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64B58" w14:textId="77777777" w:rsidR="008A0893" w:rsidRDefault="008A0893" w:rsidP="008A0893">
      <w:pPr>
        <w:pStyle w:val="PlainText"/>
        <w:rPr>
          <w:rFonts w:ascii="Courier New" w:hAnsi="Courier New" w:cs="Courier New"/>
          <w:sz w:val="20"/>
          <w:szCs w:val="20"/>
        </w:rPr>
      </w:pPr>
      <w:r>
        <w:rPr>
          <w:rFonts w:ascii="Courier New" w:hAnsi="Courier New"/>
          <w:sz w:val="20"/>
          <w:szCs w:val="20"/>
        </w:rPr>
        <w:t>1. ------IND- 2017 0484 SK- FR- ------ 20200714 --- --- FINAL</w:t>
      </w:r>
    </w:p>
    <w:p w14:paraId="22556CB3" w14:textId="77777777" w:rsidR="00B1603B" w:rsidRPr="00187A40" w:rsidRDefault="009627D3" w:rsidP="009F5FB2">
      <w:pPr>
        <w:widowControl/>
        <w:tabs>
          <w:tab w:val="left" w:pos="5247"/>
        </w:tabs>
        <w:spacing w:before="100" w:line="276" w:lineRule="auto"/>
        <w:jc w:val="center"/>
        <w:rPr>
          <w:sz w:val="46"/>
        </w:rPr>
      </w:pPr>
      <w:bookmarkStart w:id="0" w:name="_GoBack"/>
      <w:r>
        <w:rPr>
          <w:sz w:val="46"/>
        </w:rPr>
        <w:t xml:space="preserve">RECUEIL </w:t>
      </w:r>
      <w:r>
        <w:rPr>
          <w:noProof/>
          <w:lang w:val="en-US" w:eastAsia="zh-CN"/>
        </w:rPr>
        <w:drawing>
          <wp:inline distT="0" distB="0" distL="0" distR="0" wp14:anchorId="4A126909" wp14:editId="3F545509">
            <wp:extent cx="341023" cy="41798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023" cy="417983"/>
                    </a:xfrm>
                    <a:prstGeom prst="rect">
                      <a:avLst/>
                    </a:prstGeom>
                  </pic:spPr>
                </pic:pic>
              </a:graphicData>
            </a:graphic>
          </wp:inline>
        </w:drawing>
      </w:r>
      <w:r>
        <w:rPr>
          <w:sz w:val="46"/>
        </w:rPr>
        <w:t xml:space="preserve"> DES LOIS</w:t>
      </w:r>
    </w:p>
    <w:p w14:paraId="4237E113" w14:textId="77777777" w:rsidR="00B1603B" w:rsidRPr="00187A40" w:rsidRDefault="00BF644D" w:rsidP="009F5FB2">
      <w:pPr>
        <w:widowControl/>
        <w:spacing w:before="100" w:line="276" w:lineRule="auto"/>
        <w:jc w:val="center"/>
        <w:rPr>
          <w:sz w:val="34"/>
        </w:rPr>
      </w:pPr>
      <w:r>
        <w:rPr>
          <w:sz w:val="34"/>
        </w:rPr>
        <w:t xml:space="preserve">DE LA </w:t>
      </w:r>
      <w:bookmarkEnd w:id="0"/>
      <w:r>
        <w:rPr>
          <w:sz w:val="34"/>
        </w:rPr>
        <w:t>RÉPUBLIQUE SLOVAQUE</w:t>
      </w:r>
    </w:p>
    <w:p w14:paraId="74C26BC4" w14:textId="77777777" w:rsidR="00B1603B" w:rsidRPr="00187A40" w:rsidRDefault="00BF644D" w:rsidP="00604572">
      <w:pPr>
        <w:widowControl/>
        <w:spacing w:before="100" w:line="276" w:lineRule="auto"/>
        <w:ind w:left="103"/>
        <w:jc w:val="center"/>
        <w:rPr>
          <w:sz w:val="28"/>
        </w:rPr>
      </w:pPr>
      <w:r>
        <w:rPr>
          <w:sz w:val="28"/>
        </w:rPr>
        <w:t>Année 2018</w:t>
      </w: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4186"/>
        <w:gridCol w:w="2932"/>
      </w:tblGrid>
      <w:tr w:rsidR="009627D3" w:rsidRPr="007A38B8" w14:paraId="63C0CE26" w14:textId="77777777" w:rsidTr="009627D3">
        <w:trPr>
          <w:cantSplit/>
        </w:trPr>
        <w:tc>
          <w:tcPr>
            <w:tcW w:w="1487" w:type="pct"/>
          </w:tcPr>
          <w:p w14:paraId="61AD448C" w14:textId="20808EE2" w:rsidR="009627D3" w:rsidRPr="007A38B8" w:rsidRDefault="009627D3" w:rsidP="00604572">
            <w:pPr>
              <w:widowControl/>
              <w:spacing w:before="100" w:line="276" w:lineRule="auto"/>
              <w:jc w:val="both"/>
            </w:pPr>
            <w:r>
              <w:t xml:space="preserve">Publication: </w:t>
            </w:r>
            <w:r w:rsidR="00C347B3">
              <w:t>A</w:t>
            </w:r>
          </w:p>
        </w:tc>
        <w:tc>
          <w:tcPr>
            <w:tcW w:w="2066" w:type="pct"/>
          </w:tcPr>
          <w:p w14:paraId="4F2BA2EC" w14:textId="77777777" w:rsidR="009627D3" w:rsidRPr="007A38B8" w:rsidRDefault="009627D3" w:rsidP="00604572">
            <w:pPr>
              <w:widowControl/>
              <w:spacing w:before="100" w:line="276" w:lineRule="auto"/>
              <w:jc w:val="center"/>
            </w:pPr>
            <w:r>
              <w:t>Version temporelle d’arrêté en vigueur à partir du: 1.7.2018</w:t>
            </w:r>
          </w:p>
        </w:tc>
        <w:tc>
          <w:tcPr>
            <w:tcW w:w="1447" w:type="pct"/>
          </w:tcPr>
          <w:p w14:paraId="58161F6F" w14:textId="77777777" w:rsidR="009627D3" w:rsidRPr="007A38B8" w:rsidRDefault="009627D3" w:rsidP="00604572">
            <w:pPr>
              <w:widowControl/>
              <w:spacing w:before="100" w:line="276" w:lineRule="auto"/>
              <w:jc w:val="right"/>
            </w:pPr>
            <w:r>
              <w:t>Le contenu du document est juridiquement contraignant.</w:t>
            </w:r>
          </w:p>
        </w:tc>
      </w:tr>
    </w:tbl>
    <w:p w14:paraId="76B16610" w14:textId="77777777" w:rsidR="00B1603B" w:rsidRPr="007A38B8" w:rsidRDefault="00BF644D" w:rsidP="000374C1">
      <w:pPr>
        <w:pStyle w:val="BodyText"/>
        <w:keepNext/>
        <w:keepLines/>
        <w:widowControl/>
        <w:spacing w:before="240" w:line="276" w:lineRule="auto"/>
        <w:ind w:left="0"/>
        <w:jc w:val="center"/>
        <w:rPr>
          <w:b/>
          <w:sz w:val="22"/>
          <w:szCs w:val="22"/>
        </w:rPr>
      </w:pPr>
      <w:r>
        <w:rPr>
          <w:b/>
          <w:sz w:val="22"/>
          <w:szCs w:val="22"/>
        </w:rPr>
        <w:t>157</w:t>
      </w:r>
    </w:p>
    <w:p w14:paraId="0EA560FD" w14:textId="77777777" w:rsidR="00B1603B" w:rsidRPr="007A38B8" w:rsidRDefault="008356AA" w:rsidP="00604572">
      <w:pPr>
        <w:pStyle w:val="BodyText"/>
        <w:keepNext/>
        <w:keepLines/>
        <w:widowControl/>
        <w:spacing w:before="100" w:line="276" w:lineRule="auto"/>
        <w:ind w:left="0"/>
        <w:jc w:val="center"/>
        <w:rPr>
          <w:b/>
          <w:sz w:val="22"/>
          <w:szCs w:val="22"/>
        </w:rPr>
      </w:pPr>
      <w:r>
        <w:rPr>
          <w:b/>
          <w:sz w:val="22"/>
          <w:szCs w:val="22"/>
        </w:rPr>
        <w:t>LOI</w:t>
      </w:r>
    </w:p>
    <w:p w14:paraId="7986700C" w14:textId="004CF0E5" w:rsidR="00B1603B" w:rsidRPr="007A38B8" w:rsidRDefault="00BF644D" w:rsidP="00604572">
      <w:pPr>
        <w:pStyle w:val="BodyText"/>
        <w:keepNext/>
        <w:keepLines/>
        <w:widowControl/>
        <w:spacing w:before="100" w:line="276" w:lineRule="auto"/>
        <w:ind w:left="0"/>
        <w:jc w:val="center"/>
        <w:rPr>
          <w:sz w:val="22"/>
          <w:szCs w:val="22"/>
        </w:rPr>
      </w:pPr>
      <w:r>
        <w:rPr>
          <w:sz w:val="22"/>
          <w:szCs w:val="22"/>
        </w:rPr>
        <w:t>du 15 mai</w:t>
      </w:r>
      <w:r w:rsidR="00C347B3">
        <w:rPr>
          <w:sz w:val="22"/>
          <w:szCs w:val="22"/>
        </w:rPr>
        <w:t> </w:t>
      </w:r>
      <w:r>
        <w:rPr>
          <w:sz w:val="22"/>
          <w:szCs w:val="22"/>
        </w:rPr>
        <w:t>2018</w:t>
      </w:r>
    </w:p>
    <w:p w14:paraId="358567A8" w14:textId="77777777" w:rsidR="00B1603B" w:rsidRPr="007A38B8" w:rsidRDefault="00BF644D" w:rsidP="00604572">
      <w:pPr>
        <w:pStyle w:val="BodyText"/>
        <w:keepNext/>
        <w:keepLines/>
        <w:widowControl/>
        <w:spacing w:before="100" w:after="720" w:line="276" w:lineRule="auto"/>
        <w:ind w:left="0"/>
        <w:jc w:val="center"/>
        <w:rPr>
          <w:b/>
          <w:sz w:val="22"/>
          <w:szCs w:val="22"/>
        </w:rPr>
      </w:pPr>
      <w:r>
        <w:rPr>
          <w:b/>
          <w:sz w:val="22"/>
          <w:szCs w:val="22"/>
        </w:rPr>
        <w:t>sur la métrologie et portant modification et complément de certaines lois</w:t>
      </w:r>
    </w:p>
    <w:p w14:paraId="59E67611" w14:textId="77777777" w:rsidR="00B1603B" w:rsidRPr="007A38B8" w:rsidRDefault="00BF644D" w:rsidP="00604572">
      <w:pPr>
        <w:pStyle w:val="BodyText"/>
        <w:keepNext/>
        <w:keepLines/>
        <w:widowControl/>
        <w:spacing w:before="100" w:line="276" w:lineRule="auto"/>
        <w:ind w:left="0" w:firstLine="284"/>
        <w:jc w:val="both"/>
        <w:rPr>
          <w:sz w:val="22"/>
          <w:szCs w:val="22"/>
        </w:rPr>
      </w:pPr>
      <w:r>
        <w:rPr>
          <w:sz w:val="22"/>
          <w:szCs w:val="22"/>
        </w:rPr>
        <w:t>Le Conseil national de la République slovaque a adopté la présente loi:</w:t>
      </w:r>
    </w:p>
    <w:p w14:paraId="794C4270" w14:textId="59777A5E" w:rsidR="00B1603B" w:rsidRPr="007A38B8" w:rsidRDefault="00FF27C2" w:rsidP="000374C1">
      <w:pPr>
        <w:pStyle w:val="BodyText"/>
        <w:keepNext/>
        <w:keepLines/>
        <w:widowControl/>
        <w:spacing w:before="240" w:line="276" w:lineRule="auto"/>
        <w:ind w:left="0"/>
        <w:jc w:val="center"/>
        <w:rPr>
          <w:b/>
          <w:sz w:val="22"/>
          <w:szCs w:val="22"/>
        </w:rPr>
      </w:pPr>
      <w:r>
        <w:rPr>
          <w:b/>
          <w:sz w:val="22"/>
          <w:szCs w:val="22"/>
        </w:rPr>
        <w:t>Chapitre</w:t>
      </w:r>
      <w:r w:rsidR="00C347B3">
        <w:rPr>
          <w:b/>
          <w:sz w:val="22"/>
          <w:szCs w:val="22"/>
        </w:rPr>
        <w:t> </w:t>
      </w:r>
      <w:r>
        <w:rPr>
          <w:b/>
          <w:sz w:val="22"/>
          <w:szCs w:val="22"/>
        </w:rPr>
        <w:t>1</w:t>
      </w:r>
    </w:p>
    <w:p w14:paraId="7D9DC1D6" w14:textId="77777777" w:rsidR="00B1603B" w:rsidRPr="007A38B8" w:rsidRDefault="00BF644D" w:rsidP="000374C1">
      <w:pPr>
        <w:pStyle w:val="BodyText"/>
        <w:keepNext/>
        <w:keepLines/>
        <w:widowControl/>
        <w:spacing w:before="240" w:line="276" w:lineRule="auto"/>
        <w:ind w:left="0"/>
        <w:jc w:val="center"/>
        <w:rPr>
          <w:b/>
          <w:sz w:val="22"/>
          <w:szCs w:val="22"/>
        </w:rPr>
      </w:pPr>
      <w:r>
        <w:rPr>
          <w:b/>
          <w:sz w:val="22"/>
          <w:szCs w:val="22"/>
        </w:rPr>
        <w:t>Article premier</w:t>
      </w:r>
    </w:p>
    <w:p w14:paraId="28223863" w14:textId="77777777" w:rsidR="00B1603B" w:rsidRPr="007A38B8" w:rsidRDefault="00BF644D" w:rsidP="000374C1">
      <w:pPr>
        <w:pStyle w:val="BodyText"/>
        <w:keepNext/>
        <w:keepLines/>
        <w:widowControl/>
        <w:spacing w:before="0" w:line="276" w:lineRule="auto"/>
        <w:ind w:left="0"/>
        <w:jc w:val="center"/>
        <w:rPr>
          <w:b/>
          <w:sz w:val="22"/>
          <w:szCs w:val="22"/>
        </w:rPr>
      </w:pPr>
      <w:r>
        <w:rPr>
          <w:b/>
          <w:sz w:val="22"/>
          <w:szCs w:val="22"/>
        </w:rPr>
        <w:t>Objet de la réglementation</w:t>
      </w:r>
    </w:p>
    <w:p w14:paraId="43D9FB5E" w14:textId="77777777" w:rsidR="00B1603B" w:rsidRPr="007A38B8" w:rsidRDefault="00BF644D" w:rsidP="00604572">
      <w:pPr>
        <w:pStyle w:val="BodyText"/>
        <w:keepNext/>
        <w:keepLines/>
        <w:widowControl/>
        <w:spacing w:before="100" w:line="276" w:lineRule="auto"/>
        <w:ind w:left="0" w:firstLine="284"/>
        <w:jc w:val="both"/>
        <w:rPr>
          <w:sz w:val="22"/>
          <w:szCs w:val="22"/>
        </w:rPr>
      </w:pPr>
      <w:r>
        <w:rPr>
          <w:sz w:val="22"/>
          <w:szCs w:val="22"/>
        </w:rPr>
        <w:t>Visant à assurer l’exactitude et la cohérence du mesurage et des instruments de mesure dans le domaine de la métrologie, la présente loi établit:</w:t>
      </w:r>
    </w:p>
    <w:p w14:paraId="1C8D10FA"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la compétence des autorités de l’administration de l’État dans le domaine de la métrologie,</w:t>
      </w:r>
    </w:p>
    <w:p w14:paraId="6AD119C3"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l’unité de mesure et son utilisation,</w:t>
      </w:r>
    </w:p>
    <w:p w14:paraId="72D650F6"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les groupes d’instruments de mesure,</w:t>
      </w:r>
    </w:p>
    <w:p w14:paraId="22ECE8C7"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les exigences relatives à l’étalon national et les conditions de sa réalisation et sa conservation, ainsi que la surveillance de l’étalon national,</w:t>
      </w:r>
    </w:p>
    <w:p w14:paraId="75AAD40F"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le matériau de référence certifié et la procédure de sa certification,</w:t>
      </w:r>
    </w:p>
    <w:p w14:paraId="35964560" w14:textId="77777777" w:rsidR="00B1603B" w:rsidRPr="007A38B8" w:rsidRDefault="00BF644D" w:rsidP="00604572">
      <w:pPr>
        <w:pStyle w:val="ListParagraph"/>
        <w:widowControl/>
        <w:numPr>
          <w:ilvl w:val="0"/>
          <w:numId w:val="133"/>
        </w:numPr>
        <w:spacing w:before="100" w:line="276" w:lineRule="auto"/>
        <w:ind w:left="426" w:right="0" w:hanging="426"/>
        <w:jc w:val="both"/>
      </w:pPr>
      <w:r>
        <w:t>les exigences relatives à un instrument de mesure réglementé,</w:t>
      </w:r>
    </w:p>
    <w:p w14:paraId="60F04C83"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l’utilisation d’un instrument de mesure réglementé et d’un instrument de mesure à étalonnage obligatoire,</w:t>
      </w:r>
    </w:p>
    <w:p w14:paraId="7DB43938"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les droits et obligations du fabricant et de l’importateur d’un instrument de mesure réglementé,</w:t>
      </w:r>
    </w:p>
    <w:p w14:paraId="06040E50" w14:textId="77777777" w:rsidR="00B1603B" w:rsidRPr="007A38B8" w:rsidRDefault="00BF644D" w:rsidP="00604572">
      <w:pPr>
        <w:pStyle w:val="ListParagraph"/>
        <w:widowControl/>
        <w:numPr>
          <w:ilvl w:val="0"/>
          <w:numId w:val="133"/>
        </w:numPr>
        <w:spacing w:before="100" w:line="276" w:lineRule="auto"/>
        <w:ind w:left="426" w:right="0" w:hanging="426"/>
        <w:jc w:val="both"/>
      </w:pPr>
      <w:r>
        <w:t>les droits et obligations de l’utilisateur d’un instrument de mesure réglementé,</w:t>
      </w:r>
    </w:p>
    <w:p w14:paraId="64A5B501" w14:textId="77777777" w:rsidR="00B1603B" w:rsidRPr="007A38B8" w:rsidRDefault="00BF644D" w:rsidP="00604572">
      <w:pPr>
        <w:pStyle w:val="ListParagraph"/>
        <w:widowControl/>
        <w:numPr>
          <w:ilvl w:val="0"/>
          <w:numId w:val="133"/>
        </w:numPr>
        <w:spacing w:before="100" w:line="276" w:lineRule="auto"/>
        <w:ind w:left="426" w:right="0" w:hanging="426"/>
        <w:jc w:val="both"/>
      </w:pPr>
      <w:r>
        <w:t>les droits et obligations de l’utilisateur d’un instrument de mesure à étalonnage obligatoire,</w:t>
      </w:r>
    </w:p>
    <w:p w14:paraId="441DCC11"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les exigences relatives aux produits préemballés,</w:t>
      </w:r>
    </w:p>
    <w:p w14:paraId="462A86CF" w14:textId="77777777" w:rsidR="00B1603B" w:rsidRPr="007A38B8" w:rsidRDefault="00BF644D" w:rsidP="00604572">
      <w:pPr>
        <w:pStyle w:val="ListParagraph"/>
        <w:widowControl/>
        <w:numPr>
          <w:ilvl w:val="0"/>
          <w:numId w:val="133"/>
        </w:numPr>
        <w:spacing w:before="100" w:line="276" w:lineRule="auto"/>
        <w:ind w:left="426" w:right="0" w:hanging="426"/>
        <w:jc w:val="both"/>
      </w:pPr>
      <w:r>
        <w:t>les obligations de l’emballeur et de l’importateur de produits préemballés,</w:t>
      </w:r>
    </w:p>
    <w:p w14:paraId="68829CD9"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lastRenderedPageBreak/>
        <w:t>la méthode de contrôle métrologique d’un instrument de mesure réglementé et de l’étalonnage d’un instrument de mesure à étalonnage obligatoire, et les personnes habilitées à effectuer le contrôle métrologique et l’étalonnage,</w:t>
      </w:r>
    </w:p>
    <w:p w14:paraId="75C80F04"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les conditions du mesurage officiel,</w:t>
      </w:r>
    </w:p>
    <w:p w14:paraId="16F4F2A8"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les exigences et les modalités d’attribution de la compétence dans le domaine de la métrologie,</w:t>
      </w:r>
    </w:p>
    <w:p w14:paraId="4E0DE794"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les exigences relatives à l’organisation désignée,</w:t>
      </w:r>
    </w:p>
    <w:p w14:paraId="0679FCB9"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les exigences relatives à l’autorisation et les droits et obligations d’une personne autorisée,</w:t>
      </w:r>
    </w:p>
    <w:p w14:paraId="10E10486"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les exigences relatives à l’enregistrement et les droits et obligations d’une personne enregistrée,</w:t>
      </w:r>
    </w:p>
    <w:p w14:paraId="23774ED1"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la supervision du respect de la présente loi,</w:t>
      </w:r>
    </w:p>
    <w:p w14:paraId="33175C01" w14:textId="77777777" w:rsidR="00B1603B" w:rsidRPr="007A38B8" w:rsidRDefault="00BF644D" w:rsidP="00604572">
      <w:pPr>
        <w:pStyle w:val="ListParagraph"/>
        <w:widowControl/>
        <w:numPr>
          <w:ilvl w:val="0"/>
          <w:numId w:val="133"/>
        </w:numPr>
        <w:spacing w:before="100" w:line="276" w:lineRule="auto"/>
        <w:ind w:left="426" w:right="0" w:hanging="426"/>
        <w:jc w:val="both"/>
      </w:pPr>
      <w:r>
        <w:t>l’imposition des amendes,</w:t>
      </w:r>
    </w:p>
    <w:p w14:paraId="22314F0F" w14:textId="77777777" w:rsidR="00B1603B" w:rsidRPr="007A38B8" w:rsidRDefault="00BF644D" w:rsidP="00604572">
      <w:pPr>
        <w:pStyle w:val="ListParagraph"/>
        <w:widowControl/>
        <w:numPr>
          <w:ilvl w:val="0"/>
          <w:numId w:val="133"/>
        </w:numPr>
        <w:tabs>
          <w:tab w:val="left" w:pos="426"/>
        </w:tabs>
        <w:spacing w:before="100" w:line="276" w:lineRule="auto"/>
        <w:ind w:left="426" w:right="0" w:hanging="426"/>
        <w:jc w:val="both"/>
      </w:pPr>
      <w:r>
        <w:t>les relations internationales de l’Office de normalisation de métrologie et d’essais de la République slovaque (ci-après «l’office») et l’obligation de notification de l’office.</w:t>
      </w:r>
    </w:p>
    <w:p w14:paraId="58B2AADE"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2</w:t>
      </w:r>
    </w:p>
    <w:p w14:paraId="5951FE3C" w14:textId="77777777" w:rsidR="00B1603B" w:rsidRPr="007A38B8" w:rsidRDefault="00BF644D" w:rsidP="00890776">
      <w:pPr>
        <w:pStyle w:val="BodyText"/>
        <w:keepNext/>
        <w:keepLines/>
        <w:widowControl/>
        <w:spacing w:before="0" w:line="276" w:lineRule="auto"/>
        <w:ind w:left="0"/>
        <w:jc w:val="center"/>
        <w:rPr>
          <w:b/>
          <w:sz w:val="22"/>
          <w:szCs w:val="22"/>
        </w:rPr>
      </w:pPr>
      <w:r>
        <w:rPr>
          <w:b/>
          <w:sz w:val="22"/>
          <w:szCs w:val="22"/>
        </w:rPr>
        <w:t>Dispositions fondamentales</w:t>
      </w:r>
    </w:p>
    <w:p w14:paraId="399319BE" w14:textId="77777777" w:rsidR="00B1603B" w:rsidRPr="007A38B8" w:rsidRDefault="00BF644D" w:rsidP="00604572">
      <w:pPr>
        <w:pStyle w:val="BodyText"/>
        <w:keepNext/>
        <w:keepLines/>
        <w:widowControl/>
        <w:spacing w:before="100" w:line="276" w:lineRule="auto"/>
        <w:ind w:left="0" w:firstLine="284"/>
        <w:jc w:val="both"/>
        <w:rPr>
          <w:sz w:val="22"/>
          <w:szCs w:val="22"/>
        </w:rPr>
      </w:pPr>
      <w:r>
        <w:rPr>
          <w:sz w:val="22"/>
          <w:szCs w:val="22"/>
        </w:rPr>
        <w:t>Aux fins de la présente loi, on entend par:</w:t>
      </w:r>
    </w:p>
    <w:p w14:paraId="5B4F4E9C"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unité de mesure, une grandeur scalaire réelle, définie et adoptée par convention, à laquelle on peut comparer toute autre grandeur de même nature pour exprimer le rapport des deux grandeurs sous la forme d’un nombre,</w:t>
      </w:r>
    </w:p>
    <w:p w14:paraId="0C87A68B"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système d’unités de mesure, le système international d’unités SI, fondé sur le Système international de grandeurs, comportant les noms et symboles des unités, y compris leurs multiples, avec leurs noms et symboles, ainsi que des règles pour leur emploi, adopté par la Conférence générale des poids et mesures (CGPM),</w:t>
      </w:r>
    </w:p>
    <w:p w14:paraId="4B0CDD3D"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instrument de mesure, une mesure matérialisée ou un dispositif utilisé pour faire des mesurages, seul ou associé à un ou plusieurs dispositifs annexes,</w:t>
      </w:r>
    </w:p>
    <w:p w14:paraId="47905696"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type d’instrument de mesure, un groupe d’appareils de mesure conçus pour mesurer la même grandeur, basés sur le même principe de mesure et ayant certaines caractéristiques communes,</w:t>
      </w:r>
    </w:p>
    <w:p w14:paraId="075681C7"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modèle d’instrument de mesure, la version finale produite par le fabricant d’un instrument de mesure d’une conception donnée selon la documentation technique y afférente dont toutes les parties produisant un effet sur les caractéristiques techniques et métrologiques sont définies dans la documentation technique,</w:t>
      </w:r>
    </w:p>
    <w:p w14:paraId="1CBD5522"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étalon, la réalisation de la définition d’une grandeur donnée, avec une valeur déterminée et une incertitude de mesure associée, utilisée comme référence,</w:t>
      </w:r>
    </w:p>
    <w:p w14:paraId="2677C8C7"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étalonnage, un ensemble d’opérations qui, dans des conditions spécifiées, établissent une relation entre les valeurs indiquées par l’instrument ou le système de mesure ou les valeurs de mesure matérialisée ou de matériau de référence et les valeurs de grandeurs correspondantes qui sont fournies par l’étalon,</w:t>
      </w:r>
    </w:p>
    <w:p w14:paraId="5C5E4273"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lastRenderedPageBreak/>
        <w:t>instrument de mesure réglementé, un dispositif soumis au contrôle métrologique obligatoire ou à l’évaluation de la conformité,</w:t>
      </w:r>
      <w:r>
        <w:rPr>
          <w:vertAlign w:val="superscript"/>
        </w:rPr>
        <w:t>1</w:t>
      </w:r>
      <w:r>
        <w:t>)</w:t>
      </w:r>
    </w:p>
    <w:p w14:paraId="27280C8C"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instrument de mesure à étalonnage obligatoire, un dispositif ou un produit réglementé</w:t>
      </w:r>
      <w:r>
        <w:rPr>
          <w:vertAlign w:val="superscript"/>
        </w:rPr>
        <w:t>2</w:t>
      </w:r>
      <w:r>
        <w:t>) soumis à étalonnage obligatoire,</w:t>
      </w:r>
    </w:p>
    <w:p w14:paraId="4676175F"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utilisateur d’un instrument de mesure réglementé, une autorité publique, un entrepreneur ou autre personne,</w:t>
      </w:r>
      <w:r>
        <w:rPr>
          <w:vertAlign w:val="superscript"/>
        </w:rPr>
        <w:t>3</w:t>
      </w:r>
      <w:r>
        <w:t>) employant ledit instrument ou la valeur indiquée par ce dernier lors des mesurages liés à des paiements, à la protection de la santé, de la sécurité, des biens ou de l’environnement, lors du conditionnement de produits préemballés, lors des mesurages dans un autre domaine de la vie publique où un conflit d’intérêts peut influencer le résultat de la mesure ou un résultat incorrect peut nuire à l’intérêt de la personne physique, de la personne morale ou du public, ou lors des mesurages visés par des règlements particuliers,</w:t>
      </w:r>
      <w:r>
        <w:rPr>
          <w:vertAlign w:val="superscript"/>
        </w:rPr>
        <w:t>4</w:t>
      </w:r>
      <w:r>
        <w:t>)</w:t>
      </w:r>
    </w:p>
    <w:p w14:paraId="3B6B8069"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utilisation d’un instrument de mesure réglementé, le mesurage effectué par un utilisateur dudit instrument,</w:t>
      </w:r>
    </w:p>
    <w:p w14:paraId="262A2160"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omission d’utilisation d’un instrument de mesure réglementé, le défaut d’emploi de l’instrument prévu en dépit du fait que son utilisation découle de la nature de l’activité exercée par l’utilisateur,</w:t>
      </w:r>
    </w:p>
    <w:p w14:paraId="394F2290"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dispositif annexe, un appareil prévu pour exécuter une fonction qui est directement impliquée dans le traitement, la transmission ou l’affichage du résultat du mesurage,</w:t>
      </w:r>
    </w:p>
    <w:p w14:paraId="2BEDBB1E"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traçabilité métrologique de l’étalon ou de l’instrument de mesure, la relation entre la valeur de l’étalon, la valeur de la mesure matérialisée ou la valeur indiquée par l’instrument et l’étalon national, international ou un autre étalon de niveau métrologique le plus élevé, démontrée par l’intermédiaire d’une chaîne ininterrompue de comparaisons avec les incertitudes calculées,</w:t>
      </w:r>
    </w:p>
    <w:p w14:paraId="5A302857"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étendue de mesure, un ensemble des valeurs pour lesquelles l’erreur de l’instrument de mesure est supposée se situer dans des limites spécifiées,</w:t>
      </w:r>
    </w:p>
    <w:p w14:paraId="04888586"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matériau de référence, un matériau suffisamment homogène et stable en ce qui concerne des propriétés spécifiées, utilisé pour la vérification ou l’étalonnage des instruments de mesure, l’évaluation des méthodes de mesure et pour la détermination de propriétés qualitatives de matériaux,</w:t>
      </w:r>
    </w:p>
    <w:p w14:paraId="04771916"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organisme agréé, une personne morale ou personne physique – entrepreneur qui réalise et conserve l’étalon national,</w:t>
      </w:r>
    </w:p>
    <w:p w14:paraId="680A0555"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contrôle métrologique, la vérification des instruments de mesure réglementés avant leur mise sur le marché et en service,</w:t>
      </w:r>
    </w:p>
    <w:p w14:paraId="637B6B63"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organisme désigné, la Métrologie légale slovaque, n. o., qualifiée par la décision de l’office pour l’exécution des opérations visées à la présente loi; la décision de l’office comprend au moins l’étendue de l’activité de métrologie que l’organisme effectue en vertu de sa désignation,</w:t>
      </w:r>
    </w:p>
    <w:p w14:paraId="10D3A92F"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mise sur le marché d’un instrument de mesure, le moment où un dispositif destiné à l’usage d’autrui ou à son propre usage, passe pour la première fois, à titre gratuit ou onéreux, de la phase de production ou d’importation à la phase de distribution ou d’utilisation,</w:t>
      </w:r>
    </w:p>
    <w:p w14:paraId="230E18FD"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lastRenderedPageBreak/>
        <w:t>préemballage, un ensemble constitué du produit et d’un contenant distinct dans lequel le produit est conditionné,</w:t>
      </w:r>
    </w:p>
    <w:p w14:paraId="6EE15C20"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mise sur le marché d’un préemballage, le moment où un produit préemballé passe pour la première fois, à titre gratuit ou onéreux, de la phase de conditionnement à la phase de distribution,</w:t>
      </w:r>
    </w:p>
    <w:p w14:paraId="56983CFF"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masse nominale, la quantité de produit, exprimée en unités de masse, indiquée sur le préemballage que ce dernier doit contenir,</w:t>
      </w:r>
    </w:p>
    <w:p w14:paraId="2968E8C4"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volume nominal, la quantité de produit, exprimée en unités de volume, indiquée sur le préemballage que ce dernier doit contenir,</w:t>
      </w:r>
    </w:p>
    <w:p w14:paraId="38B670C9"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quantité nominale, la masse ou le volume nominal,</w:t>
      </w:r>
    </w:p>
    <w:p w14:paraId="4A1190BB" w14:textId="77777777" w:rsidR="00B1603B" w:rsidRPr="007A38B8" w:rsidRDefault="00BF644D" w:rsidP="00604572">
      <w:pPr>
        <w:pStyle w:val="ListParagraph"/>
        <w:widowControl/>
        <w:numPr>
          <w:ilvl w:val="0"/>
          <w:numId w:val="132"/>
        </w:numPr>
        <w:tabs>
          <w:tab w:val="left" w:pos="426"/>
        </w:tabs>
        <w:spacing w:before="100" w:line="276" w:lineRule="auto"/>
        <w:ind w:left="426" w:right="0" w:hanging="426"/>
        <w:jc w:val="both"/>
      </w:pPr>
      <w:r>
        <w:t>contenu réel, la quantité de produit, exprimée en unités de masse ou de volume que le préemballage contient effectivement,</w:t>
      </w:r>
    </w:p>
    <w:p w14:paraId="1EEA3B3D"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aa)</w:t>
      </w:r>
      <w:r>
        <w:rPr>
          <w:sz w:val="22"/>
          <w:szCs w:val="22"/>
        </w:rPr>
        <w:tab/>
        <w:t>préemballage étiqueté, le conditionnement de produit satisfaisant aux exigences de la présente loi et portant le signe «e»,</w:t>
      </w:r>
    </w:p>
    <w:p w14:paraId="1AEF5CD1"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ab)</w:t>
      </w:r>
      <w:r>
        <w:rPr>
          <w:sz w:val="22"/>
          <w:szCs w:val="22"/>
        </w:rPr>
        <w:tab/>
        <w:t>préemballage non étiqueté, le conditionnement de produit satisfaisant aux exigences de la présente loi et ne portant pas le signe «e»,</w:t>
      </w:r>
    </w:p>
    <w:p w14:paraId="6BC8869B"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ac)</w:t>
      </w:r>
      <w:r>
        <w:rPr>
          <w:sz w:val="22"/>
          <w:szCs w:val="22"/>
        </w:rPr>
        <w:tab/>
        <w:t>erreur en moins d’un préemballage, la quantité dont le contenu effectif d’un préemballage diffère en moins du contenu nominal,</w:t>
      </w:r>
    </w:p>
    <w:p w14:paraId="06E0C97F"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ad)</w:t>
      </w:r>
      <w:r>
        <w:rPr>
          <w:sz w:val="22"/>
          <w:szCs w:val="22"/>
        </w:rPr>
        <w:tab/>
        <w:t>erreur tolérée en moins d’un préemballage, l’erreur négative admissible dans les différentes gammes de valeurs des quantités nominales,</w:t>
      </w:r>
    </w:p>
    <w:p w14:paraId="789EB0E0"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ae)</w:t>
      </w:r>
      <w:r>
        <w:rPr>
          <w:sz w:val="22"/>
          <w:szCs w:val="22"/>
        </w:rPr>
        <w:tab/>
        <w:t>erreur maximale tolérée de l’instrument de mesure, la valeur extrême de l’erreur admissible par rapport à la valeur de référence de la grandeur indiquée dans les spécifications ou dans un règlement particulier</w:t>
      </w:r>
      <w:r>
        <w:rPr>
          <w:sz w:val="22"/>
          <w:szCs w:val="22"/>
          <w:vertAlign w:val="superscript"/>
        </w:rPr>
        <w:t>5</w:t>
      </w:r>
      <w:r>
        <w:rPr>
          <w:sz w:val="22"/>
          <w:szCs w:val="22"/>
        </w:rPr>
        <w:t>) pour le mesurage ou l’instrument de mesure,</w:t>
      </w:r>
    </w:p>
    <w:p w14:paraId="7AF473DD"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af)</w:t>
      </w:r>
      <w:r>
        <w:rPr>
          <w:sz w:val="22"/>
          <w:szCs w:val="22"/>
        </w:rPr>
        <w:tab/>
        <w:t>bouteille utilisée comme récipient-mesure, une bouteille en verre ou autre matériau ayant la même résistance et stabilité et les mêmes caractéristiques métrologiques que le verre, présentant des caractéristiques métrologiques qui sont des caractéristiques structurelles et une cohérence de production permettant d’utiliser la bouteille comme un récipient-mesure conforme aux exigences visant la quantité de produit lors du remplissage d’un préemballage avec la quantité nominale exprimée en unités de volume,</w:t>
      </w:r>
    </w:p>
    <w:p w14:paraId="0F0DD41B"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ag)</w:t>
      </w:r>
      <w:r>
        <w:rPr>
          <w:sz w:val="22"/>
          <w:szCs w:val="22"/>
        </w:rPr>
        <w:tab/>
        <w:t>inspection métrologique, la supervision du respect des dispositions de la présente loi,</w:t>
      </w:r>
    </w:p>
    <w:p w14:paraId="208EDC2A"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ah)</w:t>
      </w:r>
      <w:r>
        <w:rPr>
          <w:sz w:val="22"/>
          <w:szCs w:val="22"/>
        </w:rPr>
        <w:tab/>
        <w:t>marque de vérification, la confirmation que l’instrument de mesure réglementé a satisfait au contrôle,</w:t>
      </w:r>
    </w:p>
    <w:p w14:paraId="23A0EE42"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ai)</w:t>
      </w:r>
      <w:r>
        <w:rPr>
          <w:sz w:val="22"/>
          <w:szCs w:val="22"/>
        </w:rPr>
        <w:tab/>
        <w:t>marque de vérification partielle, la confirmation que la partie de l’instrument de mesure réglementé portant ce signe a satisfait aux exigences d’un contrôle partiel,</w:t>
      </w:r>
    </w:p>
    <w:p w14:paraId="6FE119E3"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aj)</w:t>
      </w:r>
      <w:r>
        <w:rPr>
          <w:sz w:val="22"/>
          <w:szCs w:val="22"/>
        </w:rPr>
        <w:tab/>
        <w:t>scellé, une marque conçue pour protéger l’instrument de mesure réglementé contre toute intervention non autorisée susceptible d’affecter ses caractéristiques métrologiques,</w:t>
      </w:r>
    </w:p>
    <w:p w14:paraId="29AB1759"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lastRenderedPageBreak/>
        <w:t>ak)</w:t>
      </w:r>
      <w:r>
        <w:rPr>
          <w:sz w:val="22"/>
          <w:szCs w:val="22"/>
        </w:rPr>
        <w:tab/>
        <w:t>scellé du réparateur, la marque conçue pour protéger l’instrument de mesure réglementé après sa réparation contre toute intervention non autorisée susceptible d’affecter ses caractéristiques métrologiques,</w:t>
      </w:r>
    </w:p>
    <w:p w14:paraId="23AB6ACE"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al)</w:t>
      </w:r>
      <w:r>
        <w:rPr>
          <w:sz w:val="22"/>
          <w:szCs w:val="22"/>
        </w:rPr>
        <w:tab/>
        <w:t>scellé provisoire du réparateur, la marque de protection permettant l’utilisation de l’instrument de mesure réglementé entre le moment de l’achèvement de la réparation et sa vérification,</w:t>
      </w:r>
    </w:p>
    <w:p w14:paraId="022D2087"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am)</w:t>
      </w:r>
      <w:r>
        <w:rPr>
          <w:sz w:val="22"/>
          <w:szCs w:val="22"/>
        </w:rPr>
        <w:tab/>
        <w:t>scellé de l’installateur, la marque conçue pour protéger l’instrument de mesure réglementé après son installation contre tout démontage non autorisé, de l’instrument ou d’une de ses parties,</w:t>
      </w:r>
    </w:p>
    <w:p w14:paraId="18459DA8"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an)</w:t>
      </w:r>
      <w:r>
        <w:rPr>
          <w:sz w:val="22"/>
          <w:szCs w:val="22"/>
        </w:rPr>
        <w:tab/>
        <w:t>compétence dans le domaine de la métrologie, l’expertise professionnelle, les aptitudes pratiques et les connaissances en matière de réglementation dans le domaine soumis à autorisation ou à enregistrement,</w:t>
      </w:r>
    </w:p>
    <w:p w14:paraId="41BDFBDE" w14:textId="77777777" w:rsidR="00B1603B" w:rsidRPr="007A38B8" w:rsidRDefault="00BF644D" w:rsidP="00604572">
      <w:pPr>
        <w:pStyle w:val="BodyText"/>
        <w:widowControl/>
        <w:tabs>
          <w:tab w:val="left" w:pos="426"/>
        </w:tabs>
        <w:spacing w:before="100" w:line="276" w:lineRule="auto"/>
        <w:ind w:left="426" w:hanging="426"/>
        <w:jc w:val="both"/>
        <w:rPr>
          <w:sz w:val="22"/>
          <w:szCs w:val="22"/>
        </w:rPr>
      </w:pPr>
      <w:r>
        <w:rPr>
          <w:sz w:val="22"/>
          <w:szCs w:val="22"/>
        </w:rPr>
        <w:t>ao)</w:t>
      </w:r>
      <w:r>
        <w:rPr>
          <w:sz w:val="22"/>
          <w:szCs w:val="22"/>
        </w:rPr>
        <w:tab/>
        <w:t>État membre, un État membre de l’Union européenne, un État partie à l’accord sur l’Espace économique européen ou un État ayant conclu avec l’Union européenne un accord international publié au Journal officiel de l’UE.</w:t>
      </w:r>
    </w:p>
    <w:p w14:paraId="30744938"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3</w:t>
      </w:r>
    </w:p>
    <w:p w14:paraId="7829AD73"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Autorités de l’administration de l’État dans le domaine de la métrologie</w:t>
      </w:r>
    </w:p>
    <w:p w14:paraId="71F0193F" w14:textId="77777777" w:rsidR="00B1603B" w:rsidRPr="007A38B8" w:rsidRDefault="00BF644D" w:rsidP="00604572">
      <w:pPr>
        <w:pStyle w:val="BodyText"/>
        <w:keepNext/>
        <w:keepLines/>
        <w:widowControl/>
        <w:spacing w:before="100" w:line="276" w:lineRule="auto"/>
        <w:ind w:left="0" w:firstLine="284"/>
        <w:jc w:val="both"/>
        <w:rPr>
          <w:sz w:val="22"/>
          <w:szCs w:val="22"/>
        </w:rPr>
      </w:pPr>
      <w:r>
        <w:rPr>
          <w:sz w:val="22"/>
          <w:szCs w:val="22"/>
        </w:rPr>
        <w:t>Les autorités de l’administration de l’État dans le domaine de la métrologie sont:</w:t>
      </w:r>
    </w:p>
    <w:p w14:paraId="23058B7C" w14:textId="77777777" w:rsidR="00B1603B" w:rsidRPr="007A38B8" w:rsidRDefault="00BF644D" w:rsidP="00604572">
      <w:pPr>
        <w:pStyle w:val="ListParagraph"/>
        <w:widowControl/>
        <w:numPr>
          <w:ilvl w:val="0"/>
          <w:numId w:val="131"/>
        </w:numPr>
        <w:tabs>
          <w:tab w:val="left" w:pos="426"/>
        </w:tabs>
        <w:spacing w:before="100" w:line="276" w:lineRule="auto"/>
        <w:ind w:left="426" w:right="0" w:hanging="426"/>
        <w:jc w:val="both"/>
      </w:pPr>
      <w:r>
        <w:t>l’Office, et</w:t>
      </w:r>
    </w:p>
    <w:p w14:paraId="26C4E8CB" w14:textId="77777777" w:rsidR="00B1603B" w:rsidRPr="007A38B8" w:rsidRDefault="00BF644D" w:rsidP="00604572">
      <w:pPr>
        <w:pStyle w:val="ListParagraph"/>
        <w:widowControl/>
        <w:numPr>
          <w:ilvl w:val="0"/>
          <w:numId w:val="131"/>
        </w:numPr>
        <w:tabs>
          <w:tab w:val="left" w:pos="426"/>
        </w:tabs>
        <w:spacing w:before="100" w:line="276" w:lineRule="auto"/>
        <w:ind w:left="426" w:right="0" w:hanging="426"/>
        <w:jc w:val="both"/>
      </w:pPr>
      <w:r>
        <w:t>l’Inspection métrologique slovaque (ci-après «Inspection»).</w:t>
      </w:r>
    </w:p>
    <w:p w14:paraId="6B2377EE"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4</w:t>
      </w:r>
    </w:p>
    <w:p w14:paraId="4ABCCA8A"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Le bureau</w:t>
      </w:r>
    </w:p>
    <w:p w14:paraId="47B2EB52" w14:textId="77777777" w:rsidR="00B1603B" w:rsidRPr="007A38B8" w:rsidRDefault="00BF644D" w:rsidP="00604572">
      <w:pPr>
        <w:pStyle w:val="BodyText"/>
        <w:keepNext/>
        <w:keepLines/>
        <w:widowControl/>
        <w:spacing w:before="100" w:line="276" w:lineRule="auto"/>
        <w:ind w:left="0" w:firstLine="284"/>
        <w:jc w:val="both"/>
        <w:rPr>
          <w:sz w:val="22"/>
          <w:szCs w:val="22"/>
        </w:rPr>
      </w:pPr>
      <w:r>
        <w:rPr>
          <w:sz w:val="22"/>
          <w:szCs w:val="22"/>
        </w:rPr>
        <w:t>L’Office en tant qu’organe central de l’administration de l’État dans le domaine de la métrologie pour assurer l’exactitude et la cohérence du mesurage:</w:t>
      </w:r>
    </w:p>
    <w:p w14:paraId="35FA84CD" w14:textId="77777777"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représente la République slovaque auprès des organisations internationales de métrologie, assure les tâches découlant de cette adhésion et coordonne la participation des organes de l’administration publique, des personnes morales ou physiques à l’exécution de ces tâches, ainsi que celles qui découlent des accords internationaux de métrologie engageant la République slovaque,</w:t>
      </w:r>
    </w:p>
    <w:p w14:paraId="66C58868" w14:textId="77777777"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déclare les étalons nationaux, modifie et révoque leur déclaration,</w:t>
      </w:r>
    </w:p>
    <w:p w14:paraId="430EF91D" w14:textId="77777777"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définit les types d’instruments de mesure réglementés, les exigences techniques et métrologiques pour les différents types desdits instruments et les méthodes de leur contrôle métrologique,</w:t>
      </w:r>
    </w:p>
    <w:p w14:paraId="3077A6A0" w14:textId="77777777"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rend les décisions d’autorisation pour la vérification des instruments de mesure réglementés et pour le mesurage officiel, et tient le registre des personnes autorisées,</w:t>
      </w:r>
    </w:p>
    <w:p w14:paraId="794020D6" w14:textId="77777777"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rend les décisions d’enregistrement des personnes dont l’activité a pour objet la réparation ou l’installation d’instruments de mesure réglementés ou le conditionnement ou l’importation de produits préemballés et étiquetés, et tient le registre des personnes enregistrées.</w:t>
      </w:r>
    </w:p>
    <w:p w14:paraId="2C38B458" w14:textId="77777777"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oriente les activités dans le domaine de la métrologie,</w:t>
      </w:r>
    </w:p>
    <w:p w14:paraId="166B5E86" w14:textId="77777777" w:rsidR="00B1603B" w:rsidRPr="007A38B8" w:rsidRDefault="00BF644D" w:rsidP="00604572">
      <w:pPr>
        <w:pStyle w:val="ListParagraph"/>
        <w:keepNext/>
        <w:keepLines/>
        <w:widowControl/>
        <w:numPr>
          <w:ilvl w:val="0"/>
          <w:numId w:val="130"/>
        </w:numPr>
        <w:tabs>
          <w:tab w:val="left" w:pos="426"/>
        </w:tabs>
        <w:spacing w:before="100" w:line="276" w:lineRule="auto"/>
        <w:ind w:left="426" w:right="0" w:hanging="426"/>
        <w:jc w:val="both"/>
      </w:pPr>
      <w:r>
        <w:lastRenderedPageBreak/>
        <w:t>publie dans le Bulletin de l’Office de normalisation, de métrologie et d’essais de la République slovaque (ci-après «bulletin»)</w:t>
      </w:r>
    </w:p>
    <w:p w14:paraId="30160A41"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la déclaration, la modification ou la révocation de la déclaration des étalons nationaux,</w:t>
      </w:r>
    </w:p>
    <w:p w14:paraId="589435B4"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l’approbation de modèle d’instrument de mesure réglementé (ci-après «approbation de modèle») en vertu de l’article 19, paragraphe 2, point a), la suspension de la validité de la décision d’approbation et la révocation de la décision d’approbation de modèle en vertu de l’article 24,</w:t>
      </w:r>
    </w:p>
    <w:p w14:paraId="48DD2F47"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la notification de la décision d’autorisation, de modification de l’autorisation, ou de révocation de l’autorisation,</w:t>
      </w:r>
    </w:p>
    <w:p w14:paraId="686B9E6B"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la notification d’extinction de l’autorisation si l’office en a eu connaissance,</w:t>
      </w:r>
    </w:p>
    <w:p w14:paraId="03A950BB"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la reconnaissance de la vérification primitive d’un instrument de mesure réglementé neuf en vertu de l’article 56, paragraphe 3,</w:t>
      </w:r>
    </w:p>
    <w:p w14:paraId="118AD1F4"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l’autorisation d’utilisation temporaire d’une autre unité de mesure en tant qu’unité légale de mesure en vertu de l’article 15, paragraphe 2,</w:t>
      </w:r>
    </w:p>
    <w:p w14:paraId="15A54413"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l’exigence relative à l’erreur maximale tolérée de l’instrument de mesure, si celle-ci n’est pas prévue par les règlements particuliers,</w:t>
      </w:r>
      <w:r>
        <w:rPr>
          <w:vertAlign w:val="superscript"/>
        </w:rPr>
        <w:t>6</w:t>
      </w:r>
      <w:r>
        <w:t>)</w:t>
      </w:r>
    </w:p>
    <w:p w14:paraId="00315CDB" w14:textId="77777777" w:rsidR="00B1603B" w:rsidRPr="007A38B8" w:rsidRDefault="00BF644D" w:rsidP="00604572">
      <w:pPr>
        <w:pStyle w:val="ListParagraph"/>
        <w:keepNext/>
        <w:keepLines/>
        <w:widowControl/>
        <w:numPr>
          <w:ilvl w:val="0"/>
          <w:numId w:val="130"/>
        </w:numPr>
        <w:tabs>
          <w:tab w:val="left" w:pos="426"/>
        </w:tabs>
        <w:spacing w:before="100" w:line="276" w:lineRule="auto"/>
        <w:ind w:left="426" w:right="0" w:hanging="426"/>
        <w:jc w:val="both"/>
      </w:pPr>
      <w:r>
        <w:t>publie sur le site Internet de l’office et sur le portail central de l’administration publique la liste</w:t>
      </w:r>
    </w:p>
    <w:p w14:paraId="00C3E9C5"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des étalons nationaux,</w:t>
      </w:r>
    </w:p>
    <w:p w14:paraId="76EBE47C"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des approbations de modèle,</w:t>
      </w:r>
    </w:p>
    <w:p w14:paraId="52A960EB"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des personnes autorisées,</w:t>
      </w:r>
    </w:p>
    <w:p w14:paraId="46F7FDF3"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des décisions de suspension de l’autorisation,</w:t>
      </w:r>
    </w:p>
    <w:p w14:paraId="32D6204E"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des personnes enregistrées,</w:t>
      </w:r>
    </w:p>
    <w:p w14:paraId="5BA21FAF"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des décisions de suspension de l’enregistrement,</w:t>
      </w:r>
    </w:p>
    <w:p w14:paraId="75A6641F"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des laboratoires ayant effectué la vérification primitive en vertu de l’article 56, paragraphe 3, point c),</w:t>
      </w:r>
    </w:p>
    <w:p w14:paraId="0B5BFA84"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des autorisations d’utilisation temporaire d’une autre unité de mesure en tant qu’unité légale de mesure en vertu de l’article 15, paragraphe 2,</w:t>
      </w:r>
    </w:p>
    <w:p w14:paraId="62A65A2A" w14:textId="77777777" w:rsidR="00B1603B" w:rsidRPr="007A38B8" w:rsidRDefault="00BF644D" w:rsidP="00604572">
      <w:pPr>
        <w:pStyle w:val="ListParagraph"/>
        <w:widowControl/>
        <w:numPr>
          <w:ilvl w:val="1"/>
          <w:numId w:val="130"/>
        </w:numPr>
        <w:tabs>
          <w:tab w:val="left" w:pos="851"/>
        </w:tabs>
        <w:spacing w:before="100" w:line="276" w:lineRule="auto"/>
        <w:ind w:left="851" w:right="0" w:hanging="425"/>
        <w:jc w:val="both"/>
      </w:pPr>
      <w:r>
        <w:t>des notifications de la prolongation du délai d’utilisation de l’instrument de mesure réglementé entre l’achèvement de sa réparation et sa vérification ultérieure en vertu de l’article 27, paragraphe 9,</w:t>
      </w:r>
    </w:p>
    <w:p w14:paraId="22DDF0A6" w14:textId="77777777"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crée des conditions pour l’exercice des activités métrologiques,</w:t>
      </w:r>
    </w:p>
    <w:p w14:paraId="3765DFA8" w14:textId="4977EF77"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est l’organe d’appel contre les décisions de l’Institut slovaque de métrologie (ci-après «Institut») et de l’inspection</w:t>
      </w:r>
      <w:r w:rsidR="00C347B3">
        <w:t>,</w:t>
      </w:r>
    </w:p>
    <w:p w14:paraId="5A41F138" w14:textId="77777777"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attribue la marque de vérification, la marque de vérification partielle, le scellé, le scellé du réparateur, le scellé temporaire du réparateur ou de l’installateur,</w:t>
      </w:r>
    </w:p>
    <w:p w14:paraId="2ECFCC3C" w14:textId="77777777" w:rsidR="00B1603B" w:rsidRPr="007A38B8" w:rsidRDefault="00BF644D" w:rsidP="00604572">
      <w:pPr>
        <w:pStyle w:val="ListParagraph"/>
        <w:widowControl/>
        <w:numPr>
          <w:ilvl w:val="0"/>
          <w:numId w:val="130"/>
        </w:numPr>
        <w:tabs>
          <w:tab w:val="left" w:pos="426"/>
        </w:tabs>
        <w:spacing w:before="100" w:line="276" w:lineRule="auto"/>
        <w:ind w:left="426" w:right="0" w:hanging="426"/>
        <w:jc w:val="both"/>
      </w:pPr>
      <w:r>
        <w:t>contrôle, conjointement avec l’institut ou l’organisme désigné, le respect des exigences d’autorisation en vertu de l’article 34 et le respect des exigences d’enregistrement en vertu de l’article 45.</w:t>
      </w:r>
    </w:p>
    <w:p w14:paraId="74DAD9EF"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lastRenderedPageBreak/>
        <w:t>Article 5</w:t>
      </w:r>
    </w:p>
    <w:p w14:paraId="0AE79240"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Inspection</w:t>
      </w:r>
    </w:p>
    <w:p w14:paraId="70E24E6E" w14:textId="77777777" w:rsidR="00B1603B" w:rsidRPr="007A38B8" w:rsidRDefault="00BF644D" w:rsidP="00604572">
      <w:pPr>
        <w:pStyle w:val="ListParagraph"/>
        <w:widowControl/>
        <w:numPr>
          <w:ilvl w:val="0"/>
          <w:numId w:val="129"/>
        </w:numPr>
        <w:tabs>
          <w:tab w:val="left" w:pos="851"/>
        </w:tabs>
        <w:spacing w:before="100" w:line="276" w:lineRule="auto"/>
        <w:ind w:left="0" w:right="0" w:firstLine="426"/>
        <w:jc w:val="both"/>
      </w:pPr>
      <w:r>
        <w:t>L’Inspection est un organisme financé par le budget.</w:t>
      </w:r>
      <w:r>
        <w:rPr>
          <w:vertAlign w:val="superscript"/>
        </w:rPr>
        <w:t>7</w:t>
      </w:r>
      <w:r>
        <w:t>)</w:t>
      </w:r>
    </w:p>
    <w:p w14:paraId="34E7C01B" w14:textId="77777777" w:rsidR="00B1603B" w:rsidRPr="007A38B8" w:rsidRDefault="00BF644D" w:rsidP="00604572">
      <w:pPr>
        <w:pStyle w:val="ListParagraph"/>
        <w:widowControl/>
        <w:numPr>
          <w:ilvl w:val="0"/>
          <w:numId w:val="129"/>
        </w:numPr>
        <w:tabs>
          <w:tab w:val="left" w:pos="851"/>
        </w:tabs>
        <w:spacing w:before="100" w:line="276" w:lineRule="auto"/>
        <w:ind w:left="0" w:right="0" w:firstLine="426"/>
        <w:jc w:val="both"/>
      </w:pPr>
      <w:r>
        <w:t>L’Inspection est l’organe d’inspection métrologique.</w:t>
      </w:r>
    </w:p>
    <w:p w14:paraId="39C1A63F" w14:textId="77777777" w:rsidR="00B1603B" w:rsidRPr="007A38B8" w:rsidRDefault="00BF644D" w:rsidP="00604572">
      <w:pPr>
        <w:pStyle w:val="ListParagraph"/>
        <w:widowControl/>
        <w:numPr>
          <w:ilvl w:val="0"/>
          <w:numId w:val="129"/>
        </w:numPr>
        <w:tabs>
          <w:tab w:val="left" w:pos="851"/>
        </w:tabs>
        <w:spacing w:before="100" w:line="276" w:lineRule="auto"/>
        <w:ind w:left="0" w:right="0" w:firstLine="426"/>
        <w:jc w:val="both"/>
      </w:pPr>
      <w:r>
        <w:t>L’Inspection supervise l’exécution des obligations de l’autorité publique, de l’entrepreneur, de toute autre personne morale ou physique (ci-après «personne supervisée») en vertu de la présente loi.</w:t>
      </w:r>
    </w:p>
    <w:p w14:paraId="5513A1F1" w14:textId="77777777" w:rsidR="00B1603B" w:rsidRPr="007A38B8" w:rsidRDefault="00BF644D" w:rsidP="00604572">
      <w:pPr>
        <w:pStyle w:val="ListParagraph"/>
        <w:widowControl/>
        <w:numPr>
          <w:ilvl w:val="0"/>
          <w:numId w:val="129"/>
        </w:numPr>
        <w:tabs>
          <w:tab w:val="left" w:pos="851"/>
        </w:tabs>
        <w:spacing w:before="100" w:line="276" w:lineRule="auto"/>
        <w:ind w:left="0" w:right="0" w:firstLine="426"/>
        <w:jc w:val="both"/>
      </w:pPr>
      <w:r>
        <w:t>L’Inspection exerce également la fonction de surveillance</w:t>
      </w:r>
      <w:r>
        <w:rPr>
          <w:vertAlign w:val="superscript"/>
        </w:rPr>
        <w:t>8</w:t>
      </w:r>
      <w:r>
        <w:t>) dans le domaine des instruments de mesure.</w:t>
      </w:r>
    </w:p>
    <w:p w14:paraId="6D387955" w14:textId="77777777" w:rsidR="00B1603B" w:rsidRPr="007A38B8" w:rsidRDefault="00BF644D" w:rsidP="00604572">
      <w:pPr>
        <w:pStyle w:val="ListParagraph"/>
        <w:widowControl/>
        <w:numPr>
          <w:ilvl w:val="0"/>
          <w:numId w:val="129"/>
        </w:numPr>
        <w:tabs>
          <w:tab w:val="left" w:pos="851"/>
        </w:tabs>
        <w:spacing w:before="100" w:line="276" w:lineRule="auto"/>
        <w:ind w:left="0" w:right="0" w:firstLine="426"/>
        <w:jc w:val="both"/>
      </w:pPr>
      <w:r>
        <w:t>La direction de l’Inspection et la responsabilité de ses activités incombent à son directeur, nommé et révoqué par le président de l’Office.</w:t>
      </w:r>
    </w:p>
    <w:p w14:paraId="2A93A977" w14:textId="77777777" w:rsidR="00187A40" w:rsidRPr="007A38B8" w:rsidRDefault="00187A40" w:rsidP="00890776">
      <w:pPr>
        <w:pStyle w:val="BodyText"/>
        <w:keepNext/>
        <w:keepLines/>
        <w:widowControl/>
        <w:spacing w:before="240" w:line="276" w:lineRule="auto"/>
        <w:ind w:left="0"/>
        <w:jc w:val="center"/>
        <w:rPr>
          <w:b/>
          <w:sz w:val="22"/>
          <w:szCs w:val="22"/>
        </w:rPr>
      </w:pPr>
      <w:r>
        <w:rPr>
          <w:b/>
          <w:sz w:val="22"/>
          <w:szCs w:val="22"/>
        </w:rPr>
        <w:t>Article 6</w:t>
      </w:r>
    </w:p>
    <w:p w14:paraId="7DD9102B" w14:textId="77777777" w:rsidR="00187A40" w:rsidRPr="007A38B8" w:rsidRDefault="00187A40" w:rsidP="006F30CE">
      <w:pPr>
        <w:pStyle w:val="BodyText"/>
        <w:keepNext/>
        <w:keepLines/>
        <w:widowControl/>
        <w:spacing w:before="0" w:line="276" w:lineRule="auto"/>
        <w:ind w:left="0"/>
        <w:jc w:val="center"/>
        <w:rPr>
          <w:b/>
          <w:sz w:val="22"/>
          <w:szCs w:val="22"/>
        </w:rPr>
      </w:pPr>
      <w:r>
        <w:rPr>
          <w:b/>
          <w:sz w:val="22"/>
          <w:szCs w:val="22"/>
        </w:rPr>
        <w:t>Institut</w:t>
      </w:r>
    </w:p>
    <w:p w14:paraId="0B4E4EF0" w14:textId="77777777" w:rsidR="00B1603B" w:rsidRPr="007A38B8" w:rsidRDefault="00BF644D" w:rsidP="00604572">
      <w:pPr>
        <w:pStyle w:val="ListParagraph"/>
        <w:widowControl/>
        <w:numPr>
          <w:ilvl w:val="0"/>
          <w:numId w:val="128"/>
        </w:numPr>
        <w:tabs>
          <w:tab w:val="left" w:pos="851"/>
        </w:tabs>
        <w:spacing w:before="100" w:line="276" w:lineRule="auto"/>
        <w:ind w:left="0" w:right="0" w:firstLine="426"/>
        <w:jc w:val="both"/>
      </w:pPr>
      <w:r>
        <w:t>L’Institut est un organisme cofinancé par le budget de l’État.</w:t>
      </w:r>
      <w:r>
        <w:rPr>
          <w:vertAlign w:val="superscript"/>
        </w:rPr>
        <w:t>7</w:t>
      </w:r>
      <w:r>
        <w:t>)</w:t>
      </w:r>
    </w:p>
    <w:p w14:paraId="563716D7" w14:textId="77777777" w:rsidR="00B1603B" w:rsidRPr="007A38B8" w:rsidRDefault="00BF644D" w:rsidP="00604572">
      <w:pPr>
        <w:pStyle w:val="ListParagraph"/>
        <w:keepNext/>
        <w:keepLines/>
        <w:widowControl/>
        <w:numPr>
          <w:ilvl w:val="0"/>
          <w:numId w:val="128"/>
        </w:numPr>
        <w:tabs>
          <w:tab w:val="left" w:pos="851"/>
        </w:tabs>
        <w:spacing w:before="100" w:line="276" w:lineRule="auto"/>
        <w:ind w:left="0" w:right="0" w:firstLine="426"/>
        <w:jc w:val="both"/>
      </w:pPr>
      <w:r>
        <w:t>L’Institut en tant qu’instance nationale de métrologie:</w:t>
      </w:r>
    </w:p>
    <w:p w14:paraId="1A742527"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élabore la conception de développement de la métrologie,</w:t>
      </w:r>
    </w:p>
    <w:p w14:paraId="74C203FC"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mène des activités de recherche et développement en métrologie,</w:t>
      </w:r>
    </w:p>
    <w:p w14:paraId="521FCAF0"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représente la République slovaque auprès des organisations internationales de métrologie dont il est membre et réalise les tâches qui lui incombent au titre de cette adhésion,</w:t>
      </w:r>
    </w:p>
    <w:p w14:paraId="28B944B6"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veille à la reconnaissance internationale de l’étalon national et du matériau de référence certifié,</w:t>
      </w:r>
    </w:p>
    <w:p w14:paraId="668DC6B1"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propose la déclaration, la modification ou la révocation de la déclaration de l’étalon national,</w:t>
      </w:r>
    </w:p>
    <w:p w14:paraId="680C6690" w14:textId="77777777" w:rsidR="00B1603B" w:rsidRPr="007A38B8" w:rsidRDefault="00BF644D" w:rsidP="00604572">
      <w:pPr>
        <w:pStyle w:val="ListParagraph"/>
        <w:widowControl/>
        <w:numPr>
          <w:ilvl w:val="0"/>
          <w:numId w:val="127"/>
        </w:numPr>
        <w:tabs>
          <w:tab w:val="left" w:pos="426"/>
          <w:tab w:val="left" w:pos="446"/>
        </w:tabs>
        <w:spacing w:before="100" w:line="276" w:lineRule="auto"/>
        <w:ind w:left="426" w:right="0" w:hanging="426"/>
        <w:jc w:val="both"/>
      </w:pPr>
      <w:r>
        <w:t>exerce la surveillance de l’élaboration, la conservation et de l’utilisation de l’étalon national conservé par l’organisme agréé,</w:t>
      </w:r>
    </w:p>
    <w:p w14:paraId="3EC7A297" w14:textId="77777777" w:rsidR="00B1603B" w:rsidRPr="007A38B8" w:rsidRDefault="00BF644D" w:rsidP="00604572">
      <w:pPr>
        <w:pStyle w:val="ListParagraph"/>
        <w:widowControl/>
        <w:numPr>
          <w:ilvl w:val="0"/>
          <w:numId w:val="127"/>
        </w:numPr>
        <w:tabs>
          <w:tab w:val="left" w:pos="446"/>
        </w:tabs>
        <w:spacing w:before="100" w:line="276" w:lineRule="auto"/>
        <w:ind w:left="426" w:right="0" w:hanging="426"/>
        <w:jc w:val="both"/>
      </w:pPr>
      <w:r>
        <w:t>veille au respect des conditions par l’organisme agréé,</w:t>
      </w:r>
    </w:p>
    <w:p w14:paraId="0BB55380" w14:textId="77777777" w:rsidR="00B1603B" w:rsidRPr="007A38B8" w:rsidRDefault="00BF644D" w:rsidP="00604572">
      <w:pPr>
        <w:pStyle w:val="ListParagraph"/>
        <w:widowControl/>
        <w:numPr>
          <w:ilvl w:val="0"/>
          <w:numId w:val="127"/>
        </w:numPr>
        <w:tabs>
          <w:tab w:val="left" w:pos="446"/>
        </w:tabs>
        <w:spacing w:before="100" w:line="276" w:lineRule="auto"/>
        <w:ind w:left="426" w:right="0" w:hanging="426"/>
        <w:jc w:val="both"/>
      </w:pPr>
      <w:r>
        <w:t>assure la mise en œuvre, la conservation, l’élaboration et la comparaison internationale de l’étalon national et le transfert des valeurs unitaires sur l’instrument de mesure,</w:t>
      </w:r>
    </w:p>
    <w:p w14:paraId="46510468" w14:textId="77777777" w:rsidR="00B1603B" w:rsidRPr="007A38B8" w:rsidRDefault="00BF644D" w:rsidP="00604572">
      <w:pPr>
        <w:pStyle w:val="ListParagraph"/>
        <w:widowControl/>
        <w:numPr>
          <w:ilvl w:val="0"/>
          <w:numId w:val="127"/>
        </w:numPr>
        <w:spacing w:before="100" w:line="276" w:lineRule="auto"/>
        <w:ind w:left="426" w:right="0" w:hanging="426"/>
        <w:jc w:val="both"/>
      </w:pPr>
      <w:r>
        <w:t>coordonne la procédure d’approbation de l’étalon national,</w:t>
      </w:r>
    </w:p>
    <w:p w14:paraId="2D22D862" w14:textId="77777777" w:rsidR="00B1603B" w:rsidRPr="007A38B8" w:rsidRDefault="00BF644D" w:rsidP="00604572">
      <w:pPr>
        <w:pStyle w:val="ListParagraph"/>
        <w:widowControl/>
        <w:numPr>
          <w:ilvl w:val="0"/>
          <w:numId w:val="127"/>
        </w:numPr>
        <w:spacing w:before="100" w:line="276" w:lineRule="auto"/>
        <w:ind w:left="426" w:right="0" w:hanging="426"/>
        <w:jc w:val="both"/>
      </w:pPr>
      <w:r>
        <w:t>certifie le matériau de référence,</w:t>
      </w:r>
    </w:p>
    <w:p w14:paraId="2CD3EFD5"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valide l’approbation de modèle d’instrument de mesure réglementé, effectue la vérification de celui-ci, étalonne l’instrument de mesure à étalonnage obligatoire et d’autres instruments de mesure et exécute le mesurage officiel,</w:t>
      </w:r>
    </w:p>
    <w:p w14:paraId="59A49C1D" w14:textId="77777777" w:rsidR="00B1603B" w:rsidRPr="007A38B8" w:rsidRDefault="00BF644D" w:rsidP="00604572">
      <w:pPr>
        <w:pStyle w:val="ListParagraph"/>
        <w:widowControl/>
        <w:numPr>
          <w:ilvl w:val="0"/>
          <w:numId w:val="127"/>
        </w:numPr>
        <w:spacing w:before="100" w:line="276" w:lineRule="auto"/>
        <w:ind w:left="426" w:right="0" w:hanging="426"/>
        <w:jc w:val="both"/>
      </w:pPr>
      <w:r>
        <w:t>confie à l’organisme désigné la mission d’exercer les activités en vertu de l’article 20, paragraphe 8,</w:t>
      </w:r>
    </w:p>
    <w:p w14:paraId="1B05E74B"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vérifie par un examen les compétences de la personne physique dans le domaine de la métrologie,</w:t>
      </w:r>
    </w:p>
    <w:p w14:paraId="4C86EB28"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délivre à la personne physique le certificat de compétences en métrologie,</w:t>
      </w:r>
    </w:p>
    <w:p w14:paraId="6EF83F3C"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lastRenderedPageBreak/>
        <w:t>transmet à l’office la décision d’approbation de modèle en vertu des articles 21 à 24 dans les 30 jours suivant sa délivrance,</w:t>
      </w:r>
    </w:p>
    <w:p w14:paraId="449EDB9B"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transmet à l’office la liste des certificats de compétences en métrologie délivrés indiquant au moins le numéro du document délivré, la date de délivrance et de la validité du document dans les cinq jours ouvrés suivant la délivrance,</w:t>
      </w:r>
    </w:p>
    <w:p w14:paraId="1D5B9810"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contrôle la satisfaction aux exigences relatives à l’autorisation de la personne en vertu de l’article 33, paragraphe 1, et la satisfaction aux exigences relatives à l’enregistrement de la personne en vertu de l’article 44, paragraphe 1,</w:t>
      </w:r>
    </w:p>
    <w:p w14:paraId="5DE54D9E"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fournit des services professionnels dans le domaine de la métrologie,</w:t>
      </w:r>
    </w:p>
    <w:p w14:paraId="40DF7BE4"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effectue des mesures comparatives interlaboratoires dans le domaine de la métrologie,</w:t>
      </w:r>
    </w:p>
    <w:p w14:paraId="58A0BD55" w14:textId="77777777" w:rsidR="00B1603B" w:rsidRPr="007A38B8" w:rsidRDefault="00BF644D" w:rsidP="00604572">
      <w:pPr>
        <w:pStyle w:val="ListParagraph"/>
        <w:widowControl/>
        <w:numPr>
          <w:ilvl w:val="0"/>
          <w:numId w:val="127"/>
        </w:numPr>
        <w:spacing w:before="100" w:line="276" w:lineRule="auto"/>
        <w:ind w:left="426" w:right="0" w:hanging="426"/>
        <w:jc w:val="both"/>
      </w:pPr>
      <w:r>
        <w:t>peut effectuer des tests de sources de rayonnements ionisants dans une mesure spécifiée sur la base d’un permis délivré en vertu d’un règlement spécial,</w:t>
      </w:r>
      <w:r>
        <w:rPr>
          <w:vertAlign w:val="superscript"/>
        </w:rPr>
        <w:t>9</w:t>
      </w:r>
      <w:r>
        <w:t>)</w:t>
      </w:r>
    </w:p>
    <w:p w14:paraId="298C481D"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peut exercer l’activité d’une personne autorisée sur la base d’une décision de l’Office en vertu d’un règlement spécial,</w:t>
      </w:r>
      <w:r>
        <w:rPr>
          <w:vertAlign w:val="superscript"/>
        </w:rPr>
        <w:t>10</w:t>
      </w:r>
      <w:r>
        <w:t>)</w:t>
      </w:r>
    </w:p>
    <w:p w14:paraId="05B73909" w14:textId="77777777" w:rsidR="00B1603B" w:rsidRPr="007A38B8" w:rsidRDefault="00BF644D" w:rsidP="00604572">
      <w:pPr>
        <w:pStyle w:val="ListParagraph"/>
        <w:widowControl/>
        <w:numPr>
          <w:ilvl w:val="0"/>
          <w:numId w:val="127"/>
        </w:numPr>
        <w:tabs>
          <w:tab w:val="left" w:pos="426"/>
        </w:tabs>
        <w:spacing w:before="100" w:line="276" w:lineRule="auto"/>
        <w:ind w:left="426" w:right="0" w:hanging="426"/>
        <w:jc w:val="both"/>
      </w:pPr>
      <w:r>
        <w:t>peut, dans le cadre de sa compétence, exercer des activités conformément à un règlement particulier.</w:t>
      </w:r>
    </w:p>
    <w:p w14:paraId="6113C018"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7</w:t>
      </w:r>
    </w:p>
    <w:p w14:paraId="4DBD50E7"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Unités de mesure légales</w:t>
      </w:r>
    </w:p>
    <w:p w14:paraId="72D5953E" w14:textId="77777777" w:rsidR="00B1603B" w:rsidRPr="007A38B8" w:rsidRDefault="00BF644D" w:rsidP="00604572">
      <w:pPr>
        <w:pStyle w:val="BodyText"/>
        <w:keepNext/>
        <w:keepLines/>
        <w:widowControl/>
        <w:spacing w:before="100" w:line="276" w:lineRule="auto"/>
        <w:ind w:left="0" w:firstLine="426"/>
        <w:jc w:val="both"/>
        <w:rPr>
          <w:sz w:val="22"/>
          <w:szCs w:val="22"/>
        </w:rPr>
      </w:pPr>
      <w:r>
        <w:rPr>
          <w:sz w:val="22"/>
          <w:szCs w:val="22"/>
        </w:rPr>
        <w:t>En vertu de la présente loi, l’unité de mesure légale est</w:t>
      </w:r>
    </w:p>
    <w:p w14:paraId="06CB57E0" w14:textId="77777777" w:rsidR="00B1603B" w:rsidRPr="007A38B8" w:rsidRDefault="00BF644D" w:rsidP="00604572">
      <w:pPr>
        <w:pStyle w:val="ListParagraph"/>
        <w:keepNext/>
        <w:keepLines/>
        <w:widowControl/>
        <w:numPr>
          <w:ilvl w:val="0"/>
          <w:numId w:val="126"/>
        </w:numPr>
        <w:tabs>
          <w:tab w:val="left" w:pos="426"/>
        </w:tabs>
        <w:spacing w:before="100" w:line="276" w:lineRule="auto"/>
        <w:ind w:left="425" w:right="0" w:hanging="425"/>
        <w:jc w:val="both"/>
      </w:pPr>
      <w:r>
        <w:t>l’unité de base du système d’unités de mesure (ci-après «unité de base»):</w:t>
      </w:r>
    </w:p>
    <w:p w14:paraId="41F6D2AA" w14:textId="77777777" w:rsidR="00B1603B" w:rsidRPr="007A38B8" w:rsidRDefault="00BF644D" w:rsidP="00604572">
      <w:pPr>
        <w:pStyle w:val="ListParagraph"/>
        <w:widowControl/>
        <w:numPr>
          <w:ilvl w:val="1"/>
          <w:numId w:val="126"/>
        </w:numPr>
        <w:tabs>
          <w:tab w:val="left" w:pos="851"/>
        </w:tabs>
        <w:spacing w:before="100" w:line="276" w:lineRule="auto"/>
        <w:ind w:left="851" w:right="0" w:hanging="425"/>
        <w:jc w:val="both"/>
      </w:pPr>
      <w:r>
        <w:t xml:space="preserve">le mètre est l’unité de longueur dont le symbole est </w:t>
      </w:r>
      <w:r>
        <w:rPr>
          <w:b/>
        </w:rPr>
        <w:t>m</w:t>
      </w:r>
      <w:r>
        <w:t>,</w:t>
      </w:r>
    </w:p>
    <w:p w14:paraId="34FC96A1" w14:textId="77777777" w:rsidR="00B1603B" w:rsidRPr="007A38B8" w:rsidRDefault="00BF644D" w:rsidP="00604572">
      <w:pPr>
        <w:pStyle w:val="ListParagraph"/>
        <w:widowControl/>
        <w:numPr>
          <w:ilvl w:val="1"/>
          <w:numId w:val="126"/>
        </w:numPr>
        <w:tabs>
          <w:tab w:val="left" w:pos="851"/>
        </w:tabs>
        <w:spacing w:before="100" w:line="276" w:lineRule="auto"/>
        <w:ind w:left="851" w:right="0" w:hanging="425"/>
        <w:jc w:val="both"/>
      </w:pPr>
      <w:r>
        <w:t xml:space="preserve">le kilogramme est l’unité de masse dont le symbole est </w:t>
      </w:r>
      <w:r>
        <w:rPr>
          <w:b/>
        </w:rPr>
        <w:t>kg</w:t>
      </w:r>
      <w:r>
        <w:t>,</w:t>
      </w:r>
    </w:p>
    <w:p w14:paraId="592B7448" w14:textId="77777777" w:rsidR="00B1603B" w:rsidRPr="007A38B8" w:rsidRDefault="00BF644D" w:rsidP="00604572">
      <w:pPr>
        <w:pStyle w:val="ListParagraph"/>
        <w:widowControl/>
        <w:numPr>
          <w:ilvl w:val="1"/>
          <w:numId w:val="126"/>
        </w:numPr>
        <w:tabs>
          <w:tab w:val="left" w:pos="851"/>
        </w:tabs>
        <w:spacing w:before="100" w:line="276" w:lineRule="auto"/>
        <w:ind w:left="851" w:right="0" w:hanging="425"/>
        <w:jc w:val="both"/>
      </w:pPr>
      <w:r>
        <w:t xml:space="preserve">la seconde est l’unité de temps dont le symbole est </w:t>
      </w:r>
      <w:r>
        <w:rPr>
          <w:b/>
        </w:rPr>
        <w:t>s</w:t>
      </w:r>
      <w:r>
        <w:t>,</w:t>
      </w:r>
    </w:p>
    <w:p w14:paraId="7318C72B" w14:textId="77777777" w:rsidR="00B1603B" w:rsidRPr="007A38B8" w:rsidRDefault="00BF644D" w:rsidP="00604572">
      <w:pPr>
        <w:pStyle w:val="ListParagraph"/>
        <w:widowControl/>
        <w:numPr>
          <w:ilvl w:val="1"/>
          <w:numId w:val="126"/>
        </w:numPr>
        <w:tabs>
          <w:tab w:val="left" w:pos="851"/>
        </w:tabs>
        <w:spacing w:before="100" w:line="276" w:lineRule="auto"/>
        <w:ind w:left="851" w:right="0" w:hanging="425"/>
        <w:jc w:val="both"/>
      </w:pPr>
      <w:r>
        <w:t xml:space="preserve">l’ampère est l’unité de courant électrique dont le symbole est </w:t>
      </w:r>
      <w:r>
        <w:rPr>
          <w:b/>
        </w:rPr>
        <w:t>A</w:t>
      </w:r>
      <w:r>
        <w:t>,</w:t>
      </w:r>
    </w:p>
    <w:p w14:paraId="189DB4BC" w14:textId="77777777" w:rsidR="00B1603B" w:rsidRPr="007A38B8" w:rsidRDefault="00BF644D" w:rsidP="00604572">
      <w:pPr>
        <w:pStyle w:val="ListParagraph"/>
        <w:widowControl/>
        <w:numPr>
          <w:ilvl w:val="1"/>
          <w:numId w:val="126"/>
        </w:numPr>
        <w:tabs>
          <w:tab w:val="left" w:pos="851"/>
        </w:tabs>
        <w:spacing w:before="100" w:line="276" w:lineRule="auto"/>
        <w:ind w:left="851" w:right="0" w:hanging="425"/>
        <w:jc w:val="both"/>
      </w:pPr>
      <w:r>
        <w:t xml:space="preserve">le kelvin est l’unité de température thermodynamique dont le symbole est </w:t>
      </w:r>
      <w:r>
        <w:rPr>
          <w:b/>
        </w:rPr>
        <w:t>K</w:t>
      </w:r>
      <w:r>
        <w:t>,</w:t>
      </w:r>
    </w:p>
    <w:p w14:paraId="752B4A5D" w14:textId="77777777" w:rsidR="00B1603B" w:rsidRPr="007A38B8" w:rsidRDefault="00BF644D" w:rsidP="00604572">
      <w:pPr>
        <w:pStyle w:val="ListParagraph"/>
        <w:widowControl/>
        <w:numPr>
          <w:ilvl w:val="1"/>
          <w:numId w:val="126"/>
        </w:numPr>
        <w:tabs>
          <w:tab w:val="left" w:pos="851"/>
        </w:tabs>
        <w:spacing w:before="100" w:line="276" w:lineRule="auto"/>
        <w:ind w:left="851" w:right="0" w:hanging="425"/>
        <w:jc w:val="both"/>
      </w:pPr>
      <w:r>
        <w:t xml:space="preserve">la mole est l’unité de quantité de matière dont le symbole est </w:t>
      </w:r>
      <w:r>
        <w:rPr>
          <w:b/>
        </w:rPr>
        <w:t>mol</w:t>
      </w:r>
      <w:r>
        <w:t>,</w:t>
      </w:r>
    </w:p>
    <w:p w14:paraId="18D0C939" w14:textId="77777777" w:rsidR="00B1603B" w:rsidRPr="007A38B8" w:rsidRDefault="00BF644D" w:rsidP="00604572">
      <w:pPr>
        <w:pStyle w:val="ListParagraph"/>
        <w:widowControl/>
        <w:numPr>
          <w:ilvl w:val="1"/>
          <w:numId w:val="126"/>
        </w:numPr>
        <w:tabs>
          <w:tab w:val="left" w:pos="851"/>
        </w:tabs>
        <w:spacing w:before="100" w:line="276" w:lineRule="auto"/>
        <w:ind w:left="851" w:right="0" w:hanging="425"/>
        <w:jc w:val="both"/>
      </w:pPr>
      <w:r>
        <w:t xml:space="preserve">candela est l’unité d’intensité lumineuse dont le symbole est </w:t>
      </w:r>
      <w:r>
        <w:rPr>
          <w:b/>
        </w:rPr>
        <w:t>cd</w:t>
      </w:r>
      <w:r>
        <w:t>,</w:t>
      </w:r>
    </w:p>
    <w:p w14:paraId="1CC457DE" w14:textId="77777777" w:rsidR="00B1603B" w:rsidRPr="007A38B8" w:rsidRDefault="00BF644D" w:rsidP="00604572">
      <w:pPr>
        <w:pStyle w:val="ListParagraph"/>
        <w:widowControl/>
        <w:numPr>
          <w:ilvl w:val="0"/>
          <w:numId w:val="126"/>
        </w:numPr>
        <w:tabs>
          <w:tab w:val="left" w:pos="426"/>
        </w:tabs>
        <w:spacing w:before="100" w:line="276" w:lineRule="auto"/>
        <w:ind w:left="425" w:right="0" w:hanging="425"/>
        <w:jc w:val="both"/>
      </w:pPr>
      <w:r>
        <w:t>l’unité dérivée de l’unité de base,</w:t>
      </w:r>
    </w:p>
    <w:p w14:paraId="336B900E" w14:textId="77777777" w:rsidR="00B1603B" w:rsidRPr="007A38B8" w:rsidRDefault="00BF644D" w:rsidP="00604572">
      <w:pPr>
        <w:pStyle w:val="ListParagraph"/>
        <w:widowControl/>
        <w:numPr>
          <w:ilvl w:val="0"/>
          <w:numId w:val="126"/>
        </w:numPr>
        <w:tabs>
          <w:tab w:val="left" w:pos="426"/>
        </w:tabs>
        <w:spacing w:before="100" w:line="276" w:lineRule="auto"/>
        <w:ind w:left="425" w:right="0" w:hanging="425"/>
        <w:jc w:val="both"/>
      </w:pPr>
      <w:r>
        <w:t>le multiple de l’unité de base et le multiple de l’unité dérivée de l’unité de base,</w:t>
      </w:r>
    </w:p>
    <w:p w14:paraId="40822999" w14:textId="77777777" w:rsidR="00B1603B" w:rsidRPr="007A38B8" w:rsidRDefault="00BF644D" w:rsidP="00604572">
      <w:pPr>
        <w:pStyle w:val="ListParagraph"/>
        <w:widowControl/>
        <w:numPr>
          <w:ilvl w:val="0"/>
          <w:numId w:val="126"/>
        </w:numPr>
        <w:tabs>
          <w:tab w:val="left" w:pos="426"/>
        </w:tabs>
        <w:spacing w:before="100" w:line="276" w:lineRule="auto"/>
        <w:ind w:left="425" w:right="0" w:hanging="425"/>
        <w:jc w:val="both"/>
      </w:pPr>
      <w:r>
        <w:t>autre unité de mesure autorisée visée aux points a) à c) et</w:t>
      </w:r>
    </w:p>
    <w:p w14:paraId="5C82BB7B" w14:textId="77777777" w:rsidR="00B1603B" w:rsidRPr="007A38B8" w:rsidRDefault="00BF644D" w:rsidP="00604572">
      <w:pPr>
        <w:pStyle w:val="ListParagraph"/>
        <w:widowControl/>
        <w:numPr>
          <w:ilvl w:val="0"/>
          <w:numId w:val="126"/>
        </w:numPr>
        <w:tabs>
          <w:tab w:val="left" w:pos="426"/>
        </w:tabs>
        <w:spacing w:before="100" w:line="276" w:lineRule="auto"/>
        <w:ind w:left="425" w:right="0" w:hanging="425"/>
        <w:jc w:val="both"/>
      </w:pPr>
      <w:r>
        <w:t>l’unité composée.</w:t>
      </w:r>
    </w:p>
    <w:p w14:paraId="1E5F42EA"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8</w:t>
      </w:r>
    </w:p>
    <w:p w14:paraId="4796CDB2"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Groupes d’instruments de mesure</w:t>
      </w:r>
    </w:p>
    <w:p w14:paraId="7F5DF276" w14:textId="77777777" w:rsidR="00B1603B" w:rsidRPr="007A38B8" w:rsidRDefault="00BF644D" w:rsidP="00604572">
      <w:pPr>
        <w:pStyle w:val="ListParagraph"/>
        <w:keepNext/>
        <w:keepLines/>
        <w:widowControl/>
        <w:numPr>
          <w:ilvl w:val="0"/>
          <w:numId w:val="125"/>
        </w:numPr>
        <w:tabs>
          <w:tab w:val="left" w:pos="851"/>
        </w:tabs>
        <w:spacing w:before="100" w:line="276" w:lineRule="auto"/>
        <w:ind w:left="0" w:right="0" w:firstLine="425"/>
        <w:jc w:val="both"/>
      </w:pPr>
      <w:r>
        <w:t>Aux fins de la présente loi, les instruments de mesure sont classés dans les groupes suivants:</w:t>
      </w:r>
    </w:p>
    <w:p w14:paraId="522BA009" w14:textId="77777777" w:rsidR="00B1603B" w:rsidRPr="007A38B8" w:rsidRDefault="00BF644D" w:rsidP="00604572">
      <w:pPr>
        <w:pStyle w:val="ListParagraph"/>
        <w:widowControl/>
        <w:numPr>
          <w:ilvl w:val="0"/>
          <w:numId w:val="124"/>
        </w:numPr>
        <w:tabs>
          <w:tab w:val="left" w:pos="426"/>
        </w:tabs>
        <w:spacing w:before="100" w:line="276" w:lineRule="auto"/>
        <w:ind w:left="425" w:right="0" w:hanging="425"/>
        <w:jc w:val="both"/>
      </w:pPr>
      <w:r>
        <w:t>les étalons nationaux et autres étalons,</w:t>
      </w:r>
    </w:p>
    <w:p w14:paraId="6EA76D2E" w14:textId="77777777" w:rsidR="00B1603B" w:rsidRPr="007A38B8" w:rsidRDefault="00BF644D" w:rsidP="00604572">
      <w:pPr>
        <w:pStyle w:val="ListParagraph"/>
        <w:widowControl/>
        <w:numPr>
          <w:ilvl w:val="0"/>
          <w:numId w:val="124"/>
        </w:numPr>
        <w:tabs>
          <w:tab w:val="left" w:pos="426"/>
        </w:tabs>
        <w:spacing w:before="100" w:line="276" w:lineRule="auto"/>
        <w:ind w:left="425" w:right="0" w:hanging="425"/>
        <w:jc w:val="both"/>
      </w:pPr>
      <w:r>
        <w:t>les matériaux de référence certifiés et autres matériaux de référence,</w:t>
      </w:r>
    </w:p>
    <w:p w14:paraId="28147DD7" w14:textId="77777777" w:rsidR="00B1603B" w:rsidRPr="007A38B8" w:rsidRDefault="00BF644D" w:rsidP="00604572">
      <w:pPr>
        <w:pStyle w:val="ListParagraph"/>
        <w:widowControl/>
        <w:numPr>
          <w:ilvl w:val="0"/>
          <w:numId w:val="124"/>
        </w:numPr>
        <w:tabs>
          <w:tab w:val="left" w:pos="426"/>
        </w:tabs>
        <w:spacing w:before="100" w:line="276" w:lineRule="auto"/>
        <w:ind w:left="425" w:right="0" w:hanging="425"/>
        <w:jc w:val="both"/>
      </w:pPr>
      <w:r>
        <w:lastRenderedPageBreak/>
        <w:t>les instruments de mesure réglementés et les instruments de mesure à étalonnage obligatoire,</w:t>
      </w:r>
    </w:p>
    <w:p w14:paraId="352C6BF6" w14:textId="77777777" w:rsidR="00B1603B" w:rsidRPr="007A38B8" w:rsidRDefault="00BF644D" w:rsidP="00604572">
      <w:pPr>
        <w:pStyle w:val="ListParagraph"/>
        <w:widowControl/>
        <w:numPr>
          <w:ilvl w:val="0"/>
          <w:numId w:val="124"/>
        </w:numPr>
        <w:tabs>
          <w:tab w:val="left" w:pos="426"/>
        </w:tabs>
        <w:spacing w:before="100" w:line="276" w:lineRule="auto"/>
        <w:ind w:left="425" w:right="0" w:hanging="425"/>
        <w:jc w:val="both"/>
      </w:pPr>
      <w:r>
        <w:t>autres instruments de mesure.</w:t>
      </w:r>
    </w:p>
    <w:p w14:paraId="04368174" w14:textId="77777777" w:rsidR="00B1603B" w:rsidRPr="007A38B8" w:rsidRDefault="00BF644D" w:rsidP="00604572">
      <w:pPr>
        <w:pStyle w:val="ListParagraph"/>
        <w:widowControl/>
        <w:numPr>
          <w:ilvl w:val="0"/>
          <w:numId w:val="125"/>
        </w:numPr>
        <w:tabs>
          <w:tab w:val="left" w:pos="851"/>
        </w:tabs>
        <w:spacing w:before="100" w:line="276" w:lineRule="auto"/>
        <w:ind w:left="0" w:right="0" w:firstLine="425"/>
        <w:jc w:val="both"/>
      </w:pPr>
      <w:r>
        <w:t>Autre instrument de mesure, s’entend de tous les instruments de mesure qui ne sont pas des étalons nationaux, autres étalons, des matériaux de référence certifiés, autres matériaux de référence, des instruments de mesure réglementés et des instruments de mesure à étalonnage obligatoire.</w:t>
      </w:r>
    </w:p>
    <w:p w14:paraId="3A1104C0"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9</w:t>
      </w:r>
    </w:p>
    <w:p w14:paraId="39F009C6"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Étalons nationaux et autres étalons</w:t>
      </w:r>
    </w:p>
    <w:p w14:paraId="48B3CA78" w14:textId="77777777"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Les étalons nationaux matérialisent, conservent et reproduisent les valeurs des unités données et les échelles des valeurs de grandeurs physiques et techniques au plus haut niveau métrologique en République slovaque, et procurent ainsi la base pour l’exactitude et la cohérence des mesurages sur son territoire. L’étalon national doit faire l’objet d’une comparaison internationale ou être raccordé à un étalon international déclaré par le Bureau international des poids et des mesures (BIPM) ou à un étalon national d’un autre État qui est membre du Bureau international des poids et mesures afin d’assurer la comparabilité des mesurages effectués en République slovaque avec les mesurages réalisés dans un autre État.</w:t>
      </w:r>
    </w:p>
    <w:p w14:paraId="346B39C2" w14:textId="77777777"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La responsabilité de la conception, de l’élaboration et de la conservation des étalons nationaux incombe à l’Office.</w:t>
      </w:r>
    </w:p>
    <w:p w14:paraId="10938AFD" w14:textId="6FC33CA5"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Un étalon matérialisé et conservé par l’Institut ou par un organisme agréé et satisfaisant aux exigences prévues pour l’étalon national en vertu du paragraphe</w:t>
      </w:r>
      <w:r w:rsidR="00C347B3">
        <w:t> </w:t>
      </w:r>
      <w:r>
        <w:t>6 peut être déclaré comme étalon national. La conservation de l’étalon comprend l’ensemble des opérations nécessaires à la préservation des propriétés métrologiques d’un étalon dans des limites déterminées.</w:t>
      </w:r>
    </w:p>
    <w:p w14:paraId="0747D8A4" w14:textId="4ED9B5E9"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L’Institut ou l’organisme agréé est le garant professionnel de la réalisation physique et technique de l’étalon national, de sa comparaison internationale, de sa conservation et du transfert de ses valeurs et de ses échelles sur les instruments de mesure en vertu de l’article</w:t>
      </w:r>
      <w:r w:rsidR="00C347B3">
        <w:t> </w:t>
      </w:r>
      <w:r>
        <w:t>8, paragraphe</w:t>
      </w:r>
      <w:r w:rsidR="00C347B3">
        <w:t> </w:t>
      </w:r>
      <w:r>
        <w:t>1.</w:t>
      </w:r>
    </w:p>
    <w:p w14:paraId="6A4EBF0D" w14:textId="28FBC020"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Pour protéger l’étalon national, l’Office peut, à la demande de l’Institut ou de l’Organisme désigné, établir une zone de protection au voisinage de l’étalon national normalisé conformément à un règlement particulier.</w:t>
      </w:r>
      <w:r>
        <w:rPr>
          <w:vertAlign w:val="superscript"/>
        </w:rPr>
        <w:t>11</w:t>
      </w:r>
      <w:r>
        <w:t>) Les participants à la déclaration de zone de protection sont informés de l’ouverture de la procédure par décret public. La notification de la décision de déclaration de la zone de protection est faite par un avis au public. Dans un délai de 30</w:t>
      </w:r>
      <w:r w:rsidR="00C347B3">
        <w:t> </w:t>
      </w:r>
      <w:r>
        <w:t>jours suivant l’entrée en vigueur de la décision déclarant le territoire comme zone de protection, l’Office transmet les informations requises à l’office régional.</w:t>
      </w:r>
    </w:p>
    <w:p w14:paraId="6A044DC1" w14:textId="77777777" w:rsidR="00B1603B" w:rsidRPr="007A38B8" w:rsidRDefault="00BF644D" w:rsidP="00604572">
      <w:pPr>
        <w:pStyle w:val="ListParagraph"/>
        <w:keepNext/>
        <w:keepLines/>
        <w:widowControl/>
        <w:numPr>
          <w:ilvl w:val="0"/>
          <w:numId w:val="123"/>
        </w:numPr>
        <w:tabs>
          <w:tab w:val="left" w:pos="851"/>
        </w:tabs>
        <w:spacing w:before="100" w:line="276" w:lineRule="auto"/>
        <w:ind w:left="0" w:right="0" w:firstLine="425"/>
        <w:jc w:val="both"/>
      </w:pPr>
      <w:r>
        <w:t>Un étalon peut être déclaré en tant qu’étalon national, si:</w:t>
      </w:r>
    </w:p>
    <w:p w14:paraId="4227E4DE" w14:textId="77777777" w:rsidR="00B1603B" w:rsidRPr="007A38B8" w:rsidRDefault="00BF644D" w:rsidP="00604572">
      <w:pPr>
        <w:pStyle w:val="ListParagraph"/>
        <w:widowControl/>
        <w:numPr>
          <w:ilvl w:val="0"/>
          <w:numId w:val="122"/>
        </w:numPr>
        <w:tabs>
          <w:tab w:val="left" w:pos="426"/>
        </w:tabs>
        <w:spacing w:before="100" w:line="276" w:lineRule="auto"/>
        <w:ind w:left="425" w:right="0" w:hanging="425"/>
        <w:jc w:val="both"/>
      </w:pPr>
      <w:r>
        <w:t xml:space="preserve">sa matérialisation technique et la réalisation technique du dispositif d’étalon désigné pour définir, conserver et transmettre la valeur d’une unité ou d’une échelle de valeurs de l’étalon national aux étalons concernés ont été accomplies au niveau approprié et internationalement acceptable et si les résultats de la recherche et du développement </w:t>
      </w:r>
      <w:r>
        <w:lastRenderedPageBreak/>
        <w:t>liés à sa mise en œuvre, ses performances, ses caractéristiques métrologiques et son utilisation ont été évalués de manière professionnelle et validés par l’Institut,</w:t>
      </w:r>
    </w:p>
    <w:p w14:paraId="0F83E6E0" w14:textId="77777777" w:rsidR="00B1603B" w:rsidRPr="007A38B8" w:rsidRDefault="00BF644D" w:rsidP="00604572">
      <w:pPr>
        <w:pStyle w:val="ListParagraph"/>
        <w:widowControl/>
        <w:numPr>
          <w:ilvl w:val="0"/>
          <w:numId w:val="122"/>
        </w:numPr>
        <w:tabs>
          <w:tab w:val="left" w:pos="426"/>
        </w:tabs>
        <w:spacing w:before="100" w:line="276" w:lineRule="auto"/>
        <w:ind w:left="425" w:right="0" w:hanging="425"/>
        <w:jc w:val="both"/>
      </w:pPr>
      <w:r>
        <w:t>sa désignation est complète et univoque, surtout au niveau technique ou en tant qu’ensemble de dispositifs, les conditions de son utilisation et de sa conservation sont fixées, ses caractéristiques métrologiques et techniques sont documentées, ces exigences doivent également être satisfaites par les accessoires de l’étalon qui en font partie et qui assurent le transfert de la valeur de l’unité ou de l’échelle des valeurs sur les instruments de mesure en vertu de l’article 8, paragraphe 1,</w:t>
      </w:r>
    </w:p>
    <w:p w14:paraId="523CEB20" w14:textId="77777777" w:rsidR="00B1603B" w:rsidRPr="007A38B8" w:rsidRDefault="00BF644D" w:rsidP="00604572">
      <w:pPr>
        <w:pStyle w:val="ListParagraph"/>
        <w:widowControl/>
        <w:numPr>
          <w:ilvl w:val="0"/>
          <w:numId w:val="122"/>
        </w:numPr>
        <w:tabs>
          <w:tab w:val="left" w:pos="426"/>
        </w:tabs>
        <w:spacing w:before="100" w:line="276" w:lineRule="auto"/>
        <w:ind w:left="425" w:right="0" w:hanging="425"/>
        <w:jc w:val="both"/>
      </w:pPr>
      <w:r>
        <w:t>il a été procédé à des comparaisons internationales de l’étalon ou au raccordement direct à l’étalon international déclaré par le Bureau international des poids et mesures ou à un étalon national d’un autre État qui est membre du Bureau international des poids et mesures, démontrant suffisamment ses caractéristiques techniques et métrologiques, ainsi que son équivalence internationale,</w:t>
      </w:r>
    </w:p>
    <w:p w14:paraId="06151CF8" w14:textId="77777777" w:rsidR="00B1603B" w:rsidRPr="007A38B8" w:rsidRDefault="00BF644D" w:rsidP="00604572">
      <w:pPr>
        <w:pStyle w:val="ListParagraph"/>
        <w:widowControl/>
        <w:numPr>
          <w:ilvl w:val="0"/>
          <w:numId w:val="122"/>
        </w:numPr>
        <w:tabs>
          <w:tab w:val="left" w:pos="426"/>
        </w:tabs>
        <w:spacing w:before="100" w:line="276" w:lineRule="auto"/>
        <w:ind w:left="425" w:right="0" w:hanging="425"/>
        <w:jc w:val="both"/>
      </w:pPr>
      <w:r>
        <w:t>il a été établi sa capacité de mesurer et de transmettre la valeur de l’unité ou de l’échelle de valeurs donnée sur des instruments de mesure en vertu de l’article 8, paragraphe 1,</w:t>
      </w:r>
    </w:p>
    <w:p w14:paraId="7305109C" w14:textId="77777777" w:rsidR="00B1603B" w:rsidRPr="007A38B8" w:rsidRDefault="00BF644D" w:rsidP="00604572">
      <w:pPr>
        <w:pStyle w:val="ListParagraph"/>
        <w:widowControl/>
        <w:numPr>
          <w:ilvl w:val="0"/>
          <w:numId w:val="122"/>
        </w:numPr>
        <w:tabs>
          <w:tab w:val="left" w:pos="426"/>
        </w:tabs>
        <w:spacing w:before="100" w:line="276" w:lineRule="auto"/>
        <w:ind w:left="425" w:right="0" w:hanging="425"/>
        <w:jc w:val="both"/>
      </w:pPr>
      <w:r>
        <w:t>l’institut ou l’organisme agréé dispose d’un système de qualité documenté et éprouvé qui garantit le maintien constant des caractéristiques techniques et métrologiques de l’étalon et de sa capacité de transférer des valeurs à un niveau internationalement acceptable.</w:t>
      </w:r>
    </w:p>
    <w:p w14:paraId="245B2B8E" w14:textId="77777777"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La demande d’approbation d’un étalon national soumise à l’institut par une personne morale ou physique – entrepreneur – souhaitant réaliser et conserver un étalon national (ci-après le «demandeur de désignation»), la demande de modification ou de révocation d’un étalon national soumise à l’Institut par l’organisme agréé contient au moins:</w:t>
      </w:r>
    </w:p>
    <w:p w14:paraId="58A2BC3A" w14:textId="77777777" w:rsidR="00B1603B" w:rsidRPr="007A38B8" w:rsidRDefault="00BF644D" w:rsidP="00604572">
      <w:pPr>
        <w:pStyle w:val="ListParagraph"/>
        <w:widowControl/>
        <w:numPr>
          <w:ilvl w:val="0"/>
          <w:numId w:val="121"/>
        </w:numPr>
        <w:tabs>
          <w:tab w:val="left" w:pos="426"/>
        </w:tabs>
        <w:spacing w:before="100" w:line="276" w:lineRule="auto"/>
        <w:ind w:left="425" w:right="0" w:hanging="425"/>
        <w:jc w:val="both"/>
      </w:pPr>
      <w:r>
        <w:t>la documentation de la réalisation technique de l’étalon,</w:t>
      </w:r>
    </w:p>
    <w:p w14:paraId="761BEE82" w14:textId="77777777" w:rsidR="00B1603B" w:rsidRPr="007A38B8" w:rsidRDefault="00BF644D" w:rsidP="00604572">
      <w:pPr>
        <w:pStyle w:val="ListParagraph"/>
        <w:widowControl/>
        <w:numPr>
          <w:ilvl w:val="0"/>
          <w:numId w:val="121"/>
        </w:numPr>
        <w:tabs>
          <w:tab w:val="left" w:pos="426"/>
        </w:tabs>
        <w:spacing w:before="100" w:line="276" w:lineRule="auto"/>
        <w:ind w:left="425" w:right="0" w:hanging="425"/>
        <w:jc w:val="both"/>
      </w:pPr>
      <w:r>
        <w:t>la spécification des caractéristiques métrologiques et techniques de l’étalon, y compris sa capacité de mesurer et de transmettre la valeur de l’unité ou de l’échelle de valeurs donnée sur des instruments de mesure,</w:t>
      </w:r>
    </w:p>
    <w:p w14:paraId="2899F195" w14:textId="77777777" w:rsidR="00B1603B" w:rsidRPr="007A38B8" w:rsidRDefault="00BF644D" w:rsidP="00604572">
      <w:pPr>
        <w:pStyle w:val="ListParagraph"/>
        <w:widowControl/>
        <w:numPr>
          <w:ilvl w:val="0"/>
          <w:numId w:val="121"/>
        </w:numPr>
        <w:tabs>
          <w:tab w:val="left" w:pos="426"/>
        </w:tabs>
        <w:spacing w:before="100" w:line="276" w:lineRule="auto"/>
        <w:ind w:left="425" w:right="0" w:hanging="425"/>
        <w:jc w:val="both"/>
      </w:pPr>
      <w:r>
        <w:t>la spécification au niveau technique ou en tant qu’ensemble de dispositifs de l’étalon et de l’équipement faisant partie de l’étalon,</w:t>
      </w:r>
    </w:p>
    <w:p w14:paraId="34D59A73" w14:textId="77777777" w:rsidR="00B1603B" w:rsidRPr="007A38B8" w:rsidRDefault="00BF644D" w:rsidP="00604572">
      <w:pPr>
        <w:pStyle w:val="ListParagraph"/>
        <w:widowControl/>
        <w:numPr>
          <w:ilvl w:val="0"/>
          <w:numId w:val="121"/>
        </w:numPr>
        <w:tabs>
          <w:tab w:val="left" w:pos="426"/>
        </w:tabs>
        <w:spacing w:before="100" w:line="276" w:lineRule="auto"/>
        <w:ind w:left="425" w:right="0" w:hanging="425"/>
        <w:jc w:val="both"/>
      </w:pPr>
      <w:r>
        <w:t>les règles d’utilisation et de conservation de l’étalon,</w:t>
      </w:r>
    </w:p>
    <w:p w14:paraId="019305E6" w14:textId="77777777" w:rsidR="00B1603B" w:rsidRPr="007A38B8" w:rsidRDefault="00BF644D" w:rsidP="00604572">
      <w:pPr>
        <w:pStyle w:val="ListParagraph"/>
        <w:widowControl/>
        <w:numPr>
          <w:ilvl w:val="0"/>
          <w:numId w:val="121"/>
        </w:numPr>
        <w:tabs>
          <w:tab w:val="left" w:pos="426"/>
        </w:tabs>
        <w:spacing w:before="100" w:line="276" w:lineRule="auto"/>
        <w:ind w:left="425" w:right="0" w:hanging="425"/>
        <w:jc w:val="both"/>
      </w:pPr>
      <w:r>
        <w:t>les documents sur la comparaison internationale de l’étalon national ou son équivalent international,</w:t>
      </w:r>
    </w:p>
    <w:p w14:paraId="0055ED0D" w14:textId="77777777" w:rsidR="00B1603B" w:rsidRPr="007A38B8" w:rsidRDefault="00BF644D" w:rsidP="00604572">
      <w:pPr>
        <w:pStyle w:val="ListParagraph"/>
        <w:widowControl/>
        <w:numPr>
          <w:ilvl w:val="0"/>
          <w:numId w:val="121"/>
        </w:numPr>
        <w:tabs>
          <w:tab w:val="left" w:pos="426"/>
        </w:tabs>
        <w:spacing w:before="100" w:line="276" w:lineRule="auto"/>
        <w:ind w:left="425" w:right="0" w:hanging="425"/>
        <w:jc w:val="both"/>
      </w:pPr>
      <w:r>
        <w:t>les documents attestant des caractéristiques techniques et métrologiques de l’étalon et des résultats de comparaisons internationales.</w:t>
      </w:r>
    </w:p>
    <w:p w14:paraId="7B73AA71" w14:textId="3FA368EB"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L’institut examine la demande d’approbation d’un étalon national et l’entérine si ledit étalon satisfait aux exigences visées au paragraphe</w:t>
      </w:r>
      <w:r w:rsidR="00C347B3">
        <w:t> </w:t>
      </w:r>
      <w:r>
        <w:t>6. L’institut procède mutatis mutandis en cas de demande de modification ou de révocation d’un étalon national.</w:t>
      </w:r>
    </w:p>
    <w:p w14:paraId="1F5EA886" w14:textId="77777777"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Sur proposition de l’Institut, l’Office rend la décision de déclaration de l’étalon national, de modification ou de révocation d’un étalon national.</w:t>
      </w:r>
    </w:p>
    <w:p w14:paraId="0D73E73D" w14:textId="77777777"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lastRenderedPageBreak/>
        <w:t>La décision de déclaration d’un étalon national est révoquée par l’Office même en l’absence d’une proposition de l’Institut lorsque l’Office constate que l’étalon national ne satisfait pas ou cesse de satisfaire aux exigences visées au paragraphe 6.</w:t>
      </w:r>
    </w:p>
    <w:p w14:paraId="327AB85F" w14:textId="77777777"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L’institut ou l’organisme agréé utilise l’étalon national conformément aux règles approuvées relatives à son utilisation et à sa conservation. Les caractéristiques métrologiques et techniques de l’étalon national ne doivent pas être altérées lors de son utilisation.</w:t>
      </w:r>
    </w:p>
    <w:p w14:paraId="28FFEA9B" w14:textId="77777777"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Dans le cadre de sa surveillance de l’étalon national, l’Institut peut demander à l’organisme agréé toutes les informations et tous les documents sur support papier ou sous format électronique pour démontrer les caractéristiques métrologiques et techniques, le mode de conservation et d’utilisation de l’étalon national. Dans le cadre de la surveillance par l’Institut, l’organisme agréé doit permettre au personnel autorisé de l’Institut d’accéder aux locaux où l’étalon national est élaboré et conservé.</w:t>
      </w:r>
    </w:p>
    <w:p w14:paraId="7CD80AD4" w14:textId="77777777" w:rsidR="00B1603B" w:rsidRPr="007A38B8" w:rsidRDefault="00BF644D" w:rsidP="00604572">
      <w:pPr>
        <w:pStyle w:val="ListParagraph"/>
        <w:widowControl/>
        <w:numPr>
          <w:ilvl w:val="0"/>
          <w:numId w:val="123"/>
        </w:numPr>
        <w:tabs>
          <w:tab w:val="left" w:pos="851"/>
        </w:tabs>
        <w:spacing w:before="100" w:line="276" w:lineRule="auto"/>
        <w:ind w:left="0" w:right="0" w:firstLine="425"/>
        <w:jc w:val="both"/>
      </w:pPr>
      <w:r>
        <w:t>D’autres étalons du plus haut niveau métrologique en République slovaque dans les domaines de mesurage ne disposant pas d’étalon national ou en dehors de la portée de l’étalon national sont utilisés pour assurer la traçabilité métrologique des instruments de mesure.</w:t>
      </w:r>
    </w:p>
    <w:p w14:paraId="07247502"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10</w:t>
      </w:r>
    </w:p>
    <w:p w14:paraId="1CA9894C"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Matériau de référence certifié et autre matériau de référence</w:t>
      </w:r>
    </w:p>
    <w:p w14:paraId="2F04EB99" w14:textId="77777777" w:rsidR="00B1603B" w:rsidRPr="007A38B8" w:rsidRDefault="00BF644D" w:rsidP="00604572">
      <w:pPr>
        <w:pStyle w:val="ListParagraph"/>
        <w:widowControl/>
        <w:numPr>
          <w:ilvl w:val="0"/>
          <w:numId w:val="120"/>
        </w:numPr>
        <w:tabs>
          <w:tab w:val="left" w:pos="851"/>
        </w:tabs>
        <w:spacing w:before="100" w:line="276" w:lineRule="auto"/>
        <w:ind w:left="0" w:right="0" w:firstLine="425"/>
        <w:jc w:val="both"/>
      </w:pPr>
      <w:r>
        <w:t>Le matériau de référence certifié en tant qu’instrument de mesure est le matériau de référence certifié par l’institut. Par la certification du matériau de référence, l’institut confirme que la ou les valeurs de grandeur physique dont ledit matériau est porteur sont obtenues par une procédure assurant la traçabilité des valeurs certifiées de grandeurs physiques à la réalisation internationalement reconnue de l’unité de grandeur physique.</w:t>
      </w:r>
    </w:p>
    <w:p w14:paraId="6ACF0EE4" w14:textId="77777777" w:rsidR="00B1603B" w:rsidRPr="007A38B8" w:rsidRDefault="00BF644D" w:rsidP="00604572">
      <w:pPr>
        <w:pStyle w:val="ListParagraph"/>
        <w:widowControl/>
        <w:numPr>
          <w:ilvl w:val="0"/>
          <w:numId w:val="120"/>
        </w:numPr>
        <w:tabs>
          <w:tab w:val="left" w:pos="851"/>
        </w:tabs>
        <w:spacing w:before="100" w:line="276" w:lineRule="auto"/>
        <w:ind w:left="0" w:right="0" w:firstLine="425"/>
        <w:jc w:val="both"/>
      </w:pPr>
      <w:r>
        <w:t>Le matériau de référence certifié constitue la base de l’exactitude et de la cohérence du mesurage et est utilisé dans les activités nécessitant une traçabilité à la réalisation internationalement reconnue d’une unité de grandeur physique.</w:t>
      </w:r>
    </w:p>
    <w:p w14:paraId="247B3784" w14:textId="77777777" w:rsidR="00B1603B" w:rsidRPr="007A38B8" w:rsidRDefault="00BF644D" w:rsidP="00604572">
      <w:pPr>
        <w:pStyle w:val="ListParagraph"/>
        <w:widowControl/>
        <w:numPr>
          <w:ilvl w:val="0"/>
          <w:numId w:val="120"/>
        </w:numPr>
        <w:tabs>
          <w:tab w:val="left" w:pos="851"/>
        </w:tabs>
        <w:spacing w:before="100" w:line="276" w:lineRule="auto"/>
        <w:ind w:left="0" w:right="0" w:firstLine="425"/>
        <w:jc w:val="both"/>
      </w:pPr>
      <w:r>
        <w:t>Par la certification du matériau de référence, l’Institut atteste les valeurs des caractéristiques spécifiées avec les incertitudes associées. À chaque matériau de référence certifié, l’Institut attache le certificat de matériau de référence et prélève un échantillon du matériau de référence certifié qui sera conservé pendant la durée de validité dudit certificat.</w:t>
      </w:r>
    </w:p>
    <w:p w14:paraId="260D9201" w14:textId="77777777" w:rsidR="00B1603B" w:rsidRPr="007A38B8" w:rsidRDefault="00BF644D" w:rsidP="00604572">
      <w:pPr>
        <w:pStyle w:val="ListParagraph"/>
        <w:keepNext/>
        <w:keepLines/>
        <w:widowControl/>
        <w:numPr>
          <w:ilvl w:val="0"/>
          <w:numId w:val="120"/>
        </w:numPr>
        <w:tabs>
          <w:tab w:val="left" w:pos="851"/>
        </w:tabs>
        <w:spacing w:before="100" w:line="276" w:lineRule="auto"/>
        <w:ind w:left="0" w:right="0" w:firstLine="425"/>
        <w:jc w:val="both"/>
      </w:pPr>
      <w:r>
        <w:t>Si le fabricant du matériau de référence n’est pas l’Institut, la demande de sa certification est soumise à l’Institut par le demandeur de certification du matériau de référence (ci-après «demandeur de certification») et contient:</w:t>
      </w:r>
    </w:p>
    <w:p w14:paraId="71A6FC0A" w14:textId="77777777" w:rsidR="00B1603B" w:rsidRPr="007A38B8" w:rsidRDefault="00BF644D" w:rsidP="00604572">
      <w:pPr>
        <w:pStyle w:val="ListParagraph"/>
        <w:widowControl/>
        <w:numPr>
          <w:ilvl w:val="0"/>
          <w:numId w:val="119"/>
        </w:numPr>
        <w:tabs>
          <w:tab w:val="left" w:pos="426"/>
        </w:tabs>
        <w:spacing w:before="100" w:line="276" w:lineRule="auto"/>
        <w:ind w:left="425" w:right="0" w:hanging="425"/>
        <w:jc w:val="both"/>
      </w:pPr>
      <w:r>
        <w:t>le rapport de synthèse sur le matériau de référence,</w:t>
      </w:r>
    </w:p>
    <w:p w14:paraId="2E1FF702" w14:textId="77777777" w:rsidR="00B1603B" w:rsidRPr="007A38B8" w:rsidRDefault="00BF644D" w:rsidP="00604572">
      <w:pPr>
        <w:pStyle w:val="ListParagraph"/>
        <w:widowControl/>
        <w:numPr>
          <w:ilvl w:val="0"/>
          <w:numId w:val="119"/>
        </w:numPr>
        <w:tabs>
          <w:tab w:val="left" w:pos="426"/>
        </w:tabs>
        <w:spacing w:before="100" w:line="276" w:lineRule="auto"/>
        <w:ind w:left="425" w:right="0" w:hanging="425"/>
        <w:jc w:val="both"/>
      </w:pPr>
      <w:r>
        <w:t>la proposition de la plaque signalétique, et</w:t>
      </w:r>
    </w:p>
    <w:p w14:paraId="1B53C672" w14:textId="77777777" w:rsidR="00B1603B" w:rsidRPr="007A38B8" w:rsidRDefault="00BF644D" w:rsidP="00604572">
      <w:pPr>
        <w:pStyle w:val="ListParagraph"/>
        <w:widowControl/>
        <w:numPr>
          <w:ilvl w:val="0"/>
          <w:numId w:val="119"/>
        </w:numPr>
        <w:tabs>
          <w:tab w:val="left" w:pos="426"/>
        </w:tabs>
        <w:spacing w:before="100" w:line="276" w:lineRule="auto"/>
        <w:ind w:left="425" w:right="0" w:hanging="425"/>
        <w:jc w:val="both"/>
      </w:pPr>
      <w:r>
        <w:t>l’information sur le système de qualité du fabricant du matériau de référence.</w:t>
      </w:r>
    </w:p>
    <w:p w14:paraId="77F0B829" w14:textId="77777777" w:rsidR="00B1603B" w:rsidRPr="007A38B8" w:rsidRDefault="00BF644D" w:rsidP="00604572">
      <w:pPr>
        <w:pStyle w:val="ListParagraph"/>
        <w:keepNext/>
        <w:keepLines/>
        <w:widowControl/>
        <w:numPr>
          <w:ilvl w:val="0"/>
          <w:numId w:val="120"/>
        </w:numPr>
        <w:tabs>
          <w:tab w:val="left" w:pos="851"/>
        </w:tabs>
        <w:spacing w:before="100" w:line="276" w:lineRule="auto"/>
        <w:ind w:left="0" w:right="0" w:firstLine="425"/>
        <w:jc w:val="both"/>
      </w:pPr>
      <w:r>
        <w:t>Le résultat de l’examen de la demande visée au paragraphe 4 fait l’objet d’un procès-verbal de certification du matériel de référence établi par l’institut et contenant:</w:t>
      </w:r>
    </w:p>
    <w:p w14:paraId="68D5F84D" w14:textId="77777777" w:rsidR="00B1603B" w:rsidRPr="007A38B8" w:rsidRDefault="00BF644D" w:rsidP="00604572">
      <w:pPr>
        <w:pStyle w:val="ListParagraph"/>
        <w:widowControl/>
        <w:numPr>
          <w:ilvl w:val="0"/>
          <w:numId w:val="118"/>
        </w:numPr>
        <w:tabs>
          <w:tab w:val="left" w:pos="426"/>
        </w:tabs>
        <w:spacing w:before="100" w:line="276" w:lineRule="auto"/>
        <w:ind w:left="425" w:right="0" w:hanging="425"/>
        <w:jc w:val="both"/>
      </w:pPr>
      <w:r>
        <w:t>l’évaluation de la satisfaction aux exigences relatives à un matériau de référence certifié,</w:t>
      </w:r>
    </w:p>
    <w:p w14:paraId="73A3821A" w14:textId="77777777" w:rsidR="00B1603B" w:rsidRPr="007A38B8" w:rsidRDefault="00BF644D" w:rsidP="00604572">
      <w:pPr>
        <w:pStyle w:val="ListParagraph"/>
        <w:widowControl/>
        <w:numPr>
          <w:ilvl w:val="0"/>
          <w:numId w:val="118"/>
        </w:numPr>
        <w:tabs>
          <w:tab w:val="left" w:pos="426"/>
        </w:tabs>
        <w:spacing w:before="100" w:line="276" w:lineRule="auto"/>
        <w:ind w:left="425" w:right="0" w:hanging="425"/>
        <w:jc w:val="both"/>
      </w:pPr>
      <w:r>
        <w:t>les coordonnées du fabricant du matériau de référence.</w:t>
      </w:r>
    </w:p>
    <w:p w14:paraId="62C3215F" w14:textId="77777777" w:rsidR="00B1603B" w:rsidRPr="007A38B8" w:rsidRDefault="00BF644D" w:rsidP="00604572">
      <w:pPr>
        <w:pStyle w:val="ListParagraph"/>
        <w:widowControl/>
        <w:numPr>
          <w:ilvl w:val="0"/>
          <w:numId w:val="118"/>
        </w:numPr>
        <w:tabs>
          <w:tab w:val="left" w:pos="426"/>
        </w:tabs>
        <w:spacing w:before="100" w:line="276" w:lineRule="auto"/>
        <w:ind w:left="425" w:right="0" w:hanging="425"/>
        <w:jc w:val="both"/>
      </w:pPr>
      <w:r>
        <w:lastRenderedPageBreak/>
        <w:t>les coordonnées de l’Institut.</w:t>
      </w:r>
    </w:p>
    <w:p w14:paraId="72E41226" w14:textId="77777777" w:rsidR="00B1603B" w:rsidRPr="007A38B8" w:rsidRDefault="00BF644D" w:rsidP="00604572">
      <w:pPr>
        <w:pStyle w:val="ListParagraph"/>
        <w:widowControl/>
        <w:numPr>
          <w:ilvl w:val="0"/>
          <w:numId w:val="120"/>
        </w:numPr>
        <w:tabs>
          <w:tab w:val="left" w:pos="851"/>
        </w:tabs>
        <w:spacing w:before="100" w:line="276" w:lineRule="auto"/>
        <w:ind w:left="0" w:right="0" w:firstLine="425"/>
        <w:jc w:val="both"/>
      </w:pPr>
      <w:r>
        <w:t>La délivrance ou le refus de délivrance du certificat de matériau de référence par l’Institut est fondé sur l’examen de la demande de certification de matériel de référence. Si l’Institut délivre un certificat de matériau de référence, il en remet l’original au demandeur et conserve une copie des documents délivrés pendant la durée de validité dudit certificat et dix ans après l’expiration de sa validité.</w:t>
      </w:r>
    </w:p>
    <w:p w14:paraId="32993770" w14:textId="77777777" w:rsidR="00B1603B" w:rsidRPr="007A38B8" w:rsidRDefault="00BF644D" w:rsidP="00604572">
      <w:pPr>
        <w:pStyle w:val="ListParagraph"/>
        <w:keepNext/>
        <w:keepLines/>
        <w:widowControl/>
        <w:numPr>
          <w:ilvl w:val="0"/>
          <w:numId w:val="120"/>
        </w:numPr>
        <w:tabs>
          <w:tab w:val="left" w:pos="851"/>
        </w:tabs>
        <w:spacing w:before="100" w:line="276" w:lineRule="auto"/>
        <w:ind w:left="0" w:right="0" w:firstLine="425"/>
        <w:jc w:val="both"/>
      </w:pPr>
      <w:r>
        <w:t>Le matériau de référence certifié dans un autre État est reconnu si sa certification a été faite:</w:t>
      </w:r>
    </w:p>
    <w:p w14:paraId="3AF09270" w14:textId="77777777" w:rsidR="00B1603B" w:rsidRPr="007A38B8" w:rsidRDefault="00BF644D" w:rsidP="00604572">
      <w:pPr>
        <w:pStyle w:val="ListParagraph"/>
        <w:widowControl/>
        <w:numPr>
          <w:ilvl w:val="0"/>
          <w:numId w:val="117"/>
        </w:numPr>
        <w:tabs>
          <w:tab w:val="left" w:pos="426"/>
        </w:tabs>
        <w:spacing w:before="100" w:line="276" w:lineRule="auto"/>
        <w:ind w:left="425" w:right="0" w:hanging="425"/>
        <w:jc w:val="both"/>
      </w:pPr>
      <w:r>
        <w:t>par une partie à la convention internationale sur la reconnaissance des certificats et si le matériau de référence figure à l’annexe C de la base de données du Bureau international des poids et mesures, ou</w:t>
      </w:r>
    </w:p>
    <w:p w14:paraId="3A2EA8DB" w14:textId="77777777" w:rsidR="00B1603B" w:rsidRPr="007A38B8" w:rsidRDefault="00BF644D" w:rsidP="00604572">
      <w:pPr>
        <w:pStyle w:val="ListParagraph"/>
        <w:widowControl/>
        <w:numPr>
          <w:ilvl w:val="0"/>
          <w:numId w:val="117"/>
        </w:numPr>
        <w:tabs>
          <w:tab w:val="left" w:pos="426"/>
        </w:tabs>
        <w:spacing w:before="100" w:line="276" w:lineRule="auto"/>
        <w:ind w:left="425" w:right="0" w:hanging="425"/>
        <w:jc w:val="both"/>
      </w:pPr>
      <w:r>
        <w:t>par une personne d’un autre État si le demandeur de certification fournit les résultats de cette certification et les documents attestant le raccordement des valeurs certifiées du matériau de référence à la réalisation internationalement reconnue des unités de mesure dans lesquelles les valeurs des propriétés du matériau de référence sont exprimées.</w:t>
      </w:r>
    </w:p>
    <w:p w14:paraId="2B10AF0E" w14:textId="77777777" w:rsidR="00B1603B" w:rsidRPr="007A38B8" w:rsidRDefault="00BF644D" w:rsidP="00604572">
      <w:pPr>
        <w:pStyle w:val="ListParagraph"/>
        <w:widowControl/>
        <w:numPr>
          <w:ilvl w:val="0"/>
          <w:numId w:val="120"/>
        </w:numPr>
        <w:tabs>
          <w:tab w:val="left" w:pos="851"/>
        </w:tabs>
        <w:spacing w:before="100" w:line="276" w:lineRule="auto"/>
        <w:ind w:left="0" w:right="0" w:firstLine="425"/>
        <w:jc w:val="both"/>
      </w:pPr>
      <w:r>
        <w:t>Sur la base des résultats de l’évaluation de la certification d’un matériau de référence certifié dans un autre État, l’Institut rend une décision de reconnaissance ou de refus de reconnaissance du certificat de matériau de référence certifié dans un autre État, ladite décision contenant:</w:t>
      </w:r>
    </w:p>
    <w:p w14:paraId="3A18693A" w14:textId="77777777" w:rsidR="00B1603B" w:rsidRPr="007A38B8" w:rsidRDefault="00BF644D" w:rsidP="00604572">
      <w:pPr>
        <w:pStyle w:val="ListParagraph"/>
        <w:widowControl/>
        <w:numPr>
          <w:ilvl w:val="0"/>
          <w:numId w:val="116"/>
        </w:numPr>
        <w:tabs>
          <w:tab w:val="left" w:pos="426"/>
        </w:tabs>
        <w:spacing w:before="100" w:line="276" w:lineRule="auto"/>
        <w:ind w:left="425" w:right="0" w:hanging="425"/>
        <w:jc w:val="both"/>
      </w:pPr>
      <w:r>
        <w:t>les données d’identification du certificat délivré dans un autre État,</w:t>
      </w:r>
    </w:p>
    <w:p w14:paraId="5589B84D" w14:textId="77777777" w:rsidR="00B1603B" w:rsidRPr="007A38B8" w:rsidRDefault="00BF644D" w:rsidP="00604572">
      <w:pPr>
        <w:pStyle w:val="ListParagraph"/>
        <w:widowControl/>
        <w:numPr>
          <w:ilvl w:val="0"/>
          <w:numId w:val="116"/>
        </w:numPr>
        <w:tabs>
          <w:tab w:val="left" w:pos="426"/>
        </w:tabs>
        <w:spacing w:before="100" w:line="276" w:lineRule="auto"/>
        <w:ind w:left="425" w:right="0" w:hanging="425"/>
        <w:jc w:val="both"/>
      </w:pPr>
      <w:r>
        <w:t>les coordonnées du demandeur de certification,</w:t>
      </w:r>
    </w:p>
    <w:p w14:paraId="1F7040D6" w14:textId="77777777" w:rsidR="00B1603B" w:rsidRPr="007A38B8" w:rsidRDefault="00BF644D" w:rsidP="00604572">
      <w:pPr>
        <w:pStyle w:val="ListParagraph"/>
        <w:widowControl/>
        <w:numPr>
          <w:ilvl w:val="0"/>
          <w:numId w:val="116"/>
        </w:numPr>
        <w:tabs>
          <w:tab w:val="left" w:pos="426"/>
        </w:tabs>
        <w:spacing w:before="100" w:line="276" w:lineRule="auto"/>
        <w:ind w:left="425" w:right="0" w:hanging="425"/>
        <w:jc w:val="both"/>
      </w:pPr>
      <w:r>
        <w:t>les coordonnées de l’Institut, et</w:t>
      </w:r>
    </w:p>
    <w:p w14:paraId="30740392" w14:textId="77777777" w:rsidR="00B1603B" w:rsidRPr="007A38B8" w:rsidRDefault="00BF644D" w:rsidP="00604572">
      <w:pPr>
        <w:pStyle w:val="ListParagraph"/>
        <w:widowControl/>
        <w:numPr>
          <w:ilvl w:val="0"/>
          <w:numId w:val="116"/>
        </w:numPr>
        <w:tabs>
          <w:tab w:val="left" w:pos="426"/>
        </w:tabs>
        <w:spacing w:before="100" w:line="276" w:lineRule="auto"/>
        <w:ind w:left="425" w:right="0" w:hanging="425"/>
        <w:jc w:val="both"/>
      </w:pPr>
      <w:r>
        <w:t>les résultats de l’évaluation de la certification du matériau de référence certifié dans un autre État.</w:t>
      </w:r>
    </w:p>
    <w:p w14:paraId="6DB9C9DC" w14:textId="77777777" w:rsidR="00B1603B" w:rsidRPr="007A38B8" w:rsidRDefault="00BF644D" w:rsidP="00604572">
      <w:pPr>
        <w:pStyle w:val="ListParagraph"/>
        <w:widowControl/>
        <w:numPr>
          <w:ilvl w:val="0"/>
          <w:numId w:val="120"/>
        </w:numPr>
        <w:tabs>
          <w:tab w:val="left" w:pos="851"/>
        </w:tabs>
        <w:spacing w:before="100" w:line="276" w:lineRule="auto"/>
        <w:ind w:left="0" w:right="0" w:firstLine="425"/>
        <w:jc w:val="both"/>
      </w:pPr>
      <w:r>
        <w:t>Le matériau de référence certifié est utilisé pour la vérification des instruments de mesure réglementés et pour l’étalonnage des instruments de mesure à étalonnage obligatoire. En l’absence d’un matériau de référence certifié, il est possible, avec l’accord de l’Office sur demande de l’Institut, d’utiliser un autre matériau de référence.</w:t>
      </w:r>
    </w:p>
    <w:p w14:paraId="0B81E440" w14:textId="77777777" w:rsidR="00B1603B" w:rsidRPr="007A38B8" w:rsidRDefault="00BF644D" w:rsidP="00604572">
      <w:pPr>
        <w:pStyle w:val="ListParagraph"/>
        <w:widowControl/>
        <w:numPr>
          <w:ilvl w:val="0"/>
          <w:numId w:val="120"/>
        </w:numPr>
        <w:tabs>
          <w:tab w:val="left" w:pos="851"/>
        </w:tabs>
        <w:spacing w:before="100" w:line="276" w:lineRule="auto"/>
        <w:ind w:left="0" w:right="0" w:firstLine="425"/>
        <w:jc w:val="both"/>
      </w:pPr>
      <w:r>
        <w:t>D’autres matériaux de référence servent de base pour l’exactitude et la cohérence du mesurage dans les domaines et les étendues de mesure sans matériau de référence certifié. Le fabricant ou l’importateur qui met un autre matériau de référence sur le marché est tenu de préciser dans la documentation d’accompagnement ses caractéristiques métrologiques et les procédures validant le raccordement des valeurs de grandeurs physiques dont il est porteur.</w:t>
      </w:r>
    </w:p>
    <w:p w14:paraId="111E3150"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11</w:t>
      </w:r>
    </w:p>
    <w:p w14:paraId="4E56772B"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Instrument de mesure réglementé</w:t>
      </w:r>
    </w:p>
    <w:p w14:paraId="662693CC" w14:textId="77777777" w:rsidR="00B1603B" w:rsidRPr="007A38B8" w:rsidRDefault="00BF644D" w:rsidP="00604572">
      <w:pPr>
        <w:pStyle w:val="ListParagraph"/>
        <w:keepNext/>
        <w:keepLines/>
        <w:widowControl/>
        <w:numPr>
          <w:ilvl w:val="0"/>
          <w:numId w:val="115"/>
        </w:numPr>
        <w:tabs>
          <w:tab w:val="left" w:pos="851"/>
        </w:tabs>
        <w:spacing w:before="100" w:line="276" w:lineRule="auto"/>
        <w:ind w:left="0" w:right="0" w:firstLine="425"/>
        <w:jc w:val="both"/>
      </w:pPr>
      <w:r>
        <w:t>Un instrument de mesure est classé parmi les instruments de mesure réglementés en fonction de l’objectif de son usage et de son utilisation:</w:t>
      </w:r>
    </w:p>
    <w:p w14:paraId="7100D784" w14:textId="77777777" w:rsidR="00B1603B" w:rsidRPr="007A38B8" w:rsidRDefault="00BF644D" w:rsidP="00604572">
      <w:pPr>
        <w:pStyle w:val="ListParagraph"/>
        <w:widowControl/>
        <w:numPr>
          <w:ilvl w:val="0"/>
          <w:numId w:val="114"/>
        </w:numPr>
        <w:tabs>
          <w:tab w:val="left" w:pos="426"/>
        </w:tabs>
        <w:spacing w:before="100" w:line="276" w:lineRule="auto"/>
        <w:ind w:left="425" w:right="0" w:hanging="425"/>
        <w:jc w:val="both"/>
      </w:pPr>
      <w:r>
        <w:t>pour des mesurages ayant trait à des paiements,</w:t>
      </w:r>
    </w:p>
    <w:p w14:paraId="4858DE0F" w14:textId="77777777" w:rsidR="00B1603B" w:rsidRPr="007A38B8" w:rsidRDefault="00BF644D" w:rsidP="00604572">
      <w:pPr>
        <w:pStyle w:val="ListParagraph"/>
        <w:widowControl/>
        <w:numPr>
          <w:ilvl w:val="0"/>
          <w:numId w:val="114"/>
        </w:numPr>
        <w:tabs>
          <w:tab w:val="left" w:pos="426"/>
        </w:tabs>
        <w:spacing w:before="100" w:line="276" w:lineRule="auto"/>
        <w:ind w:left="425" w:right="0" w:hanging="425"/>
        <w:jc w:val="both"/>
      </w:pPr>
      <w:r>
        <w:t>pour la protection de la santé, de la sécurité, des biens ou de l’environnement,</w:t>
      </w:r>
    </w:p>
    <w:p w14:paraId="144BD013" w14:textId="77777777" w:rsidR="00B1603B" w:rsidRPr="007A38B8" w:rsidRDefault="00BF644D" w:rsidP="00604572">
      <w:pPr>
        <w:pStyle w:val="ListParagraph"/>
        <w:widowControl/>
        <w:numPr>
          <w:ilvl w:val="0"/>
          <w:numId w:val="114"/>
        </w:numPr>
        <w:tabs>
          <w:tab w:val="left" w:pos="426"/>
        </w:tabs>
        <w:spacing w:before="100" w:line="276" w:lineRule="auto"/>
        <w:ind w:left="425" w:right="0" w:hanging="425"/>
        <w:jc w:val="both"/>
      </w:pPr>
      <w:r>
        <w:lastRenderedPageBreak/>
        <w:t>pour le conditionnement de produits préemballés,</w:t>
      </w:r>
    </w:p>
    <w:p w14:paraId="3B7A2E96" w14:textId="77777777" w:rsidR="00B1603B" w:rsidRPr="007A38B8" w:rsidRDefault="00BF644D" w:rsidP="00604572">
      <w:pPr>
        <w:pStyle w:val="ListParagraph"/>
        <w:widowControl/>
        <w:numPr>
          <w:ilvl w:val="0"/>
          <w:numId w:val="114"/>
        </w:numPr>
        <w:tabs>
          <w:tab w:val="left" w:pos="426"/>
        </w:tabs>
        <w:spacing w:before="100" w:line="276" w:lineRule="auto"/>
        <w:ind w:left="425" w:right="0" w:hanging="425"/>
        <w:jc w:val="both"/>
      </w:pPr>
      <w:r>
        <w:t>pour les mesurages dans un autre domaine de la vie publique où un conflit d’intérêts peut influencer le résultat de la mesure ou dans un domaine où un résultat incorrect peut nuire à l’intérêt de la personne physique, de la personne morale ou du public, ou</w:t>
      </w:r>
    </w:p>
    <w:p w14:paraId="595A077C" w14:textId="77777777" w:rsidR="00B1603B" w:rsidRPr="007A38B8" w:rsidRDefault="00BF644D" w:rsidP="00604572">
      <w:pPr>
        <w:pStyle w:val="ListParagraph"/>
        <w:widowControl/>
        <w:numPr>
          <w:ilvl w:val="0"/>
          <w:numId w:val="114"/>
        </w:numPr>
        <w:tabs>
          <w:tab w:val="left" w:pos="426"/>
        </w:tabs>
        <w:spacing w:before="100" w:line="276" w:lineRule="auto"/>
        <w:ind w:left="425" w:right="0" w:hanging="425"/>
        <w:jc w:val="both"/>
      </w:pPr>
      <w:r>
        <w:t>lors des mesurages visés par des règlements particuliers.</w:t>
      </w:r>
      <w:r>
        <w:rPr>
          <w:vertAlign w:val="superscript"/>
        </w:rPr>
        <w:t>4</w:t>
      </w:r>
      <w:r>
        <w:t>)</w:t>
      </w:r>
    </w:p>
    <w:p w14:paraId="6DDDF576" w14:textId="77777777" w:rsidR="00B1603B" w:rsidRPr="007A38B8" w:rsidRDefault="00BF644D" w:rsidP="00604572">
      <w:pPr>
        <w:pStyle w:val="ListParagraph"/>
        <w:keepNext/>
        <w:keepLines/>
        <w:widowControl/>
        <w:numPr>
          <w:ilvl w:val="0"/>
          <w:numId w:val="115"/>
        </w:numPr>
        <w:tabs>
          <w:tab w:val="left" w:pos="851"/>
        </w:tabs>
        <w:spacing w:before="100" w:line="276" w:lineRule="auto"/>
        <w:ind w:left="0" w:right="0" w:firstLine="425"/>
        <w:jc w:val="both"/>
      </w:pPr>
      <w:r>
        <w:t>Mesurage ayant trait à des paiements s’entend notamment d’un mesurage:</w:t>
      </w:r>
    </w:p>
    <w:p w14:paraId="771EB2C4" w14:textId="77777777" w:rsidR="00B1603B" w:rsidRPr="007A38B8" w:rsidRDefault="00BF644D" w:rsidP="00604572">
      <w:pPr>
        <w:pStyle w:val="ListParagraph"/>
        <w:widowControl/>
        <w:numPr>
          <w:ilvl w:val="0"/>
          <w:numId w:val="113"/>
        </w:numPr>
        <w:tabs>
          <w:tab w:val="left" w:pos="426"/>
        </w:tabs>
        <w:spacing w:before="100" w:line="276" w:lineRule="auto"/>
        <w:ind w:left="425" w:right="0" w:hanging="425"/>
        <w:jc w:val="both"/>
      </w:pPr>
      <w:r>
        <w:t>dans les transactions commerciales,</w:t>
      </w:r>
    </w:p>
    <w:p w14:paraId="6FBCEFA1" w14:textId="77777777" w:rsidR="00B1603B" w:rsidRPr="007A38B8" w:rsidRDefault="00BF644D" w:rsidP="00604572">
      <w:pPr>
        <w:pStyle w:val="ListParagraph"/>
        <w:widowControl/>
        <w:numPr>
          <w:ilvl w:val="0"/>
          <w:numId w:val="113"/>
        </w:numPr>
        <w:tabs>
          <w:tab w:val="left" w:pos="426"/>
        </w:tabs>
        <w:spacing w:before="100" w:line="276" w:lineRule="auto"/>
        <w:ind w:left="425" w:right="0" w:hanging="425"/>
        <w:jc w:val="both"/>
      </w:pPr>
      <w:r>
        <w:t>pour déterminer le prix lors d’une vente directe au consommateur, ou</w:t>
      </w:r>
    </w:p>
    <w:p w14:paraId="3E41D904" w14:textId="77777777" w:rsidR="00B1603B" w:rsidRPr="007A38B8" w:rsidRDefault="00BF644D" w:rsidP="00604572">
      <w:pPr>
        <w:pStyle w:val="ListParagraph"/>
        <w:widowControl/>
        <w:numPr>
          <w:ilvl w:val="0"/>
          <w:numId w:val="113"/>
        </w:numPr>
        <w:tabs>
          <w:tab w:val="left" w:pos="426"/>
        </w:tabs>
        <w:spacing w:before="100" w:line="276" w:lineRule="auto"/>
        <w:ind w:left="425" w:right="0" w:hanging="425"/>
        <w:jc w:val="both"/>
      </w:pPr>
      <w:r>
        <w:t>pour le calcul d’un prix, d’un péage, d’un tarif, d’un droit de douane, d’une taxe, d’une prime, d’une amende, d’une rémunération, d’une indemnité, d’une assurance ou d’une redevance de type similaire.</w:t>
      </w:r>
    </w:p>
    <w:p w14:paraId="7F2F4D16" w14:textId="77777777" w:rsidR="00B1603B" w:rsidRPr="007A38B8" w:rsidRDefault="00BF644D" w:rsidP="00604572">
      <w:pPr>
        <w:pStyle w:val="ListParagraph"/>
        <w:widowControl/>
        <w:numPr>
          <w:ilvl w:val="0"/>
          <w:numId w:val="115"/>
        </w:numPr>
        <w:tabs>
          <w:tab w:val="left" w:pos="851"/>
        </w:tabs>
        <w:spacing w:before="100" w:line="276" w:lineRule="auto"/>
        <w:ind w:left="0" w:right="0" w:firstLine="425"/>
        <w:jc w:val="both"/>
      </w:pPr>
      <w:r>
        <w:t>Sans effectuer le contrôle métrologique ou l’évaluation de la conformité</w:t>
      </w:r>
      <w:r>
        <w:rPr>
          <w:vertAlign w:val="superscript"/>
        </w:rPr>
        <w:t>1</w:t>
      </w:r>
      <w:r>
        <w:t>), il est interdit de mettre sur le marché ou d’utiliser un instrument de mesure réglementé.</w:t>
      </w:r>
    </w:p>
    <w:p w14:paraId="54AD2EA4" w14:textId="77777777" w:rsidR="00B1603B" w:rsidRPr="007A38B8" w:rsidRDefault="00BF644D" w:rsidP="00604572">
      <w:pPr>
        <w:pStyle w:val="ListParagraph"/>
        <w:widowControl/>
        <w:numPr>
          <w:ilvl w:val="0"/>
          <w:numId w:val="115"/>
        </w:numPr>
        <w:tabs>
          <w:tab w:val="left" w:pos="851"/>
        </w:tabs>
        <w:spacing w:before="100" w:line="276" w:lineRule="auto"/>
        <w:ind w:left="0" w:right="0" w:firstLine="425"/>
        <w:jc w:val="both"/>
      </w:pPr>
      <w:r>
        <w:t>Lors de l’utilisation d’un instrument de mesure réglementé aux fins visées aux paragraphes 1 et 2, la valeur de la mesure est la valeur de la mesure matérialisée ou la valeur indiquée par ce dernier.</w:t>
      </w:r>
    </w:p>
    <w:p w14:paraId="12E327EA"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12</w:t>
      </w:r>
    </w:p>
    <w:p w14:paraId="2F7F09C9"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Marque d’approbation de modèle et marque particulière</w:t>
      </w:r>
    </w:p>
    <w:p w14:paraId="37A72C53" w14:textId="77777777" w:rsidR="00B1603B" w:rsidRPr="007A38B8" w:rsidRDefault="00BF644D" w:rsidP="00604572">
      <w:pPr>
        <w:pStyle w:val="ListParagraph"/>
        <w:keepNext/>
        <w:keepLines/>
        <w:widowControl/>
        <w:numPr>
          <w:ilvl w:val="0"/>
          <w:numId w:val="112"/>
        </w:numPr>
        <w:tabs>
          <w:tab w:val="left" w:pos="851"/>
        </w:tabs>
        <w:spacing w:before="100" w:line="276" w:lineRule="auto"/>
        <w:ind w:left="0" w:right="0" w:firstLine="425"/>
        <w:jc w:val="both"/>
      </w:pPr>
      <w:r>
        <w:t>La marque d’approbation de modèle est:</w:t>
      </w:r>
    </w:p>
    <w:p w14:paraId="235C50DC" w14:textId="77777777" w:rsidR="00B1603B" w:rsidRPr="007A38B8" w:rsidRDefault="00BF644D" w:rsidP="00604572">
      <w:pPr>
        <w:pStyle w:val="ListParagraph"/>
        <w:widowControl/>
        <w:numPr>
          <w:ilvl w:val="0"/>
          <w:numId w:val="111"/>
        </w:numPr>
        <w:tabs>
          <w:tab w:val="left" w:pos="426"/>
        </w:tabs>
        <w:spacing w:before="100" w:line="276" w:lineRule="auto"/>
        <w:ind w:left="425" w:right="0" w:hanging="425"/>
        <w:jc w:val="both"/>
      </w:pPr>
      <w:r>
        <w:t>la marque nationale d’approbation de modèle,</w:t>
      </w:r>
    </w:p>
    <w:p w14:paraId="2796C032" w14:textId="77777777" w:rsidR="00B1603B" w:rsidRPr="007A38B8" w:rsidRDefault="00BF644D" w:rsidP="00604572">
      <w:pPr>
        <w:pStyle w:val="ListParagraph"/>
        <w:widowControl/>
        <w:numPr>
          <w:ilvl w:val="0"/>
          <w:numId w:val="111"/>
        </w:numPr>
        <w:tabs>
          <w:tab w:val="left" w:pos="426"/>
        </w:tabs>
        <w:spacing w:before="100" w:line="276" w:lineRule="auto"/>
        <w:ind w:left="425" w:right="0" w:hanging="425"/>
        <w:jc w:val="both"/>
      </w:pPr>
      <w:r>
        <w:t>la marque d’approbation CE de modèle,</w:t>
      </w:r>
    </w:p>
    <w:p w14:paraId="5D580173" w14:textId="77777777" w:rsidR="00B1603B" w:rsidRPr="007A38B8" w:rsidRDefault="00BF644D" w:rsidP="00604572">
      <w:pPr>
        <w:pStyle w:val="ListParagraph"/>
        <w:widowControl/>
        <w:numPr>
          <w:ilvl w:val="0"/>
          <w:numId w:val="111"/>
        </w:numPr>
        <w:tabs>
          <w:tab w:val="left" w:pos="426"/>
        </w:tabs>
        <w:spacing w:before="100" w:line="276" w:lineRule="auto"/>
        <w:ind w:left="425" w:right="0" w:hanging="425"/>
        <w:jc w:val="both"/>
      </w:pPr>
      <w:r>
        <w:t>la marque nationale d’approbation de modèle d’effet limité,</w:t>
      </w:r>
    </w:p>
    <w:p w14:paraId="143C76F7" w14:textId="77777777" w:rsidR="00B1603B" w:rsidRPr="007A38B8" w:rsidRDefault="00BF644D" w:rsidP="00604572">
      <w:pPr>
        <w:pStyle w:val="ListParagraph"/>
        <w:widowControl/>
        <w:numPr>
          <w:ilvl w:val="0"/>
          <w:numId w:val="111"/>
        </w:numPr>
        <w:tabs>
          <w:tab w:val="left" w:pos="426"/>
        </w:tabs>
        <w:spacing w:before="100" w:line="276" w:lineRule="auto"/>
        <w:ind w:left="425" w:right="0" w:hanging="425"/>
        <w:jc w:val="both"/>
      </w:pPr>
      <w:r>
        <w:t>la marque d’approbation CE de modèle d’effet limité,</w:t>
      </w:r>
    </w:p>
    <w:p w14:paraId="6EACA191" w14:textId="77777777" w:rsidR="00B1603B" w:rsidRPr="007A38B8" w:rsidRDefault="00BF644D" w:rsidP="00604572">
      <w:pPr>
        <w:pStyle w:val="ListParagraph"/>
        <w:widowControl/>
        <w:numPr>
          <w:ilvl w:val="0"/>
          <w:numId w:val="111"/>
        </w:numPr>
        <w:tabs>
          <w:tab w:val="left" w:pos="426"/>
        </w:tabs>
        <w:spacing w:before="100" w:line="276" w:lineRule="auto"/>
        <w:ind w:left="425" w:right="0" w:hanging="425"/>
        <w:jc w:val="both"/>
      </w:pPr>
      <w:r>
        <w:t>la marque nationale d’approbation de modèle d’un instrument de mesure réglementé qui n’est pas soumis à la vérification primitive nationale, et</w:t>
      </w:r>
    </w:p>
    <w:p w14:paraId="6FBF2E96" w14:textId="77777777" w:rsidR="00B1603B" w:rsidRPr="007A38B8" w:rsidRDefault="00BF644D" w:rsidP="00604572">
      <w:pPr>
        <w:pStyle w:val="ListParagraph"/>
        <w:widowControl/>
        <w:numPr>
          <w:ilvl w:val="0"/>
          <w:numId w:val="111"/>
        </w:numPr>
        <w:tabs>
          <w:tab w:val="left" w:pos="426"/>
        </w:tabs>
        <w:spacing w:before="100" w:line="276" w:lineRule="auto"/>
        <w:ind w:left="425" w:right="0" w:hanging="425"/>
        <w:jc w:val="both"/>
      </w:pPr>
      <w:r>
        <w:t>la marque d’approbation CE de modèle d’un instrument de mesure réglementé qui n’est pas soumis à la vérification primitive CE.</w:t>
      </w:r>
    </w:p>
    <w:p w14:paraId="146B1486" w14:textId="77777777" w:rsidR="00B1603B" w:rsidRPr="007A38B8" w:rsidRDefault="00BF644D" w:rsidP="00604572">
      <w:pPr>
        <w:pStyle w:val="ListParagraph"/>
        <w:keepNext/>
        <w:keepLines/>
        <w:widowControl/>
        <w:numPr>
          <w:ilvl w:val="0"/>
          <w:numId w:val="112"/>
        </w:numPr>
        <w:tabs>
          <w:tab w:val="left" w:pos="851"/>
        </w:tabs>
        <w:spacing w:before="100" w:line="276" w:lineRule="auto"/>
        <w:ind w:left="0" w:right="0" w:firstLine="425"/>
        <w:jc w:val="both"/>
      </w:pPr>
      <w:r>
        <w:t>La marque particulière est:</w:t>
      </w:r>
    </w:p>
    <w:p w14:paraId="6AFF1F09" w14:textId="77777777" w:rsidR="00B1603B" w:rsidRPr="007A38B8" w:rsidRDefault="00BF644D" w:rsidP="00604572">
      <w:pPr>
        <w:pStyle w:val="ListParagraph"/>
        <w:widowControl/>
        <w:numPr>
          <w:ilvl w:val="0"/>
          <w:numId w:val="110"/>
        </w:numPr>
        <w:tabs>
          <w:tab w:val="left" w:pos="426"/>
        </w:tabs>
        <w:spacing w:before="100" w:line="276" w:lineRule="auto"/>
        <w:ind w:left="425" w:right="0" w:hanging="425"/>
        <w:jc w:val="both"/>
      </w:pPr>
      <w:r>
        <w:t>la marque nationale d’instrument de mesure réglementé qui n’est pas soumis à l’approbation nationale de modèle, et</w:t>
      </w:r>
    </w:p>
    <w:p w14:paraId="58568B9D" w14:textId="77777777" w:rsidR="00B1603B" w:rsidRPr="007A38B8" w:rsidRDefault="00BF644D" w:rsidP="00604572">
      <w:pPr>
        <w:pStyle w:val="ListParagraph"/>
        <w:widowControl/>
        <w:numPr>
          <w:ilvl w:val="0"/>
          <w:numId w:val="110"/>
        </w:numPr>
        <w:tabs>
          <w:tab w:val="left" w:pos="426"/>
        </w:tabs>
        <w:spacing w:before="100" w:line="276" w:lineRule="auto"/>
        <w:ind w:left="425" w:right="0" w:hanging="425"/>
        <w:jc w:val="both"/>
      </w:pPr>
      <w:r>
        <w:t>la marque CE d’instrument de mesure réglementé qui n’est pas soumis à l’approbation CE de modèle.</w:t>
      </w:r>
    </w:p>
    <w:p w14:paraId="0B36DCE1" w14:textId="77777777" w:rsidR="00B1603B" w:rsidRPr="007A38B8" w:rsidRDefault="00BF644D" w:rsidP="00604572">
      <w:pPr>
        <w:pStyle w:val="ListParagraph"/>
        <w:widowControl/>
        <w:numPr>
          <w:ilvl w:val="0"/>
          <w:numId w:val="112"/>
        </w:numPr>
        <w:tabs>
          <w:tab w:val="left" w:pos="851"/>
        </w:tabs>
        <w:spacing w:before="100" w:line="276" w:lineRule="auto"/>
        <w:ind w:left="0" w:right="0" w:firstLine="425"/>
        <w:jc w:val="both"/>
      </w:pPr>
      <w:r>
        <w:t>Le fabricant ou l’importateur est tenu d’apposer sur l’instrument de mesure réglementé la marque d’approbation de modèle avant sa mise sur le marché, si un règlement particulier</w:t>
      </w:r>
      <w:r>
        <w:rPr>
          <w:vertAlign w:val="superscript"/>
        </w:rPr>
        <w:t>5</w:t>
      </w:r>
      <w:r>
        <w:t>) le prévoit, ou si le type d’instrument n’est pas soumis à la vérification primitive. Autrement, le fabricant ou l’importateur est autorisé à apposer la marque d’approbation de modèle sur un instrument de mesure réglementé.</w:t>
      </w:r>
    </w:p>
    <w:p w14:paraId="52C46B38" w14:textId="77777777" w:rsidR="00B1603B" w:rsidRPr="007A38B8" w:rsidRDefault="00BF644D" w:rsidP="00604572">
      <w:pPr>
        <w:pStyle w:val="ListParagraph"/>
        <w:widowControl/>
        <w:numPr>
          <w:ilvl w:val="0"/>
          <w:numId w:val="112"/>
        </w:numPr>
        <w:tabs>
          <w:tab w:val="left" w:pos="851"/>
        </w:tabs>
        <w:spacing w:before="100" w:line="276" w:lineRule="auto"/>
        <w:ind w:left="0" w:right="0" w:firstLine="425"/>
        <w:jc w:val="both"/>
      </w:pPr>
      <w:r>
        <w:t xml:space="preserve">La marque d’approbation de modèle ne peut être apposée par le fabricant ou l’importateur sur un instrument de mesure réglementé que si ce dernier satisfait aux </w:t>
      </w:r>
      <w:r>
        <w:lastRenderedPageBreak/>
        <w:t>exigences de la présente loi et si le modèle dudit instrument fait l’objet d’une décision d’approbation de modèle.</w:t>
      </w:r>
    </w:p>
    <w:p w14:paraId="5452281F" w14:textId="77777777" w:rsidR="00B1603B" w:rsidRPr="007A38B8" w:rsidRDefault="00BF644D" w:rsidP="00604572">
      <w:pPr>
        <w:pStyle w:val="ListParagraph"/>
        <w:widowControl/>
        <w:numPr>
          <w:ilvl w:val="0"/>
          <w:numId w:val="112"/>
        </w:numPr>
        <w:tabs>
          <w:tab w:val="left" w:pos="851"/>
        </w:tabs>
        <w:spacing w:before="100" w:line="276" w:lineRule="auto"/>
        <w:ind w:left="0" w:right="0" w:firstLine="425"/>
        <w:jc w:val="both"/>
      </w:pPr>
      <w:r>
        <w:t>La marque d’approbation de modèle est apposée sur chaque instrument de mesure réglementé et sur chacun de ses dispositifs annexes qui correspond au modèle visé dans la décision d’approbation de modèle.</w:t>
      </w:r>
    </w:p>
    <w:p w14:paraId="6EDA12DD" w14:textId="77777777" w:rsidR="00B1603B" w:rsidRPr="007A38B8" w:rsidRDefault="00BF644D" w:rsidP="00604572">
      <w:pPr>
        <w:pStyle w:val="ListParagraph"/>
        <w:widowControl/>
        <w:numPr>
          <w:ilvl w:val="0"/>
          <w:numId w:val="112"/>
        </w:numPr>
        <w:tabs>
          <w:tab w:val="left" w:pos="851"/>
        </w:tabs>
        <w:spacing w:before="100" w:line="276" w:lineRule="auto"/>
        <w:ind w:left="0" w:right="0" w:firstLine="425"/>
        <w:jc w:val="both"/>
      </w:pPr>
      <w:r>
        <w:t>Si le type d’instrument de mesure réglementé n’est pas soumis à l’approbation de modèle, le fabricant ou l’importateur peut, sous sa propre responsabilité, apposer sur un instrument de mesure réglementé satisfaisant aux exigences de la présente loi une marque particulière indiquant que ledit instrument n’est pas soumis à l’approbation de modèle.</w:t>
      </w:r>
    </w:p>
    <w:p w14:paraId="3F128DD0" w14:textId="77777777" w:rsidR="00B1603B" w:rsidRPr="007A38B8" w:rsidRDefault="00BF644D" w:rsidP="00604572">
      <w:pPr>
        <w:pStyle w:val="ListParagraph"/>
        <w:widowControl/>
        <w:numPr>
          <w:ilvl w:val="0"/>
          <w:numId w:val="112"/>
        </w:numPr>
        <w:tabs>
          <w:tab w:val="left" w:pos="851"/>
        </w:tabs>
        <w:spacing w:before="100" w:line="276" w:lineRule="auto"/>
        <w:ind w:left="0" w:right="0" w:firstLine="425"/>
        <w:jc w:val="both"/>
      </w:pPr>
      <w:r>
        <w:t>La marque d’approbation de modèle ou la marque particulière doit être apposée de manière visible sur chaque instrument de mesure réglementé et sur chacun de ses dispositifs annexes soumis à la vérification. La marque d’approbation de modèle et la marque particulière doivent être lisibles, indélébiles et intactes.</w:t>
      </w:r>
    </w:p>
    <w:p w14:paraId="45D74332" w14:textId="77777777" w:rsidR="00B1603B" w:rsidRPr="007A38B8" w:rsidRDefault="00BF644D" w:rsidP="00604572">
      <w:pPr>
        <w:pStyle w:val="ListParagraph"/>
        <w:widowControl/>
        <w:numPr>
          <w:ilvl w:val="0"/>
          <w:numId w:val="112"/>
        </w:numPr>
        <w:tabs>
          <w:tab w:val="left" w:pos="851"/>
        </w:tabs>
        <w:spacing w:before="100" w:line="276" w:lineRule="auto"/>
        <w:ind w:left="0" w:right="0" w:firstLine="425"/>
        <w:jc w:val="both"/>
      </w:pPr>
      <w:r>
        <w:t>Il est interdit d’apposer sur un instrument de mesure réglementé une marque qui pourrait conduire à la confusion avec une marque d’approbation de modèle ou avec une marque particulière ou qui pourrait induire en erreur.</w:t>
      </w:r>
    </w:p>
    <w:p w14:paraId="6E39BECF" w14:textId="77777777" w:rsidR="00B627FC" w:rsidRPr="007A38B8" w:rsidRDefault="00B627FC" w:rsidP="00890776">
      <w:pPr>
        <w:pStyle w:val="BodyText"/>
        <w:keepNext/>
        <w:keepLines/>
        <w:widowControl/>
        <w:spacing w:before="240" w:line="276" w:lineRule="auto"/>
        <w:ind w:left="0"/>
        <w:jc w:val="center"/>
        <w:rPr>
          <w:b/>
          <w:sz w:val="22"/>
          <w:szCs w:val="22"/>
        </w:rPr>
      </w:pPr>
      <w:r>
        <w:rPr>
          <w:b/>
          <w:sz w:val="22"/>
          <w:szCs w:val="22"/>
        </w:rPr>
        <w:t>Article 13</w:t>
      </w:r>
    </w:p>
    <w:p w14:paraId="385A0FC0" w14:textId="77777777" w:rsidR="00B627FC" w:rsidRPr="007A38B8" w:rsidRDefault="00B627FC" w:rsidP="006F30CE">
      <w:pPr>
        <w:pStyle w:val="BodyText"/>
        <w:keepNext/>
        <w:keepLines/>
        <w:widowControl/>
        <w:spacing w:before="0" w:line="276" w:lineRule="auto"/>
        <w:ind w:left="0"/>
        <w:jc w:val="center"/>
        <w:rPr>
          <w:b/>
          <w:sz w:val="22"/>
          <w:szCs w:val="22"/>
        </w:rPr>
      </w:pPr>
      <w:r>
        <w:rPr>
          <w:b/>
          <w:sz w:val="22"/>
          <w:szCs w:val="22"/>
        </w:rPr>
        <w:t>Marque de vérification</w:t>
      </w:r>
    </w:p>
    <w:p w14:paraId="721AF8A9" w14:textId="77777777" w:rsidR="00B1603B" w:rsidRPr="007A38B8" w:rsidRDefault="00BF644D" w:rsidP="00604572">
      <w:pPr>
        <w:pStyle w:val="ListParagraph"/>
        <w:keepNext/>
        <w:keepLines/>
        <w:widowControl/>
        <w:numPr>
          <w:ilvl w:val="0"/>
          <w:numId w:val="109"/>
        </w:numPr>
        <w:tabs>
          <w:tab w:val="left" w:pos="851"/>
        </w:tabs>
        <w:spacing w:before="100" w:line="276" w:lineRule="auto"/>
        <w:ind w:left="0" w:right="0" w:firstLine="425"/>
        <w:jc w:val="both"/>
      </w:pPr>
      <w:r>
        <w:t>La marque de vérification est:</w:t>
      </w:r>
    </w:p>
    <w:p w14:paraId="0FC26947" w14:textId="77777777" w:rsidR="00B1603B" w:rsidRPr="007A38B8" w:rsidRDefault="00BF644D" w:rsidP="00604572">
      <w:pPr>
        <w:pStyle w:val="ListParagraph"/>
        <w:widowControl/>
        <w:numPr>
          <w:ilvl w:val="0"/>
          <w:numId w:val="108"/>
        </w:numPr>
        <w:tabs>
          <w:tab w:val="left" w:pos="426"/>
        </w:tabs>
        <w:spacing w:before="100" w:line="276" w:lineRule="auto"/>
        <w:ind w:left="425" w:right="0" w:hanging="425"/>
        <w:jc w:val="both"/>
      </w:pPr>
      <w:r>
        <w:t>la marque de vérification nationale,</w:t>
      </w:r>
    </w:p>
    <w:p w14:paraId="304D8244" w14:textId="77777777" w:rsidR="00B1603B" w:rsidRPr="007A38B8" w:rsidRDefault="00BF644D" w:rsidP="00604572">
      <w:pPr>
        <w:pStyle w:val="ListParagraph"/>
        <w:widowControl/>
        <w:numPr>
          <w:ilvl w:val="0"/>
          <w:numId w:val="108"/>
        </w:numPr>
        <w:tabs>
          <w:tab w:val="left" w:pos="426"/>
        </w:tabs>
        <w:spacing w:before="100" w:line="276" w:lineRule="auto"/>
        <w:ind w:left="425" w:right="0" w:hanging="425"/>
        <w:jc w:val="both"/>
      </w:pPr>
      <w:r>
        <w:t>la marque de vérification primitive CE,</w:t>
      </w:r>
    </w:p>
    <w:p w14:paraId="288B2A65" w14:textId="77777777" w:rsidR="00B1603B" w:rsidRPr="007A38B8" w:rsidRDefault="00BF644D" w:rsidP="00604572">
      <w:pPr>
        <w:pStyle w:val="ListParagraph"/>
        <w:widowControl/>
        <w:numPr>
          <w:ilvl w:val="0"/>
          <w:numId w:val="108"/>
        </w:numPr>
        <w:tabs>
          <w:tab w:val="left" w:pos="426"/>
        </w:tabs>
        <w:spacing w:before="100" w:line="276" w:lineRule="auto"/>
        <w:ind w:left="425" w:right="0" w:hanging="425"/>
        <w:jc w:val="both"/>
      </w:pPr>
      <w:r>
        <w:t>la marque nationale de vérification partielle,</w:t>
      </w:r>
    </w:p>
    <w:p w14:paraId="7DE6274D" w14:textId="77777777" w:rsidR="00B1603B" w:rsidRPr="007A38B8" w:rsidRDefault="00BF644D" w:rsidP="00604572">
      <w:pPr>
        <w:pStyle w:val="ListParagraph"/>
        <w:widowControl/>
        <w:numPr>
          <w:ilvl w:val="0"/>
          <w:numId w:val="108"/>
        </w:numPr>
        <w:tabs>
          <w:tab w:val="left" w:pos="426"/>
        </w:tabs>
        <w:spacing w:before="100" w:line="276" w:lineRule="auto"/>
        <w:ind w:left="425" w:right="0" w:hanging="425"/>
        <w:jc w:val="both"/>
      </w:pPr>
      <w:r>
        <w:t>la marque de vérification partielle CE.</w:t>
      </w:r>
    </w:p>
    <w:p w14:paraId="017EA12C" w14:textId="77777777" w:rsidR="00B1603B" w:rsidRPr="007A38B8" w:rsidRDefault="00BF644D" w:rsidP="00604572">
      <w:pPr>
        <w:pStyle w:val="ListParagraph"/>
        <w:widowControl/>
        <w:numPr>
          <w:ilvl w:val="0"/>
          <w:numId w:val="109"/>
        </w:numPr>
        <w:tabs>
          <w:tab w:val="left" w:pos="851"/>
        </w:tabs>
        <w:spacing w:before="100" w:line="276" w:lineRule="auto"/>
        <w:ind w:left="0" w:right="0" w:firstLine="425"/>
        <w:jc w:val="both"/>
      </w:pPr>
      <w:r>
        <w:t>La marque de vérification ne peut être apposée sur un instrument de mesure réglementé par l’institut, l’organisme désigné ou par la personne autorisée que si ledit instrument satisfait aux exigences de la présente loi.</w:t>
      </w:r>
    </w:p>
    <w:p w14:paraId="71F9D38C" w14:textId="77777777" w:rsidR="00B1603B" w:rsidRPr="007A38B8" w:rsidRDefault="00BF644D" w:rsidP="00604572">
      <w:pPr>
        <w:pStyle w:val="ListParagraph"/>
        <w:widowControl/>
        <w:numPr>
          <w:ilvl w:val="0"/>
          <w:numId w:val="109"/>
        </w:numPr>
        <w:tabs>
          <w:tab w:val="left" w:pos="851"/>
        </w:tabs>
        <w:spacing w:before="100" w:line="276" w:lineRule="auto"/>
        <w:ind w:left="0" w:right="0" w:firstLine="425"/>
        <w:jc w:val="both"/>
      </w:pPr>
      <w:r>
        <w:t>Il est interdit d’apposer sur un instrument de mesure réglementé une marque qui pourrait conduire à la confusion avec une marque vérification ou qui pourrait induire en erreur.</w:t>
      </w:r>
    </w:p>
    <w:p w14:paraId="18359567" w14:textId="77777777" w:rsidR="00B1603B" w:rsidRPr="007A38B8" w:rsidRDefault="00BF644D" w:rsidP="00604572">
      <w:pPr>
        <w:pStyle w:val="ListParagraph"/>
        <w:widowControl/>
        <w:numPr>
          <w:ilvl w:val="0"/>
          <w:numId w:val="109"/>
        </w:numPr>
        <w:tabs>
          <w:tab w:val="left" w:pos="851"/>
        </w:tabs>
        <w:spacing w:before="100" w:line="276" w:lineRule="auto"/>
        <w:ind w:left="0" w:right="0" w:firstLine="425"/>
        <w:jc w:val="both"/>
      </w:pPr>
      <w:r>
        <w:t>Après la vérification de l’instrument de mesure réglementé, l’Institut, l’organisme désigné ou la personne autorisée peut apposer sur ledit instrument la marque de vérification à la place du scellé.</w:t>
      </w:r>
    </w:p>
    <w:p w14:paraId="5AB152E1"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14</w:t>
      </w:r>
    </w:p>
    <w:p w14:paraId="5FC55FFF"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Produits préemballés</w:t>
      </w:r>
    </w:p>
    <w:p w14:paraId="3200A6CF" w14:textId="77777777" w:rsidR="00B1603B" w:rsidRPr="007A38B8" w:rsidRDefault="00BF644D" w:rsidP="00604572">
      <w:pPr>
        <w:pStyle w:val="ListParagraph"/>
        <w:widowControl/>
        <w:numPr>
          <w:ilvl w:val="0"/>
          <w:numId w:val="107"/>
        </w:numPr>
        <w:tabs>
          <w:tab w:val="left" w:pos="851"/>
        </w:tabs>
        <w:spacing w:before="100" w:line="276" w:lineRule="auto"/>
        <w:ind w:left="0" w:right="0" w:firstLine="425"/>
        <w:jc w:val="both"/>
      </w:pPr>
      <w:r>
        <w:t>Un produit préemballé est considéré comme tel lorsqu’il est conditionné en l’absence du consommateur. La quantité du produit préemballé est définie et indiquée sur le contenant, et elle correspond à une valeur nominale présélectionnée et ne peut être changée sans ouverture et sans détérioration visible du préemballage.</w:t>
      </w:r>
    </w:p>
    <w:p w14:paraId="5E0C1FA0" w14:textId="77777777" w:rsidR="00B1603B" w:rsidRPr="007A38B8" w:rsidRDefault="00BF644D" w:rsidP="00604572">
      <w:pPr>
        <w:pStyle w:val="ListParagraph"/>
        <w:keepNext/>
        <w:keepLines/>
        <w:widowControl/>
        <w:numPr>
          <w:ilvl w:val="0"/>
          <w:numId w:val="107"/>
        </w:numPr>
        <w:tabs>
          <w:tab w:val="left" w:pos="851"/>
        </w:tabs>
        <w:spacing w:before="100" w:line="276" w:lineRule="auto"/>
        <w:ind w:left="0" w:right="0" w:firstLine="425"/>
        <w:jc w:val="both"/>
      </w:pPr>
      <w:r>
        <w:t>Dans un préemballage étiqueté, la quantité nominale</w:t>
      </w:r>
    </w:p>
    <w:p w14:paraId="12262175" w14:textId="77777777" w:rsidR="00B1603B" w:rsidRPr="007A38B8" w:rsidRDefault="00BF644D" w:rsidP="00604572">
      <w:pPr>
        <w:pStyle w:val="ListParagraph"/>
        <w:widowControl/>
        <w:numPr>
          <w:ilvl w:val="0"/>
          <w:numId w:val="106"/>
        </w:numPr>
        <w:tabs>
          <w:tab w:val="left" w:pos="426"/>
        </w:tabs>
        <w:spacing w:before="100" w:line="276" w:lineRule="auto"/>
        <w:ind w:left="425" w:right="0" w:hanging="425"/>
        <w:jc w:val="both"/>
      </w:pPr>
      <w:r>
        <w:t>est égale à la valeur fixée à l’avance par celui qui a emballé le produit,</w:t>
      </w:r>
    </w:p>
    <w:p w14:paraId="5BDE414C" w14:textId="77777777" w:rsidR="00B1603B" w:rsidRPr="007A38B8" w:rsidRDefault="00BF644D" w:rsidP="00604572">
      <w:pPr>
        <w:pStyle w:val="ListParagraph"/>
        <w:widowControl/>
        <w:numPr>
          <w:ilvl w:val="0"/>
          <w:numId w:val="106"/>
        </w:numPr>
        <w:tabs>
          <w:tab w:val="left" w:pos="426"/>
        </w:tabs>
        <w:spacing w:before="100" w:line="276" w:lineRule="auto"/>
        <w:ind w:left="425" w:right="0" w:hanging="425"/>
        <w:jc w:val="both"/>
      </w:pPr>
      <w:r>
        <w:lastRenderedPageBreak/>
        <w:t>est exprimée en unités de masse ou de volume,</w:t>
      </w:r>
    </w:p>
    <w:p w14:paraId="787BD87F" w14:textId="77777777" w:rsidR="00B1603B" w:rsidRPr="007A38B8" w:rsidRDefault="00BF644D" w:rsidP="00604572">
      <w:pPr>
        <w:pStyle w:val="ListParagraph"/>
        <w:widowControl/>
        <w:numPr>
          <w:ilvl w:val="0"/>
          <w:numId w:val="106"/>
        </w:numPr>
        <w:tabs>
          <w:tab w:val="left" w:pos="426"/>
        </w:tabs>
        <w:spacing w:before="100" w:line="276" w:lineRule="auto"/>
        <w:ind w:left="425" w:right="0" w:hanging="425"/>
        <w:jc w:val="both"/>
      </w:pPr>
      <w:r>
        <w:t>au minimum 5 g ou 5 ml et au maximum 10 kg ou 10 l.</w:t>
      </w:r>
    </w:p>
    <w:p w14:paraId="422D82D0" w14:textId="77777777" w:rsidR="00B1603B" w:rsidRPr="007A38B8" w:rsidRDefault="00BF644D" w:rsidP="00604572">
      <w:pPr>
        <w:pStyle w:val="ListParagraph"/>
        <w:keepNext/>
        <w:keepLines/>
        <w:widowControl/>
        <w:numPr>
          <w:ilvl w:val="0"/>
          <w:numId w:val="107"/>
        </w:numPr>
        <w:tabs>
          <w:tab w:val="left" w:pos="851"/>
        </w:tabs>
        <w:spacing w:before="100" w:line="276" w:lineRule="auto"/>
        <w:ind w:left="0" w:right="0" w:firstLine="425"/>
        <w:jc w:val="both"/>
      </w:pPr>
      <w:r>
        <w:t>Dans un préemballage non étiqueté, la quantité nominale</w:t>
      </w:r>
    </w:p>
    <w:p w14:paraId="67003702" w14:textId="77777777" w:rsidR="00B1603B" w:rsidRPr="007A38B8" w:rsidRDefault="00BF644D" w:rsidP="00604572">
      <w:pPr>
        <w:pStyle w:val="ListParagraph"/>
        <w:widowControl/>
        <w:numPr>
          <w:ilvl w:val="0"/>
          <w:numId w:val="105"/>
        </w:numPr>
        <w:tabs>
          <w:tab w:val="left" w:pos="426"/>
        </w:tabs>
        <w:spacing w:before="100" w:line="276" w:lineRule="auto"/>
        <w:ind w:left="425" w:right="0" w:hanging="425"/>
        <w:jc w:val="both"/>
      </w:pPr>
      <w:r>
        <w:t>est égale à la valeur fixée à l’avance par celui qui a emballé le produit,</w:t>
      </w:r>
    </w:p>
    <w:p w14:paraId="0E4B3294" w14:textId="77777777" w:rsidR="00B1603B" w:rsidRPr="007A38B8" w:rsidRDefault="00BF644D" w:rsidP="00604572">
      <w:pPr>
        <w:pStyle w:val="ListParagraph"/>
        <w:widowControl/>
        <w:numPr>
          <w:ilvl w:val="0"/>
          <w:numId w:val="105"/>
        </w:numPr>
        <w:tabs>
          <w:tab w:val="left" w:pos="426"/>
        </w:tabs>
        <w:spacing w:before="100" w:line="276" w:lineRule="auto"/>
        <w:ind w:left="425" w:right="0" w:hanging="425"/>
        <w:jc w:val="both"/>
      </w:pPr>
      <w:r>
        <w:t>est exprimée en unités de masse ou de volume,</w:t>
      </w:r>
    </w:p>
    <w:p w14:paraId="75E00BFD" w14:textId="77777777" w:rsidR="00B1603B" w:rsidRPr="007A38B8" w:rsidRDefault="00BF644D" w:rsidP="00604572">
      <w:pPr>
        <w:pStyle w:val="ListParagraph"/>
        <w:widowControl/>
        <w:numPr>
          <w:ilvl w:val="0"/>
          <w:numId w:val="105"/>
        </w:numPr>
        <w:tabs>
          <w:tab w:val="left" w:pos="426"/>
        </w:tabs>
        <w:spacing w:before="100" w:line="276" w:lineRule="auto"/>
        <w:ind w:left="425" w:right="0" w:hanging="425"/>
        <w:jc w:val="both"/>
      </w:pPr>
      <w:r>
        <w:t>au maximum de 50 kg ou de 50 l.</w:t>
      </w:r>
    </w:p>
    <w:p w14:paraId="2F38D9E7" w14:textId="77777777" w:rsidR="00B1603B" w:rsidRPr="007A38B8" w:rsidRDefault="00BF644D" w:rsidP="00604572">
      <w:pPr>
        <w:pStyle w:val="ListParagraph"/>
        <w:widowControl/>
        <w:numPr>
          <w:ilvl w:val="0"/>
          <w:numId w:val="107"/>
        </w:numPr>
        <w:tabs>
          <w:tab w:val="left" w:pos="851"/>
        </w:tabs>
        <w:spacing w:before="100" w:line="276" w:lineRule="auto"/>
        <w:ind w:left="0" w:right="0" w:firstLine="425"/>
        <w:jc w:val="both"/>
      </w:pPr>
      <w:r>
        <w:t>Pour les denrées alimentaires,</w:t>
      </w:r>
      <w:r>
        <w:rPr>
          <w:vertAlign w:val="superscript"/>
        </w:rPr>
        <w:t>12</w:t>
      </w:r>
      <w:r>
        <w:t>) la masse ou le volume nominal d’un produit préemballé non étiqueté est au minimum de 5 g ou de 5 ml; ceci ne s’applique pas aux épices et aux herbes.</w:t>
      </w:r>
    </w:p>
    <w:p w14:paraId="330C4976" w14:textId="77777777" w:rsidR="00B1603B" w:rsidRPr="007A38B8" w:rsidRDefault="00BF644D" w:rsidP="00604572">
      <w:pPr>
        <w:pStyle w:val="ListParagraph"/>
        <w:keepNext/>
        <w:keepLines/>
        <w:widowControl/>
        <w:numPr>
          <w:ilvl w:val="0"/>
          <w:numId w:val="107"/>
        </w:numPr>
        <w:tabs>
          <w:tab w:val="left" w:pos="851"/>
        </w:tabs>
        <w:spacing w:before="100" w:line="276" w:lineRule="auto"/>
        <w:ind w:left="0" w:right="0" w:firstLine="425"/>
        <w:jc w:val="both"/>
      </w:pPr>
      <w:r>
        <w:t>Un préemballage doit être conçu de manière à ce que:</w:t>
      </w:r>
    </w:p>
    <w:p w14:paraId="796B05D6" w14:textId="77777777" w:rsidR="00B1603B" w:rsidRPr="007A38B8" w:rsidRDefault="00BF644D" w:rsidP="00604572">
      <w:pPr>
        <w:pStyle w:val="ListParagraph"/>
        <w:widowControl/>
        <w:numPr>
          <w:ilvl w:val="0"/>
          <w:numId w:val="104"/>
        </w:numPr>
        <w:tabs>
          <w:tab w:val="left" w:pos="426"/>
        </w:tabs>
        <w:spacing w:before="100" w:line="276" w:lineRule="auto"/>
        <w:ind w:left="425" w:right="0" w:hanging="425"/>
        <w:jc w:val="both"/>
      </w:pPr>
      <w:r>
        <w:t>le contenu réel ne soit pas en moyenne inférieur à la quantité nominale,</w:t>
      </w:r>
    </w:p>
    <w:p w14:paraId="19CBD802" w14:textId="77777777" w:rsidR="00B1603B" w:rsidRPr="007A38B8" w:rsidRDefault="00BF644D" w:rsidP="00604572">
      <w:pPr>
        <w:pStyle w:val="ListParagraph"/>
        <w:widowControl/>
        <w:numPr>
          <w:ilvl w:val="0"/>
          <w:numId w:val="104"/>
        </w:numPr>
        <w:tabs>
          <w:tab w:val="left" w:pos="426"/>
        </w:tabs>
        <w:spacing w:before="100" w:line="276" w:lineRule="auto"/>
        <w:ind w:left="425" w:right="0" w:hanging="425"/>
        <w:jc w:val="both"/>
      </w:pPr>
      <w:r>
        <w:t>le nombre de préemballages dans le lot présentant une erreur en moins qui dépasse l’erreur négative admissible satisfasse aux exigences de la méthode de référence, et</w:t>
      </w:r>
    </w:p>
    <w:p w14:paraId="3C2A828B" w14:textId="77777777" w:rsidR="00B1603B" w:rsidRPr="007A38B8" w:rsidRDefault="00BF644D" w:rsidP="00604572">
      <w:pPr>
        <w:pStyle w:val="ListParagraph"/>
        <w:widowControl/>
        <w:numPr>
          <w:ilvl w:val="0"/>
          <w:numId w:val="104"/>
        </w:numPr>
        <w:tabs>
          <w:tab w:val="left" w:pos="426"/>
        </w:tabs>
        <w:spacing w:before="100" w:line="276" w:lineRule="auto"/>
        <w:ind w:left="425" w:right="0" w:hanging="425"/>
        <w:jc w:val="both"/>
      </w:pPr>
      <w:r>
        <w:t>aucun préemballage ne présente une erreur en moins dépassant le double de l’erreur négative admissible pour le produit préemballé.</w:t>
      </w:r>
    </w:p>
    <w:p w14:paraId="45DEE2B7" w14:textId="77777777" w:rsidR="00B1603B" w:rsidRPr="007A38B8" w:rsidRDefault="00BF644D" w:rsidP="00604572">
      <w:pPr>
        <w:pStyle w:val="ListParagraph"/>
        <w:widowControl/>
        <w:numPr>
          <w:ilvl w:val="0"/>
          <w:numId w:val="107"/>
        </w:numPr>
        <w:tabs>
          <w:tab w:val="left" w:pos="851"/>
        </w:tabs>
        <w:spacing w:before="100" w:line="276" w:lineRule="auto"/>
        <w:ind w:left="0" w:right="0" w:firstLine="425"/>
        <w:jc w:val="both"/>
      </w:pPr>
      <w:r>
        <w:t>L’étiquette d’un produit liquide préemballé doit indiquer son volume nominal, l’étiquette d’un produit autre que liquide doit indiquer sa masse nominale, sauf si les usages internationaux exigent une autre indication de masse ou de volume nominal sur l’étiquette.</w:t>
      </w:r>
    </w:p>
    <w:p w14:paraId="12AC669E" w14:textId="77777777" w:rsidR="00B1603B" w:rsidRPr="007A38B8" w:rsidRDefault="00BF644D" w:rsidP="00604572">
      <w:pPr>
        <w:pStyle w:val="ListParagraph"/>
        <w:widowControl/>
        <w:numPr>
          <w:ilvl w:val="0"/>
          <w:numId w:val="107"/>
        </w:numPr>
        <w:tabs>
          <w:tab w:val="left" w:pos="851"/>
        </w:tabs>
        <w:spacing w:before="100" w:line="276" w:lineRule="auto"/>
        <w:ind w:left="0" w:right="0" w:firstLine="425"/>
        <w:jc w:val="both"/>
      </w:pPr>
      <w:r>
        <w:t>La masse ou le volume nominal doit correspondre aux quantités nominales fixées pour certains produits préemballés et prévues par un règlement contraignant de portée générale.</w:t>
      </w:r>
    </w:p>
    <w:p w14:paraId="7AE97098" w14:textId="77777777" w:rsidR="00B1603B" w:rsidRPr="007A38B8" w:rsidRDefault="00BF644D" w:rsidP="00604572">
      <w:pPr>
        <w:pStyle w:val="ListParagraph"/>
        <w:widowControl/>
        <w:numPr>
          <w:ilvl w:val="0"/>
          <w:numId w:val="107"/>
        </w:numPr>
        <w:tabs>
          <w:tab w:val="left" w:pos="851"/>
        </w:tabs>
        <w:spacing w:before="100" w:line="276" w:lineRule="auto"/>
        <w:ind w:left="0" w:right="0" w:firstLine="425"/>
        <w:jc w:val="both"/>
      </w:pPr>
      <w:r>
        <w:t>Avant sa mise sur le marché, un produit préemballé satisfaisant aux exigences de la présente loi peut être étiqueté par le signe «e».</w:t>
      </w:r>
    </w:p>
    <w:p w14:paraId="68917612" w14:textId="77777777" w:rsidR="00B1603B" w:rsidRPr="007A38B8" w:rsidRDefault="00BF644D" w:rsidP="00604572">
      <w:pPr>
        <w:pStyle w:val="ListParagraph"/>
        <w:keepNext/>
        <w:keepLines/>
        <w:widowControl/>
        <w:numPr>
          <w:ilvl w:val="0"/>
          <w:numId w:val="107"/>
        </w:numPr>
        <w:tabs>
          <w:tab w:val="left" w:pos="851"/>
        </w:tabs>
        <w:spacing w:before="100" w:line="276" w:lineRule="auto"/>
        <w:ind w:left="0" w:right="0" w:firstLine="425"/>
        <w:jc w:val="both"/>
      </w:pPr>
      <w:r>
        <w:t>Dans les conditions normales de présentation, le conditionnement d’un produit préemballé doit indiquer de façon visible, lisible et indélébile:</w:t>
      </w:r>
    </w:p>
    <w:p w14:paraId="2F6B7E4F" w14:textId="77777777" w:rsidR="00B1603B" w:rsidRPr="007A38B8" w:rsidRDefault="00BF644D" w:rsidP="00604572">
      <w:pPr>
        <w:pStyle w:val="ListParagraph"/>
        <w:widowControl/>
        <w:numPr>
          <w:ilvl w:val="0"/>
          <w:numId w:val="103"/>
        </w:numPr>
        <w:tabs>
          <w:tab w:val="left" w:pos="426"/>
        </w:tabs>
        <w:spacing w:before="100" w:line="276" w:lineRule="auto"/>
        <w:ind w:left="425" w:right="0" w:hanging="425"/>
        <w:jc w:val="both"/>
      </w:pPr>
      <w:r>
        <w:t>la quantité nominale exprimée en kilogrammes, grammes, litres, centilitres ou millilitres et le symbole de l’unité ou le nom de l’unité; dans le cas d’un préemballage marqué avec des chiffres, ceux-ci doivent avoir une hauteur de police d’au moins</w:t>
      </w:r>
    </w:p>
    <w:p w14:paraId="49D97A82" w14:textId="77777777" w:rsidR="00B1603B" w:rsidRPr="007A38B8" w:rsidRDefault="00BF644D" w:rsidP="00604572">
      <w:pPr>
        <w:pStyle w:val="ListParagraph"/>
        <w:widowControl/>
        <w:numPr>
          <w:ilvl w:val="1"/>
          <w:numId w:val="103"/>
        </w:numPr>
        <w:tabs>
          <w:tab w:val="left" w:pos="851"/>
        </w:tabs>
        <w:spacing w:before="100" w:line="276" w:lineRule="auto"/>
        <w:ind w:left="851" w:right="0" w:hanging="425"/>
        <w:jc w:val="both"/>
      </w:pPr>
      <w:r>
        <w:t>2 mm pour une masse inférieure ou égale à 50 g ou un volume inférieur ou égal à 5 cl,</w:t>
      </w:r>
    </w:p>
    <w:p w14:paraId="373DB6F4" w14:textId="77777777" w:rsidR="00B1603B" w:rsidRPr="007A38B8" w:rsidRDefault="00BF644D" w:rsidP="00604572">
      <w:pPr>
        <w:pStyle w:val="ListParagraph"/>
        <w:widowControl/>
        <w:numPr>
          <w:ilvl w:val="1"/>
          <w:numId w:val="103"/>
        </w:numPr>
        <w:tabs>
          <w:tab w:val="left" w:pos="851"/>
        </w:tabs>
        <w:spacing w:before="100" w:line="276" w:lineRule="auto"/>
        <w:ind w:left="851" w:right="0" w:hanging="425"/>
        <w:jc w:val="both"/>
      </w:pPr>
      <w:r>
        <w:t>3 mm pour une masse supérieure à 50 g et inférieure ou égale à 200 g, ou un volume supérieur à 5 cl ou inférieur ou égal à 20 cl,</w:t>
      </w:r>
    </w:p>
    <w:p w14:paraId="55A06D6E" w14:textId="3A64C3C0" w:rsidR="00B1603B" w:rsidRPr="007A38B8" w:rsidRDefault="00BF644D" w:rsidP="00604572">
      <w:pPr>
        <w:pStyle w:val="ListParagraph"/>
        <w:widowControl/>
        <w:numPr>
          <w:ilvl w:val="1"/>
          <w:numId w:val="103"/>
        </w:numPr>
        <w:tabs>
          <w:tab w:val="left" w:pos="851"/>
        </w:tabs>
        <w:spacing w:before="100" w:line="276" w:lineRule="auto"/>
        <w:ind w:left="851" w:right="0" w:hanging="425"/>
        <w:jc w:val="both"/>
      </w:pPr>
      <w:r>
        <w:t>4</w:t>
      </w:r>
      <w:r w:rsidR="00C347B3">
        <w:t> </w:t>
      </w:r>
      <w:r>
        <w:t>mm pour une masse supérieure à 200</w:t>
      </w:r>
      <w:r w:rsidR="00C347B3">
        <w:t> </w:t>
      </w:r>
      <w:r>
        <w:t>g et inférieure ou égale à 1 000</w:t>
      </w:r>
      <w:r w:rsidR="00C347B3">
        <w:t> </w:t>
      </w:r>
      <w:r>
        <w:t>g, ou un volume supérieur à 20</w:t>
      </w:r>
      <w:r w:rsidR="00C347B3">
        <w:t> </w:t>
      </w:r>
      <w:r>
        <w:t>cl ou inférieur ou égal à 100</w:t>
      </w:r>
      <w:r w:rsidR="00C347B3">
        <w:t> </w:t>
      </w:r>
      <w:r>
        <w:t>cl,</w:t>
      </w:r>
    </w:p>
    <w:p w14:paraId="0692F70C" w14:textId="77777777" w:rsidR="00B1603B" w:rsidRPr="007A38B8" w:rsidRDefault="00BF644D" w:rsidP="00604572">
      <w:pPr>
        <w:pStyle w:val="ListParagraph"/>
        <w:widowControl/>
        <w:numPr>
          <w:ilvl w:val="1"/>
          <w:numId w:val="103"/>
        </w:numPr>
        <w:tabs>
          <w:tab w:val="left" w:pos="851"/>
        </w:tabs>
        <w:spacing w:before="100" w:line="276" w:lineRule="auto"/>
        <w:ind w:left="851" w:right="0" w:hanging="425"/>
        <w:jc w:val="both"/>
      </w:pPr>
      <w:r>
        <w:t>6 mm pour une masse supérieure à 1 000 g ou un volume supérieur à 100 cl,</w:t>
      </w:r>
    </w:p>
    <w:p w14:paraId="4F1C31EB" w14:textId="77777777" w:rsidR="00B1603B" w:rsidRPr="007A38B8" w:rsidRDefault="00BF644D" w:rsidP="00604572">
      <w:pPr>
        <w:pStyle w:val="ListParagraph"/>
        <w:widowControl/>
        <w:numPr>
          <w:ilvl w:val="0"/>
          <w:numId w:val="103"/>
        </w:numPr>
        <w:tabs>
          <w:tab w:val="left" w:pos="426"/>
        </w:tabs>
        <w:spacing w:before="100" w:line="276" w:lineRule="auto"/>
        <w:ind w:left="425" w:right="0" w:hanging="425"/>
        <w:jc w:val="both"/>
      </w:pPr>
      <w:r>
        <w:t>une marque ou une inscription permettant d’identifier l’emballeur, la personne qui a commandé le conditionnement ou l’importateur du produit préemballé; l’emballeur peut être un exploitant du secteur alimentaire prévu par un règlement particulier</w:t>
      </w:r>
      <w:r>
        <w:rPr>
          <w:vertAlign w:val="superscript"/>
        </w:rPr>
        <w:t>13</w:t>
      </w:r>
      <w:r>
        <w:t>), et</w:t>
      </w:r>
    </w:p>
    <w:p w14:paraId="07B3E4CF" w14:textId="77777777" w:rsidR="00B1603B" w:rsidRPr="007A38B8" w:rsidRDefault="00BF644D" w:rsidP="00604572">
      <w:pPr>
        <w:pStyle w:val="ListParagraph"/>
        <w:widowControl/>
        <w:numPr>
          <w:ilvl w:val="0"/>
          <w:numId w:val="103"/>
        </w:numPr>
        <w:tabs>
          <w:tab w:val="left" w:pos="426"/>
        </w:tabs>
        <w:spacing w:before="100" w:line="276" w:lineRule="auto"/>
        <w:ind w:left="425" w:right="0" w:hanging="425"/>
        <w:jc w:val="both"/>
      </w:pPr>
      <w:r>
        <w:lastRenderedPageBreak/>
        <w:t>en cas de préemballage, le signe «e» d’une hauteur de police d’au moins 3 mm placé au même endroit que l’indication de la quantité nominale.</w:t>
      </w:r>
    </w:p>
    <w:p w14:paraId="1B5D83E9" w14:textId="52BB0C0E" w:rsidR="00B1603B" w:rsidRPr="007A38B8" w:rsidRDefault="00BF644D" w:rsidP="00604572">
      <w:pPr>
        <w:pStyle w:val="ListParagraph"/>
        <w:widowControl/>
        <w:numPr>
          <w:ilvl w:val="0"/>
          <w:numId w:val="107"/>
        </w:numPr>
        <w:tabs>
          <w:tab w:val="left" w:pos="851"/>
        </w:tabs>
        <w:spacing w:before="100" w:line="276" w:lineRule="auto"/>
        <w:ind w:left="0" w:right="0" w:firstLine="425"/>
        <w:jc w:val="both"/>
      </w:pPr>
      <w:r>
        <w:t>L’indication de la quantité nominale à deux ou à plusieurs endroits du préemballage doit être identique; en cas de préemballage étiqueté, le signe «e» doit être placé à chaque endroit indiquant la quantité nominale en vertu du paragraphe</w:t>
      </w:r>
      <w:r w:rsidR="00C347B3">
        <w:t> </w:t>
      </w:r>
      <w:r>
        <w:t>9, point a).</w:t>
      </w:r>
    </w:p>
    <w:p w14:paraId="6D9A49A6" w14:textId="275CB61E" w:rsidR="00B1603B" w:rsidRPr="007A38B8" w:rsidRDefault="00BF644D" w:rsidP="00604572">
      <w:pPr>
        <w:pStyle w:val="ListParagraph"/>
        <w:widowControl/>
        <w:numPr>
          <w:ilvl w:val="0"/>
          <w:numId w:val="107"/>
        </w:numPr>
        <w:tabs>
          <w:tab w:val="left" w:pos="851"/>
        </w:tabs>
        <w:spacing w:before="100" w:line="276" w:lineRule="auto"/>
        <w:ind w:left="0" w:right="0" w:firstLine="425"/>
        <w:jc w:val="both"/>
      </w:pPr>
      <w:r>
        <w:t>Après la mise sur le marché, chaque produit préemballé doit satisfaire à l’exigence visée au paragraphe</w:t>
      </w:r>
      <w:r w:rsidR="00C347B3">
        <w:t> </w:t>
      </w:r>
      <w:r>
        <w:t>5, point c).</w:t>
      </w:r>
    </w:p>
    <w:p w14:paraId="5308547F" w14:textId="254D9DC0" w:rsidR="00B1603B" w:rsidRPr="007A38B8" w:rsidRDefault="00BF644D" w:rsidP="00604572">
      <w:pPr>
        <w:pStyle w:val="ListParagraph"/>
        <w:widowControl/>
        <w:numPr>
          <w:ilvl w:val="0"/>
          <w:numId w:val="107"/>
        </w:numPr>
        <w:tabs>
          <w:tab w:val="left" w:pos="851"/>
        </w:tabs>
        <w:spacing w:before="100" w:line="276" w:lineRule="auto"/>
        <w:ind w:left="0" w:right="0" w:firstLine="425"/>
        <w:jc w:val="both"/>
      </w:pPr>
      <w:r>
        <w:t>Les préemballages et les bouteilles utilisées comme récipients-mesures sont soumis à l’inspection métrologique en vertu des articles</w:t>
      </w:r>
      <w:r w:rsidR="00C347B3">
        <w:t> </w:t>
      </w:r>
      <w:r>
        <w:t>52 et 53.</w:t>
      </w:r>
    </w:p>
    <w:p w14:paraId="019E7B42"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15</w:t>
      </w:r>
    </w:p>
    <w:p w14:paraId="37EB54C4"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Utilisation d’une unité de mesure légale et d’une autre unité de mesure</w:t>
      </w:r>
    </w:p>
    <w:p w14:paraId="5A1FA91C" w14:textId="77777777" w:rsidR="00B1603B" w:rsidRPr="007A38B8" w:rsidRDefault="00BF644D" w:rsidP="00604572">
      <w:pPr>
        <w:pStyle w:val="ListParagraph"/>
        <w:widowControl/>
        <w:numPr>
          <w:ilvl w:val="0"/>
          <w:numId w:val="102"/>
        </w:numPr>
        <w:tabs>
          <w:tab w:val="left" w:pos="851"/>
        </w:tabs>
        <w:spacing w:before="100" w:line="276" w:lineRule="auto"/>
        <w:ind w:left="0" w:right="0" w:firstLine="425"/>
        <w:jc w:val="both"/>
      </w:pPr>
      <w:r>
        <w:t>L’autorité publique, l’entrepreneur,</w:t>
      </w:r>
      <w:r>
        <w:rPr>
          <w:vertAlign w:val="superscript"/>
        </w:rPr>
        <w:t>14</w:t>
      </w:r>
      <w:r>
        <w:t>) ou autre personne sont tenus d’utiliser l’unité de mesure légale et son symbole prévus par la présente loi.</w:t>
      </w:r>
    </w:p>
    <w:p w14:paraId="0BA78E89" w14:textId="77777777" w:rsidR="00B1603B" w:rsidRPr="007A38B8" w:rsidRDefault="00BF644D" w:rsidP="00604572">
      <w:pPr>
        <w:pStyle w:val="ListParagraph"/>
        <w:widowControl/>
        <w:numPr>
          <w:ilvl w:val="0"/>
          <w:numId w:val="102"/>
        </w:numPr>
        <w:tabs>
          <w:tab w:val="left" w:pos="851"/>
        </w:tabs>
        <w:spacing w:before="100" w:line="276" w:lineRule="auto"/>
        <w:ind w:left="0" w:right="0" w:firstLine="425"/>
        <w:jc w:val="both"/>
      </w:pPr>
      <w:r>
        <w:t>Dans des cas justifiés, l’Office peut, sur demande écrite, autoriser dans un domaine donné l’utilisation provisoire d’une autre unité de mesure en tant qu’unité légale.</w:t>
      </w:r>
    </w:p>
    <w:p w14:paraId="3613DECF" w14:textId="5F56CA4E" w:rsidR="00B1603B" w:rsidRPr="007A38B8" w:rsidRDefault="00BF644D" w:rsidP="00604572">
      <w:pPr>
        <w:pStyle w:val="ListParagraph"/>
        <w:keepNext/>
        <w:keepLines/>
        <w:widowControl/>
        <w:numPr>
          <w:ilvl w:val="0"/>
          <w:numId w:val="102"/>
        </w:numPr>
        <w:tabs>
          <w:tab w:val="left" w:pos="851"/>
        </w:tabs>
        <w:spacing w:before="100" w:line="276" w:lineRule="auto"/>
        <w:ind w:left="0" w:right="0" w:firstLine="425"/>
        <w:jc w:val="both"/>
      </w:pPr>
      <w:r>
        <w:t>L’utilisation d’une unité de mesure légale et d’une autre unité de mesure visée au paragraphe</w:t>
      </w:r>
      <w:r w:rsidR="00C347B3">
        <w:t> </w:t>
      </w:r>
      <w:r>
        <w:t>2 concerne:</w:t>
      </w:r>
    </w:p>
    <w:p w14:paraId="33577827" w14:textId="77777777" w:rsidR="00B1603B" w:rsidRPr="007A38B8" w:rsidRDefault="00BF644D" w:rsidP="00604572">
      <w:pPr>
        <w:pStyle w:val="ListParagraph"/>
        <w:widowControl/>
        <w:numPr>
          <w:ilvl w:val="0"/>
          <w:numId w:val="101"/>
        </w:numPr>
        <w:tabs>
          <w:tab w:val="left" w:pos="426"/>
        </w:tabs>
        <w:spacing w:before="100" w:line="276" w:lineRule="auto"/>
        <w:ind w:left="425" w:right="0" w:hanging="425"/>
        <w:jc w:val="both"/>
      </w:pPr>
      <w:r>
        <w:t>l’instrument de mesure utilisé,</w:t>
      </w:r>
    </w:p>
    <w:p w14:paraId="3DA9388D" w14:textId="77777777" w:rsidR="00B1603B" w:rsidRPr="007A38B8" w:rsidRDefault="00BF644D" w:rsidP="00604572">
      <w:pPr>
        <w:pStyle w:val="ListParagraph"/>
        <w:widowControl/>
        <w:numPr>
          <w:ilvl w:val="0"/>
          <w:numId w:val="101"/>
        </w:numPr>
        <w:tabs>
          <w:tab w:val="left" w:pos="426"/>
        </w:tabs>
        <w:spacing w:before="100" w:line="276" w:lineRule="auto"/>
        <w:ind w:left="425" w:right="0" w:hanging="425"/>
        <w:jc w:val="both"/>
      </w:pPr>
      <w:r>
        <w:t>les mesurages effectués, les valeurs de mesure matérialisée, l’indication de la valeur de mesure par l’instrument et l’enregistrement du résultat de mesure, ou</w:t>
      </w:r>
    </w:p>
    <w:p w14:paraId="1FEB3E89" w14:textId="77777777" w:rsidR="00B1603B" w:rsidRPr="007A38B8" w:rsidRDefault="00BF644D" w:rsidP="00604572">
      <w:pPr>
        <w:pStyle w:val="ListParagraph"/>
        <w:widowControl/>
        <w:numPr>
          <w:ilvl w:val="0"/>
          <w:numId w:val="101"/>
        </w:numPr>
        <w:tabs>
          <w:tab w:val="left" w:pos="426"/>
        </w:tabs>
        <w:spacing w:before="100" w:line="276" w:lineRule="auto"/>
        <w:ind w:left="425" w:right="0" w:hanging="425"/>
        <w:jc w:val="both"/>
      </w:pPr>
      <w:r>
        <w:t>l’indication de la valeur de grandeur exprimée dans l’unité de mesure.</w:t>
      </w:r>
    </w:p>
    <w:p w14:paraId="1ECAC1EC" w14:textId="77777777" w:rsidR="00B1603B" w:rsidRPr="007A38B8" w:rsidRDefault="00BF644D" w:rsidP="00604572">
      <w:pPr>
        <w:pStyle w:val="ListParagraph"/>
        <w:widowControl/>
        <w:numPr>
          <w:ilvl w:val="0"/>
          <w:numId w:val="102"/>
        </w:numPr>
        <w:tabs>
          <w:tab w:val="left" w:pos="851"/>
        </w:tabs>
        <w:spacing w:before="100" w:line="276" w:lineRule="auto"/>
        <w:ind w:left="0" w:right="0" w:firstLine="425"/>
        <w:jc w:val="both"/>
      </w:pPr>
      <w:r>
        <w:t>Dans les relations internationales, une autre unité de mesure peut être utilisée comme unité de mesure légale si celle-ci est conforme aux usages commerciaux internationaux.</w:t>
      </w:r>
    </w:p>
    <w:p w14:paraId="637E3E65" w14:textId="77777777" w:rsidR="00B1603B" w:rsidRPr="007A38B8" w:rsidRDefault="00BF644D" w:rsidP="00604572">
      <w:pPr>
        <w:pStyle w:val="ListParagraph"/>
        <w:widowControl/>
        <w:numPr>
          <w:ilvl w:val="0"/>
          <w:numId w:val="102"/>
        </w:numPr>
        <w:tabs>
          <w:tab w:val="left" w:pos="851"/>
        </w:tabs>
        <w:spacing w:before="100" w:line="276" w:lineRule="auto"/>
        <w:ind w:left="0" w:right="0" w:firstLine="425"/>
        <w:jc w:val="both"/>
      </w:pPr>
      <w:r>
        <w:t>Pour étiqueter un produit, il est également possible d’utiliser une donnée supplémentaire dans une unité de mesure différente de l’unité de mesure légale. La taille de ladite donnée ne peut être supérieure à l’indication en unité de mesure légale.</w:t>
      </w:r>
    </w:p>
    <w:p w14:paraId="7D2C835A" w14:textId="77777777" w:rsidR="00B1603B" w:rsidRPr="007A38B8" w:rsidRDefault="00BF644D" w:rsidP="00604572">
      <w:pPr>
        <w:pStyle w:val="ListParagraph"/>
        <w:widowControl/>
        <w:numPr>
          <w:ilvl w:val="0"/>
          <w:numId w:val="102"/>
        </w:numPr>
        <w:tabs>
          <w:tab w:val="left" w:pos="851"/>
        </w:tabs>
        <w:spacing w:before="100" w:line="276" w:lineRule="auto"/>
        <w:ind w:left="0" w:right="0" w:firstLine="425"/>
        <w:jc w:val="both"/>
      </w:pPr>
      <w:r>
        <w:t>Dans le domaine du transport aérien, maritime et ferroviaire, une autre unité de mesure peut être utilisée comme unité de mesure légale si cette autre unité de mesure est définie par un traité international engageant la République slovaque.</w:t>
      </w:r>
    </w:p>
    <w:p w14:paraId="2FB80BA8"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16</w:t>
      </w:r>
    </w:p>
    <w:p w14:paraId="42A3FE87"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Utilisation d’un instrument de mesure réglementé</w:t>
      </w:r>
    </w:p>
    <w:p w14:paraId="28685A5C" w14:textId="28220A37" w:rsidR="00B1603B" w:rsidRPr="007A38B8" w:rsidRDefault="00BF644D" w:rsidP="00604572">
      <w:pPr>
        <w:pStyle w:val="ListParagraph"/>
        <w:widowControl/>
        <w:numPr>
          <w:ilvl w:val="0"/>
          <w:numId w:val="100"/>
        </w:numPr>
        <w:tabs>
          <w:tab w:val="left" w:pos="851"/>
        </w:tabs>
        <w:spacing w:before="100" w:line="276" w:lineRule="auto"/>
        <w:ind w:left="0" w:right="0" w:firstLine="425"/>
        <w:jc w:val="both"/>
      </w:pPr>
      <w:r>
        <w:t>L’instrument de mesure réglementé ne peut être utilisé aux fins prévues à l’article</w:t>
      </w:r>
      <w:r w:rsidR="00C347B3">
        <w:t> </w:t>
      </w:r>
      <w:r>
        <w:t>11, paragraphe</w:t>
      </w:r>
      <w:r w:rsidR="00C347B3">
        <w:t> </w:t>
      </w:r>
      <w:r>
        <w:t>1, qu’avec une vérification valide, si celle-ci est requise.</w:t>
      </w:r>
    </w:p>
    <w:p w14:paraId="465F42AE" w14:textId="77777777" w:rsidR="00B1603B" w:rsidRPr="007A38B8" w:rsidRDefault="00BF644D" w:rsidP="00604572">
      <w:pPr>
        <w:pStyle w:val="ListParagraph"/>
        <w:keepNext/>
        <w:keepLines/>
        <w:widowControl/>
        <w:numPr>
          <w:ilvl w:val="0"/>
          <w:numId w:val="100"/>
        </w:numPr>
        <w:tabs>
          <w:tab w:val="left" w:pos="851"/>
        </w:tabs>
        <w:spacing w:before="100" w:line="276" w:lineRule="auto"/>
        <w:ind w:left="0" w:right="0" w:firstLine="425"/>
        <w:jc w:val="both"/>
      </w:pPr>
      <w:r>
        <w:t>L’utilisateur d’un instrument de mesure réglementé est tenu:</w:t>
      </w:r>
    </w:p>
    <w:p w14:paraId="4F8DDD15" w14:textId="2A294264" w:rsidR="00B1603B" w:rsidRPr="007A38B8" w:rsidRDefault="00BF644D" w:rsidP="00604572">
      <w:pPr>
        <w:pStyle w:val="ListParagraph"/>
        <w:widowControl/>
        <w:numPr>
          <w:ilvl w:val="0"/>
          <w:numId w:val="99"/>
        </w:numPr>
        <w:tabs>
          <w:tab w:val="left" w:pos="426"/>
        </w:tabs>
        <w:spacing w:before="100" w:line="276" w:lineRule="auto"/>
        <w:ind w:left="425" w:right="0" w:hanging="425"/>
        <w:jc w:val="both"/>
      </w:pPr>
      <w:r>
        <w:t>d’utiliser l’instrument de mesure réglementé si son usage est fixé en vertu de l’article 11, et si aux fins de mesurage visé à l’article 11, paragraphe 1, un type d’instrument de mesure réglementé est prévu par un règlement particulier,</w:t>
      </w:r>
      <w:r>
        <w:rPr>
          <w:vertAlign w:val="superscript"/>
        </w:rPr>
        <w:t>5</w:t>
      </w:r>
      <w:r>
        <w:t>) sauf dispositions contraires</w:t>
      </w:r>
      <w:r>
        <w:rPr>
          <w:vertAlign w:val="superscript"/>
        </w:rPr>
        <w:t>15</w:t>
      </w:r>
      <w:r>
        <w:t xml:space="preserve">) des règlements particuliers; ou sauf décision de l’office, au vu d’une demande écrite motivée de l’utilisateur de l’instrument de mesure, de ne pas </w:t>
      </w:r>
      <w:r>
        <w:lastRenderedPageBreak/>
        <w:t xml:space="preserve">autoriser l’utilisation d’un instrument de mesure à étalonnage obligatoire ou d’un autre instrument de mesure aux fins de mesurage visé à l’article 11, paragraphe 1, </w:t>
      </w:r>
    </w:p>
    <w:p w14:paraId="10676099" w14:textId="77777777" w:rsidR="00B1603B" w:rsidRPr="007A38B8" w:rsidRDefault="00BF644D" w:rsidP="00604572">
      <w:pPr>
        <w:pStyle w:val="ListParagraph"/>
        <w:widowControl/>
        <w:numPr>
          <w:ilvl w:val="0"/>
          <w:numId w:val="99"/>
        </w:numPr>
        <w:tabs>
          <w:tab w:val="left" w:pos="426"/>
        </w:tabs>
        <w:spacing w:before="100" w:line="276" w:lineRule="auto"/>
        <w:ind w:left="425" w:right="0" w:hanging="425"/>
        <w:jc w:val="both"/>
      </w:pPr>
      <w:r>
        <w:t>d’entretenir l’instrument de mesure réglementé dans des conditions techniques permettant son utilisation correcte et préservant ses caractéristiques métrologiques dans la portée des exigences métrologiques,</w:t>
      </w:r>
    </w:p>
    <w:p w14:paraId="68F18B9F" w14:textId="77777777" w:rsidR="00B1603B" w:rsidRPr="007A38B8" w:rsidRDefault="00BF644D" w:rsidP="00604572">
      <w:pPr>
        <w:pStyle w:val="ListParagraph"/>
        <w:widowControl/>
        <w:numPr>
          <w:ilvl w:val="0"/>
          <w:numId w:val="99"/>
        </w:numPr>
        <w:tabs>
          <w:tab w:val="left" w:pos="426"/>
        </w:tabs>
        <w:spacing w:before="100" w:line="276" w:lineRule="auto"/>
        <w:ind w:left="425" w:right="0" w:hanging="425"/>
        <w:jc w:val="both"/>
      </w:pPr>
      <w:r>
        <w:t>de soumettre chaque instrument de mesure réglementé utilisé au contrôle métrologique conformément à la présente loi,</w:t>
      </w:r>
    </w:p>
    <w:p w14:paraId="15863BE4" w14:textId="77777777" w:rsidR="00B1603B" w:rsidRPr="007A38B8" w:rsidRDefault="00BF644D" w:rsidP="00604572">
      <w:pPr>
        <w:pStyle w:val="ListParagraph"/>
        <w:widowControl/>
        <w:numPr>
          <w:ilvl w:val="0"/>
          <w:numId w:val="99"/>
        </w:numPr>
        <w:tabs>
          <w:tab w:val="left" w:pos="426"/>
        </w:tabs>
        <w:spacing w:before="100" w:line="276" w:lineRule="auto"/>
        <w:ind w:left="425" w:right="0" w:hanging="425"/>
        <w:jc w:val="both"/>
      </w:pPr>
      <w:r>
        <w:t>d’employer le type d’instrument de mesure réglementé prévu pour l’usage donné,</w:t>
      </w:r>
    </w:p>
    <w:p w14:paraId="59B4473C" w14:textId="77777777" w:rsidR="00B1603B" w:rsidRPr="007A38B8" w:rsidRDefault="00BF644D" w:rsidP="00604572">
      <w:pPr>
        <w:pStyle w:val="ListParagraph"/>
        <w:widowControl/>
        <w:numPr>
          <w:ilvl w:val="0"/>
          <w:numId w:val="99"/>
        </w:numPr>
        <w:tabs>
          <w:tab w:val="left" w:pos="426"/>
        </w:tabs>
        <w:spacing w:before="100" w:line="276" w:lineRule="auto"/>
        <w:ind w:left="425" w:right="0" w:hanging="425"/>
        <w:jc w:val="both"/>
      </w:pPr>
      <w:r>
        <w:t>de tenir un registre de chaque instrument de mesure réglementé utilisé permettant une identification univoque de celui-ci, en indiquant le lieu de son utilisation et chaque date de sa vérification, et de conserver la preuve de chaque réparation de l’instrument de mesure réglementé conformément à l’article 51, paragraphe 1, point d),</w:t>
      </w:r>
    </w:p>
    <w:p w14:paraId="741DA57B" w14:textId="77777777" w:rsidR="00B1603B" w:rsidRPr="007A38B8" w:rsidRDefault="00BF644D" w:rsidP="00604572">
      <w:pPr>
        <w:pStyle w:val="ListParagraph"/>
        <w:widowControl/>
        <w:numPr>
          <w:ilvl w:val="0"/>
          <w:numId w:val="99"/>
        </w:numPr>
        <w:tabs>
          <w:tab w:val="left" w:pos="426"/>
        </w:tabs>
        <w:spacing w:before="100" w:line="276" w:lineRule="auto"/>
        <w:ind w:left="425" w:right="0" w:hanging="425"/>
        <w:jc w:val="both"/>
      </w:pPr>
      <w:r>
        <w:t>de déterminer le montant du paiement en fonction de la valeur de mesure matérialisée en tant qu’instrument de mesure réglementé vérifié et validé, ou la valeur indiquée par un instrument de mesure réglementé vérifié et validé, si ce dernier est requis pour le mesurage,</w:t>
      </w:r>
    </w:p>
    <w:p w14:paraId="306253F9" w14:textId="77777777" w:rsidR="00B1603B" w:rsidRPr="007A38B8" w:rsidRDefault="00BF644D" w:rsidP="00604572">
      <w:pPr>
        <w:pStyle w:val="ListParagraph"/>
        <w:widowControl/>
        <w:numPr>
          <w:ilvl w:val="0"/>
          <w:numId w:val="99"/>
        </w:numPr>
        <w:tabs>
          <w:tab w:val="left" w:pos="426"/>
        </w:tabs>
        <w:spacing w:before="100" w:line="276" w:lineRule="auto"/>
        <w:ind w:left="425" w:right="0" w:hanging="425"/>
        <w:jc w:val="both"/>
      </w:pPr>
      <w:r>
        <w:t>de disposer du type d’instrument de mesure réglementé prévu pour la nature et pour l’exécution de l’activité de l’utilisateur, que ce dernier utilise ou non ledit instrument au cours de son activité,</w:t>
      </w:r>
    </w:p>
    <w:p w14:paraId="473C4DB3" w14:textId="77777777" w:rsidR="00B1603B" w:rsidRPr="007A38B8" w:rsidRDefault="00BF644D" w:rsidP="00604572">
      <w:pPr>
        <w:pStyle w:val="ListParagraph"/>
        <w:widowControl/>
        <w:numPr>
          <w:ilvl w:val="0"/>
          <w:numId w:val="100"/>
        </w:numPr>
        <w:tabs>
          <w:tab w:val="left" w:pos="851"/>
        </w:tabs>
        <w:spacing w:before="100" w:line="276" w:lineRule="auto"/>
        <w:ind w:left="0" w:right="0" w:firstLine="425"/>
        <w:jc w:val="both"/>
      </w:pPr>
      <w:r>
        <w:t>La détérioration, la modification ou le retrait de la marque d’approbation de modèle, de la marque de vérification valide, de la marque de vérification partielle, du scellé, du scellé du réparateur, du scellé provisoire du réparateur ou du scellé de l’installateur sont interdits.</w:t>
      </w:r>
    </w:p>
    <w:p w14:paraId="6F7DA87C" w14:textId="5797ED1C" w:rsidR="00B1603B" w:rsidRPr="007A38B8" w:rsidRDefault="00BF644D" w:rsidP="00604572">
      <w:pPr>
        <w:pStyle w:val="ListParagraph"/>
        <w:widowControl/>
        <w:numPr>
          <w:ilvl w:val="0"/>
          <w:numId w:val="100"/>
        </w:numPr>
        <w:tabs>
          <w:tab w:val="left" w:pos="851"/>
        </w:tabs>
        <w:spacing w:before="100" w:line="276" w:lineRule="auto"/>
        <w:ind w:left="0" w:right="0" w:firstLine="425"/>
        <w:jc w:val="both"/>
      </w:pPr>
      <w:r>
        <w:t>Si l’instrument de mesure en service est classé dans le groupe des instruments de mesure réglementés prévu par un règlement particulier,</w:t>
      </w:r>
      <w:r>
        <w:rPr>
          <w:vertAlign w:val="superscript"/>
        </w:rPr>
        <w:t>5</w:t>
      </w:r>
      <w:r>
        <w:t>) il est soumis au contrôle métrologique. L’autorité publique, l’entrepreneur, ou autre personne sont tenus de commander par écrit sa vérification au plus tard dans un délai de 90</w:t>
      </w:r>
      <w:r w:rsidR="00C347B3">
        <w:t> </w:t>
      </w:r>
      <w:r>
        <w:t>jours à compter de son classement dans le groupe des instruments de mesure réglementés.</w:t>
      </w:r>
    </w:p>
    <w:p w14:paraId="42B5A2CB" w14:textId="6E0CDC67" w:rsidR="00B1603B" w:rsidRPr="007A38B8" w:rsidRDefault="00BF644D" w:rsidP="00604572">
      <w:pPr>
        <w:pStyle w:val="ListParagraph"/>
        <w:widowControl/>
        <w:numPr>
          <w:ilvl w:val="0"/>
          <w:numId w:val="100"/>
        </w:numPr>
        <w:tabs>
          <w:tab w:val="left" w:pos="851"/>
        </w:tabs>
        <w:spacing w:before="100" w:line="276" w:lineRule="auto"/>
        <w:ind w:left="0" w:right="0" w:firstLine="425"/>
        <w:jc w:val="both"/>
      </w:pPr>
      <w:r>
        <w:t>Si le contrôle métrologique lors la mise sur le marché d’un instrument de mesure en vertu du paragraphe</w:t>
      </w:r>
      <w:r w:rsidR="00C347B3">
        <w:t> </w:t>
      </w:r>
      <w:r>
        <w:t>4 prévoit l’approbation de modèle, et le type d’instrument visé au paragraphe</w:t>
      </w:r>
      <w:r w:rsidR="00C347B3">
        <w:t> </w:t>
      </w:r>
      <w:r>
        <w:t>4 ne satisfait pas aux exigences techniques et métrologiques définies, l’Institut n’approuve pas le modèle et l’instrument de mesure de ce type ne peut pas être utilisé comme instrument de mesure réglementé.</w:t>
      </w:r>
    </w:p>
    <w:p w14:paraId="4D33286D" w14:textId="77777777" w:rsidR="00B1603B" w:rsidRPr="007A38B8" w:rsidRDefault="00BF644D" w:rsidP="00604572">
      <w:pPr>
        <w:pStyle w:val="ListParagraph"/>
        <w:widowControl/>
        <w:numPr>
          <w:ilvl w:val="0"/>
          <w:numId w:val="100"/>
        </w:numPr>
        <w:tabs>
          <w:tab w:val="left" w:pos="851"/>
        </w:tabs>
        <w:spacing w:before="100" w:line="276" w:lineRule="auto"/>
        <w:ind w:left="0" w:right="0" w:firstLine="425"/>
        <w:jc w:val="both"/>
      </w:pPr>
      <w:r>
        <w:t>Au cas où une personne physique ou morale soupçonne qu’un instrument de mesure réglementé ne satisfait pas aux exigences métrologiques, elle a le droit de demander au moyen d’une demande écrite à l’utilisateur de l’instrument de mesure réglementé la détection de l’erreur de ce dernier. L’utilisateur de l’instrument de mesure réglementé doit demander, par écrit et sans tarder, à l’Institut ou à l’organisme désigné d’identifier l’erreur dudit instrument et d’en émettre un justificatif, et ce aux frais du demandeur, c’est-à-dire, l’utilisateur de l’instrument. La demande écrite d’identification de l’erreur de l’instrument de mesure réglementé doit être remise par l’utilisateur de l’instrument au plus tard le dernier jour de validité de la vérification de l’instrument, ensemble avec ledit instrument.</w:t>
      </w:r>
    </w:p>
    <w:p w14:paraId="3EA2BFE7" w14:textId="77777777" w:rsidR="00B1603B" w:rsidRPr="007A38B8" w:rsidRDefault="00BF644D" w:rsidP="00604572">
      <w:pPr>
        <w:pStyle w:val="ListParagraph"/>
        <w:widowControl/>
        <w:numPr>
          <w:ilvl w:val="0"/>
          <w:numId w:val="100"/>
        </w:numPr>
        <w:tabs>
          <w:tab w:val="left" w:pos="851"/>
        </w:tabs>
        <w:spacing w:before="100" w:line="276" w:lineRule="auto"/>
        <w:ind w:left="0" w:right="0" w:firstLine="425"/>
        <w:jc w:val="both"/>
      </w:pPr>
      <w:r>
        <w:lastRenderedPageBreak/>
        <w:t>Un instrument de mesure réglementé visé au paragraphe 6 est considéré comme satisfaisant si son erreur ne dépasse pas l’erreur maximale tolérée en service prévue par un règlement particulier.</w:t>
      </w:r>
      <w:r>
        <w:rPr>
          <w:vertAlign w:val="superscript"/>
        </w:rPr>
        <w:t>5</w:t>
      </w:r>
      <w:r>
        <w:t>)</w:t>
      </w:r>
    </w:p>
    <w:p w14:paraId="04A8E6C0"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17</w:t>
      </w:r>
    </w:p>
    <w:p w14:paraId="5EA90174"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Utilisation d’un instrument de mesure à étalonnage obligatoire</w:t>
      </w:r>
    </w:p>
    <w:p w14:paraId="14A9B7B4" w14:textId="77777777" w:rsidR="00B1603B" w:rsidRPr="007A38B8" w:rsidRDefault="00BF644D" w:rsidP="00604572">
      <w:pPr>
        <w:pStyle w:val="ListParagraph"/>
        <w:keepNext/>
        <w:keepLines/>
        <w:widowControl/>
        <w:numPr>
          <w:ilvl w:val="0"/>
          <w:numId w:val="98"/>
        </w:numPr>
        <w:tabs>
          <w:tab w:val="left" w:pos="851"/>
        </w:tabs>
        <w:spacing w:before="100" w:line="276" w:lineRule="auto"/>
        <w:ind w:left="0" w:right="0" w:firstLine="425"/>
        <w:jc w:val="both"/>
      </w:pPr>
      <w:r>
        <w:t>L’autorité publique, l’entrepreneur, ou autre personne sont tenus:</w:t>
      </w:r>
    </w:p>
    <w:p w14:paraId="4DF931D5" w14:textId="77777777" w:rsidR="00B1603B" w:rsidRPr="007A38B8" w:rsidRDefault="00BF644D" w:rsidP="00604572">
      <w:pPr>
        <w:pStyle w:val="ListParagraph"/>
        <w:widowControl/>
        <w:numPr>
          <w:ilvl w:val="0"/>
          <w:numId w:val="97"/>
        </w:numPr>
        <w:tabs>
          <w:tab w:val="left" w:pos="426"/>
        </w:tabs>
        <w:spacing w:before="100" w:line="276" w:lineRule="auto"/>
        <w:ind w:left="425" w:right="0" w:hanging="425"/>
        <w:jc w:val="both"/>
      </w:pPr>
      <w:r>
        <w:t>d’utiliser un instrument de mesure à étalonnage obligatoire lors d’un mesurage prévu par un règlement particulier</w:t>
      </w:r>
      <w:r>
        <w:rPr>
          <w:vertAlign w:val="superscript"/>
        </w:rPr>
        <w:t>16</w:t>
      </w:r>
      <w:r>
        <w:t>) et qui n’est pas exécuté à l’aide d’un instrument de mesure réglementé,</w:t>
      </w:r>
    </w:p>
    <w:p w14:paraId="6BF9901E" w14:textId="77777777" w:rsidR="00B1603B" w:rsidRPr="007A38B8" w:rsidRDefault="00BF644D" w:rsidP="00604572">
      <w:pPr>
        <w:pStyle w:val="ListParagraph"/>
        <w:widowControl/>
        <w:numPr>
          <w:ilvl w:val="0"/>
          <w:numId w:val="97"/>
        </w:numPr>
        <w:tabs>
          <w:tab w:val="left" w:pos="426"/>
        </w:tabs>
        <w:spacing w:before="100" w:line="276" w:lineRule="auto"/>
        <w:ind w:left="425" w:right="0" w:hanging="425"/>
        <w:jc w:val="both"/>
      </w:pPr>
      <w:r>
        <w:t>d’entretenir l’instrument de mesure à étalonnage obligatoire dans des conditions techniques permettant son utilisation correcte et préservant ses caractéristiques métrologiques dans la portée des exigences métrologiques,</w:t>
      </w:r>
    </w:p>
    <w:p w14:paraId="601AC3A3" w14:textId="77777777" w:rsidR="00B1603B" w:rsidRPr="007A38B8" w:rsidRDefault="00BF644D" w:rsidP="00604572">
      <w:pPr>
        <w:pStyle w:val="ListParagraph"/>
        <w:widowControl/>
        <w:numPr>
          <w:ilvl w:val="0"/>
          <w:numId w:val="97"/>
        </w:numPr>
        <w:tabs>
          <w:tab w:val="left" w:pos="426"/>
        </w:tabs>
        <w:spacing w:before="100" w:line="276" w:lineRule="auto"/>
        <w:ind w:left="425" w:right="0" w:hanging="425"/>
        <w:jc w:val="both"/>
      </w:pPr>
      <w:r>
        <w:t>de soumettre à l’étalonnage l’instrument de mesure à étalonnage obligatoire,</w:t>
      </w:r>
    </w:p>
    <w:p w14:paraId="7DD01E0D" w14:textId="77777777" w:rsidR="00B1603B" w:rsidRPr="007A38B8" w:rsidRDefault="00BF644D" w:rsidP="00604572">
      <w:pPr>
        <w:pStyle w:val="ListParagraph"/>
        <w:widowControl/>
        <w:numPr>
          <w:ilvl w:val="0"/>
          <w:numId w:val="97"/>
        </w:numPr>
        <w:tabs>
          <w:tab w:val="left" w:pos="426"/>
        </w:tabs>
        <w:spacing w:before="100" w:line="276" w:lineRule="auto"/>
        <w:ind w:left="425" w:right="0" w:hanging="425"/>
        <w:jc w:val="both"/>
      </w:pPr>
      <w:r>
        <w:t>de tenir un registre de chaque instrument de mesure à étalonnage obligatoire utilisé permettant une identification univoque de celui-ci, en indiquant le lieu de son utilisation et chaque date de son étalonnage, et</w:t>
      </w:r>
    </w:p>
    <w:p w14:paraId="341DD0C2" w14:textId="77777777" w:rsidR="00B1603B" w:rsidRPr="007A38B8" w:rsidRDefault="00BF644D" w:rsidP="00604572">
      <w:pPr>
        <w:pStyle w:val="ListParagraph"/>
        <w:widowControl/>
        <w:numPr>
          <w:ilvl w:val="0"/>
          <w:numId w:val="97"/>
        </w:numPr>
        <w:tabs>
          <w:tab w:val="left" w:pos="426"/>
        </w:tabs>
        <w:spacing w:before="100" w:line="276" w:lineRule="auto"/>
        <w:ind w:left="425" w:right="0" w:hanging="425"/>
        <w:jc w:val="both"/>
      </w:pPr>
      <w:r>
        <w:t>de conserver les documents relatifs à son étalonnage.</w:t>
      </w:r>
    </w:p>
    <w:p w14:paraId="76DE7C03" w14:textId="77777777" w:rsidR="00B1603B" w:rsidRPr="007A38B8" w:rsidRDefault="00BF644D" w:rsidP="00604572">
      <w:pPr>
        <w:pStyle w:val="ListParagraph"/>
        <w:keepNext/>
        <w:keepLines/>
        <w:widowControl/>
        <w:numPr>
          <w:ilvl w:val="0"/>
          <w:numId w:val="98"/>
        </w:numPr>
        <w:tabs>
          <w:tab w:val="left" w:pos="851"/>
        </w:tabs>
        <w:spacing w:before="100" w:line="276" w:lineRule="auto"/>
        <w:ind w:left="0" w:right="0" w:firstLine="425"/>
        <w:jc w:val="both"/>
      </w:pPr>
      <w:r>
        <w:t>L’instrument de mesure à étalonnage obligatoire doit:</w:t>
      </w:r>
    </w:p>
    <w:p w14:paraId="5048819D" w14:textId="77777777" w:rsidR="00B1603B" w:rsidRPr="007A38B8" w:rsidRDefault="00BF644D" w:rsidP="00604572">
      <w:pPr>
        <w:pStyle w:val="ListParagraph"/>
        <w:widowControl/>
        <w:numPr>
          <w:ilvl w:val="0"/>
          <w:numId w:val="96"/>
        </w:numPr>
        <w:tabs>
          <w:tab w:val="left" w:pos="426"/>
        </w:tabs>
        <w:spacing w:before="100" w:line="276" w:lineRule="auto"/>
        <w:ind w:left="425" w:right="0" w:hanging="425"/>
        <w:jc w:val="both"/>
      </w:pPr>
      <w:r>
        <w:t>convenir à l’objectif du mesurage par ses caractéristiques techniques métrologiques, et</w:t>
      </w:r>
    </w:p>
    <w:p w14:paraId="08A14E10" w14:textId="77777777" w:rsidR="00B1603B" w:rsidRPr="007A38B8" w:rsidRDefault="00BF644D" w:rsidP="00604572">
      <w:pPr>
        <w:pStyle w:val="ListParagraph"/>
        <w:widowControl/>
        <w:numPr>
          <w:ilvl w:val="0"/>
          <w:numId w:val="96"/>
        </w:numPr>
        <w:tabs>
          <w:tab w:val="left" w:pos="426"/>
        </w:tabs>
        <w:spacing w:before="100" w:line="276" w:lineRule="auto"/>
        <w:ind w:left="425" w:right="0" w:hanging="425"/>
        <w:jc w:val="both"/>
      </w:pPr>
      <w:r>
        <w:t>être étalonné dans l’étendue de mesure prévue pour le mesurage donné.</w:t>
      </w:r>
    </w:p>
    <w:p w14:paraId="2F3C701D" w14:textId="77777777" w:rsidR="00B1603B" w:rsidRPr="007A38B8" w:rsidRDefault="00BF644D" w:rsidP="00604572">
      <w:pPr>
        <w:pStyle w:val="ListParagraph"/>
        <w:widowControl/>
        <w:numPr>
          <w:ilvl w:val="0"/>
          <w:numId w:val="98"/>
        </w:numPr>
        <w:tabs>
          <w:tab w:val="left" w:pos="851"/>
        </w:tabs>
        <w:spacing w:before="100" w:line="276" w:lineRule="auto"/>
        <w:ind w:left="0" w:right="0" w:firstLine="425"/>
        <w:jc w:val="both"/>
      </w:pPr>
      <w:r>
        <w:t>L’instrument de mesure à étalonnage obligatoire est étalonné par l’Institut, l’organisme désigné ou par le laboratoire d’étalonnage accrédité en vertu du paragraphe 4 ou 5.</w:t>
      </w:r>
    </w:p>
    <w:p w14:paraId="3CA5DA22" w14:textId="77777777" w:rsidR="00B1603B" w:rsidRPr="007A38B8" w:rsidRDefault="00BF644D" w:rsidP="00604572">
      <w:pPr>
        <w:pStyle w:val="ListParagraph"/>
        <w:widowControl/>
        <w:numPr>
          <w:ilvl w:val="0"/>
          <w:numId w:val="98"/>
        </w:numPr>
        <w:tabs>
          <w:tab w:val="left" w:pos="851"/>
        </w:tabs>
        <w:spacing w:before="100" w:line="276" w:lineRule="auto"/>
        <w:ind w:left="0" w:right="0" w:firstLine="425"/>
        <w:jc w:val="both"/>
      </w:pPr>
      <w:r>
        <w:t>L’étalonnage de l’instrument de mesure à étalonnage obligatoire utilisé lors du contrôle technique ou du contrôle des émissions doit être effectué de la manière prescrite par un règlement spécial.</w:t>
      </w:r>
      <w:r>
        <w:rPr>
          <w:vertAlign w:val="superscript"/>
        </w:rPr>
        <w:t>17</w:t>
      </w:r>
      <w:r>
        <w:t>)</w:t>
      </w:r>
    </w:p>
    <w:p w14:paraId="41AE1CC6" w14:textId="77777777" w:rsidR="00B1603B" w:rsidRPr="007A38B8" w:rsidRDefault="00BF644D" w:rsidP="00604572">
      <w:pPr>
        <w:pStyle w:val="ListParagraph"/>
        <w:widowControl/>
        <w:numPr>
          <w:ilvl w:val="0"/>
          <w:numId w:val="98"/>
        </w:numPr>
        <w:tabs>
          <w:tab w:val="left" w:pos="851"/>
        </w:tabs>
        <w:spacing w:before="100" w:line="276" w:lineRule="auto"/>
        <w:ind w:left="0" w:right="0" w:firstLine="425"/>
        <w:jc w:val="both"/>
      </w:pPr>
      <w:r>
        <w:t>L’instrument de mesure à étalonnage obligatoire utilisé pour le contrôle de l’air est étalonné</w:t>
      </w:r>
      <w:r>
        <w:rPr>
          <w:vertAlign w:val="superscript"/>
        </w:rPr>
        <w:t>18</w:t>
      </w:r>
      <w:r>
        <w:t>) par un opérateur qualifié en vertu d’un règlement particulier.</w:t>
      </w:r>
      <w:r>
        <w:rPr>
          <w:vertAlign w:val="superscript"/>
        </w:rPr>
        <w:t>19</w:t>
      </w:r>
      <w:r>
        <w:t>)</w:t>
      </w:r>
    </w:p>
    <w:p w14:paraId="4F92AA46" w14:textId="77777777" w:rsidR="00B1603B" w:rsidRPr="007A38B8" w:rsidRDefault="00BF644D" w:rsidP="00604572">
      <w:pPr>
        <w:pStyle w:val="ListParagraph"/>
        <w:widowControl/>
        <w:numPr>
          <w:ilvl w:val="0"/>
          <w:numId w:val="98"/>
        </w:numPr>
        <w:tabs>
          <w:tab w:val="left" w:pos="851"/>
        </w:tabs>
        <w:spacing w:before="100" w:line="276" w:lineRule="auto"/>
        <w:ind w:left="0" w:right="0" w:firstLine="425"/>
        <w:jc w:val="both"/>
      </w:pPr>
      <w:r>
        <w:t>À titre exceptionnel et avec l’accord de l’office, un instrument de mesure à étalonnage obligatoire peut être étalonné par un laboratoire d’étalonnage dont l’étalon est raccordé de manière probante à un étalon national ou à l’étalon national d’un autre État, membre du Bureau international des poids et mesures, au cas où l’étalonnage immédiat est indispensable pour effectuer le mesurage visé au paragraphe 1, point a), et qu’aucun laboratoire n’est accrédité pour ce type d’étalonnage ou que l’Institut ou l’organisme désigné n’exécute pas ledit étalonnage.</w:t>
      </w:r>
    </w:p>
    <w:p w14:paraId="489B312C" w14:textId="77777777" w:rsidR="00B1603B" w:rsidRPr="007A38B8" w:rsidRDefault="00BF644D" w:rsidP="00604572">
      <w:pPr>
        <w:pStyle w:val="ListParagraph"/>
        <w:widowControl/>
        <w:numPr>
          <w:ilvl w:val="0"/>
          <w:numId w:val="98"/>
        </w:numPr>
        <w:tabs>
          <w:tab w:val="left" w:pos="851"/>
        </w:tabs>
        <w:spacing w:before="100" w:line="276" w:lineRule="auto"/>
        <w:ind w:left="0" w:right="0" w:firstLine="425"/>
        <w:jc w:val="both"/>
      </w:pPr>
      <w:r>
        <w:t>La personne ayant étalonné un instrument de mesure à étalonnage obligatoire délivre un document d’étalonnage.</w:t>
      </w:r>
    </w:p>
    <w:p w14:paraId="04BA347D"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lastRenderedPageBreak/>
        <w:t>Article 18</w:t>
      </w:r>
    </w:p>
    <w:p w14:paraId="767C482B"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Obligations de l’emballeur et de l’importateur de produits préemballés</w:t>
      </w:r>
    </w:p>
    <w:p w14:paraId="18E992A2" w14:textId="3760B58B" w:rsidR="00B1603B" w:rsidRPr="007A38B8" w:rsidRDefault="00BF644D" w:rsidP="00604572">
      <w:pPr>
        <w:pStyle w:val="ListParagraph"/>
        <w:widowControl/>
        <w:numPr>
          <w:ilvl w:val="0"/>
          <w:numId w:val="95"/>
        </w:numPr>
        <w:tabs>
          <w:tab w:val="left" w:pos="851"/>
        </w:tabs>
        <w:spacing w:before="100" w:line="276" w:lineRule="auto"/>
        <w:ind w:left="0" w:right="0" w:firstLine="425"/>
        <w:jc w:val="both"/>
      </w:pPr>
      <w:r>
        <w:t>La responsabilité concernant la satisfaction d’un préemballage aux exigences visées à l’article</w:t>
      </w:r>
      <w:r w:rsidR="00C347B3">
        <w:t> </w:t>
      </w:r>
      <w:r>
        <w:t>14 incombe à l’emballeur ou l’importateur de produits préemballés.</w:t>
      </w:r>
    </w:p>
    <w:p w14:paraId="53AB11D0" w14:textId="77777777" w:rsidR="00B1603B" w:rsidRPr="007A38B8" w:rsidRDefault="00BF644D" w:rsidP="00604572">
      <w:pPr>
        <w:pStyle w:val="ListParagraph"/>
        <w:widowControl/>
        <w:numPr>
          <w:ilvl w:val="0"/>
          <w:numId w:val="95"/>
        </w:numPr>
        <w:tabs>
          <w:tab w:val="left" w:pos="851"/>
        </w:tabs>
        <w:spacing w:before="100" w:line="276" w:lineRule="auto"/>
        <w:ind w:left="0" w:right="0" w:firstLine="425"/>
        <w:jc w:val="both"/>
      </w:pPr>
      <w:r>
        <w:t>La responsabilité concernant le contenu réel d’un préemballage étiqueté incombe à l’emballeur ou à l’importateur du produit préemballé étiqueté, tenu de prévoir le mesurage de chaque préemballage ou le contrôle statistique du contenu réel en production (ci-après «contrôle en production»). Le mesurage ou le contrôle en production doit être effectué au moyen d’un instrument de mesure réglementé et d’un instrument de mesure à étalonnage obligatoire prévus à cet effet. Si le contenu réel du préemballage étiqueté n’est pas mesuré, le contrôle en production doit être exécuté de telle sorte que ledit contenu réel corresponde à la quantité nominale indiquée.</w:t>
      </w:r>
    </w:p>
    <w:p w14:paraId="64D744E8" w14:textId="77777777" w:rsidR="00B1603B" w:rsidRPr="007A38B8" w:rsidRDefault="00BF644D" w:rsidP="00604572">
      <w:pPr>
        <w:pStyle w:val="ListParagraph"/>
        <w:widowControl/>
        <w:numPr>
          <w:ilvl w:val="0"/>
          <w:numId w:val="95"/>
        </w:numPr>
        <w:tabs>
          <w:tab w:val="left" w:pos="851"/>
        </w:tabs>
        <w:spacing w:before="100" w:line="276" w:lineRule="auto"/>
        <w:ind w:left="0" w:right="0" w:firstLine="425"/>
        <w:jc w:val="both"/>
      </w:pPr>
      <w:r>
        <w:t>Les exigences visées au paragraphe 2 sont réputées satisfaites si l’emballeur ou l’importateur de produits préemballés étiquetés effectue les contrôles en production de manière à assurer le respect des exigences de l’article 14, paragraphe 5, et s’il conserve les documents contenant les résultats des contrôles en production pour confirmer l’exécution correcte des contrôles, ainsi que des corrections et réglages nécessaires du dispositif de dosage ou de remplissage.</w:t>
      </w:r>
    </w:p>
    <w:p w14:paraId="317B6B26" w14:textId="77777777" w:rsidR="00B1603B" w:rsidRPr="007A38B8" w:rsidRDefault="00BF644D" w:rsidP="00604572">
      <w:pPr>
        <w:pStyle w:val="ListParagraph"/>
        <w:widowControl/>
        <w:numPr>
          <w:ilvl w:val="0"/>
          <w:numId w:val="95"/>
        </w:numPr>
        <w:tabs>
          <w:tab w:val="left" w:pos="851"/>
        </w:tabs>
        <w:spacing w:before="100" w:line="276" w:lineRule="auto"/>
        <w:ind w:left="0" w:right="0" w:firstLine="425"/>
        <w:jc w:val="both"/>
      </w:pPr>
      <w:r>
        <w:t>En lieu et place du mesurage et du contrôle en production visés au paragraphe 2, l’importateur d’un produit préemballé étiqueté peut produire des documents confirmant que les exigences visant ledit produit sont remplies par l’emballeur ou le fournisseur d’un pays autre qu’un État membre.</w:t>
      </w:r>
    </w:p>
    <w:p w14:paraId="66CA55BD" w14:textId="77777777" w:rsidR="00B1603B" w:rsidRPr="007A38B8" w:rsidRDefault="00BF644D" w:rsidP="00604572">
      <w:pPr>
        <w:pStyle w:val="ListParagraph"/>
        <w:widowControl/>
        <w:numPr>
          <w:ilvl w:val="0"/>
          <w:numId w:val="95"/>
        </w:numPr>
        <w:tabs>
          <w:tab w:val="left" w:pos="851"/>
        </w:tabs>
        <w:spacing w:before="100" w:line="276" w:lineRule="auto"/>
        <w:ind w:left="0" w:right="0" w:firstLine="425"/>
        <w:jc w:val="both"/>
      </w:pPr>
      <w:r>
        <w:t>En cas de préemballages dont la quantité nominale est exprimée en unités de volume, une des méthodes permettant de satisfaire aux exigences relatives à la quantité de produit préemballé est l’utilisation d’une bouteille comme récipient-mesure dans le respect des exigences de l’article 14.</w:t>
      </w:r>
    </w:p>
    <w:p w14:paraId="7B4811B1" w14:textId="77777777" w:rsidR="00B1603B" w:rsidRPr="007A38B8" w:rsidRDefault="00BF644D" w:rsidP="00604572">
      <w:pPr>
        <w:pStyle w:val="ListParagraph"/>
        <w:widowControl/>
        <w:numPr>
          <w:ilvl w:val="0"/>
          <w:numId w:val="95"/>
        </w:numPr>
        <w:tabs>
          <w:tab w:val="left" w:pos="851"/>
        </w:tabs>
        <w:spacing w:before="100" w:line="276" w:lineRule="auto"/>
        <w:ind w:left="0" w:right="0" w:firstLine="425"/>
        <w:jc w:val="both"/>
      </w:pPr>
      <w:r>
        <w:t>La responsabilité concernant la satisfaction aux exigences visant la bouteille utilisée comme récipient-mesure incombe au fabricant ou à l’importateur de ladite bouteille.</w:t>
      </w:r>
    </w:p>
    <w:p w14:paraId="16DBB1EF" w14:textId="77777777" w:rsidR="00B1603B" w:rsidRPr="007A38B8" w:rsidRDefault="00BF644D" w:rsidP="00604572">
      <w:pPr>
        <w:pStyle w:val="ListParagraph"/>
        <w:widowControl/>
        <w:numPr>
          <w:ilvl w:val="0"/>
          <w:numId w:val="95"/>
        </w:numPr>
        <w:tabs>
          <w:tab w:val="left" w:pos="851"/>
        </w:tabs>
        <w:spacing w:before="100" w:line="276" w:lineRule="auto"/>
        <w:ind w:left="0" w:right="0" w:firstLine="425"/>
        <w:jc w:val="both"/>
      </w:pPr>
      <w:r>
        <w:t>Avant sa mise sur le marché et sous la responsabilité du fabricant, une bouteille utilisée comme récipient-mesure peut être munie d’un marquage CE indiquant un instrument de mesure non soumis à l’approbation de modèle conformément à un règlement particulier</w:t>
      </w:r>
      <w:r>
        <w:rPr>
          <w:vertAlign w:val="superscript"/>
        </w:rPr>
        <w:t>5</w:t>
      </w:r>
      <w:r>
        <w:t>) d’au moins de 3 mm de hauteur, uniquement si elle répond aux exigences prévues par un règlement contraignant de portée générale.</w:t>
      </w:r>
    </w:p>
    <w:p w14:paraId="0545D068" w14:textId="77777777" w:rsidR="00B1603B" w:rsidRPr="007A38B8" w:rsidRDefault="00BF644D" w:rsidP="00604572">
      <w:pPr>
        <w:pStyle w:val="ListParagraph"/>
        <w:widowControl/>
        <w:numPr>
          <w:ilvl w:val="0"/>
          <w:numId w:val="95"/>
        </w:numPr>
        <w:tabs>
          <w:tab w:val="left" w:pos="851"/>
        </w:tabs>
        <w:spacing w:before="100" w:line="276" w:lineRule="auto"/>
        <w:ind w:left="0" w:right="0" w:firstLine="425"/>
        <w:jc w:val="both"/>
      </w:pPr>
      <w:r>
        <w:t>Le fabricant de bouteilles utilisées comme récipients-mesures doit soumettre sa marque d’identification à l’Office pour approbation.</w:t>
      </w:r>
    </w:p>
    <w:p w14:paraId="6258CA32"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19</w:t>
      </w:r>
    </w:p>
    <w:p w14:paraId="0351C4A6"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Contrôle métrologique</w:t>
      </w:r>
    </w:p>
    <w:p w14:paraId="72F1B7AB" w14:textId="77777777" w:rsidR="00B1603B" w:rsidRPr="007A38B8" w:rsidRDefault="00BF644D" w:rsidP="00604572">
      <w:pPr>
        <w:pStyle w:val="ListParagraph"/>
        <w:keepNext/>
        <w:keepLines/>
        <w:widowControl/>
        <w:numPr>
          <w:ilvl w:val="0"/>
          <w:numId w:val="94"/>
        </w:numPr>
        <w:tabs>
          <w:tab w:val="left" w:pos="851"/>
        </w:tabs>
        <w:spacing w:before="100" w:line="276" w:lineRule="auto"/>
        <w:ind w:left="0" w:right="0" w:firstLine="425"/>
        <w:jc w:val="both"/>
      </w:pPr>
      <w:r>
        <w:t>Le contrôle métrologique est effectué:</w:t>
      </w:r>
    </w:p>
    <w:p w14:paraId="3E201123" w14:textId="77777777" w:rsidR="00B1603B" w:rsidRPr="007A38B8" w:rsidRDefault="00BF644D" w:rsidP="00604572">
      <w:pPr>
        <w:pStyle w:val="ListParagraph"/>
        <w:widowControl/>
        <w:numPr>
          <w:ilvl w:val="0"/>
          <w:numId w:val="93"/>
        </w:numPr>
        <w:tabs>
          <w:tab w:val="left" w:pos="426"/>
        </w:tabs>
        <w:spacing w:before="100" w:line="276" w:lineRule="auto"/>
        <w:ind w:left="425" w:right="0" w:hanging="425"/>
        <w:jc w:val="both"/>
      </w:pPr>
      <w:r>
        <w:t>avant la mise sur le marché d’un instrument de mesure réglementé,</w:t>
      </w:r>
    </w:p>
    <w:p w14:paraId="6F3E396A" w14:textId="77777777" w:rsidR="00B1603B" w:rsidRPr="007A38B8" w:rsidRDefault="00BF644D" w:rsidP="00604572">
      <w:pPr>
        <w:pStyle w:val="ListParagraph"/>
        <w:widowControl/>
        <w:numPr>
          <w:ilvl w:val="0"/>
          <w:numId w:val="93"/>
        </w:numPr>
        <w:tabs>
          <w:tab w:val="left" w:pos="426"/>
        </w:tabs>
        <w:spacing w:before="100" w:line="276" w:lineRule="auto"/>
        <w:ind w:left="425" w:right="0" w:hanging="425"/>
        <w:jc w:val="both"/>
      </w:pPr>
      <w:r>
        <w:t>pendant l’utilisation de l’instrument de mesure réglementé.</w:t>
      </w:r>
    </w:p>
    <w:p w14:paraId="412D7F35" w14:textId="77777777" w:rsidR="00B1603B" w:rsidRPr="007A38B8" w:rsidRDefault="00BF644D" w:rsidP="00604572">
      <w:pPr>
        <w:pStyle w:val="ListParagraph"/>
        <w:keepNext/>
        <w:keepLines/>
        <w:widowControl/>
        <w:numPr>
          <w:ilvl w:val="0"/>
          <w:numId w:val="94"/>
        </w:numPr>
        <w:tabs>
          <w:tab w:val="left" w:pos="851"/>
        </w:tabs>
        <w:spacing w:before="100" w:line="276" w:lineRule="auto"/>
        <w:ind w:left="0" w:right="0" w:firstLine="425"/>
        <w:jc w:val="both"/>
      </w:pPr>
      <w:r>
        <w:lastRenderedPageBreak/>
        <w:t>Le contrôle métrologique avant la mise sur le marché d’un instrument de mesure réglementé est:</w:t>
      </w:r>
    </w:p>
    <w:p w14:paraId="0975FD15" w14:textId="77777777" w:rsidR="00B1603B" w:rsidRPr="007A38B8" w:rsidRDefault="00BF644D" w:rsidP="00604572">
      <w:pPr>
        <w:pStyle w:val="ListParagraph"/>
        <w:widowControl/>
        <w:numPr>
          <w:ilvl w:val="0"/>
          <w:numId w:val="92"/>
        </w:numPr>
        <w:tabs>
          <w:tab w:val="left" w:pos="426"/>
        </w:tabs>
        <w:spacing w:before="100" w:line="276" w:lineRule="auto"/>
        <w:ind w:left="425" w:right="0" w:hanging="425"/>
        <w:jc w:val="both"/>
      </w:pPr>
      <w:r>
        <w:t>son approbation nationale de modèle ou son approbation CE de modèle,</w:t>
      </w:r>
    </w:p>
    <w:p w14:paraId="0E7AC687" w14:textId="77777777" w:rsidR="00B1603B" w:rsidRPr="007A38B8" w:rsidRDefault="00BF644D" w:rsidP="00604572">
      <w:pPr>
        <w:pStyle w:val="ListParagraph"/>
        <w:widowControl/>
        <w:numPr>
          <w:ilvl w:val="0"/>
          <w:numId w:val="92"/>
        </w:numPr>
        <w:tabs>
          <w:tab w:val="left" w:pos="426"/>
        </w:tabs>
        <w:spacing w:before="100" w:line="276" w:lineRule="auto"/>
        <w:ind w:left="425" w:right="0" w:hanging="425"/>
        <w:jc w:val="both"/>
      </w:pPr>
      <w:r>
        <w:t>sa vérification primitive nationale ou sa vérification primitive CE (ci-après «vérification primitive»).</w:t>
      </w:r>
    </w:p>
    <w:p w14:paraId="171EEFDA" w14:textId="77777777" w:rsidR="00B1603B" w:rsidRPr="007A38B8" w:rsidRDefault="00BF644D" w:rsidP="00604572">
      <w:pPr>
        <w:pStyle w:val="ListParagraph"/>
        <w:widowControl/>
        <w:numPr>
          <w:ilvl w:val="0"/>
          <w:numId w:val="94"/>
        </w:numPr>
        <w:tabs>
          <w:tab w:val="left" w:pos="851"/>
        </w:tabs>
        <w:spacing w:before="100" w:line="276" w:lineRule="auto"/>
        <w:ind w:left="0" w:right="0" w:firstLine="425"/>
        <w:jc w:val="both"/>
      </w:pPr>
      <w:r>
        <w:t>Si l’approbation de modèle n’est pas requise, l’instrument de mesure réglementé est soumis uniquement à la vérification primitive. Si la vérification primitive d’un instrument de mesure réglementé de modèle approuvé n’est pas requise, il peut être mis sur le marché.</w:t>
      </w:r>
    </w:p>
    <w:p w14:paraId="18E44AA0" w14:textId="77777777" w:rsidR="00B1603B" w:rsidRPr="007A38B8" w:rsidRDefault="00BF644D" w:rsidP="00604572">
      <w:pPr>
        <w:pStyle w:val="ListParagraph"/>
        <w:keepNext/>
        <w:keepLines/>
        <w:widowControl/>
        <w:numPr>
          <w:ilvl w:val="0"/>
          <w:numId w:val="94"/>
        </w:numPr>
        <w:tabs>
          <w:tab w:val="left" w:pos="851"/>
        </w:tabs>
        <w:spacing w:before="100" w:line="276" w:lineRule="auto"/>
        <w:ind w:left="0" w:right="0" w:firstLine="425"/>
        <w:jc w:val="both"/>
      </w:pPr>
      <w:r>
        <w:t>La mise sur le marché d’un instrument de mesure réglementé ne doit pas être empêchée si ledit instrument satisfait aux exigences d’un règlement particulier</w:t>
      </w:r>
      <w:r>
        <w:rPr>
          <w:vertAlign w:val="superscript"/>
        </w:rPr>
        <w:t>5</w:t>
      </w:r>
      <w:r>
        <w:t>) et s’il dispose</w:t>
      </w:r>
    </w:p>
    <w:p w14:paraId="090F9A18" w14:textId="77777777" w:rsidR="00B1603B" w:rsidRPr="007A38B8" w:rsidRDefault="00BF644D" w:rsidP="00604572">
      <w:pPr>
        <w:pStyle w:val="ListParagraph"/>
        <w:widowControl/>
        <w:numPr>
          <w:ilvl w:val="0"/>
          <w:numId w:val="91"/>
        </w:numPr>
        <w:tabs>
          <w:tab w:val="left" w:pos="426"/>
        </w:tabs>
        <w:spacing w:before="100" w:line="276" w:lineRule="auto"/>
        <w:ind w:left="425" w:right="0" w:hanging="425"/>
        <w:jc w:val="both"/>
      </w:pPr>
      <w:r>
        <w:t>d’un marquage prévu à l’article 12, paragraphe 1, points b), d), f) ou paragraphe 2, point b), et</w:t>
      </w:r>
    </w:p>
    <w:p w14:paraId="36974683" w14:textId="77777777" w:rsidR="00B1603B" w:rsidRPr="007A38B8" w:rsidRDefault="00BF644D" w:rsidP="00604572">
      <w:pPr>
        <w:pStyle w:val="ListParagraph"/>
        <w:widowControl/>
        <w:numPr>
          <w:ilvl w:val="0"/>
          <w:numId w:val="91"/>
        </w:numPr>
        <w:tabs>
          <w:tab w:val="left" w:pos="426"/>
        </w:tabs>
        <w:spacing w:before="100" w:line="276" w:lineRule="auto"/>
        <w:ind w:left="425" w:right="0" w:hanging="425"/>
        <w:jc w:val="both"/>
      </w:pPr>
      <w:r>
        <w:t>d’un marquage prévu à l’article 13, paragraphe 1, point b) ou point d), si la vérification primitive dudit instrument est requise.</w:t>
      </w:r>
    </w:p>
    <w:p w14:paraId="6478E77B" w14:textId="77777777" w:rsidR="00B1603B" w:rsidRPr="007A38B8" w:rsidRDefault="00BF644D" w:rsidP="00604572">
      <w:pPr>
        <w:pStyle w:val="ListParagraph"/>
        <w:widowControl/>
        <w:numPr>
          <w:ilvl w:val="0"/>
          <w:numId w:val="94"/>
        </w:numPr>
        <w:tabs>
          <w:tab w:val="left" w:pos="851"/>
        </w:tabs>
        <w:spacing w:before="100" w:line="276" w:lineRule="auto"/>
        <w:ind w:left="0" w:right="0" w:firstLine="425"/>
        <w:jc w:val="both"/>
      </w:pPr>
      <w:r>
        <w:t>Le contrôle métrologique de l’instrument de mesure réglementé en service est la vérification ultérieure dudit instrument (ci-après «vérification ultérieure»).</w:t>
      </w:r>
    </w:p>
    <w:p w14:paraId="0D553600"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20</w:t>
      </w:r>
    </w:p>
    <w:p w14:paraId="19054916"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Conditions de l’approbation de modèle</w:t>
      </w:r>
    </w:p>
    <w:p w14:paraId="7AD19579" w14:textId="77777777" w:rsidR="00B1603B" w:rsidRPr="007A38B8" w:rsidRDefault="00BF644D" w:rsidP="00604572">
      <w:pPr>
        <w:pStyle w:val="ListParagraph"/>
        <w:widowControl/>
        <w:numPr>
          <w:ilvl w:val="0"/>
          <w:numId w:val="90"/>
        </w:numPr>
        <w:tabs>
          <w:tab w:val="left" w:pos="851"/>
        </w:tabs>
        <w:spacing w:before="100" w:line="276" w:lineRule="auto"/>
        <w:ind w:left="0" w:right="0" w:firstLine="425"/>
        <w:jc w:val="both"/>
      </w:pPr>
      <w:r>
        <w:t>L’approbation de modèle confirme que les caractéristiques techniques, métrologiques et la conception du modèle de l’instrument de mesure réglementé satisfont aux exigences relatives au type d’instrument de mesure réglementé.</w:t>
      </w:r>
    </w:p>
    <w:p w14:paraId="556043E8" w14:textId="77777777" w:rsidR="00B1603B" w:rsidRPr="007A38B8" w:rsidRDefault="00BF644D" w:rsidP="00604572">
      <w:pPr>
        <w:pStyle w:val="ListParagraph"/>
        <w:widowControl/>
        <w:numPr>
          <w:ilvl w:val="0"/>
          <w:numId w:val="90"/>
        </w:numPr>
        <w:tabs>
          <w:tab w:val="left" w:pos="851"/>
        </w:tabs>
        <w:spacing w:before="100" w:line="276" w:lineRule="auto"/>
        <w:ind w:left="0" w:right="0" w:firstLine="425"/>
        <w:jc w:val="both"/>
      </w:pPr>
      <w:r>
        <w:t>L’approbation de modèle est effectuée par l’Institut. L’Institut peut décider de ne pas soumettre un instrument de mesure réglementé d’une application spécifique à l’approbation de modèle, lorsque cette dernière ou sa faisabilité technique s’avère disproportionnée.</w:t>
      </w:r>
    </w:p>
    <w:p w14:paraId="691A0C59" w14:textId="77777777" w:rsidR="00B1603B" w:rsidRPr="007A38B8" w:rsidRDefault="00BF644D" w:rsidP="00604572">
      <w:pPr>
        <w:pStyle w:val="ListParagraph"/>
        <w:widowControl/>
        <w:numPr>
          <w:ilvl w:val="0"/>
          <w:numId w:val="90"/>
        </w:numPr>
        <w:tabs>
          <w:tab w:val="left" w:pos="851"/>
        </w:tabs>
        <w:spacing w:before="100" w:line="276" w:lineRule="auto"/>
        <w:ind w:left="0" w:right="0" w:firstLine="425"/>
        <w:jc w:val="both"/>
      </w:pPr>
      <w:r>
        <w:t>La demande d’approbation de modèle est déposée auprès de l’Institut par le fabricant de l’instrument de mesure réglementé d’un État membre ou par l’importateur désigné par ledit fabricant ou par l’importateur de l’instrument de mesure réglementé habilité par le fabricant d’un pays autre qu’un État membre (ci-après «demandeur d’approbation de modèle»).</w:t>
      </w:r>
    </w:p>
    <w:p w14:paraId="27588FD8" w14:textId="77777777" w:rsidR="00B1603B" w:rsidRPr="007A38B8" w:rsidRDefault="00BF644D" w:rsidP="00604572">
      <w:pPr>
        <w:pStyle w:val="ListParagraph"/>
        <w:widowControl/>
        <w:numPr>
          <w:ilvl w:val="0"/>
          <w:numId w:val="90"/>
        </w:numPr>
        <w:tabs>
          <w:tab w:val="left" w:pos="851"/>
        </w:tabs>
        <w:spacing w:before="100" w:line="276" w:lineRule="auto"/>
        <w:ind w:left="0" w:right="0" w:firstLine="425"/>
        <w:jc w:val="both"/>
      </w:pPr>
      <w:r>
        <w:t>La demande d’approbation CE de modèle d’un instrument de mesure réglementé doit être déposée par écrit dans un seul État membre. Le demandeur adresse simultanément aux autorités compétentes des autres États membres un exemplaire de sa demande d’approbation CE de modèle.</w:t>
      </w:r>
    </w:p>
    <w:p w14:paraId="0B931F53" w14:textId="65CA2D56" w:rsidR="00B1603B" w:rsidRPr="007A38B8" w:rsidRDefault="00BF644D" w:rsidP="00604572">
      <w:pPr>
        <w:pStyle w:val="ListParagraph"/>
        <w:widowControl/>
        <w:numPr>
          <w:ilvl w:val="0"/>
          <w:numId w:val="90"/>
        </w:numPr>
        <w:tabs>
          <w:tab w:val="left" w:pos="851"/>
        </w:tabs>
        <w:spacing w:before="100" w:line="276" w:lineRule="auto"/>
        <w:ind w:left="0" w:right="0" w:firstLine="425"/>
        <w:jc w:val="both"/>
      </w:pPr>
      <w:r>
        <w:t>L’Institut peut exiger du demandeur d’approbation de modèle la fourniture du nombre nécessaire de modèles témoins de l’instrument de mesure réglementé, des étalons, des accessoires, des matériels, l’assistance du personnel du demandeur, ainsi que les documents ou déclarations attestant la conformité aux exigences du paragraphe 8, point e). Le demandeur d</w:t>
      </w:r>
      <w:r w:rsidR="00C347B3">
        <w:t>’</w:t>
      </w:r>
      <w:r>
        <w:t>approbation de modèle est tenu de régler à l’Institut les coûts associés à ladite approbation.</w:t>
      </w:r>
    </w:p>
    <w:p w14:paraId="26255C11" w14:textId="0B170B25" w:rsidR="00B1603B" w:rsidRPr="007A38B8" w:rsidRDefault="00BF644D" w:rsidP="00604572">
      <w:pPr>
        <w:pStyle w:val="ListParagraph"/>
        <w:widowControl/>
        <w:numPr>
          <w:ilvl w:val="0"/>
          <w:numId w:val="90"/>
        </w:numPr>
        <w:tabs>
          <w:tab w:val="left" w:pos="851"/>
        </w:tabs>
        <w:spacing w:before="100" w:line="276" w:lineRule="auto"/>
        <w:ind w:left="0" w:right="0" w:firstLine="425"/>
        <w:jc w:val="both"/>
      </w:pPr>
      <w:r>
        <w:lastRenderedPageBreak/>
        <w:t>L’Institut est en droit d’exiger la conservation d’un modèle témoin de l’instrument de mesure réglementé faisant l’objet d’une décision d’approbation de modèle. Ce fait est mentionné dans la décision d’approbation de modèle. En lieu et place d’un modèle témoin de l</w:t>
      </w:r>
      <w:r w:rsidR="00C347B3">
        <w:t>’</w:t>
      </w:r>
      <w:r>
        <w:t>instrument de mesure réglementé faisant l’objet de la décision, il peut être autorisé le dépôt d’une partie, d’un dessin ou d’une maquette de l’échelle dudit instrument.</w:t>
      </w:r>
    </w:p>
    <w:p w14:paraId="0249B266" w14:textId="77777777" w:rsidR="00B1603B" w:rsidRPr="007A38B8" w:rsidRDefault="00BF644D" w:rsidP="00604572">
      <w:pPr>
        <w:pStyle w:val="ListParagraph"/>
        <w:widowControl/>
        <w:numPr>
          <w:ilvl w:val="0"/>
          <w:numId w:val="90"/>
        </w:numPr>
        <w:tabs>
          <w:tab w:val="left" w:pos="851"/>
        </w:tabs>
        <w:spacing w:before="100" w:line="276" w:lineRule="auto"/>
        <w:ind w:left="0" w:right="0" w:firstLine="425"/>
        <w:jc w:val="both"/>
      </w:pPr>
      <w:r>
        <w:t>L’indication sur l’instrument de mesure réglementé prévu par un règlement particulier</w:t>
      </w:r>
      <w:r>
        <w:rPr>
          <w:vertAlign w:val="superscript"/>
        </w:rPr>
        <w:t>5</w:t>
      </w:r>
      <w:r>
        <w:t>) doit être rédigée dans la langue officielle.</w:t>
      </w:r>
    </w:p>
    <w:p w14:paraId="604DABB3" w14:textId="77777777" w:rsidR="00B1603B" w:rsidRPr="007A38B8" w:rsidRDefault="00BF644D" w:rsidP="00604572">
      <w:pPr>
        <w:pStyle w:val="ListParagraph"/>
        <w:keepNext/>
        <w:keepLines/>
        <w:widowControl/>
        <w:numPr>
          <w:ilvl w:val="0"/>
          <w:numId w:val="90"/>
        </w:numPr>
        <w:tabs>
          <w:tab w:val="left" w:pos="851"/>
        </w:tabs>
        <w:spacing w:before="100" w:line="276" w:lineRule="auto"/>
        <w:ind w:left="0" w:right="0" w:firstLine="425"/>
        <w:jc w:val="both"/>
      </w:pPr>
      <w:r>
        <w:t>L’Institut ou l’organisme désigné en vertu de l’habilitation visée à l’article 6, paragraphe 2, point l):</w:t>
      </w:r>
    </w:p>
    <w:p w14:paraId="1EC0D829" w14:textId="77777777" w:rsidR="00B1603B" w:rsidRPr="007A38B8" w:rsidRDefault="00BF644D" w:rsidP="00604572">
      <w:pPr>
        <w:pStyle w:val="ListParagraph"/>
        <w:widowControl/>
        <w:numPr>
          <w:ilvl w:val="0"/>
          <w:numId w:val="89"/>
        </w:numPr>
        <w:tabs>
          <w:tab w:val="left" w:pos="426"/>
        </w:tabs>
        <w:spacing w:before="100" w:line="276" w:lineRule="auto"/>
        <w:ind w:left="425" w:right="0" w:hanging="425"/>
        <w:jc w:val="both"/>
      </w:pPr>
      <w:r>
        <w:t>examine les dessins et la documentation technique et vérifie que le modèle témoin soumis de l’instrument de mesure réglementé a été fabriqué conformément à ceux-ci,</w:t>
      </w:r>
    </w:p>
    <w:p w14:paraId="6731571D" w14:textId="77777777" w:rsidR="00B1603B" w:rsidRPr="007A38B8" w:rsidRDefault="00BF644D" w:rsidP="00604572">
      <w:pPr>
        <w:pStyle w:val="ListParagraph"/>
        <w:widowControl/>
        <w:numPr>
          <w:ilvl w:val="0"/>
          <w:numId w:val="89"/>
        </w:numPr>
        <w:tabs>
          <w:tab w:val="left" w:pos="426"/>
        </w:tabs>
        <w:spacing w:before="100" w:line="276" w:lineRule="auto"/>
        <w:ind w:left="425" w:right="0" w:hanging="425"/>
        <w:jc w:val="both"/>
      </w:pPr>
      <w:r>
        <w:t>exécute ou fait exécuter les essais des modèles témoins de l’instrument de mesure réglementé afin de déterminer si ce dernier satisfait aux exigences techniques et métrologiques et s’il est conforme aux caractéristiques métrologiques déclarées par le fabricant, en effectuant lesdits essais dans ses laboratoires, dans des laboratoires sélectionnés ou chez le fabricant, l’importateur ou sur le site d’installation de l’instrument; les essais visent à vérifier le fonctionnement complet de l’instrument dans ses conditions assignées pendant lesquelles celui-ci doit conserver les caractéristiques métrologiques requises,</w:t>
      </w:r>
    </w:p>
    <w:p w14:paraId="6AE7D28B" w14:textId="77777777" w:rsidR="00B1603B" w:rsidRPr="007A38B8" w:rsidRDefault="00BF644D" w:rsidP="00604572">
      <w:pPr>
        <w:pStyle w:val="ListParagraph"/>
        <w:widowControl/>
        <w:numPr>
          <w:ilvl w:val="0"/>
          <w:numId w:val="89"/>
        </w:numPr>
        <w:tabs>
          <w:tab w:val="left" w:pos="426"/>
        </w:tabs>
        <w:spacing w:before="100" w:line="276" w:lineRule="auto"/>
        <w:ind w:left="425" w:right="0" w:hanging="425"/>
        <w:jc w:val="both"/>
      </w:pPr>
      <w:r>
        <w:t>peut dispenser de l’exécution des essais visés au point b) si les caractéristiques métrologiques du modèle d’instrument de mesure réglementé sont suffisamment connues,</w:t>
      </w:r>
    </w:p>
    <w:p w14:paraId="5A85049F" w14:textId="77777777" w:rsidR="00B1603B" w:rsidRPr="007A38B8" w:rsidRDefault="00BF644D" w:rsidP="00604572">
      <w:pPr>
        <w:pStyle w:val="ListParagraph"/>
        <w:widowControl/>
        <w:numPr>
          <w:ilvl w:val="0"/>
          <w:numId w:val="89"/>
        </w:numPr>
        <w:tabs>
          <w:tab w:val="left" w:pos="426"/>
        </w:tabs>
        <w:spacing w:before="100" w:line="276" w:lineRule="auto"/>
        <w:ind w:left="425" w:right="0" w:hanging="425"/>
        <w:jc w:val="both"/>
      </w:pPr>
      <w:r>
        <w:t>évalue la pertinence de l’emplacement de la marque de vérification et du scellé,</w:t>
      </w:r>
    </w:p>
    <w:p w14:paraId="3C0F37C8" w14:textId="77777777" w:rsidR="00B1603B" w:rsidRPr="007A38B8" w:rsidRDefault="00BF644D" w:rsidP="00604572">
      <w:pPr>
        <w:pStyle w:val="ListParagraph"/>
        <w:widowControl/>
        <w:numPr>
          <w:ilvl w:val="0"/>
          <w:numId w:val="89"/>
        </w:numPr>
        <w:tabs>
          <w:tab w:val="left" w:pos="426"/>
        </w:tabs>
        <w:spacing w:before="100" w:line="276" w:lineRule="auto"/>
        <w:ind w:left="425" w:right="0" w:hanging="425"/>
        <w:jc w:val="both"/>
      </w:pPr>
      <w:r>
        <w:t>vérifie que des documents concernant l’évaluation de la conformité ont été délivrés conformément au règlement particulier</w:t>
      </w:r>
      <w:r>
        <w:rPr>
          <w:vertAlign w:val="superscript"/>
        </w:rPr>
        <w:t>20</w:t>
      </w:r>
      <w:r>
        <w:t>) afin que l’instrument de mesure réglementé ne présente pas de menace pour la vie ou la santé de son utilisateur ou pour l’environnement,</w:t>
      </w:r>
    </w:p>
    <w:p w14:paraId="2EDBBC57" w14:textId="77777777" w:rsidR="00B1603B" w:rsidRPr="007A38B8" w:rsidRDefault="00BF644D" w:rsidP="00604572">
      <w:pPr>
        <w:pStyle w:val="ListParagraph"/>
        <w:widowControl/>
        <w:numPr>
          <w:ilvl w:val="0"/>
          <w:numId w:val="89"/>
        </w:numPr>
        <w:tabs>
          <w:tab w:val="left" w:pos="426"/>
        </w:tabs>
        <w:spacing w:before="100" w:line="276" w:lineRule="auto"/>
        <w:ind w:left="425" w:right="0" w:hanging="425"/>
        <w:jc w:val="both"/>
      </w:pPr>
      <w:r>
        <w:t>précise, le cas échéant, les exigences spécifiques auxquelles l’instrument de mesure réglementé doit satisfaire, et</w:t>
      </w:r>
    </w:p>
    <w:p w14:paraId="3ED5106D" w14:textId="77777777" w:rsidR="00B1603B" w:rsidRPr="007A38B8" w:rsidRDefault="00BF644D" w:rsidP="00604572">
      <w:pPr>
        <w:pStyle w:val="ListParagraph"/>
        <w:widowControl/>
        <w:numPr>
          <w:ilvl w:val="0"/>
          <w:numId w:val="89"/>
        </w:numPr>
        <w:tabs>
          <w:tab w:val="left" w:pos="426"/>
        </w:tabs>
        <w:spacing w:before="100" w:line="276" w:lineRule="auto"/>
        <w:ind w:left="425" w:right="0" w:hanging="425"/>
        <w:jc w:val="both"/>
      </w:pPr>
      <w:r>
        <w:t>rédige un rapport sur l’examen effectué et sur l’évaluation réalisée.</w:t>
      </w:r>
    </w:p>
    <w:p w14:paraId="0EE3EFA1" w14:textId="77777777" w:rsidR="00B1603B" w:rsidRPr="007A38B8" w:rsidRDefault="00BF644D" w:rsidP="00604572">
      <w:pPr>
        <w:pStyle w:val="ListParagraph"/>
        <w:widowControl/>
        <w:numPr>
          <w:ilvl w:val="0"/>
          <w:numId w:val="90"/>
        </w:numPr>
        <w:tabs>
          <w:tab w:val="left" w:pos="851"/>
        </w:tabs>
        <w:spacing w:before="100" w:line="276" w:lineRule="auto"/>
        <w:ind w:left="0" w:right="0" w:firstLine="425"/>
        <w:jc w:val="both"/>
      </w:pPr>
      <w:r>
        <w:t>L’Institut ou l’organisme désigné peut exiger du demandeur d’approbation de modèle de lui fournir la documentation technique pertinente dans la langue officielle.</w:t>
      </w:r>
    </w:p>
    <w:p w14:paraId="596CB8A5"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21</w:t>
      </w:r>
    </w:p>
    <w:p w14:paraId="3AF484E2"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Décision d’approbation de modèle</w:t>
      </w:r>
    </w:p>
    <w:p w14:paraId="519A9E01" w14:textId="77777777" w:rsidR="00B1603B" w:rsidRPr="007A38B8" w:rsidRDefault="00BF644D" w:rsidP="00604572">
      <w:pPr>
        <w:pStyle w:val="ListParagraph"/>
        <w:widowControl/>
        <w:numPr>
          <w:ilvl w:val="0"/>
          <w:numId w:val="88"/>
        </w:numPr>
        <w:tabs>
          <w:tab w:val="left" w:pos="851"/>
        </w:tabs>
        <w:spacing w:before="100" w:line="276" w:lineRule="auto"/>
        <w:ind w:left="0" w:right="0" w:firstLine="425"/>
        <w:jc w:val="both"/>
      </w:pPr>
      <w:r>
        <w:t>Conformément aux règlements particuliers</w:t>
      </w:r>
      <w:r>
        <w:rPr>
          <w:vertAlign w:val="superscript"/>
        </w:rPr>
        <w:t>20</w:t>
      </w:r>
      <w:r>
        <w:t>), l’institut rend la décision d’approbation de modèle ou de refus d’approbation de modèle fondée sur les résultats de l’évaluation de la documentation technique et des schémas complets présentés, les résultats des essais techniques des modèles témoins de l’instrument de mesure et les résultats de l’évaluation de la conformité de modèle de l’instrument. L’institut attribue la marque d’approbation de modèle à l’instrument approuvé.</w:t>
      </w:r>
    </w:p>
    <w:p w14:paraId="33AC6647" w14:textId="61E705D8" w:rsidR="00B1603B" w:rsidRPr="007A38B8" w:rsidRDefault="00BF644D" w:rsidP="00604572">
      <w:pPr>
        <w:pStyle w:val="ListParagraph"/>
        <w:widowControl/>
        <w:numPr>
          <w:ilvl w:val="0"/>
          <w:numId w:val="88"/>
        </w:numPr>
        <w:tabs>
          <w:tab w:val="left" w:pos="851"/>
        </w:tabs>
        <w:spacing w:before="100" w:line="276" w:lineRule="auto"/>
        <w:ind w:left="0" w:right="0" w:firstLine="425"/>
        <w:jc w:val="both"/>
      </w:pPr>
      <w:r>
        <w:t>La décision visée au paragraphe</w:t>
      </w:r>
      <w:r w:rsidR="00C347B3">
        <w:t> </w:t>
      </w:r>
      <w:r>
        <w:t>1 est rendue par l’Institut dans un délai de 120</w:t>
      </w:r>
      <w:r w:rsidR="00C347B3">
        <w:t> </w:t>
      </w:r>
      <w:r>
        <w:t xml:space="preserve">jours à compter de la réception du modèle témoin de l’instrument de mesure et de la </w:t>
      </w:r>
      <w:r>
        <w:lastRenderedPageBreak/>
        <w:t>documentation technique complète fournis par le demandeur d’approbation de modèle. Si l’Institut ne se prononce pas dans le délai imparti, il doit le notifier par écrit au demandeur d’approbation de modèle au plus tard cinq jours avant l’expiration du délai imparti pour la décision visée à la première phrase et indiquer le motif et un nouveau délai inférieur à 90</w:t>
      </w:r>
      <w:r w:rsidR="00C347B3">
        <w:t> </w:t>
      </w:r>
      <w:r>
        <w:t>jours pour le prononcé de ladite décision.</w:t>
      </w:r>
    </w:p>
    <w:p w14:paraId="77DC8A6E" w14:textId="77777777" w:rsidR="00B1603B" w:rsidRPr="007A38B8" w:rsidRDefault="00BF644D" w:rsidP="00604572">
      <w:pPr>
        <w:pStyle w:val="ListParagraph"/>
        <w:keepNext/>
        <w:keepLines/>
        <w:widowControl/>
        <w:numPr>
          <w:ilvl w:val="0"/>
          <w:numId w:val="88"/>
        </w:numPr>
        <w:tabs>
          <w:tab w:val="left" w:pos="851"/>
        </w:tabs>
        <w:spacing w:before="100" w:line="276" w:lineRule="auto"/>
        <w:ind w:left="0" w:right="0" w:firstLine="425"/>
        <w:jc w:val="both"/>
      </w:pPr>
      <w:r>
        <w:t>Dans la décision d’approbation de modèle, l’Institut indique:</w:t>
      </w:r>
    </w:p>
    <w:p w14:paraId="62B79997" w14:textId="77777777"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les données nécessaires à l’identification de l’instrument de mesure réglementé,</w:t>
      </w:r>
    </w:p>
    <w:p w14:paraId="388C2AF8" w14:textId="77777777"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la description technique de l’instrument de mesure réglementé,</w:t>
      </w:r>
    </w:p>
    <w:p w14:paraId="74594242" w14:textId="77777777"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les caractéristiques techniques et métrologiques essentielles de l’instrument de mesure réglementé,</w:t>
      </w:r>
    </w:p>
    <w:p w14:paraId="1F4FD9D6" w14:textId="77777777"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la conclusion de l’essai technique de l’instrument de mesure réglementé,</w:t>
      </w:r>
    </w:p>
    <w:p w14:paraId="5564A3F5" w14:textId="77777777"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la méthode de vérification de l’instrument de mesure réglementé,</w:t>
      </w:r>
    </w:p>
    <w:p w14:paraId="10F2D735" w14:textId="77777777"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la durée de validité de la vérification de l’instrument de mesure réglementé,</w:t>
      </w:r>
    </w:p>
    <w:p w14:paraId="4F36C0A1" w14:textId="77777777"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la durée de validité de la décision d’approbation de modèle,</w:t>
      </w:r>
    </w:p>
    <w:p w14:paraId="0288B90F" w14:textId="77777777"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autres exigences auxquelles l’instrument de mesure réglementé doit satisfaire,</w:t>
      </w:r>
    </w:p>
    <w:p w14:paraId="52301C63" w14:textId="77777777" w:rsidR="00B1603B" w:rsidRPr="007A38B8" w:rsidRDefault="00BF644D" w:rsidP="00604572">
      <w:pPr>
        <w:pStyle w:val="ListParagraph"/>
        <w:widowControl/>
        <w:numPr>
          <w:ilvl w:val="0"/>
          <w:numId w:val="87"/>
        </w:numPr>
        <w:tabs>
          <w:tab w:val="left" w:pos="426"/>
        </w:tabs>
        <w:spacing w:before="100" w:line="276" w:lineRule="auto"/>
        <w:ind w:left="425" w:right="0" w:hanging="425"/>
        <w:jc w:val="both"/>
      </w:pPr>
      <w:r>
        <w:t>l’emplacement de la marque de vérification, la marque de vérification partielle et du scellé ou du scellé de l’installateur, le cas échéant.</w:t>
      </w:r>
    </w:p>
    <w:p w14:paraId="1ABDD4B1" w14:textId="77777777" w:rsidR="00B1603B" w:rsidRPr="007A38B8" w:rsidRDefault="00BF644D" w:rsidP="00604572">
      <w:pPr>
        <w:pStyle w:val="ListParagraph"/>
        <w:widowControl/>
        <w:numPr>
          <w:ilvl w:val="0"/>
          <w:numId w:val="88"/>
        </w:numPr>
        <w:tabs>
          <w:tab w:val="left" w:pos="851"/>
        </w:tabs>
        <w:spacing w:before="100" w:line="276" w:lineRule="auto"/>
        <w:ind w:left="0" w:right="0" w:firstLine="425"/>
        <w:jc w:val="both"/>
      </w:pPr>
      <w:r>
        <w:t>La décision d’approbation de modèle est accompagnée de la description, du dessin et du schéma nécessaires pour identifier le modèle d’instrument de mesure réglementé et pour en clarifier le fonctionnement.</w:t>
      </w:r>
    </w:p>
    <w:p w14:paraId="7F9542CB" w14:textId="77777777" w:rsidR="00B1603B" w:rsidRPr="007A38B8" w:rsidRDefault="00BF644D" w:rsidP="00604572">
      <w:pPr>
        <w:pStyle w:val="ListParagraph"/>
        <w:keepNext/>
        <w:keepLines/>
        <w:widowControl/>
        <w:numPr>
          <w:ilvl w:val="0"/>
          <w:numId w:val="88"/>
        </w:numPr>
        <w:tabs>
          <w:tab w:val="left" w:pos="851"/>
        </w:tabs>
        <w:spacing w:before="100" w:line="276" w:lineRule="auto"/>
        <w:ind w:left="0" w:right="0" w:firstLine="425"/>
        <w:jc w:val="both"/>
      </w:pPr>
      <w:r>
        <w:t>Dans la décision d’approbation de modèle concernant un dispositif annexe d’un instrument de mesure réglementé, l’Institut indique:</w:t>
      </w:r>
    </w:p>
    <w:p w14:paraId="1C30644D" w14:textId="77777777" w:rsidR="00B1603B" w:rsidRPr="007A38B8" w:rsidRDefault="00BF644D" w:rsidP="00604572">
      <w:pPr>
        <w:pStyle w:val="ListParagraph"/>
        <w:widowControl/>
        <w:numPr>
          <w:ilvl w:val="0"/>
          <w:numId w:val="86"/>
        </w:numPr>
        <w:tabs>
          <w:tab w:val="left" w:pos="426"/>
        </w:tabs>
        <w:spacing w:before="100" w:line="276" w:lineRule="auto"/>
        <w:ind w:left="425" w:right="0" w:hanging="425"/>
        <w:jc w:val="both"/>
      </w:pPr>
      <w:r>
        <w:t>le modèle d’instrument de mesure réglementé auquel le dispositif annexe peut être raccordé ou dont il peut faire partie, et</w:t>
      </w:r>
    </w:p>
    <w:p w14:paraId="0784AFE0" w14:textId="77777777" w:rsidR="00B1603B" w:rsidRPr="007A38B8" w:rsidRDefault="00BF644D" w:rsidP="00604572">
      <w:pPr>
        <w:pStyle w:val="ListParagraph"/>
        <w:widowControl/>
        <w:numPr>
          <w:ilvl w:val="0"/>
          <w:numId w:val="86"/>
        </w:numPr>
        <w:tabs>
          <w:tab w:val="left" w:pos="426"/>
        </w:tabs>
        <w:spacing w:before="100" w:line="276" w:lineRule="auto"/>
        <w:ind w:left="425" w:right="0" w:hanging="425"/>
        <w:jc w:val="both"/>
      </w:pPr>
      <w:r>
        <w:t>les conditions de fonctionnement de l’ensemble formé par l’instrument de mesure réglementé et le dispositif annexe faisant l’objet de l’approbation.</w:t>
      </w:r>
    </w:p>
    <w:p w14:paraId="085BC5F2" w14:textId="29413199" w:rsidR="00B1603B" w:rsidRPr="007A38B8" w:rsidRDefault="00BF644D" w:rsidP="00604572">
      <w:pPr>
        <w:pStyle w:val="ListParagraph"/>
        <w:widowControl/>
        <w:numPr>
          <w:ilvl w:val="0"/>
          <w:numId w:val="88"/>
        </w:numPr>
        <w:tabs>
          <w:tab w:val="left" w:pos="851"/>
        </w:tabs>
        <w:spacing w:before="100" w:line="276" w:lineRule="auto"/>
        <w:ind w:left="0" w:right="0" w:firstLine="425"/>
        <w:jc w:val="both"/>
      </w:pPr>
      <w:r>
        <w:t>La durée de validité de la décision d’approbation de modèle est de dix ans. À la demande écrite du fabricant ou de l’importateur de l’instrument de mesure réglementé déposée au moins 180</w:t>
      </w:r>
      <w:r w:rsidR="00C347B3">
        <w:t> </w:t>
      </w:r>
      <w:r>
        <w:t>jours avant la date d’expiration de la validité de la décision d’approbation de modèle, l’Institut proroge ladite validité pour des périodes successives de dix ans en l’absence de modification des exigences techniques et métrologiques pour le type d’instrument. Le nombre d’instruments de mesure réglementés pouvant être mis sur le marché en conformité avec le modèle approuvé n’est pas limité.</w:t>
      </w:r>
    </w:p>
    <w:p w14:paraId="43C596C7" w14:textId="77777777" w:rsidR="00B1603B" w:rsidRPr="007A38B8" w:rsidRDefault="00BF644D" w:rsidP="00604572">
      <w:pPr>
        <w:pStyle w:val="ListParagraph"/>
        <w:widowControl/>
        <w:numPr>
          <w:ilvl w:val="0"/>
          <w:numId w:val="88"/>
        </w:numPr>
        <w:tabs>
          <w:tab w:val="left" w:pos="851"/>
        </w:tabs>
        <w:spacing w:before="100" w:line="276" w:lineRule="auto"/>
        <w:ind w:left="0" w:right="0" w:firstLine="425"/>
        <w:jc w:val="both"/>
      </w:pPr>
      <w:r>
        <w:t>L’instrument de mesure réglementé mis sur le marché peut être utilisé après l’expiration de la validité de la décision d’approbation de modèle, sous réserve qu’après l’expiration ses caractéristiques métrologiques ne soient pas modifiées, que son état technique reste adéquat et que sa vérification confirme la satisfaction à l’exigence de l’erreur maximale tolérée prévue pour le type d’instrument de mesure réglementé donné. Si l’exigence d’erreur maximale tolérée n’est pas fixée, l’instrument de mesure réglementé doit satisfaire aux caractéristiques métrologiques spécifiées par l’Office qui démontrent son fonctionnement correct.</w:t>
      </w:r>
    </w:p>
    <w:p w14:paraId="0E361D2C" w14:textId="77777777" w:rsidR="00B1603B" w:rsidRPr="007A38B8" w:rsidRDefault="00BF644D" w:rsidP="00604572">
      <w:pPr>
        <w:pStyle w:val="ListParagraph"/>
        <w:widowControl/>
        <w:numPr>
          <w:ilvl w:val="0"/>
          <w:numId w:val="88"/>
        </w:numPr>
        <w:tabs>
          <w:tab w:val="left" w:pos="851"/>
        </w:tabs>
        <w:spacing w:before="100" w:line="276" w:lineRule="auto"/>
        <w:ind w:left="0" w:right="0" w:firstLine="425"/>
        <w:jc w:val="both"/>
      </w:pPr>
      <w:r>
        <w:lastRenderedPageBreak/>
        <w:t>Est considéré comme instrument de mesure réglementé de modèle approuvé un dispositif ayant fait l’objet de l’approbation de modèle conformément au règlement particulier</w:t>
      </w:r>
      <w:r>
        <w:rPr>
          <w:vertAlign w:val="superscript"/>
        </w:rPr>
        <w:t>21</w:t>
      </w:r>
      <w:r>
        <w:t>) ou pour lequel un certificat de modèle ou un certificat de conception a été délivré en vertu des règlements particuliers</w:t>
      </w:r>
      <w:r>
        <w:rPr>
          <w:vertAlign w:val="superscript"/>
        </w:rPr>
        <w:t>22</w:t>
      </w:r>
      <w:r>
        <w:t>).</w:t>
      </w:r>
    </w:p>
    <w:p w14:paraId="4D09E265"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22</w:t>
      </w:r>
    </w:p>
    <w:p w14:paraId="0F3F2C7D"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Décision d’approbation de modèle d’effet limité</w:t>
      </w:r>
    </w:p>
    <w:p w14:paraId="059A6B31" w14:textId="77777777" w:rsidR="00B1603B" w:rsidRPr="007A38B8" w:rsidRDefault="00BF644D" w:rsidP="00604572">
      <w:pPr>
        <w:pStyle w:val="ListParagraph"/>
        <w:widowControl/>
        <w:numPr>
          <w:ilvl w:val="0"/>
          <w:numId w:val="85"/>
        </w:numPr>
        <w:tabs>
          <w:tab w:val="left" w:pos="851"/>
        </w:tabs>
        <w:spacing w:before="100" w:line="276" w:lineRule="auto"/>
        <w:ind w:left="0" w:right="0" w:firstLine="425"/>
        <w:jc w:val="both"/>
      </w:pPr>
      <w:r>
        <w:t>La validité d’une décision d’approbation de modèle peut être limitée si la conception de l’instrument de mesure réglementé repose sur de nouveaux principes de mesurage et sur de nouvelles solutions techniques. Dans la décision d’approbation de modèle d’effet limité, l’Institut:</w:t>
      </w:r>
    </w:p>
    <w:p w14:paraId="100ED79F" w14:textId="77777777" w:rsidR="00B1603B" w:rsidRPr="007A38B8" w:rsidRDefault="00BF644D" w:rsidP="00604572">
      <w:pPr>
        <w:pStyle w:val="ListParagraph"/>
        <w:widowControl/>
        <w:numPr>
          <w:ilvl w:val="0"/>
          <w:numId w:val="84"/>
        </w:numPr>
        <w:tabs>
          <w:tab w:val="left" w:pos="426"/>
        </w:tabs>
        <w:spacing w:before="100" w:line="276" w:lineRule="auto"/>
        <w:ind w:left="425" w:right="0" w:hanging="425"/>
        <w:jc w:val="both"/>
      </w:pPr>
      <w:r>
        <w:t>définit le nombre d’instruments de mesure réglementés pouvant être utilisés,</w:t>
      </w:r>
    </w:p>
    <w:p w14:paraId="2472B7AB" w14:textId="130D341D" w:rsidR="00B1603B" w:rsidRPr="007A38B8" w:rsidRDefault="00BF644D" w:rsidP="00604572">
      <w:pPr>
        <w:pStyle w:val="ListParagraph"/>
        <w:widowControl/>
        <w:numPr>
          <w:ilvl w:val="0"/>
          <w:numId w:val="84"/>
        </w:numPr>
        <w:tabs>
          <w:tab w:val="left" w:pos="426"/>
        </w:tabs>
        <w:spacing w:before="100" w:line="276" w:lineRule="auto"/>
        <w:ind w:left="425" w:right="0" w:hanging="425"/>
        <w:jc w:val="both"/>
      </w:pPr>
      <w:r>
        <w:t>impose au demandeur d’approbation de modèle ou à l’utilisateur d</w:t>
      </w:r>
      <w:r w:rsidR="00C347B3">
        <w:t>’</w:t>
      </w:r>
      <w:r>
        <w:t>instrument de mesure réglementé l’obligation d’informer l’Institut du lieu de l’utilisation de l’instrument,</w:t>
      </w:r>
    </w:p>
    <w:p w14:paraId="5FFCEAD8" w14:textId="77777777" w:rsidR="00B1603B" w:rsidRPr="007A38B8" w:rsidRDefault="00BF644D" w:rsidP="00604572">
      <w:pPr>
        <w:pStyle w:val="ListParagraph"/>
        <w:widowControl/>
        <w:numPr>
          <w:ilvl w:val="0"/>
          <w:numId w:val="84"/>
        </w:numPr>
        <w:tabs>
          <w:tab w:val="left" w:pos="426"/>
        </w:tabs>
        <w:spacing w:before="100" w:line="276" w:lineRule="auto"/>
        <w:ind w:left="425" w:right="0" w:hanging="425"/>
        <w:jc w:val="both"/>
      </w:pPr>
      <w:r>
        <w:t>détermine le domaine de l’utilisation de l’instrument de mesure réglementé, ou</w:t>
      </w:r>
    </w:p>
    <w:p w14:paraId="04CA4481" w14:textId="77777777" w:rsidR="00B1603B" w:rsidRPr="007A38B8" w:rsidRDefault="00BF644D" w:rsidP="00604572">
      <w:pPr>
        <w:pStyle w:val="ListParagraph"/>
        <w:widowControl/>
        <w:numPr>
          <w:ilvl w:val="0"/>
          <w:numId w:val="84"/>
        </w:numPr>
        <w:tabs>
          <w:tab w:val="left" w:pos="426"/>
        </w:tabs>
        <w:spacing w:before="100" w:line="276" w:lineRule="auto"/>
        <w:ind w:left="425" w:right="0" w:hanging="425"/>
        <w:jc w:val="both"/>
      </w:pPr>
      <w:r>
        <w:t>établit les conditions spécifiques de l’utilisation de l’instrument de mesure réglementé.</w:t>
      </w:r>
    </w:p>
    <w:p w14:paraId="5EB2A8C8" w14:textId="77777777" w:rsidR="00B1603B" w:rsidRPr="007A38B8" w:rsidRDefault="00BF644D" w:rsidP="00604572">
      <w:pPr>
        <w:pStyle w:val="ListParagraph"/>
        <w:widowControl/>
        <w:numPr>
          <w:ilvl w:val="0"/>
          <w:numId w:val="85"/>
        </w:numPr>
        <w:tabs>
          <w:tab w:val="left" w:pos="851"/>
        </w:tabs>
        <w:spacing w:before="100" w:line="276" w:lineRule="auto"/>
        <w:ind w:left="0" w:right="0" w:firstLine="425"/>
        <w:jc w:val="both"/>
      </w:pPr>
      <w:r>
        <w:t>La durée de validité de la décision relative à l’approbation de modèle d’effet limité est de deux ans au maximum et peut être prorogée de trois ans au maximum.</w:t>
      </w:r>
    </w:p>
    <w:p w14:paraId="0701E909" w14:textId="77777777" w:rsidR="00B1603B" w:rsidRPr="007A38B8" w:rsidRDefault="00BF644D" w:rsidP="00604572">
      <w:pPr>
        <w:pStyle w:val="ListParagraph"/>
        <w:widowControl/>
        <w:numPr>
          <w:ilvl w:val="0"/>
          <w:numId w:val="85"/>
        </w:numPr>
        <w:tabs>
          <w:tab w:val="left" w:pos="851"/>
        </w:tabs>
        <w:spacing w:before="100" w:line="276" w:lineRule="auto"/>
        <w:ind w:left="0" w:right="0" w:firstLine="425"/>
        <w:jc w:val="both"/>
      </w:pPr>
      <w:r>
        <w:t>La décision relative à l’approbation de modèle d’effet limité ne peut être rendue que si les exigences techniques et métrologiques pour le type d’instrument de mesure réglementé sont spécifiées et si ce dernier satisfait à l’exigence de l’erreur de maximale tolérée lors de sa vérification.</w:t>
      </w:r>
    </w:p>
    <w:p w14:paraId="6F55B2B7" w14:textId="77777777" w:rsidR="00B1603B" w:rsidRPr="007A38B8" w:rsidRDefault="00BF644D" w:rsidP="00604572">
      <w:pPr>
        <w:pStyle w:val="ListParagraph"/>
        <w:widowControl/>
        <w:numPr>
          <w:ilvl w:val="0"/>
          <w:numId w:val="85"/>
        </w:numPr>
        <w:tabs>
          <w:tab w:val="left" w:pos="851"/>
        </w:tabs>
        <w:spacing w:before="100" w:line="276" w:lineRule="auto"/>
        <w:ind w:left="0" w:right="0" w:firstLine="425"/>
        <w:jc w:val="both"/>
      </w:pPr>
      <w:r>
        <w:t>La décision relative à l’approbation CE de modèle d’effet limité peut être rendue après consultation préalable avec les autorités compétentes des autres États membres.</w:t>
      </w:r>
    </w:p>
    <w:p w14:paraId="45B61C61"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23</w:t>
      </w:r>
    </w:p>
    <w:p w14:paraId="766B7F7D"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Modification de la décision d’approbation de modèle</w:t>
      </w:r>
    </w:p>
    <w:p w14:paraId="1506DED7" w14:textId="77777777" w:rsidR="00B1603B" w:rsidRPr="007A38B8" w:rsidRDefault="00BF644D" w:rsidP="00604572">
      <w:pPr>
        <w:pStyle w:val="ListParagraph"/>
        <w:widowControl/>
        <w:numPr>
          <w:ilvl w:val="0"/>
          <w:numId w:val="83"/>
        </w:numPr>
        <w:tabs>
          <w:tab w:val="left" w:pos="851"/>
        </w:tabs>
        <w:spacing w:before="100" w:line="276" w:lineRule="auto"/>
        <w:ind w:left="0" w:right="0" w:firstLine="425"/>
        <w:jc w:val="both"/>
      </w:pPr>
      <w:r>
        <w:t>Le fabricant ou l’importateur d’un instrument de mesure réglementé de modèle approuvé doit informer l’institut au préalable de tout changement de l’instrument ou demander sans tarder par écrit la modification de la décision d’approbation de modèle.</w:t>
      </w:r>
    </w:p>
    <w:p w14:paraId="439F9E78" w14:textId="77777777" w:rsidR="00B1603B" w:rsidRPr="007A38B8" w:rsidRDefault="00BF644D" w:rsidP="00604572">
      <w:pPr>
        <w:pStyle w:val="ListParagraph"/>
        <w:widowControl/>
        <w:numPr>
          <w:ilvl w:val="0"/>
          <w:numId w:val="83"/>
        </w:numPr>
        <w:tabs>
          <w:tab w:val="left" w:pos="851"/>
        </w:tabs>
        <w:spacing w:before="100" w:line="276" w:lineRule="auto"/>
        <w:ind w:left="0" w:right="0" w:firstLine="425"/>
        <w:jc w:val="both"/>
      </w:pPr>
      <w:r>
        <w:t>L’Institut modifie sa décision d’approbation de modèle, ou en émet une nouvelle au cas où le changement ou le complément de l’instrument de mesure réglementé affecte ou pourrait affecter ses caractéristiques métrologiques ou ses conditions assignées de fonctionnement.</w:t>
      </w:r>
    </w:p>
    <w:p w14:paraId="5D8F3C8E" w14:textId="77777777" w:rsidR="00B1603B" w:rsidRPr="007A38B8" w:rsidRDefault="00BF644D" w:rsidP="00604572">
      <w:pPr>
        <w:pStyle w:val="ListParagraph"/>
        <w:widowControl/>
        <w:numPr>
          <w:ilvl w:val="0"/>
          <w:numId w:val="83"/>
        </w:numPr>
        <w:tabs>
          <w:tab w:val="left" w:pos="851"/>
        </w:tabs>
        <w:spacing w:before="100" w:line="276" w:lineRule="auto"/>
        <w:ind w:left="0" w:right="0" w:firstLine="425"/>
        <w:jc w:val="both"/>
      </w:pPr>
      <w:r>
        <w:t>L’Institut rend une nouvelle décision d’approbation de modèle en cas de changement des exigences techniques ou métrologiques visant le type d’instrument de mesure réglementé. Le fabricant ou l’importateur d’un instrument de mesure réglementé est tenu de payer à l’Institut les coûts associés à la modification de décision de l’approbation de modèle.</w:t>
      </w:r>
    </w:p>
    <w:p w14:paraId="5B13010E" w14:textId="77777777" w:rsidR="00B1603B" w:rsidRPr="007A38B8" w:rsidRDefault="00BF644D" w:rsidP="00604572">
      <w:pPr>
        <w:pStyle w:val="ListParagraph"/>
        <w:widowControl/>
        <w:numPr>
          <w:ilvl w:val="0"/>
          <w:numId w:val="83"/>
        </w:numPr>
        <w:tabs>
          <w:tab w:val="left" w:pos="851"/>
        </w:tabs>
        <w:spacing w:before="100" w:line="276" w:lineRule="auto"/>
        <w:ind w:left="0" w:right="0" w:firstLine="425"/>
        <w:jc w:val="both"/>
      </w:pPr>
      <w:r>
        <w:t>Les dispositions relatives à l’approbation de modèle s’appliquent mutatis mutandis à la décision de modification de l’approbation de modèle.</w:t>
      </w:r>
    </w:p>
    <w:p w14:paraId="031C5E64"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lastRenderedPageBreak/>
        <w:t>Article 24</w:t>
      </w:r>
    </w:p>
    <w:p w14:paraId="725DCFCF"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Suspension et révocation de la décision d’approbation de modèle</w:t>
      </w:r>
    </w:p>
    <w:p w14:paraId="13FA1BDC" w14:textId="77777777" w:rsidR="00B1603B" w:rsidRPr="007A38B8" w:rsidRDefault="00BF644D" w:rsidP="00604572">
      <w:pPr>
        <w:pStyle w:val="ListParagraph"/>
        <w:keepNext/>
        <w:keepLines/>
        <w:widowControl/>
        <w:numPr>
          <w:ilvl w:val="0"/>
          <w:numId w:val="82"/>
        </w:numPr>
        <w:tabs>
          <w:tab w:val="left" w:pos="851"/>
        </w:tabs>
        <w:spacing w:before="100" w:line="276" w:lineRule="auto"/>
        <w:ind w:left="0" w:right="0" w:firstLine="425"/>
        <w:jc w:val="both"/>
      </w:pPr>
      <w:r>
        <w:t>L’Institut peut suspendre ou révoquer la décision d’approbation de modèle, si:</w:t>
      </w:r>
    </w:p>
    <w:p w14:paraId="7D0B8170" w14:textId="77777777" w:rsidR="00B1603B" w:rsidRPr="007A38B8" w:rsidRDefault="00BF644D" w:rsidP="00604572">
      <w:pPr>
        <w:pStyle w:val="ListParagraph"/>
        <w:widowControl/>
        <w:numPr>
          <w:ilvl w:val="0"/>
          <w:numId w:val="81"/>
        </w:numPr>
        <w:tabs>
          <w:tab w:val="left" w:pos="426"/>
        </w:tabs>
        <w:spacing w:before="100" w:line="276" w:lineRule="auto"/>
        <w:ind w:left="425" w:right="0" w:hanging="425"/>
        <w:jc w:val="both"/>
      </w:pPr>
      <w:r>
        <w:t>l’instrument de mesure réglementé ne correspond pas au modèle approuvé, et si ses caractéristiques techniques, métrologiques et sa conception ne satisfont pas aux exigences relatives au type d’instrument de mesure réglementé,</w:t>
      </w:r>
    </w:p>
    <w:p w14:paraId="3D71A092" w14:textId="77777777" w:rsidR="00B1603B" w:rsidRPr="007A38B8" w:rsidRDefault="00BF644D" w:rsidP="00604572">
      <w:pPr>
        <w:pStyle w:val="ListParagraph"/>
        <w:widowControl/>
        <w:numPr>
          <w:ilvl w:val="0"/>
          <w:numId w:val="81"/>
        </w:numPr>
        <w:tabs>
          <w:tab w:val="left" w:pos="426"/>
        </w:tabs>
        <w:spacing w:before="100" w:line="276" w:lineRule="auto"/>
        <w:ind w:left="425" w:right="0" w:hanging="425"/>
        <w:jc w:val="both"/>
      </w:pPr>
      <w:r>
        <w:t>l’instrument de mesure réglementé ne satisfait pas aux exigences métrologiques spécifiées dans la décision d’approbation de modèle ou dans la décision d’approbation de modèle d’effet limité, ou</w:t>
      </w:r>
    </w:p>
    <w:p w14:paraId="4B29D6AF" w14:textId="77777777" w:rsidR="00B1603B" w:rsidRPr="007A38B8" w:rsidRDefault="00BF644D" w:rsidP="00604572">
      <w:pPr>
        <w:pStyle w:val="ListParagraph"/>
        <w:widowControl/>
        <w:numPr>
          <w:ilvl w:val="0"/>
          <w:numId w:val="81"/>
        </w:numPr>
        <w:tabs>
          <w:tab w:val="left" w:pos="426"/>
        </w:tabs>
        <w:spacing w:before="100" w:line="276" w:lineRule="auto"/>
        <w:ind w:left="425" w:right="0" w:hanging="425"/>
        <w:jc w:val="both"/>
      </w:pPr>
      <w:r>
        <w:t>l’Institut constate le non-respect des conditions de délivrance de la décision d’approbation de modèle.</w:t>
      </w:r>
    </w:p>
    <w:p w14:paraId="1F1DC2A8" w14:textId="77777777" w:rsidR="00B1603B" w:rsidRPr="007A38B8" w:rsidRDefault="00BF644D" w:rsidP="00604572">
      <w:pPr>
        <w:pStyle w:val="ListParagraph"/>
        <w:widowControl/>
        <w:numPr>
          <w:ilvl w:val="0"/>
          <w:numId w:val="82"/>
        </w:numPr>
        <w:tabs>
          <w:tab w:val="left" w:pos="851"/>
        </w:tabs>
        <w:spacing w:before="100" w:line="276" w:lineRule="auto"/>
        <w:ind w:left="0" w:right="0" w:firstLine="425"/>
        <w:jc w:val="both"/>
      </w:pPr>
      <w:r>
        <w:t>La décision d’approbation de modèle est révoquée par l’Office dans le cas où un défaut de nature générale survient lors de l’utilisation d’un instrument de mesure réglementé fabriqué selon le modèle approuvé et rend l’instrument impropre à l’usage prévu.</w:t>
      </w:r>
    </w:p>
    <w:p w14:paraId="53C15AA8" w14:textId="5A769B86" w:rsidR="00B1603B" w:rsidRPr="007A38B8" w:rsidRDefault="00BF644D" w:rsidP="00604572">
      <w:pPr>
        <w:pStyle w:val="ListParagraph"/>
        <w:widowControl/>
        <w:numPr>
          <w:ilvl w:val="0"/>
          <w:numId w:val="82"/>
        </w:numPr>
        <w:tabs>
          <w:tab w:val="left" w:pos="851"/>
        </w:tabs>
        <w:spacing w:before="100" w:line="276" w:lineRule="auto"/>
        <w:ind w:left="0" w:right="0" w:firstLine="425"/>
        <w:jc w:val="both"/>
      </w:pPr>
      <w:r>
        <w:t>Dans sa décision visée au paragraphe</w:t>
      </w:r>
      <w:r w:rsidR="00C347B3">
        <w:t> </w:t>
      </w:r>
      <w:r>
        <w:t>2, l’Office peut interdire la mise sur le marché de l’instrument de mesure réglementé, et ce jusqu’à l’élimination du défaut de nature générale rendant l’instrument impropre à l’usage prévu.</w:t>
      </w:r>
    </w:p>
    <w:p w14:paraId="3BBFBEA4" w14:textId="77777777" w:rsidR="00B1603B" w:rsidRPr="007A38B8" w:rsidRDefault="00BF644D" w:rsidP="00604572">
      <w:pPr>
        <w:pStyle w:val="ListParagraph"/>
        <w:widowControl/>
        <w:numPr>
          <w:ilvl w:val="0"/>
          <w:numId w:val="82"/>
        </w:numPr>
        <w:tabs>
          <w:tab w:val="left" w:pos="851"/>
        </w:tabs>
        <w:spacing w:before="100" w:line="276" w:lineRule="auto"/>
        <w:ind w:left="0" w:right="0" w:firstLine="425"/>
        <w:jc w:val="both"/>
      </w:pPr>
      <w:r>
        <w:t>L’Office peut, par décision, interdire la mise sur le marché d’un instrument de mesure réglementé dispensé de la vérification primitive et satisfaisant aux conditions visées au paragraphe 1, points a) à c), si le fabricant ou l’importateur, après avertissement écrit de l’Office, ne le met pas en conformité avec le modèle approuvé ou avec les exigences d’approbation de modèle visées à l’article 20.</w:t>
      </w:r>
    </w:p>
    <w:p w14:paraId="46016ABA"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25</w:t>
      </w:r>
    </w:p>
    <w:p w14:paraId="3F68308C"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Vérification de l’instrument de mesure réglementé</w:t>
      </w:r>
    </w:p>
    <w:p w14:paraId="1B1B2F92" w14:textId="77777777" w:rsidR="00B1603B" w:rsidRPr="007A38B8" w:rsidRDefault="00BF644D" w:rsidP="00604572">
      <w:pPr>
        <w:pStyle w:val="ListParagraph"/>
        <w:widowControl/>
        <w:numPr>
          <w:ilvl w:val="0"/>
          <w:numId w:val="80"/>
        </w:numPr>
        <w:tabs>
          <w:tab w:val="left" w:pos="851"/>
        </w:tabs>
        <w:spacing w:before="100" w:line="276" w:lineRule="auto"/>
        <w:ind w:left="0" w:right="0" w:firstLine="425"/>
        <w:jc w:val="both"/>
      </w:pPr>
      <w:r>
        <w:t>La vérification de l’instrument de mesure réglementé est l’examen et l’attestation de la conformité de l’instrument avec le modèle approuvé et avec les exigences techniques et métrologiques concernant le type d’instrument de mesure. Dans le cas où le type d’instrument de mesure réglementé n’est pas soumis à l’approbation de modèle, sa vérification est l’examen et l’attestation de la conformité de l’instrument avec les exigences techniques et métrologiques concernant le type d’instrument de mesure vérifié.</w:t>
      </w:r>
    </w:p>
    <w:p w14:paraId="7CFCBD2A" w14:textId="77777777" w:rsidR="00B1603B" w:rsidRPr="007A38B8" w:rsidRDefault="00BF644D" w:rsidP="00604572">
      <w:pPr>
        <w:pStyle w:val="ListParagraph"/>
        <w:widowControl/>
        <w:numPr>
          <w:ilvl w:val="0"/>
          <w:numId w:val="80"/>
        </w:numPr>
        <w:tabs>
          <w:tab w:val="left" w:pos="851"/>
        </w:tabs>
        <w:spacing w:before="100" w:line="276" w:lineRule="auto"/>
        <w:ind w:left="0" w:right="0" w:firstLine="425"/>
        <w:jc w:val="both"/>
      </w:pPr>
      <w:r>
        <w:t>L’Institut, l’organisme désigné ou la personne autorisée exécute la vérification dans les délais impartis au vu d’une commande écrite. La commande écrite de vérification d’un instrument de mesure réglementé contient une spécification claire dudit instrument et son emplacement en cas de vérification sur place.</w:t>
      </w:r>
    </w:p>
    <w:p w14:paraId="06F1FF41" w14:textId="77777777" w:rsidR="00B1603B" w:rsidRPr="007A38B8" w:rsidRDefault="00BF644D" w:rsidP="00604572">
      <w:pPr>
        <w:pStyle w:val="ListParagraph"/>
        <w:widowControl/>
        <w:numPr>
          <w:ilvl w:val="0"/>
          <w:numId w:val="80"/>
        </w:numPr>
        <w:tabs>
          <w:tab w:val="left" w:pos="851"/>
        </w:tabs>
        <w:spacing w:before="100" w:line="276" w:lineRule="auto"/>
        <w:ind w:left="0" w:right="0" w:firstLine="425"/>
        <w:jc w:val="both"/>
      </w:pPr>
      <w:r>
        <w:t>L’Institut ou l’organisme désigné peut, avec l’accord de l’office, utiliser aux fins de la vérification de l’instrument de mesure réglementé les résultats d’un essai effectué dans un autre État membre ou en République slovaque, à condition que ces résultats garantissent la conformité de ses caractéristiques techniques et métrologiques avec les exigences techniques et métrologiques requises pour ce type d’instrument de mesure réglementé.</w:t>
      </w:r>
    </w:p>
    <w:p w14:paraId="0CDA11FF" w14:textId="77777777" w:rsidR="00B1603B" w:rsidRPr="007A38B8" w:rsidRDefault="00BF644D" w:rsidP="00604572">
      <w:pPr>
        <w:pStyle w:val="ListParagraph"/>
        <w:widowControl/>
        <w:numPr>
          <w:ilvl w:val="0"/>
          <w:numId w:val="80"/>
        </w:numPr>
        <w:tabs>
          <w:tab w:val="left" w:pos="851"/>
        </w:tabs>
        <w:spacing w:before="100" w:line="276" w:lineRule="auto"/>
        <w:ind w:left="0" w:right="0" w:firstLine="425"/>
        <w:jc w:val="both"/>
      </w:pPr>
      <w:r>
        <w:t xml:space="preserve">Si l’Institut, l’organisme désigné ou la personne autorisée effectue la vérification d’un instrument de mesure réglementé hors du bureau de vérification, il peut exiger du </w:t>
      </w:r>
      <w:r>
        <w:lastRenderedPageBreak/>
        <w:t>demandeur de mettre à sa disposition un local approprié, l’équipement d’essai, les accessoires, le matériel, les équipements de protection individuelle appropriés, le nombre de salariés requis et tous les moyens convenables nécessaires à la vérification dudit instrument.</w:t>
      </w:r>
    </w:p>
    <w:p w14:paraId="24F10BA7" w14:textId="77777777" w:rsidR="00B1603B" w:rsidRPr="007A38B8" w:rsidRDefault="00BF644D" w:rsidP="00604572">
      <w:pPr>
        <w:pStyle w:val="ListParagraph"/>
        <w:keepNext/>
        <w:keepLines/>
        <w:widowControl/>
        <w:numPr>
          <w:ilvl w:val="0"/>
          <w:numId w:val="80"/>
        </w:numPr>
        <w:tabs>
          <w:tab w:val="left" w:pos="851"/>
        </w:tabs>
        <w:spacing w:before="100" w:line="276" w:lineRule="auto"/>
        <w:ind w:left="0" w:right="0" w:firstLine="425"/>
        <w:jc w:val="both"/>
      </w:pPr>
      <w:r>
        <w:t>L’Institut, l’organisme désigné ou la personne autorisée peut exiger du demandeur de vérification de l’instrument de mesure réglementé:</w:t>
      </w:r>
    </w:p>
    <w:p w14:paraId="4E58B8FE" w14:textId="77777777" w:rsidR="00B1603B" w:rsidRPr="007A38B8" w:rsidRDefault="00BF644D" w:rsidP="00604572">
      <w:pPr>
        <w:pStyle w:val="ListParagraph"/>
        <w:widowControl/>
        <w:numPr>
          <w:ilvl w:val="0"/>
          <w:numId w:val="79"/>
        </w:numPr>
        <w:tabs>
          <w:tab w:val="left" w:pos="426"/>
        </w:tabs>
        <w:spacing w:before="100" w:line="276" w:lineRule="auto"/>
        <w:ind w:left="425" w:right="0" w:hanging="425"/>
        <w:jc w:val="both"/>
      </w:pPr>
      <w:r>
        <w:t>la documentation technique de l’instrument dans la langue officielle,</w:t>
      </w:r>
    </w:p>
    <w:p w14:paraId="3CBDD25F" w14:textId="77777777" w:rsidR="00B1603B" w:rsidRPr="007A38B8" w:rsidRDefault="00BF644D" w:rsidP="00604572">
      <w:pPr>
        <w:pStyle w:val="ListParagraph"/>
        <w:widowControl/>
        <w:numPr>
          <w:ilvl w:val="0"/>
          <w:numId w:val="79"/>
        </w:numPr>
        <w:tabs>
          <w:tab w:val="left" w:pos="426"/>
        </w:tabs>
        <w:spacing w:before="100" w:line="276" w:lineRule="auto"/>
        <w:ind w:left="425" w:right="0" w:hanging="425"/>
        <w:jc w:val="both"/>
      </w:pPr>
      <w:r>
        <w:t>la décision d’approbation de modèle, le cas échéant.</w:t>
      </w:r>
    </w:p>
    <w:p w14:paraId="593C6824" w14:textId="77777777" w:rsidR="00B1603B" w:rsidRPr="007A38B8" w:rsidRDefault="00BF644D" w:rsidP="00604572">
      <w:pPr>
        <w:pStyle w:val="ListParagraph"/>
        <w:keepNext/>
        <w:keepLines/>
        <w:widowControl/>
        <w:numPr>
          <w:ilvl w:val="0"/>
          <w:numId w:val="80"/>
        </w:numPr>
        <w:tabs>
          <w:tab w:val="left" w:pos="851"/>
        </w:tabs>
        <w:spacing w:before="100" w:line="276" w:lineRule="auto"/>
        <w:ind w:left="0" w:right="0" w:firstLine="425"/>
        <w:jc w:val="both"/>
      </w:pPr>
      <w:r>
        <w:t>L’Institut, l’organisme désigné ou la personne autorisée, après la présentation de l’instrument de mesure réglementé à vérifier, contrôle si:</w:t>
      </w:r>
    </w:p>
    <w:p w14:paraId="7D7420EA" w14:textId="77777777" w:rsidR="00B1603B" w:rsidRPr="007A38B8" w:rsidRDefault="00BF644D" w:rsidP="00604572">
      <w:pPr>
        <w:pStyle w:val="ListParagraph"/>
        <w:widowControl/>
        <w:numPr>
          <w:ilvl w:val="0"/>
          <w:numId w:val="78"/>
        </w:numPr>
        <w:tabs>
          <w:tab w:val="left" w:pos="426"/>
        </w:tabs>
        <w:spacing w:before="100" w:line="276" w:lineRule="auto"/>
        <w:ind w:left="425" w:right="0" w:hanging="425"/>
        <w:jc w:val="both"/>
      </w:pPr>
      <w:r>
        <w:t>le type de l’instrument de mesure réglementé est soumis à l’approbation de modèle; s’il en est dispensé, le vérificateur examine si l’instrument satisfait aux exigences techniques et métrologiques prévues pour le type d’instrument applicables à la date de vérification dudit instrument,</w:t>
      </w:r>
    </w:p>
    <w:p w14:paraId="6B1FAA2A" w14:textId="77777777" w:rsidR="00B1603B" w:rsidRPr="007A38B8" w:rsidRDefault="00BF644D" w:rsidP="00604572">
      <w:pPr>
        <w:pStyle w:val="ListParagraph"/>
        <w:widowControl/>
        <w:numPr>
          <w:ilvl w:val="0"/>
          <w:numId w:val="78"/>
        </w:numPr>
        <w:tabs>
          <w:tab w:val="left" w:pos="426"/>
        </w:tabs>
        <w:spacing w:before="100" w:line="276" w:lineRule="auto"/>
        <w:ind w:left="425" w:right="0" w:hanging="425"/>
        <w:jc w:val="both"/>
      </w:pPr>
      <w:r>
        <w:t>l’instrument de mesure réglementé fait l’objet d’une décision d’approbation de modèle valide; le vérificateur établit si ledit instrument est conforme au modèle approuvé et s’il satisfait aux exigences techniques et métrologiques du type d’instrument applicables à la date d’approbation de modèle ou en cas d’expiration de la validité de la décision d’approbation de type, le vérificateur établit la conformité avec le modèle approuvé et avec l’exigence de l’erreur maximale tolérée prévue sur ce type d’instrument de mesure en vigueur à la date de sa vérification, ou</w:t>
      </w:r>
    </w:p>
    <w:p w14:paraId="38D00285" w14:textId="77777777" w:rsidR="00B1603B" w:rsidRPr="007A38B8" w:rsidRDefault="00BF644D" w:rsidP="00604572">
      <w:pPr>
        <w:pStyle w:val="ListParagraph"/>
        <w:widowControl/>
        <w:numPr>
          <w:ilvl w:val="0"/>
          <w:numId w:val="78"/>
        </w:numPr>
        <w:tabs>
          <w:tab w:val="left" w:pos="426"/>
        </w:tabs>
        <w:spacing w:before="100" w:line="276" w:lineRule="auto"/>
        <w:ind w:left="425" w:right="0" w:hanging="425"/>
        <w:jc w:val="both"/>
      </w:pPr>
      <w:r>
        <w:t>le type de l’instrument de mesure réglementé est dispensé d’approbation de modèle; le vérificateur examine si l’instrument satisfait aux exigences techniques et métrologiques prévues pour le type d’instrument applicables à la date de vérification de l’instrument de mesure réglementé.</w:t>
      </w:r>
    </w:p>
    <w:p w14:paraId="1EFD8C7F" w14:textId="77777777" w:rsidR="00B1603B" w:rsidRPr="007A38B8" w:rsidRDefault="00BF644D" w:rsidP="00604572">
      <w:pPr>
        <w:pStyle w:val="ListParagraph"/>
        <w:keepNext/>
        <w:keepLines/>
        <w:widowControl/>
        <w:numPr>
          <w:ilvl w:val="0"/>
          <w:numId w:val="80"/>
        </w:numPr>
        <w:tabs>
          <w:tab w:val="left" w:pos="851"/>
        </w:tabs>
        <w:spacing w:before="100" w:line="276" w:lineRule="auto"/>
        <w:ind w:left="0" w:right="0" w:firstLine="425"/>
        <w:jc w:val="both"/>
      </w:pPr>
      <w:r>
        <w:t>L’examen d’un instrument de mesure réglementé effectué lors de sa vérification porte notamment sur:</w:t>
      </w:r>
    </w:p>
    <w:p w14:paraId="0003B85C" w14:textId="77777777" w:rsidR="00B1603B" w:rsidRPr="007A38B8" w:rsidRDefault="00BF644D" w:rsidP="00604572">
      <w:pPr>
        <w:pStyle w:val="ListParagraph"/>
        <w:widowControl/>
        <w:numPr>
          <w:ilvl w:val="0"/>
          <w:numId w:val="77"/>
        </w:numPr>
        <w:tabs>
          <w:tab w:val="left" w:pos="426"/>
        </w:tabs>
        <w:spacing w:before="100" w:line="276" w:lineRule="auto"/>
        <w:ind w:left="425" w:right="0" w:hanging="425"/>
        <w:jc w:val="both"/>
      </w:pPr>
      <w:r>
        <w:t>les caractéristiques techniques et métrologiques,</w:t>
      </w:r>
    </w:p>
    <w:p w14:paraId="29C45B31" w14:textId="77777777" w:rsidR="00B1603B" w:rsidRPr="007A38B8" w:rsidRDefault="00BF644D" w:rsidP="00604572">
      <w:pPr>
        <w:pStyle w:val="ListParagraph"/>
        <w:widowControl/>
        <w:numPr>
          <w:ilvl w:val="0"/>
          <w:numId w:val="77"/>
        </w:numPr>
        <w:tabs>
          <w:tab w:val="left" w:pos="426"/>
        </w:tabs>
        <w:spacing w:before="100" w:line="276" w:lineRule="auto"/>
        <w:ind w:left="425" w:right="0" w:hanging="425"/>
        <w:jc w:val="both"/>
      </w:pPr>
      <w:r>
        <w:t>l’erreur maximale tolérée,</w:t>
      </w:r>
    </w:p>
    <w:p w14:paraId="6CEB425D" w14:textId="16EB5E21" w:rsidR="00B1603B" w:rsidRPr="007A38B8" w:rsidRDefault="00BF644D" w:rsidP="00604572">
      <w:pPr>
        <w:pStyle w:val="ListParagraph"/>
        <w:widowControl/>
        <w:numPr>
          <w:ilvl w:val="0"/>
          <w:numId w:val="77"/>
        </w:numPr>
        <w:tabs>
          <w:tab w:val="left" w:pos="426"/>
        </w:tabs>
        <w:spacing w:before="100" w:line="276" w:lineRule="auto"/>
        <w:ind w:left="425" w:right="0" w:hanging="425"/>
        <w:jc w:val="both"/>
      </w:pPr>
      <w:r>
        <w:t>en cas de vérification primitive au titre de l’article</w:t>
      </w:r>
      <w:r w:rsidR="00C347B3">
        <w:t> </w:t>
      </w:r>
      <w:r>
        <w:t>26, sur la construction, dans la mesure où celle-ci garantit que les propriétés métrologiques ne risquent pas d’être dégradées de manière significative par l’usage normal de l’instrument,</w:t>
      </w:r>
    </w:p>
    <w:p w14:paraId="185DD01A" w14:textId="7404A83A" w:rsidR="00B1603B" w:rsidRPr="007A38B8" w:rsidRDefault="00BF644D" w:rsidP="00604572">
      <w:pPr>
        <w:pStyle w:val="ListParagraph"/>
        <w:widowControl/>
        <w:numPr>
          <w:ilvl w:val="0"/>
          <w:numId w:val="77"/>
        </w:numPr>
        <w:tabs>
          <w:tab w:val="left" w:pos="426"/>
        </w:tabs>
        <w:spacing w:before="100" w:line="276" w:lineRule="auto"/>
        <w:ind w:left="425" w:right="0" w:hanging="425"/>
        <w:jc w:val="both"/>
      </w:pPr>
      <w:r>
        <w:t>en cas de vérification ultérieure au titre de l’article</w:t>
      </w:r>
      <w:r w:rsidR="00C347B3">
        <w:t> </w:t>
      </w:r>
      <w:r>
        <w:t>27, l’état technique de l’instrument de mesure réglementé, et</w:t>
      </w:r>
    </w:p>
    <w:p w14:paraId="62053D4D" w14:textId="77777777" w:rsidR="00B1603B" w:rsidRPr="007A38B8" w:rsidRDefault="00BF644D" w:rsidP="00604572">
      <w:pPr>
        <w:pStyle w:val="ListParagraph"/>
        <w:widowControl/>
        <w:numPr>
          <w:ilvl w:val="0"/>
          <w:numId w:val="77"/>
        </w:numPr>
        <w:tabs>
          <w:tab w:val="left" w:pos="426"/>
        </w:tabs>
        <w:spacing w:before="100" w:line="276" w:lineRule="auto"/>
        <w:ind w:left="425" w:right="0" w:hanging="425"/>
        <w:jc w:val="both"/>
      </w:pPr>
      <w:r>
        <w:t>l’exhaustivité et l’exactitude des inscriptions prescrites conformément aux réglementations spéciales6) et la méthode de placement de la marque de vérification.</w:t>
      </w:r>
    </w:p>
    <w:p w14:paraId="7E0D943A" w14:textId="77777777" w:rsidR="00B1603B" w:rsidRPr="007A38B8" w:rsidRDefault="00BF644D" w:rsidP="00604572">
      <w:pPr>
        <w:pStyle w:val="ListParagraph"/>
        <w:widowControl/>
        <w:numPr>
          <w:ilvl w:val="0"/>
          <w:numId w:val="80"/>
        </w:numPr>
        <w:tabs>
          <w:tab w:val="left" w:pos="851"/>
        </w:tabs>
        <w:spacing w:before="100" w:line="276" w:lineRule="auto"/>
        <w:ind w:left="0" w:right="0" w:firstLine="425"/>
        <w:jc w:val="both"/>
      </w:pPr>
      <w:r>
        <w:t xml:space="preserve">L’Institut, l’organisme désigné ou la personne autorisée délivre un certificat de vérification de l’instrument de mesure réglementé ou appose sur l’instrument la marque de vérification, ou délivre à la fois un certificat de vérification de l’instrument de mesure réglementé et appose sur l’instrument la marque de vérification. À la demande du donneur d’ordre de la vérification au moment de sa commande, l’Institut, l’organisme désigné ou la </w:t>
      </w:r>
      <w:r>
        <w:lastRenderedPageBreak/>
        <w:t>personne autorisée est tenu de délivrer un certificat de vérification de l’instrument de mesure réglementé, même si ce dernier est revêtu par la marque de vérification.</w:t>
      </w:r>
    </w:p>
    <w:p w14:paraId="69FC6C6E" w14:textId="77777777" w:rsidR="00B1603B" w:rsidRPr="007A38B8" w:rsidRDefault="00BF644D" w:rsidP="00604572">
      <w:pPr>
        <w:pStyle w:val="ListParagraph"/>
        <w:widowControl/>
        <w:numPr>
          <w:ilvl w:val="0"/>
          <w:numId w:val="80"/>
        </w:numPr>
        <w:tabs>
          <w:tab w:val="left" w:pos="851"/>
        </w:tabs>
        <w:spacing w:before="100" w:line="276" w:lineRule="auto"/>
        <w:ind w:left="0" w:right="0" w:firstLine="425"/>
        <w:jc w:val="both"/>
      </w:pPr>
      <w:r>
        <w:t>Au cas où l’instrument de mesure réglementé ne satisfait pas lors de l’essai aux exigences techniques ou métrologiques du type d’instrument, l’Institut, l’organisme désigné ou la personne autorisée délivre une lettre de refus. Dans le cas où l’instrument de mesure réglementé qui ne satisfait pas à la vérification est revêtu d’une marque de vérification valide, l’Institut, l’organisme désigné ou la personne autorisée est tenu de retirer immédiatement ladite marque de l’instrument.</w:t>
      </w:r>
    </w:p>
    <w:p w14:paraId="13D89F71" w14:textId="77777777" w:rsidR="00B1603B" w:rsidRPr="007A38B8" w:rsidRDefault="00BF644D" w:rsidP="00604572">
      <w:pPr>
        <w:pStyle w:val="ListParagraph"/>
        <w:keepNext/>
        <w:keepLines/>
        <w:widowControl/>
        <w:numPr>
          <w:ilvl w:val="0"/>
          <w:numId w:val="80"/>
        </w:numPr>
        <w:tabs>
          <w:tab w:val="left" w:pos="851"/>
        </w:tabs>
        <w:spacing w:before="100" w:line="276" w:lineRule="auto"/>
        <w:ind w:left="0" w:right="0" w:firstLine="425"/>
        <w:jc w:val="both"/>
      </w:pPr>
      <w:r>
        <w:t>Le certificat de vérification d’un instrument de mesure réglementé contient au moins:</w:t>
      </w:r>
    </w:p>
    <w:p w14:paraId="78695F9B" w14:textId="77777777"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les coordonnées de l’Institut, de l’organisme désigné ou de la personne autorisée,</w:t>
      </w:r>
    </w:p>
    <w:p w14:paraId="7D85A7EE" w14:textId="77777777"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numéro du document,</w:t>
      </w:r>
    </w:p>
    <w:p w14:paraId="0B884196" w14:textId="77777777"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les données nécessaires à l’identification de l’instrument de mesure réglementé,</w:t>
      </w:r>
    </w:p>
    <w:p w14:paraId="0548CF2B" w14:textId="77777777"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l’étendue de mesure de l’instrument de mesure réglementé,</w:t>
      </w:r>
    </w:p>
    <w:p w14:paraId="55405686" w14:textId="77777777"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la classe de précision de l’instrument de mesure réglementé si cela est prévu aux règlements particuliers,</w:t>
      </w:r>
      <w:r>
        <w:rPr>
          <w:vertAlign w:val="superscript"/>
        </w:rPr>
        <w:t>6</w:t>
      </w:r>
      <w:r>
        <w:t>)</w:t>
      </w:r>
    </w:p>
    <w:p w14:paraId="20442B79" w14:textId="77777777"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l’attestation de la conformité avec les exigences visant le type d’instrument de mesure réglementé,</w:t>
      </w:r>
    </w:p>
    <w:p w14:paraId="72447DCC" w14:textId="77777777"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l’incertitude de mesure élargie,</w:t>
      </w:r>
    </w:p>
    <w:p w14:paraId="489AE7D5" w14:textId="77777777"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l’information sur l’étalon utilisé,</w:t>
      </w:r>
    </w:p>
    <w:p w14:paraId="79BC9F6E" w14:textId="77777777"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le lieu de l’exécution de la vérification de l’instrument de mesure réglementé,</w:t>
      </w:r>
    </w:p>
    <w:p w14:paraId="543D42FC" w14:textId="77777777"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la durée de validité de la vérification de l’instrument de mesure réglementé,</w:t>
      </w:r>
    </w:p>
    <w:p w14:paraId="4D3F997C" w14:textId="77777777"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le cachet de l’Institut, de l’organisme désigné ou de la personne autorisée portant le nom commercial de la personne autorisée et l’indication «Poste de travail agréé en métrologie», si la vérification est effectuée par une personne autorisée, et</w:t>
      </w:r>
    </w:p>
    <w:p w14:paraId="1BEFFF05" w14:textId="77777777" w:rsidR="00B1603B" w:rsidRPr="007A38B8" w:rsidRDefault="00BF644D" w:rsidP="00604572">
      <w:pPr>
        <w:pStyle w:val="ListParagraph"/>
        <w:widowControl/>
        <w:numPr>
          <w:ilvl w:val="0"/>
          <w:numId w:val="76"/>
        </w:numPr>
        <w:tabs>
          <w:tab w:val="left" w:pos="426"/>
        </w:tabs>
        <w:spacing w:before="100" w:line="276" w:lineRule="auto"/>
        <w:ind w:left="425" w:right="0" w:hanging="425"/>
        <w:jc w:val="both"/>
      </w:pPr>
      <w:r>
        <w:t>le prénom, le nom et la signature du mandataire de l’Institut, de l’organisme désigné ou de la personne autorisée.</w:t>
      </w:r>
    </w:p>
    <w:p w14:paraId="6117158B" w14:textId="77777777" w:rsidR="00B1603B" w:rsidRPr="007A38B8" w:rsidRDefault="00BF644D" w:rsidP="00604572">
      <w:pPr>
        <w:pStyle w:val="ListParagraph"/>
        <w:widowControl/>
        <w:numPr>
          <w:ilvl w:val="0"/>
          <w:numId w:val="80"/>
        </w:numPr>
        <w:tabs>
          <w:tab w:val="left" w:pos="851"/>
        </w:tabs>
        <w:spacing w:before="100" w:line="276" w:lineRule="auto"/>
        <w:ind w:left="0" w:right="0" w:firstLine="425"/>
        <w:jc w:val="both"/>
      </w:pPr>
      <w:r>
        <w:t>Dans le cas où la date de vérification de l’instrument de mesure réglementé complétant la marque de vérification nationale au titre de l’article 13, paragraphe 1, point a) est exprimée seulement par les deux derniers chiffres de l’année de vérification, l’Institut, l’organisme désigné ou la personne autorisée délivre un certificat de vérification de l’instrument de mesure réglementé ou un document indiquant la date de vérification dudit instrument. La durée de validité de la vérification d’un instrument de mesure réglementé commence à courir à compter de la date de vérification de l’instrument.</w:t>
      </w:r>
    </w:p>
    <w:p w14:paraId="4DA24E36" w14:textId="77777777" w:rsidR="00B1603B" w:rsidRPr="007A38B8" w:rsidRDefault="00BF644D" w:rsidP="00604572">
      <w:pPr>
        <w:pStyle w:val="ListParagraph"/>
        <w:keepNext/>
        <w:keepLines/>
        <w:widowControl/>
        <w:numPr>
          <w:ilvl w:val="0"/>
          <w:numId w:val="80"/>
        </w:numPr>
        <w:tabs>
          <w:tab w:val="left" w:pos="851"/>
        </w:tabs>
        <w:spacing w:before="100" w:line="276" w:lineRule="auto"/>
        <w:ind w:left="0" w:right="0" w:firstLine="425"/>
        <w:jc w:val="both"/>
      </w:pPr>
      <w:r>
        <w:t>La durée de validité de la vérification de l’instrument de mesure réglementé expire:</w:t>
      </w:r>
    </w:p>
    <w:p w14:paraId="669F49DA" w14:textId="77777777" w:rsidR="00B1603B" w:rsidRPr="007A38B8" w:rsidRDefault="00BF644D" w:rsidP="00604572">
      <w:pPr>
        <w:pStyle w:val="ListParagraph"/>
        <w:widowControl/>
        <w:numPr>
          <w:ilvl w:val="0"/>
          <w:numId w:val="75"/>
        </w:numPr>
        <w:tabs>
          <w:tab w:val="left" w:pos="426"/>
        </w:tabs>
        <w:spacing w:before="100" w:line="276" w:lineRule="auto"/>
        <w:ind w:left="425" w:right="0" w:hanging="425"/>
        <w:jc w:val="both"/>
      </w:pPr>
      <w:r>
        <w:t>à la date d’expiration,</w:t>
      </w:r>
    </w:p>
    <w:p w14:paraId="07E1210B" w14:textId="77777777" w:rsidR="00B1603B" w:rsidRPr="007A38B8" w:rsidRDefault="00BF644D" w:rsidP="00604572">
      <w:pPr>
        <w:pStyle w:val="ListParagraph"/>
        <w:widowControl/>
        <w:numPr>
          <w:ilvl w:val="0"/>
          <w:numId w:val="75"/>
        </w:numPr>
        <w:tabs>
          <w:tab w:val="left" w:pos="426"/>
        </w:tabs>
        <w:spacing w:before="100" w:line="276" w:lineRule="auto"/>
        <w:ind w:left="425" w:right="0" w:hanging="425"/>
        <w:jc w:val="both"/>
      </w:pPr>
      <w:r>
        <w:t>à l’exécution d’une réparation, d’une modification ou d’une adaptation de l’instrument de mesure réglementé susceptible d’affecter ses caractéristiques techniques ou métrologiques,</w:t>
      </w:r>
    </w:p>
    <w:p w14:paraId="62BD453D" w14:textId="77777777" w:rsidR="00B1603B" w:rsidRPr="007A38B8" w:rsidRDefault="00BF644D" w:rsidP="00604572">
      <w:pPr>
        <w:pStyle w:val="ListParagraph"/>
        <w:widowControl/>
        <w:numPr>
          <w:ilvl w:val="0"/>
          <w:numId w:val="75"/>
        </w:numPr>
        <w:tabs>
          <w:tab w:val="left" w:pos="426"/>
        </w:tabs>
        <w:spacing w:before="100" w:line="276" w:lineRule="auto"/>
        <w:ind w:left="425" w:right="0" w:hanging="425"/>
        <w:jc w:val="both"/>
      </w:pPr>
      <w:r>
        <w:lastRenderedPageBreak/>
        <w:t>en cas d’endommagement de l’instrument de mesure réglementé susceptible d’affecter une de ses caractéristiques techniques ou métrologiques qui est déterminante pour sa vérification,</w:t>
      </w:r>
    </w:p>
    <w:p w14:paraId="12160F60" w14:textId="77777777" w:rsidR="00B1603B" w:rsidRPr="007A38B8" w:rsidRDefault="00BF644D" w:rsidP="00604572">
      <w:pPr>
        <w:pStyle w:val="ListParagraph"/>
        <w:widowControl/>
        <w:numPr>
          <w:ilvl w:val="0"/>
          <w:numId w:val="75"/>
        </w:numPr>
        <w:tabs>
          <w:tab w:val="left" w:pos="426"/>
        </w:tabs>
        <w:spacing w:before="100" w:line="276" w:lineRule="auto"/>
        <w:ind w:left="425" w:right="0" w:hanging="425"/>
        <w:jc w:val="both"/>
      </w:pPr>
      <w:r>
        <w:t>en cas d’endommagement, d’altération, de retrait ou d’autre détérioration de la marque de vérification ou du scellé, ou</w:t>
      </w:r>
    </w:p>
    <w:p w14:paraId="7358A406" w14:textId="77777777" w:rsidR="00B1603B" w:rsidRPr="007A38B8" w:rsidRDefault="00BF644D" w:rsidP="00604572">
      <w:pPr>
        <w:pStyle w:val="ListParagraph"/>
        <w:widowControl/>
        <w:numPr>
          <w:ilvl w:val="0"/>
          <w:numId w:val="75"/>
        </w:numPr>
        <w:tabs>
          <w:tab w:val="left" w:pos="426"/>
        </w:tabs>
        <w:spacing w:before="100" w:line="276" w:lineRule="auto"/>
        <w:ind w:left="425" w:right="0" w:hanging="425"/>
        <w:jc w:val="both"/>
      </w:pPr>
      <w:r>
        <w:t>s’il est évident que l’instrument de mesure réglementé a perdu les caractéristiques techniques ou métrologiques requises, même si la marque de vérification ou le scellé est intact.</w:t>
      </w:r>
    </w:p>
    <w:p w14:paraId="2A996554"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26</w:t>
      </w:r>
    </w:p>
    <w:p w14:paraId="59D117C3"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Vérification primitive</w:t>
      </w:r>
    </w:p>
    <w:p w14:paraId="45898249"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La vérification primitive est l’examen d’un instrument de mesure réglementé neuf.</w:t>
      </w:r>
    </w:p>
    <w:p w14:paraId="4757FA51"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Est également considéré comme ayant fait l’objet d’une vérification primitive, un instrument de mesure réglementé mis sur le marché ou mis en service après une évaluation de la conformité en vertu des règlements particuliers,</w:t>
      </w:r>
      <w:r>
        <w:rPr>
          <w:vertAlign w:val="superscript"/>
        </w:rPr>
        <w:t>23</w:t>
      </w:r>
      <w:r>
        <w:t>) ou mis à disposition sur le marché ou mis en service après une évaluation de la conformité en vertu des règlements particuliers.</w:t>
      </w:r>
      <w:r>
        <w:rPr>
          <w:vertAlign w:val="superscript"/>
        </w:rPr>
        <w:t>24</w:t>
      </w:r>
      <w:r>
        <w:t>)</w:t>
      </w:r>
    </w:p>
    <w:p w14:paraId="152AE06D"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La vérification primitive est exécutée en une ou en plusieurs phases.</w:t>
      </w:r>
    </w:p>
    <w:p w14:paraId="28F077C3"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Le fabricant ou l’importateur d’un instrument de mesure réglementé a l’obligation de commander par écrit la vérification primitive à l’Institut, à l’organisme désigné ou à une personne autorisée.</w:t>
      </w:r>
    </w:p>
    <w:p w14:paraId="2C2F363A"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Si la vérification primitive n’est pas requise, le fabricant ou l’importateur, sous sa propre responsabilité, appose sur l’instrument de mesure réglementé satisfaisant aux exigences techniques et métrologiques spécifiées, la marque d’approbation CE de modèle prévue pour l’instrument non soumis à la vérification primitive CE ou la marque d’approbation de modèle nationale prévue pour un instrument non soumis à la vérification primitive.</w:t>
      </w:r>
    </w:p>
    <w:p w14:paraId="2A40265D"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La vérification primitive en plusieurs phases ou la vérification primitive d’un instrument de mesure réglementé non soumis à l’approbation de modèle ne peut être effectuée que par l’Institut ou l’organisme désigné.</w:t>
      </w:r>
    </w:p>
    <w:p w14:paraId="7A0C88B6"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La vérification est effectuée en une seule phase sur les instruments de mesure réglementés qui constituent un tout à la sortie de l’usine, et qui peuvent être transférés à leur lieu d’installation sans démontage préalable.</w:t>
      </w:r>
    </w:p>
    <w:p w14:paraId="4DE5A088"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La vérification primitive en une seule phase est réalisée sur le lieu défini par l’Institut, l’organisme désigné ou la personne autorisée.</w:t>
      </w:r>
    </w:p>
    <w:p w14:paraId="7D4C6954"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La vérification primitive est effectuée en deux ou plusieurs phases pour les instruments de mesure réglementés dont le fonctionnement correct dépend des conditions d’installation ou d’utilisation.</w:t>
      </w:r>
    </w:p>
    <w:p w14:paraId="7771B93E"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La première phase de vérification primitive doit permettre de s’assurer notamment de la conformité de l’instrument de mesure réglementé au modèle faisant l’objet de l’approbation. Si l’approbation de modèle n’est pas requise, il est confirmé que l’instrument de mesure réglementé satisfait aux exigences techniques et métrologiques prévues pour le type d’instrument.</w:t>
      </w:r>
    </w:p>
    <w:p w14:paraId="60DC77EE"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lastRenderedPageBreak/>
        <w:t>La dernière phase de la vérification primitive doit être effectuée sur le lieu d’utilisation de l’instrument de mesure réglementé. Les autres phases de la vérification primitive sont réalisées sur les lieux définis par l’Institut ou l’organisme désigné.</w:t>
      </w:r>
    </w:p>
    <w:p w14:paraId="04F1E1C5"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Lors de la vérification primitive en plusieurs phases, l’instrument de mesure réglementé qui satisfait aux exigences de vérification partielle dispose, après exécution des phases partielles, de la marque de vérification partielle CE ou de la marque de vérification partielle nationale. La marque de vérification partielle CE ou la marque de vérification partielle nationale est apposée à l’emplacement défini sur l’instrument de mesure réglementé ou sur ses parties ayant satisfait aux exigences de vérification partielle. La marque de vérification primitive CE ou la marque de vérification nationale est apposée à l’emplacement défini sur l’instrument de mesure réglementé après exécution de la phase finale de vérification.</w:t>
      </w:r>
    </w:p>
    <w:p w14:paraId="4E6F0327"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La vérification primitive peut être exécutée d’une manière différente, prévue par un règlement particulier</w:t>
      </w:r>
      <w:r>
        <w:rPr>
          <w:vertAlign w:val="superscript"/>
        </w:rPr>
        <w:t>5</w:t>
      </w:r>
      <w:r>
        <w:t>), avec examen de chaque instrument de mesure réglementé individuel.</w:t>
      </w:r>
    </w:p>
    <w:p w14:paraId="13D8DF0A" w14:textId="77777777" w:rsidR="00B1603B" w:rsidRPr="007A38B8" w:rsidRDefault="00BF644D" w:rsidP="00604572">
      <w:pPr>
        <w:pStyle w:val="ListParagraph"/>
        <w:widowControl/>
        <w:numPr>
          <w:ilvl w:val="1"/>
          <w:numId w:val="75"/>
        </w:numPr>
        <w:tabs>
          <w:tab w:val="left" w:pos="851"/>
        </w:tabs>
        <w:spacing w:before="100" w:line="276" w:lineRule="auto"/>
        <w:ind w:left="0" w:right="0" w:firstLine="425"/>
        <w:jc w:val="both"/>
      </w:pPr>
      <w:r>
        <w:t>Après la vérification primitive, il est possible de mettre l’instrument de mesure réglementé sur le marché jusqu’à la fin de l’année suivant l’année au cours de laquelle la vérification primitive a été effectuée. Ce délai peut être prolongé.</w:t>
      </w:r>
    </w:p>
    <w:p w14:paraId="01F13D61"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27</w:t>
      </w:r>
    </w:p>
    <w:p w14:paraId="1ECC754D"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Vérification ultérieure</w:t>
      </w:r>
    </w:p>
    <w:p w14:paraId="24BCD442" w14:textId="77777777"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La vérification ultérieure est chaque examen qui suit la vérification primitive ou la réparation de l’instrument de mesure réglementé.</w:t>
      </w:r>
    </w:p>
    <w:p w14:paraId="7B27A4D1" w14:textId="368C4B9E"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L’utilisateur de l’instrument de mesure réglementé a l’obligation de commander par écrit la vérification ultérieure à l’Institut, à l’organisme désigné ou à une personne autorisée au moins 30</w:t>
      </w:r>
      <w:r w:rsidR="00C347B3">
        <w:t> </w:t>
      </w:r>
      <w:r>
        <w:t>jours avant l’expiration de la validité de la vérification et toujours lors de l’expiration de ladite validité en vertu de l’article</w:t>
      </w:r>
      <w:r w:rsidR="00C347B3">
        <w:t> </w:t>
      </w:r>
      <w:r>
        <w:t>25, paragraphe</w:t>
      </w:r>
      <w:r w:rsidR="00C347B3">
        <w:t> </w:t>
      </w:r>
      <w:r>
        <w:t>12, points b) à e).</w:t>
      </w:r>
    </w:p>
    <w:p w14:paraId="3AEAD2A6" w14:textId="7BEEFBA2"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L’Institut, l’organisme désigné ou la personne autorisée confirme ou refuse la commande écrite soumise au titre du paragraphe</w:t>
      </w:r>
      <w:r w:rsidR="00C347B3">
        <w:t> </w:t>
      </w:r>
      <w:r>
        <w:t>2 dans un délai de 15</w:t>
      </w:r>
      <w:r w:rsidR="00C347B3">
        <w:t> </w:t>
      </w:r>
      <w:r>
        <w:t>jours à compter de son dépôt. Le refus de la commande doit être motivé. Si l’Institut, l’organisme désigné ou la personne autorisée refuse la commande écrite, l’utilisateur de l’instrument de mesure réglementé est tenu d’assurer la vérification ultérieure de manière adéquate comme prévu au paragraphe</w:t>
      </w:r>
      <w:r w:rsidR="00C347B3">
        <w:t> </w:t>
      </w:r>
      <w:r>
        <w:t>2 et le délai visé au paragraphe</w:t>
      </w:r>
      <w:r w:rsidR="00C347B3">
        <w:t> </w:t>
      </w:r>
      <w:r>
        <w:t>2 n’est pas applicable.</w:t>
      </w:r>
    </w:p>
    <w:p w14:paraId="5D9FF35C" w14:textId="40B87357"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Si l’Institut, l’organisme désigné ou la personne autorisée ne procède pas à la vérification ultérieure de l’instrument de mesure réglementé avant l’expiration de la validité de sa vérification et si son utilisateur est en mesure de prouver avoir passé sa commande de vérification ultérieure à l’Institut, l’organisme désigné ou à la personne autorisée dans le délai prévu au paragraphe</w:t>
      </w:r>
      <w:r w:rsidR="00C347B3">
        <w:t> </w:t>
      </w:r>
      <w:r>
        <w:t>2, la procédure visée à l’article</w:t>
      </w:r>
      <w:r w:rsidR="00C347B3">
        <w:t> </w:t>
      </w:r>
      <w:r>
        <w:t>55, paragraphe</w:t>
      </w:r>
      <w:r w:rsidR="00C347B3">
        <w:t> </w:t>
      </w:r>
      <w:r>
        <w:t>1, point q) n’est pas applicable.</w:t>
      </w:r>
    </w:p>
    <w:p w14:paraId="5C47EE15" w14:textId="13DFC0E3"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Les articles</w:t>
      </w:r>
      <w:r w:rsidR="00C347B3">
        <w:t> </w:t>
      </w:r>
      <w:r>
        <w:t>25 et 26 s’appliquent mutatis mutandis à la vérification ultérieure.</w:t>
      </w:r>
    </w:p>
    <w:p w14:paraId="4E85776A" w14:textId="77777777"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En cas d’instrument de mesure réglementé mis sur le marché ou en service après l’évaluation de la conformité en vertu d’un règlement particulier</w:t>
      </w:r>
      <w:r>
        <w:rPr>
          <w:vertAlign w:val="superscript"/>
        </w:rPr>
        <w:t>23</w:t>
      </w:r>
      <w:r>
        <w:t>) ou mis à disposition sur le marché ou mis en service après l’évaluation de la conformité en vertu d’un règlement particulier</w:t>
      </w:r>
      <w:r>
        <w:rPr>
          <w:vertAlign w:val="superscript"/>
        </w:rPr>
        <w:t>24</w:t>
      </w:r>
      <w:r>
        <w:t xml:space="preserve">), la vérification ultérieure doit être exécutée au moyen de l’examen </w:t>
      </w:r>
      <w:r>
        <w:lastRenderedPageBreak/>
        <w:t>prévu par des règlements particuliers</w:t>
      </w:r>
      <w:r>
        <w:rPr>
          <w:vertAlign w:val="superscript"/>
        </w:rPr>
        <w:t>25</w:t>
      </w:r>
      <w:r>
        <w:t>) en vigueur lors de l’évaluation de la conformité de l’instrument.</w:t>
      </w:r>
    </w:p>
    <w:p w14:paraId="71430AE7" w14:textId="75B74823"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L’Office peut autoriser l’utilisation de certains types d’instruments de mesure réglementés entre l’achèvement de leur réparation et leur vérification ultérieure, en cas d’instrument qui ne peut être réparé que sur son lieu d’utilisation; ladite l’autorisation étant valable au maximum 30</w:t>
      </w:r>
      <w:r w:rsidR="00C347B3">
        <w:t> </w:t>
      </w:r>
      <w:r>
        <w:t>jours.</w:t>
      </w:r>
    </w:p>
    <w:p w14:paraId="34062140" w14:textId="77777777"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L’utilisateur de l’instrument de mesure réglementé peut s’en servir conformément au paragraphe 7, sous réserve que la personne enregistrée qui a réparé l’instrument l’ait muni d’un scellé du réparateur provisoire et que l’utilisateur de l’instrument remette à l’institut ou à l’organisme désigné une commande écrite de vérification ultérieure dans les trois jours ouvrés suivant la réparation. L’instrument de mesure réglementé revêtu d’un scellé de réparateur provisoire doit satisfaire aux exigences techniques et métrologiques prévues pour le type dudit instrument.</w:t>
      </w:r>
    </w:p>
    <w:p w14:paraId="6A366C4A" w14:textId="745CBA42"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L’utilisateur d’un instrument de mesure réglementé peut demander par écrit à l’Office de prolonger le délai visé au paragraphe 7 au plus tard trois jours avant son expiration si l’Institut ou l’organisme désigné ne notifie pas à l’utilisateur la date de la vérification au plus tard cinq jours avant l’expiration du délai visé au paragraphe 7. L’Office est en droit de prolonger le délai visé au paragraphe 7 de 30</w:t>
      </w:r>
      <w:r w:rsidR="00C347B3">
        <w:t> </w:t>
      </w:r>
      <w:r>
        <w:t>jours qui commencent à compter du jour suivant la date à laquelle le délai visé au paragraphe 7 a expiré. L’Office prolonge sans tarder le délai visé au paragraphe</w:t>
      </w:r>
      <w:r w:rsidR="00C347B3">
        <w:t> </w:t>
      </w:r>
      <w:r>
        <w:t>7 à compter de la date de réception de la demande de prolongation du délai.</w:t>
      </w:r>
    </w:p>
    <w:p w14:paraId="44E53D22" w14:textId="77777777" w:rsidR="00B1603B" w:rsidRPr="007A38B8" w:rsidRDefault="00BF644D" w:rsidP="00604572">
      <w:pPr>
        <w:pStyle w:val="ListParagraph"/>
        <w:widowControl/>
        <w:numPr>
          <w:ilvl w:val="0"/>
          <w:numId w:val="74"/>
        </w:numPr>
        <w:tabs>
          <w:tab w:val="left" w:pos="851"/>
        </w:tabs>
        <w:spacing w:before="100" w:line="276" w:lineRule="auto"/>
        <w:ind w:left="0" w:right="0" w:firstLine="425"/>
        <w:jc w:val="both"/>
      </w:pPr>
      <w:r>
        <w:t>S’il est démontré de façon probante que l’instrument de mesure réglementé a cessé d’être utilisé aux fins pour lesquelles il a été classé en catégorie d’instruments réglementés, il n’est pas soumis à une vérification ultérieure.</w:t>
      </w:r>
    </w:p>
    <w:p w14:paraId="29670A8F"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28</w:t>
      </w:r>
    </w:p>
    <w:p w14:paraId="710CD52E"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Mesurage officiel</w:t>
      </w:r>
    </w:p>
    <w:p w14:paraId="145B3F9F" w14:textId="6C63023D" w:rsidR="00B1603B" w:rsidRPr="007A38B8" w:rsidRDefault="00BF644D" w:rsidP="00604572">
      <w:pPr>
        <w:pStyle w:val="ListParagraph"/>
        <w:widowControl/>
        <w:numPr>
          <w:ilvl w:val="0"/>
          <w:numId w:val="73"/>
        </w:numPr>
        <w:tabs>
          <w:tab w:val="left" w:pos="851"/>
        </w:tabs>
        <w:spacing w:before="100" w:line="276" w:lineRule="auto"/>
        <w:ind w:left="0" w:right="0" w:firstLine="425"/>
        <w:jc w:val="both"/>
      </w:pPr>
      <w:r>
        <w:t>Le mesurage officiel est effectué par l’institut, l’organisme désigné ou par une personne autorisée dans la portée précisée dans la décision relative à l’autorisation du mesurage officiel en vertu de l’article</w:t>
      </w:r>
      <w:r w:rsidR="00C347B3">
        <w:t> </w:t>
      </w:r>
      <w:r>
        <w:t>35.</w:t>
      </w:r>
    </w:p>
    <w:p w14:paraId="0BA47E9F" w14:textId="77777777" w:rsidR="00B1603B" w:rsidRPr="007A38B8" w:rsidRDefault="00BF644D" w:rsidP="00604572">
      <w:pPr>
        <w:pStyle w:val="ListParagraph"/>
        <w:keepNext/>
        <w:keepLines/>
        <w:widowControl/>
        <w:numPr>
          <w:ilvl w:val="0"/>
          <w:numId w:val="73"/>
        </w:numPr>
        <w:tabs>
          <w:tab w:val="left" w:pos="851"/>
        </w:tabs>
        <w:spacing w:before="100" w:line="276" w:lineRule="auto"/>
        <w:ind w:left="0" w:right="0" w:firstLine="425"/>
        <w:jc w:val="both"/>
      </w:pPr>
      <w:r>
        <w:t>Le mesurage officiel est exécuté:</w:t>
      </w:r>
    </w:p>
    <w:p w14:paraId="409A54A8" w14:textId="77777777" w:rsidR="00B1603B" w:rsidRPr="007A38B8" w:rsidRDefault="00BF644D" w:rsidP="00604572">
      <w:pPr>
        <w:pStyle w:val="ListParagraph"/>
        <w:widowControl/>
        <w:numPr>
          <w:ilvl w:val="0"/>
          <w:numId w:val="72"/>
        </w:numPr>
        <w:tabs>
          <w:tab w:val="left" w:pos="426"/>
        </w:tabs>
        <w:spacing w:before="100" w:line="276" w:lineRule="auto"/>
        <w:ind w:left="425" w:right="0" w:hanging="425"/>
        <w:jc w:val="both"/>
      </w:pPr>
      <w:r>
        <w:t>s’il est prévu par les règlements particuliers,</w:t>
      </w:r>
      <w:r>
        <w:rPr>
          <w:vertAlign w:val="superscript"/>
        </w:rPr>
        <w:t>26</w:t>
      </w:r>
      <w:r>
        <w:t>)</w:t>
      </w:r>
    </w:p>
    <w:p w14:paraId="7BAE8207" w14:textId="77777777" w:rsidR="00B1603B" w:rsidRPr="007A38B8" w:rsidRDefault="00BF644D" w:rsidP="00604572">
      <w:pPr>
        <w:pStyle w:val="ListParagraph"/>
        <w:widowControl/>
        <w:numPr>
          <w:ilvl w:val="0"/>
          <w:numId w:val="72"/>
        </w:numPr>
        <w:tabs>
          <w:tab w:val="left" w:pos="426"/>
        </w:tabs>
        <w:spacing w:before="100" w:line="276" w:lineRule="auto"/>
        <w:ind w:left="425" w:right="0" w:hanging="425"/>
        <w:jc w:val="both"/>
      </w:pPr>
      <w:r>
        <w:t>à la demande d’une autorité publique, d’une personne physique ou d’une personne morale.</w:t>
      </w:r>
    </w:p>
    <w:p w14:paraId="70BF2DF1" w14:textId="77777777" w:rsidR="00B1603B" w:rsidRPr="007A38B8" w:rsidRDefault="00BF644D" w:rsidP="00604572">
      <w:pPr>
        <w:pStyle w:val="ListParagraph"/>
        <w:widowControl/>
        <w:numPr>
          <w:ilvl w:val="0"/>
          <w:numId w:val="73"/>
        </w:numPr>
        <w:tabs>
          <w:tab w:val="left" w:pos="851"/>
        </w:tabs>
        <w:spacing w:before="100" w:line="276" w:lineRule="auto"/>
        <w:ind w:left="0" w:right="0" w:firstLine="425"/>
        <w:jc w:val="both"/>
      </w:pPr>
      <w:r>
        <w:t>L’Institut, l’organisme désigné ou la personne autorisée délivre un certificat sur le résultat du mesurage officiel qui est un document faisant foi.</w:t>
      </w:r>
    </w:p>
    <w:p w14:paraId="715269DD" w14:textId="77777777" w:rsidR="00B1603B" w:rsidRPr="007A38B8" w:rsidRDefault="00BF644D" w:rsidP="00604572">
      <w:pPr>
        <w:pStyle w:val="ListParagraph"/>
        <w:keepNext/>
        <w:keepLines/>
        <w:widowControl/>
        <w:numPr>
          <w:ilvl w:val="0"/>
          <w:numId w:val="73"/>
        </w:numPr>
        <w:tabs>
          <w:tab w:val="left" w:pos="851"/>
        </w:tabs>
        <w:spacing w:before="100" w:line="276" w:lineRule="auto"/>
        <w:ind w:left="0" w:right="0" w:firstLine="425"/>
        <w:jc w:val="both"/>
      </w:pPr>
      <w:r>
        <w:t>Le certificat de mesurage officiel contient:</w:t>
      </w:r>
    </w:p>
    <w:p w14:paraId="01B4321C" w14:textId="77777777"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les coordonnées de l’Institut, de l’organisme désigné ou de la personne autorisée, le numéro de décision d’autorisation en cas d’exécution du mesurage par la personne autorisée,</w:t>
      </w:r>
    </w:p>
    <w:p w14:paraId="78F30228" w14:textId="77777777"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les coordonnées du demandeur de mesurage officiel et le numéro de sa demande,</w:t>
      </w:r>
    </w:p>
    <w:p w14:paraId="1DA6BC43" w14:textId="77777777"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le motif et le type de mesurage officiel,</w:t>
      </w:r>
    </w:p>
    <w:p w14:paraId="209106F8" w14:textId="77777777"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lastRenderedPageBreak/>
        <w:t>l’objet du mesurage officiel et ses données d’identification,</w:t>
      </w:r>
    </w:p>
    <w:p w14:paraId="76C52D82" w14:textId="77777777" w:rsidR="00B1603B" w:rsidRPr="007A38B8" w:rsidRDefault="00BF644D" w:rsidP="00604572">
      <w:pPr>
        <w:pStyle w:val="ListParagraph"/>
        <w:keepNext/>
        <w:keepLines/>
        <w:widowControl/>
        <w:numPr>
          <w:ilvl w:val="0"/>
          <w:numId w:val="71"/>
        </w:numPr>
        <w:tabs>
          <w:tab w:val="left" w:pos="426"/>
        </w:tabs>
        <w:spacing w:before="100" w:line="276" w:lineRule="auto"/>
        <w:ind w:left="425" w:right="0" w:hanging="425"/>
        <w:jc w:val="both"/>
      </w:pPr>
      <w:r>
        <w:t>les données de l’instrument de mesure utilisé:</w:t>
      </w:r>
    </w:p>
    <w:p w14:paraId="056FD721" w14:textId="77777777" w:rsidR="00B1603B" w:rsidRPr="007A38B8" w:rsidRDefault="00BF644D" w:rsidP="00604572">
      <w:pPr>
        <w:pStyle w:val="ListParagraph"/>
        <w:widowControl/>
        <w:numPr>
          <w:ilvl w:val="1"/>
          <w:numId w:val="71"/>
        </w:numPr>
        <w:tabs>
          <w:tab w:val="left" w:pos="851"/>
        </w:tabs>
        <w:spacing w:before="100" w:line="276" w:lineRule="auto"/>
        <w:ind w:left="851" w:right="0" w:hanging="425"/>
        <w:jc w:val="both"/>
      </w:pPr>
      <w:r>
        <w:t>le modèle,</w:t>
      </w:r>
    </w:p>
    <w:p w14:paraId="2E9CCD0E" w14:textId="77777777" w:rsidR="00B1603B" w:rsidRPr="007A38B8" w:rsidRDefault="00BF644D" w:rsidP="00604572">
      <w:pPr>
        <w:pStyle w:val="ListParagraph"/>
        <w:widowControl/>
        <w:numPr>
          <w:ilvl w:val="1"/>
          <w:numId w:val="71"/>
        </w:numPr>
        <w:tabs>
          <w:tab w:val="left" w:pos="851"/>
        </w:tabs>
        <w:spacing w:before="100" w:line="276" w:lineRule="auto"/>
        <w:ind w:left="851" w:right="0" w:hanging="425"/>
        <w:jc w:val="both"/>
      </w:pPr>
      <w:r>
        <w:t>la plage de mesure,</w:t>
      </w:r>
    </w:p>
    <w:p w14:paraId="5073512D" w14:textId="77777777" w:rsidR="00B1603B" w:rsidRPr="007A38B8" w:rsidRDefault="00BF644D" w:rsidP="00604572">
      <w:pPr>
        <w:pStyle w:val="ListParagraph"/>
        <w:widowControl/>
        <w:numPr>
          <w:ilvl w:val="1"/>
          <w:numId w:val="71"/>
        </w:numPr>
        <w:tabs>
          <w:tab w:val="left" w:pos="851"/>
        </w:tabs>
        <w:spacing w:before="100" w:line="276" w:lineRule="auto"/>
        <w:ind w:left="851" w:right="0" w:hanging="425"/>
        <w:jc w:val="both"/>
      </w:pPr>
      <w:r>
        <w:t>le numéro de série,</w:t>
      </w:r>
    </w:p>
    <w:p w14:paraId="72FE02F0" w14:textId="77777777" w:rsidR="00B1603B" w:rsidRPr="007A38B8" w:rsidRDefault="00BF644D" w:rsidP="00604572">
      <w:pPr>
        <w:pStyle w:val="ListParagraph"/>
        <w:widowControl/>
        <w:numPr>
          <w:ilvl w:val="1"/>
          <w:numId w:val="71"/>
        </w:numPr>
        <w:tabs>
          <w:tab w:val="left" w:pos="851"/>
        </w:tabs>
        <w:spacing w:before="100" w:line="276" w:lineRule="auto"/>
        <w:ind w:left="851" w:right="0" w:hanging="425"/>
        <w:jc w:val="both"/>
      </w:pPr>
      <w:r>
        <w:t>la classe de précision ou l’indication de l’erreur maximale tolérée de l’instrument de mesure,</w:t>
      </w:r>
    </w:p>
    <w:p w14:paraId="15C397FE" w14:textId="77777777" w:rsidR="00B1603B" w:rsidRPr="007A38B8" w:rsidRDefault="00BF644D" w:rsidP="00604572">
      <w:pPr>
        <w:pStyle w:val="ListParagraph"/>
        <w:widowControl/>
        <w:numPr>
          <w:ilvl w:val="1"/>
          <w:numId w:val="71"/>
        </w:numPr>
        <w:tabs>
          <w:tab w:val="left" w:pos="851"/>
        </w:tabs>
        <w:spacing w:before="100" w:line="276" w:lineRule="auto"/>
        <w:ind w:left="851" w:right="0" w:hanging="425"/>
        <w:jc w:val="both"/>
      </w:pPr>
      <w:r>
        <w:t>la traçabilité,</w:t>
      </w:r>
    </w:p>
    <w:p w14:paraId="0BAAA6D8" w14:textId="77777777"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la méthode de mesurage utilisée; en cas de mesurage officiel effectué par une personne autorisée, la méthode de mesurage utilisée doit être approuvée par l’Office dans la décision d’autorisation,</w:t>
      </w:r>
    </w:p>
    <w:p w14:paraId="2CCF6F75" w14:textId="77777777"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les conditions du mesurage officiel,</w:t>
      </w:r>
    </w:p>
    <w:p w14:paraId="2CF39DD1" w14:textId="77777777"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le résultat du mesurage officiel indiquant l’incertitude de mesure,</w:t>
      </w:r>
    </w:p>
    <w:p w14:paraId="18FA2B40" w14:textId="77777777"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la date d’exécution du mesurage officiel,</w:t>
      </w:r>
    </w:p>
    <w:p w14:paraId="505A054C" w14:textId="77777777"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la date de délivrance du certificat de mesurage officiel,</w:t>
      </w:r>
    </w:p>
    <w:p w14:paraId="288A26A7" w14:textId="77777777"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le prénom, le nom et la signature de la personne ayant effectué le mesurage officiel,</w:t>
      </w:r>
    </w:p>
    <w:p w14:paraId="56F999AD" w14:textId="77777777"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le cachet de l’Institut, de l’organisme désigné ou de la personne autorisée portant le nom commercial de la personne autorisée et l’indication «Mesurage officiel», si le mesurage officiel est effectué par une personne autorisée, et</w:t>
      </w:r>
    </w:p>
    <w:p w14:paraId="408966DA" w14:textId="77777777" w:rsidR="00B1603B" w:rsidRPr="007A38B8" w:rsidRDefault="00BF644D" w:rsidP="00604572">
      <w:pPr>
        <w:pStyle w:val="ListParagraph"/>
        <w:widowControl/>
        <w:numPr>
          <w:ilvl w:val="0"/>
          <w:numId w:val="71"/>
        </w:numPr>
        <w:tabs>
          <w:tab w:val="left" w:pos="426"/>
        </w:tabs>
        <w:spacing w:before="100" w:line="276" w:lineRule="auto"/>
        <w:ind w:left="425" w:right="0" w:hanging="425"/>
        <w:jc w:val="both"/>
      </w:pPr>
      <w:r>
        <w:t>le prénom, le nom et la signature du mandataire de l’Institut, de l’organisme désigné ou de la personne autorisée.</w:t>
      </w:r>
    </w:p>
    <w:p w14:paraId="723B8D56" w14:textId="77777777" w:rsidR="00B1603B" w:rsidRPr="007A38B8" w:rsidRDefault="00BF644D" w:rsidP="00604572">
      <w:pPr>
        <w:pStyle w:val="ListParagraph"/>
        <w:widowControl/>
        <w:numPr>
          <w:ilvl w:val="0"/>
          <w:numId w:val="73"/>
        </w:numPr>
        <w:tabs>
          <w:tab w:val="left" w:pos="851"/>
        </w:tabs>
        <w:spacing w:before="100" w:line="276" w:lineRule="auto"/>
        <w:ind w:left="0" w:right="0" w:firstLine="425"/>
        <w:jc w:val="both"/>
      </w:pPr>
      <w:r>
        <w:t>La présente loi est sans préjudice de la compétence des autres organes de l’administration de l’État d’autoriser les personnes physiques et morales à effectuer des mesurages autres que les mesurages officiels au titre des règlements particuliers.</w:t>
      </w:r>
      <w:r>
        <w:rPr>
          <w:vertAlign w:val="superscript"/>
        </w:rPr>
        <w:t>27</w:t>
      </w:r>
      <w:r>
        <w:t>)</w:t>
      </w:r>
    </w:p>
    <w:p w14:paraId="71AA1BC4"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29</w:t>
      </w:r>
    </w:p>
    <w:p w14:paraId="25F83467"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Compétences en métrologie</w:t>
      </w:r>
    </w:p>
    <w:p w14:paraId="3DFF132F" w14:textId="208063E3" w:rsidR="00B1603B" w:rsidRPr="007A38B8" w:rsidRDefault="00BF644D" w:rsidP="00604572">
      <w:pPr>
        <w:pStyle w:val="BodyText"/>
        <w:widowControl/>
        <w:spacing w:before="100" w:line="276" w:lineRule="auto"/>
        <w:ind w:left="0" w:firstLine="425"/>
        <w:jc w:val="both"/>
        <w:rPr>
          <w:sz w:val="22"/>
          <w:szCs w:val="22"/>
        </w:rPr>
      </w:pPr>
      <w:r>
        <w:rPr>
          <w:sz w:val="22"/>
          <w:szCs w:val="22"/>
        </w:rPr>
        <w:t>Les compétences dans le domaine de la métrologie sont vérifiées par l’Institut lors d’un examen aux frais de la personne examinée et attestées par la délivrance d’un certificat de compétences en métrologie dans les 15</w:t>
      </w:r>
      <w:r w:rsidR="00C347B3">
        <w:rPr>
          <w:sz w:val="22"/>
          <w:szCs w:val="22"/>
        </w:rPr>
        <w:t> </w:t>
      </w:r>
      <w:r>
        <w:rPr>
          <w:sz w:val="22"/>
          <w:szCs w:val="22"/>
        </w:rPr>
        <w:t>jours suivant la réussite à l’examen. Les compétences dans le domaine de la métrologie visées à la première phrase sont vérifiées par l’Institut tous les cinq ans à compter de la délivrance d’un certificat de compétences en métrologie.</w:t>
      </w:r>
    </w:p>
    <w:p w14:paraId="7D8FBBA6"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30</w:t>
      </w:r>
    </w:p>
    <w:p w14:paraId="0E1EDDBF"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Désignation</w:t>
      </w:r>
    </w:p>
    <w:p w14:paraId="512DA767" w14:textId="77777777" w:rsidR="00B1603B" w:rsidRPr="007A38B8" w:rsidRDefault="00BF644D" w:rsidP="00604572">
      <w:pPr>
        <w:pStyle w:val="ListParagraph"/>
        <w:widowControl/>
        <w:numPr>
          <w:ilvl w:val="0"/>
          <w:numId w:val="70"/>
        </w:numPr>
        <w:tabs>
          <w:tab w:val="left" w:pos="851"/>
        </w:tabs>
        <w:spacing w:before="100" w:line="276" w:lineRule="auto"/>
        <w:ind w:left="0" w:right="0" w:firstLine="425"/>
        <w:jc w:val="both"/>
      </w:pPr>
      <w:r>
        <w:t xml:space="preserve">Une demande de désignation doit être déposée par écrit auprès de l’Institut par tout demandeur souhaitant réaliser et conserver un étalon national. L’Institut vérifie le respect des exigences relatives à l’étalon national en vertu de l’article 9, paragraphe 6, points a), b), d) et e) et le respect des exigences relatives à la désignation par le demandeur en vertu du paragraphe 2, aux frais du demandeur. Si l’étalon satisfait aux exigences relatives à l’étalon </w:t>
      </w:r>
      <w:r>
        <w:lastRenderedPageBreak/>
        <w:t>national visées à l’article 9, paragraphe 6, l’Institut informe le Bureau international des poids et mesures de la désignation du demandeur en tant qu’organisme agréé au moyen du formulaire publié sur le site Internet du Bureau international des poids et mesures.</w:t>
      </w:r>
    </w:p>
    <w:p w14:paraId="5F7BEB0A" w14:textId="77777777" w:rsidR="00B1603B" w:rsidRPr="007A38B8" w:rsidRDefault="00BF644D" w:rsidP="00604572">
      <w:pPr>
        <w:pStyle w:val="ListParagraph"/>
        <w:keepNext/>
        <w:keepLines/>
        <w:widowControl/>
        <w:numPr>
          <w:ilvl w:val="0"/>
          <w:numId w:val="70"/>
        </w:numPr>
        <w:tabs>
          <w:tab w:val="left" w:pos="851"/>
        </w:tabs>
        <w:spacing w:before="100" w:line="276" w:lineRule="auto"/>
        <w:ind w:left="0" w:right="0" w:firstLine="425"/>
        <w:jc w:val="both"/>
      </w:pPr>
      <w:r>
        <w:t>Les exigences minimales relatives à la désignation sont:</w:t>
      </w:r>
    </w:p>
    <w:p w14:paraId="2FF4C98F" w14:textId="77777777" w:rsidR="00B1603B" w:rsidRPr="007A38B8" w:rsidRDefault="00BF644D" w:rsidP="00604572">
      <w:pPr>
        <w:pStyle w:val="ListParagraph"/>
        <w:widowControl/>
        <w:numPr>
          <w:ilvl w:val="0"/>
          <w:numId w:val="69"/>
        </w:numPr>
        <w:tabs>
          <w:tab w:val="left" w:pos="426"/>
        </w:tabs>
        <w:spacing w:before="100" w:line="276" w:lineRule="auto"/>
        <w:ind w:left="425" w:right="0" w:hanging="425"/>
        <w:jc w:val="both"/>
      </w:pPr>
      <w:r>
        <w:t>l’équipement technique et les ressources humaines nécessaires pour la conservation et le développement des étalons nationaux,</w:t>
      </w:r>
    </w:p>
    <w:p w14:paraId="5CE52E24" w14:textId="77777777" w:rsidR="00B1603B" w:rsidRPr="007A38B8" w:rsidRDefault="00BF644D" w:rsidP="00604572">
      <w:pPr>
        <w:pStyle w:val="ListParagraph"/>
        <w:widowControl/>
        <w:numPr>
          <w:ilvl w:val="0"/>
          <w:numId w:val="69"/>
        </w:numPr>
        <w:tabs>
          <w:tab w:val="left" w:pos="426"/>
        </w:tabs>
        <w:spacing w:before="100" w:line="276" w:lineRule="auto"/>
        <w:ind w:left="425" w:right="0" w:hanging="425"/>
        <w:jc w:val="both"/>
      </w:pPr>
      <w:r>
        <w:t>les locaux adaptés pour la conservation et le développement des étalons nationaux,</w:t>
      </w:r>
    </w:p>
    <w:p w14:paraId="5F2807F3" w14:textId="77777777" w:rsidR="00B1603B" w:rsidRPr="007A38B8" w:rsidRDefault="00BF644D" w:rsidP="00604572">
      <w:pPr>
        <w:pStyle w:val="ListParagraph"/>
        <w:widowControl/>
        <w:numPr>
          <w:ilvl w:val="0"/>
          <w:numId w:val="69"/>
        </w:numPr>
        <w:tabs>
          <w:tab w:val="left" w:pos="426"/>
        </w:tabs>
        <w:spacing w:before="100" w:line="276" w:lineRule="auto"/>
        <w:ind w:left="425" w:right="0" w:hanging="425"/>
        <w:jc w:val="both"/>
      </w:pPr>
      <w:r>
        <w:t>les compétences du demandeur de désignation de réaliser et de conserver un étalon national à ses frais,</w:t>
      </w:r>
    </w:p>
    <w:p w14:paraId="1DC5CC32" w14:textId="77777777" w:rsidR="00B1603B" w:rsidRPr="007A38B8" w:rsidRDefault="00BF644D" w:rsidP="00604572">
      <w:pPr>
        <w:pStyle w:val="ListParagraph"/>
        <w:widowControl/>
        <w:numPr>
          <w:ilvl w:val="0"/>
          <w:numId w:val="69"/>
        </w:numPr>
        <w:tabs>
          <w:tab w:val="left" w:pos="426"/>
        </w:tabs>
        <w:spacing w:before="100" w:line="276" w:lineRule="auto"/>
        <w:ind w:left="425" w:right="0" w:hanging="425"/>
        <w:jc w:val="both"/>
      </w:pPr>
      <w:r>
        <w:t>les compétences pour assurer la traçabilité métrologique de l’étalon national, réalisé et conservé en fournissant des services d’étalonnage et des matériaux de référence dans un domaine de métrologie précisément défini au même niveau pour tous,</w:t>
      </w:r>
    </w:p>
    <w:p w14:paraId="4837689D" w14:textId="77777777" w:rsidR="00B1603B" w:rsidRPr="007A38B8" w:rsidRDefault="00BF644D" w:rsidP="00604572">
      <w:pPr>
        <w:pStyle w:val="ListParagraph"/>
        <w:widowControl/>
        <w:numPr>
          <w:ilvl w:val="0"/>
          <w:numId w:val="69"/>
        </w:numPr>
        <w:tabs>
          <w:tab w:val="left" w:pos="426"/>
        </w:tabs>
        <w:spacing w:before="100" w:line="276" w:lineRule="auto"/>
        <w:ind w:left="425" w:right="0" w:hanging="425"/>
        <w:jc w:val="both"/>
      </w:pPr>
      <w:r>
        <w:t>un système de travail mis en place et documenté assurant le respect permanent des modes opératoires établis en vue de l’exercice de l’activité faisant l’objet de la désignation,</w:t>
      </w:r>
    </w:p>
    <w:p w14:paraId="10B52FB2" w14:textId="77777777" w:rsidR="00B1603B" w:rsidRPr="007A38B8" w:rsidRDefault="00BF644D" w:rsidP="00604572">
      <w:pPr>
        <w:pStyle w:val="ListParagraph"/>
        <w:widowControl/>
        <w:numPr>
          <w:ilvl w:val="0"/>
          <w:numId w:val="69"/>
        </w:numPr>
        <w:tabs>
          <w:tab w:val="left" w:pos="426"/>
        </w:tabs>
        <w:spacing w:before="100" w:line="276" w:lineRule="auto"/>
        <w:ind w:left="425" w:right="0" w:hanging="425"/>
        <w:jc w:val="both"/>
      </w:pPr>
      <w:r>
        <w:t>la mise en œuvre d’un système de gestion de la qualité selon la norme technique</w:t>
      </w:r>
      <w:r>
        <w:rPr>
          <w:vertAlign w:val="superscript"/>
        </w:rPr>
        <w:t>28</w:t>
      </w:r>
      <w:r>
        <w:t>) ou d’un autre système de qualité comparable,</w:t>
      </w:r>
    </w:p>
    <w:p w14:paraId="11F37F48" w14:textId="77777777" w:rsidR="00B1603B" w:rsidRPr="007A38B8" w:rsidRDefault="00BF644D" w:rsidP="00604572">
      <w:pPr>
        <w:pStyle w:val="ListParagraph"/>
        <w:widowControl/>
        <w:numPr>
          <w:ilvl w:val="0"/>
          <w:numId w:val="69"/>
        </w:numPr>
        <w:tabs>
          <w:tab w:val="left" w:pos="426"/>
        </w:tabs>
        <w:spacing w:before="100" w:line="276" w:lineRule="auto"/>
        <w:ind w:left="425" w:right="0" w:hanging="425"/>
        <w:jc w:val="both"/>
      </w:pPr>
      <w:r>
        <w:t>le respect des obligations et la mise en œuvre des engagements découlant de la convention de reconnaissance mutuelle conclue entre le Bureau international des poids et mesures et les institutions nationales de métrologie.</w:t>
      </w:r>
    </w:p>
    <w:p w14:paraId="4566A8CD" w14:textId="77777777" w:rsidR="00B1603B" w:rsidRPr="007A38B8" w:rsidRDefault="00BF644D" w:rsidP="00604572">
      <w:pPr>
        <w:pStyle w:val="ListParagraph"/>
        <w:keepNext/>
        <w:keepLines/>
        <w:widowControl/>
        <w:numPr>
          <w:ilvl w:val="0"/>
          <w:numId w:val="70"/>
        </w:numPr>
        <w:tabs>
          <w:tab w:val="left" w:pos="851"/>
        </w:tabs>
        <w:spacing w:before="100" w:line="276" w:lineRule="auto"/>
        <w:ind w:left="0" w:right="0" w:firstLine="425"/>
        <w:jc w:val="both"/>
      </w:pPr>
      <w:r>
        <w:t>La demande de désignation contient:</w:t>
      </w:r>
    </w:p>
    <w:p w14:paraId="0E668A6E" w14:textId="77777777" w:rsidR="00B1603B" w:rsidRPr="007A38B8" w:rsidRDefault="00BF644D" w:rsidP="00604572">
      <w:pPr>
        <w:pStyle w:val="ListParagraph"/>
        <w:widowControl/>
        <w:numPr>
          <w:ilvl w:val="0"/>
          <w:numId w:val="68"/>
        </w:numPr>
        <w:tabs>
          <w:tab w:val="left" w:pos="426"/>
        </w:tabs>
        <w:spacing w:before="100" w:line="276" w:lineRule="auto"/>
        <w:ind w:left="425" w:right="0" w:hanging="425"/>
        <w:jc w:val="both"/>
      </w:pPr>
      <w:r>
        <w:t>la dénomination et le siège social ou le lieu d’entreprise du demandeur de désignation,</w:t>
      </w:r>
    </w:p>
    <w:p w14:paraId="0ED95C28" w14:textId="7CD905F1" w:rsidR="00B1603B" w:rsidRPr="007A38B8" w:rsidRDefault="00BF644D" w:rsidP="00604572">
      <w:pPr>
        <w:pStyle w:val="ListParagraph"/>
        <w:widowControl/>
        <w:numPr>
          <w:ilvl w:val="0"/>
          <w:numId w:val="68"/>
        </w:numPr>
        <w:tabs>
          <w:tab w:val="left" w:pos="426"/>
        </w:tabs>
        <w:spacing w:before="100" w:line="276" w:lineRule="auto"/>
        <w:ind w:left="425" w:right="0" w:hanging="425"/>
        <w:jc w:val="both"/>
      </w:pPr>
      <w:r>
        <w:t>le numéro d’identification de l</w:t>
      </w:r>
      <w:r w:rsidR="00C347B3">
        <w:t>’</w:t>
      </w:r>
      <w:r>
        <w:t>organisation,</w:t>
      </w:r>
    </w:p>
    <w:p w14:paraId="43B114DE" w14:textId="77777777" w:rsidR="00B1603B" w:rsidRPr="007A38B8" w:rsidRDefault="00BF644D" w:rsidP="00604572">
      <w:pPr>
        <w:pStyle w:val="ListParagraph"/>
        <w:widowControl/>
        <w:numPr>
          <w:ilvl w:val="0"/>
          <w:numId w:val="68"/>
        </w:numPr>
        <w:tabs>
          <w:tab w:val="left" w:pos="426"/>
        </w:tabs>
        <w:spacing w:before="100" w:line="276" w:lineRule="auto"/>
        <w:ind w:left="425" w:right="0" w:hanging="425"/>
        <w:jc w:val="both"/>
      </w:pPr>
      <w:r>
        <w:t>la date et la signature du demandeur de désignation,</w:t>
      </w:r>
    </w:p>
    <w:p w14:paraId="7B7A542C" w14:textId="6716FC9C" w:rsidR="00B1603B" w:rsidRPr="007A38B8" w:rsidRDefault="00BF644D" w:rsidP="00604572">
      <w:pPr>
        <w:pStyle w:val="ListParagraph"/>
        <w:widowControl/>
        <w:numPr>
          <w:ilvl w:val="0"/>
          <w:numId w:val="68"/>
        </w:numPr>
        <w:tabs>
          <w:tab w:val="left" w:pos="426"/>
        </w:tabs>
        <w:spacing w:before="100" w:line="276" w:lineRule="auto"/>
        <w:ind w:left="425" w:right="0" w:hanging="425"/>
        <w:jc w:val="both"/>
      </w:pPr>
      <w:r>
        <w:t>la documentation démontrant la satisfaction aux conditions visées au paragraphe</w:t>
      </w:r>
      <w:r w:rsidR="00C347B3">
        <w:t> </w:t>
      </w:r>
      <w:r>
        <w:t>2,</w:t>
      </w:r>
    </w:p>
    <w:p w14:paraId="1EFC1FC9" w14:textId="77777777" w:rsidR="00B1603B" w:rsidRPr="007A38B8" w:rsidRDefault="00BF644D" w:rsidP="00604572">
      <w:pPr>
        <w:pStyle w:val="ListParagraph"/>
        <w:widowControl/>
        <w:numPr>
          <w:ilvl w:val="0"/>
          <w:numId w:val="68"/>
        </w:numPr>
        <w:tabs>
          <w:tab w:val="left" w:pos="426"/>
        </w:tabs>
        <w:spacing w:before="100" w:line="276" w:lineRule="auto"/>
        <w:ind w:left="425" w:right="0" w:hanging="425"/>
        <w:jc w:val="both"/>
      </w:pPr>
      <w:r>
        <w:t>autres informations et documents requis par l’Institut, le cas échéant.</w:t>
      </w:r>
    </w:p>
    <w:p w14:paraId="495C28FA" w14:textId="18F55A29" w:rsidR="00B1603B" w:rsidRPr="007A38B8" w:rsidRDefault="00BF644D" w:rsidP="00604572">
      <w:pPr>
        <w:pStyle w:val="ListParagraph"/>
        <w:widowControl/>
        <w:numPr>
          <w:ilvl w:val="0"/>
          <w:numId w:val="70"/>
        </w:numPr>
        <w:tabs>
          <w:tab w:val="left" w:pos="851"/>
        </w:tabs>
        <w:spacing w:before="100" w:line="276" w:lineRule="auto"/>
        <w:ind w:left="0" w:right="0" w:firstLine="425"/>
        <w:jc w:val="both"/>
      </w:pPr>
      <w:r>
        <w:t>Si l’Institut constate que la demande de désignation ne comporte pas les formalités prescrites, il invite le demandeur de désignation, dans un délai de 30</w:t>
      </w:r>
      <w:r w:rsidR="00C347B3">
        <w:t> </w:t>
      </w:r>
      <w:r>
        <w:t>jours suivant la réception de la demande, à remédier aux irrégularités dans un délai raisonnable, et suspend la procédure de désignation. En cas de motifs sérieux, l’Institut peut, sur requête du demandeur, prolonger le délai.</w:t>
      </w:r>
    </w:p>
    <w:p w14:paraId="6F9CD92E" w14:textId="5CE6926D" w:rsidR="00B1603B" w:rsidRPr="007A38B8" w:rsidRDefault="00BF644D" w:rsidP="00604572">
      <w:pPr>
        <w:pStyle w:val="ListParagraph"/>
        <w:keepNext/>
        <w:keepLines/>
        <w:widowControl/>
        <w:numPr>
          <w:ilvl w:val="0"/>
          <w:numId w:val="70"/>
        </w:numPr>
        <w:tabs>
          <w:tab w:val="left" w:pos="851"/>
        </w:tabs>
        <w:spacing w:before="100" w:line="276" w:lineRule="auto"/>
        <w:ind w:left="0" w:right="0" w:firstLine="425"/>
        <w:jc w:val="both"/>
      </w:pPr>
      <w:r>
        <w:t>Si l’Institut constate que la demande contient les formalités visées au paragraphe</w:t>
      </w:r>
      <w:r w:rsidR="00C347B3">
        <w:t> </w:t>
      </w:r>
      <w:r>
        <w:t>3 et que le demandeur de désignation remplit les conditions énoncées au paragraphe</w:t>
      </w:r>
      <w:r w:rsidR="00C347B3">
        <w:t> </w:t>
      </w:r>
      <w:r>
        <w:t>2, il délivre un certificat de désignation indiquant:</w:t>
      </w:r>
    </w:p>
    <w:p w14:paraId="6F44BC29" w14:textId="77777777" w:rsidR="00B1603B" w:rsidRPr="007A38B8" w:rsidRDefault="00BF644D" w:rsidP="00604572">
      <w:pPr>
        <w:pStyle w:val="ListParagraph"/>
        <w:widowControl/>
        <w:numPr>
          <w:ilvl w:val="0"/>
          <w:numId w:val="67"/>
        </w:numPr>
        <w:tabs>
          <w:tab w:val="left" w:pos="426"/>
        </w:tabs>
        <w:spacing w:before="100" w:line="276" w:lineRule="auto"/>
        <w:ind w:left="425" w:right="0" w:hanging="425"/>
        <w:jc w:val="both"/>
      </w:pPr>
      <w:r>
        <w:t>la raison sociale, le siège social de l’organisme agréé, en cas de personne morale ou le nom et l’adresse de la personne désignée, dans le cas d’une personne physique – entrepreneur, et le numéro d’identification de l’organisation,</w:t>
      </w:r>
    </w:p>
    <w:p w14:paraId="3AF353E0" w14:textId="77777777" w:rsidR="00B1603B" w:rsidRPr="007A38B8" w:rsidRDefault="00BF644D" w:rsidP="00604572">
      <w:pPr>
        <w:pStyle w:val="ListParagraph"/>
        <w:widowControl/>
        <w:numPr>
          <w:ilvl w:val="0"/>
          <w:numId w:val="67"/>
        </w:numPr>
        <w:tabs>
          <w:tab w:val="left" w:pos="426"/>
        </w:tabs>
        <w:spacing w:before="100" w:line="276" w:lineRule="auto"/>
        <w:ind w:left="425" w:right="0" w:hanging="425"/>
        <w:jc w:val="both"/>
      </w:pPr>
      <w:r>
        <w:t>le numéro d’identification de l’organisme agréé,</w:t>
      </w:r>
    </w:p>
    <w:p w14:paraId="23E59045" w14:textId="77777777" w:rsidR="00B1603B" w:rsidRPr="007A38B8" w:rsidRDefault="00BF644D" w:rsidP="00604572">
      <w:pPr>
        <w:pStyle w:val="ListParagraph"/>
        <w:widowControl/>
        <w:numPr>
          <w:ilvl w:val="0"/>
          <w:numId w:val="67"/>
        </w:numPr>
        <w:tabs>
          <w:tab w:val="left" w:pos="426"/>
        </w:tabs>
        <w:spacing w:before="100" w:line="276" w:lineRule="auto"/>
        <w:ind w:left="425" w:right="0" w:hanging="425"/>
        <w:jc w:val="both"/>
      </w:pPr>
      <w:r>
        <w:t>l’étalon national réalisé et conservé,</w:t>
      </w:r>
    </w:p>
    <w:p w14:paraId="38DC5D04" w14:textId="77777777" w:rsidR="00B1603B" w:rsidRPr="007A38B8" w:rsidRDefault="00BF644D" w:rsidP="00604572">
      <w:pPr>
        <w:pStyle w:val="ListParagraph"/>
        <w:widowControl/>
        <w:numPr>
          <w:ilvl w:val="0"/>
          <w:numId w:val="67"/>
        </w:numPr>
        <w:tabs>
          <w:tab w:val="left" w:pos="426"/>
        </w:tabs>
        <w:spacing w:before="100" w:line="276" w:lineRule="auto"/>
        <w:ind w:left="425" w:right="0" w:hanging="425"/>
        <w:jc w:val="both"/>
      </w:pPr>
      <w:r>
        <w:t>la validité du certificat de désignation.</w:t>
      </w:r>
    </w:p>
    <w:p w14:paraId="78E933E6" w14:textId="77777777" w:rsidR="00B1603B" w:rsidRPr="007A38B8" w:rsidRDefault="00BF644D" w:rsidP="00604572">
      <w:pPr>
        <w:pStyle w:val="ListParagraph"/>
        <w:keepNext/>
        <w:keepLines/>
        <w:widowControl/>
        <w:numPr>
          <w:ilvl w:val="0"/>
          <w:numId w:val="70"/>
        </w:numPr>
        <w:tabs>
          <w:tab w:val="left" w:pos="851"/>
        </w:tabs>
        <w:spacing w:before="100" w:line="276" w:lineRule="auto"/>
        <w:ind w:left="0" w:right="0" w:firstLine="425"/>
        <w:jc w:val="both"/>
      </w:pPr>
      <w:r>
        <w:lastRenderedPageBreak/>
        <w:t>L’organisme agréé est tenu:</w:t>
      </w:r>
    </w:p>
    <w:p w14:paraId="2578E968" w14:textId="77777777" w:rsidR="00B1603B" w:rsidRPr="007A38B8" w:rsidRDefault="00BF644D" w:rsidP="00604572">
      <w:pPr>
        <w:pStyle w:val="ListParagraph"/>
        <w:widowControl/>
        <w:numPr>
          <w:ilvl w:val="0"/>
          <w:numId w:val="66"/>
        </w:numPr>
        <w:tabs>
          <w:tab w:val="left" w:pos="426"/>
        </w:tabs>
        <w:spacing w:before="100" w:line="276" w:lineRule="auto"/>
        <w:ind w:left="425" w:right="0" w:hanging="425"/>
        <w:jc w:val="both"/>
      </w:pPr>
      <w:r>
        <w:t>d’exercer l’activité faisant l’objet de sa désignation avec diligence professionnelle selon le certificat de désignation,</w:t>
      </w:r>
    </w:p>
    <w:p w14:paraId="2A9EEF28" w14:textId="77777777" w:rsidR="00B1603B" w:rsidRPr="007A38B8" w:rsidRDefault="00BF644D" w:rsidP="00604572">
      <w:pPr>
        <w:pStyle w:val="ListParagraph"/>
        <w:widowControl/>
        <w:numPr>
          <w:ilvl w:val="0"/>
          <w:numId w:val="66"/>
        </w:numPr>
        <w:tabs>
          <w:tab w:val="left" w:pos="426"/>
        </w:tabs>
        <w:spacing w:before="100" w:line="276" w:lineRule="auto"/>
        <w:ind w:left="425" w:right="0" w:hanging="425"/>
        <w:jc w:val="both"/>
      </w:pPr>
      <w:r>
        <w:t>d’assurer et de procurer la traçabilité métrologique en fournissant des services d’étalonnage ou des matériaux de référence,</w:t>
      </w:r>
    </w:p>
    <w:p w14:paraId="2E49AA19" w14:textId="77777777" w:rsidR="00B1603B" w:rsidRPr="007A38B8" w:rsidRDefault="00BF644D" w:rsidP="00604572">
      <w:pPr>
        <w:pStyle w:val="ListParagraph"/>
        <w:widowControl/>
        <w:numPr>
          <w:ilvl w:val="0"/>
          <w:numId w:val="66"/>
        </w:numPr>
        <w:tabs>
          <w:tab w:val="left" w:pos="426"/>
        </w:tabs>
        <w:spacing w:before="100" w:line="276" w:lineRule="auto"/>
        <w:ind w:left="425" w:right="0" w:hanging="425"/>
        <w:jc w:val="both"/>
      </w:pPr>
      <w:r>
        <w:t>de demander à l’Institut d’approuver des modifications des exigences en vertu desquelles il a été désigné; la modification des exigences ne peut être appliquée qu’après son approbation par l’Institut,</w:t>
      </w:r>
    </w:p>
    <w:p w14:paraId="5B0F4F61" w14:textId="77777777" w:rsidR="00B1603B" w:rsidRPr="007A38B8" w:rsidRDefault="00BF644D" w:rsidP="00604572">
      <w:pPr>
        <w:pStyle w:val="ListParagraph"/>
        <w:widowControl/>
        <w:numPr>
          <w:ilvl w:val="0"/>
          <w:numId w:val="66"/>
        </w:numPr>
        <w:tabs>
          <w:tab w:val="left" w:pos="426"/>
        </w:tabs>
        <w:spacing w:before="100" w:line="276" w:lineRule="auto"/>
        <w:ind w:left="425" w:right="0" w:hanging="425"/>
        <w:jc w:val="both"/>
      </w:pPr>
      <w:r>
        <w:t>informer l’Institut de toute adaptation, addition ou modification de l’étalon national susceptible d’affecter ses caractéristiques techniques et métrologiques,</w:t>
      </w:r>
    </w:p>
    <w:p w14:paraId="75653552" w14:textId="77777777" w:rsidR="00B1603B" w:rsidRPr="007A38B8" w:rsidRDefault="00BF644D" w:rsidP="00604572">
      <w:pPr>
        <w:pStyle w:val="ListParagraph"/>
        <w:widowControl/>
        <w:numPr>
          <w:ilvl w:val="0"/>
          <w:numId w:val="66"/>
        </w:numPr>
        <w:tabs>
          <w:tab w:val="left" w:pos="426"/>
        </w:tabs>
        <w:spacing w:before="100" w:line="276" w:lineRule="auto"/>
        <w:ind w:left="425" w:right="0" w:hanging="425"/>
        <w:jc w:val="both"/>
      </w:pPr>
      <w:r>
        <w:t>de mettre à jour la documentation en vertu du paragraphe 2, point e); la mise à jour étant soumise à approbation par l’Institut,</w:t>
      </w:r>
    </w:p>
    <w:p w14:paraId="46BB7902" w14:textId="77777777" w:rsidR="00B1603B" w:rsidRPr="007A38B8" w:rsidRDefault="00BF644D" w:rsidP="00604572">
      <w:pPr>
        <w:pStyle w:val="ListParagraph"/>
        <w:widowControl/>
        <w:numPr>
          <w:ilvl w:val="0"/>
          <w:numId w:val="66"/>
        </w:numPr>
        <w:tabs>
          <w:tab w:val="left" w:pos="426"/>
        </w:tabs>
        <w:spacing w:before="100" w:line="276" w:lineRule="auto"/>
        <w:ind w:left="425" w:right="0" w:hanging="425"/>
        <w:jc w:val="both"/>
      </w:pPr>
      <w:r>
        <w:t>de participer aux mesurages comparatifs interlaboratoires, selon la décision du Bureau international des poids et mesures,</w:t>
      </w:r>
    </w:p>
    <w:p w14:paraId="211E2310" w14:textId="77777777" w:rsidR="00B1603B" w:rsidRPr="007A38B8" w:rsidRDefault="00BF644D" w:rsidP="00604572">
      <w:pPr>
        <w:pStyle w:val="ListParagraph"/>
        <w:widowControl/>
        <w:numPr>
          <w:ilvl w:val="0"/>
          <w:numId w:val="66"/>
        </w:numPr>
        <w:tabs>
          <w:tab w:val="left" w:pos="426"/>
        </w:tabs>
        <w:spacing w:before="100" w:line="276" w:lineRule="auto"/>
        <w:ind w:left="425" w:right="0" w:hanging="425"/>
        <w:jc w:val="both"/>
      </w:pPr>
      <w:r>
        <w:t>de satisfaire aux exigences de la désignation pendant la durée de validité de celle-ci.</w:t>
      </w:r>
    </w:p>
    <w:p w14:paraId="1C33CE6B" w14:textId="77777777" w:rsidR="00B1603B" w:rsidRPr="007A38B8" w:rsidRDefault="00BF644D" w:rsidP="00604572">
      <w:pPr>
        <w:pStyle w:val="ListParagraph"/>
        <w:widowControl/>
        <w:numPr>
          <w:ilvl w:val="0"/>
          <w:numId w:val="70"/>
        </w:numPr>
        <w:tabs>
          <w:tab w:val="left" w:pos="851"/>
        </w:tabs>
        <w:spacing w:before="100" w:line="276" w:lineRule="auto"/>
        <w:ind w:left="0" w:right="0" w:firstLine="425"/>
        <w:jc w:val="both"/>
      </w:pPr>
      <w:r>
        <w:t>L’organisme agréé peut demander à l’Institut de révoquer sa désignation ou de révoquer la déclaration de l’étalon national qu’il réalise et conserve au moins deux ans avant la date prévue de cessation ou de suppression de l’activité soumise à désignation. L’organisme agréé est tenu de remplir toutes ses obligations d’organisme agréé ayant trait à la réalisation et la conservation de l’étalon national jusqu’à la révocation du certificat de désignation ou la révocation de la déclaration de l’étalon national.</w:t>
      </w:r>
    </w:p>
    <w:p w14:paraId="0A829BCB" w14:textId="77777777" w:rsidR="00B1603B" w:rsidRPr="007A38B8" w:rsidRDefault="00BF644D" w:rsidP="00604572">
      <w:pPr>
        <w:pStyle w:val="ListParagraph"/>
        <w:widowControl/>
        <w:numPr>
          <w:ilvl w:val="0"/>
          <w:numId w:val="70"/>
        </w:numPr>
        <w:tabs>
          <w:tab w:val="left" w:pos="851"/>
        </w:tabs>
        <w:spacing w:before="100" w:line="276" w:lineRule="auto"/>
        <w:ind w:left="0" w:right="0" w:firstLine="425"/>
        <w:jc w:val="both"/>
      </w:pPr>
      <w:r>
        <w:t>L’organisme agréé a le droit de demander à l’Institut de modifier ou de suspendre la désignation.</w:t>
      </w:r>
    </w:p>
    <w:p w14:paraId="4F9F61B5" w14:textId="77777777" w:rsidR="00B1603B" w:rsidRPr="007A38B8" w:rsidRDefault="00BF644D" w:rsidP="00604572">
      <w:pPr>
        <w:pStyle w:val="ListParagraph"/>
        <w:widowControl/>
        <w:numPr>
          <w:ilvl w:val="0"/>
          <w:numId w:val="70"/>
        </w:numPr>
        <w:tabs>
          <w:tab w:val="left" w:pos="851"/>
        </w:tabs>
        <w:spacing w:before="100" w:line="276" w:lineRule="auto"/>
        <w:ind w:left="0" w:right="0" w:firstLine="425"/>
        <w:jc w:val="both"/>
      </w:pPr>
      <w:r>
        <w:t>Au titre de surveillance de l’étalon national, l’Institut est en droit d’imposer à l’organisme agréé de remédier dans un délai imparti aux déficiences relevées lors de l’exercice de surveillance dudit étalon. Dans le cadre de sa surveillance de l’étalon national, l’Institut modifie ou suspend le certificat de désignation, si:</w:t>
      </w:r>
    </w:p>
    <w:p w14:paraId="307447FA" w14:textId="77777777" w:rsidR="00B1603B" w:rsidRPr="007A38B8" w:rsidRDefault="00BF644D" w:rsidP="00604572">
      <w:pPr>
        <w:pStyle w:val="ListParagraph"/>
        <w:widowControl/>
        <w:numPr>
          <w:ilvl w:val="0"/>
          <w:numId w:val="65"/>
        </w:numPr>
        <w:tabs>
          <w:tab w:val="left" w:pos="426"/>
        </w:tabs>
        <w:spacing w:before="100" w:line="276" w:lineRule="auto"/>
        <w:ind w:left="425" w:right="0" w:hanging="425"/>
        <w:jc w:val="both"/>
      </w:pPr>
      <w:r>
        <w:t>l’organisme agréé ne satisfait pas temporairement aux exigences visées à la présente loi,</w:t>
      </w:r>
    </w:p>
    <w:p w14:paraId="77FA18E2" w14:textId="77777777" w:rsidR="00B1603B" w:rsidRPr="007A38B8" w:rsidRDefault="00BF644D" w:rsidP="00604572">
      <w:pPr>
        <w:pStyle w:val="ListParagraph"/>
        <w:widowControl/>
        <w:numPr>
          <w:ilvl w:val="0"/>
          <w:numId w:val="65"/>
        </w:numPr>
        <w:tabs>
          <w:tab w:val="left" w:pos="426"/>
        </w:tabs>
        <w:spacing w:before="100" w:line="276" w:lineRule="auto"/>
        <w:ind w:left="425" w:right="0" w:hanging="425"/>
        <w:jc w:val="both"/>
      </w:pPr>
      <w:r>
        <w:t>l’organisme agréé n’est pas temporairement en mesure d’exercer l’activité faisant l’objet de la désignation, ou</w:t>
      </w:r>
    </w:p>
    <w:p w14:paraId="509998DA" w14:textId="77777777" w:rsidR="00B1603B" w:rsidRPr="007A38B8" w:rsidRDefault="00BF644D" w:rsidP="00604572">
      <w:pPr>
        <w:pStyle w:val="ListParagraph"/>
        <w:widowControl/>
        <w:numPr>
          <w:ilvl w:val="0"/>
          <w:numId w:val="65"/>
        </w:numPr>
        <w:tabs>
          <w:tab w:val="left" w:pos="426"/>
        </w:tabs>
        <w:spacing w:before="100" w:line="276" w:lineRule="auto"/>
        <w:ind w:left="425" w:right="0" w:hanging="425"/>
        <w:jc w:val="both"/>
      </w:pPr>
      <w:r>
        <w:t>s’il constate des lacunes dans l’exécution par l’organisme agréé de l’activité faisant l’objet de la désignation.</w:t>
      </w:r>
    </w:p>
    <w:p w14:paraId="2F89BBB0" w14:textId="77777777" w:rsidR="00B1603B" w:rsidRPr="007A38B8" w:rsidRDefault="00BF644D" w:rsidP="00604572">
      <w:pPr>
        <w:pStyle w:val="ListParagraph"/>
        <w:widowControl/>
        <w:numPr>
          <w:ilvl w:val="0"/>
          <w:numId w:val="70"/>
        </w:numPr>
        <w:tabs>
          <w:tab w:val="left" w:pos="851"/>
        </w:tabs>
        <w:spacing w:before="100" w:line="276" w:lineRule="auto"/>
        <w:ind w:left="0" w:right="0" w:firstLine="425"/>
        <w:jc w:val="both"/>
      </w:pPr>
      <w:r>
        <w:t>L’Institut lève la suspension de la désignation lorsque les motifs de la suspension n’ont plus lieu d’être.</w:t>
      </w:r>
    </w:p>
    <w:p w14:paraId="51F21645" w14:textId="77777777" w:rsidR="00B1603B" w:rsidRPr="007A38B8" w:rsidRDefault="00BF644D" w:rsidP="00604572">
      <w:pPr>
        <w:pStyle w:val="ListParagraph"/>
        <w:keepNext/>
        <w:keepLines/>
        <w:widowControl/>
        <w:numPr>
          <w:ilvl w:val="0"/>
          <w:numId w:val="70"/>
        </w:numPr>
        <w:tabs>
          <w:tab w:val="left" w:pos="851"/>
        </w:tabs>
        <w:spacing w:before="100" w:line="276" w:lineRule="auto"/>
        <w:ind w:left="0" w:right="0" w:firstLine="425"/>
        <w:jc w:val="both"/>
      </w:pPr>
      <w:r>
        <w:t>Dans le cadre de sa surveillance de l’étalon national, l’Institut révoque la désignation, si:</w:t>
      </w:r>
    </w:p>
    <w:p w14:paraId="4F4D2BE8" w14:textId="77777777" w:rsidR="00B1603B" w:rsidRPr="007A38B8" w:rsidRDefault="00BF644D" w:rsidP="00604572">
      <w:pPr>
        <w:pStyle w:val="ListParagraph"/>
        <w:widowControl/>
        <w:numPr>
          <w:ilvl w:val="0"/>
          <w:numId w:val="64"/>
        </w:numPr>
        <w:tabs>
          <w:tab w:val="left" w:pos="426"/>
        </w:tabs>
        <w:spacing w:before="100" w:line="276" w:lineRule="auto"/>
        <w:ind w:left="425" w:right="0" w:hanging="425"/>
        <w:jc w:val="both"/>
      </w:pPr>
      <w:r>
        <w:t>l’organisme agréé a cessé de satisfaire aux exigences de désignation visées à la présente loi,</w:t>
      </w:r>
    </w:p>
    <w:p w14:paraId="5E9A5120" w14:textId="77777777" w:rsidR="00B1603B" w:rsidRPr="007A38B8" w:rsidRDefault="00BF644D" w:rsidP="00604572">
      <w:pPr>
        <w:pStyle w:val="ListParagraph"/>
        <w:widowControl/>
        <w:numPr>
          <w:ilvl w:val="0"/>
          <w:numId w:val="64"/>
        </w:numPr>
        <w:tabs>
          <w:tab w:val="left" w:pos="426"/>
        </w:tabs>
        <w:spacing w:before="100" w:line="276" w:lineRule="auto"/>
        <w:ind w:left="425" w:right="0" w:hanging="425"/>
        <w:jc w:val="both"/>
      </w:pPr>
      <w:r>
        <w:t>l’organisme agréé n’est plus en mesure d’exercer de manière durable l’activité faisant l’objet de sa désignation, ou</w:t>
      </w:r>
    </w:p>
    <w:p w14:paraId="61271D67" w14:textId="77777777" w:rsidR="00B1603B" w:rsidRPr="007A38B8" w:rsidRDefault="00BF644D" w:rsidP="00604572">
      <w:pPr>
        <w:pStyle w:val="ListParagraph"/>
        <w:widowControl/>
        <w:numPr>
          <w:ilvl w:val="0"/>
          <w:numId w:val="64"/>
        </w:numPr>
        <w:tabs>
          <w:tab w:val="left" w:pos="426"/>
        </w:tabs>
        <w:spacing w:before="100" w:line="276" w:lineRule="auto"/>
        <w:ind w:left="425" w:right="0" w:hanging="425"/>
        <w:jc w:val="both"/>
      </w:pPr>
      <w:r>
        <w:t>s’il constate des lacunes dans l’exécution de l’activité faisant l’objet de sa désignation,</w:t>
      </w:r>
    </w:p>
    <w:p w14:paraId="349FDE06" w14:textId="61A30F5B" w:rsidR="00B1603B" w:rsidRPr="007A38B8" w:rsidRDefault="00BF644D" w:rsidP="00604572">
      <w:pPr>
        <w:pStyle w:val="ListParagraph"/>
        <w:widowControl/>
        <w:numPr>
          <w:ilvl w:val="0"/>
          <w:numId w:val="64"/>
        </w:numPr>
        <w:tabs>
          <w:tab w:val="left" w:pos="426"/>
        </w:tabs>
        <w:spacing w:before="100" w:line="276" w:lineRule="auto"/>
        <w:ind w:left="425" w:right="0" w:hanging="425"/>
        <w:jc w:val="both"/>
      </w:pPr>
      <w:r>
        <w:lastRenderedPageBreak/>
        <w:t>l’organisme agréé ne remédie pas dans les délais impartis et sans motif sérieux aux lacunes constatées par l’Institut lors de l’exercice de s</w:t>
      </w:r>
      <w:r w:rsidR="00C347B3">
        <w:t>a</w:t>
      </w:r>
      <w:r>
        <w:t xml:space="preserve"> surveillance.</w:t>
      </w:r>
    </w:p>
    <w:p w14:paraId="74154B57"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31</w:t>
      </w:r>
    </w:p>
    <w:p w14:paraId="6FF84D87"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Autorisation</w:t>
      </w:r>
    </w:p>
    <w:p w14:paraId="23C316E0" w14:textId="77777777" w:rsidR="00B1603B" w:rsidRPr="007A38B8" w:rsidRDefault="00BF644D" w:rsidP="00604572">
      <w:pPr>
        <w:pStyle w:val="ListParagraph"/>
        <w:widowControl/>
        <w:numPr>
          <w:ilvl w:val="1"/>
          <w:numId w:val="64"/>
        </w:numPr>
        <w:tabs>
          <w:tab w:val="left" w:pos="851"/>
        </w:tabs>
        <w:spacing w:before="100" w:line="276" w:lineRule="auto"/>
        <w:ind w:left="0" w:right="0" w:firstLine="425"/>
        <w:jc w:val="both"/>
      </w:pPr>
      <w:r>
        <w:t>Autorisation s’entend de la délivrance de l’agrément à un entrepreneur ou à une autre personne morale (ci-après «demandeur d’autorisation») en vue de la vérification des instruments de mesure réglementés ou du mesurage officiel.</w:t>
      </w:r>
    </w:p>
    <w:p w14:paraId="0E515955" w14:textId="77777777" w:rsidR="00B1603B" w:rsidRPr="007A38B8" w:rsidRDefault="00BF644D" w:rsidP="00604572">
      <w:pPr>
        <w:pStyle w:val="ListParagraph"/>
        <w:widowControl/>
        <w:numPr>
          <w:ilvl w:val="1"/>
          <w:numId w:val="64"/>
        </w:numPr>
        <w:tabs>
          <w:tab w:val="left" w:pos="851"/>
        </w:tabs>
        <w:spacing w:before="100" w:line="276" w:lineRule="auto"/>
        <w:ind w:left="0" w:right="0" w:firstLine="425"/>
        <w:jc w:val="both"/>
      </w:pPr>
      <w:r>
        <w:t>L’autorisation est octroyée par l’office sur requête écrite du demandeur d’autorisation.</w:t>
      </w:r>
    </w:p>
    <w:p w14:paraId="61DCD011" w14:textId="6E4B1B99" w:rsidR="00B1603B" w:rsidRPr="007A38B8" w:rsidRDefault="00BF644D" w:rsidP="00604572">
      <w:pPr>
        <w:pStyle w:val="ListParagraph"/>
        <w:widowControl/>
        <w:numPr>
          <w:ilvl w:val="1"/>
          <w:numId w:val="64"/>
        </w:numPr>
        <w:tabs>
          <w:tab w:val="left" w:pos="851"/>
        </w:tabs>
        <w:spacing w:before="100" w:line="276" w:lineRule="auto"/>
        <w:ind w:left="0" w:right="0" w:firstLine="425"/>
        <w:jc w:val="both"/>
      </w:pPr>
      <w:r>
        <w:t>L’autorisation n’est pas octroyée pour la vérification des types d’instruments de mesure réglementés utilisés pour les mesurages prévus à l’article</w:t>
      </w:r>
      <w:r w:rsidR="00C347B3">
        <w:t> </w:t>
      </w:r>
      <w:r>
        <w:t>11, paragraphe</w:t>
      </w:r>
      <w:r w:rsidR="00C347B3">
        <w:t> </w:t>
      </w:r>
      <w:r>
        <w:t>1), point a), à l’exception des dispositifs d’enregistrement dans le transport routier et des compteurs dédiés au mesurage de la quantité d’eau, de gaz, d’électricité et de chaleur.</w:t>
      </w:r>
    </w:p>
    <w:p w14:paraId="6F27133C" w14:textId="77777777" w:rsidR="00B1603B" w:rsidRPr="007A38B8" w:rsidRDefault="00BF644D" w:rsidP="00604572">
      <w:pPr>
        <w:pStyle w:val="ListParagraph"/>
        <w:widowControl/>
        <w:numPr>
          <w:ilvl w:val="1"/>
          <w:numId w:val="64"/>
        </w:numPr>
        <w:tabs>
          <w:tab w:val="left" w:pos="851"/>
        </w:tabs>
        <w:spacing w:before="100" w:line="276" w:lineRule="auto"/>
        <w:ind w:left="0" w:right="0" w:firstLine="425"/>
        <w:jc w:val="both"/>
      </w:pPr>
      <w:r>
        <w:t>Le demandeur d’autorisation ne peut commencer à exercer l’activité soumise à autorisation qu’après l’entrée en vigueur de la décision d’autorisation.</w:t>
      </w:r>
    </w:p>
    <w:p w14:paraId="4919D6B0" w14:textId="77777777" w:rsidR="00B1603B" w:rsidRPr="007A38B8" w:rsidRDefault="00BF644D" w:rsidP="00604572">
      <w:pPr>
        <w:pStyle w:val="ListParagraph"/>
        <w:widowControl/>
        <w:numPr>
          <w:ilvl w:val="1"/>
          <w:numId w:val="64"/>
        </w:numPr>
        <w:tabs>
          <w:tab w:val="left" w:pos="851"/>
        </w:tabs>
        <w:spacing w:before="100" w:line="276" w:lineRule="auto"/>
        <w:ind w:left="0" w:right="0" w:firstLine="425"/>
        <w:jc w:val="both"/>
      </w:pPr>
      <w:r>
        <w:t>Une personne qui n’est pas titulaire d’autorisation ne peut pas exécuter ou faire exécuter les prestations de vérification d’un instrument de mesure réglementé ou de mesurage officiel, ni utiliser le marquage et le cachet visés à l’article 25, paragraphe 10, point k) ou à l’article 28, paragraphe 4, point l).</w:t>
      </w:r>
    </w:p>
    <w:p w14:paraId="7F4DFB5F"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32</w:t>
      </w:r>
    </w:p>
    <w:p w14:paraId="6DB158C1"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Demande d’autorisation</w:t>
      </w:r>
    </w:p>
    <w:p w14:paraId="47A6DE05" w14:textId="77777777" w:rsidR="00B1603B" w:rsidRPr="007A38B8" w:rsidRDefault="00BF644D" w:rsidP="00604572">
      <w:pPr>
        <w:pStyle w:val="ListParagraph"/>
        <w:widowControl/>
        <w:numPr>
          <w:ilvl w:val="0"/>
          <w:numId w:val="63"/>
        </w:numPr>
        <w:tabs>
          <w:tab w:val="left" w:pos="851"/>
        </w:tabs>
        <w:spacing w:before="100" w:line="276" w:lineRule="auto"/>
        <w:ind w:left="0" w:right="0" w:firstLine="425"/>
        <w:jc w:val="both"/>
      </w:pPr>
      <w:r>
        <w:t>La demande d’autorisation rédigée dans la langue officielle est soumise par le demandeur à l’Office.</w:t>
      </w:r>
    </w:p>
    <w:p w14:paraId="67A05409" w14:textId="77777777" w:rsidR="00B1603B" w:rsidRPr="007A38B8" w:rsidRDefault="00BF644D" w:rsidP="00604572">
      <w:pPr>
        <w:pStyle w:val="ListParagraph"/>
        <w:keepNext/>
        <w:keepLines/>
        <w:widowControl/>
        <w:numPr>
          <w:ilvl w:val="0"/>
          <w:numId w:val="63"/>
        </w:numPr>
        <w:tabs>
          <w:tab w:val="left" w:pos="851"/>
        </w:tabs>
        <w:spacing w:before="100" w:line="276" w:lineRule="auto"/>
        <w:ind w:left="0" w:right="0" w:firstLine="425"/>
        <w:jc w:val="both"/>
      </w:pPr>
      <w:r>
        <w:t>La demande d’autorisation contient:</w:t>
      </w:r>
    </w:p>
    <w:p w14:paraId="0CC4BE88" w14:textId="77777777"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t>la raison sociale et le siège social, en cas de demande d’une personne morale ou le nom commercial et le lieu d’entreprise en cas de demande d’une personne physique – entrepreneur,</w:t>
      </w:r>
    </w:p>
    <w:p w14:paraId="72CE120A" w14:textId="77777777"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t>le numéro d’identification de l’organisation,</w:t>
      </w:r>
    </w:p>
    <w:p w14:paraId="6696F108" w14:textId="77777777"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t>le prénom, le nom et la date de naissance (ci-après «coordonnées») de la personne qui est mandataire ou membre de l’organe statutaire du demandeur d’autorisation, avec indication du mode de délégation pour agir au nom du demandeur, sa signature et le cachet,</w:t>
      </w:r>
    </w:p>
    <w:p w14:paraId="47A9B339" w14:textId="77777777"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t>le lieu d’exécution de l’activité soumise à autorisation,</w:t>
      </w:r>
    </w:p>
    <w:p w14:paraId="544D5A16" w14:textId="77777777"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t>les coordonnées de la personne responsable de la diligence professionnelle de l’exécution de l’activité soumise à autorisation (ci-après «représentant responsable») et sa signature,</w:t>
      </w:r>
    </w:p>
    <w:p w14:paraId="3685E9AA" w14:textId="77777777"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t>l’objet et la portée de l’activité soumise à autorisation avec indication des spécifications techniques,</w:t>
      </w:r>
    </w:p>
    <w:p w14:paraId="4A61F945" w14:textId="77777777"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lastRenderedPageBreak/>
        <w:t>la spécification du type d’instrument de mesure réglementé et la liste des règlements en vertu desquels l’instrument doit être vérifié, en cas de demande d’autorisation portant sur la vérification d’un instrument de mesure réglementé,</w:t>
      </w:r>
    </w:p>
    <w:p w14:paraId="2BA4B617" w14:textId="77777777"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t>la spécification du mesurage officiel et la liste des règlements particuliers en vertu desquels le mesurage doit être exécuté, en cas de demande d’autorisation portant sur le mesurage officiel,</w:t>
      </w:r>
    </w:p>
    <w:p w14:paraId="68EA6B04" w14:textId="77777777" w:rsidR="00B1603B" w:rsidRPr="007A38B8" w:rsidRDefault="00BF644D" w:rsidP="00604572">
      <w:pPr>
        <w:pStyle w:val="ListParagraph"/>
        <w:widowControl/>
        <w:numPr>
          <w:ilvl w:val="0"/>
          <w:numId w:val="62"/>
        </w:numPr>
        <w:tabs>
          <w:tab w:val="left" w:pos="426"/>
        </w:tabs>
        <w:spacing w:before="100" w:line="276" w:lineRule="auto"/>
        <w:ind w:left="425" w:right="0" w:hanging="425"/>
        <w:jc w:val="both"/>
      </w:pPr>
      <w:r>
        <w:t>la date de dépôt de la demande d’autorisation.</w:t>
      </w:r>
    </w:p>
    <w:p w14:paraId="0418706B" w14:textId="77777777" w:rsidR="00B1603B" w:rsidRPr="007A38B8" w:rsidRDefault="00BF644D" w:rsidP="00604572">
      <w:pPr>
        <w:pStyle w:val="ListParagraph"/>
        <w:keepNext/>
        <w:keepLines/>
        <w:widowControl/>
        <w:numPr>
          <w:ilvl w:val="0"/>
          <w:numId w:val="63"/>
        </w:numPr>
        <w:tabs>
          <w:tab w:val="left" w:pos="851"/>
        </w:tabs>
        <w:spacing w:before="100" w:line="276" w:lineRule="auto"/>
        <w:ind w:left="0" w:right="0" w:firstLine="425"/>
        <w:jc w:val="both"/>
      </w:pPr>
      <w:r>
        <w:t>La demande d’autorisation doit être accompagnée des pièces jointes suivantes:</w:t>
      </w:r>
    </w:p>
    <w:p w14:paraId="389D64EE" w14:textId="77777777"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une copie de la charte</w:t>
      </w:r>
      <w:r>
        <w:rPr>
          <w:vertAlign w:val="superscript"/>
        </w:rPr>
        <w:t>7</w:t>
      </w:r>
      <w:r>
        <w:t>) ou une copie de la charte de base,</w:t>
      </w:r>
    </w:p>
    <w:p w14:paraId="0935D0D0" w14:textId="77777777"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une copie du document visé à l’article 29 sur les compétences en métrologie du représentant responsable,</w:t>
      </w:r>
    </w:p>
    <w:p w14:paraId="70986093" w14:textId="77777777"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une copie du contrat de travail du demandeur d’autorisation avec le représentant responsable conformément à l’article 33, paragraphe 1), point e), dans le cas où le demandeur d’autorisation n’est pas lui-même le représentant responsable,</w:t>
      </w:r>
    </w:p>
    <w:p w14:paraId="20BDDD44" w14:textId="77777777"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la liste des personnes physiques exécutant l’activité soumise à autorisation et leurs coordonnées,</w:t>
      </w:r>
    </w:p>
    <w:p w14:paraId="2EDE48E7" w14:textId="77777777"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une copie du certificat de compétences en métrologie pour la vérification d’instruments de mesure réglementés ou le mesurage officiel de la personne physique exerçant l’activité soumise à autorisation, délivré en vertu de l’article 29,</w:t>
      </w:r>
    </w:p>
    <w:p w14:paraId="209F9F89" w14:textId="77777777"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une copie certifiée conforme du justificatif d’embauche de la personne physique exécutant l’activité soumise à autorisation,</w:t>
      </w:r>
    </w:p>
    <w:p w14:paraId="26B8078A" w14:textId="77777777"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la documentation visée à l’article 33, paragraphe 1, point p),</w:t>
      </w:r>
    </w:p>
    <w:p w14:paraId="7D05F885" w14:textId="77777777"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la déclaration sur l’honneur de l’organe statutaire concernant le respect des conditions visées à l’article 33, paragraphe 1, points h), j) et k), et garantissant que la rémunération du représentant responsable et de la personne physique exerçant l’activité soumise à autorisation ne dépend pas des résultats de mesurages,</w:t>
      </w:r>
    </w:p>
    <w:p w14:paraId="691BF9C7" w14:textId="77777777"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la déclaration sur l’honneur de l’organe statutaire concernant le respect des conditions visées à l’article 33, paragraphe 1, point n),</w:t>
      </w:r>
    </w:p>
    <w:p w14:paraId="714A440C" w14:textId="77777777"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une copie de la police d’assurance visée à l’article 33, paragraphe 1, point m),</w:t>
      </w:r>
    </w:p>
    <w:p w14:paraId="49216AC2" w14:textId="77777777"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une copie du certificat d’accréditation conformément à l’article 33, paragraphe 1), point d), si l’objet de la demande d’autorisation est la vérification d’instruments de mesure réglementés,</w:t>
      </w:r>
    </w:p>
    <w:p w14:paraId="22096B9F" w14:textId="77777777"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la déclaration sur l’honneur des membres de l’organe statutaire concernant leur intégrité; aux fins de la présente loi, n’est pas considérée comme intègre, une personne qui a été reconnue coupable d’une infraction pénale intentionnelle dont les faits matériels sont en rapport avec l’activité soumise à autorisation, demandé s’il n’est pas considéré comme s’il n’avait pas été condamné,</w:t>
      </w:r>
      <w:r>
        <w:rPr>
          <w:vertAlign w:val="superscript"/>
        </w:rPr>
        <w:t>29</w:t>
      </w:r>
      <w:r>
        <w:t>) et l’exigence d’honorabilité doit également être remplie par la personne morale,</w:t>
      </w:r>
    </w:p>
    <w:p w14:paraId="5E726FC0" w14:textId="77777777" w:rsidR="00B1603B" w:rsidRPr="007A38B8" w:rsidRDefault="00BF644D" w:rsidP="00604572">
      <w:pPr>
        <w:pStyle w:val="ListParagraph"/>
        <w:widowControl/>
        <w:numPr>
          <w:ilvl w:val="0"/>
          <w:numId w:val="61"/>
        </w:numPr>
        <w:tabs>
          <w:tab w:val="left" w:pos="426"/>
        </w:tabs>
        <w:spacing w:before="100" w:line="276" w:lineRule="auto"/>
        <w:ind w:left="425" w:right="0" w:hanging="425"/>
        <w:jc w:val="both"/>
      </w:pPr>
      <w:r>
        <w:t>le reçu du paiement des frais administratifs visés au règlement particulier</w:t>
      </w:r>
      <w:r>
        <w:rPr>
          <w:vertAlign w:val="superscript"/>
        </w:rPr>
        <w:t>30</w:t>
      </w:r>
      <w:r>
        <w:t>) ou une demande d’invitation à payer des frais administratifs en vertu d’un règlement spécial.</w:t>
      </w:r>
      <w:r>
        <w:rPr>
          <w:vertAlign w:val="superscript"/>
        </w:rPr>
        <w:t>31</w:t>
      </w:r>
      <w:r>
        <w:t>)</w:t>
      </w:r>
    </w:p>
    <w:p w14:paraId="67361368" w14:textId="77777777" w:rsidR="00B1603B" w:rsidRPr="007A38B8" w:rsidRDefault="00BF644D" w:rsidP="00604572">
      <w:pPr>
        <w:pStyle w:val="ListParagraph"/>
        <w:widowControl/>
        <w:numPr>
          <w:ilvl w:val="0"/>
          <w:numId w:val="63"/>
        </w:numPr>
        <w:tabs>
          <w:tab w:val="left" w:pos="851"/>
        </w:tabs>
        <w:spacing w:before="100" w:line="276" w:lineRule="auto"/>
        <w:ind w:left="0" w:right="0" w:firstLine="425"/>
        <w:jc w:val="both"/>
      </w:pPr>
      <w:r>
        <w:lastRenderedPageBreak/>
        <w:t>La modification de la documentation démontrant le respect des exigences d’autorisation en vertu de l’article 33 doit être présentée par le demandeur d’autorisation au plus tard avant le jour de son contrôle sur place; la documentation soumise par le demandeur d’autorisation à une date ultérieure n’est pas prise en considération.</w:t>
      </w:r>
    </w:p>
    <w:p w14:paraId="209363E3"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33</w:t>
      </w:r>
    </w:p>
    <w:p w14:paraId="516BAC8B"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Exigences d’autorisation</w:t>
      </w:r>
    </w:p>
    <w:p w14:paraId="2AC7295D" w14:textId="77777777" w:rsidR="00B1603B" w:rsidRPr="007A38B8" w:rsidRDefault="00BF644D" w:rsidP="00604572">
      <w:pPr>
        <w:pStyle w:val="ListParagraph"/>
        <w:keepNext/>
        <w:keepLines/>
        <w:widowControl/>
        <w:numPr>
          <w:ilvl w:val="0"/>
          <w:numId w:val="60"/>
        </w:numPr>
        <w:tabs>
          <w:tab w:val="left" w:pos="851"/>
        </w:tabs>
        <w:spacing w:before="100" w:line="276" w:lineRule="auto"/>
        <w:ind w:left="0" w:right="0" w:firstLine="425"/>
        <w:jc w:val="both"/>
      </w:pPr>
      <w:r>
        <w:t>L’autorisation est octroyée par l’Office au demandeur d’autorisation qui</w:t>
      </w:r>
    </w:p>
    <w:p w14:paraId="358A9899"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possède l’équipement technique pour exercer l’activité soumise à autorisation,</w:t>
      </w:r>
    </w:p>
    <w:p w14:paraId="210CE7D2"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possède les locaux avec les conditions adéquates pour exercer l’activité soumise à autorisation,</w:t>
      </w:r>
    </w:p>
    <w:p w14:paraId="07262CA6"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démontre de façon probante la traçabilité des étalons et des instruments de mesure utilisés,</w:t>
      </w:r>
    </w:p>
    <w:p w14:paraId="5E8B891C"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est au moment du dépôt de la demande d’autorisation pour vérification d’instruments de mesure réglementés accrédités en vertu du règlement particulier</w:t>
      </w:r>
      <w:r>
        <w:rPr>
          <w:vertAlign w:val="superscript"/>
        </w:rPr>
        <w:t>32</w:t>
      </w:r>
      <w:r>
        <w:t>) dans le domaine et le champ de ladite activité soumise à autorisation, l’accréditation devant être valide pendant la durée de validité de la décision d’autorisation,</w:t>
      </w:r>
    </w:p>
    <w:p w14:paraId="2A17E8D7"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emploie</w:t>
      </w:r>
      <w:r>
        <w:rPr>
          <w:vertAlign w:val="superscript"/>
        </w:rPr>
        <w:t>33</w:t>
      </w:r>
      <w:r>
        <w:t>) un représentant responsable ou est lui-même le représentant responsable avec compétences en métrologie visées à l’article 29; cette personne peut être le représentant responsable que d’une seule personne autorisée,</w:t>
      </w:r>
    </w:p>
    <w:p w14:paraId="724C48A2"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emploie</w:t>
      </w:r>
      <w:r>
        <w:rPr>
          <w:vertAlign w:val="superscript"/>
        </w:rPr>
        <w:t>34</w:t>
      </w:r>
      <w:r>
        <w:t>) pour l’exercice de l’activité soumise à autorisation une autre personne physique avec compétences en métrologie au titre de l’article 29,</w:t>
      </w:r>
    </w:p>
    <w:p w14:paraId="738B6875"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a mis en place un système fonctionnel et documenté de travail assurant le respect permanent des modes opératoires établis pour l’activité soumise à autorisation, et qui doit satisfaire aux exigences de gestion de la qualité prévues par la norme technique</w:t>
      </w:r>
      <w:r>
        <w:rPr>
          <w:vertAlign w:val="superscript"/>
        </w:rPr>
        <w:t>35</w:t>
      </w:r>
      <w:r>
        <w:t>) ou par un autre système de qualité comparable,</w:t>
      </w:r>
    </w:p>
    <w:p w14:paraId="46334937"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est en mesure de garantir une gestion impartiale de l’exercice de l’activité soumise à autorisation, l’objectivité et l’impartialité des opérations de contrôle, la fiabilité et l’impartialité des protocoles établis par l’encadrement et le personnel,</w:t>
      </w:r>
    </w:p>
    <w:p w14:paraId="388C8E6F"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dispose d’une unité organisationnelle distincte affectée à l’exercice de l’activité soumise à autorisation qui est neutre, impartiale et objective en exécutant ladite activité. La personne autorisée et ses salariés participant aux tâches liées à la vérification de l’instrument de mesure réglementé ne peuvent pas être le concepteur, le fabricant, le fournisseur, l’installateur, le réparateur ou l’utilisateur des instruments de mesure qu’ils inspectent, ni le mandataire d’aucun d’entre eux; en outre, ils ne peuvent pas intervenir directement dans la conception, la fabrication, la commercialisation ou l’entretien des instruments de mesure réglementés, ni représenter les parties engagées dans ces activités,</w:t>
      </w:r>
    </w:p>
    <w:p w14:paraId="03410ECC"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est en mesure d’assurer la protection des données représentant des secrets commerciaux et les données qui pourraient être détournées,</w:t>
      </w:r>
    </w:p>
    <w:p w14:paraId="71E14CBF"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est capable de prendre des décisions impartiales en ce qui concerne les intérêts des fabricants, réparateurs et autres entrepreneurs qui pourraient tirer un bénéfice de certains résultats de son activité,</w:t>
      </w:r>
    </w:p>
    <w:p w14:paraId="6B4A34C5"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lastRenderedPageBreak/>
        <w:t>ne dispose pas de décision d’enregistrement délivrée en vertu de l’article 46,</w:t>
      </w:r>
    </w:p>
    <w:p w14:paraId="18D76460"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a contracté une assurance en responsabilité professionnelle couvrant les dommages causés par l’activité de la personne autorisée,</w:t>
      </w:r>
    </w:p>
    <w:p w14:paraId="1A3285A1" w14:textId="476B61CE"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ne fait pas l’objet d’une procédure d’insolvabilité, de restructuration, n’a pas fait l’objet d’une demande d’ouverture d’une procédure d</w:t>
      </w:r>
      <w:r w:rsidR="00C347B3">
        <w:t>’</w:t>
      </w:r>
      <w:r>
        <w:t>insolvabilité à son égard rejetée pour défaut d’actifs et n</w:t>
      </w:r>
      <w:r w:rsidR="00C347B3">
        <w:t>’</w:t>
      </w:r>
      <w:r>
        <w:t>est pas en liquidation,</w:t>
      </w:r>
    </w:p>
    <w:p w14:paraId="1F3D214B"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utilise lors de la vérification d’un instrument de mesure réglementé une méthode de mesure dont l’incertitude de mesure élargie est inférieure ou égale au tiers de l’erreur maximale tolérée de l’instrument, sauf dispositions contraires des règlements particuliers</w:t>
      </w:r>
      <w:r>
        <w:rPr>
          <w:vertAlign w:val="superscript"/>
        </w:rPr>
        <w:t>6</w:t>
      </w:r>
      <w:r>
        <w:t>),</w:t>
      </w:r>
    </w:p>
    <w:p w14:paraId="07330FBE"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a élaboré une documentation démontrant la satisfaction permanente aux exigences d’autorisation visées aux points a) à o) et conforme aux exigences de gestion de la qualité prévues par la norme technique35) ou par un autre système de qualité comparable,</w:t>
      </w:r>
    </w:p>
    <w:p w14:paraId="4CEFA92A"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a acquitté les frais de contrôle en vertu de l’article 34,</w:t>
      </w:r>
    </w:p>
    <w:p w14:paraId="2139927E" w14:textId="77777777" w:rsidR="00B1603B" w:rsidRPr="007A38B8" w:rsidRDefault="00BF644D" w:rsidP="00604572">
      <w:pPr>
        <w:pStyle w:val="ListParagraph"/>
        <w:widowControl/>
        <w:numPr>
          <w:ilvl w:val="0"/>
          <w:numId w:val="59"/>
        </w:numPr>
        <w:tabs>
          <w:tab w:val="left" w:pos="426"/>
        </w:tabs>
        <w:spacing w:before="100" w:line="276" w:lineRule="auto"/>
        <w:ind w:left="425" w:right="0" w:hanging="425"/>
        <w:jc w:val="both"/>
      </w:pPr>
      <w:r>
        <w:t>est intègre; aux fins de la présente loi, n’est pas considérée comme intègre, une personne qui a été reconnue coupable d’une infraction pénale intentionnelle dont les faits matériels sont en rapport avec l’activité soumise à autorisation, demandé s’il n’est pas considéré comme s’il n’avait pas été condamné,</w:t>
      </w:r>
      <w:r>
        <w:rPr>
          <w:vertAlign w:val="superscript"/>
        </w:rPr>
        <w:t>29</w:t>
      </w:r>
      <w:r>
        <w:t>) et l’exigence d’honorabilité doit également être remplie par la personne morale,</w:t>
      </w:r>
    </w:p>
    <w:p w14:paraId="38B5A445" w14:textId="77777777" w:rsidR="00B1603B" w:rsidRPr="007A38B8" w:rsidRDefault="00BF644D" w:rsidP="00604572">
      <w:pPr>
        <w:pStyle w:val="ListParagraph"/>
        <w:keepNext/>
        <w:keepLines/>
        <w:widowControl/>
        <w:numPr>
          <w:ilvl w:val="0"/>
          <w:numId w:val="60"/>
        </w:numPr>
        <w:tabs>
          <w:tab w:val="left" w:pos="851"/>
        </w:tabs>
        <w:spacing w:before="100" w:line="276" w:lineRule="auto"/>
        <w:ind w:left="0" w:right="0" w:firstLine="425"/>
        <w:jc w:val="both"/>
      </w:pPr>
      <w:r>
        <w:t>Le système de travail documenté visé au paragraphe 1, point g) contient au moins:</w:t>
      </w:r>
    </w:p>
    <w:p w14:paraId="2B6BC342" w14:textId="77777777" w:rsidR="00B1603B" w:rsidRPr="007A38B8" w:rsidRDefault="00BF644D" w:rsidP="00604572">
      <w:pPr>
        <w:pStyle w:val="ListParagraph"/>
        <w:widowControl/>
        <w:numPr>
          <w:ilvl w:val="0"/>
          <w:numId w:val="58"/>
        </w:numPr>
        <w:tabs>
          <w:tab w:val="left" w:pos="426"/>
        </w:tabs>
        <w:spacing w:before="100" w:line="276" w:lineRule="auto"/>
        <w:ind w:left="425" w:right="0" w:hanging="425"/>
        <w:jc w:val="both"/>
      </w:pPr>
      <w:r>
        <w:t>le mode opératoire de l’activité soumise à autorisation,</w:t>
      </w:r>
    </w:p>
    <w:p w14:paraId="602E8CCC" w14:textId="77777777" w:rsidR="00B1603B" w:rsidRPr="007A38B8" w:rsidRDefault="00BF644D" w:rsidP="00604572">
      <w:pPr>
        <w:pStyle w:val="ListParagraph"/>
        <w:widowControl/>
        <w:numPr>
          <w:ilvl w:val="0"/>
          <w:numId w:val="58"/>
        </w:numPr>
        <w:tabs>
          <w:tab w:val="left" w:pos="426"/>
        </w:tabs>
        <w:spacing w:before="100" w:line="276" w:lineRule="auto"/>
        <w:ind w:left="425" w:right="0" w:hanging="425"/>
        <w:jc w:val="both"/>
      </w:pPr>
      <w:r>
        <w:t>l’analyse de l’incertitude de mesure,</w:t>
      </w:r>
    </w:p>
    <w:p w14:paraId="74DC556F" w14:textId="77777777" w:rsidR="00B1603B" w:rsidRPr="007A38B8" w:rsidRDefault="00BF644D" w:rsidP="00604572">
      <w:pPr>
        <w:pStyle w:val="ListParagraph"/>
        <w:widowControl/>
        <w:numPr>
          <w:ilvl w:val="0"/>
          <w:numId w:val="58"/>
        </w:numPr>
        <w:tabs>
          <w:tab w:val="left" w:pos="426"/>
        </w:tabs>
        <w:spacing w:before="100" w:line="276" w:lineRule="auto"/>
        <w:ind w:left="425" w:right="0" w:hanging="425"/>
        <w:jc w:val="both"/>
      </w:pPr>
      <w:r>
        <w:t>la description des contrôles internes réguliers des étalons entre les étalonnages,</w:t>
      </w:r>
    </w:p>
    <w:p w14:paraId="43C66FAC" w14:textId="77777777" w:rsidR="00B1603B" w:rsidRPr="007A38B8" w:rsidRDefault="00BF644D" w:rsidP="00604572">
      <w:pPr>
        <w:pStyle w:val="ListParagraph"/>
        <w:widowControl/>
        <w:numPr>
          <w:ilvl w:val="0"/>
          <w:numId w:val="58"/>
        </w:numPr>
        <w:tabs>
          <w:tab w:val="left" w:pos="426"/>
        </w:tabs>
        <w:spacing w:before="100" w:line="276" w:lineRule="auto"/>
        <w:ind w:left="425" w:right="0" w:hanging="425"/>
        <w:jc w:val="both"/>
      </w:pPr>
      <w:r>
        <w:t>le mode de gestion de la documentation,</w:t>
      </w:r>
    </w:p>
    <w:p w14:paraId="2EB6E623" w14:textId="77777777" w:rsidR="00B1603B" w:rsidRPr="007A38B8" w:rsidRDefault="00BF644D" w:rsidP="00604572">
      <w:pPr>
        <w:pStyle w:val="ListParagraph"/>
        <w:widowControl/>
        <w:numPr>
          <w:ilvl w:val="0"/>
          <w:numId w:val="58"/>
        </w:numPr>
        <w:tabs>
          <w:tab w:val="left" w:pos="426"/>
        </w:tabs>
        <w:spacing w:before="100" w:line="276" w:lineRule="auto"/>
        <w:ind w:left="425" w:right="0" w:hanging="425"/>
        <w:jc w:val="both"/>
      </w:pPr>
      <w:r>
        <w:t>le mode de manipulation des instruments de mesure et des marques de vérification,</w:t>
      </w:r>
    </w:p>
    <w:p w14:paraId="39A79F96" w14:textId="77777777" w:rsidR="00B1603B" w:rsidRPr="007A38B8" w:rsidRDefault="00BF644D" w:rsidP="00604572">
      <w:pPr>
        <w:pStyle w:val="ListParagraph"/>
        <w:widowControl/>
        <w:numPr>
          <w:ilvl w:val="0"/>
          <w:numId w:val="58"/>
        </w:numPr>
        <w:tabs>
          <w:tab w:val="left" w:pos="426"/>
        </w:tabs>
        <w:spacing w:before="100" w:line="276" w:lineRule="auto"/>
        <w:ind w:left="425" w:right="0" w:hanging="425"/>
        <w:jc w:val="both"/>
      </w:pPr>
      <w:r>
        <w:t>le mode de contrôle des salariés lors de l’exercice de l’activité soumise à autorisation.</w:t>
      </w:r>
    </w:p>
    <w:p w14:paraId="6EA21348"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34</w:t>
      </w:r>
    </w:p>
    <w:p w14:paraId="5ACAB088"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Contrôle du respect des exigences d’autorisation</w:t>
      </w:r>
    </w:p>
    <w:p w14:paraId="2CE34985" w14:textId="77777777" w:rsidR="00B1603B" w:rsidRPr="007A38B8" w:rsidRDefault="00BF644D" w:rsidP="00604572">
      <w:pPr>
        <w:pStyle w:val="ListParagraph"/>
        <w:widowControl/>
        <w:numPr>
          <w:ilvl w:val="1"/>
          <w:numId w:val="58"/>
        </w:numPr>
        <w:tabs>
          <w:tab w:val="left" w:pos="851"/>
        </w:tabs>
        <w:spacing w:before="100" w:line="276" w:lineRule="auto"/>
        <w:ind w:left="0" w:right="0" w:firstLine="425"/>
        <w:jc w:val="both"/>
      </w:pPr>
      <w:r>
        <w:t>L’Office contrôle le respect des exigences d’autorisation conformément à l’article 4, point l), en procédant mutatis mutandis en vertu du règlement particulier.</w:t>
      </w:r>
      <w:r>
        <w:rPr>
          <w:vertAlign w:val="superscript"/>
        </w:rPr>
        <w:t>36</w:t>
      </w:r>
      <w:r>
        <w:t>) Le contrôle du respect des exigences d’autorisation est confié par l’Office à l’Institut ou à l’organisme désigné et un employé de l’Office participe à l’inspection.</w:t>
      </w:r>
    </w:p>
    <w:p w14:paraId="26882D50" w14:textId="77777777" w:rsidR="00B1603B" w:rsidRPr="007A38B8" w:rsidRDefault="00BF644D" w:rsidP="00604572">
      <w:pPr>
        <w:pStyle w:val="ListParagraph"/>
        <w:widowControl/>
        <w:numPr>
          <w:ilvl w:val="1"/>
          <w:numId w:val="58"/>
        </w:numPr>
        <w:tabs>
          <w:tab w:val="left" w:pos="851"/>
        </w:tabs>
        <w:spacing w:before="100" w:line="276" w:lineRule="auto"/>
        <w:ind w:left="0" w:right="0" w:firstLine="425"/>
        <w:jc w:val="both"/>
      </w:pPr>
      <w:r>
        <w:t>Le demandeur d’autorisation doit permettre l’exécution d’un contrôle sur place à la date indiquée dans la notification de contrôle. Au cas où le demandeur d’autorisation ne permet pas l’exécution d’un contrôle sur place selon la première phrase, l’Office met fin à la procédure d’autorisation.</w:t>
      </w:r>
    </w:p>
    <w:p w14:paraId="513F202A" w14:textId="77777777" w:rsidR="00B1603B" w:rsidRPr="007A38B8" w:rsidRDefault="00BF644D" w:rsidP="00604572">
      <w:pPr>
        <w:pStyle w:val="ListParagraph"/>
        <w:widowControl/>
        <w:numPr>
          <w:ilvl w:val="1"/>
          <w:numId w:val="58"/>
        </w:numPr>
        <w:tabs>
          <w:tab w:val="left" w:pos="851"/>
        </w:tabs>
        <w:spacing w:before="100" w:line="276" w:lineRule="auto"/>
        <w:ind w:left="0" w:right="0" w:firstLine="425"/>
        <w:jc w:val="both"/>
      </w:pPr>
      <w:r>
        <w:t>Le contrôle des exigences d’autorisation est l’examen de la demande d’autorisation par l’Office et un contrôle sur place chez le demandeur, aux frais de celui-ci. Le contrôle sur place inclut la vérification de l’instrument de mesure réglementé ou l’exécution d’un mesurage spécifique par le demandeur d’autorisation.</w:t>
      </w:r>
    </w:p>
    <w:p w14:paraId="7DC1DDBF" w14:textId="77777777" w:rsidR="00B1603B" w:rsidRPr="007A38B8" w:rsidRDefault="00BF644D" w:rsidP="00604572">
      <w:pPr>
        <w:pStyle w:val="ListParagraph"/>
        <w:widowControl/>
        <w:numPr>
          <w:ilvl w:val="1"/>
          <w:numId w:val="58"/>
        </w:numPr>
        <w:tabs>
          <w:tab w:val="left" w:pos="851"/>
        </w:tabs>
        <w:spacing w:before="100" w:line="276" w:lineRule="auto"/>
        <w:ind w:left="0" w:right="0" w:firstLine="425"/>
        <w:jc w:val="both"/>
      </w:pPr>
      <w:r>
        <w:lastRenderedPageBreak/>
        <w:t>Le contrôle sur place aboutit à un rapport de contrôle déterminant si le résultat du contrôle permet d’établir un compte-rendu dans le cas où le demandeur d’autorisation satisfait à chaque exigence d’autorisation ou un procès-verbal de contrôle dans le cas où le demandeur d’autorisation ne satisfait pas aux exigences d’autorisation ou si le contrôle a relevé des lacunes formelles. Le rapport de contrôle est discuté sur place avec le demandeur d’autorisation à qui un exemplaire est remis.</w:t>
      </w:r>
    </w:p>
    <w:p w14:paraId="1164D735" w14:textId="77777777" w:rsidR="00B1603B" w:rsidRPr="007A38B8" w:rsidRDefault="00BF644D" w:rsidP="00604572">
      <w:pPr>
        <w:pStyle w:val="ListParagraph"/>
        <w:widowControl/>
        <w:numPr>
          <w:ilvl w:val="1"/>
          <w:numId w:val="58"/>
        </w:numPr>
        <w:tabs>
          <w:tab w:val="left" w:pos="851"/>
        </w:tabs>
        <w:spacing w:before="100" w:line="276" w:lineRule="auto"/>
        <w:ind w:left="0" w:right="0" w:firstLine="425"/>
        <w:jc w:val="both"/>
      </w:pPr>
      <w:r>
        <w:t>Le contrôle s’achève par l’élaboration d’un compte-rendu dans le cas où le demandeur d’enregistrement satisfait à chaque exigence d’enregistrement, d’un procès-verbal de contrôle dans le cas où le demandeur d’enregistrement ne satisfait pas aux exigences d’enregistrement ou d’un rapport d’analyse de l’élimination des lacunes formelles.</w:t>
      </w:r>
    </w:p>
    <w:p w14:paraId="64A0D89B" w14:textId="77777777" w:rsidR="00B1603B" w:rsidRPr="007A38B8" w:rsidRDefault="00BF644D" w:rsidP="00604572">
      <w:pPr>
        <w:pStyle w:val="ListParagraph"/>
        <w:widowControl/>
        <w:numPr>
          <w:ilvl w:val="1"/>
          <w:numId w:val="58"/>
        </w:numPr>
        <w:tabs>
          <w:tab w:val="left" w:pos="851"/>
        </w:tabs>
        <w:spacing w:before="100" w:line="276" w:lineRule="auto"/>
        <w:ind w:left="0" w:right="0" w:firstLine="425"/>
        <w:jc w:val="both"/>
      </w:pPr>
      <w:r>
        <w:t>En rendant la décision d’autorisation, l’Office peut, dans des cas justifiés, écarter le résultat du contrôle.</w:t>
      </w:r>
    </w:p>
    <w:p w14:paraId="09A28FAC" w14:textId="77777777" w:rsidR="00B1603B" w:rsidRPr="007A38B8" w:rsidRDefault="00BF644D" w:rsidP="00604572">
      <w:pPr>
        <w:pStyle w:val="ListParagraph"/>
        <w:keepNext/>
        <w:keepLines/>
        <w:widowControl/>
        <w:numPr>
          <w:ilvl w:val="1"/>
          <w:numId w:val="58"/>
        </w:numPr>
        <w:tabs>
          <w:tab w:val="left" w:pos="851"/>
        </w:tabs>
        <w:spacing w:before="100" w:line="276" w:lineRule="auto"/>
        <w:ind w:left="0" w:right="0" w:firstLine="425"/>
        <w:jc w:val="both"/>
      </w:pPr>
      <w:r>
        <w:t>Le contrôle sur place examine au moins:</w:t>
      </w:r>
    </w:p>
    <w:p w14:paraId="3C6E7966" w14:textId="77777777" w:rsidR="00B1603B" w:rsidRPr="007A38B8" w:rsidRDefault="00BF644D" w:rsidP="00604572">
      <w:pPr>
        <w:pStyle w:val="ListParagraph"/>
        <w:widowControl/>
        <w:numPr>
          <w:ilvl w:val="0"/>
          <w:numId w:val="57"/>
        </w:numPr>
        <w:tabs>
          <w:tab w:val="left" w:pos="426"/>
        </w:tabs>
        <w:spacing w:before="100" w:line="276" w:lineRule="auto"/>
        <w:ind w:left="425" w:right="0" w:hanging="425"/>
        <w:jc w:val="both"/>
      </w:pPr>
      <w:r>
        <w:t>le mode opératoire de l’activité soumise à autorisation,</w:t>
      </w:r>
    </w:p>
    <w:p w14:paraId="75341591" w14:textId="77777777" w:rsidR="00B1603B" w:rsidRPr="007A38B8" w:rsidRDefault="00BF644D" w:rsidP="00604572">
      <w:pPr>
        <w:pStyle w:val="ListParagraph"/>
        <w:widowControl/>
        <w:numPr>
          <w:ilvl w:val="0"/>
          <w:numId w:val="57"/>
        </w:numPr>
        <w:tabs>
          <w:tab w:val="left" w:pos="426"/>
        </w:tabs>
        <w:spacing w:before="100" w:line="276" w:lineRule="auto"/>
        <w:ind w:left="425" w:right="0" w:hanging="425"/>
        <w:jc w:val="both"/>
      </w:pPr>
      <w:r>
        <w:t>l’incertitude de mesure,</w:t>
      </w:r>
    </w:p>
    <w:p w14:paraId="6A2C61DF" w14:textId="77777777" w:rsidR="00B1603B" w:rsidRPr="007A38B8" w:rsidRDefault="00BF644D" w:rsidP="00604572">
      <w:pPr>
        <w:pStyle w:val="ListParagraph"/>
        <w:widowControl/>
        <w:numPr>
          <w:ilvl w:val="0"/>
          <w:numId w:val="57"/>
        </w:numPr>
        <w:tabs>
          <w:tab w:val="left" w:pos="426"/>
        </w:tabs>
        <w:spacing w:before="100" w:line="276" w:lineRule="auto"/>
        <w:ind w:left="425" w:right="0" w:hanging="425"/>
        <w:jc w:val="both"/>
      </w:pPr>
      <w:r>
        <w:t>la description des contrôles internes réguliers des étalons entre les étalonnages,</w:t>
      </w:r>
    </w:p>
    <w:p w14:paraId="43B38E24" w14:textId="77777777" w:rsidR="00B1603B" w:rsidRPr="007A38B8" w:rsidRDefault="00BF644D" w:rsidP="00604572">
      <w:pPr>
        <w:pStyle w:val="ListParagraph"/>
        <w:widowControl/>
        <w:numPr>
          <w:ilvl w:val="0"/>
          <w:numId w:val="57"/>
        </w:numPr>
        <w:tabs>
          <w:tab w:val="left" w:pos="426"/>
        </w:tabs>
        <w:spacing w:before="100" w:line="276" w:lineRule="auto"/>
        <w:ind w:left="425" w:right="0" w:hanging="425"/>
        <w:jc w:val="both"/>
      </w:pPr>
      <w:r>
        <w:t>le mode de gestion de la documentation,</w:t>
      </w:r>
    </w:p>
    <w:p w14:paraId="5A60C4A8" w14:textId="77777777" w:rsidR="00B1603B" w:rsidRPr="007A38B8" w:rsidRDefault="00BF644D" w:rsidP="00604572">
      <w:pPr>
        <w:pStyle w:val="ListParagraph"/>
        <w:widowControl/>
        <w:numPr>
          <w:ilvl w:val="0"/>
          <w:numId w:val="57"/>
        </w:numPr>
        <w:tabs>
          <w:tab w:val="left" w:pos="426"/>
        </w:tabs>
        <w:spacing w:before="100" w:line="276" w:lineRule="auto"/>
        <w:ind w:left="425" w:right="0" w:hanging="425"/>
        <w:jc w:val="both"/>
      </w:pPr>
      <w:r>
        <w:t>le mode de manipulation des instruments de mesure et des marques de vérification,</w:t>
      </w:r>
    </w:p>
    <w:p w14:paraId="4D65491B" w14:textId="77777777" w:rsidR="00B1603B" w:rsidRPr="007A38B8" w:rsidRDefault="00BF644D" w:rsidP="00604572">
      <w:pPr>
        <w:pStyle w:val="ListParagraph"/>
        <w:widowControl/>
        <w:numPr>
          <w:ilvl w:val="0"/>
          <w:numId w:val="57"/>
        </w:numPr>
        <w:tabs>
          <w:tab w:val="left" w:pos="426"/>
        </w:tabs>
        <w:spacing w:before="100" w:line="276" w:lineRule="auto"/>
        <w:ind w:left="425" w:right="0" w:hanging="425"/>
        <w:jc w:val="both"/>
      </w:pPr>
      <w:r>
        <w:t>le mode de contrôle des salariés lors de l’exercice de l’activité soumise à autorisation,</w:t>
      </w:r>
    </w:p>
    <w:p w14:paraId="41B2761D" w14:textId="77777777" w:rsidR="00B1603B" w:rsidRPr="007A38B8" w:rsidRDefault="00BF644D" w:rsidP="00604572">
      <w:pPr>
        <w:pStyle w:val="ListParagraph"/>
        <w:widowControl/>
        <w:numPr>
          <w:ilvl w:val="0"/>
          <w:numId w:val="57"/>
        </w:numPr>
        <w:tabs>
          <w:tab w:val="left" w:pos="426"/>
        </w:tabs>
        <w:spacing w:before="100" w:line="276" w:lineRule="auto"/>
        <w:ind w:left="425" w:right="0" w:hanging="425"/>
        <w:jc w:val="both"/>
      </w:pPr>
      <w:r>
        <w:t>la satisfaction aux exigences de gestion de la qualité selon la norme technique</w:t>
      </w:r>
      <w:r>
        <w:rPr>
          <w:vertAlign w:val="superscript"/>
        </w:rPr>
        <w:t>35</w:t>
      </w:r>
      <w:r>
        <w:t>) ou un autre système de qualité comparable.</w:t>
      </w:r>
    </w:p>
    <w:p w14:paraId="766A0030" w14:textId="77777777" w:rsidR="00B1603B" w:rsidRPr="007A38B8" w:rsidRDefault="00BF644D" w:rsidP="00604572">
      <w:pPr>
        <w:pStyle w:val="ListParagraph"/>
        <w:widowControl/>
        <w:numPr>
          <w:ilvl w:val="1"/>
          <w:numId w:val="58"/>
        </w:numPr>
        <w:tabs>
          <w:tab w:val="left" w:pos="851"/>
        </w:tabs>
        <w:spacing w:before="100" w:line="276" w:lineRule="auto"/>
        <w:ind w:left="0" w:right="0" w:firstLine="425"/>
        <w:jc w:val="both"/>
      </w:pPr>
      <w:r>
        <w:t>Les détails de l’exécution du contrôle sont adaptés par l’Office dans une procédure méthodologique publiée sur son site Internet.</w:t>
      </w:r>
    </w:p>
    <w:p w14:paraId="5B96207B"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35</w:t>
      </w:r>
    </w:p>
    <w:p w14:paraId="2968F004"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Décision d’autorisation</w:t>
      </w:r>
    </w:p>
    <w:p w14:paraId="39CCA16B" w14:textId="205B21B4" w:rsidR="00B1603B" w:rsidRPr="007A38B8" w:rsidRDefault="00BF644D" w:rsidP="00604572">
      <w:pPr>
        <w:pStyle w:val="ListParagraph"/>
        <w:widowControl/>
        <w:numPr>
          <w:ilvl w:val="0"/>
          <w:numId w:val="56"/>
        </w:numPr>
        <w:tabs>
          <w:tab w:val="left" w:pos="851"/>
        </w:tabs>
        <w:spacing w:before="100" w:line="276" w:lineRule="auto"/>
        <w:ind w:left="0" w:right="0" w:firstLine="425"/>
        <w:jc w:val="both"/>
      </w:pPr>
      <w:r>
        <w:t>L’Office rend la décision d’autorisation dans un délai de 60</w:t>
      </w:r>
      <w:r w:rsidR="00C347B3">
        <w:t> </w:t>
      </w:r>
      <w:r>
        <w:t>jours à compter de la réception de la demande d’autorisation.</w:t>
      </w:r>
    </w:p>
    <w:p w14:paraId="7A596926" w14:textId="77777777" w:rsidR="00B1603B" w:rsidRPr="007A38B8" w:rsidRDefault="00BF644D" w:rsidP="00604572">
      <w:pPr>
        <w:pStyle w:val="ListParagraph"/>
        <w:widowControl/>
        <w:numPr>
          <w:ilvl w:val="0"/>
          <w:numId w:val="56"/>
        </w:numPr>
        <w:tabs>
          <w:tab w:val="left" w:pos="851"/>
        </w:tabs>
        <w:spacing w:before="100" w:line="276" w:lineRule="auto"/>
        <w:ind w:left="0" w:right="0" w:firstLine="425"/>
        <w:jc w:val="both"/>
      </w:pPr>
      <w:r>
        <w:t>Si le demandeur d’autorisation remplit les conditions d’autorisation prévues à l’article 33, l’Office rend la décision d’autorisation.</w:t>
      </w:r>
    </w:p>
    <w:p w14:paraId="5323CA7E" w14:textId="29CA3E2B" w:rsidR="00B1603B" w:rsidRPr="007A38B8" w:rsidRDefault="00BF644D" w:rsidP="00604572">
      <w:pPr>
        <w:pStyle w:val="ListParagraph"/>
        <w:widowControl/>
        <w:numPr>
          <w:ilvl w:val="0"/>
          <w:numId w:val="56"/>
        </w:numPr>
        <w:tabs>
          <w:tab w:val="left" w:pos="851"/>
        </w:tabs>
        <w:spacing w:before="100" w:line="276" w:lineRule="auto"/>
        <w:ind w:left="0" w:right="0" w:firstLine="425"/>
        <w:jc w:val="both"/>
      </w:pPr>
      <w:r>
        <w:t>Si le demandeur d’autorisation ne remplit pas les conditions d’autorisation prévues à l’article 33, l’Office met fin à la procédure. Dans le cas de l’exécution du contrôle, le demandeur a l’obligation d’en régler les frais visés à l’article 34. Le demandeur d’autorisation peut déposer une nouvelle demande écrite d’autorisation au plus tôt 180</w:t>
      </w:r>
      <w:r w:rsidR="00C347B3">
        <w:t> </w:t>
      </w:r>
      <w:r>
        <w:t>jours après la date d’entrée en vigueur de la décision mettant fin à la procédure.</w:t>
      </w:r>
    </w:p>
    <w:p w14:paraId="1F1C2F00" w14:textId="77777777" w:rsidR="00B1603B" w:rsidRPr="007A38B8" w:rsidRDefault="00BF644D" w:rsidP="00604572">
      <w:pPr>
        <w:pStyle w:val="ListParagraph"/>
        <w:widowControl/>
        <w:numPr>
          <w:ilvl w:val="0"/>
          <w:numId w:val="56"/>
        </w:numPr>
        <w:tabs>
          <w:tab w:val="left" w:pos="851"/>
        </w:tabs>
        <w:spacing w:before="100" w:line="276" w:lineRule="auto"/>
        <w:ind w:left="0" w:right="0" w:firstLine="425"/>
        <w:jc w:val="both"/>
      </w:pPr>
      <w:r>
        <w:t>Si l’objet de la demande d’autorisation est à la fois la vérification d’instruments de mesure réglementés et l’exécution des mesurages officiels, l’Office rend une décision distincte pour chacune de ces activités.</w:t>
      </w:r>
    </w:p>
    <w:p w14:paraId="1743C3B5" w14:textId="77777777" w:rsidR="00B1603B" w:rsidRPr="007A38B8" w:rsidRDefault="00BF644D" w:rsidP="00604572">
      <w:pPr>
        <w:pStyle w:val="ListParagraph"/>
        <w:keepNext/>
        <w:keepLines/>
        <w:widowControl/>
        <w:numPr>
          <w:ilvl w:val="0"/>
          <w:numId w:val="56"/>
        </w:numPr>
        <w:tabs>
          <w:tab w:val="left" w:pos="851"/>
        </w:tabs>
        <w:spacing w:before="100" w:line="276" w:lineRule="auto"/>
        <w:ind w:left="0" w:right="0" w:firstLine="425"/>
        <w:jc w:val="both"/>
      </w:pPr>
      <w:r>
        <w:lastRenderedPageBreak/>
        <w:t>La décision d’autorisation contient:</w:t>
      </w:r>
    </w:p>
    <w:p w14:paraId="1DB7ACC8" w14:textId="77777777" w:rsidR="00B1603B" w:rsidRPr="007A38B8" w:rsidRDefault="00BF644D" w:rsidP="00604572">
      <w:pPr>
        <w:pStyle w:val="ListParagraph"/>
        <w:widowControl/>
        <w:numPr>
          <w:ilvl w:val="0"/>
          <w:numId w:val="55"/>
        </w:numPr>
        <w:tabs>
          <w:tab w:val="left" w:pos="426"/>
        </w:tabs>
        <w:spacing w:before="100" w:line="276" w:lineRule="auto"/>
        <w:ind w:left="425" w:right="0" w:hanging="425"/>
        <w:jc w:val="both"/>
      </w:pPr>
      <w:r>
        <w:t>la raison sociale et le siège social, en cas de demande d’une personne morale ou le nom commercial et le lieu d’entreprise en cas de demande d’une personne physique – entrepreneur,</w:t>
      </w:r>
    </w:p>
    <w:p w14:paraId="2A6C26B6" w14:textId="77777777" w:rsidR="00B1603B" w:rsidRPr="007A38B8" w:rsidRDefault="00BF644D" w:rsidP="00604572">
      <w:pPr>
        <w:pStyle w:val="ListParagraph"/>
        <w:widowControl/>
        <w:numPr>
          <w:ilvl w:val="0"/>
          <w:numId w:val="55"/>
        </w:numPr>
        <w:tabs>
          <w:tab w:val="left" w:pos="426"/>
        </w:tabs>
        <w:spacing w:before="100" w:line="276" w:lineRule="auto"/>
        <w:ind w:left="425" w:right="0" w:hanging="425"/>
        <w:jc w:val="both"/>
      </w:pPr>
      <w:r>
        <w:t>le numéro d’identification de l’organisation,</w:t>
      </w:r>
    </w:p>
    <w:p w14:paraId="1215D47C" w14:textId="77777777" w:rsidR="00B1603B" w:rsidRPr="007A38B8" w:rsidRDefault="00BF644D" w:rsidP="00604572">
      <w:pPr>
        <w:pStyle w:val="ListParagraph"/>
        <w:widowControl/>
        <w:numPr>
          <w:ilvl w:val="0"/>
          <w:numId w:val="55"/>
        </w:numPr>
        <w:tabs>
          <w:tab w:val="left" w:pos="426"/>
        </w:tabs>
        <w:spacing w:before="100" w:line="276" w:lineRule="auto"/>
        <w:ind w:left="425" w:right="0" w:hanging="425"/>
        <w:jc w:val="both"/>
      </w:pPr>
      <w:r>
        <w:t>le lieu d’exécution de l’activité soumise à autorisation,</w:t>
      </w:r>
    </w:p>
    <w:p w14:paraId="6A854DA5" w14:textId="77777777" w:rsidR="00B1603B" w:rsidRPr="007A38B8" w:rsidRDefault="00BF644D" w:rsidP="00604572">
      <w:pPr>
        <w:pStyle w:val="ListParagraph"/>
        <w:widowControl/>
        <w:numPr>
          <w:ilvl w:val="0"/>
          <w:numId w:val="55"/>
        </w:numPr>
        <w:tabs>
          <w:tab w:val="left" w:pos="426"/>
        </w:tabs>
        <w:spacing w:before="100" w:line="276" w:lineRule="auto"/>
        <w:ind w:left="425" w:right="0" w:hanging="425"/>
        <w:jc w:val="both"/>
      </w:pPr>
      <w:r>
        <w:t>les coordonnées du représentant responsable,</w:t>
      </w:r>
    </w:p>
    <w:p w14:paraId="1700A06A" w14:textId="2F87080E" w:rsidR="00B1603B" w:rsidRPr="007A38B8" w:rsidRDefault="00BF644D" w:rsidP="00604572">
      <w:pPr>
        <w:pStyle w:val="ListParagraph"/>
        <w:widowControl/>
        <w:numPr>
          <w:ilvl w:val="0"/>
          <w:numId w:val="55"/>
        </w:numPr>
        <w:tabs>
          <w:tab w:val="left" w:pos="426"/>
        </w:tabs>
        <w:spacing w:before="100" w:line="276" w:lineRule="auto"/>
        <w:ind w:left="425" w:right="0" w:hanging="425"/>
        <w:jc w:val="both"/>
      </w:pPr>
      <w:r>
        <w:t>la référence d’identification de la documentation démontrant la conformité avec les conditions de l</w:t>
      </w:r>
      <w:r w:rsidR="00C347B3">
        <w:t>’</w:t>
      </w:r>
      <w:r>
        <w:t>autorisation,</w:t>
      </w:r>
    </w:p>
    <w:p w14:paraId="0E16C473" w14:textId="77777777" w:rsidR="00B1603B" w:rsidRPr="007A38B8" w:rsidRDefault="00BF644D" w:rsidP="00604572">
      <w:pPr>
        <w:pStyle w:val="ListParagraph"/>
        <w:widowControl/>
        <w:numPr>
          <w:ilvl w:val="0"/>
          <w:numId w:val="55"/>
        </w:numPr>
        <w:tabs>
          <w:tab w:val="left" w:pos="426"/>
        </w:tabs>
        <w:spacing w:before="100" w:line="276" w:lineRule="auto"/>
        <w:ind w:left="425" w:right="0" w:hanging="425"/>
        <w:jc w:val="both"/>
      </w:pPr>
      <w:r>
        <w:t>l’objet et la portée de l’activité soumise à autorisation avec indication des spécifications techniques,</w:t>
      </w:r>
    </w:p>
    <w:p w14:paraId="1A7B1D43" w14:textId="77777777" w:rsidR="00B1603B" w:rsidRPr="007A38B8" w:rsidRDefault="00BF644D" w:rsidP="00604572">
      <w:pPr>
        <w:pStyle w:val="ListParagraph"/>
        <w:widowControl/>
        <w:numPr>
          <w:ilvl w:val="0"/>
          <w:numId w:val="55"/>
        </w:numPr>
        <w:tabs>
          <w:tab w:val="left" w:pos="426"/>
        </w:tabs>
        <w:spacing w:before="100" w:line="276" w:lineRule="auto"/>
        <w:ind w:left="425" w:right="0" w:hanging="425"/>
        <w:jc w:val="both"/>
      </w:pPr>
      <w:r>
        <w:t>la liste des règlements en vertu desquels la personne autorisée exerce l’activité faisant l’objet de la décision d’autorisation de l’office,</w:t>
      </w:r>
    </w:p>
    <w:p w14:paraId="001E50A3" w14:textId="77777777" w:rsidR="00B1603B" w:rsidRPr="007A38B8" w:rsidRDefault="00BF644D" w:rsidP="00604572">
      <w:pPr>
        <w:pStyle w:val="ListParagraph"/>
        <w:widowControl/>
        <w:numPr>
          <w:ilvl w:val="0"/>
          <w:numId w:val="55"/>
        </w:numPr>
        <w:tabs>
          <w:tab w:val="left" w:pos="426"/>
        </w:tabs>
        <w:spacing w:before="100" w:line="276" w:lineRule="auto"/>
        <w:ind w:left="425" w:right="0" w:hanging="425"/>
        <w:jc w:val="both"/>
      </w:pPr>
      <w:r>
        <w:t>la durée de validité de l’autorisation.</w:t>
      </w:r>
    </w:p>
    <w:p w14:paraId="260820A8" w14:textId="77777777" w:rsidR="00B1603B" w:rsidRPr="007A38B8" w:rsidRDefault="00BF644D" w:rsidP="00604572">
      <w:pPr>
        <w:pStyle w:val="ListParagraph"/>
        <w:widowControl/>
        <w:numPr>
          <w:ilvl w:val="0"/>
          <w:numId w:val="56"/>
        </w:numPr>
        <w:tabs>
          <w:tab w:val="left" w:pos="851"/>
        </w:tabs>
        <w:spacing w:before="100" w:line="276" w:lineRule="auto"/>
        <w:ind w:left="0" w:right="0" w:firstLine="425"/>
        <w:jc w:val="both"/>
      </w:pPr>
      <w:r>
        <w:t>La décision d’autorisation est valable pendant cinq ans à compter de son entrée en vigueur, à moins que la décision d’autorisation n’indique un délai de validité plus court.</w:t>
      </w:r>
    </w:p>
    <w:p w14:paraId="20D9A3A7" w14:textId="77777777" w:rsidR="00B1603B" w:rsidRPr="007A38B8" w:rsidRDefault="00BF644D" w:rsidP="00604572">
      <w:pPr>
        <w:pStyle w:val="ListParagraph"/>
        <w:widowControl/>
        <w:numPr>
          <w:ilvl w:val="0"/>
          <w:numId w:val="56"/>
        </w:numPr>
        <w:tabs>
          <w:tab w:val="left" w:pos="851"/>
        </w:tabs>
        <w:spacing w:before="100" w:line="276" w:lineRule="auto"/>
        <w:ind w:left="0" w:right="0" w:firstLine="425"/>
        <w:jc w:val="both"/>
      </w:pPr>
      <w:r>
        <w:t>Dans la décision d’autorisation, l’Office attribue une marque de vérification à la personne autorisée pour la vérification d’instruments de mesure réglementés.</w:t>
      </w:r>
    </w:p>
    <w:p w14:paraId="5867FEA1"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36</w:t>
      </w:r>
    </w:p>
    <w:p w14:paraId="28A052D6"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Décision de modification de l’autorisation</w:t>
      </w:r>
    </w:p>
    <w:p w14:paraId="2996A83F" w14:textId="77777777" w:rsidR="00B1603B" w:rsidRPr="007A38B8" w:rsidRDefault="00BF644D" w:rsidP="00604572">
      <w:pPr>
        <w:pStyle w:val="ListParagraph"/>
        <w:keepNext/>
        <w:keepLines/>
        <w:widowControl/>
        <w:numPr>
          <w:ilvl w:val="0"/>
          <w:numId w:val="54"/>
        </w:numPr>
        <w:tabs>
          <w:tab w:val="left" w:pos="851"/>
        </w:tabs>
        <w:spacing w:before="100" w:line="276" w:lineRule="auto"/>
        <w:ind w:left="0" w:right="0" w:firstLine="425"/>
        <w:jc w:val="both"/>
      </w:pPr>
      <w:r>
        <w:t>L’Office rend la décision de modification si:</w:t>
      </w:r>
    </w:p>
    <w:p w14:paraId="13C13DD3" w14:textId="77777777" w:rsidR="00B1603B" w:rsidRPr="007A38B8" w:rsidRDefault="00BF644D" w:rsidP="00604572">
      <w:pPr>
        <w:pStyle w:val="ListParagraph"/>
        <w:widowControl/>
        <w:numPr>
          <w:ilvl w:val="0"/>
          <w:numId w:val="53"/>
        </w:numPr>
        <w:tabs>
          <w:tab w:val="left" w:pos="426"/>
        </w:tabs>
        <w:spacing w:before="100" w:line="276" w:lineRule="auto"/>
        <w:ind w:left="425" w:right="0" w:hanging="425"/>
        <w:jc w:val="both"/>
      </w:pPr>
      <w:r>
        <w:t>la personne autorisée demande à l’Office la modification des données visées à l’article 32, paragraphe 2, points a), c) à e),</w:t>
      </w:r>
    </w:p>
    <w:p w14:paraId="776D7F52" w14:textId="77777777" w:rsidR="00B1603B" w:rsidRPr="007A38B8" w:rsidRDefault="00BF644D" w:rsidP="00604572">
      <w:pPr>
        <w:pStyle w:val="ListParagraph"/>
        <w:widowControl/>
        <w:numPr>
          <w:ilvl w:val="0"/>
          <w:numId w:val="53"/>
        </w:numPr>
        <w:tabs>
          <w:tab w:val="left" w:pos="426"/>
        </w:tabs>
        <w:spacing w:before="100" w:line="276" w:lineRule="auto"/>
        <w:ind w:left="425" w:right="0" w:hanging="425"/>
        <w:jc w:val="both"/>
      </w:pPr>
      <w:r>
        <w:t>la personne autorisée demande à l’Office de restreindre l’objet et la portée de l’autorisation,</w:t>
      </w:r>
    </w:p>
    <w:p w14:paraId="3EBA6B6B" w14:textId="77777777" w:rsidR="00B1603B" w:rsidRPr="007A38B8" w:rsidRDefault="00BF644D" w:rsidP="00604572">
      <w:pPr>
        <w:pStyle w:val="ListParagraph"/>
        <w:widowControl/>
        <w:numPr>
          <w:ilvl w:val="0"/>
          <w:numId w:val="53"/>
        </w:numPr>
        <w:tabs>
          <w:tab w:val="left" w:pos="426"/>
        </w:tabs>
        <w:spacing w:before="100" w:line="276" w:lineRule="auto"/>
        <w:ind w:left="425" w:right="0" w:hanging="425"/>
        <w:jc w:val="both"/>
      </w:pPr>
      <w:r>
        <w:t>la personne autorisée demande à l’Office d’élargir l’objet et la portée de l’autorisation, ou</w:t>
      </w:r>
    </w:p>
    <w:p w14:paraId="10B7C0D0" w14:textId="77777777" w:rsidR="00B1603B" w:rsidRPr="007A38B8" w:rsidRDefault="00BF644D" w:rsidP="00604572">
      <w:pPr>
        <w:pStyle w:val="ListParagraph"/>
        <w:widowControl/>
        <w:numPr>
          <w:ilvl w:val="0"/>
          <w:numId w:val="53"/>
        </w:numPr>
        <w:tabs>
          <w:tab w:val="left" w:pos="426"/>
        </w:tabs>
        <w:spacing w:before="100" w:line="276" w:lineRule="auto"/>
        <w:ind w:left="425" w:right="0" w:hanging="425"/>
        <w:jc w:val="both"/>
      </w:pPr>
      <w:r>
        <w:t>en cas de survenance des motifs prévus à l’article 38, paragraphe 5.</w:t>
      </w:r>
    </w:p>
    <w:p w14:paraId="746CB657" w14:textId="77777777" w:rsidR="00B1603B" w:rsidRPr="007A38B8" w:rsidRDefault="00BF644D" w:rsidP="00604572">
      <w:pPr>
        <w:pStyle w:val="ListParagraph"/>
        <w:widowControl/>
        <w:numPr>
          <w:ilvl w:val="0"/>
          <w:numId w:val="54"/>
        </w:numPr>
        <w:tabs>
          <w:tab w:val="left" w:pos="851"/>
        </w:tabs>
        <w:spacing w:before="100" w:line="276" w:lineRule="auto"/>
        <w:ind w:left="0" w:right="0" w:firstLine="425"/>
        <w:jc w:val="both"/>
      </w:pPr>
      <w:r>
        <w:t>L’Office rend la décision visée au paragraphe 1, en examinant le respect des exigences d’autorisation uniquement dans la portée de la demande de modification de l’autorisation introduite et en modifiant la décision d’autorisation valide sans en étendre le délai de validité.</w:t>
      </w:r>
    </w:p>
    <w:p w14:paraId="099C0C17" w14:textId="77777777" w:rsidR="00B1603B" w:rsidRPr="007A38B8" w:rsidRDefault="00BF644D" w:rsidP="00604572">
      <w:pPr>
        <w:pStyle w:val="ListParagraph"/>
        <w:widowControl/>
        <w:numPr>
          <w:ilvl w:val="0"/>
          <w:numId w:val="54"/>
        </w:numPr>
        <w:tabs>
          <w:tab w:val="left" w:pos="851"/>
        </w:tabs>
        <w:spacing w:before="100" w:line="276" w:lineRule="auto"/>
        <w:ind w:left="0" w:right="0" w:firstLine="425"/>
        <w:jc w:val="both"/>
      </w:pPr>
      <w:r>
        <w:t>Lorsqu’il décide d’un changement d’autorisation, l’Office peut effectuer une inspection chez la personne autorisée. Le cas échéant, l’inspection est effectuée pour le compte de l’Office par un institut ou un organisme désigné aux frais de la personne autorisée.</w:t>
      </w:r>
    </w:p>
    <w:p w14:paraId="428871CC"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lastRenderedPageBreak/>
        <w:t>Article 37</w:t>
      </w:r>
    </w:p>
    <w:p w14:paraId="078275BB"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Décision de prorogation de l’autorisation</w:t>
      </w:r>
    </w:p>
    <w:p w14:paraId="32EB3983" w14:textId="20DA7F97" w:rsidR="00B1603B" w:rsidRPr="007A38B8" w:rsidRDefault="00BF644D" w:rsidP="00604572">
      <w:pPr>
        <w:pStyle w:val="ListParagraph"/>
        <w:widowControl/>
        <w:numPr>
          <w:ilvl w:val="0"/>
          <w:numId w:val="52"/>
        </w:numPr>
        <w:tabs>
          <w:tab w:val="left" w:pos="851"/>
        </w:tabs>
        <w:spacing w:before="100" w:line="276" w:lineRule="auto"/>
        <w:ind w:left="0" w:right="0" w:firstLine="425"/>
        <w:jc w:val="both"/>
      </w:pPr>
      <w:r>
        <w:t>L’Office peut prolonger de cinq ans au maximum la validité de la décision d’autorisation à la demande écrite de la personne autorisée déposée au plus tôt 120</w:t>
      </w:r>
      <w:r w:rsidR="00C347B3">
        <w:t> </w:t>
      </w:r>
      <w:r>
        <w:t>jours et au plus tard 60</w:t>
      </w:r>
      <w:r w:rsidR="00C347B3">
        <w:t> </w:t>
      </w:r>
      <w:r>
        <w:t>jours avant l’expiration de la validité de ladite décision, si ladite personne a toujours rempli les obligations prévues à l’article 41 et s’est conformée aux dispositions de la présente loi.</w:t>
      </w:r>
    </w:p>
    <w:p w14:paraId="050A215F" w14:textId="77777777" w:rsidR="00B1603B" w:rsidRPr="007A38B8" w:rsidRDefault="00BF644D" w:rsidP="00604572">
      <w:pPr>
        <w:pStyle w:val="ListParagraph"/>
        <w:widowControl/>
        <w:numPr>
          <w:ilvl w:val="0"/>
          <w:numId w:val="52"/>
        </w:numPr>
        <w:tabs>
          <w:tab w:val="left" w:pos="851"/>
        </w:tabs>
        <w:spacing w:before="100" w:line="276" w:lineRule="auto"/>
        <w:ind w:left="0" w:right="0" w:firstLine="425"/>
        <w:jc w:val="both"/>
      </w:pPr>
      <w:r>
        <w:t>Une demande de prorogation de l’autorisation modifiant la décision d’autorisation en vigueur n’est pas considérée comme une demande de prorogation.</w:t>
      </w:r>
    </w:p>
    <w:p w14:paraId="70AEF7A0" w14:textId="77777777" w:rsidR="00B1603B" w:rsidRPr="007A38B8" w:rsidRDefault="00BF644D" w:rsidP="00604572">
      <w:pPr>
        <w:pStyle w:val="ListParagraph"/>
        <w:widowControl/>
        <w:numPr>
          <w:ilvl w:val="0"/>
          <w:numId w:val="52"/>
        </w:numPr>
        <w:tabs>
          <w:tab w:val="left" w:pos="851"/>
        </w:tabs>
        <w:spacing w:before="100" w:line="276" w:lineRule="auto"/>
        <w:ind w:left="0" w:right="0" w:firstLine="425"/>
        <w:jc w:val="both"/>
      </w:pPr>
      <w:r>
        <w:t>L’Office rend la décision de prorogation de l’autorisation après avoir effectué un contrôle sur place afin d’évaluer le respect des exigences d’autorisation et des obligations par la personne autorisée conformément à l’article 34.</w:t>
      </w:r>
    </w:p>
    <w:p w14:paraId="035EA539"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38</w:t>
      </w:r>
    </w:p>
    <w:p w14:paraId="60F524FE"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Décisions de suspension de l’autorisation</w:t>
      </w:r>
    </w:p>
    <w:p w14:paraId="37990156" w14:textId="1258C250" w:rsidR="00B1603B" w:rsidRPr="007A38B8" w:rsidRDefault="00BF644D" w:rsidP="00604572">
      <w:pPr>
        <w:pStyle w:val="ListParagraph"/>
        <w:keepNext/>
        <w:keepLines/>
        <w:widowControl/>
        <w:numPr>
          <w:ilvl w:val="0"/>
          <w:numId w:val="51"/>
        </w:numPr>
        <w:tabs>
          <w:tab w:val="left" w:pos="851"/>
        </w:tabs>
        <w:spacing w:before="100" w:line="276" w:lineRule="auto"/>
        <w:ind w:left="0" w:right="0" w:firstLine="425"/>
        <w:jc w:val="both"/>
      </w:pPr>
      <w:r>
        <w:t>L’Office suspend l’autorisation au plus tard dans un délai de dix jours après avoir été informé des faits visés aux points a) à e), et ce pendant 120</w:t>
      </w:r>
      <w:r w:rsidR="00C347B3">
        <w:t> </w:t>
      </w:r>
      <w:r>
        <w:t>jours au maximum, si:</w:t>
      </w:r>
    </w:p>
    <w:p w14:paraId="03D50AA6" w14:textId="77777777" w:rsidR="00B1603B" w:rsidRPr="007A38B8" w:rsidRDefault="00BF644D" w:rsidP="00604572">
      <w:pPr>
        <w:pStyle w:val="ListParagraph"/>
        <w:widowControl/>
        <w:numPr>
          <w:ilvl w:val="0"/>
          <w:numId w:val="50"/>
        </w:numPr>
        <w:tabs>
          <w:tab w:val="left" w:pos="426"/>
        </w:tabs>
        <w:spacing w:before="100" w:line="276" w:lineRule="auto"/>
        <w:ind w:left="425" w:right="0" w:hanging="425"/>
        <w:jc w:val="both"/>
      </w:pPr>
      <w:r>
        <w:t>la personne autorisée ne s’acquitte pas temporairement des obligations visées à l’article 41,</w:t>
      </w:r>
    </w:p>
    <w:p w14:paraId="1F0643F2" w14:textId="77777777" w:rsidR="00B1603B" w:rsidRPr="007A38B8" w:rsidRDefault="00BF644D" w:rsidP="00604572">
      <w:pPr>
        <w:pStyle w:val="ListParagraph"/>
        <w:widowControl/>
        <w:numPr>
          <w:ilvl w:val="0"/>
          <w:numId w:val="50"/>
        </w:numPr>
        <w:tabs>
          <w:tab w:val="left" w:pos="426"/>
        </w:tabs>
        <w:spacing w:before="100" w:line="276" w:lineRule="auto"/>
        <w:ind w:left="425" w:right="0" w:hanging="425"/>
        <w:jc w:val="both"/>
      </w:pPr>
      <w:r>
        <w:t>la personne n’est pas temporairement en mesure d’exercer correctement l’activité soumise à autorisation,</w:t>
      </w:r>
    </w:p>
    <w:p w14:paraId="4E6952E3" w14:textId="77777777" w:rsidR="00B1603B" w:rsidRPr="007A38B8" w:rsidRDefault="00BF644D" w:rsidP="00604572">
      <w:pPr>
        <w:pStyle w:val="ListParagraph"/>
        <w:widowControl/>
        <w:numPr>
          <w:ilvl w:val="0"/>
          <w:numId w:val="50"/>
        </w:numPr>
        <w:tabs>
          <w:tab w:val="left" w:pos="426"/>
        </w:tabs>
        <w:spacing w:before="100" w:line="276" w:lineRule="auto"/>
        <w:ind w:left="425" w:right="0" w:hanging="425"/>
        <w:jc w:val="both"/>
      </w:pPr>
      <w:r>
        <w:t>s’il constate des lacunes dans l’exécution par la personne autorisée de l’activité soumise à autorisation,</w:t>
      </w:r>
    </w:p>
    <w:p w14:paraId="399D9C3E" w14:textId="11AF9154" w:rsidR="00B1603B" w:rsidRPr="007A38B8" w:rsidRDefault="00BF644D" w:rsidP="00604572">
      <w:pPr>
        <w:pStyle w:val="ListParagraph"/>
        <w:widowControl/>
        <w:numPr>
          <w:ilvl w:val="0"/>
          <w:numId w:val="50"/>
        </w:numPr>
        <w:tabs>
          <w:tab w:val="left" w:pos="426"/>
        </w:tabs>
        <w:spacing w:before="100" w:line="276" w:lineRule="auto"/>
        <w:ind w:left="425" w:right="0" w:hanging="425"/>
        <w:jc w:val="both"/>
      </w:pPr>
      <w:r>
        <w:t>la personne autorisée ne participe pas au mesurage de comparaison interlaboratoire en vertu de l’article</w:t>
      </w:r>
      <w:r w:rsidR="00C347B3">
        <w:t> </w:t>
      </w:r>
      <w:r>
        <w:t>41, paragraphe</w:t>
      </w:r>
      <w:r w:rsidR="00C347B3">
        <w:t> </w:t>
      </w:r>
      <w:r>
        <w:t>1, point h), ou si ses résultats du mesurage interlaboratoire ne sont pas conformes aux exigences de qualité spécifiées pour ledit mesurage, ou</w:t>
      </w:r>
    </w:p>
    <w:p w14:paraId="6E7FBED4" w14:textId="77777777" w:rsidR="00B1603B" w:rsidRPr="007A38B8" w:rsidRDefault="00BF644D" w:rsidP="00604572">
      <w:pPr>
        <w:pStyle w:val="ListParagraph"/>
        <w:widowControl/>
        <w:numPr>
          <w:ilvl w:val="0"/>
          <w:numId w:val="50"/>
        </w:numPr>
        <w:tabs>
          <w:tab w:val="left" w:pos="426"/>
        </w:tabs>
        <w:spacing w:before="100" w:line="276" w:lineRule="auto"/>
        <w:ind w:left="425" w:right="0" w:hanging="425"/>
        <w:jc w:val="both"/>
      </w:pPr>
      <w:r>
        <w:t>la personne autorisée en fait la demande.</w:t>
      </w:r>
    </w:p>
    <w:p w14:paraId="35C8AFB8" w14:textId="77777777" w:rsidR="00B1603B" w:rsidRPr="007A38B8" w:rsidRDefault="00BF644D" w:rsidP="00604572">
      <w:pPr>
        <w:pStyle w:val="ListParagraph"/>
        <w:widowControl/>
        <w:numPr>
          <w:ilvl w:val="0"/>
          <w:numId w:val="51"/>
        </w:numPr>
        <w:tabs>
          <w:tab w:val="left" w:pos="851"/>
        </w:tabs>
        <w:spacing w:before="100" w:line="276" w:lineRule="auto"/>
        <w:ind w:left="0" w:right="0" w:firstLine="425"/>
        <w:jc w:val="both"/>
      </w:pPr>
      <w:r>
        <w:t>Le recours contre une décision de suspension de l’autorisation en vertu du paragraphe 1 n’a pas d’effet suspensif.</w:t>
      </w:r>
    </w:p>
    <w:p w14:paraId="6F0A047A" w14:textId="77777777" w:rsidR="00B1603B" w:rsidRPr="007A38B8" w:rsidRDefault="00BF644D" w:rsidP="00604572">
      <w:pPr>
        <w:pStyle w:val="ListParagraph"/>
        <w:widowControl/>
        <w:numPr>
          <w:ilvl w:val="0"/>
          <w:numId w:val="51"/>
        </w:numPr>
        <w:tabs>
          <w:tab w:val="left" w:pos="851"/>
        </w:tabs>
        <w:spacing w:before="100" w:line="276" w:lineRule="auto"/>
        <w:ind w:left="0" w:right="0" w:firstLine="425"/>
        <w:jc w:val="both"/>
      </w:pPr>
      <w:r>
        <w:t>Au cours de la validité de la décision de suspension de l’autorisation, la personne autorisée n’a pas le droit d’exercer l’activité soumise à autorisation dans la portée prévue dans ladite décision, ni d’accepter de nouvelles demandes de vérification d’instruments de mesure réglementés ou d’exécution de mesurage officiel.</w:t>
      </w:r>
    </w:p>
    <w:p w14:paraId="6E5AA5F7" w14:textId="77777777" w:rsidR="00B1603B" w:rsidRPr="007A38B8" w:rsidRDefault="00BF644D" w:rsidP="00604572">
      <w:pPr>
        <w:pStyle w:val="ListParagraph"/>
        <w:widowControl/>
        <w:numPr>
          <w:ilvl w:val="0"/>
          <w:numId w:val="51"/>
        </w:numPr>
        <w:tabs>
          <w:tab w:val="left" w:pos="851"/>
        </w:tabs>
        <w:spacing w:before="100" w:line="276" w:lineRule="auto"/>
        <w:ind w:left="0" w:right="0" w:firstLine="425"/>
        <w:jc w:val="both"/>
      </w:pPr>
      <w:r>
        <w:t>L’Office lève la suspension de l’autorisation visée au paragraphe 1 dès que les motifs de décision de la suspension d’autorisation n’ont plus lieu d’être.</w:t>
      </w:r>
    </w:p>
    <w:p w14:paraId="269DF96E" w14:textId="281824B4" w:rsidR="00B1603B" w:rsidRPr="007A38B8" w:rsidRDefault="00BF644D" w:rsidP="00604572">
      <w:pPr>
        <w:pStyle w:val="ListParagraph"/>
        <w:widowControl/>
        <w:numPr>
          <w:ilvl w:val="0"/>
          <w:numId w:val="51"/>
        </w:numPr>
        <w:tabs>
          <w:tab w:val="left" w:pos="851"/>
        </w:tabs>
        <w:spacing w:before="100" w:line="276" w:lineRule="auto"/>
        <w:ind w:left="0" w:right="0" w:firstLine="425"/>
        <w:jc w:val="both"/>
      </w:pPr>
      <w:r>
        <w:t>Si les motifs énoncés au paragraphe 1, points a) à d) persistent même après l’expiration du délai prévu dans la décision de suspension de l’autorisation, l’Office révoque la décision d’autorisation conformément à l</w:t>
      </w:r>
      <w:r w:rsidR="00C347B3">
        <w:t>’</w:t>
      </w:r>
      <w:r>
        <w:t>article</w:t>
      </w:r>
      <w:r w:rsidR="00C347B3">
        <w:t> </w:t>
      </w:r>
      <w:r>
        <w:t>39 ou la modifie conformément à l</w:t>
      </w:r>
      <w:r w:rsidR="00C347B3">
        <w:t>’</w:t>
      </w:r>
      <w:r>
        <w:t>article</w:t>
      </w:r>
      <w:r w:rsidR="00C347B3">
        <w:t> </w:t>
      </w:r>
      <w:r>
        <w:t>36.</w:t>
      </w:r>
    </w:p>
    <w:p w14:paraId="1576BED0" w14:textId="77777777" w:rsidR="00B1603B" w:rsidRPr="007A38B8" w:rsidRDefault="00BF644D" w:rsidP="00604572">
      <w:pPr>
        <w:pStyle w:val="ListParagraph"/>
        <w:widowControl/>
        <w:numPr>
          <w:ilvl w:val="0"/>
          <w:numId w:val="51"/>
        </w:numPr>
        <w:tabs>
          <w:tab w:val="left" w:pos="851"/>
        </w:tabs>
        <w:spacing w:before="100" w:line="276" w:lineRule="auto"/>
        <w:ind w:left="0" w:right="0" w:firstLine="425"/>
        <w:jc w:val="both"/>
      </w:pPr>
      <w:r>
        <w:lastRenderedPageBreak/>
        <w:t>L’Office peut, dans le cadre de la procédure prévue aux paragraphes 4 et 5, effectuer un contrôle chez la personne autorisée, en appliquant mutatis mutandis l’article 34.</w:t>
      </w:r>
    </w:p>
    <w:p w14:paraId="078300D7"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39</w:t>
      </w:r>
    </w:p>
    <w:p w14:paraId="47C3F253"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Décision de révocation de l’autorisation</w:t>
      </w:r>
    </w:p>
    <w:p w14:paraId="43343929" w14:textId="77777777" w:rsidR="00B1603B" w:rsidRPr="007A38B8" w:rsidRDefault="00BF644D" w:rsidP="00604572">
      <w:pPr>
        <w:pStyle w:val="BodyText"/>
        <w:keepNext/>
        <w:keepLines/>
        <w:widowControl/>
        <w:spacing w:before="100" w:line="276" w:lineRule="auto"/>
        <w:ind w:left="0" w:firstLine="425"/>
        <w:jc w:val="both"/>
        <w:rPr>
          <w:sz w:val="22"/>
          <w:szCs w:val="22"/>
        </w:rPr>
      </w:pPr>
      <w:r>
        <w:rPr>
          <w:sz w:val="22"/>
          <w:szCs w:val="22"/>
        </w:rPr>
        <w:t>L’Office rend la décision de révocation de l’autorisation si:</w:t>
      </w:r>
    </w:p>
    <w:p w14:paraId="4581C006" w14:textId="77777777" w:rsidR="00B1603B" w:rsidRPr="007A38B8" w:rsidRDefault="00BF644D" w:rsidP="00604572">
      <w:pPr>
        <w:pStyle w:val="ListParagraph"/>
        <w:widowControl/>
        <w:numPr>
          <w:ilvl w:val="0"/>
          <w:numId w:val="49"/>
        </w:numPr>
        <w:tabs>
          <w:tab w:val="left" w:pos="426"/>
        </w:tabs>
        <w:spacing w:before="100" w:line="276" w:lineRule="auto"/>
        <w:ind w:left="425" w:right="0" w:hanging="425"/>
        <w:jc w:val="both"/>
      </w:pPr>
      <w:r>
        <w:t>la personne autorisée ne s’acquitte pas des obligations visées à l’article 41,</w:t>
      </w:r>
    </w:p>
    <w:p w14:paraId="1DB06FC3" w14:textId="77777777" w:rsidR="00B1603B" w:rsidRPr="007A38B8" w:rsidRDefault="00BF644D" w:rsidP="00604572">
      <w:pPr>
        <w:pStyle w:val="ListParagraph"/>
        <w:widowControl/>
        <w:numPr>
          <w:ilvl w:val="0"/>
          <w:numId w:val="49"/>
        </w:numPr>
        <w:tabs>
          <w:tab w:val="left" w:pos="426"/>
        </w:tabs>
        <w:spacing w:before="100" w:line="276" w:lineRule="auto"/>
        <w:ind w:left="425" w:right="0" w:hanging="425"/>
        <w:jc w:val="both"/>
      </w:pPr>
      <w:r>
        <w:t>la personne n’est définitivement pas en mesure d’exercer correctement l’activité soumise à autorisation,</w:t>
      </w:r>
    </w:p>
    <w:p w14:paraId="14BC4D8E" w14:textId="77777777" w:rsidR="00B1603B" w:rsidRPr="007A38B8" w:rsidRDefault="00BF644D" w:rsidP="00604572">
      <w:pPr>
        <w:pStyle w:val="ListParagraph"/>
        <w:widowControl/>
        <w:numPr>
          <w:ilvl w:val="0"/>
          <w:numId w:val="49"/>
        </w:numPr>
        <w:tabs>
          <w:tab w:val="left" w:pos="426"/>
        </w:tabs>
        <w:spacing w:before="100" w:line="276" w:lineRule="auto"/>
        <w:ind w:left="425" w:right="0" w:hanging="425"/>
        <w:jc w:val="both"/>
      </w:pPr>
      <w:r>
        <w:t>s’il constate des lacunes dans l’exécution de l’activité soumise à autorisation,</w:t>
      </w:r>
    </w:p>
    <w:p w14:paraId="16F7FF87" w14:textId="77777777" w:rsidR="00B1603B" w:rsidRPr="007A38B8" w:rsidRDefault="00BF644D" w:rsidP="00604572">
      <w:pPr>
        <w:pStyle w:val="ListParagraph"/>
        <w:widowControl/>
        <w:numPr>
          <w:ilvl w:val="0"/>
          <w:numId w:val="49"/>
        </w:numPr>
        <w:tabs>
          <w:tab w:val="left" w:pos="426"/>
        </w:tabs>
        <w:spacing w:before="100" w:line="276" w:lineRule="auto"/>
        <w:ind w:left="425" w:right="0" w:hanging="425"/>
        <w:jc w:val="both"/>
      </w:pPr>
      <w:r>
        <w:t>le motif d’autorisation pour exercer l’activité soumise à autorisation cesse d’exister,</w:t>
      </w:r>
    </w:p>
    <w:p w14:paraId="4312A7B3" w14:textId="77777777" w:rsidR="00B1603B" w:rsidRPr="007A38B8" w:rsidRDefault="00BF644D" w:rsidP="00604572">
      <w:pPr>
        <w:pStyle w:val="ListParagraph"/>
        <w:widowControl/>
        <w:numPr>
          <w:ilvl w:val="0"/>
          <w:numId w:val="49"/>
        </w:numPr>
        <w:tabs>
          <w:tab w:val="left" w:pos="426"/>
        </w:tabs>
        <w:spacing w:before="100" w:line="276" w:lineRule="auto"/>
        <w:ind w:left="425" w:right="0" w:hanging="425"/>
        <w:jc w:val="both"/>
      </w:pPr>
      <w:r>
        <w:t>la personne autorisée en fait la demande; la demande de révocation de l’autorisation doit être déposée par la personne autorisée au moins six mois avant la date présumée de cessation de l’activité soumise à autorisation.</w:t>
      </w:r>
    </w:p>
    <w:p w14:paraId="3DB846B5"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40</w:t>
      </w:r>
    </w:p>
    <w:p w14:paraId="617D6EEF"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Extinction de l’autorisation</w:t>
      </w:r>
    </w:p>
    <w:p w14:paraId="2415B738" w14:textId="77777777" w:rsidR="00FF123D" w:rsidRPr="007A38B8" w:rsidRDefault="00FF123D" w:rsidP="00604572">
      <w:pPr>
        <w:pStyle w:val="BodyText"/>
        <w:keepNext/>
        <w:keepLines/>
        <w:widowControl/>
        <w:spacing w:before="100" w:line="276" w:lineRule="auto"/>
        <w:ind w:left="0" w:firstLine="425"/>
        <w:jc w:val="both"/>
        <w:rPr>
          <w:sz w:val="22"/>
          <w:szCs w:val="22"/>
        </w:rPr>
      </w:pPr>
      <w:r>
        <w:rPr>
          <w:sz w:val="22"/>
          <w:szCs w:val="22"/>
        </w:rPr>
        <w:t>L’autorisation est révoquée:</w:t>
      </w:r>
    </w:p>
    <w:p w14:paraId="7022A480" w14:textId="77777777" w:rsidR="00B1603B" w:rsidRPr="007A38B8" w:rsidRDefault="00BF644D" w:rsidP="00604572">
      <w:pPr>
        <w:pStyle w:val="ListParagraph"/>
        <w:widowControl/>
        <w:numPr>
          <w:ilvl w:val="0"/>
          <w:numId w:val="48"/>
        </w:numPr>
        <w:tabs>
          <w:tab w:val="left" w:pos="426"/>
        </w:tabs>
        <w:spacing w:before="100" w:line="276" w:lineRule="auto"/>
        <w:ind w:left="425" w:right="0" w:hanging="425"/>
        <w:jc w:val="both"/>
      </w:pPr>
      <w:r>
        <w:t>à la révocation de la personne autorisée sans successeur légal ou à la dissolution de la personne autorisée,</w:t>
      </w:r>
    </w:p>
    <w:p w14:paraId="7C0DB570" w14:textId="77777777" w:rsidR="00B1603B" w:rsidRPr="007A38B8" w:rsidRDefault="00BF644D" w:rsidP="00604572">
      <w:pPr>
        <w:pStyle w:val="ListParagraph"/>
        <w:widowControl/>
        <w:numPr>
          <w:ilvl w:val="0"/>
          <w:numId w:val="48"/>
        </w:numPr>
        <w:tabs>
          <w:tab w:val="left" w:pos="426"/>
        </w:tabs>
        <w:spacing w:before="100" w:line="276" w:lineRule="auto"/>
        <w:ind w:left="425" w:right="0" w:hanging="425"/>
        <w:jc w:val="both"/>
      </w:pPr>
      <w:r>
        <w:t>par la décision de révocation de l’autorisation en vertu de l’article 39,</w:t>
      </w:r>
    </w:p>
    <w:p w14:paraId="34F67C1B" w14:textId="77777777" w:rsidR="00B1603B" w:rsidRPr="007A38B8" w:rsidRDefault="00BF644D" w:rsidP="00604572">
      <w:pPr>
        <w:pStyle w:val="ListParagraph"/>
        <w:widowControl/>
        <w:numPr>
          <w:ilvl w:val="0"/>
          <w:numId w:val="48"/>
        </w:numPr>
        <w:tabs>
          <w:tab w:val="left" w:pos="426"/>
        </w:tabs>
        <w:spacing w:before="100" w:line="276" w:lineRule="auto"/>
        <w:ind w:left="425" w:right="0" w:hanging="425"/>
        <w:jc w:val="both"/>
      </w:pPr>
      <w:r>
        <w:t>à l’expiration de la durée de validité de la décision d’autorisation.</w:t>
      </w:r>
    </w:p>
    <w:p w14:paraId="6F03D95E"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41</w:t>
      </w:r>
    </w:p>
    <w:p w14:paraId="01B6E8E2"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Droits et obligations de la personne autorisée</w:t>
      </w:r>
    </w:p>
    <w:p w14:paraId="6110D1C8" w14:textId="77777777" w:rsidR="00B1603B" w:rsidRPr="007A38B8" w:rsidRDefault="00BF644D" w:rsidP="00604572">
      <w:pPr>
        <w:pStyle w:val="ListParagraph"/>
        <w:keepNext/>
        <w:keepLines/>
        <w:widowControl/>
        <w:numPr>
          <w:ilvl w:val="1"/>
          <w:numId w:val="48"/>
        </w:numPr>
        <w:tabs>
          <w:tab w:val="left" w:pos="851"/>
        </w:tabs>
        <w:spacing w:before="100" w:line="276" w:lineRule="auto"/>
        <w:ind w:left="0" w:right="0" w:firstLine="425"/>
        <w:jc w:val="both"/>
      </w:pPr>
      <w:r>
        <w:t>La personne autorisée a l’obligation:</w:t>
      </w:r>
    </w:p>
    <w:p w14:paraId="5D4CE1E3" w14:textId="77777777"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de satisfaire aux exigences d’autorisation pendant la durée de validité de la décision d’autorisation,</w:t>
      </w:r>
    </w:p>
    <w:p w14:paraId="6982B873" w14:textId="77777777"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d’exercer l’activité soumise à autorisation avec diligence professionnelle conformément à la décision d’autorisation,</w:t>
      </w:r>
    </w:p>
    <w:p w14:paraId="56EAFEB3" w14:textId="77777777"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de demander à l’Office la modification de la décision s’il y a lieu de modifier les données spécifiées dans la décision d’autorisation conformément à l’article 35, paragraphe 5, points a), c) à f),</w:t>
      </w:r>
    </w:p>
    <w:p w14:paraId="1039FA96" w14:textId="77777777"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de demander à l’Office d’approuver la modification de la documentation conformément à l’article 33, paragraphe 1, point p), sauf en cas de décision de modification de l’autorisation visée à l’article 36; la modification ne s’applique qu’après son approbation par l’Office,</w:t>
      </w:r>
    </w:p>
    <w:p w14:paraId="1B4F1301" w14:textId="05407CEB"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de mettre à jour la documentation en vertu de l’article</w:t>
      </w:r>
      <w:r w:rsidR="00C347B3">
        <w:t> </w:t>
      </w:r>
      <w:r>
        <w:t>33, paragraphe</w:t>
      </w:r>
      <w:r w:rsidR="00C347B3">
        <w:t> </w:t>
      </w:r>
      <w:r>
        <w:t>1, point p),</w:t>
      </w:r>
    </w:p>
    <w:p w14:paraId="4398BDEB" w14:textId="77777777"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de délivrer les documents prévus à l’article 25, paragraphes 8 et 10, ou à l’article 28, paragraphes 3 et 4,</w:t>
      </w:r>
    </w:p>
    <w:p w14:paraId="55BAAED2" w14:textId="77777777"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lastRenderedPageBreak/>
        <w:t>de conserver des copies des documents délivrés pendant la durée de validité de la décision d’autorisation et dix ans après l’extinction de l’autorisation, et de tenir leur registre,</w:t>
      </w:r>
    </w:p>
    <w:p w14:paraId="75D18EF2" w14:textId="77777777"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de participer aux mesurages comparatifs interlaboratoires, en cas de décision de l’Office,</w:t>
      </w:r>
    </w:p>
    <w:p w14:paraId="0365BFE5" w14:textId="77777777"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de procéder à l’examen de l’instrument de mesure réglementé dans l’étendue de l’examen prévu pour la vérification avant l’intervention sur l’instrument de mesure et de fournir à l’Office des informations sur le résultat dudit examen, en cas de décision de l’Office,</w:t>
      </w:r>
    </w:p>
    <w:p w14:paraId="717F6FE8" w14:textId="77777777"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d’informer l’autorité administrative compétente des faits constatés au cours des mesurages officiels qui mettent ou pourraient mettre en péril la santé, la sécurité, les biens ou l’environnement,</w:t>
      </w:r>
    </w:p>
    <w:p w14:paraId="40F50E91" w14:textId="2D3ECF8D" w:rsidR="00B1603B" w:rsidRPr="007A38B8" w:rsidRDefault="00BF644D" w:rsidP="00604572">
      <w:pPr>
        <w:pStyle w:val="ListParagraph"/>
        <w:widowControl/>
        <w:numPr>
          <w:ilvl w:val="0"/>
          <w:numId w:val="47"/>
        </w:numPr>
        <w:tabs>
          <w:tab w:val="left" w:pos="426"/>
        </w:tabs>
        <w:spacing w:before="100" w:line="276" w:lineRule="auto"/>
        <w:ind w:left="425" w:right="0" w:hanging="425"/>
        <w:jc w:val="both"/>
      </w:pPr>
      <w:r>
        <w:t>d’envoyer à l’Office le rapport d’activité de l’année civile écoulée avant le 15</w:t>
      </w:r>
      <w:r w:rsidR="00C347B3">
        <w:t> </w:t>
      </w:r>
      <w:r>
        <w:t>février, sur le formulaire publié sur le site Internet de l’Office,</w:t>
      </w:r>
    </w:p>
    <w:p w14:paraId="143CB11D" w14:textId="77777777" w:rsidR="00B1603B" w:rsidRPr="007A38B8" w:rsidRDefault="00BF644D" w:rsidP="00604572">
      <w:pPr>
        <w:pStyle w:val="ListParagraph"/>
        <w:keepNext/>
        <w:keepLines/>
        <w:widowControl/>
        <w:numPr>
          <w:ilvl w:val="0"/>
          <w:numId w:val="47"/>
        </w:numPr>
        <w:tabs>
          <w:tab w:val="left" w:pos="426"/>
        </w:tabs>
        <w:spacing w:before="100" w:line="276" w:lineRule="auto"/>
        <w:ind w:left="425" w:right="0" w:hanging="425"/>
        <w:jc w:val="both"/>
      </w:pPr>
      <w:r>
        <w:t>d’informer l’Office:</w:t>
      </w:r>
    </w:p>
    <w:p w14:paraId="7763503E" w14:textId="77777777" w:rsidR="00B1603B" w:rsidRPr="007A38B8" w:rsidRDefault="00BF644D" w:rsidP="00604572">
      <w:pPr>
        <w:pStyle w:val="ListParagraph"/>
        <w:widowControl/>
        <w:numPr>
          <w:ilvl w:val="1"/>
          <w:numId w:val="47"/>
        </w:numPr>
        <w:tabs>
          <w:tab w:val="left" w:pos="851"/>
        </w:tabs>
        <w:spacing w:before="100" w:line="276" w:lineRule="auto"/>
        <w:ind w:left="851" w:right="0" w:hanging="425"/>
        <w:jc w:val="both"/>
      </w:pPr>
      <w:r>
        <w:t>de la révocation ou de la suspension du certificat d’accréditation, spontanément dans un délai de dix jours ouvrés à compter de la date de réception de la décision de révocation ou de suspension de l’accréditation,</w:t>
      </w:r>
    </w:p>
    <w:p w14:paraId="380A48E5" w14:textId="77777777" w:rsidR="00B1603B" w:rsidRPr="007A38B8" w:rsidRDefault="00BF644D" w:rsidP="00604572">
      <w:pPr>
        <w:pStyle w:val="ListParagraph"/>
        <w:widowControl/>
        <w:numPr>
          <w:ilvl w:val="1"/>
          <w:numId w:val="47"/>
        </w:numPr>
        <w:tabs>
          <w:tab w:val="left" w:pos="851"/>
        </w:tabs>
        <w:spacing w:before="100" w:line="276" w:lineRule="auto"/>
        <w:ind w:left="851" w:right="0" w:hanging="425"/>
        <w:jc w:val="both"/>
      </w:pPr>
      <w:r>
        <w:t>des contrôles effectués par l’inspection et de la surveillance par le Service national d’accréditation slovaque (ci-après «service d’accréditation»), spontanément toujours dans les dix jours ouvrés à compter du jour d’exécution du contrôle ou de la surveillance; l’information doit comprendre au moins la date, l’exécutant et l’objet du contrôle ou de la surveillance,</w:t>
      </w:r>
    </w:p>
    <w:p w14:paraId="7D9B4218" w14:textId="77777777" w:rsidR="00B1603B" w:rsidRPr="007A38B8" w:rsidRDefault="00BF644D" w:rsidP="00604572">
      <w:pPr>
        <w:pStyle w:val="ListParagraph"/>
        <w:widowControl/>
        <w:numPr>
          <w:ilvl w:val="1"/>
          <w:numId w:val="47"/>
        </w:numPr>
        <w:tabs>
          <w:tab w:val="left" w:pos="851"/>
        </w:tabs>
        <w:spacing w:before="100" w:line="276" w:lineRule="auto"/>
        <w:ind w:left="851" w:right="0" w:hanging="425"/>
        <w:jc w:val="both"/>
      </w:pPr>
      <w:r>
        <w:t>des résultats des contrôles effectués par l’inspection et des surveillances par le Service national d’accréditation slovaque, spontanément toujours dans les dix jours ouvrés à compter du jour de la notification des résultats du contrôle ou de la surveillance; l’information doit comprendre au moins la date, l’exécutant, l’objet et le résultat du contrôle ou de la surveillance,</w:t>
      </w:r>
    </w:p>
    <w:p w14:paraId="484388CE" w14:textId="77777777" w:rsidR="00B1603B" w:rsidRPr="007A38B8" w:rsidRDefault="00BF644D" w:rsidP="00604572">
      <w:pPr>
        <w:pStyle w:val="ListParagraph"/>
        <w:widowControl/>
        <w:numPr>
          <w:ilvl w:val="1"/>
          <w:numId w:val="47"/>
        </w:numPr>
        <w:tabs>
          <w:tab w:val="left" w:pos="851"/>
        </w:tabs>
        <w:spacing w:before="100" w:line="276" w:lineRule="auto"/>
        <w:ind w:left="851" w:right="0" w:hanging="425"/>
        <w:jc w:val="both"/>
      </w:pPr>
      <w:r>
        <w:t>de la participation à des mesurages comparatifs, spontanément toujours dans les dix jours ouvrés suivant la date d’exécution du mesurage comparatif; l’information doit comprendre au moins la date, l’organisateur et l’objet du mesurage comparatif,</w:t>
      </w:r>
    </w:p>
    <w:p w14:paraId="61E42ADD" w14:textId="77777777" w:rsidR="00B1603B" w:rsidRPr="007A38B8" w:rsidRDefault="00BF644D" w:rsidP="00604572">
      <w:pPr>
        <w:pStyle w:val="ListParagraph"/>
        <w:widowControl/>
        <w:numPr>
          <w:ilvl w:val="1"/>
          <w:numId w:val="47"/>
        </w:numPr>
        <w:tabs>
          <w:tab w:val="left" w:pos="851"/>
        </w:tabs>
        <w:spacing w:before="100" w:line="276" w:lineRule="auto"/>
        <w:ind w:left="851" w:right="0" w:hanging="425"/>
        <w:jc w:val="both"/>
      </w:pPr>
      <w:r>
        <w:t>des résultats des mesurages comparatifs exécutés, spontanément toujours dans les dix jours ouvrés à compter de la date de remise de l’évaluation du mesurage comparatif; l’information doit comprendre au moins la date, l’organisateur, l’objet et le résultat du mesurage comparatif,</w:t>
      </w:r>
    </w:p>
    <w:p w14:paraId="094D4CEF" w14:textId="77777777" w:rsidR="00B1603B" w:rsidRPr="007A38B8" w:rsidRDefault="00BF644D" w:rsidP="00604572">
      <w:pPr>
        <w:pStyle w:val="ListParagraph"/>
        <w:widowControl/>
        <w:numPr>
          <w:ilvl w:val="1"/>
          <w:numId w:val="47"/>
        </w:numPr>
        <w:tabs>
          <w:tab w:val="left" w:pos="851"/>
        </w:tabs>
        <w:spacing w:before="100" w:line="276" w:lineRule="auto"/>
        <w:ind w:left="851" w:right="0" w:hanging="425"/>
        <w:jc w:val="both"/>
      </w:pPr>
      <w:r>
        <w:t>de la modification des données visées à l’article 32, paragraphe 3, points b) d) et e) et de les justifier avec des documents valides.</w:t>
      </w:r>
    </w:p>
    <w:p w14:paraId="758D2ED5" w14:textId="77777777" w:rsidR="00B1603B" w:rsidRPr="007A38B8" w:rsidRDefault="00BF644D" w:rsidP="00604572">
      <w:pPr>
        <w:pStyle w:val="ListParagraph"/>
        <w:widowControl/>
        <w:numPr>
          <w:ilvl w:val="1"/>
          <w:numId w:val="48"/>
        </w:numPr>
        <w:tabs>
          <w:tab w:val="left" w:pos="851"/>
        </w:tabs>
        <w:spacing w:before="100" w:line="276" w:lineRule="auto"/>
        <w:ind w:left="0" w:right="0" w:firstLine="425"/>
        <w:jc w:val="both"/>
      </w:pPr>
      <w:r>
        <w:t>La personne autorisée annule immédiatement le document qu’elle a délivré si elle constate que les conditions requises pour sa délivrance n’ont pas été remplies.</w:t>
      </w:r>
    </w:p>
    <w:p w14:paraId="444AA28E" w14:textId="77777777" w:rsidR="00B1603B" w:rsidRPr="007A38B8" w:rsidRDefault="00BF644D" w:rsidP="00604572">
      <w:pPr>
        <w:pStyle w:val="ListParagraph"/>
        <w:widowControl/>
        <w:numPr>
          <w:ilvl w:val="1"/>
          <w:numId w:val="48"/>
        </w:numPr>
        <w:tabs>
          <w:tab w:val="left" w:pos="851"/>
        </w:tabs>
        <w:spacing w:before="100" w:line="276" w:lineRule="auto"/>
        <w:ind w:left="0" w:right="0" w:firstLine="425"/>
        <w:jc w:val="both"/>
      </w:pPr>
      <w:r>
        <w:t xml:space="preserve">La personne autorisée n’a pas le droit d’exercer l’activité soumise à autorisation pour un donneur d’ordre de vérification de l’instrument de mesure réglementé, ni pour un </w:t>
      </w:r>
      <w:r>
        <w:lastRenderedPageBreak/>
        <w:t>demandeur de mesurage officiel à l’égard duquel elle a une position de personne contrôlée.</w:t>
      </w:r>
      <w:r>
        <w:rPr>
          <w:vertAlign w:val="superscript"/>
        </w:rPr>
        <w:t>37</w:t>
      </w:r>
      <w:r>
        <w:t>)</w:t>
      </w:r>
    </w:p>
    <w:p w14:paraId="7E4B011E" w14:textId="77777777" w:rsidR="00B1603B" w:rsidRPr="007A38B8" w:rsidRDefault="00BF644D" w:rsidP="00604572">
      <w:pPr>
        <w:pStyle w:val="ListParagraph"/>
        <w:widowControl/>
        <w:numPr>
          <w:ilvl w:val="1"/>
          <w:numId w:val="48"/>
        </w:numPr>
        <w:tabs>
          <w:tab w:val="left" w:pos="851"/>
        </w:tabs>
        <w:spacing w:before="100" w:line="276" w:lineRule="auto"/>
        <w:ind w:left="0" w:right="0" w:firstLine="425"/>
        <w:jc w:val="both"/>
      </w:pPr>
      <w:r>
        <w:t>Si la personne autorisée ne satisfait pas aux exigences d’autorisation, elle ne peut pas exercer l’activité soumise à autorisation.</w:t>
      </w:r>
    </w:p>
    <w:p w14:paraId="1E76CC71"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42</w:t>
      </w:r>
    </w:p>
    <w:p w14:paraId="4E8DDE4C"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Enregistrement</w:t>
      </w:r>
    </w:p>
    <w:p w14:paraId="3395DBE2" w14:textId="77777777" w:rsidR="00B1603B" w:rsidRPr="007A38B8" w:rsidRDefault="00BF644D" w:rsidP="00604572">
      <w:pPr>
        <w:pStyle w:val="ListParagraph"/>
        <w:widowControl/>
        <w:numPr>
          <w:ilvl w:val="0"/>
          <w:numId w:val="46"/>
        </w:numPr>
        <w:tabs>
          <w:tab w:val="left" w:pos="851"/>
        </w:tabs>
        <w:spacing w:before="100" w:line="276" w:lineRule="auto"/>
        <w:ind w:left="0" w:right="0" w:firstLine="425"/>
        <w:jc w:val="both"/>
      </w:pPr>
      <w:r>
        <w:t>L’entrepreneur ou autre personne morale dont l’activité a pour objet la réparation ou l’installation d’instruments de mesure réglementés ou le conditionnement ou l’importation de produits préemballés étiquetés est tenu de s’enregistrer par écrit auprès de l’office avant le début de ladite activité.</w:t>
      </w:r>
    </w:p>
    <w:p w14:paraId="17213184" w14:textId="77777777" w:rsidR="00B1603B" w:rsidRPr="007A38B8" w:rsidRDefault="00BF644D" w:rsidP="00604572">
      <w:pPr>
        <w:pStyle w:val="ListParagraph"/>
        <w:widowControl/>
        <w:numPr>
          <w:ilvl w:val="0"/>
          <w:numId w:val="46"/>
        </w:numPr>
        <w:tabs>
          <w:tab w:val="left" w:pos="851"/>
        </w:tabs>
        <w:spacing w:before="100" w:line="276" w:lineRule="auto"/>
        <w:ind w:left="0" w:right="0" w:firstLine="425"/>
        <w:jc w:val="both"/>
      </w:pPr>
      <w:r>
        <w:t>L’enregistrement est effectué par l’Office au vu de la demande écrite du postulant.</w:t>
      </w:r>
    </w:p>
    <w:p w14:paraId="6F754235" w14:textId="77777777" w:rsidR="00B1603B" w:rsidRPr="007A38B8" w:rsidRDefault="00BF644D" w:rsidP="00604572">
      <w:pPr>
        <w:pStyle w:val="ListParagraph"/>
        <w:widowControl/>
        <w:numPr>
          <w:ilvl w:val="0"/>
          <w:numId w:val="46"/>
        </w:numPr>
        <w:tabs>
          <w:tab w:val="left" w:pos="851"/>
        </w:tabs>
        <w:spacing w:before="100" w:line="276" w:lineRule="auto"/>
        <w:ind w:left="0" w:right="0" w:firstLine="425"/>
        <w:jc w:val="both"/>
      </w:pPr>
      <w:r>
        <w:t>Le demandeur d’enregistrement ne peut commencer à exercer l’activité soumise à enregistrement qu’après l’entrée en vigueur de la décision d’enregistrement.</w:t>
      </w:r>
    </w:p>
    <w:p w14:paraId="0079E05F"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43</w:t>
      </w:r>
    </w:p>
    <w:p w14:paraId="5EA14C64"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Demande d’enregistrement</w:t>
      </w:r>
    </w:p>
    <w:p w14:paraId="6CFC74CA" w14:textId="77777777" w:rsidR="00B1603B" w:rsidRPr="007A38B8" w:rsidRDefault="00BF644D" w:rsidP="00604572">
      <w:pPr>
        <w:pStyle w:val="ListParagraph"/>
        <w:widowControl/>
        <w:numPr>
          <w:ilvl w:val="0"/>
          <w:numId w:val="45"/>
        </w:numPr>
        <w:tabs>
          <w:tab w:val="left" w:pos="851"/>
        </w:tabs>
        <w:spacing w:before="100" w:line="276" w:lineRule="auto"/>
        <w:ind w:left="0" w:right="0" w:firstLine="425"/>
        <w:jc w:val="both"/>
      </w:pPr>
      <w:r>
        <w:t>Le postulant présente à l’Office une demande d’enregistrement écrite dans la langue officielle.</w:t>
      </w:r>
    </w:p>
    <w:p w14:paraId="2C19543B" w14:textId="77777777" w:rsidR="00B1603B" w:rsidRPr="007A38B8" w:rsidRDefault="00BF644D" w:rsidP="00604572">
      <w:pPr>
        <w:pStyle w:val="ListParagraph"/>
        <w:keepNext/>
        <w:keepLines/>
        <w:widowControl/>
        <w:numPr>
          <w:ilvl w:val="0"/>
          <w:numId w:val="45"/>
        </w:numPr>
        <w:tabs>
          <w:tab w:val="left" w:pos="851"/>
        </w:tabs>
        <w:spacing w:before="100" w:line="276" w:lineRule="auto"/>
        <w:ind w:left="0" w:right="0" w:firstLine="425"/>
        <w:jc w:val="both"/>
      </w:pPr>
      <w:r>
        <w:t>La demande d’enregistrement contient:</w:t>
      </w:r>
    </w:p>
    <w:p w14:paraId="62C1362C" w14:textId="77777777" w:rsidR="00B1603B" w:rsidRPr="007A38B8" w:rsidRDefault="00BF644D" w:rsidP="00604572">
      <w:pPr>
        <w:pStyle w:val="ListParagraph"/>
        <w:widowControl/>
        <w:numPr>
          <w:ilvl w:val="0"/>
          <w:numId w:val="44"/>
        </w:numPr>
        <w:tabs>
          <w:tab w:val="left" w:pos="426"/>
        </w:tabs>
        <w:spacing w:before="100" w:line="276" w:lineRule="auto"/>
        <w:ind w:left="425" w:right="0" w:hanging="425"/>
        <w:jc w:val="both"/>
      </w:pPr>
      <w:r>
        <w:t>la raison sociale et le siège social, en cas de demande d’une personne morale ou le nom commercial et le lieu d’entreprise en cas de demande d’une personne physique – entrepreneur,</w:t>
      </w:r>
    </w:p>
    <w:p w14:paraId="29480E8D" w14:textId="77777777" w:rsidR="00B1603B" w:rsidRPr="007A38B8" w:rsidRDefault="00BF644D" w:rsidP="00604572">
      <w:pPr>
        <w:pStyle w:val="ListParagraph"/>
        <w:widowControl/>
        <w:numPr>
          <w:ilvl w:val="0"/>
          <w:numId w:val="44"/>
        </w:numPr>
        <w:tabs>
          <w:tab w:val="left" w:pos="426"/>
        </w:tabs>
        <w:spacing w:before="100" w:line="276" w:lineRule="auto"/>
        <w:ind w:left="425" w:right="0" w:hanging="425"/>
        <w:jc w:val="both"/>
      </w:pPr>
      <w:r>
        <w:t>le numéro d’identification de l’organisation,</w:t>
      </w:r>
    </w:p>
    <w:p w14:paraId="4C630586" w14:textId="77777777" w:rsidR="00B1603B" w:rsidRPr="007A38B8" w:rsidRDefault="00BF644D" w:rsidP="00604572">
      <w:pPr>
        <w:pStyle w:val="ListParagraph"/>
        <w:widowControl/>
        <w:numPr>
          <w:ilvl w:val="0"/>
          <w:numId w:val="44"/>
        </w:numPr>
        <w:tabs>
          <w:tab w:val="left" w:pos="426"/>
        </w:tabs>
        <w:spacing w:before="100" w:line="276" w:lineRule="auto"/>
        <w:ind w:left="425" w:right="0" w:hanging="425"/>
        <w:jc w:val="both"/>
      </w:pPr>
      <w:r>
        <w:t>les coordonnées de la personne qui est mandataire ou membre de l’organe statutaire du demandeur d’enregistrement, avec indication du mode de délégation pour agir au nom du demandeur, sa signature et le cachet,</w:t>
      </w:r>
    </w:p>
    <w:p w14:paraId="0DD7B867" w14:textId="77777777" w:rsidR="00B1603B" w:rsidRPr="007A38B8" w:rsidRDefault="00BF644D" w:rsidP="00604572">
      <w:pPr>
        <w:pStyle w:val="ListParagraph"/>
        <w:widowControl/>
        <w:numPr>
          <w:ilvl w:val="0"/>
          <w:numId w:val="44"/>
        </w:numPr>
        <w:tabs>
          <w:tab w:val="left" w:pos="426"/>
        </w:tabs>
        <w:spacing w:before="100" w:line="276" w:lineRule="auto"/>
        <w:ind w:left="425" w:right="0" w:hanging="425"/>
        <w:jc w:val="both"/>
      </w:pPr>
      <w:r>
        <w:t>les coordonnées de la personne responsable de la diligence professionnelle de l’exécution de l’activité soumise à enregistrement (ci-après «représentant») et sa signature,</w:t>
      </w:r>
    </w:p>
    <w:p w14:paraId="27CA0F47" w14:textId="77777777" w:rsidR="00B1603B" w:rsidRPr="007A38B8" w:rsidRDefault="00BF644D" w:rsidP="00604572">
      <w:pPr>
        <w:pStyle w:val="ListParagraph"/>
        <w:widowControl/>
        <w:numPr>
          <w:ilvl w:val="0"/>
          <w:numId w:val="44"/>
        </w:numPr>
        <w:tabs>
          <w:tab w:val="left" w:pos="426"/>
        </w:tabs>
        <w:spacing w:before="100" w:line="276" w:lineRule="auto"/>
        <w:ind w:left="425" w:right="0" w:hanging="425"/>
        <w:jc w:val="both"/>
      </w:pPr>
      <w:r>
        <w:t>l’objet et la portée de l’activité soumise à enregistrement; la spécification du type, de la classe de précision et de l’étendue de mesure de l’instrument de mesure réglementé réparé ou installé, ou la spécification du type de préemballage étiqueté par le signe «e» et sa quantité nominale,</w:t>
      </w:r>
    </w:p>
    <w:p w14:paraId="0DB8D1B1" w14:textId="77777777" w:rsidR="00B1603B" w:rsidRPr="007A38B8" w:rsidRDefault="00BF644D" w:rsidP="00604572">
      <w:pPr>
        <w:pStyle w:val="ListParagraph"/>
        <w:widowControl/>
        <w:numPr>
          <w:ilvl w:val="0"/>
          <w:numId w:val="44"/>
        </w:numPr>
        <w:tabs>
          <w:tab w:val="left" w:pos="426"/>
        </w:tabs>
        <w:spacing w:before="100" w:line="276" w:lineRule="auto"/>
        <w:ind w:left="425" w:right="0" w:hanging="425"/>
        <w:jc w:val="both"/>
      </w:pPr>
      <w:r>
        <w:t>la date de dépôt de la demande d’enregistrement.</w:t>
      </w:r>
    </w:p>
    <w:p w14:paraId="06511DF0" w14:textId="77777777" w:rsidR="00B1603B" w:rsidRPr="007A38B8" w:rsidRDefault="00BF644D" w:rsidP="00604572">
      <w:pPr>
        <w:pStyle w:val="ListParagraph"/>
        <w:keepNext/>
        <w:keepLines/>
        <w:widowControl/>
        <w:numPr>
          <w:ilvl w:val="0"/>
          <w:numId w:val="45"/>
        </w:numPr>
        <w:tabs>
          <w:tab w:val="left" w:pos="851"/>
        </w:tabs>
        <w:spacing w:before="100" w:line="276" w:lineRule="auto"/>
        <w:ind w:left="0" w:right="0" w:firstLine="425"/>
        <w:jc w:val="both"/>
      </w:pPr>
      <w:r>
        <w:t>La demande d’enregistrement est accompagnée des pièces suivantes:</w:t>
      </w:r>
    </w:p>
    <w:p w14:paraId="70F64139" w14:textId="77777777" w:rsidR="00B1603B" w:rsidRPr="007A38B8" w:rsidRDefault="00BF644D" w:rsidP="00604572">
      <w:pPr>
        <w:pStyle w:val="ListParagraph"/>
        <w:widowControl/>
        <w:numPr>
          <w:ilvl w:val="0"/>
          <w:numId w:val="43"/>
        </w:numPr>
        <w:tabs>
          <w:tab w:val="left" w:pos="426"/>
        </w:tabs>
        <w:spacing w:before="100" w:line="276" w:lineRule="auto"/>
        <w:ind w:left="425" w:right="0" w:hanging="425"/>
        <w:jc w:val="both"/>
      </w:pPr>
      <w:r>
        <w:t>une copie de la charte</w:t>
      </w:r>
      <w:r>
        <w:rPr>
          <w:vertAlign w:val="superscript"/>
        </w:rPr>
        <w:t>7</w:t>
      </w:r>
      <w:r>
        <w:t>) ou une copie de la charte de base,</w:t>
      </w:r>
    </w:p>
    <w:p w14:paraId="32311B06" w14:textId="77777777" w:rsidR="00B1603B" w:rsidRPr="007A38B8" w:rsidRDefault="00BF644D" w:rsidP="00604572">
      <w:pPr>
        <w:pStyle w:val="ListParagraph"/>
        <w:widowControl/>
        <w:numPr>
          <w:ilvl w:val="0"/>
          <w:numId w:val="43"/>
        </w:numPr>
        <w:tabs>
          <w:tab w:val="left" w:pos="426"/>
        </w:tabs>
        <w:spacing w:before="100" w:line="276" w:lineRule="auto"/>
        <w:ind w:left="425" w:right="0" w:hanging="425"/>
        <w:jc w:val="both"/>
      </w:pPr>
      <w:r>
        <w:t>une copie du document délivré en vertu de l’article 29 sur les compétences en métrologie du représentant,</w:t>
      </w:r>
    </w:p>
    <w:p w14:paraId="20E67DA3" w14:textId="77777777" w:rsidR="00B1603B" w:rsidRPr="007A38B8" w:rsidRDefault="00BF644D" w:rsidP="00604572">
      <w:pPr>
        <w:pStyle w:val="ListParagraph"/>
        <w:widowControl/>
        <w:numPr>
          <w:ilvl w:val="0"/>
          <w:numId w:val="43"/>
        </w:numPr>
        <w:tabs>
          <w:tab w:val="left" w:pos="426"/>
        </w:tabs>
        <w:spacing w:before="100" w:line="276" w:lineRule="auto"/>
        <w:ind w:left="425" w:right="0" w:hanging="425"/>
        <w:jc w:val="both"/>
      </w:pPr>
      <w:r>
        <w:t>une copie du contrat de travail du demandeur avec le représentant, au cas où le représentant n’est pas lui-même le demandeur,</w:t>
      </w:r>
    </w:p>
    <w:p w14:paraId="456EA27E" w14:textId="77777777" w:rsidR="00B1603B" w:rsidRPr="007A38B8" w:rsidRDefault="00BF644D" w:rsidP="00604572">
      <w:pPr>
        <w:pStyle w:val="ListParagraph"/>
        <w:widowControl/>
        <w:numPr>
          <w:ilvl w:val="0"/>
          <w:numId w:val="43"/>
        </w:numPr>
        <w:tabs>
          <w:tab w:val="left" w:pos="426"/>
        </w:tabs>
        <w:spacing w:before="100" w:line="276" w:lineRule="auto"/>
        <w:ind w:left="425" w:right="0" w:hanging="425"/>
        <w:jc w:val="both"/>
      </w:pPr>
      <w:r>
        <w:lastRenderedPageBreak/>
        <w:t>le projet de la face verso du scellé du réparateur ou de l’installateur, le cas échéant,</w:t>
      </w:r>
    </w:p>
    <w:p w14:paraId="405C922B" w14:textId="77777777" w:rsidR="00B1603B" w:rsidRPr="007A38B8" w:rsidRDefault="00BF644D" w:rsidP="00604572">
      <w:pPr>
        <w:pStyle w:val="ListParagraph"/>
        <w:widowControl/>
        <w:numPr>
          <w:ilvl w:val="0"/>
          <w:numId w:val="43"/>
        </w:numPr>
        <w:tabs>
          <w:tab w:val="left" w:pos="426"/>
        </w:tabs>
        <w:spacing w:before="100" w:line="276" w:lineRule="auto"/>
        <w:ind w:left="425" w:right="0" w:hanging="425"/>
        <w:jc w:val="both"/>
      </w:pPr>
      <w:r>
        <w:t>le reçu du paiement des frais administratifs visés au règlement particulier</w:t>
      </w:r>
      <w:r>
        <w:rPr>
          <w:vertAlign w:val="superscript"/>
        </w:rPr>
        <w:t>30</w:t>
      </w:r>
      <w:r>
        <w:t>) ou une demande d’invitation à payer des frais administratifs en vertu d’un règlement spécial.</w:t>
      </w:r>
      <w:r>
        <w:rPr>
          <w:vertAlign w:val="superscript"/>
        </w:rPr>
        <w:t>31</w:t>
      </w:r>
      <w:r>
        <w:t>)</w:t>
      </w:r>
    </w:p>
    <w:p w14:paraId="3A603FA8" w14:textId="77777777" w:rsidR="00B1603B" w:rsidRPr="007A38B8" w:rsidRDefault="00BF644D" w:rsidP="00604572">
      <w:pPr>
        <w:pStyle w:val="ListParagraph"/>
        <w:widowControl/>
        <w:numPr>
          <w:ilvl w:val="0"/>
          <w:numId w:val="45"/>
        </w:numPr>
        <w:tabs>
          <w:tab w:val="left" w:pos="851"/>
        </w:tabs>
        <w:spacing w:before="100" w:line="276" w:lineRule="auto"/>
        <w:ind w:left="0" w:right="0" w:firstLine="425"/>
        <w:jc w:val="both"/>
      </w:pPr>
      <w:r>
        <w:t>La modification de la documentation démontrant le respect des exigences d’enregistrement conformément à l’article 44 peut être soumise par le demandeur au plus tard le jour du contrôle sur place; la documentation soumise plus tard par le demandeur n’est pas prise en considération.</w:t>
      </w:r>
    </w:p>
    <w:p w14:paraId="1976E72D"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44</w:t>
      </w:r>
    </w:p>
    <w:p w14:paraId="018F6658"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Exigences d’enregistrement</w:t>
      </w:r>
    </w:p>
    <w:p w14:paraId="7555EBE6" w14:textId="77777777" w:rsidR="00B1603B" w:rsidRPr="007A38B8" w:rsidRDefault="00BF644D" w:rsidP="00604572">
      <w:pPr>
        <w:pStyle w:val="ListParagraph"/>
        <w:keepNext/>
        <w:keepLines/>
        <w:widowControl/>
        <w:numPr>
          <w:ilvl w:val="0"/>
          <w:numId w:val="42"/>
        </w:numPr>
        <w:tabs>
          <w:tab w:val="left" w:pos="851"/>
        </w:tabs>
        <w:spacing w:before="100" w:line="276" w:lineRule="auto"/>
        <w:ind w:left="0" w:right="0" w:firstLine="425"/>
        <w:jc w:val="both"/>
      </w:pPr>
      <w:r>
        <w:t>L’Office enregistre le demandeur qui:</w:t>
      </w:r>
    </w:p>
    <w:p w14:paraId="7C47BDA7" w14:textId="77777777" w:rsidR="00B1603B" w:rsidRPr="007A38B8" w:rsidRDefault="00BF644D" w:rsidP="00604572">
      <w:pPr>
        <w:pStyle w:val="ListParagraph"/>
        <w:widowControl/>
        <w:numPr>
          <w:ilvl w:val="0"/>
          <w:numId w:val="41"/>
        </w:numPr>
        <w:tabs>
          <w:tab w:val="left" w:pos="426"/>
        </w:tabs>
        <w:spacing w:before="100" w:line="276" w:lineRule="auto"/>
        <w:ind w:left="425" w:right="0" w:hanging="425"/>
        <w:jc w:val="both"/>
      </w:pPr>
      <w:r>
        <w:t>possède l’équipement technique pour exercer l’activité soumise à enregistrement,</w:t>
      </w:r>
    </w:p>
    <w:p w14:paraId="6743B902" w14:textId="77777777" w:rsidR="00B1603B" w:rsidRPr="007A38B8" w:rsidRDefault="00BF644D" w:rsidP="00604572">
      <w:pPr>
        <w:pStyle w:val="ListParagraph"/>
        <w:widowControl/>
        <w:numPr>
          <w:ilvl w:val="0"/>
          <w:numId w:val="41"/>
        </w:numPr>
        <w:tabs>
          <w:tab w:val="left" w:pos="426"/>
        </w:tabs>
        <w:spacing w:before="100" w:line="276" w:lineRule="auto"/>
        <w:ind w:left="425" w:right="0" w:hanging="425"/>
        <w:jc w:val="both"/>
      </w:pPr>
      <w:r>
        <w:t>dispose des locaux avec les conditions adéquates pour exercer l’activité soumise à enregistrement,</w:t>
      </w:r>
    </w:p>
    <w:p w14:paraId="2C1D7FFB" w14:textId="77777777" w:rsidR="00B1603B" w:rsidRPr="007A38B8" w:rsidRDefault="00BF644D" w:rsidP="00604572">
      <w:pPr>
        <w:pStyle w:val="ListParagraph"/>
        <w:widowControl/>
        <w:numPr>
          <w:ilvl w:val="0"/>
          <w:numId w:val="41"/>
        </w:numPr>
        <w:tabs>
          <w:tab w:val="left" w:pos="426"/>
        </w:tabs>
        <w:spacing w:before="100" w:line="276" w:lineRule="auto"/>
        <w:ind w:left="425" w:right="0" w:hanging="425"/>
        <w:jc w:val="both"/>
      </w:pPr>
      <w:r>
        <w:t>peut établir de manière probante la traçabilité de l’étalon ou de l’instrument de mesure s’il l’utilise dans son activité,</w:t>
      </w:r>
    </w:p>
    <w:p w14:paraId="02C39C80" w14:textId="77777777" w:rsidR="00B1603B" w:rsidRPr="007A38B8" w:rsidRDefault="00BF644D" w:rsidP="00604572">
      <w:pPr>
        <w:pStyle w:val="ListParagraph"/>
        <w:widowControl/>
        <w:numPr>
          <w:ilvl w:val="0"/>
          <w:numId w:val="41"/>
        </w:numPr>
        <w:tabs>
          <w:tab w:val="left" w:pos="426"/>
        </w:tabs>
        <w:spacing w:before="100" w:line="276" w:lineRule="auto"/>
        <w:ind w:left="425" w:right="0" w:hanging="425"/>
        <w:jc w:val="both"/>
      </w:pPr>
      <w:r>
        <w:t>emploie</w:t>
      </w:r>
      <w:r>
        <w:rPr>
          <w:vertAlign w:val="superscript"/>
        </w:rPr>
        <w:t>33</w:t>
      </w:r>
      <w:r>
        <w:t>) un représentant ou est lui-même représentant avec compétences en métrologie visées à l’article 29, le représentant pouvant exercer l’activité soumise à enregistrement; cette personne peut être le représentant seulement d’une personne enregistrée,</w:t>
      </w:r>
    </w:p>
    <w:p w14:paraId="25578596" w14:textId="77777777" w:rsidR="00B1603B" w:rsidRPr="007A38B8" w:rsidRDefault="00BF644D" w:rsidP="00604572">
      <w:pPr>
        <w:pStyle w:val="ListParagraph"/>
        <w:widowControl/>
        <w:numPr>
          <w:ilvl w:val="0"/>
          <w:numId w:val="41"/>
        </w:numPr>
        <w:tabs>
          <w:tab w:val="left" w:pos="426"/>
        </w:tabs>
        <w:spacing w:before="100" w:line="276" w:lineRule="auto"/>
        <w:ind w:left="425" w:right="0" w:hanging="425"/>
        <w:jc w:val="both"/>
      </w:pPr>
      <w:r>
        <w:t>a mis en place un système documenté et fonctionnel de travail assurant le respect permanent des modes opératoires établis pour l’exercice de l’activité soumise à enregistrement,</w:t>
      </w:r>
    </w:p>
    <w:p w14:paraId="29AC8FFB" w14:textId="561A448A" w:rsidR="00B1603B" w:rsidRPr="007A38B8" w:rsidRDefault="00BF644D" w:rsidP="00604572">
      <w:pPr>
        <w:pStyle w:val="ListParagraph"/>
        <w:widowControl/>
        <w:numPr>
          <w:ilvl w:val="0"/>
          <w:numId w:val="41"/>
        </w:numPr>
        <w:tabs>
          <w:tab w:val="left" w:pos="426"/>
        </w:tabs>
        <w:spacing w:before="100" w:line="276" w:lineRule="auto"/>
        <w:ind w:left="425" w:right="0" w:hanging="425"/>
        <w:jc w:val="both"/>
      </w:pPr>
      <w:r>
        <w:t>ne dispose pas de décision d’autorisation valide visée à l</w:t>
      </w:r>
      <w:r w:rsidR="00C347B3">
        <w:t>’</w:t>
      </w:r>
      <w:r>
        <w:t>article</w:t>
      </w:r>
      <w:r w:rsidR="00C347B3">
        <w:t> </w:t>
      </w:r>
      <w:r>
        <w:t>35,</w:t>
      </w:r>
    </w:p>
    <w:p w14:paraId="5C1C5B69" w14:textId="2D03BCB2" w:rsidR="00B1603B" w:rsidRPr="007A38B8" w:rsidRDefault="00BF644D" w:rsidP="00604572">
      <w:pPr>
        <w:pStyle w:val="ListParagraph"/>
        <w:widowControl/>
        <w:numPr>
          <w:ilvl w:val="0"/>
          <w:numId w:val="41"/>
        </w:numPr>
        <w:tabs>
          <w:tab w:val="left" w:pos="426"/>
        </w:tabs>
        <w:spacing w:before="100" w:line="276" w:lineRule="auto"/>
        <w:ind w:left="425" w:right="0" w:hanging="425"/>
        <w:jc w:val="both"/>
      </w:pPr>
      <w:r>
        <w:t>a acquitté les frais du contrôle en vertu de l’article</w:t>
      </w:r>
      <w:r w:rsidR="00C347B3">
        <w:t> </w:t>
      </w:r>
      <w:r>
        <w:t>45.</w:t>
      </w:r>
    </w:p>
    <w:p w14:paraId="46EBB312" w14:textId="34316F80" w:rsidR="00B1603B" w:rsidRPr="007A38B8" w:rsidRDefault="00BF644D" w:rsidP="00604572">
      <w:pPr>
        <w:pStyle w:val="ListParagraph"/>
        <w:keepNext/>
        <w:keepLines/>
        <w:widowControl/>
        <w:numPr>
          <w:ilvl w:val="0"/>
          <w:numId w:val="42"/>
        </w:numPr>
        <w:tabs>
          <w:tab w:val="left" w:pos="851"/>
        </w:tabs>
        <w:spacing w:before="100" w:line="276" w:lineRule="auto"/>
        <w:ind w:left="0" w:right="0" w:firstLine="425"/>
        <w:jc w:val="both"/>
      </w:pPr>
      <w:r>
        <w:t>Le système de travail documenté visé au paragraphe</w:t>
      </w:r>
      <w:r w:rsidR="00C347B3">
        <w:t> </w:t>
      </w:r>
      <w:r>
        <w:t>1, point e) contient au moins:</w:t>
      </w:r>
    </w:p>
    <w:p w14:paraId="5B4190E7" w14:textId="77777777"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la liste des équipements techniques nécessaires pour exercer l’activité soumise à enregistrement,</w:t>
      </w:r>
    </w:p>
    <w:p w14:paraId="7D60E62D" w14:textId="77777777"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la description des locaux avec les conditions adéquates pour exercer l’activité soumise à enregistrement,</w:t>
      </w:r>
    </w:p>
    <w:p w14:paraId="096B3AA5" w14:textId="77777777"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le mode opératoire de l’activité soumise à enregistrement,</w:t>
      </w:r>
    </w:p>
    <w:p w14:paraId="71B58DCD" w14:textId="77777777"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les documents justifiant la traçabilité des étalons ou des preuves de vérification ou d’étalonnage des instruments de mesure, si ces étalons ou instruments de mesure sont utilisés pour l’activité soumise à enregistrement,</w:t>
      </w:r>
    </w:p>
    <w:p w14:paraId="5D0DE4B6" w14:textId="77777777"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l’intervalle d’étalonnage de l’étalon ou de l’instrument de mesure utilisé dans l’exécution de l’activité faisant l’objet de l’enregistrement; l’intervalle d’étalonnage doit être égal ou inférieur à la période de validité spécifiée de la vérification du type d’instrument spécifié,</w:t>
      </w:r>
    </w:p>
    <w:p w14:paraId="790C020A" w14:textId="77777777"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la description des contrôles internes réguliers de l’étalon ou de l’instrument de mesure dans la période entre les étalonnages ou les vérifications, si un tel étalon ou instrument de mesure est utilisé pour l’exercice de son activité,</w:t>
      </w:r>
    </w:p>
    <w:p w14:paraId="5CB7375C" w14:textId="77777777"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lastRenderedPageBreak/>
        <w:t>le mode de gestion de la documentation,</w:t>
      </w:r>
    </w:p>
    <w:p w14:paraId="7BD3BCD4" w14:textId="77777777"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mode de manipulation de l’étalon ou de l’instrument de mesure utilisés au cours de l’activité soumise à enregistrement,</w:t>
      </w:r>
    </w:p>
    <w:p w14:paraId="05000D40" w14:textId="77777777"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la marche à suivre pour manipuler le scellé du réparateur, le scellé du réparateur provisoire ou le scellé de l’installateur, si ces éléments sont utilisés lors de l’activité soumise à enregistrement,</w:t>
      </w:r>
    </w:p>
    <w:p w14:paraId="6E090A04" w14:textId="77777777" w:rsidR="00B1603B" w:rsidRPr="007A38B8" w:rsidRDefault="00BF644D" w:rsidP="00604572">
      <w:pPr>
        <w:pStyle w:val="ListParagraph"/>
        <w:widowControl/>
        <w:numPr>
          <w:ilvl w:val="0"/>
          <w:numId w:val="40"/>
        </w:numPr>
        <w:tabs>
          <w:tab w:val="left" w:pos="426"/>
        </w:tabs>
        <w:spacing w:before="100" w:line="276" w:lineRule="auto"/>
        <w:ind w:left="425" w:right="0" w:hanging="425"/>
        <w:jc w:val="both"/>
      </w:pPr>
      <w:r>
        <w:t>le mode de contrôle des salariés lors de l’exercice de l’activité soumise à enregistrement.</w:t>
      </w:r>
    </w:p>
    <w:p w14:paraId="6BD23D60"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45</w:t>
      </w:r>
    </w:p>
    <w:p w14:paraId="7B898AE0"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Contrôle du respect des exigences d’enregistrement</w:t>
      </w:r>
    </w:p>
    <w:p w14:paraId="66A1AF14" w14:textId="77777777" w:rsidR="00B1603B" w:rsidRPr="007A38B8" w:rsidRDefault="00BF644D" w:rsidP="00604572">
      <w:pPr>
        <w:pStyle w:val="ListParagraph"/>
        <w:widowControl/>
        <w:numPr>
          <w:ilvl w:val="1"/>
          <w:numId w:val="40"/>
        </w:numPr>
        <w:tabs>
          <w:tab w:val="left" w:pos="851"/>
        </w:tabs>
        <w:spacing w:before="100" w:line="276" w:lineRule="auto"/>
        <w:ind w:left="0" w:right="0" w:firstLine="425"/>
        <w:jc w:val="both"/>
      </w:pPr>
      <w:r>
        <w:t>L’Office contrôle le respect des exigences d’enregistrement conformément à l’article 4, point l), en procédant mutatis mutandis en vertu du règlement particulier.</w:t>
      </w:r>
      <w:r>
        <w:rPr>
          <w:vertAlign w:val="superscript"/>
        </w:rPr>
        <w:t>36</w:t>
      </w:r>
      <w:r>
        <w:t>) Le contrôle du respect des exigences d’enregistrement est confié par l’Office à l’Institut ou à l’organisme désigné.</w:t>
      </w:r>
    </w:p>
    <w:p w14:paraId="63C68E45" w14:textId="77777777" w:rsidR="00B1603B" w:rsidRPr="007A38B8" w:rsidRDefault="00BF644D" w:rsidP="00604572">
      <w:pPr>
        <w:pStyle w:val="ListParagraph"/>
        <w:widowControl/>
        <w:numPr>
          <w:ilvl w:val="1"/>
          <w:numId w:val="40"/>
        </w:numPr>
        <w:tabs>
          <w:tab w:val="left" w:pos="851"/>
        </w:tabs>
        <w:spacing w:before="100" w:line="276" w:lineRule="auto"/>
        <w:ind w:left="0" w:right="0" w:firstLine="425"/>
        <w:jc w:val="both"/>
      </w:pPr>
      <w:r>
        <w:t>Le demandeur d’enregistrement doit permettre l’exécution d’un contrôle sur place à la date indiquée dans la notification de contrôle. Au cas où le demandeur d’enregistrement ne permet pas l’exécution d’un contrôle sur place selon la première phrase, l’Office met fin à la procédure d’enregistrement.</w:t>
      </w:r>
    </w:p>
    <w:p w14:paraId="534CDE82" w14:textId="77777777" w:rsidR="00B1603B" w:rsidRPr="007A38B8" w:rsidRDefault="00BF644D" w:rsidP="00604572">
      <w:pPr>
        <w:pStyle w:val="ListParagraph"/>
        <w:widowControl/>
        <w:numPr>
          <w:ilvl w:val="1"/>
          <w:numId w:val="40"/>
        </w:numPr>
        <w:tabs>
          <w:tab w:val="left" w:pos="851"/>
        </w:tabs>
        <w:spacing w:before="100" w:line="276" w:lineRule="auto"/>
        <w:ind w:left="0" w:right="0" w:firstLine="425"/>
        <w:jc w:val="both"/>
      </w:pPr>
      <w:r>
        <w:t>La vérification des conditions d’enregistrement est l’examen de la demande d’enregistrement par l’Office. Le contrôle sur place est réalisé aux frais du demandeur.</w:t>
      </w:r>
    </w:p>
    <w:p w14:paraId="4700FB37" w14:textId="77777777" w:rsidR="00B1603B" w:rsidRPr="007A38B8" w:rsidRDefault="00BF644D" w:rsidP="00604572">
      <w:pPr>
        <w:pStyle w:val="ListParagraph"/>
        <w:widowControl/>
        <w:numPr>
          <w:ilvl w:val="1"/>
          <w:numId w:val="40"/>
        </w:numPr>
        <w:tabs>
          <w:tab w:val="left" w:pos="851"/>
        </w:tabs>
        <w:spacing w:before="100" w:line="276" w:lineRule="auto"/>
        <w:ind w:left="0" w:right="0" w:firstLine="425"/>
        <w:jc w:val="both"/>
      </w:pPr>
      <w:r>
        <w:t>Le contrôle sur place aboutit à un rapport de contrôle déterminant si le résultat du contrôle permet d’établir un compte-rendu dans le cas où le demandeur d’enregistrement satisfait à chaque exigence d’enregistrement ou un procès-verbal de contrôle dans le cas où le demandeur d’enregistrement ne satisfait pas aux exigences d’enregistrement ou si le contrôle a relevé des lacunes formelles. Le rapport de contrôle est discuté sur place avec le demandeur d’enregistrement à qui un exemplaire est remis.</w:t>
      </w:r>
    </w:p>
    <w:p w14:paraId="0BB24C98" w14:textId="77777777" w:rsidR="00B1603B" w:rsidRPr="007A38B8" w:rsidRDefault="00BF644D" w:rsidP="00604572">
      <w:pPr>
        <w:pStyle w:val="ListParagraph"/>
        <w:widowControl/>
        <w:numPr>
          <w:ilvl w:val="1"/>
          <w:numId w:val="40"/>
        </w:numPr>
        <w:tabs>
          <w:tab w:val="left" w:pos="851"/>
        </w:tabs>
        <w:spacing w:before="100" w:line="276" w:lineRule="auto"/>
        <w:ind w:left="0" w:right="0" w:firstLine="425"/>
        <w:jc w:val="both"/>
      </w:pPr>
      <w:r>
        <w:t>Le contrôle s’achève par l’élaboration d’un compte-rendu dans le cas où le demandeur d’enregistrement satisfait à chaque exigence d’enregistrement, d’un procès-verbal de contrôle dans le cas où le demandeur d’enregistrement ne satisfait pas aux exigences d’enregistrement ou d’un rapport d’analyse de l’élimination des lacunes formelles.</w:t>
      </w:r>
    </w:p>
    <w:p w14:paraId="52310E01" w14:textId="77777777" w:rsidR="00B1603B" w:rsidRPr="007A38B8" w:rsidRDefault="00BF644D" w:rsidP="00604572">
      <w:pPr>
        <w:pStyle w:val="ListParagraph"/>
        <w:widowControl/>
        <w:numPr>
          <w:ilvl w:val="1"/>
          <w:numId w:val="40"/>
        </w:numPr>
        <w:tabs>
          <w:tab w:val="left" w:pos="851"/>
        </w:tabs>
        <w:spacing w:before="100" w:line="276" w:lineRule="auto"/>
        <w:ind w:left="0" w:right="0" w:firstLine="425"/>
        <w:jc w:val="both"/>
      </w:pPr>
      <w:r>
        <w:t>En rendant sa décision d’enregistrement, l’Office peut, dans des cas justifiés, s’écarter du résultat du contrôle.</w:t>
      </w:r>
    </w:p>
    <w:p w14:paraId="3EF30B57" w14:textId="77777777" w:rsidR="00B1603B" w:rsidRPr="007A38B8" w:rsidRDefault="00BF644D" w:rsidP="00604572">
      <w:pPr>
        <w:pStyle w:val="ListParagraph"/>
        <w:widowControl/>
        <w:numPr>
          <w:ilvl w:val="1"/>
          <w:numId w:val="40"/>
        </w:numPr>
        <w:tabs>
          <w:tab w:val="left" w:pos="851"/>
        </w:tabs>
        <w:spacing w:before="100" w:line="276" w:lineRule="auto"/>
        <w:ind w:left="0" w:right="0" w:firstLine="425"/>
        <w:jc w:val="both"/>
      </w:pPr>
      <w:r>
        <w:t>Les détails de l’exécution du contrôle sont adaptés par l’Office dans une procédure méthodologique publiée sur son site Internet.</w:t>
      </w:r>
    </w:p>
    <w:p w14:paraId="0D06CD51"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46</w:t>
      </w:r>
    </w:p>
    <w:p w14:paraId="58FF658E"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Décision d’enregistrement</w:t>
      </w:r>
    </w:p>
    <w:p w14:paraId="58E7DD37" w14:textId="4A01435B" w:rsidR="00B1603B" w:rsidRPr="007A38B8" w:rsidRDefault="00BF644D" w:rsidP="00604572">
      <w:pPr>
        <w:pStyle w:val="ListParagraph"/>
        <w:widowControl/>
        <w:numPr>
          <w:ilvl w:val="0"/>
          <w:numId w:val="39"/>
        </w:numPr>
        <w:tabs>
          <w:tab w:val="left" w:pos="851"/>
        </w:tabs>
        <w:spacing w:before="100" w:line="276" w:lineRule="auto"/>
        <w:ind w:left="0" w:right="0" w:firstLine="425"/>
        <w:jc w:val="both"/>
      </w:pPr>
      <w:r>
        <w:t>L’Office rend la décision d’enregistrement dans un délai de 60</w:t>
      </w:r>
      <w:r w:rsidR="00C347B3">
        <w:t> </w:t>
      </w:r>
      <w:r>
        <w:t>jours à compter de la réception de la demande d’enregistrement.</w:t>
      </w:r>
    </w:p>
    <w:p w14:paraId="521E5EA5" w14:textId="77777777" w:rsidR="00B1603B" w:rsidRPr="007A38B8" w:rsidRDefault="00BF644D" w:rsidP="00604572">
      <w:pPr>
        <w:pStyle w:val="ListParagraph"/>
        <w:widowControl/>
        <w:numPr>
          <w:ilvl w:val="0"/>
          <w:numId w:val="39"/>
        </w:numPr>
        <w:tabs>
          <w:tab w:val="left" w:pos="851"/>
        </w:tabs>
        <w:spacing w:before="100" w:line="276" w:lineRule="auto"/>
        <w:ind w:left="0" w:right="0" w:firstLine="425"/>
        <w:jc w:val="both"/>
      </w:pPr>
      <w:r>
        <w:t>Si le demandeur d’enregistrement remplit les conditions d’enregistrement prévues à l’article 44, l’Office rend la décision d’enregistrement.</w:t>
      </w:r>
    </w:p>
    <w:p w14:paraId="7221CDB5" w14:textId="77777777" w:rsidR="00B1603B" w:rsidRPr="007A38B8" w:rsidRDefault="00BF644D" w:rsidP="00604572">
      <w:pPr>
        <w:pStyle w:val="ListParagraph"/>
        <w:widowControl/>
        <w:numPr>
          <w:ilvl w:val="0"/>
          <w:numId w:val="39"/>
        </w:numPr>
        <w:tabs>
          <w:tab w:val="left" w:pos="851"/>
        </w:tabs>
        <w:spacing w:before="100" w:line="276" w:lineRule="auto"/>
        <w:ind w:left="0" w:right="0" w:firstLine="425"/>
        <w:jc w:val="both"/>
      </w:pPr>
      <w:r>
        <w:lastRenderedPageBreak/>
        <w:t>Si le demandeur d’enregistrement ne remplit pas les conditions d’enregistrement prévues à l’article 44, l’Office met fin à la procédure. Dans le cas de l’exécution du contrôle, le demandeur a l’obligation d’en régler les frais visés à l’article 45.</w:t>
      </w:r>
    </w:p>
    <w:p w14:paraId="15DD9CEE" w14:textId="77777777" w:rsidR="00B1603B" w:rsidRPr="007A38B8" w:rsidRDefault="00BF644D" w:rsidP="00604572">
      <w:pPr>
        <w:pStyle w:val="ListParagraph"/>
        <w:keepNext/>
        <w:keepLines/>
        <w:widowControl/>
        <w:numPr>
          <w:ilvl w:val="0"/>
          <w:numId w:val="39"/>
        </w:numPr>
        <w:tabs>
          <w:tab w:val="left" w:pos="851"/>
        </w:tabs>
        <w:spacing w:before="100" w:line="276" w:lineRule="auto"/>
        <w:ind w:left="0" w:right="0" w:firstLine="425"/>
        <w:jc w:val="both"/>
      </w:pPr>
      <w:r>
        <w:t>La décision d’enregistrement contient:</w:t>
      </w:r>
    </w:p>
    <w:p w14:paraId="71DA19D2" w14:textId="77777777" w:rsidR="00B1603B" w:rsidRPr="007A38B8" w:rsidRDefault="00BF644D" w:rsidP="00604572">
      <w:pPr>
        <w:pStyle w:val="ListParagraph"/>
        <w:widowControl/>
        <w:numPr>
          <w:ilvl w:val="0"/>
          <w:numId w:val="38"/>
        </w:numPr>
        <w:tabs>
          <w:tab w:val="left" w:pos="426"/>
        </w:tabs>
        <w:spacing w:before="100" w:line="276" w:lineRule="auto"/>
        <w:ind w:left="425" w:right="0" w:hanging="425"/>
        <w:jc w:val="both"/>
      </w:pPr>
      <w:r>
        <w:t>la raison sociale et le siège social, en cas de demande d’une personne morale ou le nom commercial et le lieu d’entreprise en cas de demande d’une personne physique – entrepreneur,</w:t>
      </w:r>
    </w:p>
    <w:p w14:paraId="571D7271" w14:textId="77777777" w:rsidR="00B1603B" w:rsidRPr="007A38B8" w:rsidRDefault="00BF644D" w:rsidP="00604572">
      <w:pPr>
        <w:pStyle w:val="ListParagraph"/>
        <w:widowControl/>
        <w:numPr>
          <w:ilvl w:val="0"/>
          <w:numId w:val="38"/>
        </w:numPr>
        <w:tabs>
          <w:tab w:val="left" w:pos="426"/>
        </w:tabs>
        <w:spacing w:before="100" w:line="276" w:lineRule="auto"/>
        <w:ind w:left="425" w:right="0" w:hanging="425"/>
        <w:jc w:val="both"/>
      </w:pPr>
      <w:r>
        <w:t>le numéro d’identification de l’organisation,</w:t>
      </w:r>
    </w:p>
    <w:p w14:paraId="1FBC3B49" w14:textId="77777777" w:rsidR="00B1603B" w:rsidRPr="007A38B8" w:rsidRDefault="00BF644D" w:rsidP="00604572">
      <w:pPr>
        <w:pStyle w:val="ListParagraph"/>
        <w:widowControl/>
        <w:numPr>
          <w:ilvl w:val="0"/>
          <w:numId w:val="38"/>
        </w:numPr>
        <w:tabs>
          <w:tab w:val="left" w:pos="426"/>
        </w:tabs>
        <w:spacing w:before="100" w:line="276" w:lineRule="auto"/>
        <w:ind w:left="425" w:right="0" w:hanging="425"/>
        <w:jc w:val="both"/>
      </w:pPr>
      <w:r>
        <w:t>les coordonnées du représentant,</w:t>
      </w:r>
    </w:p>
    <w:p w14:paraId="133B1805" w14:textId="77777777" w:rsidR="00B1603B" w:rsidRPr="007A38B8" w:rsidRDefault="00BF644D" w:rsidP="00604572">
      <w:pPr>
        <w:pStyle w:val="ListParagraph"/>
        <w:widowControl/>
        <w:numPr>
          <w:ilvl w:val="0"/>
          <w:numId w:val="38"/>
        </w:numPr>
        <w:tabs>
          <w:tab w:val="left" w:pos="426"/>
        </w:tabs>
        <w:spacing w:before="100" w:line="276" w:lineRule="auto"/>
        <w:ind w:left="425" w:right="0" w:hanging="425"/>
        <w:jc w:val="both"/>
      </w:pPr>
      <w:r>
        <w:t>l’objet et la portée de l’enregistrement avec indication des spécifications techniques de l’activité,</w:t>
      </w:r>
    </w:p>
    <w:p w14:paraId="5D1529A4" w14:textId="77777777" w:rsidR="00B1603B" w:rsidRPr="007A38B8" w:rsidRDefault="00BF644D" w:rsidP="00604572">
      <w:pPr>
        <w:pStyle w:val="ListParagraph"/>
        <w:widowControl/>
        <w:numPr>
          <w:ilvl w:val="0"/>
          <w:numId w:val="38"/>
        </w:numPr>
        <w:tabs>
          <w:tab w:val="left" w:pos="426"/>
        </w:tabs>
        <w:spacing w:before="100" w:line="276" w:lineRule="auto"/>
        <w:ind w:left="425" w:right="0" w:hanging="425"/>
        <w:jc w:val="both"/>
      </w:pPr>
      <w:r>
        <w:t>le contenu et la forme du scellé du réparateur, du scellé du réparateur provisoire ou du scellé de l’installateur, si ces éléments sont utilisés lors de l’activité soumise à enregistrement.</w:t>
      </w:r>
    </w:p>
    <w:p w14:paraId="0FEB70C4" w14:textId="77777777" w:rsidR="00B1603B" w:rsidRPr="007A38B8" w:rsidRDefault="00BF644D" w:rsidP="00604572">
      <w:pPr>
        <w:pStyle w:val="ListParagraph"/>
        <w:widowControl/>
        <w:numPr>
          <w:ilvl w:val="0"/>
          <w:numId w:val="39"/>
        </w:numPr>
        <w:tabs>
          <w:tab w:val="left" w:pos="851"/>
        </w:tabs>
        <w:spacing w:before="100" w:line="276" w:lineRule="auto"/>
        <w:ind w:left="0" w:right="0" w:firstLine="425"/>
        <w:jc w:val="both"/>
      </w:pPr>
      <w:r>
        <w:t>La décision d’enregistrement est valable sans limitation de durée.</w:t>
      </w:r>
    </w:p>
    <w:p w14:paraId="5651D02A"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47</w:t>
      </w:r>
    </w:p>
    <w:p w14:paraId="1BABC79B"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Décision de modification de l’enregistrement</w:t>
      </w:r>
    </w:p>
    <w:p w14:paraId="281551D0" w14:textId="77777777" w:rsidR="00B1603B" w:rsidRPr="007A38B8" w:rsidRDefault="00BF644D" w:rsidP="00604572">
      <w:pPr>
        <w:pStyle w:val="ListParagraph"/>
        <w:keepNext/>
        <w:keepLines/>
        <w:widowControl/>
        <w:numPr>
          <w:ilvl w:val="0"/>
          <w:numId w:val="37"/>
        </w:numPr>
        <w:tabs>
          <w:tab w:val="left" w:pos="851"/>
        </w:tabs>
        <w:spacing w:before="100" w:line="276" w:lineRule="auto"/>
        <w:ind w:left="0" w:right="0" w:firstLine="425"/>
        <w:jc w:val="both"/>
      </w:pPr>
      <w:r>
        <w:t>L’Office rend la décision de modification de l’enregistrement si:</w:t>
      </w:r>
    </w:p>
    <w:p w14:paraId="54F05D7F" w14:textId="77777777" w:rsidR="00B1603B" w:rsidRPr="007A38B8" w:rsidRDefault="00BF644D" w:rsidP="00604572">
      <w:pPr>
        <w:pStyle w:val="ListParagraph"/>
        <w:widowControl/>
        <w:numPr>
          <w:ilvl w:val="0"/>
          <w:numId w:val="36"/>
        </w:numPr>
        <w:tabs>
          <w:tab w:val="left" w:pos="426"/>
        </w:tabs>
        <w:spacing w:before="100" w:line="276" w:lineRule="auto"/>
        <w:ind w:left="425" w:right="0" w:hanging="425"/>
        <w:jc w:val="both"/>
      </w:pPr>
      <w:r>
        <w:t>la personne enregistrée demande à l’Office la modification des données visées à l’article 43, paragraphe 2, points a), c) à e) ou</w:t>
      </w:r>
    </w:p>
    <w:p w14:paraId="243FAF2C" w14:textId="77777777" w:rsidR="00B1603B" w:rsidRPr="007A38B8" w:rsidRDefault="00BF644D" w:rsidP="00604572">
      <w:pPr>
        <w:pStyle w:val="ListParagraph"/>
        <w:widowControl/>
        <w:numPr>
          <w:ilvl w:val="0"/>
          <w:numId w:val="36"/>
        </w:numPr>
        <w:tabs>
          <w:tab w:val="left" w:pos="426"/>
        </w:tabs>
        <w:spacing w:before="100" w:line="276" w:lineRule="auto"/>
        <w:ind w:left="425" w:right="0" w:hanging="425"/>
        <w:jc w:val="both"/>
      </w:pPr>
      <w:r>
        <w:t>en cas de survenance des motifs prévus à l’article 48, paragraphe 5.</w:t>
      </w:r>
    </w:p>
    <w:p w14:paraId="3A300340" w14:textId="77777777" w:rsidR="00B1603B" w:rsidRPr="007A38B8" w:rsidRDefault="00BF644D" w:rsidP="00604572">
      <w:pPr>
        <w:pStyle w:val="ListParagraph"/>
        <w:widowControl/>
        <w:numPr>
          <w:ilvl w:val="0"/>
          <w:numId w:val="37"/>
        </w:numPr>
        <w:tabs>
          <w:tab w:val="left" w:pos="851"/>
        </w:tabs>
        <w:spacing w:before="100" w:line="276" w:lineRule="auto"/>
        <w:ind w:left="0" w:right="0" w:firstLine="425"/>
        <w:jc w:val="both"/>
      </w:pPr>
      <w:r>
        <w:t>L’Office rend la décision visée au paragraphe 1, en examinant le respect des exigences d’enregistrement uniquement dans la portée de la demande de modification de l’enregistrement introduite et en modifiant la décision d’enregistrement valide.</w:t>
      </w:r>
    </w:p>
    <w:p w14:paraId="5EF9870A" w14:textId="77777777" w:rsidR="00B1603B" w:rsidRPr="007A38B8" w:rsidRDefault="00BF644D" w:rsidP="00604572">
      <w:pPr>
        <w:pStyle w:val="ListParagraph"/>
        <w:widowControl/>
        <w:numPr>
          <w:ilvl w:val="0"/>
          <w:numId w:val="37"/>
        </w:numPr>
        <w:tabs>
          <w:tab w:val="left" w:pos="851"/>
        </w:tabs>
        <w:spacing w:before="100" w:line="276" w:lineRule="auto"/>
        <w:ind w:left="0" w:right="0" w:firstLine="425"/>
        <w:jc w:val="both"/>
      </w:pPr>
      <w:r>
        <w:t>En rendant la décision de modification de l’enregistrement, l’Office peut effectuer un contrôle chez la personne enregistrée. L’exécution dudit contrôle est déléguée le cas échéant, par l’Office à l’Institut ou à l’organisme désigné aux frais de la personne enregistrée.</w:t>
      </w:r>
    </w:p>
    <w:p w14:paraId="25BE6DD7"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48</w:t>
      </w:r>
    </w:p>
    <w:p w14:paraId="15889777"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Décisions de suspension de l’enregistrement</w:t>
      </w:r>
    </w:p>
    <w:p w14:paraId="34277936" w14:textId="6A48DD9A" w:rsidR="00B1603B" w:rsidRPr="007A38B8" w:rsidRDefault="00BF644D" w:rsidP="00604572">
      <w:pPr>
        <w:pStyle w:val="ListParagraph"/>
        <w:keepNext/>
        <w:keepLines/>
        <w:widowControl/>
        <w:numPr>
          <w:ilvl w:val="0"/>
          <w:numId w:val="35"/>
        </w:numPr>
        <w:tabs>
          <w:tab w:val="left" w:pos="851"/>
        </w:tabs>
        <w:spacing w:before="100" w:line="276" w:lineRule="auto"/>
        <w:ind w:left="0" w:right="0" w:firstLine="425"/>
        <w:jc w:val="both"/>
      </w:pPr>
      <w:r>
        <w:t>L’Office suspend l’enregistrement au plus tard dans un délai de dix jours après avoir été informé des faits visés aux points a) à d), et ce pendant 90</w:t>
      </w:r>
      <w:r w:rsidR="00C347B3">
        <w:t> </w:t>
      </w:r>
      <w:r>
        <w:t>jours au maximum, si:</w:t>
      </w:r>
    </w:p>
    <w:p w14:paraId="6961E34F" w14:textId="77777777" w:rsidR="00B1603B" w:rsidRPr="007A38B8" w:rsidRDefault="00BF644D" w:rsidP="00604572">
      <w:pPr>
        <w:pStyle w:val="ListParagraph"/>
        <w:widowControl/>
        <w:numPr>
          <w:ilvl w:val="0"/>
          <w:numId w:val="34"/>
        </w:numPr>
        <w:tabs>
          <w:tab w:val="left" w:pos="426"/>
        </w:tabs>
        <w:spacing w:before="100" w:line="276" w:lineRule="auto"/>
        <w:ind w:left="425" w:right="0" w:hanging="425"/>
        <w:jc w:val="both"/>
      </w:pPr>
      <w:r>
        <w:t>la personne enregistrée ne s’acquitte pas des obligations visées à l’article 51,</w:t>
      </w:r>
    </w:p>
    <w:p w14:paraId="6B5A2D9B" w14:textId="77777777" w:rsidR="00B1603B" w:rsidRPr="007A38B8" w:rsidRDefault="00BF644D" w:rsidP="00604572">
      <w:pPr>
        <w:pStyle w:val="ListParagraph"/>
        <w:widowControl/>
        <w:numPr>
          <w:ilvl w:val="0"/>
          <w:numId w:val="34"/>
        </w:numPr>
        <w:tabs>
          <w:tab w:val="left" w:pos="426"/>
        </w:tabs>
        <w:spacing w:before="100" w:line="276" w:lineRule="auto"/>
        <w:ind w:left="425" w:right="0" w:hanging="425"/>
        <w:jc w:val="both"/>
      </w:pPr>
      <w:r>
        <w:t>la personne enregistrée n’est pas temporairement en mesure d’exercer correctement l’activité soumise à enregistrement,</w:t>
      </w:r>
    </w:p>
    <w:p w14:paraId="7D948053" w14:textId="77777777" w:rsidR="00B1603B" w:rsidRPr="007A38B8" w:rsidRDefault="00BF644D" w:rsidP="00604572">
      <w:pPr>
        <w:pStyle w:val="ListParagraph"/>
        <w:widowControl/>
        <w:numPr>
          <w:ilvl w:val="0"/>
          <w:numId w:val="34"/>
        </w:numPr>
        <w:tabs>
          <w:tab w:val="left" w:pos="426"/>
        </w:tabs>
        <w:spacing w:before="100" w:line="276" w:lineRule="auto"/>
        <w:ind w:left="425" w:right="0" w:hanging="425"/>
        <w:jc w:val="both"/>
      </w:pPr>
      <w:r>
        <w:t>s’il constate des lacunes dans l’exécution par la personne enregistrée de l’activité soumise à enregistrement,</w:t>
      </w:r>
    </w:p>
    <w:p w14:paraId="450BFB72" w14:textId="77777777" w:rsidR="00B1603B" w:rsidRPr="007A38B8" w:rsidRDefault="00BF644D" w:rsidP="00604572">
      <w:pPr>
        <w:pStyle w:val="ListParagraph"/>
        <w:widowControl/>
        <w:numPr>
          <w:ilvl w:val="0"/>
          <w:numId w:val="34"/>
        </w:numPr>
        <w:tabs>
          <w:tab w:val="left" w:pos="426"/>
        </w:tabs>
        <w:spacing w:before="100" w:line="276" w:lineRule="auto"/>
        <w:ind w:left="425" w:right="0" w:hanging="425"/>
        <w:jc w:val="both"/>
      </w:pPr>
      <w:r>
        <w:t>la personne enregistrée en fait la demande.</w:t>
      </w:r>
    </w:p>
    <w:p w14:paraId="77BA11A9" w14:textId="77777777" w:rsidR="00B1603B" w:rsidRPr="007A38B8" w:rsidRDefault="00BF644D" w:rsidP="00604572">
      <w:pPr>
        <w:pStyle w:val="ListParagraph"/>
        <w:widowControl/>
        <w:numPr>
          <w:ilvl w:val="0"/>
          <w:numId w:val="35"/>
        </w:numPr>
        <w:tabs>
          <w:tab w:val="left" w:pos="851"/>
        </w:tabs>
        <w:spacing w:before="100" w:line="276" w:lineRule="auto"/>
        <w:ind w:left="0" w:right="0" w:firstLine="425"/>
        <w:jc w:val="both"/>
      </w:pPr>
      <w:r>
        <w:lastRenderedPageBreak/>
        <w:t>Le recours contre une décision de suspension de l’enregistrement en vertu du paragraphe 1 n’a pas d’effet suspensif.</w:t>
      </w:r>
    </w:p>
    <w:p w14:paraId="38448B03" w14:textId="4790FB5D" w:rsidR="00B1603B" w:rsidRPr="007A38B8" w:rsidRDefault="00BF644D" w:rsidP="00604572">
      <w:pPr>
        <w:pStyle w:val="ListParagraph"/>
        <w:widowControl/>
        <w:numPr>
          <w:ilvl w:val="0"/>
          <w:numId w:val="35"/>
        </w:numPr>
        <w:tabs>
          <w:tab w:val="left" w:pos="851"/>
        </w:tabs>
        <w:spacing w:before="100" w:line="276" w:lineRule="auto"/>
        <w:ind w:left="0" w:right="0" w:firstLine="425"/>
        <w:jc w:val="both"/>
      </w:pPr>
      <w:r>
        <w:t>Au cours de la validité de la décision de suspension de l’enregistrement, la personne enregistrée n’a pas le droit d’exercer l’activité soumise à enregistrement dans la portée prévue dans ladite décision ni d’accepter de nouvelles demandes ayant trait à l’objet d’enregistrement.</w:t>
      </w:r>
    </w:p>
    <w:p w14:paraId="3895CD6E" w14:textId="77777777" w:rsidR="00B1603B" w:rsidRPr="007A38B8" w:rsidRDefault="00BF644D" w:rsidP="00604572">
      <w:pPr>
        <w:pStyle w:val="ListParagraph"/>
        <w:widowControl/>
        <w:numPr>
          <w:ilvl w:val="0"/>
          <w:numId w:val="35"/>
        </w:numPr>
        <w:tabs>
          <w:tab w:val="left" w:pos="851"/>
        </w:tabs>
        <w:spacing w:before="100" w:line="276" w:lineRule="auto"/>
        <w:ind w:left="0" w:right="0" w:firstLine="425"/>
        <w:jc w:val="both"/>
      </w:pPr>
      <w:r>
        <w:t>L’Office lève la suspension de l’enregistrement visée au paragraphe 1 dès que les motifs de décision de la suspension d’enregistrement n’ont plus lieu d’être.</w:t>
      </w:r>
    </w:p>
    <w:p w14:paraId="65F6B88B" w14:textId="77777777" w:rsidR="00B1603B" w:rsidRPr="007A38B8" w:rsidRDefault="00BF644D" w:rsidP="00604572">
      <w:pPr>
        <w:pStyle w:val="ListParagraph"/>
        <w:widowControl/>
        <w:numPr>
          <w:ilvl w:val="0"/>
          <w:numId w:val="35"/>
        </w:numPr>
        <w:tabs>
          <w:tab w:val="left" w:pos="851"/>
        </w:tabs>
        <w:spacing w:before="100" w:line="276" w:lineRule="auto"/>
        <w:ind w:left="0" w:right="0" w:firstLine="425"/>
        <w:jc w:val="both"/>
      </w:pPr>
      <w:r>
        <w:t>Si les motifs énoncés au paragraphe 1, points a) à c) persistent même après l’expiration du délai prévu dans la décision de suspension de l’enregistrement, l’Office révoque ou modifie la décision d’enregistrement.</w:t>
      </w:r>
    </w:p>
    <w:p w14:paraId="4512A68E" w14:textId="77777777" w:rsidR="00B1603B" w:rsidRPr="007A38B8" w:rsidRDefault="00BF644D" w:rsidP="00604572">
      <w:pPr>
        <w:pStyle w:val="ListParagraph"/>
        <w:widowControl/>
        <w:numPr>
          <w:ilvl w:val="0"/>
          <w:numId w:val="35"/>
        </w:numPr>
        <w:tabs>
          <w:tab w:val="left" w:pos="851"/>
        </w:tabs>
        <w:spacing w:before="100" w:line="276" w:lineRule="auto"/>
        <w:ind w:left="0" w:right="0" w:firstLine="425"/>
        <w:jc w:val="both"/>
      </w:pPr>
      <w:r>
        <w:t>L’Office peut, dans le cadre de la procédure prévue aux paragraphes 4 et 5, procéder à un contrôle chez la personne enregistrée, en appliquant mutatis mutandis l’article 45.</w:t>
      </w:r>
    </w:p>
    <w:p w14:paraId="778C6B4D"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49</w:t>
      </w:r>
    </w:p>
    <w:p w14:paraId="60FD6161"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Décision de révocation de l’enregistrement</w:t>
      </w:r>
    </w:p>
    <w:p w14:paraId="738DC28B" w14:textId="77777777" w:rsidR="00B1603B" w:rsidRPr="007A38B8" w:rsidRDefault="00BF644D" w:rsidP="00604572">
      <w:pPr>
        <w:pStyle w:val="BodyText"/>
        <w:keepNext/>
        <w:keepLines/>
        <w:widowControl/>
        <w:spacing w:before="100" w:line="276" w:lineRule="auto"/>
        <w:ind w:left="0" w:firstLine="425"/>
        <w:jc w:val="both"/>
        <w:rPr>
          <w:sz w:val="22"/>
          <w:szCs w:val="22"/>
        </w:rPr>
      </w:pPr>
      <w:r>
        <w:rPr>
          <w:sz w:val="22"/>
          <w:szCs w:val="22"/>
        </w:rPr>
        <w:t>L’Office rend la décision de révocation de l’enregistrement si:</w:t>
      </w:r>
    </w:p>
    <w:p w14:paraId="206D3573" w14:textId="77777777" w:rsidR="00B1603B" w:rsidRPr="007A38B8" w:rsidRDefault="00BF644D" w:rsidP="00604572">
      <w:pPr>
        <w:pStyle w:val="ListParagraph"/>
        <w:widowControl/>
        <w:numPr>
          <w:ilvl w:val="0"/>
          <w:numId w:val="33"/>
        </w:numPr>
        <w:tabs>
          <w:tab w:val="left" w:pos="426"/>
        </w:tabs>
        <w:spacing w:before="100" w:line="276" w:lineRule="auto"/>
        <w:ind w:left="425" w:right="0" w:hanging="425"/>
        <w:jc w:val="both"/>
      </w:pPr>
      <w:r>
        <w:t>la personne enregistrée ne s’acquitte pas des obligations visées à l’article 51,</w:t>
      </w:r>
    </w:p>
    <w:p w14:paraId="18A8466F" w14:textId="77777777" w:rsidR="00B1603B" w:rsidRPr="007A38B8" w:rsidRDefault="00BF644D" w:rsidP="00604572">
      <w:pPr>
        <w:pStyle w:val="ListParagraph"/>
        <w:widowControl/>
        <w:numPr>
          <w:ilvl w:val="0"/>
          <w:numId w:val="33"/>
        </w:numPr>
        <w:tabs>
          <w:tab w:val="left" w:pos="426"/>
        </w:tabs>
        <w:spacing w:before="100" w:line="276" w:lineRule="auto"/>
        <w:ind w:left="425" w:right="0" w:hanging="425"/>
        <w:jc w:val="both"/>
      </w:pPr>
      <w:r>
        <w:t>la personne enregistrée n’est définitivement pas en mesure d’exercer correctement l’activité soumise à enregistrement,</w:t>
      </w:r>
    </w:p>
    <w:p w14:paraId="0AA2D902" w14:textId="77777777" w:rsidR="00B1603B" w:rsidRPr="007A38B8" w:rsidRDefault="00BF644D" w:rsidP="00604572">
      <w:pPr>
        <w:pStyle w:val="ListParagraph"/>
        <w:widowControl/>
        <w:numPr>
          <w:ilvl w:val="0"/>
          <w:numId w:val="33"/>
        </w:numPr>
        <w:tabs>
          <w:tab w:val="left" w:pos="426"/>
        </w:tabs>
        <w:spacing w:before="100" w:line="276" w:lineRule="auto"/>
        <w:ind w:left="425" w:right="0" w:hanging="425"/>
        <w:jc w:val="both"/>
      </w:pPr>
      <w:r>
        <w:t>s’il constate de sérieuses lacunes dans l’exécution de l’activité soumise à enregistrement,</w:t>
      </w:r>
    </w:p>
    <w:p w14:paraId="246BDC8C" w14:textId="77777777" w:rsidR="00B1603B" w:rsidRPr="007A38B8" w:rsidRDefault="00BF644D" w:rsidP="00604572">
      <w:pPr>
        <w:pStyle w:val="ListParagraph"/>
        <w:widowControl/>
        <w:numPr>
          <w:ilvl w:val="0"/>
          <w:numId w:val="33"/>
        </w:numPr>
        <w:tabs>
          <w:tab w:val="left" w:pos="426"/>
        </w:tabs>
        <w:spacing w:before="100" w:line="276" w:lineRule="auto"/>
        <w:ind w:left="425" w:right="0" w:hanging="425"/>
        <w:jc w:val="both"/>
      </w:pPr>
      <w:r>
        <w:t>le motif d’enregistrement pour exercer l’activité soumise à enregistrement cesse d’exister,</w:t>
      </w:r>
    </w:p>
    <w:p w14:paraId="58F8B0E3" w14:textId="77777777" w:rsidR="00B1603B" w:rsidRPr="007A38B8" w:rsidRDefault="00BF644D" w:rsidP="00604572">
      <w:pPr>
        <w:pStyle w:val="ListParagraph"/>
        <w:widowControl/>
        <w:numPr>
          <w:ilvl w:val="0"/>
          <w:numId w:val="33"/>
        </w:numPr>
        <w:tabs>
          <w:tab w:val="left" w:pos="426"/>
        </w:tabs>
        <w:spacing w:before="100" w:line="276" w:lineRule="auto"/>
        <w:ind w:left="425" w:right="0" w:hanging="425"/>
        <w:jc w:val="both"/>
      </w:pPr>
      <w:r>
        <w:t>la personne enregistrée en fait la demande.</w:t>
      </w:r>
    </w:p>
    <w:p w14:paraId="57A6DFFC"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50</w:t>
      </w:r>
    </w:p>
    <w:p w14:paraId="37EBB97D"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Extinction d’enregistrement</w:t>
      </w:r>
    </w:p>
    <w:p w14:paraId="6937BC4F" w14:textId="77777777" w:rsidR="00FF123D" w:rsidRPr="007A38B8" w:rsidRDefault="00FF123D" w:rsidP="00604572">
      <w:pPr>
        <w:pStyle w:val="BodyText"/>
        <w:keepNext/>
        <w:keepLines/>
        <w:widowControl/>
        <w:spacing w:before="100" w:line="276" w:lineRule="auto"/>
        <w:ind w:left="0" w:firstLine="425"/>
        <w:jc w:val="both"/>
        <w:rPr>
          <w:sz w:val="22"/>
          <w:szCs w:val="22"/>
        </w:rPr>
      </w:pPr>
      <w:r>
        <w:rPr>
          <w:sz w:val="22"/>
          <w:szCs w:val="22"/>
        </w:rPr>
        <w:t>L’enregistrement s’éteint:</w:t>
      </w:r>
    </w:p>
    <w:p w14:paraId="1A4022FB" w14:textId="77777777" w:rsidR="00B1603B" w:rsidRPr="007A38B8" w:rsidRDefault="00BF644D" w:rsidP="00604572">
      <w:pPr>
        <w:pStyle w:val="ListParagraph"/>
        <w:widowControl/>
        <w:numPr>
          <w:ilvl w:val="0"/>
          <w:numId w:val="32"/>
        </w:numPr>
        <w:tabs>
          <w:tab w:val="left" w:pos="426"/>
        </w:tabs>
        <w:spacing w:before="100" w:line="276" w:lineRule="auto"/>
        <w:ind w:left="425" w:right="0" w:hanging="425"/>
        <w:jc w:val="both"/>
      </w:pPr>
      <w:r>
        <w:t>à l’extinction de la personne enregistrée sans successeur légal ou à la dissolution de la personne enregistrée,</w:t>
      </w:r>
    </w:p>
    <w:p w14:paraId="298AA976" w14:textId="77777777" w:rsidR="00B1603B" w:rsidRPr="007A38B8" w:rsidRDefault="00BF644D" w:rsidP="00604572">
      <w:pPr>
        <w:pStyle w:val="ListParagraph"/>
        <w:widowControl/>
        <w:numPr>
          <w:ilvl w:val="0"/>
          <w:numId w:val="32"/>
        </w:numPr>
        <w:tabs>
          <w:tab w:val="left" w:pos="426"/>
        </w:tabs>
        <w:spacing w:before="100" w:line="276" w:lineRule="auto"/>
        <w:ind w:left="425" w:right="0" w:hanging="425"/>
        <w:jc w:val="both"/>
      </w:pPr>
      <w:r>
        <w:t>par la décision de révocation de l’enregistrement en vertu de l’article 49,</w:t>
      </w:r>
    </w:p>
    <w:p w14:paraId="4793E923" w14:textId="77777777" w:rsidR="00B1603B" w:rsidRPr="007A38B8" w:rsidRDefault="00BF644D" w:rsidP="00604572">
      <w:pPr>
        <w:pStyle w:val="ListParagraph"/>
        <w:widowControl/>
        <w:numPr>
          <w:ilvl w:val="0"/>
          <w:numId w:val="32"/>
        </w:numPr>
        <w:tabs>
          <w:tab w:val="left" w:pos="426"/>
        </w:tabs>
        <w:spacing w:before="100" w:line="276" w:lineRule="auto"/>
        <w:ind w:left="425" w:right="0" w:hanging="425"/>
        <w:jc w:val="both"/>
      </w:pPr>
      <w:r>
        <w:t>si la personne enregistrée n’exerce plus l’activité faisant l’objet de la décision enregistrement depuis au moins deux ans.</w:t>
      </w:r>
    </w:p>
    <w:p w14:paraId="1063B251"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51</w:t>
      </w:r>
    </w:p>
    <w:p w14:paraId="5BBC95A8"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Obligations de la personne enregistrée</w:t>
      </w:r>
    </w:p>
    <w:p w14:paraId="6CC62BC4" w14:textId="77777777" w:rsidR="00B1603B" w:rsidRPr="007A38B8" w:rsidRDefault="00BF644D" w:rsidP="00604572">
      <w:pPr>
        <w:pStyle w:val="ListParagraph"/>
        <w:keepNext/>
        <w:keepLines/>
        <w:widowControl/>
        <w:numPr>
          <w:ilvl w:val="1"/>
          <w:numId w:val="32"/>
        </w:numPr>
        <w:tabs>
          <w:tab w:val="left" w:pos="851"/>
        </w:tabs>
        <w:spacing w:before="100" w:line="276" w:lineRule="auto"/>
        <w:ind w:left="0" w:right="0" w:firstLine="425"/>
        <w:jc w:val="both"/>
      </w:pPr>
      <w:r>
        <w:t>La personne enregistrée a l’obligation:</w:t>
      </w:r>
    </w:p>
    <w:p w14:paraId="0989E0F6" w14:textId="77777777"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de satisfaire aux exigences d’enregistrement pendant la durée de validité de la décision d’enregistrement,</w:t>
      </w:r>
    </w:p>
    <w:p w14:paraId="0988006F" w14:textId="77777777"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lastRenderedPageBreak/>
        <w:t>d’exercer l’activité soumise à enregistrement avec diligence professionnelle conformément à la décision d’enregistrement,</w:t>
      </w:r>
    </w:p>
    <w:p w14:paraId="4185453E" w14:textId="77777777"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de s’assurer que l’instrument de mesure réglementé après sa réparation correspond au modèle approuvé et satisfait aux exigences techniques et métrologiques,</w:t>
      </w:r>
    </w:p>
    <w:p w14:paraId="30BE27BA" w14:textId="77777777"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de délivrer un document sur la réparation de l’instrument de mesure spécifié indiquant l’identification de l’instrument de mesure et l’étendue de la réparation, si l’objet de son activité est la réparation de l’instrument de mesure spécifié, ou délivrer un document sur l’installation de l’instrument de mesure spécifié avec l’identification de l’instrument de mesure et la date d’installation, si l’objet de son activité est l’installation de l’instrument de mesure spécifié remettre le document à l’utilisateur de l’instrument de mesure spécifié et garder une trace de ces documents,</w:t>
      </w:r>
    </w:p>
    <w:p w14:paraId="0A06D9FF" w14:textId="77777777"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de s’assurer que l’instrument de mesure réglementé après le montage satisfait aux exigences d’installation prévues pour ledit instrument par les règlements particuliers</w:t>
      </w:r>
      <w:r>
        <w:rPr>
          <w:vertAlign w:val="superscript"/>
        </w:rPr>
        <w:t>6</w:t>
      </w:r>
      <w:r>
        <w:t>) et aux exigences énoncées dans la décision d’approbation de modèle le cas échéant et porte la marque de sécurité du réparateur,</w:t>
      </w:r>
    </w:p>
    <w:p w14:paraId="43E5D3CB" w14:textId="77777777"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d’effectuer l’installation ou la réparation d’un instrument de mesure réglementé uniquement avec le consentement préalable de l’utilisateur dudit instrument,</w:t>
      </w:r>
    </w:p>
    <w:p w14:paraId="62FAE983" w14:textId="77777777"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de s’assurer que le produit préemballé satisfait aux exigences visées à l’article 14,</w:t>
      </w:r>
    </w:p>
    <w:p w14:paraId="4EDD2D77" w14:textId="77777777"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de veiller au respect des obligations visées à l’article 18 lors du conditionnement ou de l’importation d’un produit préemballé,</w:t>
      </w:r>
    </w:p>
    <w:p w14:paraId="16261722" w14:textId="77777777"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de demander à l’office la modification de la décision s’il y a lieu de modifier les données spécifiées dans la décision d’enregistrement conformément à l’article 43, paragraphe 2, points a), c) à e),</w:t>
      </w:r>
    </w:p>
    <w:p w14:paraId="4E523237" w14:textId="77777777"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de demander par écrit à l’Office l’approbation de la modification des conditions d’enregistrement conformément à l’article 44, paragraphe 1), points a) à c) à e) en vertu desquels elle a été enregistrée, sauf décision de modification de l’enregistrement en vertu de l’article 47; la modification des conditions d’enregistrement n’est applicable qu’après son approbation par l’Office,</w:t>
      </w:r>
    </w:p>
    <w:p w14:paraId="425D5108" w14:textId="77777777" w:rsidR="00B1603B" w:rsidRPr="007A38B8" w:rsidRDefault="00BF644D" w:rsidP="00604572">
      <w:pPr>
        <w:pStyle w:val="ListParagraph"/>
        <w:widowControl/>
        <w:numPr>
          <w:ilvl w:val="0"/>
          <w:numId w:val="31"/>
        </w:numPr>
        <w:tabs>
          <w:tab w:val="left" w:pos="426"/>
        </w:tabs>
        <w:spacing w:before="100" w:line="276" w:lineRule="auto"/>
        <w:ind w:left="425" w:right="0" w:hanging="425"/>
        <w:jc w:val="both"/>
      </w:pPr>
      <w:r>
        <w:t>d’informer l’Office de la modification des données visées à l’article 43, paragraphe 3, point b), et de présenter des justificatifs valides.</w:t>
      </w:r>
    </w:p>
    <w:p w14:paraId="10FA6CB6" w14:textId="77777777" w:rsidR="00B1603B" w:rsidRPr="007A38B8" w:rsidRDefault="00BF644D" w:rsidP="00604572">
      <w:pPr>
        <w:pStyle w:val="ListParagraph"/>
        <w:widowControl/>
        <w:numPr>
          <w:ilvl w:val="1"/>
          <w:numId w:val="32"/>
        </w:numPr>
        <w:tabs>
          <w:tab w:val="left" w:pos="851"/>
        </w:tabs>
        <w:spacing w:before="100" w:line="276" w:lineRule="auto"/>
        <w:ind w:left="0" w:right="0" w:firstLine="425"/>
        <w:jc w:val="both"/>
      </w:pPr>
      <w:r>
        <w:t>Si la personne enregistrée ne remplit pas les conditions d’enregistrement, elle ne peut pas exercer l’activité soumise à enregistrement.</w:t>
      </w:r>
    </w:p>
    <w:p w14:paraId="72293C8F" w14:textId="77777777" w:rsidR="00B1603B" w:rsidRPr="007A38B8" w:rsidRDefault="006F30CE" w:rsidP="006F30CE">
      <w:pPr>
        <w:pStyle w:val="BodyText"/>
        <w:keepNext/>
        <w:keepLines/>
        <w:widowControl/>
        <w:spacing w:before="0" w:line="276" w:lineRule="auto"/>
        <w:ind w:left="0"/>
        <w:jc w:val="center"/>
        <w:rPr>
          <w:b/>
          <w:sz w:val="22"/>
          <w:szCs w:val="22"/>
        </w:rPr>
      </w:pPr>
      <w:r>
        <w:rPr>
          <w:b/>
          <w:sz w:val="22"/>
          <w:szCs w:val="22"/>
        </w:rPr>
        <w:t>Inspection métrologique</w:t>
      </w:r>
    </w:p>
    <w:p w14:paraId="33052DDD"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52</w:t>
      </w:r>
    </w:p>
    <w:p w14:paraId="68BD511F" w14:textId="77777777" w:rsidR="00B1603B" w:rsidRPr="007A38B8" w:rsidRDefault="00BF644D" w:rsidP="00604572">
      <w:pPr>
        <w:pStyle w:val="ListParagraph"/>
        <w:keepNext/>
        <w:keepLines/>
        <w:widowControl/>
        <w:numPr>
          <w:ilvl w:val="0"/>
          <w:numId w:val="30"/>
        </w:numPr>
        <w:tabs>
          <w:tab w:val="left" w:pos="851"/>
        </w:tabs>
        <w:spacing w:before="100" w:line="276" w:lineRule="auto"/>
        <w:ind w:left="0" w:right="0" w:firstLine="425"/>
        <w:jc w:val="both"/>
      </w:pPr>
      <w:r>
        <w:t>L’inspection contrôle si la personne supervisée:</w:t>
      </w:r>
    </w:p>
    <w:p w14:paraId="41DE0A4C" w14:textId="77777777"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t>utilise l’unité de mesure légale une autre unité de mesure et leurs symboles,</w:t>
      </w:r>
    </w:p>
    <w:p w14:paraId="7E3DDEFF" w14:textId="6A6CFFBB"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t>s’acquitte des obligations de l’utilisateur d’instrument de mesure réglementé et</w:t>
      </w:r>
      <w:r w:rsidR="00C347B3">
        <w:t>/</w:t>
      </w:r>
      <w:r>
        <w:t>ou des obligations de l’utilisateur d’instrument de mesure à étalonnage obligatoire,</w:t>
      </w:r>
    </w:p>
    <w:p w14:paraId="26A0D13A" w14:textId="540E6AED"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t>se conforme aux obligations du fabricant ou de l’importateur d’instrument</w:t>
      </w:r>
      <w:r w:rsidR="00C347B3">
        <w:t>s</w:t>
      </w:r>
      <w:r>
        <w:t xml:space="preserve"> de mesure réglementé</w:t>
      </w:r>
      <w:r w:rsidR="00C347B3">
        <w:t>s</w:t>
      </w:r>
      <w:r>
        <w:t xml:space="preserve"> avant sa mise sur le marché,</w:t>
      </w:r>
    </w:p>
    <w:p w14:paraId="028769D4" w14:textId="77777777"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lastRenderedPageBreak/>
        <w:t>satisfait aux exigences, aux obligations, à la portée et au niveau des activités métrologiques exécutées par l’Institut, l’organisme désigné ou par une personne autorisée,</w:t>
      </w:r>
    </w:p>
    <w:p w14:paraId="1FF38FA2" w14:textId="77777777"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t>satisfait aux exigences, aux obligations, à la portée et au niveau des activités métrologiques exécutées par une personne enregistrée dans le cadre de son activité soumise à enregistrement,</w:t>
      </w:r>
    </w:p>
    <w:p w14:paraId="5DD9F45F" w14:textId="77777777"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t>se conforme aux exigences techniques et métrologiques prévues pour l’instrument de mesure réglementé selon le modèle approuvé, si l’instrument est soumis à l’approbation de modèle, et pour le produit réglementé en vertu des règlements particuliers,</w:t>
      </w:r>
      <w:r>
        <w:rPr>
          <w:vertAlign w:val="superscript"/>
        </w:rPr>
        <w:t>25</w:t>
      </w:r>
      <w:r>
        <w:t>)</w:t>
      </w:r>
    </w:p>
    <w:p w14:paraId="0D80CC0A" w14:textId="77777777"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t>respecte les obligations de l’emballeur et de l’importateur de produits préemballés,</w:t>
      </w:r>
    </w:p>
    <w:p w14:paraId="212041D9" w14:textId="77777777"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t>respecte les obligations du fabricant et l’importateur de bouteilles utilisées comme récipients-mesures,</w:t>
      </w:r>
    </w:p>
    <w:p w14:paraId="6D8AEDBB" w14:textId="77777777" w:rsidR="00B1603B" w:rsidRPr="007A38B8" w:rsidRDefault="00BF644D" w:rsidP="00604572">
      <w:pPr>
        <w:pStyle w:val="ListParagraph"/>
        <w:widowControl/>
        <w:numPr>
          <w:ilvl w:val="0"/>
          <w:numId w:val="29"/>
        </w:numPr>
        <w:tabs>
          <w:tab w:val="left" w:pos="426"/>
        </w:tabs>
        <w:spacing w:before="100" w:line="276" w:lineRule="auto"/>
        <w:ind w:left="425" w:right="0" w:hanging="425"/>
        <w:jc w:val="both"/>
      </w:pPr>
      <w:r>
        <w:t>applique les exigences prévues pour les préemballages et les bouteilles utilisées comme récipients-mesures.</w:t>
      </w:r>
    </w:p>
    <w:p w14:paraId="05CF1F37" w14:textId="77777777" w:rsidR="00B1603B" w:rsidRPr="007A38B8" w:rsidRDefault="00BF644D" w:rsidP="00604572">
      <w:pPr>
        <w:pStyle w:val="ListParagraph"/>
        <w:widowControl/>
        <w:numPr>
          <w:ilvl w:val="0"/>
          <w:numId w:val="30"/>
        </w:numPr>
        <w:tabs>
          <w:tab w:val="left" w:pos="851"/>
        </w:tabs>
        <w:spacing w:before="100" w:line="276" w:lineRule="auto"/>
        <w:ind w:left="0" w:right="0" w:firstLine="425"/>
        <w:jc w:val="both"/>
      </w:pPr>
      <w:r>
        <w:t>L’inspection examine ou fait examiner par l’Institut ou par l’organisme désigné l’instrument de mesure réglementé, le préemballage ou la bouteille utilisée comme récipient-mesure prélevée à des fins de l’inspection métrologique. En cas de préemballages, l’examen porte sur la vérification de la quantité du produit dans le préemballage; en cas de bouteille utilisée comme récipient-mesure, l’examen porte sur la vérification du volume réel de ladite bouteille.</w:t>
      </w:r>
    </w:p>
    <w:p w14:paraId="75ED3341" w14:textId="77777777" w:rsidR="00B1603B" w:rsidRPr="007A38B8" w:rsidRDefault="00BF644D" w:rsidP="00604572">
      <w:pPr>
        <w:pStyle w:val="ListParagraph"/>
        <w:widowControl/>
        <w:numPr>
          <w:ilvl w:val="0"/>
          <w:numId w:val="30"/>
        </w:numPr>
        <w:tabs>
          <w:tab w:val="left" w:pos="851"/>
        </w:tabs>
        <w:spacing w:before="100" w:line="276" w:lineRule="auto"/>
        <w:ind w:left="0" w:right="0" w:firstLine="425"/>
        <w:jc w:val="both"/>
      </w:pPr>
      <w:r>
        <w:t>Lors de l’exercice de l’inspection métrologique ou de la surveillance métrologique en vertu de la présente loi, l’inspection est habilitée à faire appel à une personne à qui l’inspection délivre une autorisation en vue d’accomplir l’inspection ou la surveillance métrologique avec l’objectif visé au paragraphe 4.</w:t>
      </w:r>
    </w:p>
    <w:p w14:paraId="27D4403F" w14:textId="77777777" w:rsidR="00B1603B" w:rsidRPr="007A38B8" w:rsidRDefault="00BF644D" w:rsidP="00604572">
      <w:pPr>
        <w:pStyle w:val="ListParagraph"/>
        <w:keepNext/>
        <w:keepLines/>
        <w:widowControl/>
        <w:numPr>
          <w:ilvl w:val="0"/>
          <w:numId w:val="30"/>
        </w:numPr>
        <w:tabs>
          <w:tab w:val="left" w:pos="851"/>
        </w:tabs>
        <w:spacing w:before="100" w:line="276" w:lineRule="auto"/>
        <w:ind w:left="0" w:right="0" w:firstLine="425"/>
        <w:jc w:val="both"/>
      </w:pPr>
      <w:r>
        <w:t>Lors de l’exercice de l’inspection métrologique ou de la surveillance métrologique:</w:t>
      </w:r>
    </w:p>
    <w:p w14:paraId="14B17FA4" w14:textId="77777777" w:rsidR="00B1603B" w:rsidRPr="007A38B8" w:rsidRDefault="000F6E80" w:rsidP="00604572">
      <w:pPr>
        <w:pStyle w:val="ListParagraph"/>
        <w:widowControl/>
        <w:numPr>
          <w:ilvl w:val="0"/>
          <w:numId w:val="28"/>
        </w:numPr>
        <w:tabs>
          <w:tab w:val="left" w:pos="426"/>
        </w:tabs>
        <w:spacing w:before="100" w:line="276" w:lineRule="auto"/>
        <w:ind w:left="425" w:right="0" w:hanging="425"/>
        <w:jc w:val="both"/>
      </w:pPr>
      <w:r>
        <w:t>le salarié de l’inspection (ci-après «inspecteur») présente sa carte d’inspecteur délivrée par l’inspection, et</w:t>
      </w:r>
    </w:p>
    <w:p w14:paraId="787A6661" w14:textId="77777777" w:rsidR="00B1603B" w:rsidRPr="007A38B8" w:rsidRDefault="00BF644D" w:rsidP="00604572">
      <w:pPr>
        <w:pStyle w:val="ListParagraph"/>
        <w:widowControl/>
        <w:numPr>
          <w:ilvl w:val="0"/>
          <w:numId w:val="28"/>
        </w:numPr>
        <w:tabs>
          <w:tab w:val="left" w:pos="426"/>
        </w:tabs>
        <w:spacing w:before="100" w:line="276" w:lineRule="auto"/>
        <w:ind w:left="425" w:right="0" w:hanging="425"/>
        <w:jc w:val="both"/>
      </w:pPr>
      <w:r>
        <w:t>la personne appelée présente l’autorisation délivrée par l’inspection en vue d’accomplir l’inspection ou la surveillance métrologique.</w:t>
      </w:r>
    </w:p>
    <w:p w14:paraId="0AB69319" w14:textId="77777777" w:rsidR="00B1603B" w:rsidRPr="007A38B8" w:rsidRDefault="00BF644D" w:rsidP="00604572">
      <w:pPr>
        <w:pStyle w:val="ListParagraph"/>
        <w:widowControl/>
        <w:numPr>
          <w:ilvl w:val="0"/>
          <w:numId w:val="30"/>
        </w:numPr>
        <w:tabs>
          <w:tab w:val="left" w:pos="851"/>
        </w:tabs>
        <w:spacing w:before="100" w:line="276" w:lineRule="auto"/>
        <w:ind w:left="0" w:right="0" w:firstLine="425"/>
        <w:jc w:val="both"/>
      </w:pPr>
      <w:r>
        <w:t>La personne supervisée est tenue de permettre à l’inspecteur et à la personne appelée de pénétrer dans les locaux, de fournir la documentation technique, métrologique ou d’accompagnement, les informations et les explications.</w:t>
      </w:r>
    </w:p>
    <w:p w14:paraId="1935E34D" w14:textId="026DA1BF" w:rsidR="00B1603B" w:rsidRPr="007A38B8" w:rsidRDefault="00BF644D" w:rsidP="00604572">
      <w:pPr>
        <w:pStyle w:val="ListParagraph"/>
        <w:widowControl/>
        <w:numPr>
          <w:ilvl w:val="0"/>
          <w:numId w:val="30"/>
        </w:numPr>
        <w:tabs>
          <w:tab w:val="left" w:pos="851"/>
        </w:tabs>
        <w:spacing w:before="100" w:line="276" w:lineRule="auto"/>
        <w:ind w:left="0" w:right="0" w:firstLine="425"/>
        <w:jc w:val="both"/>
      </w:pPr>
      <w:r>
        <w:t>Si l’inspection détecte un manquement à l’obligation prévue au paragraphe</w:t>
      </w:r>
      <w:r w:rsidR="00C347B3">
        <w:t> </w:t>
      </w:r>
      <w:r>
        <w:t>1, elle impose à la personne supervisée une mesure corrective pour remédier dans un délai imparti aux insuffisances identifiées.</w:t>
      </w:r>
    </w:p>
    <w:p w14:paraId="435DC3CF"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53</w:t>
      </w:r>
    </w:p>
    <w:p w14:paraId="7F2DB6EF"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Inspection métrologique des préemballages et des bouteilles utilisées comme récipients-mesures</w:t>
      </w:r>
    </w:p>
    <w:p w14:paraId="17CFEDC1" w14:textId="6FC04AC5" w:rsidR="00B1603B" w:rsidRPr="007A38B8" w:rsidRDefault="00BF644D" w:rsidP="00604572">
      <w:pPr>
        <w:pStyle w:val="ListParagraph"/>
        <w:widowControl/>
        <w:numPr>
          <w:ilvl w:val="0"/>
          <w:numId w:val="27"/>
        </w:numPr>
        <w:tabs>
          <w:tab w:val="left" w:pos="851"/>
        </w:tabs>
        <w:spacing w:before="100" w:line="276" w:lineRule="auto"/>
        <w:ind w:left="0" w:right="0" w:firstLine="425"/>
        <w:jc w:val="both"/>
      </w:pPr>
      <w:r>
        <w:t>L’inspection métrologique des préemballages est effectuée sur un échantillonnage prélevé par l’inspecteur chez l’emballeur, l</w:t>
      </w:r>
      <w:r w:rsidR="00C347B3">
        <w:t>’</w:t>
      </w:r>
      <w:r>
        <w:t>importateur de produits préemballés ou chez le mandataire de ce dernier, ou après la mise sur le marché des produits préemballés.</w:t>
      </w:r>
    </w:p>
    <w:p w14:paraId="1EE0D391" w14:textId="77777777" w:rsidR="00B1603B" w:rsidRPr="007A38B8" w:rsidRDefault="00BF644D" w:rsidP="00604572">
      <w:pPr>
        <w:pStyle w:val="ListParagraph"/>
        <w:widowControl/>
        <w:numPr>
          <w:ilvl w:val="0"/>
          <w:numId w:val="27"/>
        </w:numPr>
        <w:tabs>
          <w:tab w:val="left" w:pos="851"/>
        </w:tabs>
        <w:spacing w:before="100" w:line="276" w:lineRule="auto"/>
        <w:ind w:left="0" w:right="0" w:firstLine="425"/>
        <w:jc w:val="both"/>
      </w:pPr>
      <w:r>
        <w:lastRenderedPageBreak/>
        <w:t>L’inspection métrologique des bouteilles utilisées comme récipients- mesureurs est effectuée par l’inspecteur chez le fabricant, l’importateur ou chez le mandataire de l’importateur desdites bouteilles, ou après la mise sur le marché de celles-ci.</w:t>
      </w:r>
    </w:p>
    <w:p w14:paraId="32211BF9" w14:textId="77777777" w:rsidR="00B1603B" w:rsidRPr="007A38B8" w:rsidRDefault="00BF644D" w:rsidP="00604572">
      <w:pPr>
        <w:pStyle w:val="ListParagraph"/>
        <w:widowControl/>
        <w:numPr>
          <w:ilvl w:val="0"/>
          <w:numId w:val="27"/>
        </w:numPr>
        <w:tabs>
          <w:tab w:val="left" w:pos="851"/>
        </w:tabs>
        <w:spacing w:before="100" w:line="276" w:lineRule="auto"/>
        <w:ind w:left="0" w:right="0" w:firstLine="425"/>
        <w:jc w:val="both"/>
      </w:pPr>
      <w:r>
        <w:t>L’inspecteur suspend l’emplissage du produit dans le préemballage jusqu’à l’élimination des manquements et interdit la mise sur le marché des produits emballés de manière incorrecte, s’il constate que l’emballeur ou la personne ayant ordonné l’emballage met sur le marché un préemballage qui ne satisfait pas aux exigences de la présente loi.</w:t>
      </w:r>
    </w:p>
    <w:p w14:paraId="3B3ADF12" w14:textId="77777777" w:rsidR="00B1603B" w:rsidRPr="007A38B8" w:rsidRDefault="00BF644D" w:rsidP="00604572">
      <w:pPr>
        <w:pStyle w:val="ListParagraph"/>
        <w:widowControl/>
        <w:numPr>
          <w:ilvl w:val="0"/>
          <w:numId w:val="27"/>
        </w:numPr>
        <w:tabs>
          <w:tab w:val="left" w:pos="851"/>
        </w:tabs>
        <w:spacing w:before="100" w:line="276" w:lineRule="auto"/>
        <w:ind w:left="0" w:right="0" w:firstLine="425"/>
        <w:jc w:val="both"/>
      </w:pPr>
      <w:r>
        <w:t>L’inspecteur interdit la mise sur le marché des produits préemballés, s’il constate que l’importateur met sur le marché un préemballage qui ne satisfait pas aux exigences de la présente loi.</w:t>
      </w:r>
    </w:p>
    <w:p w14:paraId="5C8C978B" w14:textId="77777777" w:rsidR="00B1603B" w:rsidRPr="007A38B8" w:rsidRDefault="00BF644D" w:rsidP="00604572">
      <w:pPr>
        <w:pStyle w:val="ListParagraph"/>
        <w:widowControl/>
        <w:numPr>
          <w:ilvl w:val="0"/>
          <w:numId w:val="27"/>
        </w:numPr>
        <w:tabs>
          <w:tab w:val="left" w:pos="851"/>
        </w:tabs>
        <w:spacing w:before="100" w:line="276" w:lineRule="auto"/>
        <w:ind w:left="0" w:right="0" w:firstLine="425"/>
        <w:jc w:val="both"/>
      </w:pPr>
      <w:r>
        <w:t>L’inspecteur interdit la mise sur le marché des bouteilles utilisées comme récipients-mesures, s’il constate que leur fabricant ou importateur met sur le marché des bouteilles utilisées comme récipients-mesures qui ne satisfont pas aux exigences de la présente loi.</w:t>
      </w:r>
    </w:p>
    <w:p w14:paraId="189E9FD1" w14:textId="77777777" w:rsidR="00B1603B" w:rsidRPr="007A38B8" w:rsidRDefault="00BF644D" w:rsidP="00604572">
      <w:pPr>
        <w:pStyle w:val="ListParagraph"/>
        <w:widowControl/>
        <w:numPr>
          <w:ilvl w:val="0"/>
          <w:numId w:val="27"/>
        </w:numPr>
        <w:tabs>
          <w:tab w:val="left" w:pos="851"/>
        </w:tabs>
        <w:spacing w:before="100" w:line="276" w:lineRule="auto"/>
        <w:ind w:left="0" w:right="0" w:firstLine="425"/>
        <w:jc w:val="both"/>
      </w:pPr>
      <w:r>
        <w:t>Lorsque l’inspecteur constate un défaut sur un préemballage étiqueté provenant d’un État membre autre que la République slovaque ou importé dans un État membre autre que la République slovaque d’un pays tiers, l’inspecteur en informe l’autorité compétente de l’État membre.</w:t>
      </w:r>
    </w:p>
    <w:p w14:paraId="1865D31E" w14:textId="77777777" w:rsidR="00B1603B" w:rsidRPr="007A38B8" w:rsidRDefault="00BF644D" w:rsidP="00604572">
      <w:pPr>
        <w:pStyle w:val="ListParagraph"/>
        <w:widowControl/>
        <w:numPr>
          <w:ilvl w:val="0"/>
          <w:numId w:val="27"/>
        </w:numPr>
        <w:tabs>
          <w:tab w:val="left" w:pos="851"/>
        </w:tabs>
        <w:spacing w:before="100" w:line="276" w:lineRule="auto"/>
        <w:ind w:left="0" w:right="0" w:firstLine="425"/>
        <w:jc w:val="both"/>
      </w:pPr>
      <w:r>
        <w:t>La personne supervisée n’a pas droit au remboursement de l’échantillon de préemballage prélevé et utilisé pour le contrôle destructif du contenu réel du produit préemballé.</w:t>
      </w:r>
    </w:p>
    <w:p w14:paraId="1560F699" w14:textId="77777777" w:rsidR="00B1603B" w:rsidRPr="007A38B8" w:rsidRDefault="00BF644D" w:rsidP="00604572">
      <w:pPr>
        <w:pStyle w:val="ListParagraph"/>
        <w:widowControl/>
        <w:numPr>
          <w:ilvl w:val="0"/>
          <w:numId w:val="27"/>
        </w:numPr>
        <w:tabs>
          <w:tab w:val="left" w:pos="851"/>
        </w:tabs>
        <w:spacing w:before="100" w:line="276" w:lineRule="auto"/>
        <w:ind w:left="0" w:right="0" w:firstLine="425"/>
        <w:jc w:val="both"/>
      </w:pPr>
      <w:r>
        <w:t>Si l’inspection métrologique révèle que le contenu réel du préemballage ou le volume réel de la bouteille utilisée comme récipient-mesure ne satisfait pas aux exigences de la présente loi, la personne supervisée est tenue de prendre à sa charge les coûts associés à l’exécution de l’inspection métrologique.</w:t>
      </w:r>
    </w:p>
    <w:p w14:paraId="43E1171C"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54</w:t>
      </w:r>
    </w:p>
    <w:p w14:paraId="2D406A9C"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Droits et obligations des inspecteurs</w:t>
      </w:r>
    </w:p>
    <w:p w14:paraId="1B46A98E" w14:textId="77777777" w:rsidR="00B1603B" w:rsidRPr="007A38B8" w:rsidRDefault="00BF644D" w:rsidP="00604572">
      <w:pPr>
        <w:pStyle w:val="ListParagraph"/>
        <w:keepNext/>
        <w:keepLines/>
        <w:widowControl/>
        <w:numPr>
          <w:ilvl w:val="0"/>
          <w:numId w:val="26"/>
        </w:numPr>
        <w:tabs>
          <w:tab w:val="left" w:pos="851"/>
        </w:tabs>
        <w:spacing w:before="100" w:line="276" w:lineRule="auto"/>
        <w:ind w:left="0" w:right="0" w:firstLine="425"/>
        <w:jc w:val="both"/>
      </w:pPr>
      <w:r>
        <w:t>L’inspecteur a le droit:</w:t>
      </w:r>
    </w:p>
    <w:p w14:paraId="00E37FFC" w14:textId="77777777" w:rsidR="00B1603B" w:rsidRPr="007A38B8" w:rsidRDefault="00BF644D" w:rsidP="00604572">
      <w:pPr>
        <w:pStyle w:val="ListParagraph"/>
        <w:widowControl/>
        <w:numPr>
          <w:ilvl w:val="0"/>
          <w:numId w:val="25"/>
        </w:numPr>
        <w:tabs>
          <w:tab w:val="left" w:pos="426"/>
        </w:tabs>
        <w:spacing w:before="100" w:line="276" w:lineRule="auto"/>
        <w:ind w:left="425" w:right="0" w:hanging="425"/>
        <w:jc w:val="both"/>
      </w:pPr>
      <w:r>
        <w:t>d’entrer dans les locaux de production, les locaux commerciaux, les entrepôts et dans les autres bâtiments de la personne supervisée,</w:t>
      </w:r>
    </w:p>
    <w:p w14:paraId="32B1A065" w14:textId="77777777" w:rsidR="00B1603B" w:rsidRPr="007A38B8" w:rsidRDefault="00BF644D" w:rsidP="00604572">
      <w:pPr>
        <w:pStyle w:val="ListParagraph"/>
        <w:widowControl/>
        <w:numPr>
          <w:ilvl w:val="0"/>
          <w:numId w:val="25"/>
        </w:numPr>
        <w:tabs>
          <w:tab w:val="left" w:pos="426"/>
        </w:tabs>
        <w:spacing w:before="100" w:line="276" w:lineRule="auto"/>
        <w:ind w:left="425" w:right="0" w:hanging="425"/>
        <w:jc w:val="both"/>
      </w:pPr>
      <w:r>
        <w:t>de réclamer des informations, des documents et des données pertinents,</w:t>
      </w:r>
    </w:p>
    <w:p w14:paraId="6362FEDC" w14:textId="77777777" w:rsidR="00B1603B" w:rsidRPr="007A38B8" w:rsidRDefault="00BF644D" w:rsidP="00604572">
      <w:pPr>
        <w:pStyle w:val="ListParagraph"/>
        <w:widowControl/>
        <w:numPr>
          <w:ilvl w:val="0"/>
          <w:numId w:val="25"/>
        </w:numPr>
        <w:tabs>
          <w:tab w:val="left" w:pos="426"/>
        </w:tabs>
        <w:spacing w:before="100" w:line="276" w:lineRule="auto"/>
        <w:ind w:left="425" w:right="0" w:hanging="425"/>
        <w:jc w:val="both"/>
      </w:pPr>
      <w:r>
        <w:t>d’exiger les conditions adéquates pour exécution de l’inspection métrologique,</w:t>
      </w:r>
    </w:p>
    <w:p w14:paraId="67D81DCA" w14:textId="77777777" w:rsidR="00B1603B" w:rsidRPr="007A38B8" w:rsidRDefault="00BF644D" w:rsidP="00604572">
      <w:pPr>
        <w:pStyle w:val="ListParagraph"/>
        <w:widowControl/>
        <w:numPr>
          <w:ilvl w:val="0"/>
          <w:numId w:val="25"/>
        </w:numPr>
        <w:tabs>
          <w:tab w:val="left" w:pos="426"/>
        </w:tabs>
        <w:spacing w:before="100" w:line="276" w:lineRule="auto"/>
        <w:ind w:left="425" w:right="0" w:hanging="425"/>
        <w:jc w:val="both"/>
      </w:pPr>
      <w:r>
        <w:t>de prélever un instrument de mesure réglementé, un préemballage ou une bouteille utilisée comme récipient-mesure,</w:t>
      </w:r>
    </w:p>
    <w:p w14:paraId="68FBCB10" w14:textId="77777777" w:rsidR="00B1603B" w:rsidRPr="007A38B8" w:rsidRDefault="00BF644D" w:rsidP="00604572">
      <w:pPr>
        <w:pStyle w:val="ListParagraph"/>
        <w:widowControl/>
        <w:numPr>
          <w:ilvl w:val="0"/>
          <w:numId w:val="25"/>
        </w:numPr>
        <w:tabs>
          <w:tab w:val="left" w:pos="426"/>
        </w:tabs>
        <w:spacing w:before="100" w:line="276" w:lineRule="auto"/>
        <w:ind w:left="425" w:right="0" w:hanging="425"/>
        <w:jc w:val="both"/>
      </w:pPr>
      <w:r>
        <w:t>de vérifier l’identité de la personne supervisée, de ses salariés ou des personnes agissant au nom des personnes supervisées,</w:t>
      </w:r>
    </w:p>
    <w:p w14:paraId="1EAA083F" w14:textId="77777777" w:rsidR="00B1603B" w:rsidRPr="007A38B8" w:rsidRDefault="00BF644D" w:rsidP="00604572">
      <w:pPr>
        <w:pStyle w:val="ListParagraph"/>
        <w:widowControl/>
        <w:numPr>
          <w:ilvl w:val="0"/>
          <w:numId w:val="25"/>
        </w:numPr>
        <w:tabs>
          <w:tab w:val="left" w:pos="426"/>
        </w:tabs>
        <w:spacing w:before="100" w:line="276" w:lineRule="auto"/>
        <w:ind w:left="425" w:right="0" w:hanging="425"/>
        <w:jc w:val="both"/>
      </w:pPr>
      <w:r>
        <w:t>d’infliger une amende forfaitaire, et</w:t>
      </w:r>
    </w:p>
    <w:p w14:paraId="7C0B0DC8" w14:textId="77777777" w:rsidR="00B1603B" w:rsidRPr="007A38B8" w:rsidRDefault="00BF644D" w:rsidP="00604572">
      <w:pPr>
        <w:pStyle w:val="ListParagraph"/>
        <w:widowControl/>
        <w:numPr>
          <w:ilvl w:val="0"/>
          <w:numId w:val="25"/>
        </w:numPr>
        <w:tabs>
          <w:tab w:val="left" w:pos="426"/>
        </w:tabs>
        <w:spacing w:before="100" w:line="276" w:lineRule="auto"/>
        <w:ind w:left="425" w:right="0" w:hanging="425"/>
        <w:jc w:val="both"/>
      </w:pPr>
      <w:r>
        <w:t>d’effectuer un achat de contrôle.</w:t>
      </w:r>
    </w:p>
    <w:p w14:paraId="4F1CBB00" w14:textId="77777777" w:rsidR="00B1603B" w:rsidRPr="007A38B8" w:rsidRDefault="00BF644D" w:rsidP="00604572">
      <w:pPr>
        <w:pStyle w:val="ListParagraph"/>
        <w:widowControl/>
        <w:numPr>
          <w:ilvl w:val="0"/>
          <w:numId w:val="26"/>
        </w:numPr>
        <w:tabs>
          <w:tab w:val="left" w:pos="851"/>
        </w:tabs>
        <w:spacing w:before="100" w:line="276" w:lineRule="auto"/>
        <w:ind w:left="0" w:right="0" w:firstLine="425"/>
        <w:jc w:val="both"/>
      </w:pPr>
      <w:r>
        <w:t>L’inspecteur a l’obligation:</w:t>
      </w:r>
    </w:p>
    <w:p w14:paraId="1C3EC6E5" w14:textId="77777777" w:rsidR="00B1603B" w:rsidRPr="007A38B8" w:rsidRDefault="00BF644D" w:rsidP="00604572">
      <w:pPr>
        <w:pStyle w:val="ListParagraph"/>
        <w:widowControl/>
        <w:numPr>
          <w:ilvl w:val="0"/>
          <w:numId w:val="24"/>
        </w:numPr>
        <w:tabs>
          <w:tab w:val="left" w:pos="426"/>
        </w:tabs>
        <w:spacing w:before="100" w:line="276" w:lineRule="auto"/>
        <w:ind w:left="425" w:right="0" w:hanging="425"/>
        <w:jc w:val="both"/>
      </w:pPr>
      <w:r>
        <w:t>de présenter sa carte d’inspecteur à la personne supervisée, et d’informer celle-ci dès le début de son intervention, de l’objet et du but de l’inspection métrologique,</w:t>
      </w:r>
    </w:p>
    <w:p w14:paraId="2F60F524" w14:textId="77777777" w:rsidR="00B1603B" w:rsidRPr="007A38B8" w:rsidRDefault="00BF644D" w:rsidP="00604572">
      <w:pPr>
        <w:pStyle w:val="ListParagraph"/>
        <w:widowControl/>
        <w:numPr>
          <w:ilvl w:val="0"/>
          <w:numId w:val="24"/>
        </w:numPr>
        <w:tabs>
          <w:tab w:val="left" w:pos="426"/>
        </w:tabs>
        <w:spacing w:before="100" w:line="276" w:lineRule="auto"/>
        <w:ind w:left="425" w:right="0" w:hanging="425"/>
        <w:jc w:val="both"/>
      </w:pPr>
      <w:r>
        <w:lastRenderedPageBreak/>
        <w:t>de se conformer aux exigences d’accès aux locaux de la personne supervisée et d’exécuter l’inspection métrologique de manière à ne pas mettre en danger l’exploitation de la personne supervisée,</w:t>
      </w:r>
    </w:p>
    <w:p w14:paraId="35A93787" w14:textId="77777777" w:rsidR="00B1603B" w:rsidRPr="007A38B8" w:rsidRDefault="00BF644D" w:rsidP="00604572">
      <w:pPr>
        <w:pStyle w:val="ListParagraph"/>
        <w:widowControl/>
        <w:numPr>
          <w:ilvl w:val="0"/>
          <w:numId w:val="24"/>
        </w:numPr>
        <w:tabs>
          <w:tab w:val="left" w:pos="426"/>
        </w:tabs>
        <w:spacing w:before="100" w:line="276" w:lineRule="auto"/>
        <w:ind w:left="425" w:right="0" w:hanging="425"/>
        <w:jc w:val="both"/>
      </w:pPr>
      <w:r>
        <w:t>de ne pas divulguer les faits portés à sa connaissance lors de l’inspection métrologique,</w:t>
      </w:r>
    </w:p>
    <w:p w14:paraId="37C3FA87" w14:textId="77777777" w:rsidR="00B1603B" w:rsidRPr="007A38B8" w:rsidRDefault="00BF644D" w:rsidP="00604572">
      <w:pPr>
        <w:pStyle w:val="ListParagraph"/>
        <w:widowControl/>
        <w:numPr>
          <w:ilvl w:val="0"/>
          <w:numId w:val="24"/>
        </w:numPr>
        <w:tabs>
          <w:tab w:val="left" w:pos="426"/>
        </w:tabs>
        <w:spacing w:before="100" w:line="276" w:lineRule="auto"/>
        <w:ind w:left="425" w:right="0" w:hanging="425"/>
        <w:jc w:val="both"/>
      </w:pPr>
      <w:r>
        <w:t>d’établir un procès-verbal sur le résultat de l’inspection métrologique, qui est un document faisant foi, et d’en remettre un exemplaire à la personne supervisée.</w:t>
      </w:r>
    </w:p>
    <w:p w14:paraId="746EE7A1" w14:textId="77777777" w:rsidR="00B1603B" w:rsidRPr="007A38B8" w:rsidRDefault="00BF644D" w:rsidP="00604572">
      <w:pPr>
        <w:pStyle w:val="ListParagraph"/>
        <w:keepNext/>
        <w:keepLines/>
        <w:widowControl/>
        <w:numPr>
          <w:ilvl w:val="0"/>
          <w:numId w:val="26"/>
        </w:numPr>
        <w:tabs>
          <w:tab w:val="left" w:pos="851"/>
        </w:tabs>
        <w:spacing w:before="100" w:line="276" w:lineRule="auto"/>
        <w:ind w:left="0" w:right="0" w:firstLine="425"/>
        <w:jc w:val="both"/>
      </w:pPr>
      <w:r>
        <w:t>Dans le procès-verbal du résultat de l’inspection métrologique, l’inspecteur indique:</w:t>
      </w:r>
    </w:p>
    <w:p w14:paraId="5DB8FC7B" w14:textId="77777777" w:rsidR="00B1603B" w:rsidRPr="007A38B8" w:rsidRDefault="00BF644D" w:rsidP="00604572">
      <w:pPr>
        <w:pStyle w:val="ListParagraph"/>
        <w:widowControl/>
        <w:numPr>
          <w:ilvl w:val="0"/>
          <w:numId w:val="23"/>
        </w:numPr>
        <w:tabs>
          <w:tab w:val="left" w:pos="426"/>
        </w:tabs>
        <w:spacing w:before="100" w:line="276" w:lineRule="auto"/>
        <w:ind w:left="425" w:right="0" w:hanging="425"/>
        <w:jc w:val="both"/>
      </w:pPr>
      <w:r>
        <w:t>les coordonnées de la personne supervisée,</w:t>
      </w:r>
    </w:p>
    <w:p w14:paraId="1CBAD13A" w14:textId="77777777" w:rsidR="00B1603B" w:rsidRPr="007A38B8" w:rsidRDefault="00BF644D" w:rsidP="00604572">
      <w:pPr>
        <w:pStyle w:val="ListParagraph"/>
        <w:widowControl/>
        <w:numPr>
          <w:ilvl w:val="0"/>
          <w:numId w:val="23"/>
        </w:numPr>
        <w:tabs>
          <w:tab w:val="left" w:pos="426"/>
        </w:tabs>
        <w:spacing w:before="100" w:line="276" w:lineRule="auto"/>
        <w:ind w:left="425" w:right="0" w:hanging="425"/>
        <w:jc w:val="both"/>
      </w:pPr>
      <w:r>
        <w:t>le prénom, le nom et le numéro de la carte de service de l’inspecteur ayant effectué l’inspection métrologique,</w:t>
      </w:r>
    </w:p>
    <w:p w14:paraId="45F9700B" w14:textId="77777777" w:rsidR="00B1603B" w:rsidRPr="007A38B8" w:rsidRDefault="00BF644D" w:rsidP="00604572">
      <w:pPr>
        <w:pStyle w:val="ListParagraph"/>
        <w:widowControl/>
        <w:numPr>
          <w:ilvl w:val="0"/>
          <w:numId w:val="23"/>
        </w:numPr>
        <w:tabs>
          <w:tab w:val="left" w:pos="426"/>
        </w:tabs>
        <w:spacing w:before="100" w:line="276" w:lineRule="auto"/>
        <w:ind w:left="425" w:right="0" w:hanging="425"/>
        <w:jc w:val="both"/>
      </w:pPr>
      <w:r>
        <w:t>l’objet de l’inspection métrologique,</w:t>
      </w:r>
    </w:p>
    <w:p w14:paraId="0D4C24E6" w14:textId="77777777" w:rsidR="00B1603B" w:rsidRPr="007A38B8" w:rsidRDefault="00BF644D" w:rsidP="00604572">
      <w:pPr>
        <w:pStyle w:val="ListParagraph"/>
        <w:widowControl/>
        <w:numPr>
          <w:ilvl w:val="0"/>
          <w:numId w:val="23"/>
        </w:numPr>
        <w:tabs>
          <w:tab w:val="left" w:pos="426"/>
        </w:tabs>
        <w:spacing w:before="100" w:line="276" w:lineRule="auto"/>
        <w:ind w:left="425" w:right="0" w:hanging="425"/>
        <w:jc w:val="both"/>
      </w:pPr>
      <w:r>
        <w:t>le résultat de l’inspection métrologique,</w:t>
      </w:r>
    </w:p>
    <w:p w14:paraId="3D30494C" w14:textId="77777777" w:rsidR="00B1603B" w:rsidRPr="007A38B8" w:rsidRDefault="00BF644D" w:rsidP="00604572">
      <w:pPr>
        <w:pStyle w:val="ListParagraph"/>
        <w:widowControl/>
        <w:numPr>
          <w:ilvl w:val="0"/>
          <w:numId w:val="23"/>
        </w:numPr>
        <w:tabs>
          <w:tab w:val="left" w:pos="426"/>
        </w:tabs>
        <w:spacing w:before="100" w:line="276" w:lineRule="auto"/>
        <w:ind w:left="425" w:right="0" w:hanging="425"/>
        <w:jc w:val="both"/>
      </w:pPr>
      <w:r>
        <w:t>les manquements ou les infractions avec référence à la disposition de la présente loi ayant été enfreinte, en indiquant la durée d’agissement illégal et les instruments inspectés, le cas échéant,</w:t>
      </w:r>
    </w:p>
    <w:p w14:paraId="0078B5DD" w14:textId="77777777" w:rsidR="00B1603B" w:rsidRPr="007A38B8" w:rsidRDefault="00BF644D" w:rsidP="00604572">
      <w:pPr>
        <w:pStyle w:val="ListParagraph"/>
        <w:widowControl/>
        <w:numPr>
          <w:ilvl w:val="0"/>
          <w:numId w:val="23"/>
        </w:numPr>
        <w:tabs>
          <w:tab w:val="left" w:pos="426"/>
        </w:tabs>
        <w:spacing w:before="100" w:line="276" w:lineRule="auto"/>
        <w:ind w:left="425" w:right="0" w:hanging="425"/>
        <w:jc w:val="both"/>
      </w:pPr>
      <w:r>
        <w:t>les mesures correctives imposées, en cas de constat des manquements ou des infractions à la présente loi, et</w:t>
      </w:r>
    </w:p>
    <w:p w14:paraId="31E59D2D" w14:textId="77777777" w:rsidR="00B1603B" w:rsidRPr="007A38B8" w:rsidRDefault="00BF644D" w:rsidP="00604572">
      <w:pPr>
        <w:pStyle w:val="ListParagraph"/>
        <w:widowControl/>
        <w:numPr>
          <w:ilvl w:val="0"/>
          <w:numId w:val="23"/>
        </w:numPr>
        <w:tabs>
          <w:tab w:val="left" w:pos="426"/>
        </w:tabs>
        <w:spacing w:before="100" w:line="276" w:lineRule="auto"/>
        <w:ind w:left="425" w:right="0" w:hanging="425"/>
        <w:jc w:val="both"/>
      </w:pPr>
      <w:r>
        <w:t>la date et l’heure du constat de l’infraction à la loi.</w:t>
      </w:r>
    </w:p>
    <w:p w14:paraId="50CBA289" w14:textId="77777777" w:rsidR="00B1603B" w:rsidRPr="007A38B8" w:rsidRDefault="00BF644D" w:rsidP="00604572">
      <w:pPr>
        <w:pStyle w:val="ListParagraph"/>
        <w:keepNext/>
        <w:keepLines/>
        <w:widowControl/>
        <w:numPr>
          <w:ilvl w:val="0"/>
          <w:numId w:val="26"/>
        </w:numPr>
        <w:tabs>
          <w:tab w:val="left" w:pos="851"/>
        </w:tabs>
        <w:spacing w:before="100" w:line="276" w:lineRule="auto"/>
        <w:ind w:left="0" w:right="0" w:firstLine="425"/>
        <w:jc w:val="both"/>
      </w:pPr>
      <w:r>
        <w:t>Le procès-verbal du résultat de l’inspection métrologique comprend également:</w:t>
      </w:r>
    </w:p>
    <w:p w14:paraId="2F274949" w14:textId="77777777" w:rsidR="00B1603B" w:rsidRPr="007A38B8" w:rsidRDefault="00BF644D" w:rsidP="00604572">
      <w:pPr>
        <w:pStyle w:val="ListParagraph"/>
        <w:widowControl/>
        <w:numPr>
          <w:ilvl w:val="0"/>
          <w:numId w:val="22"/>
        </w:numPr>
        <w:tabs>
          <w:tab w:val="left" w:pos="426"/>
        </w:tabs>
        <w:spacing w:before="100" w:line="276" w:lineRule="auto"/>
        <w:ind w:left="425" w:right="0" w:hanging="425"/>
        <w:jc w:val="both"/>
      </w:pPr>
      <w:r>
        <w:t>l’avis de l’organe statutaire ou du salarié de la personne supervisée concernant le résultat de l’inspection métrologique,</w:t>
      </w:r>
    </w:p>
    <w:p w14:paraId="113339B5" w14:textId="77777777" w:rsidR="00B1603B" w:rsidRPr="007A38B8" w:rsidRDefault="00BF644D" w:rsidP="00604572">
      <w:pPr>
        <w:pStyle w:val="ListParagraph"/>
        <w:widowControl/>
        <w:numPr>
          <w:ilvl w:val="0"/>
          <w:numId w:val="22"/>
        </w:numPr>
        <w:tabs>
          <w:tab w:val="left" w:pos="426"/>
        </w:tabs>
        <w:spacing w:before="100" w:line="276" w:lineRule="auto"/>
        <w:ind w:left="425" w:right="0" w:hanging="425"/>
        <w:jc w:val="both"/>
      </w:pPr>
      <w:r>
        <w:t>la signature de l’inspecteur et de l’organe statutaire ou du salarié de la personne supervisée ayant participé à l’inspection métrologique,</w:t>
      </w:r>
    </w:p>
    <w:p w14:paraId="75399377" w14:textId="77777777" w:rsidR="00B1603B" w:rsidRPr="007A38B8" w:rsidRDefault="00BF644D" w:rsidP="00604572">
      <w:pPr>
        <w:pStyle w:val="ListParagraph"/>
        <w:widowControl/>
        <w:numPr>
          <w:ilvl w:val="0"/>
          <w:numId w:val="22"/>
        </w:numPr>
        <w:tabs>
          <w:tab w:val="left" w:pos="426"/>
        </w:tabs>
        <w:spacing w:before="100" w:line="276" w:lineRule="auto"/>
        <w:ind w:left="425" w:right="0" w:hanging="425"/>
        <w:jc w:val="both"/>
      </w:pPr>
      <w:r>
        <w:t>l’information si une amende forfaitaire a été infligée à la personne supervisée.</w:t>
      </w:r>
    </w:p>
    <w:p w14:paraId="3CDB3DB5" w14:textId="77777777" w:rsidR="00B1603B" w:rsidRPr="007A38B8" w:rsidRDefault="00BF644D" w:rsidP="00604572">
      <w:pPr>
        <w:pStyle w:val="ListParagraph"/>
        <w:widowControl/>
        <w:numPr>
          <w:ilvl w:val="0"/>
          <w:numId w:val="26"/>
        </w:numPr>
        <w:tabs>
          <w:tab w:val="left" w:pos="851"/>
        </w:tabs>
        <w:spacing w:before="100" w:line="276" w:lineRule="auto"/>
        <w:ind w:left="0" w:right="0" w:firstLine="425"/>
        <w:jc w:val="both"/>
      </w:pPr>
      <w:r>
        <w:t>Le procès-verbal du résultat de l’inspection métrologique est réputé avoir été discuté même si l’organe statutaire ou le salarié de la personne supervisée refuse de consulter ledit résultat, de donner un avis écrit ou de signer le procès-verbal de l’inspection métrologique; ce fait doit être signalé par l’inspecteur dans ce dernier.</w:t>
      </w:r>
    </w:p>
    <w:p w14:paraId="41DB1DCC" w14:textId="77777777" w:rsidR="00B1603B" w:rsidRPr="007A38B8" w:rsidRDefault="00BF644D" w:rsidP="00604572">
      <w:pPr>
        <w:pStyle w:val="ListParagraph"/>
        <w:widowControl/>
        <w:numPr>
          <w:ilvl w:val="0"/>
          <w:numId w:val="26"/>
        </w:numPr>
        <w:tabs>
          <w:tab w:val="left" w:pos="851"/>
        </w:tabs>
        <w:spacing w:before="100" w:line="276" w:lineRule="auto"/>
        <w:ind w:left="0" w:right="0" w:firstLine="425"/>
        <w:jc w:val="both"/>
      </w:pPr>
      <w:r>
        <w:t>Si l’exécution de l’inspection métrologique en vertu de l’article 52, paragraphe 1, points c) et f), révèle une infraction du fabricant ou de l’importateur d’instrument de mesure réglementé ou un manquement aux exigences techniques et métrologiques d’un instrument de mesure réglementé, l’inspecteur informe immédiatement l’Institut et l’Office du résultat de l’inspection métrologique.</w:t>
      </w:r>
    </w:p>
    <w:p w14:paraId="0E12FB2C" w14:textId="77777777" w:rsidR="00B1603B" w:rsidRPr="007A38B8" w:rsidRDefault="00BF644D" w:rsidP="00604572">
      <w:pPr>
        <w:pStyle w:val="ListParagraph"/>
        <w:widowControl/>
        <w:numPr>
          <w:ilvl w:val="0"/>
          <w:numId w:val="26"/>
        </w:numPr>
        <w:tabs>
          <w:tab w:val="left" w:pos="851"/>
        </w:tabs>
        <w:spacing w:before="100" w:line="276" w:lineRule="auto"/>
        <w:ind w:left="0" w:right="0" w:firstLine="425"/>
        <w:jc w:val="both"/>
      </w:pPr>
      <w:r>
        <w:t>Si l’exécution de l’inspection métrologique en vertu de l’article 52, paragraphe 1, points d), e), g) et h), révèle une infraction à une obligation légale, l’inspecteur informe immédiatement l’Office du résultat de l’inspection métrologique.</w:t>
      </w:r>
    </w:p>
    <w:p w14:paraId="093A7538"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lastRenderedPageBreak/>
        <w:t>Article 55</w:t>
      </w:r>
    </w:p>
    <w:p w14:paraId="22AF9B98"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Sanctions</w:t>
      </w:r>
    </w:p>
    <w:p w14:paraId="45F0DD2D" w14:textId="77777777" w:rsidR="00B1603B" w:rsidRPr="007A38B8" w:rsidRDefault="00BF644D" w:rsidP="00604572">
      <w:pPr>
        <w:pStyle w:val="ListParagraph"/>
        <w:keepNext/>
        <w:keepLines/>
        <w:widowControl/>
        <w:numPr>
          <w:ilvl w:val="0"/>
          <w:numId w:val="21"/>
        </w:numPr>
        <w:tabs>
          <w:tab w:val="left" w:pos="851"/>
        </w:tabs>
        <w:spacing w:before="100" w:line="276" w:lineRule="auto"/>
        <w:ind w:left="0" w:right="0" w:firstLine="425"/>
        <w:jc w:val="both"/>
      </w:pPr>
      <w:r>
        <w:t>L’inspection inflige une amende allant de 200 euros à 10 000 euros au contrevenant aux dispositions de la présente loi qui:</w:t>
      </w:r>
    </w:p>
    <w:p w14:paraId="4461E1B6"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n’utilise pas les unités de mesure légales, les unités de mesure et leurs symboles en vertu de l’article 15 lors de l’exercice de son activité sur le territoire de la République slovaque,</w:t>
      </w:r>
    </w:p>
    <w:p w14:paraId="7A1CDF33"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manque à ses obligations de la personne désignée visées à l’article 30, paragraphe 6,</w:t>
      </w:r>
    </w:p>
    <w:p w14:paraId="40ABB0CC"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n’utilise pas ou omet d’utiliser un instrument de mesure réglementé lors de mesurages dans le but prévu à l’article 11, paragraphe 1,</w:t>
      </w:r>
    </w:p>
    <w:p w14:paraId="15AA52F6"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n’utilise pas l’instrument de mesure à étalonnage obligatoire visé à l’article 17, paragraphe 1, point a),</w:t>
      </w:r>
    </w:p>
    <w:p w14:paraId="423D5A78"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utilise un instrument de mesure à étalonnage obligatoire sans son certificat d’étalonnage visé à l’article 17, paragraphe 1, point e),</w:t>
      </w:r>
    </w:p>
    <w:p w14:paraId="46C482CA"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utilise un instrument de mesure à étalonnage obligatoire qui ne satisfait pas aux exigences de l’article 17, paragraphe 2,</w:t>
      </w:r>
    </w:p>
    <w:p w14:paraId="7BDA4703"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utilise un instrument de mesure sans contrôle métrologique ou sans évaluation de la conformité</w:t>
      </w:r>
      <w:r>
        <w:rPr>
          <w:vertAlign w:val="superscript"/>
        </w:rPr>
        <w:t>1</w:t>
      </w:r>
      <w:r>
        <w:t>) ou omet d’utiliser un instrument de mesure avec contrôle métrologique aux fins pour lesquelles ce type d’instrument de mesure est inclus dans le groupe d’instruments de mesure spécifiés,</w:t>
      </w:r>
    </w:p>
    <w:p w14:paraId="7FE330CD"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n’appose pas sur l’instrument de mesure réglementé la marque d’approbation de modèle visée à l’article 12, ou utilise ladite marque indûment ou en infraction à la présente loi,</w:t>
      </w:r>
    </w:p>
    <w:p w14:paraId="49D42C45"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détériore, modifie indûment ou retire la marque d’approbation de modèle, la marque de vérification, la marque de vérification partielle, le scellé, le scellé du réparateur, le scellé temporaire du réparateur ou le scellé de l’installateur,</w:t>
      </w:r>
    </w:p>
    <w:p w14:paraId="6BB34062"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répare ou installe un instrument de mesure réglementé sans enregistrement,</w:t>
      </w:r>
    </w:p>
    <w:p w14:paraId="56B9F054"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manque aux obligations de la personne enregistrée visées à l’article 51,</w:t>
      </w:r>
    </w:p>
    <w:p w14:paraId="3645A2C1"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met sur le marché des produits préemballés qui ne satisfont pas aux exigences prévues à l’article 14, paragraphe 11,</w:t>
      </w:r>
    </w:p>
    <w:p w14:paraId="28819098"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rend difficile ou entrave l’exécution de l’inspection métrologique,</w:t>
      </w:r>
    </w:p>
    <w:p w14:paraId="0D94DFD4"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ne remédie pas aux manquements constatés au cours de l’inspection métrologique,</w:t>
      </w:r>
    </w:p>
    <w:p w14:paraId="235B7BDE"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ne tient pas le registre des instruments de mesure réglementés utilisés conformément à l’article 16, paragraphe 2, point e) ou le registre des instruments de mesure à étalonnage obligatoire en vertu de l’article 17, paragraphe 1, point d),</w:t>
      </w:r>
    </w:p>
    <w:p w14:paraId="07ABC1CD"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n’utilise pas l’instrument de mesure réglementé du type prévu pour l’usage donné,</w:t>
      </w:r>
    </w:p>
    <w:p w14:paraId="63369A41"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ne prévoit pas la vérification d’un instrument de mesure réglementé ou la vérification de celui-ci après sa réparation,</w:t>
      </w:r>
    </w:p>
    <w:p w14:paraId="40C8A613"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n’entretient pas l’instrument de mesure réglementé ou l’instrument de mesure à étalonnage obligatoire dans un état technique adéquat,</w:t>
      </w:r>
    </w:p>
    <w:p w14:paraId="6C980768"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lastRenderedPageBreak/>
        <w:t>appose sur un instrument de mesure réglementé une marque qui pourrait conduire à la confusion avec une marque d’approbation de modèle ou avec une marque particulière ou qui pourrait induire en erreur,</w:t>
      </w:r>
    </w:p>
    <w:p w14:paraId="1F611F30" w14:textId="77777777" w:rsidR="00B1603B" w:rsidRPr="007A38B8" w:rsidRDefault="00BF644D" w:rsidP="00604572">
      <w:pPr>
        <w:pStyle w:val="ListParagraph"/>
        <w:widowControl/>
        <w:numPr>
          <w:ilvl w:val="0"/>
          <w:numId w:val="20"/>
        </w:numPr>
        <w:tabs>
          <w:tab w:val="left" w:pos="426"/>
        </w:tabs>
        <w:spacing w:before="100" w:line="276" w:lineRule="auto"/>
        <w:ind w:left="425" w:right="0" w:hanging="425"/>
        <w:jc w:val="both"/>
      </w:pPr>
      <w:r>
        <w:t>ne détermine pas le montant du paiement conformément à l’article 16, paragraphe 2, point f).</w:t>
      </w:r>
    </w:p>
    <w:p w14:paraId="6BF63865" w14:textId="652BE251" w:rsidR="00B1603B" w:rsidRPr="007A38B8" w:rsidRDefault="00BF644D" w:rsidP="00604572">
      <w:pPr>
        <w:pStyle w:val="ListParagraph"/>
        <w:keepNext/>
        <w:keepLines/>
        <w:widowControl/>
        <w:numPr>
          <w:ilvl w:val="0"/>
          <w:numId w:val="21"/>
        </w:numPr>
        <w:tabs>
          <w:tab w:val="left" w:pos="851"/>
        </w:tabs>
        <w:spacing w:before="100" w:line="276" w:lineRule="auto"/>
        <w:ind w:left="0" w:right="0" w:firstLine="425"/>
        <w:jc w:val="both"/>
      </w:pPr>
      <w:r>
        <w:t>L’inspection inflige une amende allant de 500</w:t>
      </w:r>
      <w:r w:rsidR="00C347B3">
        <w:t> </w:t>
      </w:r>
      <w:r>
        <w:t>euros à 50 000</w:t>
      </w:r>
      <w:r w:rsidR="00C347B3">
        <w:t> </w:t>
      </w:r>
      <w:r>
        <w:t>euros au contrevenant aux dispositions de la présente loi qui:</w:t>
      </w:r>
    </w:p>
    <w:p w14:paraId="5FDE713A" w14:textId="77777777"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met sur le marché un instrument de mesure sans contrôle métrologique dont le modèle, bien que soumis à approbation, n’a pas été approuvé, ou qui n’est pas conforme au modèle approuvé, ou met sur le marché un instrument de mesure non vérifié, bien qu’il soit soumis à vérification,</w:t>
      </w:r>
    </w:p>
    <w:p w14:paraId="73AAA5B1" w14:textId="77777777"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exécute ou fait exécuter le contrôle métrologique ou un mesurage officiel sans autorisation,</w:t>
      </w:r>
    </w:p>
    <w:p w14:paraId="74A37F84" w14:textId="77777777"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met sur le marché un produit préemballé étiqueté sans enregistrement,</w:t>
      </w:r>
    </w:p>
    <w:p w14:paraId="3F5FF3D9" w14:textId="5E1920AB"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conditionne ou met sur le marché un préemballage qui ne satisfait pas aux exigences de l’article</w:t>
      </w:r>
      <w:r w:rsidR="00C347B3">
        <w:t> </w:t>
      </w:r>
      <w:r>
        <w:t>14, paragraphe</w:t>
      </w:r>
      <w:r w:rsidR="00C347B3">
        <w:t> </w:t>
      </w:r>
      <w:r>
        <w:t>5,</w:t>
      </w:r>
    </w:p>
    <w:p w14:paraId="5F1AA046" w14:textId="7EF147B7"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met sur le marché des produits préemballés qui ne satisfont pas aux exigences prévues à l’article 14, paragraphe</w:t>
      </w:r>
      <w:r w:rsidR="00C347B3">
        <w:t> </w:t>
      </w:r>
      <w:r>
        <w:t>7,</w:t>
      </w:r>
    </w:p>
    <w:p w14:paraId="1B839278" w14:textId="0BF126C0"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met sur le marché des produits préemballés sans étiquetage en vertu de l’article</w:t>
      </w:r>
      <w:r w:rsidR="00C347B3">
        <w:t> </w:t>
      </w:r>
      <w:r>
        <w:t>14, paragraphe</w:t>
      </w:r>
      <w:r w:rsidR="00C347B3">
        <w:t> </w:t>
      </w:r>
      <w:r>
        <w:t>9 ou paragraphe</w:t>
      </w:r>
      <w:r w:rsidR="00C347B3">
        <w:t> </w:t>
      </w:r>
      <w:r>
        <w:t>10,</w:t>
      </w:r>
    </w:p>
    <w:p w14:paraId="2196D4CC" w14:textId="77777777"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met sur le marché une bouteille utilisée comme récipient-mesure qui ne satisfait pas aux exigences visant ladite bouteille,</w:t>
      </w:r>
    </w:p>
    <w:p w14:paraId="326E495D" w14:textId="6319FDE8"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met sur le marché un instrument de mesure revêtu d’une marque particulière visée à l’article 12, paragraphe</w:t>
      </w:r>
      <w:r w:rsidR="00C347B3">
        <w:t> </w:t>
      </w:r>
      <w:r>
        <w:t>2, prévue pour un instrument de mesure non soumis à l’approbation de modèle, qui ne satisfait pas aux exigences visant le type d’instrument de mesure,</w:t>
      </w:r>
    </w:p>
    <w:p w14:paraId="4C01318D" w14:textId="5166C663"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manque aux obligations de la personne autorisée en vertu de l’article</w:t>
      </w:r>
      <w:r w:rsidR="00C347B3">
        <w:t> </w:t>
      </w:r>
      <w:r>
        <w:t>41 pendant la durée de validité de l’autorisation,</w:t>
      </w:r>
    </w:p>
    <w:p w14:paraId="64D6D3F9" w14:textId="77777777"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installe ou répare un instrument de mesure réglementé sans consentement préalable de l’utilisateur dudit instrument,</w:t>
      </w:r>
    </w:p>
    <w:p w14:paraId="208EEAEC" w14:textId="77777777"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ne remédie pas à plusieurs reprises dans le délai imparti aux manquements constatés au cours de l’inspection métrologique, ou</w:t>
      </w:r>
    </w:p>
    <w:p w14:paraId="25D7360E" w14:textId="14B4B245" w:rsidR="00B1603B" w:rsidRPr="007A38B8" w:rsidRDefault="00BF644D" w:rsidP="00604572">
      <w:pPr>
        <w:pStyle w:val="ListParagraph"/>
        <w:widowControl/>
        <w:numPr>
          <w:ilvl w:val="0"/>
          <w:numId w:val="19"/>
        </w:numPr>
        <w:tabs>
          <w:tab w:val="left" w:pos="426"/>
        </w:tabs>
        <w:spacing w:before="100" w:line="276" w:lineRule="auto"/>
        <w:ind w:left="425" w:right="0" w:hanging="425"/>
        <w:jc w:val="both"/>
      </w:pPr>
      <w:r>
        <w:t>rend difficile ou entrave à plusieurs reprises l’exécution de l’inspection métrologique dans un délai de trois ans suivant le constat d’infraction visé au paragraphe</w:t>
      </w:r>
      <w:r w:rsidR="00C347B3">
        <w:t> </w:t>
      </w:r>
      <w:r>
        <w:t>1, point m).</w:t>
      </w:r>
    </w:p>
    <w:p w14:paraId="4C417427" w14:textId="77777777" w:rsidR="00B1603B" w:rsidRPr="007A38B8" w:rsidRDefault="00BF644D" w:rsidP="00604572">
      <w:pPr>
        <w:pStyle w:val="ListParagraph"/>
        <w:keepNext/>
        <w:keepLines/>
        <w:widowControl/>
        <w:numPr>
          <w:ilvl w:val="0"/>
          <w:numId w:val="21"/>
        </w:numPr>
        <w:tabs>
          <w:tab w:val="left" w:pos="851"/>
        </w:tabs>
        <w:spacing w:before="100" w:line="276" w:lineRule="auto"/>
        <w:ind w:left="0" w:right="0" w:firstLine="425"/>
        <w:jc w:val="both"/>
      </w:pPr>
      <w:r>
        <w:t>L’inspecteur peut infliger une amende forfaitaire de 300 euros à celui qui</w:t>
      </w:r>
    </w:p>
    <w:p w14:paraId="0611D76F" w14:textId="55238BB8" w:rsidR="00B1603B" w:rsidRPr="007A38B8" w:rsidRDefault="00BF644D" w:rsidP="00604572">
      <w:pPr>
        <w:pStyle w:val="ListParagraph"/>
        <w:widowControl/>
        <w:numPr>
          <w:ilvl w:val="0"/>
          <w:numId w:val="18"/>
        </w:numPr>
        <w:tabs>
          <w:tab w:val="left" w:pos="426"/>
        </w:tabs>
        <w:spacing w:before="100" w:line="276" w:lineRule="auto"/>
        <w:ind w:left="425" w:right="0" w:hanging="425"/>
        <w:jc w:val="both"/>
      </w:pPr>
      <w:r>
        <w:t>n’utilise pas les unités de mesure légales, les unités de mesure et leurs symboles en vertu de l’article</w:t>
      </w:r>
      <w:r w:rsidR="00C347B3">
        <w:t> </w:t>
      </w:r>
      <w:r>
        <w:t>15 lors de l’exercice de son activité sur le territoire de la République slovaque,</w:t>
      </w:r>
    </w:p>
    <w:p w14:paraId="758279F0" w14:textId="44FBAB37" w:rsidR="00B1603B" w:rsidRPr="007A38B8" w:rsidRDefault="00BF644D" w:rsidP="00604572">
      <w:pPr>
        <w:pStyle w:val="ListParagraph"/>
        <w:widowControl/>
        <w:numPr>
          <w:ilvl w:val="0"/>
          <w:numId w:val="18"/>
        </w:numPr>
        <w:tabs>
          <w:tab w:val="left" w:pos="426"/>
        </w:tabs>
        <w:spacing w:before="100" w:line="276" w:lineRule="auto"/>
        <w:ind w:left="425" w:right="0" w:hanging="425"/>
        <w:jc w:val="both"/>
      </w:pPr>
      <w:r>
        <w:t>n’utilise pas l’instrument de mesure à étalonnage obligatoire visé à l’article</w:t>
      </w:r>
      <w:r w:rsidR="00C347B3">
        <w:t> </w:t>
      </w:r>
      <w:r>
        <w:t>17, paragraphe</w:t>
      </w:r>
      <w:r w:rsidR="00C347B3">
        <w:t> </w:t>
      </w:r>
      <w:r>
        <w:t>1, point a),</w:t>
      </w:r>
    </w:p>
    <w:p w14:paraId="298CEA5E" w14:textId="00BEC8B1" w:rsidR="00B1603B" w:rsidRPr="007A38B8" w:rsidRDefault="00BF644D" w:rsidP="00604572">
      <w:pPr>
        <w:pStyle w:val="ListParagraph"/>
        <w:widowControl/>
        <w:numPr>
          <w:ilvl w:val="0"/>
          <w:numId w:val="18"/>
        </w:numPr>
        <w:tabs>
          <w:tab w:val="left" w:pos="426"/>
        </w:tabs>
        <w:spacing w:before="100" w:line="276" w:lineRule="auto"/>
        <w:ind w:left="425" w:right="0" w:hanging="425"/>
        <w:jc w:val="both"/>
      </w:pPr>
      <w:r>
        <w:lastRenderedPageBreak/>
        <w:t>utilise un instrument de mesure à étalonnage obligatoire qui ne satisfait pas aux exigences de l’article</w:t>
      </w:r>
      <w:r w:rsidR="00C347B3">
        <w:t> </w:t>
      </w:r>
      <w:r>
        <w:t>17, paragraphe</w:t>
      </w:r>
      <w:r w:rsidR="00C347B3">
        <w:t> </w:t>
      </w:r>
      <w:r>
        <w:t>2,</w:t>
      </w:r>
    </w:p>
    <w:p w14:paraId="1E07ED7F" w14:textId="7847EA97" w:rsidR="00B1603B" w:rsidRPr="007A38B8" w:rsidRDefault="00BF644D" w:rsidP="00604572">
      <w:pPr>
        <w:pStyle w:val="ListParagraph"/>
        <w:widowControl/>
        <w:numPr>
          <w:ilvl w:val="0"/>
          <w:numId w:val="18"/>
        </w:numPr>
        <w:tabs>
          <w:tab w:val="left" w:pos="426"/>
        </w:tabs>
        <w:spacing w:before="100" w:line="276" w:lineRule="auto"/>
        <w:ind w:left="425" w:right="0" w:hanging="425"/>
        <w:jc w:val="both"/>
      </w:pPr>
      <w:r>
        <w:t>utilise un instrument de mesure à étalonnage obligatoire sans son certificat d’étalonnage visé à l’article</w:t>
      </w:r>
      <w:r w:rsidR="00C347B3">
        <w:t> </w:t>
      </w:r>
      <w:r>
        <w:t>17, paragraphe</w:t>
      </w:r>
      <w:r w:rsidR="00C347B3">
        <w:t> </w:t>
      </w:r>
      <w:r>
        <w:t>1, point e),</w:t>
      </w:r>
    </w:p>
    <w:p w14:paraId="312ED058" w14:textId="77777777" w:rsidR="00B1603B" w:rsidRPr="007A38B8" w:rsidRDefault="00BF644D" w:rsidP="00604572">
      <w:pPr>
        <w:pStyle w:val="ListParagraph"/>
        <w:widowControl/>
        <w:numPr>
          <w:ilvl w:val="0"/>
          <w:numId w:val="18"/>
        </w:numPr>
        <w:tabs>
          <w:tab w:val="left" w:pos="426"/>
        </w:tabs>
        <w:spacing w:before="100" w:line="276" w:lineRule="auto"/>
        <w:ind w:left="425" w:right="0" w:hanging="425"/>
        <w:jc w:val="both"/>
      </w:pPr>
      <w:r>
        <w:t>utilise un instrument de mesure sans contrôle métrologique ou sans évaluation de la conformité</w:t>
      </w:r>
      <w:r>
        <w:rPr>
          <w:vertAlign w:val="superscript"/>
        </w:rPr>
        <w:t>1</w:t>
      </w:r>
      <w:r>
        <w:t>) ou omet d’utiliser un instrument de mesure avec contrôle métrologique aux fins pour lesquelles ce type d’instrument de mesure est inclus dans le groupe d’instruments de mesure spécifiés,</w:t>
      </w:r>
    </w:p>
    <w:p w14:paraId="6BFB8414" w14:textId="77777777" w:rsidR="00B1603B" w:rsidRPr="007A38B8" w:rsidRDefault="00BF644D" w:rsidP="00604572">
      <w:pPr>
        <w:pStyle w:val="ListParagraph"/>
        <w:widowControl/>
        <w:numPr>
          <w:ilvl w:val="0"/>
          <w:numId w:val="18"/>
        </w:numPr>
        <w:tabs>
          <w:tab w:val="left" w:pos="426"/>
        </w:tabs>
        <w:spacing w:before="100" w:line="276" w:lineRule="auto"/>
        <w:ind w:left="425" w:right="0" w:hanging="425"/>
        <w:jc w:val="both"/>
      </w:pPr>
      <w:r>
        <w:t>ne tient pas le registre des instruments de mesure réglementés utilisés conformément à l’article 16, paragraphe 2, point e) ou le registre des instruments de mesure à étalonnage obligatoire en vertu de l’article 17, paragraphe 1, point d),</w:t>
      </w:r>
    </w:p>
    <w:p w14:paraId="2B06D161" w14:textId="77777777" w:rsidR="00B1603B" w:rsidRPr="007A38B8" w:rsidRDefault="00BF644D" w:rsidP="00604572">
      <w:pPr>
        <w:pStyle w:val="ListParagraph"/>
        <w:widowControl/>
        <w:numPr>
          <w:ilvl w:val="0"/>
          <w:numId w:val="21"/>
        </w:numPr>
        <w:tabs>
          <w:tab w:val="left" w:pos="851"/>
        </w:tabs>
        <w:spacing w:before="100" w:line="276" w:lineRule="auto"/>
        <w:ind w:left="0" w:right="0" w:firstLine="425"/>
        <w:jc w:val="both"/>
      </w:pPr>
      <w:r>
        <w:t>L’inspecteur peut infliger une amende forfaitaire visée au paragraphe 3 si la personne supervisée n’enfreint qu’une des obligations de la présente loi, si ce manquement à l’obligation est établi de manière fiable et si la personne supervisée règle l’amende sur place au moment de l’inspection métrologique.</w:t>
      </w:r>
    </w:p>
    <w:p w14:paraId="3F9B2F1C" w14:textId="77777777" w:rsidR="00B1603B" w:rsidRPr="007A38B8" w:rsidRDefault="00BF644D" w:rsidP="00604572">
      <w:pPr>
        <w:pStyle w:val="ListParagraph"/>
        <w:widowControl/>
        <w:numPr>
          <w:ilvl w:val="0"/>
          <w:numId w:val="21"/>
        </w:numPr>
        <w:tabs>
          <w:tab w:val="left" w:pos="851"/>
        </w:tabs>
        <w:spacing w:before="100" w:line="276" w:lineRule="auto"/>
        <w:ind w:left="0" w:right="0" w:firstLine="425"/>
        <w:jc w:val="both"/>
      </w:pPr>
      <w:r>
        <w:t>Le formulaire d’amende forfaitaire indique la date, le contrevenant et la disposition de loi qui a été enfreinte et sanctionnée par ladite amende.</w:t>
      </w:r>
    </w:p>
    <w:p w14:paraId="3F6B19D7" w14:textId="77777777" w:rsidR="00B1603B" w:rsidRPr="007A38B8" w:rsidRDefault="00BF644D" w:rsidP="00604572">
      <w:pPr>
        <w:pStyle w:val="ListParagraph"/>
        <w:widowControl/>
        <w:numPr>
          <w:ilvl w:val="0"/>
          <w:numId w:val="21"/>
        </w:numPr>
        <w:tabs>
          <w:tab w:val="left" w:pos="851"/>
        </w:tabs>
        <w:spacing w:before="100" w:line="276" w:lineRule="auto"/>
        <w:ind w:left="0" w:right="0" w:firstLine="425"/>
        <w:jc w:val="both"/>
      </w:pPr>
      <w:r>
        <w:t>Les amendes forfaitaires ne sont pas susceptibles de recours.</w:t>
      </w:r>
    </w:p>
    <w:p w14:paraId="0ACB30B0" w14:textId="77777777" w:rsidR="00B1603B" w:rsidRPr="007A38B8" w:rsidRDefault="00BF644D" w:rsidP="00604572">
      <w:pPr>
        <w:pStyle w:val="ListParagraph"/>
        <w:widowControl/>
        <w:numPr>
          <w:ilvl w:val="0"/>
          <w:numId w:val="21"/>
        </w:numPr>
        <w:tabs>
          <w:tab w:val="left" w:pos="851"/>
        </w:tabs>
        <w:spacing w:before="100" w:line="276" w:lineRule="auto"/>
        <w:ind w:left="0" w:right="0" w:firstLine="425"/>
        <w:jc w:val="both"/>
      </w:pPr>
      <w:r>
        <w:t>Les amendes forfaitaires sont infligées en vertu des dispositions pertinentes sur les sanctions forfaitaires.</w:t>
      </w:r>
      <w:r>
        <w:rPr>
          <w:vertAlign w:val="superscript"/>
        </w:rPr>
        <w:t>38</w:t>
      </w:r>
      <w:r>
        <w:t>)</w:t>
      </w:r>
    </w:p>
    <w:p w14:paraId="301792C6" w14:textId="77777777" w:rsidR="00B1603B" w:rsidRPr="007A38B8" w:rsidRDefault="00BF644D" w:rsidP="00604572">
      <w:pPr>
        <w:pStyle w:val="ListParagraph"/>
        <w:widowControl/>
        <w:numPr>
          <w:ilvl w:val="0"/>
          <w:numId w:val="21"/>
        </w:numPr>
        <w:tabs>
          <w:tab w:val="left" w:pos="851"/>
        </w:tabs>
        <w:spacing w:before="100" w:line="276" w:lineRule="auto"/>
        <w:ind w:left="0" w:right="0" w:firstLine="425"/>
        <w:jc w:val="both"/>
      </w:pPr>
      <w:r>
        <w:t>Lors de la détermination du montant de l’amende, il convient de prendre en compte la gravité, la façon, la durée et les conséquences de l’infraction.</w:t>
      </w:r>
    </w:p>
    <w:p w14:paraId="136690AC" w14:textId="77777777" w:rsidR="00B1603B" w:rsidRPr="007A38B8" w:rsidRDefault="00BF644D" w:rsidP="00604572">
      <w:pPr>
        <w:pStyle w:val="ListParagraph"/>
        <w:widowControl/>
        <w:numPr>
          <w:ilvl w:val="0"/>
          <w:numId w:val="21"/>
        </w:numPr>
        <w:tabs>
          <w:tab w:val="left" w:pos="851"/>
        </w:tabs>
        <w:spacing w:before="100" w:line="276" w:lineRule="auto"/>
        <w:ind w:left="0" w:right="0" w:firstLine="425"/>
        <w:jc w:val="both"/>
      </w:pPr>
      <w:r>
        <w:t>La procédure d’imposition d’une amende peut être ouverte dans les trois années qui suivent la date à laquelle l’infraction a eu lieu.</w:t>
      </w:r>
    </w:p>
    <w:p w14:paraId="60C8C8AF" w14:textId="77777777" w:rsidR="00B1603B" w:rsidRPr="007A38B8" w:rsidRDefault="00BF644D" w:rsidP="00604572">
      <w:pPr>
        <w:pStyle w:val="ListParagraph"/>
        <w:widowControl/>
        <w:numPr>
          <w:ilvl w:val="0"/>
          <w:numId w:val="21"/>
        </w:numPr>
        <w:tabs>
          <w:tab w:val="left" w:pos="851"/>
        </w:tabs>
        <w:spacing w:before="100" w:line="276" w:lineRule="auto"/>
        <w:ind w:left="0" w:right="0" w:firstLine="425"/>
        <w:jc w:val="both"/>
      </w:pPr>
      <w:r>
        <w:t>L’imposition d’une amende en vertu de la présente loi est sans préjudice des dispositions des règlements particuliers en matière de dommages et intérêts</w:t>
      </w:r>
      <w:r>
        <w:rPr>
          <w:vertAlign w:val="superscript"/>
        </w:rPr>
        <w:t>39</w:t>
      </w:r>
      <w:r>
        <w:t>), et les obligations découlant de la présente loi restent en vigueur.</w:t>
      </w:r>
    </w:p>
    <w:p w14:paraId="11C7D63E" w14:textId="77777777" w:rsidR="00B1603B" w:rsidRPr="007A38B8" w:rsidRDefault="00BF644D" w:rsidP="00604572">
      <w:pPr>
        <w:pStyle w:val="ListParagraph"/>
        <w:widowControl/>
        <w:numPr>
          <w:ilvl w:val="0"/>
          <w:numId w:val="21"/>
        </w:numPr>
        <w:tabs>
          <w:tab w:val="left" w:pos="851"/>
        </w:tabs>
        <w:spacing w:before="100" w:line="276" w:lineRule="auto"/>
        <w:ind w:left="0" w:right="0" w:firstLine="425"/>
        <w:jc w:val="both"/>
      </w:pPr>
      <w:r>
        <w:t>Le produit des amendes est une recette du budget de l’État.</w:t>
      </w:r>
    </w:p>
    <w:p w14:paraId="3A72B4E2"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56</w:t>
      </w:r>
    </w:p>
    <w:p w14:paraId="5D9209F5"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Relations internationales</w:t>
      </w:r>
    </w:p>
    <w:p w14:paraId="4694DD43" w14:textId="77777777" w:rsidR="00B1603B" w:rsidRPr="007A38B8" w:rsidRDefault="00BF644D" w:rsidP="00604572">
      <w:pPr>
        <w:pStyle w:val="ListParagraph"/>
        <w:widowControl/>
        <w:numPr>
          <w:ilvl w:val="0"/>
          <w:numId w:val="17"/>
        </w:numPr>
        <w:tabs>
          <w:tab w:val="left" w:pos="851"/>
        </w:tabs>
        <w:spacing w:before="100" w:line="276" w:lineRule="auto"/>
        <w:ind w:left="0" w:right="0" w:firstLine="425"/>
        <w:jc w:val="both"/>
      </w:pPr>
      <w:r>
        <w:t>Un instrument de mesure fabriqué et mis sur le marché dans un État membre autre que la République slovaque peut être mis sur le marché de la République slovaque conformément au paragraphe 2 sans qu’il soit nécessaire de tester plus avant un échantillon de l’instrument de mesure.</w:t>
      </w:r>
    </w:p>
    <w:p w14:paraId="57F92456" w14:textId="77777777" w:rsidR="00B1603B" w:rsidRPr="007A38B8" w:rsidRDefault="00BF644D" w:rsidP="00604572">
      <w:pPr>
        <w:pStyle w:val="ListParagraph"/>
        <w:keepNext/>
        <w:keepLines/>
        <w:widowControl/>
        <w:numPr>
          <w:ilvl w:val="0"/>
          <w:numId w:val="17"/>
        </w:numPr>
        <w:tabs>
          <w:tab w:val="left" w:pos="851"/>
        </w:tabs>
        <w:spacing w:before="100" w:line="276" w:lineRule="auto"/>
        <w:ind w:left="0" w:right="0" w:firstLine="425"/>
        <w:jc w:val="both"/>
      </w:pPr>
      <w:r>
        <w:t>Sur la base d’une demande écrite du demandeur de la réception nationale par type d’un instrument de mesure conformément au paragraphe 1, l’Institut prend une décision sur la réception nationale par type de cet instrument de mesure, si</w:t>
      </w:r>
    </w:p>
    <w:p w14:paraId="0BF3DEA6" w14:textId="77777777" w:rsidR="00B1603B" w:rsidRPr="007A38B8" w:rsidRDefault="00BF644D" w:rsidP="00604572">
      <w:pPr>
        <w:pStyle w:val="ListParagraph"/>
        <w:widowControl/>
        <w:numPr>
          <w:ilvl w:val="0"/>
          <w:numId w:val="16"/>
        </w:numPr>
        <w:tabs>
          <w:tab w:val="left" w:pos="426"/>
        </w:tabs>
        <w:spacing w:before="100" w:line="276" w:lineRule="auto"/>
        <w:ind w:left="425" w:right="0" w:hanging="425"/>
        <w:jc w:val="both"/>
      </w:pPr>
      <w:r>
        <w:t>l’instrument est fabriqué ou mis sur le marché conformément à la législation de l’État membre dans lequel il a été fabriqué ou mis sur le marché,</w:t>
      </w:r>
    </w:p>
    <w:p w14:paraId="25B12CE5" w14:textId="77777777" w:rsidR="00B1603B" w:rsidRPr="007A38B8" w:rsidRDefault="00BF644D" w:rsidP="00604572">
      <w:pPr>
        <w:pStyle w:val="ListParagraph"/>
        <w:widowControl/>
        <w:numPr>
          <w:ilvl w:val="0"/>
          <w:numId w:val="16"/>
        </w:numPr>
        <w:tabs>
          <w:tab w:val="left" w:pos="426"/>
        </w:tabs>
        <w:spacing w:before="100" w:line="276" w:lineRule="auto"/>
        <w:ind w:left="425" w:right="0" w:hanging="425"/>
        <w:jc w:val="both"/>
      </w:pPr>
      <w:r>
        <w:t>les résultats des essais de l’instrument effectués dans un État membre autre que la République slovaque aux fins de la réception nationale par type sont présentés,</w:t>
      </w:r>
    </w:p>
    <w:p w14:paraId="19141593" w14:textId="77777777" w:rsidR="00B1603B" w:rsidRPr="007A38B8" w:rsidRDefault="00BF644D" w:rsidP="00604572">
      <w:pPr>
        <w:pStyle w:val="ListParagraph"/>
        <w:widowControl/>
        <w:numPr>
          <w:ilvl w:val="0"/>
          <w:numId w:val="16"/>
        </w:numPr>
        <w:tabs>
          <w:tab w:val="left" w:pos="426"/>
        </w:tabs>
        <w:spacing w:before="100" w:line="276" w:lineRule="auto"/>
        <w:ind w:left="425" w:right="0" w:hanging="425"/>
        <w:jc w:val="both"/>
      </w:pPr>
      <w:r>
        <w:lastRenderedPageBreak/>
        <w:t>les caractéristiques techniques et les caractéristiques métrologiques de l’instrument de mesure sont conformes aux exigences techniques et aux exigences métrologiques, comme l’exige la législation slovaque.</w:t>
      </w:r>
    </w:p>
    <w:p w14:paraId="328C6DB6" w14:textId="77777777" w:rsidR="00B1603B" w:rsidRPr="007A38B8" w:rsidRDefault="00BF644D" w:rsidP="00604572">
      <w:pPr>
        <w:pStyle w:val="ListParagraph"/>
        <w:widowControl/>
        <w:numPr>
          <w:ilvl w:val="0"/>
          <w:numId w:val="17"/>
        </w:numPr>
        <w:tabs>
          <w:tab w:val="left" w:pos="851"/>
        </w:tabs>
        <w:spacing w:before="100" w:line="276" w:lineRule="auto"/>
        <w:ind w:left="0" w:right="0" w:firstLine="425"/>
        <w:jc w:val="both"/>
      </w:pPr>
      <w:r>
        <w:t>La vérification primitive d’un instrument de mesure réglementé neuf effectuée dans un État membre autre que la République slovaque est reconnue comme une vérification primitive nationale au vu d’une demande écrite soumise à l’Institut ou à l’organisme désigné dans les conditions suivantes:</w:t>
      </w:r>
    </w:p>
    <w:p w14:paraId="5059B9A1" w14:textId="77777777" w:rsidR="00B1603B" w:rsidRPr="007A38B8" w:rsidRDefault="00BF644D" w:rsidP="00604572">
      <w:pPr>
        <w:pStyle w:val="ListParagraph"/>
        <w:widowControl/>
        <w:numPr>
          <w:ilvl w:val="0"/>
          <w:numId w:val="15"/>
        </w:numPr>
        <w:tabs>
          <w:tab w:val="left" w:pos="426"/>
        </w:tabs>
        <w:spacing w:before="100" w:line="276" w:lineRule="auto"/>
        <w:ind w:left="425" w:right="0" w:hanging="425"/>
        <w:jc w:val="both"/>
      </w:pPr>
      <w:r>
        <w:t>l’instrument de mesure est fabriqué ou mis sur le marché conformément à la législation dudit État membre,</w:t>
      </w:r>
    </w:p>
    <w:p w14:paraId="1D333F84" w14:textId="77777777" w:rsidR="00B1603B" w:rsidRPr="007A38B8" w:rsidRDefault="00BF644D" w:rsidP="00604572">
      <w:pPr>
        <w:pStyle w:val="ListParagraph"/>
        <w:widowControl/>
        <w:numPr>
          <w:ilvl w:val="0"/>
          <w:numId w:val="15"/>
        </w:numPr>
        <w:tabs>
          <w:tab w:val="left" w:pos="426"/>
        </w:tabs>
        <w:spacing w:before="100" w:line="276" w:lineRule="auto"/>
        <w:ind w:left="425" w:right="0" w:hanging="425"/>
        <w:jc w:val="both"/>
      </w:pPr>
      <w:r>
        <w:t>l’instrument de mesure fait l’objet d’une approbation nationale de modèle valide en vertu du paragraphe 2, de l’article 21 ou de l’article 22, si l’approbation de modèle est requise, et</w:t>
      </w:r>
    </w:p>
    <w:p w14:paraId="52185F41" w14:textId="77777777" w:rsidR="00B1603B" w:rsidRPr="007A38B8" w:rsidRDefault="00BF644D" w:rsidP="00604572">
      <w:pPr>
        <w:pStyle w:val="ListParagraph"/>
        <w:widowControl/>
        <w:numPr>
          <w:ilvl w:val="0"/>
          <w:numId w:val="15"/>
        </w:numPr>
        <w:tabs>
          <w:tab w:val="left" w:pos="426"/>
        </w:tabs>
        <w:spacing w:before="100" w:line="276" w:lineRule="auto"/>
        <w:ind w:left="425" w:right="0" w:hanging="425"/>
        <w:jc w:val="both"/>
      </w:pPr>
      <w:r>
        <w:t>la demande écrite indique l’aspect et la forme de la marque de vérification primitive, le nom et l’adresse du laboratoire ayant effectué la vérification primitive et les informations sur l’autorité ayant agréé le laboratoire pour la vérification primitive.</w:t>
      </w:r>
    </w:p>
    <w:p w14:paraId="0C0B1237" w14:textId="77777777" w:rsidR="00B1603B" w:rsidRPr="007A38B8" w:rsidRDefault="00BF644D" w:rsidP="00604572">
      <w:pPr>
        <w:pStyle w:val="ListParagraph"/>
        <w:widowControl/>
        <w:numPr>
          <w:ilvl w:val="0"/>
          <w:numId w:val="17"/>
        </w:numPr>
        <w:tabs>
          <w:tab w:val="left" w:pos="851"/>
        </w:tabs>
        <w:spacing w:before="100" w:line="276" w:lineRule="auto"/>
        <w:ind w:left="0" w:right="0" w:firstLine="425"/>
        <w:jc w:val="both"/>
      </w:pPr>
      <w:r>
        <w:t>L’essai d’un instrument de mesure en vue de la reconnaissance d’une vérification primitive effectuée dans un État membre autre que la République slovaque en tant que vérification primitive nationale et l’apposition d’une marque de vérification nationale ne sont pas requis. L’Institut ou l’organisme désigné peut exiger la présentation des résultats des essais de l’instrument de mesure.</w:t>
      </w:r>
    </w:p>
    <w:p w14:paraId="1FC6740A" w14:textId="77777777" w:rsidR="00B1603B" w:rsidRPr="007A38B8" w:rsidRDefault="00BF644D" w:rsidP="00604572">
      <w:pPr>
        <w:pStyle w:val="ListParagraph"/>
        <w:widowControl/>
        <w:numPr>
          <w:ilvl w:val="0"/>
          <w:numId w:val="17"/>
        </w:numPr>
        <w:tabs>
          <w:tab w:val="left" w:pos="851"/>
        </w:tabs>
        <w:spacing w:before="100" w:line="276" w:lineRule="auto"/>
        <w:ind w:left="0" w:right="0" w:firstLine="425"/>
        <w:jc w:val="both"/>
      </w:pPr>
      <w:r>
        <w:t>Les dispositions des paragraphes 3 et 4 s’appliquent mutatis mutandis lorsque la législation nationale d’un État membre autre que la République slovaque prévoit une mise sur le marché différente.</w:t>
      </w:r>
    </w:p>
    <w:p w14:paraId="1B5E75FB" w14:textId="77777777" w:rsidR="00B1603B" w:rsidRPr="007A38B8" w:rsidRDefault="00BF644D" w:rsidP="00604572">
      <w:pPr>
        <w:pStyle w:val="ListParagraph"/>
        <w:widowControl/>
        <w:numPr>
          <w:ilvl w:val="0"/>
          <w:numId w:val="17"/>
        </w:numPr>
        <w:tabs>
          <w:tab w:val="left" w:pos="851"/>
        </w:tabs>
        <w:spacing w:before="100" w:line="276" w:lineRule="auto"/>
        <w:ind w:left="0" w:right="0" w:firstLine="425"/>
        <w:jc w:val="both"/>
      </w:pPr>
      <w:r>
        <w:t>La disposition visée au paragraphe 1 est appliquée mutatis mutandis à la certification du matériau de référence.</w:t>
      </w:r>
    </w:p>
    <w:p w14:paraId="11E0E991"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57</w:t>
      </w:r>
    </w:p>
    <w:p w14:paraId="7C6D08CF"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Obligations de notification</w:t>
      </w:r>
    </w:p>
    <w:p w14:paraId="7DF7E2AF" w14:textId="77777777" w:rsidR="00B1603B" w:rsidRPr="007A38B8" w:rsidRDefault="00BF644D" w:rsidP="00604572">
      <w:pPr>
        <w:pStyle w:val="ListParagraph"/>
        <w:keepNext/>
        <w:keepLines/>
        <w:widowControl/>
        <w:numPr>
          <w:ilvl w:val="0"/>
          <w:numId w:val="14"/>
        </w:numPr>
        <w:tabs>
          <w:tab w:val="left" w:pos="851"/>
        </w:tabs>
        <w:spacing w:before="100" w:line="276" w:lineRule="auto"/>
        <w:ind w:left="0" w:right="0" w:firstLine="425"/>
        <w:jc w:val="both"/>
      </w:pPr>
      <w:r>
        <w:t>L’Office notifie à l’autorité de l’Union européenne et à l’État membre dans la mesure prévue par le traité international:</w:t>
      </w:r>
    </w:p>
    <w:p w14:paraId="29C04C96" w14:textId="77777777" w:rsidR="00B1603B" w:rsidRPr="007A38B8" w:rsidRDefault="00BF644D" w:rsidP="00604572">
      <w:pPr>
        <w:pStyle w:val="ListParagraph"/>
        <w:widowControl/>
        <w:numPr>
          <w:ilvl w:val="0"/>
          <w:numId w:val="13"/>
        </w:numPr>
        <w:tabs>
          <w:tab w:val="left" w:pos="426"/>
        </w:tabs>
        <w:spacing w:before="100" w:line="276" w:lineRule="auto"/>
        <w:ind w:left="425" w:right="0" w:hanging="425"/>
        <w:jc w:val="both"/>
      </w:pPr>
      <w:r>
        <w:t>l’Institut, l’organisme désigné et la personne autorisée ayant l’agrément pour exécuter la vérification primitive CE,</w:t>
      </w:r>
    </w:p>
    <w:p w14:paraId="5146D774" w14:textId="77777777" w:rsidR="00B1603B" w:rsidRPr="007A38B8" w:rsidRDefault="00BF644D" w:rsidP="00604572">
      <w:pPr>
        <w:pStyle w:val="ListParagraph"/>
        <w:widowControl/>
        <w:numPr>
          <w:ilvl w:val="0"/>
          <w:numId w:val="13"/>
        </w:numPr>
        <w:tabs>
          <w:tab w:val="left" w:pos="426"/>
        </w:tabs>
        <w:spacing w:before="100" w:line="276" w:lineRule="auto"/>
        <w:ind w:left="425" w:right="0" w:hanging="425"/>
        <w:jc w:val="both"/>
      </w:pPr>
      <w:r>
        <w:t>la décision d’approbation CE de modèle et la modification de la décision d’approbation CE de modèle en leur envoyant une copie desdites décisions et modifications, et sur demande, également une copie du rapport d’examen de modèle,</w:t>
      </w:r>
    </w:p>
    <w:p w14:paraId="25C4697D" w14:textId="77777777" w:rsidR="00B1603B" w:rsidRPr="007A38B8" w:rsidRDefault="00BF644D" w:rsidP="00604572">
      <w:pPr>
        <w:pStyle w:val="ListParagraph"/>
        <w:widowControl/>
        <w:numPr>
          <w:ilvl w:val="0"/>
          <w:numId w:val="13"/>
        </w:numPr>
        <w:tabs>
          <w:tab w:val="left" w:pos="426"/>
        </w:tabs>
        <w:spacing w:before="100" w:line="276" w:lineRule="auto"/>
        <w:ind w:left="425" w:right="0" w:hanging="425"/>
        <w:jc w:val="both"/>
      </w:pPr>
      <w:r>
        <w:t>la suspension ou la révocation d’approbation CE de modèle, la suspension de la validité ou la révocation de la modification de la décision d’approbation CE de modèle,</w:t>
      </w:r>
    </w:p>
    <w:p w14:paraId="7B0FACE9" w14:textId="77777777" w:rsidR="00B1603B" w:rsidRPr="007A38B8" w:rsidRDefault="00BF644D" w:rsidP="00604572">
      <w:pPr>
        <w:pStyle w:val="ListParagraph"/>
        <w:widowControl/>
        <w:numPr>
          <w:ilvl w:val="0"/>
          <w:numId w:val="13"/>
        </w:numPr>
        <w:tabs>
          <w:tab w:val="left" w:pos="426"/>
        </w:tabs>
        <w:spacing w:before="100" w:line="276" w:lineRule="auto"/>
        <w:ind w:left="425" w:right="0" w:hanging="425"/>
        <w:jc w:val="both"/>
      </w:pPr>
      <w:r>
        <w:t>le refus d’approbation CE de modèle et de la modification de la décision d’approbation CE de modèle,</w:t>
      </w:r>
    </w:p>
    <w:p w14:paraId="236951F2" w14:textId="77777777" w:rsidR="00B1603B" w:rsidRPr="007A38B8" w:rsidRDefault="00BF644D" w:rsidP="00604572">
      <w:pPr>
        <w:pStyle w:val="ListParagraph"/>
        <w:widowControl/>
        <w:numPr>
          <w:ilvl w:val="0"/>
          <w:numId w:val="13"/>
        </w:numPr>
        <w:tabs>
          <w:tab w:val="left" w:pos="426"/>
        </w:tabs>
        <w:spacing w:before="100" w:line="276" w:lineRule="auto"/>
        <w:ind w:left="425" w:right="0" w:hanging="425"/>
        <w:jc w:val="both"/>
      </w:pPr>
      <w:r>
        <w:t>l’approbation de la marque du fabricant de bouteilles utilisées comme récipients-mesures permettant l’identification dudit fabricant.</w:t>
      </w:r>
    </w:p>
    <w:p w14:paraId="1A796897" w14:textId="77777777" w:rsidR="00B1603B" w:rsidRPr="007A38B8" w:rsidRDefault="00BF644D" w:rsidP="00604572">
      <w:pPr>
        <w:pStyle w:val="ListParagraph"/>
        <w:widowControl/>
        <w:numPr>
          <w:ilvl w:val="0"/>
          <w:numId w:val="14"/>
        </w:numPr>
        <w:tabs>
          <w:tab w:val="left" w:pos="851"/>
        </w:tabs>
        <w:spacing w:before="100" w:line="276" w:lineRule="auto"/>
        <w:ind w:left="0" w:right="0" w:firstLine="425"/>
        <w:jc w:val="both"/>
      </w:pPr>
      <w:r>
        <w:lastRenderedPageBreak/>
        <w:t>L’Office notifie à l’État membre ayant rendu la décision d’approbation CE de modèle les faits visés à l’article 24, paragraphe 1 ou paragraphe 2.</w:t>
      </w:r>
    </w:p>
    <w:p w14:paraId="3EAE1AC2" w14:textId="77777777" w:rsidR="00B1603B" w:rsidRPr="007A38B8" w:rsidRDefault="00BF644D" w:rsidP="00604572">
      <w:pPr>
        <w:pStyle w:val="ListParagraph"/>
        <w:keepNext/>
        <w:keepLines/>
        <w:widowControl/>
        <w:numPr>
          <w:ilvl w:val="0"/>
          <w:numId w:val="14"/>
        </w:numPr>
        <w:tabs>
          <w:tab w:val="left" w:pos="851"/>
        </w:tabs>
        <w:spacing w:before="100" w:line="276" w:lineRule="auto"/>
        <w:ind w:left="0" w:right="0" w:firstLine="425"/>
        <w:jc w:val="both"/>
      </w:pPr>
      <w:r>
        <w:t>L’Office soumet à l’autorité de l’Union européenne et à l’État membre dans la mesure prévue par le traité international:</w:t>
      </w:r>
    </w:p>
    <w:p w14:paraId="38455D44" w14:textId="77777777" w:rsidR="00B1603B" w:rsidRPr="007A38B8" w:rsidRDefault="00BF644D" w:rsidP="00604572">
      <w:pPr>
        <w:pStyle w:val="ListParagraph"/>
        <w:widowControl/>
        <w:numPr>
          <w:ilvl w:val="0"/>
          <w:numId w:val="12"/>
        </w:numPr>
        <w:tabs>
          <w:tab w:val="left" w:pos="426"/>
        </w:tabs>
        <w:spacing w:before="100" w:line="276" w:lineRule="auto"/>
        <w:ind w:left="425" w:right="0" w:hanging="425"/>
        <w:jc w:val="both"/>
      </w:pPr>
      <w:r>
        <w:t>le projet de modification de la directive de l’Union européenne aux fins de son adaptation au progrès technique,</w:t>
      </w:r>
    </w:p>
    <w:p w14:paraId="5817DCE8" w14:textId="77777777" w:rsidR="00B1603B" w:rsidRPr="007A38B8" w:rsidRDefault="00BF644D" w:rsidP="00604572">
      <w:pPr>
        <w:pStyle w:val="ListParagraph"/>
        <w:widowControl/>
        <w:numPr>
          <w:ilvl w:val="0"/>
          <w:numId w:val="12"/>
        </w:numPr>
        <w:tabs>
          <w:tab w:val="left" w:pos="426"/>
        </w:tabs>
        <w:spacing w:before="100" w:line="276" w:lineRule="auto"/>
        <w:ind w:left="425" w:right="0" w:hanging="425"/>
        <w:jc w:val="both"/>
      </w:pPr>
      <w:r>
        <w:t>l’original du dessin de la marque de vérification primitive CE utilisée par l’Institut, l’organisme désigné et la personne autorisée.</w:t>
      </w:r>
    </w:p>
    <w:p w14:paraId="26829D01"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58</w:t>
      </w:r>
    </w:p>
    <w:p w14:paraId="7BCDF857"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Procédure administrative</w:t>
      </w:r>
    </w:p>
    <w:p w14:paraId="27BD1EAA" w14:textId="77777777" w:rsidR="00B1603B" w:rsidRPr="007A38B8" w:rsidRDefault="00BF644D" w:rsidP="00604572">
      <w:pPr>
        <w:pStyle w:val="ListParagraph"/>
        <w:widowControl/>
        <w:numPr>
          <w:ilvl w:val="1"/>
          <w:numId w:val="12"/>
        </w:numPr>
        <w:tabs>
          <w:tab w:val="left" w:pos="851"/>
        </w:tabs>
        <w:spacing w:before="100" w:line="276" w:lineRule="auto"/>
        <w:ind w:left="0" w:right="0" w:firstLine="425"/>
        <w:jc w:val="both"/>
      </w:pPr>
      <w:r>
        <w:t>La réglementation générale régissant les procédures administratives est applicable aux procédures ouvertes conformément à la présente loi,</w:t>
      </w:r>
      <w:r>
        <w:rPr>
          <w:vertAlign w:val="superscript"/>
        </w:rPr>
        <w:t>40</w:t>
      </w:r>
      <w:r>
        <w:t>) sauf dispositions contraires de l’article 9, paragraphes 3, 7 à 10 et paragraphe 12, l’article 10, paragraphes 1, 3 à 6, 8 et 9, l’article 15, paragraphe 2, l’article 16, paragraphes 4 à 6, l’article 17, paragraphes 3 à 7, l’article 20, paragraphes 2 à 9, les articles 25 à 30, l’article 34, l’article 45, l’article 53, paragraphes 3 à 5, l’article 56, paragraphes 3 à 6 et de l’article 57.</w:t>
      </w:r>
    </w:p>
    <w:p w14:paraId="1D4E1961" w14:textId="77777777" w:rsidR="00B1603B" w:rsidRPr="007A38B8" w:rsidRDefault="00BF644D" w:rsidP="00604572">
      <w:pPr>
        <w:pStyle w:val="ListParagraph"/>
        <w:widowControl/>
        <w:numPr>
          <w:ilvl w:val="1"/>
          <w:numId w:val="12"/>
        </w:numPr>
        <w:tabs>
          <w:tab w:val="left" w:pos="851"/>
        </w:tabs>
        <w:spacing w:before="100" w:line="276" w:lineRule="auto"/>
        <w:ind w:left="0" w:right="0" w:firstLine="425"/>
        <w:jc w:val="both"/>
      </w:pPr>
      <w:r>
        <w:t>Une personne étrangère</w:t>
      </w:r>
      <w:r>
        <w:rPr>
          <w:vertAlign w:val="superscript"/>
        </w:rPr>
        <w:t>41</w:t>
      </w:r>
      <w:r>
        <w:t>) désigne aux fins de la procédure en vertu de la présente loi, un mandataire ayant son siège ou résidant sur le territoire de la République slovaque.</w:t>
      </w:r>
    </w:p>
    <w:p w14:paraId="58306BDD"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59</w:t>
      </w:r>
    </w:p>
    <w:p w14:paraId="54A6DE04"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Disposition de délégation</w:t>
      </w:r>
    </w:p>
    <w:p w14:paraId="20A02C67" w14:textId="77777777" w:rsidR="00B1603B" w:rsidRPr="007A38B8" w:rsidRDefault="00BF644D" w:rsidP="00604572">
      <w:pPr>
        <w:pStyle w:val="BodyText"/>
        <w:keepNext/>
        <w:keepLines/>
        <w:widowControl/>
        <w:spacing w:before="100" w:line="276" w:lineRule="auto"/>
        <w:ind w:left="0" w:firstLine="425"/>
        <w:jc w:val="both"/>
        <w:rPr>
          <w:sz w:val="22"/>
          <w:szCs w:val="22"/>
        </w:rPr>
      </w:pPr>
      <w:r>
        <w:rPr>
          <w:sz w:val="22"/>
          <w:szCs w:val="22"/>
        </w:rPr>
        <w:t>Le Bureau publie un règlement contraignant de portée générale établissant:</w:t>
      </w:r>
    </w:p>
    <w:p w14:paraId="3BD422F1"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la définition de l’unité de base, la méthode de génération d’une unité dérivée à partir de l’unité de base, du multiple de l’unité de base, du multiple de l’unité dérivée de l’unité de base, de l’unité autorisée autre que celle spécifiée à l’article 7, points a) à c), de l’unité composée et le symbole de l’unité,</w:t>
      </w:r>
    </w:p>
    <w:p w14:paraId="544D41E1"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les précisions concernant l’élaboration, la conservation et l’utilisation de l’étalon national et la surveillance de ce dernier,</w:t>
      </w:r>
    </w:p>
    <w:p w14:paraId="32E535C6"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les précisions concernant la certification du matériau de référence et la reconnaissance du matériau de référence certifié dans un autre État,</w:t>
      </w:r>
    </w:p>
    <w:p w14:paraId="1E4CA906"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les types d’instruments de mesure réglementés et le domaine de leur utilisation,</w:t>
      </w:r>
    </w:p>
    <w:p w14:paraId="7DFD1894"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les précisions concernant les modalités du contrôle métrologique,</w:t>
      </w:r>
    </w:p>
    <w:p w14:paraId="71A4D7F4"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les détails des exigences techniques et métrologiques pour les différents types d’instruments de mesure réglementés, y compris les méthodes de leurs essais techniques, et les détails de la procédure d’approbation de modèle et de la procédure de vérification des instruments de mesure réglementés,</w:t>
      </w:r>
    </w:p>
    <w:p w14:paraId="5BFDA4F3"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la marque d’approbation de modèle et la marque particulière visée à l’article 12 et les modalités de leur apposition,</w:t>
      </w:r>
    </w:p>
    <w:p w14:paraId="2CADDB1D"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la durée de validité de la vérification des différents types d’instruments de mesure réglementés et les modalités de calcul de la durée de validité de la vérification,</w:t>
      </w:r>
    </w:p>
    <w:p w14:paraId="24BBC366"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lastRenderedPageBreak/>
        <w:t>les modalités d’exécution de la vérification primitive en vertu de l'article 26, paragraphe 13,</w:t>
      </w:r>
    </w:p>
    <w:p w14:paraId="5243EE0E"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les précisions concernant le délai en vertu de l’article 26, paragraphe 14,</w:t>
      </w:r>
    </w:p>
    <w:p w14:paraId="13106C4D"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la marque de vérification et les modalités de son apposition,</w:t>
      </w:r>
    </w:p>
    <w:p w14:paraId="781777F2"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l’erreur maximale tolérée lors de l’utilisation des différents types d'instruments de mesure réglementés,</w:t>
      </w:r>
    </w:p>
    <w:p w14:paraId="37618509"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les précisions concernant les préemballages, les exigences pour certains produits préemballés et pour les valeurs de quantité nominale fixées pour ces derniers, les exigences pour contrôler la quantité du produit préemballé et la méthode de référence du contrôle statistique du contenu réel, la forme du signe «e», les détails concernant le contrôle du volume réel d’une bouteille utilisée comme récipient-mesure et des méthodes de référence pour vérifier le volume réel d’une bouteille utilisée comme récipient-mesure, et</w:t>
      </w:r>
    </w:p>
    <w:p w14:paraId="33398981" w14:textId="77777777" w:rsidR="00B1603B" w:rsidRPr="007A38B8" w:rsidRDefault="00BF644D" w:rsidP="00604572">
      <w:pPr>
        <w:pStyle w:val="ListParagraph"/>
        <w:widowControl/>
        <w:numPr>
          <w:ilvl w:val="0"/>
          <w:numId w:val="11"/>
        </w:numPr>
        <w:tabs>
          <w:tab w:val="left" w:pos="426"/>
        </w:tabs>
        <w:spacing w:before="100" w:line="276" w:lineRule="auto"/>
        <w:ind w:left="425" w:right="0" w:hanging="425"/>
        <w:jc w:val="both"/>
      </w:pPr>
      <w:r>
        <w:t>le modèle de la carte d’inspecteur.</w:t>
      </w:r>
    </w:p>
    <w:p w14:paraId="415CEE88"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60</w:t>
      </w:r>
    </w:p>
    <w:p w14:paraId="2537BAFD"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Dispositions transitoires</w:t>
      </w:r>
    </w:p>
    <w:p w14:paraId="660D3EBF" w14:textId="0DADC9D8"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Les procédures en cours initiées avant le 1</w:t>
      </w:r>
      <w:r>
        <w:rPr>
          <w:vertAlign w:val="superscript"/>
        </w:rPr>
        <w:t>er</w:t>
      </w:r>
      <w:r>
        <w:t> juillet 2018 sont à achever en vertu des dispositions applicables avant le 30 juin</w:t>
      </w:r>
      <w:r w:rsidR="00C347B3">
        <w:t> </w:t>
      </w:r>
      <w:r>
        <w:t>2018.</w:t>
      </w:r>
    </w:p>
    <w:p w14:paraId="252D0020" w14:textId="77777777"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Les décisions de l’Office et de l’Institut et les certificats de compétences en métrologie délivrés avant le 1</w:t>
      </w:r>
      <w:r>
        <w:rPr>
          <w:vertAlign w:val="superscript"/>
        </w:rPr>
        <w:t>er</w:t>
      </w:r>
      <w:r>
        <w:t> juillet 2018 sont réputés valides en vertu de la présente loi.</w:t>
      </w:r>
    </w:p>
    <w:p w14:paraId="4A6AA431" w14:textId="77777777"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Une personne autorisée à effectuer la vérification d’instruments de mesure réglementés qui n’est pas agréée au 1</w:t>
      </w:r>
      <w:r>
        <w:rPr>
          <w:vertAlign w:val="superscript"/>
        </w:rPr>
        <w:t>er</w:t>
      </w:r>
      <w:r>
        <w:t> juillet 2018 peut effectuer la vérification des instruments de mesure réglementés nécessitant une accréditation à compter du 1</w:t>
      </w:r>
      <w:r>
        <w:rPr>
          <w:vertAlign w:val="superscript"/>
        </w:rPr>
        <w:t>er</w:t>
      </w:r>
      <w:r>
        <w:t> juillet 2018, jusqu’au 31 décembre 2020 sans accréditation; cette disposition ne s’applique pas à la modification de l’autorisation en vertu de l’article 36, paragraphe 1, point c) et à la prorogation de l’autorisation en vertu de l’article 37.</w:t>
      </w:r>
    </w:p>
    <w:p w14:paraId="7829BA19" w14:textId="77777777"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La vérification d’un instrument de mesure réglementé exécutée avant le 1</w:t>
      </w:r>
      <w:r>
        <w:rPr>
          <w:vertAlign w:val="superscript"/>
        </w:rPr>
        <w:t>er</w:t>
      </w:r>
      <w:r>
        <w:t> juillet 2018 est réputée valide en vertu de la présente loi.</w:t>
      </w:r>
    </w:p>
    <w:p w14:paraId="73D54A2A" w14:textId="77777777"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Le laboratoire d’étalonnage peut effectuer l’étalonnage d’un instrument de mesure à étalonnage obligatoire nécessitant une accréditation à compter du 1</w:t>
      </w:r>
      <w:r>
        <w:rPr>
          <w:vertAlign w:val="superscript"/>
        </w:rPr>
        <w:t>er</w:t>
      </w:r>
      <w:r>
        <w:t> juillet 2018, jusqu’au 31 décembre 2020 sans accréditation s’il démontre de façon probante la traçabilité de l’étalon à l’étalon national ou à l’étalon d’un État autre que la République slovaque et qui est membre du Bureau international des poids et mesures.</w:t>
      </w:r>
    </w:p>
    <w:p w14:paraId="588B1B7A" w14:textId="77777777"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Les unités de mesure autres que les unités de mesure légales peuvent être utilisées sur les produits et équipements mis sur le marché avant le 20 décembre 1979 et sur les pièces de rechange ou les dispositifs annexes de ces produits et équipements à l’exception des instruments de mesure.</w:t>
      </w:r>
    </w:p>
    <w:p w14:paraId="6BA9F8A6" w14:textId="77777777"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La licence de travailleur indépendant délivrée pour la vérification d’instruments de mesure réglementés ou pour le mesurage officiel en vertu de la réglementation actuelle expire à l’entrée en vigueur de la présente loi le 1</w:t>
      </w:r>
      <w:r>
        <w:rPr>
          <w:vertAlign w:val="superscript"/>
        </w:rPr>
        <w:t>er</w:t>
      </w:r>
      <w:r>
        <w:t> juillet 2018.</w:t>
      </w:r>
    </w:p>
    <w:p w14:paraId="72B4F6A2" w14:textId="2D0232AF"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 xml:space="preserve">Jusqu’à l’entrée en vigueur des règlements d’exécution émis en vertu de l’article 59, points b) à l) et n), l’arrêté de l’Office de normalisation de métrologie et d’essais de la </w:t>
      </w:r>
      <w:r>
        <w:lastRenderedPageBreak/>
        <w:t>République slovaque nº 210/2000 du recueil des lois sur les instruments de mesure et le contrôle métrologique, tel que modifié, reste applicable, mais seulement jusqu’au le 31 juillet</w:t>
      </w:r>
      <w:r w:rsidR="00C347B3">
        <w:t> </w:t>
      </w:r>
      <w:r>
        <w:t>2019 au plus tard.</w:t>
      </w:r>
    </w:p>
    <w:p w14:paraId="23668849" w14:textId="77777777"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L’inspection slovaque de la métrologie conformément à la réglementation en vigueur est l’inspection slovaque de la métrologie conformément à la présente loi.</w:t>
      </w:r>
    </w:p>
    <w:p w14:paraId="2F870D7F" w14:textId="77777777" w:rsidR="00B1603B" w:rsidRPr="007A38B8" w:rsidRDefault="00BF644D" w:rsidP="00604572">
      <w:pPr>
        <w:pStyle w:val="ListParagraph"/>
        <w:widowControl/>
        <w:numPr>
          <w:ilvl w:val="1"/>
          <w:numId w:val="11"/>
        </w:numPr>
        <w:tabs>
          <w:tab w:val="left" w:pos="851"/>
        </w:tabs>
        <w:spacing w:before="100" w:line="276" w:lineRule="auto"/>
        <w:ind w:left="0" w:right="0" w:firstLine="425"/>
        <w:jc w:val="both"/>
      </w:pPr>
      <w:r>
        <w:t>L’Institut slovaque de métrologie selon le règlement actuel est l’Institut slovaque de métrologie conformément à cette loi.</w:t>
      </w:r>
    </w:p>
    <w:p w14:paraId="6B1D84B8"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61</w:t>
      </w:r>
    </w:p>
    <w:p w14:paraId="667980E6" w14:textId="77777777" w:rsidR="00B1603B" w:rsidRPr="007A38B8" w:rsidRDefault="00BF644D" w:rsidP="00604572">
      <w:pPr>
        <w:pStyle w:val="BodyText"/>
        <w:widowControl/>
        <w:spacing w:before="100" w:line="276" w:lineRule="auto"/>
        <w:ind w:left="0" w:firstLine="425"/>
        <w:jc w:val="both"/>
        <w:rPr>
          <w:sz w:val="22"/>
          <w:szCs w:val="22"/>
        </w:rPr>
      </w:pPr>
      <w:r>
        <w:rPr>
          <w:sz w:val="22"/>
          <w:szCs w:val="22"/>
        </w:rPr>
        <w:t>La présente loi a été adoptée conformément à l’acte juridiquement contraignant de l’Union européenne dans le domaine des normes et réglementations techniques.</w:t>
      </w:r>
      <w:r>
        <w:rPr>
          <w:sz w:val="22"/>
          <w:szCs w:val="22"/>
          <w:vertAlign w:val="superscript"/>
        </w:rPr>
        <w:t>42)</w:t>
      </w:r>
    </w:p>
    <w:p w14:paraId="5E52F3B6"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62</w:t>
      </w:r>
    </w:p>
    <w:p w14:paraId="2F5C6622" w14:textId="77777777" w:rsidR="00B1603B" w:rsidRPr="007A38B8" w:rsidRDefault="00BF644D" w:rsidP="00604572">
      <w:pPr>
        <w:pStyle w:val="BodyText"/>
        <w:widowControl/>
        <w:spacing w:before="100" w:line="276" w:lineRule="auto"/>
        <w:ind w:left="0" w:firstLine="425"/>
        <w:jc w:val="both"/>
        <w:rPr>
          <w:sz w:val="22"/>
          <w:szCs w:val="22"/>
        </w:rPr>
      </w:pPr>
      <w:r>
        <w:rPr>
          <w:sz w:val="22"/>
          <w:szCs w:val="22"/>
        </w:rPr>
        <w:t>La présente loi transpose les actes juridiquement contraignants de l’Union européenne indiqués à l’annexe.</w:t>
      </w:r>
    </w:p>
    <w:p w14:paraId="06C6F81A" w14:textId="77777777" w:rsidR="00B1603B" w:rsidRPr="007A38B8" w:rsidRDefault="00BF644D" w:rsidP="00890776">
      <w:pPr>
        <w:pStyle w:val="BodyText"/>
        <w:keepNext/>
        <w:keepLines/>
        <w:widowControl/>
        <w:spacing w:before="240" w:line="276" w:lineRule="auto"/>
        <w:ind w:left="0"/>
        <w:jc w:val="center"/>
        <w:rPr>
          <w:b/>
          <w:sz w:val="22"/>
          <w:szCs w:val="22"/>
        </w:rPr>
      </w:pPr>
      <w:r>
        <w:rPr>
          <w:b/>
          <w:sz w:val="22"/>
          <w:szCs w:val="22"/>
        </w:rPr>
        <w:t>Article 63</w:t>
      </w:r>
    </w:p>
    <w:p w14:paraId="1A28B771"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Disposition d’abrogation</w:t>
      </w:r>
    </w:p>
    <w:p w14:paraId="27123428" w14:textId="77777777" w:rsidR="00B1603B" w:rsidRPr="007A38B8" w:rsidRDefault="00BF644D" w:rsidP="00604572">
      <w:pPr>
        <w:pStyle w:val="BodyText"/>
        <w:keepNext/>
        <w:keepLines/>
        <w:widowControl/>
        <w:spacing w:before="100" w:line="276" w:lineRule="auto"/>
        <w:ind w:left="0" w:firstLine="425"/>
        <w:jc w:val="both"/>
        <w:rPr>
          <w:sz w:val="22"/>
          <w:szCs w:val="22"/>
        </w:rPr>
      </w:pPr>
      <w:r>
        <w:rPr>
          <w:sz w:val="22"/>
          <w:szCs w:val="22"/>
        </w:rPr>
        <w:t>Sont abrogés:</w:t>
      </w:r>
    </w:p>
    <w:p w14:paraId="0067AEAA" w14:textId="77777777" w:rsidR="00B1603B" w:rsidRPr="007A38B8" w:rsidRDefault="00BF644D" w:rsidP="00604572">
      <w:pPr>
        <w:pStyle w:val="ListParagraph"/>
        <w:widowControl/>
        <w:numPr>
          <w:ilvl w:val="0"/>
          <w:numId w:val="10"/>
        </w:numPr>
        <w:tabs>
          <w:tab w:val="left" w:pos="426"/>
        </w:tabs>
        <w:spacing w:before="100" w:line="276" w:lineRule="auto"/>
        <w:ind w:left="425" w:right="0" w:hanging="425"/>
        <w:jc w:val="both"/>
      </w:pPr>
      <w:r>
        <w:t>loi nº 142/2000 du recueil des lois sur la métrologie et portant modification et complément de certaines lois, telle que modifiée par la loi nº 431/2004 du recueil des lois, la loi nº 495/2008 du recueil des lois, la loi nº 42/2013 du recueil des lois et par la loi nº 42/2017 du recueil des lois,</w:t>
      </w:r>
    </w:p>
    <w:p w14:paraId="24A451DA" w14:textId="77777777" w:rsidR="00B1603B" w:rsidRPr="007A38B8" w:rsidRDefault="00BF644D" w:rsidP="00604572">
      <w:pPr>
        <w:pStyle w:val="ListParagraph"/>
        <w:widowControl/>
        <w:numPr>
          <w:ilvl w:val="0"/>
          <w:numId w:val="10"/>
        </w:numPr>
        <w:tabs>
          <w:tab w:val="left" w:pos="426"/>
        </w:tabs>
        <w:spacing w:before="100" w:line="276" w:lineRule="auto"/>
        <w:ind w:left="425" w:right="0" w:hanging="425"/>
        <w:jc w:val="both"/>
      </w:pPr>
      <w:r>
        <w:t>arrêté de l’Office de normalisation de métrologie et d’essais de la République slovaque nº 206/2000 du recueil des lois relatif aux unités de mesure légales, tel que modifié par l’arrêté nº 537/2009 du recueil des lois,</w:t>
      </w:r>
    </w:p>
    <w:p w14:paraId="4EE4E479" w14:textId="77777777" w:rsidR="00B1603B" w:rsidRPr="007A38B8" w:rsidRDefault="00BF644D" w:rsidP="00604572">
      <w:pPr>
        <w:pStyle w:val="ListParagraph"/>
        <w:widowControl/>
        <w:numPr>
          <w:ilvl w:val="0"/>
          <w:numId w:val="10"/>
        </w:numPr>
        <w:tabs>
          <w:tab w:val="left" w:pos="426"/>
        </w:tabs>
        <w:spacing w:before="100" w:line="276" w:lineRule="auto"/>
        <w:ind w:left="425" w:right="0" w:hanging="425"/>
        <w:jc w:val="both"/>
      </w:pPr>
      <w:r>
        <w:t>arrêté nº 207/2000 de l’Office de normalisation de métrologie et d’essais de la République slovaque du recueil des lois sur les préemballages étiquetés, tel que modifié par l’arrêté nº 420/2001 du recueil des lois, l’arrêté nº 355/2004 du recueil des lois, l’arrêté nº 381/2008 du recueil des lois et par l’arrêté nº 538/2009 du recueil des lois,</w:t>
      </w:r>
    </w:p>
    <w:p w14:paraId="3E1DDABC" w14:textId="77777777" w:rsidR="00B1603B" w:rsidRPr="007A38B8" w:rsidRDefault="00BF644D" w:rsidP="00604572">
      <w:pPr>
        <w:pStyle w:val="ListParagraph"/>
        <w:widowControl/>
        <w:numPr>
          <w:ilvl w:val="0"/>
          <w:numId w:val="10"/>
        </w:numPr>
        <w:tabs>
          <w:tab w:val="left" w:pos="426"/>
        </w:tabs>
        <w:spacing w:before="100" w:line="276" w:lineRule="auto"/>
        <w:ind w:left="425" w:right="0" w:hanging="425"/>
        <w:jc w:val="both"/>
      </w:pPr>
      <w:r>
        <w:t>arrêté de l’Office de normalisation de métrologie et d’essais de la République slovaque nº 419/2013 du recueil des lois sur les préemballages, tel que modifié par l’arrêté nº 188/2017 du recueil des lois,</w:t>
      </w:r>
    </w:p>
    <w:p w14:paraId="1A5D43E7" w14:textId="5B53B3E8" w:rsidR="00B1603B" w:rsidRPr="007A38B8" w:rsidRDefault="00BF644D" w:rsidP="006F30CE">
      <w:pPr>
        <w:pStyle w:val="BodyText"/>
        <w:keepNext/>
        <w:keepLines/>
        <w:widowControl/>
        <w:spacing w:before="240" w:line="276" w:lineRule="auto"/>
        <w:ind w:left="0"/>
        <w:jc w:val="center"/>
        <w:rPr>
          <w:b/>
          <w:sz w:val="22"/>
          <w:szCs w:val="22"/>
        </w:rPr>
      </w:pPr>
      <w:r>
        <w:rPr>
          <w:b/>
          <w:sz w:val="22"/>
          <w:szCs w:val="22"/>
        </w:rPr>
        <w:t>Article</w:t>
      </w:r>
      <w:r w:rsidR="00C347B3">
        <w:rPr>
          <w:b/>
          <w:sz w:val="22"/>
          <w:szCs w:val="22"/>
        </w:rPr>
        <w:t> </w:t>
      </w:r>
      <w:r>
        <w:rPr>
          <w:b/>
          <w:sz w:val="22"/>
          <w:szCs w:val="22"/>
        </w:rPr>
        <w:t>II</w:t>
      </w:r>
    </w:p>
    <w:p w14:paraId="0702B416" w14:textId="77777777" w:rsidR="00B1603B" w:rsidRPr="007A38B8" w:rsidRDefault="00BF644D" w:rsidP="00604572">
      <w:pPr>
        <w:pStyle w:val="BodyText"/>
        <w:widowControl/>
        <w:spacing w:before="100" w:line="276" w:lineRule="auto"/>
        <w:ind w:left="0" w:firstLine="425"/>
        <w:jc w:val="both"/>
        <w:rPr>
          <w:sz w:val="22"/>
          <w:szCs w:val="22"/>
        </w:rPr>
      </w:pPr>
      <w:r>
        <w:rPr>
          <w:sz w:val="22"/>
          <w:szCs w:val="22"/>
        </w:rPr>
        <w:t xml:space="preserve">Loi nº 455/1991 du recueil des lois relative à l'activité entrepreneuriale (loi sur l'entrepreneuriat), telle que modifiée par la loi nº 231/1992 du recueil des lois, la loi nº 600/1992 du recueil des lois, la loi du Conseil national de la République slovaque nº 132/1994 du recueil des lois, la loi du Conseil national de la République slovaque nº 200/1995 du recueil des lois, la loi du Conseil national de la République slovaque nº 216/1995 du recueil des lois, la loi du Conseil national de la République slovaque nº 233/1995 du recueil des lois, la loi du Conseil national de la République slovaque nº 123/1996 du recueil des lois, la loi du Conseil national de la République slovaque nº 164/1996 du recueil des lois, la loi du Conseil national de la République slovaque </w:t>
      </w:r>
      <w:r>
        <w:rPr>
          <w:sz w:val="22"/>
          <w:szCs w:val="22"/>
        </w:rPr>
        <w:lastRenderedPageBreak/>
        <w:t xml:space="preserve">nº 222/1996 du recueil des lois, la loi du Conseil national de la République slovaque nº 289/1996 du recueil des lois, la loi du Conseil national de la République slovaque nº 290/1996 du recueil des lois, la loi nº 288/1997 du recueil des lois, la loi nº 379/1997 du recueil des lois, la loi nº 70/1998 du recueil des lois, la loi nº 76/1998 du recueil des lois, la loi nº 126/1998 du recueil des lois, la loi nº 129/1998 du recueil des lois, la loi nº 140/1998 du recueil des lois, la loi nº 143/1998 du recueil des lois, la loi nº 144/1998 du recueil des lois, la loi nº 161/1998 du recueil des lois, la loi nº 178/1998 du recueil des lois, la loi nº 179/1998 du recueil des lois, la loi nº 194/1998 du recueil des lois, la loi nº 263/1999 du recueil des lois, la loi nº 264/1999 du recueil des lois, la loi nº 119/2000 du recueil des lois, la loi nº 142/2000 du recueil des lois, la loi nº 236/2000 du recueil des lois, la loi nº 238/2000 du recueil des lois, la loi nº 268/2000 du recueil des lois, la loi nº 338/2000 du recueil des lois, la loi nº 223/2001 du recueil des lois, la loi nº 279/2001 du recueil des lois, la loi nº 488/2001 du recueil des lois, la loi nº 554/2001 du recueil des lois, la loi nº 261/2002 du recueil des lois, la loi nº 284/2002 du recueil des lois, la loi nº 506/2002 du recueil des lois, la loi nº 190/2003 du recueil des lois, la loi nº 219/2003 du recueil des lois, la loi nº 245/2003 du recueil des lois, la loi nº 423/2003 du recueil des lois, la loi nº 515/2003 du recueil des lois, la loi nº 586/2003 du recueil des lois, la loi nº 602/2003 du recueil des lois, la loi nº 347/2004 du recueil des lois, la loi nº 350/2004 du recueil des lois, la loi nº 365/2004 du recueil des lois, la loi nº 420/2004 du recueil des lois, la loi nº 533/2004 du recueil des lois, la loi nº 544/2004 du recueil des lois, la loi nº 578/2004 du recueil des lois, la loi nº 624/2004 du recueil des lois, la loi nº 650/2004 du recueil des lois, la loi nº 656/2004 du recueil des lois, la loi nº 725/2004 du recueil des lois, la loi nº 8/2005 du recueil des lois, la loi nº 93/2005 du recueil des lois, la loi nº 331/2005 du recueil des lois, la loi nº 340/2005 du recueil des lois, la loi nº 351/2005 du recueil des lois, la loi nº 470/2005 du recueil des lois, la loi nº 473/2005 du recueil des lois, la loi nº 491/2005 du recueil des lois, la loi nº 555/2005 du recueil des lois, la loi nº 567/2005 du recueil des lois, la loi nº 124/2006 du recueil des lois, la loi nº 126/2006 du recueil des lois, la loi nº 17/2007 du recueil des lois, la loi nº 99/2007 du recueil des lois, la loi nº 193/2007 du recueil des lois, la loi nº 218/2007 du recueil des lois, la loi nº 358/2007 du recueil des lois, la loi nº 577/2007 du recueil des lois, la loi nº 112/2008 du recueil des lois, la loi nº 445/2008 du recueil des lois, la loi nº 448/2008 du recueil des lois, la loi nº 186/2009 du recueil des lois, la loi nº 492/2009 du recueil des lois, la loi nº 568/2009 du recueil des lois, la loi nº 129/2010 du recueil des lois, la loi nº 136/2010 du recueil des lois, la loi nº 556/2010 du recueil des lois, la loi nº 249/2011 du recueil des lois, la loi nº 324/2011 du recueil des lois, la loi nº 362/2011 du recueil des lois, la loi nº 392/2011 du recueil des lois, la loi nº 395/2011 du recueil des lois, la loi nº 251/2012 du recueil des lois, la loi nº 314/2012 du recueil des lois, la loi nº 321/2012 du recueil des lois, la loi nº 351/2012 du recueil des lois, la loi nº 447/2012 du recueil des lois, la loi nº 39/2013 du recueil des lois, la loi nº 94/2013 du recueil des lois, la loi nº 95/2013 du recueil des lois, la loi nº 180/2013 du recueil des lois, la loi nº 218/2013 du recueil des lois, la loi nº 1/2014 du recueil des lois, la loi nº 35/2014 du recueil des lois, la loi nº 58/2014 du recueil des lois, la loi nº 182/2014 du recueil des lois, loi nº 204/2014 du recueil des lois, la loi nº 219/2014 du recueil des lois, la loi nº 321/2014 du recueil des lois, la loi nº 333/2014 du recueil des lois, la loi nº 399/2014 du recueil des lois, la loi nº 77/2015 du recueil des lois, la loi nº 79/2015 du recueil des lois, la loi nº 128/2015 du recueil des lois, la loi nº 266/2015 du recueil des lois, la loi nº 272/2015 du recueil des lois, la loi nº 274/2015 du recueil des lois, la loi nº 278/2015 du recueil des lois, la loi nº </w:t>
      </w:r>
      <w:r>
        <w:rPr>
          <w:sz w:val="22"/>
          <w:szCs w:val="22"/>
        </w:rPr>
        <w:lastRenderedPageBreak/>
        <w:t>331/2015 du recueil des lois, la loi nº 348/2015 du recueil des lois, la loi nº 387/2015 du recueil des lois, la loi nº 412/2015 du recueil des lois, la loi nº 440/2015 du recueil des lois, la loi nº 89/2016 du recueil des lois, la loi nº 91/2016 du recueil des lois, la loi nº 125/2016 du recueil des lois, la loi nº 276/2017 du recueil des lois, la loi nº 289/2017 du recueil des lois, la loi nº 292/2017 du recueil des lois, la loi nº 56/2018 du recueil des lois, la loi nº 87/2018 du recueil des lois, la loi nº 106/2018 du recueil des lois, la loi nº 112/2018 du recueil des lois, est complétée comme suit:</w:t>
      </w:r>
    </w:p>
    <w:p w14:paraId="0DC36831" w14:textId="77777777" w:rsidR="00B1603B" w:rsidRPr="007A38B8" w:rsidRDefault="00BF644D" w:rsidP="00604572">
      <w:pPr>
        <w:pStyle w:val="ListParagraph"/>
        <w:keepNext/>
        <w:keepLines/>
        <w:widowControl/>
        <w:numPr>
          <w:ilvl w:val="1"/>
          <w:numId w:val="9"/>
        </w:numPr>
        <w:tabs>
          <w:tab w:val="left" w:pos="426"/>
        </w:tabs>
        <w:spacing w:before="100" w:line="276" w:lineRule="auto"/>
        <w:ind w:left="425" w:right="0" w:hanging="425"/>
        <w:jc w:val="both"/>
      </w:pPr>
      <w:r>
        <w:t>L’article 3, paragraphe 1, est complété par un point g), rédigé comme suit:</w:t>
      </w:r>
    </w:p>
    <w:p w14:paraId="1C80DC1F" w14:textId="77777777" w:rsidR="00B1603B" w:rsidRPr="007A38B8" w:rsidRDefault="00BF644D" w:rsidP="00604572">
      <w:pPr>
        <w:pStyle w:val="BodyText"/>
        <w:widowControl/>
        <w:spacing w:before="100" w:line="276" w:lineRule="auto"/>
        <w:ind w:left="425"/>
        <w:jc w:val="both"/>
        <w:rPr>
          <w:sz w:val="22"/>
          <w:szCs w:val="22"/>
        </w:rPr>
      </w:pPr>
      <w:r>
        <w:rPr>
          <w:sz w:val="22"/>
          <w:szCs w:val="22"/>
        </w:rPr>
        <w:t>«g) vérification d’instruments de mesure réglementés ou mesurage officiel.»</w:t>
      </w:r>
    </w:p>
    <w:p w14:paraId="16894D35" w14:textId="77777777" w:rsidR="00B1603B" w:rsidRPr="007A38B8" w:rsidRDefault="00BF644D" w:rsidP="00604572">
      <w:pPr>
        <w:pStyle w:val="ListParagraph"/>
        <w:widowControl/>
        <w:numPr>
          <w:ilvl w:val="1"/>
          <w:numId w:val="9"/>
        </w:numPr>
        <w:tabs>
          <w:tab w:val="left" w:pos="426"/>
        </w:tabs>
        <w:spacing w:before="100" w:line="276" w:lineRule="auto"/>
        <w:ind w:left="425" w:right="0" w:hanging="425"/>
        <w:jc w:val="both"/>
      </w:pPr>
      <w:r>
        <w:t>À l’annexe nº 2 Métiers et professions réglementés du groupe 204 – Fabrication de dispositifs médicaux, d’instruments de précision et d’optique et d’horloges, au numéro d’ordre 6 dans la colonne «Certificat de compétences», les mots «certificat d’examen» sont remplacés par les mots «certificat de compétences en métrologie» et dans la colonne «Note», les mots «article 29, paragraphe 2, de la loi nº 142/2000 du Recueil des lois sur la métrologie et portant modification et complément de certaines lois, telle que modifiée» sont remplacés par «article 29 de la loi 157/2018 du Recueil des lois sur la métrologie et portant modification et complément de certaines lois».</w:t>
      </w:r>
    </w:p>
    <w:p w14:paraId="2C63A9B8" w14:textId="77777777" w:rsidR="00B1603B" w:rsidRPr="007A38B8" w:rsidRDefault="00BF644D" w:rsidP="00604572">
      <w:pPr>
        <w:pStyle w:val="ListParagraph"/>
        <w:widowControl/>
        <w:numPr>
          <w:ilvl w:val="1"/>
          <w:numId w:val="9"/>
        </w:numPr>
        <w:tabs>
          <w:tab w:val="left" w:pos="426"/>
        </w:tabs>
        <w:spacing w:before="100" w:line="276" w:lineRule="auto"/>
        <w:ind w:left="425" w:right="0" w:hanging="425"/>
        <w:jc w:val="both"/>
      </w:pPr>
      <w:r>
        <w:t>À l’annexe nº 2 Métiers et professions réglementés du groupe 204 – Fabrication de dispositifs médicaux, d’instruments de précision et d’optique et d’horloges, le numéro d’ordre 7 est supprimé.</w:t>
      </w:r>
    </w:p>
    <w:p w14:paraId="0672CBEB" w14:textId="1C73881F" w:rsidR="00B1603B" w:rsidRPr="007A38B8" w:rsidRDefault="00BF644D" w:rsidP="006F30CE">
      <w:pPr>
        <w:pStyle w:val="BodyText"/>
        <w:keepNext/>
        <w:keepLines/>
        <w:widowControl/>
        <w:spacing w:before="240" w:line="276" w:lineRule="auto"/>
        <w:ind w:left="0"/>
        <w:jc w:val="center"/>
        <w:rPr>
          <w:b/>
          <w:sz w:val="22"/>
          <w:szCs w:val="22"/>
        </w:rPr>
      </w:pPr>
      <w:r>
        <w:rPr>
          <w:b/>
          <w:sz w:val="22"/>
          <w:szCs w:val="22"/>
        </w:rPr>
        <w:t>Article</w:t>
      </w:r>
      <w:r w:rsidR="00C347B3">
        <w:rPr>
          <w:b/>
          <w:sz w:val="22"/>
          <w:szCs w:val="22"/>
        </w:rPr>
        <w:t> </w:t>
      </w:r>
      <w:r>
        <w:rPr>
          <w:b/>
          <w:sz w:val="22"/>
          <w:szCs w:val="22"/>
        </w:rPr>
        <w:t>III</w:t>
      </w:r>
    </w:p>
    <w:p w14:paraId="7D05A233" w14:textId="77777777" w:rsidR="00B1603B" w:rsidRPr="007A38B8" w:rsidRDefault="00BF644D" w:rsidP="00604572">
      <w:pPr>
        <w:pStyle w:val="BodyText"/>
        <w:widowControl/>
        <w:spacing w:before="100" w:line="276" w:lineRule="auto"/>
        <w:ind w:left="0" w:firstLine="425"/>
        <w:jc w:val="both"/>
        <w:rPr>
          <w:sz w:val="22"/>
          <w:szCs w:val="22"/>
        </w:rPr>
      </w:pPr>
      <w:r>
        <w:rPr>
          <w:sz w:val="22"/>
          <w:szCs w:val="22"/>
        </w:rPr>
        <w:t xml:space="preserve">La loi du Conseil national de la République slovaque nº 145/1995 du recueil des lois sur les frais administratifs, telle que modifiée par la loi du Conseil national de la République slovaque nº 123/1996 du recueil des lois, la loi du Conseil national de la République slovaque nº 224/1996 du recueil des lois, la loi nº 70/1997 du recueil des lois, la loi nº 1/1998 du recueil des lois, la loi nº 232/1999 du recueil des lois, la loi nº 3/2000 du recueil des lois, la loi nº 142/2000 du recueil des lois, la loi nº 211/2000 du recueil des lois, la loi nº 468/2000 du recueil des lois, la loi nº 553/2001 du recueil des lois, la loi nº 96/2002 du recueil des lois, la loi nº 118/2002 du recueil des lois, la loi nº 215/2002 du recueil des lois, la loi nº 237/2002 du recueil des lois, la loi nº 418/2002 du recueil des lois, la loi nº 457/2002 du recueil des lois, la loi nº 465/2002 du recueil des lois, la loi nº 477/2002 du recueil des lois, la loi nº 480/2002 du recueil des lois, la loi nº 190/2003 du recueil des lois, la loi nº 217/2003 du recueil des lois, la loi nº 245/2003 du recueil des lois, la loi nº 450/2003 du recueil des lois, la loi nº 469/2003 du recueil des lois, la loi nº 583/2003 du recueil des lois, la loi nº 5/2004 du recueil des lois, la loi nº 199/2004 du recueil des lois, la loi nº 204/2004 du recueil des lois, la loi nº 347/2004 du recueil des lois, la loi nº 382/2004 du recueil des lois, la loi nº 434/2004 du recueil des lois, la loi nº 533/2004 du recueil des lois, la loi nº 541/2004 du recueil des lois, la loi nº 572/2004 du recueil des lois, la loi nº 578/2004 du recueil des lois, la loi nº 581/2004 du recueil des lois, la loi nº 633/2004 du recueil des lois, la loi nº 653/2004 du recueil des lois, la loi nº 656/2004 du recueil des lois, la loi nº 725/2004 du recueil des lois, la loi nº 5/2005 du recueil des lois, la loi nº 8/2005 du recueil des lois, la loi nº 15/2005 du recueil des lois, la loi nº 93/2005 du recueil des lois, la loi nº 171/2005 du recueil des lois, la loi nº 308/2005 du recueil des lois, la loi nº 331/2005 du recueil des lois, la loi nº 341/2005 du recueil des </w:t>
      </w:r>
      <w:r>
        <w:rPr>
          <w:sz w:val="22"/>
          <w:szCs w:val="22"/>
        </w:rPr>
        <w:lastRenderedPageBreak/>
        <w:t xml:space="preserve">lois, la loi nº 342/2005 du recueil des lois, la loi nº 468/2005 du recueil des lois, la loi nº 473/2005 du recueil des lois, la loi nº 491/2005 du recueil des lois, la loi nº 538/2005 du recueil des lois, la loi nº 558/2005 du recueil des lois, la loi nº 572/2005 du recueil des lois, la loi nº 573/2005 du recueil des lois, la loi nº 610/2005 du recueil des lois, la loi nº 14/2006 du recueil des lois, la loi nº 15/2006 du recueil des lois, la loi nº 24/2006 du recueil des lois, la loi nº 117/2006 du recueil des lois, la loi nº 124/2006 du recueil des lois, la loi nº 126/2006 du recueil des lois, la loi nº 224/2006 du recueil des lois, la loi nº 342/2006 du recueil des lois, la loi nº 672/2006 du recueil des lois, la loi nº 693/2006 du recueil des lois, la loi nº 21/2007 du recueil des lois, la loi nº 43/2007 du recueil des lois, la loi nº 95/2007 du recueil des lois, la loi nº 193/2007 du recueil des lois, la loi nº 220/2007 du recueil des lois, la loi nº 279/2007 du recueil des lois, la loi nº 295/2007 du recueil des lois, la loi nº 309/2007 du recueil des lois, la loi nº 342/2007 du recueil des lois, la loi nº 343/2007 du recueil des lois, la loi nº 344/2007 du recueil des lois, la loi nº 355/2007 du recueil des lois, la loi nº 358/2007 du recueil des lois, la loi nº 359/2007 du recueil des lois, la loi nº 460/2007 du recueil des lois, la loi nº 517/2007 du recueil des lois, la loi nº 537/2007 du recueil des lois, la loi nº 548/2007 du recueil des lois, la loi nº 571/2007 du recueil des lois, la loi nº 577/2007 du recueil des lois, la loi nº 647/2007 du recueil des lois, la loi nº 661/2007 du recueil des lois, la loi nº 92/2008 du recueil des lois, la loi nº 112/2008 du recueil des lois, la loi nº 167/2008 du recueil des lois, la loi nº 214/2008 du recueil des lois, la loi nº 264/2008 du recueil des lois, la loi nº 405/2008 du recueil des lois, la loi nº 408/2008 du recueil des lois, la loi nº 451/2008 du recueil des lois, la loi nº 465/2008 du recueil des lois, la loi nº 495/2008 du recueil des lois, la loi nº 514/2008 du recueil des lois, la loi nº 8/2009 du recueil des lois, la loi nº 45/2009 du recueil des lois, la loi nº 188/2009 du recueil des lois, la loi nº 191/2009 du recueil des lois, la loi nº 274/2009 du recueil des lois, la loi nº 292/2009 du recueil des lois, la loi nº 304/2009 du recueil des lois, la loi nº 305/2009 du recueil des lois, la loi nº 307/2009 du recueil des lois, la loi nº 465/2009 du recueil des lois, la loi nº 478/2009 du recueil des lois, la loi nº 513/2009 du recueil des lois, la loi nº 568/2009 du recueil des lois, la loi nº 570/2009 du recueil des lois, la loi nº 594/2009 du recueil des lois, la loi nº 67/2010 du recueil des lois, la loi nº 92/2010 du recueil des lois, la loi nº 136/2010 du recueil des lois, la loi nº 144/2010 du recueil des lois, la loi 514/2010 du recueil des lois, la loi nº 556/2010 du recueil des lois, la loi nº 39/2011 du recueil des lois, la loi nº 119/2011 du recueil des lois, la loi nº 200/2011 du recueil des lois, la loi nº 223/2011 du recueil des lois, la loi nº 254/2011du recueil des lois, la loi nº 256/2011 du recueil des lois, la loi nº 258/2011 du recueil des lois, la loi nº 324/2011 du recueil des lois, la loi nº 342/2011 du recueil des lois, la loi nº 363/2011 du recueil des lois, la loi nº 381/2011 du recueil des lois, la loi nº 392/2011 du recueil des lois, la loi nº 404/2011 du recueil des lois, la loi nº 405/2011 du recueil des lois, la loi nº 409/2011 du recueil des lois, la loi nº 519/2011 du recueil des lois, la loi nº 547/2011 du recueil des lois, la loi nº 49/2012 du recueil des lois, la loi nº 96/2012 du recueil des lois, la loi nº 251/2012 du recueil des lois, la loi nº 286/2012 du recueil des lois, la loi nº 336/2012 du recueil des lois, la loi nº 339/2012 du recueil des lois, la loi nº 351/2012 du recueil des lois, la loi nº 439/2012 du recueil des lois, la loi nº 447/2012 du recueil des lois, la loi nº 459/2012 du recueil des lois, la loi nº 8/2013 du recueil des lois, la loi nº 39/2013 du recueil des lois, la loi nº 40/2013 du recueil des lois, la loi nº 72/2013 du recueil des lois, la loi nº 75/2013 du recueil des lois, la loi nº 94/2013 du recueil des lois, la loi nº 96/2013 du recueil des lois, la loi nº 122/2013 du recueil des lois, la loi nº 144/2013 du recueil des lois, la loi nº 154/2013 </w:t>
      </w:r>
      <w:r>
        <w:rPr>
          <w:sz w:val="22"/>
          <w:szCs w:val="22"/>
        </w:rPr>
        <w:lastRenderedPageBreak/>
        <w:t>du recueil des lois, la loi nº 213/2013 du recueil des lois, la loi nº 311/2013 du recueil des lois, la loi nº 319/2013 du recueil des lois, la loi nº 347/2013 du recueil des lois, la loi nº 387/2013 du recueil des lois, la loi nº 388/2013 du recueil des lois, la loi nº 474/2013 du recueil des lois, la loi nº 506/2013 du recueil des lois, la loi nº 35/2014 du recueil des lois, la loi nº 58/2014 du recueil des lois, la loi nº 84/2014 du recueil des lois, la loi nº 152/2014 du recueil des lois, la loi nº 162/2014 du recueil des lois, la loi nº 182/2014 du recueil des lois, la loi nº 204/2014 du recueil des lois, la loi nº 262/2014 du recueil des lois, la loi nº 293/2014 du recueil des lois, la loi nº 335/2014 du recueil des lois, la loi nº 399/2014 du recueil des lois, la loi nº 40/2015 du recueil des lois, la loi nº 79/2015 du recueil des lois, la loi nº 120/2015 du recueil des lois, la loi nº 128/2015 du recueil des lois, la loi nº 129/2015 du recueil des lois, la loi nº 247/2015 du recueil des lois, la loi nº 253/2015 du recueil des lois, la loi nº 259/2015 du recueil des lois, la loi nº 262/2015 du recueil des lois, la loi nº 273/2015 du recueil des lois, la loi nº 387/2015 du recueil des lois, la loi nº 403/2015 du recueil des lois, la loi nº 125/2016 du recueil des lois, la loi nº 272/2016 du recueil des lois, la loi nº 342/2016 du recueil des lois, la loi nº 386/2016 du recueil des lois, la loi nº 51/2017 du recueil des lois, la loi nº 238/2017 du recueil des lois, la loi nº 242/2017 du recueil des lois, la loi nº 276/2017 du recueil des lois, la loi nº 292/2017 du recueil des lois, la loi nº 293/2017 du recueil des lois, la loi nº 336/2017 du recueil des lois, la loi nº 17/2018 du recueil des lois, la loi nº 18/2018 du recueil des lois, la loi nº 49/2018 du recueil des lois, la loi nº 52/2018 du recueil des lois, la loi nº 56/2018 du recueil des lois, la loi nº 87/2018 du recueil des lois, la loi nº 106/2018 du recueil des lois, la loi nº 108/2018 du recueil des lois, la loi nº 110/2018 du recueil des lois et la loi nº 156/2018 du recueil des lois est modifiée comme suit:</w:t>
      </w:r>
    </w:p>
    <w:p w14:paraId="5C2C88B2" w14:textId="77777777" w:rsidR="00B1603B" w:rsidRPr="007A38B8" w:rsidRDefault="00BF644D" w:rsidP="00604572">
      <w:pPr>
        <w:pStyle w:val="BodyText"/>
        <w:widowControl/>
        <w:spacing w:before="100" w:line="276" w:lineRule="auto"/>
        <w:ind w:left="425"/>
        <w:jc w:val="both"/>
        <w:rPr>
          <w:sz w:val="22"/>
          <w:szCs w:val="22"/>
        </w:rPr>
      </w:pPr>
      <w:r>
        <w:rPr>
          <w:sz w:val="22"/>
          <w:szCs w:val="22"/>
        </w:rPr>
        <w:t>À l’annexe Barème des droits administratifs, partie XVII. Métrologie et évaluation de la conformité, après le poste 237, un nouveau poste 238 est ajouté, ainsi rédigé:</w:t>
      </w:r>
    </w:p>
    <w:p w14:paraId="3384EC68" w14:textId="77777777" w:rsidR="00B1603B" w:rsidRPr="007A38B8" w:rsidRDefault="00BF644D" w:rsidP="00604572">
      <w:pPr>
        <w:pStyle w:val="BodyText"/>
        <w:keepNext/>
        <w:keepLines/>
        <w:widowControl/>
        <w:spacing w:before="100" w:line="276" w:lineRule="auto"/>
        <w:ind w:left="425"/>
        <w:jc w:val="both"/>
        <w:rPr>
          <w:sz w:val="22"/>
          <w:szCs w:val="22"/>
        </w:rPr>
      </w:pPr>
      <w:r>
        <w:rPr>
          <w:sz w:val="22"/>
          <w:szCs w:val="22"/>
        </w:rPr>
        <w:t>«Poste 238</w:t>
      </w:r>
    </w:p>
    <w:p w14:paraId="0D6E2029" w14:textId="77777777" w:rsidR="00B1603B" w:rsidRPr="007A38B8" w:rsidRDefault="00BF644D" w:rsidP="00604572">
      <w:pPr>
        <w:pStyle w:val="ListParagraph"/>
        <w:widowControl/>
        <w:numPr>
          <w:ilvl w:val="0"/>
          <w:numId w:val="7"/>
        </w:numPr>
        <w:tabs>
          <w:tab w:val="left" w:pos="851"/>
          <w:tab w:val="right" w:leader="dot" w:pos="9910"/>
        </w:tabs>
        <w:spacing w:before="100" w:line="276" w:lineRule="auto"/>
        <w:ind w:left="851" w:right="0" w:hanging="425"/>
        <w:jc w:val="both"/>
      </w:pPr>
      <w:r>
        <w:t>Demande d’autorisation pour la vérification d’instrument de mesure réglementé ou un mesurage officiel en vertu du règlement particulier</w:t>
      </w:r>
      <w:r>
        <w:rPr>
          <w:vertAlign w:val="superscript"/>
        </w:rPr>
        <w:t>47aa</w:t>
      </w:r>
      <w:r>
        <w:t>)</w:t>
      </w:r>
      <w:r>
        <w:tab/>
        <w:t>330 euros</w:t>
      </w:r>
    </w:p>
    <w:p w14:paraId="54D47838" w14:textId="77777777" w:rsidR="00B1603B" w:rsidRPr="007A38B8" w:rsidRDefault="00BF644D" w:rsidP="00604572">
      <w:pPr>
        <w:pStyle w:val="ListParagraph"/>
        <w:widowControl/>
        <w:numPr>
          <w:ilvl w:val="0"/>
          <w:numId w:val="7"/>
        </w:numPr>
        <w:tabs>
          <w:tab w:val="left" w:pos="851"/>
          <w:tab w:val="right" w:leader="dot" w:pos="9910"/>
        </w:tabs>
        <w:spacing w:before="100" w:line="276" w:lineRule="auto"/>
        <w:ind w:left="851" w:right="0" w:hanging="425"/>
        <w:jc w:val="both"/>
      </w:pPr>
      <w:r>
        <w:t>Demande de modification de l’autorisation pour la vérification d’instrument de mesure réglementé ou un mesurage officiel en vertu du règlement particulier</w:t>
      </w:r>
      <w:r>
        <w:rPr>
          <w:vertAlign w:val="superscript"/>
        </w:rPr>
        <w:t>47aa</w:t>
      </w:r>
      <w:r>
        <w:t>)</w:t>
      </w:r>
      <w:r>
        <w:tab/>
        <w:t>33 euros</w:t>
      </w:r>
    </w:p>
    <w:p w14:paraId="7614E670" w14:textId="77777777" w:rsidR="00B1603B" w:rsidRPr="007A38B8" w:rsidRDefault="00BF644D" w:rsidP="00604572">
      <w:pPr>
        <w:pStyle w:val="ListParagraph"/>
        <w:widowControl/>
        <w:numPr>
          <w:ilvl w:val="0"/>
          <w:numId w:val="7"/>
        </w:numPr>
        <w:tabs>
          <w:tab w:val="left" w:pos="851"/>
          <w:tab w:val="right" w:leader="dot" w:pos="9910"/>
        </w:tabs>
        <w:spacing w:before="100" w:line="276" w:lineRule="auto"/>
        <w:ind w:left="851" w:right="0" w:hanging="425"/>
        <w:jc w:val="both"/>
      </w:pPr>
      <w:r>
        <w:t>Demande de prorogation de l’autorisation pour la vérification d’instrument de mesure réglementé ou un mesurage officiel en vertu du règlement particulier</w:t>
      </w:r>
      <w:r>
        <w:rPr>
          <w:vertAlign w:val="superscript"/>
        </w:rPr>
        <w:t>47aa</w:t>
      </w:r>
      <w:r>
        <w:t>)</w:t>
      </w:r>
      <w:r>
        <w:tab/>
        <w:t>165 euros.»</w:t>
      </w:r>
    </w:p>
    <w:p w14:paraId="1AD95EAF" w14:textId="086A4AB8" w:rsidR="00B1603B" w:rsidRPr="007A38B8" w:rsidRDefault="00BF644D" w:rsidP="00604572">
      <w:pPr>
        <w:pStyle w:val="BodyText"/>
        <w:keepNext/>
        <w:keepLines/>
        <w:widowControl/>
        <w:spacing w:before="100" w:line="276" w:lineRule="auto"/>
        <w:ind w:left="425"/>
        <w:jc w:val="both"/>
        <w:rPr>
          <w:sz w:val="22"/>
          <w:szCs w:val="22"/>
        </w:rPr>
      </w:pPr>
      <w:r>
        <w:rPr>
          <w:sz w:val="22"/>
          <w:szCs w:val="22"/>
        </w:rPr>
        <w:t>Le texte de l’appel de note 47</w:t>
      </w:r>
      <w:r w:rsidR="00C347B3">
        <w:rPr>
          <w:sz w:val="22"/>
          <w:szCs w:val="22"/>
        </w:rPr>
        <w:t> </w:t>
      </w:r>
      <w:r>
        <w:rPr>
          <w:sz w:val="22"/>
          <w:szCs w:val="22"/>
        </w:rPr>
        <w:t>aa est ainsi rédigé:</w:t>
      </w:r>
    </w:p>
    <w:p w14:paraId="20122D21" w14:textId="77777777" w:rsidR="00B1603B" w:rsidRPr="007A38B8" w:rsidRDefault="00BF644D" w:rsidP="00604572">
      <w:pPr>
        <w:pStyle w:val="BodyText"/>
        <w:widowControl/>
        <w:spacing w:before="100" w:line="276" w:lineRule="auto"/>
        <w:ind w:left="425"/>
        <w:jc w:val="both"/>
        <w:rPr>
          <w:sz w:val="22"/>
          <w:szCs w:val="22"/>
        </w:rPr>
      </w:pPr>
      <w:r>
        <w:rPr>
          <w:sz w:val="22"/>
          <w:szCs w:val="22"/>
        </w:rPr>
        <w:t>«</w:t>
      </w:r>
      <w:r>
        <w:rPr>
          <w:sz w:val="22"/>
          <w:szCs w:val="22"/>
          <w:vertAlign w:val="superscript"/>
        </w:rPr>
        <w:t>47aa</w:t>
      </w:r>
      <w:r>
        <w:rPr>
          <w:sz w:val="22"/>
          <w:szCs w:val="22"/>
        </w:rPr>
        <w:t>) loi nº 157/2018 du JO sur la métrologie et portant modification et complément de certaines lois.»</w:t>
      </w:r>
    </w:p>
    <w:p w14:paraId="7459FE63" w14:textId="20DFBF17" w:rsidR="00B1603B" w:rsidRPr="007A38B8" w:rsidRDefault="00BF644D" w:rsidP="006F30CE">
      <w:pPr>
        <w:pStyle w:val="BodyText"/>
        <w:keepNext/>
        <w:keepLines/>
        <w:widowControl/>
        <w:spacing w:before="240" w:line="276" w:lineRule="auto"/>
        <w:ind w:left="0"/>
        <w:jc w:val="center"/>
        <w:rPr>
          <w:b/>
          <w:sz w:val="22"/>
          <w:szCs w:val="22"/>
        </w:rPr>
      </w:pPr>
      <w:r>
        <w:rPr>
          <w:b/>
          <w:sz w:val="22"/>
          <w:szCs w:val="22"/>
        </w:rPr>
        <w:t>Article</w:t>
      </w:r>
      <w:r w:rsidR="00C347B3">
        <w:rPr>
          <w:b/>
          <w:sz w:val="22"/>
          <w:szCs w:val="22"/>
        </w:rPr>
        <w:t> </w:t>
      </w:r>
      <w:r>
        <w:rPr>
          <w:b/>
          <w:sz w:val="22"/>
          <w:szCs w:val="22"/>
        </w:rPr>
        <w:t>IV</w:t>
      </w:r>
    </w:p>
    <w:p w14:paraId="3B810D08" w14:textId="77777777" w:rsidR="00B1603B" w:rsidRPr="007A38B8" w:rsidRDefault="00BF644D" w:rsidP="00604572">
      <w:pPr>
        <w:pStyle w:val="BodyText"/>
        <w:widowControl/>
        <w:spacing w:before="100" w:line="276" w:lineRule="auto"/>
        <w:ind w:left="0" w:firstLine="425"/>
        <w:jc w:val="both"/>
        <w:rPr>
          <w:sz w:val="22"/>
          <w:szCs w:val="22"/>
        </w:rPr>
      </w:pPr>
      <w:r>
        <w:rPr>
          <w:sz w:val="22"/>
          <w:szCs w:val="22"/>
        </w:rPr>
        <w:t xml:space="preserve">La loi nº 128/2002 du recueil des lois sur le contrôle du marché intérieur par l’État concernant la protection du consommateur et portant modification et complément de certaines lois, telle que modifiée par la loi nº 284/2002 du recueil des lois, loi nº 22/2004 du recueil des lois, loi nº 451/2004 du recueil des lois, loi nº 725/2004 du recueil des lois, loi nº 266/2005 du recueil des lois, loi nº 308/2005 du recueil des lois, loi nº 646/2005 du </w:t>
      </w:r>
      <w:r>
        <w:rPr>
          <w:sz w:val="22"/>
          <w:szCs w:val="22"/>
        </w:rPr>
        <w:lastRenderedPageBreak/>
        <w:t>recueil des lois, loi nº 648/2007 du recueil des lois, loi nº 67/2010 du recueil des lois, loi nº 129/2010 du recueil des lois, loi nº 161/2011 du recueil des lois, loi nº 182/2011 du recueil des lois, loi nº 78/2012 du recueil des lois, loi nº 301/2012 du recueil des lois, loi nº 142/2013 du recueil des lois, loi nº 367/2013 du recueil des lois, loi nº 102/2014 du recueil des lois, loi nº 106/2014 du recueil des lois, loi nº 373/2014 du recueil des lois, loi nº 35/2015 du recueil des lois, loi nº 387/2015 du recueil des lois, loi nº 391/2015 du recueil des lois, loi nº 56/2018 du recueil des lois et par la loi nº 106/2018 du recueil des lois est modifiée et complétée comme suit:</w:t>
      </w:r>
    </w:p>
    <w:p w14:paraId="60DDC97D" w14:textId="77777777" w:rsidR="00B1603B" w:rsidRPr="007A38B8" w:rsidRDefault="00BF644D" w:rsidP="00604572">
      <w:pPr>
        <w:pStyle w:val="ListParagraph"/>
        <w:widowControl/>
        <w:numPr>
          <w:ilvl w:val="1"/>
          <w:numId w:val="8"/>
        </w:numPr>
        <w:tabs>
          <w:tab w:val="left" w:pos="426"/>
        </w:tabs>
        <w:spacing w:before="100" w:line="276" w:lineRule="auto"/>
        <w:ind w:left="425" w:right="0" w:hanging="425"/>
        <w:jc w:val="both"/>
      </w:pPr>
      <w:r>
        <w:t>À l’article 2, point a), le mot «masse» est supprimé.</w:t>
      </w:r>
    </w:p>
    <w:p w14:paraId="3787BB98" w14:textId="77777777" w:rsidR="00B1603B" w:rsidRPr="007A38B8" w:rsidRDefault="00BF644D" w:rsidP="00604572">
      <w:pPr>
        <w:pStyle w:val="ListParagraph"/>
        <w:keepNext/>
        <w:keepLines/>
        <w:widowControl/>
        <w:numPr>
          <w:ilvl w:val="1"/>
          <w:numId w:val="8"/>
        </w:numPr>
        <w:tabs>
          <w:tab w:val="left" w:pos="426"/>
        </w:tabs>
        <w:spacing w:before="100" w:line="276" w:lineRule="auto"/>
        <w:ind w:left="425" w:right="0" w:hanging="425"/>
        <w:jc w:val="both"/>
      </w:pPr>
      <w:r>
        <w:t>À l’article 2, le point e) est rédigé comme suit:</w:t>
      </w:r>
    </w:p>
    <w:p w14:paraId="6D34815F" w14:textId="77777777" w:rsidR="00B1603B" w:rsidRPr="007A38B8" w:rsidRDefault="00BF644D" w:rsidP="00604572">
      <w:pPr>
        <w:pStyle w:val="BodyText"/>
        <w:widowControl/>
        <w:spacing w:before="100" w:line="276" w:lineRule="auto"/>
        <w:ind w:left="425"/>
        <w:jc w:val="both"/>
        <w:rPr>
          <w:sz w:val="22"/>
          <w:szCs w:val="22"/>
        </w:rPr>
      </w:pPr>
      <w:r>
        <w:rPr>
          <w:sz w:val="22"/>
          <w:szCs w:val="22"/>
        </w:rPr>
        <w:t>«e) si le consommateur a été en mesure de vérifier la quantité ou la mesure du produit sur un instrument de mesure réglementé vérifié</w:t>
      </w:r>
      <w:r>
        <w:rPr>
          <w:sz w:val="22"/>
          <w:szCs w:val="22"/>
          <w:vertAlign w:val="superscript"/>
        </w:rPr>
        <w:t>4</w:t>
      </w:r>
      <w:r>
        <w:rPr>
          <w:sz w:val="22"/>
          <w:szCs w:val="22"/>
        </w:rPr>
        <w:t>)».</w:t>
      </w:r>
    </w:p>
    <w:p w14:paraId="1253FA79" w14:textId="77777777" w:rsidR="00B1603B" w:rsidRPr="007A38B8" w:rsidRDefault="00BF644D" w:rsidP="00604572">
      <w:pPr>
        <w:pStyle w:val="BodyText"/>
        <w:keepNext/>
        <w:keepLines/>
        <w:widowControl/>
        <w:spacing w:before="100" w:line="276" w:lineRule="auto"/>
        <w:ind w:left="425"/>
        <w:jc w:val="both"/>
        <w:rPr>
          <w:sz w:val="22"/>
          <w:szCs w:val="22"/>
        </w:rPr>
      </w:pPr>
      <w:r>
        <w:rPr>
          <w:sz w:val="22"/>
          <w:szCs w:val="22"/>
        </w:rPr>
        <w:t>L’appel de note nº 4 est rédigé comme suit:</w:t>
      </w:r>
    </w:p>
    <w:p w14:paraId="3ABCA93B" w14:textId="77777777" w:rsidR="00B1603B" w:rsidRPr="007A38B8" w:rsidRDefault="00BF644D" w:rsidP="00604572">
      <w:pPr>
        <w:widowControl/>
        <w:spacing w:before="100" w:line="276" w:lineRule="auto"/>
        <w:ind w:left="425"/>
        <w:jc w:val="both"/>
      </w:pPr>
      <w:r>
        <w:t>«</w:t>
      </w:r>
      <w:r>
        <w:rPr>
          <w:vertAlign w:val="superscript"/>
        </w:rPr>
        <w:t>4</w:t>
      </w:r>
      <w:r>
        <w:t>) Article 11 de la loi nº 157/2018 du recueil des lois sur la métrologie, modifiant et complétant certaines lois.»</w:t>
      </w:r>
    </w:p>
    <w:p w14:paraId="72B51BE4" w14:textId="77777777" w:rsidR="00B1603B" w:rsidRPr="007A38B8" w:rsidRDefault="00BF644D" w:rsidP="00604572">
      <w:pPr>
        <w:pStyle w:val="BodyText"/>
        <w:widowControl/>
        <w:spacing w:before="100" w:line="276" w:lineRule="auto"/>
        <w:ind w:left="425"/>
        <w:jc w:val="both"/>
        <w:rPr>
          <w:sz w:val="22"/>
          <w:szCs w:val="22"/>
        </w:rPr>
      </w:pPr>
      <w:r>
        <w:rPr>
          <w:sz w:val="22"/>
          <w:szCs w:val="22"/>
        </w:rPr>
        <w:t>L’appel de note nº 5 est supprimé.</w:t>
      </w:r>
    </w:p>
    <w:p w14:paraId="28FBE367" w14:textId="77777777" w:rsidR="00B1603B" w:rsidRPr="007A38B8" w:rsidRDefault="00BF644D" w:rsidP="006F30CE">
      <w:pPr>
        <w:pStyle w:val="BodyText"/>
        <w:keepNext/>
        <w:keepLines/>
        <w:widowControl/>
        <w:spacing w:before="240" w:line="276" w:lineRule="auto"/>
        <w:ind w:left="0"/>
        <w:jc w:val="center"/>
        <w:rPr>
          <w:b/>
          <w:sz w:val="22"/>
          <w:szCs w:val="22"/>
        </w:rPr>
      </w:pPr>
      <w:r>
        <w:rPr>
          <w:b/>
          <w:sz w:val="22"/>
          <w:szCs w:val="22"/>
        </w:rPr>
        <w:t>Article V</w:t>
      </w:r>
    </w:p>
    <w:p w14:paraId="624FBDB5" w14:textId="77777777" w:rsidR="00B1603B" w:rsidRPr="007A38B8" w:rsidRDefault="00BF644D" w:rsidP="00604572">
      <w:pPr>
        <w:pStyle w:val="BodyText"/>
        <w:widowControl/>
        <w:spacing w:before="100" w:line="276" w:lineRule="auto"/>
        <w:ind w:left="0" w:firstLine="425"/>
        <w:jc w:val="both"/>
        <w:rPr>
          <w:sz w:val="22"/>
          <w:szCs w:val="22"/>
        </w:rPr>
      </w:pPr>
      <w:r>
        <w:rPr>
          <w:sz w:val="22"/>
          <w:szCs w:val="22"/>
        </w:rPr>
        <w:t>La loi nº 540/2001 du recueil des lois sur les statistiques nationales telle que modifiée par la loi nº 215/2004 du recueil des lois, la loi nº 358/2007 du recueil des lois, la loi n° 90/2008 du recueil des lois, la loi nº 55/2010 du recueil des lois, la loi nº 136/2010 du recueil des lois, la loi nº 519/2011 du recueil des lois, la loi nº 305/2013 du recueil des lois, la loi nº 326/2014 du recueil des lois et la loi nº 272/2015 du recueil des lois est modifiée et complétée comme suit:</w:t>
      </w:r>
    </w:p>
    <w:p w14:paraId="282DBA0C" w14:textId="77777777" w:rsidR="00B1603B" w:rsidRPr="007A38B8" w:rsidRDefault="00BF644D" w:rsidP="00604572">
      <w:pPr>
        <w:pStyle w:val="ListParagraph"/>
        <w:widowControl/>
        <w:numPr>
          <w:ilvl w:val="1"/>
          <w:numId w:val="6"/>
        </w:numPr>
        <w:tabs>
          <w:tab w:val="left" w:pos="426"/>
        </w:tabs>
        <w:spacing w:before="100" w:line="276" w:lineRule="auto"/>
        <w:ind w:left="425" w:right="0" w:hanging="425"/>
        <w:jc w:val="both"/>
      </w:pPr>
      <w:r>
        <w:t>À l’article 2, point a), les mots «activités systématiques et planifiées menées» sont remplacés par les mots «activités systématiques et planifiées menées dans l’intérêt public».</w:t>
      </w:r>
    </w:p>
    <w:p w14:paraId="7D472A68" w14:textId="77777777" w:rsidR="00B1603B" w:rsidRPr="007A38B8" w:rsidRDefault="00BF644D" w:rsidP="00604572">
      <w:pPr>
        <w:pStyle w:val="ListParagraph"/>
        <w:keepNext/>
        <w:keepLines/>
        <w:widowControl/>
        <w:numPr>
          <w:ilvl w:val="1"/>
          <w:numId w:val="6"/>
        </w:numPr>
        <w:tabs>
          <w:tab w:val="left" w:pos="426"/>
        </w:tabs>
        <w:spacing w:before="100" w:line="276" w:lineRule="auto"/>
        <w:ind w:left="425" w:right="0" w:hanging="425"/>
        <w:jc w:val="both"/>
      </w:pPr>
      <w:r>
        <w:t>À l’article 2, le point e) est rédigé comme suit:</w:t>
      </w:r>
    </w:p>
    <w:p w14:paraId="2E32E5FF" w14:textId="77777777" w:rsidR="00B1603B" w:rsidRPr="007A38B8" w:rsidRDefault="00BF644D" w:rsidP="00604572">
      <w:pPr>
        <w:widowControl/>
        <w:spacing w:before="100" w:line="276" w:lineRule="auto"/>
        <w:ind w:left="425"/>
        <w:jc w:val="both"/>
      </w:pPr>
      <w:r>
        <w:t>«e) les données statistiques sont des données sur les phénomènes et faits étudiés obtenues par des enquêtes statistiques ou à partir de sources administratives à des fins statistiques en vertu de la présente loi,».</w:t>
      </w:r>
    </w:p>
    <w:p w14:paraId="71AE382F" w14:textId="77777777" w:rsidR="00B1603B" w:rsidRPr="007A38B8" w:rsidRDefault="00BF644D" w:rsidP="00604572">
      <w:pPr>
        <w:pStyle w:val="ListParagraph"/>
        <w:keepNext/>
        <w:keepLines/>
        <w:widowControl/>
        <w:numPr>
          <w:ilvl w:val="1"/>
          <w:numId w:val="6"/>
        </w:numPr>
        <w:tabs>
          <w:tab w:val="left" w:pos="426"/>
        </w:tabs>
        <w:spacing w:before="100" w:line="276" w:lineRule="auto"/>
        <w:ind w:left="425" w:right="0" w:hanging="425"/>
        <w:jc w:val="both"/>
      </w:pPr>
      <w:r>
        <w:t>À l’article 2, le point f) est rédigé comme suit:</w:t>
      </w:r>
    </w:p>
    <w:p w14:paraId="43AE4707" w14:textId="77777777" w:rsidR="00B1603B" w:rsidRPr="007A38B8" w:rsidRDefault="00BF644D" w:rsidP="00604572">
      <w:pPr>
        <w:widowControl/>
        <w:spacing w:before="100" w:line="276" w:lineRule="auto"/>
        <w:ind w:left="425"/>
        <w:jc w:val="both"/>
      </w:pPr>
      <w:r>
        <w:t>«f) données statistiques confidentielles, les données statistiques permettant d’identifier directement ou indirectement l’agent déclarant,</w:t>
      </w:r>
    </w:p>
    <w:p w14:paraId="0FE7BD60" w14:textId="46B67803" w:rsidR="00B1603B" w:rsidRPr="007A38B8" w:rsidRDefault="00BF644D" w:rsidP="00604572">
      <w:pPr>
        <w:pStyle w:val="ListParagraph"/>
        <w:widowControl/>
        <w:numPr>
          <w:ilvl w:val="2"/>
          <w:numId w:val="6"/>
        </w:numPr>
        <w:tabs>
          <w:tab w:val="left" w:pos="1276"/>
        </w:tabs>
        <w:spacing w:before="100" w:line="276" w:lineRule="auto"/>
        <w:ind w:left="1276" w:right="0" w:hanging="425"/>
        <w:jc w:val="both"/>
      </w:pPr>
      <w:r>
        <w:t>l’identification directe est considérée comme l’identification sans ambiguïté de l’agent déclarant, en particulier par son nom, sa raison sociale, son adresse du siège social, son numéro d’identification d’organisation</w:t>
      </w:r>
      <w:r>
        <w:rPr>
          <w:vertAlign w:val="superscript"/>
        </w:rPr>
        <w:t>1c</w:t>
      </w:r>
      <w:r>
        <w:t>) (ci-après «numéro d’identification»), selon les données personnelles d’une personne physique selon une réglementation particulière,</w:t>
      </w:r>
      <w:r>
        <w:rPr>
          <w:vertAlign w:val="superscript"/>
        </w:rPr>
        <w:t>1</w:t>
      </w:r>
      <w:r w:rsidR="00C347B3">
        <w:rPr>
          <w:vertAlign w:val="superscript"/>
        </w:rPr>
        <w:t> </w:t>
      </w:r>
      <w:r>
        <w:rPr>
          <w:vertAlign w:val="superscript"/>
        </w:rPr>
        <w:t>d</w:t>
      </w:r>
      <w:r>
        <w:t>) selon un autre identifiant accessible au public ou selon une combinaison de ces données,</w:t>
      </w:r>
    </w:p>
    <w:p w14:paraId="4858B995" w14:textId="77777777" w:rsidR="00B1603B" w:rsidRPr="007A38B8" w:rsidRDefault="00BF644D" w:rsidP="00604572">
      <w:pPr>
        <w:pStyle w:val="ListParagraph"/>
        <w:widowControl/>
        <w:numPr>
          <w:ilvl w:val="2"/>
          <w:numId w:val="6"/>
        </w:numPr>
        <w:tabs>
          <w:tab w:val="left" w:pos="1276"/>
        </w:tabs>
        <w:spacing w:before="100" w:line="276" w:lineRule="auto"/>
        <w:ind w:left="1276" w:right="0" w:hanging="425"/>
        <w:jc w:val="both"/>
      </w:pPr>
      <w:r>
        <w:t>l’identification indirecte est réputée être l’identification de l’agent déclarant à l’aide de statistiques autres que celles visées au premier point.»</w:t>
      </w:r>
    </w:p>
    <w:p w14:paraId="0ED45B54" w14:textId="77777777" w:rsidR="00B1603B" w:rsidRPr="007A38B8" w:rsidRDefault="00BF644D" w:rsidP="00604572">
      <w:pPr>
        <w:keepNext/>
        <w:keepLines/>
        <w:widowControl/>
        <w:spacing w:before="100" w:line="276" w:lineRule="auto"/>
        <w:ind w:left="425"/>
        <w:jc w:val="both"/>
      </w:pPr>
      <w:r>
        <w:lastRenderedPageBreak/>
        <w:t>L’appel de note nº 1d est rédigé comme suit:</w:t>
      </w:r>
    </w:p>
    <w:p w14:paraId="03C062F6" w14:textId="6126EE12" w:rsidR="00B1603B" w:rsidRPr="007A38B8" w:rsidRDefault="00BF644D" w:rsidP="00604572">
      <w:pPr>
        <w:widowControl/>
        <w:spacing w:before="100" w:line="276" w:lineRule="auto"/>
        <w:ind w:left="425"/>
        <w:jc w:val="both"/>
      </w:pPr>
      <w:r>
        <w:t>«</w:t>
      </w:r>
      <w:r>
        <w:rPr>
          <w:vertAlign w:val="superscript"/>
        </w:rPr>
        <w:t>1</w:t>
      </w:r>
      <w:r w:rsidR="00C347B3">
        <w:rPr>
          <w:vertAlign w:val="superscript"/>
        </w:rPr>
        <w:t> </w:t>
      </w:r>
      <w:r>
        <w:rPr>
          <w:vertAlign w:val="superscript"/>
        </w:rPr>
        <w:t>d</w:t>
      </w:r>
      <w:r>
        <w:t>) Article 2 de la loi nº 18/2018 du recueil des lois sur la protection des données à caractère personnel et portant modification et complément de certaines lois.»</w:t>
      </w:r>
    </w:p>
    <w:p w14:paraId="06A128C0" w14:textId="77777777" w:rsidR="00B1603B" w:rsidRPr="007A38B8" w:rsidRDefault="00BF644D" w:rsidP="00604572">
      <w:pPr>
        <w:pStyle w:val="ListParagraph"/>
        <w:keepNext/>
        <w:keepLines/>
        <w:widowControl/>
        <w:numPr>
          <w:ilvl w:val="1"/>
          <w:numId w:val="6"/>
        </w:numPr>
        <w:tabs>
          <w:tab w:val="left" w:pos="426"/>
        </w:tabs>
        <w:spacing w:before="100" w:line="276" w:lineRule="auto"/>
        <w:ind w:left="425" w:right="0" w:hanging="425"/>
        <w:jc w:val="both"/>
      </w:pPr>
      <w:r>
        <w:t>À l’article 13, le paragraphe 3 est complété par le point k), rédigé comme suit:</w:t>
      </w:r>
    </w:p>
    <w:p w14:paraId="6FA4F5C2" w14:textId="77777777" w:rsidR="00B1603B" w:rsidRPr="007A38B8" w:rsidRDefault="00BF644D" w:rsidP="00604572">
      <w:pPr>
        <w:widowControl/>
        <w:spacing w:before="100" w:line="276" w:lineRule="auto"/>
        <w:ind w:left="425"/>
        <w:jc w:val="both"/>
      </w:pPr>
      <w:r>
        <w:t>«k) autres données nécessaires à la réalisation des statistiques nationales, des statistiques européennes ou à la préparation et à la conduite des recensements de la population, des maisons et des logements.»</w:t>
      </w:r>
    </w:p>
    <w:p w14:paraId="26751388" w14:textId="77777777" w:rsidR="00B1603B" w:rsidRPr="007A38B8" w:rsidRDefault="00BF644D" w:rsidP="00604572">
      <w:pPr>
        <w:pStyle w:val="ListParagraph"/>
        <w:widowControl/>
        <w:numPr>
          <w:ilvl w:val="1"/>
          <w:numId w:val="6"/>
        </w:numPr>
        <w:tabs>
          <w:tab w:val="left" w:pos="426"/>
        </w:tabs>
        <w:spacing w:before="100" w:line="276" w:lineRule="auto"/>
        <w:ind w:left="425" w:right="0" w:hanging="425"/>
        <w:jc w:val="both"/>
      </w:pPr>
      <w:r>
        <w:t>L’article 15 et son intitulé sont rédigés comme suit:</w:t>
      </w:r>
    </w:p>
    <w:p w14:paraId="747B0C37" w14:textId="77777777" w:rsidR="00B1603B" w:rsidRPr="007A38B8" w:rsidRDefault="00BF644D" w:rsidP="006F30CE">
      <w:pPr>
        <w:pStyle w:val="BodyText"/>
        <w:keepNext/>
        <w:keepLines/>
        <w:widowControl/>
        <w:spacing w:before="240" w:line="276" w:lineRule="auto"/>
        <w:ind w:left="0"/>
        <w:jc w:val="center"/>
        <w:rPr>
          <w:b/>
          <w:sz w:val="22"/>
          <w:szCs w:val="22"/>
        </w:rPr>
      </w:pPr>
      <w:r>
        <w:rPr>
          <w:b/>
          <w:sz w:val="22"/>
          <w:szCs w:val="22"/>
        </w:rPr>
        <w:t>«Article 15</w:t>
      </w:r>
    </w:p>
    <w:p w14:paraId="2F908295"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Recensement de la population, des maisons et des appartements</w:t>
      </w:r>
    </w:p>
    <w:p w14:paraId="55EE577C" w14:textId="77777777" w:rsidR="00B1603B" w:rsidRPr="007A38B8" w:rsidRDefault="00BF644D" w:rsidP="00604572">
      <w:pPr>
        <w:pStyle w:val="ListParagraph"/>
        <w:widowControl/>
        <w:numPr>
          <w:ilvl w:val="0"/>
          <w:numId w:val="5"/>
        </w:numPr>
        <w:tabs>
          <w:tab w:val="left" w:pos="1134"/>
        </w:tabs>
        <w:spacing w:before="100" w:line="276" w:lineRule="auto"/>
        <w:ind w:left="426" w:right="0" w:firstLine="283"/>
        <w:jc w:val="both"/>
      </w:pPr>
      <w:r>
        <w:t>Le recensement de la population, du logement et des logements (ci-après dénommé «recensement de la population») est un type spécial d’enquête statistique réalisée par l’Office, qui fait partie des statistiques de l’État et dont le contenu, la portée et le mode de mise en œuvre sont régis par un règlement spécial.</w:t>
      </w:r>
      <w:r>
        <w:rPr>
          <w:vertAlign w:val="superscript"/>
        </w:rPr>
        <w:t>4</w:t>
      </w:r>
      <w:r>
        <w:t>)</w:t>
      </w:r>
    </w:p>
    <w:p w14:paraId="339F0338" w14:textId="77777777" w:rsidR="00B1603B" w:rsidRPr="007A38B8" w:rsidRDefault="00BF644D" w:rsidP="00604572">
      <w:pPr>
        <w:pStyle w:val="ListParagraph"/>
        <w:widowControl/>
        <w:numPr>
          <w:ilvl w:val="0"/>
          <w:numId w:val="5"/>
        </w:numPr>
        <w:tabs>
          <w:tab w:val="left" w:pos="1134"/>
        </w:tabs>
        <w:spacing w:before="100" w:line="276" w:lineRule="auto"/>
        <w:ind w:left="426" w:right="0" w:firstLine="283"/>
        <w:jc w:val="both"/>
      </w:pPr>
      <w:r>
        <w:t>Aux fins de la préparation et de la réalisation du recensement, l’Office utilise également des données provenant de sources administratives conformément à l’article 13.»</w:t>
      </w:r>
    </w:p>
    <w:p w14:paraId="764B46A5" w14:textId="77777777" w:rsidR="00B1603B" w:rsidRPr="007A38B8" w:rsidRDefault="00BF644D" w:rsidP="00604572">
      <w:pPr>
        <w:keepNext/>
        <w:keepLines/>
        <w:widowControl/>
        <w:spacing w:before="100" w:line="276" w:lineRule="auto"/>
        <w:ind w:left="709"/>
        <w:jc w:val="both"/>
      </w:pPr>
      <w:r>
        <w:t>L’appel de note nº 4 est rédigé comme suit:</w:t>
      </w:r>
    </w:p>
    <w:p w14:paraId="40E216D6" w14:textId="77777777" w:rsidR="00B1603B" w:rsidRPr="007A38B8" w:rsidRDefault="00BF644D" w:rsidP="00604572">
      <w:pPr>
        <w:widowControl/>
        <w:spacing w:before="100" w:line="276" w:lineRule="auto"/>
        <w:ind w:left="709"/>
        <w:jc w:val="both"/>
      </w:pPr>
      <w:r>
        <w:t>«</w:t>
      </w:r>
      <w:r>
        <w:rPr>
          <w:vertAlign w:val="superscript"/>
        </w:rPr>
        <w:t>4</w:t>
      </w:r>
      <w:r>
        <w:t>) Par exemple, la loi nº 165/1998 du recueil des lois sur le recensement de la population, des maisons et du logement en 2001, loi nº 263/2008 du recueil des lois sur le recensement de la population, des maisons et du logement en 2011 et modifiant la loi nº 5/2004 du recueil des lois sur les services liés à l’emploi et sur les modifications de certaines lois, telles que modifiées.»</w:t>
      </w:r>
    </w:p>
    <w:p w14:paraId="3C92E2FD" w14:textId="77777777" w:rsidR="00B1603B" w:rsidRPr="007A38B8" w:rsidRDefault="00BF644D" w:rsidP="00604572">
      <w:pPr>
        <w:pStyle w:val="ListParagraph"/>
        <w:widowControl/>
        <w:numPr>
          <w:ilvl w:val="1"/>
          <w:numId w:val="6"/>
        </w:numPr>
        <w:tabs>
          <w:tab w:val="left" w:pos="426"/>
        </w:tabs>
        <w:spacing w:before="100" w:line="276" w:lineRule="auto"/>
        <w:ind w:left="425" w:right="0" w:hanging="425"/>
        <w:jc w:val="both"/>
      </w:pPr>
      <w:r>
        <w:t>À l’article 30, le paragraphe 7 est supprimé.</w:t>
      </w:r>
    </w:p>
    <w:p w14:paraId="6A1AD62E" w14:textId="77777777" w:rsidR="00B1603B" w:rsidRPr="007A38B8" w:rsidRDefault="00BF644D" w:rsidP="00604572">
      <w:pPr>
        <w:pStyle w:val="ListParagraph"/>
        <w:widowControl/>
        <w:numPr>
          <w:ilvl w:val="1"/>
          <w:numId w:val="6"/>
        </w:numPr>
        <w:tabs>
          <w:tab w:val="left" w:pos="426"/>
        </w:tabs>
        <w:spacing w:before="100" w:line="276" w:lineRule="auto"/>
        <w:ind w:left="425" w:right="0" w:hanging="425"/>
        <w:jc w:val="both"/>
      </w:pPr>
      <w:r>
        <w:t>Après l’article 30, un nouvel article 30a est ajouté dont le texte, y compris son intitulé, est rédigé comme suit:</w:t>
      </w:r>
    </w:p>
    <w:p w14:paraId="22978D7C" w14:textId="77777777" w:rsidR="006F30CE" w:rsidRPr="007A38B8" w:rsidRDefault="00BF644D" w:rsidP="006F30CE">
      <w:pPr>
        <w:pStyle w:val="BodyText"/>
        <w:keepNext/>
        <w:keepLines/>
        <w:widowControl/>
        <w:spacing w:before="240" w:line="276" w:lineRule="auto"/>
        <w:ind w:left="0"/>
        <w:jc w:val="center"/>
        <w:rPr>
          <w:b/>
          <w:sz w:val="22"/>
          <w:szCs w:val="22"/>
        </w:rPr>
      </w:pPr>
      <w:r>
        <w:rPr>
          <w:b/>
          <w:sz w:val="22"/>
          <w:szCs w:val="22"/>
        </w:rPr>
        <w:t>«Article 30a</w:t>
      </w:r>
    </w:p>
    <w:p w14:paraId="2B1BA1AB"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Traitement des données personnelles</w:t>
      </w:r>
    </w:p>
    <w:p w14:paraId="5E15EBDF" w14:textId="77777777" w:rsidR="00B1603B" w:rsidRPr="007A38B8" w:rsidRDefault="00BF644D" w:rsidP="00604572">
      <w:pPr>
        <w:pStyle w:val="ListParagraph"/>
        <w:widowControl/>
        <w:numPr>
          <w:ilvl w:val="0"/>
          <w:numId w:val="4"/>
        </w:numPr>
        <w:tabs>
          <w:tab w:val="left" w:pos="1134"/>
        </w:tabs>
        <w:spacing w:before="100" w:line="276" w:lineRule="auto"/>
        <w:ind w:left="425" w:right="0" w:firstLine="284"/>
        <w:jc w:val="both"/>
      </w:pPr>
      <w:r>
        <w:t>Si les données confidentielles d’une personne physique font partie de données statistiques confidentielles, l’office ou autre organisme formant le système statistique national (ci-après dénommé la «personne responsable») procède à son traitement conformément à un règlement spécial </w:t>
      </w:r>
      <w:r>
        <w:rPr>
          <w:vertAlign w:val="superscript"/>
        </w:rPr>
        <w:t>10</w:t>
      </w:r>
      <w:r>
        <w:t>), sauf disposition contraire de la présente loi.</w:t>
      </w:r>
    </w:p>
    <w:p w14:paraId="0A06A02F" w14:textId="77777777" w:rsidR="00B1603B" w:rsidRPr="007A38B8" w:rsidRDefault="00BF644D" w:rsidP="00604572">
      <w:pPr>
        <w:pStyle w:val="ListParagraph"/>
        <w:widowControl/>
        <w:numPr>
          <w:ilvl w:val="0"/>
          <w:numId w:val="4"/>
        </w:numPr>
        <w:tabs>
          <w:tab w:val="left" w:pos="1134"/>
        </w:tabs>
        <w:spacing w:before="100" w:line="276" w:lineRule="auto"/>
        <w:ind w:left="425" w:right="0" w:firstLine="284"/>
        <w:jc w:val="both"/>
      </w:pPr>
      <w:r>
        <w:t>Si la personne concernée exerce le droit d’accès aux données à caractère personnel conformément à un règlement spécial,</w:t>
      </w:r>
      <w:r>
        <w:rPr>
          <w:vertAlign w:val="superscript"/>
        </w:rPr>
        <w:t>10a</w:t>
      </w:r>
      <w:r>
        <w:t>) la personne responsable ne doit fournir à la personne concernée que des informations sur la finalité du traitement des données à caractère personnel, si les données à caractère personnel sont traitées par la personne responsable uniquement à des fins statistiques en vertu de la présente loi et si ces informations peuvent être fournies sans avoir à consacrer le temps et les efforts nécessaires de la personne responsable; cela ne s’applique pas si la personne responsable traite les données personnelles de la personne concernée à des fins autres que statistiques conformément à la présente loi.</w:t>
      </w:r>
    </w:p>
    <w:p w14:paraId="3B3BDA34" w14:textId="77777777" w:rsidR="00B1603B" w:rsidRPr="007A38B8" w:rsidRDefault="00BF644D" w:rsidP="00604572">
      <w:pPr>
        <w:pStyle w:val="ListParagraph"/>
        <w:widowControl/>
        <w:numPr>
          <w:ilvl w:val="0"/>
          <w:numId w:val="4"/>
        </w:numPr>
        <w:tabs>
          <w:tab w:val="left" w:pos="1134"/>
        </w:tabs>
        <w:spacing w:before="100" w:line="276" w:lineRule="auto"/>
        <w:ind w:left="425" w:right="0" w:firstLine="284"/>
        <w:jc w:val="both"/>
      </w:pPr>
      <w:r>
        <w:lastRenderedPageBreak/>
        <w:t>Si la personne concernée exerce le droit de rectifier les données à caractère personnel conformément à un règlement spécial</w:t>
      </w:r>
      <w:r>
        <w:rPr>
          <w:vertAlign w:val="superscript"/>
        </w:rPr>
        <w:t>10b</w:t>
      </w:r>
      <w:r>
        <w:t>) fourni à la personne responsable dans le cadre de l’enquête statistique, la personne responsable n’effectuera la correction que si la collecte de données dans le cadre de l’enquête statistique concernée n’était pas terminée au moment de la remise de la notification de ce droit et s’il est possible d’effectuer cette correction sans avoir à dépenser le temps et les efforts disproportionnés de la personne responsable; cela ne s’applique pas si la personne responsable traite les données personnelles de la personne concernée à des fins autres que statistiques conformément à la présente loi.</w:t>
      </w:r>
    </w:p>
    <w:p w14:paraId="022EE066" w14:textId="77777777" w:rsidR="00B1603B" w:rsidRPr="007A38B8" w:rsidRDefault="00BF644D" w:rsidP="00604572">
      <w:pPr>
        <w:pStyle w:val="ListParagraph"/>
        <w:widowControl/>
        <w:numPr>
          <w:ilvl w:val="0"/>
          <w:numId w:val="4"/>
        </w:numPr>
        <w:tabs>
          <w:tab w:val="left" w:pos="1134"/>
        </w:tabs>
        <w:spacing w:before="100" w:line="276" w:lineRule="auto"/>
        <w:ind w:left="425" w:right="0" w:firstLine="284"/>
        <w:jc w:val="both"/>
      </w:pPr>
      <w:r>
        <w:t>Si les données à caractère personnel ont été fournies à l’Office à partir de sources administratives, la personne concernée peut exercer le droit de rectifier les données à caractère personnel conformément à un règlement spécial</w:t>
      </w:r>
      <w:r>
        <w:rPr>
          <w:vertAlign w:val="superscript"/>
        </w:rPr>
        <w:t>10b</w:t>
      </w:r>
      <w:r>
        <w:t>) uniquement si elle est la personne qui a fourni les données à caractère personnel à l’Office conformément à l’article 13, en informant la personne concernée si ces informations peuvent être fournies sans avoir à consacrer le temps et les efforts nécessaires de la personne responsable. L’Office ne corrige pas les données personnelles ainsi fournies dans le cas de l’exercice du droit prévu à la phrase précédente.</w:t>
      </w:r>
    </w:p>
    <w:p w14:paraId="5B6364EC" w14:textId="5F962C9E" w:rsidR="00B1603B" w:rsidRPr="007A38B8" w:rsidRDefault="00BF644D" w:rsidP="00604572">
      <w:pPr>
        <w:pStyle w:val="ListParagraph"/>
        <w:widowControl/>
        <w:numPr>
          <w:ilvl w:val="0"/>
          <w:numId w:val="4"/>
        </w:numPr>
        <w:tabs>
          <w:tab w:val="left" w:pos="1134"/>
        </w:tabs>
        <w:spacing w:before="100" w:line="276" w:lineRule="auto"/>
        <w:ind w:left="425" w:right="0" w:firstLine="284"/>
        <w:jc w:val="both"/>
      </w:pPr>
      <w:r>
        <w:t>Si la personne concernée exerce le droit de restreindre le traitement des données à caractère personnel conformément à un règlement spécial,</w:t>
      </w:r>
      <w:r>
        <w:rPr>
          <w:vertAlign w:val="superscript"/>
        </w:rPr>
        <w:t>10</w:t>
      </w:r>
      <w:r w:rsidR="00C347B3">
        <w:rPr>
          <w:vertAlign w:val="superscript"/>
        </w:rPr>
        <w:t> </w:t>
      </w:r>
      <w:r>
        <w:rPr>
          <w:vertAlign w:val="superscript"/>
        </w:rPr>
        <w:t>c</w:t>
      </w:r>
      <w:r>
        <w:t>), la personne responsable ne restreint le traitement de ces données de la personne concernée que dans la mesure où ses données à caractère personnel sont également traitées à des fins autres que statistiques en vertu de la présente loi. La limitation du traitement des données à caractère personnel à des fins autres que statistiques en vertu de la présente loi par une personne qui est tenue de fournir des données de sources administratives conformément à l’article 13 n’empêche pas cette personne de remplir les obligations prévues à l’article 13.</w:t>
      </w:r>
    </w:p>
    <w:p w14:paraId="0F239099" w14:textId="77777777" w:rsidR="00B1603B" w:rsidRPr="007A38B8" w:rsidRDefault="00BF644D" w:rsidP="00604572">
      <w:pPr>
        <w:pStyle w:val="ListParagraph"/>
        <w:widowControl/>
        <w:numPr>
          <w:ilvl w:val="0"/>
          <w:numId w:val="4"/>
        </w:numPr>
        <w:tabs>
          <w:tab w:val="left" w:pos="1134"/>
        </w:tabs>
        <w:spacing w:before="100" w:line="276" w:lineRule="auto"/>
        <w:ind w:left="425" w:right="0" w:firstLine="284"/>
        <w:jc w:val="both"/>
      </w:pPr>
      <w:r>
        <w:t>Le droit de la personne concernée de s’opposer au traitement des données à caractère personnel conformément à un règlement spécial</w:t>
      </w:r>
      <w:r>
        <w:rPr>
          <w:vertAlign w:val="superscript"/>
        </w:rPr>
        <w:t>10d</w:t>
      </w:r>
      <w:r>
        <w:t>) ne peut être exercé si les données à caractère personnel sont traitées par une personne responsable à des fins statistiques conformément à la présente loi; cela ne s’applique pas si la personne responsable traite les données à caractère personnel de la personne concernée à des fins autres que des fins statistiques conformément à la présente loi.»</w:t>
      </w:r>
    </w:p>
    <w:p w14:paraId="626F0669" w14:textId="2D88005B" w:rsidR="00B1603B" w:rsidRPr="007A38B8" w:rsidRDefault="00BF644D" w:rsidP="00604572">
      <w:pPr>
        <w:keepNext/>
        <w:keepLines/>
        <w:widowControl/>
        <w:spacing w:before="100" w:line="276" w:lineRule="auto"/>
        <w:ind w:left="709"/>
        <w:jc w:val="both"/>
      </w:pPr>
      <w:r>
        <w:t>Les appels de notes nº 10 à 10</w:t>
      </w:r>
      <w:r w:rsidR="00C347B3">
        <w:t> </w:t>
      </w:r>
      <w:r>
        <w:t>d sont rédigés comme suit:</w:t>
      </w:r>
    </w:p>
    <w:p w14:paraId="5855D943" w14:textId="77777777" w:rsidR="00B1603B" w:rsidRPr="007A38B8" w:rsidRDefault="00BF644D" w:rsidP="00604572">
      <w:pPr>
        <w:keepNext/>
        <w:keepLines/>
        <w:widowControl/>
        <w:spacing w:before="100" w:line="276" w:lineRule="auto"/>
        <w:ind w:left="709"/>
        <w:jc w:val="both"/>
      </w:pPr>
      <w:r>
        <w:t>«</w:t>
      </w:r>
      <w:r>
        <w:rPr>
          <w:vertAlign w:val="superscript"/>
        </w:rPr>
        <w:t>10</w:t>
      </w:r>
      <w:r>
        <w:t>) Articles 6 et suivants de la loi nº 18/2018 du recueil des lois.</w:t>
      </w:r>
    </w:p>
    <w:p w14:paraId="707CC77D" w14:textId="5682E1B0" w:rsidR="00B1603B" w:rsidRPr="007A38B8" w:rsidRDefault="00BF644D" w:rsidP="00604572">
      <w:pPr>
        <w:widowControl/>
        <w:spacing w:before="100" w:line="276" w:lineRule="auto"/>
        <w:ind w:left="709"/>
        <w:jc w:val="both"/>
      </w:pPr>
      <w:r>
        <w:rPr>
          <w:vertAlign w:val="superscript"/>
        </w:rPr>
        <w:t>10a</w:t>
      </w:r>
      <w:r>
        <w:t>) Article 21 de la loi nº 18/2018 du recueil des lois, article 15 du règlement (UE) 2016/679 du Parlement européen et du Conseil du 27 avril</w:t>
      </w:r>
      <w:r w:rsidR="00C347B3">
        <w:t> </w:t>
      </w:r>
      <w:r>
        <w:t>2016 relatif à la protection des personnes physiques à l’égard du traitement des données à caractère personnel et à la libre circulation de ces données et abrogeant la directive 95/46/CE (règlement général sur la protection des données) (JO L</w:t>
      </w:r>
      <w:r w:rsidR="00C347B3">
        <w:t> </w:t>
      </w:r>
      <w:r>
        <w:t>119 du 4.5.2016).</w:t>
      </w:r>
    </w:p>
    <w:p w14:paraId="7DFDF2AE" w14:textId="55827867" w:rsidR="00126E87" w:rsidRPr="007A38B8" w:rsidRDefault="00BF644D" w:rsidP="00604572">
      <w:pPr>
        <w:widowControl/>
        <w:spacing w:before="100" w:line="276" w:lineRule="auto"/>
        <w:ind w:left="709"/>
        <w:jc w:val="both"/>
      </w:pPr>
      <w:r>
        <w:rPr>
          <w:vertAlign w:val="superscript"/>
        </w:rPr>
        <w:t>10</w:t>
      </w:r>
      <w:r w:rsidR="00C347B3">
        <w:rPr>
          <w:vertAlign w:val="superscript"/>
        </w:rPr>
        <w:t> </w:t>
      </w:r>
      <w:r>
        <w:rPr>
          <w:vertAlign w:val="superscript"/>
        </w:rPr>
        <w:t>b</w:t>
      </w:r>
      <w:r>
        <w:t>) Article 22 de la loi nº 18/2018 du recueil des lois, article 16 du règlement (UE) 2016/679.</w:t>
      </w:r>
    </w:p>
    <w:p w14:paraId="1253E930" w14:textId="1F3A9885" w:rsidR="00126E87" w:rsidRPr="007A38B8" w:rsidRDefault="00BF644D" w:rsidP="00604572">
      <w:pPr>
        <w:widowControl/>
        <w:spacing w:before="100" w:line="276" w:lineRule="auto"/>
        <w:ind w:left="709"/>
        <w:jc w:val="both"/>
      </w:pPr>
      <w:r>
        <w:rPr>
          <w:vertAlign w:val="superscript"/>
        </w:rPr>
        <w:t>10</w:t>
      </w:r>
      <w:r w:rsidR="00C347B3">
        <w:rPr>
          <w:vertAlign w:val="superscript"/>
        </w:rPr>
        <w:t> </w:t>
      </w:r>
      <w:r>
        <w:rPr>
          <w:vertAlign w:val="superscript"/>
        </w:rPr>
        <w:t>c</w:t>
      </w:r>
      <w:r>
        <w:t>) Article 24 de la loi nº 18/2018 du recueil des lois, article 18 du règlement (UE) 2016/679.</w:t>
      </w:r>
    </w:p>
    <w:p w14:paraId="3825802C" w14:textId="0951DCFD" w:rsidR="00B1603B" w:rsidRPr="007A38B8" w:rsidRDefault="00BF644D" w:rsidP="00604572">
      <w:pPr>
        <w:widowControl/>
        <w:spacing w:before="100" w:line="276" w:lineRule="auto"/>
        <w:ind w:left="709"/>
        <w:jc w:val="both"/>
      </w:pPr>
      <w:r>
        <w:rPr>
          <w:vertAlign w:val="superscript"/>
        </w:rPr>
        <w:lastRenderedPageBreak/>
        <w:t>10</w:t>
      </w:r>
      <w:r w:rsidR="00C347B3">
        <w:rPr>
          <w:vertAlign w:val="superscript"/>
        </w:rPr>
        <w:t> </w:t>
      </w:r>
      <w:r>
        <w:rPr>
          <w:vertAlign w:val="superscript"/>
        </w:rPr>
        <w:t>d</w:t>
      </w:r>
      <w:r>
        <w:t>) Article 27 de la loi nº 18/2018 du recueil des lois, article 21 du règlement (UE) 2016/679.</w:t>
      </w:r>
    </w:p>
    <w:p w14:paraId="11B2F87F" w14:textId="37DF7508" w:rsidR="00B1603B" w:rsidRPr="007A38B8" w:rsidRDefault="00BF644D" w:rsidP="006F30CE">
      <w:pPr>
        <w:pStyle w:val="BodyText"/>
        <w:keepNext/>
        <w:keepLines/>
        <w:widowControl/>
        <w:spacing w:before="240" w:line="276" w:lineRule="auto"/>
        <w:ind w:left="0"/>
        <w:jc w:val="center"/>
        <w:rPr>
          <w:b/>
          <w:sz w:val="22"/>
          <w:szCs w:val="22"/>
        </w:rPr>
      </w:pPr>
      <w:r>
        <w:rPr>
          <w:b/>
          <w:sz w:val="22"/>
          <w:szCs w:val="22"/>
        </w:rPr>
        <w:t>Article</w:t>
      </w:r>
      <w:r w:rsidR="00C347B3">
        <w:rPr>
          <w:b/>
          <w:sz w:val="22"/>
          <w:szCs w:val="22"/>
        </w:rPr>
        <w:t> </w:t>
      </w:r>
      <w:r>
        <w:rPr>
          <w:b/>
          <w:sz w:val="22"/>
          <w:szCs w:val="22"/>
        </w:rPr>
        <w:t>VI</w:t>
      </w:r>
    </w:p>
    <w:p w14:paraId="19F3D1D1" w14:textId="77777777" w:rsidR="00B1603B" w:rsidRPr="007A38B8" w:rsidRDefault="00BF644D" w:rsidP="006F30CE">
      <w:pPr>
        <w:pStyle w:val="BodyText"/>
        <w:keepNext/>
        <w:keepLines/>
        <w:widowControl/>
        <w:spacing w:before="0" w:line="276" w:lineRule="auto"/>
        <w:ind w:left="0"/>
        <w:jc w:val="center"/>
        <w:rPr>
          <w:b/>
          <w:sz w:val="22"/>
          <w:szCs w:val="22"/>
        </w:rPr>
      </w:pPr>
      <w:r>
        <w:rPr>
          <w:b/>
          <w:sz w:val="22"/>
          <w:szCs w:val="22"/>
        </w:rPr>
        <w:t>Entrée en vigueur</w:t>
      </w:r>
    </w:p>
    <w:p w14:paraId="39C502D0" w14:textId="34D3BF64" w:rsidR="00B1603B" w:rsidRPr="007A38B8" w:rsidRDefault="00BF644D" w:rsidP="00604572">
      <w:pPr>
        <w:pStyle w:val="BodyText"/>
        <w:widowControl/>
        <w:spacing w:before="100" w:line="276" w:lineRule="auto"/>
        <w:ind w:left="0" w:firstLine="425"/>
        <w:jc w:val="both"/>
        <w:rPr>
          <w:sz w:val="22"/>
          <w:szCs w:val="22"/>
        </w:rPr>
      </w:pPr>
      <w:r>
        <w:rPr>
          <w:sz w:val="22"/>
          <w:szCs w:val="22"/>
        </w:rPr>
        <w:t>La présente loi entre en vigueur le jour de sa promulgation, à l’exception des articles premier à IV, qui entrent en vigueur le 1</w:t>
      </w:r>
      <w:r>
        <w:rPr>
          <w:sz w:val="22"/>
          <w:szCs w:val="22"/>
          <w:vertAlign w:val="superscript"/>
        </w:rPr>
        <w:t>er</w:t>
      </w:r>
      <w:r>
        <w:rPr>
          <w:sz w:val="22"/>
          <w:szCs w:val="22"/>
        </w:rPr>
        <w:t> juillet</w:t>
      </w:r>
      <w:r w:rsidR="00C347B3">
        <w:rPr>
          <w:sz w:val="22"/>
          <w:szCs w:val="22"/>
        </w:rPr>
        <w:t> </w:t>
      </w:r>
      <w:r>
        <w:rPr>
          <w:sz w:val="22"/>
          <w:szCs w:val="22"/>
        </w:rPr>
        <w:t>2018.</w:t>
      </w:r>
    </w:p>
    <w:p w14:paraId="5609AEC4" w14:textId="77777777" w:rsidR="006F30CE" w:rsidRPr="007A38B8" w:rsidRDefault="006F30CE" w:rsidP="007A38B8">
      <w:pPr>
        <w:pStyle w:val="BodyText"/>
        <w:keepNext/>
        <w:keepLines/>
        <w:widowControl/>
        <w:spacing w:before="480" w:line="276" w:lineRule="auto"/>
        <w:ind w:left="0"/>
        <w:jc w:val="center"/>
        <w:rPr>
          <w:b/>
          <w:sz w:val="22"/>
          <w:szCs w:val="22"/>
        </w:rPr>
      </w:pPr>
      <w:r>
        <w:rPr>
          <w:b/>
          <w:sz w:val="22"/>
          <w:szCs w:val="22"/>
        </w:rPr>
        <w:t>Andrej Kiska</w:t>
      </w:r>
    </w:p>
    <w:p w14:paraId="4C8280CD" w14:textId="77777777" w:rsidR="006F30CE" w:rsidRPr="007A38B8" w:rsidRDefault="006F30CE" w:rsidP="00604572">
      <w:pPr>
        <w:pStyle w:val="BodyText"/>
        <w:keepNext/>
        <w:keepLines/>
        <w:widowControl/>
        <w:spacing w:before="100" w:line="276" w:lineRule="auto"/>
        <w:ind w:left="0"/>
        <w:jc w:val="center"/>
        <w:rPr>
          <w:b/>
          <w:sz w:val="22"/>
          <w:szCs w:val="22"/>
        </w:rPr>
      </w:pPr>
      <w:r>
        <w:rPr>
          <w:b/>
          <w:sz w:val="22"/>
          <w:szCs w:val="22"/>
        </w:rPr>
        <w:t>Andrej Danko</w:t>
      </w:r>
    </w:p>
    <w:p w14:paraId="45940C05" w14:textId="77777777" w:rsidR="00B1603B" w:rsidRPr="007A38B8" w:rsidRDefault="00BF644D" w:rsidP="00604572">
      <w:pPr>
        <w:pStyle w:val="BodyText"/>
        <w:widowControl/>
        <w:spacing w:before="100" w:line="276" w:lineRule="auto"/>
        <w:ind w:left="0"/>
        <w:jc w:val="center"/>
        <w:rPr>
          <w:b/>
          <w:sz w:val="22"/>
          <w:szCs w:val="22"/>
        </w:rPr>
      </w:pPr>
      <w:r>
        <w:rPr>
          <w:b/>
          <w:sz w:val="22"/>
          <w:szCs w:val="22"/>
        </w:rPr>
        <w:t>Peter Pellegrini</w:t>
      </w:r>
    </w:p>
    <w:p w14:paraId="5B9DE399" w14:textId="45A6ED22" w:rsidR="00B1603B" w:rsidRPr="007A38B8" w:rsidRDefault="00BF644D" w:rsidP="00604572">
      <w:pPr>
        <w:pStyle w:val="BodyText"/>
        <w:pageBreakBefore/>
        <w:widowControl/>
        <w:spacing w:before="60"/>
        <w:ind w:left="0"/>
        <w:jc w:val="both"/>
        <w:rPr>
          <w:sz w:val="22"/>
          <w:szCs w:val="22"/>
        </w:rPr>
      </w:pPr>
      <w:r>
        <w:rPr>
          <w:sz w:val="22"/>
          <w:szCs w:val="22"/>
        </w:rPr>
        <w:lastRenderedPageBreak/>
        <w:t xml:space="preserve">1) </w:t>
      </w:r>
      <w:r w:rsidR="00C347B3">
        <w:rPr>
          <w:sz w:val="22"/>
          <w:szCs w:val="22"/>
        </w:rPr>
        <w:t>A</w:t>
      </w:r>
      <w:r>
        <w:rPr>
          <w:sz w:val="22"/>
          <w:szCs w:val="22"/>
        </w:rPr>
        <w:t>rticle 22, de la loi nº</w:t>
      </w:r>
      <w:r w:rsidR="009F5FB2">
        <w:rPr>
          <w:sz w:val="22"/>
          <w:szCs w:val="22"/>
        </w:rPr>
        <w:t xml:space="preserve"> </w:t>
      </w:r>
      <w:r>
        <w:rPr>
          <w:sz w:val="22"/>
          <w:szCs w:val="22"/>
        </w:rPr>
        <w:t>56/2018 RL concernant l’évaluation de la conformité d’un produit, la mise à disposition sur le marché d’un produit réglementé et portant modification et complément de certaines lois.</w:t>
      </w:r>
    </w:p>
    <w:p w14:paraId="53313EDF" w14:textId="77777777" w:rsidR="00B1603B" w:rsidRPr="007A38B8" w:rsidRDefault="00BF644D" w:rsidP="00604572">
      <w:pPr>
        <w:pStyle w:val="BodyText"/>
        <w:widowControl/>
        <w:spacing w:before="60"/>
        <w:ind w:left="0"/>
        <w:jc w:val="both"/>
        <w:rPr>
          <w:sz w:val="22"/>
          <w:szCs w:val="22"/>
        </w:rPr>
      </w:pPr>
      <w:r>
        <w:rPr>
          <w:sz w:val="22"/>
          <w:szCs w:val="22"/>
        </w:rPr>
        <w:t>2) Article 4 de la loi nº 56/2018 du recueil des lois.</w:t>
      </w:r>
    </w:p>
    <w:p w14:paraId="2345C622" w14:textId="08BDF45A" w:rsidR="007A38B8" w:rsidRPr="007A38B8" w:rsidRDefault="007A38B8" w:rsidP="00604572">
      <w:pPr>
        <w:pStyle w:val="BodyText"/>
        <w:widowControl/>
        <w:spacing w:before="60"/>
        <w:ind w:left="0"/>
        <w:jc w:val="both"/>
        <w:rPr>
          <w:sz w:val="22"/>
          <w:szCs w:val="22"/>
        </w:rPr>
      </w:pPr>
      <w:r>
        <w:rPr>
          <w:sz w:val="22"/>
          <w:szCs w:val="22"/>
        </w:rPr>
        <w:t xml:space="preserve">3) </w:t>
      </w:r>
      <w:r w:rsidR="00C347B3">
        <w:rPr>
          <w:sz w:val="22"/>
          <w:szCs w:val="22"/>
        </w:rPr>
        <w:t>P</w:t>
      </w:r>
      <w:r>
        <w:rPr>
          <w:sz w:val="22"/>
          <w:szCs w:val="22"/>
        </w:rPr>
        <w:t>ar exemple, article 2, paragraphe 1, de la loi nº 382/2004 du recueil des lois concernant les experts, les interprètes et les traducteurs et portant modification et complément de certaines lois, article 16, de l’arrêté du ministère du travail, des affaires sociales et de la famille de la République slovaque nº 508/2009 du recueil des lois précisant les modalités en matière de sécurité et de protection de la santé au travail avec des équipements sous pression, de levage, électriques et à gaz et définissant les installations technologiques considérées comme des installations classées, tel que modifié par l’arrêté nº 398/2013 du recueil des lois.</w:t>
      </w:r>
    </w:p>
    <w:p w14:paraId="46CEC704" w14:textId="294F9982" w:rsidR="007A38B8" w:rsidRPr="007A38B8" w:rsidRDefault="007A38B8" w:rsidP="00604572">
      <w:pPr>
        <w:pStyle w:val="BodyText"/>
        <w:widowControl/>
        <w:spacing w:before="60"/>
        <w:ind w:left="0"/>
        <w:jc w:val="both"/>
        <w:rPr>
          <w:sz w:val="22"/>
          <w:szCs w:val="22"/>
        </w:rPr>
      </w:pPr>
      <w:r>
        <w:rPr>
          <w:sz w:val="22"/>
          <w:szCs w:val="22"/>
        </w:rPr>
        <w:t>4) Par exemple, l’article 8</w:t>
      </w:r>
      <w:r w:rsidR="00C347B3">
        <w:rPr>
          <w:sz w:val="22"/>
          <w:szCs w:val="22"/>
        </w:rPr>
        <w:t> </w:t>
      </w:r>
      <w:r>
        <w:rPr>
          <w:sz w:val="22"/>
          <w:szCs w:val="22"/>
        </w:rPr>
        <w:t>b, paragraphe</w:t>
      </w:r>
      <w:r w:rsidR="00C347B3">
        <w:rPr>
          <w:sz w:val="22"/>
          <w:szCs w:val="22"/>
        </w:rPr>
        <w:t> </w:t>
      </w:r>
      <w:r>
        <w:rPr>
          <w:sz w:val="22"/>
          <w:szCs w:val="22"/>
        </w:rPr>
        <w:t>2, de la loi nº 135/1961 du recueil des lois sur les voies de communication routières (loi sur les routes), telle que modifiée par la loi nº 106/2018 du recueil des lois</w:t>
      </w:r>
    </w:p>
    <w:p w14:paraId="05B5B4EE" w14:textId="77777777" w:rsidR="007A38B8" w:rsidRPr="007A38B8" w:rsidRDefault="007A38B8" w:rsidP="00604572">
      <w:pPr>
        <w:pStyle w:val="BodyText"/>
        <w:widowControl/>
        <w:spacing w:before="60"/>
        <w:ind w:left="0"/>
        <w:jc w:val="both"/>
        <w:rPr>
          <w:sz w:val="22"/>
          <w:szCs w:val="22"/>
        </w:rPr>
      </w:pPr>
      <w:r>
        <w:rPr>
          <w:sz w:val="22"/>
          <w:szCs w:val="22"/>
        </w:rPr>
        <w:t>5) Arrêté de l’Office de normalisation de métrologie et d’essais de la République slovaque nº 210/2000 du recueil des lois relatif aux instruments de mesure et au contrôle métrologique, tel que modifié.</w:t>
      </w:r>
    </w:p>
    <w:p w14:paraId="26EAC516" w14:textId="77777777" w:rsidR="007A38B8" w:rsidRPr="007A38B8" w:rsidRDefault="007A38B8" w:rsidP="00604572">
      <w:pPr>
        <w:pStyle w:val="BodyText"/>
        <w:widowControl/>
        <w:spacing w:before="60"/>
        <w:ind w:left="0"/>
        <w:jc w:val="both"/>
        <w:rPr>
          <w:sz w:val="22"/>
          <w:szCs w:val="22"/>
        </w:rPr>
      </w:pPr>
      <w:r>
        <w:rPr>
          <w:sz w:val="22"/>
          <w:szCs w:val="22"/>
        </w:rPr>
        <w:t>6) Par exemple, règlement nº 126/2016 du gouvernement de la République slovaque du recueil des lois concernant la mise à disposition sur le marché des instruments de pesage à fonctionnement non automatique, règlement du gouvernement de la République slovaque nº 145/2016 du recueil des lois concernant la mise à disposition sur le marché des instruments de mesure, arrêté nº 210/2000 du recueil des lois, tel que modifié.</w:t>
      </w:r>
    </w:p>
    <w:p w14:paraId="1797A06E" w14:textId="77777777" w:rsidR="007A38B8" w:rsidRPr="007A38B8" w:rsidRDefault="007A38B8" w:rsidP="00604572">
      <w:pPr>
        <w:pStyle w:val="BodyText"/>
        <w:widowControl/>
        <w:spacing w:before="60"/>
        <w:ind w:left="0"/>
        <w:jc w:val="both"/>
        <w:rPr>
          <w:sz w:val="22"/>
          <w:szCs w:val="22"/>
        </w:rPr>
      </w:pPr>
      <w:r>
        <w:rPr>
          <w:sz w:val="22"/>
          <w:szCs w:val="22"/>
        </w:rPr>
        <w:t>7) Article 21, paragraphe 5, point a), de la loi nº 523/2004 du recueil des lois sur les règles budgétaires de l’administration publique et portant modification et complément de certaines lois.</w:t>
      </w:r>
    </w:p>
    <w:p w14:paraId="2EF261B8" w14:textId="77777777" w:rsidR="007A38B8" w:rsidRPr="007A38B8" w:rsidRDefault="007A38B8" w:rsidP="00604572">
      <w:pPr>
        <w:pStyle w:val="BodyText"/>
        <w:widowControl/>
        <w:spacing w:before="60"/>
        <w:ind w:left="0"/>
        <w:jc w:val="both"/>
        <w:rPr>
          <w:sz w:val="22"/>
          <w:szCs w:val="22"/>
        </w:rPr>
      </w:pPr>
      <w:r>
        <w:rPr>
          <w:sz w:val="22"/>
          <w:szCs w:val="22"/>
        </w:rPr>
        <w:t>8) Article 26, point e), de la loi nº 56/2018 du recueil des lois.</w:t>
      </w:r>
    </w:p>
    <w:p w14:paraId="239BADCE" w14:textId="77777777" w:rsidR="007A38B8" w:rsidRPr="007A38B8" w:rsidRDefault="007A38B8" w:rsidP="00604572">
      <w:pPr>
        <w:pStyle w:val="BodyText"/>
        <w:widowControl/>
        <w:spacing w:before="60"/>
        <w:ind w:left="0"/>
        <w:jc w:val="both"/>
        <w:rPr>
          <w:sz w:val="22"/>
          <w:szCs w:val="22"/>
        </w:rPr>
      </w:pPr>
      <w:r>
        <w:rPr>
          <w:sz w:val="22"/>
          <w:szCs w:val="22"/>
        </w:rPr>
        <w:t>9) Article 28, paragraphe 2, point f), de la loi nº 87/2018 du recueil des lois sur la radioprotection, modifiant et complétant certaines lois.»</w:t>
      </w:r>
    </w:p>
    <w:p w14:paraId="26678923" w14:textId="77777777" w:rsidR="007A38B8" w:rsidRPr="007A38B8" w:rsidRDefault="007A38B8" w:rsidP="00604572">
      <w:pPr>
        <w:pStyle w:val="BodyText"/>
        <w:widowControl/>
        <w:spacing w:before="60"/>
        <w:ind w:left="0"/>
        <w:jc w:val="both"/>
        <w:rPr>
          <w:sz w:val="22"/>
          <w:szCs w:val="22"/>
        </w:rPr>
      </w:pPr>
      <w:r>
        <w:rPr>
          <w:sz w:val="22"/>
          <w:szCs w:val="22"/>
        </w:rPr>
        <w:t>10) Article 10 de la loi nº 56/2018 du recueil des lois.</w:t>
      </w:r>
    </w:p>
    <w:p w14:paraId="6D04BA43" w14:textId="77777777" w:rsidR="007A38B8" w:rsidRPr="007A38B8" w:rsidRDefault="007A38B8" w:rsidP="00604572">
      <w:pPr>
        <w:pStyle w:val="BodyText"/>
        <w:widowControl/>
        <w:spacing w:before="60"/>
        <w:ind w:left="0"/>
        <w:jc w:val="both"/>
        <w:rPr>
          <w:sz w:val="22"/>
          <w:szCs w:val="22"/>
        </w:rPr>
      </w:pPr>
      <w:r>
        <w:rPr>
          <w:sz w:val="22"/>
          <w:szCs w:val="22"/>
        </w:rPr>
        <w:t>11) Article 6, paragraphe 1, point e), de la loi du Conseil national de la République slovaque nº 162/1995 du recueil des lois sur le registre foncier et l’inscription des droits de propriété et autres droits immobiliers (loi sur le cadastre).</w:t>
      </w:r>
    </w:p>
    <w:p w14:paraId="696A7F2B" w14:textId="77777777" w:rsidR="007A38B8" w:rsidRPr="007A38B8" w:rsidRDefault="007A38B8" w:rsidP="00604572">
      <w:pPr>
        <w:pStyle w:val="BodyText"/>
        <w:widowControl/>
        <w:spacing w:before="60"/>
        <w:ind w:left="0"/>
        <w:jc w:val="both"/>
        <w:rPr>
          <w:sz w:val="22"/>
          <w:szCs w:val="22"/>
        </w:rPr>
      </w:pPr>
      <w:r>
        <w:rPr>
          <w:sz w:val="22"/>
          <w:szCs w:val="22"/>
        </w:rPr>
        <w:t>12) Article 2 de la loi nº 152/1995 du Conseil national de la République slovaque du recueil des lois relative aux denrées alimentaires, telle que modifiée.</w:t>
      </w:r>
    </w:p>
    <w:p w14:paraId="359D84F1" w14:textId="638FE6DA" w:rsidR="007A38B8" w:rsidRPr="007A38B8" w:rsidRDefault="007A38B8" w:rsidP="00604572">
      <w:pPr>
        <w:pStyle w:val="BodyText"/>
        <w:widowControl/>
        <w:spacing w:before="60"/>
        <w:ind w:left="0"/>
        <w:jc w:val="both"/>
        <w:rPr>
          <w:sz w:val="22"/>
          <w:szCs w:val="22"/>
        </w:rPr>
      </w:pPr>
      <w:r>
        <w:rPr>
          <w:sz w:val="22"/>
          <w:szCs w:val="22"/>
        </w:rPr>
        <w:t>13) Article</w:t>
      </w:r>
      <w:r w:rsidR="00C347B3">
        <w:rPr>
          <w:sz w:val="22"/>
          <w:szCs w:val="22"/>
        </w:rPr>
        <w:t> </w:t>
      </w:r>
      <w:r>
        <w:rPr>
          <w:sz w:val="22"/>
          <w:szCs w:val="22"/>
        </w:rPr>
        <w:t>3, point 15, et article 3 du règlement (CE) nº 178/2002 du Parlement européen et du Conseil du 28 janvier</w:t>
      </w:r>
      <w:r w:rsidR="00C347B3">
        <w:rPr>
          <w:sz w:val="22"/>
          <w:szCs w:val="22"/>
        </w:rPr>
        <w:t> </w:t>
      </w:r>
      <w:r>
        <w:rPr>
          <w:sz w:val="22"/>
          <w:szCs w:val="22"/>
        </w:rPr>
        <w:t>2002 établissant les principes généraux et les prescriptions générales de la législation alimentaire, instituant l’Autorité européenne de sécurité des aliments et fixant des procédures relatives à la sécurité des denrées alimentaires (Édition spéciale du JO UE, chapitre 15/volume 6), tel que modifié; JO CE, chapitre L</w:t>
      </w:r>
      <w:r w:rsidR="00C347B3">
        <w:rPr>
          <w:sz w:val="22"/>
          <w:szCs w:val="22"/>
        </w:rPr>
        <w:t> </w:t>
      </w:r>
      <w:r>
        <w:rPr>
          <w:sz w:val="22"/>
          <w:szCs w:val="22"/>
        </w:rPr>
        <w:t>31 du 1.2.2002).</w:t>
      </w:r>
    </w:p>
    <w:p w14:paraId="7701CFBD" w14:textId="77777777" w:rsidR="007A38B8" w:rsidRPr="007A38B8" w:rsidRDefault="007A38B8" w:rsidP="00604572">
      <w:pPr>
        <w:pStyle w:val="BodyText"/>
        <w:widowControl/>
        <w:spacing w:before="60"/>
        <w:ind w:left="0"/>
        <w:jc w:val="both"/>
        <w:rPr>
          <w:sz w:val="22"/>
          <w:szCs w:val="22"/>
        </w:rPr>
      </w:pPr>
      <w:r>
        <w:rPr>
          <w:sz w:val="22"/>
          <w:szCs w:val="22"/>
        </w:rPr>
        <w:t>14) Article 2, paragraphe 2, du code du commerce.</w:t>
      </w:r>
    </w:p>
    <w:p w14:paraId="1B8B7CB9" w14:textId="77777777" w:rsidR="007A38B8" w:rsidRPr="007A38B8" w:rsidRDefault="007A38B8" w:rsidP="00604572">
      <w:pPr>
        <w:pStyle w:val="BodyText"/>
        <w:widowControl/>
        <w:spacing w:before="60"/>
        <w:ind w:left="0"/>
        <w:jc w:val="both"/>
        <w:rPr>
          <w:sz w:val="22"/>
          <w:szCs w:val="22"/>
        </w:rPr>
      </w:pPr>
      <w:r>
        <w:rPr>
          <w:sz w:val="22"/>
          <w:szCs w:val="22"/>
        </w:rPr>
        <w:t xml:space="preserve">15) Par exemple, loi du Conseil national slovaque nº 369/1990 du recueil des lois sur les collectivités locales, telle que modifiée, loi nº 178/1998 du recueil des lois sur les conditions de vente de produits et services sur les marchés et portant modification et complément de la loi nº 455/1991 du recueil des lois sur l’activité professionnelle des travailleurs indépendants (loi sur les travailleurs indépendants), telle que modifiée, telle que modifiée, loi nº 250/2007 du recueil des lois sur la protection du consommateur et portant modification de la loi du Conseil national slovaque nº372/1990 du recueil des lois sur les infractions, telle que modifiée, loi nº 355/2007 du recueil des lois relative à la protection, à </w:t>
      </w:r>
      <w:r>
        <w:rPr>
          <w:sz w:val="22"/>
          <w:szCs w:val="22"/>
        </w:rPr>
        <w:lastRenderedPageBreak/>
        <w:t>la promotion et au développement de la santé publique, portant modification et complément de certaines lois, telle que modifiée.</w:t>
      </w:r>
    </w:p>
    <w:p w14:paraId="513C90CF" w14:textId="77777777" w:rsidR="007A38B8" w:rsidRPr="007A38B8" w:rsidRDefault="007A38B8" w:rsidP="00604572">
      <w:pPr>
        <w:pStyle w:val="BodyText"/>
        <w:widowControl/>
        <w:spacing w:before="60"/>
        <w:ind w:left="0"/>
        <w:jc w:val="both"/>
        <w:rPr>
          <w:sz w:val="22"/>
          <w:szCs w:val="22"/>
        </w:rPr>
      </w:pPr>
      <w:r>
        <w:rPr>
          <w:sz w:val="22"/>
          <w:szCs w:val="22"/>
        </w:rPr>
        <w:t>16) Par exemple, loi du Conseil national de la République slovaque nº 215/1995 du recueil des lois sur la géodésie et la cartographie, telle que modifiée, arrêté du ministère de l’agriculture et du développement rural de la République slovaque nº 491/2011 du recueil des lois concernant la tenue des registres des produits phytopharmaceutiques et la communication des données, des conditions et des procédures lors du stockage et la manipulation des produits phytopharmaceutiques et le nettoyage des équipements d’application utilisés, arrêté du ministère du travail des affaires sociales et de la famille de la République slovaque nº 182/2013 du recueil des lois établissant l’équipement technique et instrumental minimal pour vérifier le respect des exigences de sécurité des équipements techniques.</w:t>
      </w:r>
    </w:p>
    <w:p w14:paraId="1B8C399B" w14:textId="77777777" w:rsidR="007A38B8" w:rsidRPr="007A38B8" w:rsidRDefault="007A38B8" w:rsidP="00604572">
      <w:pPr>
        <w:pStyle w:val="BodyText"/>
        <w:widowControl/>
        <w:spacing w:before="60"/>
        <w:ind w:left="0"/>
        <w:jc w:val="both"/>
        <w:rPr>
          <w:sz w:val="22"/>
          <w:szCs w:val="22"/>
        </w:rPr>
      </w:pPr>
      <w:r>
        <w:rPr>
          <w:sz w:val="22"/>
          <w:szCs w:val="22"/>
        </w:rPr>
        <w:t>17) Loi nº 106/2018 du recueil des lois sur la mise en circulation des véhicules et portant modification et complément de certaines lois.</w:t>
      </w:r>
    </w:p>
    <w:p w14:paraId="6D8AB211" w14:textId="77777777" w:rsidR="007A38B8" w:rsidRPr="007A38B8" w:rsidRDefault="007A38B8" w:rsidP="00604572">
      <w:pPr>
        <w:pStyle w:val="BodyText"/>
        <w:widowControl/>
        <w:spacing w:before="60"/>
        <w:ind w:left="0"/>
        <w:jc w:val="both"/>
        <w:rPr>
          <w:sz w:val="22"/>
          <w:szCs w:val="22"/>
        </w:rPr>
      </w:pPr>
      <w:r>
        <w:rPr>
          <w:sz w:val="22"/>
          <w:szCs w:val="22"/>
        </w:rPr>
        <w:t>18) Loi nº 137/2010 du recueil des lois sur l’air, telle que modifiée.</w:t>
      </w:r>
    </w:p>
    <w:p w14:paraId="7CDE304E" w14:textId="77777777" w:rsidR="007A38B8" w:rsidRPr="007A38B8" w:rsidRDefault="007A38B8" w:rsidP="00604572">
      <w:pPr>
        <w:pStyle w:val="BodyText"/>
        <w:widowControl/>
        <w:spacing w:before="60"/>
        <w:ind w:left="0"/>
        <w:jc w:val="both"/>
        <w:rPr>
          <w:sz w:val="22"/>
          <w:szCs w:val="22"/>
        </w:rPr>
      </w:pPr>
      <w:r>
        <w:rPr>
          <w:sz w:val="22"/>
          <w:szCs w:val="22"/>
        </w:rPr>
        <w:t>19) Article 20, paragraphes 2 et 3 de la loi nº 137/2010 du recueil des lois, telle que modifiée par la loi nº 318/2012 du recueil des lois.</w:t>
      </w:r>
    </w:p>
    <w:p w14:paraId="72F02388" w14:textId="77777777" w:rsidR="007A38B8" w:rsidRPr="007A38B8" w:rsidRDefault="007A38B8" w:rsidP="00604572">
      <w:pPr>
        <w:pStyle w:val="BodyText"/>
        <w:widowControl/>
        <w:spacing w:before="60"/>
        <w:ind w:left="0"/>
        <w:jc w:val="both"/>
        <w:rPr>
          <w:sz w:val="22"/>
          <w:szCs w:val="22"/>
        </w:rPr>
      </w:pPr>
      <w:r>
        <w:rPr>
          <w:sz w:val="22"/>
          <w:szCs w:val="22"/>
        </w:rPr>
        <w:t>20) Par exemple, règlement du gouvernement de la République slovaque nº 127/2016 du recueil des lois sur la compatibilité électromagnétique, règlement du gouvernement de la République slovaque nº 148/2016 du recueil des lois sur la mise à disposition sur le marché d’équipements électriques destinés à être utilisés dans certaines limites de tension.</w:t>
      </w:r>
    </w:p>
    <w:p w14:paraId="01901AB6" w14:textId="77777777" w:rsidR="007A38B8" w:rsidRPr="007A38B8" w:rsidRDefault="007A38B8" w:rsidP="00604572">
      <w:pPr>
        <w:pStyle w:val="BodyText"/>
        <w:widowControl/>
        <w:spacing w:before="60"/>
        <w:ind w:left="0"/>
        <w:jc w:val="both"/>
        <w:rPr>
          <w:sz w:val="22"/>
          <w:szCs w:val="22"/>
        </w:rPr>
      </w:pPr>
      <w:r>
        <w:rPr>
          <w:sz w:val="22"/>
          <w:szCs w:val="22"/>
        </w:rPr>
        <w:t>21) Article 3, de la loi nº 461/2007 du recueil des lois sur l’utilisation d’un dispositif d’enregistrement dans le transport routier.</w:t>
      </w:r>
    </w:p>
    <w:p w14:paraId="105D66CD" w14:textId="77777777" w:rsidR="007A38B8" w:rsidRPr="007A38B8" w:rsidRDefault="007A38B8" w:rsidP="00604572">
      <w:pPr>
        <w:pStyle w:val="BodyText"/>
        <w:widowControl/>
        <w:spacing w:before="60"/>
        <w:ind w:left="0"/>
        <w:jc w:val="both"/>
        <w:rPr>
          <w:sz w:val="22"/>
          <w:szCs w:val="22"/>
        </w:rPr>
      </w:pPr>
      <w:r>
        <w:rPr>
          <w:sz w:val="22"/>
          <w:szCs w:val="22"/>
        </w:rPr>
        <w:t>22) Par exemple, annexe nº 2, module B, du règlement du gouvernement de la République slovaque nº 126/2016 du recueil des lois, annexe nº 2, modules B et H1, du règlement du gouvernement de la République slovaque nº 145/2016 du recueil des lois.</w:t>
      </w:r>
    </w:p>
    <w:p w14:paraId="6A3D802B" w14:textId="77777777" w:rsidR="007A38B8" w:rsidRPr="007A38B8" w:rsidRDefault="007A38B8" w:rsidP="00604572">
      <w:pPr>
        <w:pStyle w:val="BodyText"/>
        <w:widowControl/>
        <w:spacing w:before="60"/>
        <w:ind w:left="0"/>
        <w:jc w:val="both"/>
        <w:rPr>
          <w:sz w:val="22"/>
          <w:szCs w:val="22"/>
        </w:rPr>
      </w:pPr>
      <w:r>
        <w:rPr>
          <w:sz w:val="22"/>
          <w:szCs w:val="22"/>
        </w:rPr>
        <w:t>23) Par exemple, règlement du gouvernement de la République slovaque nº 582/2008 du recueil des lois fixant les détails des exigences techniques et des procédures d’évaluation de la conformité des dispositifs médicaux, tel que modifié par le règlement du gouvernement de la République slovaque nº 215/2013 du recueil des lois.</w:t>
      </w:r>
    </w:p>
    <w:p w14:paraId="546AD1B7" w14:textId="77777777" w:rsidR="007A38B8" w:rsidRPr="007A38B8" w:rsidRDefault="007A38B8" w:rsidP="00604572">
      <w:pPr>
        <w:pStyle w:val="BodyText"/>
        <w:widowControl/>
        <w:spacing w:before="60"/>
        <w:ind w:left="0"/>
        <w:jc w:val="both"/>
        <w:rPr>
          <w:sz w:val="22"/>
          <w:szCs w:val="22"/>
        </w:rPr>
      </w:pPr>
      <w:r>
        <w:rPr>
          <w:sz w:val="22"/>
          <w:szCs w:val="22"/>
        </w:rPr>
        <w:t>24) Décret du gouvernement de la République slovaque nº 126/2016 du recueil des lois, conformément au décret du gouvernement de la République slovaque nº 145/2016 du recueil des lois.</w:t>
      </w:r>
    </w:p>
    <w:p w14:paraId="20FC44C8" w14:textId="77777777" w:rsidR="007A38B8" w:rsidRPr="007A38B8" w:rsidRDefault="007A38B8" w:rsidP="00604572">
      <w:pPr>
        <w:pStyle w:val="BodyText"/>
        <w:widowControl/>
        <w:spacing w:before="60"/>
        <w:ind w:left="0"/>
        <w:jc w:val="both"/>
        <w:rPr>
          <w:sz w:val="22"/>
          <w:szCs w:val="22"/>
        </w:rPr>
      </w:pPr>
      <w:r>
        <w:rPr>
          <w:sz w:val="22"/>
          <w:szCs w:val="22"/>
        </w:rPr>
        <w:t>25) Par exemple, règlement nº 582/2008 du gouvernement de la République slovaque du recueil des lois, règlement nº 126/2016 du gouvernement de la République slovaque du recueil des lois, règlement nº 145/2016 du gouvernement de la République slovaque du recueil des lois.</w:t>
      </w:r>
    </w:p>
    <w:p w14:paraId="08E76455" w14:textId="66FC8FED" w:rsidR="007A38B8" w:rsidRPr="007A38B8" w:rsidRDefault="007A38B8" w:rsidP="00604572">
      <w:pPr>
        <w:pStyle w:val="BodyText"/>
        <w:widowControl/>
        <w:spacing w:before="60"/>
        <w:ind w:left="0"/>
        <w:jc w:val="both"/>
        <w:rPr>
          <w:sz w:val="22"/>
          <w:szCs w:val="22"/>
        </w:rPr>
      </w:pPr>
      <w:r>
        <w:rPr>
          <w:sz w:val="22"/>
          <w:szCs w:val="22"/>
        </w:rPr>
        <w:t>26) Par exemple, article 8</w:t>
      </w:r>
      <w:r w:rsidR="00C347B3">
        <w:rPr>
          <w:sz w:val="22"/>
          <w:szCs w:val="22"/>
        </w:rPr>
        <w:t> </w:t>
      </w:r>
      <w:r>
        <w:rPr>
          <w:sz w:val="22"/>
          <w:szCs w:val="22"/>
        </w:rPr>
        <w:t>b, paragraphe 2 de la loi nº 135/1961 du recueil des lois telle que modifiée par la loi nº 106/2018 du recueil des lois, la loi nº 595/2003 sur l’impôt sur le revenu, telle que modifiée, arrêté du ministère de la santé de la République slovaque nº 541/2007 du recueil des lois précisant les détails des exigences d’éclairage au travail, tel que modifié par l’arrêté nº 206/2011 du recueil des lois.</w:t>
      </w:r>
    </w:p>
    <w:p w14:paraId="3000C2C8" w14:textId="77777777" w:rsidR="007A38B8" w:rsidRPr="007A38B8" w:rsidRDefault="007A38B8" w:rsidP="00604572">
      <w:pPr>
        <w:pStyle w:val="BodyText"/>
        <w:widowControl/>
        <w:spacing w:before="60"/>
        <w:ind w:left="0"/>
        <w:jc w:val="both"/>
        <w:rPr>
          <w:sz w:val="22"/>
          <w:szCs w:val="22"/>
        </w:rPr>
      </w:pPr>
      <w:r>
        <w:rPr>
          <w:sz w:val="22"/>
          <w:szCs w:val="22"/>
        </w:rPr>
        <w:t>27) Par exemple, loi nº 355/2007 du recueil des lois, telle que modifiée, articles 20, 21 et article 23, point m), de la loi nº 137/2010 du recueil des lois, telle que modifiée.</w:t>
      </w:r>
    </w:p>
    <w:p w14:paraId="283D4B73" w14:textId="4A9D2FCA" w:rsidR="007A38B8" w:rsidRPr="007A38B8" w:rsidRDefault="007A38B8" w:rsidP="00604572">
      <w:pPr>
        <w:pStyle w:val="BodyText"/>
        <w:widowControl/>
        <w:spacing w:before="60"/>
        <w:ind w:left="0"/>
        <w:jc w:val="both"/>
        <w:rPr>
          <w:sz w:val="22"/>
          <w:szCs w:val="22"/>
        </w:rPr>
      </w:pPr>
      <w:r>
        <w:rPr>
          <w:sz w:val="22"/>
          <w:szCs w:val="22"/>
        </w:rPr>
        <w:t xml:space="preserve">28) </w:t>
      </w:r>
      <w:r w:rsidR="00C347B3">
        <w:rPr>
          <w:sz w:val="22"/>
          <w:szCs w:val="22"/>
        </w:rPr>
        <w:t>N</w:t>
      </w:r>
      <w:r>
        <w:rPr>
          <w:sz w:val="22"/>
          <w:szCs w:val="22"/>
        </w:rPr>
        <w:t>orme EN ISO/CEI 17025</w:t>
      </w:r>
      <w:r w:rsidR="00C347B3">
        <w:rPr>
          <w:sz w:val="22"/>
          <w:szCs w:val="22"/>
        </w:rPr>
        <w:t> </w:t>
      </w:r>
      <w:r>
        <w:rPr>
          <w:sz w:val="22"/>
          <w:szCs w:val="22"/>
        </w:rPr>
        <w:t>Exigences générales concernant la compétence des laboratoires d’étalonnages et d’essais (ISO/CEI</w:t>
      </w:r>
      <w:r w:rsidR="00C347B3">
        <w:rPr>
          <w:sz w:val="22"/>
          <w:szCs w:val="22"/>
        </w:rPr>
        <w:t> </w:t>
      </w:r>
      <w:r>
        <w:rPr>
          <w:sz w:val="22"/>
          <w:szCs w:val="22"/>
        </w:rPr>
        <w:t>17025)(01 5253) et norme EN ISO/CEI 17043</w:t>
      </w:r>
      <w:r w:rsidR="00C347B3">
        <w:rPr>
          <w:sz w:val="22"/>
          <w:szCs w:val="22"/>
        </w:rPr>
        <w:t> </w:t>
      </w:r>
      <w:r>
        <w:rPr>
          <w:sz w:val="22"/>
          <w:szCs w:val="22"/>
        </w:rPr>
        <w:t>Évaluation de la conformité. Exigences générales concernant les essais d’aptitude (ISO/CEI</w:t>
      </w:r>
      <w:r w:rsidR="00C347B3">
        <w:rPr>
          <w:sz w:val="22"/>
          <w:szCs w:val="22"/>
        </w:rPr>
        <w:t> </w:t>
      </w:r>
      <w:r>
        <w:rPr>
          <w:sz w:val="22"/>
          <w:szCs w:val="22"/>
        </w:rPr>
        <w:t>17043) (01 5257).</w:t>
      </w:r>
    </w:p>
    <w:p w14:paraId="5284379E" w14:textId="77777777" w:rsidR="007A38B8" w:rsidRPr="007A38B8" w:rsidRDefault="007A38B8" w:rsidP="00604572">
      <w:pPr>
        <w:pStyle w:val="BodyText"/>
        <w:widowControl/>
        <w:spacing w:before="60"/>
        <w:ind w:left="0"/>
        <w:jc w:val="both"/>
        <w:rPr>
          <w:sz w:val="22"/>
          <w:szCs w:val="22"/>
        </w:rPr>
      </w:pPr>
      <w:r>
        <w:rPr>
          <w:sz w:val="22"/>
          <w:szCs w:val="22"/>
        </w:rPr>
        <w:t>29) Articles 69 et 70 du Code pénal, tel que modifié.</w:t>
      </w:r>
    </w:p>
    <w:p w14:paraId="3556951F" w14:textId="77777777" w:rsidR="007A38B8" w:rsidRPr="007A38B8" w:rsidRDefault="007A38B8" w:rsidP="00604572">
      <w:pPr>
        <w:pStyle w:val="BodyText"/>
        <w:widowControl/>
        <w:spacing w:before="60"/>
        <w:ind w:left="0"/>
        <w:jc w:val="both"/>
        <w:rPr>
          <w:sz w:val="22"/>
          <w:szCs w:val="22"/>
        </w:rPr>
      </w:pPr>
      <w:r>
        <w:rPr>
          <w:sz w:val="22"/>
          <w:szCs w:val="22"/>
        </w:rPr>
        <w:lastRenderedPageBreak/>
        <w:t>30) Loi nº 145/1995 du Conseil national de la République slovaque du recueil des lois, telle que modifiée.</w:t>
      </w:r>
    </w:p>
    <w:p w14:paraId="55A38F3E" w14:textId="77777777" w:rsidR="007A38B8" w:rsidRPr="007A38B8" w:rsidRDefault="007A38B8" w:rsidP="00604572">
      <w:pPr>
        <w:pStyle w:val="BodyText"/>
        <w:widowControl/>
        <w:spacing w:before="60"/>
        <w:ind w:left="0"/>
        <w:jc w:val="both"/>
        <w:rPr>
          <w:sz w:val="22"/>
          <w:szCs w:val="22"/>
        </w:rPr>
      </w:pPr>
      <w:r>
        <w:rPr>
          <w:sz w:val="22"/>
          <w:szCs w:val="22"/>
        </w:rPr>
        <w:t>31) Article 8, paragraphe 1, la dernière phrase de la loi du Conseil national de la République slovaque nº 145/1995 du recueil des lois, telle que modifiée.</w:t>
      </w:r>
    </w:p>
    <w:p w14:paraId="7EBB1436" w14:textId="77777777" w:rsidR="007A38B8" w:rsidRPr="007A38B8" w:rsidRDefault="007A38B8" w:rsidP="00604572">
      <w:pPr>
        <w:pStyle w:val="BodyText"/>
        <w:widowControl/>
        <w:spacing w:before="60"/>
        <w:ind w:left="0"/>
        <w:jc w:val="both"/>
        <w:rPr>
          <w:sz w:val="22"/>
          <w:szCs w:val="22"/>
        </w:rPr>
      </w:pPr>
      <w:r>
        <w:rPr>
          <w:sz w:val="22"/>
          <w:szCs w:val="22"/>
        </w:rPr>
        <w:t>32) Article 5 de la loi nº 505/2009 du recueil des lois sur l’accréditation des organismes d’évaluation de la conformité et portant modification et complément de certaines lois, telle que modifiée par la loi nº 307/2013 du recueil des lois.</w:t>
      </w:r>
    </w:p>
    <w:p w14:paraId="6A0361E3" w14:textId="77777777" w:rsidR="007A38B8" w:rsidRPr="007A38B8" w:rsidRDefault="007A38B8" w:rsidP="00604572">
      <w:pPr>
        <w:pStyle w:val="BodyText"/>
        <w:widowControl/>
        <w:spacing w:before="60"/>
        <w:ind w:left="0"/>
        <w:jc w:val="both"/>
        <w:rPr>
          <w:sz w:val="22"/>
          <w:szCs w:val="22"/>
        </w:rPr>
      </w:pPr>
      <w:r>
        <w:rPr>
          <w:sz w:val="22"/>
          <w:szCs w:val="22"/>
        </w:rPr>
        <w:t>33) Article 42 du Code du travail, tel que modifié.</w:t>
      </w:r>
    </w:p>
    <w:p w14:paraId="1ECF2E7D" w14:textId="77777777" w:rsidR="007A38B8" w:rsidRPr="007A38B8" w:rsidRDefault="007A38B8" w:rsidP="00604572">
      <w:pPr>
        <w:pStyle w:val="BodyText"/>
        <w:widowControl/>
        <w:spacing w:before="60"/>
        <w:ind w:left="0"/>
        <w:jc w:val="both"/>
        <w:rPr>
          <w:sz w:val="22"/>
          <w:szCs w:val="22"/>
        </w:rPr>
      </w:pPr>
      <w:r>
        <w:rPr>
          <w:sz w:val="22"/>
          <w:szCs w:val="22"/>
        </w:rPr>
        <w:t>34) Code du travail, tel que modifié.</w:t>
      </w:r>
    </w:p>
    <w:p w14:paraId="0D372FE7" w14:textId="54046AE7" w:rsidR="007A38B8" w:rsidRPr="007A38B8" w:rsidRDefault="007A38B8" w:rsidP="00604572">
      <w:pPr>
        <w:pStyle w:val="BodyText"/>
        <w:widowControl/>
        <w:spacing w:before="60"/>
        <w:ind w:left="0"/>
        <w:jc w:val="both"/>
        <w:rPr>
          <w:sz w:val="22"/>
          <w:szCs w:val="22"/>
        </w:rPr>
      </w:pPr>
      <w:r>
        <w:rPr>
          <w:sz w:val="22"/>
          <w:szCs w:val="22"/>
        </w:rPr>
        <w:t>35) Norme EN ISO/CEI 17025</w:t>
      </w:r>
      <w:r w:rsidR="00C347B3">
        <w:rPr>
          <w:sz w:val="22"/>
          <w:szCs w:val="22"/>
        </w:rPr>
        <w:t> </w:t>
      </w:r>
      <w:r>
        <w:rPr>
          <w:sz w:val="22"/>
          <w:szCs w:val="22"/>
        </w:rPr>
        <w:t>Exigences générales concernant la compétence des laboratoires d’étalonnages et d’essais (01 5253).</w:t>
      </w:r>
    </w:p>
    <w:p w14:paraId="19357721" w14:textId="77777777" w:rsidR="007A38B8" w:rsidRPr="007A38B8" w:rsidRDefault="007A38B8" w:rsidP="00604572">
      <w:pPr>
        <w:pStyle w:val="BodyText"/>
        <w:widowControl/>
        <w:spacing w:before="60"/>
        <w:ind w:left="0"/>
        <w:jc w:val="both"/>
        <w:rPr>
          <w:sz w:val="22"/>
          <w:szCs w:val="22"/>
        </w:rPr>
      </w:pPr>
      <w:r>
        <w:rPr>
          <w:sz w:val="22"/>
          <w:szCs w:val="22"/>
        </w:rPr>
        <w:t>36) Loi du Conseil national de la République slovaque nº 10/1996 du JO sur le contrôle dans l’administration d’État, telle que modifiée en dernier lieu.</w:t>
      </w:r>
    </w:p>
    <w:p w14:paraId="3327E808" w14:textId="77777777" w:rsidR="007A38B8" w:rsidRPr="007A38B8" w:rsidRDefault="007A38B8" w:rsidP="00604572">
      <w:pPr>
        <w:pStyle w:val="BodyText"/>
        <w:widowControl/>
        <w:spacing w:before="60"/>
        <w:ind w:left="0"/>
        <w:jc w:val="both"/>
        <w:rPr>
          <w:sz w:val="22"/>
          <w:szCs w:val="22"/>
        </w:rPr>
      </w:pPr>
      <w:r>
        <w:rPr>
          <w:sz w:val="22"/>
          <w:szCs w:val="22"/>
        </w:rPr>
        <w:t>37) Article 66a du Code du commerce, tel que modifié par la loi nº 127/1999 du recueil des lois.</w:t>
      </w:r>
    </w:p>
    <w:p w14:paraId="1CFD59D8" w14:textId="77777777" w:rsidR="007A38B8" w:rsidRPr="007A38B8" w:rsidRDefault="007A38B8" w:rsidP="00604572">
      <w:pPr>
        <w:pStyle w:val="BodyText"/>
        <w:widowControl/>
        <w:spacing w:before="60"/>
        <w:ind w:left="0"/>
        <w:jc w:val="both"/>
        <w:rPr>
          <w:sz w:val="22"/>
          <w:szCs w:val="22"/>
        </w:rPr>
      </w:pPr>
      <w:r>
        <w:rPr>
          <w:sz w:val="22"/>
          <w:szCs w:val="22"/>
        </w:rPr>
        <w:t>38) Articles 84 et 85 de la loi nº 372/1990 du Conseil national slovaque du recueil des lois sur les infractions, telle que modifiée.</w:t>
      </w:r>
    </w:p>
    <w:p w14:paraId="3E6C6C44" w14:textId="77777777" w:rsidR="007A38B8" w:rsidRPr="007A38B8" w:rsidRDefault="007A38B8" w:rsidP="00604572">
      <w:pPr>
        <w:pStyle w:val="BodyText"/>
        <w:widowControl/>
        <w:spacing w:before="60"/>
        <w:ind w:left="0"/>
        <w:jc w:val="both"/>
        <w:rPr>
          <w:sz w:val="22"/>
          <w:szCs w:val="22"/>
        </w:rPr>
      </w:pPr>
      <w:r>
        <w:rPr>
          <w:sz w:val="22"/>
          <w:szCs w:val="22"/>
        </w:rPr>
        <w:t>39) Par exemple, articles 420 à 437 du Code civil, loi nº 294/1999 du recueil des lois sur la responsabilité pour les dommages causés par des produits défectueux, telle que modifiée par la loi nº 451/2004 du recueil des lois.</w:t>
      </w:r>
    </w:p>
    <w:p w14:paraId="60823A67" w14:textId="77777777" w:rsidR="007A38B8" w:rsidRPr="007A38B8" w:rsidRDefault="007A38B8" w:rsidP="00604572">
      <w:pPr>
        <w:pStyle w:val="BodyText"/>
        <w:widowControl/>
        <w:spacing w:before="60"/>
        <w:ind w:left="0"/>
        <w:jc w:val="both"/>
        <w:rPr>
          <w:sz w:val="22"/>
          <w:szCs w:val="22"/>
        </w:rPr>
      </w:pPr>
      <w:r>
        <w:rPr>
          <w:sz w:val="22"/>
          <w:szCs w:val="22"/>
        </w:rPr>
        <w:t>40) Loi nº 71/1967 du recueil des lois portant sur les procédures administratives (code de procédure administrative), telle que modifiée en dernier lieu.</w:t>
      </w:r>
    </w:p>
    <w:p w14:paraId="7F07691D" w14:textId="77777777" w:rsidR="007A38B8" w:rsidRPr="007A38B8" w:rsidRDefault="007A38B8" w:rsidP="00604572">
      <w:pPr>
        <w:pStyle w:val="BodyText"/>
        <w:widowControl/>
        <w:spacing w:before="60"/>
        <w:ind w:left="0"/>
        <w:jc w:val="both"/>
        <w:rPr>
          <w:sz w:val="22"/>
          <w:szCs w:val="22"/>
        </w:rPr>
      </w:pPr>
      <w:r>
        <w:rPr>
          <w:sz w:val="22"/>
          <w:szCs w:val="22"/>
        </w:rPr>
        <w:t>41) Article 21, paragraphe 2, du Code du commerce, tel que modifié par la loi nº 500/2001 du recueil des lois.</w:t>
      </w:r>
    </w:p>
    <w:p w14:paraId="5A588CB9" w14:textId="13EC3592" w:rsidR="007A38B8" w:rsidRPr="007A38B8" w:rsidRDefault="007A38B8" w:rsidP="00604572">
      <w:pPr>
        <w:pStyle w:val="BodyText"/>
        <w:widowControl/>
        <w:spacing w:before="60"/>
        <w:ind w:left="0"/>
        <w:jc w:val="both"/>
        <w:rPr>
          <w:sz w:val="22"/>
          <w:szCs w:val="22"/>
        </w:rPr>
      </w:pPr>
      <w:r>
        <w:rPr>
          <w:sz w:val="22"/>
          <w:szCs w:val="22"/>
        </w:rPr>
        <w:t>42) Directive (UE) 2015/1535 du Parlement européen et du Conseil du 9 septembre</w:t>
      </w:r>
      <w:r w:rsidR="00C347B3">
        <w:rPr>
          <w:sz w:val="22"/>
          <w:szCs w:val="22"/>
        </w:rPr>
        <w:t> </w:t>
      </w:r>
      <w:r>
        <w:rPr>
          <w:sz w:val="22"/>
          <w:szCs w:val="22"/>
        </w:rPr>
        <w:t>2015 prévoyant une procédure d’information dans le domaine des réglementations techniques et des règles relatives aux services de la société de l’information (texte codifié) (JO L</w:t>
      </w:r>
      <w:r w:rsidR="00C347B3">
        <w:rPr>
          <w:sz w:val="22"/>
          <w:szCs w:val="22"/>
        </w:rPr>
        <w:t> </w:t>
      </w:r>
      <w:r>
        <w:rPr>
          <w:sz w:val="22"/>
          <w:szCs w:val="22"/>
        </w:rPr>
        <w:t>241 du 17.9.2015).</w:t>
      </w:r>
    </w:p>
    <w:p w14:paraId="121B738B" w14:textId="77777777" w:rsidR="00B1603B" w:rsidRPr="007A38B8" w:rsidRDefault="00BF644D" w:rsidP="00604572">
      <w:pPr>
        <w:pStyle w:val="BodyText"/>
        <w:pageBreakBefore/>
        <w:widowControl/>
        <w:spacing w:before="100" w:line="276" w:lineRule="auto"/>
        <w:ind w:left="0"/>
        <w:jc w:val="right"/>
        <w:rPr>
          <w:b/>
          <w:sz w:val="22"/>
          <w:szCs w:val="22"/>
        </w:rPr>
      </w:pPr>
      <w:r>
        <w:rPr>
          <w:b/>
          <w:sz w:val="22"/>
          <w:szCs w:val="22"/>
        </w:rPr>
        <w:lastRenderedPageBreak/>
        <w:t>Annexe de la loi nº 157/2018 du recueil des lois</w:t>
      </w:r>
    </w:p>
    <w:p w14:paraId="422C6946" w14:textId="77777777" w:rsidR="00B1603B" w:rsidRPr="007A38B8" w:rsidRDefault="00BF644D" w:rsidP="007A38B8">
      <w:pPr>
        <w:pStyle w:val="BodyText"/>
        <w:widowControl/>
        <w:spacing w:before="600" w:line="276" w:lineRule="auto"/>
        <w:ind w:left="0"/>
        <w:jc w:val="center"/>
        <w:rPr>
          <w:b/>
          <w:sz w:val="22"/>
          <w:szCs w:val="22"/>
        </w:rPr>
      </w:pPr>
      <w:r>
        <w:rPr>
          <w:b/>
          <w:sz w:val="22"/>
          <w:szCs w:val="22"/>
        </w:rPr>
        <w:t>LISTE DES ACTES NORMATIFS CONTRAIGNANTS TRANSPOSÉS DE L’UNION EUROPÉENNE</w:t>
      </w:r>
    </w:p>
    <w:p w14:paraId="3CCF6ABC" w14:textId="2B617913" w:rsidR="00B1603B" w:rsidRPr="007A38B8" w:rsidRDefault="00BF644D" w:rsidP="00604572">
      <w:pPr>
        <w:pStyle w:val="ListParagraph"/>
        <w:widowControl/>
        <w:numPr>
          <w:ilvl w:val="0"/>
          <w:numId w:val="1"/>
        </w:numPr>
        <w:tabs>
          <w:tab w:val="left" w:pos="426"/>
        </w:tabs>
        <w:spacing w:before="100" w:line="276" w:lineRule="auto"/>
        <w:ind w:left="425" w:right="0" w:hanging="425"/>
        <w:jc w:val="both"/>
      </w:pPr>
      <w:r>
        <w:t>Directive 75/107/CEE du Conseil du 19 décembre</w:t>
      </w:r>
      <w:r w:rsidR="00C347B3">
        <w:t> </w:t>
      </w:r>
      <w:r>
        <w:t>1974 concernant le rapprochement des législations des États membres relatives aux bouteilles utilisées comme récipients-mesures (Édition spéciale JO, chap. 13/tome 2; Journal officiel de la Communauté européenne, chapitre L</w:t>
      </w:r>
      <w:r w:rsidR="00C347B3">
        <w:t> </w:t>
      </w:r>
      <w:r>
        <w:t>42 du 15.2.1975).</w:t>
      </w:r>
    </w:p>
    <w:p w14:paraId="7C3E92FF" w14:textId="6B9C884F" w:rsidR="00B1603B" w:rsidRPr="007A38B8" w:rsidRDefault="00BF644D" w:rsidP="00604572">
      <w:pPr>
        <w:pStyle w:val="ListParagraph"/>
        <w:widowControl/>
        <w:numPr>
          <w:ilvl w:val="0"/>
          <w:numId w:val="1"/>
        </w:numPr>
        <w:tabs>
          <w:tab w:val="left" w:pos="426"/>
        </w:tabs>
        <w:spacing w:before="100" w:line="276" w:lineRule="auto"/>
        <w:ind w:left="425" w:right="0" w:hanging="425"/>
        <w:jc w:val="both"/>
      </w:pPr>
      <w:r>
        <w:t>Directive 76/211/CEE du Conseil, du 20 janvier 1976, concernant le rapprochement des législations des États membres relatives au préconditionnement en masse ou en volume de certains produits en préemballages (édition spéciale JO, chap. 13/tome 3; Journal officiel de la Communauté européenne, chapitre L</w:t>
      </w:r>
      <w:r w:rsidR="00C347B3">
        <w:t> </w:t>
      </w:r>
      <w:r>
        <w:t>46 du 21.2.1976), telle que modifiée par la directive 78/891/CEE de la Commission du 28 septembre</w:t>
      </w:r>
      <w:r w:rsidR="00C347B3">
        <w:t> </w:t>
      </w:r>
      <w:r>
        <w:t>1978 (édition spéciale JO, chap. 13/tome 5; Journal officiel de la Communauté européenne, chapitre L</w:t>
      </w:r>
      <w:r w:rsidR="00C347B3">
        <w:t> </w:t>
      </w:r>
      <w:r>
        <w:t>311 du 4.11.1978) et par la directive 2007/45/CE du Parlement européen et du Conseil du 5 septembre</w:t>
      </w:r>
      <w:r w:rsidR="00C347B3">
        <w:t> </w:t>
      </w:r>
      <w:r>
        <w:t>2007 (JO L</w:t>
      </w:r>
      <w:r w:rsidR="00C347B3">
        <w:t> </w:t>
      </w:r>
      <w:r>
        <w:t>247, 21.9.2007).</w:t>
      </w:r>
    </w:p>
    <w:p w14:paraId="079A45A3" w14:textId="3626C30E" w:rsidR="00B1603B" w:rsidRPr="007A38B8" w:rsidRDefault="00BF644D" w:rsidP="00604572">
      <w:pPr>
        <w:pStyle w:val="ListParagraph"/>
        <w:widowControl/>
        <w:numPr>
          <w:ilvl w:val="0"/>
          <w:numId w:val="1"/>
        </w:numPr>
        <w:tabs>
          <w:tab w:val="left" w:pos="426"/>
        </w:tabs>
        <w:spacing w:before="100" w:line="276" w:lineRule="auto"/>
        <w:ind w:left="425" w:right="0" w:hanging="425"/>
        <w:jc w:val="both"/>
      </w:pPr>
      <w:r>
        <w:t>Directive 80/181/CEE du Conseil du 20 décembre</w:t>
      </w:r>
      <w:r w:rsidR="00C347B3">
        <w:t> </w:t>
      </w:r>
      <w:r>
        <w:t>1979, concernant le rapprochement des législations des États membres relatives aux unités de mesure et abrogeant la directive 71/354/CEE (édition spéciale JO, chap. 13/tome 6; Journal officiel de la Communauté européenne, chapitre L</w:t>
      </w:r>
      <w:r w:rsidR="00C347B3">
        <w:t> </w:t>
      </w:r>
      <w:r>
        <w:t>39 du 15.2.1980), telle que modifiée par la directive 85/1/CEE du Conseil du 18 décembre</w:t>
      </w:r>
      <w:r w:rsidR="00C347B3">
        <w:t> </w:t>
      </w:r>
      <w:r>
        <w:t>1984 (édition spéciale JO, chap. 11/tome 56; Journal officiel de la Communauté européenne, chapitre L</w:t>
      </w:r>
      <w:r w:rsidR="00C347B3">
        <w:t> </w:t>
      </w:r>
      <w:r>
        <w:t>2 du 3.1.1985), par la directive 89/617/CEE du Conseil du 27 novembre</w:t>
      </w:r>
      <w:r w:rsidR="00C347B3">
        <w:t> </w:t>
      </w:r>
      <w:r>
        <w:t>1989 (édition spéciale JO, chap. 13/tome 10; Journal officiel de la Communauté européenne, chapitre L</w:t>
      </w:r>
      <w:r w:rsidR="00C347B3">
        <w:t> </w:t>
      </w:r>
      <w:r>
        <w:t>357 du 7.12.1989) la directive 1999/103/CE du Parlement européen et du Conseil du lundi 24 janvier</w:t>
      </w:r>
      <w:r w:rsidR="00C347B3">
        <w:t> </w:t>
      </w:r>
      <w:r>
        <w:t>2000 (édition spéciale du Journal officiel de l’Union européenne, chapitre 13/tome</w:t>
      </w:r>
      <w:r w:rsidR="00C347B3">
        <w:t> </w:t>
      </w:r>
      <w:r>
        <w:t>24; Journal officiel de la Communauté européenne, chapitre L</w:t>
      </w:r>
      <w:r w:rsidR="00C347B3">
        <w:t> </w:t>
      </w:r>
      <w:r>
        <w:t>34 du 9. 2. 2000) et par la directive 2009/3/CE du Parlement européen et du Conseil du 11</w:t>
      </w:r>
      <w:r w:rsidR="00C347B3">
        <w:t> </w:t>
      </w:r>
      <w:r>
        <w:t>mars</w:t>
      </w:r>
      <w:r w:rsidR="00C347B3">
        <w:t> </w:t>
      </w:r>
      <w:r>
        <w:t>2009 (JO L</w:t>
      </w:r>
      <w:r w:rsidR="00C347B3">
        <w:t> </w:t>
      </w:r>
      <w:r>
        <w:t>114, 7.5.2009).</w:t>
      </w:r>
    </w:p>
    <w:p w14:paraId="446E4193" w14:textId="4F207089" w:rsidR="00B1603B" w:rsidRPr="007A38B8" w:rsidRDefault="00BF644D" w:rsidP="00604572">
      <w:pPr>
        <w:pStyle w:val="ListParagraph"/>
        <w:widowControl/>
        <w:numPr>
          <w:ilvl w:val="0"/>
          <w:numId w:val="1"/>
        </w:numPr>
        <w:tabs>
          <w:tab w:val="left" w:pos="426"/>
        </w:tabs>
        <w:spacing w:before="100" w:line="276" w:lineRule="auto"/>
        <w:ind w:left="425" w:right="0" w:hanging="425"/>
        <w:jc w:val="both"/>
      </w:pPr>
      <w:r>
        <w:t>Directive 2009/34/CE du Parlement européen et du Conseil du 23 avril</w:t>
      </w:r>
      <w:r w:rsidR="00C347B3">
        <w:t> </w:t>
      </w:r>
      <w:r>
        <w:t>2009 relative aux dispositions communes aux instruments de mesurage et aux méthodes de contrôle métrologique (refonte) (JO UE L 106 du 28.4.2009).</w:t>
      </w:r>
    </w:p>
    <w:p w14:paraId="54D6898E" w14:textId="466660FA" w:rsidR="00B1603B" w:rsidRPr="007A38B8" w:rsidRDefault="00BF644D" w:rsidP="00604572">
      <w:pPr>
        <w:pStyle w:val="ListParagraph"/>
        <w:widowControl/>
        <w:numPr>
          <w:ilvl w:val="0"/>
          <w:numId w:val="1"/>
        </w:numPr>
        <w:tabs>
          <w:tab w:val="left" w:pos="426"/>
        </w:tabs>
        <w:spacing w:before="100" w:line="276" w:lineRule="auto"/>
        <w:ind w:left="425" w:right="0" w:hanging="425"/>
        <w:jc w:val="both"/>
      </w:pPr>
      <w:r>
        <w:t>Directive 2014/31/UE du Parlement européen et du Conseil du 26 février</w:t>
      </w:r>
      <w:r w:rsidR="00C347B3">
        <w:t> </w:t>
      </w:r>
      <w:r>
        <w:t>2014 relative à l’harmonisation des législations des États membres concernant la mise à disposition sur le marché des instruments de pesage à fonctionnement non automatique (refonte) (JO L</w:t>
      </w:r>
      <w:r w:rsidR="00C347B3">
        <w:t> </w:t>
      </w:r>
      <w:r>
        <w:t>96, 29.3.2014).</w:t>
      </w:r>
    </w:p>
    <w:p w14:paraId="4567EEAB" w14:textId="32BB65FB" w:rsidR="00B1603B" w:rsidRPr="007A38B8" w:rsidRDefault="00BF644D" w:rsidP="00604572">
      <w:pPr>
        <w:pStyle w:val="ListParagraph"/>
        <w:widowControl/>
        <w:numPr>
          <w:ilvl w:val="0"/>
          <w:numId w:val="1"/>
        </w:numPr>
        <w:tabs>
          <w:tab w:val="left" w:pos="426"/>
        </w:tabs>
        <w:spacing w:before="100" w:line="276" w:lineRule="auto"/>
        <w:ind w:left="425" w:right="0" w:hanging="425"/>
        <w:jc w:val="both"/>
      </w:pPr>
      <w:r>
        <w:t>Directive 2014/32/UE du Parlement européen et du Conseil du 26 février</w:t>
      </w:r>
      <w:r w:rsidR="00C347B3">
        <w:t> </w:t>
      </w:r>
      <w:r>
        <w:t>2014 sur l’harmonisation des législations des États membres concernant la mise à disposition sur le marché des instruments de mesure (refonte) (JO L</w:t>
      </w:r>
      <w:r w:rsidR="00C347B3">
        <w:t> </w:t>
      </w:r>
      <w:r>
        <w:t>96, 29.3.2014), telle que modifiée par la directive déléguée de la Commission (UE) 2015/13 du 31 octobre</w:t>
      </w:r>
      <w:r w:rsidR="00C347B3">
        <w:t> </w:t>
      </w:r>
      <w:r>
        <w:t>2014 (JO L</w:t>
      </w:r>
      <w:r w:rsidR="00C347B3">
        <w:t> </w:t>
      </w:r>
      <w:r>
        <w:t>3, du 7.1.2015).</w:t>
      </w:r>
    </w:p>
    <w:p w14:paraId="3F3BE70B" w14:textId="77777777" w:rsidR="00B1603B" w:rsidRPr="00675E6F" w:rsidRDefault="00B1603B" w:rsidP="00604572">
      <w:pPr>
        <w:pStyle w:val="BodyText"/>
        <w:pageBreakBefore/>
        <w:widowControl/>
        <w:spacing w:before="100" w:line="276" w:lineRule="auto"/>
        <w:ind w:left="0"/>
        <w:jc w:val="both"/>
        <w:rPr>
          <w:sz w:val="22"/>
        </w:rPr>
      </w:pPr>
    </w:p>
    <w:p w14:paraId="781B716D" w14:textId="77777777" w:rsidR="00B1603B" w:rsidRPr="00675E6F" w:rsidRDefault="00B1603B" w:rsidP="00604572">
      <w:pPr>
        <w:pStyle w:val="BodyText"/>
        <w:widowControl/>
        <w:spacing w:before="100" w:line="276" w:lineRule="auto"/>
        <w:ind w:left="0"/>
        <w:jc w:val="both"/>
        <w:rPr>
          <w:sz w:val="22"/>
        </w:rPr>
      </w:pPr>
    </w:p>
    <w:p w14:paraId="4FDB5A08" w14:textId="77777777" w:rsidR="00B1603B" w:rsidRPr="00675E6F" w:rsidRDefault="00B1603B" w:rsidP="00604572">
      <w:pPr>
        <w:pStyle w:val="BodyText"/>
        <w:widowControl/>
        <w:spacing w:before="100" w:line="276" w:lineRule="auto"/>
        <w:ind w:left="0"/>
        <w:jc w:val="both"/>
        <w:rPr>
          <w:sz w:val="22"/>
        </w:rPr>
      </w:pPr>
    </w:p>
    <w:p w14:paraId="2D19D36D" w14:textId="77777777" w:rsidR="00B1603B" w:rsidRPr="00675E6F" w:rsidRDefault="00B1603B" w:rsidP="00604572">
      <w:pPr>
        <w:pStyle w:val="BodyText"/>
        <w:widowControl/>
        <w:spacing w:before="100" w:line="276" w:lineRule="auto"/>
        <w:ind w:left="0"/>
        <w:jc w:val="both"/>
        <w:rPr>
          <w:sz w:val="22"/>
        </w:rPr>
      </w:pPr>
    </w:p>
    <w:p w14:paraId="52D0D35D" w14:textId="77777777" w:rsidR="00B1603B" w:rsidRPr="00675E6F" w:rsidRDefault="00B1603B" w:rsidP="00604572">
      <w:pPr>
        <w:pStyle w:val="BodyText"/>
        <w:widowControl/>
        <w:spacing w:before="100" w:line="276" w:lineRule="auto"/>
        <w:ind w:left="0"/>
        <w:jc w:val="both"/>
        <w:rPr>
          <w:sz w:val="22"/>
        </w:rPr>
      </w:pPr>
    </w:p>
    <w:p w14:paraId="30497DAA" w14:textId="77777777" w:rsidR="00B1603B" w:rsidRPr="00675E6F" w:rsidRDefault="00B1603B" w:rsidP="00604572">
      <w:pPr>
        <w:pStyle w:val="BodyText"/>
        <w:widowControl/>
        <w:spacing w:before="100" w:line="276" w:lineRule="auto"/>
        <w:ind w:left="0"/>
        <w:jc w:val="both"/>
        <w:rPr>
          <w:sz w:val="22"/>
        </w:rPr>
      </w:pPr>
    </w:p>
    <w:p w14:paraId="0E66A54C" w14:textId="77777777" w:rsidR="00B1603B" w:rsidRPr="00675E6F" w:rsidRDefault="00B1603B" w:rsidP="00604572">
      <w:pPr>
        <w:pStyle w:val="BodyText"/>
        <w:widowControl/>
        <w:spacing w:before="100" w:line="276" w:lineRule="auto"/>
        <w:ind w:left="0"/>
        <w:jc w:val="both"/>
        <w:rPr>
          <w:sz w:val="22"/>
        </w:rPr>
      </w:pPr>
    </w:p>
    <w:p w14:paraId="12E0137A" w14:textId="77777777" w:rsidR="00B1603B" w:rsidRPr="00675E6F" w:rsidRDefault="00B1603B" w:rsidP="00604572">
      <w:pPr>
        <w:pStyle w:val="BodyText"/>
        <w:widowControl/>
        <w:spacing w:before="100" w:line="276" w:lineRule="auto"/>
        <w:ind w:left="0"/>
        <w:jc w:val="both"/>
        <w:rPr>
          <w:sz w:val="22"/>
        </w:rPr>
      </w:pPr>
    </w:p>
    <w:p w14:paraId="3957F202" w14:textId="77777777" w:rsidR="00B1603B" w:rsidRPr="00675E6F" w:rsidRDefault="00B1603B" w:rsidP="00604572">
      <w:pPr>
        <w:pStyle w:val="BodyText"/>
        <w:widowControl/>
        <w:spacing w:before="100" w:line="276" w:lineRule="auto"/>
        <w:ind w:left="0"/>
        <w:jc w:val="both"/>
        <w:rPr>
          <w:sz w:val="22"/>
        </w:rPr>
      </w:pPr>
    </w:p>
    <w:p w14:paraId="7DEC0386" w14:textId="77777777" w:rsidR="00B1603B" w:rsidRPr="00675E6F" w:rsidRDefault="00B1603B" w:rsidP="00604572">
      <w:pPr>
        <w:pStyle w:val="BodyText"/>
        <w:widowControl/>
        <w:spacing w:before="100" w:line="276" w:lineRule="auto"/>
        <w:ind w:left="0"/>
        <w:jc w:val="both"/>
        <w:rPr>
          <w:sz w:val="22"/>
        </w:rPr>
      </w:pPr>
    </w:p>
    <w:p w14:paraId="625032D9" w14:textId="77777777" w:rsidR="00B1603B" w:rsidRPr="00675E6F" w:rsidRDefault="00B1603B" w:rsidP="00604572">
      <w:pPr>
        <w:pStyle w:val="BodyText"/>
        <w:widowControl/>
        <w:spacing w:before="100" w:line="276" w:lineRule="auto"/>
        <w:ind w:left="0"/>
        <w:jc w:val="both"/>
        <w:rPr>
          <w:sz w:val="22"/>
        </w:rPr>
      </w:pPr>
    </w:p>
    <w:p w14:paraId="39BBA2BF" w14:textId="77777777" w:rsidR="00B1603B" w:rsidRPr="00675E6F" w:rsidRDefault="00B1603B" w:rsidP="00604572">
      <w:pPr>
        <w:pStyle w:val="BodyText"/>
        <w:widowControl/>
        <w:spacing w:before="100" w:line="276" w:lineRule="auto"/>
        <w:ind w:left="0"/>
        <w:jc w:val="both"/>
        <w:rPr>
          <w:sz w:val="22"/>
        </w:rPr>
      </w:pPr>
    </w:p>
    <w:p w14:paraId="6E5F5326" w14:textId="77777777" w:rsidR="00B1603B" w:rsidRPr="00675E6F" w:rsidRDefault="00B1603B" w:rsidP="00604572">
      <w:pPr>
        <w:pStyle w:val="BodyText"/>
        <w:widowControl/>
        <w:spacing w:before="100" w:line="276" w:lineRule="auto"/>
        <w:ind w:left="0"/>
        <w:jc w:val="both"/>
        <w:rPr>
          <w:sz w:val="22"/>
        </w:rPr>
      </w:pPr>
    </w:p>
    <w:p w14:paraId="5A05C9DF" w14:textId="77777777" w:rsidR="00B1603B" w:rsidRPr="00675E6F" w:rsidRDefault="00B1603B" w:rsidP="00604572">
      <w:pPr>
        <w:pStyle w:val="BodyText"/>
        <w:widowControl/>
        <w:spacing w:before="100" w:line="276" w:lineRule="auto"/>
        <w:ind w:left="0"/>
        <w:jc w:val="both"/>
        <w:rPr>
          <w:sz w:val="22"/>
        </w:rPr>
      </w:pPr>
    </w:p>
    <w:p w14:paraId="2B1E4D99" w14:textId="77777777" w:rsidR="00B1603B" w:rsidRPr="00675E6F" w:rsidRDefault="00B1603B" w:rsidP="00604572">
      <w:pPr>
        <w:pStyle w:val="BodyText"/>
        <w:widowControl/>
        <w:spacing w:before="100" w:line="276" w:lineRule="auto"/>
        <w:ind w:left="0"/>
        <w:jc w:val="both"/>
        <w:rPr>
          <w:sz w:val="22"/>
        </w:rPr>
      </w:pPr>
    </w:p>
    <w:p w14:paraId="4493BB67" w14:textId="77777777" w:rsidR="00B1603B" w:rsidRPr="00675E6F" w:rsidRDefault="00B1603B" w:rsidP="00604572">
      <w:pPr>
        <w:pStyle w:val="BodyText"/>
        <w:widowControl/>
        <w:spacing w:before="100" w:line="276" w:lineRule="auto"/>
        <w:ind w:left="0"/>
        <w:jc w:val="both"/>
        <w:rPr>
          <w:sz w:val="22"/>
        </w:rPr>
      </w:pPr>
    </w:p>
    <w:p w14:paraId="72892991" w14:textId="77777777" w:rsidR="00B1603B" w:rsidRPr="00675E6F" w:rsidRDefault="00B1603B" w:rsidP="00604572">
      <w:pPr>
        <w:pStyle w:val="BodyText"/>
        <w:widowControl/>
        <w:spacing w:before="100" w:line="276" w:lineRule="auto"/>
        <w:ind w:left="0"/>
        <w:jc w:val="both"/>
        <w:rPr>
          <w:sz w:val="22"/>
        </w:rPr>
      </w:pPr>
    </w:p>
    <w:p w14:paraId="130CA700" w14:textId="77777777" w:rsidR="00B1603B" w:rsidRPr="00675E6F" w:rsidRDefault="00B1603B" w:rsidP="00604572">
      <w:pPr>
        <w:pStyle w:val="BodyText"/>
        <w:widowControl/>
        <w:spacing w:before="100" w:line="276" w:lineRule="auto"/>
        <w:ind w:left="0"/>
        <w:jc w:val="both"/>
        <w:rPr>
          <w:sz w:val="22"/>
        </w:rPr>
      </w:pPr>
    </w:p>
    <w:p w14:paraId="676F6046" w14:textId="77777777" w:rsidR="00B1603B" w:rsidRDefault="00B1603B" w:rsidP="00604572">
      <w:pPr>
        <w:pStyle w:val="BodyText"/>
        <w:widowControl/>
        <w:spacing w:before="100" w:line="276" w:lineRule="auto"/>
        <w:ind w:left="0"/>
        <w:jc w:val="both"/>
        <w:rPr>
          <w:sz w:val="22"/>
        </w:rPr>
      </w:pPr>
    </w:p>
    <w:p w14:paraId="36CD3CE4" w14:textId="77777777" w:rsidR="00B54DA5" w:rsidRDefault="00B54DA5" w:rsidP="00604572">
      <w:pPr>
        <w:pStyle w:val="BodyText"/>
        <w:widowControl/>
        <w:spacing w:before="100" w:line="276" w:lineRule="auto"/>
        <w:ind w:left="0"/>
        <w:jc w:val="both"/>
        <w:rPr>
          <w:sz w:val="22"/>
        </w:rPr>
      </w:pPr>
    </w:p>
    <w:p w14:paraId="7AA5BA09" w14:textId="77777777" w:rsidR="00B54DA5" w:rsidRDefault="00B54DA5" w:rsidP="00604572">
      <w:pPr>
        <w:pStyle w:val="BodyText"/>
        <w:widowControl/>
        <w:spacing w:before="100" w:line="276" w:lineRule="auto"/>
        <w:ind w:left="0"/>
        <w:jc w:val="both"/>
        <w:rPr>
          <w:sz w:val="22"/>
        </w:rPr>
      </w:pPr>
    </w:p>
    <w:p w14:paraId="42DEE8D9" w14:textId="77777777" w:rsidR="00B54DA5" w:rsidRPr="00675E6F" w:rsidRDefault="00B54DA5" w:rsidP="00604572">
      <w:pPr>
        <w:pStyle w:val="BodyText"/>
        <w:widowControl/>
        <w:spacing w:before="100" w:line="276" w:lineRule="auto"/>
        <w:ind w:left="0"/>
        <w:jc w:val="both"/>
        <w:rPr>
          <w:sz w:val="22"/>
        </w:rPr>
      </w:pPr>
    </w:p>
    <w:p w14:paraId="7C97B727" w14:textId="77777777" w:rsidR="00B1603B" w:rsidRPr="00675E6F" w:rsidRDefault="00B1603B" w:rsidP="00604572">
      <w:pPr>
        <w:pStyle w:val="BodyText"/>
        <w:widowControl/>
        <w:spacing w:before="100" w:line="276" w:lineRule="auto"/>
        <w:ind w:left="0"/>
        <w:jc w:val="both"/>
        <w:rPr>
          <w:sz w:val="22"/>
        </w:rPr>
      </w:pPr>
    </w:p>
    <w:p w14:paraId="635A49B4" w14:textId="77777777" w:rsidR="00B1603B" w:rsidRPr="00675E6F" w:rsidRDefault="00B1603B" w:rsidP="00604572">
      <w:pPr>
        <w:pStyle w:val="BodyText"/>
        <w:widowControl/>
        <w:spacing w:before="100" w:line="276" w:lineRule="auto"/>
        <w:ind w:left="0"/>
        <w:jc w:val="both"/>
        <w:rPr>
          <w:sz w:val="22"/>
        </w:rPr>
      </w:pPr>
    </w:p>
    <w:p w14:paraId="19CA6605" w14:textId="77777777" w:rsidR="00B1603B" w:rsidRPr="00675E6F" w:rsidRDefault="00B1603B" w:rsidP="00604572">
      <w:pPr>
        <w:pStyle w:val="BodyText"/>
        <w:widowControl/>
        <w:spacing w:before="100" w:line="276" w:lineRule="auto"/>
        <w:ind w:left="0"/>
        <w:jc w:val="both"/>
        <w:rPr>
          <w:sz w:val="22"/>
        </w:rPr>
      </w:pPr>
    </w:p>
    <w:p w14:paraId="04B88950" w14:textId="77777777" w:rsidR="00B1603B" w:rsidRDefault="00B1603B" w:rsidP="00604572">
      <w:pPr>
        <w:pStyle w:val="BodyText"/>
        <w:widowControl/>
        <w:spacing w:before="100" w:line="276" w:lineRule="auto"/>
        <w:ind w:left="0"/>
        <w:jc w:val="both"/>
        <w:rPr>
          <w:sz w:val="22"/>
        </w:rPr>
      </w:pPr>
    </w:p>
    <w:p w14:paraId="36787E15" w14:textId="77777777" w:rsidR="00B54DA5" w:rsidRPr="00675E6F" w:rsidRDefault="00B54DA5" w:rsidP="00604572">
      <w:pPr>
        <w:pStyle w:val="BodyText"/>
        <w:widowControl/>
        <w:spacing w:before="100" w:line="276" w:lineRule="auto"/>
        <w:ind w:left="0"/>
        <w:jc w:val="both"/>
        <w:rPr>
          <w:sz w:val="22"/>
        </w:rPr>
      </w:pPr>
    </w:p>
    <w:p w14:paraId="4789B210" w14:textId="77777777" w:rsidR="00B1603B" w:rsidRPr="00675E6F" w:rsidRDefault="00B1603B" w:rsidP="00604572">
      <w:pPr>
        <w:pStyle w:val="BodyText"/>
        <w:widowControl/>
        <w:spacing w:before="100" w:line="276" w:lineRule="auto"/>
        <w:ind w:left="0"/>
        <w:jc w:val="both"/>
        <w:rPr>
          <w:sz w:val="22"/>
        </w:rPr>
      </w:pPr>
    </w:p>
    <w:p w14:paraId="0880DFC4" w14:textId="77777777" w:rsidR="009627D3" w:rsidRPr="00675E6F" w:rsidRDefault="009627D3" w:rsidP="00604572">
      <w:pPr>
        <w:pStyle w:val="BodyText"/>
        <w:widowControl/>
        <w:spacing w:before="100" w:line="276" w:lineRule="auto"/>
        <w:ind w:left="0"/>
        <w:jc w:val="both"/>
        <w:rPr>
          <w:sz w:val="22"/>
        </w:rPr>
      </w:pPr>
    </w:p>
    <w:p w14:paraId="53150E69" w14:textId="77777777" w:rsidR="009627D3" w:rsidRPr="00675E6F" w:rsidRDefault="009627D3" w:rsidP="00604572">
      <w:pPr>
        <w:pStyle w:val="BodyText"/>
        <w:widowControl/>
        <w:pBdr>
          <w:bottom w:val="single" w:sz="12" w:space="1" w:color="auto"/>
        </w:pBdr>
        <w:spacing w:before="100" w:line="276" w:lineRule="auto"/>
        <w:ind w:left="0"/>
        <w:jc w:val="both"/>
        <w:rPr>
          <w:sz w:val="22"/>
        </w:rPr>
      </w:pPr>
    </w:p>
    <w:p w14:paraId="69D6B26D" w14:textId="77777777" w:rsidR="00B1603B" w:rsidRPr="00675E6F" w:rsidRDefault="00B1603B" w:rsidP="00B54DA5">
      <w:pPr>
        <w:pStyle w:val="BodyText"/>
        <w:widowControl/>
        <w:spacing w:before="0" w:line="276" w:lineRule="auto"/>
        <w:ind w:left="0"/>
        <w:jc w:val="both"/>
        <w:rPr>
          <w:sz w:val="22"/>
        </w:rPr>
      </w:pPr>
    </w:p>
    <w:p w14:paraId="6C87E918" w14:textId="77777777" w:rsidR="00B1603B" w:rsidRPr="007A38B8" w:rsidRDefault="00BF644D" w:rsidP="00B54DA5">
      <w:pPr>
        <w:widowControl/>
        <w:spacing w:line="276" w:lineRule="auto"/>
        <w:jc w:val="center"/>
        <w:rPr>
          <w:sz w:val="18"/>
          <w:szCs w:val="19"/>
        </w:rPr>
      </w:pPr>
      <w:r>
        <w:rPr>
          <w:sz w:val="18"/>
          <w:szCs w:val="19"/>
        </w:rPr>
        <w:t>L’éditeur du recueil des lois de la République slovaque, administrateur de contenu et opérateur du portail juridique et d'information Slov-Lex, disponible sur le site internet</w:t>
      </w:r>
      <w:hyperlink r:id="rId9" w:history="1">
        <w:r>
          <w:rPr>
            <w:sz w:val="18"/>
            <w:szCs w:val="19"/>
          </w:rPr>
          <w:t xml:space="preserve">www.slov-lex.sk </w:t>
        </w:r>
      </w:hyperlink>
      <w:r>
        <w:rPr>
          <w:sz w:val="18"/>
          <w:szCs w:val="19"/>
        </w:rPr>
        <w:t>est</w:t>
      </w:r>
    </w:p>
    <w:p w14:paraId="35063455" w14:textId="77777777" w:rsidR="00B1603B" w:rsidRPr="007A38B8" w:rsidRDefault="00BF644D" w:rsidP="00B54DA5">
      <w:pPr>
        <w:widowControl/>
        <w:spacing w:line="276" w:lineRule="auto"/>
        <w:jc w:val="center"/>
        <w:rPr>
          <w:sz w:val="18"/>
          <w:szCs w:val="19"/>
        </w:rPr>
      </w:pPr>
      <w:r>
        <w:rPr>
          <w:sz w:val="18"/>
          <w:szCs w:val="19"/>
        </w:rPr>
        <w:t xml:space="preserve">Ministère de la justice de la République slovaque, Župné námestie 13, 813 11 Bratislava, téléphone: +421 288 891 137, télécopieur: +421 252 442 853, courriel: </w:t>
      </w:r>
      <w:hyperlink r:id="rId10" w:history="1">
        <w:r>
          <w:rPr>
            <w:sz w:val="18"/>
            <w:szCs w:val="19"/>
          </w:rPr>
          <w:t>helpdesk@slov-lex.sk</w:t>
        </w:r>
      </w:hyperlink>
      <w:r>
        <w:rPr>
          <w:sz w:val="18"/>
          <w:szCs w:val="19"/>
        </w:rPr>
        <w:t>.</w:t>
      </w:r>
    </w:p>
    <w:sectPr w:rsidR="00B1603B" w:rsidRPr="007A38B8" w:rsidSect="008F4781">
      <w:headerReference w:type="even" r:id="rId11"/>
      <w:headerReference w:type="default" r:id="rId12"/>
      <w:type w:val="continuous"/>
      <w:pgSz w:w="11910" w:h="16840"/>
      <w:pgMar w:top="1418" w:right="998" w:bottom="1191" w:left="998" w:header="851"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D96D7" w14:textId="77777777" w:rsidR="00861922" w:rsidRDefault="00861922">
      <w:r>
        <w:separator/>
      </w:r>
    </w:p>
  </w:endnote>
  <w:endnote w:type="continuationSeparator" w:id="0">
    <w:p w14:paraId="76F7A832" w14:textId="77777777" w:rsidR="00861922" w:rsidRDefault="0086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B79C4" w14:textId="77777777" w:rsidR="00861922" w:rsidRDefault="00861922">
      <w:r>
        <w:separator/>
      </w:r>
    </w:p>
  </w:footnote>
  <w:footnote w:type="continuationSeparator" w:id="0">
    <w:p w14:paraId="401CB8B8" w14:textId="77777777" w:rsidR="00861922" w:rsidRDefault="00861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7"/>
      <w:gridCol w:w="5756"/>
      <w:gridCol w:w="2171"/>
    </w:tblGrid>
    <w:tr w:rsidR="00FF27C2" w:rsidRPr="00675E6F" w14:paraId="1792BA67" w14:textId="77777777" w:rsidTr="00187A40">
      <w:trPr>
        <w:cantSplit/>
      </w:trPr>
      <w:tc>
        <w:tcPr>
          <w:tcW w:w="1002" w:type="pct"/>
        </w:tcPr>
        <w:p w14:paraId="53047DC3" w14:textId="77777777" w:rsidR="00FF27C2" w:rsidRPr="00675E6F" w:rsidRDefault="00FF27C2" w:rsidP="004D240E">
          <w:pPr>
            <w:pStyle w:val="BodyText"/>
            <w:spacing w:before="0"/>
            <w:ind w:left="0"/>
            <w:jc w:val="both"/>
            <w:rPr>
              <w:sz w:val="22"/>
            </w:rPr>
          </w:pPr>
          <w:r>
            <w:rPr>
              <w:sz w:val="22"/>
            </w:rPr>
            <w:t>Page </w:t>
          </w:r>
          <w:r w:rsidRPr="00675E6F">
            <w:rPr>
              <w:sz w:val="22"/>
            </w:rPr>
            <w:fldChar w:fldCharType="begin"/>
          </w:r>
          <w:r w:rsidRPr="00675E6F">
            <w:rPr>
              <w:sz w:val="22"/>
            </w:rPr>
            <w:instrText xml:space="preserve"> PAGE </w:instrText>
          </w:r>
          <w:r w:rsidRPr="00675E6F">
            <w:rPr>
              <w:sz w:val="22"/>
            </w:rPr>
            <w:fldChar w:fldCharType="separate"/>
          </w:r>
          <w:r w:rsidR="009F5FB2">
            <w:rPr>
              <w:noProof/>
              <w:sz w:val="22"/>
            </w:rPr>
            <w:t>2</w:t>
          </w:r>
          <w:r w:rsidRPr="00675E6F">
            <w:rPr>
              <w:sz w:val="22"/>
            </w:rPr>
            <w:fldChar w:fldCharType="end"/>
          </w:r>
        </w:p>
      </w:tc>
      <w:tc>
        <w:tcPr>
          <w:tcW w:w="2903" w:type="pct"/>
        </w:tcPr>
        <w:p w14:paraId="6E598139" w14:textId="77777777" w:rsidR="00FF27C2" w:rsidRPr="00675E6F" w:rsidRDefault="00FF27C2" w:rsidP="00187A40">
          <w:pPr>
            <w:pStyle w:val="BodyText"/>
            <w:spacing w:before="0"/>
            <w:ind w:left="0"/>
            <w:jc w:val="center"/>
            <w:rPr>
              <w:sz w:val="22"/>
            </w:rPr>
          </w:pPr>
          <w:r>
            <w:rPr>
              <w:sz w:val="22"/>
            </w:rPr>
            <w:t>Recueil des lois de la République slovaque</w:t>
          </w:r>
        </w:p>
      </w:tc>
      <w:tc>
        <w:tcPr>
          <w:tcW w:w="1096" w:type="pct"/>
        </w:tcPr>
        <w:p w14:paraId="7ABF4A4F" w14:textId="77777777" w:rsidR="00FF27C2" w:rsidRPr="00675E6F" w:rsidRDefault="00FF27C2" w:rsidP="00187A40">
          <w:pPr>
            <w:pStyle w:val="BodyText"/>
            <w:spacing w:before="0"/>
            <w:ind w:left="0"/>
            <w:jc w:val="right"/>
            <w:rPr>
              <w:b/>
              <w:sz w:val="22"/>
            </w:rPr>
          </w:pPr>
          <w:r>
            <w:rPr>
              <w:b/>
              <w:sz w:val="22"/>
            </w:rPr>
            <w:t>157/2018 du Recueil des lois</w:t>
          </w:r>
        </w:p>
      </w:tc>
    </w:tr>
  </w:tbl>
  <w:p w14:paraId="7305C513" w14:textId="77777777" w:rsidR="00FF27C2" w:rsidRPr="00675E6F" w:rsidRDefault="00FF27C2" w:rsidP="004D240E">
    <w:pPr>
      <w:pStyle w:val="BodyText"/>
      <w:spacing w:before="0"/>
      <w:ind w:left="0"/>
      <w:jc w:val="both"/>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7"/>
      <w:gridCol w:w="5756"/>
      <w:gridCol w:w="2171"/>
    </w:tblGrid>
    <w:tr w:rsidR="00FF27C2" w:rsidRPr="00675E6F" w14:paraId="4003AD35" w14:textId="77777777" w:rsidTr="00187A40">
      <w:trPr>
        <w:cantSplit/>
      </w:trPr>
      <w:tc>
        <w:tcPr>
          <w:tcW w:w="1002" w:type="pct"/>
        </w:tcPr>
        <w:p w14:paraId="5720FE35" w14:textId="77777777" w:rsidR="00FF27C2" w:rsidRPr="00675E6F" w:rsidRDefault="00FF27C2" w:rsidP="004D240E">
          <w:pPr>
            <w:pStyle w:val="BodyText"/>
            <w:spacing w:before="0"/>
            <w:ind w:left="0"/>
            <w:jc w:val="both"/>
            <w:rPr>
              <w:sz w:val="22"/>
            </w:rPr>
          </w:pPr>
          <w:r>
            <w:rPr>
              <w:b/>
              <w:sz w:val="22"/>
            </w:rPr>
            <w:t>157/2018 du Recueil des lois</w:t>
          </w:r>
        </w:p>
      </w:tc>
      <w:tc>
        <w:tcPr>
          <w:tcW w:w="2903" w:type="pct"/>
        </w:tcPr>
        <w:p w14:paraId="27C5179D" w14:textId="77777777" w:rsidR="00FF27C2" w:rsidRPr="00675E6F" w:rsidRDefault="00FF27C2" w:rsidP="00187A40">
          <w:pPr>
            <w:pStyle w:val="BodyText"/>
            <w:spacing w:before="0"/>
            <w:ind w:left="0"/>
            <w:jc w:val="center"/>
            <w:rPr>
              <w:sz w:val="22"/>
            </w:rPr>
          </w:pPr>
          <w:r>
            <w:rPr>
              <w:sz w:val="22"/>
            </w:rPr>
            <w:t>Recueil des lois de la République slovaque</w:t>
          </w:r>
        </w:p>
      </w:tc>
      <w:tc>
        <w:tcPr>
          <w:tcW w:w="1096" w:type="pct"/>
        </w:tcPr>
        <w:p w14:paraId="4F27AC23" w14:textId="77777777" w:rsidR="00FF27C2" w:rsidRPr="00675E6F" w:rsidRDefault="00FF27C2" w:rsidP="00187A40">
          <w:pPr>
            <w:pStyle w:val="BodyText"/>
            <w:spacing w:before="0"/>
            <w:ind w:left="0"/>
            <w:jc w:val="right"/>
            <w:rPr>
              <w:b/>
              <w:sz w:val="22"/>
            </w:rPr>
          </w:pPr>
          <w:r>
            <w:rPr>
              <w:sz w:val="22"/>
            </w:rPr>
            <w:t>Page </w:t>
          </w:r>
          <w:r w:rsidRPr="00675E6F">
            <w:rPr>
              <w:sz w:val="22"/>
            </w:rPr>
            <w:fldChar w:fldCharType="begin"/>
          </w:r>
          <w:r w:rsidRPr="00675E6F">
            <w:rPr>
              <w:sz w:val="22"/>
            </w:rPr>
            <w:instrText xml:space="preserve"> PAGE </w:instrText>
          </w:r>
          <w:r w:rsidRPr="00675E6F">
            <w:rPr>
              <w:sz w:val="22"/>
            </w:rPr>
            <w:fldChar w:fldCharType="separate"/>
          </w:r>
          <w:r w:rsidR="009F5FB2">
            <w:rPr>
              <w:noProof/>
              <w:sz w:val="22"/>
            </w:rPr>
            <w:t>5</w:t>
          </w:r>
          <w:r w:rsidRPr="00675E6F">
            <w:rPr>
              <w:sz w:val="22"/>
            </w:rPr>
            <w:fldChar w:fldCharType="end"/>
          </w:r>
        </w:p>
      </w:tc>
    </w:tr>
  </w:tbl>
  <w:p w14:paraId="681892B5" w14:textId="77777777" w:rsidR="00FF27C2" w:rsidRPr="00675E6F" w:rsidRDefault="00FF27C2" w:rsidP="004D240E">
    <w:pPr>
      <w:pStyle w:val="BodyText"/>
      <w:spacing w:before="0"/>
      <w:ind w:left="0"/>
      <w:jc w:val="both"/>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C49"/>
    <w:multiLevelType w:val="hybridMultilevel"/>
    <w:tmpl w:val="3A52C012"/>
    <w:lvl w:ilvl="0" w:tplc="F678DCB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5DEE0CDC">
      <w:numFmt w:val="bullet"/>
      <w:lvlText w:val="•"/>
      <w:lvlJc w:val="left"/>
      <w:pPr>
        <w:ind w:left="1332" w:hanging="284"/>
      </w:pPr>
      <w:rPr>
        <w:rFonts w:hint="default"/>
        <w:lang w:val="sk" w:eastAsia="sk" w:bidi="sk"/>
      </w:rPr>
    </w:lvl>
    <w:lvl w:ilvl="2" w:tplc="BB66F29C">
      <w:numFmt w:val="bullet"/>
      <w:lvlText w:val="•"/>
      <w:lvlJc w:val="left"/>
      <w:pPr>
        <w:ind w:left="2284" w:hanging="284"/>
      </w:pPr>
      <w:rPr>
        <w:rFonts w:hint="default"/>
        <w:lang w:val="sk" w:eastAsia="sk" w:bidi="sk"/>
      </w:rPr>
    </w:lvl>
    <w:lvl w:ilvl="3" w:tplc="D49AC70E">
      <w:numFmt w:val="bullet"/>
      <w:lvlText w:val="•"/>
      <w:lvlJc w:val="left"/>
      <w:pPr>
        <w:ind w:left="3237" w:hanging="284"/>
      </w:pPr>
      <w:rPr>
        <w:rFonts w:hint="default"/>
        <w:lang w:val="sk" w:eastAsia="sk" w:bidi="sk"/>
      </w:rPr>
    </w:lvl>
    <w:lvl w:ilvl="4" w:tplc="0A4AFA74">
      <w:numFmt w:val="bullet"/>
      <w:lvlText w:val="•"/>
      <w:lvlJc w:val="left"/>
      <w:pPr>
        <w:ind w:left="4189" w:hanging="284"/>
      </w:pPr>
      <w:rPr>
        <w:rFonts w:hint="default"/>
        <w:lang w:val="sk" w:eastAsia="sk" w:bidi="sk"/>
      </w:rPr>
    </w:lvl>
    <w:lvl w:ilvl="5" w:tplc="EA94E968">
      <w:numFmt w:val="bullet"/>
      <w:lvlText w:val="•"/>
      <w:lvlJc w:val="left"/>
      <w:pPr>
        <w:ind w:left="5142" w:hanging="284"/>
      </w:pPr>
      <w:rPr>
        <w:rFonts w:hint="default"/>
        <w:lang w:val="sk" w:eastAsia="sk" w:bidi="sk"/>
      </w:rPr>
    </w:lvl>
    <w:lvl w:ilvl="6" w:tplc="C58C3EA6">
      <w:numFmt w:val="bullet"/>
      <w:lvlText w:val="•"/>
      <w:lvlJc w:val="left"/>
      <w:pPr>
        <w:ind w:left="6094" w:hanging="284"/>
      </w:pPr>
      <w:rPr>
        <w:rFonts w:hint="default"/>
        <w:lang w:val="sk" w:eastAsia="sk" w:bidi="sk"/>
      </w:rPr>
    </w:lvl>
    <w:lvl w:ilvl="7" w:tplc="F83A5850">
      <w:numFmt w:val="bullet"/>
      <w:lvlText w:val="•"/>
      <w:lvlJc w:val="left"/>
      <w:pPr>
        <w:ind w:left="7047" w:hanging="284"/>
      </w:pPr>
      <w:rPr>
        <w:rFonts w:hint="default"/>
        <w:lang w:val="sk" w:eastAsia="sk" w:bidi="sk"/>
      </w:rPr>
    </w:lvl>
    <w:lvl w:ilvl="8" w:tplc="8048E730">
      <w:numFmt w:val="bullet"/>
      <w:lvlText w:val="•"/>
      <w:lvlJc w:val="left"/>
      <w:pPr>
        <w:ind w:left="7999" w:hanging="284"/>
      </w:pPr>
      <w:rPr>
        <w:rFonts w:hint="default"/>
        <w:lang w:val="sk" w:eastAsia="sk" w:bidi="sk"/>
      </w:rPr>
    </w:lvl>
  </w:abstractNum>
  <w:abstractNum w:abstractNumId="1" w15:restartNumberingAfterBreak="0">
    <w:nsid w:val="01582E27"/>
    <w:multiLevelType w:val="hybridMultilevel"/>
    <w:tmpl w:val="281E9158"/>
    <w:lvl w:ilvl="0" w:tplc="6F24538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D07EE76E">
      <w:numFmt w:val="bullet"/>
      <w:lvlText w:val="•"/>
      <w:lvlJc w:val="left"/>
      <w:pPr>
        <w:ind w:left="1332" w:hanging="284"/>
      </w:pPr>
      <w:rPr>
        <w:rFonts w:hint="default"/>
        <w:lang w:val="sk" w:eastAsia="sk" w:bidi="sk"/>
      </w:rPr>
    </w:lvl>
    <w:lvl w:ilvl="2" w:tplc="0BC4CFCC">
      <w:numFmt w:val="bullet"/>
      <w:lvlText w:val="•"/>
      <w:lvlJc w:val="left"/>
      <w:pPr>
        <w:ind w:left="2284" w:hanging="284"/>
      </w:pPr>
      <w:rPr>
        <w:rFonts w:hint="default"/>
        <w:lang w:val="sk" w:eastAsia="sk" w:bidi="sk"/>
      </w:rPr>
    </w:lvl>
    <w:lvl w:ilvl="3" w:tplc="7B6AEFD8">
      <w:numFmt w:val="bullet"/>
      <w:lvlText w:val="•"/>
      <w:lvlJc w:val="left"/>
      <w:pPr>
        <w:ind w:left="3237" w:hanging="284"/>
      </w:pPr>
      <w:rPr>
        <w:rFonts w:hint="default"/>
        <w:lang w:val="sk" w:eastAsia="sk" w:bidi="sk"/>
      </w:rPr>
    </w:lvl>
    <w:lvl w:ilvl="4" w:tplc="B4407EFC">
      <w:numFmt w:val="bullet"/>
      <w:lvlText w:val="•"/>
      <w:lvlJc w:val="left"/>
      <w:pPr>
        <w:ind w:left="4189" w:hanging="284"/>
      </w:pPr>
      <w:rPr>
        <w:rFonts w:hint="default"/>
        <w:lang w:val="sk" w:eastAsia="sk" w:bidi="sk"/>
      </w:rPr>
    </w:lvl>
    <w:lvl w:ilvl="5" w:tplc="00B450C8">
      <w:numFmt w:val="bullet"/>
      <w:lvlText w:val="•"/>
      <w:lvlJc w:val="left"/>
      <w:pPr>
        <w:ind w:left="5142" w:hanging="284"/>
      </w:pPr>
      <w:rPr>
        <w:rFonts w:hint="default"/>
        <w:lang w:val="sk" w:eastAsia="sk" w:bidi="sk"/>
      </w:rPr>
    </w:lvl>
    <w:lvl w:ilvl="6" w:tplc="6EC63D0A">
      <w:numFmt w:val="bullet"/>
      <w:lvlText w:val="•"/>
      <w:lvlJc w:val="left"/>
      <w:pPr>
        <w:ind w:left="6094" w:hanging="284"/>
      </w:pPr>
      <w:rPr>
        <w:rFonts w:hint="default"/>
        <w:lang w:val="sk" w:eastAsia="sk" w:bidi="sk"/>
      </w:rPr>
    </w:lvl>
    <w:lvl w:ilvl="7" w:tplc="F618AEC2">
      <w:numFmt w:val="bullet"/>
      <w:lvlText w:val="•"/>
      <w:lvlJc w:val="left"/>
      <w:pPr>
        <w:ind w:left="7047" w:hanging="284"/>
      </w:pPr>
      <w:rPr>
        <w:rFonts w:hint="default"/>
        <w:lang w:val="sk" w:eastAsia="sk" w:bidi="sk"/>
      </w:rPr>
    </w:lvl>
    <w:lvl w:ilvl="8" w:tplc="F8743F7E">
      <w:numFmt w:val="bullet"/>
      <w:lvlText w:val="•"/>
      <w:lvlJc w:val="left"/>
      <w:pPr>
        <w:ind w:left="7999" w:hanging="284"/>
      </w:pPr>
      <w:rPr>
        <w:rFonts w:hint="default"/>
        <w:lang w:val="sk" w:eastAsia="sk" w:bidi="sk"/>
      </w:rPr>
    </w:lvl>
  </w:abstractNum>
  <w:abstractNum w:abstractNumId="2" w15:restartNumberingAfterBreak="0">
    <w:nsid w:val="01CD5221"/>
    <w:multiLevelType w:val="hybridMultilevel"/>
    <w:tmpl w:val="4398A418"/>
    <w:lvl w:ilvl="0" w:tplc="984C0352">
      <w:start w:val="1"/>
      <w:numFmt w:val="decimal"/>
      <w:lvlText w:val="(%1)"/>
      <w:lvlJc w:val="left"/>
      <w:pPr>
        <w:ind w:left="105" w:hanging="349"/>
      </w:pPr>
      <w:rPr>
        <w:rFonts w:ascii="Bookman Old Style" w:eastAsia="Bookman Old Style" w:hAnsi="Bookman Old Style" w:cs="Bookman Old Style" w:hint="default"/>
        <w:w w:val="100"/>
        <w:sz w:val="22"/>
        <w:szCs w:val="20"/>
        <w:lang w:val="sk" w:eastAsia="sk" w:bidi="sk"/>
      </w:rPr>
    </w:lvl>
    <w:lvl w:ilvl="1" w:tplc="95600968">
      <w:numFmt w:val="bullet"/>
      <w:lvlText w:val="•"/>
      <w:lvlJc w:val="left"/>
      <w:pPr>
        <w:ind w:left="1080" w:hanging="349"/>
      </w:pPr>
      <w:rPr>
        <w:rFonts w:hint="default"/>
        <w:lang w:val="sk" w:eastAsia="sk" w:bidi="sk"/>
      </w:rPr>
    </w:lvl>
    <w:lvl w:ilvl="2" w:tplc="294A4E52">
      <w:numFmt w:val="bullet"/>
      <w:lvlText w:val="•"/>
      <w:lvlJc w:val="left"/>
      <w:pPr>
        <w:ind w:left="2060" w:hanging="349"/>
      </w:pPr>
      <w:rPr>
        <w:rFonts w:hint="default"/>
        <w:lang w:val="sk" w:eastAsia="sk" w:bidi="sk"/>
      </w:rPr>
    </w:lvl>
    <w:lvl w:ilvl="3" w:tplc="2996D294">
      <w:numFmt w:val="bullet"/>
      <w:lvlText w:val="•"/>
      <w:lvlJc w:val="left"/>
      <w:pPr>
        <w:ind w:left="3041" w:hanging="349"/>
      </w:pPr>
      <w:rPr>
        <w:rFonts w:hint="default"/>
        <w:lang w:val="sk" w:eastAsia="sk" w:bidi="sk"/>
      </w:rPr>
    </w:lvl>
    <w:lvl w:ilvl="4" w:tplc="2318C782">
      <w:numFmt w:val="bullet"/>
      <w:lvlText w:val="•"/>
      <w:lvlJc w:val="left"/>
      <w:pPr>
        <w:ind w:left="4021" w:hanging="349"/>
      </w:pPr>
      <w:rPr>
        <w:rFonts w:hint="default"/>
        <w:lang w:val="sk" w:eastAsia="sk" w:bidi="sk"/>
      </w:rPr>
    </w:lvl>
    <w:lvl w:ilvl="5" w:tplc="586A66BC">
      <w:numFmt w:val="bullet"/>
      <w:lvlText w:val="•"/>
      <w:lvlJc w:val="left"/>
      <w:pPr>
        <w:ind w:left="5002" w:hanging="349"/>
      </w:pPr>
      <w:rPr>
        <w:rFonts w:hint="default"/>
        <w:lang w:val="sk" w:eastAsia="sk" w:bidi="sk"/>
      </w:rPr>
    </w:lvl>
    <w:lvl w:ilvl="6" w:tplc="A970D394">
      <w:numFmt w:val="bullet"/>
      <w:lvlText w:val="•"/>
      <w:lvlJc w:val="left"/>
      <w:pPr>
        <w:ind w:left="5982" w:hanging="349"/>
      </w:pPr>
      <w:rPr>
        <w:rFonts w:hint="default"/>
        <w:lang w:val="sk" w:eastAsia="sk" w:bidi="sk"/>
      </w:rPr>
    </w:lvl>
    <w:lvl w:ilvl="7" w:tplc="8FAE6AF8">
      <w:numFmt w:val="bullet"/>
      <w:lvlText w:val="•"/>
      <w:lvlJc w:val="left"/>
      <w:pPr>
        <w:ind w:left="6963" w:hanging="349"/>
      </w:pPr>
      <w:rPr>
        <w:rFonts w:hint="default"/>
        <w:lang w:val="sk" w:eastAsia="sk" w:bidi="sk"/>
      </w:rPr>
    </w:lvl>
    <w:lvl w:ilvl="8" w:tplc="09EE2B50">
      <w:numFmt w:val="bullet"/>
      <w:lvlText w:val="•"/>
      <w:lvlJc w:val="left"/>
      <w:pPr>
        <w:ind w:left="7943" w:hanging="349"/>
      </w:pPr>
      <w:rPr>
        <w:rFonts w:hint="default"/>
        <w:lang w:val="sk" w:eastAsia="sk" w:bidi="sk"/>
      </w:rPr>
    </w:lvl>
  </w:abstractNum>
  <w:abstractNum w:abstractNumId="3" w15:restartNumberingAfterBreak="0">
    <w:nsid w:val="02565C11"/>
    <w:multiLevelType w:val="hybridMultilevel"/>
    <w:tmpl w:val="7E0620F0"/>
    <w:lvl w:ilvl="0" w:tplc="F3B8976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EE66F84">
      <w:numFmt w:val="bullet"/>
      <w:lvlText w:val="•"/>
      <w:lvlJc w:val="left"/>
      <w:pPr>
        <w:ind w:left="1332" w:hanging="284"/>
      </w:pPr>
      <w:rPr>
        <w:rFonts w:hint="default"/>
        <w:lang w:val="sk" w:eastAsia="sk" w:bidi="sk"/>
      </w:rPr>
    </w:lvl>
    <w:lvl w:ilvl="2" w:tplc="76FC1C74">
      <w:numFmt w:val="bullet"/>
      <w:lvlText w:val="•"/>
      <w:lvlJc w:val="left"/>
      <w:pPr>
        <w:ind w:left="2284" w:hanging="284"/>
      </w:pPr>
      <w:rPr>
        <w:rFonts w:hint="default"/>
        <w:lang w:val="sk" w:eastAsia="sk" w:bidi="sk"/>
      </w:rPr>
    </w:lvl>
    <w:lvl w:ilvl="3" w:tplc="DFAED4D8">
      <w:numFmt w:val="bullet"/>
      <w:lvlText w:val="•"/>
      <w:lvlJc w:val="left"/>
      <w:pPr>
        <w:ind w:left="3237" w:hanging="284"/>
      </w:pPr>
      <w:rPr>
        <w:rFonts w:hint="default"/>
        <w:lang w:val="sk" w:eastAsia="sk" w:bidi="sk"/>
      </w:rPr>
    </w:lvl>
    <w:lvl w:ilvl="4" w:tplc="130055D6">
      <w:numFmt w:val="bullet"/>
      <w:lvlText w:val="•"/>
      <w:lvlJc w:val="left"/>
      <w:pPr>
        <w:ind w:left="4189" w:hanging="284"/>
      </w:pPr>
      <w:rPr>
        <w:rFonts w:hint="default"/>
        <w:lang w:val="sk" w:eastAsia="sk" w:bidi="sk"/>
      </w:rPr>
    </w:lvl>
    <w:lvl w:ilvl="5" w:tplc="6372A1C2">
      <w:numFmt w:val="bullet"/>
      <w:lvlText w:val="•"/>
      <w:lvlJc w:val="left"/>
      <w:pPr>
        <w:ind w:left="5142" w:hanging="284"/>
      </w:pPr>
      <w:rPr>
        <w:rFonts w:hint="default"/>
        <w:lang w:val="sk" w:eastAsia="sk" w:bidi="sk"/>
      </w:rPr>
    </w:lvl>
    <w:lvl w:ilvl="6" w:tplc="148EC988">
      <w:numFmt w:val="bullet"/>
      <w:lvlText w:val="•"/>
      <w:lvlJc w:val="left"/>
      <w:pPr>
        <w:ind w:left="6094" w:hanging="284"/>
      </w:pPr>
      <w:rPr>
        <w:rFonts w:hint="default"/>
        <w:lang w:val="sk" w:eastAsia="sk" w:bidi="sk"/>
      </w:rPr>
    </w:lvl>
    <w:lvl w:ilvl="7" w:tplc="040CC3E4">
      <w:numFmt w:val="bullet"/>
      <w:lvlText w:val="•"/>
      <w:lvlJc w:val="left"/>
      <w:pPr>
        <w:ind w:left="7047" w:hanging="284"/>
      </w:pPr>
      <w:rPr>
        <w:rFonts w:hint="default"/>
        <w:lang w:val="sk" w:eastAsia="sk" w:bidi="sk"/>
      </w:rPr>
    </w:lvl>
    <w:lvl w:ilvl="8" w:tplc="8508001C">
      <w:numFmt w:val="bullet"/>
      <w:lvlText w:val="•"/>
      <w:lvlJc w:val="left"/>
      <w:pPr>
        <w:ind w:left="7999" w:hanging="284"/>
      </w:pPr>
      <w:rPr>
        <w:rFonts w:hint="default"/>
        <w:lang w:val="sk" w:eastAsia="sk" w:bidi="sk"/>
      </w:rPr>
    </w:lvl>
  </w:abstractNum>
  <w:abstractNum w:abstractNumId="4" w15:restartNumberingAfterBreak="0">
    <w:nsid w:val="03CA1738"/>
    <w:multiLevelType w:val="hybridMultilevel"/>
    <w:tmpl w:val="A4CA628E"/>
    <w:lvl w:ilvl="0" w:tplc="7A68581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3042D388">
      <w:numFmt w:val="bullet"/>
      <w:lvlText w:val="•"/>
      <w:lvlJc w:val="left"/>
      <w:pPr>
        <w:ind w:left="1332" w:hanging="284"/>
      </w:pPr>
      <w:rPr>
        <w:rFonts w:hint="default"/>
        <w:lang w:val="sk" w:eastAsia="sk" w:bidi="sk"/>
      </w:rPr>
    </w:lvl>
    <w:lvl w:ilvl="2" w:tplc="9C1A36BC">
      <w:numFmt w:val="bullet"/>
      <w:lvlText w:val="•"/>
      <w:lvlJc w:val="left"/>
      <w:pPr>
        <w:ind w:left="2284" w:hanging="284"/>
      </w:pPr>
      <w:rPr>
        <w:rFonts w:hint="default"/>
        <w:lang w:val="sk" w:eastAsia="sk" w:bidi="sk"/>
      </w:rPr>
    </w:lvl>
    <w:lvl w:ilvl="3" w:tplc="51EC46EC">
      <w:numFmt w:val="bullet"/>
      <w:lvlText w:val="•"/>
      <w:lvlJc w:val="left"/>
      <w:pPr>
        <w:ind w:left="3237" w:hanging="284"/>
      </w:pPr>
      <w:rPr>
        <w:rFonts w:hint="default"/>
        <w:lang w:val="sk" w:eastAsia="sk" w:bidi="sk"/>
      </w:rPr>
    </w:lvl>
    <w:lvl w:ilvl="4" w:tplc="20884C18">
      <w:numFmt w:val="bullet"/>
      <w:lvlText w:val="•"/>
      <w:lvlJc w:val="left"/>
      <w:pPr>
        <w:ind w:left="4189" w:hanging="284"/>
      </w:pPr>
      <w:rPr>
        <w:rFonts w:hint="default"/>
        <w:lang w:val="sk" w:eastAsia="sk" w:bidi="sk"/>
      </w:rPr>
    </w:lvl>
    <w:lvl w:ilvl="5" w:tplc="98043578">
      <w:numFmt w:val="bullet"/>
      <w:lvlText w:val="•"/>
      <w:lvlJc w:val="left"/>
      <w:pPr>
        <w:ind w:left="5142" w:hanging="284"/>
      </w:pPr>
      <w:rPr>
        <w:rFonts w:hint="default"/>
        <w:lang w:val="sk" w:eastAsia="sk" w:bidi="sk"/>
      </w:rPr>
    </w:lvl>
    <w:lvl w:ilvl="6" w:tplc="8B66550C">
      <w:numFmt w:val="bullet"/>
      <w:lvlText w:val="•"/>
      <w:lvlJc w:val="left"/>
      <w:pPr>
        <w:ind w:left="6094" w:hanging="284"/>
      </w:pPr>
      <w:rPr>
        <w:rFonts w:hint="default"/>
        <w:lang w:val="sk" w:eastAsia="sk" w:bidi="sk"/>
      </w:rPr>
    </w:lvl>
    <w:lvl w:ilvl="7" w:tplc="04E8AEDC">
      <w:numFmt w:val="bullet"/>
      <w:lvlText w:val="•"/>
      <w:lvlJc w:val="left"/>
      <w:pPr>
        <w:ind w:left="7047" w:hanging="284"/>
      </w:pPr>
      <w:rPr>
        <w:rFonts w:hint="default"/>
        <w:lang w:val="sk" w:eastAsia="sk" w:bidi="sk"/>
      </w:rPr>
    </w:lvl>
    <w:lvl w:ilvl="8" w:tplc="C7DCC404">
      <w:numFmt w:val="bullet"/>
      <w:lvlText w:val="•"/>
      <w:lvlJc w:val="left"/>
      <w:pPr>
        <w:ind w:left="7999" w:hanging="284"/>
      </w:pPr>
      <w:rPr>
        <w:rFonts w:hint="default"/>
        <w:lang w:val="sk" w:eastAsia="sk" w:bidi="sk"/>
      </w:rPr>
    </w:lvl>
  </w:abstractNum>
  <w:abstractNum w:abstractNumId="5" w15:restartNumberingAfterBreak="0">
    <w:nsid w:val="049277FC"/>
    <w:multiLevelType w:val="hybridMultilevel"/>
    <w:tmpl w:val="BD60965C"/>
    <w:lvl w:ilvl="0" w:tplc="5F72377C">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3F44D50">
      <w:start w:val="1"/>
      <w:numFmt w:val="decimal"/>
      <w:lvlText w:val="%2."/>
      <w:lvlJc w:val="left"/>
      <w:pPr>
        <w:ind w:left="672" w:hanging="284"/>
      </w:pPr>
      <w:rPr>
        <w:rFonts w:ascii="Bookman Old Style" w:eastAsia="Bookman Old Style" w:hAnsi="Bookman Old Style" w:cs="Bookman Old Style" w:hint="default"/>
        <w:w w:val="100"/>
        <w:sz w:val="22"/>
        <w:szCs w:val="20"/>
        <w:lang w:val="sk" w:eastAsia="sk" w:bidi="sk"/>
      </w:rPr>
    </w:lvl>
    <w:lvl w:ilvl="2" w:tplc="28686E36">
      <w:numFmt w:val="bullet"/>
      <w:lvlText w:val="•"/>
      <w:lvlJc w:val="left"/>
      <w:pPr>
        <w:ind w:left="1704" w:hanging="284"/>
      </w:pPr>
      <w:rPr>
        <w:rFonts w:hint="default"/>
        <w:lang w:val="sk" w:eastAsia="sk" w:bidi="sk"/>
      </w:rPr>
    </w:lvl>
    <w:lvl w:ilvl="3" w:tplc="659C9432">
      <w:numFmt w:val="bullet"/>
      <w:lvlText w:val="•"/>
      <w:lvlJc w:val="left"/>
      <w:pPr>
        <w:ind w:left="2729" w:hanging="284"/>
      </w:pPr>
      <w:rPr>
        <w:rFonts w:hint="default"/>
        <w:lang w:val="sk" w:eastAsia="sk" w:bidi="sk"/>
      </w:rPr>
    </w:lvl>
    <w:lvl w:ilvl="4" w:tplc="BD62D194">
      <w:numFmt w:val="bullet"/>
      <w:lvlText w:val="•"/>
      <w:lvlJc w:val="left"/>
      <w:pPr>
        <w:ind w:left="3754" w:hanging="284"/>
      </w:pPr>
      <w:rPr>
        <w:rFonts w:hint="default"/>
        <w:lang w:val="sk" w:eastAsia="sk" w:bidi="sk"/>
      </w:rPr>
    </w:lvl>
    <w:lvl w:ilvl="5" w:tplc="B8A63BC2">
      <w:numFmt w:val="bullet"/>
      <w:lvlText w:val="•"/>
      <w:lvlJc w:val="left"/>
      <w:pPr>
        <w:ind w:left="4779" w:hanging="284"/>
      </w:pPr>
      <w:rPr>
        <w:rFonts w:hint="default"/>
        <w:lang w:val="sk" w:eastAsia="sk" w:bidi="sk"/>
      </w:rPr>
    </w:lvl>
    <w:lvl w:ilvl="6" w:tplc="E79857CA">
      <w:numFmt w:val="bullet"/>
      <w:lvlText w:val="•"/>
      <w:lvlJc w:val="left"/>
      <w:pPr>
        <w:ind w:left="5804" w:hanging="284"/>
      </w:pPr>
      <w:rPr>
        <w:rFonts w:hint="default"/>
        <w:lang w:val="sk" w:eastAsia="sk" w:bidi="sk"/>
      </w:rPr>
    </w:lvl>
    <w:lvl w:ilvl="7" w:tplc="5106B318">
      <w:numFmt w:val="bullet"/>
      <w:lvlText w:val="•"/>
      <w:lvlJc w:val="left"/>
      <w:pPr>
        <w:ind w:left="6829" w:hanging="284"/>
      </w:pPr>
      <w:rPr>
        <w:rFonts w:hint="default"/>
        <w:lang w:val="sk" w:eastAsia="sk" w:bidi="sk"/>
      </w:rPr>
    </w:lvl>
    <w:lvl w:ilvl="8" w:tplc="258EFB82">
      <w:numFmt w:val="bullet"/>
      <w:lvlText w:val="•"/>
      <w:lvlJc w:val="left"/>
      <w:pPr>
        <w:ind w:left="7854" w:hanging="284"/>
      </w:pPr>
      <w:rPr>
        <w:rFonts w:hint="default"/>
        <w:lang w:val="sk" w:eastAsia="sk" w:bidi="sk"/>
      </w:rPr>
    </w:lvl>
  </w:abstractNum>
  <w:abstractNum w:abstractNumId="6" w15:restartNumberingAfterBreak="0">
    <w:nsid w:val="05361C27"/>
    <w:multiLevelType w:val="hybridMultilevel"/>
    <w:tmpl w:val="71206000"/>
    <w:lvl w:ilvl="0" w:tplc="4726E154">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3DE62EAE">
      <w:numFmt w:val="bullet"/>
      <w:lvlText w:val="•"/>
      <w:lvlJc w:val="left"/>
      <w:pPr>
        <w:ind w:left="1080" w:hanging="308"/>
      </w:pPr>
      <w:rPr>
        <w:rFonts w:hint="default"/>
        <w:lang w:val="sk" w:eastAsia="sk" w:bidi="sk"/>
      </w:rPr>
    </w:lvl>
    <w:lvl w:ilvl="2" w:tplc="21FE803E">
      <w:numFmt w:val="bullet"/>
      <w:lvlText w:val="•"/>
      <w:lvlJc w:val="left"/>
      <w:pPr>
        <w:ind w:left="2060" w:hanging="308"/>
      </w:pPr>
      <w:rPr>
        <w:rFonts w:hint="default"/>
        <w:lang w:val="sk" w:eastAsia="sk" w:bidi="sk"/>
      </w:rPr>
    </w:lvl>
    <w:lvl w:ilvl="3" w:tplc="479EC476">
      <w:numFmt w:val="bullet"/>
      <w:lvlText w:val="•"/>
      <w:lvlJc w:val="left"/>
      <w:pPr>
        <w:ind w:left="3041" w:hanging="308"/>
      </w:pPr>
      <w:rPr>
        <w:rFonts w:hint="default"/>
        <w:lang w:val="sk" w:eastAsia="sk" w:bidi="sk"/>
      </w:rPr>
    </w:lvl>
    <w:lvl w:ilvl="4" w:tplc="6F3845A6">
      <w:numFmt w:val="bullet"/>
      <w:lvlText w:val="•"/>
      <w:lvlJc w:val="left"/>
      <w:pPr>
        <w:ind w:left="4021" w:hanging="308"/>
      </w:pPr>
      <w:rPr>
        <w:rFonts w:hint="default"/>
        <w:lang w:val="sk" w:eastAsia="sk" w:bidi="sk"/>
      </w:rPr>
    </w:lvl>
    <w:lvl w:ilvl="5" w:tplc="4EF0E222">
      <w:numFmt w:val="bullet"/>
      <w:lvlText w:val="•"/>
      <w:lvlJc w:val="left"/>
      <w:pPr>
        <w:ind w:left="5002" w:hanging="308"/>
      </w:pPr>
      <w:rPr>
        <w:rFonts w:hint="default"/>
        <w:lang w:val="sk" w:eastAsia="sk" w:bidi="sk"/>
      </w:rPr>
    </w:lvl>
    <w:lvl w:ilvl="6" w:tplc="E0BC14C8">
      <w:numFmt w:val="bullet"/>
      <w:lvlText w:val="•"/>
      <w:lvlJc w:val="left"/>
      <w:pPr>
        <w:ind w:left="5982" w:hanging="308"/>
      </w:pPr>
      <w:rPr>
        <w:rFonts w:hint="default"/>
        <w:lang w:val="sk" w:eastAsia="sk" w:bidi="sk"/>
      </w:rPr>
    </w:lvl>
    <w:lvl w:ilvl="7" w:tplc="A94679A8">
      <w:numFmt w:val="bullet"/>
      <w:lvlText w:val="•"/>
      <w:lvlJc w:val="left"/>
      <w:pPr>
        <w:ind w:left="6963" w:hanging="308"/>
      </w:pPr>
      <w:rPr>
        <w:rFonts w:hint="default"/>
        <w:lang w:val="sk" w:eastAsia="sk" w:bidi="sk"/>
      </w:rPr>
    </w:lvl>
    <w:lvl w:ilvl="8" w:tplc="C608B270">
      <w:numFmt w:val="bullet"/>
      <w:lvlText w:val="•"/>
      <w:lvlJc w:val="left"/>
      <w:pPr>
        <w:ind w:left="7943" w:hanging="308"/>
      </w:pPr>
      <w:rPr>
        <w:rFonts w:hint="default"/>
        <w:lang w:val="sk" w:eastAsia="sk" w:bidi="sk"/>
      </w:rPr>
    </w:lvl>
  </w:abstractNum>
  <w:abstractNum w:abstractNumId="7" w15:restartNumberingAfterBreak="0">
    <w:nsid w:val="062F6C39"/>
    <w:multiLevelType w:val="hybridMultilevel"/>
    <w:tmpl w:val="40B8476A"/>
    <w:lvl w:ilvl="0" w:tplc="2136746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56021F1C">
      <w:numFmt w:val="bullet"/>
      <w:lvlText w:val="•"/>
      <w:lvlJc w:val="left"/>
      <w:pPr>
        <w:ind w:left="1332" w:hanging="284"/>
      </w:pPr>
      <w:rPr>
        <w:rFonts w:hint="default"/>
        <w:lang w:val="sk" w:eastAsia="sk" w:bidi="sk"/>
      </w:rPr>
    </w:lvl>
    <w:lvl w:ilvl="2" w:tplc="F3BE8980">
      <w:numFmt w:val="bullet"/>
      <w:lvlText w:val="•"/>
      <w:lvlJc w:val="left"/>
      <w:pPr>
        <w:ind w:left="2284" w:hanging="284"/>
      </w:pPr>
      <w:rPr>
        <w:rFonts w:hint="default"/>
        <w:lang w:val="sk" w:eastAsia="sk" w:bidi="sk"/>
      </w:rPr>
    </w:lvl>
    <w:lvl w:ilvl="3" w:tplc="6A0A8384">
      <w:numFmt w:val="bullet"/>
      <w:lvlText w:val="•"/>
      <w:lvlJc w:val="left"/>
      <w:pPr>
        <w:ind w:left="3237" w:hanging="284"/>
      </w:pPr>
      <w:rPr>
        <w:rFonts w:hint="default"/>
        <w:lang w:val="sk" w:eastAsia="sk" w:bidi="sk"/>
      </w:rPr>
    </w:lvl>
    <w:lvl w:ilvl="4" w:tplc="005C0C84">
      <w:numFmt w:val="bullet"/>
      <w:lvlText w:val="•"/>
      <w:lvlJc w:val="left"/>
      <w:pPr>
        <w:ind w:left="4189" w:hanging="284"/>
      </w:pPr>
      <w:rPr>
        <w:rFonts w:hint="default"/>
        <w:lang w:val="sk" w:eastAsia="sk" w:bidi="sk"/>
      </w:rPr>
    </w:lvl>
    <w:lvl w:ilvl="5" w:tplc="A8AC6F26">
      <w:numFmt w:val="bullet"/>
      <w:lvlText w:val="•"/>
      <w:lvlJc w:val="left"/>
      <w:pPr>
        <w:ind w:left="5142" w:hanging="284"/>
      </w:pPr>
      <w:rPr>
        <w:rFonts w:hint="default"/>
        <w:lang w:val="sk" w:eastAsia="sk" w:bidi="sk"/>
      </w:rPr>
    </w:lvl>
    <w:lvl w:ilvl="6" w:tplc="6778F2A2">
      <w:numFmt w:val="bullet"/>
      <w:lvlText w:val="•"/>
      <w:lvlJc w:val="left"/>
      <w:pPr>
        <w:ind w:left="6094" w:hanging="284"/>
      </w:pPr>
      <w:rPr>
        <w:rFonts w:hint="default"/>
        <w:lang w:val="sk" w:eastAsia="sk" w:bidi="sk"/>
      </w:rPr>
    </w:lvl>
    <w:lvl w:ilvl="7" w:tplc="D848CDCA">
      <w:numFmt w:val="bullet"/>
      <w:lvlText w:val="•"/>
      <w:lvlJc w:val="left"/>
      <w:pPr>
        <w:ind w:left="7047" w:hanging="284"/>
      </w:pPr>
      <w:rPr>
        <w:rFonts w:hint="default"/>
        <w:lang w:val="sk" w:eastAsia="sk" w:bidi="sk"/>
      </w:rPr>
    </w:lvl>
    <w:lvl w:ilvl="8" w:tplc="4336FC94">
      <w:numFmt w:val="bullet"/>
      <w:lvlText w:val="•"/>
      <w:lvlJc w:val="left"/>
      <w:pPr>
        <w:ind w:left="7999" w:hanging="284"/>
      </w:pPr>
      <w:rPr>
        <w:rFonts w:hint="default"/>
        <w:lang w:val="sk" w:eastAsia="sk" w:bidi="sk"/>
      </w:rPr>
    </w:lvl>
  </w:abstractNum>
  <w:abstractNum w:abstractNumId="8" w15:restartNumberingAfterBreak="0">
    <w:nsid w:val="064403DE"/>
    <w:multiLevelType w:val="hybridMultilevel"/>
    <w:tmpl w:val="EBD86C44"/>
    <w:lvl w:ilvl="0" w:tplc="FBA8E58C">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234ED290">
      <w:numFmt w:val="bullet"/>
      <w:lvlText w:val="•"/>
      <w:lvlJc w:val="left"/>
      <w:pPr>
        <w:ind w:left="1080" w:hanging="308"/>
      </w:pPr>
      <w:rPr>
        <w:rFonts w:hint="default"/>
        <w:lang w:val="sk" w:eastAsia="sk" w:bidi="sk"/>
      </w:rPr>
    </w:lvl>
    <w:lvl w:ilvl="2" w:tplc="96305C78">
      <w:numFmt w:val="bullet"/>
      <w:lvlText w:val="•"/>
      <w:lvlJc w:val="left"/>
      <w:pPr>
        <w:ind w:left="2060" w:hanging="308"/>
      </w:pPr>
      <w:rPr>
        <w:rFonts w:hint="default"/>
        <w:lang w:val="sk" w:eastAsia="sk" w:bidi="sk"/>
      </w:rPr>
    </w:lvl>
    <w:lvl w:ilvl="3" w:tplc="F828A306">
      <w:numFmt w:val="bullet"/>
      <w:lvlText w:val="•"/>
      <w:lvlJc w:val="left"/>
      <w:pPr>
        <w:ind w:left="3041" w:hanging="308"/>
      </w:pPr>
      <w:rPr>
        <w:rFonts w:hint="default"/>
        <w:lang w:val="sk" w:eastAsia="sk" w:bidi="sk"/>
      </w:rPr>
    </w:lvl>
    <w:lvl w:ilvl="4" w:tplc="95FEC202">
      <w:numFmt w:val="bullet"/>
      <w:lvlText w:val="•"/>
      <w:lvlJc w:val="left"/>
      <w:pPr>
        <w:ind w:left="4021" w:hanging="308"/>
      </w:pPr>
      <w:rPr>
        <w:rFonts w:hint="default"/>
        <w:lang w:val="sk" w:eastAsia="sk" w:bidi="sk"/>
      </w:rPr>
    </w:lvl>
    <w:lvl w:ilvl="5" w:tplc="608E9522">
      <w:numFmt w:val="bullet"/>
      <w:lvlText w:val="•"/>
      <w:lvlJc w:val="left"/>
      <w:pPr>
        <w:ind w:left="5002" w:hanging="308"/>
      </w:pPr>
      <w:rPr>
        <w:rFonts w:hint="default"/>
        <w:lang w:val="sk" w:eastAsia="sk" w:bidi="sk"/>
      </w:rPr>
    </w:lvl>
    <w:lvl w:ilvl="6" w:tplc="ABB26130">
      <w:numFmt w:val="bullet"/>
      <w:lvlText w:val="•"/>
      <w:lvlJc w:val="left"/>
      <w:pPr>
        <w:ind w:left="5982" w:hanging="308"/>
      </w:pPr>
      <w:rPr>
        <w:rFonts w:hint="default"/>
        <w:lang w:val="sk" w:eastAsia="sk" w:bidi="sk"/>
      </w:rPr>
    </w:lvl>
    <w:lvl w:ilvl="7" w:tplc="E32A46C8">
      <w:numFmt w:val="bullet"/>
      <w:lvlText w:val="•"/>
      <w:lvlJc w:val="left"/>
      <w:pPr>
        <w:ind w:left="6963" w:hanging="308"/>
      </w:pPr>
      <w:rPr>
        <w:rFonts w:hint="default"/>
        <w:lang w:val="sk" w:eastAsia="sk" w:bidi="sk"/>
      </w:rPr>
    </w:lvl>
    <w:lvl w:ilvl="8" w:tplc="C4AA3458">
      <w:numFmt w:val="bullet"/>
      <w:lvlText w:val="•"/>
      <w:lvlJc w:val="left"/>
      <w:pPr>
        <w:ind w:left="7943" w:hanging="308"/>
      </w:pPr>
      <w:rPr>
        <w:rFonts w:hint="default"/>
        <w:lang w:val="sk" w:eastAsia="sk" w:bidi="sk"/>
      </w:rPr>
    </w:lvl>
  </w:abstractNum>
  <w:abstractNum w:abstractNumId="9" w15:restartNumberingAfterBreak="0">
    <w:nsid w:val="06504DBB"/>
    <w:multiLevelType w:val="hybridMultilevel"/>
    <w:tmpl w:val="55BECBE0"/>
    <w:lvl w:ilvl="0" w:tplc="E520AB46">
      <w:start w:val="1"/>
      <w:numFmt w:val="lowerLetter"/>
      <w:lvlText w:val="%1)"/>
      <w:lvlJc w:val="left"/>
      <w:pPr>
        <w:ind w:left="445" w:hanging="341"/>
      </w:pPr>
      <w:rPr>
        <w:rFonts w:ascii="Bookman Old Style" w:eastAsia="Bookman Old Style" w:hAnsi="Bookman Old Style" w:cs="Bookman Old Style" w:hint="default"/>
        <w:w w:val="100"/>
        <w:sz w:val="22"/>
        <w:szCs w:val="20"/>
        <w:lang w:val="sk" w:eastAsia="sk" w:bidi="sk"/>
      </w:rPr>
    </w:lvl>
    <w:lvl w:ilvl="1" w:tplc="FD540C22">
      <w:numFmt w:val="bullet"/>
      <w:lvlText w:val="•"/>
      <w:lvlJc w:val="left"/>
      <w:pPr>
        <w:ind w:left="1386" w:hanging="341"/>
      </w:pPr>
      <w:rPr>
        <w:rFonts w:hint="default"/>
        <w:lang w:val="sk" w:eastAsia="sk" w:bidi="sk"/>
      </w:rPr>
    </w:lvl>
    <w:lvl w:ilvl="2" w:tplc="F632A122">
      <w:numFmt w:val="bullet"/>
      <w:lvlText w:val="•"/>
      <w:lvlJc w:val="left"/>
      <w:pPr>
        <w:ind w:left="2332" w:hanging="341"/>
      </w:pPr>
      <w:rPr>
        <w:rFonts w:hint="default"/>
        <w:lang w:val="sk" w:eastAsia="sk" w:bidi="sk"/>
      </w:rPr>
    </w:lvl>
    <w:lvl w:ilvl="3" w:tplc="34E24BDA">
      <w:numFmt w:val="bullet"/>
      <w:lvlText w:val="•"/>
      <w:lvlJc w:val="left"/>
      <w:pPr>
        <w:ind w:left="3279" w:hanging="341"/>
      </w:pPr>
      <w:rPr>
        <w:rFonts w:hint="default"/>
        <w:lang w:val="sk" w:eastAsia="sk" w:bidi="sk"/>
      </w:rPr>
    </w:lvl>
    <w:lvl w:ilvl="4" w:tplc="40DA364A">
      <w:numFmt w:val="bullet"/>
      <w:lvlText w:val="•"/>
      <w:lvlJc w:val="left"/>
      <w:pPr>
        <w:ind w:left="4225" w:hanging="341"/>
      </w:pPr>
      <w:rPr>
        <w:rFonts w:hint="default"/>
        <w:lang w:val="sk" w:eastAsia="sk" w:bidi="sk"/>
      </w:rPr>
    </w:lvl>
    <w:lvl w:ilvl="5" w:tplc="1E3C6D2C">
      <w:numFmt w:val="bullet"/>
      <w:lvlText w:val="•"/>
      <w:lvlJc w:val="left"/>
      <w:pPr>
        <w:ind w:left="5172" w:hanging="341"/>
      </w:pPr>
      <w:rPr>
        <w:rFonts w:hint="default"/>
        <w:lang w:val="sk" w:eastAsia="sk" w:bidi="sk"/>
      </w:rPr>
    </w:lvl>
    <w:lvl w:ilvl="6" w:tplc="9D9276AE">
      <w:numFmt w:val="bullet"/>
      <w:lvlText w:val="•"/>
      <w:lvlJc w:val="left"/>
      <w:pPr>
        <w:ind w:left="6118" w:hanging="341"/>
      </w:pPr>
      <w:rPr>
        <w:rFonts w:hint="default"/>
        <w:lang w:val="sk" w:eastAsia="sk" w:bidi="sk"/>
      </w:rPr>
    </w:lvl>
    <w:lvl w:ilvl="7" w:tplc="6694CF08">
      <w:numFmt w:val="bullet"/>
      <w:lvlText w:val="•"/>
      <w:lvlJc w:val="left"/>
      <w:pPr>
        <w:ind w:left="7065" w:hanging="341"/>
      </w:pPr>
      <w:rPr>
        <w:rFonts w:hint="default"/>
        <w:lang w:val="sk" w:eastAsia="sk" w:bidi="sk"/>
      </w:rPr>
    </w:lvl>
    <w:lvl w:ilvl="8" w:tplc="07F21D3A">
      <w:numFmt w:val="bullet"/>
      <w:lvlText w:val="•"/>
      <w:lvlJc w:val="left"/>
      <w:pPr>
        <w:ind w:left="8011" w:hanging="341"/>
      </w:pPr>
      <w:rPr>
        <w:rFonts w:hint="default"/>
        <w:lang w:val="sk" w:eastAsia="sk" w:bidi="sk"/>
      </w:rPr>
    </w:lvl>
  </w:abstractNum>
  <w:abstractNum w:abstractNumId="10" w15:restartNumberingAfterBreak="0">
    <w:nsid w:val="069D5441"/>
    <w:multiLevelType w:val="hybridMultilevel"/>
    <w:tmpl w:val="813697D0"/>
    <w:lvl w:ilvl="0" w:tplc="90F223A4">
      <w:start w:val="1"/>
      <w:numFmt w:val="decimal"/>
      <w:lvlText w:val="(%1)"/>
      <w:lvlJc w:val="left"/>
      <w:pPr>
        <w:ind w:left="105" w:hanging="349"/>
      </w:pPr>
      <w:rPr>
        <w:rFonts w:ascii="Bookman Old Style" w:eastAsia="Bookman Old Style" w:hAnsi="Bookman Old Style" w:cs="Bookman Old Style" w:hint="default"/>
        <w:w w:val="100"/>
        <w:sz w:val="22"/>
        <w:szCs w:val="20"/>
        <w:lang w:val="sk" w:eastAsia="sk" w:bidi="sk"/>
      </w:rPr>
    </w:lvl>
    <w:lvl w:ilvl="1" w:tplc="67A4626A">
      <w:numFmt w:val="bullet"/>
      <w:lvlText w:val="•"/>
      <w:lvlJc w:val="left"/>
      <w:pPr>
        <w:ind w:left="1080" w:hanging="349"/>
      </w:pPr>
      <w:rPr>
        <w:rFonts w:hint="default"/>
        <w:lang w:val="sk" w:eastAsia="sk" w:bidi="sk"/>
      </w:rPr>
    </w:lvl>
    <w:lvl w:ilvl="2" w:tplc="163070C0">
      <w:numFmt w:val="bullet"/>
      <w:lvlText w:val="•"/>
      <w:lvlJc w:val="left"/>
      <w:pPr>
        <w:ind w:left="2060" w:hanging="349"/>
      </w:pPr>
      <w:rPr>
        <w:rFonts w:hint="default"/>
        <w:lang w:val="sk" w:eastAsia="sk" w:bidi="sk"/>
      </w:rPr>
    </w:lvl>
    <w:lvl w:ilvl="3" w:tplc="07DCCB6A">
      <w:numFmt w:val="bullet"/>
      <w:lvlText w:val="•"/>
      <w:lvlJc w:val="left"/>
      <w:pPr>
        <w:ind w:left="3041" w:hanging="349"/>
      </w:pPr>
      <w:rPr>
        <w:rFonts w:hint="default"/>
        <w:lang w:val="sk" w:eastAsia="sk" w:bidi="sk"/>
      </w:rPr>
    </w:lvl>
    <w:lvl w:ilvl="4" w:tplc="3998E562">
      <w:numFmt w:val="bullet"/>
      <w:lvlText w:val="•"/>
      <w:lvlJc w:val="left"/>
      <w:pPr>
        <w:ind w:left="4021" w:hanging="349"/>
      </w:pPr>
      <w:rPr>
        <w:rFonts w:hint="default"/>
        <w:lang w:val="sk" w:eastAsia="sk" w:bidi="sk"/>
      </w:rPr>
    </w:lvl>
    <w:lvl w:ilvl="5" w:tplc="5C3268B2">
      <w:numFmt w:val="bullet"/>
      <w:lvlText w:val="•"/>
      <w:lvlJc w:val="left"/>
      <w:pPr>
        <w:ind w:left="5002" w:hanging="349"/>
      </w:pPr>
      <w:rPr>
        <w:rFonts w:hint="default"/>
        <w:lang w:val="sk" w:eastAsia="sk" w:bidi="sk"/>
      </w:rPr>
    </w:lvl>
    <w:lvl w:ilvl="6" w:tplc="EE5286EC">
      <w:numFmt w:val="bullet"/>
      <w:lvlText w:val="•"/>
      <w:lvlJc w:val="left"/>
      <w:pPr>
        <w:ind w:left="5982" w:hanging="349"/>
      </w:pPr>
      <w:rPr>
        <w:rFonts w:hint="default"/>
        <w:lang w:val="sk" w:eastAsia="sk" w:bidi="sk"/>
      </w:rPr>
    </w:lvl>
    <w:lvl w:ilvl="7" w:tplc="7EBA314E">
      <w:numFmt w:val="bullet"/>
      <w:lvlText w:val="•"/>
      <w:lvlJc w:val="left"/>
      <w:pPr>
        <w:ind w:left="6963" w:hanging="349"/>
      </w:pPr>
      <w:rPr>
        <w:rFonts w:hint="default"/>
        <w:lang w:val="sk" w:eastAsia="sk" w:bidi="sk"/>
      </w:rPr>
    </w:lvl>
    <w:lvl w:ilvl="8" w:tplc="02607F46">
      <w:numFmt w:val="bullet"/>
      <w:lvlText w:val="•"/>
      <w:lvlJc w:val="left"/>
      <w:pPr>
        <w:ind w:left="7943" w:hanging="349"/>
      </w:pPr>
      <w:rPr>
        <w:rFonts w:hint="default"/>
        <w:lang w:val="sk" w:eastAsia="sk" w:bidi="sk"/>
      </w:rPr>
    </w:lvl>
  </w:abstractNum>
  <w:abstractNum w:abstractNumId="11" w15:restartNumberingAfterBreak="0">
    <w:nsid w:val="075335D7"/>
    <w:multiLevelType w:val="hybridMultilevel"/>
    <w:tmpl w:val="7272F9C4"/>
    <w:lvl w:ilvl="0" w:tplc="7CE6E8D2">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DF7AF1B0">
      <w:numFmt w:val="bullet"/>
      <w:lvlText w:val="•"/>
      <w:lvlJc w:val="left"/>
      <w:pPr>
        <w:ind w:left="1332" w:hanging="284"/>
      </w:pPr>
      <w:rPr>
        <w:rFonts w:hint="default"/>
        <w:lang w:val="sk" w:eastAsia="sk" w:bidi="sk"/>
      </w:rPr>
    </w:lvl>
    <w:lvl w:ilvl="2" w:tplc="8D28B474">
      <w:numFmt w:val="bullet"/>
      <w:lvlText w:val="•"/>
      <w:lvlJc w:val="left"/>
      <w:pPr>
        <w:ind w:left="2284" w:hanging="284"/>
      </w:pPr>
      <w:rPr>
        <w:rFonts w:hint="default"/>
        <w:lang w:val="sk" w:eastAsia="sk" w:bidi="sk"/>
      </w:rPr>
    </w:lvl>
    <w:lvl w:ilvl="3" w:tplc="751C35B4">
      <w:numFmt w:val="bullet"/>
      <w:lvlText w:val="•"/>
      <w:lvlJc w:val="left"/>
      <w:pPr>
        <w:ind w:left="3237" w:hanging="284"/>
      </w:pPr>
      <w:rPr>
        <w:rFonts w:hint="default"/>
        <w:lang w:val="sk" w:eastAsia="sk" w:bidi="sk"/>
      </w:rPr>
    </w:lvl>
    <w:lvl w:ilvl="4" w:tplc="B524DB3E">
      <w:numFmt w:val="bullet"/>
      <w:lvlText w:val="•"/>
      <w:lvlJc w:val="left"/>
      <w:pPr>
        <w:ind w:left="4189" w:hanging="284"/>
      </w:pPr>
      <w:rPr>
        <w:rFonts w:hint="default"/>
        <w:lang w:val="sk" w:eastAsia="sk" w:bidi="sk"/>
      </w:rPr>
    </w:lvl>
    <w:lvl w:ilvl="5" w:tplc="60D67094">
      <w:numFmt w:val="bullet"/>
      <w:lvlText w:val="•"/>
      <w:lvlJc w:val="left"/>
      <w:pPr>
        <w:ind w:left="5142" w:hanging="284"/>
      </w:pPr>
      <w:rPr>
        <w:rFonts w:hint="default"/>
        <w:lang w:val="sk" w:eastAsia="sk" w:bidi="sk"/>
      </w:rPr>
    </w:lvl>
    <w:lvl w:ilvl="6" w:tplc="44389BD4">
      <w:numFmt w:val="bullet"/>
      <w:lvlText w:val="•"/>
      <w:lvlJc w:val="left"/>
      <w:pPr>
        <w:ind w:left="6094" w:hanging="284"/>
      </w:pPr>
      <w:rPr>
        <w:rFonts w:hint="default"/>
        <w:lang w:val="sk" w:eastAsia="sk" w:bidi="sk"/>
      </w:rPr>
    </w:lvl>
    <w:lvl w:ilvl="7" w:tplc="8868A542">
      <w:numFmt w:val="bullet"/>
      <w:lvlText w:val="•"/>
      <w:lvlJc w:val="left"/>
      <w:pPr>
        <w:ind w:left="7047" w:hanging="284"/>
      </w:pPr>
      <w:rPr>
        <w:rFonts w:hint="default"/>
        <w:lang w:val="sk" w:eastAsia="sk" w:bidi="sk"/>
      </w:rPr>
    </w:lvl>
    <w:lvl w:ilvl="8" w:tplc="8408BCBC">
      <w:numFmt w:val="bullet"/>
      <w:lvlText w:val="•"/>
      <w:lvlJc w:val="left"/>
      <w:pPr>
        <w:ind w:left="7999" w:hanging="284"/>
      </w:pPr>
      <w:rPr>
        <w:rFonts w:hint="default"/>
        <w:lang w:val="sk" w:eastAsia="sk" w:bidi="sk"/>
      </w:rPr>
    </w:lvl>
  </w:abstractNum>
  <w:abstractNum w:abstractNumId="12" w15:restartNumberingAfterBreak="0">
    <w:nsid w:val="083C109F"/>
    <w:multiLevelType w:val="hybridMultilevel"/>
    <w:tmpl w:val="5B903DCC"/>
    <w:lvl w:ilvl="0" w:tplc="29E8078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39F84E4A">
      <w:numFmt w:val="bullet"/>
      <w:lvlText w:val="•"/>
      <w:lvlJc w:val="left"/>
      <w:pPr>
        <w:ind w:left="1332" w:hanging="284"/>
      </w:pPr>
      <w:rPr>
        <w:rFonts w:hint="default"/>
        <w:lang w:val="sk" w:eastAsia="sk" w:bidi="sk"/>
      </w:rPr>
    </w:lvl>
    <w:lvl w:ilvl="2" w:tplc="CFA0CF60">
      <w:numFmt w:val="bullet"/>
      <w:lvlText w:val="•"/>
      <w:lvlJc w:val="left"/>
      <w:pPr>
        <w:ind w:left="2284" w:hanging="284"/>
      </w:pPr>
      <w:rPr>
        <w:rFonts w:hint="default"/>
        <w:lang w:val="sk" w:eastAsia="sk" w:bidi="sk"/>
      </w:rPr>
    </w:lvl>
    <w:lvl w:ilvl="3" w:tplc="32FC4782">
      <w:numFmt w:val="bullet"/>
      <w:lvlText w:val="•"/>
      <w:lvlJc w:val="left"/>
      <w:pPr>
        <w:ind w:left="3237" w:hanging="284"/>
      </w:pPr>
      <w:rPr>
        <w:rFonts w:hint="default"/>
        <w:lang w:val="sk" w:eastAsia="sk" w:bidi="sk"/>
      </w:rPr>
    </w:lvl>
    <w:lvl w:ilvl="4" w:tplc="BA4EB3E6">
      <w:numFmt w:val="bullet"/>
      <w:lvlText w:val="•"/>
      <w:lvlJc w:val="left"/>
      <w:pPr>
        <w:ind w:left="4189" w:hanging="284"/>
      </w:pPr>
      <w:rPr>
        <w:rFonts w:hint="default"/>
        <w:lang w:val="sk" w:eastAsia="sk" w:bidi="sk"/>
      </w:rPr>
    </w:lvl>
    <w:lvl w:ilvl="5" w:tplc="FDDEB392">
      <w:numFmt w:val="bullet"/>
      <w:lvlText w:val="•"/>
      <w:lvlJc w:val="left"/>
      <w:pPr>
        <w:ind w:left="5142" w:hanging="284"/>
      </w:pPr>
      <w:rPr>
        <w:rFonts w:hint="default"/>
        <w:lang w:val="sk" w:eastAsia="sk" w:bidi="sk"/>
      </w:rPr>
    </w:lvl>
    <w:lvl w:ilvl="6" w:tplc="7F30EF12">
      <w:numFmt w:val="bullet"/>
      <w:lvlText w:val="•"/>
      <w:lvlJc w:val="left"/>
      <w:pPr>
        <w:ind w:left="6094" w:hanging="284"/>
      </w:pPr>
      <w:rPr>
        <w:rFonts w:hint="default"/>
        <w:lang w:val="sk" w:eastAsia="sk" w:bidi="sk"/>
      </w:rPr>
    </w:lvl>
    <w:lvl w:ilvl="7" w:tplc="3196C888">
      <w:numFmt w:val="bullet"/>
      <w:lvlText w:val="•"/>
      <w:lvlJc w:val="left"/>
      <w:pPr>
        <w:ind w:left="7047" w:hanging="284"/>
      </w:pPr>
      <w:rPr>
        <w:rFonts w:hint="default"/>
        <w:lang w:val="sk" w:eastAsia="sk" w:bidi="sk"/>
      </w:rPr>
    </w:lvl>
    <w:lvl w:ilvl="8" w:tplc="7EE0E8C8">
      <w:numFmt w:val="bullet"/>
      <w:lvlText w:val="•"/>
      <w:lvlJc w:val="left"/>
      <w:pPr>
        <w:ind w:left="7999" w:hanging="284"/>
      </w:pPr>
      <w:rPr>
        <w:rFonts w:hint="default"/>
        <w:lang w:val="sk" w:eastAsia="sk" w:bidi="sk"/>
      </w:rPr>
    </w:lvl>
  </w:abstractNum>
  <w:abstractNum w:abstractNumId="13" w15:restartNumberingAfterBreak="0">
    <w:nsid w:val="084271D6"/>
    <w:multiLevelType w:val="hybridMultilevel"/>
    <w:tmpl w:val="9036F498"/>
    <w:lvl w:ilvl="0" w:tplc="1D2A1E3A">
      <w:start w:val="1"/>
      <w:numFmt w:val="decimal"/>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23C0E61E">
      <w:start w:val="26"/>
      <w:numFmt w:val="upperLetter"/>
      <w:lvlText w:val="%2."/>
      <w:lvlJc w:val="left"/>
      <w:pPr>
        <w:ind w:left="644" w:hanging="256"/>
      </w:pPr>
      <w:rPr>
        <w:rFonts w:ascii="Bookman Old Style" w:eastAsia="Bookman Old Style" w:hAnsi="Bookman Old Style" w:cs="Bookman Old Style" w:hint="default"/>
        <w:w w:val="99"/>
        <w:sz w:val="20"/>
        <w:szCs w:val="20"/>
        <w:lang w:val="sk" w:eastAsia="sk" w:bidi="sk"/>
      </w:rPr>
    </w:lvl>
    <w:lvl w:ilvl="2" w:tplc="906E3CBA">
      <w:numFmt w:val="bullet"/>
      <w:lvlText w:val="•"/>
      <w:lvlJc w:val="left"/>
      <w:pPr>
        <w:ind w:left="1669" w:hanging="256"/>
      </w:pPr>
      <w:rPr>
        <w:rFonts w:hint="default"/>
        <w:lang w:val="sk" w:eastAsia="sk" w:bidi="sk"/>
      </w:rPr>
    </w:lvl>
    <w:lvl w:ilvl="3" w:tplc="2AD820D4">
      <w:numFmt w:val="bullet"/>
      <w:lvlText w:val="•"/>
      <w:lvlJc w:val="left"/>
      <w:pPr>
        <w:ind w:left="2698" w:hanging="256"/>
      </w:pPr>
      <w:rPr>
        <w:rFonts w:hint="default"/>
        <w:lang w:val="sk" w:eastAsia="sk" w:bidi="sk"/>
      </w:rPr>
    </w:lvl>
    <w:lvl w:ilvl="4" w:tplc="B96E6174">
      <w:numFmt w:val="bullet"/>
      <w:lvlText w:val="•"/>
      <w:lvlJc w:val="left"/>
      <w:pPr>
        <w:ind w:left="3728" w:hanging="256"/>
      </w:pPr>
      <w:rPr>
        <w:rFonts w:hint="default"/>
        <w:lang w:val="sk" w:eastAsia="sk" w:bidi="sk"/>
      </w:rPr>
    </w:lvl>
    <w:lvl w:ilvl="5" w:tplc="18329F34">
      <w:numFmt w:val="bullet"/>
      <w:lvlText w:val="•"/>
      <w:lvlJc w:val="left"/>
      <w:pPr>
        <w:ind w:left="4757" w:hanging="256"/>
      </w:pPr>
      <w:rPr>
        <w:rFonts w:hint="default"/>
        <w:lang w:val="sk" w:eastAsia="sk" w:bidi="sk"/>
      </w:rPr>
    </w:lvl>
    <w:lvl w:ilvl="6" w:tplc="28A6CD20">
      <w:numFmt w:val="bullet"/>
      <w:lvlText w:val="•"/>
      <w:lvlJc w:val="left"/>
      <w:pPr>
        <w:ind w:left="5787" w:hanging="256"/>
      </w:pPr>
      <w:rPr>
        <w:rFonts w:hint="default"/>
        <w:lang w:val="sk" w:eastAsia="sk" w:bidi="sk"/>
      </w:rPr>
    </w:lvl>
    <w:lvl w:ilvl="7" w:tplc="D7CA0EB8">
      <w:numFmt w:val="bullet"/>
      <w:lvlText w:val="•"/>
      <w:lvlJc w:val="left"/>
      <w:pPr>
        <w:ind w:left="6816" w:hanging="256"/>
      </w:pPr>
      <w:rPr>
        <w:rFonts w:hint="default"/>
        <w:lang w:val="sk" w:eastAsia="sk" w:bidi="sk"/>
      </w:rPr>
    </w:lvl>
    <w:lvl w:ilvl="8" w:tplc="29E24E50">
      <w:numFmt w:val="bullet"/>
      <w:lvlText w:val="•"/>
      <w:lvlJc w:val="left"/>
      <w:pPr>
        <w:ind w:left="7845" w:hanging="256"/>
      </w:pPr>
      <w:rPr>
        <w:rFonts w:hint="default"/>
        <w:lang w:val="sk" w:eastAsia="sk" w:bidi="sk"/>
      </w:rPr>
    </w:lvl>
  </w:abstractNum>
  <w:abstractNum w:abstractNumId="14" w15:restartNumberingAfterBreak="0">
    <w:nsid w:val="0963507A"/>
    <w:multiLevelType w:val="hybridMultilevel"/>
    <w:tmpl w:val="8102C7CC"/>
    <w:lvl w:ilvl="0" w:tplc="89E4912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07B894E6">
      <w:numFmt w:val="bullet"/>
      <w:lvlText w:val="•"/>
      <w:lvlJc w:val="left"/>
      <w:pPr>
        <w:ind w:left="1332" w:hanging="284"/>
      </w:pPr>
      <w:rPr>
        <w:rFonts w:hint="default"/>
        <w:lang w:val="sk" w:eastAsia="sk" w:bidi="sk"/>
      </w:rPr>
    </w:lvl>
    <w:lvl w:ilvl="2" w:tplc="B2C82CF8">
      <w:numFmt w:val="bullet"/>
      <w:lvlText w:val="•"/>
      <w:lvlJc w:val="left"/>
      <w:pPr>
        <w:ind w:left="2284" w:hanging="284"/>
      </w:pPr>
      <w:rPr>
        <w:rFonts w:hint="default"/>
        <w:lang w:val="sk" w:eastAsia="sk" w:bidi="sk"/>
      </w:rPr>
    </w:lvl>
    <w:lvl w:ilvl="3" w:tplc="9B3601BC">
      <w:numFmt w:val="bullet"/>
      <w:lvlText w:val="•"/>
      <w:lvlJc w:val="left"/>
      <w:pPr>
        <w:ind w:left="3237" w:hanging="284"/>
      </w:pPr>
      <w:rPr>
        <w:rFonts w:hint="default"/>
        <w:lang w:val="sk" w:eastAsia="sk" w:bidi="sk"/>
      </w:rPr>
    </w:lvl>
    <w:lvl w:ilvl="4" w:tplc="CFACA2D4">
      <w:numFmt w:val="bullet"/>
      <w:lvlText w:val="•"/>
      <w:lvlJc w:val="left"/>
      <w:pPr>
        <w:ind w:left="4189" w:hanging="284"/>
      </w:pPr>
      <w:rPr>
        <w:rFonts w:hint="default"/>
        <w:lang w:val="sk" w:eastAsia="sk" w:bidi="sk"/>
      </w:rPr>
    </w:lvl>
    <w:lvl w:ilvl="5" w:tplc="36B63B3A">
      <w:numFmt w:val="bullet"/>
      <w:lvlText w:val="•"/>
      <w:lvlJc w:val="left"/>
      <w:pPr>
        <w:ind w:left="5142" w:hanging="284"/>
      </w:pPr>
      <w:rPr>
        <w:rFonts w:hint="default"/>
        <w:lang w:val="sk" w:eastAsia="sk" w:bidi="sk"/>
      </w:rPr>
    </w:lvl>
    <w:lvl w:ilvl="6" w:tplc="98488874">
      <w:numFmt w:val="bullet"/>
      <w:lvlText w:val="•"/>
      <w:lvlJc w:val="left"/>
      <w:pPr>
        <w:ind w:left="6094" w:hanging="284"/>
      </w:pPr>
      <w:rPr>
        <w:rFonts w:hint="default"/>
        <w:lang w:val="sk" w:eastAsia="sk" w:bidi="sk"/>
      </w:rPr>
    </w:lvl>
    <w:lvl w:ilvl="7" w:tplc="64D835E2">
      <w:numFmt w:val="bullet"/>
      <w:lvlText w:val="•"/>
      <w:lvlJc w:val="left"/>
      <w:pPr>
        <w:ind w:left="7047" w:hanging="284"/>
      </w:pPr>
      <w:rPr>
        <w:rFonts w:hint="default"/>
        <w:lang w:val="sk" w:eastAsia="sk" w:bidi="sk"/>
      </w:rPr>
    </w:lvl>
    <w:lvl w:ilvl="8" w:tplc="96F01954">
      <w:numFmt w:val="bullet"/>
      <w:lvlText w:val="•"/>
      <w:lvlJc w:val="left"/>
      <w:pPr>
        <w:ind w:left="7999" w:hanging="284"/>
      </w:pPr>
      <w:rPr>
        <w:rFonts w:hint="default"/>
        <w:lang w:val="sk" w:eastAsia="sk" w:bidi="sk"/>
      </w:rPr>
    </w:lvl>
  </w:abstractNum>
  <w:abstractNum w:abstractNumId="15" w15:restartNumberingAfterBreak="0">
    <w:nsid w:val="0AA211BD"/>
    <w:multiLevelType w:val="hybridMultilevel"/>
    <w:tmpl w:val="52FACCFA"/>
    <w:lvl w:ilvl="0" w:tplc="4D6EF186">
      <w:start w:val="1"/>
      <w:numFmt w:val="decimal"/>
      <w:lvlText w:val="(%1)"/>
      <w:lvlJc w:val="left"/>
      <w:pPr>
        <w:ind w:left="105" w:hanging="337"/>
      </w:pPr>
      <w:rPr>
        <w:rFonts w:ascii="Bookman Old Style" w:eastAsia="Bookman Old Style" w:hAnsi="Bookman Old Style" w:cs="Bookman Old Style" w:hint="default"/>
        <w:w w:val="100"/>
        <w:sz w:val="22"/>
        <w:szCs w:val="20"/>
        <w:lang w:val="sk" w:eastAsia="sk" w:bidi="sk"/>
      </w:rPr>
    </w:lvl>
    <w:lvl w:ilvl="1" w:tplc="B09E1BF2">
      <w:numFmt w:val="bullet"/>
      <w:lvlText w:val="•"/>
      <w:lvlJc w:val="left"/>
      <w:pPr>
        <w:ind w:left="1080" w:hanging="337"/>
      </w:pPr>
      <w:rPr>
        <w:rFonts w:hint="default"/>
        <w:lang w:val="sk" w:eastAsia="sk" w:bidi="sk"/>
      </w:rPr>
    </w:lvl>
    <w:lvl w:ilvl="2" w:tplc="53BCD396">
      <w:numFmt w:val="bullet"/>
      <w:lvlText w:val="•"/>
      <w:lvlJc w:val="left"/>
      <w:pPr>
        <w:ind w:left="2060" w:hanging="337"/>
      </w:pPr>
      <w:rPr>
        <w:rFonts w:hint="default"/>
        <w:lang w:val="sk" w:eastAsia="sk" w:bidi="sk"/>
      </w:rPr>
    </w:lvl>
    <w:lvl w:ilvl="3" w:tplc="B7BE6F0A">
      <w:numFmt w:val="bullet"/>
      <w:lvlText w:val="•"/>
      <w:lvlJc w:val="left"/>
      <w:pPr>
        <w:ind w:left="3041" w:hanging="337"/>
      </w:pPr>
      <w:rPr>
        <w:rFonts w:hint="default"/>
        <w:lang w:val="sk" w:eastAsia="sk" w:bidi="sk"/>
      </w:rPr>
    </w:lvl>
    <w:lvl w:ilvl="4" w:tplc="715066F4">
      <w:numFmt w:val="bullet"/>
      <w:lvlText w:val="•"/>
      <w:lvlJc w:val="left"/>
      <w:pPr>
        <w:ind w:left="4021" w:hanging="337"/>
      </w:pPr>
      <w:rPr>
        <w:rFonts w:hint="default"/>
        <w:lang w:val="sk" w:eastAsia="sk" w:bidi="sk"/>
      </w:rPr>
    </w:lvl>
    <w:lvl w:ilvl="5" w:tplc="F6A48A24">
      <w:numFmt w:val="bullet"/>
      <w:lvlText w:val="•"/>
      <w:lvlJc w:val="left"/>
      <w:pPr>
        <w:ind w:left="5002" w:hanging="337"/>
      </w:pPr>
      <w:rPr>
        <w:rFonts w:hint="default"/>
        <w:lang w:val="sk" w:eastAsia="sk" w:bidi="sk"/>
      </w:rPr>
    </w:lvl>
    <w:lvl w:ilvl="6" w:tplc="0478A8CC">
      <w:numFmt w:val="bullet"/>
      <w:lvlText w:val="•"/>
      <w:lvlJc w:val="left"/>
      <w:pPr>
        <w:ind w:left="5982" w:hanging="337"/>
      </w:pPr>
      <w:rPr>
        <w:rFonts w:hint="default"/>
        <w:lang w:val="sk" w:eastAsia="sk" w:bidi="sk"/>
      </w:rPr>
    </w:lvl>
    <w:lvl w:ilvl="7" w:tplc="2382868A">
      <w:numFmt w:val="bullet"/>
      <w:lvlText w:val="•"/>
      <w:lvlJc w:val="left"/>
      <w:pPr>
        <w:ind w:left="6963" w:hanging="337"/>
      </w:pPr>
      <w:rPr>
        <w:rFonts w:hint="default"/>
        <w:lang w:val="sk" w:eastAsia="sk" w:bidi="sk"/>
      </w:rPr>
    </w:lvl>
    <w:lvl w:ilvl="8" w:tplc="02503390">
      <w:numFmt w:val="bullet"/>
      <w:lvlText w:val="•"/>
      <w:lvlJc w:val="left"/>
      <w:pPr>
        <w:ind w:left="7943" w:hanging="337"/>
      </w:pPr>
      <w:rPr>
        <w:rFonts w:hint="default"/>
        <w:lang w:val="sk" w:eastAsia="sk" w:bidi="sk"/>
      </w:rPr>
    </w:lvl>
  </w:abstractNum>
  <w:abstractNum w:abstractNumId="16" w15:restartNumberingAfterBreak="0">
    <w:nsid w:val="0B783CBC"/>
    <w:multiLevelType w:val="hybridMultilevel"/>
    <w:tmpl w:val="A4D655D2"/>
    <w:lvl w:ilvl="0" w:tplc="D9D67AAE">
      <w:start w:val="1"/>
      <w:numFmt w:val="decimal"/>
      <w:lvlText w:val="(%1)"/>
      <w:lvlJc w:val="left"/>
      <w:pPr>
        <w:ind w:left="105" w:hanging="370"/>
      </w:pPr>
      <w:rPr>
        <w:rFonts w:ascii="Bookman Old Style" w:eastAsia="Bookman Old Style" w:hAnsi="Bookman Old Style" w:cs="Bookman Old Style" w:hint="default"/>
        <w:w w:val="100"/>
        <w:sz w:val="22"/>
        <w:szCs w:val="20"/>
        <w:lang w:val="sk" w:eastAsia="sk" w:bidi="sk"/>
      </w:rPr>
    </w:lvl>
    <w:lvl w:ilvl="1" w:tplc="D2BC31D6">
      <w:numFmt w:val="bullet"/>
      <w:lvlText w:val="•"/>
      <w:lvlJc w:val="left"/>
      <w:pPr>
        <w:ind w:left="1080" w:hanging="370"/>
      </w:pPr>
      <w:rPr>
        <w:rFonts w:hint="default"/>
        <w:lang w:val="sk" w:eastAsia="sk" w:bidi="sk"/>
      </w:rPr>
    </w:lvl>
    <w:lvl w:ilvl="2" w:tplc="33C2EF98">
      <w:numFmt w:val="bullet"/>
      <w:lvlText w:val="•"/>
      <w:lvlJc w:val="left"/>
      <w:pPr>
        <w:ind w:left="2060" w:hanging="370"/>
      </w:pPr>
      <w:rPr>
        <w:rFonts w:hint="default"/>
        <w:lang w:val="sk" w:eastAsia="sk" w:bidi="sk"/>
      </w:rPr>
    </w:lvl>
    <w:lvl w:ilvl="3" w:tplc="30883336">
      <w:numFmt w:val="bullet"/>
      <w:lvlText w:val="•"/>
      <w:lvlJc w:val="left"/>
      <w:pPr>
        <w:ind w:left="3041" w:hanging="370"/>
      </w:pPr>
      <w:rPr>
        <w:rFonts w:hint="default"/>
        <w:lang w:val="sk" w:eastAsia="sk" w:bidi="sk"/>
      </w:rPr>
    </w:lvl>
    <w:lvl w:ilvl="4" w:tplc="17A468EC">
      <w:numFmt w:val="bullet"/>
      <w:lvlText w:val="•"/>
      <w:lvlJc w:val="left"/>
      <w:pPr>
        <w:ind w:left="4021" w:hanging="370"/>
      </w:pPr>
      <w:rPr>
        <w:rFonts w:hint="default"/>
        <w:lang w:val="sk" w:eastAsia="sk" w:bidi="sk"/>
      </w:rPr>
    </w:lvl>
    <w:lvl w:ilvl="5" w:tplc="9B42D1F2">
      <w:numFmt w:val="bullet"/>
      <w:lvlText w:val="•"/>
      <w:lvlJc w:val="left"/>
      <w:pPr>
        <w:ind w:left="5002" w:hanging="370"/>
      </w:pPr>
      <w:rPr>
        <w:rFonts w:hint="default"/>
        <w:lang w:val="sk" w:eastAsia="sk" w:bidi="sk"/>
      </w:rPr>
    </w:lvl>
    <w:lvl w:ilvl="6" w:tplc="B3A2EBD4">
      <w:numFmt w:val="bullet"/>
      <w:lvlText w:val="•"/>
      <w:lvlJc w:val="left"/>
      <w:pPr>
        <w:ind w:left="5982" w:hanging="370"/>
      </w:pPr>
      <w:rPr>
        <w:rFonts w:hint="default"/>
        <w:lang w:val="sk" w:eastAsia="sk" w:bidi="sk"/>
      </w:rPr>
    </w:lvl>
    <w:lvl w:ilvl="7" w:tplc="D22C7DFE">
      <w:numFmt w:val="bullet"/>
      <w:lvlText w:val="•"/>
      <w:lvlJc w:val="left"/>
      <w:pPr>
        <w:ind w:left="6963" w:hanging="370"/>
      </w:pPr>
      <w:rPr>
        <w:rFonts w:hint="default"/>
        <w:lang w:val="sk" w:eastAsia="sk" w:bidi="sk"/>
      </w:rPr>
    </w:lvl>
    <w:lvl w:ilvl="8" w:tplc="EEB07034">
      <w:numFmt w:val="bullet"/>
      <w:lvlText w:val="•"/>
      <w:lvlJc w:val="left"/>
      <w:pPr>
        <w:ind w:left="7943" w:hanging="370"/>
      </w:pPr>
      <w:rPr>
        <w:rFonts w:hint="default"/>
        <w:lang w:val="sk" w:eastAsia="sk" w:bidi="sk"/>
      </w:rPr>
    </w:lvl>
  </w:abstractNum>
  <w:abstractNum w:abstractNumId="17" w15:restartNumberingAfterBreak="0">
    <w:nsid w:val="0CD90246"/>
    <w:multiLevelType w:val="hybridMultilevel"/>
    <w:tmpl w:val="B770C304"/>
    <w:lvl w:ilvl="0" w:tplc="E6447556">
      <w:start w:val="1"/>
      <w:numFmt w:val="decimal"/>
      <w:lvlText w:val="(%1)"/>
      <w:lvlJc w:val="left"/>
      <w:pPr>
        <w:ind w:left="105" w:hanging="360"/>
      </w:pPr>
      <w:rPr>
        <w:rFonts w:ascii="Bookman Old Style" w:eastAsia="Bookman Old Style" w:hAnsi="Bookman Old Style" w:cs="Bookman Old Style" w:hint="default"/>
        <w:w w:val="100"/>
        <w:sz w:val="22"/>
        <w:szCs w:val="20"/>
        <w:lang w:val="sk" w:eastAsia="sk" w:bidi="sk"/>
      </w:rPr>
    </w:lvl>
    <w:lvl w:ilvl="1" w:tplc="B8CAA4B2">
      <w:numFmt w:val="bullet"/>
      <w:lvlText w:val="•"/>
      <w:lvlJc w:val="left"/>
      <w:pPr>
        <w:ind w:left="1080" w:hanging="360"/>
      </w:pPr>
      <w:rPr>
        <w:rFonts w:hint="default"/>
        <w:lang w:val="sk" w:eastAsia="sk" w:bidi="sk"/>
      </w:rPr>
    </w:lvl>
    <w:lvl w:ilvl="2" w:tplc="C1903A90">
      <w:numFmt w:val="bullet"/>
      <w:lvlText w:val="•"/>
      <w:lvlJc w:val="left"/>
      <w:pPr>
        <w:ind w:left="2060" w:hanging="360"/>
      </w:pPr>
      <w:rPr>
        <w:rFonts w:hint="default"/>
        <w:lang w:val="sk" w:eastAsia="sk" w:bidi="sk"/>
      </w:rPr>
    </w:lvl>
    <w:lvl w:ilvl="3" w:tplc="2DFA36A0">
      <w:numFmt w:val="bullet"/>
      <w:lvlText w:val="•"/>
      <w:lvlJc w:val="left"/>
      <w:pPr>
        <w:ind w:left="3041" w:hanging="360"/>
      </w:pPr>
      <w:rPr>
        <w:rFonts w:hint="default"/>
        <w:lang w:val="sk" w:eastAsia="sk" w:bidi="sk"/>
      </w:rPr>
    </w:lvl>
    <w:lvl w:ilvl="4" w:tplc="11705B6E">
      <w:numFmt w:val="bullet"/>
      <w:lvlText w:val="•"/>
      <w:lvlJc w:val="left"/>
      <w:pPr>
        <w:ind w:left="4021" w:hanging="360"/>
      </w:pPr>
      <w:rPr>
        <w:rFonts w:hint="default"/>
        <w:lang w:val="sk" w:eastAsia="sk" w:bidi="sk"/>
      </w:rPr>
    </w:lvl>
    <w:lvl w:ilvl="5" w:tplc="250EDC7E">
      <w:numFmt w:val="bullet"/>
      <w:lvlText w:val="•"/>
      <w:lvlJc w:val="left"/>
      <w:pPr>
        <w:ind w:left="5002" w:hanging="360"/>
      </w:pPr>
      <w:rPr>
        <w:rFonts w:hint="default"/>
        <w:lang w:val="sk" w:eastAsia="sk" w:bidi="sk"/>
      </w:rPr>
    </w:lvl>
    <w:lvl w:ilvl="6" w:tplc="60DA16DA">
      <w:numFmt w:val="bullet"/>
      <w:lvlText w:val="•"/>
      <w:lvlJc w:val="left"/>
      <w:pPr>
        <w:ind w:left="5982" w:hanging="360"/>
      </w:pPr>
      <w:rPr>
        <w:rFonts w:hint="default"/>
        <w:lang w:val="sk" w:eastAsia="sk" w:bidi="sk"/>
      </w:rPr>
    </w:lvl>
    <w:lvl w:ilvl="7" w:tplc="0EBA5F28">
      <w:numFmt w:val="bullet"/>
      <w:lvlText w:val="•"/>
      <w:lvlJc w:val="left"/>
      <w:pPr>
        <w:ind w:left="6963" w:hanging="360"/>
      </w:pPr>
      <w:rPr>
        <w:rFonts w:hint="default"/>
        <w:lang w:val="sk" w:eastAsia="sk" w:bidi="sk"/>
      </w:rPr>
    </w:lvl>
    <w:lvl w:ilvl="8" w:tplc="091CE490">
      <w:numFmt w:val="bullet"/>
      <w:lvlText w:val="•"/>
      <w:lvlJc w:val="left"/>
      <w:pPr>
        <w:ind w:left="7943" w:hanging="360"/>
      </w:pPr>
      <w:rPr>
        <w:rFonts w:hint="default"/>
        <w:lang w:val="sk" w:eastAsia="sk" w:bidi="sk"/>
      </w:rPr>
    </w:lvl>
  </w:abstractNum>
  <w:abstractNum w:abstractNumId="18" w15:restartNumberingAfterBreak="0">
    <w:nsid w:val="0E212F4F"/>
    <w:multiLevelType w:val="hybridMultilevel"/>
    <w:tmpl w:val="44225EB8"/>
    <w:lvl w:ilvl="0" w:tplc="43A81662">
      <w:start w:val="1"/>
      <w:numFmt w:val="lowerLetter"/>
      <w:lvlText w:val="%1)"/>
      <w:lvlJc w:val="left"/>
      <w:pPr>
        <w:ind w:left="445" w:hanging="341"/>
      </w:pPr>
      <w:rPr>
        <w:rFonts w:ascii="Bookman Old Style" w:eastAsia="Bookman Old Style" w:hAnsi="Bookman Old Style" w:cs="Bookman Old Style" w:hint="default"/>
        <w:w w:val="100"/>
        <w:sz w:val="22"/>
        <w:szCs w:val="20"/>
        <w:lang w:val="sk" w:eastAsia="sk" w:bidi="sk"/>
      </w:rPr>
    </w:lvl>
    <w:lvl w:ilvl="1" w:tplc="321EEE4E">
      <w:numFmt w:val="bullet"/>
      <w:lvlText w:val="•"/>
      <w:lvlJc w:val="left"/>
      <w:pPr>
        <w:ind w:left="1386" w:hanging="341"/>
      </w:pPr>
      <w:rPr>
        <w:rFonts w:hint="default"/>
        <w:lang w:val="sk" w:eastAsia="sk" w:bidi="sk"/>
      </w:rPr>
    </w:lvl>
    <w:lvl w:ilvl="2" w:tplc="D08AFC7E">
      <w:numFmt w:val="bullet"/>
      <w:lvlText w:val="•"/>
      <w:lvlJc w:val="left"/>
      <w:pPr>
        <w:ind w:left="2332" w:hanging="341"/>
      </w:pPr>
      <w:rPr>
        <w:rFonts w:hint="default"/>
        <w:lang w:val="sk" w:eastAsia="sk" w:bidi="sk"/>
      </w:rPr>
    </w:lvl>
    <w:lvl w:ilvl="3" w:tplc="FC9EBEAE">
      <w:numFmt w:val="bullet"/>
      <w:lvlText w:val="•"/>
      <w:lvlJc w:val="left"/>
      <w:pPr>
        <w:ind w:left="3279" w:hanging="341"/>
      </w:pPr>
      <w:rPr>
        <w:rFonts w:hint="default"/>
        <w:lang w:val="sk" w:eastAsia="sk" w:bidi="sk"/>
      </w:rPr>
    </w:lvl>
    <w:lvl w:ilvl="4" w:tplc="B8E6E77E">
      <w:numFmt w:val="bullet"/>
      <w:lvlText w:val="•"/>
      <w:lvlJc w:val="left"/>
      <w:pPr>
        <w:ind w:left="4225" w:hanging="341"/>
      </w:pPr>
      <w:rPr>
        <w:rFonts w:hint="default"/>
        <w:lang w:val="sk" w:eastAsia="sk" w:bidi="sk"/>
      </w:rPr>
    </w:lvl>
    <w:lvl w:ilvl="5" w:tplc="56209DC0">
      <w:numFmt w:val="bullet"/>
      <w:lvlText w:val="•"/>
      <w:lvlJc w:val="left"/>
      <w:pPr>
        <w:ind w:left="5172" w:hanging="341"/>
      </w:pPr>
      <w:rPr>
        <w:rFonts w:hint="default"/>
        <w:lang w:val="sk" w:eastAsia="sk" w:bidi="sk"/>
      </w:rPr>
    </w:lvl>
    <w:lvl w:ilvl="6" w:tplc="7B2264E4">
      <w:numFmt w:val="bullet"/>
      <w:lvlText w:val="•"/>
      <w:lvlJc w:val="left"/>
      <w:pPr>
        <w:ind w:left="6118" w:hanging="341"/>
      </w:pPr>
      <w:rPr>
        <w:rFonts w:hint="default"/>
        <w:lang w:val="sk" w:eastAsia="sk" w:bidi="sk"/>
      </w:rPr>
    </w:lvl>
    <w:lvl w:ilvl="7" w:tplc="08B2CEA2">
      <w:numFmt w:val="bullet"/>
      <w:lvlText w:val="•"/>
      <w:lvlJc w:val="left"/>
      <w:pPr>
        <w:ind w:left="7065" w:hanging="341"/>
      </w:pPr>
      <w:rPr>
        <w:rFonts w:hint="default"/>
        <w:lang w:val="sk" w:eastAsia="sk" w:bidi="sk"/>
      </w:rPr>
    </w:lvl>
    <w:lvl w:ilvl="8" w:tplc="C840B70E">
      <w:numFmt w:val="bullet"/>
      <w:lvlText w:val="•"/>
      <w:lvlJc w:val="left"/>
      <w:pPr>
        <w:ind w:left="8011" w:hanging="341"/>
      </w:pPr>
      <w:rPr>
        <w:rFonts w:hint="default"/>
        <w:lang w:val="sk" w:eastAsia="sk" w:bidi="sk"/>
      </w:rPr>
    </w:lvl>
  </w:abstractNum>
  <w:abstractNum w:abstractNumId="19" w15:restartNumberingAfterBreak="0">
    <w:nsid w:val="0EF74CBC"/>
    <w:multiLevelType w:val="hybridMultilevel"/>
    <w:tmpl w:val="FD9E5E50"/>
    <w:lvl w:ilvl="0" w:tplc="803AB47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DA2F666">
      <w:numFmt w:val="bullet"/>
      <w:lvlText w:val="•"/>
      <w:lvlJc w:val="left"/>
      <w:pPr>
        <w:ind w:left="1332" w:hanging="284"/>
      </w:pPr>
      <w:rPr>
        <w:rFonts w:hint="default"/>
        <w:lang w:val="sk" w:eastAsia="sk" w:bidi="sk"/>
      </w:rPr>
    </w:lvl>
    <w:lvl w:ilvl="2" w:tplc="3B580F46">
      <w:numFmt w:val="bullet"/>
      <w:lvlText w:val="•"/>
      <w:lvlJc w:val="left"/>
      <w:pPr>
        <w:ind w:left="2284" w:hanging="284"/>
      </w:pPr>
      <w:rPr>
        <w:rFonts w:hint="default"/>
        <w:lang w:val="sk" w:eastAsia="sk" w:bidi="sk"/>
      </w:rPr>
    </w:lvl>
    <w:lvl w:ilvl="3" w:tplc="3FD08818">
      <w:numFmt w:val="bullet"/>
      <w:lvlText w:val="•"/>
      <w:lvlJc w:val="left"/>
      <w:pPr>
        <w:ind w:left="3237" w:hanging="284"/>
      </w:pPr>
      <w:rPr>
        <w:rFonts w:hint="default"/>
        <w:lang w:val="sk" w:eastAsia="sk" w:bidi="sk"/>
      </w:rPr>
    </w:lvl>
    <w:lvl w:ilvl="4" w:tplc="7BDE892E">
      <w:numFmt w:val="bullet"/>
      <w:lvlText w:val="•"/>
      <w:lvlJc w:val="left"/>
      <w:pPr>
        <w:ind w:left="4189" w:hanging="284"/>
      </w:pPr>
      <w:rPr>
        <w:rFonts w:hint="default"/>
        <w:lang w:val="sk" w:eastAsia="sk" w:bidi="sk"/>
      </w:rPr>
    </w:lvl>
    <w:lvl w:ilvl="5" w:tplc="2C1A59D2">
      <w:numFmt w:val="bullet"/>
      <w:lvlText w:val="•"/>
      <w:lvlJc w:val="left"/>
      <w:pPr>
        <w:ind w:left="5142" w:hanging="284"/>
      </w:pPr>
      <w:rPr>
        <w:rFonts w:hint="default"/>
        <w:lang w:val="sk" w:eastAsia="sk" w:bidi="sk"/>
      </w:rPr>
    </w:lvl>
    <w:lvl w:ilvl="6" w:tplc="2248AAC6">
      <w:numFmt w:val="bullet"/>
      <w:lvlText w:val="•"/>
      <w:lvlJc w:val="left"/>
      <w:pPr>
        <w:ind w:left="6094" w:hanging="284"/>
      </w:pPr>
      <w:rPr>
        <w:rFonts w:hint="default"/>
        <w:lang w:val="sk" w:eastAsia="sk" w:bidi="sk"/>
      </w:rPr>
    </w:lvl>
    <w:lvl w:ilvl="7" w:tplc="1E18C8B4">
      <w:numFmt w:val="bullet"/>
      <w:lvlText w:val="•"/>
      <w:lvlJc w:val="left"/>
      <w:pPr>
        <w:ind w:left="7047" w:hanging="284"/>
      </w:pPr>
      <w:rPr>
        <w:rFonts w:hint="default"/>
        <w:lang w:val="sk" w:eastAsia="sk" w:bidi="sk"/>
      </w:rPr>
    </w:lvl>
    <w:lvl w:ilvl="8" w:tplc="3E44314C">
      <w:numFmt w:val="bullet"/>
      <w:lvlText w:val="•"/>
      <w:lvlJc w:val="left"/>
      <w:pPr>
        <w:ind w:left="7999" w:hanging="284"/>
      </w:pPr>
      <w:rPr>
        <w:rFonts w:hint="default"/>
        <w:lang w:val="sk" w:eastAsia="sk" w:bidi="sk"/>
      </w:rPr>
    </w:lvl>
  </w:abstractNum>
  <w:abstractNum w:abstractNumId="20" w15:restartNumberingAfterBreak="0">
    <w:nsid w:val="0EFC178F"/>
    <w:multiLevelType w:val="hybridMultilevel"/>
    <w:tmpl w:val="3A067D30"/>
    <w:lvl w:ilvl="0" w:tplc="F3E05A2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1598C530">
      <w:start w:val="1"/>
      <w:numFmt w:val="decimal"/>
      <w:lvlText w:val="(%2)"/>
      <w:lvlJc w:val="left"/>
      <w:pPr>
        <w:ind w:left="105" w:hanging="379"/>
      </w:pPr>
      <w:rPr>
        <w:rFonts w:ascii="Bookman Old Style" w:eastAsia="Bookman Old Style" w:hAnsi="Bookman Old Style" w:cs="Bookman Old Style" w:hint="default"/>
        <w:w w:val="100"/>
        <w:sz w:val="22"/>
        <w:szCs w:val="20"/>
        <w:lang w:val="sk" w:eastAsia="sk" w:bidi="sk"/>
      </w:rPr>
    </w:lvl>
    <w:lvl w:ilvl="2" w:tplc="41EA3B5C">
      <w:numFmt w:val="bullet"/>
      <w:lvlText w:val="•"/>
      <w:lvlJc w:val="left"/>
      <w:pPr>
        <w:ind w:left="1438" w:hanging="379"/>
      </w:pPr>
      <w:rPr>
        <w:rFonts w:hint="default"/>
        <w:lang w:val="sk" w:eastAsia="sk" w:bidi="sk"/>
      </w:rPr>
    </w:lvl>
    <w:lvl w:ilvl="3" w:tplc="C3FC326E">
      <w:numFmt w:val="bullet"/>
      <w:lvlText w:val="•"/>
      <w:lvlJc w:val="left"/>
      <w:pPr>
        <w:ind w:left="2496" w:hanging="379"/>
      </w:pPr>
      <w:rPr>
        <w:rFonts w:hint="default"/>
        <w:lang w:val="sk" w:eastAsia="sk" w:bidi="sk"/>
      </w:rPr>
    </w:lvl>
    <w:lvl w:ilvl="4" w:tplc="1F381A6A">
      <w:numFmt w:val="bullet"/>
      <w:lvlText w:val="•"/>
      <w:lvlJc w:val="left"/>
      <w:pPr>
        <w:ind w:left="3554" w:hanging="379"/>
      </w:pPr>
      <w:rPr>
        <w:rFonts w:hint="default"/>
        <w:lang w:val="sk" w:eastAsia="sk" w:bidi="sk"/>
      </w:rPr>
    </w:lvl>
    <w:lvl w:ilvl="5" w:tplc="ADF05E8E">
      <w:numFmt w:val="bullet"/>
      <w:lvlText w:val="•"/>
      <w:lvlJc w:val="left"/>
      <w:pPr>
        <w:ind w:left="4613" w:hanging="379"/>
      </w:pPr>
      <w:rPr>
        <w:rFonts w:hint="default"/>
        <w:lang w:val="sk" w:eastAsia="sk" w:bidi="sk"/>
      </w:rPr>
    </w:lvl>
    <w:lvl w:ilvl="6" w:tplc="078614D4">
      <w:numFmt w:val="bullet"/>
      <w:lvlText w:val="•"/>
      <w:lvlJc w:val="left"/>
      <w:pPr>
        <w:ind w:left="5671" w:hanging="379"/>
      </w:pPr>
      <w:rPr>
        <w:rFonts w:hint="default"/>
        <w:lang w:val="sk" w:eastAsia="sk" w:bidi="sk"/>
      </w:rPr>
    </w:lvl>
    <w:lvl w:ilvl="7" w:tplc="919CB4EA">
      <w:numFmt w:val="bullet"/>
      <w:lvlText w:val="•"/>
      <w:lvlJc w:val="left"/>
      <w:pPr>
        <w:ind w:left="6729" w:hanging="379"/>
      </w:pPr>
      <w:rPr>
        <w:rFonts w:hint="default"/>
        <w:lang w:val="sk" w:eastAsia="sk" w:bidi="sk"/>
      </w:rPr>
    </w:lvl>
    <w:lvl w:ilvl="8" w:tplc="1722D512">
      <w:numFmt w:val="bullet"/>
      <w:lvlText w:val="•"/>
      <w:lvlJc w:val="left"/>
      <w:pPr>
        <w:ind w:left="7788" w:hanging="379"/>
      </w:pPr>
      <w:rPr>
        <w:rFonts w:hint="default"/>
        <w:lang w:val="sk" w:eastAsia="sk" w:bidi="sk"/>
      </w:rPr>
    </w:lvl>
  </w:abstractNum>
  <w:abstractNum w:abstractNumId="21" w15:restartNumberingAfterBreak="0">
    <w:nsid w:val="101F191C"/>
    <w:multiLevelType w:val="hybridMultilevel"/>
    <w:tmpl w:val="B5B6800A"/>
    <w:lvl w:ilvl="0" w:tplc="5DA277F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7E1C7CE6">
      <w:numFmt w:val="bullet"/>
      <w:lvlText w:val="•"/>
      <w:lvlJc w:val="left"/>
      <w:pPr>
        <w:ind w:left="1332" w:hanging="284"/>
      </w:pPr>
      <w:rPr>
        <w:rFonts w:hint="default"/>
        <w:lang w:val="sk" w:eastAsia="sk" w:bidi="sk"/>
      </w:rPr>
    </w:lvl>
    <w:lvl w:ilvl="2" w:tplc="F16C6A82">
      <w:numFmt w:val="bullet"/>
      <w:lvlText w:val="•"/>
      <w:lvlJc w:val="left"/>
      <w:pPr>
        <w:ind w:left="2284" w:hanging="284"/>
      </w:pPr>
      <w:rPr>
        <w:rFonts w:hint="default"/>
        <w:lang w:val="sk" w:eastAsia="sk" w:bidi="sk"/>
      </w:rPr>
    </w:lvl>
    <w:lvl w:ilvl="3" w:tplc="5A108F9E">
      <w:numFmt w:val="bullet"/>
      <w:lvlText w:val="•"/>
      <w:lvlJc w:val="left"/>
      <w:pPr>
        <w:ind w:left="3237" w:hanging="284"/>
      </w:pPr>
      <w:rPr>
        <w:rFonts w:hint="default"/>
        <w:lang w:val="sk" w:eastAsia="sk" w:bidi="sk"/>
      </w:rPr>
    </w:lvl>
    <w:lvl w:ilvl="4" w:tplc="2EB8D5D6">
      <w:numFmt w:val="bullet"/>
      <w:lvlText w:val="•"/>
      <w:lvlJc w:val="left"/>
      <w:pPr>
        <w:ind w:left="4189" w:hanging="284"/>
      </w:pPr>
      <w:rPr>
        <w:rFonts w:hint="default"/>
        <w:lang w:val="sk" w:eastAsia="sk" w:bidi="sk"/>
      </w:rPr>
    </w:lvl>
    <w:lvl w:ilvl="5" w:tplc="F32EC534">
      <w:numFmt w:val="bullet"/>
      <w:lvlText w:val="•"/>
      <w:lvlJc w:val="left"/>
      <w:pPr>
        <w:ind w:left="5142" w:hanging="284"/>
      </w:pPr>
      <w:rPr>
        <w:rFonts w:hint="default"/>
        <w:lang w:val="sk" w:eastAsia="sk" w:bidi="sk"/>
      </w:rPr>
    </w:lvl>
    <w:lvl w:ilvl="6" w:tplc="078257BA">
      <w:numFmt w:val="bullet"/>
      <w:lvlText w:val="•"/>
      <w:lvlJc w:val="left"/>
      <w:pPr>
        <w:ind w:left="6094" w:hanging="284"/>
      </w:pPr>
      <w:rPr>
        <w:rFonts w:hint="default"/>
        <w:lang w:val="sk" w:eastAsia="sk" w:bidi="sk"/>
      </w:rPr>
    </w:lvl>
    <w:lvl w:ilvl="7" w:tplc="DCC62890">
      <w:numFmt w:val="bullet"/>
      <w:lvlText w:val="•"/>
      <w:lvlJc w:val="left"/>
      <w:pPr>
        <w:ind w:left="7047" w:hanging="284"/>
      </w:pPr>
      <w:rPr>
        <w:rFonts w:hint="default"/>
        <w:lang w:val="sk" w:eastAsia="sk" w:bidi="sk"/>
      </w:rPr>
    </w:lvl>
    <w:lvl w:ilvl="8" w:tplc="A5788554">
      <w:numFmt w:val="bullet"/>
      <w:lvlText w:val="•"/>
      <w:lvlJc w:val="left"/>
      <w:pPr>
        <w:ind w:left="7999" w:hanging="284"/>
      </w:pPr>
      <w:rPr>
        <w:rFonts w:hint="default"/>
        <w:lang w:val="sk" w:eastAsia="sk" w:bidi="sk"/>
      </w:rPr>
    </w:lvl>
  </w:abstractNum>
  <w:abstractNum w:abstractNumId="22" w15:restartNumberingAfterBreak="0">
    <w:nsid w:val="113C534C"/>
    <w:multiLevelType w:val="hybridMultilevel"/>
    <w:tmpl w:val="96BC52A8"/>
    <w:lvl w:ilvl="0" w:tplc="648A898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C854C084">
      <w:numFmt w:val="bullet"/>
      <w:lvlText w:val="•"/>
      <w:lvlJc w:val="left"/>
      <w:pPr>
        <w:ind w:left="1332" w:hanging="284"/>
      </w:pPr>
      <w:rPr>
        <w:rFonts w:hint="default"/>
        <w:lang w:val="sk" w:eastAsia="sk" w:bidi="sk"/>
      </w:rPr>
    </w:lvl>
    <w:lvl w:ilvl="2" w:tplc="FCEED842">
      <w:numFmt w:val="bullet"/>
      <w:lvlText w:val="•"/>
      <w:lvlJc w:val="left"/>
      <w:pPr>
        <w:ind w:left="2284" w:hanging="284"/>
      </w:pPr>
      <w:rPr>
        <w:rFonts w:hint="default"/>
        <w:lang w:val="sk" w:eastAsia="sk" w:bidi="sk"/>
      </w:rPr>
    </w:lvl>
    <w:lvl w:ilvl="3" w:tplc="F2567E42">
      <w:numFmt w:val="bullet"/>
      <w:lvlText w:val="•"/>
      <w:lvlJc w:val="left"/>
      <w:pPr>
        <w:ind w:left="3237" w:hanging="284"/>
      </w:pPr>
      <w:rPr>
        <w:rFonts w:hint="default"/>
        <w:lang w:val="sk" w:eastAsia="sk" w:bidi="sk"/>
      </w:rPr>
    </w:lvl>
    <w:lvl w:ilvl="4" w:tplc="4864B51E">
      <w:numFmt w:val="bullet"/>
      <w:lvlText w:val="•"/>
      <w:lvlJc w:val="left"/>
      <w:pPr>
        <w:ind w:left="4189" w:hanging="284"/>
      </w:pPr>
      <w:rPr>
        <w:rFonts w:hint="default"/>
        <w:lang w:val="sk" w:eastAsia="sk" w:bidi="sk"/>
      </w:rPr>
    </w:lvl>
    <w:lvl w:ilvl="5" w:tplc="EF74E9F8">
      <w:numFmt w:val="bullet"/>
      <w:lvlText w:val="•"/>
      <w:lvlJc w:val="left"/>
      <w:pPr>
        <w:ind w:left="5142" w:hanging="284"/>
      </w:pPr>
      <w:rPr>
        <w:rFonts w:hint="default"/>
        <w:lang w:val="sk" w:eastAsia="sk" w:bidi="sk"/>
      </w:rPr>
    </w:lvl>
    <w:lvl w:ilvl="6" w:tplc="86C0062C">
      <w:numFmt w:val="bullet"/>
      <w:lvlText w:val="•"/>
      <w:lvlJc w:val="left"/>
      <w:pPr>
        <w:ind w:left="6094" w:hanging="284"/>
      </w:pPr>
      <w:rPr>
        <w:rFonts w:hint="default"/>
        <w:lang w:val="sk" w:eastAsia="sk" w:bidi="sk"/>
      </w:rPr>
    </w:lvl>
    <w:lvl w:ilvl="7" w:tplc="1766F9BC">
      <w:numFmt w:val="bullet"/>
      <w:lvlText w:val="•"/>
      <w:lvlJc w:val="left"/>
      <w:pPr>
        <w:ind w:left="7047" w:hanging="284"/>
      </w:pPr>
      <w:rPr>
        <w:rFonts w:hint="default"/>
        <w:lang w:val="sk" w:eastAsia="sk" w:bidi="sk"/>
      </w:rPr>
    </w:lvl>
    <w:lvl w:ilvl="8" w:tplc="6CD2402E">
      <w:numFmt w:val="bullet"/>
      <w:lvlText w:val="•"/>
      <w:lvlJc w:val="left"/>
      <w:pPr>
        <w:ind w:left="7999" w:hanging="284"/>
      </w:pPr>
      <w:rPr>
        <w:rFonts w:hint="default"/>
        <w:lang w:val="sk" w:eastAsia="sk" w:bidi="sk"/>
      </w:rPr>
    </w:lvl>
  </w:abstractNum>
  <w:abstractNum w:abstractNumId="23" w15:restartNumberingAfterBreak="0">
    <w:nsid w:val="11CE4989"/>
    <w:multiLevelType w:val="hybridMultilevel"/>
    <w:tmpl w:val="0AB2A512"/>
    <w:lvl w:ilvl="0" w:tplc="3036FB1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C2027EEC">
      <w:numFmt w:val="bullet"/>
      <w:lvlText w:val="•"/>
      <w:lvlJc w:val="left"/>
      <w:pPr>
        <w:ind w:left="1332" w:hanging="284"/>
      </w:pPr>
      <w:rPr>
        <w:rFonts w:hint="default"/>
        <w:lang w:val="sk" w:eastAsia="sk" w:bidi="sk"/>
      </w:rPr>
    </w:lvl>
    <w:lvl w:ilvl="2" w:tplc="8E4EB88A">
      <w:numFmt w:val="bullet"/>
      <w:lvlText w:val="•"/>
      <w:lvlJc w:val="left"/>
      <w:pPr>
        <w:ind w:left="2284" w:hanging="284"/>
      </w:pPr>
      <w:rPr>
        <w:rFonts w:hint="default"/>
        <w:lang w:val="sk" w:eastAsia="sk" w:bidi="sk"/>
      </w:rPr>
    </w:lvl>
    <w:lvl w:ilvl="3" w:tplc="1A4E9504">
      <w:numFmt w:val="bullet"/>
      <w:lvlText w:val="•"/>
      <w:lvlJc w:val="left"/>
      <w:pPr>
        <w:ind w:left="3237" w:hanging="284"/>
      </w:pPr>
      <w:rPr>
        <w:rFonts w:hint="default"/>
        <w:lang w:val="sk" w:eastAsia="sk" w:bidi="sk"/>
      </w:rPr>
    </w:lvl>
    <w:lvl w:ilvl="4" w:tplc="4060050E">
      <w:numFmt w:val="bullet"/>
      <w:lvlText w:val="•"/>
      <w:lvlJc w:val="left"/>
      <w:pPr>
        <w:ind w:left="4189" w:hanging="284"/>
      </w:pPr>
      <w:rPr>
        <w:rFonts w:hint="default"/>
        <w:lang w:val="sk" w:eastAsia="sk" w:bidi="sk"/>
      </w:rPr>
    </w:lvl>
    <w:lvl w:ilvl="5" w:tplc="3D1E192E">
      <w:numFmt w:val="bullet"/>
      <w:lvlText w:val="•"/>
      <w:lvlJc w:val="left"/>
      <w:pPr>
        <w:ind w:left="5142" w:hanging="284"/>
      </w:pPr>
      <w:rPr>
        <w:rFonts w:hint="default"/>
        <w:lang w:val="sk" w:eastAsia="sk" w:bidi="sk"/>
      </w:rPr>
    </w:lvl>
    <w:lvl w:ilvl="6" w:tplc="7674DBD0">
      <w:numFmt w:val="bullet"/>
      <w:lvlText w:val="•"/>
      <w:lvlJc w:val="left"/>
      <w:pPr>
        <w:ind w:left="6094" w:hanging="284"/>
      </w:pPr>
      <w:rPr>
        <w:rFonts w:hint="default"/>
        <w:lang w:val="sk" w:eastAsia="sk" w:bidi="sk"/>
      </w:rPr>
    </w:lvl>
    <w:lvl w:ilvl="7" w:tplc="50CE8782">
      <w:numFmt w:val="bullet"/>
      <w:lvlText w:val="•"/>
      <w:lvlJc w:val="left"/>
      <w:pPr>
        <w:ind w:left="7047" w:hanging="284"/>
      </w:pPr>
      <w:rPr>
        <w:rFonts w:hint="default"/>
        <w:lang w:val="sk" w:eastAsia="sk" w:bidi="sk"/>
      </w:rPr>
    </w:lvl>
    <w:lvl w:ilvl="8" w:tplc="29782BC6">
      <w:numFmt w:val="bullet"/>
      <w:lvlText w:val="•"/>
      <w:lvlJc w:val="left"/>
      <w:pPr>
        <w:ind w:left="7999" w:hanging="284"/>
      </w:pPr>
      <w:rPr>
        <w:rFonts w:hint="default"/>
        <w:lang w:val="sk" w:eastAsia="sk" w:bidi="sk"/>
      </w:rPr>
    </w:lvl>
  </w:abstractNum>
  <w:abstractNum w:abstractNumId="24" w15:restartNumberingAfterBreak="0">
    <w:nsid w:val="124B726B"/>
    <w:multiLevelType w:val="hybridMultilevel"/>
    <w:tmpl w:val="4882351E"/>
    <w:lvl w:ilvl="0" w:tplc="14461172">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D32853C4">
      <w:numFmt w:val="bullet"/>
      <w:lvlText w:val="•"/>
      <w:lvlJc w:val="left"/>
      <w:pPr>
        <w:ind w:left="1332" w:hanging="284"/>
      </w:pPr>
      <w:rPr>
        <w:rFonts w:hint="default"/>
        <w:lang w:val="sk" w:eastAsia="sk" w:bidi="sk"/>
      </w:rPr>
    </w:lvl>
    <w:lvl w:ilvl="2" w:tplc="150E0BEA">
      <w:numFmt w:val="bullet"/>
      <w:lvlText w:val="•"/>
      <w:lvlJc w:val="left"/>
      <w:pPr>
        <w:ind w:left="2284" w:hanging="284"/>
      </w:pPr>
      <w:rPr>
        <w:rFonts w:hint="default"/>
        <w:lang w:val="sk" w:eastAsia="sk" w:bidi="sk"/>
      </w:rPr>
    </w:lvl>
    <w:lvl w:ilvl="3" w:tplc="5418953E">
      <w:numFmt w:val="bullet"/>
      <w:lvlText w:val="•"/>
      <w:lvlJc w:val="left"/>
      <w:pPr>
        <w:ind w:left="3237" w:hanging="284"/>
      </w:pPr>
      <w:rPr>
        <w:rFonts w:hint="default"/>
        <w:lang w:val="sk" w:eastAsia="sk" w:bidi="sk"/>
      </w:rPr>
    </w:lvl>
    <w:lvl w:ilvl="4" w:tplc="E1D43544">
      <w:numFmt w:val="bullet"/>
      <w:lvlText w:val="•"/>
      <w:lvlJc w:val="left"/>
      <w:pPr>
        <w:ind w:left="4189" w:hanging="284"/>
      </w:pPr>
      <w:rPr>
        <w:rFonts w:hint="default"/>
        <w:lang w:val="sk" w:eastAsia="sk" w:bidi="sk"/>
      </w:rPr>
    </w:lvl>
    <w:lvl w:ilvl="5" w:tplc="D360B60E">
      <w:numFmt w:val="bullet"/>
      <w:lvlText w:val="•"/>
      <w:lvlJc w:val="left"/>
      <w:pPr>
        <w:ind w:left="5142" w:hanging="284"/>
      </w:pPr>
      <w:rPr>
        <w:rFonts w:hint="default"/>
        <w:lang w:val="sk" w:eastAsia="sk" w:bidi="sk"/>
      </w:rPr>
    </w:lvl>
    <w:lvl w:ilvl="6" w:tplc="E6723E8A">
      <w:numFmt w:val="bullet"/>
      <w:lvlText w:val="•"/>
      <w:lvlJc w:val="left"/>
      <w:pPr>
        <w:ind w:left="6094" w:hanging="284"/>
      </w:pPr>
      <w:rPr>
        <w:rFonts w:hint="default"/>
        <w:lang w:val="sk" w:eastAsia="sk" w:bidi="sk"/>
      </w:rPr>
    </w:lvl>
    <w:lvl w:ilvl="7" w:tplc="8A38033E">
      <w:numFmt w:val="bullet"/>
      <w:lvlText w:val="•"/>
      <w:lvlJc w:val="left"/>
      <w:pPr>
        <w:ind w:left="7047" w:hanging="284"/>
      </w:pPr>
      <w:rPr>
        <w:rFonts w:hint="default"/>
        <w:lang w:val="sk" w:eastAsia="sk" w:bidi="sk"/>
      </w:rPr>
    </w:lvl>
    <w:lvl w:ilvl="8" w:tplc="D4A41264">
      <w:numFmt w:val="bullet"/>
      <w:lvlText w:val="•"/>
      <w:lvlJc w:val="left"/>
      <w:pPr>
        <w:ind w:left="7999" w:hanging="284"/>
      </w:pPr>
      <w:rPr>
        <w:rFonts w:hint="default"/>
        <w:lang w:val="sk" w:eastAsia="sk" w:bidi="sk"/>
      </w:rPr>
    </w:lvl>
  </w:abstractNum>
  <w:abstractNum w:abstractNumId="25" w15:restartNumberingAfterBreak="0">
    <w:nsid w:val="12B56F3B"/>
    <w:multiLevelType w:val="hybridMultilevel"/>
    <w:tmpl w:val="CDC69BFC"/>
    <w:lvl w:ilvl="0" w:tplc="AB3CA6E6">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8A6A6FAC">
      <w:numFmt w:val="bullet"/>
      <w:lvlText w:val="•"/>
      <w:lvlJc w:val="left"/>
      <w:pPr>
        <w:ind w:left="1080" w:hanging="308"/>
      </w:pPr>
      <w:rPr>
        <w:rFonts w:hint="default"/>
        <w:lang w:val="sk" w:eastAsia="sk" w:bidi="sk"/>
      </w:rPr>
    </w:lvl>
    <w:lvl w:ilvl="2" w:tplc="7360BDC2">
      <w:numFmt w:val="bullet"/>
      <w:lvlText w:val="•"/>
      <w:lvlJc w:val="left"/>
      <w:pPr>
        <w:ind w:left="2060" w:hanging="308"/>
      </w:pPr>
      <w:rPr>
        <w:rFonts w:hint="default"/>
        <w:lang w:val="sk" w:eastAsia="sk" w:bidi="sk"/>
      </w:rPr>
    </w:lvl>
    <w:lvl w:ilvl="3" w:tplc="4F108B4A">
      <w:numFmt w:val="bullet"/>
      <w:lvlText w:val="•"/>
      <w:lvlJc w:val="left"/>
      <w:pPr>
        <w:ind w:left="3041" w:hanging="308"/>
      </w:pPr>
      <w:rPr>
        <w:rFonts w:hint="default"/>
        <w:lang w:val="sk" w:eastAsia="sk" w:bidi="sk"/>
      </w:rPr>
    </w:lvl>
    <w:lvl w:ilvl="4" w:tplc="2B7811C0">
      <w:numFmt w:val="bullet"/>
      <w:lvlText w:val="•"/>
      <w:lvlJc w:val="left"/>
      <w:pPr>
        <w:ind w:left="4021" w:hanging="308"/>
      </w:pPr>
      <w:rPr>
        <w:rFonts w:hint="default"/>
        <w:lang w:val="sk" w:eastAsia="sk" w:bidi="sk"/>
      </w:rPr>
    </w:lvl>
    <w:lvl w:ilvl="5" w:tplc="78388604">
      <w:numFmt w:val="bullet"/>
      <w:lvlText w:val="•"/>
      <w:lvlJc w:val="left"/>
      <w:pPr>
        <w:ind w:left="5002" w:hanging="308"/>
      </w:pPr>
      <w:rPr>
        <w:rFonts w:hint="default"/>
        <w:lang w:val="sk" w:eastAsia="sk" w:bidi="sk"/>
      </w:rPr>
    </w:lvl>
    <w:lvl w:ilvl="6" w:tplc="D1AAF312">
      <w:numFmt w:val="bullet"/>
      <w:lvlText w:val="•"/>
      <w:lvlJc w:val="left"/>
      <w:pPr>
        <w:ind w:left="5982" w:hanging="308"/>
      </w:pPr>
      <w:rPr>
        <w:rFonts w:hint="default"/>
        <w:lang w:val="sk" w:eastAsia="sk" w:bidi="sk"/>
      </w:rPr>
    </w:lvl>
    <w:lvl w:ilvl="7" w:tplc="84A094D2">
      <w:numFmt w:val="bullet"/>
      <w:lvlText w:val="•"/>
      <w:lvlJc w:val="left"/>
      <w:pPr>
        <w:ind w:left="6963" w:hanging="308"/>
      </w:pPr>
      <w:rPr>
        <w:rFonts w:hint="default"/>
        <w:lang w:val="sk" w:eastAsia="sk" w:bidi="sk"/>
      </w:rPr>
    </w:lvl>
    <w:lvl w:ilvl="8" w:tplc="BB8220B6">
      <w:numFmt w:val="bullet"/>
      <w:lvlText w:val="•"/>
      <w:lvlJc w:val="left"/>
      <w:pPr>
        <w:ind w:left="7943" w:hanging="308"/>
      </w:pPr>
      <w:rPr>
        <w:rFonts w:hint="default"/>
        <w:lang w:val="sk" w:eastAsia="sk" w:bidi="sk"/>
      </w:rPr>
    </w:lvl>
  </w:abstractNum>
  <w:abstractNum w:abstractNumId="26" w15:restartNumberingAfterBreak="0">
    <w:nsid w:val="12D76A45"/>
    <w:multiLevelType w:val="hybridMultilevel"/>
    <w:tmpl w:val="3612D772"/>
    <w:lvl w:ilvl="0" w:tplc="EFFE86B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7566462">
      <w:numFmt w:val="bullet"/>
      <w:lvlText w:val="•"/>
      <w:lvlJc w:val="left"/>
      <w:pPr>
        <w:ind w:left="1332" w:hanging="284"/>
      </w:pPr>
      <w:rPr>
        <w:rFonts w:hint="default"/>
        <w:lang w:val="sk" w:eastAsia="sk" w:bidi="sk"/>
      </w:rPr>
    </w:lvl>
    <w:lvl w:ilvl="2" w:tplc="5E28ABE2">
      <w:numFmt w:val="bullet"/>
      <w:lvlText w:val="•"/>
      <w:lvlJc w:val="left"/>
      <w:pPr>
        <w:ind w:left="2284" w:hanging="284"/>
      </w:pPr>
      <w:rPr>
        <w:rFonts w:hint="default"/>
        <w:lang w:val="sk" w:eastAsia="sk" w:bidi="sk"/>
      </w:rPr>
    </w:lvl>
    <w:lvl w:ilvl="3" w:tplc="8CA4058A">
      <w:numFmt w:val="bullet"/>
      <w:lvlText w:val="•"/>
      <w:lvlJc w:val="left"/>
      <w:pPr>
        <w:ind w:left="3237" w:hanging="284"/>
      </w:pPr>
      <w:rPr>
        <w:rFonts w:hint="default"/>
        <w:lang w:val="sk" w:eastAsia="sk" w:bidi="sk"/>
      </w:rPr>
    </w:lvl>
    <w:lvl w:ilvl="4" w:tplc="F946B7F6">
      <w:numFmt w:val="bullet"/>
      <w:lvlText w:val="•"/>
      <w:lvlJc w:val="left"/>
      <w:pPr>
        <w:ind w:left="4189" w:hanging="284"/>
      </w:pPr>
      <w:rPr>
        <w:rFonts w:hint="default"/>
        <w:lang w:val="sk" w:eastAsia="sk" w:bidi="sk"/>
      </w:rPr>
    </w:lvl>
    <w:lvl w:ilvl="5" w:tplc="E0666A22">
      <w:numFmt w:val="bullet"/>
      <w:lvlText w:val="•"/>
      <w:lvlJc w:val="left"/>
      <w:pPr>
        <w:ind w:left="5142" w:hanging="284"/>
      </w:pPr>
      <w:rPr>
        <w:rFonts w:hint="default"/>
        <w:lang w:val="sk" w:eastAsia="sk" w:bidi="sk"/>
      </w:rPr>
    </w:lvl>
    <w:lvl w:ilvl="6" w:tplc="07F6EBD4">
      <w:numFmt w:val="bullet"/>
      <w:lvlText w:val="•"/>
      <w:lvlJc w:val="left"/>
      <w:pPr>
        <w:ind w:left="6094" w:hanging="284"/>
      </w:pPr>
      <w:rPr>
        <w:rFonts w:hint="default"/>
        <w:lang w:val="sk" w:eastAsia="sk" w:bidi="sk"/>
      </w:rPr>
    </w:lvl>
    <w:lvl w:ilvl="7" w:tplc="B452292A">
      <w:numFmt w:val="bullet"/>
      <w:lvlText w:val="•"/>
      <w:lvlJc w:val="left"/>
      <w:pPr>
        <w:ind w:left="7047" w:hanging="284"/>
      </w:pPr>
      <w:rPr>
        <w:rFonts w:hint="default"/>
        <w:lang w:val="sk" w:eastAsia="sk" w:bidi="sk"/>
      </w:rPr>
    </w:lvl>
    <w:lvl w:ilvl="8" w:tplc="B038EE3C">
      <w:numFmt w:val="bullet"/>
      <w:lvlText w:val="•"/>
      <w:lvlJc w:val="left"/>
      <w:pPr>
        <w:ind w:left="7999" w:hanging="284"/>
      </w:pPr>
      <w:rPr>
        <w:rFonts w:hint="default"/>
        <w:lang w:val="sk" w:eastAsia="sk" w:bidi="sk"/>
      </w:rPr>
    </w:lvl>
  </w:abstractNum>
  <w:abstractNum w:abstractNumId="27" w15:restartNumberingAfterBreak="0">
    <w:nsid w:val="12F903D0"/>
    <w:multiLevelType w:val="hybridMultilevel"/>
    <w:tmpl w:val="46662CF0"/>
    <w:lvl w:ilvl="0" w:tplc="54A8293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0EA4EB90">
      <w:numFmt w:val="bullet"/>
      <w:lvlText w:val="•"/>
      <w:lvlJc w:val="left"/>
      <w:pPr>
        <w:ind w:left="1332" w:hanging="284"/>
      </w:pPr>
      <w:rPr>
        <w:rFonts w:hint="default"/>
        <w:lang w:val="sk" w:eastAsia="sk" w:bidi="sk"/>
      </w:rPr>
    </w:lvl>
    <w:lvl w:ilvl="2" w:tplc="7F402F1C">
      <w:numFmt w:val="bullet"/>
      <w:lvlText w:val="•"/>
      <w:lvlJc w:val="left"/>
      <w:pPr>
        <w:ind w:left="2284" w:hanging="284"/>
      </w:pPr>
      <w:rPr>
        <w:rFonts w:hint="default"/>
        <w:lang w:val="sk" w:eastAsia="sk" w:bidi="sk"/>
      </w:rPr>
    </w:lvl>
    <w:lvl w:ilvl="3" w:tplc="89E827F6">
      <w:numFmt w:val="bullet"/>
      <w:lvlText w:val="•"/>
      <w:lvlJc w:val="left"/>
      <w:pPr>
        <w:ind w:left="3237" w:hanging="284"/>
      </w:pPr>
      <w:rPr>
        <w:rFonts w:hint="default"/>
        <w:lang w:val="sk" w:eastAsia="sk" w:bidi="sk"/>
      </w:rPr>
    </w:lvl>
    <w:lvl w:ilvl="4" w:tplc="928C9E8A">
      <w:numFmt w:val="bullet"/>
      <w:lvlText w:val="•"/>
      <w:lvlJc w:val="left"/>
      <w:pPr>
        <w:ind w:left="4189" w:hanging="284"/>
      </w:pPr>
      <w:rPr>
        <w:rFonts w:hint="default"/>
        <w:lang w:val="sk" w:eastAsia="sk" w:bidi="sk"/>
      </w:rPr>
    </w:lvl>
    <w:lvl w:ilvl="5" w:tplc="C3EA5E7E">
      <w:numFmt w:val="bullet"/>
      <w:lvlText w:val="•"/>
      <w:lvlJc w:val="left"/>
      <w:pPr>
        <w:ind w:left="5142" w:hanging="284"/>
      </w:pPr>
      <w:rPr>
        <w:rFonts w:hint="default"/>
        <w:lang w:val="sk" w:eastAsia="sk" w:bidi="sk"/>
      </w:rPr>
    </w:lvl>
    <w:lvl w:ilvl="6" w:tplc="83DE7A26">
      <w:numFmt w:val="bullet"/>
      <w:lvlText w:val="•"/>
      <w:lvlJc w:val="left"/>
      <w:pPr>
        <w:ind w:left="6094" w:hanging="284"/>
      </w:pPr>
      <w:rPr>
        <w:rFonts w:hint="default"/>
        <w:lang w:val="sk" w:eastAsia="sk" w:bidi="sk"/>
      </w:rPr>
    </w:lvl>
    <w:lvl w:ilvl="7" w:tplc="8292C46C">
      <w:numFmt w:val="bullet"/>
      <w:lvlText w:val="•"/>
      <w:lvlJc w:val="left"/>
      <w:pPr>
        <w:ind w:left="7047" w:hanging="284"/>
      </w:pPr>
      <w:rPr>
        <w:rFonts w:hint="default"/>
        <w:lang w:val="sk" w:eastAsia="sk" w:bidi="sk"/>
      </w:rPr>
    </w:lvl>
    <w:lvl w:ilvl="8" w:tplc="F27AE0E8">
      <w:numFmt w:val="bullet"/>
      <w:lvlText w:val="•"/>
      <w:lvlJc w:val="left"/>
      <w:pPr>
        <w:ind w:left="7999" w:hanging="284"/>
      </w:pPr>
      <w:rPr>
        <w:rFonts w:hint="default"/>
        <w:lang w:val="sk" w:eastAsia="sk" w:bidi="sk"/>
      </w:rPr>
    </w:lvl>
  </w:abstractNum>
  <w:abstractNum w:abstractNumId="28" w15:restartNumberingAfterBreak="0">
    <w:nsid w:val="15BE4AF5"/>
    <w:multiLevelType w:val="hybridMultilevel"/>
    <w:tmpl w:val="043A73F8"/>
    <w:lvl w:ilvl="0" w:tplc="807A6B6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E78C6370">
      <w:numFmt w:val="bullet"/>
      <w:lvlText w:val="•"/>
      <w:lvlJc w:val="left"/>
      <w:pPr>
        <w:ind w:left="1332" w:hanging="284"/>
      </w:pPr>
      <w:rPr>
        <w:rFonts w:hint="default"/>
        <w:lang w:val="sk" w:eastAsia="sk" w:bidi="sk"/>
      </w:rPr>
    </w:lvl>
    <w:lvl w:ilvl="2" w:tplc="541AF4B8">
      <w:numFmt w:val="bullet"/>
      <w:lvlText w:val="•"/>
      <w:lvlJc w:val="left"/>
      <w:pPr>
        <w:ind w:left="2284" w:hanging="284"/>
      </w:pPr>
      <w:rPr>
        <w:rFonts w:hint="default"/>
        <w:lang w:val="sk" w:eastAsia="sk" w:bidi="sk"/>
      </w:rPr>
    </w:lvl>
    <w:lvl w:ilvl="3" w:tplc="F1C257EE">
      <w:numFmt w:val="bullet"/>
      <w:lvlText w:val="•"/>
      <w:lvlJc w:val="left"/>
      <w:pPr>
        <w:ind w:left="3237" w:hanging="284"/>
      </w:pPr>
      <w:rPr>
        <w:rFonts w:hint="default"/>
        <w:lang w:val="sk" w:eastAsia="sk" w:bidi="sk"/>
      </w:rPr>
    </w:lvl>
    <w:lvl w:ilvl="4" w:tplc="B5E49A4E">
      <w:numFmt w:val="bullet"/>
      <w:lvlText w:val="•"/>
      <w:lvlJc w:val="left"/>
      <w:pPr>
        <w:ind w:left="4189" w:hanging="284"/>
      </w:pPr>
      <w:rPr>
        <w:rFonts w:hint="default"/>
        <w:lang w:val="sk" w:eastAsia="sk" w:bidi="sk"/>
      </w:rPr>
    </w:lvl>
    <w:lvl w:ilvl="5" w:tplc="084CD05E">
      <w:numFmt w:val="bullet"/>
      <w:lvlText w:val="•"/>
      <w:lvlJc w:val="left"/>
      <w:pPr>
        <w:ind w:left="5142" w:hanging="284"/>
      </w:pPr>
      <w:rPr>
        <w:rFonts w:hint="default"/>
        <w:lang w:val="sk" w:eastAsia="sk" w:bidi="sk"/>
      </w:rPr>
    </w:lvl>
    <w:lvl w:ilvl="6" w:tplc="342CE6F2">
      <w:numFmt w:val="bullet"/>
      <w:lvlText w:val="•"/>
      <w:lvlJc w:val="left"/>
      <w:pPr>
        <w:ind w:left="6094" w:hanging="284"/>
      </w:pPr>
      <w:rPr>
        <w:rFonts w:hint="default"/>
        <w:lang w:val="sk" w:eastAsia="sk" w:bidi="sk"/>
      </w:rPr>
    </w:lvl>
    <w:lvl w:ilvl="7" w:tplc="80A491CA">
      <w:numFmt w:val="bullet"/>
      <w:lvlText w:val="•"/>
      <w:lvlJc w:val="left"/>
      <w:pPr>
        <w:ind w:left="7047" w:hanging="284"/>
      </w:pPr>
      <w:rPr>
        <w:rFonts w:hint="default"/>
        <w:lang w:val="sk" w:eastAsia="sk" w:bidi="sk"/>
      </w:rPr>
    </w:lvl>
    <w:lvl w:ilvl="8" w:tplc="6B7AA3EC">
      <w:numFmt w:val="bullet"/>
      <w:lvlText w:val="•"/>
      <w:lvlJc w:val="left"/>
      <w:pPr>
        <w:ind w:left="7999" w:hanging="284"/>
      </w:pPr>
      <w:rPr>
        <w:rFonts w:hint="default"/>
        <w:lang w:val="sk" w:eastAsia="sk" w:bidi="sk"/>
      </w:rPr>
    </w:lvl>
  </w:abstractNum>
  <w:abstractNum w:abstractNumId="29" w15:restartNumberingAfterBreak="0">
    <w:nsid w:val="16B30963"/>
    <w:multiLevelType w:val="hybridMultilevel"/>
    <w:tmpl w:val="C30062FA"/>
    <w:lvl w:ilvl="0" w:tplc="6D5AA0C8">
      <w:start w:val="1"/>
      <w:numFmt w:val="decimal"/>
      <w:lvlText w:val="(%1)"/>
      <w:lvlJc w:val="left"/>
      <w:pPr>
        <w:ind w:left="105" w:hanging="355"/>
      </w:pPr>
      <w:rPr>
        <w:rFonts w:ascii="Bookman Old Style" w:eastAsia="Bookman Old Style" w:hAnsi="Bookman Old Style" w:cs="Bookman Old Style" w:hint="default"/>
        <w:w w:val="100"/>
        <w:sz w:val="22"/>
        <w:szCs w:val="20"/>
        <w:lang w:val="sk" w:eastAsia="sk" w:bidi="sk"/>
      </w:rPr>
    </w:lvl>
    <w:lvl w:ilvl="1" w:tplc="39F84A98">
      <w:numFmt w:val="bullet"/>
      <w:lvlText w:val="•"/>
      <w:lvlJc w:val="left"/>
      <w:pPr>
        <w:ind w:left="1080" w:hanging="355"/>
      </w:pPr>
      <w:rPr>
        <w:rFonts w:hint="default"/>
        <w:lang w:val="sk" w:eastAsia="sk" w:bidi="sk"/>
      </w:rPr>
    </w:lvl>
    <w:lvl w:ilvl="2" w:tplc="2DCEC7A2">
      <w:numFmt w:val="bullet"/>
      <w:lvlText w:val="•"/>
      <w:lvlJc w:val="left"/>
      <w:pPr>
        <w:ind w:left="2060" w:hanging="355"/>
      </w:pPr>
      <w:rPr>
        <w:rFonts w:hint="default"/>
        <w:lang w:val="sk" w:eastAsia="sk" w:bidi="sk"/>
      </w:rPr>
    </w:lvl>
    <w:lvl w:ilvl="3" w:tplc="31248298">
      <w:numFmt w:val="bullet"/>
      <w:lvlText w:val="•"/>
      <w:lvlJc w:val="left"/>
      <w:pPr>
        <w:ind w:left="3041" w:hanging="355"/>
      </w:pPr>
      <w:rPr>
        <w:rFonts w:hint="default"/>
        <w:lang w:val="sk" w:eastAsia="sk" w:bidi="sk"/>
      </w:rPr>
    </w:lvl>
    <w:lvl w:ilvl="4" w:tplc="8B247168">
      <w:numFmt w:val="bullet"/>
      <w:lvlText w:val="•"/>
      <w:lvlJc w:val="left"/>
      <w:pPr>
        <w:ind w:left="4021" w:hanging="355"/>
      </w:pPr>
      <w:rPr>
        <w:rFonts w:hint="default"/>
        <w:lang w:val="sk" w:eastAsia="sk" w:bidi="sk"/>
      </w:rPr>
    </w:lvl>
    <w:lvl w:ilvl="5" w:tplc="2B1C42C2">
      <w:numFmt w:val="bullet"/>
      <w:lvlText w:val="•"/>
      <w:lvlJc w:val="left"/>
      <w:pPr>
        <w:ind w:left="5002" w:hanging="355"/>
      </w:pPr>
      <w:rPr>
        <w:rFonts w:hint="default"/>
        <w:lang w:val="sk" w:eastAsia="sk" w:bidi="sk"/>
      </w:rPr>
    </w:lvl>
    <w:lvl w:ilvl="6" w:tplc="6CB2404A">
      <w:numFmt w:val="bullet"/>
      <w:lvlText w:val="•"/>
      <w:lvlJc w:val="left"/>
      <w:pPr>
        <w:ind w:left="5982" w:hanging="355"/>
      </w:pPr>
      <w:rPr>
        <w:rFonts w:hint="default"/>
        <w:lang w:val="sk" w:eastAsia="sk" w:bidi="sk"/>
      </w:rPr>
    </w:lvl>
    <w:lvl w:ilvl="7" w:tplc="E4A8B54C">
      <w:numFmt w:val="bullet"/>
      <w:lvlText w:val="•"/>
      <w:lvlJc w:val="left"/>
      <w:pPr>
        <w:ind w:left="6963" w:hanging="355"/>
      </w:pPr>
      <w:rPr>
        <w:rFonts w:hint="default"/>
        <w:lang w:val="sk" w:eastAsia="sk" w:bidi="sk"/>
      </w:rPr>
    </w:lvl>
    <w:lvl w:ilvl="8" w:tplc="D01AEE96">
      <w:numFmt w:val="bullet"/>
      <w:lvlText w:val="•"/>
      <w:lvlJc w:val="left"/>
      <w:pPr>
        <w:ind w:left="7943" w:hanging="355"/>
      </w:pPr>
      <w:rPr>
        <w:rFonts w:hint="default"/>
        <w:lang w:val="sk" w:eastAsia="sk" w:bidi="sk"/>
      </w:rPr>
    </w:lvl>
  </w:abstractNum>
  <w:abstractNum w:abstractNumId="30" w15:restartNumberingAfterBreak="0">
    <w:nsid w:val="16C9578B"/>
    <w:multiLevelType w:val="hybridMultilevel"/>
    <w:tmpl w:val="445E45A8"/>
    <w:lvl w:ilvl="0" w:tplc="8862B8B0">
      <w:start w:val="26"/>
      <w:numFmt w:val="upperLetter"/>
      <w:lvlText w:val="%1."/>
      <w:lvlJc w:val="left"/>
      <w:pPr>
        <w:ind w:left="105" w:hanging="296"/>
      </w:pPr>
      <w:rPr>
        <w:rFonts w:ascii="Bookman Old Style" w:eastAsia="Bookman Old Style" w:hAnsi="Bookman Old Style" w:cs="Bookman Old Style" w:hint="default"/>
        <w:spacing w:val="-32"/>
        <w:w w:val="99"/>
        <w:sz w:val="20"/>
        <w:szCs w:val="20"/>
        <w:lang w:val="sk" w:eastAsia="sk" w:bidi="sk"/>
      </w:rPr>
    </w:lvl>
    <w:lvl w:ilvl="1" w:tplc="C9C29604">
      <w:start w:val="1"/>
      <w:numFmt w:val="decimal"/>
      <w:lvlText w:val="%2."/>
      <w:lvlJc w:val="left"/>
      <w:pPr>
        <w:ind w:left="388" w:hanging="284"/>
      </w:pPr>
      <w:rPr>
        <w:rFonts w:ascii="Bookman Old Style" w:eastAsia="Bookman Old Style" w:hAnsi="Bookman Old Style" w:cs="Bookman Old Style" w:hint="default"/>
        <w:w w:val="100"/>
        <w:sz w:val="22"/>
        <w:szCs w:val="20"/>
        <w:lang w:val="sk" w:eastAsia="sk" w:bidi="sk"/>
      </w:rPr>
    </w:lvl>
    <w:lvl w:ilvl="2" w:tplc="3184F8E0">
      <w:numFmt w:val="bullet"/>
      <w:lvlText w:val="•"/>
      <w:lvlJc w:val="left"/>
      <w:pPr>
        <w:ind w:left="380" w:hanging="284"/>
      </w:pPr>
      <w:rPr>
        <w:rFonts w:hint="default"/>
        <w:lang w:val="sk" w:eastAsia="sk" w:bidi="sk"/>
      </w:rPr>
    </w:lvl>
    <w:lvl w:ilvl="3" w:tplc="3C98EA58">
      <w:numFmt w:val="bullet"/>
      <w:lvlText w:val="•"/>
      <w:lvlJc w:val="left"/>
      <w:pPr>
        <w:ind w:left="1570" w:hanging="284"/>
      </w:pPr>
      <w:rPr>
        <w:rFonts w:hint="default"/>
        <w:lang w:val="sk" w:eastAsia="sk" w:bidi="sk"/>
      </w:rPr>
    </w:lvl>
    <w:lvl w:ilvl="4" w:tplc="ECF05038">
      <w:numFmt w:val="bullet"/>
      <w:lvlText w:val="•"/>
      <w:lvlJc w:val="left"/>
      <w:pPr>
        <w:ind w:left="2761" w:hanging="284"/>
      </w:pPr>
      <w:rPr>
        <w:rFonts w:hint="default"/>
        <w:lang w:val="sk" w:eastAsia="sk" w:bidi="sk"/>
      </w:rPr>
    </w:lvl>
    <w:lvl w:ilvl="5" w:tplc="CAB62330">
      <w:numFmt w:val="bullet"/>
      <w:lvlText w:val="•"/>
      <w:lvlJc w:val="left"/>
      <w:pPr>
        <w:ind w:left="3951" w:hanging="284"/>
      </w:pPr>
      <w:rPr>
        <w:rFonts w:hint="default"/>
        <w:lang w:val="sk" w:eastAsia="sk" w:bidi="sk"/>
      </w:rPr>
    </w:lvl>
    <w:lvl w:ilvl="6" w:tplc="2DF09DAA">
      <w:numFmt w:val="bullet"/>
      <w:lvlText w:val="•"/>
      <w:lvlJc w:val="left"/>
      <w:pPr>
        <w:ind w:left="5142" w:hanging="284"/>
      </w:pPr>
      <w:rPr>
        <w:rFonts w:hint="default"/>
        <w:lang w:val="sk" w:eastAsia="sk" w:bidi="sk"/>
      </w:rPr>
    </w:lvl>
    <w:lvl w:ilvl="7" w:tplc="24460C14">
      <w:numFmt w:val="bullet"/>
      <w:lvlText w:val="•"/>
      <w:lvlJc w:val="left"/>
      <w:pPr>
        <w:ind w:left="6332" w:hanging="284"/>
      </w:pPr>
      <w:rPr>
        <w:rFonts w:hint="default"/>
        <w:lang w:val="sk" w:eastAsia="sk" w:bidi="sk"/>
      </w:rPr>
    </w:lvl>
    <w:lvl w:ilvl="8" w:tplc="AD14467C">
      <w:numFmt w:val="bullet"/>
      <w:lvlText w:val="•"/>
      <w:lvlJc w:val="left"/>
      <w:pPr>
        <w:ind w:left="7523" w:hanging="284"/>
      </w:pPr>
      <w:rPr>
        <w:rFonts w:hint="default"/>
        <w:lang w:val="sk" w:eastAsia="sk" w:bidi="sk"/>
      </w:rPr>
    </w:lvl>
  </w:abstractNum>
  <w:abstractNum w:abstractNumId="31" w15:restartNumberingAfterBreak="0">
    <w:nsid w:val="195D4544"/>
    <w:multiLevelType w:val="hybridMultilevel"/>
    <w:tmpl w:val="9BBCE82E"/>
    <w:lvl w:ilvl="0" w:tplc="BB0AED88">
      <w:start w:val="1"/>
      <w:numFmt w:val="decimal"/>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49E9650">
      <w:numFmt w:val="bullet"/>
      <w:lvlText w:val="•"/>
      <w:lvlJc w:val="left"/>
      <w:pPr>
        <w:ind w:left="1332" w:hanging="284"/>
      </w:pPr>
      <w:rPr>
        <w:rFonts w:hint="default"/>
        <w:lang w:val="sk" w:eastAsia="sk" w:bidi="sk"/>
      </w:rPr>
    </w:lvl>
    <w:lvl w:ilvl="2" w:tplc="1E2039E2">
      <w:numFmt w:val="bullet"/>
      <w:lvlText w:val="•"/>
      <w:lvlJc w:val="left"/>
      <w:pPr>
        <w:ind w:left="2284" w:hanging="284"/>
      </w:pPr>
      <w:rPr>
        <w:rFonts w:hint="default"/>
        <w:lang w:val="sk" w:eastAsia="sk" w:bidi="sk"/>
      </w:rPr>
    </w:lvl>
    <w:lvl w:ilvl="3" w:tplc="FD984F3A">
      <w:numFmt w:val="bullet"/>
      <w:lvlText w:val="•"/>
      <w:lvlJc w:val="left"/>
      <w:pPr>
        <w:ind w:left="3237" w:hanging="284"/>
      </w:pPr>
      <w:rPr>
        <w:rFonts w:hint="default"/>
        <w:lang w:val="sk" w:eastAsia="sk" w:bidi="sk"/>
      </w:rPr>
    </w:lvl>
    <w:lvl w:ilvl="4" w:tplc="DBA0439A">
      <w:numFmt w:val="bullet"/>
      <w:lvlText w:val="•"/>
      <w:lvlJc w:val="left"/>
      <w:pPr>
        <w:ind w:left="4189" w:hanging="284"/>
      </w:pPr>
      <w:rPr>
        <w:rFonts w:hint="default"/>
        <w:lang w:val="sk" w:eastAsia="sk" w:bidi="sk"/>
      </w:rPr>
    </w:lvl>
    <w:lvl w:ilvl="5" w:tplc="ED7897B8">
      <w:numFmt w:val="bullet"/>
      <w:lvlText w:val="•"/>
      <w:lvlJc w:val="left"/>
      <w:pPr>
        <w:ind w:left="5142" w:hanging="284"/>
      </w:pPr>
      <w:rPr>
        <w:rFonts w:hint="default"/>
        <w:lang w:val="sk" w:eastAsia="sk" w:bidi="sk"/>
      </w:rPr>
    </w:lvl>
    <w:lvl w:ilvl="6" w:tplc="D92E38EC">
      <w:numFmt w:val="bullet"/>
      <w:lvlText w:val="•"/>
      <w:lvlJc w:val="left"/>
      <w:pPr>
        <w:ind w:left="6094" w:hanging="284"/>
      </w:pPr>
      <w:rPr>
        <w:rFonts w:hint="default"/>
        <w:lang w:val="sk" w:eastAsia="sk" w:bidi="sk"/>
      </w:rPr>
    </w:lvl>
    <w:lvl w:ilvl="7" w:tplc="3B521BDC">
      <w:numFmt w:val="bullet"/>
      <w:lvlText w:val="•"/>
      <w:lvlJc w:val="left"/>
      <w:pPr>
        <w:ind w:left="7047" w:hanging="284"/>
      </w:pPr>
      <w:rPr>
        <w:rFonts w:hint="default"/>
        <w:lang w:val="sk" w:eastAsia="sk" w:bidi="sk"/>
      </w:rPr>
    </w:lvl>
    <w:lvl w:ilvl="8" w:tplc="3C4ED7A8">
      <w:numFmt w:val="bullet"/>
      <w:lvlText w:val="•"/>
      <w:lvlJc w:val="left"/>
      <w:pPr>
        <w:ind w:left="7999" w:hanging="284"/>
      </w:pPr>
      <w:rPr>
        <w:rFonts w:hint="default"/>
        <w:lang w:val="sk" w:eastAsia="sk" w:bidi="sk"/>
      </w:rPr>
    </w:lvl>
  </w:abstractNum>
  <w:abstractNum w:abstractNumId="32" w15:restartNumberingAfterBreak="0">
    <w:nsid w:val="1AB36CE1"/>
    <w:multiLevelType w:val="hybridMultilevel"/>
    <w:tmpl w:val="7CCE632C"/>
    <w:lvl w:ilvl="0" w:tplc="01845C3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32D8F93E">
      <w:numFmt w:val="bullet"/>
      <w:lvlText w:val="•"/>
      <w:lvlJc w:val="left"/>
      <w:pPr>
        <w:ind w:left="1332" w:hanging="284"/>
      </w:pPr>
      <w:rPr>
        <w:rFonts w:hint="default"/>
        <w:lang w:val="sk" w:eastAsia="sk" w:bidi="sk"/>
      </w:rPr>
    </w:lvl>
    <w:lvl w:ilvl="2" w:tplc="7C96FDF2">
      <w:numFmt w:val="bullet"/>
      <w:lvlText w:val="•"/>
      <w:lvlJc w:val="left"/>
      <w:pPr>
        <w:ind w:left="2284" w:hanging="284"/>
      </w:pPr>
      <w:rPr>
        <w:rFonts w:hint="default"/>
        <w:lang w:val="sk" w:eastAsia="sk" w:bidi="sk"/>
      </w:rPr>
    </w:lvl>
    <w:lvl w:ilvl="3" w:tplc="E55CB53A">
      <w:numFmt w:val="bullet"/>
      <w:lvlText w:val="•"/>
      <w:lvlJc w:val="left"/>
      <w:pPr>
        <w:ind w:left="3237" w:hanging="284"/>
      </w:pPr>
      <w:rPr>
        <w:rFonts w:hint="default"/>
        <w:lang w:val="sk" w:eastAsia="sk" w:bidi="sk"/>
      </w:rPr>
    </w:lvl>
    <w:lvl w:ilvl="4" w:tplc="E1807374">
      <w:numFmt w:val="bullet"/>
      <w:lvlText w:val="•"/>
      <w:lvlJc w:val="left"/>
      <w:pPr>
        <w:ind w:left="4189" w:hanging="284"/>
      </w:pPr>
      <w:rPr>
        <w:rFonts w:hint="default"/>
        <w:lang w:val="sk" w:eastAsia="sk" w:bidi="sk"/>
      </w:rPr>
    </w:lvl>
    <w:lvl w:ilvl="5" w:tplc="CC0214E0">
      <w:numFmt w:val="bullet"/>
      <w:lvlText w:val="•"/>
      <w:lvlJc w:val="left"/>
      <w:pPr>
        <w:ind w:left="5142" w:hanging="284"/>
      </w:pPr>
      <w:rPr>
        <w:rFonts w:hint="default"/>
        <w:lang w:val="sk" w:eastAsia="sk" w:bidi="sk"/>
      </w:rPr>
    </w:lvl>
    <w:lvl w:ilvl="6" w:tplc="1706AC1E">
      <w:numFmt w:val="bullet"/>
      <w:lvlText w:val="•"/>
      <w:lvlJc w:val="left"/>
      <w:pPr>
        <w:ind w:left="6094" w:hanging="284"/>
      </w:pPr>
      <w:rPr>
        <w:rFonts w:hint="default"/>
        <w:lang w:val="sk" w:eastAsia="sk" w:bidi="sk"/>
      </w:rPr>
    </w:lvl>
    <w:lvl w:ilvl="7" w:tplc="AFD27948">
      <w:numFmt w:val="bullet"/>
      <w:lvlText w:val="•"/>
      <w:lvlJc w:val="left"/>
      <w:pPr>
        <w:ind w:left="7047" w:hanging="284"/>
      </w:pPr>
      <w:rPr>
        <w:rFonts w:hint="default"/>
        <w:lang w:val="sk" w:eastAsia="sk" w:bidi="sk"/>
      </w:rPr>
    </w:lvl>
    <w:lvl w:ilvl="8" w:tplc="56F46624">
      <w:numFmt w:val="bullet"/>
      <w:lvlText w:val="•"/>
      <w:lvlJc w:val="left"/>
      <w:pPr>
        <w:ind w:left="7999" w:hanging="284"/>
      </w:pPr>
      <w:rPr>
        <w:rFonts w:hint="default"/>
        <w:lang w:val="sk" w:eastAsia="sk" w:bidi="sk"/>
      </w:rPr>
    </w:lvl>
  </w:abstractNum>
  <w:abstractNum w:abstractNumId="33" w15:restartNumberingAfterBreak="0">
    <w:nsid w:val="1B356DF1"/>
    <w:multiLevelType w:val="hybridMultilevel"/>
    <w:tmpl w:val="EF148590"/>
    <w:lvl w:ilvl="0" w:tplc="73BC5D4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43D6FBFE">
      <w:numFmt w:val="bullet"/>
      <w:lvlText w:val="•"/>
      <w:lvlJc w:val="left"/>
      <w:pPr>
        <w:ind w:left="1332" w:hanging="284"/>
      </w:pPr>
      <w:rPr>
        <w:rFonts w:hint="default"/>
        <w:lang w:val="sk" w:eastAsia="sk" w:bidi="sk"/>
      </w:rPr>
    </w:lvl>
    <w:lvl w:ilvl="2" w:tplc="C5E448F4">
      <w:numFmt w:val="bullet"/>
      <w:lvlText w:val="•"/>
      <w:lvlJc w:val="left"/>
      <w:pPr>
        <w:ind w:left="2284" w:hanging="284"/>
      </w:pPr>
      <w:rPr>
        <w:rFonts w:hint="default"/>
        <w:lang w:val="sk" w:eastAsia="sk" w:bidi="sk"/>
      </w:rPr>
    </w:lvl>
    <w:lvl w:ilvl="3" w:tplc="3F1EE054">
      <w:numFmt w:val="bullet"/>
      <w:lvlText w:val="•"/>
      <w:lvlJc w:val="left"/>
      <w:pPr>
        <w:ind w:left="3237" w:hanging="284"/>
      </w:pPr>
      <w:rPr>
        <w:rFonts w:hint="default"/>
        <w:lang w:val="sk" w:eastAsia="sk" w:bidi="sk"/>
      </w:rPr>
    </w:lvl>
    <w:lvl w:ilvl="4" w:tplc="A5205D26">
      <w:numFmt w:val="bullet"/>
      <w:lvlText w:val="•"/>
      <w:lvlJc w:val="left"/>
      <w:pPr>
        <w:ind w:left="4189" w:hanging="284"/>
      </w:pPr>
      <w:rPr>
        <w:rFonts w:hint="default"/>
        <w:lang w:val="sk" w:eastAsia="sk" w:bidi="sk"/>
      </w:rPr>
    </w:lvl>
    <w:lvl w:ilvl="5" w:tplc="0686ACD6">
      <w:numFmt w:val="bullet"/>
      <w:lvlText w:val="•"/>
      <w:lvlJc w:val="left"/>
      <w:pPr>
        <w:ind w:left="5142" w:hanging="284"/>
      </w:pPr>
      <w:rPr>
        <w:rFonts w:hint="default"/>
        <w:lang w:val="sk" w:eastAsia="sk" w:bidi="sk"/>
      </w:rPr>
    </w:lvl>
    <w:lvl w:ilvl="6" w:tplc="2E062BD8">
      <w:numFmt w:val="bullet"/>
      <w:lvlText w:val="•"/>
      <w:lvlJc w:val="left"/>
      <w:pPr>
        <w:ind w:left="6094" w:hanging="284"/>
      </w:pPr>
      <w:rPr>
        <w:rFonts w:hint="default"/>
        <w:lang w:val="sk" w:eastAsia="sk" w:bidi="sk"/>
      </w:rPr>
    </w:lvl>
    <w:lvl w:ilvl="7" w:tplc="5E94AD28">
      <w:numFmt w:val="bullet"/>
      <w:lvlText w:val="•"/>
      <w:lvlJc w:val="left"/>
      <w:pPr>
        <w:ind w:left="7047" w:hanging="284"/>
      </w:pPr>
      <w:rPr>
        <w:rFonts w:hint="default"/>
        <w:lang w:val="sk" w:eastAsia="sk" w:bidi="sk"/>
      </w:rPr>
    </w:lvl>
    <w:lvl w:ilvl="8" w:tplc="57A4B18E">
      <w:numFmt w:val="bullet"/>
      <w:lvlText w:val="•"/>
      <w:lvlJc w:val="left"/>
      <w:pPr>
        <w:ind w:left="7999" w:hanging="284"/>
      </w:pPr>
      <w:rPr>
        <w:rFonts w:hint="default"/>
        <w:lang w:val="sk" w:eastAsia="sk" w:bidi="sk"/>
      </w:rPr>
    </w:lvl>
  </w:abstractNum>
  <w:abstractNum w:abstractNumId="34" w15:restartNumberingAfterBreak="0">
    <w:nsid w:val="1BDC71CE"/>
    <w:multiLevelType w:val="hybridMultilevel"/>
    <w:tmpl w:val="D7D0CCEC"/>
    <w:lvl w:ilvl="0" w:tplc="35927B0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EF58910A">
      <w:numFmt w:val="bullet"/>
      <w:lvlText w:val="•"/>
      <w:lvlJc w:val="left"/>
      <w:pPr>
        <w:ind w:left="1332" w:hanging="284"/>
      </w:pPr>
      <w:rPr>
        <w:rFonts w:hint="default"/>
        <w:lang w:val="sk" w:eastAsia="sk" w:bidi="sk"/>
      </w:rPr>
    </w:lvl>
    <w:lvl w:ilvl="2" w:tplc="C53C468C">
      <w:numFmt w:val="bullet"/>
      <w:lvlText w:val="•"/>
      <w:lvlJc w:val="left"/>
      <w:pPr>
        <w:ind w:left="2284" w:hanging="284"/>
      </w:pPr>
      <w:rPr>
        <w:rFonts w:hint="default"/>
        <w:lang w:val="sk" w:eastAsia="sk" w:bidi="sk"/>
      </w:rPr>
    </w:lvl>
    <w:lvl w:ilvl="3" w:tplc="DFF68096">
      <w:numFmt w:val="bullet"/>
      <w:lvlText w:val="•"/>
      <w:lvlJc w:val="left"/>
      <w:pPr>
        <w:ind w:left="3237" w:hanging="284"/>
      </w:pPr>
      <w:rPr>
        <w:rFonts w:hint="default"/>
        <w:lang w:val="sk" w:eastAsia="sk" w:bidi="sk"/>
      </w:rPr>
    </w:lvl>
    <w:lvl w:ilvl="4" w:tplc="8C3C6E68">
      <w:numFmt w:val="bullet"/>
      <w:lvlText w:val="•"/>
      <w:lvlJc w:val="left"/>
      <w:pPr>
        <w:ind w:left="4189" w:hanging="284"/>
      </w:pPr>
      <w:rPr>
        <w:rFonts w:hint="default"/>
        <w:lang w:val="sk" w:eastAsia="sk" w:bidi="sk"/>
      </w:rPr>
    </w:lvl>
    <w:lvl w:ilvl="5" w:tplc="ECF8AE32">
      <w:numFmt w:val="bullet"/>
      <w:lvlText w:val="•"/>
      <w:lvlJc w:val="left"/>
      <w:pPr>
        <w:ind w:left="5142" w:hanging="284"/>
      </w:pPr>
      <w:rPr>
        <w:rFonts w:hint="default"/>
        <w:lang w:val="sk" w:eastAsia="sk" w:bidi="sk"/>
      </w:rPr>
    </w:lvl>
    <w:lvl w:ilvl="6" w:tplc="476C5610">
      <w:numFmt w:val="bullet"/>
      <w:lvlText w:val="•"/>
      <w:lvlJc w:val="left"/>
      <w:pPr>
        <w:ind w:left="6094" w:hanging="284"/>
      </w:pPr>
      <w:rPr>
        <w:rFonts w:hint="default"/>
        <w:lang w:val="sk" w:eastAsia="sk" w:bidi="sk"/>
      </w:rPr>
    </w:lvl>
    <w:lvl w:ilvl="7" w:tplc="FFF60710">
      <w:numFmt w:val="bullet"/>
      <w:lvlText w:val="•"/>
      <w:lvlJc w:val="left"/>
      <w:pPr>
        <w:ind w:left="7047" w:hanging="284"/>
      </w:pPr>
      <w:rPr>
        <w:rFonts w:hint="default"/>
        <w:lang w:val="sk" w:eastAsia="sk" w:bidi="sk"/>
      </w:rPr>
    </w:lvl>
    <w:lvl w:ilvl="8" w:tplc="49A468AE">
      <w:numFmt w:val="bullet"/>
      <w:lvlText w:val="•"/>
      <w:lvlJc w:val="left"/>
      <w:pPr>
        <w:ind w:left="7999" w:hanging="284"/>
      </w:pPr>
      <w:rPr>
        <w:rFonts w:hint="default"/>
        <w:lang w:val="sk" w:eastAsia="sk" w:bidi="sk"/>
      </w:rPr>
    </w:lvl>
  </w:abstractNum>
  <w:abstractNum w:abstractNumId="35" w15:restartNumberingAfterBreak="0">
    <w:nsid w:val="1C8B2A00"/>
    <w:multiLevelType w:val="hybridMultilevel"/>
    <w:tmpl w:val="497EDC78"/>
    <w:lvl w:ilvl="0" w:tplc="94589102">
      <w:start w:val="1"/>
      <w:numFmt w:val="lowerLetter"/>
      <w:lvlText w:val="%1)"/>
      <w:lvlJc w:val="left"/>
      <w:pPr>
        <w:ind w:left="445" w:hanging="341"/>
      </w:pPr>
      <w:rPr>
        <w:rFonts w:ascii="Bookman Old Style" w:eastAsia="Bookman Old Style" w:hAnsi="Bookman Old Style" w:cs="Bookman Old Style" w:hint="default"/>
        <w:w w:val="100"/>
        <w:sz w:val="22"/>
        <w:szCs w:val="20"/>
        <w:lang w:val="sk" w:eastAsia="sk" w:bidi="sk"/>
      </w:rPr>
    </w:lvl>
    <w:lvl w:ilvl="1" w:tplc="F474C224">
      <w:numFmt w:val="bullet"/>
      <w:lvlText w:val="•"/>
      <w:lvlJc w:val="left"/>
      <w:pPr>
        <w:ind w:left="1386" w:hanging="341"/>
      </w:pPr>
      <w:rPr>
        <w:rFonts w:hint="default"/>
        <w:lang w:val="sk" w:eastAsia="sk" w:bidi="sk"/>
      </w:rPr>
    </w:lvl>
    <w:lvl w:ilvl="2" w:tplc="7B9A6A3A">
      <w:numFmt w:val="bullet"/>
      <w:lvlText w:val="•"/>
      <w:lvlJc w:val="left"/>
      <w:pPr>
        <w:ind w:left="2332" w:hanging="341"/>
      </w:pPr>
      <w:rPr>
        <w:rFonts w:hint="default"/>
        <w:lang w:val="sk" w:eastAsia="sk" w:bidi="sk"/>
      </w:rPr>
    </w:lvl>
    <w:lvl w:ilvl="3" w:tplc="A41AF5F8">
      <w:numFmt w:val="bullet"/>
      <w:lvlText w:val="•"/>
      <w:lvlJc w:val="left"/>
      <w:pPr>
        <w:ind w:left="3279" w:hanging="341"/>
      </w:pPr>
      <w:rPr>
        <w:rFonts w:hint="default"/>
        <w:lang w:val="sk" w:eastAsia="sk" w:bidi="sk"/>
      </w:rPr>
    </w:lvl>
    <w:lvl w:ilvl="4" w:tplc="B54498F2">
      <w:numFmt w:val="bullet"/>
      <w:lvlText w:val="•"/>
      <w:lvlJc w:val="left"/>
      <w:pPr>
        <w:ind w:left="4225" w:hanging="341"/>
      </w:pPr>
      <w:rPr>
        <w:rFonts w:hint="default"/>
        <w:lang w:val="sk" w:eastAsia="sk" w:bidi="sk"/>
      </w:rPr>
    </w:lvl>
    <w:lvl w:ilvl="5" w:tplc="E286BD92">
      <w:numFmt w:val="bullet"/>
      <w:lvlText w:val="•"/>
      <w:lvlJc w:val="left"/>
      <w:pPr>
        <w:ind w:left="5172" w:hanging="341"/>
      </w:pPr>
      <w:rPr>
        <w:rFonts w:hint="default"/>
        <w:lang w:val="sk" w:eastAsia="sk" w:bidi="sk"/>
      </w:rPr>
    </w:lvl>
    <w:lvl w:ilvl="6" w:tplc="0F962E46">
      <w:numFmt w:val="bullet"/>
      <w:lvlText w:val="•"/>
      <w:lvlJc w:val="left"/>
      <w:pPr>
        <w:ind w:left="6118" w:hanging="341"/>
      </w:pPr>
      <w:rPr>
        <w:rFonts w:hint="default"/>
        <w:lang w:val="sk" w:eastAsia="sk" w:bidi="sk"/>
      </w:rPr>
    </w:lvl>
    <w:lvl w:ilvl="7" w:tplc="8E1069F2">
      <w:numFmt w:val="bullet"/>
      <w:lvlText w:val="•"/>
      <w:lvlJc w:val="left"/>
      <w:pPr>
        <w:ind w:left="7065" w:hanging="341"/>
      </w:pPr>
      <w:rPr>
        <w:rFonts w:hint="default"/>
        <w:lang w:val="sk" w:eastAsia="sk" w:bidi="sk"/>
      </w:rPr>
    </w:lvl>
    <w:lvl w:ilvl="8" w:tplc="F344FAD6">
      <w:numFmt w:val="bullet"/>
      <w:lvlText w:val="•"/>
      <w:lvlJc w:val="left"/>
      <w:pPr>
        <w:ind w:left="8011" w:hanging="341"/>
      </w:pPr>
      <w:rPr>
        <w:rFonts w:hint="default"/>
        <w:lang w:val="sk" w:eastAsia="sk" w:bidi="sk"/>
      </w:rPr>
    </w:lvl>
  </w:abstractNum>
  <w:abstractNum w:abstractNumId="36" w15:restartNumberingAfterBreak="0">
    <w:nsid w:val="1CC60EFF"/>
    <w:multiLevelType w:val="hybridMultilevel"/>
    <w:tmpl w:val="21922CE4"/>
    <w:lvl w:ilvl="0" w:tplc="94D06AE6">
      <w:start w:val="1"/>
      <w:numFmt w:val="decimal"/>
      <w:lvlText w:val="(%1)"/>
      <w:lvlJc w:val="left"/>
      <w:pPr>
        <w:ind w:left="105" w:hanging="388"/>
      </w:pPr>
      <w:rPr>
        <w:rFonts w:ascii="Bookman Old Style" w:eastAsia="Bookman Old Style" w:hAnsi="Bookman Old Style" w:cs="Bookman Old Style" w:hint="default"/>
        <w:w w:val="100"/>
        <w:sz w:val="22"/>
        <w:szCs w:val="20"/>
        <w:lang w:val="sk" w:eastAsia="sk" w:bidi="sk"/>
      </w:rPr>
    </w:lvl>
    <w:lvl w:ilvl="1" w:tplc="1C1CC26A">
      <w:numFmt w:val="bullet"/>
      <w:lvlText w:val="•"/>
      <w:lvlJc w:val="left"/>
      <w:pPr>
        <w:ind w:left="1080" w:hanging="388"/>
      </w:pPr>
      <w:rPr>
        <w:rFonts w:hint="default"/>
        <w:lang w:val="sk" w:eastAsia="sk" w:bidi="sk"/>
      </w:rPr>
    </w:lvl>
    <w:lvl w:ilvl="2" w:tplc="FBF20A0E">
      <w:numFmt w:val="bullet"/>
      <w:lvlText w:val="•"/>
      <w:lvlJc w:val="left"/>
      <w:pPr>
        <w:ind w:left="2060" w:hanging="388"/>
      </w:pPr>
      <w:rPr>
        <w:rFonts w:hint="default"/>
        <w:lang w:val="sk" w:eastAsia="sk" w:bidi="sk"/>
      </w:rPr>
    </w:lvl>
    <w:lvl w:ilvl="3" w:tplc="014E4FEC">
      <w:numFmt w:val="bullet"/>
      <w:lvlText w:val="•"/>
      <w:lvlJc w:val="left"/>
      <w:pPr>
        <w:ind w:left="3041" w:hanging="388"/>
      </w:pPr>
      <w:rPr>
        <w:rFonts w:hint="default"/>
        <w:lang w:val="sk" w:eastAsia="sk" w:bidi="sk"/>
      </w:rPr>
    </w:lvl>
    <w:lvl w:ilvl="4" w:tplc="75246D2A">
      <w:numFmt w:val="bullet"/>
      <w:lvlText w:val="•"/>
      <w:lvlJc w:val="left"/>
      <w:pPr>
        <w:ind w:left="4021" w:hanging="388"/>
      </w:pPr>
      <w:rPr>
        <w:rFonts w:hint="default"/>
        <w:lang w:val="sk" w:eastAsia="sk" w:bidi="sk"/>
      </w:rPr>
    </w:lvl>
    <w:lvl w:ilvl="5" w:tplc="494AFE3E">
      <w:numFmt w:val="bullet"/>
      <w:lvlText w:val="•"/>
      <w:lvlJc w:val="left"/>
      <w:pPr>
        <w:ind w:left="5002" w:hanging="388"/>
      </w:pPr>
      <w:rPr>
        <w:rFonts w:hint="default"/>
        <w:lang w:val="sk" w:eastAsia="sk" w:bidi="sk"/>
      </w:rPr>
    </w:lvl>
    <w:lvl w:ilvl="6" w:tplc="48241E26">
      <w:numFmt w:val="bullet"/>
      <w:lvlText w:val="•"/>
      <w:lvlJc w:val="left"/>
      <w:pPr>
        <w:ind w:left="5982" w:hanging="388"/>
      </w:pPr>
      <w:rPr>
        <w:rFonts w:hint="default"/>
        <w:lang w:val="sk" w:eastAsia="sk" w:bidi="sk"/>
      </w:rPr>
    </w:lvl>
    <w:lvl w:ilvl="7" w:tplc="12441DBA">
      <w:numFmt w:val="bullet"/>
      <w:lvlText w:val="•"/>
      <w:lvlJc w:val="left"/>
      <w:pPr>
        <w:ind w:left="6963" w:hanging="388"/>
      </w:pPr>
      <w:rPr>
        <w:rFonts w:hint="default"/>
        <w:lang w:val="sk" w:eastAsia="sk" w:bidi="sk"/>
      </w:rPr>
    </w:lvl>
    <w:lvl w:ilvl="8" w:tplc="D99A9708">
      <w:numFmt w:val="bullet"/>
      <w:lvlText w:val="•"/>
      <w:lvlJc w:val="left"/>
      <w:pPr>
        <w:ind w:left="7943" w:hanging="388"/>
      </w:pPr>
      <w:rPr>
        <w:rFonts w:hint="default"/>
        <w:lang w:val="sk" w:eastAsia="sk" w:bidi="sk"/>
      </w:rPr>
    </w:lvl>
  </w:abstractNum>
  <w:abstractNum w:abstractNumId="37" w15:restartNumberingAfterBreak="0">
    <w:nsid w:val="1DC71608"/>
    <w:multiLevelType w:val="hybridMultilevel"/>
    <w:tmpl w:val="44A268EE"/>
    <w:lvl w:ilvl="0" w:tplc="D90AFF04">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9D52ED82">
      <w:numFmt w:val="bullet"/>
      <w:lvlText w:val="•"/>
      <w:lvlJc w:val="left"/>
      <w:pPr>
        <w:ind w:left="1332" w:hanging="284"/>
      </w:pPr>
      <w:rPr>
        <w:rFonts w:hint="default"/>
        <w:lang w:val="sk" w:eastAsia="sk" w:bidi="sk"/>
      </w:rPr>
    </w:lvl>
    <w:lvl w:ilvl="2" w:tplc="1A2C9450">
      <w:numFmt w:val="bullet"/>
      <w:lvlText w:val="•"/>
      <w:lvlJc w:val="left"/>
      <w:pPr>
        <w:ind w:left="2284" w:hanging="284"/>
      </w:pPr>
      <w:rPr>
        <w:rFonts w:hint="default"/>
        <w:lang w:val="sk" w:eastAsia="sk" w:bidi="sk"/>
      </w:rPr>
    </w:lvl>
    <w:lvl w:ilvl="3" w:tplc="6DC813A0">
      <w:numFmt w:val="bullet"/>
      <w:lvlText w:val="•"/>
      <w:lvlJc w:val="left"/>
      <w:pPr>
        <w:ind w:left="3237" w:hanging="284"/>
      </w:pPr>
      <w:rPr>
        <w:rFonts w:hint="default"/>
        <w:lang w:val="sk" w:eastAsia="sk" w:bidi="sk"/>
      </w:rPr>
    </w:lvl>
    <w:lvl w:ilvl="4" w:tplc="5052D7D6">
      <w:numFmt w:val="bullet"/>
      <w:lvlText w:val="•"/>
      <w:lvlJc w:val="left"/>
      <w:pPr>
        <w:ind w:left="4189" w:hanging="284"/>
      </w:pPr>
      <w:rPr>
        <w:rFonts w:hint="default"/>
        <w:lang w:val="sk" w:eastAsia="sk" w:bidi="sk"/>
      </w:rPr>
    </w:lvl>
    <w:lvl w:ilvl="5" w:tplc="EC96D21C">
      <w:numFmt w:val="bullet"/>
      <w:lvlText w:val="•"/>
      <w:lvlJc w:val="left"/>
      <w:pPr>
        <w:ind w:left="5142" w:hanging="284"/>
      </w:pPr>
      <w:rPr>
        <w:rFonts w:hint="default"/>
        <w:lang w:val="sk" w:eastAsia="sk" w:bidi="sk"/>
      </w:rPr>
    </w:lvl>
    <w:lvl w:ilvl="6" w:tplc="20140052">
      <w:numFmt w:val="bullet"/>
      <w:lvlText w:val="•"/>
      <w:lvlJc w:val="left"/>
      <w:pPr>
        <w:ind w:left="6094" w:hanging="284"/>
      </w:pPr>
      <w:rPr>
        <w:rFonts w:hint="default"/>
        <w:lang w:val="sk" w:eastAsia="sk" w:bidi="sk"/>
      </w:rPr>
    </w:lvl>
    <w:lvl w:ilvl="7" w:tplc="958ED68C">
      <w:numFmt w:val="bullet"/>
      <w:lvlText w:val="•"/>
      <w:lvlJc w:val="left"/>
      <w:pPr>
        <w:ind w:left="7047" w:hanging="284"/>
      </w:pPr>
      <w:rPr>
        <w:rFonts w:hint="default"/>
        <w:lang w:val="sk" w:eastAsia="sk" w:bidi="sk"/>
      </w:rPr>
    </w:lvl>
    <w:lvl w:ilvl="8" w:tplc="5BFC669E">
      <w:numFmt w:val="bullet"/>
      <w:lvlText w:val="•"/>
      <w:lvlJc w:val="left"/>
      <w:pPr>
        <w:ind w:left="7999" w:hanging="284"/>
      </w:pPr>
      <w:rPr>
        <w:rFonts w:hint="default"/>
        <w:lang w:val="sk" w:eastAsia="sk" w:bidi="sk"/>
      </w:rPr>
    </w:lvl>
  </w:abstractNum>
  <w:abstractNum w:abstractNumId="38" w15:restartNumberingAfterBreak="0">
    <w:nsid w:val="209A766D"/>
    <w:multiLevelType w:val="hybridMultilevel"/>
    <w:tmpl w:val="EC064516"/>
    <w:lvl w:ilvl="0" w:tplc="D5EEA524">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3D27126">
      <w:numFmt w:val="bullet"/>
      <w:lvlText w:val="•"/>
      <w:lvlJc w:val="left"/>
      <w:pPr>
        <w:ind w:left="1332" w:hanging="284"/>
      </w:pPr>
      <w:rPr>
        <w:rFonts w:hint="default"/>
        <w:lang w:val="sk" w:eastAsia="sk" w:bidi="sk"/>
      </w:rPr>
    </w:lvl>
    <w:lvl w:ilvl="2" w:tplc="5D64620A">
      <w:numFmt w:val="bullet"/>
      <w:lvlText w:val="•"/>
      <w:lvlJc w:val="left"/>
      <w:pPr>
        <w:ind w:left="2284" w:hanging="284"/>
      </w:pPr>
      <w:rPr>
        <w:rFonts w:hint="default"/>
        <w:lang w:val="sk" w:eastAsia="sk" w:bidi="sk"/>
      </w:rPr>
    </w:lvl>
    <w:lvl w:ilvl="3" w:tplc="B6C65BE4">
      <w:numFmt w:val="bullet"/>
      <w:lvlText w:val="•"/>
      <w:lvlJc w:val="left"/>
      <w:pPr>
        <w:ind w:left="3237" w:hanging="284"/>
      </w:pPr>
      <w:rPr>
        <w:rFonts w:hint="default"/>
        <w:lang w:val="sk" w:eastAsia="sk" w:bidi="sk"/>
      </w:rPr>
    </w:lvl>
    <w:lvl w:ilvl="4" w:tplc="A158393E">
      <w:numFmt w:val="bullet"/>
      <w:lvlText w:val="•"/>
      <w:lvlJc w:val="left"/>
      <w:pPr>
        <w:ind w:left="4189" w:hanging="284"/>
      </w:pPr>
      <w:rPr>
        <w:rFonts w:hint="default"/>
        <w:lang w:val="sk" w:eastAsia="sk" w:bidi="sk"/>
      </w:rPr>
    </w:lvl>
    <w:lvl w:ilvl="5" w:tplc="6F7694AC">
      <w:numFmt w:val="bullet"/>
      <w:lvlText w:val="•"/>
      <w:lvlJc w:val="left"/>
      <w:pPr>
        <w:ind w:left="5142" w:hanging="284"/>
      </w:pPr>
      <w:rPr>
        <w:rFonts w:hint="default"/>
        <w:lang w:val="sk" w:eastAsia="sk" w:bidi="sk"/>
      </w:rPr>
    </w:lvl>
    <w:lvl w:ilvl="6" w:tplc="F8E61706">
      <w:numFmt w:val="bullet"/>
      <w:lvlText w:val="•"/>
      <w:lvlJc w:val="left"/>
      <w:pPr>
        <w:ind w:left="6094" w:hanging="284"/>
      </w:pPr>
      <w:rPr>
        <w:rFonts w:hint="default"/>
        <w:lang w:val="sk" w:eastAsia="sk" w:bidi="sk"/>
      </w:rPr>
    </w:lvl>
    <w:lvl w:ilvl="7" w:tplc="8EEC73E4">
      <w:numFmt w:val="bullet"/>
      <w:lvlText w:val="•"/>
      <w:lvlJc w:val="left"/>
      <w:pPr>
        <w:ind w:left="7047" w:hanging="284"/>
      </w:pPr>
      <w:rPr>
        <w:rFonts w:hint="default"/>
        <w:lang w:val="sk" w:eastAsia="sk" w:bidi="sk"/>
      </w:rPr>
    </w:lvl>
    <w:lvl w:ilvl="8" w:tplc="7B2CAF62">
      <w:numFmt w:val="bullet"/>
      <w:lvlText w:val="•"/>
      <w:lvlJc w:val="left"/>
      <w:pPr>
        <w:ind w:left="7999" w:hanging="284"/>
      </w:pPr>
      <w:rPr>
        <w:rFonts w:hint="default"/>
        <w:lang w:val="sk" w:eastAsia="sk" w:bidi="sk"/>
      </w:rPr>
    </w:lvl>
  </w:abstractNum>
  <w:abstractNum w:abstractNumId="39" w15:restartNumberingAfterBreak="0">
    <w:nsid w:val="21A8699C"/>
    <w:multiLevelType w:val="hybridMultilevel"/>
    <w:tmpl w:val="4014B856"/>
    <w:lvl w:ilvl="0" w:tplc="3D3C73D2">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C3402AF2">
      <w:numFmt w:val="bullet"/>
      <w:lvlText w:val="•"/>
      <w:lvlJc w:val="left"/>
      <w:pPr>
        <w:ind w:left="1332" w:hanging="284"/>
      </w:pPr>
      <w:rPr>
        <w:rFonts w:hint="default"/>
        <w:lang w:val="sk" w:eastAsia="sk" w:bidi="sk"/>
      </w:rPr>
    </w:lvl>
    <w:lvl w:ilvl="2" w:tplc="DE24860E">
      <w:numFmt w:val="bullet"/>
      <w:lvlText w:val="•"/>
      <w:lvlJc w:val="left"/>
      <w:pPr>
        <w:ind w:left="2284" w:hanging="284"/>
      </w:pPr>
      <w:rPr>
        <w:rFonts w:hint="default"/>
        <w:lang w:val="sk" w:eastAsia="sk" w:bidi="sk"/>
      </w:rPr>
    </w:lvl>
    <w:lvl w:ilvl="3" w:tplc="4D0AE3D2">
      <w:numFmt w:val="bullet"/>
      <w:lvlText w:val="•"/>
      <w:lvlJc w:val="left"/>
      <w:pPr>
        <w:ind w:left="3237" w:hanging="284"/>
      </w:pPr>
      <w:rPr>
        <w:rFonts w:hint="default"/>
        <w:lang w:val="sk" w:eastAsia="sk" w:bidi="sk"/>
      </w:rPr>
    </w:lvl>
    <w:lvl w:ilvl="4" w:tplc="AD3663A6">
      <w:numFmt w:val="bullet"/>
      <w:lvlText w:val="•"/>
      <w:lvlJc w:val="left"/>
      <w:pPr>
        <w:ind w:left="4189" w:hanging="284"/>
      </w:pPr>
      <w:rPr>
        <w:rFonts w:hint="default"/>
        <w:lang w:val="sk" w:eastAsia="sk" w:bidi="sk"/>
      </w:rPr>
    </w:lvl>
    <w:lvl w:ilvl="5" w:tplc="7232829C">
      <w:numFmt w:val="bullet"/>
      <w:lvlText w:val="•"/>
      <w:lvlJc w:val="left"/>
      <w:pPr>
        <w:ind w:left="5142" w:hanging="284"/>
      </w:pPr>
      <w:rPr>
        <w:rFonts w:hint="default"/>
        <w:lang w:val="sk" w:eastAsia="sk" w:bidi="sk"/>
      </w:rPr>
    </w:lvl>
    <w:lvl w:ilvl="6" w:tplc="16F865DC">
      <w:numFmt w:val="bullet"/>
      <w:lvlText w:val="•"/>
      <w:lvlJc w:val="left"/>
      <w:pPr>
        <w:ind w:left="6094" w:hanging="284"/>
      </w:pPr>
      <w:rPr>
        <w:rFonts w:hint="default"/>
        <w:lang w:val="sk" w:eastAsia="sk" w:bidi="sk"/>
      </w:rPr>
    </w:lvl>
    <w:lvl w:ilvl="7" w:tplc="185E33EC">
      <w:numFmt w:val="bullet"/>
      <w:lvlText w:val="•"/>
      <w:lvlJc w:val="left"/>
      <w:pPr>
        <w:ind w:left="7047" w:hanging="284"/>
      </w:pPr>
      <w:rPr>
        <w:rFonts w:hint="default"/>
        <w:lang w:val="sk" w:eastAsia="sk" w:bidi="sk"/>
      </w:rPr>
    </w:lvl>
    <w:lvl w:ilvl="8" w:tplc="5CCA4F7C">
      <w:numFmt w:val="bullet"/>
      <w:lvlText w:val="•"/>
      <w:lvlJc w:val="left"/>
      <w:pPr>
        <w:ind w:left="7999" w:hanging="284"/>
      </w:pPr>
      <w:rPr>
        <w:rFonts w:hint="default"/>
        <w:lang w:val="sk" w:eastAsia="sk" w:bidi="sk"/>
      </w:rPr>
    </w:lvl>
  </w:abstractNum>
  <w:abstractNum w:abstractNumId="40" w15:restartNumberingAfterBreak="0">
    <w:nsid w:val="24B55C3D"/>
    <w:multiLevelType w:val="hybridMultilevel"/>
    <w:tmpl w:val="43E65CEE"/>
    <w:lvl w:ilvl="0" w:tplc="103C53F4">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43C684A">
      <w:start w:val="1"/>
      <w:numFmt w:val="decimal"/>
      <w:lvlText w:val="%2."/>
      <w:lvlJc w:val="left"/>
      <w:pPr>
        <w:ind w:left="672" w:hanging="284"/>
      </w:pPr>
      <w:rPr>
        <w:rFonts w:ascii="Bookman Old Style" w:eastAsia="Bookman Old Style" w:hAnsi="Bookman Old Style" w:cs="Bookman Old Style" w:hint="default"/>
        <w:w w:val="100"/>
        <w:position w:val="1"/>
        <w:sz w:val="22"/>
        <w:szCs w:val="20"/>
        <w:lang w:val="sk" w:eastAsia="sk" w:bidi="sk"/>
      </w:rPr>
    </w:lvl>
    <w:lvl w:ilvl="2" w:tplc="109EDF50">
      <w:numFmt w:val="bullet"/>
      <w:lvlText w:val="•"/>
      <w:lvlJc w:val="left"/>
      <w:pPr>
        <w:ind w:left="1704" w:hanging="284"/>
      </w:pPr>
      <w:rPr>
        <w:rFonts w:hint="default"/>
        <w:lang w:val="sk" w:eastAsia="sk" w:bidi="sk"/>
      </w:rPr>
    </w:lvl>
    <w:lvl w:ilvl="3" w:tplc="A91075A0">
      <w:numFmt w:val="bullet"/>
      <w:lvlText w:val="•"/>
      <w:lvlJc w:val="left"/>
      <w:pPr>
        <w:ind w:left="2729" w:hanging="284"/>
      </w:pPr>
      <w:rPr>
        <w:rFonts w:hint="default"/>
        <w:lang w:val="sk" w:eastAsia="sk" w:bidi="sk"/>
      </w:rPr>
    </w:lvl>
    <w:lvl w:ilvl="4" w:tplc="ECA4DC88">
      <w:numFmt w:val="bullet"/>
      <w:lvlText w:val="•"/>
      <w:lvlJc w:val="left"/>
      <w:pPr>
        <w:ind w:left="3754" w:hanging="284"/>
      </w:pPr>
      <w:rPr>
        <w:rFonts w:hint="default"/>
        <w:lang w:val="sk" w:eastAsia="sk" w:bidi="sk"/>
      </w:rPr>
    </w:lvl>
    <w:lvl w:ilvl="5" w:tplc="FD74DF98">
      <w:numFmt w:val="bullet"/>
      <w:lvlText w:val="•"/>
      <w:lvlJc w:val="left"/>
      <w:pPr>
        <w:ind w:left="4779" w:hanging="284"/>
      </w:pPr>
      <w:rPr>
        <w:rFonts w:hint="default"/>
        <w:lang w:val="sk" w:eastAsia="sk" w:bidi="sk"/>
      </w:rPr>
    </w:lvl>
    <w:lvl w:ilvl="6" w:tplc="5AD2ABB6">
      <w:numFmt w:val="bullet"/>
      <w:lvlText w:val="•"/>
      <w:lvlJc w:val="left"/>
      <w:pPr>
        <w:ind w:left="5804" w:hanging="284"/>
      </w:pPr>
      <w:rPr>
        <w:rFonts w:hint="default"/>
        <w:lang w:val="sk" w:eastAsia="sk" w:bidi="sk"/>
      </w:rPr>
    </w:lvl>
    <w:lvl w:ilvl="7" w:tplc="D3E80290">
      <w:numFmt w:val="bullet"/>
      <w:lvlText w:val="•"/>
      <w:lvlJc w:val="left"/>
      <w:pPr>
        <w:ind w:left="6829" w:hanging="284"/>
      </w:pPr>
      <w:rPr>
        <w:rFonts w:hint="default"/>
        <w:lang w:val="sk" w:eastAsia="sk" w:bidi="sk"/>
      </w:rPr>
    </w:lvl>
    <w:lvl w:ilvl="8" w:tplc="A936095A">
      <w:numFmt w:val="bullet"/>
      <w:lvlText w:val="•"/>
      <w:lvlJc w:val="left"/>
      <w:pPr>
        <w:ind w:left="7854" w:hanging="284"/>
      </w:pPr>
      <w:rPr>
        <w:rFonts w:hint="default"/>
        <w:lang w:val="sk" w:eastAsia="sk" w:bidi="sk"/>
      </w:rPr>
    </w:lvl>
  </w:abstractNum>
  <w:abstractNum w:abstractNumId="41" w15:restartNumberingAfterBreak="0">
    <w:nsid w:val="2509063D"/>
    <w:multiLevelType w:val="hybridMultilevel"/>
    <w:tmpl w:val="35D82FB0"/>
    <w:lvl w:ilvl="0" w:tplc="FAFC5E7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6100558">
      <w:numFmt w:val="bullet"/>
      <w:lvlText w:val="•"/>
      <w:lvlJc w:val="left"/>
      <w:pPr>
        <w:ind w:left="1332" w:hanging="284"/>
      </w:pPr>
      <w:rPr>
        <w:rFonts w:hint="default"/>
        <w:lang w:val="sk" w:eastAsia="sk" w:bidi="sk"/>
      </w:rPr>
    </w:lvl>
    <w:lvl w:ilvl="2" w:tplc="8480AFC4">
      <w:numFmt w:val="bullet"/>
      <w:lvlText w:val="•"/>
      <w:lvlJc w:val="left"/>
      <w:pPr>
        <w:ind w:left="2284" w:hanging="284"/>
      </w:pPr>
      <w:rPr>
        <w:rFonts w:hint="default"/>
        <w:lang w:val="sk" w:eastAsia="sk" w:bidi="sk"/>
      </w:rPr>
    </w:lvl>
    <w:lvl w:ilvl="3" w:tplc="5D0AD218">
      <w:numFmt w:val="bullet"/>
      <w:lvlText w:val="•"/>
      <w:lvlJc w:val="left"/>
      <w:pPr>
        <w:ind w:left="3237" w:hanging="284"/>
      </w:pPr>
      <w:rPr>
        <w:rFonts w:hint="default"/>
        <w:lang w:val="sk" w:eastAsia="sk" w:bidi="sk"/>
      </w:rPr>
    </w:lvl>
    <w:lvl w:ilvl="4" w:tplc="67022FB8">
      <w:numFmt w:val="bullet"/>
      <w:lvlText w:val="•"/>
      <w:lvlJc w:val="left"/>
      <w:pPr>
        <w:ind w:left="4189" w:hanging="284"/>
      </w:pPr>
      <w:rPr>
        <w:rFonts w:hint="default"/>
        <w:lang w:val="sk" w:eastAsia="sk" w:bidi="sk"/>
      </w:rPr>
    </w:lvl>
    <w:lvl w:ilvl="5" w:tplc="1EA60B32">
      <w:numFmt w:val="bullet"/>
      <w:lvlText w:val="•"/>
      <w:lvlJc w:val="left"/>
      <w:pPr>
        <w:ind w:left="5142" w:hanging="284"/>
      </w:pPr>
      <w:rPr>
        <w:rFonts w:hint="default"/>
        <w:lang w:val="sk" w:eastAsia="sk" w:bidi="sk"/>
      </w:rPr>
    </w:lvl>
    <w:lvl w:ilvl="6" w:tplc="FE9A01E4">
      <w:numFmt w:val="bullet"/>
      <w:lvlText w:val="•"/>
      <w:lvlJc w:val="left"/>
      <w:pPr>
        <w:ind w:left="6094" w:hanging="284"/>
      </w:pPr>
      <w:rPr>
        <w:rFonts w:hint="default"/>
        <w:lang w:val="sk" w:eastAsia="sk" w:bidi="sk"/>
      </w:rPr>
    </w:lvl>
    <w:lvl w:ilvl="7" w:tplc="D354EAC6">
      <w:numFmt w:val="bullet"/>
      <w:lvlText w:val="•"/>
      <w:lvlJc w:val="left"/>
      <w:pPr>
        <w:ind w:left="7047" w:hanging="284"/>
      </w:pPr>
      <w:rPr>
        <w:rFonts w:hint="default"/>
        <w:lang w:val="sk" w:eastAsia="sk" w:bidi="sk"/>
      </w:rPr>
    </w:lvl>
    <w:lvl w:ilvl="8" w:tplc="2B78E752">
      <w:numFmt w:val="bullet"/>
      <w:lvlText w:val="•"/>
      <w:lvlJc w:val="left"/>
      <w:pPr>
        <w:ind w:left="7999" w:hanging="284"/>
      </w:pPr>
      <w:rPr>
        <w:rFonts w:hint="default"/>
        <w:lang w:val="sk" w:eastAsia="sk" w:bidi="sk"/>
      </w:rPr>
    </w:lvl>
  </w:abstractNum>
  <w:abstractNum w:abstractNumId="42" w15:restartNumberingAfterBreak="0">
    <w:nsid w:val="2661118A"/>
    <w:multiLevelType w:val="hybridMultilevel"/>
    <w:tmpl w:val="C02E5322"/>
    <w:lvl w:ilvl="0" w:tplc="C11E308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08EED78">
      <w:numFmt w:val="bullet"/>
      <w:lvlText w:val="•"/>
      <w:lvlJc w:val="left"/>
      <w:pPr>
        <w:ind w:left="687" w:hanging="284"/>
      </w:pPr>
      <w:rPr>
        <w:rFonts w:hint="default"/>
        <w:lang w:val="sk" w:eastAsia="sk" w:bidi="sk"/>
      </w:rPr>
    </w:lvl>
    <w:lvl w:ilvl="2" w:tplc="AE50D210">
      <w:numFmt w:val="bullet"/>
      <w:lvlText w:val="•"/>
      <w:lvlJc w:val="left"/>
      <w:pPr>
        <w:ind w:left="994" w:hanging="284"/>
      </w:pPr>
      <w:rPr>
        <w:rFonts w:hint="default"/>
        <w:lang w:val="sk" w:eastAsia="sk" w:bidi="sk"/>
      </w:rPr>
    </w:lvl>
    <w:lvl w:ilvl="3" w:tplc="5FAA7A94">
      <w:numFmt w:val="bullet"/>
      <w:lvlText w:val="•"/>
      <w:lvlJc w:val="left"/>
      <w:pPr>
        <w:ind w:left="1301" w:hanging="284"/>
      </w:pPr>
      <w:rPr>
        <w:rFonts w:hint="default"/>
        <w:lang w:val="sk" w:eastAsia="sk" w:bidi="sk"/>
      </w:rPr>
    </w:lvl>
    <w:lvl w:ilvl="4" w:tplc="EC982BFC">
      <w:numFmt w:val="bullet"/>
      <w:lvlText w:val="•"/>
      <w:lvlJc w:val="left"/>
      <w:pPr>
        <w:ind w:left="1609" w:hanging="284"/>
      </w:pPr>
      <w:rPr>
        <w:rFonts w:hint="default"/>
        <w:lang w:val="sk" w:eastAsia="sk" w:bidi="sk"/>
      </w:rPr>
    </w:lvl>
    <w:lvl w:ilvl="5" w:tplc="D6E0E7AA">
      <w:numFmt w:val="bullet"/>
      <w:lvlText w:val="•"/>
      <w:lvlJc w:val="left"/>
      <w:pPr>
        <w:ind w:left="1916" w:hanging="284"/>
      </w:pPr>
      <w:rPr>
        <w:rFonts w:hint="default"/>
        <w:lang w:val="sk" w:eastAsia="sk" w:bidi="sk"/>
      </w:rPr>
    </w:lvl>
    <w:lvl w:ilvl="6" w:tplc="28E2D48A">
      <w:numFmt w:val="bullet"/>
      <w:lvlText w:val="•"/>
      <w:lvlJc w:val="left"/>
      <w:pPr>
        <w:ind w:left="2223" w:hanging="284"/>
      </w:pPr>
      <w:rPr>
        <w:rFonts w:hint="default"/>
        <w:lang w:val="sk" w:eastAsia="sk" w:bidi="sk"/>
      </w:rPr>
    </w:lvl>
    <w:lvl w:ilvl="7" w:tplc="332EDD3C">
      <w:numFmt w:val="bullet"/>
      <w:lvlText w:val="•"/>
      <w:lvlJc w:val="left"/>
      <w:pPr>
        <w:ind w:left="2531" w:hanging="284"/>
      </w:pPr>
      <w:rPr>
        <w:rFonts w:hint="default"/>
        <w:lang w:val="sk" w:eastAsia="sk" w:bidi="sk"/>
      </w:rPr>
    </w:lvl>
    <w:lvl w:ilvl="8" w:tplc="EA72988C">
      <w:numFmt w:val="bullet"/>
      <w:lvlText w:val="•"/>
      <w:lvlJc w:val="left"/>
      <w:pPr>
        <w:ind w:left="2838" w:hanging="284"/>
      </w:pPr>
      <w:rPr>
        <w:rFonts w:hint="default"/>
        <w:lang w:val="sk" w:eastAsia="sk" w:bidi="sk"/>
      </w:rPr>
    </w:lvl>
  </w:abstractNum>
  <w:abstractNum w:abstractNumId="43" w15:restartNumberingAfterBreak="0">
    <w:nsid w:val="27A07061"/>
    <w:multiLevelType w:val="hybridMultilevel"/>
    <w:tmpl w:val="97DC4A0C"/>
    <w:lvl w:ilvl="0" w:tplc="3AA438E6">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BDAD376">
      <w:numFmt w:val="bullet"/>
      <w:lvlText w:val="•"/>
      <w:lvlJc w:val="left"/>
      <w:pPr>
        <w:ind w:left="1332" w:hanging="284"/>
      </w:pPr>
      <w:rPr>
        <w:rFonts w:hint="default"/>
        <w:lang w:val="sk" w:eastAsia="sk" w:bidi="sk"/>
      </w:rPr>
    </w:lvl>
    <w:lvl w:ilvl="2" w:tplc="EDA09766">
      <w:numFmt w:val="bullet"/>
      <w:lvlText w:val="•"/>
      <w:lvlJc w:val="left"/>
      <w:pPr>
        <w:ind w:left="2284" w:hanging="284"/>
      </w:pPr>
      <w:rPr>
        <w:rFonts w:hint="default"/>
        <w:lang w:val="sk" w:eastAsia="sk" w:bidi="sk"/>
      </w:rPr>
    </w:lvl>
    <w:lvl w:ilvl="3" w:tplc="A9C6818E">
      <w:numFmt w:val="bullet"/>
      <w:lvlText w:val="•"/>
      <w:lvlJc w:val="left"/>
      <w:pPr>
        <w:ind w:left="3237" w:hanging="284"/>
      </w:pPr>
      <w:rPr>
        <w:rFonts w:hint="default"/>
        <w:lang w:val="sk" w:eastAsia="sk" w:bidi="sk"/>
      </w:rPr>
    </w:lvl>
    <w:lvl w:ilvl="4" w:tplc="C83C2FB8">
      <w:numFmt w:val="bullet"/>
      <w:lvlText w:val="•"/>
      <w:lvlJc w:val="left"/>
      <w:pPr>
        <w:ind w:left="4189" w:hanging="284"/>
      </w:pPr>
      <w:rPr>
        <w:rFonts w:hint="default"/>
        <w:lang w:val="sk" w:eastAsia="sk" w:bidi="sk"/>
      </w:rPr>
    </w:lvl>
    <w:lvl w:ilvl="5" w:tplc="F490B99C">
      <w:numFmt w:val="bullet"/>
      <w:lvlText w:val="•"/>
      <w:lvlJc w:val="left"/>
      <w:pPr>
        <w:ind w:left="5142" w:hanging="284"/>
      </w:pPr>
      <w:rPr>
        <w:rFonts w:hint="default"/>
        <w:lang w:val="sk" w:eastAsia="sk" w:bidi="sk"/>
      </w:rPr>
    </w:lvl>
    <w:lvl w:ilvl="6" w:tplc="4372F630">
      <w:numFmt w:val="bullet"/>
      <w:lvlText w:val="•"/>
      <w:lvlJc w:val="left"/>
      <w:pPr>
        <w:ind w:left="6094" w:hanging="284"/>
      </w:pPr>
      <w:rPr>
        <w:rFonts w:hint="default"/>
        <w:lang w:val="sk" w:eastAsia="sk" w:bidi="sk"/>
      </w:rPr>
    </w:lvl>
    <w:lvl w:ilvl="7" w:tplc="59EE5B24">
      <w:numFmt w:val="bullet"/>
      <w:lvlText w:val="•"/>
      <w:lvlJc w:val="left"/>
      <w:pPr>
        <w:ind w:left="7047" w:hanging="284"/>
      </w:pPr>
      <w:rPr>
        <w:rFonts w:hint="default"/>
        <w:lang w:val="sk" w:eastAsia="sk" w:bidi="sk"/>
      </w:rPr>
    </w:lvl>
    <w:lvl w:ilvl="8" w:tplc="F408664E">
      <w:numFmt w:val="bullet"/>
      <w:lvlText w:val="•"/>
      <w:lvlJc w:val="left"/>
      <w:pPr>
        <w:ind w:left="7999" w:hanging="284"/>
      </w:pPr>
      <w:rPr>
        <w:rFonts w:hint="default"/>
        <w:lang w:val="sk" w:eastAsia="sk" w:bidi="sk"/>
      </w:rPr>
    </w:lvl>
  </w:abstractNum>
  <w:abstractNum w:abstractNumId="44" w15:restartNumberingAfterBreak="0">
    <w:nsid w:val="281B4A1D"/>
    <w:multiLevelType w:val="hybridMultilevel"/>
    <w:tmpl w:val="2EAC0226"/>
    <w:lvl w:ilvl="0" w:tplc="EE28FD2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EA6A6F5E">
      <w:numFmt w:val="bullet"/>
      <w:lvlText w:val="•"/>
      <w:lvlJc w:val="left"/>
      <w:pPr>
        <w:ind w:left="1332" w:hanging="284"/>
      </w:pPr>
      <w:rPr>
        <w:rFonts w:hint="default"/>
        <w:lang w:val="sk" w:eastAsia="sk" w:bidi="sk"/>
      </w:rPr>
    </w:lvl>
    <w:lvl w:ilvl="2" w:tplc="CF603BC6">
      <w:numFmt w:val="bullet"/>
      <w:lvlText w:val="•"/>
      <w:lvlJc w:val="left"/>
      <w:pPr>
        <w:ind w:left="2284" w:hanging="284"/>
      </w:pPr>
      <w:rPr>
        <w:rFonts w:hint="default"/>
        <w:lang w:val="sk" w:eastAsia="sk" w:bidi="sk"/>
      </w:rPr>
    </w:lvl>
    <w:lvl w:ilvl="3" w:tplc="880471B2">
      <w:numFmt w:val="bullet"/>
      <w:lvlText w:val="•"/>
      <w:lvlJc w:val="left"/>
      <w:pPr>
        <w:ind w:left="3237" w:hanging="284"/>
      </w:pPr>
      <w:rPr>
        <w:rFonts w:hint="default"/>
        <w:lang w:val="sk" w:eastAsia="sk" w:bidi="sk"/>
      </w:rPr>
    </w:lvl>
    <w:lvl w:ilvl="4" w:tplc="4FA600EE">
      <w:numFmt w:val="bullet"/>
      <w:lvlText w:val="•"/>
      <w:lvlJc w:val="left"/>
      <w:pPr>
        <w:ind w:left="4189" w:hanging="284"/>
      </w:pPr>
      <w:rPr>
        <w:rFonts w:hint="default"/>
        <w:lang w:val="sk" w:eastAsia="sk" w:bidi="sk"/>
      </w:rPr>
    </w:lvl>
    <w:lvl w:ilvl="5" w:tplc="04E03D2E">
      <w:numFmt w:val="bullet"/>
      <w:lvlText w:val="•"/>
      <w:lvlJc w:val="left"/>
      <w:pPr>
        <w:ind w:left="5142" w:hanging="284"/>
      </w:pPr>
      <w:rPr>
        <w:rFonts w:hint="default"/>
        <w:lang w:val="sk" w:eastAsia="sk" w:bidi="sk"/>
      </w:rPr>
    </w:lvl>
    <w:lvl w:ilvl="6" w:tplc="9BE64BFE">
      <w:numFmt w:val="bullet"/>
      <w:lvlText w:val="•"/>
      <w:lvlJc w:val="left"/>
      <w:pPr>
        <w:ind w:left="6094" w:hanging="284"/>
      </w:pPr>
      <w:rPr>
        <w:rFonts w:hint="default"/>
        <w:lang w:val="sk" w:eastAsia="sk" w:bidi="sk"/>
      </w:rPr>
    </w:lvl>
    <w:lvl w:ilvl="7" w:tplc="E1B22EEE">
      <w:numFmt w:val="bullet"/>
      <w:lvlText w:val="•"/>
      <w:lvlJc w:val="left"/>
      <w:pPr>
        <w:ind w:left="7047" w:hanging="284"/>
      </w:pPr>
      <w:rPr>
        <w:rFonts w:hint="default"/>
        <w:lang w:val="sk" w:eastAsia="sk" w:bidi="sk"/>
      </w:rPr>
    </w:lvl>
    <w:lvl w:ilvl="8" w:tplc="DDF4543E">
      <w:numFmt w:val="bullet"/>
      <w:lvlText w:val="•"/>
      <w:lvlJc w:val="left"/>
      <w:pPr>
        <w:ind w:left="7999" w:hanging="284"/>
      </w:pPr>
      <w:rPr>
        <w:rFonts w:hint="default"/>
        <w:lang w:val="sk" w:eastAsia="sk" w:bidi="sk"/>
      </w:rPr>
    </w:lvl>
  </w:abstractNum>
  <w:abstractNum w:abstractNumId="45" w15:restartNumberingAfterBreak="0">
    <w:nsid w:val="282549F7"/>
    <w:multiLevelType w:val="hybridMultilevel"/>
    <w:tmpl w:val="B6020A28"/>
    <w:lvl w:ilvl="0" w:tplc="E2FEBDA6">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F1D28C26">
      <w:numFmt w:val="bullet"/>
      <w:lvlText w:val="•"/>
      <w:lvlJc w:val="left"/>
      <w:pPr>
        <w:ind w:left="1080" w:hanging="308"/>
      </w:pPr>
      <w:rPr>
        <w:rFonts w:hint="default"/>
        <w:lang w:val="sk" w:eastAsia="sk" w:bidi="sk"/>
      </w:rPr>
    </w:lvl>
    <w:lvl w:ilvl="2" w:tplc="F00A7610">
      <w:numFmt w:val="bullet"/>
      <w:lvlText w:val="•"/>
      <w:lvlJc w:val="left"/>
      <w:pPr>
        <w:ind w:left="2060" w:hanging="308"/>
      </w:pPr>
      <w:rPr>
        <w:rFonts w:hint="default"/>
        <w:lang w:val="sk" w:eastAsia="sk" w:bidi="sk"/>
      </w:rPr>
    </w:lvl>
    <w:lvl w:ilvl="3" w:tplc="D764A1AC">
      <w:numFmt w:val="bullet"/>
      <w:lvlText w:val="•"/>
      <w:lvlJc w:val="left"/>
      <w:pPr>
        <w:ind w:left="3041" w:hanging="308"/>
      </w:pPr>
      <w:rPr>
        <w:rFonts w:hint="default"/>
        <w:lang w:val="sk" w:eastAsia="sk" w:bidi="sk"/>
      </w:rPr>
    </w:lvl>
    <w:lvl w:ilvl="4" w:tplc="AE0A4408">
      <w:numFmt w:val="bullet"/>
      <w:lvlText w:val="•"/>
      <w:lvlJc w:val="left"/>
      <w:pPr>
        <w:ind w:left="4021" w:hanging="308"/>
      </w:pPr>
      <w:rPr>
        <w:rFonts w:hint="default"/>
        <w:lang w:val="sk" w:eastAsia="sk" w:bidi="sk"/>
      </w:rPr>
    </w:lvl>
    <w:lvl w:ilvl="5" w:tplc="33907A2E">
      <w:numFmt w:val="bullet"/>
      <w:lvlText w:val="•"/>
      <w:lvlJc w:val="left"/>
      <w:pPr>
        <w:ind w:left="5002" w:hanging="308"/>
      </w:pPr>
      <w:rPr>
        <w:rFonts w:hint="default"/>
        <w:lang w:val="sk" w:eastAsia="sk" w:bidi="sk"/>
      </w:rPr>
    </w:lvl>
    <w:lvl w:ilvl="6" w:tplc="92F66172">
      <w:numFmt w:val="bullet"/>
      <w:lvlText w:val="•"/>
      <w:lvlJc w:val="left"/>
      <w:pPr>
        <w:ind w:left="5982" w:hanging="308"/>
      </w:pPr>
      <w:rPr>
        <w:rFonts w:hint="default"/>
        <w:lang w:val="sk" w:eastAsia="sk" w:bidi="sk"/>
      </w:rPr>
    </w:lvl>
    <w:lvl w:ilvl="7" w:tplc="B298ECD2">
      <w:numFmt w:val="bullet"/>
      <w:lvlText w:val="•"/>
      <w:lvlJc w:val="left"/>
      <w:pPr>
        <w:ind w:left="6963" w:hanging="308"/>
      </w:pPr>
      <w:rPr>
        <w:rFonts w:hint="default"/>
        <w:lang w:val="sk" w:eastAsia="sk" w:bidi="sk"/>
      </w:rPr>
    </w:lvl>
    <w:lvl w:ilvl="8" w:tplc="BDE6AF40">
      <w:numFmt w:val="bullet"/>
      <w:lvlText w:val="•"/>
      <w:lvlJc w:val="left"/>
      <w:pPr>
        <w:ind w:left="7943" w:hanging="308"/>
      </w:pPr>
      <w:rPr>
        <w:rFonts w:hint="default"/>
        <w:lang w:val="sk" w:eastAsia="sk" w:bidi="sk"/>
      </w:rPr>
    </w:lvl>
  </w:abstractNum>
  <w:abstractNum w:abstractNumId="46" w15:restartNumberingAfterBreak="0">
    <w:nsid w:val="2A8F6AF5"/>
    <w:multiLevelType w:val="hybridMultilevel"/>
    <w:tmpl w:val="1E3A00C8"/>
    <w:lvl w:ilvl="0" w:tplc="757C96B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1A3CE012">
      <w:numFmt w:val="bullet"/>
      <w:lvlText w:val="•"/>
      <w:lvlJc w:val="left"/>
      <w:pPr>
        <w:ind w:left="1332" w:hanging="284"/>
      </w:pPr>
      <w:rPr>
        <w:rFonts w:hint="default"/>
        <w:lang w:val="sk" w:eastAsia="sk" w:bidi="sk"/>
      </w:rPr>
    </w:lvl>
    <w:lvl w:ilvl="2" w:tplc="AE42BE9A">
      <w:numFmt w:val="bullet"/>
      <w:lvlText w:val="•"/>
      <w:lvlJc w:val="left"/>
      <w:pPr>
        <w:ind w:left="2284" w:hanging="284"/>
      </w:pPr>
      <w:rPr>
        <w:rFonts w:hint="default"/>
        <w:lang w:val="sk" w:eastAsia="sk" w:bidi="sk"/>
      </w:rPr>
    </w:lvl>
    <w:lvl w:ilvl="3" w:tplc="A4DE8594">
      <w:numFmt w:val="bullet"/>
      <w:lvlText w:val="•"/>
      <w:lvlJc w:val="left"/>
      <w:pPr>
        <w:ind w:left="3237" w:hanging="284"/>
      </w:pPr>
      <w:rPr>
        <w:rFonts w:hint="default"/>
        <w:lang w:val="sk" w:eastAsia="sk" w:bidi="sk"/>
      </w:rPr>
    </w:lvl>
    <w:lvl w:ilvl="4" w:tplc="FC7A995A">
      <w:numFmt w:val="bullet"/>
      <w:lvlText w:val="•"/>
      <w:lvlJc w:val="left"/>
      <w:pPr>
        <w:ind w:left="4189" w:hanging="284"/>
      </w:pPr>
      <w:rPr>
        <w:rFonts w:hint="default"/>
        <w:lang w:val="sk" w:eastAsia="sk" w:bidi="sk"/>
      </w:rPr>
    </w:lvl>
    <w:lvl w:ilvl="5" w:tplc="8520AAE2">
      <w:numFmt w:val="bullet"/>
      <w:lvlText w:val="•"/>
      <w:lvlJc w:val="left"/>
      <w:pPr>
        <w:ind w:left="5142" w:hanging="284"/>
      </w:pPr>
      <w:rPr>
        <w:rFonts w:hint="default"/>
        <w:lang w:val="sk" w:eastAsia="sk" w:bidi="sk"/>
      </w:rPr>
    </w:lvl>
    <w:lvl w:ilvl="6" w:tplc="28049256">
      <w:numFmt w:val="bullet"/>
      <w:lvlText w:val="•"/>
      <w:lvlJc w:val="left"/>
      <w:pPr>
        <w:ind w:left="6094" w:hanging="284"/>
      </w:pPr>
      <w:rPr>
        <w:rFonts w:hint="default"/>
        <w:lang w:val="sk" w:eastAsia="sk" w:bidi="sk"/>
      </w:rPr>
    </w:lvl>
    <w:lvl w:ilvl="7" w:tplc="69BCAEF2">
      <w:numFmt w:val="bullet"/>
      <w:lvlText w:val="•"/>
      <w:lvlJc w:val="left"/>
      <w:pPr>
        <w:ind w:left="7047" w:hanging="284"/>
      </w:pPr>
      <w:rPr>
        <w:rFonts w:hint="default"/>
        <w:lang w:val="sk" w:eastAsia="sk" w:bidi="sk"/>
      </w:rPr>
    </w:lvl>
    <w:lvl w:ilvl="8" w:tplc="23804D98">
      <w:numFmt w:val="bullet"/>
      <w:lvlText w:val="•"/>
      <w:lvlJc w:val="left"/>
      <w:pPr>
        <w:ind w:left="7999" w:hanging="284"/>
      </w:pPr>
      <w:rPr>
        <w:rFonts w:hint="default"/>
        <w:lang w:val="sk" w:eastAsia="sk" w:bidi="sk"/>
      </w:rPr>
    </w:lvl>
  </w:abstractNum>
  <w:abstractNum w:abstractNumId="47" w15:restartNumberingAfterBreak="0">
    <w:nsid w:val="2A9D12F1"/>
    <w:multiLevelType w:val="hybridMultilevel"/>
    <w:tmpl w:val="E3B05B16"/>
    <w:lvl w:ilvl="0" w:tplc="E1B0A7F4">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1FA67CA">
      <w:numFmt w:val="bullet"/>
      <w:lvlText w:val="•"/>
      <w:lvlJc w:val="left"/>
      <w:pPr>
        <w:ind w:left="1332" w:hanging="284"/>
      </w:pPr>
      <w:rPr>
        <w:rFonts w:hint="default"/>
        <w:lang w:val="sk" w:eastAsia="sk" w:bidi="sk"/>
      </w:rPr>
    </w:lvl>
    <w:lvl w:ilvl="2" w:tplc="35CC3B94">
      <w:numFmt w:val="bullet"/>
      <w:lvlText w:val="•"/>
      <w:lvlJc w:val="left"/>
      <w:pPr>
        <w:ind w:left="2284" w:hanging="284"/>
      </w:pPr>
      <w:rPr>
        <w:rFonts w:hint="default"/>
        <w:lang w:val="sk" w:eastAsia="sk" w:bidi="sk"/>
      </w:rPr>
    </w:lvl>
    <w:lvl w:ilvl="3" w:tplc="E9E6E0CC">
      <w:numFmt w:val="bullet"/>
      <w:lvlText w:val="•"/>
      <w:lvlJc w:val="left"/>
      <w:pPr>
        <w:ind w:left="3237" w:hanging="284"/>
      </w:pPr>
      <w:rPr>
        <w:rFonts w:hint="default"/>
        <w:lang w:val="sk" w:eastAsia="sk" w:bidi="sk"/>
      </w:rPr>
    </w:lvl>
    <w:lvl w:ilvl="4" w:tplc="793A2B54">
      <w:numFmt w:val="bullet"/>
      <w:lvlText w:val="•"/>
      <w:lvlJc w:val="left"/>
      <w:pPr>
        <w:ind w:left="4189" w:hanging="284"/>
      </w:pPr>
      <w:rPr>
        <w:rFonts w:hint="default"/>
        <w:lang w:val="sk" w:eastAsia="sk" w:bidi="sk"/>
      </w:rPr>
    </w:lvl>
    <w:lvl w:ilvl="5" w:tplc="A5FEAB9A">
      <w:numFmt w:val="bullet"/>
      <w:lvlText w:val="•"/>
      <w:lvlJc w:val="left"/>
      <w:pPr>
        <w:ind w:left="5142" w:hanging="284"/>
      </w:pPr>
      <w:rPr>
        <w:rFonts w:hint="default"/>
        <w:lang w:val="sk" w:eastAsia="sk" w:bidi="sk"/>
      </w:rPr>
    </w:lvl>
    <w:lvl w:ilvl="6" w:tplc="B4B4E264">
      <w:numFmt w:val="bullet"/>
      <w:lvlText w:val="•"/>
      <w:lvlJc w:val="left"/>
      <w:pPr>
        <w:ind w:left="6094" w:hanging="284"/>
      </w:pPr>
      <w:rPr>
        <w:rFonts w:hint="default"/>
        <w:lang w:val="sk" w:eastAsia="sk" w:bidi="sk"/>
      </w:rPr>
    </w:lvl>
    <w:lvl w:ilvl="7" w:tplc="CCDE01E8">
      <w:numFmt w:val="bullet"/>
      <w:lvlText w:val="•"/>
      <w:lvlJc w:val="left"/>
      <w:pPr>
        <w:ind w:left="7047" w:hanging="284"/>
      </w:pPr>
      <w:rPr>
        <w:rFonts w:hint="default"/>
        <w:lang w:val="sk" w:eastAsia="sk" w:bidi="sk"/>
      </w:rPr>
    </w:lvl>
    <w:lvl w:ilvl="8" w:tplc="A16657E8">
      <w:numFmt w:val="bullet"/>
      <w:lvlText w:val="•"/>
      <w:lvlJc w:val="left"/>
      <w:pPr>
        <w:ind w:left="7999" w:hanging="284"/>
      </w:pPr>
      <w:rPr>
        <w:rFonts w:hint="default"/>
        <w:lang w:val="sk" w:eastAsia="sk" w:bidi="sk"/>
      </w:rPr>
    </w:lvl>
  </w:abstractNum>
  <w:abstractNum w:abstractNumId="48" w15:restartNumberingAfterBreak="0">
    <w:nsid w:val="2ACD398E"/>
    <w:multiLevelType w:val="hybridMultilevel"/>
    <w:tmpl w:val="AA226FC6"/>
    <w:lvl w:ilvl="0" w:tplc="5D4A3988">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BA06322E">
      <w:numFmt w:val="bullet"/>
      <w:lvlText w:val="•"/>
      <w:lvlJc w:val="left"/>
      <w:pPr>
        <w:ind w:left="1080" w:hanging="308"/>
      </w:pPr>
      <w:rPr>
        <w:rFonts w:hint="default"/>
        <w:lang w:val="sk" w:eastAsia="sk" w:bidi="sk"/>
      </w:rPr>
    </w:lvl>
    <w:lvl w:ilvl="2" w:tplc="6376113E">
      <w:numFmt w:val="bullet"/>
      <w:lvlText w:val="•"/>
      <w:lvlJc w:val="left"/>
      <w:pPr>
        <w:ind w:left="2060" w:hanging="308"/>
      </w:pPr>
      <w:rPr>
        <w:rFonts w:hint="default"/>
        <w:lang w:val="sk" w:eastAsia="sk" w:bidi="sk"/>
      </w:rPr>
    </w:lvl>
    <w:lvl w:ilvl="3" w:tplc="E412225C">
      <w:numFmt w:val="bullet"/>
      <w:lvlText w:val="•"/>
      <w:lvlJc w:val="left"/>
      <w:pPr>
        <w:ind w:left="3041" w:hanging="308"/>
      </w:pPr>
      <w:rPr>
        <w:rFonts w:hint="default"/>
        <w:lang w:val="sk" w:eastAsia="sk" w:bidi="sk"/>
      </w:rPr>
    </w:lvl>
    <w:lvl w:ilvl="4" w:tplc="A5563FF0">
      <w:numFmt w:val="bullet"/>
      <w:lvlText w:val="•"/>
      <w:lvlJc w:val="left"/>
      <w:pPr>
        <w:ind w:left="4021" w:hanging="308"/>
      </w:pPr>
      <w:rPr>
        <w:rFonts w:hint="default"/>
        <w:lang w:val="sk" w:eastAsia="sk" w:bidi="sk"/>
      </w:rPr>
    </w:lvl>
    <w:lvl w:ilvl="5" w:tplc="6492A5C0">
      <w:numFmt w:val="bullet"/>
      <w:lvlText w:val="•"/>
      <w:lvlJc w:val="left"/>
      <w:pPr>
        <w:ind w:left="5002" w:hanging="308"/>
      </w:pPr>
      <w:rPr>
        <w:rFonts w:hint="default"/>
        <w:lang w:val="sk" w:eastAsia="sk" w:bidi="sk"/>
      </w:rPr>
    </w:lvl>
    <w:lvl w:ilvl="6" w:tplc="26EA62F6">
      <w:numFmt w:val="bullet"/>
      <w:lvlText w:val="•"/>
      <w:lvlJc w:val="left"/>
      <w:pPr>
        <w:ind w:left="5982" w:hanging="308"/>
      </w:pPr>
      <w:rPr>
        <w:rFonts w:hint="default"/>
        <w:lang w:val="sk" w:eastAsia="sk" w:bidi="sk"/>
      </w:rPr>
    </w:lvl>
    <w:lvl w:ilvl="7" w:tplc="D4ECE8EA">
      <w:numFmt w:val="bullet"/>
      <w:lvlText w:val="•"/>
      <w:lvlJc w:val="left"/>
      <w:pPr>
        <w:ind w:left="6963" w:hanging="308"/>
      </w:pPr>
      <w:rPr>
        <w:rFonts w:hint="default"/>
        <w:lang w:val="sk" w:eastAsia="sk" w:bidi="sk"/>
      </w:rPr>
    </w:lvl>
    <w:lvl w:ilvl="8" w:tplc="032611F0">
      <w:numFmt w:val="bullet"/>
      <w:lvlText w:val="•"/>
      <w:lvlJc w:val="left"/>
      <w:pPr>
        <w:ind w:left="7943" w:hanging="308"/>
      </w:pPr>
      <w:rPr>
        <w:rFonts w:hint="default"/>
        <w:lang w:val="sk" w:eastAsia="sk" w:bidi="sk"/>
      </w:rPr>
    </w:lvl>
  </w:abstractNum>
  <w:abstractNum w:abstractNumId="49" w15:restartNumberingAfterBreak="0">
    <w:nsid w:val="2CA575C8"/>
    <w:multiLevelType w:val="hybridMultilevel"/>
    <w:tmpl w:val="E168094C"/>
    <w:lvl w:ilvl="0" w:tplc="F8A2FC20">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0F18520C">
      <w:numFmt w:val="bullet"/>
      <w:lvlText w:val="•"/>
      <w:lvlJc w:val="left"/>
      <w:pPr>
        <w:ind w:left="1080" w:hanging="308"/>
      </w:pPr>
      <w:rPr>
        <w:rFonts w:hint="default"/>
        <w:lang w:val="sk" w:eastAsia="sk" w:bidi="sk"/>
      </w:rPr>
    </w:lvl>
    <w:lvl w:ilvl="2" w:tplc="175ED054">
      <w:numFmt w:val="bullet"/>
      <w:lvlText w:val="•"/>
      <w:lvlJc w:val="left"/>
      <w:pPr>
        <w:ind w:left="2060" w:hanging="308"/>
      </w:pPr>
      <w:rPr>
        <w:rFonts w:hint="default"/>
        <w:lang w:val="sk" w:eastAsia="sk" w:bidi="sk"/>
      </w:rPr>
    </w:lvl>
    <w:lvl w:ilvl="3" w:tplc="A71425C0">
      <w:numFmt w:val="bullet"/>
      <w:lvlText w:val="•"/>
      <w:lvlJc w:val="left"/>
      <w:pPr>
        <w:ind w:left="3041" w:hanging="308"/>
      </w:pPr>
      <w:rPr>
        <w:rFonts w:hint="default"/>
        <w:lang w:val="sk" w:eastAsia="sk" w:bidi="sk"/>
      </w:rPr>
    </w:lvl>
    <w:lvl w:ilvl="4" w:tplc="9092C6A4">
      <w:numFmt w:val="bullet"/>
      <w:lvlText w:val="•"/>
      <w:lvlJc w:val="left"/>
      <w:pPr>
        <w:ind w:left="4021" w:hanging="308"/>
      </w:pPr>
      <w:rPr>
        <w:rFonts w:hint="default"/>
        <w:lang w:val="sk" w:eastAsia="sk" w:bidi="sk"/>
      </w:rPr>
    </w:lvl>
    <w:lvl w:ilvl="5" w:tplc="F808E872">
      <w:numFmt w:val="bullet"/>
      <w:lvlText w:val="•"/>
      <w:lvlJc w:val="left"/>
      <w:pPr>
        <w:ind w:left="5002" w:hanging="308"/>
      </w:pPr>
      <w:rPr>
        <w:rFonts w:hint="default"/>
        <w:lang w:val="sk" w:eastAsia="sk" w:bidi="sk"/>
      </w:rPr>
    </w:lvl>
    <w:lvl w:ilvl="6" w:tplc="1124D08C">
      <w:numFmt w:val="bullet"/>
      <w:lvlText w:val="•"/>
      <w:lvlJc w:val="left"/>
      <w:pPr>
        <w:ind w:left="5982" w:hanging="308"/>
      </w:pPr>
      <w:rPr>
        <w:rFonts w:hint="default"/>
        <w:lang w:val="sk" w:eastAsia="sk" w:bidi="sk"/>
      </w:rPr>
    </w:lvl>
    <w:lvl w:ilvl="7" w:tplc="2DE8A962">
      <w:numFmt w:val="bullet"/>
      <w:lvlText w:val="•"/>
      <w:lvlJc w:val="left"/>
      <w:pPr>
        <w:ind w:left="6963" w:hanging="308"/>
      </w:pPr>
      <w:rPr>
        <w:rFonts w:hint="default"/>
        <w:lang w:val="sk" w:eastAsia="sk" w:bidi="sk"/>
      </w:rPr>
    </w:lvl>
    <w:lvl w:ilvl="8" w:tplc="87F65658">
      <w:numFmt w:val="bullet"/>
      <w:lvlText w:val="•"/>
      <w:lvlJc w:val="left"/>
      <w:pPr>
        <w:ind w:left="7943" w:hanging="308"/>
      </w:pPr>
      <w:rPr>
        <w:rFonts w:hint="default"/>
        <w:lang w:val="sk" w:eastAsia="sk" w:bidi="sk"/>
      </w:rPr>
    </w:lvl>
  </w:abstractNum>
  <w:abstractNum w:abstractNumId="50" w15:restartNumberingAfterBreak="0">
    <w:nsid w:val="2D027064"/>
    <w:multiLevelType w:val="hybridMultilevel"/>
    <w:tmpl w:val="BDBA251C"/>
    <w:lvl w:ilvl="0" w:tplc="F17E09F0">
      <w:start w:val="1"/>
      <w:numFmt w:val="decimal"/>
      <w:lvlText w:val="(%1)"/>
      <w:lvlJc w:val="left"/>
      <w:pPr>
        <w:ind w:left="105" w:hanging="324"/>
      </w:pPr>
      <w:rPr>
        <w:rFonts w:ascii="Bookman Old Style" w:eastAsia="Bookman Old Style" w:hAnsi="Bookman Old Style" w:cs="Bookman Old Style" w:hint="default"/>
        <w:w w:val="100"/>
        <w:sz w:val="22"/>
        <w:szCs w:val="20"/>
        <w:lang w:val="sk" w:eastAsia="sk" w:bidi="sk"/>
      </w:rPr>
    </w:lvl>
    <w:lvl w:ilvl="1" w:tplc="201662BA">
      <w:numFmt w:val="bullet"/>
      <w:lvlText w:val="•"/>
      <w:lvlJc w:val="left"/>
      <w:pPr>
        <w:ind w:left="1080" w:hanging="324"/>
      </w:pPr>
      <w:rPr>
        <w:rFonts w:hint="default"/>
        <w:lang w:val="sk" w:eastAsia="sk" w:bidi="sk"/>
      </w:rPr>
    </w:lvl>
    <w:lvl w:ilvl="2" w:tplc="FE76A258">
      <w:numFmt w:val="bullet"/>
      <w:lvlText w:val="•"/>
      <w:lvlJc w:val="left"/>
      <w:pPr>
        <w:ind w:left="2060" w:hanging="324"/>
      </w:pPr>
      <w:rPr>
        <w:rFonts w:hint="default"/>
        <w:lang w:val="sk" w:eastAsia="sk" w:bidi="sk"/>
      </w:rPr>
    </w:lvl>
    <w:lvl w:ilvl="3" w:tplc="A116401C">
      <w:numFmt w:val="bullet"/>
      <w:lvlText w:val="•"/>
      <w:lvlJc w:val="left"/>
      <w:pPr>
        <w:ind w:left="3041" w:hanging="324"/>
      </w:pPr>
      <w:rPr>
        <w:rFonts w:hint="default"/>
        <w:lang w:val="sk" w:eastAsia="sk" w:bidi="sk"/>
      </w:rPr>
    </w:lvl>
    <w:lvl w:ilvl="4" w:tplc="076E7F5C">
      <w:numFmt w:val="bullet"/>
      <w:lvlText w:val="•"/>
      <w:lvlJc w:val="left"/>
      <w:pPr>
        <w:ind w:left="4021" w:hanging="324"/>
      </w:pPr>
      <w:rPr>
        <w:rFonts w:hint="default"/>
        <w:lang w:val="sk" w:eastAsia="sk" w:bidi="sk"/>
      </w:rPr>
    </w:lvl>
    <w:lvl w:ilvl="5" w:tplc="5BF2A7B0">
      <w:numFmt w:val="bullet"/>
      <w:lvlText w:val="•"/>
      <w:lvlJc w:val="left"/>
      <w:pPr>
        <w:ind w:left="5002" w:hanging="324"/>
      </w:pPr>
      <w:rPr>
        <w:rFonts w:hint="default"/>
        <w:lang w:val="sk" w:eastAsia="sk" w:bidi="sk"/>
      </w:rPr>
    </w:lvl>
    <w:lvl w:ilvl="6" w:tplc="82CC755A">
      <w:numFmt w:val="bullet"/>
      <w:lvlText w:val="•"/>
      <w:lvlJc w:val="left"/>
      <w:pPr>
        <w:ind w:left="5982" w:hanging="324"/>
      </w:pPr>
      <w:rPr>
        <w:rFonts w:hint="default"/>
        <w:lang w:val="sk" w:eastAsia="sk" w:bidi="sk"/>
      </w:rPr>
    </w:lvl>
    <w:lvl w:ilvl="7" w:tplc="85E2D24E">
      <w:numFmt w:val="bullet"/>
      <w:lvlText w:val="•"/>
      <w:lvlJc w:val="left"/>
      <w:pPr>
        <w:ind w:left="6963" w:hanging="324"/>
      </w:pPr>
      <w:rPr>
        <w:rFonts w:hint="default"/>
        <w:lang w:val="sk" w:eastAsia="sk" w:bidi="sk"/>
      </w:rPr>
    </w:lvl>
    <w:lvl w:ilvl="8" w:tplc="AD262CE8">
      <w:numFmt w:val="bullet"/>
      <w:lvlText w:val="•"/>
      <w:lvlJc w:val="left"/>
      <w:pPr>
        <w:ind w:left="7943" w:hanging="324"/>
      </w:pPr>
      <w:rPr>
        <w:rFonts w:hint="default"/>
        <w:lang w:val="sk" w:eastAsia="sk" w:bidi="sk"/>
      </w:rPr>
    </w:lvl>
  </w:abstractNum>
  <w:abstractNum w:abstractNumId="51" w15:restartNumberingAfterBreak="0">
    <w:nsid w:val="2E330651"/>
    <w:multiLevelType w:val="hybridMultilevel"/>
    <w:tmpl w:val="A2FC34D8"/>
    <w:lvl w:ilvl="0" w:tplc="8E5C0026">
      <w:start w:val="1"/>
      <w:numFmt w:val="decimal"/>
      <w:lvlText w:val="(%1)"/>
      <w:lvlJc w:val="left"/>
      <w:pPr>
        <w:ind w:left="105" w:hanging="325"/>
      </w:pPr>
      <w:rPr>
        <w:rFonts w:ascii="Bookman Old Style" w:eastAsia="Bookman Old Style" w:hAnsi="Bookman Old Style" w:cs="Bookman Old Style" w:hint="default"/>
        <w:w w:val="100"/>
        <w:sz w:val="22"/>
        <w:szCs w:val="20"/>
        <w:lang w:val="sk" w:eastAsia="sk" w:bidi="sk"/>
      </w:rPr>
    </w:lvl>
    <w:lvl w:ilvl="1" w:tplc="B8BCAE14">
      <w:numFmt w:val="bullet"/>
      <w:lvlText w:val="•"/>
      <w:lvlJc w:val="left"/>
      <w:pPr>
        <w:ind w:left="1080" w:hanging="325"/>
      </w:pPr>
      <w:rPr>
        <w:rFonts w:hint="default"/>
        <w:lang w:val="sk" w:eastAsia="sk" w:bidi="sk"/>
      </w:rPr>
    </w:lvl>
    <w:lvl w:ilvl="2" w:tplc="D13474F4">
      <w:numFmt w:val="bullet"/>
      <w:lvlText w:val="•"/>
      <w:lvlJc w:val="left"/>
      <w:pPr>
        <w:ind w:left="2060" w:hanging="325"/>
      </w:pPr>
      <w:rPr>
        <w:rFonts w:hint="default"/>
        <w:lang w:val="sk" w:eastAsia="sk" w:bidi="sk"/>
      </w:rPr>
    </w:lvl>
    <w:lvl w:ilvl="3" w:tplc="3F58A090">
      <w:numFmt w:val="bullet"/>
      <w:lvlText w:val="•"/>
      <w:lvlJc w:val="left"/>
      <w:pPr>
        <w:ind w:left="3041" w:hanging="325"/>
      </w:pPr>
      <w:rPr>
        <w:rFonts w:hint="default"/>
        <w:lang w:val="sk" w:eastAsia="sk" w:bidi="sk"/>
      </w:rPr>
    </w:lvl>
    <w:lvl w:ilvl="4" w:tplc="5AE8CBE2">
      <w:numFmt w:val="bullet"/>
      <w:lvlText w:val="•"/>
      <w:lvlJc w:val="left"/>
      <w:pPr>
        <w:ind w:left="4021" w:hanging="325"/>
      </w:pPr>
      <w:rPr>
        <w:rFonts w:hint="default"/>
        <w:lang w:val="sk" w:eastAsia="sk" w:bidi="sk"/>
      </w:rPr>
    </w:lvl>
    <w:lvl w:ilvl="5" w:tplc="538472C8">
      <w:numFmt w:val="bullet"/>
      <w:lvlText w:val="•"/>
      <w:lvlJc w:val="left"/>
      <w:pPr>
        <w:ind w:left="5002" w:hanging="325"/>
      </w:pPr>
      <w:rPr>
        <w:rFonts w:hint="default"/>
        <w:lang w:val="sk" w:eastAsia="sk" w:bidi="sk"/>
      </w:rPr>
    </w:lvl>
    <w:lvl w:ilvl="6" w:tplc="F80CA3EA">
      <w:numFmt w:val="bullet"/>
      <w:lvlText w:val="•"/>
      <w:lvlJc w:val="left"/>
      <w:pPr>
        <w:ind w:left="5982" w:hanging="325"/>
      </w:pPr>
      <w:rPr>
        <w:rFonts w:hint="default"/>
        <w:lang w:val="sk" w:eastAsia="sk" w:bidi="sk"/>
      </w:rPr>
    </w:lvl>
    <w:lvl w:ilvl="7" w:tplc="EBE071D4">
      <w:numFmt w:val="bullet"/>
      <w:lvlText w:val="•"/>
      <w:lvlJc w:val="left"/>
      <w:pPr>
        <w:ind w:left="6963" w:hanging="325"/>
      </w:pPr>
      <w:rPr>
        <w:rFonts w:hint="default"/>
        <w:lang w:val="sk" w:eastAsia="sk" w:bidi="sk"/>
      </w:rPr>
    </w:lvl>
    <w:lvl w:ilvl="8" w:tplc="62EA0540">
      <w:numFmt w:val="bullet"/>
      <w:lvlText w:val="•"/>
      <w:lvlJc w:val="left"/>
      <w:pPr>
        <w:ind w:left="7943" w:hanging="325"/>
      </w:pPr>
      <w:rPr>
        <w:rFonts w:hint="default"/>
        <w:lang w:val="sk" w:eastAsia="sk" w:bidi="sk"/>
      </w:rPr>
    </w:lvl>
  </w:abstractNum>
  <w:abstractNum w:abstractNumId="52" w15:restartNumberingAfterBreak="0">
    <w:nsid w:val="2E4A0356"/>
    <w:multiLevelType w:val="hybridMultilevel"/>
    <w:tmpl w:val="D608706A"/>
    <w:lvl w:ilvl="0" w:tplc="FD147338">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3EAA7A96">
      <w:numFmt w:val="bullet"/>
      <w:lvlText w:val="•"/>
      <w:lvlJc w:val="left"/>
      <w:pPr>
        <w:ind w:left="1080" w:hanging="308"/>
      </w:pPr>
      <w:rPr>
        <w:rFonts w:hint="default"/>
        <w:lang w:val="sk" w:eastAsia="sk" w:bidi="sk"/>
      </w:rPr>
    </w:lvl>
    <w:lvl w:ilvl="2" w:tplc="518E2E42">
      <w:numFmt w:val="bullet"/>
      <w:lvlText w:val="•"/>
      <w:lvlJc w:val="left"/>
      <w:pPr>
        <w:ind w:left="2060" w:hanging="308"/>
      </w:pPr>
      <w:rPr>
        <w:rFonts w:hint="default"/>
        <w:lang w:val="sk" w:eastAsia="sk" w:bidi="sk"/>
      </w:rPr>
    </w:lvl>
    <w:lvl w:ilvl="3" w:tplc="E00A8870">
      <w:numFmt w:val="bullet"/>
      <w:lvlText w:val="•"/>
      <w:lvlJc w:val="left"/>
      <w:pPr>
        <w:ind w:left="3041" w:hanging="308"/>
      </w:pPr>
      <w:rPr>
        <w:rFonts w:hint="default"/>
        <w:lang w:val="sk" w:eastAsia="sk" w:bidi="sk"/>
      </w:rPr>
    </w:lvl>
    <w:lvl w:ilvl="4" w:tplc="CC5C862E">
      <w:numFmt w:val="bullet"/>
      <w:lvlText w:val="•"/>
      <w:lvlJc w:val="left"/>
      <w:pPr>
        <w:ind w:left="4021" w:hanging="308"/>
      </w:pPr>
      <w:rPr>
        <w:rFonts w:hint="default"/>
        <w:lang w:val="sk" w:eastAsia="sk" w:bidi="sk"/>
      </w:rPr>
    </w:lvl>
    <w:lvl w:ilvl="5" w:tplc="F2E24B2C">
      <w:numFmt w:val="bullet"/>
      <w:lvlText w:val="•"/>
      <w:lvlJc w:val="left"/>
      <w:pPr>
        <w:ind w:left="5002" w:hanging="308"/>
      </w:pPr>
      <w:rPr>
        <w:rFonts w:hint="default"/>
        <w:lang w:val="sk" w:eastAsia="sk" w:bidi="sk"/>
      </w:rPr>
    </w:lvl>
    <w:lvl w:ilvl="6" w:tplc="650CDA10">
      <w:numFmt w:val="bullet"/>
      <w:lvlText w:val="•"/>
      <w:lvlJc w:val="left"/>
      <w:pPr>
        <w:ind w:left="5982" w:hanging="308"/>
      </w:pPr>
      <w:rPr>
        <w:rFonts w:hint="default"/>
        <w:lang w:val="sk" w:eastAsia="sk" w:bidi="sk"/>
      </w:rPr>
    </w:lvl>
    <w:lvl w:ilvl="7" w:tplc="2ED2843A">
      <w:numFmt w:val="bullet"/>
      <w:lvlText w:val="•"/>
      <w:lvlJc w:val="left"/>
      <w:pPr>
        <w:ind w:left="6963" w:hanging="308"/>
      </w:pPr>
      <w:rPr>
        <w:rFonts w:hint="default"/>
        <w:lang w:val="sk" w:eastAsia="sk" w:bidi="sk"/>
      </w:rPr>
    </w:lvl>
    <w:lvl w:ilvl="8" w:tplc="204C56A0">
      <w:numFmt w:val="bullet"/>
      <w:lvlText w:val="•"/>
      <w:lvlJc w:val="left"/>
      <w:pPr>
        <w:ind w:left="7943" w:hanging="308"/>
      </w:pPr>
      <w:rPr>
        <w:rFonts w:hint="default"/>
        <w:lang w:val="sk" w:eastAsia="sk" w:bidi="sk"/>
      </w:rPr>
    </w:lvl>
  </w:abstractNum>
  <w:abstractNum w:abstractNumId="53" w15:restartNumberingAfterBreak="0">
    <w:nsid w:val="2EF22C05"/>
    <w:multiLevelType w:val="hybridMultilevel"/>
    <w:tmpl w:val="428C87CC"/>
    <w:lvl w:ilvl="0" w:tplc="FD761D60">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36FA9762">
      <w:numFmt w:val="bullet"/>
      <w:lvlText w:val="•"/>
      <w:lvlJc w:val="left"/>
      <w:pPr>
        <w:ind w:left="1080" w:hanging="308"/>
      </w:pPr>
      <w:rPr>
        <w:rFonts w:hint="default"/>
        <w:lang w:val="sk" w:eastAsia="sk" w:bidi="sk"/>
      </w:rPr>
    </w:lvl>
    <w:lvl w:ilvl="2" w:tplc="2018BD82">
      <w:numFmt w:val="bullet"/>
      <w:lvlText w:val="•"/>
      <w:lvlJc w:val="left"/>
      <w:pPr>
        <w:ind w:left="2060" w:hanging="308"/>
      </w:pPr>
      <w:rPr>
        <w:rFonts w:hint="default"/>
        <w:lang w:val="sk" w:eastAsia="sk" w:bidi="sk"/>
      </w:rPr>
    </w:lvl>
    <w:lvl w:ilvl="3" w:tplc="C8C84C00">
      <w:numFmt w:val="bullet"/>
      <w:lvlText w:val="•"/>
      <w:lvlJc w:val="left"/>
      <w:pPr>
        <w:ind w:left="3041" w:hanging="308"/>
      </w:pPr>
      <w:rPr>
        <w:rFonts w:hint="default"/>
        <w:lang w:val="sk" w:eastAsia="sk" w:bidi="sk"/>
      </w:rPr>
    </w:lvl>
    <w:lvl w:ilvl="4" w:tplc="00681392">
      <w:numFmt w:val="bullet"/>
      <w:lvlText w:val="•"/>
      <w:lvlJc w:val="left"/>
      <w:pPr>
        <w:ind w:left="4021" w:hanging="308"/>
      </w:pPr>
      <w:rPr>
        <w:rFonts w:hint="default"/>
        <w:lang w:val="sk" w:eastAsia="sk" w:bidi="sk"/>
      </w:rPr>
    </w:lvl>
    <w:lvl w:ilvl="5" w:tplc="267CED52">
      <w:numFmt w:val="bullet"/>
      <w:lvlText w:val="•"/>
      <w:lvlJc w:val="left"/>
      <w:pPr>
        <w:ind w:left="5002" w:hanging="308"/>
      </w:pPr>
      <w:rPr>
        <w:rFonts w:hint="default"/>
        <w:lang w:val="sk" w:eastAsia="sk" w:bidi="sk"/>
      </w:rPr>
    </w:lvl>
    <w:lvl w:ilvl="6" w:tplc="E480AFD0">
      <w:numFmt w:val="bullet"/>
      <w:lvlText w:val="•"/>
      <w:lvlJc w:val="left"/>
      <w:pPr>
        <w:ind w:left="5982" w:hanging="308"/>
      </w:pPr>
      <w:rPr>
        <w:rFonts w:hint="default"/>
        <w:lang w:val="sk" w:eastAsia="sk" w:bidi="sk"/>
      </w:rPr>
    </w:lvl>
    <w:lvl w:ilvl="7" w:tplc="7602ACD8">
      <w:numFmt w:val="bullet"/>
      <w:lvlText w:val="•"/>
      <w:lvlJc w:val="left"/>
      <w:pPr>
        <w:ind w:left="6963" w:hanging="308"/>
      </w:pPr>
      <w:rPr>
        <w:rFonts w:hint="default"/>
        <w:lang w:val="sk" w:eastAsia="sk" w:bidi="sk"/>
      </w:rPr>
    </w:lvl>
    <w:lvl w:ilvl="8" w:tplc="62FCEFA8">
      <w:numFmt w:val="bullet"/>
      <w:lvlText w:val="•"/>
      <w:lvlJc w:val="left"/>
      <w:pPr>
        <w:ind w:left="7943" w:hanging="308"/>
      </w:pPr>
      <w:rPr>
        <w:rFonts w:hint="default"/>
        <w:lang w:val="sk" w:eastAsia="sk" w:bidi="sk"/>
      </w:rPr>
    </w:lvl>
  </w:abstractNum>
  <w:abstractNum w:abstractNumId="54" w15:restartNumberingAfterBreak="0">
    <w:nsid w:val="2F726726"/>
    <w:multiLevelType w:val="hybridMultilevel"/>
    <w:tmpl w:val="062283A6"/>
    <w:lvl w:ilvl="0" w:tplc="EC8A040A">
      <w:start w:val="1"/>
      <w:numFmt w:val="decimal"/>
      <w:lvlText w:val="(%1)"/>
      <w:lvlJc w:val="left"/>
      <w:pPr>
        <w:ind w:left="105" w:hanging="353"/>
      </w:pPr>
      <w:rPr>
        <w:rFonts w:ascii="Bookman Old Style" w:eastAsia="Bookman Old Style" w:hAnsi="Bookman Old Style" w:cs="Bookman Old Style" w:hint="default"/>
        <w:w w:val="100"/>
        <w:sz w:val="22"/>
        <w:szCs w:val="20"/>
        <w:lang w:val="sk" w:eastAsia="sk" w:bidi="sk"/>
      </w:rPr>
    </w:lvl>
    <w:lvl w:ilvl="1" w:tplc="23001CDE">
      <w:numFmt w:val="bullet"/>
      <w:lvlText w:val="•"/>
      <w:lvlJc w:val="left"/>
      <w:pPr>
        <w:ind w:left="1080" w:hanging="353"/>
      </w:pPr>
      <w:rPr>
        <w:rFonts w:hint="default"/>
        <w:lang w:val="sk" w:eastAsia="sk" w:bidi="sk"/>
      </w:rPr>
    </w:lvl>
    <w:lvl w:ilvl="2" w:tplc="B5F2A73A">
      <w:numFmt w:val="bullet"/>
      <w:lvlText w:val="•"/>
      <w:lvlJc w:val="left"/>
      <w:pPr>
        <w:ind w:left="2060" w:hanging="353"/>
      </w:pPr>
      <w:rPr>
        <w:rFonts w:hint="default"/>
        <w:lang w:val="sk" w:eastAsia="sk" w:bidi="sk"/>
      </w:rPr>
    </w:lvl>
    <w:lvl w:ilvl="3" w:tplc="E7E85C24">
      <w:numFmt w:val="bullet"/>
      <w:lvlText w:val="•"/>
      <w:lvlJc w:val="left"/>
      <w:pPr>
        <w:ind w:left="3041" w:hanging="353"/>
      </w:pPr>
      <w:rPr>
        <w:rFonts w:hint="default"/>
        <w:lang w:val="sk" w:eastAsia="sk" w:bidi="sk"/>
      </w:rPr>
    </w:lvl>
    <w:lvl w:ilvl="4" w:tplc="36A4B968">
      <w:numFmt w:val="bullet"/>
      <w:lvlText w:val="•"/>
      <w:lvlJc w:val="left"/>
      <w:pPr>
        <w:ind w:left="4021" w:hanging="353"/>
      </w:pPr>
      <w:rPr>
        <w:rFonts w:hint="default"/>
        <w:lang w:val="sk" w:eastAsia="sk" w:bidi="sk"/>
      </w:rPr>
    </w:lvl>
    <w:lvl w:ilvl="5" w:tplc="424E10B4">
      <w:numFmt w:val="bullet"/>
      <w:lvlText w:val="•"/>
      <w:lvlJc w:val="left"/>
      <w:pPr>
        <w:ind w:left="5002" w:hanging="353"/>
      </w:pPr>
      <w:rPr>
        <w:rFonts w:hint="default"/>
        <w:lang w:val="sk" w:eastAsia="sk" w:bidi="sk"/>
      </w:rPr>
    </w:lvl>
    <w:lvl w:ilvl="6" w:tplc="15EA2448">
      <w:numFmt w:val="bullet"/>
      <w:lvlText w:val="•"/>
      <w:lvlJc w:val="left"/>
      <w:pPr>
        <w:ind w:left="5982" w:hanging="353"/>
      </w:pPr>
      <w:rPr>
        <w:rFonts w:hint="default"/>
        <w:lang w:val="sk" w:eastAsia="sk" w:bidi="sk"/>
      </w:rPr>
    </w:lvl>
    <w:lvl w:ilvl="7" w:tplc="465460A2">
      <w:numFmt w:val="bullet"/>
      <w:lvlText w:val="•"/>
      <w:lvlJc w:val="left"/>
      <w:pPr>
        <w:ind w:left="6963" w:hanging="353"/>
      </w:pPr>
      <w:rPr>
        <w:rFonts w:hint="default"/>
        <w:lang w:val="sk" w:eastAsia="sk" w:bidi="sk"/>
      </w:rPr>
    </w:lvl>
    <w:lvl w:ilvl="8" w:tplc="8B42F932">
      <w:numFmt w:val="bullet"/>
      <w:lvlText w:val="•"/>
      <w:lvlJc w:val="left"/>
      <w:pPr>
        <w:ind w:left="7943" w:hanging="353"/>
      </w:pPr>
      <w:rPr>
        <w:rFonts w:hint="default"/>
        <w:lang w:val="sk" w:eastAsia="sk" w:bidi="sk"/>
      </w:rPr>
    </w:lvl>
  </w:abstractNum>
  <w:abstractNum w:abstractNumId="55" w15:restartNumberingAfterBreak="0">
    <w:nsid w:val="30211976"/>
    <w:multiLevelType w:val="hybridMultilevel"/>
    <w:tmpl w:val="AF18AF92"/>
    <w:lvl w:ilvl="0" w:tplc="F6D2785C">
      <w:start w:val="1"/>
      <w:numFmt w:val="decimal"/>
      <w:lvlText w:val="(%1)"/>
      <w:lvlJc w:val="left"/>
      <w:pPr>
        <w:ind w:left="105" w:hanging="311"/>
      </w:pPr>
      <w:rPr>
        <w:rFonts w:ascii="Bookman Old Style" w:eastAsia="Bookman Old Style" w:hAnsi="Bookman Old Style" w:cs="Bookman Old Style" w:hint="default"/>
        <w:w w:val="100"/>
        <w:sz w:val="22"/>
        <w:szCs w:val="20"/>
        <w:lang w:val="sk" w:eastAsia="sk" w:bidi="sk"/>
      </w:rPr>
    </w:lvl>
    <w:lvl w:ilvl="1" w:tplc="31EEC1EE">
      <w:numFmt w:val="bullet"/>
      <w:lvlText w:val="•"/>
      <w:lvlJc w:val="left"/>
      <w:pPr>
        <w:ind w:left="1080" w:hanging="311"/>
      </w:pPr>
      <w:rPr>
        <w:rFonts w:hint="default"/>
        <w:lang w:val="sk" w:eastAsia="sk" w:bidi="sk"/>
      </w:rPr>
    </w:lvl>
    <w:lvl w:ilvl="2" w:tplc="621659FA">
      <w:numFmt w:val="bullet"/>
      <w:lvlText w:val="•"/>
      <w:lvlJc w:val="left"/>
      <w:pPr>
        <w:ind w:left="2060" w:hanging="311"/>
      </w:pPr>
      <w:rPr>
        <w:rFonts w:hint="default"/>
        <w:lang w:val="sk" w:eastAsia="sk" w:bidi="sk"/>
      </w:rPr>
    </w:lvl>
    <w:lvl w:ilvl="3" w:tplc="557612A8">
      <w:numFmt w:val="bullet"/>
      <w:lvlText w:val="•"/>
      <w:lvlJc w:val="left"/>
      <w:pPr>
        <w:ind w:left="3041" w:hanging="311"/>
      </w:pPr>
      <w:rPr>
        <w:rFonts w:hint="default"/>
        <w:lang w:val="sk" w:eastAsia="sk" w:bidi="sk"/>
      </w:rPr>
    </w:lvl>
    <w:lvl w:ilvl="4" w:tplc="2C063B0A">
      <w:numFmt w:val="bullet"/>
      <w:lvlText w:val="•"/>
      <w:lvlJc w:val="left"/>
      <w:pPr>
        <w:ind w:left="4021" w:hanging="311"/>
      </w:pPr>
      <w:rPr>
        <w:rFonts w:hint="default"/>
        <w:lang w:val="sk" w:eastAsia="sk" w:bidi="sk"/>
      </w:rPr>
    </w:lvl>
    <w:lvl w:ilvl="5" w:tplc="3D2E6900">
      <w:numFmt w:val="bullet"/>
      <w:lvlText w:val="•"/>
      <w:lvlJc w:val="left"/>
      <w:pPr>
        <w:ind w:left="5002" w:hanging="311"/>
      </w:pPr>
      <w:rPr>
        <w:rFonts w:hint="default"/>
        <w:lang w:val="sk" w:eastAsia="sk" w:bidi="sk"/>
      </w:rPr>
    </w:lvl>
    <w:lvl w:ilvl="6" w:tplc="8BF6D796">
      <w:numFmt w:val="bullet"/>
      <w:lvlText w:val="•"/>
      <w:lvlJc w:val="left"/>
      <w:pPr>
        <w:ind w:left="5982" w:hanging="311"/>
      </w:pPr>
      <w:rPr>
        <w:rFonts w:hint="default"/>
        <w:lang w:val="sk" w:eastAsia="sk" w:bidi="sk"/>
      </w:rPr>
    </w:lvl>
    <w:lvl w:ilvl="7" w:tplc="13309B00">
      <w:numFmt w:val="bullet"/>
      <w:lvlText w:val="•"/>
      <w:lvlJc w:val="left"/>
      <w:pPr>
        <w:ind w:left="6963" w:hanging="311"/>
      </w:pPr>
      <w:rPr>
        <w:rFonts w:hint="default"/>
        <w:lang w:val="sk" w:eastAsia="sk" w:bidi="sk"/>
      </w:rPr>
    </w:lvl>
    <w:lvl w:ilvl="8" w:tplc="C7FEF47A">
      <w:numFmt w:val="bullet"/>
      <w:lvlText w:val="•"/>
      <w:lvlJc w:val="left"/>
      <w:pPr>
        <w:ind w:left="7943" w:hanging="311"/>
      </w:pPr>
      <w:rPr>
        <w:rFonts w:hint="default"/>
        <w:lang w:val="sk" w:eastAsia="sk" w:bidi="sk"/>
      </w:rPr>
    </w:lvl>
  </w:abstractNum>
  <w:abstractNum w:abstractNumId="56" w15:restartNumberingAfterBreak="0">
    <w:nsid w:val="32F94934"/>
    <w:multiLevelType w:val="hybridMultilevel"/>
    <w:tmpl w:val="5D9ED6C0"/>
    <w:lvl w:ilvl="0" w:tplc="20409D6C">
      <w:start w:val="1"/>
      <w:numFmt w:val="lowerLetter"/>
      <w:lvlText w:val="%1)"/>
      <w:lvlJc w:val="left"/>
      <w:pPr>
        <w:ind w:left="445" w:hanging="341"/>
      </w:pPr>
      <w:rPr>
        <w:rFonts w:ascii="Bookman Old Style" w:eastAsia="Bookman Old Style" w:hAnsi="Bookman Old Style" w:cs="Bookman Old Style" w:hint="default"/>
        <w:w w:val="100"/>
        <w:sz w:val="22"/>
        <w:szCs w:val="20"/>
        <w:lang w:val="sk" w:eastAsia="sk" w:bidi="sk"/>
      </w:rPr>
    </w:lvl>
    <w:lvl w:ilvl="1" w:tplc="2AD20A4E">
      <w:numFmt w:val="bullet"/>
      <w:lvlText w:val="•"/>
      <w:lvlJc w:val="left"/>
      <w:pPr>
        <w:ind w:left="1386" w:hanging="341"/>
      </w:pPr>
      <w:rPr>
        <w:rFonts w:hint="default"/>
        <w:lang w:val="sk" w:eastAsia="sk" w:bidi="sk"/>
      </w:rPr>
    </w:lvl>
    <w:lvl w:ilvl="2" w:tplc="D7765CB0">
      <w:numFmt w:val="bullet"/>
      <w:lvlText w:val="•"/>
      <w:lvlJc w:val="left"/>
      <w:pPr>
        <w:ind w:left="2332" w:hanging="341"/>
      </w:pPr>
      <w:rPr>
        <w:rFonts w:hint="default"/>
        <w:lang w:val="sk" w:eastAsia="sk" w:bidi="sk"/>
      </w:rPr>
    </w:lvl>
    <w:lvl w:ilvl="3" w:tplc="5ED2074C">
      <w:numFmt w:val="bullet"/>
      <w:lvlText w:val="•"/>
      <w:lvlJc w:val="left"/>
      <w:pPr>
        <w:ind w:left="3279" w:hanging="341"/>
      </w:pPr>
      <w:rPr>
        <w:rFonts w:hint="default"/>
        <w:lang w:val="sk" w:eastAsia="sk" w:bidi="sk"/>
      </w:rPr>
    </w:lvl>
    <w:lvl w:ilvl="4" w:tplc="3B84B146">
      <w:numFmt w:val="bullet"/>
      <w:lvlText w:val="•"/>
      <w:lvlJc w:val="left"/>
      <w:pPr>
        <w:ind w:left="4225" w:hanging="341"/>
      </w:pPr>
      <w:rPr>
        <w:rFonts w:hint="default"/>
        <w:lang w:val="sk" w:eastAsia="sk" w:bidi="sk"/>
      </w:rPr>
    </w:lvl>
    <w:lvl w:ilvl="5" w:tplc="6BC4BBFC">
      <w:numFmt w:val="bullet"/>
      <w:lvlText w:val="•"/>
      <w:lvlJc w:val="left"/>
      <w:pPr>
        <w:ind w:left="5172" w:hanging="341"/>
      </w:pPr>
      <w:rPr>
        <w:rFonts w:hint="default"/>
        <w:lang w:val="sk" w:eastAsia="sk" w:bidi="sk"/>
      </w:rPr>
    </w:lvl>
    <w:lvl w:ilvl="6" w:tplc="47ACE1E8">
      <w:numFmt w:val="bullet"/>
      <w:lvlText w:val="•"/>
      <w:lvlJc w:val="left"/>
      <w:pPr>
        <w:ind w:left="6118" w:hanging="341"/>
      </w:pPr>
      <w:rPr>
        <w:rFonts w:hint="default"/>
        <w:lang w:val="sk" w:eastAsia="sk" w:bidi="sk"/>
      </w:rPr>
    </w:lvl>
    <w:lvl w:ilvl="7" w:tplc="3CD87BFC">
      <w:numFmt w:val="bullet"/>
      <w:lvlText w:val="•"/>
      <w:lvlJc w:val="left"/>
      <w:pPr>
        <w:ind w:left="7065" w:hanging="341"/>
      </w:pPr>
      <w:rPr>
        <w:rFonts w:hint="default"/>
        <w:lang w:val="sk" w:eastAsia="sk" w:bidi="sk"/>
      </w:rPr>
    </w:lvl>
    <w:lvl w:ilvl="8" w:tplc="D4403A06">
      <w:numFmt w:val="bullet"/>
      <w:lvlText w:val="•"/>
      <w:lvlJc w:val="left"/>
      <w:pPr>
        <w:ind w:left="8011" w:hanging="341"/>
      </w:pPr>
      <w:rPr>
        <w:rFonts w:hint="default"/>
        <w:lang w:val="sk" w:eastAsia="sk" w:bidi="sk"/>
      </w:rPr>
    </w:lvl>
  </w:abstractNum>
  <w:abstractNum w:abstractNumId="57" w15:restartNumberingAfterBreak="0">
    <w:nsid w:val="33253EEB"/>
    <w:multiLevelType w:val="hybridMultilevel"/>
    <w:tmpl w:val="D4626D12"/>
    <w:lvl w:ilvl="0" w:tplc="B9AEDD82">
      <w:start w:val="1"/>
      <w:numFmt w:val="decimal"/>
      <w:lvlText w:val="(%1)"/>
      <w:lvlJc w:val="left"/>
      <w:pPr>
        <w:ind w:left="640" w:hanging="308"/>
      </w:pPr>
      <w:rPr>
        <w:rFonts w:ascii="Bookman Old Style" w:eastAsia="Bookman Old Style" w:hAnsi="Bookman Old Style" w:cs="Bookman Old Style" w:hint="default"/>
        <w:w w:val="100"/>
        <w:sz w:val="22"/>
        <w:szCs w:val="20"/>
        <w:lang w:val="sk" w:eastAsia="sk" w:bidi="sk"/>
      </w:rPr>
    </w:lvl>
    <w:lvl w:ilvl="1" w:tplc="A72EFBA2">
      <w:numFmt w:val="bullet"/>
      <w:lvlText w:val="•"/>
      <w:lvlJc w:val="left"/>
      <w:pPr>
        <w:ind w:left="980" w:hanging="308"/>
      </w:pPr>
      <w:rPr>
        <w:rFonts w:hint="default"/>
        <w:lang w:val="sk" w:eastAsia="sk" w:bidi="sk"/>
      </w:rPr>
    </w:lvl>
    <w:lvl w:ilvl="2" w:tplc="1F5449F8">
      <w:numFmt w:val="bullet"/>
      <w:lvlText w:val="•"/>
      <w:lvlJc w:val="left"/>
      <w:pPr>
        <w:ind w:left="1320" w:hanging="308"/>
      </w:pPr>
      <w:rPr>
        <w:rFonts w:hint="default"/>
        <w:lang w:val="sk" w:eastAsia="sk" w:bidi="sk"/>
      </w:rPr>
    </w:lvl>
    <w:lvl w:ilvl="3" w:tplc="35DE0F4C">
      <w:numFmt w:val="bullet"/>
      <w:lvlText w:val="•"/>
      <w:lvlJc w:val="left"/>
      <w:pPr>
        <w:ind w:left="1661" w:hanging="308"/>
      </w:pPr>
      <w:rPr>
        <w:rFonts w:hint="default"/>
        <w:lang w:val="sk" w:eastAsia="sk" w:bidi="sk"/>
      </w:rPr>
    </w:lvl>
    <w:lvl w:ilvl="4" w:tplc="3198EFD8">
      <w:numFmt w:val="bullet"/>
      <w:lvlText w:val="•"/>
      <w:lvlJc w:val="left"/>
      <w:pPr>
        <w:ind w:left="2001" w:hanging="308"/>
      </w:pPr>
      <w:rPr>
        <w:rFonts w:hint="default"/>
        <w:lang w:val="sk" w:eastAsia="sk" w:bidi="sk"/>
      </w:rPr>
    </w:lvl>
    <w:lvl w:ilvl="5" w:tplc="D8526110">
      <w:numFmt w:val="bullet"/>
      <w:lvlText w:val="•"/>
      <w:lvlJc w:val="left"/>
      <w:pPr>
        <w:ind w:left="2342" w:hanging="308"/>
      </w:pPr>
      <w:rPr>
        <w:rFonts w:hint="default"/>
        <w:lang w:val="sk" w:eastAsia="sk" w:bidi="sk"/>
      </w:rPr>
    </w:lvl>
    <w:lvl w:ilvl="6" w:tplc="03B0C434">
      <w:numFmt w:val="bullet"/>
      <w:lvlText w:val="•"/>
      <w:lvlJc w:val="left"/>
      <w:pPr>
        <w:ind w:left="2682" w:hanging="308"/>
      </w:pPr>
      <w:rPr>
        <w:rFonts w:hint="default"/>
        <w:lang w:val="sk" w:eastAsia="sk" w:bidi="sk"/>
      </w:rPr>
    </w:lvl>
    <w:lvl w:ilvl="7" w:tplc="6FDCC144">
      <w:numFmt w:val="bullet"/>
      <w:lvlText w:val="•"/>
      <w:lvlJc w:val="left"/>
      <w:pPr>
        <w:ind w:left="3022" w:hanging="308"/>
      </w:pPr>
      <w:rPr>
        <w:rFonts w:hint="default"/>
        <w:lang w:val="sk" w:eastAsia="sk" w:bidi="sk"/>
      </w:rPr>
    </w:lvl>
    <w:lvl w:ilvl="8" w:tplc="DAB4C51A">
      <w:numFmt w:val="bullet"/>
      <w:lvlText w:val="•"/>
      <w:lvlJc w:val="left"/>
      <w:pPr>
        <w:ind w:left="3363" w:hanging="308"/>
      </w:pPr>
      <w:rPr>
        <w:rFonts w:hint="default"/>
        <w:lang w:val="sk" w:eastAsia="sk" w:bidi="sk"/>
      </w:rPr>
    </w:lvl>
  </w:abstractNum>
  <w:abstractNum w:abstractNumId="58" w15:restartNumberingAfterBreak="0">
    <w:nsid w:val="34C81678"/>
    <w:multiLevelType w:val="hybridMultilevel"/>
    <w:tmpl w:val="B1CA3812"/>
    <w:lvl w:ilvl="0" w:tplc="5ECAFB1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43104BAA">
      <w:numFmt w:val="bullet"/>
      <w:lvlText w:val="•"/>
      <w:lvlJc w:val="left"/>
      <w:pPr>
        <w:ind w:left="1332" w:hanging="284"/>
      </w:pPr>
      <w:rPr>
        <w:rFonts w:hint="default"/>
        <w:lang w:val="sk" w:eastAsia="sk" w:bidi="sk"/>
      </w:rPr>
    </w:lvl>
    <w:lvl w:ilvl="2" w:tplc="3C5E602A">
      <w:numFmt w:val="bullet"/>
      <w:lvlText w:val="•"/>
      <w:lvlJc w:val="left"/>
      <w:pPr>
        <w:ind w:left="2284" w:hanging="284"/>
      </w:pPr>
      <w:rPr>
        <w:rFonts w:hint="default"/>
        <w:lang w:val="sk" w:eastAsia="sk" w:bidi="sk"/>
      </w:rPr>
    </w:lvl>
    <w:lvl w:ilvl="3" w:tplc="A60E0904">
      <w:numFmt w:val="bullet"/>
      <w:lvlText w:val="•"/>
      <w:lvlJc w:val="left"/>
      <w:pPr>
        <w:ind w:left="3237" w:hanging="284"/>
      </w:pPr>
      <w:rPr>
        <w:rFonts w:hint="default"/>
        <w:lang w:val="sk" w:eastAsia="sk" w:bidi="sk"/>
      </w:rPr>
    </w:lvl>
    <w:lvl w:ilvl="4" w:tplc="4EE2B604">
      <w:numFmt w:val="bullet"/>
      <w:lvlText w:val="•"/>
      <w:lvlJc w:val="left"/>
      <w:pPr>
        <w:ind w:left="4189" w:hanging="284"/>
      </w:pPr>
      <w:rPr>
        <w:rFonts w:hint="default"/>
        <w:lang w:val="sk" w:eastAsia="sk" w:bidi="sk"/>
      </w:rPr>
    </w:lvl>
    <w:lvl w:ilvl="5" w:tplc="6A501E7A">
      <w:numFmt w:val="bullet"/>
      <w:lvlText w:val="•"/>
      <w:lvlJc w:val="left"/>
      <w:pPr>
        <w:ind w:left="5142" w:hanging="284"/>
      </w:pPr>
      <w:rPr>
        <w:rFonts w:hint="default"/>
        <w:lang w:val="sk" w:eastAsia="sk" w:bidi="sk"/>
      </w:rPr>
    </w:lvl>
    <w:lvl w:ilvl="6" w:tplc="9080E10C">
      <w:numFmt w:val="bullet"/>
      <w:lvlText w:val="•"/>
      <w:lvlJc w:val="left"/>
      <w:pPr>
        <w:ind w:left="6094" w:hanging="284"/>
      </w:pPr>
      <w:rPr>
        <w:rFonts w:hint="default"/>
        <w:lang w:val="sk" w:eastAsia="sk" w:bidi="sk"/>
      </w:rPr>
    </w:lvl>
    <w:lvl w:ilvl="7" w:tplc="0FD00DA8">
      <w:numFmt w:val="bullet"/>
      <w:lvlText w:val="•"/>
      <w:lvlJc w:val="left"/>
      <w:pPr>
        <w:ind w:left="7047" w:hanging="284"/>
      </w:pPr>
      <w:rPr>
        <w:rFonts w:hint="default"/>
        <w:lang w:val="sk" w:eastAsia="sk" w:bidi="sk"/>
      </w:rPr>
    </w:lvl>
    <w:lvl w:ilvl="8" w:tplc="534E5910">
      <w:numFmt w:val="bullet"/>
      <w:lvlText w:val="•"/>
      <w:lvlJc w:val="left"/>
      <w:pPr>
        <w:ind w:left="7999" w:hanging="284"/>
      </w:pPr>
      <w:rPr>
        <w:rFonts w:hint="default"/>
        <w:lang w:val="sk" w:eastAsia="sk" w:bidi="sk"/>
      </w:rPr>
    </w:lvl>
  </w:abstractNum>
  <w:abstractNum w:abstractNumId="59" w15:restartNumberingAfterBreak="0">
    <w:nsid w:val="3513674B"/>
    <w:multiLevelType w:val="hybridMultilevel"/>
    <w:tmpl w:val="F3E655D6"/>
    <w:lvl w:ilvl="0" w:tplc="4EA0E62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35CDD30">
      <w:start w:val="1"/>
      <w:numFmt w:val="decimal"/>
      <w:lvlText w:val="%2."/>
      <w:lvlJc w:val="left"/>
      <w:pPr>
        <w:ind w:left="672" w:hanging="284"/>
      </w:pPr>
      <w:rPr>
        <w:rFonts w:ascii="Bookman Old Style" w:eastAsia="Bookman Old Style" w:hAnsi="Bookman Old Style" w:cs="Bookman Old Style" w:hint="default"/>
        <w:w w:val="100"/>
        <w:sz w:val="22"/>
        <w:szCs w:val="20"/>
        <w:lang w:val="sk" w:eastAsia="sk" w:bidi="sk"/>
      </w:rPr>
    </w:lvl>
    <w:lvl w:ilvl="2" w:tplc="AD4A88A2">
      <w:numFmt w:val="bullet"/>
      <w:lvlText w:val="•"/>
      <w:lvlJc w:val="left"/>
      <w:pPr>
        <w:ind w:left="1704" w:hanging="284"/>
      </w:pPr>
      <w:rPr>
        <w:rFonts w:hint="default"/>
        <w:lang w:val="sk" w:eastAsia="sk" w:bidi="sk"/>
      </w:rPr>
    </w:lvl>
    <w:lvl w:ilvl="3" w:tplc="0E96EF82">
      <w:numFmt w:val="bullet"/>
      <w:lvlText w:val="•"/>
      <w:lvlJc w:val="left"/>
      <w:pPr>
        <w:ind w:left="2729" w:hanging="284"/>
      </w:pPr>
      <w:rPr>
        <w:rFonts w:hint="default"/>
        <w:lang w:val="sk" w:eastAsia="sk" w:bidi="sk"/>
      </w:rPr>
    </w:lvl>
    <w:lvl w:ilvl="4" w:tplc="F6804962">
      <w:numFmt w:val="bullet"/>
      <w:lvlText w:val="•"/>
      <w:lvlJc w:val="left"/>
      <w:pPr>
        <w:ind w:left="3754" w:hanging="284"/>
      </w:pPr>
      <w:rPr>
        <w:rFonts w:hint="default"/>
        <w:lang w:val="sk" w:eastAsia="sk" w:bidi="sk"/>
      </w:rPr>
    </w:lvl>
    <w:lvl w:ilvl="5" w:tplc="CB62F68E">
      <w:numFmt w:val="bullet"/>
      <w:lvlText w:val="•"/>
      <w:lvlJc w:val="left"/>
      <w:pPr>
        <w:ind w:left="4779" w:hanging="284"/>
      </w:pPr>
      <w:rPr>
        <w:rFonts w:hint="default"/>
        <w:lang w:val="sk" w:eastAsia="sk" w:bidi="sk"/>
      </w:rPr>
    </w:lvl>
    <w:lvl w:ilvl="6" w:tplc="54DAC5E4">
      <w:numFmt w:val="bullet"/>
      <w:lvlText w:val="•"/>
      <w:lvlJc w:val="left"/>
      <w:pPr>
        <w:ind w:left="5804" w:hanging="284"/>
      </w:pPr>
      <w:rPr>
        <w:rFonts w:hint="default"/>
        <w:lang w:val="sk" w:eastAsia="sk" w:bidi="sk"/>
      </w:rPr>
    </w:lvl>
    <w:lvl w:ilvl="7" w:tplc="768E8F56">
      <w:numFmt w:val="bullet"/>
      <w:lvlText w:val="•"/>
      <w:lvlJc w:val="left"/>
      <w:pPr>
        <w:ind w:left="6829" w:hanging="284"/>
      </w:pPr>
      <w:rPr>
        <w:rFonts w:hint="default"/>
        <w:lang w:val="sk" w:eastAsia="sk" w:bidi="sk"/>
      </w:rPr>
    </w:lvl>
    <w:lvl w:ilvl="8" w:tplc="4BFA1BF8">
      <w:numFmt w:val="bullet"/>
      <w:lvlText w:val="•"/>
      <w:lvlJc w:val="left"/>
      <w:pPr>
        <w:ind w:left="7854" w:hanging="284"/>
      </w:pPr>
      <w:rPr>
        <w:rFonts w:hint="default"/>
        <w:lang w:val="sk" w:eastAsia="sk" w:bidi="sk"/>
      </w:rPr>
    </w:lvl>
  </w:abstractNum>
  <w:abstractNum w:abstractNumId="60" w15:restartNumberingAfterBreak="0">
    <w:nsid w:val="35D43DA7"/>
    <w:multiLevelType w:val="hybridMultilevel"/>
    <w:tmpl w:val="08B2DF4E"/>
    <w:lvl w:ilvl="0" w:tplc="03ECC05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2C622228">
      <w:start w:val="1"/>
      <w:numFmt w:val="decimal"/>
      <w:lvlText w:val="(%2)"/>
      <w:lvlJc w:val="left"/>
      <w:pPr>
        <w:ind w:left="105" w:hanging="308"/>
      </w:pPr>
      <w:rPr>
        <w:rFonts w:ascii="Bookman Old Style" w:eastAsia="Bookman Old Style" w:hAnsi="Bookman Old Style" w:cs="Bookman Old Style" w:hint="default"/>
        <w:w w:val="100"/>
        <w:sz w:val="22"/>
        <w:szCs w:val="20"/>
        <w:lang w:val="sk" w:eastAsia="sk" w:bidi="sk"/>
      </w:rPr>
    </w:lvl>
    <w:lvl w:ilvl="2" w:tplc="A33EED58">
      <w:numFmt w:val="bullet"/>
      <w:lvlText w:val="•"/>
      <w:lvlJc w:val="left"/>
      <w:pPr>
        <w:ind w:left="1438" w:hanging="308"/>
      </w:pPr>
      <w:rPr>
        <w:rFonts w:hint="default"/>
        <w:lang w:val="sk" w:eastAsia="sk" w:bidi="sk"/>
      </w:rPr>
    </w:lvl>
    <w:lvl w:ilvl="3" w:tplc="DE1C96E8">
      <w:numFmt w:val="bullet"/>
      <w:lvlText w:val="•"/>
      <w:lvlJc w:val="left"/>
      <w:pPr>
        <w:ind w:left="2496" w:hanging="308"/>
      </w:pPr>
      <w:rPr>
        <w:rFonts w:hint="default"/>
        <w:lang w:val="sk" w:eastAsia="sk" w:bidi="sk"/>
      </w:rPr>
    </w:lvl>
    <w:lvl w:ilvl="4" w:tplc="ACA26C74">
      <w:numFmt w:val="bullet"/>
      <w:lvlText w:val="•"/>
      <w:lvlJc w:val="left"/>
      <w:pPr>
        <w:ind w:left="3554" w:hanging="308"/>
      </w:pPr>
      <w:rPr>
        <w:rFonts w:hint="default"/>
        <w:lang w:val="sk" w:eastAsia="sk" w:bidi="sk"/>
      </w:rPr>
    </w:lvl>
    <w:lvl w:ilvl="5" w:tplc="25662D54">
      <w:numFmt w:val="bullet"/>
      <w:lvlText w:val="•"/>
      <w:lvlJc w:val="left"/>
      <w:pPr>
        <w:ind w:left="4613" w:hanging="308"/>
      </w:pPr>
      <w:rPr>
        <w:rFonts w:hint="default"/>
        <w:lang w:val="sk" w:eastAsia="sk" w:bidi="sk"/>
      </w:rPr>
    </w:lvl>
    <w:lvl w:ilvl="6" w:tplc="66A06336">
      <w:numFmt w:val="bullet"/>
      <w:lvlText w:val="•"/>
      <w:lvlJc w:val="left"/>
      <w:pPr>
        <w:ind w:left="5671" w:hanging="308"/>
      </w:pPr>
      <w:rPr>
        <w:rFonts w:hint="default"/>
        <w:lang w:val="sk" w:eastAsia="sk" w:bidi="sk"/>
      </w:rPr>
    </w:lvl>
    <w:lvl w:ilvl="7" w:tplc="80140534">
      <w:numFmt w:val="bullet"/>
      <w:lvlText w:val="•"/>
      <w:lvlJc w:val="left"/>
      <w:pPr>
        <w:ind w:left="6729" w:hanging="308"/>
      </w:pPr>
      <w:rPr>
        <w:rFonts w:hint="default"/>
        <w:lang w:val="sk" w:eastAsia="sk" w:bidi="sk"/>
      </w:rPr>
    </w:lvl>
    <w:lvl w:ilvl="8" w:tplc="F4DAE5C2">
      <w:numFmt w:val="bullet"/>
      <w:lvlText w:val="•"/>
      <w:lvlJc w:val="left"/>
      <w:pPr>
        <w:ind w:left="7788" w:hanging="308"/>
      </w:pPr>
      <w:rPr>
        <w:rFonts w:hint="default"/>
        <w:lang w:val="sk" w:eastAsia="sk" w:bidi="sk"/>
      </w:rPr>
    </w:lvl>
  </w:abstractNum>
  <w:abstractNum w:abstractNumId="61" w15:restartNumberingAfterBreak="0">
    <w:nsid w:val="35EF5458"/>
    <w:multiLevelType w:val="hybridMultilevel"/>
    <w:tmpl w:val="72802A94"/>
    <w:lvl w:ilvl="0" w:tplc="F6501088">
      <w:start w:val="1"/>
      <w:numFmt w:val="decimal"/>
      <w:lvlText w:val="(%1)"/>
      <w:lvlJc w:val="left"/>
      <w:pPr>
        <w:ind w:left="105" w:hanging="351"/>
      </w:pPr>
      <w:rPr>
        <w:rFonts w:ascii="Bookman Old Style" w:eastAsia="Bookman Old Style" w:hAnsi="Bookman Old Style" w:cs="Bookman Old Style" w:hint="default"/>
        <w:w w:val="100"/>
        <w:sz w:val="22"/>
        <w:szCs w:val="20"/>
        <w:lang w:val="sk" w:eastAsia="sk" w:bidi="sk"/>
      </w:rPr>
    </w:lvl>
    <w:lvl w:ilvl="1" w:tplc="A37656C6">
      <w:numFmt w:val="bullet"/>
      <w:lvlText w:val="•"/>
      <w:lvlJc w:val="left"/>
      <w:pPr>
        <w:ind w:left="1080" w:hanging="351"/>
      </w:pPr>
      <w:rPr>
        <w:rFonts w:hint="default"/>
        <w:lang w:val="sk" w:eastAsia="sk" w:bidi="sk"/>
      </w:rPr>
    </w:lvl>
    <w:lvl w:ilvl="2" w:tplc="57BC5700">
      <w:numFmt w:val="bullet"/>
      <w:lvlText w:val="•"/>
      <w:lvlJc w:val="left"/>
      <w:pPr>
        <w:ind w:left="2060" w:hanging="351"/>
      </w:pPr>
      <w:rPr>
        <w:rFonts w:hint="default"/>
        <w:lang w:val="sk" w:eastAsia="sk" w:bidi="sk"/>
      </w:rPr>
    </w:lvl>
    <w:lvl w:ilvl="3" w:tplc="0AAE3834">
      <w:numFmt w:val="bullet"/>
      <w:lvlText w:val="•"/>
      <w:lvlJc w:val="left"/>
      <w:pPr>
        <w:ind w:left="3041" w:hanging="351"/>
      </w:pPr>
      <w:rPr>
        <w:rFonts w:hint="default"/>
        <w:lang w:val="sk" w:eastAsia="sk" w:bidi="sk"/>
      </w:rPr>
    </w:lvl>
    <w:lvl w:ilvl="4" w:tplc="83003098">
      <w:numFmt w:val="bullet"/>
      <w:lvlText w:val="•"/>
      <w:lvlJc w:val="left"/>
      <w:pPr>
        <w:ind w:left="4021" w:hanging="351"/>
      </w:pPr>
      <w:rPr>
        <w:rFonts w:hint="default"/>
        <w:lang w:val="sk" w:eastAsia="sk" w:bidi="sk"/>
      </w:rPr>
    </w:lvl>
    <w:lvl w:ilvl="5" w:tplc="A2DA2D16">
      <w:numFmt w:val="bullet"/>
      <w:lvlText w:val="•"/>
      <w:lvlJc w:val="left"/>
      <w:pPr>
        <w:ind w:left="5002" w:hanging="351"/>
      </w:pPr>
      <w:rPr>
        <w:rFonts w:hint="default"/>
        <w:lang w:val="sk" w:eastAsia="sk" w:bidi="sk"/>
      </w:rPr>
    </w:lvl>
    <w:lvl w:ilvl="6" w:tplc="F0D0FB54">
      <w:numFmt w:val="bullet"/>
      <w:lvlText w:val="•"/>
      <w:lvlJc w:val="left"/>
      <w:pPr>
        <w:ind w:left="5982" w:hanging="351"/>
      </w:pPr>
      <w:rPr>
        <w:rFonts w:hint="default"/>
        <w:lang w:val="sk" w:eastAsia="sk" w:bidi="sk"/>
      </w:rPr>
    </w:lvl>
    <w:lvl w:ilvl="7" w:tplc="6C4C2B66">
      <w:numFmt w:val="bullet"/>
      <w:lvlText w:val="•"/>
      <w:lvlJc w:val="left"/>
      <w:pPr>
        <w:ind w:left="6963" w:hanging="351"/>
      </w:pPr>
      <w:rPr>
        <w:rFonts w:hint="default"/>
        <w:lang w:val="sk" w:eastAsia="sk" w:bidi="sk"/>
      </w:rPr>
    </w:lvl>
    <w:lvl w:ilvl="8" w:tplc="50683CFC">
      <w:numFmt w:val="bullet"/>
      <w:lvlText w:val="•"/>
      <w:lvlJc w:val="left"/>
      <w:pPr>
        <w:ind w:left="7943" w:hanging="351"/>
      </w:pPr>
      <w:rPr>
        <w:rFonts w:hint="default"/>
        <w:lang w:val="sk" w:eastAsia="sk" w:bidi="sk"/>
      </w:rPr>
    </w:lvl>
  </w:abstractNum>
  <w:abstractNum w:abstractNumId="62" w15:restartNumberingAfterBreak="0">
    <w:nsid w:val="37586C54"/>
    <w:multiLevelType w:val="hybridMultilevel"/>
    <w:tmpl w:val="1BAC1CAE"/>
    <w:lvl w:ilvl="0" w:tplc="C64E4466">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71AA00E0">
      <w:numFmt w:val="bullet"/>
      <w:lvlText w:val="•"/>
      <w:lvlJc w:val="left"/>
      <w:pPr>
        <w:ind w:left="1332" w:hanging="284"/>
      </w:pPr>
      <w:rPr>
        <w:rFonts w:hint="default"/>
        <w:lang w:val="sk" w:eastAsia="sk" w:bidi="sk"/>
      </w:rPr>
    </w:lvl>
    <w:lvl w:ilvl="2" w:tplc="CBBC816E">
      <w:numFmt w:val="bullet"/>
      <w:lvlText w:val="•"/>
      <w:lvlJc w:val="left"/>
      <w:pPr>
        <w:ind w:left="2284" w:hanging="284"/>
      </w:pPr>
      <w:rPr>
        <w:rFonts w:hint="default"/>
        <w:lang w:val="sk" w:eastAsia="sk" w:bidi="sk"/>
      </w:rPr>
    </w:lvl>
    <w:lvl w:ilvl="3" w:tplc="C1B2794A">
      <w:numFmt w:val="bullet"/>
      <w:lvlText w:val="•"/>
      <w:lvlJc w:val="left"/>
      <w:pPr>
        <w:ind w:left="3237" w:hanging="284"/>
      </w:pPr>
      <w:rPr>
        <w:rFonts w:hint="default"/>
        <w:lang w:val="sk" w:eastAsia="sk" w:bidi="sk"/>
      </w:rPr>
    </w:lvl>
    <w:lvl w:ilvl="4" w:tplc="9E4E8A1A">
      <w:numFmt w:val="bullet"/>
      <w:lvlText w:val="•"/>
      <w:lvlJc w:val="left"/>
      <w:pPr>
        <w:ind w:left="4189" w:hanging="284"/>
      </w:pPr>
      <w:rPr>
        <w:rFonts w:hint="default"/>
        <w:lang w:val="sk" w:eastAsia="sk" w:bidi="sk"/>
      </w:rPr>
    </w:lvl>
    <w:lvl w:ilvl="5" w:tplc="A81A61AA">
      <w:numFmt w:val="bullet"/>
      <w:lvlText w:val="•"/>
      <w:lvlJc w:val="left"/>
      <w:pPr>
        <w:ind w:left="5142" w:hanging="284"/>
      </w:pPr>
      <w:rPr>
        <w:rFonts w:hint="default"/>
        <w:lang w:val="sk" w:eastAsia="sk" w:bidi="sk"/>
      </w:rPr>
    </w:lvl>
    <w:lvl w:ilvl="6" w:tplc="559A50DA">
      <w:numFmt w:val="bullet"/>
      <w:lvlText w:val="•"/>
      <w:lvlJc w:val="left"/>
      <w:pPr>
        <w:ind w:left="6094" w:hanging="284"/>
      </w:pPr>
      <w:rPr>
        <w:rFonts w:hint="default"/>
        <w:lang w:val="sk" w:eastAsia="sk" w:bidi="sk"/>
      </w:rPr>
    </w:lvl>
    <w:lvl w:ilvl="7" w:tplc="4528931C">
      <w:numFmt w:val="bullet"/>
      <w:lvlText w:val="•"/>
      <w:lvlJc w:val="left"/>
      <w:pPr>
        <w:ind w:left="7047" w:hanging="284"/>
      </w:pPr>
      <w:rPr>
        <w:rFonts w:hint="default"/>
        <w:lang w:val="sk" w:eastAsia="sk" w:bidi="sk"/>
      </w:rPr>
    </w:lvl>
    <w:lvl w:ilvl="8" w:tplc="452030BC">
      <w:numFmt w:val="bullet"/>
      <w:lvlText w:val="•"/>
      <w:lvlJc w:val="left"/>
      <w:pPr>
        <w:ind w:left="7999" w:hanging="284"/>
      </w:pPr>
      <w:rPr>
        <w:rFonts w:hint="default"/>
        <w:lang w:val="sk" w:eastAsia="sk" w:bidi="sk"/>
      </w:rPr>
    </w:lvl>
  </w:abstractNum>
  <w:abstractNum w:abstractNumId="63" w15:restartNumberingAfterBreak="0">
    <w:nsid w:val="3A157E1E"/>
    <w:multiLevelType w:val="hybridMultilevel"/>
    <w:tmpl w:val="DB12FD54"/>
    <w:lvl w:ilvl="0" w:tplc="2696B98C">
      <w:start w:val="1"/>
      <w:numFmt w:val="lowerLetter"/>
      <w:lvlText w:val="%1)"/>
      <w:lvlJc w:val="left"/>
      <w:pPr>
        <w:ind w:left="445" w:hanging="341"/>
      </w:pPr>
      <w:rPr>
        <w:rFonts w:ascii="Bookman Old Style" w:eastAsia="Bookman Old Style" w:hAnsi="Bookman Old Style" w:cs="Bookman Old Style" w:hint="default"/>
        <w:w w:val="100"/>
        <w:sz w:val="22"/>
        <w:szCs w:val="20"/>
        <w:lang w:val="sk" w:eastAsia="sk" w:bidi="sk"/>
      </w:rPr>
    </w:lvl>
    <w:lvl w:ilvl="1" w:tplc="109443F6">
      <w:start w:val="1"/>
      <w:numFmt w:val="decimal"/>
      <w:lvlText w:val="%2."/>
      <w:lvlJc w:val="left"/>
      <w:pPr>
        <w:ind w:left="729" w:hanging="284"/>
      </w:pPr>
      <w:rPr>
        <w:rFonts w:ascii="Bookman Old Style" w:eastAsia="Bookman Old Style" w:hAnsi="Bookman Old Style" w:cs="Bookman Old Style" w:hint="default"/>
        <w:w w:val="100"/>
        <w:sz w:val="22"/>
        <w:szCs w:val="20"/>
        <w:lang w:val="sk" w:eastAsia="sk" w:bidi="sk"/>
      </w:rPr>
    </w:lvl>
    <w:lvl w:ilvl="2" w:tplc="99FCE5E2">
      <w:numFmt w:val="bullet"/>
      <w:lvlText w:val="•"/>
      <w:lvlJc w:val="left"/>
      <w:pPr>
        <w:ind w:left="1740" w:hanging="284"/>
      </w:pPr>
      <w:rPr>
        <w:rFonts w:hint="default"/>
        <w:lang w:val="sk" w:eastAsia="sk" w:bidi="sk"/>
      </w:rPr>
    </w:lvl>
    <w:lvl w:ilvl="3" w:tplc="8A6A71A0">
      <w:numFmt w:val="bullet"/>
      <w:lvlText w:val="•"/>
      <w:lvlJc w:val="left"/>
      <w:pPr>
        <w:ind w:left="2761" w:hanging="284"/>
      </w:pPr>
      <w:rPr>
        <w:rFonts w:hint="default"/>
        <w:lang w:val="sk" w:eastAsia="sk" w:bidi="sk"/>
      </w:rPr>
    </w:lvl>
    <w:lvl w:ilvl="4" w:tplc="8C7863B4">
      <w:numFmt w:val="bullet"/>
      <w:lvlText w:val="•"/>
      <w:lvlJc w:val="left"/>
      <w:pPr>
        <w:ind w:left="3781" w:hanging="284"/>
      </w:pPr>
      <w:rPr>
        <w:rFonts w:hint="default"/>
        <w:lang w:val="sk" w:eastAsia="sk" w:bidi="sk"/>
      </w:rPr>
    </w:lvl>
    <w:lvl w:ilvl="5" w:tplc="88E09C32">
      <w:numFmt w:val="bullet"/>
      <w:lvlText w:val="•"/>
      <w:lvlJc w:val="left"/>
      <w:pPr>
        <w:ind w:left="4802" w:hanging="284"/>
      </w:pPr>
      <w:rPr>
        <w:rFonts w:hint="default"/>
        <w:lang w:val="sk" w:eastAsia="sk" w:bidi="sk"/>
      </w:rPr>
    </w:lvl>
    <w:lvl w:ilvl="6" w:tplc="A02C5F30">
      <w:numFmt w:val="bullet"/>
      <w:lvlText w:val="•"/>
      <w:lvlJc w:val="left"/>
      <w:pPr>
        <w:ind w:left="5822" w:hanging="284"/>
      </w:pPr>
      <w:rPr>
        <w:rFonts w:hint="default"/>
        <w:lang w:val="sk" w:eastAsia="sk" w:bidi="sk"/>
      </w:rPr>
    </w:lvl>
    <w:lvl w:ilvl="7" w:tplc="4E6878BA">
      <w:numFmt w:val="bullet"/>
      <w:lvlText w:val="•"/>
      <w:lvlJc w:val="left"/>
      <w:pPr>
        <w:ind w:left="6843" w:hanging="284"/>
      </w:pPr>
      <w:rPr>
        <w:rFonts w:hint="default"/>
        <w:lang w:val="sk" w:eastAsia="sk" w:bidi="sk"/>
      </w:rPr>
    </w:lvl>
    <w:lvl w:ilvl="8" w:tplc="F1A4D6C8">
      <w:numFmt w:val="bullet"/>
      <w:lvlText w:val="•"/>
      <w:lvlJc w:val="left"/>
      <w:pPr>
        <w:ind w:left="7863" w:hanging="284"/>
      </w:pPr>
      <w:rPr>
        <w:rFonts w:hint="default"/>
        <w:lang w:val="sk" w:eastAsia="sk" w:bidi="sk"/>
      </w:rPr>
    </w:lvl>
  </w:abstractNum>
  <w:abstractNum w:abstractNumId="64" w15:restartNumberingAfterBreak="0">
    <w:nsid w:val="3A35403B"/>
    <w:multiLevelType w:val="hybridMultilevel"/>
    <w:tmpl w:val="AF9CA5FA"/>
    <w:lvl w:ilvl="0" w:tplc="DD18602C">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A45030EC">
      <w:numFmt w:val="bullet"/>
      <w:lvlText w:val="•"/>
      <w:lvlJc w:val="left"/>
      <w:pPr>
        <w:ind w:left="1332" w:hanging="284"/>
      </w:pPr>
      <w:rPr>
        <w:rFonts w:hint="default"/>
        <w:lang w:val="sk" w:eastAsia="sk" w:bidi="sk"/>
      </w:rPr>
    </w:lvl>
    <w:lvl w:ilvl="2" w:tplc="54B65FB8">
      <w:numFmt w:val="bullet"/>
      <w:lvlText w:val="•"/>
      <w:lvlJc w:val="left"/>
      <w:pPr>
        <w:ind w:left="2284" w:hanging="284"/>
      </w:pPr>
      <w:rPr>
        <w:rFonts w:hint="default"/>
        <w:lang w:val="sk" w:eastAsia="sk" w:bidi="sk"/>
      </w:rPr>
    </w:lvl>
    <w:lvl w:ilvl="3" w:tplc="8C143FA8">
      <w:numFmt w:val="bullet"/>
      <w:lvlText w:val="•"/>
      <w:lvlJc w:val="left"/>
      <w:pPr>
        <w:ind w:left="3237" w:hanging="284"/>
      </w:pPr>
      <w:rPr>
        <w:rFonts w:hint="default"/>
        <w:lang w:val="sk" w:eastAsia="sk" w:bidi="sk"/>
      </w:rPr>
    </w:lvl>
    <w:lvl w:ilvl="4" w:tplc="6C90514A">
      <w:numFmt w:val="bullet"/>
      <w:lvlText w:val="•"/>
      <w:lvlJc w:val="left"/>
      <w:pPr>
        <w:ind w:left="4189" w:hanging="284"/>
      </w:pPr>
      <w:rPr>
        <w:rFonts w:hint="default"/>
        <w:lang w:val="sk" w:eastAsia="sk" w:bidi="sk"/>
      </w:rPr>
    </w:lvl>
    <w:lvl w:ilvl="5" w:tplc="10DE5B92">
      <w:numFmt w:val="bullet"/>
      <w:lvlText w:val="•"/>
      <w:lvlJc w:val="left"/>
      <w:pPr>
        <w:ind w:left="5142" w:hanging="284"/>
      </w:pPr>
      <w:rPr>
        <w:rFonts w:hint="default"/>
        <w:lang w:val="sk" w:eastAsia="sk" w:bidi="sk"/>
      </w:rPr>
    </w:lvl>
    <w:lvl w:ilvl="6" w:tplc="5186F69A">
      <w:numFmt w:val="bullet"/>
      <w:lvlText w:val="•"/>
      <w:lvlJc w:val="left"/>
      <w:pPr>
        <w:ind w:left="6094" w:hanging="284"/>
      </w:pPr>
      <w:rPr>
        <w:rFonts w:hint="default"/>
        <w:lang w:val="sk" w:eastAsia="sk" w:bidi="sk"/>
      </w:rPr>
    </w:lvl>
    <w:lvl w:ilvl="7" w:tplc="2486B1F6">
      <w:numFmt w:val="bullet"/>
      <w:lvlText w:val="•"/>
      <w:lvlJc w:val="left"/>
      <w:pPr>
        <w:ind w:left="7047" w:hanging="284"/>
      </w:pPr>
      <w:rPr>
        <w:rFonts w:hint="default"/>
        <w:lang w:val="sk" w:eastAsia="sk" w:bidi="sk"/>
      </w:rPr>
    </w:lvl>
    <w:lvl w:ilvl="8" w:tplc="B39C163E">
      <w:numFmt w:val="bullet"/>
      <w:lvlText w:val="•"/>
      <w:lvlJc w:val="left"/>
      <w:pPr>
        <w:ind w:left="7999" w:hanging="284"/>
      </w:pPr>
      <w:rPr>
        <w:rFonts w:hint="default"/>
        <w:lang w:val="sk" w:eastAsia="sk" w:bidi="sk"/>
      </w:rPr>
    </w:lvl>
  </w:abstractNum>
  <w:abstractNum w:abstractNumId="65" w15:restartNumberingAfterBreak="0">
    <w:nsid w:val="3B155203"/>
    <w:multiLevelType w:val="hybridMultilevel"/>
    <w:tmpl w:val="C0169252"/>
    <w:lvl w:ilvl="0" w:tplc="E220AC1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0486F03C">
      <w:numFmt w:val="bullet"/>
      <w:lvlText w:val="•"/>
      <w:lvlJc w:val="left"/>
      <w:pPr>
        <w:ind w:left="1332" w:hanging="284"/>
      </w:pPr>
      <w:rPr>
        <w:rFonts w:hint="default"/>
        <w:lang w:val="sk" w:eastAsia="sk" w:bidi="sk"/>
      </w:rPr>
    </w:lvl>
    <w:lvl w:ilvl="2" w:tplc="F6282430">
      <w:numFmt w:val="bullet"/>
      <w:lvlText w:val="•"/>
      <w:lvlJc w:val="left"/>
      <w:pPr>
        <w:ind w:left="2284" w:hanging="284"/>
      </w:pPr>
      <w:rPr>
        <w:rFonts w:hint="default"/>
        <w:lang w:val="sk" w:eastAsia="sk" w:bidi="sk"/>
      </w:rPr>
    </w:lvl>
    <w:lvl w:ilvl="3" w:tplc="9416BC66">
      <w:numFmt w:val="bullet"/>
      <w:lvlText w:val="•"/>
      <w:lvlJc w:val="left"/>
      <w:pPr>
        <w:ind w:left="3237" w:hanging="284"/>
      </w:pPr>
      <w:rPr>
        <w:rFonts w:hint="default"/>
        <w:lang w:val="sk" w:eastAsia="sk" w:bidi="sk"/>
      </w:rPr>
    </w:lvl>
    <w:lvl w:ilvl="4" w:tplc="0E38FBC8">
      <w:numFmt w:val="bullet"/>
      <w:lvlText w:val="•"/>
      <w:lvlJc w:val="left"/>
      <w:pPr>
        <w:ind w:left="4189" w:hanging="284"/>
      </w:pPr>
      <w:rPr>
        <w:rFonts w:hint="default"/>
        <w:lang w:val="sk" w:eastAsia="sk" w:bidi="sk"/>
      </w:rPr>
    </w:lvl>
    <w:lvl w:ilvl="5" w:tplc="E208E216">
      <w:numFmt w:val="bullet"/>
      <w:lvlText w:val="•"/>
      <w:lvlJc w:val="left"/>
      <w:pPr>
        <w:ind w:left="5142" w:hanging="284"/>
      </w:pPr>
      <w:rPr>
        <w:rFonts w:hint="default"/>
        <w:lang w:val="sk" w:eastAsia="sk" w:bidi="sk"/>
      </w:rPr>
    </w:lvl>
    <w:lvl w:ilvl="6" w:tplc="F4200724">
      <w:numFmt w:val="bullet"/>
      <w:lvlText w:val="•"/>
      <w:lvlJc w:val="left"/>
      <w:pPr>
        <w:ind w:left="6094" w:hanging="284"/>
      </w:pPr>
      <w:rPr>
        <w:rFonts w:hint="default"/>
        <w:lang w:val="sk" w:eastAsia="sk" w:bidi="sk"/>
      </w:rPr>
    </w:lvl>
    <w:lvl w:ilvl="7" w:tplc="455E81C2">
      <w:numFmt w:val="bullet"/>
      <w:lvlText w:val="•"/>
      <w:lvlJc w:val="left"/>
      <w:pPr>
        <w:ind w:left="7047" w:hanging="284"/>
      </w:pPr>
      <w:rPr>
        <w:rFonts w:hint="default"/>
        <w:lang w:val="sk" w:eastAsia="sk" w:bidi="sk"/>
      </w:rPr>
    </w:lvl>
    <w:lvl w:ilvl="8" w:tplc="7B5C0D0A">
      <w:numFmt w:val="bullet"/>
      <w:lvlText w:val="•"/>
      <w:lvlJc w:val="left"/>
      <w:pPr>
        <w:ind w:left="7999" w:hanging="284"/>
      </w:pPr>
      <w:rPr>
        <w:rFonts w:hint="default"/>
        <w:lang w:val="sk" w:eastAsia="sk" w:bidi="sk"/>
      </w:rPr>
    </w:lvl>
  </w:abstractNum>
  <w:abstractNum w:abstractNumId="66" w15:restartNumberingAfterBreak="0">
    <w:nsid w:val="3C4555E6"/>
    <w:multiLevelType w:val="hybridMultilevel"/>
    <w:tmpl w:val="D8969B88"/>
    <w:lvl w:ilvl="0" w:tplc="2AAA472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76901806">
      <w:numFmt w:val="bullet"/>
      <w:lvlText w:val="•"/>
      <w:lvlJc w:val="left"/>
      <w:pPr>
        <w:ind w:left="1332" w:hanging="284"/>
      </w:pPr>
      <w:rPr>
        <w:rFonts w:hint="default"/>
        <w:lang w:val="sk" w:eastAsia="sk" w:bidi="sk"/>
      </w:rPr>
    </w:lvl>
    <w:lvl w:ilvl="2" w:tplc="DC5087BA">
      <w:numFmt w:val="bullet"/>
      <w:lvlText w:val="•"/>
      <w:lvlJc w:val="left"/>
      <w:pPr>
        <w:ind w:left="2284" w:hanging="284"/>
      </w:pPr>
      <w:rPr>
        <w:rFonts w:hint="default"/>
        <w:lang w:val="sk" w:eastAsia="sk" w:bidi="sk"/>
      </w:rPr>
    </w:lvl>
    <w:lvl w:ilvl="3" w:tplc="722C9C74">
      <w:numFmt w:val="bullet"/>
      <w:lvlText w:val="•"/>
      <w:lvlJc w:val="left"/>
      <w:pPr>
        <w:ind w:left="3237" w:hanging="284"/>
      </w:pPr>
      <w:rPr>
        <w:rFonts w:hint="default"/>
        <w:lang w:val="sk" w:eastAsia="sk" w:bidi="sk"/>
      </w:rPr>
    </w:lvl>
    <w:lvl w:ilvl="4" w:tplc="B8FC44B4">
      <w:numFmt w:val="bullet"/>
      <w:lvlText w:val="•"/>
      <w:lvlJc w:val="left"/>
      <w:pPr>
        <w:ind w:left="4189" w:hanging="284"/>
      </w:pPr>
      <w:rPr>
        <w:rFonts w:hint="default"/>
        <w:lang w:val="sk" w:eastAsia="sk" w:bidi="sk"/>
      </w:rPr>
    </w:lvl>
    <w:lvl w:ilvl="5" w:tplc="2E6AE71C">
      <w:numFmt w:val="bullet"/>
      <w:lvlText w:val="•"/>
      <w:lvlJc w:val="left"/>
      <w:pPr>
        <w:ind w:left="5142" w:hanging="284"/>
      </w:pPr>
      <w:rPr>
        <w:rFonts w:hint="default"/>
        <w:lang w:val="sk" w:eastAsia="sk" w:bidi="sk"/>
      </w:rPr>
    </w:lvl>
    <w:lvl w:ilvl="6" w:tplc="A142E4BA">
      <w:numFmt w:val="bullet"/>
      <w:lvlText w:val="•"/>
      <w:lvlJc w:val="left"/>
      <w:pPr>
        <w:ind w:left="6094" w:hanging="284"/>
      </w:pPr>
      <w:rPr>
        <w:rFonts w:hint="default"/>
        <w:lang w:val="sk" w:eastAsia="sk" w:bidi="sk"/>
      </w:rPr>
    </w:lvl>
    <w:lvl w:ilvl="7" w:tplc="34F04AFE">
      <w:numFmt w:val="bullet"/>
      <w:lvlText w:val="•"/>
      <w:lvlJc w:val="left"/>
      <w:pPr>
        <w:ind w:left="7047" w:hanging="284"/>
      </w:pPr>
      <w:rPr>
        <w:rFonts w:hint="default"/>
        <w:lang w:val="sk" w:eastAsia="sk" w:bidi="sk"/>
      </w:rPr>
    </w:lvl>
    <w:lvl w:ilvl="8" w:tplc="848A3EE4">
      <w:numFmt w:val="bullet"/>
      <w:lvlText w:val="•"/>
      <w:lvlJc w:val="left"/>
      <w:pPr>
        <w:ind w:left="7999" w:hanging="284"/>
      </w:pPr>
      <w:rPr>
        <w:rFonts w:hint="default"/>
        <w:lang w:val="sk" w:eastAsia="sk" w:bidi="sk"/>
      </w:rPr>
    </w:lvl>
  </w:abstractNum>
  <w:abstractNum w:abstractNumId="67" w15:restartNumberingAfterBreak="0">
    <w:nsid w:val="3E2E33ED"/>
    <w:multiLevelType w:val="hybridMultilevel"/>
    <w:tmpl w:val="0C046CE8"/>
    <w:lvl w:ilvl="0" w:tplc="7C08BF6E">
      <w:start w:val="1"/>
      <w:numFmt w:val="decimal"/>
      <w:lvlText w:val="(%1)"/>
      <w:lvlJc w:val="left"/>
      <w:pPr>
        <w:ind w:left="105" w:hanging="359"/>
      </w:pPr>
      <w:rPr>
        <w:rFonts w:ascii="Bookman Old Style" w:eastAsia="Bookman Old Style" w:hAnsi="Bookman Old Style" w:cs="Bookman Old Style" w:hint="default"/>
        <w:w w:val="100"/>
        <w:sz w:val="22"/>
        <w:szCs w:val="20"/>
        <w:lang w:val="sk" w:eastAsia="sk" w:bidi="sk"/>
      </w:rPr>
    </w:lvl>
    <w:lvl w:ilvl="1" w:tplc="851CED58">
      <w:numFmt w:val="bullet"/>
      <w:lvlText w:val="•"/>
      <w:lvlJc w:val="left"/>
      <w:pPr>
        <w:ind w:left="1080" w:hanging="359"/>
      </w:pPr>
      <w:rPr>
        <w:rFonts w:hint="default"/>
        <w:lang w:val="sk" w:eastAsia="sk" w:bidi="sk"/>
      </w:rPr>
    </w:lvl>
    <w:lvl w:ilvl="2" w:tplc="C904563E">
      <w:numFmt w:val="bullet"/>
      <w:lvlText w:val="•"/>
      <w:lvlJc w:val="left"/>
      <w:pPr>
        <w:ind w:left="2060" w:hanging="359"/>
      </w:pPr>
      <w:rPr>
        <w:rFonts w:hint="default"/>
        <w:lang w:val="sk" w:eastAsia="sk" w:bidi="sk"/>
      </w:rPr>
    </w:lvl>
    <w:lvl w:ilvl="3" w:tplc="2076C938">
      <w:numFmt w:val="bullet"/>
      <w:lvlText w:val="•"/>
      <w:lvlJc w:val="left"/>
      <w:pPr>
        <w:ind w:left="3041" w:hanging="359"/>
      </w:pPr>
      <w:rPr>
        <w:rFonts w:hint="default"/>
        <w:lang w:val="sk" w:eastAsia="sk" w:bidi="sk"/>
      </w:rPr>
    </w:lvl>
    <w:lvl w:ilvl="4" w:tplc="F10021B4">
      <w:numFmt w:val="bullet"/>
      <w:lvlText w:val="•"/>
      <w:lvlJc w:val="left"/>
      <w:pPr>
        <w:ind w:left="4021" w:hanging="359"/>
      </w:pPr>
      <w:rPr>
        <w:rFonts w:hint="default"/>
        <w:lang w:val="sk" w:eastAsia="sk" w:bidi="sk"/>
      </w:rPr>
    </w:lvl>
    <w:lvl w:ilvl="5" w:tplc="3B6C0A08">
      <w:numFmt w:val="bullet"/>
      <w:lvlText w:val="•"/>
      <w:lvlJc w:val="left"/>
      <w:pPr>
        <w:ind w:left="5002" w:hanging="359"/>
      </w:pPr>
      <w:rPr>
        <w:rFonts w:hint="default"/>
        <w:lang w:val="sk" w:eastAsia="sk" w:bidi="sk"/>
      </w:rPr>
    </w:lvl>
    <w:lvl w:ilvl="6" w:tplc="59DCB894">
      <w:numFmt w:val="bullet"/>
      <w:lvlText w:val="•"/>
      <w:lvlJc w:val="left"/>
      <w:pPr>
        <w:ind w:left="5982" w:hanging="359"/>
      </w:pPr>
      <w:rPr>
        <w:rFonts w:hint="default"/>
        <w:lang w:val="sk" w:eastAsia="sk" w:bidi="sk"/>
      </w:rPr>
    </w:lvl>
    <w:lvl w:ilvl="7" w:tplc="BD4EF928">
      <w:numFmt w:val="bullet"/>
      <w:lvlText w:val="•"/>
      <w:lvlJc w:val="left"/>
      <w:pPr>
        <w:ind w:left="6963" w:hanging="359"/>
      </w:pPr>
      <w:rPr>
        <w:rFonts w:hint="default"/>
        <w:lang w:val="sk" w:eastAsia="sk" w:bidi="sk"/>
      </w:rPr>
    </w:lvl>
    <w:lvl w:ilvl="8" w:tplc="186C6FF4">
      <w:numFmt w:val="bullet"/>
      <w:lvlText w:val="•"/>
      <w:lvlJc w:val="left"/>
      <w:pPr>
        <w:ind w:left="7943" w:hanging="359"/>
      </w:pPr>
      <w:rPr>
        <w:rFonts w:hint="default"/>
        <w:lang w:val="sk" w:eastAsia="sk" w:bidi="sk"/>
      </w:rPr>
    </w:lvl>
  </w:abstractNum>
  <w:abstractNum w:abstractNumId="68" w15:restartNumberingAfterBreak="0">
    <w:nsid w:val="3E377C08"/>
    <w:multiLevelType w:val="hybridMultilevel"/>
    <w:tmpl w:val="0B98493A"/>
    <w:lvl w:ilvl="0" w:tplc="A9F0F422">
      <w:start w:val="1"/>
      <w:numFmt w:val="lowerLetter"/>
      <w:lvlText w:val="%1)"/>
      <w:lvlJc w:val="left"/>
      <w:pPr>
        <w:ind w:left="615" w:hanging="284"/>
      </w:pPr>
      <w:rPr>
        <w:rFonts w:ascii="Bookman Old Style" w:eastAsia="Bookman Old Style" w:hAnsi="Bookman Old Style" w:cs="Bookman Old Style" w:hint="default"/>
        <w:w w:val="100"/>
        <w:sz w:val="22"/>
        <w:szCs w:val="20"/>
        <w:lang w:val="sk" w:eastAsia="sk" w:bidi="sk"/>
      </w:rPr>
    </w:lvl>
    <w:lvl w:ilvl="1" w:tplc="0A5CC334">
      <w:numFmt w:val="bullet"/>
      <w:lvlText w:val="•"/>
      <w:lvlJc w:val="left"/>
      <w:pPr>
        <w:ind w:left="1548" w:hanging="284"/>
      </w:pPr>
      <w:rPr>
        <w:rFonts w:hint="default"/>
        <w:lang w:val="sk" w:eastAsia="sk" w:bidi="sk"/>
      </w:rPr>
    </w:lvl>
    <w:lvl w:ilvl="2" w:tplc="309E6E9C">
      <w:numFmt w:val="bullet"/>
      <w:lvlText w:val="•"/>
      <w:lvlJc w:val="left"/>
      <w:pPr>
        <w:ind w:left="2476" w:hanging="284"/>
      </w:pPr>
      <w:rPr>
        <w:rFonts w:hint="default"/>
        <w:lang w:val="sk" w:eastAsia="sk" w:bidi="sk"/>
      </w:rPr>
    </w:lvl>
    <w:lvl w:ilvl="3" w:tplc="AE4E61D8">
      <w:numFmt w:val="bullet"/>
      <w:lvlText w:val="•"/>
      <w:lvlJc w:val="left"/>
      <w:pPr>
        <w:ind w:left="3405" w:hanging="284"/>
      </w:pPr>
      <w:rPr>
        <w:rFonts w:hint="default"/>
        <w:lang w:val="sk" w:eastAsia="sk" w:bidi="sk"/>
      </w:rPr>
    </w:lvl>
    <w:lvl w:ilvl="4" w:tplc="1ACE980A">
      <w:numFmt w:val="bullet"/>
      <w:lvlText w:val="•"/>
      <w:lvlJc w:val="left"/>
      <w:pPr>
        <w:ind w:left="4333" w:hanging="284"/>
      </w:pPr>
      <w:rPr>
        <w:rFonts w:hint="default"/>
        <w:lang w:val="sk" w:eastAsia="sk" w:bidi="sk"/>
      </w:rPr>
    </w:lvl>
    <w:lvl w:ilvl="5" w:tplc="5710737E">
      <w:numFmt w:val="bullet"/>
      <w:lvlText w:val="•"/>
      <w:lvlJc w:val="left"/>
      <w:pPr>
        <w:ind w:left="5262" w:hanging="284"/>
      </w:pPr>
      <w:rPr>
        <w:rFonts w:hint="default"/>
        <w:lang w:val="sk" w:eastAsia="sk" w:bidi="sk"/>
      </w:rPr>
    </w:lvl>
    <w:lvl w:ilvl="6" w:tplc="18E43AB0">
      <w:numFmt w:val="bullet"/>
      <w:lvlText w:val="•"/>
      <w:lvlJc w:val="left"/>
      <w:pPr>
        <w:ind w:left="6190" w:hanging="284"/>
      </w:pPr>
      <w:rPr>
        <w:rFonts w:hint="default"/>
        <w:lang w:val="sk" w:eastAsia="sk" w:bidi="sk"/>
      </w:rPr>
    </w:lvl>
    <w:lvl w:ilvl="7" w:tplc="E09688A6">
      <w:numFmt w:val="bullet"/>
      <w:lvlText w:val="•"/>
      <w:lvlJc w:val="left"/>
      <w:pPr>
        <w:ind w:left="7119" w:hanging="284"/>
      </w:pPr>
      <w:rPr>
        <w:rFonts w:hint="default"/>
        <w:lang w:val="sk" w:eastAsia="sk" w:bidi="sk"/>
      </w:rPr>
    </w:lvl>
    <w:lvl w:ilvl="8" w:tplc="CDA6FF70">
      <w:numFmt w:val="bullet"/>
      <w:lvlText w:val="•"/>
      <w:lvlJc w:val="left"/>
      <w:pPr>
        <w:ind w:left="8047" w:hanging="284"/>
      </w:pPr>
      <w:rPr>
        <w:rFonts w:hint="default"/>
        <w:lang w:val="sk" w:eastAsia="sk" w:bidi="sk"/>
      </w:rPr>
    </w:lvl>
  </w:abstractNum>
  <w:abstractNum w:abstractNumId="69" w15:restartNumberingAfterBreak="0">
    <w:nsid w:val="42BD1F31"/>
    <w:multiLevelType w:val="hybridMultilevel"/>
    <w:tmpl w:val="44F60562"/>
    <w:lvl w:ilvl="0" w:tplc="51E8BB10">
      <w:start w:val="26"/>
      <w:numFmt w:val="upperLetter"/>
      <w:lvlText w:val="%1."/>
      <w:lvlJc w:val="left"/>
      <w:pPr>
        <w:ind w:left="105" w:hanging="309"/>
      </w:pPr>
      <w:rPr>
        <w:rFonts w:ascii="Bookman Old Style" w:eastAsia="Bookman Old Style" w:hAnsi="Bookman Old Style" w:cs="Bookman Old Style" w:hint="default"/>
        <w:spacing w:val="-32"/>
        <w:w w:val="99"/>
        <w:sz w:val="20"/>
        <w:szCs w:val="20"/>
        <w:lang w:val="sk" w:eastAsia="sk" w:bidi="sk"/>
      </w:rPr>
    </w:lvl>
    <w:lvl w:ilvl="1" w:tplc="E7BCC9D2">
      <w:start w:val="1"/>
      <w:numFmt w:val="decimal"/>
      <w:lvlText w:val="%2."/>
      <w:lvlJc w:val="left"/>
      <w:pPr>
        <w:ind w:left="388" w:hanging="284"/>
      </w:pPr>
      <w:rPr>
        <w:rFonts w:ascii="Bookman Old Style" w:eastAsia="Bookman Old Style" w:hAnsi="Bookman Old Style" w:cs="Bookman Old Style" w:hint="default"/>
        <w:w w:val="100"/>
        <w:sz w:val="22"/>
        <w:szCs w:val="20"/>
        <w:lang w:val="sk" w:eastAsia="sk" w:bidi="sk"/>
      </w:rPr>
    </w:lvl>
    <w:lvl w:ilvl="2" w:tplc="8CFE616A">
      <w:numFmt w:val="bullet"/>
      <w:lvlText w:val="•"/>
      <w:lvlJc w:val="left"/>
      <w:pPr>
        <w:ind w:left="1438" w:hanging="284"/>
      </w:pPr>
      <w:rPr>
        <w:rFonts w:hint="default"/>
        <w:lang w:val="sk" w:eastAsia="sk" w:bidi="sk"/>
      </w:rPr>
    </w:lvl>
    <w:lvl w:ilvl="3" w:tplc="81BEC0F6">
      <w:numFmt w:val="bullet"/>
      <w:lvlText w:val="•"/>
      <w:lvlJc w:val="left"/>
      <w:pPr>
        <w:ind w:left="2496" w:hanging="284"/>
      </w:pPr>
      <w:rPr>
        <w:rFonts w:hint="default"/>
        <w:lang w:val="sk" w:eastAsia="sk" w:bidi="sk"/>
      </w:rPr>
    </w:lvl>
    <w:lvl w:ilvl="4" w:tplc="4896213C">
      <w:numFmt w:val="bullet"/>
      <w:lvlText w:val="•"/>
      <w:lvlJc w:val="left"/>
      <w:pPr>
        <w:ind w:left="3554" w:hanging="284"/>
      </w:pPr>
      <w:rPr>
        <w:rFonts w:hint="default"/>
        <w:lang w:val="sk" w:eastAsia="sk" w:bidi="sk"/>
      </w:rPr>
    </w:lvl>
    <w:lvl w:ilvl="5" w:tplc="5D9EF3A4">
      <w:numFmt w:val="bullet"/>
      <w:lvlText w:val="•"/>
      <w:lvlJc w:val="left"/>
      <w:pPr>
        <w:ind w:left="4613" w:hanging="284"/>
      </w:pPr>
      <w:rPr>
        <w:rFonts w:hint="default"/>
        <w:lang w:val="sk" w:eastAsia="sk" w:bidi="sk"/>
      </w:rPr>
    </w:lvl>
    <w:lvl w:ilvl="6" w:tplc="6A12BC3A">
      <w:numFmt w:val="bullet"/>
      <w:lvlText w:val="•"/>
      <w:lvlJc w:val="left"/>
      <w:pPr>
        <w:ind w:left="5671" w:hanging="284"/>
      </w:pPr>
      <w:rPr>
        <w:rFonts w:hint="default"/>
        <w:lang w:val="sk" w:eastAsia="sk" w:bidi="sk"/>
      </w:rPr>
    </w:lvl>
    <w:lvl w:ilvl="7" w:tplc="A196A542">
      <w:numFmt w:val="bullet"/>
      <w:lvlText w:val="•"/>
      <w:lvlJc w:val="left"/>
      <w:pPr>
        <w:ind w:left="6729" w:hanging="284"/>
      </w:pPr>
      <w:rPr>
        <w:rFonts w:hint="default"/>
        <w:lang w:val="sk" w:eastAsia="sk" w:bidi="sk"/>
      </w:rPr>
    </w:lvl>
    <w:lvl w:ilvl="8" w:tplc="5BF2AD54">
      <w:numFmt w:val="bullet"/>
      <w:lvlText w:val="•"/>
      <w:lvlJc w:val="left"/>
      <w:pPr>
        <w:ind w:left="7788" w:hanging="284"/>
      </w:pPr>
      <w:rPr>
        <w:rFonts w:hint="default"/>
        <w:lang w:val="sk" w:eastAsia="sk" w:bidi="sk"/>
      </w:rPr>
    </w:lvl>
  </w:abstractNum>
  <w:abstractNum w:abstractNumId="70" w15:restartNumberingAfterBreak="0">
    <w:nsid w:val="432F1E4C"/>
    <w:multiLevelType w:val="hybridMultilevel"/>
    <w:tmpl w:val="89AAAF9A"/>
    <w:lvl w:ilvl="0" w:tplc="2A4E7E0E">
      <w:start w:val="1"/>
      <w:numFmt w:val="lowerLetter"/>
      <w:lvlText w:val="%1)"/>
      <w:lvlJc w:val="left"/>
      <w:pPr>
        <w:ind w:left="558" w:hanging="454"/>
      </w:pPr>
      <w:rPr>
        <w:rFonts w:ascii="Bookman Old Style" w:eastAsia="Bookman Old Style" w:hAnsi="Bookman Old Style" w:cs="Bookman Old Style" w:hint="default"/>
        <w:w w:val="100"/>
        <w:sz w:val="22"/>
        <w:szCs w:val="20"/>
        <w:lang w:val="sk" w:eastAsia="sk" w:bidi="sk"/>
      </w:rPr>
    </w:lvl>
    <w:lvl w:ilvl="1" w:tplc="090C8600">
      <w:numFmt w:val="bullet"/>
      <w:lvlText w:val="•"/>
      <w:lvlJc w:val="left"/>
      <w:pPr>
        <w:ind w:left="1494" w:hanging="454"/>
      </w:pPr>
      <w:rPr>
        <w:rFonts w:hint="default"/>
        <w:lang w:val="sk" w:eastAsia="sk" w:bidi="sk"/>
      </w:rPr>
    </w:lvl>
    <w:lvl w:ilvl="2" w:tplc="2F54EF30">
      <w:numFmt w:val="bullet"/>
      <w:lvlText w:val="•"/>
      <w:lvlJc w:val="left"/>
      <w:pPr>
        <w:ind w:left="2428" w:hanging="454"/>
      </w:pPr>
      <w:rPr>
        <w:rFonts w:hint="default"/>
        <w:lang w:val="sk" w:eastAsia="sk" w:bidi="sk"/>
      </w:rPr>
    </w:lvl>
    <w:lvl w:ilvl="3" w:tplc="B964D89E">
      <w:numFmt w:val="bullet"/>
      <w:lvlText w:val="•"/>
      <w:lvlJc w:val="left"/>
      <w:pPr>
        <w:ind w:left="3363" w:hanging="454"/>
      </w:pPr>
      <w:rPr>
        <w:rFonts w:hint="default"/>
        <w:lang w:val="sk" w:eastAsia="sk" w:bidi="sk"/>
      </w:rPr>
    </w:lvl>
    <w:lvl w:ilvl="4" w:tplc="E7F42384">
      <w:numFmt w:val="bullet"/>
      <w:lvlText w:val="•"/>
      <w:lvlJc w:val="left"/>
      <w:pPr>
        <w:ind w:left="4297" w:hanging="454"/>
      </w:pPr>
      <w:rPr>
        <w:rFonts w:hint="default"/>
        <w:lang w:val="sk" w:eastAsia="sk" w:bidi="sk"/>
      </w:rPr>
    </w:lvl>
    <w:lvl w:ilvl="5" w:tplc="0098100A">
      <w:numFmt w:val="bullet"/>
      <w:lvlText w:val="•"/>
      <w:lvlJc w:val="left"/>
      <w:pPr>
        <w:ind w:left="5232" w:hanging="454"/>
      </w:pPr>
      <w:rPr>
        <w:rFonts w:hint="default"/>
        <w:lang w:val="sk" w:eastAsia="sk" w:bidi="sk"/>
      </w:rPr>
    </w:lvl>
    <w:lvl w:ilvl="6" w:tplc="D5BE7F9A">
      <w:numFmt w:val="bullet"/>
      <w:lvlText w:val="•"/>
      <w:lvlJc w:val="left"/>
      <w:pPr>
        <w:ind w:left="6166" w:hanging="454"/>
      </w:pPr>
      <w:rPr>
        <w:rFonts w:hint="default"/>
        <w:lang w:val="sk" w:eastAsia="sk" w:bidi="sk"/>
      </w:rPr>
    </w:lvl>
    <w:lvl w:ilvl="7" w:tplc="DF9865F6">
      <w:numFmt w:val="bullet"/>
      <w:lvlText w:val="•"/>
      <w:lvlJc w:val="left"/>
      <w:pPr>
        <w:ind w:left="7101" w:hanging="454"/>
      </w:pPr>
      <w:rPr>
        <w:rFonts w:hint="default"/>
        <w:lang w:val="sk" w:eastAsia="sk" w:bidi="sk"/>
      </w:rPr>
    </w:lvl>
    <w:lvl w:ilvl="8" w:tplc="13B8D6C2">
      <w:numFmt w:val="bullet"/>
      <w:lvlText w:val="•"/>
      <w:lvlJc w:val="left"/>
      <w:pPr>
        <w:ind w:left="8035" w:hanging="454"/>
      </w:pPr>
      <w:rPr>
        <w:rFonts w:hint="default"/>
        <w:lang w:val="sk" w:eastAsia="sk" w:bidi="sk"/>
      </w:rPr>
    </w:lvl>
  </w:abstractNum>
  <w:abstractNum w:abstractNumId="71" w15:restartNumberingAfterBreak="0">
    <w:nsid w:val="44C16F47"/>
    <w:multiLevelType w:val="hybridMultilevel"/>
    <w:tmpl w:val="48EA8800"/>
    <w:lvl w:ilvl="0" w:tplc="DB82B9F2">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50D8D88E">
      <w:numFmt w:val="bullet"/>
      <w:lvlText w:val="•"/>
      <w:lvlJc w:val="left"/>
      <w:pPr>
        <w:ind w:left="1332" w:hanging="284"/>
      </w:pPr>
      <w:rPr>
        <w:rFonts w:hint="default"/>
        <w:lang w:val="sk" w:eastAsia="sk" w:bidi="sk"/>
      </w:rPr>
    </w:lvl>
    <w:lvl w:ilvl="2" w:tplc="4C62E2B8">
      <w:numFmt w:val="bullet"/>
      <w:lvlText w:val="•"/>
      <w:lvlJc w:val="left"/>
      <w:pPr>
        <w:ind w:left="2284" w:hanging="284"/>
      </w:pPr>
      <w:rPr>
        <w:rFonts w:hint="default"/>
        <w:lang w:val="sk" w:eastAsia="sk" w:bidi="sk"/>
      </w:rPr>
    </w:lvl>
    <w:lvl w:ilvl="3" w:tplc="5AACD5AE">
      <w:numFmt w:val="bullet"/>
      <w:lvlText w:val="•"/>
      <w:lvlJc w:val="left"/>
      <w:pPr>
        <w:ind w:left="3237" w:hanging="284"/>
      </w:pPr>
      <w:rPr>
        <w:rFonts w:hint="default"/>
        <w:lang w:val="sk" w:eastAsia="sk" w:bidi="sk"/>
      </w:rPr>
    </w:lvl>
    <w:lvl w:ilvl="4" w:tplc="1BE8FD4E">
      <w:numFmt w:val="bullet"/>
      <w:lvlText w:val="•"/>
      <w:lvlJc w:val="left"/>
      <w:pPr>
        <w:ind w:left="4189" w:hanging="284"/>
      </w:pPr>
      <w:rPr>
        <w:rFonts w:hint="default"/>
        <w:lang w:val="sk" w:eastAsia="sk" w:bidi="sk"/>
      </w:rPr>
    </w:lvl>
    <w:lvl w:ilvl="5" w:tplc="4A10C224">
      <w:numFmt w:val="bullet"/>
      <w:lvlText w:val="•"/>
      <w:lvlJc w:val="left"/>
      <w:pPr>
        <w:ind w:left="5142" w:hanging="284"/>
      </w:pPr>
      <w:rPr>
        <w:rFonts w:hint="default"/>
        <w:lang w:val="sk" w:eastAsia="sk" w:bidi="sk"/>
      </w:rPr>
    </w:lvl>
    <w:lvl w:ilvl="6" w:tplc="86CCE4AA">
      <w:numFmt w:val="bullet"/>
      <w:lvlText w:val="•"/>
      <w:lvlJc w:val="left"/>
      <w:pPr>
        <w:ind w:left="6094" w:hanging="284"/>
      </w:pPr>
      <w:rPr>
        <w:rFonts w:hint="default"/>
        <w:lang w:val="sk" w:eastAsia="sk" w:bidi="sk"/>
      </w:rPr>
    </w:lvl>
    <w:lvl w:ilvl="7" w:tplc="D87CD018">
      <w:numFmt w:val="bullet"/>
      <w:lvlText w:val="•"/>
      <w:lvlJc w:val="left"/>
      <w:pPr>
        <w:ind w:left="7047" w:hanging="284"/>
      </w:pPr>
      <w:rPr>
        <w:rFonts w:hint="default"/>
        <w:lang w:val="sk" w:eastAsia="sk" w:bidi="sk"/>
      </w:rPr>
    </w:lvl>
    <w:lvl w:ilvl="8" w:tplc="C54CA778">
      <w:numFmt w:val="bullet"/>
      <w:lvlText w:val="•"/>
      <w:lvlJc w:val="left"/>
      <w:pPr>
        <w:ind w:left="7999" w:hanging="284"/>
      </w:pPr>
      <w:rPr>
        <w:rFonts w:hint="default"/>
        <w:lang w:val="sk" w:eastAsia="sk" w:bidi="sk"/>
      </w:rPr>
    </w:lvl>
  </w:abstractNum>
  <w:abstractNum w:abstractNumId="72" w15:restartNumberingAfterBreak="0">
    <w:nsid w:val="45B73E58"/>
    <w:multiLevelType w:val="hybridMultilevel"/>
    <w:tmpl w:val="01C2CA68"/>
    <w:lvl w:ilvl="0" w:tplc="C94E6DA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2C49808">
      <w:start w:val="1"/>
      <w:numFmt w:val="decimal"/>
      <w:lvlText w:val="(%2)"/>
      <w:lvlJc w:val="left"/>
      <w:pPr>
        <w:ind w:left="105" w:hanging="367"/>
      </w:pPr>
      <w:rPr>
        <w:rFonts w:ascii="Bookman Old Style" w:eastAsia="Bookman Old Style" w:hAnsi="Bookman Old Style" w:cs="Bookman Old Style" w:hint="default"/>
        <w:w w:val="100"/>
        <w:sz w:val="22"/>
        <w:szCs w:val="20"/>
        <w:lang w:val="sk" w:eastAsia="sk" w:bidi="sk"/>
      </w:rPr>
    </w:lvl>
    <w:lvl w:ilvl="2" w:tplc="E3F6F44A">
      <w:numFmt w:val="bullet"/>
      <w:lvlText w:val="•"/>
      <w:lvlJc w:val="left"/>
      <w:pPr>
        <w:ind w:left="1438" w:hanging="367"/>
      </w:pPr>
      <w:rPr>
        <w:rFonts w:hint="default"/>
        <w:lang w:val="sk" w:eastAsia="sk" w:bidi="sk"/>
      </w:rPr>
    </w:lvl>
    <w:lvl w:ilvl="3" w:tplc="66F892D8">
      <w:numFmt w:val="bullet"/>
      <w:lvlText w:val="•"/>
      <w:lvlJc w:val="left"/>
      <w:pPr>
        <w:ind w:left="2496" w:hanging="367"/>
      </w:pPr>
      <w:rPr>
        <w:rFonts w:hint="default"/>
        <w:lang w:val="sk" w:eastAsia="sk" w:bidi="sk"/>
      </w:rPr>
    </w:lvl>
    <w:lvl w:ilvl="4" w:tplc="DC82EFD4">
      <w:numFmt w:val="bullet"/>
      <w:lvlText w:val="•"/>
      <w:lvlJc w:val="left"/>
      <w:pPr>
        <w:ind w:left="3554" w:hanging="367"/>
      </w:pPr>
      <w:rPr>
        <w:rFonts w:hint="default"/>
        <w:lang w:val="sk" w:eastAsia="sk" w:bidi="sk"/>
      </w:rPr>
    </w:lvl>
    <w:lvl w:ilvl="5" w:tplc="297E13AA">
      <w:numFmt w:val="bullet"/>
      <w:lvlText w:val="•"/>
      <w:lvlJc w:val="left"/>
      <w:pPr>
        <w:ind w:left="4613" w:hanging="367"/>
      </w:pPr>
      <w:rPr>
        <w:rFonts w:hint="default"/>
        <w:lang w:val="sk" w:eastAsia="sk" w:bidi="sk"/>
      </w:rPr>
    </w:lvl>
    <w:lvl w:ilvl="6" w:tplc="C598E168">
      <w:numFmt w:val="bullet"/>
      <w:lvlText w:val="•"/>
      <w:lvlJc w:val="left"/>
      <w:pPr>
        <w:ind w:left="5671" w:hanging="367"/>
      </w:pPr>
      <w:rPr>
        <w:rFonts w:hint="default"/>
        <w:lang w:val="sk" w:eastAsia="sk" w:bidi="sk"/>
      </w:rPr>
    </w:lvl>
    <w:lvl w:ilvl="7" w:tplc="0C6E4342">
      <w:numFmt w:val="bullet"/>
      <w:lvlText w:val="•"/>
      <w:lvlJc w:val="left"/>
      <w:pPr>
        <w:ind w:left="6729" w:hanging="367"/>
      </w:pPr>
      <w:rPr>
        <w:rFonts w:hint="default"/>
        <w:lang w:val="sk" w:eastAsia="sk" w:bidi="sk"/>
      </w:rPr>
    </w:lvl>
    <w:lvl w:ilvl="8" w:tplc="A9468F2C">
      <w:numFmt w:val="bullet"/>
      <w:lvlText w:val="•"/>
      <w:lvlJc w:val="left"/>
      <w:pPr>
        <w:ind w:left="7788" w:hanging="367"/>
      </w:pPr>
      <w:rPr>
        <w:rFonts w:hint="default"/>
        <w:lang w:val="sk" w:eastAsia="sk" w:bidi="sk"/>
      </w:rPr>
    </w:lvl>
  </w:abstractNum>
  <w:abstractNum w:abstractNumId="73" w15:restartNumberingAfterBreak="0">
    <w:nsid w:val="46725185"/>
    <w:multiLevelType w:val="hybridMultilevel"/>
    <w:tmpl w:val="9DF2D020"/>
    <w:lvl w:ilvl="0" w:tplc="16F284D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E6920610">
      <w:numFmt w:val="bullet"/>
      <w:lvlText w:val="•"/>
      <w:lvlJc w:val="left"/>
      <w:pPr>
        <w:ind w:left="1332" w:hanging="284"/>
      </w:pPr>
      <w:rPr>
        <w:rFonts w:hint="default"/>
        <w:lang w:val="sk" w:eastAsia="sk" w:bidi="sk"/>
      </w:rPr>
    </w:lvl>
    <w:lvl w:ilvl="2" w:tplc="F5880684">
      <w:numFmt w:val="bullet"/>
      <w:lvlText w:val="•"/>
      <w:lvlJc w:val="left"/>
      <w:pPr>
        <w:ind w:left="2284" w:hanging="284"/>
      </w:pPr>
      <w:rPr>
        <w:rFonts w:hint="default"/>
        <w:lang w:val="sk" w:eastAsia="sk" w:bidi="sk"/>
      </w:rPr>
    </w:lvl>
    <w:lvl w:ilvl="3" w:tplc="7194BF6A">
      <w:numFmt w:val="bullet"/>
      <w:lvlText w:val="•"/>
      <w:lvlJc w:val="left"/>
      <w:pPr>
        <w:ind w:left="3237" w:hanging="284"/>
      </w:pPr>
      <w:rPr>
        <w:rFonts w:hint="default"/>
        <w:lang w:val="sk" w:eastAsia="sk" w:bidi="sk"/>
      </w:rPr>
    </w:lvl>
    <w:lvl w:ilvl="4" w:tplc="EBE0B7DE">
      <w:numFmt w:val="bullet"/>
      <w:lvlText w:val="•"/>
      <w:lvlJc w:val="left"/>
      <w:pPr>
        <w:ind w:left="4189" w:hanging="284"/>
      </w:pPr>
      <w:rPr>
        <w:rFonts w:hint="default"/>
        <w:lang w:val="sk" w:eastAsia="sk" w:bidi="sk"/>
      </w:rPr>
    </w:lvl>
    <w:lvl w:ilvl="5" w:tplc="62420C40">
      <w:numFmt w:val="bullet"/>
      <w:lvlText w:val="•"/>
      <w:lvlJc w:val="left"/>
      <w:pPr>
        <w:ind w:left="5142" w:hanging="284"/>
      </w:pPr>
      <w:rPr>
        <w:rFonts w:hint="default"/>
        <w:lang w:val="sk" w:eastAsia="sk" w:bidi="sk"/>
      </w:rPr>
    </w:lvl>
    <w:lvl w:ilvl="6" w:tplc="520ACBA2">
      <w:numFmt w:val="bullet"/>
      <w:lvlText w:val="•"/>
      <w:lvlJc w:val="left"/>
      <w:pPr>
        <w:ind w:left="6094" w:hanging="284"/>
      </w:pPr>
      <w:rPr>
        <w:rFonts w:hint="default"/>
        <w:lang w:val="sk" w:eastAsia="sk" w:bidi="sk"/>
      </w:rPr>
    </w:lvl>
    <w:lvl w:ilvl="7" w:tplc="82AC64CE">
      <w:numFmt w:val="bullet"/>
      <w:lvlText w:val="•"/>
      <w:lvlJc w:val="left"/>
      <w:pPr>
        <w:ind w:left="7047" w:hanging="284"/>
      </w:pPr>
      <w:rPr>
        <w:rFonts w:hint="default"/>
        <w:lang w:val="sk" w:eastAsia="sk" w:bidi="sk"/>
      </w:rPr>
    </w:lvl>
    <w:lvl w:ilvl="8" w:tplc="9800B646">
      <w:numFmt w:val="bullet"/>
      <w:lvlText w:val="•"/>
      <w:lvlJc w:val="left"/>
      <w:pPr>
        <w:ind w:left="7999" w:hanging="284"/>
      </w:pPr>
      <w:rPr>
        <w:rFonts w:hint="default"/>
        <w:lang w:val="sk" w:eastAsia="sk" w:bidi="sk"/>
      </w:rPr>
    </w:lvl>
  </w:abstractNum>
  <w:abstractNum w:abstractNumId="74" w15:restartNumberingAfterBreak="0">
    <w:nsid w:val="49033CBC"/>
    <w:multiLevelType w:val="hybridMultilevel"/>
    <w:tmpl w:val="FB6A9630"/>
    <w:lvl w:ilvl="0" w:tplc="111CD1B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2C1A4E64">
      <w:start w:val="1"/>
      <w:numFmt w:val="decimal"/>
      <w:lvlText w:val="(%2)"/>
      <w:lvlJc w:val="left"/>
      <w:pPr>
        <w:ind w:left="105" w:hanging="390"/>
      </w:pPr>
      <w:rPr>
        <w:rFonts w:ascii="Bookman Old Style" w:eastAsia="Bookman Old Style" w:hAnsi="Bookman Old Style" w:cs="Bookman Old Style" w:hint="default"/>
        <w:w w:val="100"/>
        <w:sz w:val="22"/>
        <w:szCs w:val="20"/>
        <w:lang w:val="sk" w:eastAsia="sk" w:bidi="sk"/>
      </w:rPr>
    </w:lvl>
    <w:lvl w:ilvl="2" w:tplc="22A43F94">
      <w:numFmt w:val="bullet"/>
      <w:lvlText w:val="•"/>
      <w:lvlJc w:val="left"/>
      <w:pPr>
        <w:ind w:left="1438" w:hanging="390"/>
      </w:pPr>
      <w:rPr>
        <w:rFonts w:hint="default"/>
        <w:lang w:val="sk" w:eastAsia="sk" w:bidi="sk"/>
      </w:rPr>
    </w:lvl>
    <w:lvl w:ilvl="3" w:tplc="8E2815CE">
      <w:numFmt w:val="bullet"/>
      <w:lvlText w:val="•"/>
      <w:lvlJc w:val="left"/>
      <w:pPr>
        <w:ind w:left="2496" w:hanging="390"/>
      </w:pPr>
      <w:rPr>
        <w:rFonts w:hint="default"/>
        <w:lang w:val="sk" w:eastAsia="sk" w:bidi="sk"/>
      </w:rPr>
    </w:lvl>
    <w:lvl w:ilvl="4" w:tplc="CFFA662E">
      <w:numFmt w:val="bullet"/>
      <w:lvlText w:val="•"/>
      <w:lvlJc w:val="left"/>
      <w:pPr>
        <w:ind w:left="3554" w:hanging="390"/>
      </w:pPr>
      <w:rPr>
        <w:rFonts w:hint="default"/>
        <w:lang w:val="sk" w:eastAsia="sk" w:bidi="sk"/>
      </w:rPr>
    </w:lvl>
    <w:lvl w:ilvl="5" w:tplc="60728256">
      <w:numFmt w:val="bullet"/>
      <w:lvlText w:val="•"/>
      <w:lvlJc w:val="left"/>
      <w:pPr>
        <w:ind w:left="4613" w:hanging="390"/>
      </w:pPr>
      <w:rPr>
        <w:rFonts w:hint="default"/>
        <w:lang w:val="sk" w:eastAsia="sk" w:bidi="sk"/>
      </w:rPr>
    </w:lvl>
    <w:lvl w:ilvl="6" w:tplc="C44627B4">
      <w:numFmt w:val="bullet"/>
      <w:lvlText w:val="•"/>
      <w:lvlJc w:val="left"/>
      <w:pPr>
        <w:ind w:left="5671" w:hanging="390"/>
      </w:pPr>
      <w:rPr>
        <w:rFonts w:hint="default"/>
        <w:lang w:val="sk" w:eastAsia="sk" w:bidi="sk"/>
      </w:rPr>
    </w:lvl>
    <w:lvl w:ilvl="7" w:tplc="701EC8CA">
      <w:numFmt w:val="bullet"/>
      <w:lvlText w:val="•"/>
      <w:lvlJc w:val="left"/>
      <w:pPr>
        <w:ind w:left="6729" w:hanging="390"/>
      </w:pPr>
      <w:rPr>
        <w:rFonts w:hint="default"/>
        <w:lang w:val="sk" w:eastAsia="sk" w:bidi="sk"/>
      </w:rPr>
    </w:lvl>
    <w:lvl w:ilvl="8" w:tplc="6B7032A2">
      <w:numFmt w:val="bullet"/>
      <w:lvlText w:val="•"/>
      <w:lvlJc w:val="left"/>
      <w:pPr>
        <w:ind w:left="7788" w:hanging="390"/>
      </w:pPr>
      <w:rPr>
        <w:rFonts w:hint="default"/>
        <w:lang w:val="sk" w:eastAsia="sk" w:bidi="sk"/>
      </w:rPr>
    </w:lvl>
  </w:abstractNum>
  <w:abstractNum w:abstractNumId="75" w15:restartNumberingAfterBreak="0">
    <w:nsid w:val="49FE630F"/>
    <w:multiLevelType w:val="hybridMultilevel"/>
    <w:tmpl w:val="190E6CA0"/>
    <w:lvl w:ilvl="0" w:tplc="90BE3616">
      <w:start w:val="1"/>
      <w:numFmt w:val="decimal"/>
      <w:lvlText w:val="(%1)"/>
      <w:lvlJc w:val="left"/>
      <w:pPr>
        <w:ind w:left="640" w:hanging="308"/>
      </w:pPr>
      <w:rPr>
        <w:rFonts w:ascii="Bookman Old Style" w:eastAsia="Bookman Old Style" w:hAnsi="Bookman Old Style" w:cs="Bookman Old Style" w:hint="default"/>
        <w:w w:val="100"/>
        <w:sz w:val="22"/>
        <w:szCs w:val="20"/>
        <w:lang w:val="sk" w:eastAsia="sk" w:bidi="sk"/>
      </w:rPr>
    </w:lvl>
    <w:lvl w:ilvl="1" w:tplc="7BFACD76">
      <w:numFmt w:val="bullet"/>
      <w:lvlText w:val="•"/>
      <w:lvlJc w:val="left"/>
      <w:pPr>
        <w:ind w:left="1566" w:hanging="308"/>
      </w:pPr>
      <w:rPr>
        <w:rFonts w:hint="default"/>
        <w:lang w:val="sk" w:eastAsia="sk" w:bidi="sk"/>
      </w:rPr>
    </w:lvl>
    <w:lvl w:ilvl="2" w:tplc="E74838AA">
      <w:numFmt w:val="bullet"/>
      <w:lvlText w:val="•"/>
      <w:lvlJc w:val="left"/>
      <w:pPr>
        <w:ind w:left="2492" w:hanging="308"/>
      </w:pPr>
      <w:rPr>
        <w:rFonts w:hint="default"/>
        <w:lang w:val="sk" w:eastAsia="sk" w:bidi="sk"/>
      </w:rPr>
    </w:lvl>
    <w:lvl w:ilvl="3" w:tplc="1D2CAB44">
      <w:numFmt w:val="bullet"/>
      <w:lvlText w:val="•"/>
      <w:lvlJc w:val="left"/>
      <w:pPr>
        <w:ind w:left="3419" w:hanging="308"/>
      </w:pPr>
      <w:rPr>
        <w:rFonts w:hint="default"/>
        <w:lang w:val="sk" w:eastAsia="sk" w:bidi="sk"/>
      </w:rPr>
    </w:lvl>
    <w:lvl w:ilvl="4" w:tplc="E228C65C">
      <w:numFmt w:val="bullet"/>
      <w:lvlText w:val="•"/>
      <w:lvlJc w:val="left"/>
      <w:pPr>
        <w:ind w:left="4345" w:hanging="308"/>
      </w:pPr>
      <w:rPr>
        <w:rFonts w:hint="default"/>
        <w:lang w:val="sk" w:eastAsia="sk" w:bidi="sk"/>
      </w:rPr>
    </w:lvl>
    <w:lvl w:ilvl="5" w:tplc="6E50862C">
      <w:numFmt w:val="bullet"/>
      <w:lvlText w:val="•"/>
      <w:lvlJc w:val="left"/>
      <w:pPr>
        <w:ind w:left="5272" w:hanging="308"/>
      </w:pPr>
      <w:rPr>
        <w:rFonts w:hint="default"/>
        <w:lang w:val="sk" w:eastAsia="sk" w:bidi="sk"/>
      </w:rPr>
    </w:lvl>
    <w:lvl w:ilvl="6" w:tplc="C7DCCA42">
      <w:numFmt w:val="bullet"/>
      <w:lvlText w:val="•"/>
      <w:lvlJc w:val="left"/>
      <w:pPr>
        <w:ind w:left="6198" w:hanging="308"/>
      </w:pPr>
      <w:rPr>
        <w:rFonts w:hint="default"/>
        <w:lang w:val="sk" w:eastAsia="sk" w:bidi="sk"/>
      </w:rPr>
    </w:lvl>
    <w:lvl w:ilvl="7" w:tplc="F7565FA4">
      <w:numFmt w:val="bullet"/>
      <w:lvlText w:val="•"/>
      <w:lvlJc w:val="left"/>
      <w:pPr>
        <w:ind w:left="7125" w:hanging="308"/>
      </w:pPr>
      <w:rPr>
        <w:rFonts w:hint="default"/>
        <w:lang w:val="sk" w:eastAsia="sk" w:bidi="sk"/>
      </w:rPr>
    </w:lvl>
    <w:lvl w:ilvl="8" w:tplc="6F4AE9E2">
      <w:numFmt w:val="bullet"/>
      <w:lvlText w:val="•"/>
      <w:lvlJc w:val="left"/>
      <w:pPr>
        <w:ind w:left="8051" w:hanging="308"/>
      </w:pPr>
      <w:rPr>
        <w:rFonts w:hint="default"/>
        <w:lang w:val="sk" w:eastAsia="sk" w:bidi="sk"/>
      </w:rPr>
    </w:lvl>
  </w:abstractNum>
  <w:abstractNum w:abstractNumId="76" w15:restartNumberingAfterBreak="0">
    <w:nsid w:val="4C260DB3"/>
    <w:multiLevelType w:val="hybridMultilevel"/>
    <w:tmpl w:val="8918BDEE"/>
    <w:lvl w:ilvl="0" w:tplc="5EDCB094">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DCC05176">
      <w:start w:val="1"/>
      <w:numFmt w:val="decimal"/>
      <w:lvlText w:val="(%2)"/>
      <w:lvlJc w:val="left"/>
      <w:pPr>
        <w:ind w:left="105" w:hanging="308"/>
      </w:pPr>
      <w:rPr>
        <w:rFonts w:ascii="Bookman Old Style" w:eastAsia="Bookman Old Style" w:hAnsi="Bookman Old Style" w:cs="Bookman Old Style" w:hint="default"/>
        <w:w w:val="100"/>
        <w:sz w:val="22"/>
        <w:szCs w:val="20"/>
        <w:lang w:val="sk" w:eastAsia="sk" w:bidi="sk"/>
      </w:rPr>
    </w:lvl>
    <w:lvl w:ilvl="2" w:tplc="BC06DEDE">
      <w:numFmt w:val="bullet"/>
      <w:lvlText w:val="•"/>
      <w:lvlJc w:val="left"/>
      <w:pPr>
        <w:ind w:left="1438" w:hanging="308"/>
      </w:pPr>
      <w:rPr>
        <w:rFonts w:hint="default"/>
        <w:lang w:val="sk" w:eastAsia="sk" w:bidi="sk"/>
      </w:rPr>
    </w:lvl>
    <w:lvl w:ilvl="3" w:tplc="9AC0430A">
      <w:numFmt w:val="bullet"/>
      <w:lvlText w:val="•"/>
      <w:lvlJc w:val="left"/>
      <w:pPr>
        <w:ind w:left="2496" w:hanging="308"/>
      </w:pPr>
      <w:rPr>
        <w:rFonts w:hint="default"/>
        <w:lang w:val="sk" w:eastAsia="sk" w:bidi="sk"/>
      </w:rPr>
    </w:lvl>
    <w:lvl w:ilvl="4" w:tplc="4A68E54E">
      <w:numFmt w:val="bullet"/>
      <w:lvlText w:val="•"/>
      <w:lvlJc w:val="left"/>
      <w:pPr>
        <w:ind w:left="3554" w:hanging="308"/>
      </w:pPr>
      <w:rPr>
        <w:rFonts w:hint="default"/>
        <w:lang w:val="sk" w:eastAsia="sk" w:bidi="sk"/>
      </w:rPr>
    </w:lvl>
    <w:lvl w:ilvl="5" w:tplc="9C76D6BE">
      <w:numFmt w:val="bullet"/>
      <w:lvlText w:val="•"/>
      <w:lvlJc w:val="left"/>
      <w:pPr>
        <w:ind w:left="4613" w:hanging="308"/>
      </w:pPr>
      <w:rPr>
        <w:rFonts w:hint="default"/>
        <w:lang w:val="sk" w:eastAsia="sk" w:bidi="sk"/>
      </w:rPr>
    </w:lvl>
    <w:lvl w:ilvl="6" w:tplc="EB6EA362">
      <w:numFmt w:val="bullet"/>
      <w:lvlText w:val="•"/>
      <w:lvlJc w:val="left"/>
      <w:pPr>
        <w:ind w:left="5671" w:hanging="308"/>
      </w:pPr>
      <w:rPr>
        <w:rFonts w:hint="default"/>
        <w:lang w:val="sk" w:eastAsia="sk" w:bidi="sk"/>
      </w:rPr>
    </w:lvl>
    <w:lvl w:ilvl="7" w:tplc="5896D698">
      <w:numFmt w:val="bullet"/>
      <w:lvlText w:val="•"/>
      <w:lvlJc w:val="left"/>
      <w:pPr>
        <w:ind w:left="6729" w:hanging="308"/>
      </w:pPr>
      <w:rPr>
        <w:rFonts w:hint="default"/>
        <w:lang w:val="sk" w:eastAsia="sk" w:bidi="sk"/>
      </w:rPr>
    </w:lvl>
    <w:lvl w:ilvl="8" w:tplc="473E6C98">
      <w:numFmt w:val="bullet"/>
      <w:lvlText w:val="•"/>
      <w:lvlJc w:val="left"/>
      <w:pPr>
        <w:ind w:left="7788" w:hanging="308"/>
      </w:pPr>
      <w:rPr>
        <w:rFonts w:hint="default"/>
        <w:lang w:val="sk" w:eastAsia="sk" w:bidi="sk"/>
      </w:rPr>
    </w:lvl>
  </w:abstractNum>
  <w:abstractNum w:abstractNumId="77" w15:restartNumberingAfterBreak="0">
    <w:nsid w:val="4C6D4123"/>
    <w:multiLevelType w:val="hybridMultilevel"/>
    <w:tmpl w:val="50C8982C"/>
    <w:lvl w:ilvl="0" w:tplc="5622BFE8">
      <w:start w:val="1"/>
      <w:numFmt w:val="decimal"/>
      <w:lvlText w:val="(%1)"/>
      <w:lvlJc w:val="left"/>
      <w:pPr>
        <w:ind w:left="105" w:hanging="373"/>
      </w:pPr>
      <w:rPr>
        <w:rFonts w:ascii="Bookman Old Style" w:eastAsia="Bookman Old Style" w:hAnsi="Bookman Old Style" w:cs="Bookman Old Style" w:hint="default"/>
        <w:w w:val="100"/>
        <w:sz w:val="22"/>
        <w:szCs w:val="20"/>
        <w:lang w:val="sk" w:eastAsia="sk" w:bidi="sk"/>
      </w:rPr>
    </w:lvl>
    <w:lvl w:ilvl="1" w:tplc="CE226AA0">
      <w:numFmt w:val="bullet"/>
      <w:lvlText w:val="•"/>
      <w:lvlJc w:val="left"/>
      <w:pPr>
        <w:ind w:left="1080" w:hanging="373"/>
      </w:pPr>
      <w:rPr>
        <w:rFonts w:hint="default"/>
        <w:lang w:val="sk" w:eastAsia="sk" w:bidi="sk"/>
      </w:rPr>
    </w:lvl>
    <w:lvl w:ilvl="2" w:tplc="D974F0D6">
      <w:numFmt w:val="bullet"/>
      <w:lvlText w:val="•"/>
      <w:lvlJc w:val="left"/>
      <w:pPr>
        <w:ind w:left="2060" w:hanging="373"/>
      </w:pPr>
      <w:rPr>
        <w:rFonts w:hint="default"/>
        <w:lang w:val="sk" w:eastAsia="sk" w:bidi="sk"/>
      </w:rPr>
    </w:lvl>
    <w:lvl w:ilvl="3" w:tplc="E58CB6C4">
      <w:numFmt w:val="bullet"/>
      <w:lvlText w:val="•"/>
      <w:lvlJc w:val="left"/>
      <w:pPr>
        <w:ind w:left="3041" w:hanging="373"/>
      </w:pPr>
      <w:rPr>
        <w:rFonts w:hint="default"/>
        <w:lang w:val="sk" w:eastAsia="sk" w:bidi="sk"/>
      </w:rPr>
    </w:lvl>
    <w:lvl w:ilvl="4" w:tplc="EF123594">
      <w:numFmt w:val="bullet"/>
      <w:lvlText w:val="•"/>
      <w:lvlJc w:val="left"/>
      <w:pPr>
        <w:ind w:left="4021" w:hanging="373"/>
      </w:pPr>
      <w:rPr>
        <w:rFonts w:hint="default"/>
        <w:lang w:val="sk" w:eastAsia="sk" w:bidi="sk"/>
      </w:rPr>
    </w:lvl>
    <w:lvl w:ilvl="5" w:tplc="CBA64ADC">
      <w:numFmt w:val="bullet"/>
      <w:lvlText w:val="•"/>
      <w:lvlJc w:val="left"/>
      <w:pPr>
        <w:ind w:left="5002" w:hanging="373"/>
      </w:pPr>
      <w:rPr>
        <w:rFonts w:hint="default"/>
        <w:lang w:val="sk" w:eastAsia="sk" w:bidi="sk"/>
      </w:rPr>
    </w:lvl>
    <w:lvl w:ilvl="6" w:tplc="66B47138">
      <w:numFmt w:val="bullet"/>
      <w:lvlText w:val="•"/>
      <w:lvlJc w:val="left"/>
      <w:pPr>
        <w:ind w:left="5982" w:hanging="373"/>
      </w:pPr>
      <w:rPr>
        <w:rFonts w:hint="default"/>
        <w:lang w:val="sk" w:eastAsia="sk" w:bidi="sk"/>
      </w:rPr>
    </w:lvl>
    <w:lvl w:ilvl="7" w:tplc="09BAA476">
      <w:numFmt w:val="bullet"/>
      <w:lvlText w:val="•"/>
      <w:lvlJc w:val="left"/>
      <w:pPr>
        <w:ind w:left="6963" w:hanging="373"/>
      </w:pPr>
      <w:rPr>
        <w:rFonts w:hint="default"/>
        <w:lang w:val="sk" w:eastAsia="sk" w:bidi="sk"/>
      </w:rPr>
    </w:lvl>
    <w:lvl w:ilvl="8" w:tplc="E6CE0228">
      <w:numFmt w:val="bullet"/>
      <w:lvlText w:val="•"/>
      <w:lvlJc w:val="left"/>
      <w:pPr>
        <w:ind w:left="7943" w:hanging="373"/>
      </w:pPr>
      <w:rPr>
        <w:rFonts w:hint="default"/>
        <w:lang w:val="sk" w:eastAsia="sk" w:bidi="sk"/>
      </w:rPr>
    </w:lvl>
  </w:abstractNum>
  <w:abstractNum w:abstractNumId="78" w15:restartNumberingAfterBreak="0">
    <w:nsid w:val="4FD6155D"/>
    <w:multiLevelType w:val="hybridMultilevel"/>
    <w:tmpl w:val="95BE0C02"/>
    <w:lvl w:ilvl="0" w:tplc="19647A8C">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4E3E0B2A">
      <w:numFmt w:val="bullet"/>
      <w:lvlText w:val="•"/>
      <w:lvlJc w:val="left"/>
      <w:pPr>
        <w:ind w:left="1332" w:hanging="284"/>
      </w:pPr>
      <w:rPr>
        <w:rFonts w:hint="default"/>
        <w:lang w:val="sk" w:eastAsia="sk" w:bidi="sk"/>
      </w:rPr>
    </w:lvl>
    <w:lvl w:ilvl="2" w:tplc="8B9C65A6">
      <w:numFmt w:val="bullet"/>
      <w:lvlText w:val="•"/>
      <w:lvlJc w:val="left"/>
      <w:pPr>
        <w:ind w:left="2284" w:hanging="284"/>
      </w:pPr>
      <w:rPr>
        <w:rFonts w:hint="default"/>
        <w:lang w:val="sk" w:eastAsia="sk" w:bidi="sk"/>
      </w:rPr>
    </w:lvl>
    <w:lvl w:ilvl="3" w:tplc="14B61098">
      <w:numFmt w:val="bullet"/>
      <w:lvlText w:val="•"/>
      <w:lvlJc w:val="left"/>
      <w:pPr>
        <w:ind w:left="3237" w:hanging="284"/>
      </w:pPr>
      <w:rPr>
        <w:rFonts w:hint="default"/>
        <w:lang w:val="sk" w:eastAsia="sk" w:bidi="sk"/>
      </w:rPr>
    </w:lvl>
    <w:lvl w:ilvl="4" w:tplc="F04E7918">
      <w:numFmt w:val="bullet"/>
      <w:lvlText w:val="•"/>
      <w:lvlJc w:val="left"/>
      <w:pPr>
        <w:ind w:left="4189" w:hanging="284"/>
      </w:pPr>
      <w:rPr>
        <w:rFonts w:hint="default"/>
        <w:lang w:val="sk" w:eastAsia="sk" w:bidi="sk"/>
      </w:rPr>
    </w:lvl>
    <w:lvl w:ilvl="5" w:tplc="EB0E0378">
      <w:numFmt w:val="bullet"/>
      <w:lvlText w:val="•"/>
      <w:lvlJc w:val="left"/>
      <w:pPr>
        <w:ind w:left="5142" w:hanging="284"/>
      </w:pPr>
      <w:rPr>
        <w:rFonts w:hint="default"/>
        <w:lang w:val="sk" w:eastAsia="sk" w:bidi="sk"/>
      </w:rPr>
    </w:lvl>
    <w:lvl w:ilvl="6" w:tplc="6EBCB1F0">
      <w:numFmt w:val="bullet"/>
      <w:lvlText w:val="•"/>
      <w:lvlJc w:val="left"/>
      <w:pPr>
        <w:ind w:left="6094" w:hanging="284"/>
      </w:pPr>
      <w:rPr>
        <w:rFonts w:hint="default"/>
        <w:lang w:val="sk" w:eastAsia="sk" w:bidi="sk"/>
      </w:rPr>
    </w:lvl>
    <w:lvl w:ilvl="7" w:tplc="D8721628">
      <w:numFmt w:val="bullet"/>
      <w:lvlText w:val="•"/>
      <w:lvlJc w:val="left"/>
      <w:pPr>
        <w:ind w:left="7047" w:hanging="284"/>
      </w:pPr>
      <w:rPr>
        <w:rFonts w:hint="default"/>
        <w:lang w:val="sk" w:eastAsia="sk" w:bidi="sk"/>
      </w:rPr>
    </w:lvl>
    <w:lvl w:ilvl="8" w:tplc="7A3859B6">
      <w:numFmt w:val="bullet"/>
      <w:lvlText w:val="•"/>
      <w:lvlJc w:val="left"/>
      <w:pPr>
        <w:ind w:left="7999" w:hanging="284"/>
      </w:pPr>
      <w:rPr>
        <w:rFonts w:hint="default"/>
        <w:lang w:val="sk" w:eastAsia="sk" w:bidi="sk"/>
      </w:rPr>
    </w:lvl>
  </w:abstractNum>
  <w:abstractNum w:abstractNumId="79" w15:restartNumberingAfterBreak="0">
    <w:nsid w:val="505A4A40"/>
    <w:multiLevelType w:val="hybridMultilevel"/>
    <w:tmpl w:val="E754266A"/>
    <w:lvl w:ilvl="0" w:tplc="3D6A65A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272C4BA">
      <w:numFmt w:val="bullet"/>
      <w:lvlText w:val="•"/>
      <w:lvlJc w:val="left"/>
      <w:pPr>
        <w:ind w:left="1332" w:hanging="284"/>
      </w:pPr>
      <w:rPr>
        <w:rFonts w:hint="default"/>
        <w:lang w:val="sk" w:eastAsia="sk" w:bidi="sk"/>
      </w:rPr>
    </w:lvl>
    <w:lvl w:ilvl="2" w:tplc="AF4A1D44">
      <w:numFmt w:val="bullet"/>
      <w:lvlText w:val="•"/>
      <w:lvlJc w:val="left"/>
      <w:pPr>
        <w:ind w:left="2284" w:hanging="284"/>
      </w:pPr>
      <w:rPr>
        <w:rFonts w:hint="default"/>
        <w:lang w:val="sk" w:eastAsia="sk" w:bidi="sk"/>
      </w:rPr>
    </w:lvl>
    <w:lvl w:ilvl="3" w:tplc="09C06CBA">
      <w:numFmt w:val="bullet"/>
      <w:lvlText w:val="•"/>
      <w:lvlJc w:val="left"/>
      <w:pPr>
        <w:ind w:left="3237" w:hanging="284"/>
      </w:pPr>
      <w:rPr>
        <w:rFonts w:hint="default"/>
        <w:lang w:val="sk" w:eastAsia="sk" w:bidi="sk"/>
      </w:rPr>
    </w:lvl>
    <w:lvl w:ilvl="4" w:tplc="75C2F878">
      <w:numFmt w:val="bullet"/>
      <w:lvlText w:val="•"/>
      <w:lvlJc w:val="left"/>
      <w:pPr>
        <w:ind w:left="4189" w:hanging="284"/>
      </w:pPr>
      <w:rPr>
        <w:rFonts w:hint="default"/>
        <w:lang w:val="sk" w:eastAsia="sk" w:bidi="sk"/>
      </w:rPr>
    </w:lvl>
    <w:lvl w:ilvl="5" w:tplc="D4963FCA">
      <w:numFmt w:val="bullet"/>
      <w:lvlText w:val="•"/>
      <w:lvlJc w:val="left"/>
      <w:pPr>
        <w:ind w:left="5142" w:hanging="284"/>
      </w:pPr>
      <w:rPr>
        <w:rFonts w:hint="default"/>
        <w:lang w:val="sk" w:eastAsia="sk" w:bidi="sk"/>
      </w:rPr>
    </w:lvl>
    <w:lvl w:ilvl="6" w:tplc="B3C64026">
      <w:numFmt w:val="bullet"/>
      <w:lvlText w:val="•"/>
      <w:lvlJc w:val="left"/>
      <w:pPr>
        <w:ind w:left="6094" w:hanging="284"/>
      </w:pPr>
      <w:rPr>
        <w:rFonts w:hint="default"/>
        <w:lang w:val="sk" w:eastAsia="sk" w:bidi="sk"/>
      </w:rPr>
    </w:lvl>
    <w:lvl w:ilvl="7" w:tplc="7B4E01D6">
      <w:numFmt w:val="bullet"/>
      <w:lvlText w:val="•"/>
      <w:lvlJc w:val="left"/>
      <w:pPr>
        <w:ind w:left="7047" w:hanging="284"/>
      </w:pPr>
      <w:rPr>
        <w:rFonts w:hint="default"/>
        <w:lang w:val="sk" w:eastAsia="sk" w:bidi="sk"/>
      </w:rPr>
    </w:lvl>
    <w:lvl w:ilvl="8" w:tplc="A8A09F3A">
      <w:numFmt w:val="bullet"/>
      <w:lvlText w:val="•"/>
      <w:lvlJc w:val="left"/>
      <w:pPr>
        <w:ind w:left="7999" w:hanging="284"/>
      </w:pPr>
      <w:rPr>
        <w:rFonts w:hint="default"/>
        <w:lang w:val="sk" w:eastAsia="sk" w:bidi="sk"/>
      </w:rPr>
    </w:lvl>
  </w:abstractNum>
  <w:abstractNum w:abstractNumId="80" w15:restartNumberingAfterBreak="0">
    <w:nsid w:val="51AC02D1"/>
    <w:multiLevelType w:val="hybridMultilevel"/>
    <w:tmpl w:val="4082171A"/>
    <w:lvl w:ilvl="0" w:tplc="99C0E7C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37A04486">
      <w:numFmt w:val="bullet"/>
      <w:lvlText w:val="•"/>
      <w:lvlJc w:val="left"/>
      <w:pPr>
        <w:ind w:left="1332" w:hanging="284"/>
      </w:pPr>
      <w:rPr>
        <w:rFonts w:hint="default"/>
        <w:lang w:val="sk" w:eastAsia="sk" w:bidi="sk"/>
      </w:rPr>
    </w:lvl>
    <w:lvl w:ilvl="2" w:tplc="3DE01A56">
      <w:numFmt w:val="bullet"/>
      <w:lvlText w:val="•"/>
      <w:lvlJc w:val="left"/>
      <w:pPr>
        <w:ind w:left="2284" w:hanging="284"/>
      </w:pPr>
      <w:rPr>
        <w:rFonts w:hint="default"/>
        <w:lang w:val="sk" w:eastAsia="sk" w:bidi="sk"/>
      </w:rPr>
    </w:lvl>
    <w:lvl w:ilvl="3" w:tplc="C7687710">
      <w:numFmt w:val="bullet"/>
      <w:lvlText w:val="•"/>
      <w:lvlJc w:val="left"/>
      <w:pPr>
        <w:ind w:left="3237" w:hanging="284"/>
      </w:pPr>
      <w:rPr>
        <w:rFonts w:hint="default"/>
        <w:lang w:val="sk" w:eastAsia="sk" w:bidi="sk"/>
      </w:rPr>
    </w:lvl>
    <w:lvl w:ilvl="4" w:tplc="236A0C1C">
      <w:numFmt w:val="bullet"/>
      <w:lvlText w:val="•"/>
      <w:lvlJc w:val="left"/>
      <w:pPr>
        <w:ind w:left="4189" w:hanging="284"/>
      </w:pPr>
      <w:rPr>
        <w:rFonts w:hint="default"/>
        <w:lang w:val="sk" w:eastAsia="sk" w:bidi="sk"/>
      </w:rPr>
    </w:lvl>
    <w:lvl w:ilvl="5" w:tplc="C88C151A">
      <w:numFmt w:val="bullet"/>
      <w:lvlText w:val="•"/>
      <w:lvlJc w:val="left"/>
      <w:pPr>
        <w:ind w:left="5142" w:hanging="284"/>
      </w:pPr>
      <w:rPr>
        <w:rFonts w:hint="default"/>
        <w:lang w:val="sk" w:eastAsia="sk" w:bidi="sk"/>
      </w:rPr>
    </w:lvl>
    <w:lvl w:ilvl="6" w:tplc="EDACA8EE">
      <w:numFmt w:val="bullet"/>
      <w:lvlText w:val="•"/>
      <w:lvlJc w:val="left"/>
      <w:pPr>
        <w:ind w:left="6094" w:hanging="284"/>
      </w:pPr>
      <w:rPr>
        <w:rFonts w:hint="default"/>
        <w:lang w:val="sk" w:eastAsia="sk" w:bidi="sk"/>
      </w:rPr>
    </w:lvl>
    <w:lvl w:ilvl="7" w:tplc="5AD87814">
      <w:numFmt w:val="bullet"/>
      <w:lvlText w:val="•"/>
      <w:lvlJc w:val="left"/>
      <w:pPr>
        <w:ind w:left="7047" w:hanging="284"/>
      </w:pPr>
      <w:rPr>
        <w:rFonts w:hint="default"/>
        <w:lang w:val="sk" w:eastAsia="sk" w:bidi="sk"/>
      </w:rPr>
    </w:lvl>
    <w:lvl w:ilvl="8" w:tplc="FE6E6B46">
      <w:numFmt w:val="bullet"/>
      <w:lvlText w:val="•"/>
      <w:lvlJc w:val="left"/>
      <w:pPr>
        <w:ind w:left="7999" w:hanging="284"/>
      </w:pPr>
      <w:rPr>
        <w:rFonts w:hint="default"/>
        <w:lang w:val="sk" w:eastAsia="sk" w:bidi="sk"/>
      </w:rPr>
    </w:lvl>
  </w:abstractNum>
  <w:abstractNum w:abstractNumId="81" w15:restartNumberingAfterBreak="0">
    <w:nsid w:val="51FA185A"/>
    <w:multiLevelType w:val="hybridMultilevel"/>
    <w:tmpl w:val="6A001C62"/>
    <w:lvl w:ilvl="0" w:tplc="3AAC4D22">
      <w:start w:val="1"/>
      <w:numFmt w:val="decimal"/>
      <w:lvlText w:val="(%1)"/>
      <w:lvlJc w:val="left"/>
      <w:pPr>
        <w:ind w:left="105" w:hanging="324"/>
      </w:pPr>
      <w:rPr>
        <w:rFonts w:ascii="Bookman Old Style" w:eastAsia="Bookman Old Style" w:hAnsi="Bookman Old Style" w:cs="Bookman Old Style" w:hint="default"/>
        <w:w w:val="100"/>
        <w:sz w:val="22"/>
        <w:szCs w:val="20"/>
        <w:lang w:val="sk" w:eastAsia="sk" w:bidi="sk"/>
      </w:rPr>
    </w:lvl>
    <w:lvl w:ilvl="1" w:tplc="1DAA83A2">
      <w:numFmt w:val="bullet"/>
      <w:lvlText w:val="•"/>
      <w:lvlJc w:val="left"/>
      <w:pPr>
        <w:ind w:left="1080" w:hanging="324"/>
      </w:pPr>
      <w:rPr>
        <w:rFonts w:hint="default"/>
        <w:lang w:val="sk" w:eastAsia="sk" w:bidi="sk"/>
      </w:rPr>
    </w:lvl>
    <w:lvl w:ilvl="2" w:tplc="4776C920">
      <w:numFmt w:val="bullet"/>
      <w:lvlText w:val="•"/>
      <w:lvlJc w:val="left"/>
      <w:pPr>
        <w:ind w:left="2060" w:hanging="324"/>
      </w:pPr>
      <w:rPr>
        <w:rFonts w:hint="default"/>
        <w:lang w:val="sk" w:eastAsia="sk" w:bidi="sk"/>
      </w:rPr>
    </w:lvl>
    <w:lvl w:ilvl="3" w:tplc="580670A6">
      <w:numFmt w:val="bullet"/>
      <w:lvlText w:val="•"/>
      <w:lvlJc w:val="left"/>
      <w:pPr>
        <w:ind w:left="3041" w:hanging="324"/>
      </w:pPr>
      <w:rPr>
        <w:rFonts w:hint="default"/>
        <w:lang w:val="sk" w:eastAsia="sk" w:bidi="sk"/>
      </w:rPr>
    </w:lvl>
    <w:lvl w:ilvl="4" w:tplc="1916A54E">
      <w:numFmt w:val="bullet"/>
      <w:lvlText w:val="•"/>
      <w:lvlJc w:val="left"/>
      <w:pPr>
        <w:ind w:left="4021" w:hanging="324"/>
      </w:pPr>
      <w:rPr>
        <w:rFonts w:hint="default"/>
        <w:lang w:val="sk" w:eastAsia="sk" w:bidi="sk"/>
      </w:rPr>
    </w:lvl>
    <w:lvl w:ilvl="5" w:tplc="2AA69446">
      <w:numFmt w:val="bullet"/>
      <w:lvlText w:val="•"/>
      <w:lvlJc w:val="left"/>
      <w:pPr>
        <w:ind w:left="5002" w:hanging="324"/>
      </w:pPr>
      <w:rPr>
        <w:rFonts w:hint="default"/>
        <w:lang w:val="sk" w:eastAsia="sk" w:bidi="sk"/>
      </w:rPr>
    </w:lvl>
    <w:lvl w:ilvl="6" w:tplc="E5FED37E">
      <w:numFmt w:val="bullet"/>
      <w:lvlText w:val="•"/>
      <w:lvlJc w:val="left"/>
      <w:pPr>
        <w:ind w:left="5982" w:hanging="324"/>
      </w:pPr>
      <w:rPr>
        <w:rFonts w:hint="default"/>
        <w:lang w:val="sk" w:eastAsia="sk" w:bidi="sk"/>
      </w:rPr>
    </w:lvl>
    <w:lvl w:ilvl="7" w:tplc="1A627BB0">
      <w:numFmt w:val="bullet"/>
      <w:lvlText w:val="•"/>
      <w:lvlJc w:val="left"/>
      <w:pPr>
        <w:ind w:left="6963" w:hanging="324"/>
      </w:pPr>
      <w:rPr>
        <w:rFonts w:hint="default"/>
        <w:lang w:val="sk" w:eastAsia="sk" w:bidi="sk"/>
      </w:rPr>
    </w:lvl>
    <w:lvl w:ilvl="8" w:tplc="A2A4FF90">
      <w:numFmt w:val="bullet"/>
      <w:lvlText w:val="•"/>
      <w:lvlJc w:val="left"/>
      <w:pPr>
        <w:ind w:left="7943" w:hanging="324"/>
      </w:pPr>
      <w:rPr>
        <w:rFonts w:hint="default"/>
        <w:lang w:val="sk" w:eastAsia="sk" w:bidi="sk"/>
      </w:rPr>
    </w:lvl>
  </w:abstractNum>
  <w:abstractNum w:abstractNumId="82" w15:restartNumberingAfterBreak="0">
    <w:nsid w:val="532571A9"/>
    <w:multiLevelType w:val="hybridMultilevel"/>
    <w:tmpl w:val="4F889666"/>
    <w:lvl w:ilvl="0" w:tplc="5442DE2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C192880C">
      <w:numFmt w:val="bullet"/>
      <w:lvlText w:val="•"/>
      <w:lvlJc w:val="left"/>
      <w:pPr>
        <w:ind w:left="1332" w:hanging="284"/>
      </w:pPr>
      <w:rPr>
        <w:rFonts w:hint="default"/>
        <w:lang w:val="sk" w:eastAsia="sk" w:bidi="sk"/>
      </w:rPr>
    </w:lvl>
    <w:lvl w:ilvl="2" w:tplc="BFF229BE">
      <w:numFmt w:val="bullet"/>
      <w:lvlText w:val="•"/>
      <w:lvlJc w:val="left"/>
      <w:pPr>
        <w:ind w:left="2284" w:hanging="284"/>
      </w:pPr>
      <w:rPr>
        <w:rFonts w:hint="default"/>
        <w:lang w:val="sk" w:eastAsia="sk" w:bidi="sk"/>
      </w:rPr>
    </w:lvl>
    <w:lvl w:ilvl="3" w:tplc="A13E75E4">
      <w:numFmt w:val="bullet"/>
      <w:lvlText w:val="•"/>
      <w:lvlJc w:val="left"/>
      <w:pPr>
        <w:ind w:left="3237" w:hanging="284"/>
      </w:pPr>
      <w:rPr>
        <w:rFonts w:hint="default"/>
        <w:lang w:val="sk" w:eastAsia="sk" w:bidi="sk"/>
      </w:rPr>
    </w:lvl>
    <w:lvl w:ilvl="4" w:tplc="2216EB42">
      <w:numFmt w:val="bullet"/>
      <w:lvlText w:val="•"/>
      <w:lvlJc w:val="left"/>
      <w:pPr>
        <w:ind w:left="4189" w:hanging="284"/>
      </w:pPr>
      <w:rPr>
        <w:rFonts w:hint="default"/>
        <w:lang w:val="sk" w:eastAsia="sk" w:bidi="sk"/>
      </w:rPr>
    </w:lvl>
    <w:lvl w:ilvl="5" w:tplc="C79083E8">
      <w:numFmt w:val="bullet"/>
      <w:lvlText w:val="•"/>
      <w:lvlJc w:val="left"/>
      <w:pPr>
        <w:ind w:left="5142" w:hanging="284"/>
      </w:pPr>
      <w:rPr>
        <w:rFonts w:hint="default"/>
        <w:lang w:val="sk" w:eastAsia="sk" w:bidi="sk"/>
      </w:rPr>
    </w:lvl>
    <w:lvl w:ilvl="6" w:tplc="E9DAEF76">
      <w:numFmt w:val="bullet"/>
      <w:lvlText w:val="•"/>
      <w:lvlJc w:val="left"/>
      <w:pPr>
        <w:ind w:left="6094" w:hanging="284"/>
      </w:pPr>
      <w:rPr>
        <w:rFonts w:hint="default"/>
        <w:lang w:val="sk" w:eastAsia="sk" w:bidi="sk"/>
      </w:rPr>
    </w:lvl>
    <w:lvl w:ilvl="7" w:tplc="141E05D4">
      <w:numFmt w:val="bullet"/>
      <w:lvlText w:val="•"/>
      <w:lvlJc w:val="left"/>
      <w:pPr>
        <w:ind w:left="7047" w:hanging="284"/>
      </w:pPr>
      <w:rPr>
        <w:rFonts w:hint="default"/>
        <w:lang w:val="sk" w:eastAsia="sk" w:bidi="sk"/>
      </w:rPr>
    </w:lvl>
    <w:lvl w:ilvl="8" w:tplc="15C0A638">
      <w:numFmt w:val="bullet"/>
      <w:lvlText w:val="•"/>
      <w:lvlJc w:val="left"/>
      <w:pPr>
        <w:ind w:left="7999" w:hanging="284"/>
      </w:pPr>
      <w:rPr>
        <w:rFonts w:hint="default"/>
        <w:lang w:val="sk" w:eastAsia="sk" w:bidi="sk"/>
      </w:rPr>
    </w:lvl>
  </w:abstractNum>
  <w:abstractNum w:abstractNumId="83" w15:restartNumberingAfterBreak="0">
    <w:nsid w:val="54EE001B"/>
    <w:multiLevelType w:val="hybridMultilevel"/>
    <w:tmpl w:val="671C33AC"/>
    <w:lvl w:ilvl="0" w:tplc="D324A36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9F74D0A4">
      <w:numFmt w:val="bullet"/>
      <w:lvlText w:val="•"/>
      <w:lvlJc w:val="left"/>
      <w:pPr>
        <w:ind w:left="1332" w:hanging="284"/>
      </w:pPr>
      <w:rPr>
        <w:rFonts w:hint="default"/>
        <w:lang w:val="sk" w:eastAsia="sk" w:bidi="sk"/>
      </w:rPr>
    </w:lvl>
    <w:lvl w:ilvl="2" w:tplc="D2405A02">
      <w:numFmt w:val="bullet"/>
      <w:lvlText w:val="•"/>
      <w:lvlJc w:val="left"/>
      <w:pPr>
        <w:ind w:left="2284" w:hanging="284"/>
      </w:pPr>
      <w:rPr>
        <w:rFonts w:hint="default"/>
        <w:lang w:val="sk" w:eastAsia="sk" w:bidi="sk"/>
      </w:rPr>
    </w:lvl>
    <w:lvl w:ilvl="3" w:tplc="7DE8B228">
      <w:numFmt w:val="bullet"/>
      <w:lvlText w:val="•"/>
      <w:lvlJc w:val="left"/>
      <w:pPr>
        <w:ind w:left="3237" w:hanging="284"/>
      </w:pPr>
      <w:rPr>
        <w:rFonts w:hint="default"/>
        <w:lang w:val="sk" w:eastAsia="sk" w:bidi="sk"/>
      </w:rPr>
    </w:lvl>
    <w:lvl w:ilvl="4" w:tplc="189A0992">
      <w:numFmt w:val="bullet"/>
      <w:lvlText w:val="•"/>
      <w:lvlJc w:val="left"/>
      <w:pPr>
        <w:ind w:left="4189" w:hanging="284"/>
      </w:pPr>
      <w:rPr>
        <w:rFonts w:hint="default"/>
        <w:lang w:val="sk" w:eastAsia="sk" w:bidi="sk"/>
      </w:rPr>
    </w:lvl>
    <w:lvl w:ilvl="5" w:tplc="6A34C906">
      <w:numFmt w:val="bullet"/>
      <w:lvlText w:val="•"/>
      <w:lvlJc w:val="left"/>
      <w:pPr>
        <w:ind w:left="5142" w:hanging="284"/>
      </w:pPr>
      <w:rPr>
        <w:rFonts w:hint="default"/>
        <w:lang w:val="sk" w:eastAsia="sk" w:bidi="sk"/>
      </w:rPr>
    </w:lvl>
    <w:lvl w:ilvl="6" w:tplc="9D9E5F18">
      <w:numFmt w:val="bullet"/>
      <w:lvlText w:val="•"/>
      <w:lvlJc w:val="left"/>
      <w:pPr>
        <w:ind w:left="6094" w:hanging="284"/>
      </w:pPr>
      <w:rPr>
        <w:rFonts w:hint="default"/>
        <w:lang w:val="sk" w:eastAsia="sk" w:bidi="sk"/>
      </w:rPr>
    </w:lvl>
    <w:lvl w:ilvl="7" w:tplc="9A460BD8">
      <w:numFmt w:val="bullet"/>
      <w:lvlText w:val="•"/>
      <w:lvlJc w:val="left"/>
      <w:pPr>
        <w:ind w:left="7047" w:hanging="284"/>
      </w:pPr>
      <w:rPr>
        <w:rFonts w:hint="default"/>
        <w:lang w:val="sk" w:eastAsia="sk" w:bidi="sk"/>
      </w:rPr>
    </w:lvl>
    <w:lvl w:ilvl="8" w:tplc="AB045DD8">
      <w:numFmt w:val="bullet"/>
      <w:lvlText w:val="•"/>
      <w:lvlJc w:val="left"/>
      <w:pPr>
        <w:ind w:left="7999" w:hanging="284"/>
      </w:pPr>
      <w:rPr>
        <w:rFonts w:hint="default"/>
        <w:lang w:val="sk" w:eastAsia="sk" w:bidi="sk"/>
      </w:rPr>
    </w:lvl>
  </w:abstractNum>
  <w:abstractNum w:abstractNumId="84" w15:restartNumberingAfterBreak="0">
    <w:nsid w:val="554F7BD0"/>
    <w:multiLevelType w:val="hybridMultilevel"/>
    <w:tmpl w:val="034CE2D6"/>
    <w:lvl w:ilvl="0" w:tplc="BEA07C66">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CD46B120">
      <w:numFmt w:val="bullet"/>
      <w:lvlText w:val="•"/>
      <w:lvlJc w:val="left"/>
      <w:pPr>
        <w:ind w:left="1332" w:hanging="284"/>
      </w:pPr>
      <w:rPr>
        <w:rFonts w:hint="default"/>
        <w:lang w:val="sk" w:eastAsia="sk" w:bidi="sk"/>
      </w:rPr>
    </w:lvl>
    <w:lvl w:ilvl="2" w:tplc="A822A3DC">
      <w:numFmt w:val="bullet"/>
      <w:lvlText w:val="•"/>
      <w:lvlJc w:val="left"/>
      <w:pPr>
        <w:ind w:left="2284" w:hanging="284"/>
      </w:pPr>
      <w:rPr>
        <w:rFonts w:hint="default"/>
        <w:lang w:val="sk" w:eastAsia="sk" w:bidi="sk"/>
      </w:rPr>
    </w:lvl>
    <w:lvl w:ilvl="3" w:tplc="C18CA3DE">
      <w:numFmt w:val="bullet"/>
      <w:lvlText w:val="•"/>
      <w:lvlJc w:val="left"/>
      <w:pPr>
        <w:ind w:left="3237" w:hanging="284"/>
      </w:pPr>
      <w:rPr>
        <w:rFonts w:hint="default"/>
        <w:lang w:val="sk" w:eastAsia="sk" w:bidi="sk"/>
      </w:rPr>
    </w:lvl>
    <w:lvl w:ilvl="4" w:tplc="05968F96">
      <w:numFmt w:val="bullet"/>
      <w:lvlText w:val="•"/>
      <w:lvlJc w:val="left"/>
      <w:pPr>
        <w:ind w:left="4189" w:hanging="284"/>
      </w:pPr>
      <w:rPr>
        <w:rFonts w:hint="default"/>
        <w:lang w:val="sk" w:eastAsia="sk" w:bidi="sk"/>
      </w:rPr>
    </w:lvl>
    <w:lvl w:ilvl="5" w:tplc="DE74A086">
      <w:numFmt w:val="bullet"/>
      <w:lvlText w:val="•"/>
      <w:lvlJc w:val="left"/>
      <w:pPr>
        <w:ind w:left="5142" w:hanging="284"/>
      </w:pPr>
      <w:rPr>
        <w:rFonts w:hint="default"/>
        <w:lang w:val="sk" w:eastAsia="sk" w:bidi="sk"/>
      </w:rPr>
    </w:lvl>
    <w:lvl w:ilvl="6" w:tplc="A1DE42CA">
      <w:numFmt w:val="bullet"/>
      <w:lvlText w:val="•"/>
      <w:lvlJc w:val="left"/>
      <w:pPr>
        <w:ind w:left="6094" w:hanging="284"/>
      </w:pPr>
      <w:rPr>
        <w:rFonts w:hint="default"/>
        <w:lang w:val="sk" w:eastAsia="sk" w:bidi="sk"/>
      </w:rPr>
    </w:lvl>
    <w:lvl w:ilvl="7" w:tplc="969C52BA">
      <w:numFmt w:val="bullet"/>
      <w:lvlText w:val="•"/>
      <w:lvlJc w:val="left"/>
      <w:pPr>
        <w:ind w:left="7047" w:hanging="284"/>
      </w:pPr>
      <w:rPr>
        <w:rFonts w:hint="default"/>
        <w:lang w:val="sk" w:eastAsia="sk" w:bidi="sk"/>
      </w:rPr>
    </w:lvl>
    <w:lvl w:ilvl="8" w:tplc="3F7C0968">
      <w:numFmt w:val="bullet"/>
      <w:lvlText w:val="•"/>
      <w:lvlJc w:val="left"/>
      <w:pPr>
        <w:ind w:left="7999" w:hanging="284"/>
      </w:pPr>
      <w:rPr>
        <w:rFonts w:hint="default"/>
        <w:lang w:val="sk" w:eastAsia="sk" w:bidi="sk"/>
      </w:rPr>
    </w:lvl>
  </w:abstractNum>
  <w:abstractNum w:abstractNumId="85" w15:restartNumberingAfterBreak="0">
    <w:nsid w:val="5600778D"/>
    <w:multiLevelType w:val="hybridMultilevel"/>
    <w:tmpl w:val="08D407A6"/>
    <w:lvl w:ilvl="0" w:tplc="CF4ABF64">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BC3E4F24">
      <w:numFmt w:val="bullet"/>
      <w:lvlText w:val="•"/>
      <w:lvlJc w:val="left"/>
      <w:pPr>
        <w:ind w:left="1080" w:hanging="308"/>
      </w:pPr>
      <w:rPr>
        <w:rFonts w:hint="default"/>
        <w:lang w:val="sk" w:eastAsia="sk" w:bidi="sk"/>
      </w:rPr>
    </w:lvl>
    <w:lvl w:ilvl="2" w:tplc="A7AAD74A">
      <w:numFmt w:val="bullet"/>
      <w:lvlText w:val="•"/>
      <w:lvlJc w:val="left"/>
      <w:pPr>
        <w:ind w:left="2060" w:hanging="308"/>
      </w:pPr>
      <w:rPr>
        <w:rFonts w:hint="default"/>
        <w:lang w:val="sk" w:eastAsia="sk" w:bidi="sk"/>
      </w:rPr>
    </w:lvl>
    <w:lvl w:ilvl="3" w:tplc="D27C8B42">
      <w:numFmt w:val="bullet"/>
      <w:lvlText w:val="•"/>
      <w:lvlJc w:val="left"/>
      <w:pPr>
        <w:ind w:left="3041" w:hanging="308"/>
      </w:pPr>
      <w:rPr>
        <w:rFonts w:hint="default"/>
        <w:lang w:val="sk" w:eastAsia="sk" w:bidi="sk"/>
      </w:rPr>
    </w:lvl>
    <w:lvl w:ilvl="4" w:tplc="EA9AA6B2">
      <w:numFmt w:val="bullet"/>
      <w:lvlText w:val="•"/>
      <w:lvlJc w:val="left"/>
      <w:pPr>
        <w:ind w:left="4021" w:hanging="308"/>
      </w:pPr>
      <w:rPr>
        <w:rFonts w:hint="default"/>
        <w:lang w:val="sk" w:eastAsia="sk" w:bidi="sk"/>
      </w:rPr>
    </w:lvl>
    <w:lvl w:ilvl="5" w:tplc="9F0AD1A0">
      <w:numFmt w:val="bullet"/>
      <w:lvlText w:val="•"/>
      <w:lvlJc w:val="left"/>
      <w:pPr>
        <w:ind w:left="5002" w:hanging="308"/>
      </w:pPr>
      <w:rPr>
        <w:rFonts w:hint="default"/>
        <w:lang w:val="sk" w:eastAsia="sk" w:bidi="sk"/>
      </w:rPr>
    </w:lvl>
    <w:lvl w:ilvl="6" w:tplc="8BA478F4">
      <w:numFmt w:val="bullet"/>
      <w:lvlText w:val="•"/>
      <w:lvlJc w:val="left"/>
      <w:pPr>
        <w:ind w:left="5982" w:hanging="308"/>
      </w:pPr>
      <w:rPr>
        <w:rFonts w:hint="default"/>
        <w:lang w:val="sk" w:eastAsia="sk" w:bidi="sk"/>
      </w:rPr>
    </w:lvl>
    <w:lvl w:ilvl="7" w:tplc="AE24464C">
      <w:numFmt w:val="bullet"/>
      <w:lvlText w:val="•"/>
      <w:lvlJc w:val="left"/>
      <w:pPr>
        <w:ind w:left="6963" w:hanging="308"/>
      </w:pPr>
      <w:rPr>
        <w:rFonts w:hint="default"/>
        <w:lang w:val="sk" w:eastAsia="sk" w:bidi="sk"/>
      </w:rPr>
    </w:lvl>
    <w:lvl w:ilvl="8" w:tplc="294CBEE0">
      <w:numFmt w:val="bullet"/>
      <w:lvlText w:val="•"/>
      <w:lvlJc w:val="left"/>
      <w:pPr>
        <w:ind w:left="7943" w:hanging="308"/>
      </w:pPr>
      <w:rPr>
        <w:rFonts w:hint="default"/>
        <w:lang w:val="sk" w:eastAsia="sk" w:bidi="sk"/>
      </w:rPr>
    </w:lvl>
  </w:abstractNum>
  <w:abstractNum w:abstractNumId="86" w15:restartNumberingAfterBreak="0">
    <w:nsid w:val="57E003E5"/>
    <w:multiLevelType w:val="hybridMultilevel"/>
    <w:tmpl w:val="B4FA6B16"/>
    <w:lvl w:ilvl="0" w:tplc="9B965C6C">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732A6C22">
      <w:numFmt w:val="bullet"/>
      <w:lvlText w:val="•"/>
      <w:lvlJc w:val="left"/>
      <w:pPr>
        <w:ind w:left="1080" w:hanging="308"/>
      </w:pPr>
      <w:rPr>
        <w:rFonts w:hint="default"/>
        <w:lang w:val="sk" w:eastAsia="sk" w:bidi="sk"/>
      </w:rPr>
    </w:lvl>
    <w:lvl w:ilvl="2" w:tplc="EF285F14">
      <w:numFmt w:val="bullet"/>
      <w:lvlText w:val="•"/>
      <w:lvlJc w:val="left"/>
      <w:pPr>
        <w:ind w:left="2060" w:hanging="308"/>
      </w:pPr>
      <w:rPr>
        <w:rFonts w:hint="default"/>
        <w:lang w:val="sk" w:eastAsia="sk" w:bidi="sk"/>
      </w:rPr>
    </w:lvl>
    <w:lvl w:ilvl="3" w:tplc="F6F80BFC">
      <w:numFmt w:val="bullet"/>
      <w:lvlText w:val="•"/>
      <w:lvlJc w:val="left"/>
      <w:pPr>
        <w:ind w:left="3041" w:hanging="308"/>
      </w:pPr>
      <w:rPr>
        <w:rFonts w:hint="default"/>
        <w:lang w:val="sk" w:eastAsia="sk" w:bidi="sk"/>
      </w:rPr>
    </w:lvl>
    <w:lvl w:ilvl="4" w:tplc="1C2063CE">
      <w:numFmt w:val="bullet"/>
      <w:lvlText w:val="•"/>
      <w:lvlJc w:val="left"/>
      <w:pPr>
        <w:ind w:left="4021" w:hanging="308"/>
      </w:pPr>
      <w:rPr>
        <w:rFonts w:hint="default"/>
        <w:lang w:val="sk" w:eastAsia="sk" w:bidi="sk"/>
      </w:rPr>
    </w:lvl>
    <w:lvl w:ilvl="5" w:tplc="644873C8">
      <w:numFmt w:val="bullet"/>
      <w:lvlText w:val="•"/>
      <w:lvlJc w:val="left"/>
      <w:pPr>
        <w:ind w:left="5002" w:hanging="308"/>
      </w:pPr>
      <w:rPr>
        <w:rFonts w:hint="default"/>
        <w:lang w:val="sk" w:eastAsia="sk" w:bidi="sk"/>
      </w:rPr>
    </w:lvl>
    <w:lvl w:ilvl="6" w:tplc="23AE51EA">
      <w:numFmt w:val="bullet"/>
      <w:lvlText w:val="•"/>
      <w:lvlJc w:val="left"/>
      <w:pPr>
        <w:ind w:left="5982" w:hanging="308"/>
      </w:pPr>
      <w:rPr>
        <w:rFonts w:hint="default"/>
        <w:lang w:val="sk" w:eastAsia="sk" w:bidi="sk"/>
      </w:rPr>
    </w:lvl>
    <w:lvl w:ilvl="7" w:tplc="D1009B4C">
      <w:numFmt w:val="bullet"/>
      <w:lvlText w:val="•"/>
      <w:lvlJc w:val="left"/>
      <w:pPr>
        <w:ind w:left="6963" w:hanging="308"/>
      </w:pPr>
      <w:rPr>
        <w:rFonts w:hint="default"/>
        <w:lang w:val="sk" w:eastAsia="sk" w:bidi="sk"/>
      </w:rPr>
    </w:lvl>
    <w:lvl w:ilvl="8" w:tplc="2FECEF8E">
      <w:numFmt w:val="bullet"/>
      <w:lvlText w:val="•"/>
      <w:lvlJc w:val="left"/>
      <w:pPr>
        <w:ind w:left="7943" w:hanging="308"/>
      </w:pPr>
      <w:rPr>
        <w:rFonts w:hint="default"/>
        <w:lang w:val="sk" w:eastAsia="sk" w:bidi="sk"/>
      </w:rPr>
    </w:lvl>
  </w:abstractNum>
  <w:abstractNum w:abstractNumId="87" w15:restartNumberingAfterBreak="0">
    <w:nsid w:val="584E64A7"/>
    <w:multiLevelType w:val="hybridMultilevel"/>
    <w:tmpl w:val="7CE82F60"/>
    <w:lvl w:ilvl="0" w:tplc="5E72BFD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D29C295E">
      <w:start w:val="1"/>
      <w:numFmt w:val="decimal"/>
      <w:lvlText w:val="%2."/>
      <w:lvlJc w:val="left"/>
      <w:pPr>
        <w:ind w:left="867" w:hanging="252"/>
      </w:pPr>
      <w:rPr>
        <w:rFonts w:ascii="Bookman Old Style" w:eastAsia="Bookman Old Style" w:hAnsi="Bookman Old Style" w:cs="Bookman Old Style" w:hint="default"/>
        <w:w w:val="99"/>
        <w:sz w:val="22"/>
        <w:szCs w:val="20"/>
        <w:lang w:val="sk" w:eastAsia="sk" w:bidi="sk"/>
      </w:rPr>
    </w:lvl>
    <w:lvl w:ilvl="2" w:tplc="6BF04214">
      <w:numFmt w:val="bullet"/>
      <w:lvlText w:val="•"/>
      <w:lvlJc w:val="left"/>
      <w:pPr>
        <w:ind w:left="1864" w:hanging="252"/>
      </w:pPr>
      <w:rPr>
        <w:rFonts w:hint="default"/>
        <w:lang w:val="sk" w:eastAsia="sk" w:bidi="sk"/>
      </w:rPr>
    </w:lvl>
    <w:lvl w:ilvl="3" w:tplc="5B0C4384">
      <w:numFmt w:val="bullet"/>
      <w:lvlText w:val="•"/>
      <w:lvlJc w:val="left"/>
      <w:pPr>
        <w:ind w:left="2869" w:hanging="252"/>
      </w:pPr>
      <w:rPr>
        <w:rFonts w:hint="default"/>
        <w:lang w:val="sk" w:eastAsia="sk" w:bidi="sk"/>
      </w:rPr>
    </w:lvl>
    <w:lvl w:ilvl="4" w:tplc="80EECDCA">
      <w:numFmt w:val="bullet"/>
      <w:lvlText w:val="•"/>
      <w:lvlJc w:val="left"/>
      <w:pPr>
        <w:ind w:left="3874" w:hanging="252"/>
      </w:pPr>
      <w:rPr>
        <w:rFonts w:hint="default"/>
        <w:lang w:val="sk" w:eastAsia="sk" w:bidi="sk"/>
      </w:rPr>
    </w:lvl>
    <w:lvl w:ilvl="5" w:tplc="3500C56C">
      <w:numFmt w:val="bullet"/>
      <w:lvlText w:val="•"/>
      <w:lvlJc w:val="left"/>
      <w:pPr>
        <w:ind w:left="4879" w:hanging="252"/>
      </w:pPr>
      <w:rPr>
        <w:rFonts w:hint="default"/>
        <w:lang w:val="sk" w:eastAsia="sk" w:bidi="sk"/>
      </w:rPr>
    </w:lvl>
    <w:lvl w:ilvl="6" w:tplc="52E6D1FC">
      <w:numFmt w:val="bullet"/>
      <w:lvlText w:val="•"/>
      <w:lvlJc w:val="left"/>
      <w:pPr>
        <w:ind w:left="5884" w:hanging="252"/>
      </w:pPr>
      <w:rPr>
        <w:rFonts w:hint="default"/>
        <w:lang w:val="sk" w:eastAsia="sk" w:bidi="sk"/>
      </w:rPr>
    </w:lvl>
    <w:lvl w:ilvl="7" w:tplc="4F3C2472">
      <w:numFmt w:val="bullet"/>
      <w:lvlText w:val="•"/>
      <w:lvlJc w:val="left"/>
      <w:pPr>
        <w:ind w:left="6889" w:hanging="252"/>
      </w:pPr>
      <w:rPr>
        <w:rFonts w:hint="default"/>
        <w:lang w:val="sk" w:eastAsia="sk" w:bidi="sk"/>
      </w:rPr>
    </w:lvl>
    <w:lvl w:ilvl="8" w:tplc="8258D4DC">
      <w:numFmt w:val="bullet"/>
      <w:lvlText w:val="•"/>
      <w:lvlJc w:val="left"/>
      <w:pPr>
        <w:ind w:left="7894" w:hanging="252"/>
      </w:pPr>
      <w:rPr>
        <w:rFonts w:hint="default"/>
        <w:lang w:val="sk" w:eastAsia="sk" w:bidi="sk"/>
      </w:rPr>
    </w:lvl>
  </w:abstractNum>
  <w:abstractNum w:abstractNumId="88" w15:restartNumberingAfterBreak="0">
    <w:nsid w:val="592B7DCE"/>
    <w:multiLevelType w:val="hybridMultilevel"/>
    <w:tmpl w:val="C8E81984"/>
    <w:lvl w:ilvl="0" w:tplc="34E48050">
      <w:start w:val="1"/>
      <w:numFmt w:val="decimal"/>
      <w:lvlText w:val="(%1)"/>
      <w:lvlJc w:val="left"/>
      <w:pPr>
        <w:ind w:left="105" w:hanging="429"/>
      </w:pPr>
      <w:rPr>
        <w:rFonts w:ascii="Bookman Old Style" w:eastAsia="Bookman Old Style" w:hAnsi="Bookman Old Style" w:cs="Bookman Old Style" w:hint="default"/>
        <w:w w:val="100"/>
        <w:sz w:val="22"/>
        <w:szCs w:val="20"/>
        <w:lang w:val="sk" w:eastAsia="sk" w:bidi="sk"/>
      </w:rPr>
    </w:lvl>
    <w:lvl w:ilvl="1" w:tplc="A9C0B2AA">
      <w:numFmt w:val="bullet"/>
      <w:lvlText w:val="•"/>
      <w:lvlJc w:val="left"/>
      <w:pPr>
        <w:ind w:left="1080" w:hanging="429"/>
      </w:pPr>
      <w:rPr>
        <w:rFonts w:hint="default"/>
        <w:lang w:val="sk" w:eastAsia="sk" w:bidi="sk"/>
      </w:rPr>
    </w:lvl>
    <w:lvl w:ilvl="2" w:tplc="A80A2F5C">
      <w:numFmt w:val="bullet"/>
      <w:lvlText w:val="•"/>
      <w:lvlJc w:val="left"/>
      <w:pPr>
        <w:ind w:left="2060" w:hanging="429"/>
      </w:pPr>
      <w:rPr>
        <w:rFonts w:hint="default"/>
        <w:lang w:val="sk" w:eastAsia="sk" w:bidi="sk"/>
      </w:rPr>
    </w:lvl>
    <w:lvl w:ilvl="3" w:tplc="574EDCB2">
      <w:numFmt w:val="bullet"/>
      <w:lvlText w:val="•"/>
      <w:lvlJc w:val="left"/>
      <w:pPr>
        <w:ind w:left="3041" w:hanging="429"/>
      </w:pPr>
      <w:rPr>
        <w:rFonts w:hint="default"/>
        <w:lang w:val="sk" w:eastAsia="sk" w:bidi="sk"/>
      </w:rPr>
    </w:lvl>
    <w:lvl w:ilvl="4" w:tplc="438A58BE">
      <w:numFmt w:val="bullet"/>
      <w:lvlText w:val="•"/>
      <w:lvlJc w:val="left"/>
      <w:pPr>
        <w:ind w:left="4021" w:hanging="429"/>
      </w:pPr>
      <w:rPr>
        <w:rFonts w:hint="default"/>
        <w:lang w:val="sk" w:eastAsia="sk" w:bidi="sk"/>
      </w:rPr>
    </w:lvl>
    <w:lvl w:ilvl="5" w:tplc="EA044672">
      <w:numFmt w:val="bullet"/>
      <w:lvlText w:val="•"/>
      <w:lvlJc w:val="left"/>
      <w:pPr>
        <w:ind w:left="5002" w:hanging="429"/>
      </w:pPr>
      <w:rPr>
        <w:rFonts w:hint="default"/>
        <w:lang w:val="sk" w:eastAsia="sk" w:bidi="sk"/>
      </w:rPr>
    </w:lvl>
    <w:lvl w:ilvl="6" w:tplc="10B2DDBA">
      <w:numFmt w:val="bullet"/>
      <w:lvlText w:val="•"/>
      <w:lvlJc w:val="left"/>
      <w:pPr>
        <w:ind w:left="5982" w:hanging="429"/>
      </w:pPr>
      <w:rPr>
        <w:rFonts w:hint="default"/>
        <w:lang w:val="sk" w:eastAsia="sk" w:bidi="sk"/>
      </w:rPr>
    </w:lvl>
    <w:lvl w:ilvl="7" w:tplc="AC82792A">
      <w:numFmt w:val="bullet"/>
      <w:lvlText w:val="•"/>
      <w:lvlJc w:val="left"/>
      <w:pPr>
        <w:ind w:left="6963" w:hanging="429"/>
      </w:pPr>
      <w:rPr>
        <w:rFonts w:hint="default"/>
        <w:lang w:val="sk" w:eastAsia="sk" w:bidi="sk"/>
      </w:rPr>
    </w:lvl>
    <w:lvl w:ilvl="8" w:tplc="DB4C7D86">
      <w:numFmt w:val="bullet"/>
      <w:lvlText w:val="•"/>
      <w:lvlJc w:val="left"/>
      <w:pPr>
        <w:ind w:left="7943" w:hanging="429"/>
      </w:pPr>
      <w:rPr>
        <w:rFonts w:hint="default"/>
        <w:lang w:val="sk" w:eastAsia="sk" w:bidi="sk"/>
      </w:rPr>
    </w:lvl>
  </w:abstractNum>
  <w:abstractNum w:abstractNumId="89" w15:restartNumberingAfterBreak="0">
    <w:nsid w:val="59C46F5E"/>
    <w:multiLevelType w:val="hybridMultilevel"/>
    <w:tmpl w:val="E0BC4908"/>
    <w:lvl w:ilvl="0" w:tplc="9586998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08BA156A">
      <w:start w:val="1"/>
      <w:numFmt w:val="decimal"/>
      <w:lvlText w:val="(%2)"/>
      <w:lvlJc w:val="left"/>
      <w:pPr>
        <w:ind w:left="105" w:hanging="326"/>
      </w:pPr>
      <w:rPr>
        <w:rFonts w:ascii="Bookman Old Style" w:eastAsia="Bookman Old Style" w:hAnsi="Bookman Old Style" w:cs="Bookman Old Style" w:hint="default"/>
        <w:w w:val="100"/>
        <w:sz w:val="22"/>
        <w:szCs w:val="20"/>
        <w:lang w:val="sk" w:eastAsia="sk" w:bidi="sk"/>
      </w:rPr>
    </w:lvl>
    <w:lvl w:ilvl="2" w:tplc="91340AF4">
      <w:numFmt w:val="bullet"/>
      <w:lvlText w:val="•"/>
      <w:lvlJc w:val="left"/>
      <w:pPr>
        <w:ind w:left="1438" w:hanging="326"/>
      </w:pPr>
      <w:rPr>
        <w:rFonts w:hint="default"/>
        <w:lang w:val="sk" w:eastAsia="sk" w:bidi="sk"/>
      </w:rPr>
    </w:lvl>
    <w:lvl w:ilvl="3" w:tplc="AC7ECB24">
      <w:numFmt w:val="bullet"/>
      <w:lvlText w:val="•"/>
      <w:lvlJc w:val="left"/>
      <w:pPr>
        <w:ind w:left="2496" w:hanging="326"/>
      </w:pPr>
      <w:rPr>
        <w:rFonts w:hint="default"/>
        <w:lang w:val="sk" w:eastAsia="sk" w:bidi="sk"/>
      </w:rPr>
    </w:lvl>
    <w:lvl w:ilvl="4" w:tplc="C6961062">
      <w:numFmt w:val="bullet"/>
      <w:lvlText w:val="•"/>
      <w:lvlJc w:val="left"/>
      <w:pPr>
        <w:ind w:left="3554" w:hanging="326"/>
      </w:pPr>
      <w:rPr>
        <w:rFonts w:hint="default"/>
        <w:lang w:val="sk" w:eastAsia="sk" w:bidi="sk"/>
      </w:rPr>
    </w:lvl>
    <w:lvl w:ilvl="5" w:tplc="F08AA754">
      <w:numFmt w:val="bullet"/>
      <w:lvlText w:val="•"/>
      <w:lvlJc w:val="left"/>
      <w:pPr>
        <w:ind w:left="4613" w:hanging="326"/>
      </w:pPr>
      <w:rPr>
        <w:rFonts w:hint="default"/>
        <w:lang w:val="sk" w:eastAsia="sk" w:bidi="sk"/>
      </w:rPr>
    </w:lvl>
    <w:lvl w:ilvl="6" w:tplc="D44CE988">
      <w:numFmt w:val="bullet"/>
      <w:lvlText w:val="•"/>
      <w:lvlJc w:val="left"/>
      <w:pPr>
        <w:ind w:left="5671" w:hanging="326"/>
      </w:pPr>
      <w:rPr>
        <w:rFonts w:hint="default"/>
        <w:lang w:val="sk" w:eastAsia="sk" w:bidi="sk"/>
      </w:rPr>
    </w:lvl>
    <w:lvl w:ilvl="7" w:tplc="A9CEC63C">
      <w:numFmt w:val="bullet"/>
      <w:lvlText w:val="•"/>
      <w:lvlJc w:val="left"/>
      <w:pPr>
        <w:ind w:left="6729" w:hanging="326"/>
      </w:pPr>
      <w:rPr>
        <w:rFonts w:hint="default"/>
        <w:lang w:val="sk" w:eastAsia="sk" w:bidi="sk"/>
      </w:rPr>
    </w:lvl>
    <w:lvl w:ilvl="8" w:tplc="6C7C5CAA">
      <w:numFmt w:val="bullet"/>
      <w:lvlText w:val="•"/>
      <w:lvlJc w:val="left"/>
      <w:pPr>
        <w:ind w:left="7788" w:hanging="326"/>
      </w:pPr>
      <w:rPr>
        <w:rFonts w:hint="default"/>
        <w:lang w:val="sk" w:eastAsia="sk" w:bidi="sk"/>
      </w:rPr>
    </w:lvl>
  </w:abstractNum>
  <w:abstractNum w:abstractNumId="90" w15:restartNumberingAfterBreak="0">
    <w:nsid w:val="5A007EC7"/>
    <w:multiLevelType w:val="hybridMultilevel"/>
    <w:tmpl w:val="0160399E"/>
    <w:lvl w:ilvl="0" w:tplc="C6B47FC2">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E0303B70">
      <w:numFmt w:val="bullet"/>
      <w:lvlText w:val="•"/>
      <w:lvlJc w:val="left"/>
      <w:pPr>
        <w:ind w:left="1332" w:hanging="284"/>
      </w:pPr>
      <w:rPr>
        <w:rFonts w:hint="default"/>
        <w:lang w:val="sk" w:eastAsia="sk" w:bidi="sk"/>
      </w:rPr>
    </w:lvl>
    <w:lvl w:ilvl="2" w:tplc="90326036">
      <w:numFmt w:val="bullet"/>
      <w:lvlText w:val="•"/>
      <w:lvlJc w:val="left"/>
      <w:pPr>
        <w:ind w:left="2284" w:hanging="284"/>
      </w:pPr>
      <w:rPr>
        <w:rFonts w:hint="default"/>
        <w:lang w:val="sk" w:eastAsia="sk" w:bidi="sk"/>
      </w:rPr>
    </w:lvl>
    <w:lvl w:ilvl="3" w:tplc="8E76BA14">
      <w:numFmt w:val="bullet"/>
      <w:lvlText w:val="•"/>
      <w:lvlJc w:val="left"/>
      <w:pPr>
        <w:ind w:left="3237" w:hanging="284"/>
      </w:pPr>
      <w:rPr>
        <w:rFonts w:hint="default"/>
        <w:lang w:val="sk" w:eastAsia="sk" w:bidi="sk"/>
      </w:rPr>
    </w:lvl>
    <w:lvl w:ilvl="4" w:tplc="0FB87704">
      <w:numFmt w:val="bullet"/>
      <w:lvlText w:val="•"/>
      <w:lvlJc w:val="left"/>
      <w:pPr>
        <w:ind w:left="4189" w:hanging="284"/>
      </w:pPr>
      <w:rPr>
        <w:rFonts w:hint="default"/>
        <w:lang w:val="sk" w:eastAsia="sk" w:bidi="sk"/>
      </w:rPr>
    </w:lvl>
    <w:lvl w:ilvl="5" w:tplc="7174FF2E">
      <w:numFmt w:val="bullet"/>
      <w:lvlText w:val="•"/>
      <w:lvlJc w:val="left"/>
      <w:pPr>
        <w:ind w:left="5142" w:hanging="284"/>
      </w:pPr>
      <w:rPr>
        <w:rFonts w:hint="default"/>
        <w:lang w:val="sk" w:eastAsia="sk" w:bidi="sk"/>
      </w:rPr>
    </w:lvl>
    <w:lvl w:ilvl="6" w:tplc="4478231C">
      <w:numFmt w:val="bullet"/>
      <w:lvlText w:val="•"/>
      <w:lvlJc w:val="left"/>
      <w:pPr>
        <w:ind w:left="6094" w:hanging="284"/>
      </w:pPr>
      <w:rPr>
        <w:rFonts w:hint="default"/>
        <w:lang w:val="sk" w:eastAsia="sk" w:bidi="sk"/>
      </w:rPr>
    </w:lvl>
    <w:lvl w:ilvl="7" w:tplc="6A2A6D24">
      <w:numFmt w:val="bullet"/>
      <w:lvlText w:val="•"/>
      <w:lvlJc w:val="left"/>
      <w:pPr>
        <w:ind w:left="7047" w:hanging="284"/>
      </w:pPr>
      <w:rPr>
        <w:rFonts w:hint="default"/>
        <w:lang w:val="sk" w:eastAsia="sk" w:bidi="sk"/>
      </w:rPr>
    </w:lvl>
    <w:lvl w:ilvl="8" w:tplc="7E5E6FA2">
      <w:numFmt w:val="bullet"/>
      <w:lvlText w:val="•"/>
      <w:lvlJc w:val="left"/>
      <w:pPr>
        <w:ind w:left="7999" w:hanging="284"/>
      </w:pPr>
      <w:rPr>
        <w:rFonts w:hint="default"/>
        <w:lang w:val="sk" w:eastAsia="sk" w:bidi="sk"/>
      </w:rPr>
    </w:lvl>
  </w:abstractNum>
  <w:abstractNum w:abstractNumId="91" w15:restartNumberingAfterBreak="0">
    <w:nsid w:val="5A42608D"/>
    <w:multiLevelType w:val="hybridMultilevel"/>
    <w:tmpl w:val="01E4C782"/>
    <w:lvl w:ilvl="0" w:tplc="7408CE32">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2D9E6C0C">
      <w:numFmt w:val="bullet"/>
      <w:lvlText w:val="•"/>
      <w:lvlJc w:val="left"/>
      <w:pPr>
        <w:ind w:left="1332" w:hanging="284"/>
      </w:pPr>
      <w:rPr>
        <w:rFonts w:hint="default"/>
        <w:lang w:val="sk" w:eastAsia="sk" w:bidi="sk"/>
      </w:rPr>
    </w:lvl>
    <w:lvl w:ilvl="2" w:tplc="68D41002">
      <w:numFmt w:val="bullet"/>
      <w:lvlText w:val="•"/>
      <w:lvlJc w:val="left"/>
      <w:pPr>
        <w:ind w:left="2284" w:hanging="284"/>
      </w:pPr>
      <w:rPr>
        <w:rFonts w:hint="default"/>
        <w:lang w:val="sk" w:eastAsia="sk" w:bidi="sk"/>
      </w:rPr>
    </w:lvl>
    <w:lvl w:ilvl="3" w:tplc="611002DC">
      <w:numFmt w:val="bullet"/>
      <w:lvlText w:val="•"/>
      <w:lvlJc w:val="left"/>
      <w:pPr>
        <w:ind w:left="3237" w:hanging="284"/>
      </w:pPr>
      <w:rPr>
        <w:rFonts w:hint="default"/>
        <w:lang w:val="sk" w:eastAsia="sk" w:bidi="sk"/>
      </w:rPr>
    </w:lvl>
    <w:lvl w:ilvl="4" w:tplc="EA622FE2">
      <w:numFmt w:val="bullet"/>
      <w:lvlText w:val="•"/>
      <w:lvlJc w:val="left"/>
      <w:pPr>
        <w:ind w:left="4189" w:hanging="284"/>
      </w:pPr>
      <w:rPr>
        <w:rFonts w:hint="default"/>
        <w:lang w:val="sk" w:eastAsia="sk" w:bidi="sk"/>
      </w:rPr>
    </w:lvl>
    <w:lvl w:ilvl="5" w:tplc="5644FB64">
      <w:numFmt w:val="bullet"/>
      <w:lvlText w:val="•"/>
      <w:lvlJc w:val="left"/>
      <w:pPr>
        <w:ind w:left="5142" w:hanging="284"/>
      </w:pPr>
      <w:rPr>
        <w:rFonts w:hint="default"/>
        <w:lang w:val="sk" w:eastAsia="sk" w:bidi="sk"/>
      </w:rPr>
    </w:lvl>
    <w:lvl w:ilvl="6" w:tplc="D5F8408C">
      <w:numFmt w:val="bullet"/>
      <w:lvlText w:val="•"/>
      <w:lvlJc w:val="left"/>
      <w:pPr>
        <w:ind w:left="6094" w:hanging="284"/>
      </w:pPr>
      <w:rPr>
        <w:rFonts w:hint="default"/>
        <w:lang w:val="sk" w:eastAsia="sk" w:bidi="sk"/>
      </w:rPr>
    </w:lvl>
    <w:lvl w:ilvl="7" w:tplc="C38412EA">
      <w:numFmt w:val="bullet"/>
      <w:lvlText w:val="•"/>
      <w:lvlJc w:val="left"/>
      <w:pPr>
        <w:ind w:left="7047" w:hanging="284"/>
      </w:pPr>
      <w:rPr>
        <w:rFonts w:hint="default"/>
        <w:lang w:val="sk" w:eastAsia="sk" w:bidi="sk"/>
      </w:rPr>
    </w:lvl>
    <w:lvl w:ilvl="8" w:tplc="0158FA70">
      <w:numFmt w:val="bullet"/>
      <w:lvlText w:val="•"/>
      <w:lvlJc w:val="left"/>
      <w:pPr>
        <w:ind w:left="7999" w:hanging="284"/>
      </w:pPr>
      <w:rPr>
        <w:rFonts w:hint="default"/>
        <w:lang w:val="sk" w:eastAsia="sk" w:bidi="sk"/>
      </w:rPr>
    </w:lvl>
  </w:abstractNum>
  <w:abstractNum w:abstractNumId="92" w15:restartNumberingAfterBreak="0">
    <w:nsid w:val="5AAC3F57"/>
    <w:multiLevelType w:val="hybridMultilevel"/>
    <w:tmpl w:val="FC26D494"/>
    <w:lvl w:ilvl="0" w:tplc="EBDCE76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E61EC93C">
      <w:numFmt w:val="bullet"/>
      <w:lvlText w:val="•"/>
      <w:lvlJc w:val="left"/>
      <w:pPr>
        <w:ind w:left="1332" w:hanging="284"/>
      </w:pPr>
      <w:rPr>
        <w:rFonts w:hint="default"/>
        <w:lang w:val="sk" w:eastAsia="sk" w:bidi="sk"/>
      </w:rPr>
    </w:lvl>
    <w:lvl w:ilvl="2" w:tplc="9476E2A4">
      <w:numFmt w:val="bullet"/>
      <w:lvlText w:val="•"/>
      <w:lvlJc w:val="left"/>
      <w:pPr>
        <w:ind w:left="2284" w:hanging="284"/>
      </w:pPr>
      <w:rPr>
        <w:rFonts w:hint="default"/>
        <w:lang w:val="sk" w:eastAsia="sk" w:bidi="sk"/>
      </w:rPr>
    </w:lvl>
    <w:lvl w:ilvl="3" w:tplc="4F1A3046">
      <w:numFmt w:val="bullet"/>
      <w:lvlText w:val="•"/>
      <w:lvlJc w:val="left"/>
      <w:pPr>
        <w:ind w:left="3237" w:hanging="284"/>
      </w:pPr>
      <w:rPr>
        <w:rFonts w:hint="default"/>
        <w:lang w:val="sk" w:eastAsia="sk" w:bidi="sk"/>
      </w:rPr>
    </w:lvl>
    <w:lvl w:ilvl="4" w:tplc="484A8CCE">
      <w:numFmt w:val="bullet"/>
      <w:lvlText w:val="•"/>
      <w:lvlJc w:val="left"/>
      <w:pPr>
        <w:ind w:left="4189" w:hanging="284"/>
      </w:pPr>
      <w:rPr>
        <w:rFonts w:hint="default"/>
        <w:lang w:val="sk" w:eastAsia="sk" w:bidi="sk"/>
      </w:rPr>
    </w:lvl>
    <w:lvl w:ilvl="5" w:tplc="35869FBE">
      <w:numFmt w:val="bullet"/>
      <w:lvlText w:val="•"/>
      <w:lvlJc w:val="left"/>
      <w:pPr>
        <w:ind w:left="5142" w:hanging="284"/>
      </w:pPr>
      <w:rPr>
        <w:rFonts w:hint="default"/>
        <w:lang w:val="sk" w:eastAsia="sk" w:bidi="sk"/>
      </w:rPr>
    </w:lvl>
    <w:lvl w:ilvl="6" w:tplc="C0D2DBAA">
      <w:numFmt w:val="bullet"/>
      <w:lvlText w:val="•"/>
      <w:lvlJc w:val="left"/>
      <w:pPr>
        <w:ind w:left="6094" w:hanging="284"/>
      </w:pPr>
      <w:rPr>
        <w:rFonts w:hint="default"/>
        <w:lang w:val="sk" w:eastAsia="sk" w:bidi="sk"/>
      </w:rPr>
    </w:lvl>
    <w:lvl w:ilvl="7" w:tplc="A4CCAE8A">
      <w:numFmt w:val="bullet"/>
      <w:lvlText w:val="•"/>
      <w:lvlJc w:val="left"/>
      <w:pPr>
        <w:ind w:left="7047" w:hanging="284"/>
      </w:pPr>
      <w:rPr>
        <w:rFonts w:hint="default"/>
        <w:lang w:val="sk" w:eastAsia="sk" w:bidi="sk"/>
      </w:rPr>
    </w:lvl>
    <w:lvl w:ilvl="8" w:tplc="5B5C3D42">
      <w:numFmt w:val="bullet"/>
      <w:lvlText w:val="•"/>
      <w:lvlJc w:val="left"/>
      <w:pPr>
        <w:ind w:left="7999" w:hanging="284"/>
      </w:pPr>
      <w:rPr>
        <w:rFonts w:hint="default"/>
        <w:lang w:val="sk" w:eastAsia="sk" w:bidi="sk"/>
      </w:rPr>
    </w:lvl>
  </w:abstractNum>
  <w:abstractNum w:abstractNumId="93" w15:restartNumberingAfterBreak="0">
    <w:nsid w:val="5B477876"/>
    <w:multiLevelType w:val="hybridMultilevel"/>
    <w:tmpl w:val="73946A8E"/>
    <w:lvl w:ilvl="0" w:tplc="4AAE63D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3BFCA348">
      <w:numFmt w:val="bullet"/>
      <w:lvlText w:val="•"/>
      <w:lvlJc w:val="left"/>
      <w:pPr>
        <w:ind w:left="1332" w:hanging="284"/>
      </w:pPr>
      <w:rPr>
        <w:rFonts w:hint="default"/>
        <w:lang w:val="sk" w:eastAsia="sk" w:bidi="sk"/>
      </w:rPr>
    </w:lvl>
    <w:lvl w:ilvl="2" w:tplc="71EE497A">
      <w:numFmt w:val="bullet"/>
      <w:lvlText w:val="•"/>
      <w:lvlJc w:val="left"/>
      <w:pPr>
        <w:ind w:left="2284" w:hanging="284"/>
      </w:pPr>
      <w:rPr>
        <w:rFonts w:hint="default"/>
        <w:lang w:val="sk" w:eastAsia="sk" w:bidi="sk"/>
      </w:rPr>
    </w:lvl>
    <w:lvl w:ilvl="3" w:tplc="25965BDA">
      <w:numFmt w:val="bullet"/>
      <w:lvlText w:val="•"/>
      <w:lvlJc w:val="left"/>
      <w:pPr>
        <w:ind w:left="3237" w:hanging="284"/>
      </w:pPr>
      <w:rPr>
        <w:rFonts w:hint="default"/>
        <w:lang w:val="sk" w:eastAsia="sk" w:bidi="sk"/>
      </w:rPr>
    </w:lvl>
    <w:lvl w:ilvl="4" w:tplc="0EF883AE">
      <w:numFmt w:val="bullet"/>
      <w:lvlText w:val="•"/>
      <w:lvlJc w:val="left"/>
      <w:pPr>
        <w:ind w:left="4189" w:hanging="284"/>
      </w:pPr>
      <w:rPr>
        <w:rFonts w:hint="default"/>
        <w:lang w:val="sk" w:eastAsia="sk" w:bidi="sk"/>
      </w:rPr>
    </w:lvl>
    <w:lvl w:ilvl="5" w:tplc="143ECE58">
      <w:numFmt w:val="bullet"/>
      <w:lvlText w:val="•"/>
      <w:lvlJc w:val="left"/>
      <w:pPr>
        <w:ind w:left="5142" w:hanging="284"/>
      </w:pPr>
      <w:rPr>
        <w:rFonts w:hint="default"/>
        <w:lang w:val="sk" w:eastAsia="sk" w:bidi="sk"/>
      </w:rPr>
    </w:lvl>
    <w:lvl w:ilvl="6" w:tplc="8ECA66EE">
      <w:numFmt w:val="bullet"/>
      <w:lvlText w:val="•"/>
      <w:lvlJc w:val="left"/>
      <w:pPr>
        <w:ind w:left="6094" w:hanging="284"/>
      </w:pPr>
      <w:rPr>
        <w:rFonts w:hint="default"/>
        <w:lang w:val="sk" w:eastAsia="sk" w:bidi="sk"/>
      </w:rPr>
    </w:lvl>
    <w:lvl w:ilvl="7" w:tplc="39889694">
      <w:numFmt w:val="bullet"/>
      <w:lvlText w:val="•"/>
      <w:lvlJc w:val="left"/>
      <w:pPr>
        <w:ind w:left="7047" w:hanging="284"/>
      </w:pPr>
      <w:rPr>
        <w:rFonts w:hint="default"/>
        <w:lang w:val="sk" w:eastAsia="sk" w:bidi="sk"/>
      </w:rPr>
    </w:lvl>
    <w:lvl w:ilvl="8" w:tplc="3BAA3FF0">
      <w:numFmt w:val="bullet"/>
      <w:lvlText w:val="•"/>
      <w:lvlJc w:val="left"/>
      <w:pPr>
        <w:ind w:left="7999" w:hanging="284"/>
      </w:pPr>
      <w:rPr>
        <w:rFonts w:hint="default"/>
        <w:lang w:val="sk" w:eastAsia="sk" w:bidi="sk"/>
      </w:rPr>
    </w:lvl>
  </w:abstractNum>
  <w:abstractNum w:abstractNumId="94" w15:restartNumberingAfterBreak="0">
    <w:nsid w:val="5C382CE1"/>
    <w:multiLevelType w:val="hybridMultilevel"/>
    <w:tmpl w:val="FFE21EA4"/>
    <w:lvl w:ilvl="0" w:tplc="E5A804F8">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885E19AE">
      <w:numFmt w:val="bullet"/>
      <w:lvlText w:val="•"/>
      <w:lvlJc w:val="left"/>
      <w:pPr>
        <w:ind w:left="1080" w:hanging="308"/>
      </w:pPr>
      <w:rPr>
        <w:rFonts w:hint="default"/>
        <w:lang w:val="sk" w:eastAsia="sk" w:bidi="sk"/>
      </w:rPr>
    </w:lvl>
    <w:lvl w:ilvl="2" w:tplc="AA32BDE2">
      <w:numFmt w:val="bullet"/>
      <w:lvlText w:val="•"/>
      <w:lvlJc w:val="left"/>
      <w:pPr>
        <w:ind w:left="2060" w:hanging="308"/>
      </w:pPr>
      <w:rPr>
        <w:rFonts w:hint="default"/>
        <w:lang w:val="sk" w:eastAsia="sk" w:bidi="sk"/>
      </w:rPr>
    </w:lvl>
    <w:lvl w:ilvl="3" w:tplc="162288EC">
      <w:numFmt w:val="bullet"/>
      <w:lvlText w:val="•"/>
      <w:lvlJc w:val="left"/>
      <w:pPr>
        <w:ind w:left="3041" w:hanging="308"/>
      </w:pPr>
      <w:rPr>
        <w:rFonts w:hint="default"/>
        <w:lang w:val="sk" w:eastAsia="sk" w:bidi="sk"/>
      </w:rPr>
    </w:lvl>
    <w:lvl w:ilvl="4" w:tplc="3536A164">
      <w:numFmt w:val="bullet"/>
      <w:lvlText w:val="•"/>
      <w:lvlJc w:val="left"/>
      <w:pPr>
        <w:ind w:left="4021" w:hanging="308"/>
      </w:pPr>
      <w:rPr>
        <w:rFonts w:hint="default"/>
        <w:lang w:val="sk" w:eastAsia="sk" w:bidi="sk"/>
      </w:rPr>
    </w:lvl>
    <w:lvl w:ilvl="5" w:tplc="E7AC3B80">
      <w:numFmt w:val="bullet"/>
      <w:lvlText w:val="•"/>
      <w:lvlJc w:val="left"/>
      <w:pPr>
        <w:ind w:left="5002" w:hanging="308"/>
      </w:pPr>
      <w:rPr>
        <w:rFonts w:hint="default"/>
        <w:lang w:val="sk" w:eastAsia="sk" w:bidi="sk"/>
      </w:rPr>
    </w:lvl>
    <w:lvl w:ilvl="6" w:tplc="E9727D00">
      <w:numFmt w:val="bullet"/>
      <w:lvlText w:val="•"/>
      <w:lvlJc w:val="left"/>
      <w:pPr>
        <w:ind w:left="5982" w:hanging="308"/>
      </w:pPr>
      <w:rPr>
        <w:rFonts w:hint="default"/>
        <w:lang w:val="sk" w:eastAsia="sk" w:bidi="sk"/>
      </w:rPr>
    </w:lvl>
    <w:lvl w:ilvl="7" w:tplc="F12811C8">
      <w:numFmt w:val="bullet"/>
      <w:lvlText w:val="•"/>
      <w:lvlJc w:val="left"/>
      <w:pPr>
        <w:ind w:left="6963" w:hanging="308"/>
      </w:pPr>
      <w:rPr>
        <w:rFonts w:hint="default"/>
        <w:lang w:val="sk" w:eastAsia="sk" w:bidi="sk"/>
      </w:rPr>
    </w:lvl>
    <w:lvl w:ilvl="8" w:tplc="9000D8BC">
      <w:numFmt w:val="bullet"/>
      <w:lvlText w:val="•"/>
      <w:lvlJc w:val="left"/>
      <w:pPr>
        <w:ind w:left="7943" w:hanging="308"/>
      </w:pPr>
      <w:rPr>
        <w:rFonts w:hint="default"/>
        <w:lang w:val="sk" w:eastAsia="sk" w:bidi="sk"/>
      </w:rPr>
    </w:lvl>
  </w:abstractNum>
  <w:abstractNum w:abstractNumId="95" w15:restartNumberingAfterBreak="0">
    <w:nsid w:val="5D3B5B93"/>
    <w:multiLevelType w:val="hybridMultilevel"/>
    <w:tmpl w:val="CD0E4C84"/>
    <w:lvl w:ilvl="0" w:tplc="C590DFC6">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00E7F48">
      <w:numFmt w:val="bullet"/>
      <w:lvlText w:val="•"/>
      <w:lvlJc w:val="left"/>
      <w:pPr>
        <w:ind w:left="1332" w:hanging="284"/>
      </w:pPr>
      <w:rPr>
        <w:rFonts w:hint="default"/>
        <w:lang w:val="sk" w:eastAsia="sk" w:bidi="sk"/>
      </w:rPr>
    </w:lvl>
    <w:lvl w:ilvl="2" w:tplc="814481C0">
      <w:numFmt w:val="bullet"/>
      <w:lvlText w:val="•"/>
      <w:lvlJc w:val="left"/>
      <w:pPr>
        <w:ind w:left="2284" w:hanging="284"/>
      </w:pPr>
      <w:rPr>
        <w:rFonts w:hint="default"/>
        <w:lang w:val="sk" w:eastAsia="sk" w:bidi="sk"/>
      </w:rPr>
    </w:lvl>
    <w:lvl w:ilvl="3" w:tplc="179404AC">
      <w:numFmt w:val="bullet"/>
      <w:lvlText w:val="•"/>
      <w:lvlJc w:val="left"/>
      <w:pPr>
        <w:ind w:left="3237" w:hanging="284"/>
      </w:pPr>
      <w:rPr>
        <w:rFonts w:hint="default"/>
        <w:lang w:val="sk" w:eastAsia="sk" w:bidi="sk"/>
      </w:rPr>
    </w:lvl>
    <w:lvl w:ilvl="4" w:tplc="85C445AE">
      <w:numFmt w:val="bullet"/>
      <w:lvlText w:val="•"/>
      <w:lvlJc w:val="left"/>
      <w:pPr>
        <w:ind w:left="4189" w:hanging="284"/>
      </w:pPr>
      <w:rPr>
        <w:rFonts w:hint="default"/>
        <w:lang w:val="sk" w:eastAsia="sk" w:bidi="sk"/>
      </w:rPr>
    </w:lvl>
    <w:lvl w:ilvl="5" w:tplc="70DE6D74">
      <w:numFmt w:val="bullet"/>
      <w:lvlText w:val="•"/>
      <w:lvlJc w:val="left"/>
      <w:pPr>
        <w:ind w:left="5142" w:hanging="284"/>
      </w:pPr>
      <w:rPr>
        <w:rFonts w:hint="default"/>
        <w:lang w:val="sk" w:eastAsia="sk" w:bidi="sk"/>
      </w:rPr>
    </w:lvl>
    <w:lvl w:ilvl="6" w:tplc="5A944694">
      <w:numFmt w:val="bullet"/>
      <w:lvlText w:val="•"/>
      <w:lvlJc w:val="left"/>
      <w:pPr>
        <w:ind w:left="6094" w:hanging="284"/>
      </w:pPr>
      <w:rPr>
        <w:rFonts w:hint="default"/>
        <w:lang w:val="sk" w:eastAsia="sk" w:bidi="sk"/>
      </w:rPr>
    </w:lvl>
    <w:lvl w:ilvl="7" w:tplc="F09C40C8">
      <w:numFmt w:val="bullet"/>
      <w:lvlText w:val="•"/>
      <w:lvlJc w:val="left"/>
      <w:pPr>
        <w:ind w:left="7047" w:hanging="284"/>
      </w:pPr>
      <w:rPr>
        <w:rFonts w:hint="default"/>
        <w:lang w:val="sk" w:eastAsia="sk" w:bidi="sk"/>
      </w:rPr>
    </w:lvl>
    <w:lvl w:ilvl="8" w:tplc="B7C21820">
      <w:numFmt w:val="bullet"/>
      <w:lvlText w:val="•"/>
      <w:lvlJc w:val="left"/>
      <w:pPr>
        <w:ind w:left="7999" w:hanging="284"/>
      </w:pPr>
      <w:rPr>
        <w:rFonts w:hint="default"/>
        <w:lang w:val="sk" w:eastAsia="sk" w:bidi="sk"/>
      </w:rPr>
    </w:lvl>
  </w:abstractNum>
  <w:abstractNum w:abstractNumId="96" w15:restartNumberingAfterBreak="0">
    <w:nsid w:val="5E5E1363"/>
    <w:multiLevelType w:val="hybridMultilevel"/>
    <w:tmpl w:val="E902B7AC"/>
    <w:lvl w:ilvl="0" w:tplc="F4A4CF6C">
      <w:start w:val="1"/>
      <w:numFmt w:val="decimal"/>
      <w:lvlText w:val="(%1)"/>
      <w:lvlJc w:val="left"/>
      <w:pPr>
        <w:ind w:left="388" w:hanging="331"/>
      </w:pPr>
      <w:rPr>
        <w:rFonts w:ascii="Bookman Old Style" w:eastAsia="Bookman Old Style" w:hAnsi="Bookman Old Style" w:cs="Bookman Old Style" w:hint="default"/>
        <w:w w:val="100"/>
        <w:sz w:val="22"/>
        <w:szCs w:val="20"/>
        <w:lang w:val="sk" w:eastAsia="sk" w:bidi="sk"/>
      </w:rPr>
    </w:lvl>
    <w:lvl w:ilvl="1" w:tplc="C9D69472">
      <w:numFmt w:val="bullet"/>
      <w:lvlText w:val="•"/>
      <w:lvlJc w:val="left"/>
      <w:pPr>
        <w:ind w:left="1332" w:hanging="331"/>
      </w:pPr>
      <w:rPr>
        <w:rFonts w:hint="default"/>
        <w:lang w:val="sk" w:eastAsia="sk" w:bidi="sk"/>
      </w:rPr>
    </w:lvl>
    <w:lvl w:ilvl="2" w:tplc="76A4F7E8">
      <w:numFmt w:val="bullet"/>
      <w:lvlText w:val="•"/>
      <w:lvlJc w:val="left"/>
      <w:pPr>
        <w:ind w:left="2284" w:hanging="331"/>
      </w:pPr>
      <w:rPr>
        <w:rFonts w:hint="default"/>
        <w:lang w:val="sk" w:eastAsia="sk" w:bidi="sk"/>
      </w:rPr>
    </w:lvl>
    <w:lvl w:ilvl="3" w:tplc="3F144036">
      <w:numFmt w:val="bullet"/>
      <w:lvlText w:val="•"/>
      <w:lvlJc w:val="left"/>
      <w:pPr>
        <w:ind w:left="3237" w:hanging="331"/>
      </w:pPr>
      <w:rPr>
        <w:rFonts w:hint="default"/>
        <w:lang w:val="sk" w:eastAsia="sk" w:bidi="sk"/>
      </w:rPr>
    </w:lvl>
    <w:lvl w:ilvl="4" w:tplc="D49ABCAE">
      <w:numFmt w:val="bullet"/>
      <w:lvlText w:val="•"/>
      <w:lvlJc w:val="left"/>
      <w:pPr>
        <w:ind w:left="4189" w:hanging="331"/>
      </w:pPr>
      <w:rPr>
        <w:rFonts w:hint="default"/>
        <w:lang w:val="sk" w:eastAsia="sk" w:bidi="sk"/>
      </w:rPr>
    </w:lvl>
    <w:lvl w:ilvl="5" w:tplc="D2300B94">
      <w:numFmt w:val="bullet"/>
      <w:lvlText w:val="•"/>
      <w:lvlJc w:val="left"/>
      <w:pPr>
        <w:ind w:left="5142" w:hanging="331"/>
      </w:pPr>
      <w:rPr>
        <w:rFonts w:hint="default"/>
        <w:lang w:val="sk" w:eastAsia="sk" w:bidi="sk"/>
      </w:rPr>
    </w:lvl>
    <w:lvl w:ilvl="6" w:tplc="B01A6DB0">
      <w:numFmt w:val="bullet"/>
      <w:lvlText w:val="•"/>
      <w:lvlJc w:val="left"/>
      <w:pPr>
        <w:ind w:left="6094" w:hanging="331"/>
      </w:pPr>
      <w:rPr>
        <w:rFonts w:hint="default"/>
        <w:lang w:val="sk" w:eastAsia="sk" w:bidi="sk"/>
      </w:rPr>
    </w:lvl>
    <w:lvl w:ilvl="7" w:tplc="95DEC982">
      <w:numFmt w:val="bullet"/>
      <w:lvlText w:val="•"/>
      <w:lvlJc w:val="left"/>
      <w:pPr>
        <w:ind w:left="7047" w:hanging="331"/>
      </w:pPr>
      <w:rPr>
        <w:rFonts w:hint="default"/>
        <w:lang w:val="sk" w:eastAsia="sk" w:bidi="sk"/>
      </w:rPr>
    </w:lvl>
    <w:lvl w:ilvl="8" w:tplc="FBFCB9BC">
      <w:numFmt w:val="bullet"/>
      <w:lvlText w:val="•"/>
      <w:lvlJc w:val="left"/>
      <w:pPr>
        <w:ind w:left="7999" w:hanging="331"/>
      </w:pPr>
      <w:rPr>
        <w:rFonts w:hint="default"/>
        <w:lang w:val="sk" w:eastAsia="sk" w:bidi="sk"/>
      </w:rPr>
    </w:lvl>
  </w:abstractNum>
  <w:abstractNum w:abstractNumId="97" w15:restartNumberingAfterBreak="0">
    <w:nsid w:val="5E8F52CE"/>
    <w:multiLevelType w:val="hybridMultilevel"/>
    <w:tmpl w:val="8724F19E"/>
    <w:lvl w:ilvl="0" w:tplc="E976DAF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5CAFC48">
      <w:numFmt w:val="bullet"/>
      <w:lvlText w:val="•"/>
      <w:lvlJc w:val="left"/>
      <w:pPr>
        <w:ind w:left="1332" w:hanging="284"/>
      </w:pPr>
      <w:rPr>
        <w:rFonts w:hint="default"/>
        <w:lang w:val="sk" w:eastAsia="sk" w:bidi="sk"/>
      </w:rPr>
    </w:lvl>
    <w:lvl w:ilvl="2" w:tplc="0B7E1F6A">
      <w:numFmt w:val="bullet"/>
      <w:lvlText w:val="•"/>
      <w:lvlJc w:val="left"/>
      <w:pPr>
        <w:ind w:left="2284" w:hanging="284"/>
      </w:pPr>
      <w:rPr>
        <w:rFonts w:hint="default"/>
        <w:lang w:val="sk" w:eastAsia="sk" w:bidi="sk"/>
      </w:rPr>
    </w:lvl>
    <w:lvl w:ilvl="3" w:tplc="80F0E79A">
      <w:numFmt w:val="bullet"/>
      <w:lvlText w:val="•"/>
      <w:lvlJc w:val="left"/>
      <w:pPr>
        <w:ind w:left="3237" w:hanging="284"/>
      </w:pPr>
      <w:rPr>
        <w:rFonts w:hint="default"/>
        <w:lang w:val="sk" w:eastAsia="sk" w:bidi="sk"/>
      </w:rPr>
    </w:lvl>
    <w:lvl w:ilvl="4" w:tplc="B15A5EBA">
      <w:numFmt w:val="bullet"/>
      <w:lvlText w:val="•"/>
      <w:lvlJc w:val="left"/>
      <w:pPr>
        <w:ind w:left="4189" w:hanging="284"/>
      </w:pPr>
      <w:rPr>
        <w:rFonts w:hint="default"/>
        <w:lang w:val="sk" w:eastAsia="sk" w:bidi="sk"/>
      </w:rPr>
    </w:lvl>
    <w:lvl w:ilvl="5" w:tplc="8B84DCC2">
      <w:numFmt w:val="bullet"/>
      <w:lvlText w:val="•"/>
      <w:lvlJc w:val="left"/>
      <w:pPr>
        <w:ind w:left="5142" w:hanging="284"/>
      </w:pPr>
      <w:rPr>
        <w:rFonts w:hint="default"/>
        <w:lang w:val="sk" w:eastAsia="sk" w:bidi="sk"/>
      </w:rPr>
    </w:lvl>
    <w:lvl w:ilvl="6" w:tplc="A0F45874">
      <w:numFmt w:val="bullet"/>
      <w:lvlText w:val="•"/>
      <w:lvlJc w:val="left"/>
      <w:pPr>
        <w:ind w:left="6094" w:hanging="284"/>
      </w:pPr>
      <w:rPr>
        <w:rFonts w:hint="default"/>
        <w:lang w:val="sk" w:eastAsia="sk" w:bidi="sk"/>
      </w:rPr>
    </w:lvl>
    <w:lvl w:ilvl="7" w:tplc="B0AC614E">
      <w:numFmt w:val="bullet"/>
      <w:lvlText w:val="•"/>
      <w:lvlJc w:val="left"/>
      <w:pPr>
        <w:ind w:left="7047" w:hanging="284"/>
      </w:pPr>
      <w:rPr>
        <w:rFonts w:hint="default"/>
        <w:lang w:val="sk" w:eastAsia="sk" w:bidi="sk"/>
      </w:rPr>
    </w:lvl>
    <w:lvl w:ilvl="8" w:tplc="4A3AF8BE">
      <w:numFmt w:val="bullet"/>
      <w:lvlText w:val="•"/>
      <w:lvlJc w:val="left"/>
      <w:pPr>
        <w:ind w:left="7999" w:hanging="284"/>
      </w:pPr>
      <w:rPr>
        <w:rFonts w:hint="default"/>
        <w:lang w:val="sk" w:eastAsia="sk" w:bidi="sk"/>
      </w:rPr>
    </w:lvl>
  </w:abstractNum>
  <w:abstractNum w:abstractNumId="98" w15:restartNumberingAfterBreak="0">
    <w:nsid w:val="5F7A047A"/>
    <w:multiLevelType w:val="hybridMultilevel"/>
    <w:tmpl w:val="C98EC982"/>
    <w:lvl w:ilvl="0" w:tplc="4A063E20">
      <w:start w:val="1"/>
      <w:numFmt w:val="lowerLetter"/>
      <w:lvlText w:val="%1)"/>
      <w:lvlJc w:val="left"/>
      <w:pPr>
        <w:ind w:left="445" w:hanging="341"/>
      </w:pPr>
      <w:rPr>
        <w:rFonts w:ascii="Bookman Old Style" w:eastAsia="Bookman Old Style" w:hAnsi="Bookman Old Style" w:cs="Bookman Old Style" w:hint="default"/>
        <w:w w:val="100"/>
        <w:sz w:val="22"/>
        <w:szCs w:val="20"/>
        <w:lang w:val="sk" w:eastAsia="sk" w:bidi="sk"/>
      </w:rPr>
    </w:lvl>
    <w:lvl w:ilvl="1" w:tplc="2BF227EE">
      <w:start w:val="1"/>
      <w:numFmt w:val="decimal"/>
      <w:lvlText w:val="(%2)"/>
      <w:lvlJc w:val="left"/>
      <w:pPr>
        <w:ind w:left="105" w:hanging="332"/>
      </w:pPr>
      <w:rPr>
        <w:rFonts w:ascii="Bookman Old Style" w:eastAsia="Bookman Old Style" w:hAnsi="Bookman Old Style" w:cs="Bookman Old Style" w:hint="default"/>
        <w:w w:val="100"/>
        <w:sz w:val="22"/>
        <w:szCs w:val="20"/>
        <w:lang w:val="sk" w:eastAsia="sk" w:bidi="sk"/>
      </w:rPr>
    </w:lvl>
    <w:lvl w:ilvl="2" w:tplc="542C8C4E">
      <w:numFmt w:val="bullet"/>
      <w:lvlText w:val="•"/>
      <w:lvlJc w:val="left"/>
      <w:pPr>
        <w:ind w:left="1491" w:hanging="332"/>
      </w:pPr>
      <w:rPr>
        <w:rFonts w:hint="default"/>
        <w:lang w:val="sk" w:eastAsia="sk" w:bidi="sk"/>
      </w:rPr>
    </w:lvl>
    <w:lvl w:ilvl="3" w:tplc="01A0AFB0">
      <w:numFmt w:val="bullet"/>
      <w:lvlText w:val="•"/>
      <w:lvlJc w:val="left"/>
      <w:pPr>
        <w:ind w:left="2543" w:hanging="332"/>
      </w:pPr>
      <w:rPr>
        <w:rFonts w:hint="default"/>
        <w:lang w:val="sk" w:eastAsia="sk" w:bidi="sk"/>
      </w:rPr>
    </w:lvl>
    <w:lvl w:ilvl="4" w:tplc="9B2674B4">
      <w:numFmt w:val="bullet"/>
      <w:lvlText w:val="•"/>
      <w:lvlJc w:val="left"/>
      <w:pPr>
        <w:ind w:left="3594" w:hanging="332"/>
      </w:pPr>
      <w:rPr>
        <w:rFonts w:hint="default"/>
        <w:lang w:val="sk" w:eastAsia="sk" w:bidi="sk"/>
      </w:rPr>
    </w:lvl>
    <w:lvl w:ilvl="5" w:tplc="83D02AC0">
      <w:numFmt w:val="bullet"/>
      <w:lvlText w:val="•"/>
      <w:lvlJc w:val="left"/>
      <w:pPr>
        <w:ind w:left="4646" w:hanging="332"/>
      </w:pPr>
      <w:rPr>
        <w:rFonts w:hint="default"/>
        <w:lang w:val="sk" w:eastAsia="sk" w:bidi="sk"/>
      </w:rPr>
    </w:lvl>
    <w:lvl w:ilvl="6" w:tplc="6A5A6EC6">
      <w:numFmt w:val="bullet"/>
      <w:lvlText w:val="•"/>
      <w:lvlJc w:val="left"/>
      <w:pPr>
        <w:ind w:left="5698" w:hanging="332"/>
      </w:pPr>
      <w:rPr>
        <w:rFonts w:hint="default"/>
        <w:lang w:val="sk" w:eastAsia="sk" w:bidi="sk"/>
      </w:rPr>
    </w:lvl>
    <w:lvl w:ilvl="7" w:tplc="315A9262">
      <w:numFmt w:val="bullet"/>
      <w:lvlText w:val="•"/>
      <w:lvlJc w:val="left"/>
      <w:pPr>
        <w:ind w:left="6749" w:hanging="332"/>
      </w:pPr>
      <w:rPr>
        <w:rFonts w:hint="default"/>
        <w:lang w:val="sk" w:eastAsia="sk" w:bidi="sk"/>
      </w:rPr>
    </w:lvl>
    <w:lvl w:ilvl="8" w:tplc="2A68660E">
      <w:numFmt w:val="bullet"/>
      <w:lvlText w:val="•"/>
      <w:lvlJc w:val="left"/>
      <w:pPr>
        <w:ind w:left="7801" w:hanging="332"/>
      </w:pPr>
      <w:rPr>
        <w:rFonts w:hint="default"/>
        <w:lang w:val="sk" w:eastAsia="sk" w:bidi="sk"/>
      </w:rPr>
    </w:lvl>
  </w:abstractNum>
  <w:abstractNum w:abstractNumId="99" w15:restartNumberingAfterBreak="0">
    <w:nsid w:val="615017FC"/>
    <w:multiLevelType w:val="hybridMultilevel"/>
    <w:tmpl w:val="1F8200CA"/>
    <w:lvl w:ilvl="0" w:tplc="9C7246D2">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F1AE2532">
      <w:numFmt w:val="bullet"/>
      <w:lvlText w:val="•"/>
      <w:lvlJc w:val="left"/>
      <w:pPr>
        <w:ind w:left="1332" w:hanging="284"/>
      </w:pPr>
      <w:rPr>
        <w:rFonts w:hint="default"/>
        <w:lang w:val="sk" w:eastAsia="sk" w:bidi="sk"/>
      </w:rPr>
    </w:lvl>
    <w:lvl w:ilvl="2" w:tplc="5B9AB09A">
      <w:numFmt w:val="bullet"/>
      <w:lvlText w:val="•"/>
      <w:lvlJc w:val="left"/>
      <w:pPr>
        <w:ind w:left="2284" w:hanging="284"/>
      </w:pPr>
      <w:rPr>
        <w:rFonts w:hint="default"/>
        <w:lang w:val="sk" w:eastAsia="sk" w:bidi="sk"/>
      </w:rPr>
    </w:lvl>
    <w:lvl w:ilvl="3" w:tplc="A14AFE98">
      <w:numFmt w:val="bullet"/>
      <w:lvlText w:val="•"/>
      <w:lvlJc w:val="left"/>
      <w:pPr>
        <w:ind w:left="3237" w:hanging="284"/>
      </w:pPr>
      <w:rPr>
        <w:rFonts w:hint="default"/>
        <w:lang w:val="sk" w:eastAsia="sk" w:bidi="sk"/>
      </w:rPr>
    </w:lvl>
    <w:lvl w:ilvl="4" w:tplc="9BA22414">
      <w:numFmt w:val="bullet"/>
      <w:lvlText w:val="•"/>
      <w:lvlJc w:val="left"/>
      <w:pPr>
        <w:ind w:left="4189" w:hanging="284"/>
      </w:pPr>
      <w:rPr>
        <w:rFonts w:hint="default"/>
        <w:lang w:val="sk" w:eastAsia="sk" w:bidi="sk"/>
      </w:rPr>
    </w:lvl>
    <w:lvl w:ilvl="5" w:tplc="6E2AA228">
      <w:numFmt w:val="bullet"/>
      <w:lvlText w:val="•"/>
      <w:lvlJc w:val="left"/>
      <w:pPr>
        <w:ind w:left="5142" w:hanging="284"/>
      </w:pPr>
      <w:rPr>
        <w:rFonts w:hint="default"/>
        <w:lang w:val="sk" w:eastAsia="sk" w:bidi="sk"/>
      </w:rPr>
    </w:lvl>
    <w:lvl w:ilvl="6" w:tplc="4EDA7D8E">
      <w:numFmt w:val="bullet"/>
      <w:lvlText w:val="•"/>
      <w:lvlJc w:val="left"/>
      <w:pPr>
        <w:ind w:left="6094" w:hanging="284"/>
      </w:pPr>
      <w:rPr>
        <w:rFonts w:hint="default"/>
        <w:lang w:val="sk" w:eastAsia="sk" w:bidi="sk"/>
      </w:rPr>
    </w:lvl>
    <w:lvl w:ilvl="7" w:tplc="1E5E7DC4">
      <w:numFmt w:val="bullet"/>
      <w:lvlText w:val="•"/>
      <w:lvlJc w:val="left"/>
      <w:pPr>
        <w:ind w:left="7047" w:hanging="284"/>
      </w:pPr>
      <w:rPr>
        <w:rFonts w:hint="default"/>
        <w:lang w:val="sk" w:eastAsia="sk" w:bidi="sk"/>
      </w:rPr>
    </w:lvl>
    <w:lvl w:ilvl="8" w:tplc="411416A4">
      <w:numFmt w:val="bullet"/>
      <w:lvlText w:val="•"/>
      <w:lvlJc w:val="left"/>
      <w:pPr>
        <w:ind w:left="7999" w:hanging="284"/>
      </w:pPr>
      <w:rPr>
        <w:rFonts w:hint="default"/>
        <w:lang w:val="sk" w:eastAsia="sk" w:bidi="sk"/>
      </w:rPr>
    </w:lvl>
  </w:abstractNum>
  <w:abstractNum w:abstractNumId="100" w15:restartNumberingAfterBreak="0">
    <w:nsid w:val="62A94506"/>
    <w:multiLevelType w:val="hybridMultilevel"/>
    <w:tmpl w:val="8924D3CA"/>
    <w:lvl w:ilvl="0" w:tplc="679E8A42">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A782906E">
      <w:numFmt w:val="bullet"/>
      <w:lvlText w:val="•"/>
      <w:lvlJc w:val="left"/>
      <w:pPr>
        <w:ind w:left="1332" w:hanging="284"/>
      </w:pPr>
      <w:rPr>
        <w:rFonts w:hint="default"/>
        <w:lang w:val="sk" w:eastAsia="sk" w:bidi="sk"/>
      </w:rPr>
    </w:lvl>
    <w:lvl w:ilvl="2" w:tplc="78908B68">
      <w:numFmt w:val="bullet"/>
      <w:lvlText w:val="•"/>
      <w:lvlJc w:val="left"/>
      <w:pPr>
        <w:ind w:left="2284" w:hanging="284"/>
      </w:pPr>
      <w:rPr>
        <w:rFonts w:hint="default"/>
        <w:lang w:val="sk" w:eastAsia="sk" w:bidi="sk"/>
      </w:rPr>
    </w:lvl>
    <w:lvl w:ilvl="3" w:tplc="7E2E39EA">
      <w:numFmt w:val="bullet"/>
      <w:lvlText w:val="•"/>
      <w:lvlJc w:val="left"/>
      <w:pPr>
        <w:ind w:left="3237" w:hanging="284"/>
      </w:pPr>
      <w:rPr>
        <w:rFonts w:hint="default"/>
        <w:lang w:val="sk" w:eastAsia="sk" w:bidi="sk"/>
      </w:rPr>
    </w:lvl>
    <w:lvl w:ilvl="4" w:tplc="16D2E8A2">
      <w:numFmt w:val="bullet"/>
      <w:lvlText w:val="•"/>
      <w:lvlJc w:val="left"/>
      <w:pPr>
        <w:ind w:left="4189" w:hanging="284"/>
      </w:pPr>
      <w:rPr>
        <w:rFonts w:hint="default"/>
        <w:lang w:val="sk" w:eastAsia="sk" w:bidi="sk"/>
      </w:rPr>
    </w:lvl>
    <w:lvl w:ilvl="5" w:tplc="348C37AE">
      <w:numFmt w:val="bullet"/>
      <w:lvlText w:val="•"/>
      <w:lvlJc w:val="left"/>
      <w:pPr>
        <w:ind w:left="5142" w:hanging="284"/>
      </w:pPr>
      <w:rPr>
        <w:rFonts w:hint="default"/>
        <w:lang w:val="sk" w:eastAsia="sk" w:bidi="sk"/>
      </w:rPr>
    </w:lvl>
    <w:lvl w:ilvl="6" w:tplc="84C61670">
      <w:numFmt w:val="bullet"/>
      <w:lvlText w:val="•"/>
      <w:lvlJc w:val="left"/>
      <w:pPr>
        <w:ind w:left="6094" w:hanging="284"/>
      </w:pPr>
      <w:rPr>
        <w:rFonts w:hint="default"/>
        <w:lang w:val="sk" w:eastAsia="sk" w:bidi="sk"/>
      </w:rPr>
    </w:lvl>
    <w:lvl w:ilvl="7" w:tplc="2AF2CCD2">
      <w:numFmt w:val="bullet"/>
      <w:lvlText w:val="•"/>
      <w:lvlJc w:val="left"/>
      <w:pPr>
        <w:ind w:left="7047" w:hanging="284"/>
      </w:pPr>
      <w:rPr>
        <w:rFonts w:hint="default"/>
        <w:lang w:val="sk" w:eastAsia="sk" w:bidi="sk"/>
      </w:rPr>
    </w:lvl>
    <w:lvl w:ilvl="8" w:tplc="380CA97C">
      <w:numFmt w:val="bullet"/>
      <w:lvlText w:val="•"/>
      <w:lvlJc w:val="left"/>
      <w:pPr>
        <w:ind w:left="7999" w:hanging="284"/>
      </w:pPr>
      <w:rPr>
        <w:rFonts w:hint="default"/>
        <w:lang w:val="sk" w:eastAsia="sk" w:bidi="sk"/>
      </w:rPr>
    </w:lvl>
  </w:abstractNum>
  <w:abstractNum w:abstractNumId="101" w15:restartNumberingAfterBreak="0">
    <w:nsid w:val="63B265C8"/>
    <w:multiLevelType w:val="hybridMultilevel"/>
    <w:tmpl w:val="77880066"/>
    <w:lvl w:ilvl="0" w:tplc="93188F6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21C03EDA">
      <w:numFmt w:val="bullet"/>
      <w:lvlText w:val="•"/>
      <w:lvlJc w:val="left"/>
      <w:pPr>
        <w:ind w:left="1332" w:hanging="284"/>
      </w:pPr>
      <w:rPr>
        <w:rFonts w:hint="default"/>
        <w:lang w:val="sk" w:eastAsia="sk" w:bidi="sk"/>
      </w:rPr>
    </w:lvl>
    <w:lvl w:ilvl="2" w:tplc="99C2553A">
      <w:numFmt w:val="bullet"/>
      <w:lvlText w:val="•"/>
      <w:lvlJc w:val="left"/>
      <w:pPr>
        <w:ind w:left="2284" w:hanging="284"/>
      </w:pPr>
      <w:rPr>
        <w:rFonts w:hint="default"/>
        <w:lang w:val="sk" w:eastAsia="sk" w:bidi="sk"/>
      </w:rPr>
    </w:lvl>
    <w:lvl w:ilvl="3" w:tplc="E272BE00">
      <w:numFmt w:val="bullet"/>
      <w:lvlText w:val="•"/>
      <w:lvlJc w:val="left"/>
      <w:pPr>
        <w:ind w:left="3237" w:hanging="284"/>
      </w:pPr>
      <w:rPr>
        <w:rFonts w:hint="default"/>
        <w:lang w:val="sk" w:eastAsia="sk" w:bidi="sk"/>
      </w:rPr>
    </w:lvl>
    <w:lvl w:ilvl="4" w:tplc="AD423B8C">
      <w:numFmt w:val="bullet"/>
      <w:lvlText w:val="•"/>
      <w:lvlJc w:val="left"/>
      <w:pPr>
        <w:ind w:left="4189" w:hanging="284"/>
      </w:pPr>
      <w:rPr>
        <w:rFonts w:hint="default"/>
        <w:lang w:val="sk" w:eastAsia="sk" w:bidi="sk"/>
      </w:rPr>
    </w:lvl>
    <w:lvl w:ilvl="5" w:tplc="D3146306">
      <w:numFmt w:val="bullet"/>
      <w:lvlText w:val="•"/>
      <w:lvlJc w:val="left"/>
      <w:pPr>
        <w:ind w:left="5142" w:hanging="284"/>
      </w:pPr>
      <w:rPr>
        <w:rFonts w:hint="default"/>
        <w:lang w:val="sk" w:eastAsia="sk" w:bidi="sk"/>
      </w:rPr>
    </w:lvl>
    <w:lvl w:ilvl="6" w:tplc="6B38B350">
      <w:numFmt w:val="bullet"/>
      <w:lvlText w:val="•"/>
      <w:lvlJc w:val="left"/>
      <w:pPr>
        <w:ind w:left="6094" w:hanging="284"/>
      </w:pPr>
      <w:rPr>
        <w:rFonts w:hint="default"/>
        <w:lang w:val="sk" w:eastAsia="sk" w:bidi="sk"/>
      </w:rPr>
    </w:lvl>
    <w:lvl w:ilvl="7" w:tplc="877AB3B6">
      <w:numFmt w:val="bullet"/>
      <w:lvlText w:val="•"/>
      <w:lvlJc w:val="left"/>
      <w:pPr>
        <w:ind w:left="7047" w:hanging="284"/>
      </w:pPr>
      <w:rPr>
        <w:rFonts w:hint="default"/>
        <w:lang w:val="sk" w:eastAsia="sk" w:bidi="sk"/>
      </w:rPr>
    </w:lvl>
    <w:lvl w:ilvl="8" w:tplc="F35C9EF0">
      <w:numFmt w:val="bullet"/>
      <w:lvlText w:val="•"/>
      <w:lvlJc w:val="left"/>
      <w:pPr>
        <w:ind w:left="7999" w:hanging="284"/>
      </w:pPr>
      <w:rPr>
        <w:rFonts w:hint="default"/>
        <w:lang w:val="sk" w:eastAsia="sk" w:bidi="sk"/>
      </w:rPr>
    </w:lvl>
  </w:abstractNum>
  <w:abstractNum w:abstractNumId="102" w15:restartNumberingAfterBreak="0">
    <w:nsid w:val="64001404"/>
    <w:multiLevelType w:val="hybridMultilevel"/>
    <w:tmpl w:val="86CA8058"/>
    <w:lvl w:ilvl="0" w:tplc="0D0E1164">
      <w:start w:val="1"/>
      <w:numFmt w:val="decimal"/>
      <w:lvlText w:val="(%1)"/>
      <w:lvlJc w:val="left"/>
      <w:pPr>
        <w:ind w:left="105" w:hanging="385"/>
      </w:pPr>
      <w:rPr>
        <w:rFonts w:ascii="Bookman Old Style" w:eastAsia="Bookman Old Style" w:hAnsi="Bookman Old Style" w:cs="Bookman Old Style" w:hint="default"/>
        <w:w w:val="100"/>
        <w:sz w:val="22"/>
        <w:szCs w:val="20"/>
        <w:lang w:val="sk" w:eastAsia="sk" w:bidi="sk"/>
      </w:rPr>
    </w:lvl>
    <w:lvl w:ilvl="1" w:tplc="3B767DDC">
      <w:numFmt w:val="bullet"/>
      <w:lvlText w:val="•"/>
      <w:lvlJc w:val="left"/>
      <w:pPr>
        <w:ind w:left="1080" w:hanging="385"/>
      </w:pPr>
      <w:rPr>
        <w:rFonts w:hint="default"/>
        <w:lang w:val="sk" w:eastAsia="sk" w:bidi="sk"/>
      </w:rPr>
    </w:lvl>
    <w:lvl w:ilvl="2" w:tplc="DBF27E0A">
      <w:numFmt w:val="bullet"/>
      <w:lvlText w:val="•"/>
      <w:lvlJc w:val="left"/>
      <w:pPr>
        <w:ind w:left="2060" w:hanging="385"/>
      </w:pPr>
      <w:rPr>
        <w:rFonts w:hint="default"/>
        <w:lang w:val="sk" w:eastAsia="sk" w:bidi="sk"/>
      </w:rPr>
    </w:lvl>
    <w:lvl w:ilvl="3" w:tplc="D20218AA">
      <w:numFmt w:val="bullet"/>
      <w:lvlText w:val="•"/>
      <w:lvlJc w:val="left"/>
      <w:pPr>
        <w:ind w:left="3041" w:hanging="385"/>
      </w:pPr>
      <w:rPr>
        <w:rFonts w:hint="default"/>
        <w:lang w:val="sk" w:eastAsia="sk" w:bidi="sk"/>
      </w:rPr>
    </w:lvl>
    <w:lvl w:ilvl="4" w:tplc="7A50D87C">
      <w:numFmt w:val="bullet"/>
      <w:lvlText w:val="•"/>
      <w:lvlJc w:val="left"/>
      <w:pPr>
        <w:ind w:left="4021" w:hanging="385"/>
      </w:pPr>
      <w:rPr>
        <w:rFonts w:hint="default"/>
        <w:lang w:val="sk" w:eastAsia="sk" w:bidi="sk"/>
      </w:rPr>
    </w:lvl>
    <w:lvl w:ilvl="5" w:tplc="9E4068EE">
      <w:numFmt w:val="bullet"/>
      <w:lvlText w:val="•"/>
      <w:lvlJc w:val="left"/>
      <w:pPr>
        <w:ind w:left="5002" w:hanging="385"/>
      </w:pPr>
      <w:rPr>
        <w:rFonts w:hint="default"/>
        <w:lang w:val="sk" w:eastAsia="sk" w:bidi="sk"/>
      </w:rPr>
    </w:lvl>
    <w:lvl w:ilvl="6" w:tplc="D4C8920C">
      <w:numFmt w:val="bullet"/>
      <w:lvlText w:val="•"/>
      <w:lvlJc w:val="left"/>
      <w:pPr>
        <w:ind w:left="5982" w:hanging="385"/>
      </w:pPr>
      <w:rPr>
        <w:rFonts w:hint="default"/>
        <w:lang w:val="sk" w:eastAsia="sk" w:bidi="sk"/>
      </w:rPr>
    </w:lvl>
    <w:lvl w:ilvl="7" w:tplc="7C8473B4">
      <w:numFmt w:val="bullet"/>
      <w:lvlText w:val="•"/>
      <w:lvlJc w:val="left"/>
      <w:pPr>
        <w:ind w:left="6963" w:hanging="385"/>
      </w:pPr>
      <w:rPr>
        <w:rFonts w:hint="default"/>
        <w:lang w:val="sk" w:eastAsia="sk" w:bidi="sk"/>
      </w:rPr>
    </w:lvl>
    <w:lvl w:ilvl="8" w:tplc="4F82AF2C">
      <w:numFmt w:val="bullet"/>
      <w:lvlText w:val="•"/>
      <w:lvlJc w:val="left"/>
      <w:pPr>
        <w:ind w:left="7943" w:hanging="385"/>
      </w:pPr>
      <w:rPr>
        <w:rFonts w:hint="default"/>
        <w:lang w:val="sk" w:eastAsia="sk" w:bidi="sk"/>
      </w:rPr>
    </w:lvl>
  </w:abstractNum>
  <w:abstractNum w:abstractNumId="103" w15:restartNumberingAfterBreak="0">
    <w:nsid w:val="644275B6"/>
    <w:multiLevelType w:val="hybridMultilevel"/>
    <w:tmpl w:val="5EF8BB0E"/>
    <w:lvl w:ilvl="0" w:tplc="8848B3F4">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1BBA16E2">
      <w:numFmt w:val="bullet"/>
      <w:lvlText w:val="•"/>
      <w:lvlJc w:val="left"/>
      <w:pPr>
        <w:ind w:left="1080" w:hanging="308"/>
      </w:pPr>
      <w:rPr>
        <w:rFonts w:hint="default"/>
        <w:lang w:val="sk" w:eastAsia="sk" w:bidi="sk"/>
      </w:rPr>
    </w:lvl>
    <w:lvl w:ilvl="2" w:tplc="257EC8B2">
      <w:numFmt w:val="bullet"/>
      <w:lvlText w:val="•"/>
      <w:lvlJc w:val="left"/>
      <w:pPr>
        <w:ind w:left="2060" w:hanging="308"/>
      </w:pPr>
      <w:rPr>
        <w:rFonts w:hint="default"/>
        <w:lang w:val="sk" w:eastAsia="sk" w:bidi="sk"/>
      </w:rPr>
    </w:lvl>
    <w:lvl w:ilvl="3" w:tplc="F996B2AC">
      <w:numFmt w:val="bullet"/>
      <w:lvlText w:val="•"/>
      <w:lvlJc w:val="left"/>
      <w:pPr>
        <w:ind w:left="3041" w:hanging="308"/>
      </w:pPr>
      <w:rPr>
        <w:rFonts w:hint="default"/>
        <w:lang w:val="sk" w:eastAsia="sk" w:bidi="sk"/>
      </w:rPr>
    </w:lvl>
    <w:lvl w:ilvl="4" w:tplc="28AA745E">
      <w:numFmt w:val="bullet"/>
      <w:lvlText w:val="•"/>
      <w:lvlJc w:val="left"/>
      <w:pPr>
        <w:ind w:left="4021" w:hanging="308"/>
      </w:pPr>
      <w:rPr>
        <w:rFonts w:hint="default"/>
        <w:lang w:val="sk" w:eastAsia="sk" w:bidi="sk"/>
      </w:rPr>
    </w:lvl>
    <w:lvl w:ilvl="5" w:tplc="DDEC24B8">
      <w:numFmt w:val="bullet"/>
      <w:lvlText w:val="•"/>
      <w:lvlJc w:val="left"/>
      <w:pPr>
        <w:ind w:left="5002" w:hanging="308"/>
      </w:pPr>
      <w:rPr>
        <w:rFonts w:hint="default"/>
        <w:lang w:val="sk" w:eastAsia="sk" w:bidi="sk"/>
      </w:rPr>
    </w:lvl>
    <w:lvl w:ilvl="6" w:tplc="EE167BFC">
      <w:numFmt w:val="bullet"/>
      <w:lvlText w:val="•"/>
      <w:lvlJc w:val="left"/>
      <w:pPr>
        <w:ind w:left="5982" w:hanging="308"/>
      </w:pPr>
      <w:rPr>
        <w:rFonts w:hint="default"/>
        <w:lang w:val="sk" w:eastAsia="sk" w:bidi="sk"/>
      </w:rPr>
    </w:lvl>
    <w:lvl w:ilvl="7" w:tplc="0D50FD1C">
      <w:numFmt w:val="bullet"/>
      <w:lvlText w:val="•"/>
      <w:lvlJc w:val="left"/>
      <w:pPr>
        <w:ind w:left="6963" w:hanging="308"/>
      </w:pPr>
      <w:rPr>
        <w:rFonts w:hint="default"/>
        <w:lang w:val="sk" w:eastAsia="sk" w:bidi="sk"/>
      </w:rPr>
    </w:lvl>
    <w:lvl w:ilvl="8" w:tplc="D9F8A6A6">
      <w:numFmt w:val="bullet"/>
      <w:lvlText w:val="•"/>
      <w:lvlJc w:val="left"/>
      <w:pPr>
        <w:ind w:left="7943" w:hanging="308"/>
      </w:pPr>
      <w:rPr>
        <w:rFonts w:hint="default"/>
        <w:lang w:val="sk" w:eastAsia="sk" w:bidi="sk"/>
      </w:rPr>
    </w:lvl>
  </w:abstractNum>
  <w:abstractNum w:abstractNumId="104" w15:restartNumberingAfterBreak="0">
    <w:nsid w:val="651E7D5B"/>
    <w:multiLevelType w:val="hybridMultilevel"/>
    <w:tmpl w:val="E5489BC6"/>
    <w:lvl w:ilvl="0" w:tplc="8C98193E">
      <w:start w:val="1"/>
      <w:numFmt w:val="decimal"/>
      <w:lvlText w:val="(%1)"/>
      <w:lvlJc w:val="left"/>
      <w:pPr>
        <w:ind w:left="105" w:hanging="354"/>
      </w:pPr>
      <w:rPr>
        <w:rFonts w:ascii="Bookman Old Style" w:eastAsia="Bookman Old Style" w:hAnsi="Bookman Old Style" w:cs="Bookman Old Style" w:hint="default"/>
        <w:w w:val="100"/>
        <w:sz w:val="22"/>
        <w:szCs w:val="20"/>
        <w:lang w:val="sk" w:eastAsia="sk" w:bidi="sk"/>
      </w:rPr>
    </w:lvl>
    <w:lvl w:ilvl="1" w:tplc="8FB48A6C">
      <w:numFmt w:val="bullet"/>
      <w:lvlText w:val="•"/>
      <w:lvlJc w:val="left"/>
      <w:pPr>
        <w:ind w:left="1080" w:hanging="354"/>
      </w:pPr>
      <w:rPr>
        <w:rFonts w:hint="default"/>
        <w:lang w:val="sk" w:eastAsia="sk" w:bidi="sk"/>
      </w:rPr>
    </w:lvl>
    <w:lvl w:ilvl="2" w:tplc="E698EF5E">
      <w:numFmt w:val="bullet"/>
      <w:lvlText w:val="•"/>
      <w:lvlJc w:val="left"/>
      <w:pPr>
        <w:ind w:left="2060" w:hanging="354"/>
      </w:pPr>
      <w:rPr>
        <w:rFonts w:hint="default"/>
        <w:lang w:val="sk" w:eastAsia="sk" w:bidi="sk"/>
      </w:rPr>
    </w:lvl>
    <w:lvl w:ilvl="3" w:tplc="9FD8ADD2">
      <w:numFmt w:val="bullet"/>
      <w:lvlText w:val="•"/>
      <w:lvlJc w:val="left"/>
      <w:pPr>
        <w:ind w:left="3041" w:hanging="354"/>
      </w:pPr>
      <w:rPr>
        <w:rFonts w:hint="default"/>
        <w:lang w:val="sk" w:eastAsia="sk" w:bidi="sk"/>
      </w:rPr>
    </w:lvl>
    <w:lvl w:ilvl="4" w:tplc="C3FC57C6">
      <w:numFmt w:val="bullet"/>
      <w:lvlText w:val="•"/>
      <w:lvlJc w:val="left"/>
      <w:pPr>
        <w:ind w:left="4021" w:hanging="354"/>
      </w:pPr>
      <w:rPr>
        <w:rFonts w:hint="default"/>
        <w:lang w:val="sk" w:eastAsia="sk" w:bidi="sk"/>
      </w:rPr>
    </w:lvl>
    <w:lvl w:ilvl="5" w:tplc="C06A4E22">
      <w:numFmt w:val="bullet"/>
      <w:lvlText w:val="•"/>
      <w:lvlJc w:val="left"/>
      <w:pPr>
        <w:ind w:left="5002" w:hanging="354"/>
      </w:pPr>
      <w:rPr>
        <w:rFonts w:hint="default"/>
        <w:lang w:val="sk" w:eastAsia="sk" w:bidi="sk"/>
      </w:rPr>
    </w:lvl>
    <w:lvl w:ilvl="6" w:tplc="FB7A2114">
      <w:numFmt w:val="bullet"/>
      <w:lvlText w:val="•"/>
      <w:lvlJc w:val="left"/>
      <w:pPr>
        <w:ind w:left="5982" w:hanging="354"/>
      </w:pPr>
      <w:rPr>
        <w:rFonts w:hint="default"/>
        <w:lang w:val="sk" w:eastAsia="sk" w:bidi="sk"/>
      </w:rPr>
    </w:lvl>
    <w:lvl w:ilvl="7" w:tplc="6DC24C66">
      <w:numFmt w:val="bullet"/>
      <w:lvlText w:val="•"/>
      <w:lvlJc w:val="left"/>
      <w:pPr>
        <w:ind w:left="6963" w:hanging="354"/>
      </w:pPr>
      <w:rPr>
        <w:rFonts w:hint="default"/>
        <w:lang w:val="sk" w:eastAsia="sk" w:bidi="sk"/>
      </w:rPr>
    </w:lvl>
    <w:lvl w:ilvl="8" w:tplc="3D2C5246">
      <w:numFmt w:val="bullet"/>
      <w:lvlText w:val="•"/>
      <w:lvlJc w:val="left"/>
      <w:pPr>
        <w:ind w:left="7943" w:hanging="354"/>
      </w:pPr>
      <w:rPr>
        <w:rFonts w:hint="default"/>
        <w:lang w:val="sk" w:eastAsia="sk" w:bidi="sk"/>
      </w:rPr>
    </w:lvl>
  </w:abstractNum>
  <w:abstractNum w:abstractNumId="105" w15:restartNumberingAfterBreak="0">
    <w:nsid w:val="658F6D35"/>
    <w:multiLevelType w:val="hybridMultilevel"/>
    <w:tmpl w:val="DFDEF90A"/>
    <w:lvl w:ilvl="0" w:tplc="B952F5F4">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EAA21178">
      <w:numFmt w:val="bullet"/>
      <w:lvlText w:val="•"/>
      <w:lvlJc w:val="left"/>
      <w:pPr>
        <w:ind w:left="1332" w:hanging="284"/>
      </w:pPr>
      <w:rPr>
        <w:rFonts w:hint="default"/>
        <w:lang w:val="sk" w:eastAsia="sk" w:bidi="sk"/>
      </w:rPr>
    </w:lvl>
    <w:lvl w:ilvl="2" w:tplc="6C402F18">
      <w:numFmt w:val="bullet"/>
      <w:lvlText w:val="•"/>
      <w:lvlJc w:val="left"/>
      <w:pPr>
        <w:ind w:left="2284" w:hanging="284"/>
      </w:pPr>
      <w:rPr>
        <w:rFonts w:hint="default"/>
        <w:lang w:val="sk" w:eastAsia="sk" w:bidi="sk"/>
      </w:rPr>
    </w:lvl>
    <w:lvl w:ilvl="3" w:tplc="3AF42192">
      <w:numFmt w:val="bullet"/>
      <w:lvlText w:val="•"/>
      <w:lvlJc w:val="left"/>
      <w:pPr>
        <w:ind w:left="3237" w:hanging="284"/>
      </w:pPr>
      <w:rPr>
        <w:rFonts w:hint="default"/>
        <w:lang w:val="sk" w:eastAsia="sk" w:bidi="sk"/>
      </w:rPr>
    </w:lvl>
    <w:lvl w:ilvl="4" w:tplc="54E2D5CE">
      <w:numFmt w:val="bullet"/>
      <w:lvlText w:val="•"/>
      <w:lvlJc w:val="left"/>
      <w:pPr>
        <w:ind w:left="4189" w:hanging="284"/>
      </w:pPr>
      <w:rPr>
        <w:rFonts w:hint="default"/>
        <w:lang w:val="sk" w:eastAsia="sk" w:bidi="sk"/>
      </w:rPr>
    </w:lvl>
    <w:lvl w:ilvl="5" w:tplc="E1A07A8E">
      <w:numFmt w:val="bullet"/>
      <w:lvlText w:val="•"/>
      <w:lvlJc w:val="left"/>
      <w:pPr>
        <w:ind w:left="5142" w:hanging="284"/>
      </w:pPr>
      <w:rPr>
        <w:rFonts w:hint="default"/>
        <w:lang w:val="sk" w:eastAsia="sk" w:bidi="sk"/>
      </w:rPr>
    </w:lvl>
    <w:lvl w:ilvl="6" w:tplc="FAFC22A2">
      <w:numFmt w:val="bullet"/>
      <w:lvlText w:val="•"/>
      <w:lvlJc w:val="left"/>
      <w:pPr>
        <w:ind w:left="6094" w:hanging="284"/>
      </w:pPr>
      <w:rPr>
        <w:rFonts w:hint="default"/>
        <w:lang w:val="sk" w:eastAsia="sk" w:bidi="sk"/>
      </w:rPr>
    </w:lvl>
    <w:lvl w:ilvl="7" w:tplc="F8B4BA50">
      <w:numFmt w:val="bullet"/>
      <w:lvlText w:val="•"/>
      <w:lvlJc w:val="left"/>
      <w:pPr>
        <w:ind w:left="7047" w:hanging="284"/>
      </w:pPr>
      <w:rPr>
        <w:rFonts w:hint="default"/>
        <w:lang w:val="sk" w:eastAsia="sk" w:bidi="sk"/>
      </w:rPr>
    </w:lvl>
    <w:lvl w:ilvl="8" w:tplc="FD2C05BE">
      <w:numFmt w:val="bullet"/>
      <w:lvlText w:val="•"/>
      <w:lvlJc w:val="left"/>
      <w:pPr>
        <w:ind w:left="7999" w:hanging="284"/>
      </w:pPr>
      <w:rPr>
        <w:rFonts w:hint="default"/>
        <w:lang w:val="sk" w:eastAsia="sk" w:bidi="sk"/>
      </w:rPr>
    </w:lvl>
  </w:abstractNum>
  <w:abstractNum w:abstractNumId="106" w15:restartNumberingAfterBreak="0">
    <w:nsid w:val="68083523"/>
    <w:multiLevelType w:val="hybridMultilevel"/>
    <w:tmpl w:val="7ECCFF56"/>
    <w:lvl w:ilvl="0" w:tplc="163A0FA6">
      <w:start w:val="1"/>
      <w:numFmt w:val="decimal"/>
      <w:lvlText w:val="(%1)"/>
      <w:lvlJc w:val="left"/>
      <w:pPr>
        <w:ind w:left="105" w:hanging="361"/>
      </w:pPr>
      <w:rPr>
        <w:rFonts w:ascii="Bookman Old Style" w:eastAsia="Bookman Old Style" w:hAnsi="Bookman Old Style" w:cs="Bookman Old Style" w:hint="default"/>
        <w:w w:val="100"/>
        <w:sz w:val="22"/>
        <w:szCs w:val="20"/>
        <w:lang w:val="sk" w:eastAsia="sk" w:bidi="sk"/>
      </w:rPr>
    </w:lvl>
    <w:lvl w:ilvl="1" w:tplc="5F28117A">
      <w:numFmt w:val="bullet"/>
      <w:lvlText w:val="•"/>
      <w:lvlJc w:val="left"/>
      <w:pPr>
        <w:ind w:left="1080" w:hanging="361"/>
      </w:pPr>
      <w:rPr>
        <w:rFonts w:hint="default"/>
        <w:lang w:val="sk" w:eastAsia="sk" w:bidi="sk"/>
      </w:rPr>
    </w:lvl>
    <w:lvl w:ilvl="2" w:tplc="DB5A954C">
      <w:numFmt w:val="bullet"/>
      <w:lvlText w:val="•"/>
      <w:lvlJc w:val="left"/>
      <w:pPr>
        <w:ind w:left="2060" w:hanging="361"/>
      </w:pPr>
      <w:rPr>
        <w:rFonts w:hint="default"/>
        <w:lang w:val="sk" w:eastAsia="sk" w:bidi="sk"/>
      </w:rPr>
    </w:lvl>
    <w:lvl w:ilvl="3" w:tplc="FE12C126">
      <w:numFmt w:val="bullet"/>
      <w:lvlText w:val="•"/>
      <w:lvlJc w:val="left"/>
      <w:pPr>
        <w:ind w:left="3041" w:hanging="361"/>
      </w:pPr>
      <w:rPr>
        <w:rFonts w:hint="default"/>
        <w:lang w:val="sk" w:eastAsia="sk" w:bidi="sk"/>
      </w:rPr>
    </w:lvl>
    <w:lvl w:ilvl="4" w:tplc="7AB26E24">
      <w:numFmt w:val="bullet"/>
      <w:lvlText w:val="•"/>
      <w:lvlJc w:val="left"/>
      <w:pPr>
        <w:ind w:left="4021" w:hanging="361"/>
      </w:pPr>
      <w:rPr>
        <w:rFonts w:hint="default"/>
        <w:lang w:val="sk" w:eastAsia="sk" w:bidi="sk"/>
      </w:rPr>
    </w:lvl>
    <w:lvl w:ilvl="5" w:tplc="DD2EC8F6">
      <w:numFmt w:val="bullet"/>
      <w:lvlText w:val="•"/>
      <w:lvlJc w:val="left"/>
      <w:pPr>
        <w:ind w:left="5002" w:hanging="361"/>
      </w:pPr>
      <w:rPr>
        <w:rFonts w:hint="default"/>
        <w:lang w:val="sk" w:eastAsia="sk" w:bidi="sk"/>
      </w:rPr>
    </w:lvl>
    <w:lvl w:ilvl="6" w:tplc="103E59CA">
      <w:numFmt w:val="bullet"/>
      <w:lvlText w:val="•"/>
      <w:lvlJc w:val="left"/>
      <w:pPr>
        <w:ind w:left="5982" w:hanging="361"/>
      </w:pPr>
      <w:rPr>
        <w:rFonts w:hint="default"/>
        <w:lang w:val="sk" w:eastAsia="sk" w:bidi="sk"/>
      </w:rPr>
    </w:lvl>
    <w:lvl w:ilvl="7" w:tplc="00EE0B2E">
      <w:numFmt w:val="bullet"/>
      <w:lvlText w:val="•"/>
      <w:lvlJc w:val="left"/>
      <w:pPr>
        <w:ind w:left="6963" w:hanging="361"/>
      </w:pPr>
      <w:rPr>
        <w:rFonts w:hint="default"/>
        <w:lang w:val="sk" w:eastAsia="sk" w:bidi="sk"/>
      </w:rPr>
    </w:lvl>
    <w:lvl w:ilvl="8" w:tplc="40B846F2">
      <w:numFmt w:val="bullet"/>
      <w:lvlText w:val="•"/>
      <w:lvlJc w:val="left"/>
      <w:pPr>
        <w:ind w:left="7943" w:hanging="361"/>
      </w:pPr>
      <w:rPr>
        <w:rFonts w:hint="default"/>
        <w:lang w:val="sk" w:eastAsia="sk" w:bidi="sk"/>
      </w:rPr>
    </w:lvl>
  </w:abstractNum>
  <w:abstractNum w:abstractNumId="107" w15:restartNumberingAfterBreak="0">
    <w:nsid w:val="69EF40CA"/>
    <w:multiLevelType w:val="hybridMultilevel"/>
    <w:tmpl w:val="632C076E"/>
    <w:lvl w:ilvl="0" w:tplc="472607F6">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925C5AD4">
      <w:numFmt w:val="bullet"/>
      <w:lvlText w:val="•"/>
      <w:lvlJc w:val="left"/>
      <w:pPr>
        <w:ind w:left="435" w:hanging="308"/>
      </w:pPr>
      <w:rPr>
        <w:rFonts w:hint="default"/>
        <w:lang w:val="sk" w:eastAsia="sk" w:bidi="sk"/>
      </w:rPr>
    </w:lvl>
    <w:lvl w:ilvl="2" w:tplc="DB5E290C">
      <w:numFmt w:val="bullet"/>
      <w:lvlText w:val="•"/>
      <w:lvlJc w:val="left"/>
      <w:pPr>
        <w:ind w:left="770" w:hanging="308"/>
      </w:pPr>
      <w:rPr>
        <w:rFonts w:hint="default"/>
        <w:lang w:val="sk" w:eastAsia="sk" w:bidi="sk"/>
      </w:rPr>
    </w:lvl>
    <w:lvl w:ilvl="3" w:tplc="31E81BF4">
      <w:numFmt w:val="bullet"/>
      <w:lvlText w:val="•"/>
      <w:lvlJc w:val="left"/>
      <w:pPr>
        <w:ind w:left="1105" w:hanging="308"/>
      </w:pPr>
      <w:rPr>
        <w:rFonts w:hint="default"/>
        <w:lang w:val="sk" w:eastAsia="sk" w:bidi="sk"/>
      </w:rPr>
    </w:lvl>
    <w:lvl w:ilvl="4" w:tplc="A5289812">
      <w:numFmt w:val="bullet"/>
      <w:lvlText w:val="•"/>
      <w:lvlJc w:val="left"/>
      <w:pPr>
        <w:ind w:left="1441" w:hanging="308"/>
      </w:pPr>
      <w:rPr>
        <w:rFonts w:hint="default"/>
        <w:lang w:val="sk" w:eastAsia="sk" w:bidi="sk"/>
      </w:rPr>
    </w:lvl>
    <w:lvl w:ilvl="5" w:tplc="65AA8B7C">
      <w:numFmt w:val="bullet"/>
      <w:lvlText w:val="•"/>
      <w:lvlJc w:val="left"/>
      <w:pPr>
        <w:ind w:left="1776" w:hanging="308"/>
      </w:pPr>
      <w:rPr>
        <w:rFonts w:hint="default"/>
        <w:lang w:val="sk" w:eastAsia="sk" w:bidi="sk"/>
      </w:rPr>
    </w:lvl>
    <w:lvl w:ilvl="6" w:tplc="BC164C3C">
      <w:numFmt w:val="bullet"/>
      <w:lvlText w:val="•"/>
      <w:lvlJc w:val="left"/>
      <w:pPr>
        <w:ind w:left="2111" w:hanging="308"/>
      </w:pPr>
      <w:rPr>
        <w:rFonts w:hint="default"/>
        <w:lang w:val="sk" w:eastAsia="sk" w:bidi="sk"/>
      </w:rPr>
    </w:lvl>
    <w:lvl w:ilvl="7" w:tplc="FEA8F70A">
      <w:numFmt w:val="bullet"/>
      <w:lvlText w:val="•"/>
      <w:lvlJc w:val="left"/>
      <w:pPr>
        <w:ind w:left="2447" w:hanging="308"/>
      </w:pPr>
      <w:rPr>
        <w:rFonts w:hint="default"/>
        <w:lang w:val="sk" w:eastAsia="sk" w:bidi="sk"/>
      </w:rPr>
    </w:lvl>
    <w:lvl w:ilvl="8" w:tplc="D2CC57CE">
      <w:numFmt w:val="bullet"/>
      <w:lvlText w:val="•"/>
      <w:lvlJc w:val="left"/>
      <w:pPr>
        <w:ind w:left="2782" w:hanging="308"/>
      </w:pPr>
      <w:rPr>
        <w:rFonts w:hint="default"/>
        <w:lang w:val="sk" w:eastAsia="sk" w:bidi="sk"/>
      </w:rPr>
    </w:lvl>
  </w:abstractNum>
  <w:abstractNum w:abstractNumId="108" w15:restartNumberingAfterBreak="0">
    <w:nsid w:val="6B9E4C96"/>
    <w:multiLevelType w:val="hybridMultilevel"/>
    <w:tmpl w:val="FA7AC3FE"/>
    <w:lvl w:ilvl="0" w:tplc="6E682312">
      <w:start w:val="1"/>
      <w:numFmt w:val="decimal"/>
      <w:lvlText w:val="(%1)"/>
      <w:lvlJc w:val="left"/>
      <w:pPr>
        <w:ind w:left="105" w:hanging="318"/>
      </w:pPr>
      <w:rPr>
        <w:rFonts w:ascii="Bookman Old Style" w:eastAsia="Bookman Old Style" w:hAnsi="Bookman Old Style" w:cs="Bookman Old Style" w:hint="default"/>
        <w:w w:val="100"/>
        <w:sz w:val="22"/>
        <w:szCs w:val="20"/>
        <w:lang w:val="sk" w:eastAsia="sk" w:bidi="sk"/>
      </w:rPr>
    </w:lvl>
    <w:lvl w:ilvl="1" w:tplc="7ACC6140">
      <w:numFmt w:val="bullet"/>
      <w:lvlText w:val="•"/>
      <w:lvlJc w:val="left"/>
      <w:pPr>
        <w:ind w:left="1080" w:hanging="318"/>
      </w:pPr>
      <w:rPr>
        <w:rFonts w:hint="default"/>
        <w:lang w:val="sk" w:eastAsia="sk" w:bidi="sk"/>
      </w:rPr>
    </w:lvl>
    <w:lvl w:ilvl="2" w:tplc="692C49BA">
      <w:numFmt w:val="bullet"/>
      <w:lvlText w:val="•"/>
      <w:lvlJc w:val="left"/>
      <w:pPr>
        <w:ind w:left="2060" w:hanging="318"/>
      </w:pPr>
      <w:rPr>
        <w:rFonts w:hint="default"/>
        <w:lang w:val="sk" w:eastAsia="sk" w:bidi="sk"/>
      </w:rPr>
    </w:lvl>
    <w:lvl w:ilvl="3" w:tplc="C1B01876">
      <w:numFmt w:val="bullet"/>
      <w:lvlText w:val="•"/>
      <w:lvlJc w:val="left"/>
      <w:pPr>
        <w:ind w:left="3041" w:hanging="318"/>
      </w:pPr>
      <w:rPr>
        <w:rFonts w:hint="default"/>
        <w:lang w:val="sk" w:eastAsia="sk" w:bidi="sk"/>
      </w:rPr>
    </w:lvl>
    <w:lvl w:ilvl="4" w:tplc="D37CC99E">
      <w:numFmt w:val="bullet"/>
      <w:lvlText w:val="•"/>
      <w:lvlJc w:val="left"/>
      <w:pPr>
        <w:ind w:left="4021" w:hanging="318"/>
      </w:pPr>
      <w:rPr>
        <w:rFonts w:hint="default"/>
        <w:lang w:val="sk" w:eastAsia="sk" w:bidi="sk"/>
      </w:rPr>
    </w:lvl>
    <w:lvl w:ilvl="5" w:tplc="53E4A120">
      <w:numFmt w:val="bullet"/>
      <w:lvlText w:val="•"/>
      <w:lvlJc w:val="left"/>
      <w:pPr>
        <w:ind w:left="5002" w:hanging="318"/>
      </w:pPr>
      <w:rPr>
        <w:rFonts w:hint="default"/>
        <w:lang w:val="sk" w:eastAsia="sk" w:bidi="sk"/>
      </w:rPr>
    </w:lvl>
    <w:lvl w:ilvl="6" w:tplc="CC8A7F00">
      <w:numFmt w:val="bullet"/>
      <w:lvlText w:val="•"/>
      <w:lvlJc w:val="left"/>
      <w:pPr>
        <w:ind w:left="5982" w:hanging="318"/>
      </w:pPr>
      <w:rPr>
        <w:rFonts w:hint="default"/>
        <w:lang w:val="sk" w:eastAsia="sk" w:bidi="sk"/>
      </w:rPr>
    </w:lvl>
    <w:lvl w:ilvl="7" w:tplc="AD508666">
      <w:numFmt w:val="bullet"/>
      <w:lvlText w:val="•"/>
      <w:lvlJc w:val="left"/>
      <w:pPr>
        <w:ind w:left="6963" w:hanging="318"/>
      </w:pPr>
      <w:rPr>
        <w:rFonts w:hint="default"/>
        <w:lang w:val="sk" w:eastAsia="sk" w:bidi="sk"/>
      </w:rPr>
    </w:lvl>
    <w:lvl w:ilvl="8" w:tplc="95740392">
      <w:numFmt w:val="bullet"/>
      <w:lvlText w:val="•"/>
      <w:lvlJc w:val="left"/>
      <w:pPr>
        <w:ind w:left="7943" w:hanging="318"/>
      </w:pPr>
      <w:rPr>
        <w:rFonts w:hint="default"/>
        <w:lang w:val="sk" w:eastAsia="sk" w:bidi="sk"/>
      </w:rPr>
    </w:lvl>
  </w:abstractNum>
  <w:abstractNum w:abstractNumId="109" w15:restartNumberingAfterBreak="0">
    <w:nsid w:val="6C3D2E97"/>
    <w:multiLevelType w:val="hybridMultilevel"/>
    <w:tmpl w:val="13169B9C"/>
    <w:lvl w:ilvl="0" w:tplc="57385424">
      <w:start w:val="3"/>
      <w:numFmt w:val="decimal"/>
      <w:lvlText w:val="%1)"/>
      <w:lvlJc w:val="left"/>
      <w:pPr>
        <w:ind w:left="105" w:hanging="312"/>
      </w:pPr>
      <w:rPr>
        <w:rFonts w:ascii="Bookman Old Style" w:eastAsia="Bookman Old Style" w:hAnsi="Bookman Old Style" w:cs="Bookman Old Style" w:hint="default"/>
        <w:spacing w:val="-21"/>
        <w:w w:val="99"/>
        <w:sz w:val="20"/>
        <w:szCs w:val="20"/>
        <w:lang w:val="sk" w:eastAsia="sk" w:bidi="sk"/>
      </w:rPr>
    </w:lvl>
    <w:lvl w:ilvl="1" w:tplc="451A622E">
      <w:numFmt w:val="bullet"/>
      <w:lvlText w:val="•"/>
      <w:lvlJc w:val="left"/>
      <w:pPr>
        <w:ind w:left="1080" w:hanging="312"/>
      </w:pPr>
      <w:rPr>
        <w:rFonts w:hint="default"/>
        <w:lang w:val="sk" w:eastAsia="sk" w:bidi="sk"/>
      </w:rPr>
    </w:lvl>
    <w:lvl w:ilvl="2" w:tplc="FBC66BD6">
      <w:numFmt w:val="bullet"/>
      <w:lvlText w:val="•"/>
      <w:lvlJc w:val="left"/>
      <w:pPr>
        <w:ind w:left="2060" w:hanging="312"/>
      </w:pPr>
      <w:rPr>
        <w:rFonts w:hint="default"/>
        <w:lang w:val="sk" w:eastAsia="sk" w:bidi="sk"/>
      </w:rPr>
    </w:lvl>
    <w:lvl w:ilvl="3" w:tplc="553A244C">
      <w:numFmt w:val="bullet"/>
      <w:lvlText w:val="•"/>
      <w:lvlJc w:val="left"/>
      <w:pPr>
        <w:ind w:left="3041" w:hanging="312"/>
      </w:pPr>
      <w:rPr>
        <w:rFonts w:hint="default"/>
        <w:lang w:val="sk" w:eastAsia="sk" w:bidi="sk"/>
      </w:rPr>
    </w:lvl>
    <w:lvl w:ilvl="4" w:tplc="C534CD42">
      <w:numFmt w:val="bullet"/>
      <w:lvlText w:val="•"/>
      <w:lvlJc w:val="left"/>
      <w:pPr>
        <w:ind w:left="4021" w:hanging="312"/>
      </w:pPr>
      <w:rPr>
        <w:rFonts w:hint="default"/>
        <w:lang w:val="sk" w:eastAsia="sk" w:bidi="sk"/>
      </w:rPr>
    </w:lvl>
    <w:lvl w:ilvl="5" w:tplc="DCDA1478">
      <w:numFmt w:val="bullet"/>
      <w:lvlText w:val="•"/>
      <w:lvlJc w:val="left"/>
      <w:pPr>
        <w:ind w:left="5002" w:hanging="312"/>
      </w:pPr>
      <w:rPr>
        <w:rFonts w:hint="default"/>
        <w:lang w:val="sk" w:eastAsia="sk" w:bidi="sk"/>
      </w:rPr>
    </w:lvl>
    <w:lvl w:ilvl="6" w:tplc="BDA62352">
      <w:numFmt w:val="bullet"/>
      <w:lvlText w:val="•"/>
      <w:lvlJc w:val="left"/>
      <w:pPr>
        <w:ind w:left="5982" w:hanging="312"/>
      </w:pPr>
      <w:rPr>
        <w:rFonts w:hint="default"/>
        <w:lang w:val="sk" w:eastAsia="sk" w:bidi="sk"/>
      </w:rPr>
    </w:lvl>
    <w:lvl w:ilvl="7" w:tplc="7FA42DAC">
      <w:numFmt w:val="bullet"/>
      <w:lvlText w:val="•"/>
      <w:lvlJc w:val="left"/>
      <w:pPr>
        <w:ind w:left="6963" w:hanging="312"/>
      </w:pPr>
      <w:rPr>
        <w:rFonts w:hint="default"/>
        <w:lang w:val="sk" w:eastAsia="sk" w:bidi="sk"/>
      </w:rPr>
    </w:lvl>
    <w:lvl w:ilvl="8" w:tplc="76C25B3E">
      <w:numFmt w:val="bullet"/>
      <w:lvlText w:val="•"/>
      <w:lvlJc w:val="left"/>
      <w:pPr>
        <w:ind w:left="7943" w:hanging="312"/>
      </w:pPr>
      <w:rPr>
        <w:rFonts w:hint="default"/>
        <w:lang w:val="sk" w:eastAsia="sk" w:bidi="sk"/>
      </w:rPr>
    </w:lvl>
  </w:abstractNum>
  <w:abstractNum w:abstractNumId="110" w15:restartNumberingAfterBreak="0">
    <w:nsid w:val="6C623F83"/>
    <w:multiLevelType w:val="hybridMultilevel"/>
    <w:tmpl w:val="69241F2C"/>
    <w:lvl w:ilvl="0" w:tplc="1E32D8D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59E12DE">
      <w:numFmt w:val="bullet"/>
      <w:lvlText w:val="•"/>
      <w:lvlJc w:val="left"/>
      <w:pPr>
        <w:ind w:left="1332" w:hanging="284"/>
      </w:pPr>
      <w:rPr>
        <w:rFonts w:hint="default"/>
        <w:lang w:val="sk" w:eastAsia="sk" w:bidi="sk"/>
      </w:rPr>
    </w:lvl>
    <w:lvl w:ilvl="2" w:tplc="21B46BD4">
      <w:numFmt w:val="bullet"/>
      <w:lvlText w:val="•"/>
      <w:lvlJc w:val="left"/>
      <w:pPr>
        <w:ind w:left="2284" w:hanging="284"/>
      </w:pPr>
      <w:rPr>
        <w:rFonts w:hint="default"/>
        <w:lang w:val="sk" w:eastAsia="sk" w:bidi="sk"/>
      </w:rPr>
    </w:lvl>
    <w:lvl w:ilvl="3" w:tplc="3BE2AB0E">
      <w:numFmt w:val="bullet"/>
      <w:lvlText w:val="•"/>
      <w:lvlJc w:val="left"/>
      <w:pPr>
        <w:ind w:left="3237" w:hanging="284"/>
      </w:pPr>
      <w:rPr>
        <w:rFonts w:hint="default"/>
        <w:lang w:val="sk" w:eastAsia="sk" w:bidi="sk"/>
      </w:rPr>
    </w:lvl>
    <w:lvl w:ilvl="4" w:tplc="B9D2387E">
      <w:numFmt w:val="bullet"/>
      <w:lvlText w:val="•"/>
      <w:lvlJc w:val="left"/>
      <w:pPr>
        <w:ind w:left="4189" w:hanging="284"/>
      </w:pPr>
      <w:rPr>
        <w:rFonts w:hint="default"/>
        <w:lang w:val="sk" w:eastAsia="sk" w:bidi="sk"/>
      </w:rPr>
    </w:lvl>
    <w:lvl w:ilvl="5" w:tplc="93603D22">
      <w:numFmt w:val="bullet"/>
      <w:lvlText w:val="•"/>
      <w:lvlJc w:val="left"/>
      <w:pPr>
        <w:ind w:left="5142" w:hanging="284"/>
      </w:pPr>
      <w:rPr>
        <w:rFonts w:hint="default"/>
        <w:lang w:val="sk" w:eastAsia="sk" w:bidi="sk"/>
      </w:rPr>
    </w:lvl>
    <w:lvl w:ilvl="6" w:tplc="D2B050BE">
      <w:numFmt w:val="bullet"/>
      <w:lvlText w:val="•"/>
      <w:lvlJc w:val="left"/>
      <w:pPr>
        <w:ind w:left="6094" w:hanging="284"/>
      </w:pPr>
      <w:rPr>
        <w:rFonts w:hint="default"/>
        <w:lang w:val="sk" w:eastAsia="sk" w:bidi="sk"/>
      </w:rPr>
    </w:lvl>
    <w:lvl w:ilvl="7" w:tplc="E7B8132A">
      <w:numFmt w:val="bullet"/>
      <w:lvlText w:val="•"/>
      <w:lvlJc w:val="left"/>
      <w:pPr>
        <w:ind w:left="7047" w:hanging="284"/>
      </w:pPr>
      <w:rPr>
        <w:rFonts w:hint="default"/>
        <w:lang w:val="sk" w:eastAsia="sk" w:bidi="sk"/>
      </w:rPr>
    </w:lvl>
    <w:lvl w:ilvl="8" w:tplc="9468C4EA">
      <w:numFmt w:val="bullet"/>
      <w:lvlText w:val="•"/>
      <w:lvlJc w:val="left"/>
      <w:pPr>
        <w:ind w:left="7999" w:hanging="284"/>
      </w:pPr>
      <w:rPr>
        <w:rFonts w:hint="default"/>
        <w:lang w:val="sk" w:eastAsia="sk" w:bidi="sk"/>
      </w:rPr>
    </w:lvl>
  </w:abstractNum>
  <w:abstractNum w:abstractNumId="111" w15:restartNumberingAfterBreak="0">
    <w:nsid w:val="6C833726"/>
    <w:multiLevelType w:val="hybridMultilevel"/>
    <w:tmpl w:val="2DF8F4D8"/>
    <w:lvl w:ilvl="0" w:tplc="C2445188">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E9AE7C28">
      <w:numFmt w:val="bullet"/>
      <w:lvlText w:val="•"/>
      <w:lvlJc w:val="left"/>
      <w:pPr>
        <w:ind w:left="1332" w:hanging="284"/>
      </w:pPr>
      <w:rPr>
        <w:rFonts w:hint="default"/>
        <w:lang w:val="sk" w:eastAsia="sk" w:bidi="sk"/>
      </w:rPr>
    </w:lvl>
    <w:lvl w:ilvl="2" w:tplc="6734A1AC">
      <w:numFmt w:val="bullet"/>
      <w:lvlText w:val="•"/>
      <w:lvlJc w:val="left"/>
      <w:pPr>
        <w:ind w:left="2284" w:hanging="284"/>
      </w:pPr>
      <w:rPr>
        <w:rFonts w:hint="default"/>
        <w:lang w:val="sk" w:eastAsia="sk" w:bidi="sk"/>
      </w:rPr>
    </w:lvl>
    <w:lvl w:ilvl="3" w:tplc="D31088D0">
      <w:numFmt w:val="bullet"/>
      <w:lvlText w:val="•"/>
      <w:lvlJc w:val="left"/>
      <w:pPr>
        <w:ind w:left="3237" w:hanging="284"/>
      </w:pPr>
      <w:rPr>
        <w:rFonts w:hint="default"/>
        <w:lang w:val="sk" w:eastAsia="sk" w:bidi="sk"/>
      </w:rPr>
    </w:lvl>
    <w:lvl w:ilvl="4" w:tplc="13C60984">
      <w:numFmt w:val="bullet"/>
      <w:lvlText w:val="•"/>
      <w:lvlJc w:val="left"/>
      <w:pPr>
        <w:ind w:left="4189" w:hanging="284"/>
      </w:pPr>
      <w:rPr>
        <w:rFonts w:hint="default"/>
        <w:lang w:val="sk" w:eastAsia="sk" w:bidi="sk"/>
      </w:rPr>
    </w:lvl>
    <w:lvl w:ilvl="5" w:tplc="85D82850">
      <w:numFmt w:val="bullet"/>
      <w:lvlText w:val="•"/>
      <w:lvlJc w:val="left"/>
      <w:pPr>
        <w:ind w:left="5142" w:hanging="284"/>
      </w:pPr>
      <w:rPr>
        <w:rFonts w:hint="default"/>
        <w:lang w:val="sk" w:eastAsia="sk" w:bidi="sk"/>
      </w:rPr>
    </w:lvl>
    <w:lvl w:ilvl="6" w:tplc="FAA2DF54">
      <w:numFmt w:val="bullet"/>
      <w:lvlText w:val="•"/>
      <w:lvlJc w:val="left"/>
      <w:pPr>
        <w:ind w:left="6094" w:hanging="284"/>
      </w:pPr>
      <w:rPr>
        <w:rFonts w:hint="default"/>
        <w:lang w:val="sk" w:eastAsia="sk" w:bidi="sk"/>
      </w:rPr>
    </w:lvl>
    <w:lvl w:ilvl="7" w:tplc="396AF146">
      <w:numFmt w:val="bullet"/>
      <w:lvlText w:val="•"/>
      <w:lvlJc w:val="left"/>
      <w:pPr>
        <w:ind w:left="7047" w:hanging="284"/>
      </w:pPr>
      <w:rPr>
        <w:rFonts w:hint="default"/>
        <w:lang w:val="sk" w:eastAsia="sk" w:bidi="sk"/>
      </w:rPr>
    </w:lvl>
    <w:lvl w:ilvl="8" w:tplc="D0EC7F96">
      <w:numFmt w:val="bullet"/>
      <w:lvlText w:val="•"/>
      <w:lvlJc w:val="left"/>
      <w:pPr>
        <w:ind w:left="7999" w:hanging="284"/>
      </w:pPr>
      <w:rPr>
        <w:rFonts w:hint="default"/>
        <w:lang w:val="sk" w:eastAsia="sk" w:bidi="sk"/>
      </w:rPr>
    </w:lvl>
  </w:abstractNum>
  <w:abstractNum w:abstractNumId="112" w15:restartNumberingAfterBreak="0">
    <w:nsid w:val="6CF24487"/>
    <w:multiLevelType w:val="hybridMultilevel"/>
    <w:tmpl w:val="32984AB2"/>
    <w:lvl w:ilvl="0" w:tplc="090A0F76">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738059E2">
      <w:numFmt w:val="bullet"/>
      <w:lvlText w:val="•"/>
      <w:lvlJc w:val="left"/>
      <w:pPr>
        <w:ind w:left="1332" w:hanging="284"/>
      </w:pPr>
      <w:rPr>
        <w:rFonts w:hint="default"/>
        <w:lang w:val="sk" w:eastAsia="sk" w:bidi="sk"/>
      </w:rPr>
    </w:lvl>
    <w:lvl w:ilvl="2" w:tplc="8660700A">
      <w:numFmt w:val="bullet"/>
      <w:lvlText w:val="•"/>
      <w:lvlJc w:val="left"/>
      <w:pPr>
        <w:ind w:left="2284" w:hanging="284"/>
      </w:pPr>
      <w:rPr>
        <w:rFonts w:hint="default"/>
        <w:lang w:val="sk" w:eastAsia="sk" w:bidi="sk"/>
      </w:rPr>
    </w:lvl>
    <w:lvl w:ilvl="3" w:tplc="CB30A322">
      <w:numFmt w:val="bullet"/>
      <w:lvlText w:val="•"/>
      <w:lvlJc w:val="left"/>
      <w:pPr>
        <w:ind w:left="3237" w:hanging="284"/>
      </w:pPr>
      <w:rPr>
        <w:rFonts w:hint="default"/>
        <w:lang w:val="sk" w:eastAsia="sk" w:bidi="sk"/>
      </w:rPr>
    </w:lvl>
    <w:lvl w:ilvl="4" w:tplc="E8046BBC">
      <w:numFmt w:val="bullet"/>
      <w:lvlText w:val="•"/>
      <w:lvlJc w:val="left"/>
      <w:pPr>
        <w:ind w:left="4189" w:hanging="284"/>
      </w:pPr>
      <w:rPr>
        <w:rFonts w:hint="default"/>
        <w:lang w:val="sk" w:eastAsia="sk" w:bidi="sk"/>
      </w:rPr>
    </w:lvl>
    <w:lvl w:ilvl="5" w:tplc="6C8806CC">
      <w:numFmt w:val="bullet"/>
      <w:lvlText w:val="•"/>
      <w:lvlJc w:val="left"/>
      <w:pPr>
        <w:ind w:left="5142" w:hanging="284"/>
      </w:pPr>
      <w:rPr>
        <w:rFonts w:hint="default"/>
        <w:lang w:val="sk" w:eastAsia="sk" w:bidi="sk"/>
      </w:rPr>
    </w:lvl>
    <w:lvl w:ilvl="6" w:tplc="2EE67AEE">
      <w:numFmt w:val="bullet"/>
      <w:lvlText w:val="•"/>
      <w:lvlJc w:val="left"/>
      <w:pPr>
        <w:ind w:left="6094" w:hanging="284"/>
      </w:pPr>
      <w:rPr>
        <w:rFonts w:hint="default"/>
        <w:lang w:val="sk" w:eastAsia="sk" w:bidi="sk"/>
      </w:rPr>
    </w:lvl>
    <w:lvl w:ilvl="7" w:tplc="5A3E743A">
      <w:numFmt w:val="bullet"/>
      <w:lvlText w:val="•"/>
      <w:lvlJc w:val="left"/>
      <w:pPr>
        <w:ind w:left="7047" w:hanging="284"/>
      </w:pPr>
      <w:rPr>
        <w:rFonts w:hint="default"/>
        <w:lang w:val="sk" w:eastAsia="sk" w:bidi="sk"/>
      </w:rPr>
    </w:lvl>
    <w:lvl w:ilvl="8" w:tplc="4912A07A">
      <w:numFmt w:val="bullet"/>
      <w:lvlText w:val="•"/>
      <w:lvlJc w:val="left"/>
      <w:pPr>
        <w:ind w:left="7999" w:hanging="284"/>
      </w:pPr>
      <w:rPr>
        <w:rFonts w:hint="default"/>
        <w:lang w:val="sk" w:eastAsia="sk" w:bidi="sk"/>
      </w:rPr>
    </w:lvl>
  </w:abstractNum>
  <w:abstractNum w:abstractNumId="113" w15:restartNumberingAfterBreak="0">
    <w:nsid w:val="6D4821E0"/>
    <w:multiLevelType w:val="hybridMultilevel"/>
    <w:tmpl w:val="A1FCD62E"/>
    <w:lvl w:ilvl="0" w:tplc="32A09D18">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B7CA7870">
      <w:numFmt w:val="bullet"/>
      <w:lvlText w:val="•"/>
      <w:lvlJc w:val="left"/>
      <w:pPr>
        <w:ind w:left="1080" w:hanging="308"/>
      </w:pPr>
      <w:rPr>
        <w:rFonts w:hint="default"/>
        <w:lang w:val="sk" w:eastAsia="sk" w:bidi="sk"/>
      </w:rPr>
    </w:lvl>
    <w:lvl w:ilvl="2" w:tplc="054817EC">
      <w:numFmt w:val="bullet"/>
      <w:lvlText w:val="•"/>
      <w:lvlJc w:val="left"/>
      <w:pPr>
        <w:ind w:left="2060" w:hanging="308"/>
      </w:pPr>
      <w:rPr>
        <w:rFonts w:hint="default"/>
        <w:lang w:val="sk" w:eastAsia="sk" w:bidi="sk"/>
      </w:rPr>
    </w:lvl>
    <w:lvl w:ilvl="3" w:tplc="339A2C34">
      <w:numFmt w:val="bullet"/>
      <w:lvlText w:val="•"/>
      <w:lvlJc w:val="left"/>
      <w:pPr>
        <w:ind w:left="3041" w:hanging="308"/>
      </w:pPr>
      <w:rPr>
        <w:rFonts w:hint="default"/>
        <w:lang w:val="sk" w:eastAsia="sk" w:bidi="sk"/>
      </w:rPr>
    </w:lvl>
    <w:lvl w:ilvl="4" w:tplc="3B9C56D2">
      <w:numFmt w:val="bullet"/>
      <w:lvlText w:val="•"/>
      <w:lvlJc w:val="left"/>
      <w:pPr>
        <w:ind w:left="4021" w:hanging="308"/>
      </w:pPr>
      <w:rPr>
        <w:rFonts w:hint="default"/>
        <w:lang w:val="sk" w:eastAsia="sk" w:bidi="sk"/>
      </w:rPr>
    </w:lvl>
    <w:lvl w:ilvl="5" w:tplc="42AA0A74">
      <w:numFmt w:val="bullet"/>
      <w:lvlText w:val="•"/>
      <w:lvlJc w:val="left"/>
      <w:pPr>
        <w:ind w:left="5002" w:hanging="308"/>
      </w:pPr>
      <w:rPr>
        <w:rFonts w:hint="default"/>
        <w:lang w:val="sk" w:eastAsia="sk" w:bidi="sk"/>
      </w:rPr>
    </w:lvl>
    <w:lvl w:ilvl="6" w:tplc="70CC9DF4">
      <w:numFmt w:val="bullet"/>
      <w:lvlText w:val="•"/>
      <w:lvlJc w:val="left"/>
      <w:pPr>
        <w:ind w:left="5982" w:hanging="308"/>
      </w:pPr>
      <w:rPr>
        <w:rFonts w:hint="default"/>
        <w:lang w:val="sk" w:eastAsia="sk" w:bidi="sk"/>
      </w:rPr>
    </w:lvl>
    <w:lvl w:ilvl="7" w:tplc="0F1CFF10">
      <w:numFmt w:val="bullet"/>
      <w:lvlText w:val="•"/>
      <w:lvlJc w:val="left"/>
      <w:pPr>
        <w:ind w:left="6963" w:hanging="308"/>
      </w:pPr>
      <w:rPr>
        <w:rFonts w:hint="default"/>
        <w:lang w:val="sk" w:eastAsia="sk" w:bidi="sk"/>
      </w:rPr>
    </w:lvl>
    <w:lvl w:ilvl="8" w:tplc="BC50F2CC">
      <w:numFmt w:val="bullet"/>
      <w:lvlText w:val="•"/>
      <w:lvlJc w:val="left"/>
      <w:pPr>
        <w:ind w:left="7943" w:hanging="308"/>
      </w:pPr>
      <w:rPr>
        <w:rFonts w:hint="default"/>
        <w:lang w:val="sk" w:eastAsia="sk" w:bidi="sk"/>
      </w:rPr>
    </w:lvl>
  </w:abstractNum>
  <w:abstractNum w:abstractNumId="114" w15:restartNumberingAfterBreak="0">
    <w:nsid w:val="6DD12CBA"/>
    <w:multiLevelType w:val="hybridMultilevel"/>
    <w:tmpl w:val="FE3606DA"/>
    <w:lvl w:ilvl="0" w:tplc="4A4C922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C680C33A">
      <w:numFmt w:val="bullet"/>
      <w:lvlText w:val="•"/>
      <w:lvlJc w:val="left"/>
      <w:pPr>
        <w:ind w:left="1332" w:hanging="284"/>
      </w:pPr>
      <w:rPr>
        <w:rFonts w:hint="default"/>
        <w:lang w:val="sk" w:eastAsia="sk" w:bidi="sk"/>
      </w:rPr>
    </w:lvl>
    <w:lvl w:ilvl="2" w:tplc="11263556">
      <w:numFmt w:val="bullet"/>
      <w:lvlText w:val="•"/>
      <w:lvlJc w:val="left"/>
      <w:pPr>
        <w:ind w:left="2284" w:hanging="284"/>
      </w:pPr>
      <w:rPr>
        <w:rFonts w:hint="default"/>
        <w:lang w:val="sk" w:eastAsia="sk" w:bidi="sk"/>
      </w:rPr>
    </w:lvl>
    <w:lvl w:ilvl="3" w:tplc="9A8EB78C">
      <w:numFmt w:val="bullet"/>
      <w:lvlText w:val="•"/>
      <w:lvlJc w:val="left"/>
      <w:pPr>
        <w:ind w:left="3237" w:hanging="284"/>
      </w:pPr>
      <w:rPr>
        <w:rFonts w:hint="default"/>
        <w:lang w:val="sk" w:eastAsia="sk" w:bidi="sk"/>
      </w:rPr>
    </w:lvl>
    <w:lvl w:ilvl="4" w:tplc="222AF808">
      <w:numFmt w:val="bullet"/>
      <w:lvlText w:val="•"/>
      <w:lvlJc w:val="left"/>
      <w:pPr>
        <w:ind w:left="4189" w:hanging="284"/>
      </w:pPr>
      <w:rPr>
        <w:rFonts w:hint="default"/>
        <w:lang w:val="sk" w:eastAsia="sk" w:bidi="sk"/>
      </w:rPr>
    </w:lvl>
    <w:lvl w:ilvl="5" w:tplc="136ED5C0">
      <w:numFmt w:val="bullet"/>
      <w:lvlText w:val="•"/>
      <w:lvlJc w:val="left"/>
      <w:pPr>
        <w:ind w:left="5142" w:hanging="284"/>
      </w:pPr>
      <w:rPr>
        <w:rFonts w:hint="default"/>
        <w:lang w:val="sk" w:eastAsia="sk" w:bidi="sk"/>
      </w:rPr>
    </w:lvl>
    <w:lvl w:ilvl="6" w:tplc="DAF0E522">
      <w:numFmt w:val="bullet"/>
      <w:lvlText w:val="•"/>
      <w:lvlJc w:val="left"/>
      <w:pPr>
        <w:ind w:left="6094" w:hanging="284"/>
      </w:pPr>
      <w:rPr>
        <w:rFonts w:hint="default"/>
        <w:lang w:val="sk" w:eastAsia="sk" w:bidi="sk"/>
      </w:rPr>
    </w:lvl>
    <w:lvl w:ilvl="7" w:tplc="1060971A">
      <w:numFmt w:val="bullet"/>
      <w:lvlText w:val="•"/>
      <w:lvlJc w:val="left"/>
      <w:pPr>
        <w:ind w:left="7047" w:hanging="284"/>
      </w:pPr>
      <w:rPr>
        <w:rFonts w:hint="default"/>
        <w:lang w:val="sk" w:eastAsia="sk" w:bidi="sk"/>
      </w:rPr>
    </w:lvl>
    <w:lvl w:ilvl="8" w:tplc="38B4C890">
      <w:numFmt w:val="bullet"/>
      <w:lvlText w:val="•"/>
      <w:lvlJc w:val="left"/>
      <w:pPr>
        <w:ind w:left="7999" w:hanging="284"/>
      </w:pPr>
      <w:rPr>
        <w:rFonts w:hint="default"/>
        <w:lang w:val="sk" w:eastAsia="sk" w:bidi="sk"/>
      </w:rPr>
    </w:lvl>
  </w:abstractNum>
  <w:abstractNum w:abstractNumId="115" w15:restartNumberingAfterBreak="0">
    <w:nsid w:val="6FA133C9"/>
    <w:multiLevelType w:val="hybridMultilevel"/>
    <w:tmpl w:val="CA98B730"/>
    <w:lvl w:ilvl="0" w:tplc="293E8C36">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58C4D1C0">
      <w:numFmt w:val="bullet"/>
      <w:lvlText w:val="•"/>
      <w:lvlJc w:val="left"/>
      <w:pPr>
        <w:ind w:left="1332" w:hanging="284"/>
      </w:pPr>
      <w:rPr>
        <w:rFonts w:hint="default"/>
        <w:lang w:val="sk" w:eastAsia="sk" w:bidi="sk"/>
      </w:rPr>
    </w:lvl>
    <w:lvl w:ilvl="2" w:tplc="29643198">
      <w:numFmt w:val="bullet"/>
      <w:lvlText w:val="•"/>
      <w:lvlJc w:val="left"/>
      <w:pPr>
        <w:ind w:left="2284" w:hanging="284"/>
      </w:pPr>
      <w:rPr>
        <w:rFonts w:hint="default"/>
        <w:lang w:val="sk" w:eastAsia="sk" w:bidi="sk"/>
      </w:rPr>
    </w:lvl>
    <w:lvl w:ilvl="3" w:tplc="E36647E2">
      <w:numFmt w:val="bullet"/>
      <w:lvlText w:val="•"/>
      <w:lvlJc w:val="left"/>
      <w:pPr>
        <w:ind w:left="3237" w:hanging="284"/>
      </w:pPr>
      <w:rPr>
        <w:rFonts w:hint="default"/>
        <w:lang w:val="sk" w:eastAsia="sk" w:bidi="sk"/>
      </w:rPr>
    </w:lvl>
    <w:lvl w:ilvl="4" w:tplc="1ED41486">
      <w:numFmt w:val="bullet"/>
      <w:lvlText w:val="•"/>
      <w:lvlJc w:val="left"/>
      <w:pPr>
        <w:ind w:left="4189" w:hanging="284"/>
      </w:pPr>
      <w:rPr>
        <w:rFonts w:hint="default"/>
        <w:lang w:val="sk" w:eastAsia="sk" w:bidi="sk"/>
      </w:rPr>
    </w:lvl>
    <w:lvl w:ilvl="5" w:tplc="D7B2748C">
      <w:numFmt w:val="bullet"/>
      <w:lvlText w:val="•"/>
      <w:lvlJc w:val="left"/>
      <w:pPr>
        <w:ind w:left="5142" w:hanging="284"/>
      </w:pPr>
      <w:rPr>
        <w:rFonts w:hint="default"/>
        <w:lang w:val="sk" w:eastAsia="sk" w:bidi="sk"/>
      </w:rPr>
    </w:lvl>
    <w:lvl w:ilvl="6" w:tplc="9FDE9F2C">
      <w:numFmt w:val="bullet"/>
      <w:lvlText w:val="•"/>
      <w:lvlJc w:val="left"/>
      <w:pPr>
        <w:ind w:left="6094" w:hanging="284"/>
      </w:pPr>
      <w:rPr>
        <w:rFonts w:hint="default"/>
        <w:lang w:val="sk" w:eastAsia="sk" w:bidi="sk"/>
      </w:rPr>
    </w:lvl>
    <w:lvl w:ilvl="7" w:tplc="E3CA761C">
      <w:numFmt w:val="bullet"/>
      <w:lvlText w:val="•"/>
      <w:lvlJc w:val="left"/>
      <w:pPr>
        <w:ind w:left="7047" w:hanging="284"/>
      </w:pPr>
      <w:rPr>
        <w:rFonts w:hint="default"/>
        <w:lang w:val="sk" w:eastAsia="sk" w:bidi="sk"/>
      </w:rPr>
    </w:lvl>
    <w:lvl w:ilvl="8" w:tplc="6DD049A0">
      <w:numFmt w:val="bullet"/>
      <w:lvlText w:val="•"/>
      <w:lvlJc w:val="left"/>
      <w:pPr>
        <w:ind w:left="7999" w:hanging="284"/>
      </w:pPr>
      <w:rPr>
        <w:rFonts w:hint="default"/>
        <w:lang w:val="sk" w:eastAsia="sk" w:bidi="sk"/>
      </w:rPr>
    </w:lvl>
  </w:abstractNum>
  <w:abstractNum w:abstractNumId="116" w15:restartNumberingAfterBreak="0">
    <w:nsid w:val="70647D45"/>
    <w:multiLevelType w:val="hybridMultilevel"/>
    <w:tmpl w:val="2D044CE4"/>
    <w:lvl w:ilvl="0" w:tplc="46E2CC9C">
      <w:start w:val="1"/>
      <w:numFmt w:val="decimal"/>
      <w:lvlText w:val="(%1)"/>
      <w:lvlJc w:val="left"/>
      <w:pPr>
        <w:ind w:left="105" w:hanging="343"/>
      </w:pPr>
      <w:rPr>
        <w:rFonts w:ascii="Bookman Old Style" w:eastAsia="Bookman Old Style" w:hAnsi="Bookman Old Style" w:cs="Bookman Old Style" w:hint="default"/>
        <w:w w:val="100"/>
        <w:sz w:val="22"/>
        <w:szCs w:val="20"/>
        <w:lang w:val="sk" w:eastAsia="sk" w:bidi="sk"/>
      </w:rPr>
    </w:lvl>
    <w:lvl w:ilvl="1" w:tplc="9FB69E4C">
      <w:numFmt w:val="bullet"/>
      <w:lvlText w:val="•"/>
      <w:lvlJc w:val="left"/>
      <w:pPr>
        <w:ind w:left="1080" w:hanging="343"/>
      </w:pPr>
      <w:rPr>
        <w:rFonts w:hint="default"/>
        <w:lang w:val="sk" w:eastAsia="sk" w:bidi="sk"/>
      </w:rPr>
    </w:lvl>
    <w:lvl w:ilvl="2" w:tplc="4E6846AC">
      <w:numFmt w:val="bullet"/>
      <w:lvlText w:val="•"/>
      <w:lvlJc w:val="left"/>
      <w:pPr>
        <w:ind w:left="2060" w:hanging="343"/>
      </w:pPr>
      <w:rPr>
        <w:rFonts w:hint="default"/>
        <w:lang w:val="sk" w:eastAsia="sk" w:bidi="sk"/>
      </w:rPr>
    </w:lvl>
    <w:lvl w:ilvl="3" w:tplc="8DD475F2">
      <w:numFmt w:val="bullet"/>
      <w:lvlText w:val="•"/>
      <w:lvlJc w:val="left"/>
      <w:pPr>
        <w:ind w:left="3041" w:hanging="343"/>
      </w:pPr>
      <w:rPr>
        <w:rFonts w:hint="default"/>
        <w:lang w:val="sk" w:eastAsia="sk" w:bidi="sk"/>
      </w:rPr>
    </w:lvl>
    <w:lvl w:ilvl="4" w:tplc="249AA636">
      <w:numFmt w:val="bullet"/>
      <w:lvlText w:val="•"/>
      <w:lvlJc w:val="left"/>
      <w:pPr>
        <w:ind w:left="4021" w:hanging="343"/>
      </w:pPr>
      <w:rPr>
        <w:rFonts w:hint="default"/>
        <w:lang w:val="sk" w:eastAsia="sk" w:bidi="sk"/>
      </w:rPr>
    </w:lvl>
    <w:lvl w:ilvl="5" w:tplc="19A2DF8E">
      <w:numFmt w:val="bullet"/>
      <w:lvlText w:val="•"/>
      <w:lvlJc w:val="left"/>
      <w:pPr>
        <w:ind w:left="5002" w:hanging="343"/>
      </w:pPr>
      <w:rPr>
        <w:rFonts w:hint="default"/>
        <w:lang w:val="sk" w:eastAsia="sk" w:bidi="sk"/>
      </w:rPr>
    </w:lvl>
    <w:lvl w:ilvl="6" w:tplc="C3DC41A6">
      <w:numFmt w:val="bullet"/>
      <w:lvlText w:val="•"/>
      <w:lvlJc w:val="left"/>
      <w:pPr>
        <w:ind w:left="5982" w:hanging="343"/>
      </w:pPr>
      <w:rPr>
        <w:rFonts w:hint="default"/>
        <w:lang w:val="sk" w:eastAsia="sk" w:bidi="sk"/>
      </w:rPr>
    </w:lvl>
    <w:lvl w:ilvl="7" w:tplc="EE3CFBA8">
      <w:numFmt w:val="bullet"/>
      <w:lvlText w:val="•"/>
      <w:lvlJc w:val="left"/>
      <w:pPr>
        <w:ind w:left="6963" w:hanging="343"/>
      </w:pPr>
      <w:rPr>
        <w:rFonts w:hint="default"/>
        <w:lang w:val="sk" w:eastAsia="sk" w:bidi="sk"/>
      </w:rPr>
    </w:lvl>
    <w:lvl w:ilvl="8" w:tplc="EAA67E82">
      <w:numFmt w:val="bullet"/>
      <w:lvlText w:val="•"/>
      <w:lvlJc w:val="left"/>
      <w:pPr>
        <w:ind w:left="7943" w:hanging="343"/>
      </w:pPr>
      <w:rPr>
        <w:rFonts w:hint="default"/>
        <w:lang w:val="sk" w:eastAsia="sk" w:bidi="sk"/>
      </w:rPr>
    </w:lvl>
  </w:abstractNum>
  <w:abstractNum w:abstractNumId="117" w15:restartNumberingAfterBreak="0">
    <w:nsid w:val="70733260"/>
    <w:multiLevelType w:val="hybridMultilevel"/>
    <w:tmpl w:val="EB12C91C"/>
    <w:lvl w:ilvl="0" w:tplc="E01AE200">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C7103346">
      <w:numFmt w:val="bullet"/>
      <w:lvlText w:val="•"/>
      <w:lvlJc w:val="left"/>
      <w:pPr>
        <w:ind w:left="1332" w:hanging="284"/>
      </w:pPr>
      <w:rPr>
        <w:rFonts w:hint="default"/>
        <w:lang w:val="sk" w:eastAsia="sk" w:bidi="sk"/>
      </w:rPr>
    </w:lvl>
    <w:lvl w:ilvl="2" w:tplc="8EEA26DC">
      <w:numFmt w:val="bullet"/>
      <w:lvlText w:val="•"/>
      <w:lvlJc w:val="left"/>
      <w:pPr>
        <w:ind w:left="2284" w:hanging="284"/>
      </w:pPr>
      <w:rPr>
        <w:rFonts w:hint="default"/>
        <w:lang w:val="sk" w:eastAsia="sk" w:bidi="sk"/>
      </w:rPr>
    </w:lvl>
    <w:lvl w:ilvl="3" w:tplc="33E674B8">
      <w:numFmt w:val="bullet"/>
      <w:lvlText w:val="•"/>
      <w:lvlJc w:val="left"/>
      <w:pPr>
        <w:ind w:left="3237" w:hanging="284"/>
      </w:pPr>
      <w:rPr>
        <w:rFonts w:hint="default"/>
        <w:lang w:val="sk" w:eastAsia="sk" w:bidi="sk"/>
      </w:rPr>
    </w:lvl>
    <w:lvl w:ilvl="4" w:tplc="2E66637A">
      <w:numFmt w:val="bullet"/>
      <w:lvlText w:val="•"/>
      <w:lvlJc w:val="left"/>
      <w:pPr>
        <w:ind w:left="4189" w:hanging="284"/>
      </w:pPr>
      <w:rPr>
        <w:rFonts w:hint="default"/>
        <w:lang w:val="sk" w:eastAsia="sk" w:bidi="sk"/>
      </w:rPr>
    </w:lvl>
    <w:lvl w:ilvl="5" w:tplc="BCEC28F4">
      <w:numFmt w:val="bullet"/>
      <w:lvlText w:val="•"/>
      <w:lvlJc w:val="left"/>
      <w:pPr>
        <w:ind w:left="5142" w:hanging="284"/>
      </w:pPr>
      <w:rPr>
        <w:rFonts w:hint="default"/>
        <w:lang w:val="sk" w:eastAsia="sk" w:bidi="sk"/>
      </w:rPr>
    </w:lvl>
    <w:lvl w:ilvl="6" w:tplc="A7A4CCBA">
      <w:numFmt w:val="bullet"/>
      <w:lvlText w:val="•"/>
      <w:lvlJc w:val="left"/>
      <w:pPr>
        <w:ind w:left="6094" w:hanging="284"/>
      </w:pPr>
      <w:rPr>
        <w:rFonts w:hint="default"/>
        <w:lang w:val="sk" w:eastAsia="sk" w:bidi="sk"/>
      </w:rPr>
    </w:lvl>
    <w:lvl w:ilvl="7" w:tplc="BA54CD94">
      <w:numFmt w:val="bullet"/>
      <w:lvlText w:val="•"/>
      <w:lvlJc w:val="left"/>
      <w:pPr>
        <w:ind w:left="7047" w:hanging="284"/>
      </w:pPr>
      <w:rPr>
        <w:rFonts w:hint="default"/>
        <w:lang w:val="sk" w:eastAsia="sk" w:bidi="sk"/>
      </w:rPr>
    </w:lvl>
    <w:lvl w:ilvl="8" w:tplc="2A181F54">
      <w:numFmt w:val="bullet"/>
      <w:lvlText w:val="•"/>
      <w:lvlJc w:val="left"/>
      <w:pPr>
        <w:ind w:left="7999" w:hanging="284"/>
      </w:pPr>
      <w:rPr>
        <w:rFonts w:hint="default"/>
        <w:lang w:val="sk" w:eastAsia="sk" w:bidi="sk"/>
      </w:rPr>
    </w:lvl>
  </w:abstractNum>
  <w:abstractNum w:abstractNumId="118" w15:restartNumberingAfterBreak="0">
    <w:nsid w:val="708979B6"/>
    <w:multiLevelType w:val="hybridMultilevel"/>
    <w:tmpl w:val="1EA4C6C6"/>
    <w:lvl w:ilvl="0" w:tplc="16B8122A">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59B02B2C">
      <w:numFmt w:val="bullet"/>
      <w:lvlText w:val="•"/>
      <w:lvlJc w:val="left"/>
      <w:pPr>
        <w:ind w:left="1080" w:hanging="308"/>
      </w:pPr>
      <w:rPr>
        <w:rFonts w:hint="default"/>
        <w:lang w:val="sk" w:eastAsia="sk" w:bidi="sk"/>
      </w:rPr>
    </w:lvl>
    <w:lvl w:ilvl="2" w:tplc="C00AECBA">
      <w:numFmt w:val="bullet"/>
      <w:lvlText w:val="•"/>
      <w:lvlJc w:val="left"/>
      <w:pPr>
        <w:ind w:left="2060" w:hanging="308"/>
      </w:pPr>
      <w:rPr>
        <w:rFonts w:hint="default"/>
        <w:lang w:val="sk" w:eastAsia="sk" w:bidi="sk"/>
      </w:rPr>
    </w:lvl>
    <w:lvl w:ilvl="3" w:tplc="405A2B70">
      <w:numFmt w:val="bullet"/>
      <w:lvlText w:val="•"/>
      <w:lvlJc w:val="left"/>
      <w:pPr>
        <w:ind w:left="3041" w:hanging="308"/>
      </w:pPr>
      <w:rPr>
        <w:rFonts w:hint="default"/>
        <w:lang w:val="sk" w:eastAsia="sk" w:bidi="sk"/>
      </w:rPr>
    </w:lvl>
    <w:lvl w:ilvl="4" w:tplc="ED6A9998">
      <w:numFmt w:val="bullet"/>
      <w:lvlText w:val="•"/>
      <w:lvlJc w:val="left"/>
      <w:pPr>
        <w:ind w:left="4021" w:hanging="308"/>
      </w:pPr>
      <w:rPr>
        <w:rFonts w:hint="default"/>
        <w:lang w:val="sk" w:eastAsia="sk" w:bidi="sk"/>
      </w:rPr>
    </w:lvl>
    <w:lvl w:ilvl="5" w:tplc="099043D0">
      <w:numFmt w:val="bullet"/>
      <w:lvlText w:val="•"/>
      <w:lvlJc w:val="left"/>
      <w:pPr>
        <w:ind w:left="5002" w:hanging="308"/>
      </w:pPr>
      <w:rPr>
        <w:rFonts w:hint="default"/>
        <w:lang w:val="sk" w:eastAsia="sk" w:bidi="sk"/>
      </w:rPr>
    </w:lvl>
    <w:lvl w:ilvl="6" w:tplc="F760E018">
      <w:numFmt w:val="bullet"/>
      <w:lvlText w:val="•"/>
      <w:lvlJc w:val="left"/>
      <w:pPr>
        <w:ind w:left="5982" w:hanging="308"/>
      </w:pPr>
      <w:rPr>
        <w:rFonts w:hint="default"/>
        <w:lang w:val="sk" w:eastAsia="sk" w:bidi="sk"/>
      </w:rPr>
    </w:lvl>
    <w:lvl w:ilvl="7" w:tplc="7396C1A8">
      <w:numFmt w:val="bullet"/>
      <w:lvlText w:val="•"/>
      <w:lvlJc w:val="left"/>
      <w:pPr>
        <w:ind w:left="6963" w:hanging="308"/>
      </w:pPr>
      <w:rPr>
        <w:rFonts w:hint="default"/>
        <w:lang w:val="sk" w:eastAsia="sk" w:bidi="sk"/>
      </w:rPr>
    </w:lvl>
    <w:lvl w:ilvl="8" w:tplc="DEF85646">
      <w:numFmt w:val="bullet"/>
      <w:lvlText w:val="•"/>
      <w:lvlJc w:val="left"/>
      <w:pPr>
        <w:ind w:left="7943" w:hanging="308"/>
      </w:pPr>
      <w:rPr>
        <w:rFonts w:hint="default"/>
        <w:lang w:val="sk" w:eastAsia="sk" w:bidi="sk"/>
      </w:rPr>
    </w:lvl>
  </w:abstractNum>
  <w:abstractNum w:abstractNumId="119" w15:restartNumberingAfterBreak="0">
    <w:nsid w:val="70A3761B"/>
    <w:multiLevelType w:val="hybridMultilevel"/>
    <w:tmpl w:val="57FCD602"/>
    <w:lvl w:ilvl="0" w:tplc="B87A8F88">
      <w:start w:val="1"/>
      <w:numFmt w:val="decimal"/>
      <w:lvlText w:val="(%1)"/>
      <w:lvlJc w:val="left"/>
      <w:pPr>
        <w:ind w:left="105" w:hanging="315"/>
      </w:pPr>
      <w:rPr>
        <w:rFonts w:ascii="Bookman Old Style" w:eastAsia="Bookman Old Style" w:hAnsi="Bookman Old Style" w:cs="Bookman Old Style" w:hint="default"/>
        <w:w w:val="100"/>
        <w:sz w:val="22"/>
        <w:szCs w:val="20"/>
        <w:lang w:val="sk" w:eastAsia="sk" w:bidi="sk"/>
      </w:rPr>
    </w:lvl>
    <w:lvl w:ilvl="1" w:tplc="31D6433C">
      <w:numFmt w:val="bullet"/>
      <w:lvlText w:val="•"/>
      <w:lvlJc w:val="left"/>
      <w:pPr>
        <w:ind w:left="1080" w:hanging="315"/>
      </w:pPr>
      <w:rPr>
        <w:rFonts w:hint="default"/>
        <w:lang w:val="sk" w:eastAsia="sk" w:bidi="sk"/>
      </w:rPr>
    </w:lvl>
    <w:lvl w:ilvl="2" w:tplc="CA2A6808">
      <w:numFmt w:val="bullet"/>
      <w:lvlText w:val="•"/>
      <w:lvlJc w:val="left"/>
      <w:pPr>
        <w:ind w:left="2060" w:hanging="315"/>
      </w:pPr>
      <w:rPr>
        <w:rFonts w:hint="default"/>
        <w:lang w:val="sk" w:eastAsia="sk" w:bidi="sk"/>
      </w:rPr>
    </w:lvl>
    <w:lvl w:ilvl="3" w:tplc="625A91DC">
      <w:numFmt w:val="bullet"/>
      <w:lvlText w:val="•"/>
      <w:lvlJc w:val="left"/>
      <w:pPr>
        <w:ind w:left="3041" w:hanging="315"/>
      </w:pPr>
      <w:rPr>
        <w:rFonts w:hint="default"/>
        <w:lang w:val="sk" w:eastAsia="sk" w:bidi="sk"/>
      </w:rPr>
    </w:lvl>
    <w:lvl w:ilvl="4" w:tplc="51C20D48">
      <w:numFmt w:val="bullet"/>
      <w:lvlText w:val="•"/>
      <w:lvlJc w:val="left"/>
      <w:pPr>
        <w:ind w:left="4021" w:hanging="315"/>
      </w:pPr>
      <w:rPr>
        <w:rFonts w:hint="default"/>
        <w:lang w:val="sk" w:eastAsia="sk" w:bidi="sk"/>
      </w:rPr>
    </w:lvl>
    <w:lvl w:ilvl="5" w:tplc="E65E3FDE">
      <w:numFmt w:val="bullet"/>
      <w:lvlText w:val="•"/>
      <w:lvlJc w:val="left"/>
      <w:pPr>
        <w:ind w:left="5002" w:hanging="315"/>
      </w:pPr>
      <w:rPr>
        <w:rFonts w:hint="default"/>
        <w:lang w:val="sk" w:eastAsia="sk" w:bidi="sk"/>
      </w:rPr>
    </w:lvl>
    <w:lvl w:ilvl="6" w:tplc="9B80E986">
      <w:numFmt w:val="bullet"/>
      <w:lvlText w:val="•"/>
      <w:lvlJc w:val="left"/>
      <w:pPr>
        <w:ind w:left="5982" w:hanging="315"/>
      </w:pPr>
      <w:rPr>
        <w:rFonts w:hint="default"/>
        <w:lang w:val="sk" w:eastAsia="sk" w:bidi="sk"/>
      </w:rPr>
    </w:lvl>
    <w:lvl w:ilvl="7" w:tplc="46B02792">
      <w:numFmt w:val="bullet"/>
      <w:lvlText w:val="•"/>
      <w:lvlJc w:val="left"/>
      <w:pPr>
        <w:ind w:left="6963" w:hanging="315"/>
      </w:pPr>
      <w:rPr>
        <w:rFonts w:hint="default"/>
        <w:lang w:val="sk" w:eastAsia="sk" w:bidi="sk"/>
      </w:rPr>
    </w:lvl>
    <w:lvl w:ilvl="8" w:tplc="6F8CD1CC">
      <w:numFmt w:val="bullet"/>
      <w:lvlText w:val="•"/>
      <w:lvlJc w:val="left"/>
      <w:pPr>
        <w:ind w:left="7943" w:hanging="315"/>
      </w:pPr>
      <w:rPr>
        <w:rFonts w:hint="default"/>
        <w:lang w:val="sk" w:eastAsia="sk" w:bidi="sk"/>
      </w:rPr>
    </w:lvl>
  </w:abstractNum>
  <w:abstractNum w:abstractNumId="120" w15:restartNumberingAfterBreak="0">
    <w:nsid w:val="70C740E6"/>
    <w:multiLevelType w:val="hybridMultilevel"/>
    <w:tmpl w:val="60CA7BD0"/>
    <w:lvl w:ilvl="0" w:tplc="7CEE4388">
      <w:start w:val="1"/>
      <w:numFmt w:val="decimal"/>
      <w:lvlText w:val="(%1)"/>
      <w:lvlJc w:val="left"/>
      <w:pPr>
        <w:ind w:left="105" w:hanging="308"/>
      </w:pPr>
      <w:rPr>
        <w:rFonts w:ascii="Bookman Old Style" w:eastAsia="Bookman Old Style" w:hAnsi="Bookman Old Style" w:cs="Bookman Old Style" w:hint="default"/>
        <w:w w:val="100"/>
        <w:sz w:val="22"/>
        <w:szCs w:val="20"/>
        <w:lang w:val="sk" w:eastAsia="sk" w:bidi="sk"/>
      </w:rPr>
    </w:lvl>
    <w:lvl w:ilvl="1" w:tplc="74FC475E">
      <w:numFmt w:val="bullet"/>
      <w:lvlText w:val="•"/>
      <w:lvlJc w:val="left"/>
      <w:pPr>
        <w:ind w:left="1080" w:hanging="308"/>
      </w:pPr>
      <w:rPr>
        <w:rFonts w:hint="default"/>
        <w:lang w:val="sk" w:eastAsia="sk" w:bidi="sk"/>
      </w:rPr>
    </w:lvl>
    <w:lvl w:ilvl="2" w:tplc="6DE0BE62">
      <w:numFmt w:val="bullet"/>
      <w:lvlText w:val="•"/>
      <w:lvlJc w:val="left"/>
      <w:pPr>
        <w:ind w:left="2060" w:hanging="308"/>
      </w:pPr>
      <w:rPr>
        <w:rFonts w:hint="default"/>
        <w:lang w:val="sk" w:eastAsia="sk" w:bidi="sk"/>
      </w:rPr>
    </w:lvl>
    <w:lvl w:ilvl="3" w:tplc="45044198">
      <w:numFmt w:val="bullet"/>
      <w:lvlText w:val="•"/>
      <w:lvlJc w:val="left"/>
      <w:pPr>
        <w:ind w:left="3041" w:hanging="308"/>
      </w:pPr>
      <w:rPr>
        <w:rFonts w:hint="default"/>
        <w:lang w:val="sk" w:eastAsia="sk" w:bidi="sk"/>
      </w:rPr>
    </w:lvl>
    <w:lvl w:ilvl="4" w:tplc="EED02454">
      <w:numFmt w:val="bullet"/>
      <w:lvlText w:val="•"/>
      <w:lvlJc w:val="left"/>
      <w:pPr>
        <w:ind w:left="4021" w:hanging="308"/>
      </w:pPr>
      <w:rPr>
        <w:rFonts w:hint="default"/>
        <w:lang w:val="sk" w:eastAsia="sk" w:bidi="sk"/>
      </w:rPr>
    </w:lvl>
    <w:lvl w:ilvl="5" w:tplc="F3B4F288">
      <w:numFmt w:val="bullet"/>
      <w:lvlText w:val="•"/>
      <w:lvlJc w:val="left"/>
      <w:pPr>
        <w:ind w:left="5002" w:hanging="308"/>
      </w:pPr>
      <w:rPr>
        <w:rFonts w:hint="default"/>
        <w:lang w:val="sk" w:eastAsia="sk" w:bidi="sk"/>
      </w:rPr>
    </w:lvl>
    <w:lvl w:ilvl="6" w:tplc="0526C45E">
      <w:numFmt w:val="bullet"/>
      <w:lvlText w:val="•"/>
      <w:lvlJc w:val="left"/>
      <w:pPr>
        <w:ind w:left="5982" w:hanging="308"/>
      </w:pPr>
      <w:rPr>
        <w:rFonts w:hint="default"/>
        <w:lang w:val="sk" w:eastAsia="sk" w:bidi="sk"/>
      </w:rPr>
    </w:lvl>
    <w:lvl w:ilvl="7" w:tplc="E6981386">
      <w:numFmt w:val="bullet"/>
      <w:lvlText w:val="•"/>
      <w:lvlJc w:val="left"/>
      <w:pPr>
        <w:ind w:left="6963" w:hanging="308"/>
      </w:pPr>
      <w:rPr>
        <w:rFonts w:hint="default"/>
        <w:lang w:val="sk" w:eastAsia="sk" w:bidi="sk"/>
      </w:rPr>
    </w:lvl>
    <w:lvl w:ilvl="8" w:tplc="430CAD9E">
      <w:numFmt w:val="bullet"/>
      <w:lvlText w:val="•"/>
      <w:lvlJc w:val="left"/>
      <w:pPr>
        <w:ind w:left="7943" w:hanging="308"/>
      </w:pPr>
      <w:rPr>
        <w:rFonts w:hint="default"/>
        <w:lang w:val="sk" w:eastAsia="sk" w:bidi="sk"/>
      </w:rPr>
    </w:lvl>
  </w:abstractNum>
  <w:abstractNum w:abstractNumId="121" w15:restartNumberingAfterBreak="0">
    <w:nsid w:val="720C7E9F"/>
    <w:multiLevelType w:val="hybridMultilevel"/>
    <w:tmpl w:val="833AB5EE"/>
    <w:lvl w:ilvl="0" w:tplc="141840BE">
      <w:start w:val="26"/>
      <w:numFmt w:val="upperLetter"/>
      <w:lvlText w:val="%1."/>
      <w:lvlJc w:val="left"/>
      <w:pPr>
        <w:ind w:left="361" w:hanging="256"/>
      </w:pPr>
      <w:rPr>
        <w:rFonts w:ascii="Bookman Old Style" w:eastAsia="Bookman Old Style" w:hAnsi="Bookman Old Style" w:cs="Bookman Old Style" w:hint="default"/>
        <w:w w:val="99"/>
        <w:sz w:val="20"/>
        <w:szCs w:val="20"/>
        <w:lang w:val="sk" w:eastAsia="sk" w:bidi="sk"/>
      </w:rPr>
    </w:lvl>
    <w:lvl w:ilvl="1" w:tplc="68B0C364">
      <w:start w:val="1"/>
      <w:numFmt w:val="decimal"/>
      <w:lvlText w:val="%2."/>
      <w:lvlJc w:val="left"/>
      <w:pPr>
        <w:ind w:left="388" w:hanging="284"/>
      </w:pPr>
      <w:rPr>
        <w:rFonts w:ascii="Bookman Old Style" w:eastAsia="Bookman Old Style" w:hAnsi="Bookman Old Style" w:cs="Bookman Old Style" w:hint="default"/>
        <w:w w:val="100"/>
        <w:sz w:val="22"/>
        <w:szCs w:val="20"/>
        <w:lang w:val="sk" w:eastAsia="sk" w:bidi="sk"/>
      </w:rPr>
    </w:lvl>
    <w:lvl w:ilvl="2" w:tplc="F972437C">
      <w:start w:val="1"/>
      <w:numFmt w:val="decimal"/>
      <w:lvlText w:val="%3."/>
      <w:lvlJc w:val="left"/>
      <w:pPr>
        <w:ind w:left="1012" w:hanging="284"/>
      </w:pPr>
      <w:rPr>
        <w:rFonts w:ascii="Bookman Old Style" w:eastAsia="Bookman Old Style" w:hAnsi="Bookman Old Style" w:cs="Bookman Old Style" w:hint="default"/>
        <w:w w:val="100"/>
        <w:sz w:val="22"/>
        <w:szCs w:val="20"/>
        <w:lang w:val="sk" w:eastAsia="sk" w:bidi="sk"/>
      </w:rPr>
    </w:lvl>
    <w:lvl w:ilvl="3" w:tplc="75B06AA2">
      <w:numFmt w:val="bullet"/>
      <w:lvlText w:val="•"/>
      <w:lvlJc w:val="left"/>
      <w:pPr>
        <w:ind w:left="2130" w:hanging="284"/>
      </w:pPr>
      <w:rPr>
        <w:rFonts w:hint="default"/>
        <w:lang w:val="sk" w:eastAsia="sk" w:bidi="sk"/>
      </w:rPr>
    </w:lvl>
    <w:lvl w:ilvl="4" w:tplc="291A14DC">
      <w:numFmt w:val="bullet"/>
      <w:lvlText w:val="•"/>
      <w:lvlJc w:val="left"/>
      <w:pPr>
        <w:ind w:left="3241" w:hanging="284"/>
      </w:pPr>
      <w:rPr>
        <w:rFonts w:hint="default"/>
        <w:lang w:val="sk" w:eastAsia="sk" w:bidi="sk"/>
      </w:rPr>
    </w:lvl>
    <w:lvl w:ilvl="5" w:tplc="AE545C40">
      <w:numFmt w:val="bullet"/>
      <w:lvlText w:val="•"/>
      <w:lvlJc w:val="left"/>
      <w:pPr>
        <w:ind w:left="4351" w:hanging="284"/>
      </w:pPr>
      <w:rPr>
        <w:rFonts w:hint="default"/>
        <w:lang w:val="sk" w:eastAsia="sk" w:bidi="sk"/>
      </w:rPr>
    </w:lvl>
    <w:lvl w:ilvl="6" w:tplc="73EE03AE">
      <w:numFmt w:val="bullet"/>
      <w:lvlText w:val="•"/>
      <w:lvlJc w:val="left"/>
      <w:pPr>
        <w:ind w:left="5462" w:hanging="284"/>
      </w:pPr>
      <w:rPr>
        <w:rFonts w:hint="default"/>
        <w:lang w:val="sk" w:eastAsia="sk" w:bidi="sk"/>
      </w:rPr>
    </w:lvl>
    <w:lvl w:ilvl="7" w:tplc="A590FC2C">
      <w:numFmt w:val="bullet"/>
      <w:lvlText w:val="•"/>
      <w:lvlJc w:val="left"/>
      <w:pPr>
        <w:ind w:left="6572" w:hanging="284"/>
      </w:pPr>
      <w:rPr>
        <w:rFonts w:hint="default"/>
        <w:lang w:val="sk" w:eastAsia="sk" w:bidi="sk"/>
      </w:rPr>
    </w:lvl>
    <w:lvl w:ilvl="8" w:tplc="D1A64F30">
      <w:numFmt w:val="bullet"/>
      <w:lvlText w:val="•"/>
      <w:lvlJc w:val="left"/>
      <w:pPr>
        <w:ind w:left="7683" w:hanging="284"/>
      </w:pPr>
      <w:rPr>
        <w:rFonts w:hint="default"/>
        <w:lang w:val="sk" w:eastAsia="sk" w:bidi="sk"/>
      </w:rPr>
    </w:lvl>
  </w:abstractNum>
  <w:abstractNum w:abstractNumId="122" w15:restartNumberingAfterBreak="0">
    <w:nsid w:val="74A9494F"/>
    <w:multiLevelType w:val="hybridMultilevel"/>
    <w:tmpl w:val="0CAEEA9C"/>
    <w:lvl w:ilvl="0" w:tplc="06EA830C">
      <w:start w:val="1"/>
      <w:numFmt w:val="decimal"/>
      <w:lvlText w:val="(%1)"/>
      <w:lvlJc w:val="left"/>
      <w:pPr>
        <w:ind w:left="105" w:hanging="321"/>
      </w:pPr>
      <w:rPr>
        <w:rFonts w:ascii="Bookman Old Style" w:eastAsia="Bookman Old Style" w:hAnsi="Bookman Old Style" w:cs="Bookman Old Style" w:hint="default"/>
        <w:w w:val="100"/>
        <w:sz w:val="22"/>
        <w:szCs w:val="20"/>
        <w:lang w:val="sk" w:eastAsia="sk" w:bidi="sk"/>
      </w:rPr>
    </w:lvl>
    <w:lvl w:ilvl="1" w:tplc="1CE00A12">
      <w:numFmt w:val="bullet"/>
      <w:lvlText w:val="•"/>
      <w:lvlJc w:val="left"/>
      <w:pPr>
        <w:ind w:left="1080" w:hanging="321"/>
      </w:pPr>
      <w:rPr>
        <w:rFonts w:hint="default"/>
        <w:lang w:val="sk" w:eastAsia="sk" w:bidi="sk"/>
      </w:rPr>
    </w:lvl>
    <w:lvl w:ilvl="2" w:tplc="B09847E4">
      <w:numFmt w:val="bullet"/>
      <w:lvlText w:val="•"/>
      <w:lvlJc w:val="left"/>
      <w:pPr>
        <w:ind w:left="2060" w:hanging="321"/>
      </w:pPr>
      <w:rPr>
        <w:rFonts w:hint="default"/>
        <w:lang w:val="sk" w:eastAsia="sk" w:bidi="sk"/>
      </w:rPr>
    </w:lvl>
    <w:lvl w:ilvl="3" w:tplc="441C3786">
      <w:numFmt w:val="bullet"/>
      <w:lvlText w:val="•"/>
      <w:lvlJc w:val="left"/>
      <w:pPr>
        <w:ind w:left="3041" w:hanging="321"/>
      </w:pPr>
      <w:rPr>
        <w:rFonts w:hint="default"/>
        <w:lang w:val="sk" w:eastAsia="sk" w:bidi="sk"/>
      </w:rPr>
    </w:lvl>
    <w:lvl w:ilvl="4" w:tplc="65F280C0">
      <w:numFmt w:val="bullet"/>
      <w:lvlText w:val="•"/>
      <w:lvlJc w:val="left"/>
      <w:pPr>
        <w:ind w:left="4021" w:hanging="321"/>
      </w:pPr>
      <w:rPr>
        <w:rFonts w:hint="default"/>
        <w:lang w:val="sk" w:eastAsia="sk" w:bidi="sk"/>
      </w:rPr>
    </w:lvl>
    <w:lvl w:ilvl="5" w:tplc="BFDAA4FE">
      <w:numFmt w:val="bullet"/>
      <w:lvlText w:val="•"/>
      <w:lvlJc w:val="left"/>
      <w:pPr>
        <w:ind w:left="5002" w:hanging="321"/>
      </w:pPr>
      <w:rPr>
        <w:rFonts w:hint="default"/>
        <w:lang w:val="sk" w:eastAsia="sk" w:bidi="sk"/>
      </w:rPr>
    </w:lvl>
    <w:lvl w:ilvl="6" w:tplc="3A38EACA">
      <w:numFmt w:val="bullet"/>
      <w:lvlText w:val="•"/>
      <w:lvlJc w:val="left"/>
      <w:pPr>
        <w:ind w:left="5982" w:hanging="321"/>
      </w:pPr>
      <w:rPr>
        <w:rFonts w:hint="default"/>
        <w:lang w:val="sk" w:eastAsia="sk" w:bidi="sk"/>
      </w:rPr>
    </w:lvl>
    <w:lvl w:ilvl="7" w:tplc="E31C5CA2">
      <w:numFmt w:val="bullet"/>
      <w:lvlText w:val="•"/>
      <w:lvlJc w:val="left"/>
      <w:pPr>
        <w:ind w:left="6963" w:hanging="321"/>
      </w:pPr>
      <w:rPr>
        <w:rFonts w:hint="default"/>
        <w:lang w:val="sk" w:eastAsia="sk" w:bidi="sk"/>
      </w:rPr>
    </w:lvl>
    <w:lvl w:ilvl="8" w:tplc="093C7DF8">
      <w:numFmt w:val="bullet"/>
      <w:lvlText w:val="•"/>
      <w:lvlJc w:val="left"/>
      <w:pPr>
        <w:ind w:left="7943" w:hanging="321"/>
      </w:pPr>
      <w:rPr>
        <w:rFonts w:hint="default"/>
        <w:lang w:val="sk" w:eastAsia="sk" w:bidi="sk"/>
      </w:rPr>
    </w:lvl>
  </w:abstractNum>
  <w:abstractNum w:abstractNumId="123" w15:restartNumberingAfterBreak="0">
    <w:nsid w:val="7668427B"/>
    <w:multiLevelType w:val="hybridMultilevel"/>
    <w:tmpl w:val="9B827380"/>
    <w:lvl w:ilvl="0" w:tplc="746E20FA">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669E130E">
      <w:numFmt w:val="bullet"/>
      <w:lvlText w:val="•"/>
      <w:lvlJc w:val="left"/>
      <w:pPr>
        <w:ind w:left="1332" w:hanging="284"/>
      </w:pPr>
      <w:rPr>
        <w:rFonts w:hint="default"/>
        <w:lang w:val="sk" w:eastAsia="sk" w:bidi="sk"/>
      </w:rPr>
    </w:lvl>
    <w:lvl w:ilvl="2" w:tplc="63FACEB8">
      <w:numFmt w:val="bullet"/>
      <w:lvlText w:val="•"/>
      <w:lvlJc w:val="left"/>
      <w:pPr>
        <w:ind w:left="2284" w:hanging="284"/>
      </w:pPr>
      <w:rPr>
        <w:rFonts w:hint="default"/>
        <w:lang w:val="sk" w:eastAsia="sk" w:bidi="sk"/>
      </w:rPr>
    </w:lvl>
    <w:lvl w:ilvl="3" w:tplc="DF80B6DE">
      <w:numFmt w:val="bullet"/>
      <w:lvlText w:val="•"/>
      <w:lvlJc w:val="left"/>
      <w:pPr>
        <w:ind w:left="3237" w:hanging="284"/>
      </w:pPr>
      <w:rPr>
        <w:rFonts w:hint="default"/>
        <w:lang w:val="sk" w:eastAsia="sk" w:bidi="sk"/>
      </w:rPr>
    </w:lvl>
    <w:lvl w:ilvl="4" w:tplc="E01E9638">
      <w:numFmt w:val="bullet"/>
      <w:lvlText w:val="•"/>
      <w:lvlJc w:val="left"/>
      <w:pPr>
        <w:ind w:left="4189" w:hanging="284"/>
      </w:pPr>
      <w:rPr>
        <w:rFonts w:hint="default"/>
        <w:lang w:val="sk" w:eastAsia="sk" w:bidi="sk"/>
      </w:rPr>
    </w:lvl>
    <w:lvl w:ilvl="5" w:tplc="777AEA5E">
      <w:numFmt w:val="bullet"/>
      <w:lvlText w:val="•"/>
      <w:lvlJc w:val="left"/>
      <w:pPr>
        <w:ind w:left="5142" w:hanging="284"/>
      </w:pPr>
      <w:rPr>
        <w:rFonts w:hint="default"/>
        <w:lang w:val="sk" w:eastAsia="sk" w:bidi="sk"/>
      </w:rPr>
    </w:lvl>
    <w:lvl w:ilvl="6" w:tplc="C1AEC88A">
      <w:numFmt w:val="bullet"/>
      <w:lvlText w:val="•"/>
      <w:lvlJc w:val="left"/>
      <w:pPr>
        <w:ind w:left="6094" w:hanging="284"/>
      </w:pPr>
      <w:rPr>
        <w:rFonts w:hint="default"/>
        <w:lang w:val="sk" w:eastAsia="sk" w:bidi="sk"/>
      </w:rPr>
    </w:lvl>
    <w:lvl w:ilvl="7" w:tplc="04E29848">
      <w:numFmt w:val="bullet"/>
      <w:lvlText w:val="•"/>
      <w:lvlJc w:val="left"/>
      <w:pPr>
        <w:ind w:left="7047" w:hanging="284"/>
      </w:pPr>
      <w:rPr>
        <w:rFonts w:hint="default"/>
        <w:lang w:val="sk" w:eastAsia="sk" w:bidi="sk"/>
      </w:rPr>
    </w:lvl>
    <w:lvl w:ilvl="8" w:tplc="B180EDFA">
      <w:numFmt w:val="bullet"/>
      <w:lvlText w:val="•"/>
      <w:lvlJc w:val="left"/>
      <w:pPr>
        <w:ind w:left="7999" w:hanging="284"/>
      </w:pPr>
      <w:rPr>
        <w:rFonts w:hint="default"/>
        <w:lang w:val="sk" w:eastAsia="sk" w:bidi="sk"/>
      </w:rPr>
    </w:lvl>
  </w:abstractNum>
  <w:abstractNum w:abstractNumId="124" w15:restartNumberingAfterBreak="0">
    <w:nsid w:val="77332D3C"/>
    <w:multiLevelType w:val="hybridMultilevel"/>
    <w:tmpl w:val="1FA21114"/>
    <w:lvl w:ilvl="0" w:tplc="AB6246AC">
      <w:start w:val="11"/>
      <w:numFmt w:val="decimal"/>
      <w:lvlText w:val="%1)"/>
      <w:lvlJc w:val="left"/>
      <w:pPr>
        <w:ind w:left="105" w:hanging="402"/>
      </w:pPr>
      <w:rPr>
        <w:rFonts w:ascii="Bookman Old Style" w:eastAsia="Bookman Old Style" w:hAnsi="Bookman Old Style" w:cs="Bookman Old Style" w:hint="default"/>
        <w:w w:val="99"/>
        <w:sz w:val="20"/>
        <w:szCs w:val="20"/>
        <w:lang w:val="sk" w:eastAsia="sk" w:bidi="sk"/>
      </w:rPr>
    </w:lvl>
    <w:lvl w:ilvl="1" w:tplc="A252C78E">
      <w:numFmt w:val="bullet"/>
      <w:lvlText w:val="•"/>
      <w:lvlJc w:val="left"/>
      <w:pPr>
        <w:ind w:left="1080" w:hanging="402"/>
      </w:pPr>
      <w:rPr>
        <w:rFonts w:hint="default"/>
        <w:lang w:val="sk" w:eastAsia="sk" w:bidi="sk"/>
      </w:rPr>
    </w:lvl>
    <w:lvl w:ilvl="2" w:tplc="33BAC59C">
      <w:numFmt w:val="bullet"/>
      <w:lvlText w:val="•"/>
      <w:lvlJc w:val="left"/>
      <w:pPr>
        <w:ind w:left="2060" w:hanging="402"/>
      </w:pPr>
      <w:rPr>
        <w:rFonts w:hint="default"/>
        <w:lang w:val="sk" w:eastAsia="sk" w:bidi="sk"/>
      </w:rPr>
    </w:lvl>
    <w:lvl w:ilvl="3" w:tplc="7AA0EE48">
      <w:numFmt w:val="bullet"/>
      <w:lvlText w:val="•"/>
      <w:lvlJc w:val="left"/>
      <w:pPr>
        <w:ind w:left="3041" w:hanging="402"/>
      </w:pPr>
      <w:rPr>
        <w:rFonts w:hint="default"/>
        <w:lang w:val="sk" w:eastAsia="sk" w:bidi="sk"/>
      </w:rPr>
    </w:lvl>
    <w:lvl w:ilvl="4" w:tplc="C31A53D0">
      <w:numFmt w:val="bullet"/>
      <w:lvlText w:val="•"/>
      <w:lvlJc w:val="left"/>
      <w:pPr>
        <w:ind w:left="4021" w:hanging="402"/>
      </w:pPr>
      <w:rPr>
        <w:rFonts w:hint="default"/>
        <w:lang w:val="sk" w:eastAsia="sk" w:bidi="sk"/>
      </w:rPr>
    </w:lvl>
    <w:lvl w:ilvl="5" w:tplc="EB407952">
      <w:numFmt w:val="bullet"/>
      <w:lvlText w:val="•"/>
      <w:lvlJc w:val="left"/>
      <w:pPr>
        <w:ind w:left="5002" w:hanging="402"/>
      </w:pPr>
      <w:rPr>
        <w:rFonts w:hint="default"/>
        <w:lang w:val="sk" w:eastAsia="sk" w:bidi="sk"/>
      </w:rPr>
    </w:lvl>
    <w:lvl w:ilvl="6" w:tplc="E1EE1C7A">
      <w:numFmt w:val="bullet"/>
      <w:lvlText w:val="•"/>
      <w:lvlJc w:val="left"/>
      <w:pPr>
        <w:ind w:left="5982" w:hanging="402"/>
      </w:pPr>
      <w:rPr>
        <w:rFonts w:hint="default"/>
        <w:lang w:val="sk" w:eastAsia="sk" w:bidi="sk"/>
      </w:rPr>
    </w:lvl>
    <w:lvl w:ilvl="7" w:tplc="D3F021D0">
      <w:numFmt w:val="bullet"/>
      <w:lvlText w:val="•"/>
      <w:lvlJc w:val="left"/>
      <w:pPr>
        <w:ind w:left="6963" w:hanging="402"/>
      </w:pPr>
      <w:rPr>
        <w:rFonts w:hint="default"/>
        <w:lang w:val="sk" w:eastAsia="sk" w:bidi="sk"/>
      </w:rPr>
    </w:lvl>
    <w:lvl w:ilvl="8" w:tplc="A5FC6400">
      <w:numFmt w:val="bullet"/>
      <w:lvlText w:val="•"/>
      <w:lvlJc w:val="left"/>
      <w:pPr>
        <w:ind w:left="7943" w:hanging="402"/>
      </w:pPr>
      <w:rPr>
        <w:rFonts w:hint="default"/>
        <w:lang w:val="sk" w:eastAsia="sk" w:bidi="sk"/>
      </w:rPr>
    </w:lvl>
  </w:abstractNum>
  <w:abstractNum w:abstractNumId="125" w15:restartNumberingAfterBreak="0">
    <w:nsid w:val="77BC2E61"/>
    <w:multiLevelType w:val="hybridMultilevel"/>
    <w:tmpl w:val="0A42CE1C"/>
    <w:lvl w:ilvl="0" w:tplc="BF1AD446">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79FE8F86">
      <w:numFmt w:val="bullet"/>
      <w:lvlText w:val="•"/>
      <w:lvlJc w:val="left"/>
      <w:pPr>
        <w:ind w:left="1332" w:hanging="284"/>
      </w:pPr>
      <w:rPr>
        <w:rFonts w:hint="default"/>
        <w:lang w:val="sk" w:eastAsia="sk" w:bidi="sk"/>
      </w:rPr>
    </w:lvl>
    <w:lvl w:ilvl="2" w:tplc="A6B2A838">
      <w:numFmt w:val="bullet"/>
      <w:lvlText w:val="•"/>
      <w:lvlJc w:val="left"/>
      <w:pPr>
        <w:ind w:left="2284" w:hanging="284"/>
      </w:pPr>
      <w:rPr>
        <w:rFonts w:hint="default"/>
        <w:lang w:val="sk" w:eastAsia="sk" w:bidi="sk"/>
      </w:rPr>
    </w:lvl>
    <w:lvl w:ilvl="3" w:tplc="FB64F2B0">
      <w:numFmt w:val="bullet"/>
      <w:lvlText w:val="•"/>
      <w:lvlJc w:val="left"/>
      <w:pPr>
        <w:ind w:left="3237" w:hanging="284"/>
      </w:pPr>
      <w:rPr>
        <w:rFonts w:hint="default"/>
        <w:lang w:val="sk" w:eastAsia="sk" w:bidi="sk"/>
      </w:rPr>
    </w:lvl>
    <w:lvl w:ilvl="4" w:tplc="E0F6E6AE">
      <w:numFmt w:val="bullet"/>
      <w:lvlText w:val="•"/>
      <w:lvlJc w:val="left"/>
      <w:pPr>
        <w:ind w:left="4189" w:hanging="284"/>
      </w:pPr>
      <w:rPr>
        <w:rFonts w:hint="default"/>
        <w:lang w:val="sk" w:eastAsia="sk" w:bidi="sk"/>
      </w:rPr>
    </w:lvl>
    <w:lvl w:ilvl="5" w:tplc="3CD88CC6">
      <w:numFmt w:val="bullet"/>
      <w:lvlText w:val="•"/>
      <w:lvlJc w:val="left"/>
      <w:pPr>
        <w:ind w:left="5142" w:hanging="284"/>
      </w:pPr>
      <w:rPr>
        <w:rFonts w:hint="default"/>
        <w:lang w:val="sk" w:eastAsia="sk" w:bidi="sk"/>
      </w:rPr>
    </w:lvl>
    <w:lvl w:ilvl="6" w:tplc="EACC377A">
      <w:numFmt w:val="bullet"/>
      <w:lvlText w:val="•"/>
      <w:lvlJc w:val="left"/>
      <w:pPr>
        <w:ind w:left="6094" w:hanging="284"/>
      </w:pPr>
      <w:rPr>
        <w:rFonts w:hint="default"/>
        <w:lang w:val="sk" w:eastAsia="sk" w:bidi="sk"/>
      </w:rPr>
    </w:lvl>
    <w:lvl w:ilvl="7" w:tplc="927AFDB6">
      <w:numFmt w:val="bullet"/>
      <w:lvlText w:val="•"/>
      <w:lvlJc w:val="left"/>
      <w:pPr>
        <w:ind w:left="7047" w:hanging="284"/>
      </w:pPr>
      <w:rPr>
        <w:rFonts w:hint="default"/>
        <w:lang w:val="sk" w:eastAsia="sk" w:bidi="sk"/>
      </w:rPr>
    </w:lvl>
    <w:lvl w:ilvl="8" w:tplc="D5048556">
      <w:numFmt w:val="bullet"/>
      <w:lvlText w:val="•"/>
      <w:lvlJc w:val="left"/>
      <w:pPr>
        <w:ind w:left="7999" w:hanging="284"/>
      </w:pPr>
      <w:rPr>
        <w:rFonts w:hint="default"/>
        <w:lang w:val="sk" w:eastAsia="sk" w:bidi="sk"/>
      </w:rPr>
    </w:lvl>
  </w:abstractNum>
  <w:abstractNum w:abstractNumId="126" w15:restartNumberingAfterBreak="0">
    <w:nsid w:val="784F3B13"/>
    <w:multiLevelType w:val="hybridMultilevel"/>
    <w:tmpl w:val="6BDC54AE"/>
    <w:lvl w:ilvl="0" w:tplc="0E7C0CB4">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8E62D64A">
      <w:numFmt w:val="bullet"/>
      <w:lvlText w:val="•"/>
      <w:lvlJc w:val="left"/>
      <w:pPr>
        <w:ind w:left="1332" w:hanging="284"/>
      </w:pPr>
      <w:rPr>
        <w:rFonts w:hint="default"/>
        <w:lang w:val="sk" w:eastAsia="sk" w:bidi="sk"/>
      </w:rPr>
    </w:lvl>
    <w:lvl w:ilvl="2" w:tplc="66A4086A">
      <w:numFmt w:val="bullet"/>
      <w:lvlText w:val="•"/>
      <w:lvlJc w:val="left"/>
      <w:pPr>
        <w:ind w:left="2284" w:hanging="284"/>
      </w:pPr>
      <w:rPr>
        <w:rFonts w:hint="default"/>
        <w:lang w:val="sk" w:eastAsia="sk" w:bidi="sk"/>
      </w:rPr>
    </w:lvl>
    <w:lvl w:ilvl="3" w:tplc="3B4C5804">
      <w:numFmt w:val="bullet"/>
      <w:lvlText w:val="•"/>
      <w:lvlJc w:val="left"/>
      <w:pPr>
        <w:ind w:left="3237" w:hanging="284"/>
      </w:pPr>
      <w:rPr>
        <w:rFonts w:hint="default"/>
        <w:lang w:val="sk" w:eastAsia="sk" w:bidi="sk"/>
      </w:rPr>
    </w:lvl>
    <w:lvl w:ilvl="4" w:tplc="298435F6">
      <w:numFmt w:val="bullet"/>
      <w:lvlText w:val="•"/>
      <w:lvlJc w:val="left"/>
      <w:pPr>
        <w:ind w:left="4189" w:hanging="284"/>
      </w:pPr>
      <w:rPr>
        <w:rFonts w:hint="default"/>
        <w:lang w:val="sk" w:eastAsia="sk" w:bidi="sk"/>
      </w:rPr>
    </w:lvl>
    <w:lvl w:ilvl="5" w:tplc="70AA96CE">
      <w:numFmt w:val="bullet"/>
      <w:lvlText w:val="•"/>
      <w:lvlJc w:val="left"/>
      <w:pPr>
        <w:ind w:left="5142" w:hanging="284"/>
      </w:pPr>
      <w:rPr>
        <w:rFonts w:hint="default"/>
        <w:lang w:val="sk" w:eastAsia="sk" w:bidi="sk"/>
      </w:rPr>
    </w:lvl>
    <w:lvl w:ilvl="6" w:tplc="D6CE18D4">
      <w:numFmt w:val="bullet"/>
      <w:lvlText w:val="•"/>
      <w:lvlJc w:val="left"/>
      <w:pPr>
        <w:ind w:left="6094" w:hanging="284"/>
      </w:pPr>
      <w:rPr>
        <w:rFonts w:hint="default"/>
        <w:lang w:val="sk" w:eastAsia="sk" w:bidi="sk"/>
      </w:rPr>
    </w:lvl>
    <w:lvl w:ilvl="7" w:tplc="E8603A0A">
      <w:numFmt w:val="bullet"/>
      <w:lvlText w:val="•"/>
      <w:lvlJc w:val="left"/>
      <w:pPr>
        <w:ind w:left="7047" w:hanging="284"/>
      </w:pPr>
      <w:rPr>
        <w:rFonts w:hint="default"/>
        <w:lang w:val="sk" w:eastAsia="sk" w:bidi="sk"/>
      </w:rPr>
    </w:lvl>
    <w:lvl w:ilvl="8" w:tplc="EE082E0C">
      <w:numFmt w:val="bullet"/>
      <w:lvlText w:val="•"/>
      <w:lvlJc w:val="left"/>
      <w:pPr>
        <w:ind w:left="7999" w:hanging="284"/>
      </w:pPr>
      <w:rPr>
        <w:rFonts w:hint="default"/>
        <w:lang w:val="sk" w:eastAsia="sk" w:bidi="sk"/>
      </w:rPr>
    </w:lvl>
  </w:abstractNum>
  <w:abstractNum w:abstractNumId="127" w15:restartNumberingAfterBreak="0">
    <w:nsid w:val="7BA30196"/>
    <w:multiLevelType w:val="hybridMultilevel"/>
    <w:tmpl w:val="95382856"/>
    <w:lvl w:ilvl="0" w:tplc="4B2AE86C">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B35EB5CC">
      <w:start w:val="1"/>
      <w:numFmt w:val="decimal"/>
      <w:lvlText w:val="(%2)"/>
      <w:lvlJc w:val="left"/>
      <w:pPr>
        <w:ind w:left="105" w:hanging="308"/>
      </w:pPr>
      <w:rPr>
        <w:rFonts w:ascii="Bookman Old Style" w:eastAsia="Bookman Old Style" w:hAnsi="Bookman Old Style" w:cs="Bookman Old Style" w:hint="default"/>
        <w:w w:val="100"/>
        <w:sz w:val="22"/>
        <w:szCs w:val="20"/>
        <w:lang w:val="sk" w:eastAsia="sk" w:bidi="sk"/>
      </w:rPr>
    </w:lvl>
    <w:lvl w:ilvl="2" w:tplc="470CECB6">
      <w:numFmt w:val="bullet"/>
      <w:lvlText w:val="•"/>
      <w:lvlJc w:val="left"/>
      <w:pPr>
        <w:ind w:left="1438" w:hanging="308"/>
      </w:pPr>
      <w:rPr>
        <w:rFonts w:hint="default"/>
        <w:lang w:val="sk" w:eastAsia="sk" w:bidi="sk"/>
      </w:rPr>
    </w:lvl>
    <w:lvl w:ilvl="3" w:tplc="97E243F0">
      <w:numFmt w:val="bullet"/>
      <w:lvlText w:val="•"/>
      <w:lvlJc w:val="left"/>
      <w:pPr>
        <w:ind w:left="2496" w:hanging="308"/>
      </w:pPr>
      <w:rPr>
        <w:rFonts w:hint="default"/>
        <w:lang w:val="sk" w:eastAsia="sk" w:bidi="sk"/>
      </w:rPr>
    </w:lvl>
    <w:lvl w:ilvl="4" w:tplc="B5B6B868">
      <w:numFmt w:val="bullet"/>
      <w:lvlText w:val="•"/>
      <w:lvlJc w:val="left"/>
      <w:pPr>
        <w:ind w:left="3554" w:hanging="308"/>
      </w:pPr>
      <w:rPr>
        <w:rFonts w:hint="default"/>
        <w:lang w:val="sk" w:eastAsia="sk" w:bidi="sk"/>
      </w:rPr>
    </w:lvl>
    <w:lvl w:ilvl="5" w:tplc="F5FC5C36">
      <w:numFmt w:val="bullet"/>
      <w:lvlText w:val="•"/>
      <w:lvlJc w:val="left"/>
      <w:pPr>
        <w:ind w:left="4613" w:hanging="308"/>
      </w:pPr>
      <w:rPr>
        <w:rFonts w:hint="default"/>
        <w:lang w:val="sk" w:eastAsia="sk" w:bidi="sk"/>
      </w:rPr>
    </w:lvl>
    <w:lvl w:ilvl="6" w:tplc="E48C5EBA">
      <w:numFmt w:val="bullet"/>
      <w:lvlText w:val="•"/>
      <w:lvlJc w:val="left"/>
      <w:pPr>
        <w:ind w:left="5671" w:hanging="308"/>
      </w:pPr>
      <w:rPr>
        <w:rFonts w:hint="default"/>
        <w:lang w:val="sk" w:eastAsia="sk" w:bidi="sk"/>
      </w:rPr>
    </w:lvl>
    <w:lvl w:ilvl="7" w:tplc="8390BC46">
      <w:numFmt w:val="bullet"/>
      <w:lvlText w:val="•"/>
      <w:lvlJc w:val="left"/>
      <w:pPr>
        <w:ind w:left="6729" w:hanging="308"/>
      </w:pPr>
      <w:rPr>
        <w:rFonts w:hint="default"/>
        <w:lang w:val="sk" w:eastAsia="sk" w:bidi="sk"/>
      </w:rPr>
    </w:lvl>
    <w:lvl w:ilvl="8" w:tplc="492CB36A">
      <w:numFmt w:val="bullet"/>
      <w:lvlText w:val="•"/>
      <w:lvlJc w:val="left"/>
      <w:pPr>
        <w:ind w:left="7788" w:hanging="308"/>
      </w:pPr>
      <w:rPr>
        <w:rFonts w:hint="default"/>
        <w:lang w:val="sk" w:eastAsia="sk" w:bidi="sk"/>
      </w:rPr>
    </w:lvl>
  </w:abstractNum>
  <w:abstractNum w:abstractNumId="128" w15:restartNumberingAfterBreak="0">
    <w:nsid w:val="7BAB2292"/>
    <w:multiLevelType w:val="hybridMultilevel"/>
    <w:tmpl w:val="74405F1C"/>
    <w:lvl w:ilvl="0" w:tplc="0AA6F3C4">
      <w:start w:val="1"/>
      <w:numFmt w:val="decimal"/>
      <w:lvlText w:val="(%1)"/>
      <w:lvlJc w:val="left"/>
      <w:pPr>
        <w:ind w:left="388" w:hanging="319"/>
      </w:pPr>
      <w:rPr>
        <w:rFonts w:ascii="Bookman Old Style" w:eastAsia="Bookman Old Style" w:hAnsi="Bookman Old Style" w:cs="Bookman Old Style" w:hint="default"/>
        <w:w w:val="100"/>
        <w:sz w:val="22"/>
        <w:szCs w:val="20"/>
        <w:lang w:val="sk" w:eastAsia="sk" w:bidi="sk"/>
      </w:rPr>
    </w:lvl>
    <w:lvl w:ilvl="1" w:tplc="C802AF9A">
      <w:numFmt w:val="bullet"/>
      <w:lvlText w:val="•"/>
      <w:lvlJc w:val="left"/>
      <w:pPr>
        <w:ind w:left="1332" w:hanging="319"/>
      </w:pPr>
      <w:rPr>
        <w:rFonts w:hint="default"/>
        <w:lang w:val="sk" w:eastAsia="sk" w:bidi="sk"/>
      </w:rPr>
    </w:lvl>
    <w:lvl w:ilvl="2" w:tplc="5DB0C30A">
      <w:numFmt w:val="bullet"/>
      <w:lvlText w:val="•"/>
      <w:lvlJc w:val="left"/>
      <w:pPr>
        <w:ind w:left="2284" w:hanging="319"/>
      </w:pPr>
      <w:rPr>
        <w:rFonts w:hint="default"/>
        <w:lang w:val="sk" w:eastAsia="sk" w:bidi="sk"/>
      </w:rPr>
    </w:lvl>
    <w:lvl w:ilvl="3" w:tplc="E2FC8B22">
      <w:numFmt w:val="bullet"/>
      <w:lvlText w:val="•"/>
      <w:lvlJc w:val="left"/>
      <w:pPr>
        <w:ind w:left="3237" w:hanging="319"/>
      </w:pPr>
      <w:rPr>
        <w:rFonts w:hint="default"/>
        <w:lang w:val="sk" w:eastAsia="sk" w:bidi="sk"/>
      </w:rPr>
    </w:lvl>
    <w:lvl w:ilvl="4" w:tplc="02222978">
      <w:numFmt w:val="bullet"/>
      <w:lvlText w:val="•"/>
      <w:lvlJc w:val="left"/>
      <w:pPr>
        <w:ind w:left="4189" w:hanging="319"/>
      </w:pPr>
      <w:rPr>
        <w:rFonts w:hint="default"/>
        <w:lang w:val="sk" w:eastAsia="sk" w:bidi="sk"/>
      </w:rPr>
    </w:lvl>
    <w:lvl w:ilvl="5" w:tplc="62281A20">
      <w:numFmt w:val="bullet"/>
      <w:lvlText w:val="•"/>
      <w:lvlJc w:val="left"/>
      <w:pPr>
        <w:ind w:left="5142" w:hanging="319"/>
      </w:pPr>
      <w:rPr>
        <w:rFonts w:hint="default"/>
        <w:lang w:val="sk" w:eastAsia="sk" w:bidi="sk"/>
      </w:rPr>
    </w:lvl>
    <w:lvl w:ilvl="6" w:tplc="B2B093C0">
      <w:numFmt w:val="bullet"/>
      <w:lvlText w:val="•"/>
      <w:lvlJc w:val="left"/>
      <w:pPr>
        <w:ind w:left="6094" w:hanging="319"/>
      </w:pPr>
      <w:rPr>
        <w:rFonts w:hint="default"/>
        <w:lang w:val="sk" w:eastAsia="sk" w:bidi="sk"/>
      </w:rPr>
    </w:lvl>
    <w:lvl w:ilvl="7" w:tplc="AF40C370">
      <w:numFmt w:val="bullet"/>
      <w:lvlText w:val="•"/>
      <w:lvlJc w:val="left"/>
      <w:pPr>
        <w:ind w:left="7047" w:hanging="319"/>
      </w:pPr>
      <w:rPr>
        <w:rFonts w:hint="default"/>
        <w:lang w:val="sk" w:eastAsia="sk" w:bidi="sk"/>
      </w:rPr>
    </w:lvl>
    <w:lvl w:ilvl="8" w:tplc="5C162AF0">
      <w:numFmt w:val="bullet"/>
      <w:lvlText w:val="•"/>
      <w:lvlJc w:val="left"/>
      <w:pPr>
        <w:ind w:left="7999" w:hanging="319"/>
      </w:pPr>
      <w:rPr>
        <w:rFonts w:hint="default"/>
        <w:lang w:val="sk" w:eastAsia="sk" w:bidi="sk"/>
      </w:rPr>
    </w:lvl>
  </w:abstractNum>
  <w:abstractNum w:abstractNumId="129" w15:restartNumberingAfterBreak="0">
    <w:nsid w:val="7CA80EEE"/>
    <w:multiLevelType w:val="hybridMultilevel"/>
    <w:tmpl w:val="C1C2E83C"/>
    <w:lvl w:ilvl="0" w:tplc="E6528816">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55CA7868">
      <w:numFmt w:val="bullet"/>
      <w:lvlText w:val="•"/>
      <w:lvlJc w:val="left"/>
      <w:pPr>
        <w:ind w:left="1332" w:hanging="284"/>
      </w:pPr>
      <w:rPr>
        <w:rFonts w:hint="default"/>
        <w:lang w:val="sk" w:eastAsia="sk" w:bidi="sk"/>
      </w:rPr>
    </w:lvl>
    <w:lvl w:ilvl="2" w:tplc="8BFCBC08">
      <w:numFmt w:val="bullet"/>
      <w:lvlText w:val="•"/>
      <w:lvlJc w:val="left"/>
      <w:pPr>
        <w:ind w:left="2284" w:hanging="284"/>
      </w:pPr>
      <w:rPr>
        <w:rFonts w:hint="default"/>
        <w:lang w:val="sk" w:eastAsia="sk" w:bidi="sk"/>
      </w:rPr>
    </w:lvl>
    <w:lvl w:ilvl="3" w:tplc="2CEA82D8">
      <w:numFmt w:val="bullet"/>
      <w:lvlText w:val="•"/>
      <w:lvlJc w:val="left"/>
      <w:pPr>
        <w:ind w:left="3237" w:hanging="284"/>
      </w:pPr>
      <w:rPr>
        <w:rFonts w:hint="default"/>
        <w:lang w:val="sk" w:eastAsia="sk" w:bidi="sk"/>
      </w:rPr>
    </w:lvl>
    <w:lvl w:ilvl="4" w:tplc="365CE8F2">
      <w:numFmt w:val="bullet"/>
      <w:lvlText w:val="•"/>
      <w:lvlJc w:val="left"/>
      <w:pPr>
        <w:ind w:left="4189" w:hanging="284"/>
      </w:pPr>
      <w:rPr>
        <w:rFonts w:hint="default"/>
        <w:lang w:val="sk" w:eastAsia="sk" w:bidi="sk"/>
      </w:rPr>
    </w:lvl>
    <w:lvl w:ilvl="5" w:tplc="3A56403E">
      <w:numFmt w:val="bullet"/>
      <w:lvlText w:val="•"/>
      <w:lvlJc w:val="left"/>
      <w:pPr>
        <w:ind w:left="5142" w:hanging="284"/>
      </w:pPr>
      <w:rPr>
        <w:rFonts w:hint="default"/>
        <w:lang w:val="sk" w:eastAsia="sk" w:bidi="sk"/>
      </w:rPr>
    </w:lvl>
    <w:lvl w:ilvl="6" w:tplc="DAA23474">
      <w:numFmt w:val="bullet"/>
      <w:lvlText w:val="•"/>
      <w:lvlJc w:val="left"/>
      <w:pPr>
        <w:ind w:left="6094" w:hanging="284"/>
      </w:pPr>
      <w:rPr>
        <w:rFonts w:hint="default"/>
        <w:lang w:val="sk" w:eastAsia="sk" w:bidi="sk"/>
      </w:rPr>
    </w:lvl>
    <w:lvl w:ilvl="7" w:tplc="D42C37E6">
      <w:numFmt w:val="bullet"/>
      <w:lvlText w:val="•"/>
      <w:lvlJc w:val="left"/>
      <w:pPr>
        <w:ind w:left="7047" w:hanging="284"/>
      </w:pPr>
      <w:rPr>
        <w:rFonts w:hint="default"/>
        <w:lang w:val="sk" w:eastAsia="sk" w:bidi="sk"/>
      </w:rPr>
    </w:lvl>
    <w:lvl w:ilvl="8" w:tplc="BB765212">
      <w:numFmt w:val="bullet"/>
      <w:lvlText w:val="•"/>
      <w:lvlJc w:val="left"/>
      <w:pPr>
        <w:ind w:left="7999" w:hanging="284"/>
      </w:pPr>
      <w:rPr>
        <w:rFonts w:hint="default"/>
        <w:lang w:val="sk" w:eastAsia="sk" w:bidi="sk"/>
      </w:rPr>
    </w:lvl>
  </w:abstractNum>
  <w:abstractNum w:abstractNumId="130" w15:restartNumberingAfterBreak="0">
    <w:nsid w:val="7E3C04F4"/>
    <w:multiLevelType w:val="hybridMultilevel"/>
    <w:tmpl w:val="752E0948"/>
    <w:lvl w:ilvl="0" w:tplc="4CC46E7C">
      <w:start w:val="1"/>
      <w:numFmt w:val="lowerLetter"/>
      <w:lvlText w:val="%1)"/>
      <w:lvlJc w:val="left"/>
      <w:pPr>
        <w:ind w:left="445" w:hanging="341"/>
      </w:pPr>
      <w:rPr>
        <w:rFonts w:ascii="Bookman Old Style" w:eastAsia="Bookman Old Style" w:hAnsi="Bookman Old Style" w:cs="Bookman Old Style" w:hint="default"/>
        <w:w w:val="100"/>
        <w:sz w:val="22"/>
        <w:szCs w:val="20"/>
        <w:lang w:val="sk" w:eastAsia="sk" w:bidi="sk"/>
      </w:rPr>
    </w:lvl>
    <w:lvl w:ilvl="1" w:tplc="58ECBED0">
      <w:numFmt w:val="bullet"/>
      <w:lvlText w:val="•"/>
      <w:lvlJc w:val="left"/>
      <w:pPr>
        <w:ind w:left="1386" w:hanging="341"/>
      </w:pPr>
      <w:rPr>
        <w:rFonts w:hint="default"/>
        <w:lang w:val="sk" w:eastAsia="sk" w:bidi="sk"/>
      </w:rPr>
    </w:lvl>
    <w:lvl w:ilvl="2" w:tplc="AAAC3A2C">
      <w:numFmt w:val="bullet"/>
      <w:lvlText w:val="•"/>
      <w:lvlJc w:val="left"/>
      <w:pPr>
        <w:ind w:left="2332" w:hanging="341"/>
      </w:pPr>
      <w:rPr>
        <w:rFonts w:hint="default"/>
        <w:lang w:val="sk" w:eastAsia="sk" w:bidi="sk"/>
      </w:rPr>
    </w:lvl>
    <w:lvl w:ilvl="3" w:tplc="17649E98">
      <w:numFmt w:val="bullet"/>
      <w:lvlText w:val="•"/>
      <w:lvlJc w:val="left"/>
      <w:pPr>
        <w:ind w:left="3279" w:hanging="341"/>
      </w:pPr>
      <w:rPr>
        <w:rFonts w:hint="default"/>
        <w:lang w:val="sk" w:eastAsia="sk" w:bidi="sk"/>
      </w:rPr>
    </w:lvl>
    <w:lvl w:ilvl="4" w:tplc="CF2A1818">
      <w:numFmt w:val="bullet"/>
      <w:lvlText w:val="•"/>
      <w:lvlJc w:val="left"/>
      <w:pPr>
        <w:ind w:left="4225" w:hanging="341"/>
      </w:pPr>
      <w:rPr>
        <w:rFonts w:hint="default"/>
        <w:lang w:val="sk" w:eastAsia="sk" w:bidi="sk"/>
      </w:rPr>
    </w:lvl>
    <w:lvl w:ilvl="5" w:tplc="D1FC6C30">
      <w:numFmt w:val="bullet"/>
      <w:lvlText w:val="•"/>
      <w:lvlJc w:val="left"/>
      <w:pPr>
        <w:ind w:left="5172" w:hanging="341"/>
      </w:pPr>
      <w:rPr>
        <w:rFonts w:hint="default"/>
        <w:lang w:val="sk" w:eastAsia="sk" w:bidi="sk"/>
      </w:rPr>
    </w:lvl>
    <w:lvl w:ilvl="6" w:tplc="E182DA2C">
      <w:numFmt w:val="bullet"/>
      <w:lvlText w:val="•"/>
      <w:lvlJc w:val="left"/>
      <w:pPr>
        <w:ind w:left="6118" w:hanging="341"/>
      </w:pPr>
      <w:rPr>
        <w:rFonts w:hint="default"/>
        <w:lang w:val="sk" w:eastAsia="sk" w:bidi="sk"/>
      </w:rPr>
    </w:lvl>
    <w:lvl w:ilvl="7" w:tplc="6708233A">
      <w:numFmt w:val="bullet"/>
      <w:lvlText w:val="•"/>
      <w:lvlJc w:val="left"/>
      <w:pPr>
        <w:ind w:left="7065" w:hanging="341"/>
      </w:pPr>
      <w:rPr>
        <w:rFonts w:hint="default"/>
        <w:lang w:val="sk" w:eastAsia="sk" w:bidi="sk"/>
      </w:rPr>
    </w:lvl>
    <w:lvl w:ilvl="8" w:tplc="E280F062">
      <w:numFmt w:val="bullet"/>
      <w:lvlText w:val="•"/>
      <w:lvlJc w:val="left"/>
      <w:pPr>
        <w:ind w:left="8011" w:hanging="341"/>
      </w:pPr>
      <w:rPr>
        <w:rFonts w:hint="default"/>
        <w:lang w:val="sk" w:eastAsia="sk" w:bidi="sk"/>
      </w:rPr>
    </w:lvl>
  </w:abstractNum>
  <w:abstractNum w:abstractNumId="131" w15:restartNumberingAfterBreak="0">
    <w:nsid w:val="7EE913EC"/>
    <w:multiLevelType w:val="hybridMultilevel"/>
    <w:tmpl w:val="12C090F4"/>
    <w:lvl w:ilvl="0" w:tplc="8736AAAE">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4CAE3928">
      <w:numFmt w:val="bullet"/>
      <w:lvlText w:val="•"/>
      <w:lvlJc w:val="left"/>
      <w:pPr>
        <w:ind w:left="1332" w:hanging="284"/>
      </w:pPr>
      <w:rPr>
        <w:rFonts w:hint="default"/>
        <w:lang w:val="sk" w:eastAsia="sk" w:bidi="sk"/>
      </w:rPr>
    </w:lvl>
    <w:lvl w:ilvl="2" w:tplc="18A01258">
      <w:numFmt w:val="bullet"/>
      <w:lvlText w:val="•"/>
      <w:lvlJc w:val="left"/>
      <w:pPr>
        <w:ind w:left="2284" w:hanging="284"/>
      </w:pPr>
      <w:rPr>
        <w:rFonts w:hint="default"/>
        <w:lang w:val="sk" w:eastAsia="sk" w:bidi="sk"/>
      </w:rPr>
    </w:lvl>
    <w:lvl w:ilvl="3" w:tplc="075CA726">
      <w:numFmt w:val="bullet"/>
      <w:lvlText w:val="•"/>
      <w:lvlJc w:val="left"/>
      <w:pPr>
        <w:ind w:left="3237" w:hanging="284"/>
      </w:pPr>
      <w:rPr>
        <w:rFonts w:hint="default"/>
        <w:lang w:val="sk" w:eastAsia="sk" w:bidi="sk"/>
      </w:rPr>
    </w:lvl>
    <w:lvl w:ilvl="4" w:tplc="E1AC39A2">
      <w:numFmt w:val="bullet"/>
      <w:lvlText w:val="•"/>
      <w:lvlJc w:val="left"/>
      <w:pPr>
        <w:ind w:left="4189" w:hanging="284"/>
      </w:pPr>
      <w:rPr>
        <w:rFonts w:hint="default"/>
        <w:lang w:val="sk" w:eastAsia="sk" w:bidi="sk"/>
      </w:rPr>
    </w:lvl>
    <w:lvl w:ilvl="5" w:tplc="44F26764">
      <w:numFmt w:val="bullet"/>
      <w:lvlText w:val="•"/>
      <w:lvlJc w:val="left"/>
      <w:pPr>
        <w:ind w:left="5142" w:hanging="284"/>
      </w:pPr>
      <w:rPr>
        <w:rFonts w:hint="default"/>
        <w:lang w:val="sk" w:eastAsia="sk" w:bidi="sk"/>
      </w:rPr>
    </w:lvl>
    <w:lvl w:ilvl="6" w:tplc="E494A564">
      <w:numFmt w:val="bullet"/>
      <w:lvlText w:val="•"/>
      <w:lvlJc w:val="left"/>
      <w:pPr>
        <w:ind w:left="6094" w:hanging="284"/>
      </w:pPr>
      <w:rPr>
        <w:rFonts w:hint="default"/>
        <w:lang w:val="sk" w:eastAsia="sk" w:bidi="sk"/>
      </w:rPr>
    </w:lvl>
    <w:lvl w:ilvl="7" w:tplc="5DB6679E">
      <w:numFmt w:val="bullet"/>
      <w:lvlText w:val="•"/>
      <w:lvlJc w:val="left"/>
      <w:pPr>
        <w:ind w:left="7047" w:hanging="284"/>
      </w:pPr>
      <w:rPr>
        <w:rFonts w:hint="default"/>
        <w:lang w:val="sk" w:eastAsia="sk" w:bidi="sk"/>
      </w:rPr>
    </w:lvl>
    <w:lvl w:ilvl="8" w:tplc="949CAF68">
      <w:numFmt w:val="bullet"/>
      <w:lvlText w:val="•"/>
      <w:lvlJc w:val="left"/>
      <w:pPr>
        <w:ind w:left="7999" w:hanging="284"/>
      </w:pPr>
      <w:rPr>
        <w:rFonts w:hint="default"/>
        <w:lang w:val="sk" w:eastAsia="sk" w:bidi="sk"/>
      </w:rPr>
    </w:lvl>
  </w:abstractNum>
  <w:abstractNum w:abstractNumId="132" w15:restartNumberingAfterBreak="0">
    <w:nsid w:val="7FC170DD"/>
    <w:multiLevelType w:val="hybridMultilevel"/>
    <w:tmpl w:val="EE909CD8"/>
    <w:lvl w:ilvl="0" w:tplc="7C646614">
      <w:start w:val="1"/>
      <w:numFmt w:val="lowerLetter"/>
      <w:lvlText w:val="%1)"/>
      <w:lvlJc w:val="left"/>
      <w:pPr>
        <w:ind w:left="388" w:hanging="284"/>
      </w:pPr>
      <w:rPr>
        <w:rFonts w:ascii="Bookman Old Style" w:eastAsia="Bookman Old Style" w:hAnsi="Bookman Old Style" w:cs="Bookman Old Style" w:hint="default"/>
        <w:w w:val="100"/>
        <w:sz w:val="22"/>
        <w:szCs w:val="20"/>
        <w:lang w:val="sk" w:eastAsia="sk" w:bidi="sk"/>
      </w:rPr>
    </w:lvl>
    <w:lvl w:ilvl="1" w:tplc="D750A172">
      <w:numFmt w:val="bullet"/>
      <w:lvlText w:val="•"/>
      <w:lvlJc w:val="left"/>
      <w:pPr>
        <w:ind w:left="1332" w:hanging="284"/>
      </w:pPr>
      <w:rPr>
        <w:rFonts w:hint="default"/>
        <w:lang w:val="sk" w:eastAsia="sk" w:bidi="sk"/>
      </w:rPr>
    </w:lvl>
    <w:lvl w:ilvl="2" w:tplc="09A8E48E">
      <w:numFmt w:val="bullet"/>
      <w:lvlText w:val="•"/>
      <w:lvlJc w:val="left"/>
      <w:pPr>
        <w:ind w:left="2284" w:hanging="284"/>
      </w:pPr>
      <w:rPr>
        <w:rFonts w:hint="default"/>
        <w:lang w:val="sk" w:eastAsia="sk" w:bidi="sk"/>
      </w:rPr>
    </w:lvl>
    <w:lvl w:ilvl="3" w:tplc="AA425A78">
      <w:numFmt w:val="bullet"/>
      <w:lvlText w:val="•"/>
      <w:lvlJc w:val="left"/>
      <w:pPr>
        <w:ind w:left="3237" w:hanging="284"/>
      </w:pPr>
      <w:rPr>
        <w:rFonts w:hint="default"/>
        <w:lang w:val="sk" w:eastAsia="sk" w:bidi="sk"/>
      </w:rPr>
    </w:lvl>
    <w:lvl w:ilvl="4" w:tplc="3CC25E00">
      <w:numFmt w:val="bullet"/>
      <w:lvlText w:val="•"/>
      <w:lvlJc w:val="left"/>
      <w:pPr>
        <w:ind w:left="4189" w:hanging="284"/>
      </w:pPr>
      <w:rPr>
        <w:rFonts w:hint="default"/>
        <w:lang w:val="sk" w:eastAsia="sk" w:bidi="sk"/>
      </w:rPr>
    </w:lvl>
    <w:lvl w:ilvl="5" w:tplc="94D64034">
      <w:numFmt w:val="bullet"/>
      <w:lvlText w:val="•"/>
      <w:lvlJc w:val="left"/>
      <w:pPr>
        <w:ind w:left="5142" w:hanging="284"/>
      </w:pPr>
      <w:rPr>
        <w:rFonts w:hint="default"/>
        <w:lang w:val="sk" w:eastAsia="sk" w:bidi="sk"/>
      </w:rPr>
    </w:lvl>
    <w:lvl w:ilvl="6" w:tplc="97D425CE">
      <w:numFmt w:val="bullet"/>
      <w:lvlText w:val="•"/>
      <w:lvlJc w:val="left"/>
      <w:pPr>
        <w:ind w:left="6094" w:hanging="284"/>
      </w:pPr>
      <w:rPr>
        <w:rFonts w:hint="default"/>
        <w:lang w:val="sk" w:eastAsia="sk" w:bidi="sk"/>
      </w:rPr>
    </w:lvl>
    <w:lvl w:ilvl="7" w:tplc="D33418F4">
      <w:numFmt w:val="bullet"/>
      <w:lvlText w:val="•"/>
      <w:lvlJc w:val="left"/>
      <w:pPr>
        <w:ind w:left="7047" w:hanging="284"/>
      </w:pPr>
      <w:rPr>
        <w:rFonts w:hint="default"/>
        <w:lang w:val="sk" w:eastAsia="sk" w:bidi="sk"/>
      </w:rPr>
    </w:lvl>
    <w:lvl w:ilvl="8" w:tplc="99D2A9FC">
      <w:numFmt w:val="bullet"/>
      <w:lvlText w:val="•"/>
      <w:lvlJc w:val="left"/>
      <w:pPr>
        <w:ind w:left="7999" w:hanging="284"/>
      </w:pPr>
      <w:rPr>
        <w:rFonts w:hint="default"/>
        <w:lang w:val="sk" w:eastAsia="sk" w:bidi="sk"/>
      </w:rPr>
    </w:lvl>
  </w:abstractNum>
  <w:num w:numId="1">
    <w:abstractNumId w:val="31"/>
  </w:num>
  <w:num w:numId="2">
    <w:abstractNumId w:val="124"/>
  </w:num>
  <w:num w:numId="3">
    <w:abstractNumId w:val="109"/>
  </w:num>
  <w:num w:numId="4">
    <w:abstractNumId w:val="128"/>
  </w:num>
  <w:num w:numId="5">
    <w:abstractNumId w:val="96"/>
  </w:num>
  <w:num w:numId="6">
    <w:abstractNumId w:val="121"/>
  </w:num>
  <w:num w:numId="7">
    <w:abstractNumId w:val="68"/>
  </w:num>
  <w:num w:numId="8">
    <w:abstractNumId w:val="30"/>
  </w:num>
  <w:num w:numId="9">
    <w:abstractNumId w:val="69"/>
  </w:num>
  <w:num w:numId="10">
    <w:abstractNumId w:val="13"/>
  </w:num>
  <w:num w:numId="11">
    <w:abstractNumId w:val="98"/>
  </w:num>
  <w:num w:numId="12">
    <w:abstractNumId w:val="89"/>
  </w:num>
  <w:num w:numId="13">
    <w:abstractNumId w:val="38"/>
  </w:num>
  <w:num w:numId="14">
    <w:abstractNumId w:val="88"/>
  </w:num>
  <w:num w:numId="15">
    <w:abstractNumId w:val="24"/>
  </w:num>
  <w:num w:numId="16">
    <w:abstractNumId w:val="129"/>
  </w:num>
  <w:num w:numId="17">
    <w:abstractNumId w:val="2"/>
  </w:num>
  <w:num w:numId="18">
    <w:abstractNumId w:val="4"/>
  </w:num>
  <w:num w:numId="19">
    <w:abstractNumId w:val="62"/>
  </w:num>
  <w:num w:numId="20">
    <w:abstractNumId w:val="130"/>
  </w:num>
  <w:num w:numId="21">
    <w:abstractNumId w:val="61"/>
  </w:num>
  <w:num w:numId="22">
    <w:abstractNumId w:val="11"/>
  </w:num>
  <w:num w:numId="23">
    <w:abstractNumId w:val="7"/>
  </w:num>
  <w:num w:numId="24">
    <w:abstractNumId w:val="66"/>
  </w:num>
  <w:num w:numId="25">
    <w:abstractNumId w:val="1"/>
  </w:num>
  <w:num w:numId="26">
    <w:abstractNumId w:val="45"/>
  </w:num>
  <w:num w:numId="27">
    <w:abstractNumId w:val="106"/>
  </w:num>
  <w:num w:numId="28">
    <w:abstractNumId w:val="132"/>
  </w:num>
  <w:num w:numId="29">
    <w:abstractNumId w:val="92"/>
  </w:num>
  <w:num w:numId="30">
    <w:abstractNumId w:val="49"/>
  </w:num>
  <w:num w:numId="31">
    <w:abstractNumId w:val="112"/>
  </w:num>
  <w:num w:numId="32">
    <w:abstractNumId w:val="127"/>
  </w:num>
  <w:num w:numId="33">
    <w:abstractNumId w:val="58"/>
  </w:num>
  <w:num w:numId="34">
    <w:abstractNumId w:val="47"/>
  </w:num>
  <w:num w:numId="35">
    <w:abstractNumId w:val="122"/>
  </w:num>
  <w:num w:numId="36">
    <w:abstractNumId w:val="131"/>
  </w:num>
  <w:num w:numId="37">
    <w:abstractNumId w:val="103"/>
  </w:num>
  <w:num w:numId="38">
    <w:abstractNumId w:val="93"/>
  </w:num>
  <w:num w:numId="39">
    <w:abstractNumId w:val="48"/>
  </w:num>
  <w:num w:numId="40">
    <w:abstractNumId w:val="74"/>
  </w:num>
  <w:num w:numId="41">
    <w:abstractNumId w:val="0"/>
  </w:num>
  <w:num w:numId="42">
    <w:abstractNumId w:val="94"/>
  </w:num>
  <w:num w:numId="43">
    <w:abstractNumId w:val="43"/>
  </w:num>
  <w:num w:numId="44">
    <w:abstractNumId w:val="27"/>
  </w:num>
  <w:num w:numId="45">
    <w:abstractNumId w:val="113"/>
  </w:num>
  <w:num w:numId="46">
    <w:abstractNumId w:val="10"/>
  </w:num>
  <w:num w:numId="47">
    <w:abstractNumId w:val="5"/>
  </w:num>
  <w:num w:numId="48">
    <w:abstractNumId w:val="60"/>
  </w:num>
  <w:num w:numId="49">
    <w:abstractNumId w:val="126"/>
  </w:num>
  <w:num w:numId="50">
    <w:abstractNumId w:val="115"/>
  </w:num>
  <w:num w:numId="51">
    <w:abstractNumId w:val="119"/>
  </w:num>
  <w:num w:numId="52">
    <w:abstractNumId w:val="15"/>
  </w:num>
  <w:num w:numId="53">
    <w:abstractNumId w:val="73"/>
  </w:num>
  <w:num w:numId="54">
    <w:abstractNumId w:val="25"/>
  </w:num>
  <w:num w:numId="55">
    <w:abstractNumId w:val="39"/>
  </w:num>
  <w:num w:numId="56">
    <w:abstractNumId w:val="120"/>
  </w:num>
  <w:num w:numId="57">
    <w:abstractNumId w:val="19"/>
  </w:num>
  <w:num w:numId="58">
    <w:abstractNumId w:val="72"/>
  </w:num>
  <w:num w:numId="59">
    <w:abstractNumId w:val="9"/>
  </w:num>
  <w:num w:numId="60">
    <w:abstractNumId w:val="75"/>
  </w:num>
  <w:num w:numId="61">
    <w:abstractNumId w:val="18"/>
  </w:num>
  <w:num w:numId="62">
    <w:abstractNumId w:val="12"/>
  </w:num>
  <w:num w:numId="63">
    <w:abstractNumId w:val="118"/>
  </w:num>
  <w:num w:numId="64">
    <w:abstractNumId w:val="20"/>
  </w:num>
  <w:num w:numId="65">
    <w:abstractNumId w:val="80"/>
  </w:num>
  <w:num w:numId="66">
    <w:abstractNumId w:val="95"/>
  </w:num>
  <w:num w:numId="67">
    <w:abstractNumId w:val="117"/>
  </w:num>
  <w:num w:numId="68">
    <w:abstractNumId w:val="37"/>
  </w:num>
  <w:num w:numId="69">
    <w:abstractNumId w:val="44"/>
  </w:num>
  <w:num w:numId="70">
    <w:abstractNumId w:val="54"/>
  </w:num>
  <w:num w:numId="71">
    <w:abstractNumId w:val="63"/>
  </w:num>
  <w:num w:numId="72">
    <w:abstractNumId w:val="32"/>
  </w:num>
  <w:num w:numId="73">
    <w:abstractNumId w:val="108"/>
  </w:num>
  <w:num w:numId="74">
    <w:abstractNumId w:val="55"/>
  </w:num>
  <w:num w:numId="75">
    <w:abstractNumId w:val="76"/>
  </w:num>
  <w:num w:numId="76">
    <w:abstractNumId w:val="71"/>
  </w:num>
  <w:num w:numId="77">
    <w:abstractNumId w:val="41"/>
  </w:num>
  <w:num w:numId="78">
    <w:abstractNumId w:val="125"/>
  </w:num>
  <w:num w:numId="79">
    <w:abstractNumId w:val="101"/>
  </w:num>
  <w:num w:numId="80">
    <w:abstractNumId w:val="102"/>
  </w:num>
  <w:num w:numId="81">
    <w:abstractNumId w:val="111"/>
  </w:num>
  <w:num w:numId="82">
    <w:abstractNumId w:val="36"/>
  </w:num>
  <w:num w:numId="83">
    <w:abstractNumId w:val="77"/>
  </w:num>
  <w:num w:numId="84">
    <w:abstractNumId w:val="34"/>
  </w:num>
  <w:num w:numId="85">
    <w:abstractNumId w:val="51"/>
  </w:num>
  <w:num w:numId="86">
    <w:abstractNumId w:val="90"/>
  </w:num>
  <w:num w:numId="87">
    <w:abstractNumId w:val="33"/>
  </w:num>
  <w:num w:numId="88">
    <w:abstractNumId w:val="17"/>
  </w:num>
  <w:num w:numId="89">
    <w:abstractNumId w:val="28"/>
  </w:num>
  <w:num w:numId="90">
    <w:abstractNumId w:val="16"/>
  </w:num>
  <w:num w:numId="91">
    <w:abstractNumId w:val="110"/>
  </w:num>
  <w:num w:numId="92">
    <w:abstractNumId w:val="114"/>
  </w:num>
  <w:num w:numId="93">
    <w:abstractNumId w:val="99"/>
  </w:num>
  <w:num w:numId="94">
    <w:abstractNumId w:val="6"/>
  </w:num>
  <w:num w:numId="95">
    <w:abstractNumId w:val="116"/>
  </w:num>
  <w:num w:numId="96">
    <w:abstractNumId w:val="79"/>
  </w:num>
  <w:num w:numId="97">
    <w:abstractNumId w:val="21"/>
  </w:num>
  <w:num w:numId="98">
    <w:abstractNumId w:val="53"/>
  </w:num>
  <w:num w:numId="99">
    <w:abstractNumId w:val="84"/>
  </w:num>
  <w:num w:numId="100">
    <w:abstractNumId w:val="50"/>
  </w:num>
  <w:num w:numId="101">
    <w:abstractNumId w:val="14"/>
  </w:num>
  <w:num w:numId="102">
    <w:abstractNumId w:val="29"/>
  </w:num>
  <w:num w:numId="103">
    <w:abstractNumId w:val="87"/>
  </w:num>
  <w:num w:numId="104">
    <w:abstractNumId w:val="97"/>
  </w:num>
  <w:num w:numId="105">
    <w:abstractNumId w:val="46"/>
  </w:num>
  <w:num w:numId="106">
    <w:abstractNumId w:val="22"/>
  </w:num>
  <w:num w:numId="107">
    <w:abstractNumId w:val="67"/>
  </w:num>
  <w:num w:numId="108">
    <w:abstractNumId w:val="42"/>
  </w:num>
  <w:num w:numId="109">
    <w:abstractNumId w:val="107"/>
  </w:num>
  <w:num w:numId="110">
    <w:abstractNumId w:val="105"/>
  </w:num>
  <w:num w:numId="111">
    <w:abstractNumId w:val="91"/>
  </w:num>
  <w:num w:numId="112">
    <w:abstractNumId w:val="52"/>
  </w:num>
  <w:num w:numId="113">
    <w:abstractNumId w:val="82"/>
  </w:num>
  <w:num w:numId="114">
    <w:abstractNumId w:val="23"/>
  </w:num>
  <w:num w:numId="115">
    <w:abstractNumId w:val="86"/>
  </w:num>
  <w:num w:numId="116">
    <w:abstractNumId w:val="78"/>
  </w:num>
  <w:num w:numId="117">
    <w:abstractNumId w:val="123"/>
  </w:num>
  <w:num w:numId="118">
    <w:abstractNumId w:val="26"/>
  </w:num>
  <w:num w:numId="119">
    <w:abstractNumId w:val="3"/>
  </w:num>
  <w:num w:numId="120">
    <w:abstractNumId w:val="81"/>
  </w:num>
  <w:num w:numId="121">
    <w:abstractNumId w:val="100"/>
  </w:num>
  <w:num w:numId="122">
    <w:abstractNumId w:val="64"/>
  </w:num>
  <w:num w:numId="123">
    <w:abstractNumId w:val="104"/>
  </w:num>
  <w:num w:numId="124">
    <w:abstractNumId w:val="83"/>
  </w:num>
  <w:num w:numId="125">
    <w:abstractNumId w:val="85"/>
  </w:num>
  <w:num w:numId="126">
    <w:abstractNumId w:val="40"/>
  </w:num>
  <w:num w:numId="127">
    <w:abstractNumId w:val="35"/>
  </w:num>
  <w:num w:numId="128">
    <w:abstractNumId w:val="57"/>
  </w:num>
  <w:num w:numId="129">
    <w:abstractNumId w:val="8"/>
  </w:num>
  <w:num w:numId="130">
    <w:abstractNumId w:val="59"/>
  </w:num>
  <w:num w:numId="131">
    <w:abstractNumId w:val="65"/>
  </w:num>
  <w:num w:numId="132">
    <w:abstractNumId w:val="70"/>
  </w:num>
  <w:num w:numId="133">
    <w:abstractNumId w:val="56"/>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oNotHyphenateCaps/>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B1603B"/>
    <w:rsid w:val="000314F4"/>
    <w:rsid w:val="000374C1"/>
    <w:rsid w:val="000509A3"/>
    <w:rsid w:val="000A6B7E"/>
    <w:rsid w:val="000F6E80"/>
    <w:rsid w:val="00107850"/>
    <w:rsid w:val="00126E87"/>
    <w:rsid w:val="001440E9"/>
    <w:rsid w:val="001763A8"/>
    <w:rsid w:val="001820EE"/>
    <w:rsid w:val="001858B5"/>
    <w:rsid w:val="00187A40"/>
    <w:rsid w:val="001B329F"/>
    <w:rsid w:val="002530DC"/>
    <w:rsid w:val="002F6F46"/>
    <w:rsid w:val="003018A4"/>
    <w:rsid w:val="00303A00"/>
    <w:rsid w:val="0035693D"/>
    <w:rsid w:val="003A2441"/>
    <w:rsid w:val="004633BC"/>
    <w:rsid w:val="00463DD9"/>
    <w:rsid w:val="004B23AC"/>
    <w:rsid w:val="004B33ED"/>
    <w:rsid w:val="004D240E"/>
    <w:rsid w:val="005109EC"/>
    <w:rsid w:val="0053487A"/>
    <w:rsid w:val="00604572"/>
    <w:rsid w:val="006277DA"/>
    <w:rsid w:val="006348AF"/>
    <w:rsid w:val="00641060"/>
    <w:rsid w:val="00675E6F"/>
    <w:rsid w:val="006F2F45"/>
    <w:rsid w:val="006F30CE"/>
    <w:rsid w:val="00713E12"/>
    <w:rsid w:val="00733EE5"/>
    <w:rsid w:val="0076680B"/>
    <w:rsid w:val="007A38B8"/>
    <w:rsid w:val="007B5F53"/>
    <w:rsid w:val="008356AA"/>
    <w:rsid w:val="00861922"/>
    <w:rsid w:val="00875E47"/>
    <w:rsid w:val="00890776"/>
    <w:rsid w:val="00896747"/>
    <w:rsid w:val="008A0893"/>
    <w:rsid w:val="008F4781"/>
    <w:rsid w:val="00911B69"/>
    <w:rsid w:val="00934AA6"/>
    <w:rsid w:val="00943930"/>
    <w:rsid w:val="009627D3"/>
    <w:rsid w:val="009A6040"/>
    <w:rsid w:val="009F5FB2"/>
    <w:rsid w:val="00A21DEC"/>
    <w:rsid w:val="00A251AE"/>
    <w:rsid w:val="00A312B6"/>
    <w:rsid w:val="00AE139B"/>
    <w:rsid w:val="00AF1575"/>
    <w:rsid w:val="00B1603B"/>
    <w:rsid w:val="00B515DF"/>
    <w:rsid w:val="00B54DA5"/>
    <w:rsid w:val="00B627FC"/>
    <w:rsid w:val="00B63B51"/>
    <w:rsid w:val="00B66E81"/>
    <w:rsid w:val="00B766A4"/>
    <w:rsid w:val="00B80F7F"/>
    <w:rsid w:val="00BF644D"/>
    <w:rsid w:val="00C3417C"/>
    <w:rsid w:val="00C347B3"/>
    <w:rsid w:val="00C67C7F"/>
    <w:rsid w:val="00C8678A"/>
    <w:rsid w:val="00C971E5"/>
    <w:rsid w:val="00D74ACB"/>
    <w:rsid w:val="00D8722F"/>
    <w:rsid w:val="00E628F7"/>
    <w:rsid w:val="00E8036F"/>
    <w:rsid w:val="00F91439"/>
    <w:rsid w:val="00FB5210"/>
    <w:rsid w:val="00FF123D"/>
    <w:rsid w:val="00FF27C2"/>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B4C0AF"/>
  <w15:docId w15:val="{8C0E3604-EF6E-43E4-A649-7A236E3B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man Old Style" w:eastAsia="Bookman Old Style" w:hAnsi="Bookman Old Style" w:cs="Times New Roman"/>
      <w:lang w:eastAsia="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35"/>
      <w:ind w:left="388"/>
    </w:pPr>
    <w:rPr>
      <w:sz w:val="20"/>
      <w:szCs w:val="20"/>
    </w:rPr>
  </w:style>
  <w:style w:type="paragraph" w:styleId="ListParagraph">
    <w:name w:val="List Paragraph"/>
    <w:basedOn w:val="Normal"/>
    <w:uiPriority w:val="1"/>
    <w:qFormat/>
    <w:pPr>
      <w:spacing w:before="135"/>
      <w:ind w:left="388" w:right="103" w:hanging="28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7C7F"/>
    <w:pPr>
      <w:tabs>
        <w:tab w:val="center" w:pos="4536"/>
        <w:tab w:val="right" w:pos="9072"/>
      </w:tabs>
    </w:pPr>
  </w:style>
  <w:style w:type="character" w:customStyle="1" w:styleId="HeaderChar">
    <w:name w:val="Header Char"/>
    <w:basedOn w:val="DefaultParagraphFont"/>
    <w:link w:val="Header"/>
    <w:uiPriority w:val="99"/>
    <w:rsid w:val="00C67C7F"/>
    <w:rPr>
      <w:rFonts w:ascii="Bookman Old Style" w:eastAsia="Bookman Old Style" w:hAnsi="Bookman Old Style" w:cs="Times New Roman"/>
      <w:lang w:val="fr-FR" w:eastAsia="sk"/>
    </w:rPr>
  </w:style>
  <w:style w:type="paragraph" w:styleId="Footer">
    <w:name w:val="footer"/>
    <w:basedOn w:val="Normal"/>
    <w:link w:val="FooterChar"/>
    <w:uiPriority w:val="99"/>
    <w:unhideWhenUsed/>
    <w:rsid w:val="00C67C7F"/>
    <w:pPr>
      <w:tabs>
        <w:tab w:val="center" w:pos="4536"/>
        <w:tab w:val="right" w:pos="9072"/>
      </w:tabs>
    </w:pPr>
  </w:style>
  <w:style w:type="character" w:customStyle="1" w:styleId="FooterChar">
    <w:name w:val="Footer Char"/>
    <w:basedOn w:val="DefaultParagraphFont"/>
    <w:link w:val="Footer"/>
    <w:uiPriority w:val="99"/>
    <w:rsid w:val="00C67C7F"/>
    <w:rPr>
      <w:rFonts w:ascii="Bookman Old Style" w:eastAsia="Bookman Old Style" w:hAnsi="Bookman Old Style" w:cs="Times New Roman"/>
      <w:lang w:val="fr-FR" w:eastAsia="sk"/>
    </w:rPr>
  </w:style>
  <w:style w:type="table" w:styleId="TableGrid">
    <w:name w:val="Table Grid"/>
    <w:basedOn w:val="TableNormal"/>
    <w:uiPriority w:val="59"/>
    <w:rsid w:val="00962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3ED"/>
    <w:rPr>
      <w:color w:val="0000FF" w:themeColor="hyperlink"/>
      <w:u w:val="single"/>
    </w:rPr>
  </w:style>
  <w:style w:type="paragraph" w:styleId="PlainText">
    <w:name w:val="Plain Text"/>
    <w:basedOn w:val="Normal"/>
    <w:link w:val="PlainTextChar"/>
    <w:uiPriority w:val="99"/>
    <w:semiHidden/>
    <w:unhideWhenUsed/>
    <w:rsid w:val="008A0893"/>
    <w:pPr>
      <w:widowControl/>
      <w:autoSpaceDE/>
      <w:autoSpaceDN/>
    </w:pPr>
    <w:rPr>
      <w:rFonts w:ascii="Consolas" w:eastAsia="Times New Roman" w:hAnsi="Consolas"/>
      <w:sz w:val="21"/>
      <w:szCs w:val="21"/>
      <w:lang w:eastAsia="en-US"/>
    </w:rPr>
  </w:style>
  <w:style w:type="character" w:customStyle="1" w:styleId="PlainTextChar">
    <w:name w:val="Plain Text Char"/>
    <w:basedOn w:val="DefaultParagraphFont"/>
    <w:link w:val="PlainText"/>
    <w:uiPriority w:val="99"/>
    <w:semiHidden/>
    <w:rsid w:val="008A0893"/>
    <w:rPr>
      <w:rFonts w:ascii="Consolas" w:eastAsia="Times New Roman" w:hAnsi="Consolas" w:cs="Times New Roman"/>
      <w:sz w:val="21"/>
      <w:szCs w:val="2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464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elpdesk@slov-lex.sk" TargetMode="External"/><Relationship Id="rId4" Type="http://schemas.openxmlformats.org/officeDocument/2006/relationships/settings" Target="settings.xml"/><Relationship Id="rId9" Type="http://schemas.openxmlformats.org/officeDocument/2006/relationships/hyperlink" Target="http://www.slov-lex.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E6A6C-2FD5-4C28-9B1D-F728BFBCB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70</Pages>
  <Words>28318</Words>
  <Characters>161413</Characters>
  <Application>Microsoft Office Word</Application>
  <DocSecurity>0</DocSecurity>
  <Lines>1345</Lines>
  <Paragraphs>378</Paragraphs>
  <ScaleCrop>false</ScaleCrop>
  <HeadingPairs>
    <vt:vector size="6" baseType="variant">
      <vt:variant>
        <vt:lpstr>Titre</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
  <LinksUpToDate>false</LinksUpToDate>
  <CharactersWithSpaces>189353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Ministerstvo spravodlivosti SR</dc:creator>
  <cp:lastModifiedBy>Liu, Lei</cp:lastModifiedBy>
  <cp:revision>6</cp:revision>
  <dcterms:created xsi:type="dcterms:W3CDTF">2018-06-13T18:03:00Z</dcterms:created>
  <dcterms:modified xsi:type="dcterms:W3CDTF">2020-07-16T05:26:00Z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2018-06-06T00:00:00Z</vt:filetime>
  </property>
  <property fmtid="{D5CDD505-2E9C-101B-9397-08002B2CF9AE}" pid="3" name="LastSaved">
    <vt:filetime>2018-06-13T00:00:00Z</vt:filetime>
  </property>
</Properties>
</file>