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 xml:space="preserve">Návrh ze dne 10. prosince 2021</w:t>
      </w:r>
    </w:p>
    <w:p w14:paraId="5C35B594" w14:textId="77777777" w:rsidR="00A749FE" w:rsidRPr="00C770BB" w:rsidRDefault="00A749FE" w:rsidP="00A749FE">
      <w:pPr>
        <w:pStyle w:val="OZNRODZAKTUtznustawalubrozporzdzenieiorganwydajcy"/>
      </w:pPr>
      <w:r>
        <w:t xml:space="preserve">ZÁKON</w:t>
      </w:r>
    </w:p>
    <w:p w14:paraId="1383CC47" w14:textId="77777777" w:rsidR="00A749FE" w:rsidRPr="00C770BB" w:rsidRDefault="00A749FE" w:rsidP="00A749FE">
      <w:pPr>
        <w:pStyle w:val="DATAAKTUdatauchwalenialubwydaniaaktu"/>
      </w:pPr>
      <w:r>
        <w:t xml:space="preserve">ze dne</w:t>
      </w:r>
    </w:p>
    <w:p w14:paraId="42408DA5" w14:textId="77777777" w:rsidR="00A749FE" w:rsidRPr="006E6C77" w:rsidRDefault="00A749FE" w:rsidP="00A749FE">
      <w:pPr>
        <w:pStyle w:val="TYTUAKTUprzedmiotregulacjiustawylubrozporzdzenia"/>
      </w:pPr>
      <w:r>
        <w:t xml:space="preserve">kterým se mění některé zákony s cílem zabránit lichvě</w:t>
      </w:r>
      <w:r w:rsidRPr="00792E99">
        <w:rPr>
          <w:rStyle w:val="IGPindeksgrnyipogrubienie"/>
        </w:rPr>
        <w:footnoteReference w:id="1"/>
      </w:r>
      <w:r>
        <w:rPr>
          <w:rStyle w:val="IGPindeksgrnyipogrubienie"/>
        </w:rPr>
        <w:t xml:space="preserve">)</w:t>
      </w:r>
    </w:p>
    <w:p w14:paraId="4186C237" w14:textId="77777777" w:rsidR="00A749FE" w:rsidRPr="009D5640" w:rsidRDefault="00A749FE" w:rsidP="00A749FE">
      <w:pPr>
        <w:pStyle w:val="ARTartustawynprozporzdzenia"/>
      </w:pPr>
      <w:r>
        <w:rPr>
          <w:rStyle w:val="Ppogrubienie"/>
        </w:rPr>
        <w:t xml:space="preserve">Článek 1.</w:t>
      </w:r>
      <w:r>
        <w:t xml:space="preserve"> </w:t>
      </w:r>
      <w:r>
        <w:t xml:space="preserve">Zákon o občanském zákoníku ze dne 23. dubna 1964 (Sbírka zákonů 2020, body 1740 a 2320 a Sbírka zákonů z roku 2021, bod 1509) se mění takto:</w:t>
      </w:r>
    </w:p>
    <w:p w14:paraId="69D59890" w14:textId="77777777" w:rsidR="00A749FE" w:rsidRPr="009D5640" w:rsidRDefault="00236A11" w:rsidP="00A749FE">
      <w:pPr>
        <w:pStyle w:val="PKTpunkt"/>
      </w:pPr>
      <w:r>
        <w:t xml:space="preserve">1)</w:t>
      </w:r>
      <w:r>
        <w:tab/>
      </w:r>
      <w:r>
        <w:t xml:space="preserve">za článek 720 se vkládá nový článek 720</w:t>
      </w:r>
      <w:r>
        <w:rPr>
          <w:rStyle w:val="IGindeksgrny"/>
        </w:rPr>
        <w:t xml:space="preserve">1 </w:t>
      </w:r>
      <w:r>
        <w:t xml:space="preserve">–720</w:t>
      </w:r>
      <w:r>
        <w:rPr>
          <w:rStyle w:val="IGindeksgrny"/>
        </w:rPr>
        <w:t xml:space="preserve">5</w:t>
      </w:r>
      <w:r>
        <w:t xml:space="preserve">:</w:t>
      </w:r>
    </w:p>
    <w:p w14:paraId="424AAB52" w14:textId="77777777" w:rsidR="00A749FE" w:rsidRPr="009D5640" w:rsidRDefault="00A749FE" w:rsidP="00A749FE">
      <w:pPr>
        <w:pStyle w:val="ZARTzmartartykuempunktem"/>
      </w:pPr>
      <w:r>
        <w:t xml:space="preserve">„Článek 720</w:t>
      </w:r>
      <w:r>
        <w:rPr>
          <w:rStyle w:val="IGindeksgrny"/>
        </w:rPr>
        <w:t xml:space="preserve">1</w:t>
      </w:r>
      <w:r>
        <w:t xml:space="preserve">.</w:t>
      </w:r>
      <w:r>
        <w:t xml:space="preserve"> </w:t>
      </w:r>
      <w:r>
        <w:t xml:space="preserve">§ 1.</w:t>
      </w:r>
      <w:r>
        <w:t xml:space="preserve"> </w:t>
      </w:r>
      <w:r>
        <w:t xml:space="preserve">Ustanovení čl. 720 odst. 1 nevylučuje právo věřitele v hotovosti požadovat od dlužníka úroky a jiné než úrokové náklady s výhradou následujících ustanovení.</w:t>
      </w:r>
    </w:p>
    <w:p w14:paraId="459B4EEB" w14:textId="77777777" w:rsidR="00A749FE" w:rsidRPr="00F13574" w:rsidRDefault="00A749FE" w:rsidP="00A749FE">
      <w:pPr>
        <w:pStyle w:val="ZARTzmartartykuempunktem"/>
      </w:pPr>
      <w:r>
        <w:t xml:space="preserve">§ 2.</w:t>
      </w:r>
      <w:r>
        <w:t xml:space="preserve"> </w:t>
      </w:r>
      <w:r>
        <w:t xml:space="preserve">Jiné než úrokové náklady související s uzavřením smlouvy o hotovostním úvěru se považují za náklady vyplývající z této smlouvy nebo jiné smlouvy nebo z jakékoli jiné právní transakce:</w:t>
      </w:r>
    </w:p>
    <w:p w14:paraId="722F56F3" w14:textId="77777777" w:rsidR="00A749FE" w:rsidRPr="00F13574" w:rsidRDefault="00A749FE" w:rsidP="00792E99">
      <w:pPr>
        <w:pStyle w:val="ZPKTzmpktartykuempunktem"/>
      </w:pPr>
      <w:r>
        <w:t xml:space="preserve">1)</w:t>
      </w:r>
      <w:r>
        <w:tab/>
      </w:r>
      <w:r>
        <w:t xml:space="preserve">marže, provize nebo poplatky související s přípravou úvěrové smlouvy, poskytnutím úvěru nebo nakládáním s ním, případně náklady podobné povahy,</w:t>
      </w:r>
    </w:p>
    <w:p w14:paraId="1D27905B" w14:textId="77777777" w:rsidR="00A749FE" w:rsidRDefault="00A749FE" w:rsidP="00792E99">
      <w:pPr>
        <w:pStyle w:val="ZPKTzmpktartykuempunktem"/>
      </w:pPr>
      <w:r>
        <w:t xml:space="preserve">2)</w:t>
      </w:r>
      <w:r>
        <w:tab/>
      </w:r>
      <w:r>
        <w:t xml:space="preserve">poplatky související s odkladem data splácení úvěru, jeho opožděným splacením nebo náklady podobné povahy,</w:t>
      </w:r>
    </w:p>
    <w:p w14:paraId="11D9B214" w14:textId="77777777" w:rsidR="00A749FE" w:rsidRDefault="00A749FE" w:rsidP="00792E99">
      <w:pPr>
        <w:pStyle w:val="ZPKTzmpktartykuempunktem"/>
      </w:pPr>
      <w:r>
        <w:t xml:space="preserve">3)</w:t>
      </w:r>
      <w:r>
        <w:tab/>
      </w:r>
      <w:r>
        <w:t xml:space="preserve">náklady na doplňkové služby, zejména náklady na pojištění, náklady spojené se zřízením zajištění úvěru, náklady na získání informací o dlužníkovi, pokud jsou tyto náklady nezbytné pro uzavření smlouvy</w:t>
      </w:r>
    </w:p>
    <w:p w14:paraId="67915386" w14:textId="77777777" w:rsidR="00A749FE" w:rsidRDefault="00A749FE" w:rsidP="00792E99">
      <w:pPr>
        <w:pStyle w:val="ZCZWSPPKTzmczciwsppktartykuempunktem"/>
      </w:pPr>
      <w:r>
        <w:t xml:space="preserve">— s výjimkou notářských poplatků a veřejnoprávních příspěvků, které jsou strany povinny platit v souvislosti s uzavřením smlouvy.</w:t>
      </w:r>
    </w:p>
    <w:p w14:paraId="4D3E269A" w14:textId="77777777" w:rsidR="00A749FE" w:rsidRDefault="00A749FE" w:rsidP="00792E99">
      <w:pPr>
        <w:pStyle w:val="ZUSTzmustartykuempunktem"/>
      </w:pPr>
      <w:r>
        <w:t xml:space="preserve">§ 3.</w:t>
      </w:r>
      <w:r>
        <w:t xml:space="preserve"> </w:t>
      </w:r>
      <w:r>
        <w:t xml:space="preserve">Je-li při uzavření smlouvy věřitel zastupován zástupcem nebo jinou osobou, jejímž prostřednictvím poskytovatel úvěru uzavře smlouvu nebo kterou plní svou povinnost, zahrnují jiné než úrokové náklady spojené s uzavřením úvěrové smlouvy také odměnu zástupce nebo této osoby za předpokladu, že ji hradí dlužník.</w:t>
      </w:r>
    </w:p>
    <w:p w14:paraId="645BC380" w14:textId="77777777" w:rsidR="00AF3254" w:rsidRDefault="00AF3254" w:rsidP="00AF3254">
      <w:pPr>
        <w:pStyle w:val="ZARTzmartartykuempunktem"/>
        <w:ind w:left="567" w:firstLine="0"/>
      </w:pPr>
      <w:r>
        <w:t xml:space="preserve">           </w:t>
      </w:r>
      <w:r>
        <w:t xml:space="preserve">Článek 720</w:t>
      </w:r>
      <w:r>
        <w:rPr>
          <w:rStyle w:val="IGindeksgrny"/>
        </w:rPr>
        <w:t xml:space="preserve">2</w:t>
      </w:r>
      <w:r>
        <w:t xml:space="preserve">.</w:t>
      </w:r>
      <w:r>
        <w:t xml:space="preserve"> </w:t>
      </w:r>
      <w:r>
        <w:t xml:space="preserve">§ 1.</w:t>
      </w:r>
      <w:r>
        <w:t xml:space="preserve"> </w:t>
      </w:r>
      <w:r>
        <w:t xml:space="preserve">Není-li ve zvláštních ustanoveních stanoveno jinak, nesmí celkové jiné než úrokové náklady ve smlouvě o hotovostním úvěru uzavřené s fyzickou osobou, která přímo nesouvisí s její podnikatelskou nebo profesní činností, překročit maximální částku jiných než úrokových nákladů uvedenou ve vzorci:</w:t>
      </w:r>
      <w:r>
        <w:t xml:space="preserve"> </w:t>
      </w:r>
    </w:p>
    <w:p w14:paraId="2F67F25F" w14:textId="77777777" w:rsidR="00AF3254" w:rsidRPr="00346832" w:rsidRDefault="005D157C" w:rsidP="00EA5237">
      <w:pPr>
        <w:pStyle w:val="ZWMATFIZCHEMzmwzorumatfizlubchemartykuempunktem"/>
        <w:rPr>
          <w:rStyle w:val="Kkursywa"/>
        </w:rPr>
      </w:pPr>
      <w:r>
        <w:rPr>
          <w:rStyle w:val="Kkursywa"/>
        </w:rPr>
        <w:t xml:space="preserve">MKP = K × n/R × 20 %</w:t>
      </w:r>
    </w:p>
    <w:p w14:paraId="41C9FD6E" w14:textId="77777777" w:rsidR="00A749FE" w:rsidRPr="009A3043" w:rsidRDefault="00A749FE" w:rsidP="00792E99">
      <w:pPr>
        <w:pStyle w:val="ZLEGWMATFIZCHEMzmlegendywzorumatfizlubchemartykuempunktem"/>
      </w:pPr>
      <w:r>
        <w:t xml:space="preserve">pokud se jednotlivými symboly rozumí:</w:t>
      </w:r>
    </w:p>
    <w:p w14:paraId="7D0C3368" w14:textId="77777777" w:rsidR="00A749FE" w:rsidRPr="00C770BB" w:rsidRDefault="00A749FE" w:rsidP="00792E99">
      <w:pPr>
        <w:pStyle w:val="ZLEGWMATFIZCHEMzmlegendywzorumatfizlubchemartykuempunktem"/>
      </w:pPr>
      <w:r>
        <w:rPr>
          <w:rStyle w:val="Kkursywa"/>
        </w:rPr>
        <w:t xml:space="preserve">MKP</w:t>
      </w:r>
      <w:r>
        <w:t xml:space="preserve"> – maximální výše neúrokových nákladů,</w:t>
      </w:r>
    </w:p>
    <w:p w14:paraId="581D23CD" w14:textId="77777777" w:rsidR="00A749FE" w:rsidRPr="00C770BB" w:rsidRDefault="00A749FE" w:rsidP="00792E99">
      <w:pPr>
        <w:pStyle w:val="ZLEGWMATFIZCHEMzmlegendywzorumatfizlubchemartykuempunktem"/>
      </w:pPr>
      <w:r>
        <w:rPr>
          <w:rStyle w:val="Kkursywa"/>
        </w:rPr>
        <w:t xml:space="preserve">K</w:t>
      </w:r>
      <w:r>
        <w:rPr>
          <w:i/>
        </w:rPr>
        <w:t xml:space="preserve"> </w:t>
      </w:r>
      <w:r>
        <w:t xml:space="preserve">– celková výše úvěru, chápaná jako součet všech peněžních prostředků bez spolufinancovaných nákladů úvěru, které věřitel dlužníkovi na základě dohody uvolní,</w:t>
      </w:r>
      <w:r>
        <w:t xml:space="preserve"> </w:t>
      </w:r>
    </w:p>
    <w:p w14:paraId="70F35599" w14:textId="77777777" w:rsidR="00A749FE" w:rsidRDefault="00A749FE" w:rsidP="00792E99">
      <w:pPr>
        <w:pStyle w:val="ZLEGWMATFIZCHEMzmlegendywzorumatfizlubchemartykuempunktem"/>
      </w:pPr>
      <w:r>
        <w:rPr>
          <w:rStyle w:val="Kkursywa"/>
        </w:rPr>
        <w:t xml:space="preserve">n</w:t>
      </w:r>
      <w:r>
        <w:rPr>
          <w:i/>
        </w:rPr>
        <w:t xml:space="preserve"> </w:t>
      </w:r>
      <w:r>
        <w:t xml:space="preserve">– doba splácení vyjádřená ve dnech ode dne uvolnění úvěru,</w:t>
      </w:r>
    </w:p>
    <w:p w14:paraId="4227BE86" w14:textId="77777777" w:rsidR="00A749FE" w:rsidRDefault="00A749FE" w:rsidP="00792E99">
      <w:pPr>
        <w:pStyle w:val="ZLEGWMATFIZCHEMzmlegendywzorumatfizlubchemartykuempunktem"/>
      </w:pPr>
      <w:r>
        <w:rPr>
          <w:rStyle w:val="Kkursywa"/>
        </w:rPr>
        <w:t xml:space="preserve">R</w:t>
      </w:r>
      <w:r>
        <w:t xml:space="preserve"> – počet dní v roce.</w:t>
      </w:r>
    </w:p>
    <w:p w14:paraId="09C502E9" w14:textId="77777777" w:rsidR="00A749FE" w:rsidRDefault="00A749FE" w:rsidP="00792E99">
      <w:pPr>
        <w:pStyle w:val="ZUSTzmustartykuempunktem"/>
      </w:pPr>
      <w:r>
        <w:t xml:space="preserve">§ 2.</w:t>
      </w:r>
      <w:r>
        <w:t xml:space="preserve"> </w:t>
      </w:r>
      <w:r>
        <w:t xml:space="preserve">Jiné než úrokové náklady uvedené v odstavci 1 nesmí překročit 25 % celkové částky úvěru po celou dobu splácení úvěru.</w:t>
      </w:r>
    </w:p>
    <w:p w14:paraId="660D4B28" w14:textId="77777777" w:rsidR="00A749FE" w:rsidRDefault="00A749FE" w:rsidP="00792E99">
      <w:pPr>
        <w:pStyle w:val="ZUSTzmustartykuempunktem"/>
      </w:pPr>
      <w:r>
        <w:t xml:space="preserve">§ 3.</w:t>
      </w:r>
      <w:r>
        <w:t xml:space="preserve"> </w:t>
      </w:r>
      <w:r>
        <w:t xml:space="preserve">Pokud náklady nesouvisející s úroky převyšují maximální výši neúročených nákladů, jak je stanoveno v odstavcích 1 nebo 2, neúročené náklady jsou splatné až do maximální výše.</w:t>
      </w:r>
    </w:p>
    <w:p w14:paraId="2709254F" w14:textId="77777777" w:rsidR="00A749FE" w:rsidRDefault="00A749FE" w:rsidP="00792E99">
      <w:pPr>
        <w:pStyle w:val="ZUSTzmustartykuempunktem"/>
      </w:pPr>
      <w:r>
        <w:t xml:space="preserve">§ 4.</w:t>
      </w:r>
      <w:r>
        <w:t xml:space="preserve"> </w:t>
      </w:r>
      <w:r>
        <w:t xml:space="preserve">Smluvní podmínky nemohou vyloučit nebo omezit ustanovení o maximální výši neúročených nákladů, a to ani v případě, že je zvoleno zahraniční právo.</w:t>
      </w:r>
      <w:r>
        <w:t xml:space="preserve"> </w:t>
      </w:r>
      <w:r>
        <w:t xml:space="preserve">V tomto případě se použijí ustanovení zákona.</w:t>
      </w:r>
    </w:p>
    <w:p w14:paraId="24E91122" w14:textId="77777777" w:rsidR="00A749FE" w:rsidRDefault="00A749FE" w:rsidP="00A749FE">
      <w:pPr>
        <w:pStyle w:val="ZARTzmartartykuempunktem"/>
      </w:pPr>
      <w:r>
        <w:t xml:space="preserve">Článek 720</w:t>
      </w:r>
      <w:r>
        <w:rPr>
          <w:rStyle w:val="IGindeksgrny"/>
        </w:rPr>
        <w:t xml:space="preserve">3</w:t>
      </w:r>
      <w:r>
        <w:t xml:space="preserve">.</w:t>
      </w:r>
      <w:r>
        <w:t xml:space="preserve"> </w:t>
      </w:r>
      <w:r>
        <w:t xml:space="preserve">§ 1.</w:t>
      </w:r>
      <w:r>
        <w:t xml:space="preserve"> </w:t>
      </w:r>
      <w:r>
        <w:t xml:space="preserve">Pokud se v souvislosti s uzavřením smlouvy uvedené v článku 720</w:t>
      </w:r>
      <w:r>
        <w:rPr>
          <w:rStyle w:val="IGindeksgrny"/>
        </w:rPr>
        <w:t xml:space="preserve">2</w:t>
      </w:r>
      <w:r>
        <w:t xml:space="preserve"> § 1 dlužník zaváže poskytnout záruku na splacení úvěru, je závazek stanoven ve smlouvě.</w:t>
      </w:r>
      <w:r>
        <w:t xml:space="preserve"> </w:t>
      </w:r>
      <w:r>
        <w:t xml:space="preserve">V takovém případě se v dohodě uvede způsob zajištění a případně majetek nebo právo, které jsou předmětem zajištění, a jeho hodnota nebo částka zajištění stanovená jinak.</w:t>
      </w:r>
    </w:p>
    <w:p w14:paraId="1C42F921" w14:textId="77777777" w:rsidR="00A749FE" w:rsidRDefault="00A749FE" w:rsidP="00792E99">
      <w:pPr>
        <w:pStyle w:val="ZUSTzmustartykuempunktem"/>
      </w:pPr>
      <w:r>
        <w:t xml:space="preserve">§ 2.</w:t>
      </w:r>
      <w:r>
        <w:t xml:space="preserve"> </w:t>
      </w:r>
      <w:r>
        <w:t xml:space="preserve">Právní úkon vyžadující poskytnutí jistoty v rozporu s odstavcem 1 je neplatný.</w:t>
      </w:r>
    </w:p>
    <w:p w14:paraId="505C2E2B" w14:textId="77777777" w:rsidR="00A749FE" w:rsidRDefault="00A749FE" w:rsidP="00792E99">
      <w:pPr>
        <w:pStyle w:val="ZUSTzmustartykuempunktem"/>
      </w:pPr>
      <w:r>
        <w:t xml:space="preserve">§ 3.</w:t>
      </w:r>
      <w:r>
        <w:t xml:space="preserve"> </w:t>
      </w:r>
      <w:r>
        <w:t xml:space="preserve">Součet zajištění pohledávek podle smlouvy uvedené v článku 720</w:t>
      </w:r>
      <w:r>
        <w:rPr>
          <w:rStyle w:val="IGindeksgrny"/>
        </w:rPr>
        <w:t xml:space="preserve">2</w:t>
      </w:r>
      <w:r>
        <w:t xml:space="preserve"> § 1 nesmí překročit součet hodnoty úvěru plus maximální úroky vypočítané přímo z této částky za období, na které byl úvěr poskytnut, maximální úroky z prodlení vypočtené z výše úvěru po dobu až 6 měsíců a maximální částku neúrokových nákladů, není-li v konkrétním ustanovení stanoveno jinak.</w:t>
      </w:r>
    </w:p>
    <w:p w14:paraId="7B6416E3" w14:textId="77777777" w:rsidR="00A749FE" w:rsidRPr="006E0AD2" w:rsidRDefault="00A749FE" w:rsidP="00792E99">
      <w:pPr>
        <w:pStyle w:val="ZUSTzmustartykuempunktem"/>
      </w:pPr>
      <w:r>
        <w:t xml:space="preserve">§ 4.</w:t>
      </w:r>
      <w:r>
        <w:t xml:space="preserve"> </w:t>
      </w:r>
      <w:r>
        <w:t xml:space="preserve">Odstavce 1 až 3 se nevztahují na zajištění ve formě hypotéky nebo registrované zástavy.</w:t>
      </w:r>
    </w:p>
    <w:p w14:paraId="49CEF88D" w14:textId="77777777" w:rsidR="00A749FE" w:rsidRDefault="00A749FE" w:rsidP="00A749FE">
      <w:pPr>
        <w:pStyle w:val="ZARTzmartartykuempunktem"/>
      </w:pPr>
      <w:r>
        <w:t xml:space="preserve">Článek 720</w:t>
      </w:r>
      <w:r>
        <w:rPr>
          <w:rStyle w:val="IGindeksgrny"/>
        </w:rPr>
        <w:t xml:space="preserve">4</w:t>
      </w:r>
      <w:r>
        <w:t xml:space="preserve">.</w:t>
      </w:r>
      <w:r>
        <w:t xml:space="preserve"> </w:t>
      </w:r>
      <w:r>
        <w:t xml:space="preserve">Před uzavřením smlouvy uvedené v článku 720</w:t>
      </w:r>
      <w:r>
        <w:rPr>
          <w:rStyle w:val="IGindeksgrny"/>
        </w:rPr>
        <w:t xml:space="preserve">2</w:t>
      </w:r>
      <w:r>
        <w:t xml:space="preserve"> § 1 informuje věřitel dlužníka jednoznačným a srozumitelným způsobem o celkových neúročených nákladech, výši úroků a výši úroků, které musí zaplatit v souvislosti s uzavřením smlouvy.</w:t>
      </w:r>
    </w:p>
    <w:p w14:paraId="24221D41" w14:textId="77777777" w:rsidR="00A749FE" w:rsidRPr="00AC1405" w:rsidRDefault="00A749FE" w:rsidP="00A749FE">
      <w:pPr>
        <w:pStyle w:val="ZARTzmartartykuempunktem"/>
      </w:pPr>
      <w:r>
        <w:t xml:space="preserve">Článek 720</w:t>
      </w:r>
      <w:r>
        <w:rPr>
          <w:rStyle w:val="IGindeksgrny"/>
        </w:rPr>
        <w:t xml:space="preserve">5</w:t>
      </w:r>
      <w:r>
        <w:rPr>
          <w:rStyle w:val="IGindeksgrny"/>
          <w:vertAlign w:val="baseline"/>
        </w:rPr>
        <w:t xml:space="preserve">.</w:t>
      </w:r>
      <w:r>
        <w:t xml:space="preserve"> </w:t>
      </w:r>
      <w:r>
        <w:t xml:space="preserve">§ 1.</w:t>
      </w:r>
      <w:r>
        <w:t xml:space="preserve"> </w:t>
      </w:r>
      <w:bookmarkStart w:id="0" w:name="_Hlk8137631"/>
      <w:r>
        <w:t xml:space="preserve">V případě předčasného splacení úvěru uvedeného v článku 720</w:t>
      </w:r>
      <w:r>
        <w:rPr>
          <w:rStyle w:val="IGindeksgrny"/>
        </w:rPr>
        <w:t xml:space="preserve">2</w:t>
      </w:r>
      <w:r>
        <w:t xml:space="preserve"> § 1 nelze požadovat úroky za zbývající období až do konce období, na které byl úvěr poskytnut podle smlouvy</w:t>
      </w:r>
      <w:bookmarkEnd w:id="0"/>
      <w:r>
        <w:t xml:space="preserve">.</w:t>
      </w:r>
    </w:p>
    <w:p w14:paraId="4BC90CE5" w14:textId="77777777" w:rsidR="00742C91" w:rsidRDefault="00A749FE" w:rsidP="00742C91">
      <w:pPr>
        <w:pStyle w:val="ZUSTzmustartykuempunktem"/>
      </w:pPr>
      <w:r>
        <w:t xml:space="preserve">§ 2.</w:t>
      </w:r>
      <w:r>
        <w:t xml:space="preserve"> </w:t>
      </w:r>
      <w:r>
        <w:t xml:space="preserve">Je-li půjčka splacena před uplynutím lhůty stanovené ve smlouvě, sníží se vzniklé neúročené náklady o náklady, které se vztahují k období, o které byla doba trvání smlouvy zkrácena, a to i v případě, že dlužník tyto náklady před splacením vynaložil.“;</w:t>
      </w:r>
    </w:p>
    <w:p w14:paraId="7B009590" w14:textId="77777777" w:rsidR="00A749FE" w:rsidRDefault="005F59FD" w:rsidP="00A749FE">
      <w:pPr>
        <w:pStyle w:val="PKTpunkt"/>
      </w:pPr>
      <w:r>
        <w:t xml:space="preserve">2)</w:t>
      </w:r>
      <w:r>
        <w:tab/>
      </w:r>
      <w:r>
        <w:t xml:space="preserve">za článek 724 se vkládá nový článek 724</w:t>
      </w:r>
      <w:r>
        <w:rPr>
          <w:rStyle w:val="IGindeksgrny"/>
        </w:rPr>
        <w:t xml:space="preserve">1 </w:t>
      </w:r>
      <w:r>
        <w:t xml:space="preserve">, který zní:</w:t>
      </w:r>
    </w:p>
    <w:p w14:paraId="6076B67D" w14:textId="77777777" w:rsidR="00A749FE" w:rsidRDefault="00A749FE" w:rsidP="00A749FE">
      <w:pPr>
        <w:pStyle w:val="ZARTzmartartykuempunktem"/>
      </w:pPr>
      <w:r>
        <w:t xml:space="preserve">„Článek 724</w:t>
      </w:r>
      <w:r>
        <w:rPr>
          <w:rStyle w:val="IGindeksgrny"/>
        </w:rPr>
        <w:t xml:space="preserve">1</w:t>
      </w:r>
      <w:r>
        <w:t xml:space="preserve">.</w:t>
      </w:r>
      <w:r>
        <w:t xml:space="preserve"> </w:t>
      </w:r>
      <w:r>
        <w:t xml:space="preserve">§ 1.</w:t>
      </w:r>
      <w:r>
        <w:t xml:space="preserve"> </w:t>
      </w:r>
      <w:r>
        <w:t xml:space="preserve">Ustanovení o půjčce se použijí na smlouvy, které nejsou upraveny jinými ustanoveními, podle nichž je peněžní částka převedena na fyzickou osobu, která je povinna ji splatit a která přímo nesouvisí s její podnikatelskou nebo profesní činností.</w:t>
      </w:r>
    </w:p>
    <w:p w14:paraId="4543B8F2" w14:textId="77777777" w:rsidR="00A749FE" w:rsidRPr="00C770BB" w:rsidRDefault="00A749FE" w:rsidP="00792E99">
      <w:pPr>
        <w:pStyle w:val="ZUSTzmustartykuempunktem"/>
      </w:pPr>
      <w:r>
        <w:t xml:space="preserve">§ 2.</w:t>
      </w:r>
      <w:r>
        <w:t xml:space="preserve"> </w:t>
      </w:r>
      <w:r>
        <w:t xml:space="preserve">Ustanovení této hlavy se použijí rovněž na smlouvy, které nejsou upraveny jinými ustanoveními, o převodu dluhů nebo jiných vlastnických práv na fyzickou osobu za úplatu, jejichž hodnota byla určena peněžní částkou s povinností k úhradě, pokud tyto smlouvy nesouvisejí s podnikáním nebo povoláním této osoby.</w:t>
      </w:r>
      <w:r>
        <w:t xml:space="preserve"> </w:t>
      </w:r>
      <w:r>
        <w:t xml:space="preserve">V takovém případě se celkovou hodnotou úvěru rozumí hodnota těchto pohledávek nebo práv ke dni přijetí nařízení.“.</w:t>
      </w:r>
    </w:p>
    <w:p w14:paraId="521AE618" w14:textId="77777777" w:rsidR="00A749FE" w:rsidRDefault="00A749FE" w:rsidP="00A749FE">
      <w:pPr>
        <w:pStyle w:val="ARTartustawynprozporzdzenia"/>
      </w:pPr>
      <w:r>
        <w:rPr>
          <w:rStyle w:val="Ppogrubienie"/>
        </w:rPr>
        <w:t xml:space="preserve">Článek 2.</w:t>
      </w:r>
      <w:r>
        <w:t xml:space="preserve"> </w:t>
      </w:r>
      <w:r>
        <w:t xml:space="preserve">Zákon o občanském soudním řádu ze dne 17. listopadu 1964 (Sbírka zákonů z roku 2021, body 1805, 1981 a 2052) se mění takto:</w:t>
      </w:r>
    </w:p>
    <w:p w14:paraId="6CF9F9D0" w14:textId="77777777" w:rsidR="00A749FE" w:rsidRDefault="00A749FE" w:rsidP="00A749FE">
      <w:pPr>
        <w:pStyle w:val="PKTpunkt"/>
      </w:pPr>
      <w:r>
        <w:t xml:space="preserve">1)</w:t>
      </w:r>
      <w:r>
        <w:tab/>
      </w:r>
      <w:r>
        <w:t xml:space="preserve">v článku 777:</w:t>
      </w:r>
    </w:p>
    <w:p w14:paraId="4CF18B43" w14:textId="77777777" w:rsidR="00A749FE" w:rsidRDefault="00A749FE" w:rsidP="00A749FE">
      <w:pPr>
        <w:pStyle w:val="LITlitera"/>
      </w:pPr>
      <w:r>
        <w:t xml:space="preserve">a)</w:t>
      </w:r>
      <w:r>
        <w:tab/>
      </w:r>
      <w:r>
        <w:t xml:space="preserve">v § 2 se doplňuje nová věta, která zní:</w:t>
      </w:r>
    </w:p>
    <w:p w14:paraId="697855FD" w14:textId="77777777" w:rsidR="00A749FE" w:rsidRDefault="00A749FE" w:rsidP="00792E99">
      <w:pPr>
        <w:pStyle w:val="ZLITFRAGzmlitfragmentunpzdanialiter"/>
      </w:pPr>
      <w:r>
        <w:t xml:space="preserve">„V takovém případě se v notářském zápisu uvede právní vztah, ve vztahu k němuž se dlužník domáhá výkonu rozhodnutí, datum vzniku závazku dlužníka, jeho obsah a v případě závazků vyplývajících ze vzájemných smluv také prospěch věřitele spolu s datem jejího splnění.“,</w:t>
      </w:r>
    </w:p>
    <w:p w14:paraId="4887C425" w14:textId="77777777" w:rsidR="00A749FE" w:rsidRDefault="00A749FE" w:rsidP="00A749FE">
      <w:pPr>
        <w:pStyle w:val="LITlitera"/>
      </w:pPr>
      <w:r>
        <w:t xml:space="preserve">b)</w:t>
      </w:r>
      <w:r>
        <w:tab/>
      </w:r>
      <w:r>
        <w:t xml:space="preserve">za odstavec 2 se vkládá nový § 2</w:t>
      </w:r>
      <w:r>
        <w:rPr>
          <w:rStyle w:val="IGindeksgrny"/>
        </w:rPr>
        <w:t xml:space="preserve">1</w:t>
      </w:r>
      <w:r>
        <w:t xml:space="preserve">, který zní:</w:t>
      </w:r>
    </w:p>
    <w:p w14:paraId="1B7C953D" w14:textId="77777777" w:rsidR="00A749FE" w:rsidRDefault="00A749FE" w:rsidP="00792E99">
      <w:pPr>
        <w:pStyle w:val="ZLITUSTzmustliter"/>
      </w:pPr>
      <w:r>
        <w:t xml:space="preserve">„§ 2</w:t>
      </w:r>
      <w:r>
        <w:rPr>
          <w:rStyle w:val="IGindeksgrny"/>
        </w:rPr>
        <w:t xml:space="preserve">1</w:t>
      </w:r>
      <w:r>
        <w:t xml:space="preserve">.</w:t>
      </w:r>
      <w:r>
        <w:t xml:space="preserve"> </w:t>
      </w:r>
      <w:r>
        <w:t xml:space="preserve">Je-li prohlášení o návrhu na výkon rozhodnutí učiněno za účelem zajištění pohledávek vyplývajících z uzavření úvěrové smlouvy fyzickou osobou, která přímo nesouvisí s její podnikatelskou nebo profesní činností, nebo z uzavření jiné smlouvy, na kterou se vztahují ustanovení o úvěru, touto osobou nesmí peněžní částka, na kterou se dlužník podrobuje výkonu rozhodnutí, překročit součet hodnoty úvěru plus maximální úroky vypočítané přímo z této částky za období, na které byl úvěr poskytnut, maximální úroky z prodlení vypočtené z částky úvěru po dobu až 6 měsíců a maximální výši neúrokových nákladů stanovenou zákonem.“;</w:t>
      </w:r>
    </w:p>
    <w:p w14:paraId="1575F7D1" w14:textId="77777777" w:rsidR="00A749FE" w:rsidRDefault="00A749FE" w:rsidP="00A749FE">
      <w:pPr>
        <w:pStyle w:val="PKTpunkt"/>
      </w:pPr>
      <w:r>
        <w:t xml:space="preserve">2)</w:t>
      </w:r>
      <w:r>
        <w:tab/>
      </w:r>
      <w:r>
        <w:t xml:space="preserve">v článku 781 se za § 1</w:t>
      </w:r>
      <w:r>
        <w:rPr>
          <w:rStyle w:val="IGindeksgrny"/>
        </w:rPr>
        <w:t xml:space="preserve">3</w:t>
      </w:r>
      <w:r>
        <w:t xml:space="preserve"> vkládá nový § 1</w:t>
      </w:r>
      <w:r>
        <w:rPr>
          <w:rStyle w:val="IGindeksgrny"/>
        </w:rPr>
        <w:t xml:space="preserve">4</w:t>
      </w:r>
      <w:r>
        <w:t xml:space="preserve">, který zní:</w:t>
      </w:r>
    </w:p>
    <w:p w14:paraId="69B0B84F" w14:textId="77777777" w:rsidR="00A749FE" w:rsidRDefault="00A749FE" w:rsidP="00792E99">
      <w:pPr>
        <w:pStyle w:val="ZUSTzmustartykuempunktem"/>
      </w:pPr>
      <w:r>
        <w:t xml:space="preserve">„§ 1</w:t>
      </w:r>
      <w:r>
        <w:rPr>
          <w:rStyle w:val="IGindeksgrny"/>
        </w:rPr>
        <w:t xml:space="preserve">4</w:t>
      </w:r>
      <w:r>
        <w:t xml:space="preserve">.</w:t>
      </w:r>
      <w:r>
        <w:t xml:space="preserve"> </w:t>
      </w:r>
      <w:r>
        <w:t xml:space="preserve">K návrhu na vydání exekučního titulu podle čl. 777 odst. 1 bodů 4-6 nebo § 2 v souvislosti s poskytnutím hotovostního úvěru uzavřeného s fyzickou osobou, který přímo nesouvisí s podnikáním nebo profesní činností této osoby, by měl být připojen doklad potvrzující vydání předmětu úvěru dlužníkovi nebo jím určené osobě.“.</w:t>
      </w:r>
    </w:p>
    <w:p w14:paraId="3B9B8F0F" w14:textId="77777777" w:rsidR="00A749FE" w:rsidRPr="00A749FE" w:rsidRDefault="00A749FE" w:rsidP="007059E1">
      <w:pPr>
        <w:pStyle w:val="ARTartustawynprozporzdzenia"/>
      </w:pPr>
      <w:r>
        <w:rPr>
          <w:rStyle w:val="Ppogrubienie"/>
        </w:rPr>
        <w:t xml:space="preserve">Článek 3.</w:t>
      </w:r>
      <w:r>
        <w:t xml:space="preserve"> </w:t>
      </w:r>
      <w:r>
        <w:t xml:space="preserve">V trestním zákoně ze dne 6. června 1997 (Sbírka zákonů z roku 2020, body 1444 a 1517 a z roku 2021, body 1023 a 2054) se v článku 115 doplňuje nový odstavec 25, který zní:</w:t>
      </w:r>
    </w:p>
    <w:p w14:paraId="59CBFC8D" w14:textId="77777777" w:rsidR="00A749FE" w:rsidRPr="00415880" w:rsidRDefault="00A749FE" w:rsidP="004644B8">
      <w:pPr>
        <w:pStyle w:val="ZUSTzmustartykuempunktem"/>
      </w:pPr>
      <w:r>
        <w:t xml:space="preserve">„§ 25.</w:t>
      </w:r>
      <w:r>
        <w:t xml:space="preserve"> </w:t>
      </w:r>
      <w:r>
        <w:t xml:space="preserve">Jinými náklady, než jsou úroky, se rozumí:</w:t>
      </w:r>
    </w:p>
    <w:p w14:paraId="01A49FB8" w14:textId="2DA89168" w:rsidR="00A749FE" w:rsidRPr="00415880" w:rsidRDefault="00A749FE" w:rsidP="00EA3878">
      <w:pPr>
        <w:pStyle w:val="ZPKTzmpktartykuempunktem"/>
      </w:pPr>
      <w:r>
        <w:t xml:space="preserve">1)</w:t>
      </w:r>
      <w:r>
        <w:tab/>
      </w:r>
      <w:r>
        <w:t xml:space="preserve">marže, provize nebo poplatky související s přípravou dohody, z níž jsou poskytovány výsledky peněžitých dávek, nebo dohody související s poskytnutím takové výhody nebo s nakládáním s takovými dohodami nebo jinými takovými náklady,</w:t>
      </w:r>
    </w:p>
    <w:p w14:paraId="238FF7F0" w14:textId="77777777" w:rsidR="00A749FE" w:rsidRPr="00415880" w:rsidRDefault="00A749FE" w:rsidP="00EA3878">
      <w:pPr>
        <w:pStyle w:val="ZPKTzmpktartykuempunktem"/>
      </w:pPr>
      <w:r>
        <w:t xml:space="preserve">2)</w:t>
      </w:r>
      <w:r>
        <w:tab/>
      </w:r>
      <w:r>
        <w:t xml:space="preserve">poplatky související s odložením data vrácení poskytnuté peněžité dávky, jejím opožděným vrácením nebo jinými takovými náklady,</w:t>
      </w:r>
    </w:p>
    <w:p w14:paraId="65277E77" w14:textId="77777777" w:rsidR="00A749FE" w:rsidRDefault="00A749FE" w:rsidP="00EA3878">
      <w:pPr>
        <w:pStyle w:val="ZPKTzmpktartykuempunktem"/>
      </w:pPr>
      <w:r>
        <w:t xml:space="preserve">3)</w:t>
      </w:r>
      <w:r>
        <w:tab/>
      </w:r>
      <w:r>
        <w:t xml:space="preserve">náklady na doplňkové služby, zejména náklady na pojištění, náklady spojené se zřízením jistoty na vrácení peněžitých dávek, náklady na získání informací týkajících se poskytování peněžité dávky, pokud jsou tyto náklady nezbytné pro uzavření dohod uvedených v bodě 1,</w:t>
      </w:r>
    </w:p>
    <w:p w14:paraId="372B7D20" w14:textId="77777777" w:rsidR="00A749FE" w:rsidRPr="00415880" w:rsidRDefault="00A749FE" w:rsidP="00EA3878">
      <w:pPr>
        <w:pStyle w:val="ZPKTzmpktartykuempunktem"/>
      </w:pPr>
      <w:r>
        <w:t xml:space="preserve">4)</w:t>
      </w:r>
      <w:r>
        <w:tab/>
      </w:r>
      <w:r>
        <w:t xml:space="preserve">odměna osoby, která zastupovala osobu poskytující peněžité dávky při uzavření dohod uvedených v bodě 1 nebo prostřednictvím níž poskytovatel uzavřel nebo poskytla tyto dohody, přímo hrazené osobou, které byla služba poskytnuta</w:t>
      </w:r>
    </w:p>
    <w:p w14:paraId="1A6C0759" w14:textId="77777777" w:rsidR="00A749FE" w:rsidRPr="00447AF8" w:rsidRDefault="00A749FE" w:rsidP="00EA3878">
      <w:pPr>
        <w:pStyle w:val="ZCZWSPPKTzmczciwsppktartykuempunktem"/>
      </w:pPr>
      <w:r>
        <w:t xml:space="preserve">— s výjimkou notářských a veřejnoprávních poplatků, které jsou strany smluv uvedených v bodě 1 povinny platit v souvislosti s uzavřením těchto smluv.“.</w:t>
      </w:r>
    </w:p>
    <w:p w14:paraId="3D62A930" w14:textId="77777777" w:rsidR="00A749FE" w:rsidRPr="00A749FE" w:rsidRDefault="00A749FE" w:rsidP="00A749FE">
      <w:pPr>
        <w:pStyle w:val="ARTartustawynprozporzdzenia"/>
      </w:pPr>
      <w:r>
        <w:rPr>
          <w:rStyle w:val="Ppogrubienie"/>
        </w:rPr>
        <w:t xml:space="preserve">Článek 4.</w:t>
      </w:r>
      <w:r>
        <w:t xml:space="preserve"> </w:t>
      </w:r>
      <w:r>
        <w:t xml:space="preserve">V zákoně o bankovnictví ze dne 29. srpna 1997 (Sbírka zákonů z roku 2020, bod 1896, ve znění pozdějších předpisů) se vkládají tyto změny:</w:t>
      </w:r>
      <w:r w:rsidR="002066D8">
        <w:rPr>
          <w:rStyle w:val="FootnoteReference"/>
        </w:rPr>
        <w:footnoteReference w:id="2"/>
      </w:r>
    </w:p>
    <w:p w14:paraId="0D0177B3" w14:textId="77777777" w:rsidR="00A749FE" w:rsidRPr="00A749FE" w:rsidRDefault="00A749FE" w:rsidP="00A749FE">
      <w:pPr>
        <w:pStyle w:val="PKTpunkt"/>
      </w:pPr>
      <w:r>
        <w:t xml:space="preserve">1)</w:t>
      </w:r>
      <w:r>
        <w:tab/>
      </w:r>
      <w:r>
        <w:t xml:space="preserve">v článku 48k se odstavec 2 nahrazuje tímto:</w:t>
      </w:r>
    </w:p>
    <w:p w14:paraId="0C59B8AA" w14:textId="77777777" w:rsidR="00A749FE" w:rsidRDefault="00A749FE" w:rsidP="00A749FE">
      <w:pPr>
        <w:pStyle w:val="ZUSTzmustartykuempunktem"/>
      </w:pPr>
      <w:r>
        <w:t xml:space="preserve">„2.</w:t>
      </w:r>
      <w:r>
        <w:t xml:space="preserve"> </w:t>
      </w:r>
      <w:r>
        <w:t xml:space="preserve">Na pobočky úvěrových institucí se použijí články 1 až 7, články 9 až 11, čl. 40a odst. 1, články 49 až 70, články 73 až 78c, články 80 až 95, články 101–112, článek 112c, článek 112d, článek 124, článek 124a, čl. 133 odst. 3, článek 137, článek 138, čl. 139 odst. 1, 2 a 3, článek 141 a čl. 171 odst. 4 až 7.“;</w:t>
      </w:r>
    </w:p>
    <w:p w14:paraId="690E12CB" w14:textId="77777777" w:rsidR="00A749FE" w:rsidRPr="00A749FE" w:rsidRDefault="00A749FE" w:rsidP="00A749FE">
      <w:pPr>
        <w:pStyle w:val="PKTpunkt"/>
      </w:pPr>
      <w:r>
        <w:t xml:space="preserve">2)</w:t>
      </w:r>
      <w:r>
        <w:tab/>
      </w:r>
      <w:r>
        <w:t xml:space="preserve">Za článek 78a se vkládají nové články 78b a 78c, které znějí:</w:t>
      </w:r>
    </w:p>
    <w:p w14:paraId="5BF3E90F" w14:textId="558C9985" w:rsidR="00A749FE" w:rsidRPr="00C770BB" w:rsidRDefault="00A749FE" w:rsidP="00A749FE">
      <w:pPr>
        <w:pStyle w:val="ZARTzmartartykuempunktem"/>
      </w:pPr>
      <w:r>
        <w:t xml:space="preserve">„Článek 78b.</w:t>
      </w:r>
      <w:r>
        <w:t xml:space="preserve"> </w:t>
      </w:r>
      <w:r>
        <w:t xml:space="preserve">1.</w:t>
      </w:r>
      <w:r>
        <w:t xml:space="preserve"> </w:t>
      </w:r>
      <w:r>
        <w:t xml:space="preserve">Maximální výše neúročených nákladů na úvěrovou smlouvu nebo hotovostní půjčku uzavřenou se spotřebitelem nesmí překročit maximální částku nákladů na neúročené půjčky podle čl. 36a odst. 1 až 2 zákona o spotřebitelském úvěru ze dne 12. května 2011, a to i v případě, že se ustanovení tohoto zákona na smlouvu, která má být uzavřena, nevztahují.</w:t>
      </w:r>
    </w:p>
    <w:p w14:paraId="3740D332" w14:textId="0DEA713D" w:rsidR="00A749FE" w:rsidRPr="00C770BB" w:rsidRDefault="00A749FE" w:rsidP="00861C3B">
      <w:pPr>
        <w:pStyle w:val="ZUSTzmustartykuempunktem"/>
      </w:pPr>
      <w:r>
        <w:t xml:space="preserve">2.</w:t>
      </w:r>
      <w:r>
        <w:t xml:space="preserve"> </w:t>
      </w:r>
      <w:r>
        <w:t xml:space="preserve">Pokud jiné než úrokové náklady vyplývající ze smlouvy o úvěru nebo smlouvě o hotovostním úvěru uzavřené se spotřebitelem překročí maximální částku jiných než úrokových nákladů vypočtenou podle čl. 36a odst. 1 až 2 zákona o spotřebitelském úvěru ze dne 12. května 2011, použije se odstavec 1.</w:t>
      </w:r>
    </w:p>
    <w:p w14:paraId="4CF2EA79" w14:textId="77777777" w:rsidR="00A749FE" w:rsidRPr="00C770BB" w:rsidRDefault="00A749FE" w:rsidP="00A749FE">
      <w:pPr>
        <w:pStyle w:val="ZARTzmartartykuempunktem"/>
      </w:pPr>
      <w:r>
        <w:t xml:space="preserve">Článek 78c.</w:t>
      </w:r>
      <w:r>
        <w:t xml:space="preserve"> </w:t>
      </w:r>
      <w:r>
        <w:t xml:space="preserve">Ustanovení článku 720</w:t>
      </w:r>
      <w:r>
        <w:rPr>
          <w:rStyle w:val="IGindeksgrny"/>
        </w:rPr>
        <w:t xml:space="preserve">3</w:t>
      </w:r>
      <w:r>
        <w:t xml:space="preserve"> § 3 občanského zákoníku se nevztahuje na úvěrovou smlouvu a peněžní úvěr poskytnutý bankou.“.</w:t>
      </w:r>
    </w:p>
    <w:p w14:paraId="1E19FE79" w14:textId="36DF058B" w:rsidR="00703521" w:rsidRDefault="00A749FE" w:rsidP="00A749FE">
      <w:pPr>
        <w:pStyle w:val="ARTartustawynprozporzdzenia"/>
      </w:pPr>
      <w:r>
        <w:rPr>
          <w:rStyle w:val="Ppogrubienie"/>
        </w:rPr>
        <w:t xml:space="preserve">Článek 5.</w:t>
      </w:r>
      <w:r>
        <w:t xml:space="preserve"> </w:t>
      </w:r>
      <w:bookmarkStart w:id="1" w:name="_Hlk86070010"/>
      <w:r>
        <w:t xml:space="preserve">Zákon o dohledu nad finančním trhem </w:t>
      </w:r>
      <w:bookmarkEnd w:id="1"/>
      <w:r>
        <w:t xml:space="preserve">ze dne 21. července 2006 (Sbírka zákonů 2020, bod 2059 a Sbírka zákonů z roku 2021, body 680, 815, 1598 a 2140) se mění takto:</w:t>
      </w:r>
    </w:p>
    <w:p w14:paraId="66442B9E" w14:textId="77777777" w:rsidR="00A749FE" w:rsidRPr="00A749FE" w:rsidRDefault="000B3A10" w:rsidP="000B3A10">
      <w:pPr>
        <w:pStyle w:val="PKTpunkt"/>
      </w:pPr>
      <w:r>
        <w:t xml:space="preserve">1) V čl. 1 odst. 2 bodě 11 se tečka nahrazuje středníkem a doplňuje se nový bod 12, který zní:</w:t>
      </w:r>
    </w:p>
    <w:p w14:paraId="604A270F" w14:textId="24E47945" w:rsidR="00703521" w:rsidRDefault="00A749FE" w:rsidP="00A749FE">
      <w:pPr>
        <w:pStyle w:val="ZPKTzmpktartykuempunktem"/>
      </w:pPr>
      <w:r>
        <w:t xml:space="preserve">„12)</w:t>
      </w:r>
      <w:r>
        <w:tab/>
      </w:r>
      <w:r>
        <w:t xml:space="preserve">dohled nad úvěrovými institucemi v souladu s ustanoveními zákona o spotřebitelském úvěru ze dne 12. května 2011 (Sbírka zákonů z roku 2019, bod 1083 a Sbírka zákonů z roku 2020, bod 2320 a Sbírka zákonů z roku 2021, bod 1655).“;</w:t>
      </w:r>
    </w:p>
    <w:p w14:paraId="17C9626A" w14:textId="77777777" w:rsidR="00A749FE" w:rsidRPr="00BA2CA8" w:rsidRDefault="000B3A10" w:rsidP="000B3A10">
      <w:pPr>
        <w:pStyle w:val="PKTpunkt"/>
      </w:pPr>
      <w:r>
        <w:t xml:space="preserve">2) v čl. 6b odst. 1 první větě se slova „nebo článků 150 a 151 zákona o platebních službách ze dne 19. srpna 2011“ nahrazují slovy „</w:t>
      </w:r>
      <w:bookmarkStart w:id="2" w:name="_Hlk86069935"/>
      <w:r>
        <w:t xml:space="preserve">, 150 a 151 zákona o platebních službách ze dne 19. srpna 2011 nebo článků 59h a 59i zákona o spotřebitelském úvěru</w:t>
      </w:r>
      <w:bookmarkEnd w:id="2"/>
      <w:r>
        <w:t xml:space="preserve">“.</w:t>
      </w:r>
    </w:p>
    <w:p w14:paraId="23D12891" w14:textId="62E87149" w:rsidR="00A749FE" w:rsidRPr="00A749FE" w:rsidRDefault="00A749FE" w:rsidP="00A749FE">
      <w:pPr>
        <w:pStyle w:val="ARTartustawynprozporzdzenia"/>
      </w:pPr>
      <w:r>
        <w:rPr>
          <w:rStyle w:val="Ppogrubienie"/>
        </w:rPr>
        <w:t xml:space="preserve">Článek 6.</w:t>
      </w:r>
      <w:r>
        <w:t xml:space="preserve"> </w:t>
      </w:r>
      <w:r>
        <w:t xml:space="preserve">V zákoně o družstevních spořeních a úvěrových svazech ze dne 5. listopadu 2009 (Sbírka zákonů z roku 2021, body 1844 a 2140) v čl. 36 odst. 1a a 2 se odstavce 1a a 2 nahrazují tímto:</w:t>
      </w:r>
    </w:p>
    <w:p w14:paraId="2A0E1506" w14:textId="77777777" w:rsidR="00A749FE" w:rsidRPr="00C770BB" w:rsidRDefault="00A749FE" w:rsidP="00A749FE">
      <w:pPr>
        <w:pStyle w:val="ZUSTzmustartykuempunktem"/>
      </w:pPr>
      <w:r>
        <w:t xml:space="preserve">„1a.</w:t>
      </w:r>
      <w:r>
        <w:t xml:space="preserve"> </w:t>
      </w:r>
      <w:r>
        <w:t xml:space="preserve">Ustanovení čl. 75c odst. 1 až 5, článku 78b a článku 78c zákona o bankovnictví ze dne 29. srpna 1997 se použijí na úvěrové smlouvy uzavřené družstevními spořitelnami a úvěrovými družstvy.</w:t>
      </w:r>
    </w:p>
    <w:p w14:paraId="7949528E" w14:textId="77777777" w:rsidR="00A749FE" w:rsidRPr="00C770BB" w:rsidRDefault="00A749FE" w:rsidP="00A749FE">
      <w:pPr>
        <w:pStyle w:val="ZUSTzmustartykuempunktem"/>
      </w:pPr>
      <w:r>
        <w:t xml:space="preserve">2.</w:t>
      </w:r>
      <w:r>
        <w:t xml:space="preserve"> </w:t>
      </w:r>
      <w:r>
        <w:t xml:space="preserve">Články 69, 70, 74 až 78, 78b a 78c zákona o bankovnictví ze dne 29. srpna 1997 se použijí na úvěrové smlouvy uzavřené družstevními spořitelnami a úvěrovými družstvy.“.</w:t>
      </w:r>
    </w:p>
    <w:p w14:paraId="0CF10774" w14:textId="77777777" w:rsidR="00A749FE" w:rsidRPr="00A749FE" w:rsidRDefault="00A749FE" w:rsidP="00A749FE">
      <w:pPr>
        <w:pStyle w:val="ARTartustawynprozporzdzenia"/>
      </w:pPr>
      <w:r>
        <w:rPr>
          <w:rStyle w:val="Ppogrubienie"/>
        </w:rPr>
        <w:t xml:space="preserve">Článek 7.</w:t>
      </w:r>
      <w:r>
        <w:t xml:space="preserve"> </w:t>
      </w:r>
      <w:r>
        <w:t xml:space="preserve">Zákon o spotřebitelském úvěru ze dne 12. května 2011 (Sbírka zákonů z roku 2019, bod 1083, Sbírka zákonů z roku 2020, bod 2320 a Sbírka zákonů z roku 2021, bod 1655) se mění takto:</w:t>
      </w:r>
    </w:p>
    <w:p w14:paraId="15B795FB" w14:textId="77777777" w:rsidR="00AF4785" w:rsidRDefault="00A749FE" w:rsidP="00D460F1">
      <w:pPr>
        <w:pStyle w:val="PKTpunkt"/>
      </w:pPr>
      <w:r>
        <w:t xml:space="preserve">1)</w:t>
      </w:r>
      <w:r>
        <w:tab/>
      </w:r>
      <w:r>
        <w:t xml:space="preserve">v článku 5 se za bod 3 vkládá nový bod 3a, který zní:</w:t>
      </w:r>
    </w:p>
    <w:p w14:paraId="3F01716F" w14:textId="77777777" w:rsidR="00AF4785" w:rsidRDefault="00AF4785" w:rsidP="00AF4785">
      <w:pPr>
        <w:pStyle w:val="PKTpunkt"/>
        <w:ind w:hanging="340"/>
      </w:pPr>
      <w:r>
        <w:tab/>
      </w:r>
      <w:r>
        <w:t xml:space="preserve">„3a) spřízněná strana – spřízněná strana ve smyslu nařízení Komise (ES) č. 1126/2008 ze dne 3. listopadu 2008, kterým se přijímají některé mezinárodní účetní standardy v souladu s nařízením Evropského parlamentu a Rady (ES) č. 1606/2002 (Úř. věst. L 320, 29.11.2008, s. 1, ve znění pozdějších předpisů</w:t>
      </w:r>
      <w:r w:rsidRPr="00146458">
        <w:rPr>
          <w:vertAlign w:val="superscript"/>
        </w:rPr>
        <w:footnoteReference w:id="3"/>
      </w:r>
      <w:r>
        <w:rPr>
          <w:vertAlign w:val="superscript"/>
        </w:rPr>
        <w:t xml:space="preserve">)</w:t>
      </w:r>
      <w:r>
        <w:t xml:space="preserve">);“;</w:t>
      </w:r>
    </w:p>
    <w:p w14:paraId="35699275" w14:textId="77777777" w:rsidR="00A749FE" w:rsidRPr="00A749FE" w:rsidRDefault="00A749FE" w:rsidP="00A749FE">
      <w:pPr>
        <w:pStyle w:val="PKTpunkt"/>
      </w:pPr>
      <w:r>
        <w:t xml:space="preserve">2)</w:t>
      </w:r>
      <w:r>
        <w:tab/>
      </w:r>
      <w:r>
        <w:t xml:space="preserve">Za článek 10 se vkládá nový článek 10a, který zní:</w:t>
      </w:r>
    </w:p>
    <w:p w14:paraId="2E2451E5" w14:textId="77777777" w:rsidR="00A749FE" w:rsidRPr="004644B8" w:rsidRDefault="00A749FE" w:rsidP="005E4C63">
      <w:pPr>
        <w:pStyle w:val="ZARTzmartartykuempunktem"/>
      </w:pPr>
      <w:r>
        <w:t xml:space="preserve">„Článek 10a.</w:t>
      </w:r>
      <w:r>
        <w:t xml:space="preserve"> </w:t>
      </w:r>
      <w:r>
        <w:t xml:space="preserve">1.</w:t>
      </w:r>
      <w:r>
        <w:t xml:space="preserve"> </w:t>
      </w:r>
      <w:r>
        <w:t xml:space="preserve">Věřitel podrobí poskytnutí spotřebitelského úvěru kladnému posouzení úvěruschopnosti.</w:t>
      </w:r>
      <w:r>
        <w:t xml:space="preserve"> </w:t>
      </w:r>
      <w:r>
        <w:t xml:space="preserve">Před poskytnutím spotřebitelského úvěru spotřebiteli je věřitel povinen od spotřebitele shromáždit výkaz příjmů a výdajů spotřebitele v rozsahu nezbytném k posouzení úvěruschopnosti spotřebitele uvedené v článku 9 a k analýze úvěrového rizika.</w:t>
      </w:r>
      <w:r>
        <w:t xml:space="preserve"> </w:t>
      </w:r>
    </w:p>
    <w:p w14:paraId="42668B4B" w14:textId="77777777" w:rsidR="00A749FE" w:rsidRDefault="00A749FE" w:rsidP="00A749FE">
      <w:pPr>
        <w:pStyle w:val="ZUSTzmustartykuempunktem"/>
      </w:pPr>
      <w:r>
        <w:t xml:space="preserve">2.</w:t>
      </w:r>
      <w:r>
        <w:t xml:space="preserve"> </w:t>
      </w:r>
      <w:r>
        <w:t xml:space="preserve">Věřitel ověří prohlášení uvedené v odstavci 1.</w:t>
      </w:r>
    </w:p>
    <w:p w14:paraId="72FA9290" w14:textId="77777777" w:rsidR="00A749FE" w:rsidRDefault="00A749FE" w:rsidP="00A749FE">
      <w:pPr>
        <w:pStyle w:val="ZUSTzmustartykuempunktem"/>
      </w:pPr>
      <w:r>
        <w:t xml:space="preserve">3.</w:t>
      </w:r>
      <w:r>
        <w:t xml:space="preserve"> </w:t>
      </w:r>
      <w:r>
        <w:t xml:space="preserve">Ověření uvedené v odstavci 2 může být provedeno zejména na základě dokumentů vypracovaných zaměstnavatelem a předložených spotřebitelem nebo veřejnou správou nebo na základě údajů shromážděných, zpracovávaných a sdílených:</w:t>
      </w:r>
    </w:p>
    <w:p w14:paraId="11D581BF" w14:textId="77777777" w:rsidR="00A749FE" w:rsidRDefault="00A749FE" w:rsidP="005E4C63">
      <w:pPr>
        <w:pStyle w:val="ZPKTzmpktartykuempunktem"/>
      </w:pPr>
      <w:r>
        <w:t xml:space="preserve">1)</w:t>
      </w:r>
      <w:r>
        <w:tab/>
      </w:r>
      <w:r>
        <w:t xml:space="preserve">instituce uvedené v čl. 105 odst. 4 zákona o bankovnictví ze dne 29. srpna 1997, nebo</w:t>
      </w:r>
    </w:p>
    <w:p w14:paraId="46DF315C" w14:textId="7DD6A74F" w:rsidR="00A749FE" w:rsidRDefault="00A749FE" w:rsidP="005E4C63">
      <w:pPr>
        <w:pStyle w:val="ZPKTzmpktartykuempunktem"/>
      </w:pPr>
      <w:r>
        <w:t xml:space="preserve">2)</w:t>
      </w:r>
      <w:r>
        <w:tab/>
      </w:r>
      <w:r>
        <w:t xml:space="preserve">obchodní informační kanceláře uvedené v zákoně ze dne 9. dubna 2010 o sdílení obchodních informací a výměně ekonomických údajů (Sbírka zákonů z roku 2021, bod 2057).</w:t>
      </w:r>
    </w:p>
    <w:p w14:paraId="7B75805E" w14:textId="77777777" w:rsidR="00A749FE" w:rsidRDefault="00A749FE" w:rsidP="00A749FE">
      <w:pPr>
        <w:pStyle w:val="ZUSTzmustartykuempunktem"/>
      </w:pPr>
      <w:r>
        <w:t xml:space="preserve">4.</w:t>
      </w:r>
      <w:r>
        <w:t xml:space="preserve"> </w:t>
      </w:r>
      <w:r>
        <w:t xml:space="preserve">Prohlášení spotřebitele spolu s informacemi získanými věřitelem se připojí ke smlouvě o spotřebitelském úvěru.</w:t>
      </w:r>
    </w:p>
    <w:p w14:paraId="65CA9034" w14:textId="77777777" w:rsidR="00A749FE" w:rsidRDefault="00A749FE" w:rsidP="00A749FE">
      <w:pPr>
        <w:pStyle w:val="ZUSTzmustartykuempunktem"/>
      </w:pPr>
      <w:r>
        <w:t xml:space="preserve">5.</w:t>
      </w:r>
      <w:r>
        <w:t xml:space="preserve"> </w:t>
      </w:r>
      <w:r>
        <w:t xml:space="preserve">Pokud věřitel poskytl spotřebitelský úvěr v rozporu s ustanoveními odstavců 1 a 2 nebo pokud z prohlášení a informací spotřebitele získaných věřitelem vyplývá, že ke dni uzavření smlouvy o spotřebitelském úvěru byl spotřebitel v prodlení s jiným hotovostním závazkem po dobu delší než 6 měsíců a že spotřebitelský úvěr nebyl použit k splacení těchto nedoplatků:</w:t>
      </w:r>
    </w:p>
    <w:p w14:paraId="270B170C" w14:textId="77777777" w:rsidR="00A749FE" w:rsidRDefault="00A749FE" w:rsidP="00664951">
      <w:pPr>
        <w:pStyle w:val="ZPKTzmpktartykuempunktem"/>
      </w:pPr>
      <w:r>
        <w:t xml:space="preserve">1)</w:t>
      </w:r>
      <w:r>
        <w:tab/>
      </w:r>
      <w:r>
        <w:t xml:space="preserve">prodej pohledávek podle smlouvy převodem nebo jiným způsobem je neplatný;</w:t>
      </w:r>
    </w:p>
    <w:p w14:paraId="6F80005F" w14:textId="05D7E15E" w:rsidR="00A749FE" w:rsidRPr="00C770BB" w:rsidRDefault="00A749FE" w:rsidP="00664951">
      <w:pPr>
        <w:pStyle w:val="ZPKTzmpktartykuempunktem"/>
      </w:pPr>
      <w:r>
        <w:t xml:space="preserve">2)</w:t>
      </w:r>
      <w:r>
        <w:tab/>
      </w:r>
      <w:r>
        <w:t xml:space="preserve">vymáhání pohledávky je přípustné až po dni úplného vrácení dřívějšího závazku, jeho uplynutí nebo poté, co soud s konečnou platností zjistí, že tato povinnost neexistuje – aniž by zákaz vyřizovat pohledávku a její vymáhání pozastavil promlčecí lhůtu.</w:t>
      </w:r>
      <w:r>
        <w:t xml:space="preserve"> </w:t>
      </w:r>
      <w:r>
        <w:t xml:space="preserve">Úrokové nebo neúrokové náklady, jakož i jiné poplatky související s pohledávkou nelze přičíst za období, během něhož nelze pohledávku prodat nebo vymáhat.</w:t>
      </w:r>
    </w:p>
    <w:p w14:paraId="1C9B34A0" w14:textId="77777777" w:rsidR="00A749FE" w:rsidRDefault="00A749FE" w:rsidP="00A749FE">
      <w:pPr>
        <w:pStyle w:val="ZUSTzmustartykuempunktem"/>
      </w:pPr>
      <w:r>
        <w:t xml:space="preserve">6.</w:t>
      </w:r>
      <w:r>
        <w:t xml:space="preserve"> </w:t>
      </w:r>
      <w:r>
        <w:t xml:space="preserve">Okolnosti uvedené v odst. 5 bodu 2 přezkoumá soud v návaznosti na tvrzení spotřebitele.</w:t>
      </w:r>
    </w:p>
    <w:p w14:paraId="558DF72A" w14:textId="02DB87DC" w:rsidR="00A749FE" w:rsidRPr="00C770BB" w:rsidRDefault="00A749FE" w:rsidP="00E66F6C">
      <w:pPr>
        <w:pStyle w:val="ZUSTzmustartykuempunktem"/>
      </w:pPr>
      <w:r>
        <w:t xml:space="preserve">7.</w:t>
      </w:r>
      <w:r>
        <w:t xml:space="preserve"> </w:t>
      </w:r>
      <w:r>
        <w:t xml:space="preserve">Věřitel, který poskytl spotřebitelský úvěr, neprodleně poskytne informace o poskytnutí úvěru instituci uvedené v čl. 105 odst. 4 zákona o bankovnictví ze dne 29. srpna 1997.</w:t>
      </w:r>
      <w:r>
        <w:t xml:space="preserve"> </w:t>
      </w:r>
      <w:r>
        <w:t xml:space="preserve">Informace o nedoplatcích úvěru se sdělují této instituci nebo obchodnímu informačnímu úřadu uvedenému v zákoně ze dne 9. dubna 2010 o poskytování ekonomických informací a o výměně ekonomických údajů.</w:t>
      </w:r>
    </w:p>
    <w:p w14:paraId="424FF574" w14:textId="77777777" w:rsidR="00A749FE" w:rsidRPr="00BA2CA8" w:rsidRDefault="00A749FE" w:rsidP="00A749FE">
      <w:pPr>
        <w:pStyle w:val="ZUSTzmustartykuempunktem"/>
      </w:pPr>
      <w:r>
        <w:t xml:space="preserve">8.</w:t>
      </w:r>
      <w:r>
        <w:t xml:space="preserve"> </w:t>
      </w:r>
      <w:r>
        <w:t xml:space="preserve">Ustanovení odstavce 1-7 se nevztahují na věřitele, kteří jsou bankami nebo družstevními spořitelnami a úvěrovými družstvy poskytujícími spotřebitelský úvěr.“;</w:t>
      </w:r>
    </w:p>
    <w:p w14:paraId="10882BE6" w14:textId="77777777" w:rsidR="00A749FE" w:rsidRDefault="00A749FE" w:rsidP="00A749FE">
      <w:pPr>
        <w:pStyle w:val="PKTpunkt"/>
      </w:pPr>
      <w:r>
        <w:t xml:space="preserve">3)</w:t>
      </w:r>
      <w:r>
        <w:tab/>
      </w:r>
      <w:r>
        <w:t xml:space="preserve">v čl. 30 odst. 1 se za bod 10 vkládá nový bod 10a, který zní:</w:t>
      </w:r>
    </w:p>
    <w:p w14:paraId="5308D857" w14:textId="77777777" w:rsidR="00A749FE" w:rsidRDefault="00A749FE" w:rsidP="004644B8">
      <w:pPr>
        <w:pStyle w:val="ZPKTzmpktartykuempunktem"/>
      </w:pPr>
      <w:r>
        <w:t xml:space="preserve">„10a)</w:t>
      </w:r>
      <w:r>
        <w:tab/>
      </w:r>
      <w:r>
        <w:t xml:space="preserve">číslo bankovního účtu pro splacení úvěru, pokud smlouva stanoví, že spotřebitel sám hradí splátky;“;</w:t>
      </w:r>
    </w:p>
    <w:p w14:paraId="15606DE1" w14:textId="77777777" w:rsidR="00A749FE" w:rsidRDefault="00A749FE" w:rsidP="00A749FE">
      <w:pPr>
        <w:pStyle w:val="PKTpunkt"/>
      </w:pPr>
      <w:r>
        <w:t xml:space="preserve">4)</w:t>
      </w:r>
      <w:r>
        <w:tab/>
      </w:r>
      <w:r>
        <w:t xml:space="preserve">v článku 36a:</w:t>
      </w:r>
    </w:p>
    <w:p w14:paraId="2F641646" w14:textId="77777777" w:rsidR="00373FE7" w:rsidRPr="00A749FE" w:rsidRDefault="00373FE7" w:rsidP="00D460F1">
      <w:pPr>
        <w:pStyle w:val="LITlitera"/>
      </w:pPr>
      <w:r>
        <w:t xml:space="preserve">a)</w:t>
      </w:r>
      <w:r>
        <w:tab/>
      </w:r>
      <w:r>
        <w:t xml:space="preserve">má odstavec 1 následující znění:</w:t>
      </w:r>
    </w:p>
    <w:p w14:paraId="2DB7447C" w14:textId="77777777" w:rsidR="00951C78" w:rsidRPr="00146458" w:rsidRDefault="00951C78" w:rsidP="00951C78">
      <w:pPr>
        <w:pStyle w:val="ZARTzmartartykuempunktem"/>
      </w:pPr>
      <w:bookmarkStart w:id="3" w:name="_Hlk85799826"/>
      <w:r>
        <w:t xml:space="preserve">„1.</w:t>
      </w:r>
      <w:r>
        <w:t xml:space="preserve"> </w:t>
      </w:r>
      <w:bookmarkEnd w:id="3"/>
      <w:r>
        <w:t xml:space="preserve">Maximální neúrokové náklady spotřebitelského úvěru u úvěrů s dobou splácení nejméně 30 dnů se vypočítají podle tohoto vzorce:</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 xml:space="preserve">MPKK = (K × 10 %) + (K × n/R × 10 %)</w:t>
      </w:r>
    </w:p>
    <w:bookmarkEnd w:id="4"/>
    <w:p w14:paraId="0E98C98B" w14:textId="77777777" w:rsidR="00951C78" w:rsidRPr="00146458" w:rsidRDefault="00951C78" w:rsidP="00951C78">
      <w:pPr>
        <w:pStyle w:val="ZLEGWMATFIZCHEMzmlegendywzorumatfizlubchemartykuempunktem"/>
      </w:pPr>
      <w:r>
        <w:t xml:space="preserve">pokud se jednotlivými symboly rozumí:</w:t>
      </w:r>
    </w:p>
    <w:p w14:paraId="1678A09B" w14:textId="77777777" w:rsidR="00951C78" w:rsidRPr="00146458" w:rsidRDefault="00951C78" w:rsidP="00951C78">
      <w:pPr>
        <w:pStyle w:val="ZLEGWMATFIZCHEMzmlegendywzorumatfizlubchemartykuempunktem"/>
      </w:pPr>
      <w:r>
        <w:rPr>
          <w:rStyle w:val="Kkursywa"/>
        </w:rPr>
        <w:t xml:space="preserve">MPKK</w:t>
      </w:r>
      <w:r>
        <w:t xml:space="preserve"> – maximální výše neúročených nákladů úvěru,</w:t>
      </w:r>
    </w:p>
    <w:p w14:paraId="2CB61C3F" w14:textId="77777777" w:rsidR="00951C78" w:rsidRPr="00146458" w:rsidRDefault="00951C78" w:rsidP="00951C78">
      <w:pPr>
        <w:pStyle w:val="ZLEGWMATFIZCHEMzmlegendywzorumatfizlubchemartykuempunktem"/>
      </w:pPr>
      <w:r>
        <w:rPr>
          <w:rStyle w:val="Kkursywa"/>
        </w:rPr>
        <w:t xml:space="preserve">K</w:t>
      </w:r>
      <w:r>
        <w:t xml:space="preserve"> – celková výše úvěru,</w:t>
      </w:r>
    </w:p>
    <w:p w14:paraId="616670BB" w14:textId="77777777" w:rsidR="00951C78" w:rsidRPr="00146458" w:rsidRDefault="00951C78" w:rsidP="00951C78">
      <w:pPr>
        <w:pStyle w:val="ZLEGWMATFIZCHEMzmlegendywzorumatfizlubchemartykuempunktem"/>
      </w:pPr>
      <w:r>
        <w:rPr>
          <w:rStyle w:val="Kkursywa"/>
        </w:rPr>
        <w:t xml:space="preserve">n</w:t>
      </w:r>
      <w:r>
        <w:t xml:space="preserve"> – doba splácení vyjádřená ve dnech,</w:t>
      </w:r>
    </w:p>
    <w:p w14:paraId="31FF9997" w14:textId="77777777" w:rsidR="00951C78" w:rsidRPr="00146458" w:rsidRDefault="00951C78" w:rsidP="00951C78">
      <w:pPr>
        <w:pStyle w:val="ZLEGWMATFIZCHEMzmlegendywzorumatfizlubchemartykuempunktem"/>
      </w:pPr>
      <w:r>
        <w:rPr>
          <w:rStyle w:val="Kkursywa"/>
        </w:rPr>
        <w:t xml:space="preserve">R </w:t>
      </w:r>
      <w:r>
        <w:t xml:space="preserve">– počet dní v roce.“,</w:t>
      </w:r>
    </w:p>
    <w:p w14:paraId="35B3FFA9" w14:textId="77777777" w:rsidR="00373FE7" w:rsidRDefault="00373FE7" w:rsidP="00D460F1">
      <w:pPr>
        <w:pStyle w:val="LITlitera"/>
      </w:pPr>
      <w:r>
        <w:t xml:space="preserve">b)</w:t>
      </w:r>
      <w:r>
        <w:tab/>
      </w:r>
      <w:r>
        <w:t xml:space="preserve">za odstavec 1 se vkládá nový odstavec 1a, který zní:</w:t>
      </w:r>
    </w:p>
    <w:p w14:paraId="5563CD03" w14:textId="77777777" w:rsidR="00951C78" w:rsidRPr="00146458" w:rsidRDefault="00373FE7" w:rsidP="00951C78">
      <w:pPr>
        <w:pStyle w:val="ZUSTzmustartykuempunktem"/>
      </w:pPr>
      <w:bookmarkStart w:id="5" w:name="_Hlk85799988"/>
      <w:r>
        <w:t xml:space="preserve">‘</w:t>
      </w:r>
      <w:bookmarkEnd w:id="5"/>
      <w:r>
        <w:t xml:space="preserve">1a.</w:t>
      </w:r>
      <w:r>
        <w:t xml:space="preserve"> </w:t>
      </w:r>
      <w:r>
        <w:t xml:space="preserve">Maximální neúrokové náklady spotřebitelského úvěru u úvěrů s dobou splatnosti kratší než 30 dnů se vypočítají podle tohoto vzorce:</w:t>
      </w:r>
    </w:p>
    <w:p w14:paraId="70BCC507" w14:textId="77777777" w:rsidR="00951C78" w:rsidRPr="00346832" w:rsidRDefault="00951C78" w:rsidP="00951C78">
      <w:pPr>
        <w:pStyle w:val="ZWMATFIZCHEMzmwzorumatfizlubchemartykuempunktem"/>
        <w:rPr>
          <w:rStyle w:val="Kkursywa"/>
        </w:rPr>
      </w:pPr>
      <w:r>
        <w:rPr>
          <w:rStyle w:val="Kkursywa"/>
        </w:rPr>
        <w:t xml:space="preserve">MPKK = K x 5 %</w:t>
      </w:r>
    </w:p>
    <w:p w14:paraId="14DF8EB0" w14:textId="77777777" w:rsidR="00951C78" w:rsidRPr="00146458" w:rsidRDefault="00951C78" w:rsidP="00951C78">
      <w:pPr>
        <w:pStyle w:val="ZLEGWMATFIZCHEMzmlegendywzorumatfizlubchemartykuempunktem"/>
      </w:pPr>
      <w:r>
        <w:t xml:space="preserve">pokud se jednotlivými symboly rozumí:</w:t>
      </w:r>
    </w:p>
    <w:p w14:paraId="5F71B434" w14:textId="77777777" w:rsidR="00951C78" w:rsidRPr="00146458" w:rsidRDefault="00951C78" w:rsidP="00951C78">
      <w:pPr>
        <w:pStyle w:val="ZLEGWMATFIZCHEMzmlegendywzorumatfizlubchemartykuempunktem"/>
      </w:pPr>
      <w:r>
        <w:rPr>
          <w:rStyle w:val="Kkursywa"/>
        </w:rPr>
        <w:t xml:space="preserve">MPKK </w:t>
      </w:r>
      <w:r>
        <w:t xml:space="preserve">– maximální výše neúročených nákladů úvěru,</w:t>
      </w:r>
    </w:p>
    <w:p w14:paraId="281B068F" w14:textId="77777777" w:rsidR="00951C78" w:rsidRDefault="00951C78" w:rsidP="00951C78">
      <w:pPr>
        <w:pStyle w:val="ZLEGWMATFIZCHEMzmlegendywzorumatfizlubchemartykuempunktem"/>
      </w:pPr>
      <w:r>
        <w:rPr>
          <w:rStyle w:val="Kkursywa"/>
        </w:rPr>
        <w:t xml:space="preserve">K</w:t>
      </w:r>
      <w:r>
        <w:t xml:space="preserve"> – celková výše úvěru.“,</w:t>
      </w:r>
    </w:p>
    <w:p w14:paraId="2FD7635B" w14:textId="77777777" w:rsidR="00373FE7" w:rsidRPr="00146458" w:rsidRDefault="00373FE7" w:rsidP="00D460F1">
      <w:pPr>
        <w:pStyle w:val="LITlitera"/>
      </w:pPr>
      <w:r>
        <w:t xml:space="preserve">c)</w:t>
      </w:r>
      <w:r>
        <w:tab/>
      </w:r>
      <w:r>
        <w:t xml:space="preserve">odstavce 2 a 3 se doplňují tímto zněním:</w:t>
      </w:r>
    </w:p>
    <w:p w14:paraId="750B77DE" w14:textId="77777777" w:rsidR="00951C78" w:rsidRPr="00146458" w:rsidRDefault="00373FE7" w:rsidP="00D460F1">
      <w:pPr>
        <w:pStyle w:val="ZLITUSTzmustliter"/>
      </w:pPr>
      <w:r>
        <w:t xml:space="preserve">„2.</w:t>
      </w:r>
      <w:r>
        <w:t xml:space="preserve"> </w:t>
      </w:r>
      <w:r>
        <w:t xml:space="preserve">Jiné než úrokové náklady spotřebitelského úvěru nesmí překročit 45 % celkové částky úvěru.</w:t>
      </w:r>
    </w:p>
    <w:p w14:paraId="5402695F" w14:textId="2BA48F10" w:rsidR="00373FE7" w:rsidRPr="00146458" w:rsidRDefault="00373FE7" w:rsidP="0089620D">
      <w:pPr>
        <w:pStyle w:val="ZLITUSTzmustliter"/>
      </w:pPr>
      <w:r>
        <w:t xml:space="preserve">3.</w:t>
      </w:r>
      <w:r>
        <w:t xml:space="preserve"> </w:t>
      </w:r>
      <w:r>
        <w:t xml:space="preserve">Jiné než úrokové náklady spotřebitelského úvěru vyplývající ze smlouvy o spotřebitelském úvěru nejsou splatné v části,</w:t>
      </w:r>
      <w:r>
        <w:rPr>
          <w:rFonts w:ascii="Times New Roman" w:hAnsi="Times New Roman"/>
        </w:rPr>
        <w:t xml:space="preserve"> </w:t>
      </w:r>
      <w:r>
        <w:t xml:space="preserve">která přesahuje maximální částku nákladů na neúročené půjčky vypočtenou způsobem uvedeným v odstavci 1-2.“;</w:t>
      </w:r>
      <w:r>
        <w:t xml:space="preserve"> </w:t>
      </w:r>
    </w:p>
    <w:p w14:paraId="7B9146BD" w14:textId="77777777" w:rsidR="007655D2" w:rsidRDefault="008F3E2A" w:rsidP="00A749FE">
      <w:pPr>
        <w:pStyle w:val="PKTpunkt"/>
      </w:pPr>
      <w:r>
        <w:t xml:space="preserve">5)</w:t>
      </w:r>
      <w:r>
        <w:tab/>
      </w:r>
      <w:r>
        <w:t xml:space="preserve">v článku 36c se úvod k výčtu nahrazuje tímto:</w:t>
      </w:r>
    </w:p>
    <w:p w14:paraId="0F53A9B7" w14:textId="77777777" w:rsidR="007655D2" w:rsidRPr="00146458" w:rsidRDefault="007655D2" w:rsidP="00D460F1">
      <w:pPr>
        <w:pStyle w:val="ZARTzmartartykuempunktem"/>
      </w:pPr>
      <w:r>
        <w:tab/>
      </w:r>
      <w:r>
        <w:t xml:space="preserve">„Pokud věřitel nebo subjekt, který je k němu přidružen, poskytl další úvěry spotřebiteli, který úvěr v plné výši nesplatil do 120 dnů ode dne vyplacení první půjčky:“;</w:t>
      </w:r>
    </w:p>
    <w:p w14:paraId="17A27812" w14:textId="77777777" w:rsidR="00527F84" w:rsidRDefault="007655D2" w:rsidP="00A749FE">
      <w:pPr>
        <w:pStyle w:val="PKTpunkt"/>
      </w:pPr>
      <w:r>
        <w:t xml:space="preserve">6)</w:t>
      </w:r>
      <w:r>
        <w:tab/>
      </w:r>
      <w:r>
        <w:t xml:space="preserve">Článek 59a se mění takto:</w:t>
      </w:r>
    </w:p>
    <w:p w14:paraId="4EE512EB" w14:textId="77777777" w:rsidR="00527F84" w:rsidRDefault="00527F84" w:rsidP="00527F84">
      <w:pPr>
        <w:pStyle w:val="PKTpunkt"/>
        <w:ind w:firstLine="57"/>
      </w:pPr>
      <w:r>
        <w:t xml:space="preserve">a)</w:t>
      </w:r>
      <w:r>
        <w:tab/>
      </w:r>
      <w:r>
        <w:t xml:space="preserve">odstavce 1 a 2 zní:</w:t>
      </w:r>
    </w:p>
    <w:p w14:paraId="4513AD0B" w14:textId="77777777" w:rsidR="00527F84" w:rsidRDefault="00527F84" w:rsidP="00527F84">
      <w:pPr>
        <w:pStyle w:val="PKTpunkt"/>
        <w:ind w:firstLine="483"/>
      </w:pPr>
      <w:r>
        <w:t xml:space="preserve">„1.</w:t>
      </w:r>
      <w:r>
        <w:t xml:space="preserve"> </w:t>
      </w:r>
      <w:r>
        <w:t xml:space="preserve">Úvěrová instituce může působit pouze ve formě akciové společnosti.</w:t>
      </w:r>
    </w:p>
    <w:p w14:paraId="1EE25983" w14:textId="77777777" w:rsidR="00527F84" w:rsidRDefault="00527F84" w:rsidP="00527F84">
      <w:pPr>
        <w:pStyle w:val="PKTpunkt"/>
        <w:ind w:firstLine="483"/>
      </w:pPr>
      <w:r>
        <w:t xml:space="preserve">2.</w:t>
      </w:r>
      <w:r>
        <w:t xml:space="preserve"> </w:t>
      </w:r>
      <w:r>
        <w:t xml:space="preserve">Minimální základní kapitál úvěrové instituce činí 1 000 000 PLN.“,</w:t>
      </w:r>
    </w:p>
    <w:p w14:paraId="6C90BA3F" w14:textId="77777777" w:rsidR="00527F84" w:rsidRDefault="00527F84" w:rsidP="00527F84">
      <w:pPr>
        <w:pStyle w:val="PKTpunkt"/>
        <w:ind w:firstLine="57"/>
      </w:pPr>
      <w:r>
        <w:t xml:space="preserve">b) odstavec 4 bude mít následující znění:</w:t>
      </w:r>
    </w:p>
    <w:p w14:paraId="074603EB" w14:textId="77777777" w:rsidR="00527F84" w:rsidRDefault="00527F84" w:rsidP="00527F84">
      <w:pPr>
        <w:pStyle w:val="PKTpunkt"/>
        <w:ind w:firstLine="483"/>
      </w:pPr>
      <w:r>
        <w:t xml:space="preserve">„4.</w:t>
      </w:r>
      <w:r>
        <w:t xml:space="preserve"> </w:t>
      </w:r>
      <w:r>
        <w:t xml:space="preserve">Členem správní rady, dozorčí rady nebo zmocněnce úvěrové instituce může být pouze osoba, která nebyla právně odsouzena za trestný čin proti věrohodnosti dokumentů, majetku, obchodu s penězi a cennými papíry, obchodování s cennými papíry nebo daňové trestné činnosti.“,</w:t>
      </w:r>
    </w:p>
    <w:p w14:paraId="2410F9C2" w14:textId="77777777" w:rsidR="00527F84" w:rsidRDefault="00D95A51" w:rsidP="00D460F1">
      <w:pPr>
        <w:pStyle w:val="PKTpunkt"/>
        <w:ind w:firstLine="57"/>
      </w:pPr>
      <w:r>
        <w:t xml:space="preserve">c) v odst. 5 bodě 1 se slova „členů správní rady, dozorčí rady“ nahrazují slovy „členové správní rady a dozorčí rady“ a zrušují se slova „a výboru pro audit“;</w:t>
      </w:r>
    </w:p>
    <w:p w14:paraId="3A4A4179" w14:textId="77777777" w:rsidR="00527F84" w:rsidRDefault="00D95A51" w:rsidP="00D95A51">
      <w:pPr>
        <w:pStyle w:val="PKTpunkt"/>
        <w:ind w:left="0" w:firstLine="0"/>
      </w:pPr>
      <w:r>
        <w:t xml:space="preserve">7)</w:t>
      </w:r>
      <w:r>
        <w:tab/>
      </w:r>
      <w:r>
        <w:tab/>
      </w:r>
      <w:r>
        <w:t xml:space="preserve">Článek 59ac se mění takto:</w:t>
      </w:r>
    </w:p>
    <w:p w14:paraId="4DBE8910" w14:textId="77777777" w:rsidR="00D95A51" w:rsidRDefault="00D95A51" w:rsidP="00D95A51">
      <w:pPr>
        <w:pStyle w:val="PKTpunkt"/>
        <w:ind w:left="567" w:firstLine="0"/>
      </w:pPr>
      <w:r>
        <w:t xml:space="preserve">a) v odstavci 2 se v bodě 1 zrušují slova „společnosti s ručením omezeným nebo“,</w:t>
      </w:r>
    </w:p>
    <w:p w14:paraId="219CF6F1" w14:textId="77777777" w:rsidR="00D95A51" w:rsidRDefault="00D95A51" w:rsidP="00D95A51">
      <w:pPr>
        <w:pStyle w:val="PKTpunkt"/>
        <w:ind w:left="567" w:firstLine="0"/>
      </w:pPr>
      <w:r>
        <w:t xml:space="preserve">b) odstavec 3 bude mít následující znění:</w:t>
      </w:r>
    </w:p>
    <w:p w14:paraId="1DBA4402" w14:textId="77777777" w:rsidR="00D95A51" w:rsidRDefault="00D95A51" w:rsidP="00D460F1">
      <w:pPr>
        <w:pStyle w:val="PKTpunkt"/>
        <w:ind w:left="567" w:firstLine="426"/>
      </w:pPr>
      <w:r>
        <w:t xml:space="preserve">„3.</w:t>
      </w:r>
      <w:r>
        <w:t xml:space="preserve"> </w:t>
      </w:r>
      <w:r>
        <w:t xml:space="preserve">K žádosti uvedené v odstavci 1 se připojí potvrzení z Národního rejstříku trestů potvrzující, že člen správní rady, dozorčí rady nebo zmocněnce úvěrové instituce nemá záznam v rejstříku trestů ve vztahu k trestným činům uvedeným v čl. 59a odst. 4, a dokumenty prokazující splnění podmínek uvedených v čl. 59a odst. 1 a 2 subjektem žádajícím o zápis do rejstříku úvěrových institucí.“;</w:t>
      </w:r>
      <w:r>
        <w:t xml:space="preserve">  </w:t>
      </w:r>
    </w:p>
    <w:p w14:paraId="0DCFCD02" w14:textId="77777777" w:rsidR="00A749FE" w:rsidRPr="00A749FE" w:rsidRDefault="006202A1" w:rsidP="00A749FE">
      <w:pPr>
        <w:pStyle w:val="PKTpunkt"/>
      </w:pPr>
      <w:r>
        <w:t xml:space="preserve">8)</w:t>
      </w:r>
      <w:r>
        <w:tab/>
      </w:r>
      <w:r>
        <w:t xml:space="preserve">v čl. 59ae odst. 2 písm. d) se tečka nahrazuje středníkem a doplňuje se o nový bod 3, který zní:</w:t>
      </w:r>
    </w:p>
    <w:p w14:paraId="77F875C1" w14:textId="77777777" w:rsidR="001E2696" w:rsidRDefault="00A749FE" w:rsidP="004A4142">
      <w:pPr>
        <w:pStyle w:val="ZPKTzmpktartykuempunktem"/>
      </w:pPr>
      <w:r>
        <w:t xml:space="preserve">„3)</w:t>
      </w:r>
      <w:r>
        <w:tab/>
      </w:r>
      <w:r>
        <w:t xml:space="preserve">poznámku o výmazu z rejstříku.“;</w:t>
      </w:r>
    </w:p>
    <w:p w14:paraId="11CA5784" w14:textId="77777777" w:rsidR="001E2696" w:rsidRDefault="006202A1" w:rsidP="001E2696">
      <w:pPr>
        <w:pStyle w:val="PKTpunkt"/>
      </w:pPr>
      <w:r>
        <w:t xml:space="preserve">9)</w:t>
      </w:r>
      <w:r>
        <w:tab/>
      </w:r>
      <w:r>
        <w:t xml:space="preserve">za článek 59c se vkládají nové články 59ca až 59cc, které znějí:</w:t>
      </w:r>
    </w:p>
    <w:p w14:paraId="1A8C13BC" w14:textId="77777777" w:rsidR="001E2696" w:rsidRDefault="00F978F4" w:rsidP="001E2696">
      <w:pPr>
        <w:pStyle w:val="ZARTzmartartykuempunktem"/>
      </w:pPr>
      <w:r>
        <w:t xml:space="preserve">„Článek 59ca.</w:t>
      </w:r>
      <w:r>
        <w:t xml:space="preserve"> </w:t>
      </w:r>
      <w:r>
        <w:t xml:space="preserve">Finanční prostředky přidělené na poskytnutí spotřebitelského úvěru úvěrovými institucemi nelze odvodit z činnosti shromažďování finančních prostředků jiných fyzických osob, právnických osob nebo organizačních jednotek bez právní subjektivity, včetně vydávání dluhopisů nebo jiných dluhových nástrojů a nedokumentovaných zdrojů.</w:t>
      </w:r>
    </w:p>
    <w:p w14:paraId="0ADDD04B" w14:textId="77777777" w:rsidR="001E2696" w:rsidRDefault="00F978F4" w:rsidP="001E2696">
      <w:pPr>
        <w:pStyle w:val="ZARTzmartartykuempunktem"/>
      </w:pPr>
      <w:r>
        <w:t xml:space="preserve">Článek 59cb.</w:t>
      </w:r>
      <w:r>
        <w:t xml:space="preserve"> </w:t>
      </w:r>
      <w:r>
        <w:t xml:space="preserve">1.</w:t>
      </w:r>
      <w:r>
        <w:t xml:space="preserve"> </w:t>
      </w:r>
      <w:r>
        <w:t xml:space="preserve">Úvěrová instituce v souvislosti se spotřebitelskými úvěry poskytovanými jednáním nebo opomenutím svých zaměstnanců, zástupců půjček, jejichž prostřednictvím poskytuje spotřebitelské úvěry, nebo jiných podniků, které vykonávají činnosti související s poskytováním spotřebitelských úvěrů jejím jménem, odpovídá dlužníkům, pokud jde o její činnosti, včetně těch, které souvisejí s požadavkem, aby dlužník zaplatil úroky nebo jiné než úrokové náklady ve výši vyšší, než je povoleno, nebo s uzavřením smlouvy, která dlužníkovi ukládá, aby tak učinil vůči úvěrové instituci.</w:t>
      </w:r>
      <w:r>
        <w:t xml:space="preserve"> </w:t>
      </w:r>
    </w:p>
    <w:p w14:paraId="7A8C7B2D" w14:textId="77777777" w:rsidR="001E2696" w:rsidRDefault="00F978F4" w:rsidP="001E2696">
      <w:pPr>
        <w:pStyle w:val="ZARTzmartartykuempunktem"/>
      </w:pPr>
      <w:r>
        <w:t xml:space="preserve">2.</w:t>
      </w:r>
      <w:r>
        <w:t xml:space="preserve">  </w:t>
      </w:r>
      <w:r>
        <w:t xml:space="preserve">Odpovědnost uvedenou v odstavci 1 nelze vyloučit ani omezit.</w:t>
      </w:r>
    </w:p>
    <w:p w14:paraId="7A5E5472" w14:textId="77777777" w:rsidR="001E2696" w:rsidRDefault="00F978F4" w:rsidP="00C228BC">
      <w:pPr>
        <w:pStyle w:val="ZARTzmartartykuempunktem"/>
      </w:pPr>
      <w:r>
        <w:t xml:space="preserve">Článek 59cc.</w:t>
      </w:r>
      <w:r>
        <w:t xml:space="preserve"> </w:t>
      </w:r>
      <w:r>
        <w:t xml:space="preserve">Důkazní břemeno, že úvěrová instituce řádně splnila své zákonné povinnosti vůči spotřebitelům, zůstává v této instituci.“;</w:t>
      </w:r>
    </w:p>
    <w:p w14:paraId="0FDA9739" w14:textId="77777777" w:rsidR="00F978F4" w:rsidRDefault="00694A6F" w:rsidP="001E2696">
      <w:pPr>
        <w:pStyle w:val="PKTpunkt"/>
      </w:pPr>
      <w:r>
        <w:t xml:space="preserve">10)</w:t>
      </w:r>
      <w:r>
        <w:tab/>
      </w:r>
      <w:r>
        <w:t xml:space="preserve">Článek 59d se mění takto:</w:t>
      </w:r>
    </w:p>
    <w:p w14:paraId="4FE81848" w14:textId="77777777" w:rsidR="00E91981" w:rsidRDefault="00E91981" w:rsidP="00020454">
      <w:pPr>
        <w:pStyle w:val="LITlitera"/>
      </w:pPr>
      <w:r>
        <w:tab/>
      </w:r>
      <w:r>
        <w:tab/>
      </w:r>
      <w:r>
        <w:t xml:space="preserve">a) odstavec 1 dostává toto znění:</w:t>
      </w:r>
    </w:p>
    <w:p w14:paraId="15F8734D" w14:textId="77777777" w:rsidR="00E91981" w:rsidRDefault="00E91981" w:rsidP="00E91981">
      <w:pPr>
        <w:pStyle w:val="PKTpunkt"/>
        <w:keepNext/>
        <w:keepLines/>
        <w:ind w:left="567" w:firstLine="426"/>
      </w:pPr>
      <w:r>
        <w:t xml:space="preserve">„1.</w:t>
      </w:r>
      <w:r>
        <w:t xml:space="preserve"> </w:t>
      </w:r>
      <w:r>
        <w:t xml:space="preserve">Subjekt se sídlem v zemi, která je členem Evropské unie, kromě Polské republiky, Švýcarské konfederace nebo členského státu Evropské dohody o volném obchodu (ESVO) – smluvní strany Dohody o Evropském hospodářském prostoru, může v souladu s pravidly stanovenými v aktu vykonávat činnost na území Polské republiky v oblasti poskytování spotřebitelských úvěrů, pokud splňuje podmínky uvedené v čl. 59a odst. 2 až 4.“,</w:t>
      </w:r>
    </w:p>
    <w:p w14:paraId="776C0F16" w14:textId="77777777" w:rsidR="00E91981" w:rsidRDefault="00E91981" w:rsidP="00020454">
      <w:pPr>
        <w:pStyle w:val="LITlitera"/>
      </w:pPr>
      <w:r>
        <w:t xml:space="preserve">b) za odstavec 1 se vkládají nové odstavce 1a a 1b, které znějí:</w:t>
      </w:r>
    </w:p>
    <w:p w14:paraId="078BAF17" w14:textId="77777777" w:rsidR="00694A6F" w:rsidRDefault="00E91981" w:rsidP="00020454">
      <w:pPr>
        <w:pStyle w:val="ZUSTzmustartykuempunktem"/>
      </w:pPr>
      <w:r>
        <w:t xml:space="preserve">„1a.</w:t>
      </w:r>
      <w:r>
        <w:t xml:space="preserve"> </w:t>
      </w:r>
      <w:r>
        <w:t xml:space="preserve">Subjekt uvedený v odstavci 1 oznámí polskému orgánu finančního dohledu úmysl vykonávat činnost spočívající v poskytování spotřebitelských úvěrů na území Polské republiky nejpozději dva měsíce před zahájením této činnosti.</w:t>
      </w:r>
    </w:p>
    <w:p w14:paraId="14C8AEA5" w14:textId="77777777" w:rsidR="00F978F4" w:rsidRDefault="002824C4" w:rsidP="00020454">
      <w:pPr>
        <w:pStyle w:val="ZUSTzmustartykuempunktem"/>
      </w:pPr>
      <w:r>
        <w:t xml:space="preserve">1b.</w:t>
      </w:r>
      <w:r>
        <w:t xml:space="preserve"> </w:t>
      </w:r>
      <w:r>
        <w:t xml:space="preserve">V oznámení uvedeném v odstavci 2 subjekt uvedený v odstavci 1 určí příslušné státní orgány dohledu uvedené v odstavci 1 určené k dohledu nad tímto subjektem, pokud jde o podnikání v oblasti spotřebitelských úvěrů, nebo informuje, že právní předpisy státu uvedeného v odstavci 1 nestanoví určení těchto orgánů.“;</w:t>
      </w:r>
    </w:p>
    <w:p w14:paraId="71E0A6A3" w14:textId="77777777" w:rsidR="00A749FE" w:rsidRPr="00A749FE" w:rsidRDefault="00694A6F" w:rsidP="0038019E">
      <w:pPr>
        <w:pStyle w:val="PKTpunkt"/>
        <w:keepNext/>
        <w:keepLines/>
      </w:pPr>
      <w:r>
        <w:t xml:space="preserve">11)</w:t>
      </w:r>
      <w:r>
        <w:tab/>
      </w:r>
      <w:r>
        <w:t xml:space="preserve">za kapitolu 5aa se vkládá nová kapitola 5ab, která zní:</w:t>
      </w:r>
    </w:p>
    <w:p w14:paraId="5265ABFB" w14:textId="77777777" w:rsidR="00A749FE" w:rsidRPr="00C770BB" w:rsidRDefault="00A749FE" w:rsidP="0038019E">
      <w:pPr>
        <w:pStyle w:val="ZROZDZODDZOZNzmoznrozdzoddzartykuempunktem"/>
      </w:pPr>
      <w:r>
        <w:t xml:space="preserve">„Kapitola 5ab</w:t>
      </w:r>
    </w:p>
    <w:p w14:paraId="2183A443" w14:textId="77777777" w:rsidR="00A749FE" w:rsidRPr="00C770BB" w:rsidRDefault="00A749FE" w:rsidP="0038019E">
      <w:pPr>
        <w:pStyle w:val="ZROZDZODDZPRZEDMzmprzedmrozdzoddzartykuempunktem"/>
      </w:pPr>
      <w:bookmarkStart w:id="6" w:name="_Hlk86066595"/>
      <w:r>
        <w:t xml:space="preserve">Dohled nad operacemi úvěrových institucí</w:t>
      </w:r>
      <w:r>
        <w:t xml:space="preserve"> </w:t>
      </w:r>
      <w:bookmarkEnd w:id="6"/>
    </w:p>
    <w:p w14:paraId="52415D47" w14:textId="77777777" w:rsidR="00051F22" w:rsidRDefault="00051F22" w:rsidP="00051F22">
      <w:pPr>
        <w:pStyle w:val="ZARTzmartartykuempunktem"/>
      </w:pPr>
      <w:r>
        <w:t xml:space="preserve">Článek 59df.</w:t>
      </w:r>
      <w:r>
        <w:t xml:space="preserve"> </w:t>
      </w:r>
      <w:r>
        <w:t xml:space="preserve">1.</w:t>
      </w:r>
      <w:r>
        <w:t xml:space="preserve"> </w:t>
      </w:r>
      <w:r>
        <w:t xml:space="preserve">Na činnosti </w:t>
      </w:r>
      <w:bookmarkStart w:id="7" w:name="_Hlk86069638"/>
      <w:r>
        <w:t xml:space="preserve">úvěrových institucí v oblasti poskytování spotřebitelských úvěrů</w:t>
      </w:r>
      <w:bookmarkEnd w:id="7"/>
      <w:r>
        <w:t xml:space="preserve"> dohlíží polský orgán finančního dohledu.</w:t>
      </w:r>
    </w:p>
    <w:p w14:paraId="30A45CD0" w14:textId="77777777" w:rsidR="00051F22" w:rsidRDefault="00051F22" w:rsidP="00020454">
      <w:pPr>
        <w:pStyle w:val="ZUSTzmustartykuempunktem"/>
      </w:pPr>
      <w:r>
        <w:t xml:space="preserve">2.</w:t>
      </w:r>
      <w:r>
        <w:t xml:space="preserve"> </w:t>
      </w:r>
      <w:r>
        <w:t xml:space="preserve">Účelem dohledu nad činností úvěrových institucí je kontrolovat a prosazovat soulad těchto činností se zákonem.</w:t>
      </w:r>
    </w:p>
    <w:p w14:paraId="2C89603F" w14:textId="77777777" w:rsidR="00051F22" w:rsidRDefault="00051F22" w:rsidP="00051F22">
      <w:pPr>
        <w:pStyle w:val="ZARTzmartartykuempunktem"/>
      </w:pPr>
      <w:r>
        <w:t xml:space="preserve">Článek 59dg.</w:t>
      </w:r>
      <w:r>
        <w:t xml:space="preserve"> </w:t>
      </w:r>
      <w:r>
        <w:t xml:space="preserve">1.</w:t>
      </w:r>
      <w:r>
        <w:t xml:space="preserve"> </w:t>
      </w:r>
      <w:r>
        <w:t xml:space="preserve">Úvěrová instituce poskytne polskému orgánu finančního dohledu čtvrtletní a výroční zprávy o činnosti týkající se spotřebitelských úvěrů, včetně informací o:</w:t>
      </w:r>
    </w:p>
    <w:p w14:paraId="2D3E0BB5" w14:textId="77777777" w:rsidR="00051F22" w:rsidRDefault="00051F22" w:rsidP="00020454">
      <w:pPr>
        <w:pStyle w:val="ZPKTzmpktartykuempunktem"/>
      </w:pPr>
      <w:r>
        <w:t xml:space="preserve">1)</w:t>
      </w:r>
      <w:r>
        <w:tab/>
      </w:r>
      <w:bookmarkStart w:id="8" w:name="_Hlk86070273"/>
      <w:r>
        <w:t xml:space="preserve">poskytnuté spotřebitelské úvěry, včetně jejich počtu, s přihlédnutím k počtu úvěrů uvedených v článku 36b, hodnotě, načasování a měnové struktuře a zpoždění při splácení;</w:t>
      </w:r>
    </w:p>
    <w:p w14:paraId="4053E8C9" w14:textId="77777777" w:rsidR="00051F22" w:rsidRDefault="00051F22" w:rsidP="00020454">
      <w:pPr>
        <w:pStyle w:val="ZPKTzmpktartykuempunktem"/>
      </w:pPr>
      <w:r>
        <w:t xml:space="preserve">2)</w:t>
      </w:r>
      <w:r>
        <w:tab/>
      </w:r>
      <w:r>
        <w:t xml:space="preserve">uzavřené smlouvy o spotřebitelském úvěru, včetně jejich počtu, typů a statusu;</w:t>
      </w:r>
    </w:p>
    <w:p w14:paraId="6E162C2D" w14:textId="77777777" w:rsidR="00051F22" w:rsidRDefault="00051F22" w:rsidP="00020454">
      <w:pPr>
        <w:pStyle w:val="ZPKTzmpktartykuempunktem"/>
      </w:pPr>
      <w:r>
        <w:t xml:space="preserve">3)</w:t>
      </w:r>
      <w:r>
        <w:tab/>
      </w:r>
      <w:r>
        <w:t xml:space="preserve">počet zákazníků, kterým byl spotřebitelský úvěr poskytnut, s přihlédnutím k počtu zákazníků, kterým byl úvěr podle článku 36b poskytnut;</w:t>
      </w:r>
    </w:p>
    <w:p w14:paraId="63A9AD49" w14:textId="77777777" w:rsidR="00051F22" w:rsidRDefault="00051F22" w:rsidP="00020454">
      <w:pPr>
        <w:pStyle w:val="ZPKTzmpktartykuempunktem"/>
      </w:pPr>
      <w:r>
        <w:t xml:space="preserve">4)</w:t>
      </w:r>
      <w:r>
        <w:tab/>
      </w:r>
      <w:r>
        <w:t xml:space="preserve">celkové příjmy získané z poskytování spotřebitelských úvěrů s oddělenými příjmy získanými v poměru k jiným než úrokovým nákladům úvěru;</w:t>
      </w:r>
    </w:p>
    <w:p w14:paraId="7F69BBEE" w14:textId="77777777" w:rsidR="00051F22" w:rsidRDefault="00051F22" w:rsidP="00020454">
      <w:pPr>
        <w:pStyle w:val="ZPKTzmpktartykuempunktem"/>
      </w:pPr>
      <w:r>
        <w:t xml:space="preserve">5)</w:t>
      </w:r>
      <w:r>
        <w:tab/>
      </w:r>
      <w:r>
        <w:t xml:space="preserve">rozvahu s uvedením zdrojů financování činností spotřebitelských úvěrů;</w:t>
      </w:r>
    </w:p>
    <w:p w14:paraId="165BA7AD" w14:textId="77777777" w:rsidR="00051F22" w:rsidRDefault="00051F22" w:rsidP="00020454">
      <w:pPr>
        <w:pStyle w:val="ZPKTzmpktartykuempunktem"/>
      </w:pPr>
      <w:r>
        <w:t xml:space="preserve">6)</w:t>
      </w:r>
      <w:r>
        <w:tab/>
      </w:r>
      <w:r>
        <w:t xml:space="preserve">osoby uvedené v čl. 59a odst. 4 spolu s informacemi o jejich souladu s požadavky stanovenými v tomto ustanovení</w:t>
      </w:r>
      <w:bookmarkEnd w:id="8"/>
      <w:r>
        <w:t xml:space="preserve">.</w:t>
      </w:r>
    </w:p>
    <w:p w14:paraId="553C6865" w14:textId="77777777" w:rsidR="00051F22" w:rsidRDefault="00051F22" w:rsidP="00020454">
      <w:pPr>
        <w:pStyle w:val="ZUSTzmustartykuempunktem"/>
      </w:pPr>
      <w:r>
        <w:t xml:space="preserve">2.</w:t>
      </w:r>
      <w:r>
        <w:t xml:space="preserve"> </w:t>
      </w:r>
      <w:r>
        <w:t xml:space="preserve">Zprávy uvedené v odstavci 1 se poskytují polskému orgánu finančního dohledu v elektronické podobě pouze za použití formulářů pro podávání zpráv a komunikačních kanálů poskytnutých polským orgánem finančního dohledu.</w:t>
      </w:r>
    </w:p>
    <w:p w14:paraId="097DCEA6" w14:textId="77777777" w:rsidR="00051F22" w:rsidRDefault="00051F22" w:rsidP="00020454">
      <w:pPr>
        <w:pStyle w:val="ZUSTzmustartykuempunktem"/>
      </w:pPr>
      <w:r>
        <w:t xml:space="preserve">3.</w:t>
      </w:r>
      <w:r>
        <w:t xml:space="preserve"> </w:t>
      </w:r>
      <w:r>
        <w:t xml:space="preserve">Ministr finančních institucí stanoví prostřednictvím nařízení podrobný rozsah a lhůty pro předkládání informací uvedených v odstavci 1 a šablony pro podávání zpráv s cílem zajistit, aby měl polský orgán finančního dohledu přístup k údajům nezbytným pro účinný dohled nad operacemi úvěrových institucí.</w:t>
      </w:r>
    </w:p>
    <w:p w14:paraId="3A6D759F" w14:textId="77777777" w:rsidR="00051F22" w:rsidRDefault="00051F22" w:rsidP="00410E03">
      <w:pPr>
        <w:pStyle w:val="ZARTzmartartykuempunktem"/>
      </w:pPr>
      <w:r>
        <w:t xml:space="preserve">Článek 59dh.</w:t>
      </w:r>
      <w:r>
        <w:t xml:space="preserve"> </w:t>
      </w:r>
      <w:r>
        <w:t xml:space="preserve">1.</w:t>
      </w:r>
      <w:r>
        <w:t xml:space="preserve"> </w:t>
      </w:r>
      <w:r>
        <w:t xml:space="preserve">V rámci svého dohledu může polský orgán finančního dohledu:</w:t>
      </w:r>
    </w:p>
    <w:p w14:paraId="14461AE6" w14:textId="77777777" w:rsidR="00051F22" w:rsidRDefault="00051F22" w:rsidP="00020454">
      <w:pPr>
        <w:pStyle w:val="ZPKTzmpktartykuempunktem"/>
      </w:pPr>
      <w:r>
        <w:t xml:space="preserve">1)</w:t>
      </w:r>
      <w:r>
        <w:tab/>
      </w:r>
      <w:r>
        <w:t xml:space="preserve">požadovat poskytování nebo pravidelné poskytování informací, dokumentů nebo údajů nezbytných pro účely uvedené v čl. 59df odst. 2 jinou než informace uvedené v čl. 59dg odst. 1 úvěrovou institucí;</w:t>
      </w:r>
    </w:p>
    <w:p w14:paraId="60829DA1" w14:textId="77777777" w:rsidR="00051F22" w:rsidRDefault="00051F22" w:rsidP="00020454">
      <w:pPr>
        <w:pStyle w:val="ZPKTzmpktartykuempunktem"/>
      </w:pPr>
      <w:r>
        <w:t xml:space="preserve">2)</w:t>
      </w:r>
      <w:r>
        <w:tab/>
      </w:r>
      <w:r>
        <w:t xml:space="preserve">vydávat doporučení úvěrové instituci s cílem zajistit, aby operace související s poskytováním spotřebitelských úvěrů byly v souladu se zákonem.</w:t>
      </w:r>
    </w:p>
    <w:p w14:paraId="0DE60C8C" w14:textId="77777777" w:rsidR="00051F22" w:rsidRDefault="00051F22" w:rsidP="00020454">
      <w:pPr>
        <w:pStyle w:val="ZUSTzmustartykuempunktem"/>
      </w:pPr>
      <w:r>
        <w:t xml:space="preserve">2.</w:t>
      </w:r>
      <w:r>
        <w:t xml:space="preserve"> </w:t>
      </w:r>
      <w:r>
        <w:t xml:space="preserve">Opatřeními prováděnými v rámci dohledu nejsou dotčeny smlouvy uzavřené úvěrovými institucemi podle zákona.</w:t>
      </w:r>
    </w:p>
    <w:p w14:paraId="4D7C0F48" w14:textId="77777777" w:rsidR="00051F22" w:rsidRDefault="00051F22" w:rsidP="00051F22">
      <w:pPr>
        <w:pStyle w:val="ZARTzmartartykuempunktem"/>
      </w:pPr>
      <w:r>
        <w:t xml:space="preserve">Článek 59di.</w:t>
      </w:r>
      <w:r>
        <w:t xml:space="preserve"> </w:t>
      </w:r>
      <w:r>
        <w:t xml:space="preserve">1.</w:t>
      </w:r>
      <w:r>
        <w:t xml:space="preserve"> </w:t>
      </w:r>
      <w:r>
        <w:t xml:space="preserve">Zjistí-li se, že úvěrová instituce nesplní informační povinnost uvedenou v čl. 59dg odst. 1 nebo čl. 59dh odst. 1 odst. 1, nebo ji ve stanovené lhůtě nesplní nebo nesplní doporučení uvedená v čl. 59dh odst. 1 bodě 2, a zjistí-li se, že činnosti úvěrové instituce, včetně činností prováděných za účasti úvěrového agenta, jsou vykonávány v rozporu se zákonem nebo v rozporu s podmínkami stanovenými zákonem, může polský orgán finančního dohledu:</w:t>
      </w:r>
    </w:p>
    <w:p w14:paraId="2B630E61" w14:textId="77777777" w:rsidR="00051F22" w:rsidRDefault="00051F22" w:rsidP="00020454">
      <w:pPr>
        <w:pStyle w:val="ZPKTzmpktartykuempunktem"/>
      </w:pPr>
      <w:r>
        <w:t xml:space="preserve">1)</w:t>
      </w:r>
      <w:r>
        <w:tab/>
      </w:r>
      <w:r>
        <w:t xml:space="preserve">uložit členovi správní rady úvěrové instituce přímo odpovědnému za zjištěné nesrovnalosti peněžitou sankci až do výše 150 000 PLN;</w:t>
      </w:r>
    </w:p>
    <w:p w14:paraId="122B752F" w14:textId="77777777" w:rsidR="00051F22" w:rsidRDefault="00051F22" w:rsidP="00020454">
      <w:pPr>
        <w:pStyle w:val="ZPKTzmpktartykuempunktem"/>
      </w:pPr>
      <w:r>
        <w:t xml:space="preserve">2)</w:t>
      </w:r>
      <w:r>
        <w:tab/>
      </w:r>
      <w:r>
        <w:t xml:space="preserve">uložit úvěrové instituci pokutu až do výše 15 000 000 PLN;</w:t>
      </w:r>
    </w:p>
    <w:p w14:paraId="283B4CAA" w14:textId="77777777" w:rsidR="00051F22" w:rsidRDefault="00051F22" w:rsidP="00020454">
      <w:pPr>
        <w:pStyle w:val="ZPKTzmpktartykuempunktem"/>
      </w:pPr>
      <w:r>
        <w:t xml:space="preserve">3)</w:t>
      </w:r>
      <w:r>
        <w:tab/>
      </w:r>
      <w:r>
        <w:t xml:space="preserve">požádat příslušný orgán úvěrové instituce o propuštění člena správní rady uvedeného v bodě 1;</w:t>
      </w:r>
    </w:p>
    <w:p w14:paraId="05F8DF44" w14:textId="77777777" w:rsidR="00051F22" w:rsidRDefault="00051F22" w:rsidP="00020454">
      <w:pPr>
        <w:pStyle w:val="ZPKTzmpktartykuempunktem"/>
      </w:pPr>
      <w:r>
        <w:t xml:space="preserve">4)</w:t>
      </w:r>
      <w:r>
        <w:tab/>
      </w:r>
      <w:r>
        <w:t xml:space="preserve">pozastaví člena správní rady uvedeného v bodě 1 do doby, než bude přijato rozhodnutí o žádosti uvedené v bodě 3;</w:t>
      </w:r>
      <w:r>
        <w:t xml:space="preserve"> </w:t>
      </w:r>
      <w:r>
        <w:t xml:space="preserve">pozastavení spočívá ve vyloučení z rozhodování, pokud jde o vlastnická práva a povinnosti tohoto subjektu;</w:t>
      </w:r>
    </w:p>
    <w:p w14:paraId="3799EE73" w14:textId="77777777" w:rsidR="00051F22" w:rsidRDefault="00051F22" w:rsidP="00020454">
      <w:pPr>
        <w:pStyle w:val="ZPKTzmpktartykuempunktem"/>
      </w:pPr>
      <w:r>
        <w:t xml:space="preserve">5)</w:t>
      </w:r>
      <w:r>
        <w:tab/>
      </w:r>
      <w:r>
        <w:t xml:space="preserve">vyškrtnout úvěrovou instituci z rejstříku úvěrových institucí, a pokud je současně zapsána do rejstříku zástupců spotřebitelských úvěrů, rovněž z tohoto rejstříku.</w:t>
      </w:r>
    </w:p>
    <w:p w14:paraId="275D74D7" w14:textId="77777777" w:rsidR="00051F22" w:rsidRDefault="00051F22" w:rsidP="00020454">
      <w:pPr>
        <w:pStyle w:val="ZUSTzmustartykuempunktem"/>
      </w:pPr>
      <w:r>
        <w:t xml:space="preserve">2.</w:t>
      </w:r>
      <w:r>
        <w:t xml:space="preserve"> </w:t>
      </w:r>
      <w:r>
        <w:t xml:space="preserve">Sankce uvedené v odstavci 1 se uplatňují správním rozhodnutím.</w:t>
      </w:r>
    </w:p>
    <w:p w14:paraId="47582563" w14:textId="77777777" w:rsidR="00051F22" w:rsidRDefault="00051F22" w:rsidP="00020454">
      <w:pPr>
        <w:pStyle w:val="ZUSTzmustartykuempunktem"/>
      </w:pPr>
      <w:r>
        <w:t xml:space="preserve">3.</w:t>
      </w:r>
      <w:r>
        <w:t xml:space="preserve"> </w:t>
      </w:r>
      <w:r>
        <w:t xml:space="preserve">Správní rozhodnutí ve věcech uvedených v odst. 1 bodech 3 až 5 jsou okamžitě vykonatelná.</w:t>
      </w:r>
    </w:p>
    <w:p w14:paraId="1B9F132B" w14:textId="77777777" w:rsidR="00051F22" w:rsidRDefault="00051F22" w:rsidP="00020454">
      <w:pPr>
        <w:pStyle w:val="ZUSTzmustartykuempunktem"/>
      </w:pPr>
      <w:r>
        <w:t xml:space="preserve">4.</w:t>
      </w:r>
      <w:r>
        <w:t xml:space="preserve"> </w:t>
      </w:r>
      <w:r>
        <w:t xml:space="preserve">Peněžitá sankce uvedená v odst. 1 bodu 1 může být rovněž uložena po skončení jejich funkce člena správní rady, pokud k porušení došlo v průběhu výkonu této funkce.</w:t>
      </w:r>
    </w:p>
    <w:p w14:paraId="40AF280C" w14:textId="77777777" w:rsidR="00051F22" w:rsidRDefault="00051F22" w:rsidP="00051F22">
      <w:pPr>
        <w:pStyle w:val="ZARTzmartartykuempunktem"/>
      </w:pPr>
      <w:r>
        <w:t xml:space="preserve">5.</w:t>
      </w:r>
      <w:r>
        <w:t xml:space="preserve"> </w:t>
      </w:r>
      <w:r>
        <w:t xml:space="preserve">Finanční sankci uvedenou v odst. 1 bodu 2 lze uložit i v případě, že je subjekt odstraněn z rejstříku úvěrových institucí.</w:t>
      </w:r>
    </w:p>
    <w:p w14:paraId="1AA01C85" w14:textId="77777777" w:rsidR="00051F22" w:rsidRDefault="00051F22" w:rsidP="009B2992">
      <w:pPr>
        <w:pStyle w:val="ZARTzmartartykuempunktem"/>
      </w:pPr>
      <w:r>
        <w:t xml:space="preserve">6.</w:t>
      </w:r>
      <w:r>
        <w:t xml:space="preserve"> </w:t>
      </w:r>
      <w:r>
        <w:t xml:space="preserve">Na správní peněžité sankce uvedené v odst. 1 bodech 1 a 2 se použijí ustanovení oddílu IVa zákona o správním řádu ze dne 14. června 1960 (Sbírka zákonů z roku 2021, body 735, 1491 a 2052).</w:t>
      </w:r>
    </w:p>
    <w:p w14:paraId="0B72CAB9" w14:textId="77777777" w:rsidR="00051F22" w:rsidRDefault="00051F22" w:rsidP="004C6235">
      <w:pPr>
        <w:pStyle w:val="ZARTzmartartykuempunktem"/>
      </w:pPr>
      <w:r>
        <w:t xml:space="preserve">7.</w:t>
      </w:r>
      <w:r>
        <w:t xml:space="preserve"> </w:t>
      </w:r>
      <w:r>
        <w:t xml:space="preserve">Polský orgán finančního dohledu oznámí informace o uplatnění sankcí uvedených v odstavci 1, ledaže by zveřejnění těchto informací nepřiměřeně poškodilo právní zájem dotčených stran.</w:t>
      </w:r>
      <w:r>
        <w:t xml:space="preserve"> </w:t>
      </w:r>
      <w:r>
        <w:t xml:space="preserve">Jméno osoby, které byla uložena pokuta uvedená v odst. 1 bodu 1 nebo 4, se zveřejní, jakmile je rozhodnutí ve věci pravomocné.</w:t>
      </w:r>
    </w:p>
    <w:p w14:paraId="4DD7DBB8" w14:textId="77777777" w:rsidR="003B69C7" w:rsidRDefault="003B69C7" w:rsidP="004C6235">
      <w:pPr>
        <w:pStyle w:val="ZARTzmartartykuempunktem"/>
      </w:pPr>
      <w:r>
        <w:t xml:space="preserve">8.</w:t>
      </w:r>
      <w:r>
        <w:t xml:space="preserve"> </w:t>
      </w:r>
      <w:r>
        <w:t xml:space="preserve">Informace uvedené v odstavci 7 jsou k dispozici na internetových stránkách polského orgánu finančního dohledu po dobu 5 let ode dne jejich sdílení s výjimkou toho, že informace týkající se jména osoby, které byla sankce uložena, jsou na těchto internetových stránkách dostupné po dobu jednoho roku.</w:t>
      </w:r>
    </w:p>
    <w:p w14:paraId="6D150ABE" w14:textId="3AF7B905" w:rsidR="00051F22" w:rsidRDefault="00051F22" w:rsidP="00051F22">
      <w:pPr>
        <w:pStyle w:val="ZARTzmartartykuempunktem"/>
      </w:pPr>
      <w:r>
        <w:t xml:space="preserve">Článek 59dj.</w:t>
      </w:r>
      <w:r>
        <w:t xml:space="preserve">  </w:t>
      </w:r>
      <w:r>
        <w:t xml:space="preserve">1.</w:t>
      </w:r>
      <w:r>
        <w:t xml:space="preserve">  </w:t>
      </w:r>
      <w:r>
        <w:t xml:space="preserve">Informace získané nebo získané v souvislosti s výkonem dohledu, jejichž poskytnutí, zveřejnění nebo potvrzení by mohlo ohrozit právně chráněné zájmy subjektů přímo nebo nepřímo dotčených těmito informacemi nebo ztížit výkon dohledu nad úvěrovými institucemi, představují profesní tajemství chráněné v souladu s článkem 16 zákona o dohledu nad finančním trhem ze dne 21. července 2006 (Sbírka zákonů z roku 2020, bod 2059 a Sbírka zákonů z roku 2021, body 680, 815, 1598 a 2140).</w:t>
      </w:r>
    </w:p>
    <w:p w14:paraId="5B4A0040" w14:textId="77777777" w:rsidR="00051F22" w:rsidRDefault="00051F22" w:rsidP="00051F22">
      <w:pPr>
        <w:pStyle w:val="ZARTzmartartykuempunktem"/>
      </w:pPr>
      <w:r>
        <w:t xml:space="preserve">2.</w:t>
      </w:r>
      <w:r>
        <w:t xml:space="preserve">  </w:t>
      </w:r>
      <w:r>
        <w:t xml:space="preserve">Povinnost chránit tajemství uvedenou v odstavci 1 se nevztahuje na:</w:t>
      </w:r>
    </w:p>
    <w:p w14:paraId="40F88060" w14:textId="4C81D434" w:rsidR="00051F22" w:rsidRDefault="00051F22" w:rsidP="00020454">
      <w:pPr>
        <w:pStyle w:val="ZPKTzmpktartykuempunktem"/>
      </w:pPr>
      <w:r>
        <w:t xml:space="preserve">1) poskytování informací nezbytných k dosažení cíle uvedeného v čl. 59df odst. 2;</w:t>
      </w:r>
    </w:p>
    <w:p w14:paraId="1861B6A6" w14:textId="77777777" w:rsidR="00051F22" w:rsidRDefault="00051F22" w:rsidP="00020454">
      <w:pPr>
        <w:pStyle w:val="ZPKTzmpktartykuempunktem"/>
      </w:pPr>
      <w:r>
        <w:t xml:space="preserve">2) poskytování informací v situacích uvedených v článku 59dk;</w:t>
      </w:r>
    </w:p>
    <w:p w14:paraId="77A8B4A0" w14:textId="77777777" w:rsidR="00051F22" w:rsidRDefault="00051F22" w:rsidP="00020454">
      <w:pPr>
        <w:pStyle w:val="ZPKTzmpktartykuempunktem"/>
      </w:pPr>
      <w:r>
        <w:t xml:space="preserve">3) podání oznámení o podezření z trestného činu;</w:t>
      </w:r>
    </w:p>
    <w:p w14:paraId="1E26526B" w14:textId="77777777" w:rsidR="00051F22" w:rsidRDefault="00051F22" w:rsidP="00020454">
      <w:pPr>
        <w:pStyle w:val="ZPKTzmpktartykuempunktem"/>
      </w:pPr>
      <w:r>
        <w:t xml:space="preserve">4) poskytování informací osobě, orgánu nebo jinému subjektu podle zvláštních ustanovení.</w:t>
      </w:r>
    </w:p>
    <w:p w14:paraId="3F3482C0" w14:textId="77777777" w:rsidR="00051F22" w:rsidRDefault="00051F22" w:rsidP="00051F22">
      <w:pPr>
        <w:pStyle w:val="ZARTzmartartykuempunktem"/>
      </w:pPr>
      <w:r>
        <w:t xml:space="preserve">3.</w:t>
      </w:r>
      <w:r>
        <w:t xml:space="preserve">  </w:t>
      </w:r>
      <w:r>
        <w:t xml:space="preserve">V případě informací chráněných podle zvláštních ustanovení nesmí poskytnutí a předávání informací uvedených v odstavci 1 polským orgánem finančního dohledu porušovat zásady ochrany stanovené v těchto ustanoveních.</w:t>
      </w:r>
    </w:p>
    <w:p w14:paraId="5C88DC36" w14:textId="77777777" w:rsidR="00051F22" w:rsidRDefault="00051F22" w:rsidP="00051F22">
      <w:pPr>
        <w:pStyle w:val="ZARTzmartartykuempunktem"/>
      </w:pPr>
      <w:r>
        <w:t xml:space="preserve">Článek 59dk.</w:t>
      </w:r>
      <w:r>
        <w:t xml:space="preserve"> </w:t>
      </w:r>
      <w:r>
        <w:t xml:space="preserve">1.</w:t>
      </w:r>
      <w:r>
        <w:t xml:space="preserve"> </w:t>
      </w:r>
      <w:r>
        <w:t xml:space="preserve">Polský orgán finančního dohledu může poskytnout informace získané v souvislosti s plněním úkolů vyplývajících ze zákona:</w:t>
      </w:r>
    </w:p>
    <w:p w14:paraId="0974E301" w14:textId="77777777" w:rsidR="00051F22" w:rsidRDefault="00051F22" w:rsidP="00020454">
      <w:pPr>
        <w:pStyle w:val="ZPKTzmpktartykuempunktem"/>
      </w:pPr>
      <w:r>
        <w:t xml:space="preserve">1) příslušným dozorovým úřadům v případech uvedených v článku 59dm;</w:t>
      </w:r>
    </w:p>
    <w:p w14:paraId="6435599B" w14:textId="77777777" w:rsidR="00051F22" w:rsidRDefault="00051F22" w:rsidP="00020454">
      <w:pPr>
        <w:pStyle w:val="ZPKTzmpktartykuempunktem"/>
      </w:pPr>
      <w:r>
        <w:t xml:space="preserve">2) orgány a instituce Evropské unie příslušné v záležitostech týkajících se spotřebitelských úvěrů a dohledu nad subjekty vykonávajícími tyto činnosti.</w:t>
      </w:r>
    </w:p>
    <w:p w14:paraId="6DBB6AA5" w14:textId="77777777" w:rsidR="00051F22" w:rsidRDefault="00051F22" w:rsidP="00AA2991">
      <w:pPr>
        <w:pStyle w:val="ZUSTzmustartykuempunktem"/>
      </w:pPr>
      <w:r>
        <w:t xml:space="preserve">2.</w:t>
      </w:r>
      <w:r>
        <w:t xml:space="preserve">  </w:t>
      </w:r>
      <w:r>
        <w:t xml:space="preserve">Informace uvedené v odstavci 1 se poskytují, pokud:</w:t>
      </w:r>
    </w:p>
    <w:p w14:paraId="49F725E4" w14:textId="77777777" w:rsidR="00051F22" w:rsidRDefault="00051F22" w:rsidP="003D3005">
      <w:pPr>
        <w:pStyle w:val="ZPKTzmpktartykuempunktem"/>
      </w:pPr>
      <w:r>
        <w:t xml:space="preserve">1) poskytnuté informace se použijí pouze pro účely úkolů vykonávaných těmito orgány, které se týkají poskytování spotřebitelských úvěrů nebo dohledu nad subjekty vykonávajícími tyto činnosti;</w:t>
      </w:r>
    </w:p>
    <w:p w14:paraId="29756FAD" w14:textId="77777777" w:rsidR="00051F22" w:rsidRDefault="00051F22" w:rsidP="003D3005">
      <w:pPr>
        <w:pStyle w:val="ZPKTzmpktartykuempunktem"/>
      </w:pPr>
      <w:r>
        <w:t xml:space="preserve">2) je zaručeno, že poskytnutí získaných informací mimo tyto subjekty bude možné pouze po předchozím souhlasu polského orgánu finančního dohledu;</w:t>
      </w:r>
    </w:p>
    <w:p w14:paraId="1949FD24" w14:textId="77777777" w:rsidR="00266E8E" w:rsidRDefault="00051F22" w:rsidP="003D3005">
      <w:pPr>
        <w:pStyle w:val="ZPKTzmpktartykuempunktem"/>
      </w:pPr>
      <w:r>
        <w:t xml:space="preserve">3) tím není dotčena ochrana informací vyplývajících ze zvláštních ustanovení.</w:t>
      </w:r>
    </w:p>
    <w:p w14:paraId="468117E2" w14:textId="77777777" w:rsidR="00051F22" w:rsidRDefault="00051F22" w:rsidP="00051F22">
      <w:pPr>
        <w:pStyle w:val="ZARTzmartartykuempunktem"/>
      </w:pPr>
      <w:r>
        <w:t xml:space="preserve">Článek 59dl.</w:t>
      </w:r>
      <w:r>
        <w:t xml:space="preserve"> </w:t>
      </w:r>
      <w:r>
        <w:t xml:space="preserve">1.</w:t>
      </w:r>
      <w:r>
        <w:t xml:space="preserve"> </w:t>
      </w:r>
      <w:r>
        <w:t xml:space="preserve">Je-li zjištěno, že subjekt uvedený v čl. 59d odst. 1 při výkonu činností v Polské republice v oblasti poskytování spotřebitelských úvěrů porušuje ustanovení zákona nebo vykonává tuto činnost v rozporu s podmínkami stanovenými v zákoně, může polský orgán finančního dohledu:</w:t>
      </w:r>
    </w:p>
    <w:p w14:paraId="617E0FB8" w14:textId="77777777" w:rsidR="00051F22" w:rsidRDefault="00051F22" w:rsidP="003D3005">
      <w:pPr>
        <w:pStyle w:val="ZPKTzmpktartykuempunktem"/>
      </w:pPr>
      <w:r>
        <w:t xml:space="preserve">1)</w:t>
      </w:r>
      <w:r>
        <w:tab/>
      </w:r>
      <w:r>
        <w:t xml:space="preserve">písemně požádat subjekt, aby dodržoval ustanovení polského práva a stanovil lhůtu pro nápravu zjištěných nesrovnalostí;</w:t>
      </w:r>
    </w:p>
    <w:p w14:paraId="3C2DDEC9" w14:textId="77777777" w:rsidR="00051F22" w:rsidRDefault="00051F22" w:rsidP="003D3005">
      <w:pPr>
        <w:pStyle w:val="ZPKTzmpktartykuempunktem"/>
      </w:pPr>
      <w:r>
        <w:t xml:space="preserve">2)</w:t>
      </w:r>
      <w:r>
        <w:tab/>
      </w:r>
      <w:r>
        <w:t xml:space="preserve">zakázat provoz subjektu na území Polské republiky v rozsahu poskytování spotřebitelských úvěrů.</w:t>
      </w:r>
    </w:p>
    <w:p w14:paraId="46C88FCC" w14:textId="77777777" w:rsidR="00051F22" w:rsidRDefault="00051F22" w:rsidP="00AA2991">
      <w:pPr>
        <w:pStyle w:val="ZUSTzmustartykuempunktem"/>
      </w:pPr>
      <w:r>
        <w:t xml:space="preserve">2.</w:t>
      </w:r>
      <w:r>
        <w:t xml:space="preserve"> </w:t>
      </w:r>
      <w:r>
        <w:t xml:space="preserve">Sankce uvedená v odst. 1 bodu 2 se uplatní správním rozhodnutím.</w:t>
      </w:r>
      <w:r>
        <w:t xml:space="preserve"> </w:t>
      </w:r>
      <w:r>
        <w:t xml:space="preserve">Toto rozhodnutí je okamžitě vykonatelné.</w:t>
      </w:r>
      <w:r>
        <w:t xml:space="preserve"> </w:t>
      </w:r>
      <w:r>
        <w:t xml:space="preserve">Rozhodnutí oznámí polský orgán finančního dohledu.</w:t>
      </w:r>
    </w:p>
    <w:p w14:paraId="17416997" w14:textId="77777777" w:rsidR="00051F22" w:rsidRDefault="00051F22" w:rsidP="00051F22">
      <w:pPr>
        <w:pStyle w:val="ZARTzmartartykuempunktem"/>
      </w:pPr>
      <w:r>
        <w:t xml:space="preserve">Článek 59dm.</w:t>
      </w:r>
      <w:r>
        <w:t xml:space="preserve"> </w:t>
      </w:r>
      <w:r>
        <w:t xml:space="preserve">1.</w:t>
      </w:r>
      <w:r>
        <w:t xml:space="preserve"> </w:t>
      </w:r>
      <w:r>
        <w:t xml:space="preserve">S cílem zajistit, aby činnosti subjektu uvedeného v čl. 59d odst. 1 byly v souladu s ustanoveními zákona a aby vůči tomuto subjektu byly prováděny činnosti uvedené v čl. 59d odst. 1, může polský orgán finančního dohledu spolupracovat s příslušnými orgány dohledu státu podle čl. 59d odst. 1, pokud byly tyto orgány určeny.</w:t>
      </w:r>
    </w:p>
    <w:p w14:paraId="437C8F96" w14:textId="77777777" w:rsidR="00051F22" w:rsidRDefault="00051F22" w:rsidP="00AA2991">
      <w:pPr>
        <w:pStyle w:val="ZUSTzmustartykuempunktem"/>
      </w:pPr>
      <w:r>
        <w:t xml:space="preserve">2.</w:t>
      </w:r>
      <w:r>
        <w:t xml:space="preserve"> </w:t>
      </w:r>
      <w:r>
        <w:t xml:space="preserve">Polský orgán finančního dohledu může spolupracovat s příslušnými orgány dohledu států uvedenými v čl. 59d odst. 1, pokud byly tyto orgány určeny, pokud jde o činnosti úvěrových institucí na jejich území.</w:t>
      </w:r>
    </w:p>
    <w:p w14:paraId="1C9D3D25" w14:textId="77777777" w:rsidR="00051F22" w:rsidRDefault="00051F22" w:rsidP="00AA2991">
      <w:pPr>
        <w:pStyle w:val="ZUSTzmustartykuempunktem"/>
      </w:pPr>
      <w:r>
        <w:t xml:space="preserve">3.</w:t>
      </w:r>
      <w:r>
        <w:t xml:space="preserve"> </w:t>
      </w:r>
      <w:r>
        <w:t xml:space="preserve">V rámci spolupráce uvedené v odstavcích 1 a 2 může polský orgán finančního dohledu na žádost nebo z vlastního podnětu sdělovat příslušným orgánům dohledu informace získané při plnění úkolů podle aktu, které jsou nezbytné k dosažení cílů této spolupráce.</w:t>
      </w:r>
    </w:p>
    <w:p w14:paraId="573F6B23" w14:textId="77777777" w:rsidR="00051F22" w:rsidRDefault="00051F22" w:rsidP="00051F22">
      <w:pPr>
        <w:pStyle w:val="ZARTzmartartykuempunktem"/>
      </w:pPr>
      <w:r>
        <w:t xml:space="preserve">Článek 59dn.</w:t>
      </w:r>
      <w:r>
        <w:t xml:space="preserve"> </w:t>
      </w:r>
      <w:r>
        <w:t xml:space="preserve">Polský orgán finančního dohledu a osoby vykonávající dohled nenesou odpovědnost za škodu způsobenou zákonným jednáním nebo opomenutím, které souvisí s dohledem vykonávaným polským orgánem finančního dohledu.</w:t>
      </w:r>
    </w:p>
    <w:p w14:paraId="36FE0E7C" w14:textId="77777777" w:rsidR="00C13165" w:rsidRDefault="00051F22" w:rsidP="00777043">
      <w:pPr>
        <w:pStyle w:val="ZARTzmartartykuempunktem"/>
      </w:pPr>
      <w:r>
        <w:t xml:space="preserve">Článek 59do.</w:t>
      </w:r>
      <w:r>
        <w:t xml:space="preserve"> </w:t>
      </w:r>
      <w:r>
        <w:t xml:space="preserve">1.</w:t>
      </w:r>
      <w:r>
        <w:t xml:space="preserve"> </w:t>
      </w:r>
      <w:r>
        <w:t xml:space="preserve">Úvěrové instituce jsou povinny přispívat na náklady dohledu ve výši nepřesahující 0,5 % součtu příjmů z úvěrových operací nebo nejméně 5 000 EUR.</w:t>
      </w:r>
      <w:r>
        <w:t xml:space="preserve"> </w:t>
      </w:r>
    </w:p>
    <w:p w14:paraId="4B7E6CAF" w14:textId="6311180D" w:rsidR="00051F22" w:rsidRDefault="00C13165" w:rsidP="00AA2991">
      <w:pPr>
        <w:pStyle w:val="ZUSTzmustartykuempunktem"/>
      </w:pPr>
      <w:r>
        <w:t xml:space="preserve">2.</w:t>
      </w:r>
      <w:r>
        <w:t xml:space="preserve"> </w:t>
      </w:r>
      <w:r>
        <w:t xml:space="preserve">Úvěrové instituce poskytnou polskému orgánu finančního dohledu prohlášení o provedení platby na pokrytí nákladů dohledu.</w:t>
      </w:r>
      <w:r>
        <w:t xml:space="preserve"> </w:t>
      </w:r>
      <w:r>
        <w:t xml:space="preserve">Použije se čl. 59dg odst. 2.</w:t>
      </w:r>
    </w:p>
    <w:p w14:paraId="75CBDF6B" w14:textId="2BA3AE19" w:rsidR="00051F22" w:rsidRDefault="00C1127D" w:rsidP="00051F22">
      <w:pPr>
        <w:pStyle w:val="ZARTzmartartykuempunktem"/>
      </w:pPr>
      <w:r>
        <w:t xml:space="preserve">3.</w:t>
      </w:r>
      <w:r>
        <w:t xml:space="preserve"> </w:t>
      </w:r>
      <w:r>
        <w:t xml:space="preserve">Předseda vlády prostřednictvím nařízení stanoví:</w:t>
      </w:r>
    </w:p>
    <w:p w14:paraId="2946FA8B" w14:textId="77777777" w:rsidR="00051F22" w:rsidRDefault="00051F22" w:rsidP="000B3A10">
      <w:pPr>
        <w:pStyle w:val="ZPKTzmpktartykuempunktem"/>
      </w:pPr>
      <w:r>
        <w:t xml:space="preserve">1)</w:t>
      </w:r>
      <w:r>
        <w:tab/>
      </w:r>
      <w:r>
        <w:t xml:space="preserve">lhůty pro platbu, výši a způsob výpočtu plateb uvedených v odstavci 1,</w:t>
      </w:r>
    </w:p>
    <w:p w14:paraId="230664EA" w14:textId="77777777" w:rsidR="00051F22" w:rsidRDefault="00051F22" w:rsidP="000B3A10">
      <w:pPr>
        <w:pStyle w:val="ZPKTzmpktartykuempunktem"/>
      </w:pPr>
      <w:r>
        <w:t xml:space="preserve">2)</w:t>
      </w:r>
      <w:r>
        <w:tab/>
      </w:r>
      <w:r>
        <w:t xml:space="preserve">způsob a lhůty pro vypořádání plateb uvedených v odstavci 1,</w:t>
      </w:r>
    </w:p>
    <w:p w14:paraId="475A243F" w14:textId="415ABD17" w:rsidR="00051F22" w:rsidRDefault="00051F22" w:rsidP="000B3A10">
      <w:pPr>
        <w:pStyle w:val="ZPKTzmpktartykuempunktem"/>
      </w:pPr>
      <w:r>
        <w:t xml:space="preserve">3)</w:t>
      </w:r>
      <w:r>
        <w:tab/>
      </w:r>
      <w:r>
        <w:t xml:space="preserve">prohlášení o vzorku pro provedení platby na pokrytí nákladů na dohled</w:t>
      </w:r>
    </w:p>
    <w:p w14:paraId="5F477B71" w14:textId="77777777" w:rsidR="00231778" w:rsidRDefault="00051F22" w:rsidP="00051F22">
      <w:pPr>
        <w:pStyle w:val="ZARTzmartartykuempunktem"/>
      </w:pPr>
      <w:r>
        <w:t xml:space="preserve">— s cílem zajistit, aby výše příspěvků na pokrytí nákladů na dohled významně nezvyšovala provozní náklady subjektů povinných k jejich úhradě, potřebu zajistit účinnost dohledu a možnost předkládat informace o úhradě nákladů na dohled ve formě elektronického dokumentu ve smyslu čl. 3 odst. 2 zákona ze dne 17. února 2005 o informatizaci činností subjektů vykonávajících veřejné úkoly.</w:t>
      </w:r>
    </w:p>
    <w:p w14:paraId="31584312" w14:textId="1AA24BED" w:rsidR="00051F22" w:rsidRDefault="00051F22" w:rsidP="00051F22">
      <w:pPr>
        <w:pStyle w:val="ZARTzmartartykuempunktem"/>
      </w:pPr>
      <w:r>
        <w:t xml:space="preserve">Článek 59dp.</w:t>
      </w:r>
      <w:r>
        <w:t xml:space="preserve"> </w:t>
      </w:r>
      <w:r>
        <w:t xml:space="preserve">1.</w:t>
      </w:r>
      <w:r>
        <w:t xml:space="preserve"> </w:t>
      </w:r>
      <w:r>
        <w:t xml:space="preserve">Úvěrová instituce, která nesplnila povinnost uvedenou v čl. 59dg odst. 1 bodu 4, zaplatí polskému orgánu finančního dohledu sankční poplatek ve výši 5 000 PLN.</w:t>
      </w:r>
      <w:r>
        <w:t xml:space="preserve"> </w:t>
      </w:r>
      <w:r>
        <w:t xml:space="preserve">Zaplacení penále není osvobozeno od povinnosti uvedené v čl. 59dg odst. 1 bodu 4.</w:t>
      </w:r>
    </w:p>
    <w:p w14:paraId="2211C5DC" w14:textId="77777777" w:rsidR="00051F22" w:rsidRDefault="00051F22" w:rsidP="00051F22">
      <w:pPr>
        <w:pStyle w:val="ZARTzmartartykuempunktem"/>
      </w:pPr>
      <w:r>
        <w:t xml:space="preserve">2.</w:t>
      </w:r>
      <w:r>
        <w:t xml:space="preserve"> </w:t>
      </w:r>
      <w:r>
        <w:t xml:space="preserve">Ekvivalent částky uvedené v odstavci 1 v PLN vyjádřený v EUR se přepočte pomocí průměrného směnného kurzu eura oznámeného Polskou národní bankou v poslední pracovní den roku předcházejícího kalendářnímu roku, v němž závazek vznikl.</w:t>
      </w:r>
    </w:p>
    <w:p w14:paraId="1EE044DE" w14:textId="0F2810FF" w:rsidR="00051F22" w:rsidRDefault="00051F22" w:rsidP="00051F22">
      <w:pPr>
        <w:pStyle w:val="ZARTzmartartykuempunktem"/>
      </w:pPr>
      <w:r>
        <w:t xml:space="preserve">3.</w:t>
      </w:r>
      <w:r>
        <w:t xml:space="preserve"> </w:t>
      </w:r>
      <w:r>
        <w:t xml:space="preserve">Pokud orgán dohledu zjistí, že úvěrová instituce nesplnila povinnost uvedenou v čl. 59dg odst. 1 bodě 4, požádá polský orgán finančního dohledu instituci o zaplacení sankčního poplatku uvedeného v odstavci 1 do 30 dnů a vyzve k okamžitému splnění povinnosti uvedené v čl. 59dg odst. 1 bodu 4 a poskytne informace o obsahu druhé věty odstavce 1.</w:t>
      </w:r>
      <w:r>
        <w:t xml:space="preserve"> </w:t>
      </w:r>
    </w:p>
    <w:p w14:paraId="7E5ED7C2" w14:textId="5EBA8E0A" w:rsidR="00064251" w:rsidRDefault="00051F22" w:rsidP="00AD28B5">
      <w:pPr>
        <w:pStyle w:val="ZCZWSPPKTzmczciwsppktartykuempunktem"/>
      </w:pPr>
      <w:r>
        <w:t xml:space="preserve">4.</w:t>
      </w:r>
      <w:r>
        <w:t xml:space="preserve"> </w:t>
      </w:r>
      <w:r>
        <w:t xml:space="preserve">Sankční poplatek uvedený v odstavci 1 podléhá výkonu podle ustanovení zákona o exekučním řízení ve správě ze dne 17. června 1966.</w:t>
      </w:r>
    </w:p>
    <w:p w14:paraId="1CBEB81D" w14:textId="0C0A22E0" w:rsidR="00AF0342" w:rsidRDefault="00064251" w:rsidP="00AD28B5">
      <w:pPr>
        <w:pStyle w:val="ZCZWSPPKTzmczciwsppktartykuempunktem"/>
      </w:pPr>
      <w:r>
        <w:t xml:space="preserve">5.</w:t>
      </w:r>
      <w:r>
        <w:t xml:space="preserve"> </w:t>
      </w:r>
      <w:r>
        <w:t xml:space="preserve">Pokud nesplnění povinnosti uvedené v čl. 59dg odst. 1 bodu 4 znamená uložení sankce uvedené v čl. 59di odst. 1 bodu 2 úvěrové instituci, zohlední se při stanovení výše penále výše zaplaceného sankčního poplatku podle odstavce 1.“;</w:t>
      </w:r>
    </w:p>
    <w:p w14:paraId="5BAA049A" w14:textId="77777777" w:rsidR="00AF0342" w:rsidRDefault="00AF0342" w:rsidP="00AF0342">
      <w:pPr>
        <w:pStyle w:val="ZCZWSPPKTzmczciwsppktartykuempunktem"/>
        <w:ind w:hanging="510"/>
      </w:pPr>
      <w:r>
        <w:t xml:space="preserve">12) Za článek 59i se vkládá nový článek 59j, který zní:</w:t>
      </w:r>
    </w:p>
    <w:p w14:paraId="247F8082" w14:textId="77777777" w:rsidR="00AF0342" w:rsidRDefault="00AF0342" w:rsidP="00AF0342">
      <w:pPr>
        <w:pStyle w:val="ZCZWSPPKTzmczciwsppktartykuempunktem"/>
        <w:ind w:firstLine="57"/>
      </w:pPr>
      <w:r>
        <w:t xml:space="preserve">„Článek 59j.</w:t>
      </w:r>
      <w:r>
        <w:t xml:space="preserve"> </w:t>
      </w:r>
      <w:r>
        <w:t xml:space="preserve">1.</w:t>
      </w:r>
      <w:r>
        <w:t xml:space="preserve"> </w:t>
      </w:r>
      <w:r>
        <w:t xml:space="preserve">Každý, kdo je odpovědný za poskytování informací polskému orgánu finančního dohledu v úvěrové instituci, poskytne věcně nesprávné informace nebo jinak uvede úřad v omyl, bude potrestán pokutou až do výše 1 000 000 PLN nebo odnětím svobody až na 2 roky nebo obojí.</w:t>
      </w:r>
    </w:p>
    <w:p w14:paraId="4A71B8AB" w14:textId="63715781" w:rsidR="00A749FE" w:rsidRPr="009A3043" w:rsidRDefault="00AF0342" w:rsidP="00AF0342">
      <w:pPr>
        <w:pStyle w:val="ZCZWSPPKTzmczciwsppktartykuempunktem"/>
        <w:ind w:firstLine="57"/>
      </w:pPr>
      <w:r>
        <w:t xml:space="preserve">2.</w:t>
      </w:r>
      <w:r>
        <w:t xml:space="preserve"> </w:t>
      </w:r>
      <w:r>
        <w:t xml:space="preserve">Jedná-li pachatel neúmyslně, může mu být uložena pokuta až do výše 500 000 PLN nebo odnětí svobody až do jednoho roku nebo obojí.“.</w:t>
      </w:r>
    </w:p>
    <w:p w14:paraId="07C64FDE" w14:textId="77777777" w:rsidR="00A749FE" w:rsidRPr="00A749FE" w:rsidRDefault="00A749FE" w:rsidP="00A749FE">
      <w:pPr>
        <w:pStyle w:val="ARTartustawynprozporzdzenia"/>
      </w:pPr>
      <w:r>
        <w:rPr>
          <w:rStyle w:val="Ppogrubienie"/>
        </w:rPr>
        <w:t xml:space="preserve">Článek 8.</w:t>
      </w:r>
      <w:r>
        <w:t xml:space="preserve"> </w:t>
      </w:r>
      <w:r>
        <w:t xml:space="preserve">Článek 3 zákona o převrácených hypotečních úvěrech ze dne 23. října 2014 (Sbírka zákonů z roku 2016, bod 786 a Sbírka zákonů z roku 2020, bod 2320) zní takto:</w:t>
      </w:r>
    </w:p>
    <w:p w14:paraId="5DF29FA9" w14:textId="77777777" w:rsidR="00A749FE" w:rsidRDefault="00A749FE" w:rsidP="00AD28B5">
      <w:pPr>
        <w:pStyle w:val="ZARTzmartartykuempunktem"/>
      </w:pPr>
      <w:r>
        <w:t xml:space="preserve">„Článek 3.</w:t>
      </w:r>
      <w:r>
        <w:t xml:space="preserve"> </w:t>
      </w:r>
      <w:r>
        <w:t xml:space="preserve">Ve věcech týkajících se </w:t>
      </w:r>
      <w:bookmarkStart w:id="9" w:name="highlightHit_21"/>
      <w:bookmarkEnd w:id="9"/>
      <w:r>
        <w:t xml:space="preserve">reverzního </w:t>
      </w:r>
      <w:bookmarkStart w:id="10" w:name="highlightHit_22"/>
      <w:bookmarkStart w:id="11" w:name="highlightHit_23"/>
      <w:bookmarkEnd w:id="10"/>
      <w:bookmarkEnd w:id="11"/>
      <w:r>
        <w:t xml:space="preserve">hypotečního úvěru, čl. 69 odst. 1 a 2, článek 70, články 74–75a, 76a, 77, 78 a 78a zákona o bankovnictví ze dne 29. srpna 1997 a článek 387</w:t>
      </w:r>
      <w:r>
        <w:rPr>
          <w:rStyle w:val="IGindeksgrny"/>
        </w:rPr>
        <w:t xml:space="preserve">1</w:t>
      </w:r>
      <w:r>
        <w:t xml:space="preserve"> zákona o občanském zákoníku ze dne 23. dubna 1964 (Sbírka zákonů z roku 2020, body 1740 a 2320 a Sbírka zákonů z roku 2021, bod 1509) se nepoužijí.“.</w:t>
      </w:r>
    </w:p>
    <w:p w14:paraId="3FE3F016" w14:textId="77777777" w:rsidR="00A749FE" w:rsidRPr="00F86BE8" w:rsidRDefault="00A749FE" w:rsidP="00AD28B5">
      <w:pPr>
        <w:pStyle w:val="ARTartustawynprozporzdzenia"/>
      </w:pPr>
      <w:r>
        <w:rPr>
          <w:rStyle w:val="Ppogrubienie"/>
        </w:rPr>
        <w:t xml:space="preserve">Článek 9.</w:t>
      </w:r>
      <w:r>
        <w:t xml:space="preserve"> </w:t>
      </w:r>
      <w:r>
        <w:t xml:space="preserve">V zákoně ze dne 23. března 2017 o hypotékách a DOZORU nad hypotéčními zprostředkovateli a zástupci (Sbírka zákonů 2020, body 1027 a 2320) v článku 63:</w:t>
      </w:r>
    </w:p>
    <w:p w14:paraId="267E3FBB" w14:textId="77777777" w:rsidR="00A749FE" w:rsidRPr="00F86BE8" w:rsidRDefault="005968F2" w:rsidP="00AD28B5">
      <w:pPr>
        <w:pStyle w:val="PKTpunkt"/>
      </w:pPr>
      <w:r>
        <w:t xml:space="preserve">1)</w:t>
      </w:r>
      <w:r>
        <w:tab/>
      </w:r>
      <w:r>
        <w:t xml:space="preserve">v odst. 3 bodě 2 písm. e) se tečka nahrazuje středníkem a doplňuje se nový bod 3, který zní:</w:t>
      </w:r>
    </w:p>
    <w:p w14:paraId="545FA433" w14:textId="77777777" w:rsidR="00A749FE" w:rsidRDefault="00A749FE" w:rsidP="00AD28B5">
      <w:pPr>
        <w:pStyle w:val="ZPKTzmpktartykuempunktem"/>
      </w:pPr>
      <w:r>
        <w:t xml:space="preserve">„3)</w:t>
      </w:r>
      <w:r>
        <w:tab/>
      </w:r>
      <w:r>
        <w:t xml:space="preserve">poznámku o výmazu z rejstříku.“;</w:t>
      </w:r>
    </w:p>
    <w:p w14:paraId="742B2C5D" w14:textId="77777777" w:rsidR="00A749FE" w:rsidRPr="00F86BE8" w:rsidRDefault="005968F2" w:rsidP="00AD28B5">
      <w:pPr>
        <w:pStyle w:val="PKTpunkt"/>
      </w:pPr>
      <w:r>
        <w:t xml:space="preserve">2)</w:t>
      </w:r>
      <w:r>
        <w:tab/>
      </w:r>
      <w:r>
        <w:t xml:space="preserve">v odst. 4 bodu 3 se tečka nahrazuje středníkem a doplňuje se nový bod 4, který zní:</w:t>
      </w:r>
    </w:p>
    <w:p w14:paraId="3751E4F2" w14:textId="77777777" w:rsidR="00A749FE" w:rsidRPr="00C770BB" w:rsidRDefault="00A749FE" w:rsidP="00AD28B5">
      <w:pPr>
        <w:pStyle w:val="ZPKTzmpktartykuempunktem"/>
      </w:pPr>
      <w:r>
        <w:t xml:space="preserve">„4)</w:t>
      </w:r>
      <w:r>
        <w:tab/>
      </w:r>
      <w:r>
        <w:t xml:space="preserve"> </w:t>
      </w:r>
      <w:r>
        <w:t xml:space="preserve">poznámku o výmazu z rejstříku.“.</w:t>
      </w:r>
    </w:p>
    <w:p w14:paraId="5BC8E6D0" w14:textId="7F1DB0EA" w:rsidR="00A749FE" w:rsidRDefault="00A749FE" w:rsidP="00A749FE">
      <w:pPr>
        <w:pStyle w:val="ARTartustawynprozporzdzenia"/>
      </w:pPr>
      <w:bookmarkStart w:id="12" w:name="_Hlk83806295"/>
      <w:r>
        <w:rPr>
          <w:rStyle w:val="Ppogrubienie"/>
        </w:rPr>
        <w:t xml:space="preserve">Článek 10.</w:t>
      </w:r>
      <w:r>
        <w:t xml:space="preserve"> </w:t>
      </w:r>
      <w:bookmarkStart w:id="13" w:name="_Hlk88754472"/>
      <w:r>
        <w:t xml:space="preserve">Ustanovení zákonů ve znění článků 1, 4, 6 a 7, ve znění tohoto zákona, se nevztahují na spotřebitelské úvěry a úvěrové smlouvy uzavřené přede dnem vstupu tohoto zákona v platnost.</w:t>
      </w:r>
    </w:p>
    <w:bookmarkEnd w:id="13"/>
    <w:p w14:paraId="00EC7660" w14:textId="4F100EAD" w:rsidR="00A749FE" w:rsidRPr="00C770BB" w:rsidRDefault="00A749FE" w:rsidP="008D1B58">
      <w:pPr>
        <w:pStyle w:val="ARTartustawynprozporzdzenia"/>
      </w:pPr>
      <w:r>
        <w:rPr>
          <w:rStyle w:val="Ppogrubienie"/>
        </w:rPr>
        <w:t xml:space="preserve">Článek 11.</w:t>
      </w:r>
      <w:r>
        <w:t xml:space="preserve"> </w:t>
      </w:r>
      <w:bookmarkEnd w:id="12"/>
      <w:r>
        <w:t xml:space="preserve">Úvěrová instituce, která se zabývá poskytováním spotřebitelského úvěru přede dnem vstupu tohoto zákona v platnost, provede první platbu za rok 2022, jak je uvedeno v čl. 59do odst. 1 zákona ve znění článku 7, ve znění tohoto zákona, do 1. února 2023.</w:t>
      </w:r>
      <w:r>
        <w:t xml:space="preserve"> </w:t>
      </w:r>
    </w:p>
    <w:p w14:paraId="518B8064" w14:textId="50293DC2" w:rsidR="00E52E6D" w:rsidRPr="00C106D5" w:rsidRDefault="00F179EC" w:rsidP="004A6A1A">
      <w:pPr>
        <w:pStyle w:val="USTustnpkodeksu"/>
      </w:pPr>
      <w:r>
        <w:rPr>
          <w:b/>
        </w:rPr>
        <w:t xml:space="preserve">Článek 12.</w:t>
      </w:r>
      <w:r>
        <w:rPr>
          <w:b/>
        </w:rPr>
        <w:t xml:space="preserve"> </w:t>
      </w:r>
      <w:r>
        <w:t xml:space="preserve">1.</w:t>
      </w:r>
      <w:r>
        <w:rPr>
          <w:b/>
        </w:rPr>
        <w:t xml:space="preserve"> </w:t>
      </w:r>
      <w:r>
        <w:t xml:space="preserve">Úvěrová instituce zapsaná do rejstříku uvedeného v čl. 59aa odst. 1 zákona změněného v článku 7 přede dnem nabytí účinnosti čl. 7 odst. 6, 7, 9 a 10 tohoto zákona, která ke dni nabytí účinnosti těchto ustanovení nesplňuje požadavky v nich stanovené, může v oblasti poskytování spotřebitelských úvěrů nadále působit až do 31. prosince 2022.</w:t>
      </w:r>
    </w:p>
    <w:p w14:paraId="6FC963D7" w14:textId="77777777" w:rsidR="008554DF" w:rsidRDefault="00E52E6D" w:rsidP="00A749FE">
      <w:pPr>
        <w:pStyle w:val="USTustnpkodeksu"/>
      </w:pPr>
      <w:r>
        <w:t xml:space="preserve">2.</w:t>
      </w:r>
      <w:r>
        <w:t xml:space="preserve"> </w:t>
      </w:r>
      <w:r>
        <w:t xml:space="preserve">Úvěrové instituce uvedené v odstavci 1 do 30. listopadu 2022 informují polský orgán finančního dohledu o opatřeních přijatých za účelem splnění požadavků </w:t>
      </w:r>
      <w:bookmarkStart w:id="14" w:name="_Hlk85806381"/>
      <w:r>
        <w:t xml:space="preserve">uvedených v čl. 59a odst. 1 a 2 zákona ve znění článku 7 ve znění tohoto zákona</w:t>
      </w:r>
      <w:bookmarkEnd w:id="14"/>
      <w:r>
        <w:t xml:space="preserve">.</w:t>
      </w:r>
      <w:r>
        <w:t xml:space="preserve">  </w:t>
      </w:r>
    </w:p>
    <w:p w14:paraId="1C0819A8" w14:textId="14721374" w:rsidR="009A295A" w:rsidRDefault="00C106D5" w:rsidP="00346832">
      <w:pPr>
        <w:pStyle w:val="USTustnpkodeksu"/>
      </w:pPr>
      <w:r>
        <w:t xml:space="preserve">3.</w:t>
      </w:r>
      <w:r>
        <w:t xml:space="preserve"> </w:t>
      </w:r>
      <w:r>
        <w:t xml:space="preserve">Úvěrová instituce, která ke dni 1. ledna 2023 nesplňuje požadavky uvedené v čl. 59a odst. 1 a 2 zákona ve znění článku 7, ve znění tohoto zákona, se vymaže z rejstříku uvedeného v čl. 59aa odst. 1 zákona ve znění článku 7 tohoto zákona.</w:t>
      </w:r>
      <w:r>
        <w:t xml:space="preserve"> </w:t>
      </w:r>
    </w:p>
    <w:p w14:paraId="776111E5" w14:textId="4433124D" w:rsidR="00285FC3" w:rsidRDefault="00285FC3" w:rsidP="00346832">
      <w:pPr>
        <w:pStyle w:val="USTustnpkodeksu"/>
      </w:pPr>
      <w:r>
        <w:t xml:space="preserve">4.</w:t>
      </w:r>
      <w:r>
        <w:t xml:space="preserve"> </w:t>
      </w:r>
      <w:r>
        <w:t xml:space="preserve">Řízení o zápisu do rejstříku podle čl. 59aa odst. 1 zákona ve znění článku 7, které bylo zahájeno a ukončeno přede dnem nabytí účinnosti čl. 7 odst. 6, 7, 9 a 10 tohoto zákona, se promine, pokud žadatel ke dni vstupu těchto ustanovení v platnost nesplňuje požadavky stanovené v tomto zákoně.</w:t>
      </w:r>
    </w:p>
    <w:p w14:paraId="7DCD00E5" w14:textId="59331CCF" w:rsidR="00F179EC" w:rsidRDefault="00A749FE" w:rsidP="00AD28B5">
      <w:pPr>
        <w:pStyle w:val="ARTartustawynprozporzdzenia"/>
      </w:pPr>
      <w:r>
        <w:rPr>
          <w:rStyle w:val="Ppogrubienie"/>
        </w:rPr>
        <w:t xml:space="preserve">Článek 13.</w:t>
      </w:r>
      <w:r>
        <w:t xml:space="preserve"> </w:t>
      </w:r>
      <w:r>
        <w:t xml:space="preserve">Zákon nabývá účinnosti 6 měsíců po jeho zveřejnění s výjimkou:</w:t>
      </w:r>
    </w:p>
    <w:p w14:paraId="3CA83A3E" w14:textId="495E6637" w:rsidR="00F179EC" w:rsidRDefault="00F02735" w:rsidP="00D460F1">
      <w:pPr>
        <w:pStyle w:val="ARTartustawynprozporzdzenia"/>
        <w:numPr>
          <w:ilvl w:val="0"/>
          <w:numId w:val="47"/>
        </w:numPr>
      </w:pPr>
      <w:r>
        <w:t xml:space="preserve">ustanovení čl. 7 body 4</w:t>
      </w:r>
      <w:bookmarkStart w:id="15" w:name="_Hlk86070982"/>
      <w:r>
        <w:t xml:space="preserve">-7, 9 a 10</w:t>
      </w:r>
      <w:bookmarkEnd w:id="15"/>
      <w:r>
        <w:t xml:space="preserve">, které vstupují v platnost 30 dnů po dni zveřejnění;</w:t>
      </w:r>
    </w:p>
    <w:p w14:paraId="1CCF297A" w14:textId="77777777" w:rsidR="00A749FE" w:rsidRDefault="00F179EC" w:rsidP="00D460F1">
      <w:pPr>
        <w:pStyle w:val="ARTartustawynprozporzdzenia"/>
        <w:numPr>
          <w:ilvl w:val="0"/>
          <w:numId w:val="47"/>
        </w:numPr>
      </w:pPr>
      <w:r>
        <w:t xml:space="preserve">ustanovení čl. 7 odst. 11, které vstupuje v platnost dnem 1. ledna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 xml:space="preserve">)</w:t>
      </w:r>
      <w:r>
        <w:tab/>
      </w:r>
      <w:r>
        <w:t xml:space="preserve">Zákon mění tyto zákony: zákon o občanském zákoníku ze dne 23. dubna 1964, zákon o občanském soudním řádu ze dne 17. listopadu 1964, zákon o trestním zákoníku ze dne 6. června 1997, zákon o bankovním zákoně ze dne 29. srpna 1997, zákon o dohledu nad finančním trhem ze dne 21. července 2006, zákon o družstevních spořeních a úvěrových svazech ze dne 5. listopadu 2009, zákon o spotřebitelských úvěrech ze dne 12. května 2011, zákon o reverzním hypotečním úvěru ze dne 23. října 2014 a zákon ze dne 23. března 2017 o hypotečních úvěrech a dohledu nad zprostředkovatelem a zprostředkovatelem hypotečních úvěrů.</w:t>
      </w:r>
    </w:p>
  </w:footnote>
  <w:footnote w:id="2">
    <w:p w14:paraId="0EFB2BB2" w14:textId="77777777" w:rsidR="002066D8" w:rsidRPr="00C43A60" w:rsidRDefault="002066D8" w:rsidP="002066D8">
      <w:pPr>
        <w:pStyle w:val="ODNONIKtreodnonika"/>
      </w:pPr>
      <w:r>
        <w:rPr>
          <w:rStyle w:val="FootnoteReference"/>
        </w:rPr>
        <w:footnoteRef/>
      </w:r>
      <w:r>
        <w:rPr>
          <w:rStyle w:val="IGindeksgrny"/>
        </w:rPr>
        <w:t xml:space="preserve">)</w:t>
      </w:r>
      <w:r>
        <w:tab/>
      </w:r>
      <w:r>
        <w:t xml:space="preserve">Změny konsolidovaného znění zákona byly zveřejněny ve Sbírce zákonů z roku 2020, bodech 2320 a 2419 a ve Sbírce zákonů z roku 2021, body 432, 680, 815, 1177, 1598, 1626, 1666 a 2052.</w:t>
      </w:r>
      <w:r>
        <w:t xml:space="preserve">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 xml:space="preserve">)</w:t>
      </w:r>
      <w:r>
        <w:tab/>
      </w:r>
      <w:r>
        <w:t xml:space="preserve">Změny tohoto nařízení byly zveřejněny v Úř. věst. L 338, 17.12.2008, s. 10, 17, 21 a 25, Úř. věst. L 339, 18.12.2008, s. 3, Úř. věst. L 17, 22.1.2009, s. 23, Úř. věst. L 21, 24.1.2009, s. 10 a 16, Úř. věst. L 80, 26.3.2009, s. 5, Úř. věst. L 139, 5.6.2009, s. 6, Úř. věst. L 149, 12.6.2009, s. 6, Úř. věst. L 191, 23.7.2009, s. 5, Úř. věst. L 239, 10.9.2009, s. 48, Úř. věst. L 244, 16.9.2009, s. 6, Úř. věst. L 311, 26.11.2009, s. 6, Úř. věst. L 312, 27.11.2009, s. 8, Úř. věst. L 314, 1.12.2009, s. 6. s. 15, 21 a 43, Úř. věst. L 347, 24.12.2009, s. 23, Úř. věst. L 77, 24.3.2010, s. 33 a 42, Úř. věst. L 157, 24.6.2010, s. 3, Úř. věst. L 166, 1.7.2010, s. 6, Úř. věst. L 186, 20.7.2010, s. 1, Úř. věst. L 193, 24.7.2010, s. 1, Úř. věst. L 46, 19.2.2011, s. 1. s. 1, Úř. věst. L 305, 23.11.2011, s. 16, s. 1, Úř. věst. L 146, 6.6.2012, s. 1, Úř. věst. L 360, 29.12.2012, s. 1, 78 a 145, Úř. věst. L 61, 5.3.2013, s. 6, Úř. věst. L 90, 28.3.2013, s. 78, Úř. věst. L 95, 5.4.2013, s. 9, Úř. věst. L 312, 21.11.2013, s. 9. s. 1, Úř. věst. L 346, 20.12.2013, s. 38 a 42, Úř. věst. L 175, 14.6.2014, s. 9, Úř. věst. L 365, 19.12.2014, s. 120, Úř. věst. L 5, 9.1.2015, s. 1 a 11, Úř. věst. L 306, 24.11.2015, s. 7, Úř. věst. L 307, 25.11.2015, s. 11, Úř. věst. L 317, 3.12.2015, s. 19, Úř. věst. L 330, 16.12.2015, s. 20, Úř. věst. L 333, 19.12.2015, s. 97, Úř. věst. L 336, 23.12.2015, s. 49, Úř. věst. L 257, 23.9.2016, s. 1, Úř. věst. L 295, 29.10.2016, s. 19, Úř. věst. L 323, 29.11.2016, s. 1, Úř. věst. L 291, 9.11.2017, s. 1, 72, 84 a 89, Úř. věst. L 34, 8.2.2018, s. 1, Úř. věst. L 55, 27.2.2018, s. 21, Úř. věst. L 72, 15.3.2018, s. 13, Úř. věst. L 82, 26.3.208, s. 3, Úř. věst. L 87, 3.4.2018, s. 3, Úř. věst. L 265, 24.10.2018, s. 3, Úř. věst. L 39, 11.2.2019, s. 1. Úř. věst. L 72, 14.3.2019, s. 6, Úř. věst. L 73, 15.3.2019, s. 93, Úř. věst. L 316, 6.12.2019, s. 10, Úř. věst. L 318, 10.12.2019, s. 74, Úř. věst. L 12, 16.1.2020, s. 5, Úř. věst. L 127, 22.4.2020, s. 13, Úř. věst. L 331, 12.10.2020, s. 20, Úř. věst. L 425, 16.12.2020, s. 10, Úř. věst. L 11, 14.1.2021, s. 7, a Úř. věst. L 305, 31.8.2021,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cs-CZ"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semiHidden="1" w:uiPriority="0" w:unhideWhenUsed="1"/>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2</TotalTime>
  <Pages>18</Pages>
  <Words>5604</Words>
  <Characters>31949</Characters>
  <Application>Microsoft Office Word</Application>
  <DocSecurity>0</DocSecurity>
  <Lines>266</Lines>
  <Paragraphs>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Dimitris Dimitriadis</cp:lastModifiedBy>
  <cp:revision>3</cp:revision>
  <cp:lastPrinted>2021-12-10T10:53:00Z</cp:lastPrinted>
  <dcterms:created xsi:type="dcterms:W3CDTF">2021-12-27T13:39:00Z</dcterms:created>
  <dcterms:modified xsi:type="dcterms:W3CDTF">2022-01-12T11:21:00Z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