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A7D86" w14:textId="4A9F9681" w:rsidR="00F41BB9" w:rsidRPr="00AF44E5" w:rsidRDefault="00A21DB1" w:rsidP="00F41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/>
          <w:sz w:val="20"/>
        </w:rPr>
        <w:t>1. ---</w:t>
      </w:r>
      <w:r w:rsidR="007D4E7D">
        <w:rPr>
          <w:rFonts w:ascii="Courier New" w:hAnsi="Courier New"/>
          <w:sz w:val="20"/>
        </w:rPr>
        <w:t>-</w:t>
      </w:r>
      <w:bookmarkStart w:id="0" w:name="_GoBack"/>
      <w:bookmarkEnd w:id="0"/>
      <w:r>
        <w:rPr>
          <w:rFonts w:ascii="Courier New" w:hAnsi="Courier New"/>
          <w:sz w:val="20"/>
        </w:rPr>
        <w:t xml:space="preserve">--IND- 2019 0551 HU- CS- ------ </w:t>
      </w:r>
      <w:r>
        <w:rPr>
          <w:rFonts w:ascii="Segoe UI" w:hAnsi="Segoe UI"/>
          <w:color w:val="000000"/>
          <w:sz w:val="20"/>
        </w:rPr>
        <w:t>20201130</w:t>
      </w:r>
      <w:r>
        <w:rPr>
          <w:rFonts w:ascii="Calibri" w:hAnsi="Calibri"/>
          <w:sz w:val="20"/>
        </w:rPr>
        <w:t xml:space="preserve"> </w:t>
      </w:r>
      <w:r>
        <w:rPr>
          <w:rFonts w:ascii="Courier New" w:hAnsi="Courier New"/>
          <w:sz w:val="20"/>
        </w:rPr>
        <w:t>--- --- FINAL</w:t>
      </w:r>
    </w:p>
    <w:p w14:paraId="12FE3D4C" w14:textId="77777777" w:rsidR="00F41BB9" w:rsidRPr="00AF44E5" w:rsidRDefault="00F41BB9" w:rsidP="00F41BB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>Vyhláška ministra zemědělství č. 8/2020 ze dne 25. března 2020</w:t>
      </w:r>
    </w:p>
    <w:p w14:paraId="3E824841" w14:textId="77777777" w:rsidR="00F41BB9" w:rsidRPr="00AF44E5" w:rsidRDefault="00F41BB9" w:rsidP="00F41BB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>kterou se mění vyhláška ministra zemědělství a rozvoje venkova č. 152/2009 ze dne 12. listopadu 2009 o závazných požadavcích maďarského potravinového kodexu (Codex Alimentarius Hungaricus)</w:t>
      </w:r>
    </w:p>
    <w:p w14:paraId="271AAF92" w14:textId="77777777"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Na základě zmocnění uděleného podle § 76 odst. 2 bodu 5 zákona XLVI z roku 2008 o potravinovém řetězci a úředním dohledu nad ním a na základě jednání v rozsahu svých povinností vymezených v § 79 odst. 3 vyhlášky vlády č. 94/2018 ze dne 22. května 2018 o povinnostech a pravomocích členů vlády tímto nařizuji následující:</w:t>
      </w:r>
    </w:p>
    <w:p w14:paraId="45CE323B" w14:textId="77777777"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§ 1 </w:t>
      </w:r>
      <w:r>
        <w:rPr>
          <w:rFonts w:ascii="Times New Roman" w:hAnsi="Times New Roman"/>
          <w:sz w:val="24"/>
        </w:rPr>
        <w:t xml:space="preserve">V § 1 odst. 3 vyhlášky ministerstva zemědělství a rozvoje venkova č. 152/2009 ze dne 12. listopadu 2009 o závazných požadavcích maďarského potravinového kodexu Codex Alimentarius Hungaricus (dále jen „vyhláška“) se vkládá nové písmeno </w:t>
      </w:r>
      <w:r>
        <w:rPr>
          <w:rFonts w:ascii="Times New Roman" w:hAnsi="Times New Roman"/>
          <w:i/>
          <w:sz w:val="24"/>
        </w:rPr>
        <w:t>e)</w:t>
      </w:r>
      <w:r>
        <w:rPr>
          <w:rFonts w:ascii="Times New Roman" w:hAnsi="Times New Roman"/>
          <w:sz w:val="24"/>
        </w:rPr>
        <w:t>, které zní:</w:t>
      </w:r>
    </w:p>
    <w:p w14:paraId="1269D222" w14:textId="77777777"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[Povinné požadavky kapitoly I maďarského potravinového kodexu (Codex Alimentarius Hungaricus) obsahující vnitrostátní popisy výrobků jsou stanoveny v následující příloze této vyhlášky:]</w:t>
      </w:r>
    </w:p>
    <w:p w14:paraId="00AF2DE2" w14:textId="77777777"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i/>
          <w:sz w:val="24"/>
        </w:rPr>
        <w:t>e)</w:t>
      </w:r>
      <w:r>
        <w:rPr>
          <w:rFonts w:ascii="Times New Roman" w:hAnsi="Times New Roman"/>
          <w:sz w:val="24"/>
        </w:rPr>
        <w:t xml:space="preserve"> Příloha 41 týkající se uzené mleté papriky.“</w:t>
      </w:r>
    </w:p>
    <w:p w14:paraId="5B7FEE2C" w14:textId="77777777"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§ 2 </w:t>
      </w:r>
      <w:r>
        <w:rPr>
          <w:rFonts w:ascii="Times New Roman" w:hAnsi="Times New Roman"/>
          <w:sz w:val="24"/>
        </w:rPr>
        <w:t>V § 2 vyhlášky se doplňuje nový odstavec 16, který zní:</w:t>
      </w:r>
    </w:p>
    <w:p w14:paraId="55E0FB3B" w14:textId="77777777"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„16) Výrobky, které nesplňují ustanovení přílohy 41 stanovené vyhláškou ministra zemědělství č. 8/2020 ze dne 25. března 2020, kterou se mění vyhláška ministra zemědělství a rozvoje venkova č. 152/2009 ze dne 12. listopadu 2009 o závazných požadavcích Codex Alimentarius Hungaricus (dále jen: „pozměněná vyhláška 6“) mohou být vyráběny po dobu dvou let po nabytí účinnosti pozměněné vyhlášky 6 a mohou být distribuovány až do data minimální trvanlivosti.“</w:t>
      </w:r>
    </w:p>
    <w:p w14:paraId="3312E54B" w14:textId="77777777"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§ 3 </w:t>
      </w:r>
      <w:r>
        <w:rPr>
          <w:rFonts w:ascii="Times New Roman" w:hAnsi="Times New Roman"/>
          <w:sz w:val="24"/>
        </w:rPr>
        <w:t>Ve vyhlášce se doplňuje nový § 6, který zní:</w:t>
      </w:r>
    </w:p>
    <w:p w14:paraId="76F3466F" w14:textId="77777777"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„§ 6 Byl dodržen požadavek na předchozí oznámení návrhu přílohy 41 této vyhlášky, jak je stanoveno v článcích 5 až 7 směrnice Evropského parlamentu a Rady (EU) 2015/1535 ze dne 9. září 2015 o postupu při poskytování informací v oblasti technických předpisů a předpisů pro služby informační společnosti.“</w:t>
      </w:r>
    </w:p>
    <w:p w14:paraId="6DE20882" w14:textId="77777777"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§ 4 </w:t>
      </w:r>
      <w:r>
        <w:rPr>
          <w:rFonts w:ascii="Times New Roman" w:hAnsi="Times New Roman"/>
          <w:sz w:val="24"/>
        </w:rPr>
        <w:t>Příloha 41 popsaná v příloze 1 se doplňuje do vyhlášky.</w:t>
      </w:r>
    </w:p>
    <w:p w14:paraId="136D4A8E" w14:textId="77777777"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</w:rPr>
        <w:t xml:space="preserve">§ 5 </w:t>
      </w:r>
      <w:r>
        <w:rPr>
          <w:rFonts w:ascii="Times New Roman" w:hAnsi="Times New Roman"/>
          <w:sz w:val="24"/>
        </w:rPr>
        <w:t>Tato vyhláška nabývá účinnosti třetí den následující po jejím vyhlášení.</w:t>
      </w:r>
    </w:p>
    <w:p w14:paraId="62D1EFA4" w14:textId="77777777"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</w:rPr>
        <w:t xml:space="preserve">§ 6 </w:t>
      </w:r>
      <w:r>
        <w:rPr>
          <w:rFonts w:ascii="Times New Roman" w:hAnsi="Times New Roman"/>
          <w:sz w:val="24"/>
        </w:rPr>
        <w:t>Byl dodržen požadavek na předchozí oznámení tohoto návrhu vyhlášky podle článků 5 až 7 směrnice Evropského parlamentu a Rady (EU) 2015/1535 ze dne 9. září 2015 o postupu při poskytování informací v oblasti technických předpisů a předpisů pro služby informační společnosti.</w:t>
      </w:r>
    </w:p>
    <w:p w14:paraId="2AE3606A" w14:textId="77777777"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8"/>
          <w:u w:val="single"/>
        </w:rPr>
        <w:lastRenderedPageBreak/>
        <w:t>Příloha 1 vyhlášky ministra zemědělství č. 8/2020 ze dne 25. března 2020</w:t>
      </w:r>
    </w:p>
    <w:p w14:paraId="6FF68351" w14:textId="77777777"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i/>
          <w:sz w:val="24"/>
        </w:rPr>
        <w:t>Příloha 41 vyhlášky ministra zemědělství a rozvoje venkova č. 152/2009 ze dne 12. listopadu 2009</w:t>
      </w:r>
    </w:p>
    <w:p w14:paraId="5F18BF32" w14:textId="77777777"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>Nařízení č. 1-3/18-1 maďarského potravinového kodexu (Codex Alimentarius Hungaricus) o uzené mleté paprice</w:t>
      </w:r>
    </w:p>
    <w:p w14:paraId="536BDC45" w14:textId="77777777"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ČÁST A</w:t>
      </w:r>
    </w:p>
    <w:p w14:paraId="6BEE2D9D" w14:textId="77777777"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OBECNÁ USTANOVENÍ</w:t>
      </w:r>
    </w:p>
    <w:p w14:paraId="2B58C51D" w14:textId="77777777"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ind w:firstLine="2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I.</w:t>
      </w:r>
    </w:p>
    <w:p w14:paraId="078EC4BA" w14:textId="77777777"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 Na základě § 66 odst. 1 zákona XLVI z roku 2008 o potravinovém řetězci a úředním dohledu nad ním definuje toto nařízení požadavky na výrobky vyráběné uzením a mletím zralých, sušených plodů rostlin Capsicum annuum L. var. longum DC náležejících do čeledi lilkovitých (Solanaceae).</w:t>
      </w:r>
    </w:p>
    <w:p w14:paraId="0B1DC939" w14:textId="77777777"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2. Tato norma se nevztahuje na mletou papriku s chráněným označením původu v souladu s nařízením Evropského parlamentu a Rady (EU) č 1151/2012 ze dne 21. listopadu 2012 o režimech jakosti zemědělských produktů a potravin.</w:t>
      </w:r>
    </w:p>
    <w:p w14:paraId="10BD4549" w14:textId="77777777"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3. Pojem „uzená mletá paprika“ podle definice v tomto nařízení smí být použit pouze tehdy, pokud výrobek splňuje požadavky stanovené tímto nařízením.</w:t>
      </w:r>
    </w:p>
    <w:p w14:paraId="4817B020" w14:textId="77777777"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4. Jakostní vlastnosti definované v tomto nařízení byly stanoveny na základě kontrolních metod uvedených v části C tohoto nařízení, proto je třeba při ověřování jakostních vlastností použít tyto kontrolní metody nebo rovnocenné metody.</w:t>
      </w:r>
    </w:p>
    <w:p w14:paraId="4FCC94B7" w14:textId="77777777"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5. Výrobky, které byly vyrobeny nebo uvedeny na trh v jakémkoliv členském státě Evropské unie nebo Turecku nebo vyrobeny v členském státě ESVO, který je smluvní stranou Dohody o Evropském hospodářském prostoru, v souladu s předpisy platnými v dané zemi, nemusí splňovat technické předpisy definované v tomto nařízení, jestliže tyto předpisy, jimiž se řídí ochrana spotřebitele, skýtají míru ochrany ekvivalentní k ustanovením tohoto nařízení.</w:t>
      </w:r>
    </w:p>
    <w:p w14:paraId="76720931" w14:textId="77777777"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ind w:firstLine="2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II.</w:t>
      </w:r>
    </w:p>
    <w:p w14:paraId="0FD79F67" w14:textId="77777777"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Pro účely tohoto nařízení se rozumí:</w:t>
      </w:r>
    </w:p>
    <w:p w14:paraId="5E0AFCF8" w14:textId="77777777"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1. </w:t>
      </w:r>
      <w:r>
        <w:rPr>
          <w:rFonts w:ascii="Times New Roman" w:hAnsi="Times New Roman"/>
          <w:i/>
          <w:sz w:val="24"/>
        </w:rPr>
        <w:t>Slupka:</w:t>
      </w:r>
      <w:r>
        <w:rPr>
          <w:rFonts w:ascii="Times New Roman" w:hAnsi="Times New Roman"/>
          <w:sz w:val="24"/>
        </w:rPr>
        <w:t xml:space="preserve"> oplodí plodu papriky obsahující pigment.</w:t>
      </w:r>
    </w:p>
    <w:p w14:paraId="6697AC07" w14:textId="77777777"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2. </w:t>
      </w:r>
      <w:r>
        <w:rPr>
          <w:rFonts w:ascii="Times New Roman" w:hAnsi="Times New Roman"/>
          <w:i/>
          <w:sz w:val="24"/>
        </w:rPr>
        <w:t xml:space="preserve">Stonek: </w:t>
      </w:r>
      <w:r>
        <w:rPr>
          <w:rFonts w:ascii="Times New Roman" w:hAnsi="Times New Roman"/>
          <w:sz w:val="24"/>
        </w:rPr>
        <w:t>zelená část vytvořená spojením stopky a kališních lístků.</w:t>
      </w:r>
    </w:p>
    <w:p w14:paraId="63AF84FF" w14:textId="77777777"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3. </w:t>
      </w:r>
      <w:r>
        <w:rPr>
          <w:rFonts w:ascii="Times New Roman" w:hAnsi="Times New Roman"/>
          <w:i/>
          <w:sz w:val="24"/>
        </w:rPr>
        <w:t>Uzení:</w:t>
      </w:r>
      <w:r>
        <w:rPr>
          <w:rFonts w:ascii="Times New Roman" w:hAnsi="Times New Roman"/>
          <w:sz w:val="24"/>
        </w:rPr>
        <w:t xml:space="preserve"> úkon, jehož cílem je dodat výrobku uzenou příchuť a barvu a navodit charakter výrobku prostřednictvím kouře. Uzení je dosaženo nedokonalým, přímým spalováním tvrdého dřeva. Uzení lze provádět těmito způsoby:</w:t>
      </w:r>
    </w:p>
    <w:p w14:paraId="5F8E1F86" w14:textId="77777777"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3.1 </w:t>
      </w:r>
      <w:r>
        <w:rPr>
          <w:rFonts w:ascii="Times New Roman" w:hAnsi="Times New Roman"/>
          <w:i/>
          <w:sz w:val="24"/>
        </w:rPr>
        <w:t xml:space="preserve">uzení studeným kouřem: </w:t>
      </w:r>
      <w:r>
        <w:rPr>
          <w:rFonts w:ascii="Times New Roman" w:hAnsi="Times New Roman"/>
          <w:sz w:val="24"/>
        </w:rPr>
        <w:t>provádí se při teplotě do 40 °C; v závislosti na délce uzení se může jednat o:</w:t>
      </w:r>
    </w:p>
    <w:p w14:paraId="6A5C3F4E" w14:textId="77777777"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612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3.1.1 tradiční dlouhé uzení studeným kouřem, v jehož průběhu se výrobek udí periodicky slabším, lehčím kouřem po delší dobu,</w:t>
      </w:r>
    </w:p>
    <w:p w14:paraId="6FF57531" w14:textId="77777777"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612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3.1.2 krátké uzení studeným kouřem, v jehož průběhu se výrobek – s cílem navodit správné červené zbarvení – udí po dobu několika dní hustým studeným kouřem;</w:t>
      </w:r>
    </w:p>
    <w:p w14:paraId="369DBB2F" w14:textId="77777777"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3.2 </w:t>
      </w:r>
      <w:r>
        <w:rPr>
          <w:rFonts w:ascii="Times New Roman" w:hAnsi="Times New Roman"/>
          <w:i/>
          <w:sz w:val="24"/>
        </w:rPr>
        <w:t xml:space="preserve">uzení teplým kouřem: </w:t>
      </w:r>
      <w:r>
        <w:rPr>
          <w:rFonts w:ascii="Times New Roman" w:hAnsi="Times New Roman"/>
          <w:sz w:val="24"/>
        </w:rPr>
        <w:t>uzení prováděné při teplotách v rozmezí 40–60 °C.</w:t>
      </w:r>
    </w:p>
    <w:p w14:paraId="5C22C095" w14:textId="77777777"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 xml:space="preserve">4. </w:t>
      </w:r>
      <w:r>
        <w:rPr>
          <w:rFonts w:ascii="Times New Roman" w:hAnsi="Times New Roman"/>
          <w:i/>
          <w:sz w:val="24"/>
        </w:rPr>
        <w:t>Paprika:</w:t>
      </w:r>
      <w:r>
        <w:rPr>
          <w:rFonts w:ascii="Times New Roman" w:hAnsi="Times New Roman"/>
          <w:sz w:val="24"/>
        </w:rPr>
        <w:t xml:space="preserve"> Capsicum annuum L. var. longum DC, čerstvá nebo sušená, náležející do čeledi lilkovitých (Solanaceae).</w:t>
      </w:r>
    </w:p>
    <w:p w14:paraId="3C42EB0C" w14:textId="77777777"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5. </w:t>
      </w:r>
      <w:r>
        <w:rPr>
          <w:rFonts w:ascii="Times New Roman" w:hAnsi="Times New Roman"/>
          <w:i/>
          <w:sz w:val="24"/>
        </w:rPr>
        <w:t>Aroma:</w:t>
      </w:r>
      <w:r>
        <w:rPr>
          <w:rFonts w:ascii="Times New Roman" w:hAnsi="Times New Roman"/>
          <w:sz w:val="24"/>
        </w:rPr>
        <w:t xml:space="preserve"> aroma, čichová harmonie a kořeněnost připraveného vzorku rozeznatelná čichem.</w:t>
      </w:r>
    </w:p>
    <w:p w14:paraId="6E3FF9CF" w14:textId="77777777"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6. </w:t>
      </w:r>
      <w:r>
        <w:rPr>
          <w:rFonts w:ascii="Times New Roman" w:hAnsi="Times New Roman"/>
          <w:i/>
          <w:sz w:val="24"/>
        </w:rPr>
        <w:t>Chuť:</w:t>
      </w:r>
      <w:r>
        <w:rPr>
          <w:rFonts w:ascii="Times New Roman" w:hAnsi="Times New Roman"/>
          <w:sz w:val="24"/>
        </w:rPr>
        <w:t xml:space="preserve"> chuť, kořeněnost, chuťová harmonie a pálivost, kterou lze určit orálním ochutnáváním vzorku.</w:t>
      </w:r>
    </w:p>
    <w:p w14:paraId="275F5ADC" w14:textId="77777777"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7. </w:t>
      </w:r>
      <w:r>
        <w:rPr>
          <w:rFonts w:ascii="Times New Roman" w:hAnsi="Times New Roman"/>
          <w:i/>
          <w:sz w:val="24"/>
        </w:rPr>
        <w:t>Vnější vzhled:</w:t>
      </w:r>
      <w:r>
        <w:rPr>
          <w:rFonts w:ascii="Times New Roman" w:hAnsi="Times New Roman"/>
          <w:sz w:val="24"/>
        </w:rPr>
        <w:t xml:space="preserve"> souhrn všech vizuálních (viditelných) vlastností, zejména jemnost a jednolitost mletí.</w:t>
      </w:r>
    </w:p>
    <w:p w14:paraId="102D69B0" w14:textId="77777777"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8. </w:t>
      </w:r>
      <w:r>
        <w:rPr>
          <w:rFonts w:ascii="Times New Roman" w:hAnsi="Times New Roman"/>
          <w:i/>
          <w:sz w:val="24"/>
        </w:rPr>
        <w:t>Mozaikovitost:</w:t>
      </w:r>
      <w:r>
        <w:rPr>
          <w:rFonts w:ascii="Times New Roman" w:hAnsi="Times New Roman"/>
          <w:sz w:val="24"/>
        </w:rPr>
        <w:t xml:space="preserve"> přítomnost rozlišitelných kousků plodiny (slupka, semeno, stonek) na hladkém povrchu, viditelná pouhým okem.</w:t>
      </w:r>
    </w:p>
    <w:p w14:paraId="393C4E85" w14:textId="77777777"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9. </w:t>
      </w:r>
      <w:r>
        <w:rPr>
          <w:rFonts w:ascii="Times New Roman" w:hAnsi="Times New Roman"/>
          <w:i/>
          <w:sz w:val="24"/>
        </w:rPr>
        <w:t>Celkový obsah kapsaicinu</w:t>
      </w:r>
      <w:r>
        <w:rPr>
          <w:rFonts w:ascii="Times New Roman" w:hAnsi="Times New Roman"/>
          <w:sz w:val="24"/>
        </w:rPr>
        <w:t>: souhrnný obsah kapsaicinu a dihydrokapsaicinu.</w:t>
      </w:r>
    </w:p>
    <w:p w14:paraId="599D0607" w14:textId="77777777"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10. </w:t>
      </w:r>
      <w:r>
        <w:rPr>
          <w:rFonts w:ascii="Times New Roman" w:hAnsi="Times New Roman"/>
          <w:i/>
          <w:sz w:val="24"/>
        </w:rPr>
        <w:t>Barva:</w:t>
      </w:r>
      <w:r>
        <w:rPr>
          <w:rFonts w:ascii="Times New Roman" w:hAnsi="Times New Roman"/>
          <w:sz w:val="24"/>
        </w:rPr>
        <w:t xml:space="preserve"> vnímání barvy připraveného vzorku hodnotitelem, doplněno zkoumáním zabarvení a jasnosti na přirozeném rozptýleném světle nebo na rovnocenném umělém světle.</w:t>
      </w:r>
    </w:p>
    <w:p w14:paraId="77FD1FD8" w14:textId="77777777"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11. </w:t>
      </w:r>
      <w:r>
        <w:rPr>
          <w:rFonts w:ascii="Times New Roman" w:hAnsi="Times New Roman"/>
          <w:i/>
          <w:sz w:val="24"/>
        </w:rPr>
        <w:t xml:space="preserve">Oblast pěstování: </w:t>
      </w:r>
      <w:r>
        <w:rPr>
          <w:rFonts w:ascii="Times New Roman" w:hAnsi="Times New Roman"/>
          <w:sz w:val="24"/>
        </w:rPr>
        <w:t>země, kde byly vypěstovány plodiny papriky, ze kterých byla vyrobena mletá paprika.</w:t>
      </w:r>
    </w:p>
    <w:p w14:paraId="44BB917D" w14:textId="77777777"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ČÁST B</w:t>
      </w:r>
    </w:p>
    <w:p w14:paraId="6AC9312A" w14:textId="77777777"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UZENÁ MLETÁ PAPRIKA</w:t>
      </w:r>
    </w:p>
    <w:p w14:paraId="43700069" w14:textId="77777777"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1. Definice výrobku</w:t>
      </w:r>
    </w:p>
    <w:p w14:paraId="3ACC8234" w14:textId="77777777"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Uzená mletá paprika je výrobek vyráběný uzením a mletím zralých, sušených plodů papriky.</w:t>
      </w:r>
    </w:p>
    <w:p w14:paraId="52ABD85C" w14:textId="77777777" w:rsidR="00F41BB9" w:rsidRPr="00AF44E5" w:rsidRDefault="00F41BB9" w:rsidP="00AF44E5">
      <w:pPr>
        <w:keepNext/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2. Přísady, které lze použít</w:t>
      </w:r>
    </w:p>
    <w:p w14:paraId="2598289A" w14:textId="77777777"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2.1 K výrobě mleté papriky může být použit pouze plod papriky: slupka, semeník, žilky, semena nacházející se v plodu a další části plodu do v různé míře, jako kališní lístky a stopky.</w:t>
      </w:r>
    </w:p>
    <w:p w14:paraId="595A53FE" w14:textId="77777777"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2.2 Nesmí být přidány žádné potravinářské přísady, uzené aroma nebo jiné přísady.</w:t>
      </w:r>
    </w:p>
    <w:p w14:paraId="79550C04" w14:textId="77777777" w:rsidR="00F41BB9" w:rsidRPr="00AF44E5" w:rsidRDefault="00F41BB9" w:rsidP="00AF44E5">
      <w:pPr>
        <w:keepNext/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3. Jakostní vlastnosti</w:t>
      </w:r>
    </w:p>
    <w:p w14:paraId="4EBAE000" w14:textId="77777777"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3.1 Fyzikální a chemické vlastnosti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"/>
        <w:gridCol w:w="5636"/>
        <w:gridCol w:w="3212"/>
      </w:tblGrid>
      <w:tr w:rsidR="00F41BB9" w:rsidRPr="00AF44E5" w14:paraId="73D8B35C" w14:textId="77777777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453A" w14:textId="77777777"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AB1F" w14:textId="77777777"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9136" w14:textId="77777777"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B</w:t>
            </w:r>
          </w:p>
        </w:tc>
      </w:tr>
      <w:tr w:rsidR="00F41BB9" w:rsidRPr="00AF44E5" w14:paraId="0B388178" w14:textId="77777777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BC3E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7F0C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Fyzikální a chemické vlastnosti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D81C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Požadavky na jakost</w:t>
            </w:r>
          </w:p>
        </w:tc>
      </w:tr>
      <w:tr w:rsidR="00F41BB9" w:rsidRPr="00AF44E5" w14:paraId="6F18AF99" w14:textId="77777777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7D29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59F2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Obsah přirozených barviv, v jednotkách barvy ASTA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80C4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F41BB9" w:rsidRPr="00AF44E5" w14:paraId="31ACCD30" w14:textId="77777777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7CF7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D749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Vlhkost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F744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11 % (m/m) max.</w:t>
            </w:r>
          </w:p>
        </w:tc>
      </w:tr>
      <w:tr w:rsidR="00F41BB9" w:rsidRPr="00AF44E5" w14:paraId="54D251F7" w14:textId="77777777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69FA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76DB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Celkový popel (v sušině)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A3FF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8 % (m/m) maximum</w:t>
            </w:r>
          </w:p>
        </w:tc>
      </w:tr>
      <w:tr w:rsidR="00F41BB9" w:rsidRPr="00AF44E5" w14:paraId="3A44D72A" w14:textId="77777777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52F7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863A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Popel nerozpustný v kyselině (v sušině)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3743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0,7 % (m/m) maximum</w:t>
            </w:r>
          </w:p>
        </w:tc>
      </w:tr>
      <w:tr w:rsidR="00F41BB9" w:rsidRPr="00AF44E5" w14:paraId="6FE5C082" w14:textId="77777777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2738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7BB1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Netěkavý éterický výtažek ze sušiny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01F5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16 % (m/m) maximum</w:t>
            </w:r>
          </w:p>
        </w:tc>
      </w:tr>
      <w:tr w:rsidR="00F41BB9" w:rsidRPr="00AF44E5" w14:paraId="7911663B" w14:textId="77777777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3762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9AA0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Jemnost mletí, poměr celku, který projde sítem s otvory o ø 0,500 (mm)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8E72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100 %</w:t>
            </w:r>
          </w:p>
        </w:tc>
      </w:tr>
    </w:tbl>
    <w:p w14:paraId="2B8BECD2" w14:textId="77777777"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3.2 Klasifikace mleté papriky na základě ostrosti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"/>
        <w:gridCol w:w="5636"/>
        <w:gridCol w:w="3212"/>
      </w:tblGrid>
      <w:tr w:rsidR="00F41BB9" w:rsidRPr="00AF44E5" w14:paraId="725BB866" w14:textId="77777777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0789" w14:textId="77777777"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E50B" w14:textId="77777777"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9B69" w14:textId="77777777"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B</w:t>
            </w:r>
          </w:p>
        </w:tc>
      </w:tr>
      <w:tr w:rsidR="00F41BB9" w:rsidRPr="00AF44E5" w14:paraId="3A6D7DEC" w14:textId="77777777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162B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45DC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Stupeň pálivosti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0BBF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Celkový obsah kapsaicinu (mg/kg)</w:t>
            </w:r>
          </w:p>
        </w:tc>
      </w:tr>
      <w:tr w:rsidR="00F41BB9" w:rsidRPr="00AF44E5" w14:paraId="6B12BC17" w14:textId="77777777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90EB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341B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Nepálivá (sladká)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B425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Méně než 30</w:t>
            </w:r>
          </w:p>
        </w:tc>
      </w:tr>
      <w:tr w:rsidR="00F41BB9" w:rsidRPr="00AF44E5" w14:paraId="749F5D50" w14:textId="77777777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B797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F1CD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Mírně pálivá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0610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30–200</w:t>
            </w:r>
          </w:p>
        </w:tc>
      </w:tr>
      <w:tr w:rsidR="00F41BB9" w:rsidRPr="00AF44E5" w14:paraId="07039E9A" w14:textId="77777777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CD89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C3D5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Pálivá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8BA9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201–500</w:t>
            </w:r>
          </w:p>
        </w:tc>
      </w:tr>
      <w:tr w:rsidR="00F41BB9" w:rsidRPr="00AF44E5" w14:paraId="63C6F286" w14:textId="77777777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2302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CBE2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Velmi pálivá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73DE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více než 500</w:t>
            </w:r>
          </w:p>
        </w:tc>
      </w:tr>
    </w:tbl>
    <w:p w14:paraId="6252E794" w14:textId="77777777"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3.3 Organoleptické vlastnosti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1582"/>
        <w:gridCol w:w="1946"/>
        <w:gridCol w:w="1428"/>
        <w:gridCol w:w="2028"/>
        <w:gridCol w:w="2072"/>
      </w:tblGrid>
      <w:tr w:rsidR="00F41BB9" w:rsidRPr="00AF44E5" w14:paraId="7DA81110" w14:textId="7777777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FDFF" w14:textId="77777777"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E252" w14:textId="77777777"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56F4" w14:textId="77777777"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AF86" w14:textId="77777777"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7C34" w14:textId="77777777"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862C" w14:textId="77777777"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E</w:t>
            </w:r>
          </w:p>
        </w:tc>
      </w:tr>
      <w:tr w:rsidR="00F41BB9" w:rsidRPr="00AF44E5" w14:paraId="0425AE2D" w14:textId="7777777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83CE" w14:textId="77777777"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4C61" w14:textId="77777777"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F735" w14:textId="77777777"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Vnější vzhled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A184" w14:textId="77777777"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Barva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2923" w14:textId="77777777"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Vůně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D192" w14:textId="77777777"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Chuť</w:t>
            </w:r>
          </w:p>
        </w:tc>
      </w:tr>
      <w:tr w:rsidR="00F41BB9" w:rsidRPr="00AF44E5" w14:paraId="2FE0EDA4" w14:textId="7777777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A98C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385A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Přijatelné vlastnosti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9C07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Homogenní, jemně mletá nebo nespojitá, lehce mozaikovitá ve zbarvení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8F62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Sytá červená, tmavě červená, cihlově červená nebo krvavě rudá.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9072" w14:textId="77777777" w:rsidR="00ED5194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Charakteristické, jasné, intenzivní, pikantní s nádechem karamelu</w:t>
            </w:r>
          </w:p>
          <w:p w14:paraId="129B4A32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Jemně hořká, mírně trpká s alespoň lehkým kouřovým aroma. Bez dalších cizích zápachů.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1F67" w14:textId="77777777" w:rsidR="00ED5194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Charakteristické, aromatické, jasné, intenzivní, harmonické, jemně sladká s nádechem karamelu</w:t>
            </w:r>
          </w:p>
          <w:p w14:paraId="6A1397F2" w14:textId="77777777" w:rsidR="00ED5194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Lehce vyčpělá, jemně hořká, mírně trpká. Má alespoň lehce kouřovou chuť. Bez jakýchkoli cizích zápachů.</w:t>
            </w:r>
          </w:p>
          <w:p w14:paraId="0CB8FD7A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Jasně odpovídá klasifikaci pálivosti uvedené na balení.</w:t>
            </w:r>
          </w:p>
        </w:tc>
      </w:tr>
      <w:tr w:rsidR="00F41BB9" w:rsidRPr="00AF44E5" w14:paraId="4FC29E1E" w14:textId="7777777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6885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9C24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Nepřijatelné vlastnosti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0B83" w14:textId="77777777" w:rsidR="00ED5194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Nehomogenní mletí Mozaikovost s nesouvislým zbarvením. Hrubé mletí, zřetelná, nerozdrtitelná hrudkovitá zrna, vysoký vláknitý podíl.</w:t>
            </w:r>
          </w:p>
          <w:p w14:paraId="60A072EF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Cizí tělesa viditelná pouhým okem.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2C92" w14:textId="77777777" w:rsidR="00ED5194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Žluté nebo hnědé zbarvení nebo červená zbarvená do černa. Žlutá nebo hnědá. Nestejné zbarvení.</w:t>
            </w:r>
          </w:p>
          <w:p w14:paraId="18C8862D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Vybledlá nevýrazná barva nebo zbarvení do hněda, spálená barva.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3B78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Necharakteristické, silně trpké, jemně fermentované, kouřové aroma, příliš silné nebo zcela neznatelné. Nevýrazné, hořké, kyselé, plesnivé, vyčpělé, žluklé, spálené či jiné aroma nezvyklé pro daný výrobek nebo samo o sobě nepříjemné.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639A" w14:textId="77777777" w:rsidR="00ED5194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Necharakteristická, nevýrazná, trávová, jemně kyselá, hořká, zkažená, plesnivá, vyčpělá, spálená.</w:t>
            </w:r>
          </w:p>
          <w:p w14:paraId="08A7F233" w14:textId="77777777" w:rsidR="00ED5194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Kouřová chuť je příliš výrazná nebo zcela neznatelná.</w:t>
            </w:r>
          </w:p>
          <w:p w14:paraId="2E034D8B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Cizí chuť netypická pro výrobek. Neodpovídá klasifikaci pálivosti uvedené na balení. </w:t>
            </w:r>
          </w:p>
        </w:tc>
      </w:tr>
    </w:tbl>
    <w:p w14:paraId="7838CFD1" w14:textId="77777777" w:rsidR="00F41BB9" w:rsidRPr="00AF44E5" w:rsidRDefault="00F41BB9" w:rsidP="00AF44E5">
      <w:pPr>
        <w:keepNext/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4. Balení a skladování</w:t>
      </w:r>
    </w:p>
    <w:p w14:paraId="36898CD9" w14:textId="77777777"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4.1 Uzená mletá paprika musí být balena do lehce ochranného neprosakujícího obalu, který neabsorbuje tuk a je zapečetěno takovým způsobem, aby bylo jasně viditelné případné narušení uzávěru.</w:t>
      </w:r>
    </w:p>
    <w:p w14:paraId="55ED277D" w14:textId="77777777"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4.2 Uzená mletá paprika musí být uchovávána v suchém, chladném, dobře větraném prostoru bez přístupu slunečního svitu, hmyzu a hlodavců.</w:t>
      </w:r>
    </w:p>
    <w:p w14:paraId="0610CB44" w14:textId="77777777" w:rsidR="00F41BB9" w:rsidRPr="00AF44E5" w:rsidRDefault="00F41BB9" w:rsidP="00AF44E5">
      <w:pPr>
        <w:keepNext/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5. Označení</w:t>
      </w:r>
    </w:p>
    <w:p w14:paraId="4D52B5E9" w14:textId="77777777"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5.1 Popis</w:t>
      </w:r>
    </w:p>
    <w:p w14:paraId="79198D0C" w14:textId="77777777"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ind w:left="612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5.1.1 Popis musí obsahovat:</w:t>
      </w:r>
    </w:p>
    <w:p w14:paraId="64450AA8" w14:textId="77777777"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816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5.1.1.1 pojem „uzená mletá paprika“ nebo jiný pojem, který spotřebiteli předává stejný význam (např. mletá uzená paprika);</w:t>
      </w:r>
    </w:p>
    <w:p w14:paraId="47B6AE44" w14:textId="77777777"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816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5.1.1.2 odkaz na pálivost výrobku, přívlastek „nepálivá“ nebo „sladká“, „mírně pálivá“,</w:t>
      </w:r>
    </w:p>
    <w:p w14:paraId="46483B5F" w14:textId="77777777"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„pálivá“ nebo „velmi pálivá“.</w:t>
      </w:r>
    </w:p>
    <w:p w14:paraId="5C1A8F17" w14:textId="77777777"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ind w:left="612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5.1.2 Není povoleno používat v popisu nebo značkovém názvu výrobku název maďarské zeměpisné jednotky, pokud</w:t>
      </w:r>
    </w:p>
    <w:p w14:paraId="01F04E8F" w14:textId="77777777"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816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5.1.2.1 nebyl mletý výrobek vyroben výlučně z paprik vypěstovaných v Maďarsku nebo</w:t>
      </w:r>
    </w:p>
    <w:p w14:paraId="7B027852" w14:textId="77777777"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816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5.1.2.2 pokud byla do výrobku vmíchána mletá paprika pocházející odjinud než z Maďarska.</w:t>
      </w:r>
    </w:p>
    <w:p w14:paraId="28CEE0B9" w14:textId="77777777"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5.2 Označení pálivosti</w:t>
      </w:r>
    </w:p>
    <w:p w14:paraId="238FD839" w14:textId="77777777"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Kromě požadavku stanoveného v bodě 5.1.1.2 musí balení výrobku obsahovat piktogram odkazující na jeho pálivost a informaci o celkovém obsahu kapsaicinu v mg/kg.</w:t>
      </w:r>
    </w:p>
    <w:p w14:paraId="6066D354" w14:textId="77777777"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5.3 Označení oblasti pěstování</w:t>
      </w:r>
    </w:p>
    <w:p w14:paraId="63C62870" w14:textId="77777777"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ind w:left="612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5.3.1 Na balení uzené pálivé papriky musí být uvedena oblast pěstování:</w:t>
      </w:r>
    </w:p>
    <w:p w14:paraId="440A323F" w14:textId="77777777"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816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5.3.1.1 Pokud (mletá) paprika pochází z více regionů, musí být regiony označeny v sestupném pořadí podle množství (mleté) papriky, s uvedením množství (mleté) papriky pocházející z regionů jako procento celku [například Maďarsko (70 %), Španělsko (20 %), Čína (10 %)].</w:t>
      </w:r>
    </w:p>
    <w:p w14:paraId="56366165" w14:textId="77777777"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816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5.3.1.2 Pokud paprika použitá pro výrobu mleté papriky pochází z jednoho regionu, může být v popisu produktu uvedena země, kde byla paprika vypěstována (například „Uzená mletá paprika, oblast pěstování: Španělsko“).</w:t>
      </w:r>
    </w:p>
    <w:p w14:paraId="7F43369B" w14:textId="77777777"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612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5.3.2 Oblast pěstování musí být uvedena v hlavním zorném poli písmem o velikosti dosahující minimálně 50 % největšího fontu použitého na balení, které nesmí být menší než velikost písma definovaná pro povinná údaje v čl. 13 odst. 2 a 3 nařízení Evropského parlamentu a Rady (EU) č. 1169/2011 ze dne 25. října 2011 o poskytování informací o potravinách spotřebitelům, o změně nařízení Evropského parlamentu a Rady (ES) č. 1924/2006 a (ES) č. 1925/2006 a o zrušení směrnice Komise 87/250/EHS, směrnice Rady 90/496/EHS, směrnice Komise 1999/10/ES, směrnice Evropského parlamentu a Rady 2000/13/ES, směrnic Komise 2002/67/ES a 2008/5/ES a nařízení Komise (ES) č. 608/2004.</w:t>
      </w:r>
    </w:p>
    <w:p w14:paraId="5092CD1F" w14:textId="77777777"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ČÁST C</w:t>
      </w:r>
    </w:p>
    <w:p w14:paraId="2AD3FEFF" w14:textId="77777777"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METODOLOGIE</w:t>
      </w:r>
    </w:p>
    <w:p w14:paraId="21EA4339" w14:textId="77777777" w:rsidR="00F41BB9" w:rsidRPr="00AF44E5" w:rsidRDefault="00F41BB9" w:rsidP="00AF44E5">
      <w:pPr>
        <w:keepNext/>
        <w:autoSpaceDE w:val="0"/>
        <w:autoSpaceDN w:val="0"/>
        <w:adjustRightInd w:val="0"/>
        <w:spacing w:after="24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Při ověřování jakostních vlastností definovaných v části B musí být uvedeny následující nebo ekvivalentní metody.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8"/>
        <w:gridCol w:w="5762"/>
        <w:gridCol w:w="3214"/>
      </w:tblGrid>
      <w:tr w:rsidR="00F41BB9" w:rsidRPr="00AF44E5" w14:paraId="6E37C877" w14:textId="7777777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993B" w14:textId="77777777"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36C4" w14:textId="77777777"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B7DF" w14:textId="77777777"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B</w:t>
            </w:r>
          </w:p>
        </w:tc>
      </w:tr>
      <w:tr w:rsidR="00F41BB9" w:rsidRPr="00AF44E5" w14:paraId="4AD2AEF2" w14:textId="7777777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70FE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B289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Fyzikální a chemické vlastnosti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321F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Číslo kontrolní metody</w:t>
            </w:r>
          </w:p>
        </w:tc>
      </w:tr>
      <w:tr w:rsidR="00F41BB9" w:rsidRPr="00AF44E5" w14:paraId="1D9B71B5" w14:textId="7777777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5208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C7C2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Obsah přirozených barviv, v jednotkách barvy ASTA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48EC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MSZ EN ISO 7541</w:t>
            </w:r>
          </w:p>
        </w:tc>
      </w:tr>
      <w:tr w:rsidR="00F41BB9" w:rsidRPr="00AF44E5" w14:paraId="1AD96236" w14:textId="7777777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FCDA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17B4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Vlhkost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2C6F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MSZ EN ISO 7540 </w:t>
            </w:r>
            <w:r>
              <w:rPr>
                <w:rFonts w:ascii="Times New Roman" w:hAnsi="Times New Roman"/>
                <w:sz w:val="20"/>
              </w:rPr>
              <w:br/>
              <w:t>(Podle přílohy)</w:t>
            </w:r>
          </w:p>
        </w:tc>
      </w:tr>
      <w:tr w:rsidR="00F41BB9" w:rsidRPr="00AF44E5" w14:paraId="7F61CFDE" w14:textId="7777777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7AD3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B5E3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Celkový popel (v sušině)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9902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MSZ ISO 928</w:t>
            </w:r>
          </w:p>
        </w:tc>
      </w:tr>
      <w:tr w:rsidR="00F41BB9" w:rsidRPr="00AF44E5" w14:paraId="3D58CE5F" w14:textId="7777777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7873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B6E9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Popel nerozpustný v kyselině (v sušině)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C808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MSZ ISO 930</w:t>
            </w:r>
          </w:p>
        </w:tc>
      </w:tr>
      <w:tr w:rsidR="00F41BB9" w:rsidRPr="00AF44E5" w14:paraId="2404C008" w14:textId="7777777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E8E8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D050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Netěkavý éterický výtažek ze sušiny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8A92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MSZ ISO 1108</w:t>
            </w:r>
          </w:p>
        </w:tc>
      </w:tr>
      <w:tr w:rsidR="00F41BB9" w:rsidRPr="00AF44E5" w14:paraId="29E74454" w14:textId="7777777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C733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D6A2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Jemnost mletí, poměr celku, který projde sítem s otvory o ø 0,500 (mm)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B5ED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MSZ ISO 3588</w:t>
            </w:r>
          </w:p>
        </w:tc>
      </w:tr>
      <w:tr w:rsidR="00F41BB9" w:rsidRPr="00AF44E5" w14:paraId="1B938E2C" w14:textId="7777777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0E7A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2E7F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Celkový obsah kapsaicinu:</w:t>
            </w:r>
            <w:r>
              <w:rPr>
                <w:rFonts w:ascii="Times New Roman" w:hAnsi="Times New Roman"/>
                <w:sz w:val="20"/>
              </w:rPr>
              <w:br/>
              <w:t>(souhrnný obsah kapsaicinu a dihydrokapsaicinu)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7F40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MSZ 9681-4</w:t>
            </w:r>
          </w:p>
        </w:tc>
      </w:tr>
      <w:tr w:rsidR="00F41BB9" w:rsidRPr="00AF44E5" w14:paraId="2F230053" w14:textId="7777777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F23F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2092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Organoleptické vlastnosti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5808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MSZ 9681-2</w:t>
            </w:r>
          </w:p>
        </w:tc>
      </w:tr>
      <w:tr w:rsidR="00F41BB9" w:rsidRPr="00AF44E5" w14:paraId="0E1AE24B" w14:textId="77777777">
        <w:tc>
          <w:tcPr>
            <w:tcW w:w="96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D04CB0" w14:textId="77777777"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 “</w:t>
            </w:r>
          </w:p>
        </w:tc>
      </w:tr>
    </w:tbl>
    <w:p w14:paraId="38680F85" w14:textId="77777777" w:rsidR="00A8487D" w:rsidRPr="00AF44E5" w:rsidRDefault="00A8487D" w:rsidP="00ED5194"/>
    <w:sectPr w:rsidR="00A8487D" w:rsidRPr="00AF44E5" w:rsidSect="009C445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B14C2A" w14:textId="77777777" w:rsidR="00D67258" w:rsidRDefault="00D67258" w:rsidP="00A57A6B">
      <w:pPr>
        <w:spacing w:after="0" w:line="240" w:lineRule="auto"/>
      </w:pPr>
      <w:r>
        <w:separator/>
      </w:r>
    </w:p>
  </w:endnote>
  <w:endnote w:type="continuationSeparator" w:id="0">
    <w:p w14:paraId="523BD723" w14:textId="77777777" w:rsidR="00D67258" w:rsidRDefault="00D67258" w:rsidP="00A57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9FCADE" w14:textId="77777777" w:rsidR="00D67258" w:rsidRDefault="00D67258" w:rsidP="00A57A6B">
      <w:pPr>
        <w:spacing w:after="0" w:line="240" w:lineRule="auto"/>
      </w:pPr>
      <w:r>
        <w:separator/>
      </w:r>
    </w:p>
  </w:footnote>
  <w:footnote w:type="continuationSeparator" w:id="0">
    <w:p w14:paraId="170874C6" w14:textId="77777777" w:rsidR="00D67258" w:rsidRDefault="00D67258" w:rsidP="00A57A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BB9"/>
    <w:rsid w:val="0015196D"/>
    <w:rsid w:val="00327C84"/>
    <w:rsid w:val="0041205F"/>
    <w:rsid w:val="007D4E7D"/>
    <w:rsid w:val="00813465"/>
    <w:rsid w:val="0085077F"/>
    <w:rsid w:val="00A21DB1"/>
    <w:rsid w:val="00A57A6B"/>
    <w:rsid w:val="00A8487D"/>
    <w:rsid w:val="00AF44E5"/>
    <w:rsid w:val="00B730D6"/>
    <w:rsid w:val="00BD2EF1"/>
    <w:rsid w:val="00D67258"/>
    <w:rsid w:val="00ED5194"/>
    <w:rsid w:val="00F4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AADF65"/>
  <w15:docId w15:val="{7DB8E6E6-6BF4-4A47-9926-3070D1A0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kezds">
    <w:name w:val="Bekezdés"/>
    <w:uiPriority w:val="99"/>
    <w:rsid w:val="00F41BB9"/>
    <w:pPr>
      <w:autoSpaceDE w:val="0"/>
      <w:autoSpaceDN w:val="0"/>
      <w:adjustRightInd w:val="0"/>
      <w:spacing w:after="0" w:line="240" w:lineRule="auto"/>
      <w:ind w:firstLine="202"/>
    </w:pPr>
    <w:rPr>
      <w:rFonts w:ascii="Times New Roman" w:hAnsi="Times New Roman" w:cs="Times New Roman"/>
      <w:sz w:val="24"/>
      <w:szCs w:val="24"/>
    </w:rPr>
  </w:style>
  <w:style w:type="paragraph" w:customStyle="1" w:styleId="Bekezds2">
    <w:name w:val="Bekezdés2"/>
    <w:uiPriority w:val="99"/>
    <w:rsid w:val="00F41BB9"/>
    <w:pPr>
      <w:autoSpaceDE w:val="0"/>
      <w:autoSpaceDN w:val="0"/>
      <w:adjustRightInd w:val="0"/>
      <w:spacing w:after="0" w:line="240" w:lineRule="auto"/>
      <w:ind w:left="204" w:firstLine="204"/>
    </w:pPr>
    <w:rPr>
      <w:rFonts w:ascii="Times New Roman" w:hAnsi="Times New Roman" w:cs="Times New Roman"/>
      <w:sz w:val="24"/>
      <w:szCs w:val="24"/>
    </w:rPr>
  </w:style>
  <w:style w:type="paragraph" w:customStyle="1" w:styleId="Bekezds3">
    <w:name w:val="Bekezdés3"/>
    <w:uiPriority w:val="99"/>
    <w:rsid w:val="00F41BB9"/>
    <w:pPr>
      <w:autoSpaceDE w:val="0"/>
      <w:autoSpaceDN w:val="0"/>
      <w:adjustRightInd w:val="0"/>
      <w:spacing w:after="0" w:line="240" w:lineRule="auto"/>
      <w:ind w:left="408" w:firstLine="204"/>
    </w:pPr>
    <w:rPr>
      <w:rFonts w:ascii="Times New Roman" w:hAnsi="Times New Roman" w:cs="Times New Roman"/>
      <w:sz w:val="24"/>
      <w:szCs w:val="24"/>
    </w:rPr>
  </w:style>
  <w:style w:type="paragraph" w:customStyle="1" w:styleId="Bekezds4">
    <w:name w:val="Bekezdés4"/>
    <w:uiPriority w:val="99"/>
    <w:rsid w:val="00F41BB9"/>
    <w:pPr>
      <w:autoSpaceDE w:val="0"/>
      <w:autoSpaceDN w:val="0"/>
      <w:adjustRightInd w:val="0"/>
      <w:spacing w:after="0" w:line="240" w:lineRule="auto"/>
      <w:ind w:left="613" w:firstLine="204"/>
    </w:pPr>
    <w:rPr>
      <w:rFonts w:ascii="Times New Roman" w:hAnsi="Times New Roman" w:cs="Times New Roman"/>
      <w:sz w:val="24"/>
      <w:szCs w:val="24"/>
    </w:rPr>
  </w:style>
  <w:style w:type="paragraph" w:customStyle="1" w:styleId="DltCm">
    <w:name w:val="DôltCím"/>
    <w:uiPriority w:val="99"/>
    <w:rsid w:val="00F41BB9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FejezetCm">
    <w:name w:val="FejezetCím"/>
    <w:uiPriority w:val="99"/>
    <w:rsid w:val="00F41BB9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FCm">
    <w:name w:val="FôCím"/>
    <w:uiPriority w:val="99"/>
    <w:rsid w:val="00F41BB9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Kikezds">
    <w:name w:val="Kikezdés"/>
    <w:uiPriority w:val="99"/>
    <w:rsid w:val="00F41BB9"/>
    <w:pPr>
      <w:autoSpaceDE w:val="0"/>
      <w:autoSpaceDN w:val="0"/>
      <w:adjustRightInd w:val="0"/>
      <w:spacing w:after="0" w:line="240" w:lineRule="auto"/>
      <w:ind w:left="202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2">
    <w:name w:val="Kikezdés2"/>
    <w:uiPriority w:val="99"/>
    <w:rsid w:val="00F41BB9"/>
    <w:pPr>
      <w:autoSpaceDE w:val="0"/>
      <w:autoSpaceDN w:val="0"/>
      <w:adjustRightInd w:val="0"/>
      <w:spacing w:after="0" w:line="240" w:lineRule="auto"/>
      <w:ind w:left="408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3">
    <w:name w:val="Kikezdés3"/>
    <w:uiPriority w:val="99"/>
    <w:rsid w:val="00F41BB9"/>
    <w:pPr>
      <w:autoSpaceDE w:val="0"/>
      <w:autoSpaceDN w:val="0"/>
      <w:adjustRightInd w:val="0"/>
      <w:spacing w:after="0" w:line="240" w:lineRule="auto"/>
      <w:ind w:left="613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4">
    <w:name w:val="Kikezdés4"/>
    <w:uiPriority w:val="99"/>
    <w:rsid w:val="00F41BB9"/>
    <w:pPr>
      <w:autoSpaceDE w:val="0"/>
      <w:autoSpaceDN w:val="0"/>
      <w:adjustRightInd w:val="0"/>
      <w:spacing w:after="0" w:line="240" w:lineRule="auto"/>
      <w:ind w:left="817" w:hanging="202"/>
    </w:pPr>
    <w:rPr>
      <w:rFonts w:ascii="Times New Roman" w:hAnsi="Times New Roman" w:cs="Times New Roman"/>
      <w:sz w:val="24"/>
      <w:szCs w:val="24"/>
    </w:rPr>
  </w:style>
  <w:style w:type="paragraph" w:customStyle="1" w:styleId="kzp">
    <w:name w:val="közép"/>
    <w:uiPriority w:val="99"/>
    <w:rsid w:val="00F41BB9"/>
    <w:pPr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MellkletCm">
    <w:name w:val="MellékletCím"/>
    <w:uiPriority w:val="99"/>
    <w:rsid w:val="00F41BB9"/>
    <w:pPr>
      <w:autoSpaceDE w:val="0"/>
      <w:autoSpaceDN w:val="0"/>
      <w:adjustRightInd w:val="0"/>
      <w:spacing w:before="480" w:after="240" w:line="240" w:lineRule="auto"/>
    </w:pPr>
    <w:rPr>
      <w:rFonts w:ascii="Times New Roman" w:hAnsi="Times New Roman" w:cs="Times New Roman"/>
      <w:i/>
      <w:iCs/>
      <w:sz w:val="24"/>
      <w:szCs w:val="24"/>
      <w:u w:val="single"/>
    </w:rPr>
  </w:style>
  <w:style w:type="paragraph" w:customStyle="1" w:styleId="NormlCm">
    <w:name w:val="NormálCím"/>
    <w:uiPriority w:val="99"/>
    <w:rsid w:val="00F41BB9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VastagCm">
    <w:name w:val="VastagCím"/>
    <w:uiPriority w:val="99"/>
    <w:rsid w:val="00F41BB9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vonal">
    <w:name w:val="vonal"/>
    <w:uiPriority w:val="99"/>
    <w:rsid w:val="00F41BB9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57A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A6B"/>
  </w:style>
  <w:style w:type="paragraph" w:styleId="Footer">
    <w:name w:val="footer"/>
    <w:basedOn w:val="Normal"/>
    <w:link w:val="FooterChar"/>
    <w:uiPriority w:val="99"/>
    <w:unhideWhenUsed/>
    <w:rsid w:val="00A57A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8403BA-A410-4814-B71E-3CDFF4259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8CE08A-9501-42E5-8362-202DA9499D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4711B7-8959-41A6-9C69-25C1573405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1701</Words>
  <Characters>9699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KD</Company>
  <LinksUpToDate>false</LinksUpToDate>
  <CharactersWithSpaces>11378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Fazekas Zsolt</dc:creator>
  <cp:lastModifiedBy>Ke, Tingting</cp:lastModifiedBy>
  <cp:revision>10</cp:revision>
  <dcterms:created xsi:type="dcterms:W3CDTF">2020-09-23T11:04:00Z</dcterms:created>
  <dcterms:modified xsi:type="dcterms:W3CDTF">2020-12-03T02:28:00Z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0x010100CC5DA6F2BFDD34498C4453AF02783704</vt:lpwstr>
  </property>
</Properties>
</file>