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BB9" w:rsidRPr="00AF44E5" w:rsidRDefault="00A21DB1" w:rsidP="00F41BB9">
      <w:pPr>
        <w:autoSpaceDE w:val="0"/>
        <w:autoSpaceDN w:val="0"/>
        <w:adjustRightInd w:val="0"/>
        <w:spacing w:after="0" w:line="240" w:lineRule="auto"/>
        <w:jc w:val="both"/>
        <w:rPr>
          <w:rFonts w:ascii="Times New Roman" w:hAnsi="Times New Roman" w:cs="Times New Roman"/>
          <w:sz w:val="24"/>
          <w:szCs w:val="24"/>
        </w:rPr>
      </w:pPr>
      <w:r>
        <w:rPr>
          <w:rFonts w:ascii="Courier New" w:hAnsi="Courier New"/>
          <w:sz w:val="20"/>
          <w:szCs w:val="20"/>
        </w:rPr>
        <w:t>1. ---</w:t>
      </w:r>
      <w:r w:rsidR="00DC4E1D">
        <w:rPr>
          <w:rFonts w:ascii="Courier New" w:hAnsi="Courier New"/>
          <w:sz w:val="20"/>
          <w:szCs w:val="20"/>
        </w:rPr>
        <w:t>-</w:t>
      </w:r>
      <w:bookmarkStart w:id="0" w:name="_GoBack"/>
      <w:bookmarkEnd w:id="0"/>
      <w:r>
        <w:rPr>
          <w:rFonts w:ascii="Courier New" w:hAnsi="Courier New"/>
          <w:sz w:val="20"/>
          <w:szCs w:val="20"/>
        </w:rPr>
        <w:t xml:space="preserve">--IND- 2019 0551 HU- SV- ------ </w:t>
      </w:r>
      <w:r>
        <w:rPr>
          <w:rFonts w:ascii="Segoe UI" w:hAnsi="Segoe UI"/>
          <w:color w:val="000000"/>
          <w:sz w:val="20"/>
          <w:szCs w:val="20"/>
        </w:rPr>
        <w:t>20201130</w:t>
      </w:r>
      <w:r>
        <w:rPr>
          <w:rFonts w:ascii="Calibri" w:hAnsi="Calibri"/>
          <w:sz w:val="20"/>
          <w:szCs w:val="20"/>
        </w:rPr>
        <w:t xml:space="preserve"> </w:t>
      </w:r>
      <w:r>
        <w:rPr>
          <w:rFonts w:ascii="Courier New" w:hAnsi="Courier New"/>
          <w:sz w:val="20"/>
          <w:szCs w:val="20"/>
        </w:rPr>
        <w:t>--- --- FINAL</w:t>
      </w:r>
    </w:p>
    <w:p w:rsidR="00F41BB9" w:rsidRPr="00AF44E5" w:rsidRDefault="00F41BB9" w:rsidP="00F41BB9">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bCs/>
          <w:sz w:val="28"/>
          <w:szCs w:val="28"/>
        </w:rPr>
        <w:t>Jordbruksministerns förordning nr 8/2020 av den 25 mars 2020</w:t>
      </w:r>
    </w:p>
    <w:p w:rsidR="00F41BB9" w:rsidRPr="00AF44E5" w:rsidRDefault="00F41BB9" w:rsidP="00F41BB9">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bCs/>
          <w:sz w:val="28"/>
          <w:szCs w:val="28"/>
        </w:rPr>
        <w:t>om ändring av förordning nr 152/2009 av den 12 november 2009 från ministern för jordbruk och landsbygdsutveckling om de obligatoriska kraven i den ungerska livsmedelslagen</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I enlighet med den befogenhet som beviljas genom 76.2.5 § i 2008 års lag XLVI om livsmedelskedjan och dess offentliga övervakning, och inom ramen för mina förpliktelser enligt 79.3 § i regeringsförordning nr 94/2018 av den 22 maj 2018 om regeringsmedlemmars skyldigheter och befogenheter, föreskriver jag härmed följande:</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bCs/>
          <w:sz w:val="24"/>
          <w:szCs w:val="24"/>
        </w:rPr>
        <w:t xml:space="preserve">1 § </w:t>
      </w:r>
      <w:r>
        <w:rPr>
          <w:rFonts w:ascii="Times New Roman" w:hAnsi="Times New Roman"/>
          <w:sz w:val="24"/>
          <w:szCs w:val="24"/>
        </w:rPr>
        <w:t xml:space="preserve">Följande led </w:t>
      </w:r>
      <w:r>
        <w:rPr>
          <w:rFonts w:ascii="Times New Roman" w:hAnsi="Times New Roman"/>
          <w:i/>
          <w:iCs/>
          <w:sz w:val="24"/>
          <w:szCs w:val="24"/>
        </w:rPr>
        <w:t>e</w:t>
      </w:r>
      <w:r>
        <w:rPr>
          <w:rFonts w:ascii="Times New Roman" w:hAnsi="Times New Roman"/>
          <w:sz w:val="24"/>
          <w:szCs w:val="24"/>
        </w:rPr>
        <w:t xml:space="preserve"> ska läggas till i 1.3 § i förordning nr 152/2009 av den 12 november 2009 från ministern för jordbruk och landsbygdsutveckling om de obligatoriska kraven i den ungerska livsmedelslagen (nedan kallad </w:t>
      </w:r>
      <w:r>
        <w:rPr>
          <w:rFonts w:ascii="Times New Roman" w:hAnsi="Times New Roman"/>
          <w:i/>
          <w:iCs/>
          <w:sz w:val="24"/>
          <w:szCs w:val="24"/>
        </w:rPr>
        <w:t>förordningen</w:t>
      </w:r>
      <w:r>
        <w:rPr>
          <w:rFonts w:ascii="Times New Roman" w:hAnsi="Times New Roman"/>
          <w:sz w:val="24"/>
          <w:szCs w:val="24"/>
        </w:rPr>
        <w: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i/>
          <w:iCs/>
          <w:sz w:val="24"/>
          <w:szCs w:val="24"/>
        </w:rPr>
        <w:t>(De obligatoriska kraven i kapitel I i den ungerska livsmedelslagen med nationella produktbeskrivningar fastställs i nedanstående bilaga till denna förordning.)</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e)</w:t>
      </w:r>
      <w:r>
        <w:rPr>
          <w:rFonts w:ascii="Times New Roman" w:hAnsi="Times New Roman"/>
          <w:sz w:val="24"/>
          <w:szCs w:val="24"/>
        </w:rPr>
        <w:t xml:space="preserve"> Bilaga 41 vad gäller malen rökt paprika.”.</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bCs/>
          <w:sz w:val="24"/>
          <w:szCs w:val="24"/>
        </w:rPr>
        <w:t xml:space="preserve">2 § </w:t>
      </w:r>
      <w:r>
        <w:rPr>
          <w:rFonts w:ascii="Times New Roman" w:hAnsi="Times New Roman"/>
          <w:sz w:val="24"/>
          <w:szCs w:val="24"/>
        </w:rPr>
        <w:t>Följande punkt 16 ska läggas till i 2 § i förordningen:</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”16) De produkter som inte uppfyller bestämmelserna i bilaga 41 som har upprättats genom jordbruksministerns förordning nr 8/2020 av den 25 mars 2020 om ändring av förordning nr 152/2009 av den 12 november 2009 från ministern för jordbruk och landsbygdsutveckling om de obligatoriska kraven i den ungerska livsmedelslagen (nedan kallad </w:t>
      </w:r>
      <w:r>
        <w:rPr>
          <w:rFonts w:ascii="Times New Roman" w:hAnsi="Times New Roman"/>
          <w:i/>
          <w:iCs/>
          <w:sz w:val="24"/>
          <w:szCs w:val="24"/>
        </w:rPr>
        <w:t>ändringsförordning 6</w:t>
      </w:r>
      <w:r>
        <w:rPr>
          <w:rFonts w:ascii="Times New Roman" w:hAnsi="Times New Roman"/>
          <w:sz w:val="24"/>
          <w:szCs w:val="24"/>
        </w:rPr>
        <w:t>) kan tillverkas i två år efter ikraftträdandet av ändringsförordning 6 och får distribueras till dess att deras datum för minsta hållbarhetstid har löpt ut.”.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bCs/>
          <w:sz w:val="24"/>
          <w:szCs w:val="24"/>
        </w:rPr>
        <w:t xml:space="preserve">3 § </w:t>
      </w:r>
      <w:r>
        <w:rPr>
          <w:rFonts w:ascii="Times New Roman" w:hAnsi="Times New Roman"/>
          <w:sz w:val="24"/>
          <w:szCs w:val="24"/>
        </w:rPr>
        <w:t>Följande paragraf ska läggas till som 6 § i förordningen:</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”6 § Kravet på förhandsanmälan av utkastet till bilaga 41 till denna förordning, i enlighet med artiklarna 5–7 i Europaparlamentets och rådets direktiv (EU) 2015/1535 av den 9 september 2015 om ett informationsförfarande beträffande tekniska föreskrifter och beträffande föreskrifter för informationssamhällets tjänster, har uppfyllts.”.</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bCs/>
          <w:sz w:val="24"/>
          <w:szCs w:val="24"/>
        </w:rPr>
        <w:t xml:space="preserve">4 § </w:t>
      </w:r>
      <w:r>
        <w:rPr>
          <w:rFonts w:ascii="Times New Roman" w:hAnsi="Times New Roman"/>
          <w:sz w:val="24"/>
          <w:szCs w:val="24"/>
        </w:rPr>
        <w:t>Bilaga 41, såsom den beskrivs i bilaga 1, ska tillfogas förordningen.</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bCs/>
          <w:sz w:val="24"/>
          <w:szCs w:val="24"/>
        </w:rPr>
        <w:t xml:space="preserve">5 § </w:t>
      </w:r>
      <w:r>
        <w:rPr>
          <w:rFonts w:ascii="Times New Roman" w:hAnsi="Times New Roman"/>
          <w:sz w:val="24"/>
          <w:szCs w:val="24"/>
        </w:rPr>
        <w:t>Denna förordning träder i kraft den tredje dagen efter att den har offentliggjorts.</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bCs/>
          <w:sz w:val="24"/>
          <w:szCs w:val="24"/>
        </w:rPr>
        <w:t xml:space="preserve">6 § </w:t>
      </w:r>
      <w:r>
        <w:rPr>
          <w:rFonts w:ascii="Times New Roman" w:hAnsi="Times New Roman"/>
          <w:sz w:val="24"/>
          <w:szCs w:val="24"/>
        </w:rPr>
        <w:t>Kravet på förhandsanmälan av detta utkast till förordning har uppfyllts, i enlighet med artiklarna 5–7 i Europaparlamentets och rådets direktiv (EU) 2015/1535 av den 9 september 2015 om ett informationsförfarande beträffande tekniska föreskrifter och beträffande föreskrifter för informationssamhällets tjänster.</w:t>
      </w:r>
    </w:p>
    <w:p w:rsidR="00F41BB9" w:rsidRPr="00AF44E5" w:rsidRDefault="00F41BB9" w:rsidP="00AF44E5">
      <w:pPr>
        <w:keepNext/>
        <w:autoSpaceDE w:val="0"/>
        <w:autoSpaceDN w:val="0"/>
        <w:adjustRightInd w:val="0"/>
        <w:spacing w:before="240" w:after="240" w:line="240" w:lineRule="auto"/>
        <w:rPr>
          <w:rFonts w:ascii="Times New Roman" w:hAnsi="Times New Roman" w:cs="Times New Roman"/>
          <w:sz w:val="24"/>
          <w:szCs w:val="24"/>
        </w:rPr>
      </w:pPr>
      <w:r>
        <w:rPr>
          <w:rFonts w:ascii="Times New Roman" w:hAnsi="Times New Roman"/>
          <w:i/>
          <w:iCs/>
          <w:sz w:val="28"/>
          <w:szCs w:val="28"/>
          <w:u w:val="single"/>
        </w:rPr>
        <w:lastRenderedPageBreak/>
        <w:t>Bilaga 1 till jordbruksministerns förordning nr 8/2020 av den 25 mars 2020</w:t>
      </w:r>
    </w:p>
    <w:p w:rsidR="00F41BB9" w:rsidRPr="00AF44E5" w:rsidRDefault="00F41BB9" w:rsidP="00AF44E5">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i/>
          <w:iCs/>
          <w:sz w:val="24"/>
          <w:szCs w:val="24"/>
        </w:rPr>
        <w:t>Bilaga 41 till förordning nr 152/2009 av den 12 november 2009 från ministern för jordbruk och landsbygdsutveckling</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bCs/>
          <w:i/>
          <w:iCs/>
          <w:sz w:val="24"/>
          <w:szCs w:val="24"/>
        </w:rPr>
        <w:t>Föreskrift nr 1-3/18-1 i den ungerska livsmedelslagen om malen rökt paprika</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szCs w:val="24"/>
        </w:rPr>
        <w:t>DEL A</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i/>
          <w:iCs/>
          <w:sz w:val="24"/>
          <w:szCs w:val="24"/>
        </w:rPr>
        <w:t>ALLMÄNNA BESTÄMMELSER</w:t>
      </w:r>
    </w:p>
    <w:p w:rsidR="00F41BB9" w:rsidRPr="00AF44E5" w:rsidRDefault="00F41BB9" w:rsidP="00AF44E5">
      <w:pPr>
        <w:keepNext/>
        <w:autoSpaceDE w:val="0"/>
        <w:autoSpaceDN w:val="0"/>
        <w:adjustRightInd w:val="0"/>
        <w:spacing w:before="240" w:after="240" w:line="240" w:lineRule="auto"/>
        <w:ind w:firstLine="204"/>
        <w:jc w:val="center"/>
        <w:rPr>
          <w:rFonts w:ascii="Times New Roman" w:hAnsi="Times New Roman" w:cs="Times New Roman"/>
          <w:sz w:val="24"/>
          <w:szCs w:val="24"/>
        </w:rPr>
      </w:pPr>
      <w:r>
        <w:rPr>
          <w:rFonts w:ascii="Times New Roman" w:hAnsi="Times New Roman"/>
          <w:b/>
          <w:bCs/>
          <w:sz w:val="24"/>
          <w:szCs w:val="24"/>
        </w:rPr>
        <w:t>I.</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1. På grundval av 66.1 § i 2008 års lag XLVI om livsmedelskedjan och dess offentliga övervakning fastställs i denna föreskrift kraven för produkter som har tillverkats genom att röka och mala mogna, torkade frukter av växten Capsicum annuum L. var. longum DC som hör till potatisväxtfamiljen (</w:t>
      </w:r>
      <w:r>
        <w:rPr>
          <w:rFonts w:ascii="Times New Roman" w:hAnsi="Times New Roman"/>
          <w:i/>
          <w:iCs/>
          <w:sz w:val="24"/>
          <w:szCs w:val="24"/>
        </w:rPr>
        <w:t>Solanaceae</w:t>
      </w:r>
      <w:r>
        <w:rPr>
          <w:rFonts w:ascii="Times New Roman" w:hAnsi="Times New Roman"/>
          <w:sz w:val="24"/>
          <w:szCs w:val="24"/>
        </w:rPr>
        <w: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2. Denna standard är inte tillämplig på malen paprika med skyddad ursprungsbeteckning i enlighet med Europaparlamentets och rådets förordning (EU) nr 1151/2012 av den 21 november 2012 om kvalitetsordningar för jordbruksprodukter och livsmedel.</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3. Begreppet malen rökt paprika som definieras i denna föreskrift får endast användas om produkten uppfyller de krav som anges i densamma.</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4. Kvalitetsegenskaperna som definieras i föreskriften har fastställts med hjälp av de kontrollmetoder som anges i del C i föreskriften. Vid verifiering av egenskaperna bör därför de däri fastställda kontrollmetoderna eller motsvarande metoder tillämpas.</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5. Produkter som produceras eller släpps ut på marknaden i någon medlemsstat i Europeiska unionen eller i Turkiet, eller som produceras i en Eftastat som är part i avtalet om Europeiska ekonomiska samarbetsområdet i enlighet med tillämplig nationell lagstiftning, behöver inte uppfylla de tekniska bestämmelser som definieras i denna föreskrift om bestämmelserna om konsumentskydd erbjuder samma konsumentskyddsnivå som de i denna föreskrift.</w:t>
      </w:r>
    </w:p>
    <w:p w:rsidR="00F41BB9" w:rsidRPr="00AF44E5" w:rsidRDefault="00F41BB9" w:rsidP="00AF44E5">
      <w:pPr>
        <w:keepNext/>
        <w:autoSpaceDE w:val="0"/>
        <w:autoSpaceDN w:val="0"/>
        <w:adjustRightInd w:val="0"/>
        <w:spacing w:before="240" w:after="240" w:line="240" w:lineRule="auto"/>
        <w:ind w:firstLine="204"/>
        <w:jc w:val="center"/>
        <w:rPr>
          <w:rFonts w:ascii="Times New Roman" w:hAnsi="Times New Roman" w:cs="Times New Roman"/>
          <w:sz w:val="24"/>
          <w:szCs w:val="24"/>
        </w:rPr>
      </w:pPr>
      <w:r>
        <w:rPr>
          <w:rFonts w:ascii="Times New Roman" w:hAnsi="Times New Roman"/>
          <w:b/>
          <w:bCs/>
          <w:sz w:val="24"/>
          <w:szCs w:val="24"/>
        </w:rPr>
        <w:t>II.</w:t>
      </w:r>
    </w:p>
    <w:p w:rsidR="00F41BB9" w:rsidRPr="00AF44E5" w:rsidRDefault="00F41BB9" w:rsidP="00AF44E5">
      <w:pPr>
        <w:keepNext/>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I denna föreskrift gäller följande definitioner:</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1. </w:t>
      </w:r>
      <w:r>
        <w:rPr>
          <w:rFonts w:ascii="Times New Roman" w:hAnsi="Times New Roman"/>
          <w:i/>
          <w:iCs/>
          <w:sz w:val="24"/>
          <w:szCs w:val="24"/>
        </w:rPr>
        <w:t>skal</w:t>
      </w:r>
      <w:r>
        <w:rPr>
          <w:rFonts w:ascii="Times New Roman" w:hAnsi="Times New Roman"/>
          <w:sz w:val="24"/>
          <w:szCs w:val="24"/>
        </w:rPr>
        <w:t>: paprikafruktens fruktvägg som innehåller pigment.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2. </w:t>
      </w:r>
      <w:r>
        <w:rPr>
          <w:rFonts w:ascii="Times New Roman" w:hAnsi="Times New Roman"/>
          <w:i/>
          <w:iCs/>
          <w:sz w:val="24"/>
          <w:szCs w:val="24"/>
        </w:rPr>
        <w:t>stjälk</w:t>
      </w:r>
      <w:r>
        <w:rPr>
          <w:rFonts w:ascii="Times New Roman" w:hAnsi="Times New Roman"/>
          <w:sz w:val="24"/>
          <w:szCs w:val="24"/>
        </w:rPr>
        <w:t>: en grön formation som uppkommer när blomskaftet och foderbladen växer samman.</w:t>
      </w:r>
    </w:p>
    <w:p w:rsidR="00F41BB9" w:rsidRPr="00AF44E5" w:rsidRDefault="00F41BB9" w:rsidP="00AF44E5">
      <w:pPr>
        <w:keepNext/>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3. </w:t>
      </w:r>
      <w:r>
        <w:rPr>
          <w:rFonts w:ascii="Times New Roman" w:hAnsi="Times New Roman"/>
          <w:i/>
          <w:iCs/>
          <w:sz w:val="24"/>
          <w:szCs w:val="24"/>
        </w:rPr>
        <w:t>rökning</w:t>
      </w:r>
      <w:r>
        <w:rPr>
          <w:rFonts w:ascii="Times New Roman" w:hAnsi="Times New Roman"/>
          <w:sz w:val="24"/>
          <w:szCs w:val="24"/>
        </w:rPr>
        <w:t>: verksamhet som syftar till att ge produkten röksmak och färg samtidigt som röken ger produkten dess karaktär. Rökningen utförs genom ofullständig, direkt förbränning av lövved. Rökningen kan ske på följande sätt:</w:t>
      </w:r>
    </w:p>
    <w:p w:rsidR="00F41BB9" w:rsidRPr="00AF44E5" w:rsidRDefault="00F41BB9" w:rsidP="00AF44E5">
      <w:pPr>
        <w:keepNext/>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t xml:space="preserve">3.1. </w:t>
      </w:r>
      <w:r>
        <w:rPr>
          <w:rFonts w:ascii="Times New Roman" w:hAnsi="Times New Roman"/>
          <w:i/>
          <w:iCs/>
          <w:sz w:val="24"/>
          <w:szCs w:val="24"/>
        </w:rPr>
        <w:t>kallrökning</w:t>
      </w:r>
      <w:r>
        <w:rPr>
          <w:rFonts w:ascii="Times New Roman" w:hAnsi="Times New Roman"/>
          <w:sz w:val="24"/>
          <w:szCs w:val="24"/>
        </w:rPr>
        <w:t>: görs vid en temperatur som inte överstiger 40 °C. Beroende på hur länge produkten röks kan detta inbegripa något av följande:</w:t>
      </w:r>
    </w:p>
    <w:p w:rsidR="00F41BB9" w:rsidRPr="00AF44E5" w:rsidRDefault="00F41BB9" w:rsidP="00F41BB9">
      <w:pPr>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szCs w:val="24"/>
        </w:rPr>
        <w:t xml:space="preserve">3.1.1. </w:t>
      </w:r>
      <w:r>
        <w:rPr>
          <w:rFonts w:ascii="Times New Roman" w:hAnsi="Times New Roman"/>
          <w:i/>
          <w:iCs/>
          <w:sz w:val="24"/>
          <w:szCs w:val="24"/>
        </w:rPr>
        <w:t>traditionell långvarig kallrökning</w:t>
      </w:r>
      <w:r>
        <w:rPr>
          <w:rFonts w:ascii="Times New Roman" w:hAnsi="Times New Roman"/>
          <w:sz w:val="24"/>
          <w:szCs w:val="24"/>
        </w:rPr>
        <w:t>: rökningen av produkten utförs periodvis under en längre period med tunn och utspädd rök.</w:t>
      </w:r>
    </w:p>
    <w:p w:rsidR="00F41BB9" w:rsidRPr="00AF44E5" w:rsidRDefault="00F41BB9" w:rsidP="00F41BB9">
      <w:pPr>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szCs w:val="24"/>
        </w:rPr>
        <w:t xml:space="preserve">3.1.2. </w:t>
      </w:r>
      <w:r>
        <w:rPr>
          <w:rFonts w:ascii="Times New Roman" w:hAnsi="Times New Roman"/>
          <w:i/>
          <w:iCs/>
          <w:sz w:val="24"/>
          <w:szCs w:val="24"/>
        </w:rPr>
        <w:t>kortvarig kallrökning</w:t>
      </w:r>
      <w:r>
        <w:rPr>
          <w:rFonts w:ascii="Times New Roman" w:hAnsi="Times New Roman"/>
          <w:sz w:val="24"/>
          <w:szCs w:val="24"/>
        </w:rPr>
        <w:t>: rökningen av produkten utförs med tjock, kall rök under några dagar för att den ska bli djupt rödfärgad.</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t xml:space="preserve">3.2. </w:t>
      </w:r>
      <w:r>
        <w:rPr>
          <w:rFonts w:ascii="Times New Roman" w:hAnsi="Times New Roman"/>
          <w:i/>
          <w:iCs/>
          <w:sz w:val="24"/>
          <w:szCs w:val="24"/>
        </w:rPr>
        <w:t>varmrökning</w:t>
      </w:r>
      <w:r>
        <w:rPr>
          <w:rFonts w:ascii="Times New Roman" w:hAnsi="Times New Roman"/>
          <w:sz w:val="24"/>
          <w:szCs w:val="24"/>
        </w:rPr>
        <w:t>: görs vid temperaturer på mellan 40 och 60 °C.</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4. </w:t>
      </w:r>
      <w:r>
        <w:rPr>
          <w:rFonts w:ascii="Times New Roman" w:hAnsi="Times New Roman"/>
          <w:i/>
          <w:iCs/>
          <w:sz w:val="24"/>
          <w:szCs w:val="24"/>
        </w:rPr>
        <w:t>paprika:</w:t>
      </w:r>
      <w:r>
        <w:rPr>
          <w:rFonts w:ascii="Times New Roman" w:hAnsi="Times New Roman"/>
          <w:sz w:val="24"/>
          <w:szCs w:val="24"/>
        </w:rPr>
        <w:t xml:space="preserve"> växt av typen Capsicum annuum L. var. longum DC i färskt eller torkat tillstånd som hör till potatisväxtfamiljen (</w:t>
      </w:r>
      <w:r>
        <w:rPr>
          <w:rFonts w:ascii="Times New Roman" w:hAnsi="Times New Roman"/>
          <w:i/>
          <w:iCs/>
          <w:sz w:val="24"/>
          <w:szCs w:val="24"/>
        </w:rPr>
        <w:t>Solanaceae</w:t>
      </w:r>
      <w:r>
        <w:rPr>
          <w:rFonts w:ascii="Times New Roman" w:hAnsi="Times New Roman"/>
          <w:sz w:val="24"/>
          <w:szCs w:val="24"/>
        </w:rPr>
        <w: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lastRenderedPageBreak/>
        <w:t xml:space="preserve">5. </w:t>
      </w:r>
      <w:r>
        <w:rPr>
          <w:rFonts w:ascii="Times New Roman" w:hAnsi="Times New Roman"/>
          <w:i/>
          <w:iCs/>
          <w:sz w:val="24"/>
          <w:szCs w:val="24"/>
        </w:rPr>
        <w:t>arom</w:t>
      </w:r>
      <w:r>
        <w:rPr>
          <w:rFonts w:ascii="Times New Roman" w:hAnsi="Times New Roman"/>
          <w:sz w:val="24"/>
          <w:szCs w:val="24"/>
        </w:rPr>
        <w:t>: det beredda exemplarets arom, doftegenskaper och kryddor som kan upptäckas via luktsinnet.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6. </w:t>
      </w:r>
      <w:r>
        <w:rPr>
          <w:rFonts w:ascii="Times New Roman" w:hAnsi="Times New Roman"/>
          <w:i/>
          <w:iCs/>
          <w:sz w:val="24"/>
          <w:szCs w:val="24"/>
        </w:rPr>
        <w:t>smak</w:t>
      </w:r>
      <w:r>
        <w:rPr>
          <w:rFonts w:ascii="Times New Roman" w:hAnsi="Times New Roman"/>
          <w:sz w:val="24"/>
          <w:szCs w:val="24"/>
        </w:rPr>
        <w:t>: olika smakegenskaper, kryddighet och styrka som kan fastställas genom att smaka på exemplaret.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7. </w:t>
      </w:r>
      <w:r>
        <w:rPr>
          <w:rFonts w:ascii="Times New Roman" w:hAnsi="Times New Roman"/>
          <w:i/>
          <w:iCs/>
          <w:sz w:val="24"/>
          <w:szCs w:val="24"/>
        </w:rPr>
        <w:t>yttre utseende</w:t>
      </w:r>
      <w:r>
        <w:rPr>
          <w:rFonts w:ascii="Times New Roman" w:hAnsi="Times New Roman"/>
          <w:sz w:val="24"/>
          <w:szCs w:val="24"/>
        </w:rPr>
        <w:t>: summan av alla visuella (synliga) egenskaper, särskilt hur fint och enhetligt produkten har malts.</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8. </w:t>
      </w:r>
      <w:r>
        <w:rPr>
          <w:rFonts w:ascii="Times New Roman" w:hAnsi="Times New Roman"/>
          <w:i/>
          <w:iCs/>
          <w:sz w:val="24"/>
          <w:szCs w:val="24"/>
        </w:rPr>
        <w:t>mosaikstruktur</w:t>
      </w:r>
      <w:r>
        <w:rPr>
          <w:rFonts w:ascii="Times New Roman" w:hAnsi="Times New Roman"/>
          <w:sz w:val="24"/>
          <w:szCs w:val="24"/>
        </w:rPr>
        <w:t>: förekomsten av tydligt urskiljbara delar av frukten (skal, frön, stjälk) på den släta ytan som kan ses med blotta ögat.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9. </w:t>
      </w:r>
      <w:r>
        <w:rPr>
          <w:rFonts w:ascii="Times New Roman" w:hAnsi="Times New Roman"/>
          <w:i/>
          <w:iCs/>
          <w:sz w:val="24"/>
          <w:szCs w:val="24"/>
        </w:rPr>
        <w:t>total capsaicinhalt</w:t>
      </w:r>
      <w:r>
        <w:rPr>
          <w:rFonts w:ascii="Times New Roman" w:hAnsi="Times New Roman"/>
          <w:sz w:val="24"/>
          <w:szCs w:val="24"/>
        </w:rPr>
        <w:t>: den sammanlagda halten av capsaicin och dihydrocapsaicin.</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10. </w:t>
      </w:r>
      <w:r>
        <w:rPr>
          <w:rFonts w:ascii="Times New Roman" w:hAnsi="Times New Roman"/>
          <w:i/>
          <w:iCs/>
          <w:sz w:val="24"/>
          <w:szCs w:val="24"/>
        </w:rPr>
        <w:t>färg</w:t>
      </w:r>
      <w:r>
        <w:rPr>
          <w:rFonts w:ascii="Times New Roman" w:hAnsi="Times New Roman"/>
          <w:sz w:val="24"/>
          <w:szCs w:val="24"/>
        </w:rPr>
        <w:t>: hur utvärderaren uppfattar det beredda exemplarets färg, tillsammans med en undersökning av färgtonen och klarheten i naturligt diffust ljus eller i motsvarande artificiellt ljus.</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11. </w:t>
      </w:r>
      <w:r>
        <w:rPr>
          <w:rFonts w:ascii="Times New Roman" w:hAnsi="Times New Roman"/>
          <w:i/>
          <w:iCs/>
          <w:sz w:val="24"/>
          <w:szCs w:val="24"/>
        </w:rPr>
        <w:t>odlingsområde</w:t>
      </w:r>
      <w:r>
        <w:rPr>
          <w:rFonts w:ascii="Times New Roman" w:hAnsi="Times New Roman"/>
          <w:sz w:val="24"/>
          <w:szCs w:val="24"/>
        </w:rPr>
        <w:t>: produktionsland för de paprikor som blir till malen paprika.</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szCs w:val="24"/>
        </w:rPr>
        <w:t>DEL B</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szCs w:val="24"/>
        </w:rPr>
        <w:t>MALEN RÖKT PAPRIKA</w:t>
      </w:r>
    </w:p>
    <w:p w:rsidR="00F41BB9" w:rsidRPr="00AF44E5" w:rsidRDefault="00F41BB9" w:rsidP="00AF44E5">
      <w:pPr>
        <w:keepNext/>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1. Produktdefinition</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Malen rökt paprika är en produkt som tillverkas genom att röka och mala mogna och torkade paprikafrukter.</w:t>
      </w:r>
    </w:p>
    <w:p w:rsidR="00F41BB9" w:rsidRPr="00AF44E5" w:rsidRDefault="00F41BB9" w:rsidP="00AF44E5">
      <w:pPr>
        <w:keepNext/>
        <w:autoSpaceDE w:val="0"/>
        <w:autoSpaceDN w:val="0"/>
        <w:adjustRightInd w:val="0"/>
        <w:spacing w:before="240" w:after="0" w:line="240" w:lineRule="auto"/>
        <w:ind w:firstLine="204"/>
        <w:jc w:val="both"/>
        <w:rPr>
          <w:rFonts w:ascii="Times New Roman" w:hAnsi="Times New Roman" w:cs="Times New Roman"/>
          <w:sz w:val="24"/>
          <w:szCs w:val="24"/>
        </w:rPr>
      </w:pPr>
      <w:r>
        <w:rPr>
          <w:rFonts w:ascii="Times New Roman" w:hAnsi="Times New Roman"/>
          <w:sz w:val="24"/>
          <w:szCs w:val="24"/>
        </w:rPr>
        <w:t>2. Ingrediens som får användas</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t>2.1. Endast paprikafrukter får användas vid tillverkningen av malen paprika: skal, fruktämne, membran och frön inne i frukten och andra delar av frukten i olika hög grad, såsom foderblad och blomskaft.</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t>2.2. Livsmedelstillsatser, rökarom eller andra ingredienser får inte tillsättas.</w:t>
      </w:r>
    </w:p>
    <w:p w:rsidR="00F41BB9" w:rsidRPr="00AF44E5" w:rsidRDefault="00F41BB9" w:rsidP="00AF44E5">
      <w:pPr>
        <w:keepNext/>
        <w:autoSpaceDE w:val="0"/>
        <w:autoSpaceDN w:val="0"/>
        <w:adjustRightInd w:val="0"/>
        <w:spacing w:before="240" w:after="0" w:line="240" w:lineRule="auto"/>
        <w:ind w:firstLine="204"/>
        <w:jc w:val="both"/>
        <w:rPr>
          <w:rFonts w:ascii="Times New Roman" w:hAnsi="Times New Roman" w:cs="Times New Roman"/>
          <w:sz w:val="24"/>
          <w:szCs w:val="24"/>
        </w:rPr>
      </w:pPr>
      <w:r>
        <w:rPr>
          <w:rFonts w:ascii="Times New Roman" w:hAnsi="Times New Roman"/>
          <w:sz w:val="24"/>
          <w:szCs w:val="24"/>
        </w:rPr>
        <w:t>3. Kvalitetsegenskaper</w:t>
      </w:r>
    </w:p>
    <w:p w:rsidR="00F41BB9" w:rsidRPr="00AF44E5" w:rsidRDefault="00F41BB9" w:rsidP="00AF44E5">
      <w:pPr>
        <w:keepNext/>
        <w:autoSpaceDE w:val="0"/>
        <w:autoSpaceDN w:val="0"/>
        <w:adjustRightInd w:val="0"/>
        <w:spacing w:before="240" w:after="240" w:line="240" w:lineRule="auto"/>
        <w:ind w:left="204" w:firstLine="204"/>
        <w:jc w:val="both"/>
        <w:rPr>
          <w:rFonts w:ascii="Times New Roman" w:hAnsi="Times New Roman" w:cs="Times New Roman"/>
          <w:sz w:val="24"/>
          <w:szCs w:val="24"/>
        </w:rPr>
      </w:pPr>
      <w:r>
        <w:rPr>
          <w:rFonts w:ascii="Times New Roman" w:hAnsi="Times New Roman"/>
          <w:sz w:val="24"/>
          <w:szCs w:val="24"/>
        </w:rPr>
        <w:t>3.1. Fysiska och kemiska egenskaper</w:t>
      </w:r>
    </w:p>
    <w:tbl>
      <w:tblPr>
        <w:tblW w:w="0" w:type="auto"/>
        <w:tblInd w:w="5" w:type="dxa"/>
        <w:tblLayout w:type="fixed"/>
        <w:tblCellMar>
          <w:left w:w="0" w:type="dxa"/>
          <w:right w:w="0" w:type="dxa"/>
        </w:tblCellMar>
        <w:tblLook w:val="0000" w:firstRow="0" w:lastRow="0" w:firstColumn="0" w:lastColumn="0" w:noHBand="0" w:noVBand="0"/>
      </w:tblPr>
      <w:tblGrid>
        <w:gridCol w:w="784"/>
        <w:gridCol w:w="5636"/>
        <w:gridCol w:w="3212"/>
      </w:tblGrid>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B</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1.</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Fysiska och kemiska egenskaper</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Kvalitetskrav</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2.</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Halt av naturligt färgämne, i ASTA-färgenheter</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100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3.</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Fukthalt</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Högst 11 % (m/m)</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4.</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Total halt av aska i torrsubstansen</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Högst 8 % (m/m)</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5.</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Aska olöslig i syra i torrsubstansen</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Högst 0,7 % (m/m)</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6.</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Icke-flyktigt eterextrakt i torrsubstansen</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Högst 16 % (m/m)</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7.</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Malningsfinhet, andel som passerar genom en sikt med måttet ø 0,500 (mm)</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100 %</w:t>
            </w:r>
          </w:p>
        </w:tc>
      </w:tr>
    </w:tbl>
    <w:p w:rsidR="00F41BB9" w:rsidRPr="00AF44E5" w:rsidRDefault="00F41BB9" w:rsidP="00AF44E5">
      <w:pPr>
        <w:keepNext/>
        <w:autoSpaceDE w:val="0"/>
        <w:autoSpaceDN w:val="0"/>
        <w:adjustRightInd w:val="0"/>
        <w:spacing w:before="240" w:after="240" w:line="240" w:lineRule="auto"/>
        <w:ind w:left="204" w:firstLine="204"/>
        <w:jc w:val="both"/>
        <w:rPr>
          <w:rFonts w:ascii="Times New Roman" w:hAnsi="Times New Roman" w:cs="Times New Roman"/>
          <w:sz w:val="24"/>
          <w:szCs w:val="24"/>
        </w:rPr>
      </w:pPr>
      <w:r>
        <w:rPr>
          <w:rFonts w:ascii="Times New Roman" w:hAnsi="Times New Roman"/>
          <w:sz w:val="24"/>
          <w:szCs w:val="24"/>
        </w:rPr>
        <w:t>3.2. Klassificering av mald paprika utifrån styrka</w:t>
      </w:r>
    </w:p>
    <w:tbl>
      <w:tblPr>
        <w:tblW w:w="0" w:type="auto"/>
        <w:tblInd w:w="5" w:type="dxa"/>
        <w:tblLayout w:type="fixed"/>
        <w:tblCellMar>
          <w:left w:w="0" w:type="dxa"/>
          <w:right w:w="0" w:type="dxa"/>
        </w:tblCellMar>
        <w:tblLook w:val="0000" w:firstRow="0" w:lastRow="0" w:firstColumn="0" w:lastColumn="0" w:noHBand="0" w:noVBand="0"/>
      </w:tblPr>
      <w:tblGrid>
        <w:gridCol w:w="784"/>
        <w:gridCol w:w="5636"/>
        <w:gridCol w:w="3212"/>
      </w:tblGrid>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B</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1.</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Grad av styrka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Total capsaicinhalt (mg/kg)</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2.</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Mild (söt)</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under 30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3.</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Lätt stark</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30–200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4.</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Stark</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201–500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5.</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Mycket stark</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över 500</w:t>
            </w:r>
          </w:p>
        </w:tc>
      </w:tr>
    </w:tbl>
    <w:p w:rsidR="00F41BB9" w:rsidRPr="00AF44E5" w:rsidRDefault="00F41BB9" w:rsidP="00AF44E5">
      <w:pPr>
        <w:keepNext/>
        <w:autoSpaceDE w:val="0"/>
        <w:autoSpaceDN w:val="0"/>
        <w:adjustRightInd w:val="0"/>
        <w:spacing w:before="240" w:after="240" w:line="240" w:lineRule="auto"/>
        <w:ind w:left="204" w:firstLine="204"/>
        <w:jc w:val="both"/>
        <w:rPr>
          <w:rFonts w:ascii="Times New Roman" w:hAnsi="Times New Roman" w:cs="Times New Roman"/>
          <w:sz w:val="24"/>
          <w:szCs w:val="24"/>
        </w:rPr>
      </w:pPr>
      <w:r>
        <w:rPr>
          <w:rFonts w:ascii="Times New Roman" w:hAnsi="Times New Roman"/>
          <w:sz w:val="24"/>
          <w:szCs w:val="24"/>
        </w:rPr>
        <w:lastRenderedPageBreak/>
        <w:t>3.3. Organoleptiska egenskaper</w:t>
      </w:r>
    </w:p>
    <w:tbl>
      <w:tblPr>
        <w:tblW w:w="0" w:type="auto"/>
        <w:tblInd w:w="5" w:type="dxa"/>
        <w:tblLayout w:type="fixed"/>
        <w:tblCellMar>
          <w:left w:w="0" w:type="dxa"/>
          <w:right w:w="0" w:type="dxa"/>
        </w:tblCellMar>
        <w:tblLook w:val="0000" w:firstRow="0" w:lastRow="0" w:firstColumn="0" w:lastColumn="0" w:noHBand="0" w:noVBand="0"/>
      </w:tblPr>
      <w:tblGrid>
        <w:gridCol w:w="574"/>
        <w:gridCol w:w="1582"/>
        <w:gridCol w:w="1946"/>
        <w:gridCol w:w="1428"/>
        <w:gridCol w:w="2028"/>
        <w:gridCol w:w="2072"/>
      </w:tblGrid>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A</w:t>
            </w:r>
          </w:p>
        </w:tc>
        <w:tc>
          <w:tcPr>
            <w:tcW w:w="194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B</w:t>
            </w:r>
          </w:p>
        </w:tc>
        <w:tc>
          <w:tcPr>
            <w:tcW w:w="14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C</w:t>
            </w:r>
          </w:p>
        </w:tc>
        <w:tc>
          <w:tcPr>
            <w:tcW w:w="20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D</w:t>
            </w:r>
          </w:p>
        </w:tc>
        <w:tc>
          <w:tcPr>
            <w:tcW w:w="207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E</w:t>
            </w:r>
          </w:p>
        </w:tc>
      </w:tr>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1.</w:t>
            </w: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194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Yttre utseende</w:t>
            </w:r>
          </w:p>
        </w:tc>
        <w:tc>
          <w:tcPr>
            <w:tcW w:w="14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Färg</w:t>
            </w:r>
          </w:p>
        </w:tc>
        <w:tc>
          <w:tcPr>
            <w:tcW w:w="20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Arom</w:t>
            </w:r>
          </w:p>
        </w:tc>
        <w:tc>
          <w:tcPr>
            <w:tcW w:w="207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Smak</w:t>
            </w:r>
          </w:p>
        </w:tc>
      </w:tr>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2.</w:t>
            </w: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Godtagbara egenskaper</w:t>
            </w:r>
          </w:p>
        </w:tc>
        <w:tc>
          <w:tcPr>
            <w:tcW w:w="194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Homogen, finmalen eller icke-diskret, lätt mosaikfärgad.</w:t>
            </w:r>
          </w:p>
        </w:tc>
        <w:tc>
          <w:tcPr>
            <w:tcW w:w="142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Helt röd, mörkröd, tegelröd eller blodröd.</w:t>
            </w:r>
          </w:p>
        </w:tc>
        <w:tc>
          <w:tcPr>
            <w:tcW w:w="2028"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Karakteristisk, tydlig, intensiv, kryddig med inslag av kola.</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Något besk, lite bitter med åtminstone en lätt rökig doft. Fri från alla främmande dofter.</w:t>
            </w:r>
          </w:p>
        </w:tc>
        <w:tc>
          <w:tcPr>
            <w:tcW w:w="2072"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Karakteristisk, aromatisk, tydlig, intensiv, harmonisk, lätt söt med inslag av kola.</w:t>
            </w:r>
          </w:p>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Något fadd, besk och bitter. Har åtminstone en lätt röksmak. Fri från alla främmande smaker.</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Motsvarar tydligt den styrkegrad som anges på förpackningen.</w:t>
            </w:r>
          </w:p>
        </w:tc>
      </w:tr>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3.</w:t>
            </w: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Icke-godtagbara egenskaper</w:t>
            </w:r>
          </w:p>
        </w:tc>
        <w:tc>
          <w:tcPr>
            <w:tcW w:w="1946"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Icke-homogen malning. Mosaikstruktur och diskret till färgen. Grovmalen, tydliga, gryniga korn som inte kan krossas, stor andel fibrer.</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Främmande partiklar kan uppfattas med blotta ögat.</w:t>
            </w:r>
          </w:p>
        </w:tc>
        <w:tc>
          <w:tcPr>
            <w:tcW w:w="1428"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Gul eller brun färgton, eller rött som skiftar i svart. Gul eller brun. Ojämn färg.</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Blek och ljus till färgen eller brunaktig, bränd färg.</w:t>
            </w:r>
          </w:p>
        </w:tc>
        <w:tc>
          <w:tcPr>
            <w:tcW w:w="202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Okarakteristisk, mycket frän, lätt jästdoft, rökdoften är för stark eller kan inte alls förnimmas. Fadd, besk, sur, skämd, mustig, härsken, bränd eller annan arom som inte hör ihop med produkten eller som på annat vis är motbjudande.</w:t>
            </w:r>
          </w:p>
        </w:tc>
        <w:tc>
          <w:tcPr>
            <w:tcW w:w="2072"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Okarakteristisk, fadd, gräsaktig, lätt sur, besk, härsken, skämd, mustig, bränd.</w:t>
            </w:r>
          </w:p>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Röksmaken är för stark eller kan inte alls förnimmas.</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 xml:space="preserve">Främmande smak som inte är karakteristisk för produkten. Motsvarar inte den styrkegrad som anges på förpackningen. </w:t>
            </w:r>
          </w:p>
        </w:tc>
      </w:tr>
    </w:tbl>
    <w:p w:rsidR="00F41BB9" w:rsidRPr="00AF44E5" w:rsidRDefault="00F41BB9" w:rsidP="00AF44E5">
      <w:pPr>
        <w:keepNext/>
        <w:autoSpaceDE w:val="0"/>
        <w:autoSpaceDN w:val="0"/>
        <w:adjustRightInd w:val="0"/>
        <w:spacing w:before="240" w:after="0" w:line="240" w:lineRule="auto"/>
        <w:ind w:firstLine="204"/>
        <w:jc w:val="both"/>
        <w:rPr>
          <w:rFonts w:ascii="Times New Roman" w:hAnsi="Times New Roman" w:cs="Times New Roman"/>
          <w:sz w:val="24"/>
          <w:szCs w:val="24"/>
        </w:rPr>
      </w:pPr>
      <w:r>
        <w:rPr>
          <w:rFonts w:ascii="Times New Roman" w:hAnsi="Times New Roman"/>
          <w:sz w:val="24"/>
          <w:szCs w:val="24"/>
        </w:rPr>
        <w:t>4. Förpackning och lagring</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t>4.1. Malen rökt paprika ska packas i ogenomträngliga förpackningar som skyddar mot ljus och inte absorberar fett. Förpackningen ska förslutas på ett sådant sätt att förslutningen tydligt måste brytas för att dess autenticitet ska äventyras.</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t>4.2. Malen rökt paprika ska förvaras i ett torrt, svalt och väl ventilerat utrymme där produkten skyddas mot solljus, insekter och gnagare.</w:t>
      </w:r>
    </w:p>
    <w:p w:rsidR="00F41BB9" w:rsidRPr="00AF44E5" w:rsidRDefault="00F41BB9" w:rsidP="00AF44E5">
      <w:pPr>
        <w:keepNext/>
        <w:autoSpaceDE w:val="0"/>
        <w:autoSpaceDN w:val="0"/>
        <w:adjustRightInd w:val="0"/>
        <w:spacing w:before="240" w:after="0" w:line="240" w:lineRule="auto"/>
        <w:ind w:firstLine="204"/>
        <w:jc w:val="both"/>
        <w:rPr>
          <w:rFonts w:ascii="Times New Roman" w:hAnsi="Times New Roman" w:cs="Times New Roman"/>
          <w:sz w:val="24"/>
          <w:szCs w:val="24"/>
        </w:rPr>
      </w:pPr>
      <w:r>
        <w:rPr>
          <w:rFonts w:ascii="Times New Roman" w:hAnsi="Times New Roman"/>
          <w:sz w:val="24"/>
          <w:szCs w:val="24"/>
        </w:rPr>
        <w:t>5. Beteckning</w:t>
      </w:r>
    </w:p>
    <w:p w:rsidR="00F41BB9" w:rsidRPr="00AF44E5" w:rsidRDefault="00F41BB9" w:rsidP="00AF44E5">
      <w:pPr>
        <w:keepNext/>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t>5.1. Beskrivning</w:t>
      </w:r>
    </w:p>
    <w:p w:rsidR="00F41BB9" w:rsidRPr="00AF44E5" w:rsidRDefault="00F41BB9" w:rsidP="00AF44E5">
      <w:pPr>
        <w:keepNext/>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szCs w:val="24"/>
        </w:rPr>
        <w:t>5.1.1. Beskrivningen ska innehålla följande:</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szCs w:val="24"/>
        </w:rPr>
        <w:t>5.1.1.1. Begreppet ”rökt malen paprika” eller något annat begrepp som förmedlar samma betydelse till konsumenterna (t.ex. malen rökt paprika).</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szCs w:val="24"/>
        </w:rPr>
        <w:t>5.1.1.2. En hänvisning till produktens styrka med hjälp av begreppen ”mild” eller ”söt”, ”lätt stark”,</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”stark” eller ”mycket stark”.</w:t>
      </w:r>
    </w:p>
    <w:p w:rsidR="00F41BB9" w:rsidRPr="00AF44E5" w:rsidRDefault="00F41BB9" w:rsidP="00AF44E5">
      <w:pPr>
        <w:keepNext/>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szCs w:val="24"/>
        </w:rPr>
        <w:t>5.1.2. Det är inte tillåtet att använda namnet på en ungersk geografisk enhet i produktens beskrivning eller varumärke om</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szCs w:val="24"/>
        </w:rPr>
        <w:t>5.1.2.1. den malda produkten inte uteslutande har tillverkats av paprika som har odlats i Ungern, eller</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szCs w:val="24"/>
        </w:rPr>
        <w:t>5.1.2.2. produkten har blandats med mald paprika med ursprung utanför Ungern.</w:t>
      </w:r>
    </w:p>
    <w:p w:rsidR="00F41BB9" w:rsidRPr="00AF44E5" w:rsidRDefault="00F41BB9" w:rsidP="00AF44E5">
      <w:pPr>
        <w:keepNext/>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t>5.2. Beteckning av styrka</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t>Utöver det krav som anges i punkt 5.1.1.2 ska produktens förpackning även inbegripa ett piktogram som anger dess styrka och den totala capsaicinhalten i mg/kg.</w:t>
      </w:r>
    </w:p>
    <w:p w:rsidR="00F41BB9" w:rsidRPr="00AF44E5" w:rsidRDefault="00F41BB9" w:rsidP="00AF44E5">
      <w:pPr>
        <w:keepNext/>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lastRenderedPageBreak/>
        <w:t>5.3. Beteckning av odlingsområde</w:t>
      </w:r>
    </w:p>
    <w:p w:rsidR="00F41BB9" w:rsidRPr="00AF44E5" w:rsidRDefault="00F41BB9" w:rsidP="00AF44E5">
      <w:pPr>
        <w:keepNext/>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szCs w:val="24"/>
        </w:rPr>
        <w:t>5.3.1. I märkningen av förpackningarna av malen rökt paprika är det obligatoriskt att ange odlingsområdet.</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szCs w:val="24"/>
        </w:rPr>
        <w:t>5.3.1.1. Om den (malda) paprikan kommer från många olika områden ska områdena anges i fallande ordning efter den kvantitet av (malen) paprika som använts, med uppgift om den kvantitet av (malen) paprika som kommer från dessa områden uttryckt i procent av den totala vikten (t.ex. Ungern [70 %], Spanien [20 %], Kina [10 %]).</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szCs w:val="24"/>
        </w:rPr>
        <w:t>5.3.1.2. Om den paprika som använts till den malda paprikan kommer från ett enda område får produktbeskrivningen innehålla en hänvisning till det land där paprikorna har odlats (t.ex. Malen rökt paprika, odlingsområde: Spanien).</w:t>
      </w:r>
    </w:p>
    <w:p w:rsidR="00F41BB9" w:rsidRPr="00AF44E5" w:rsidRDefault="00F41BB9" w:rsidP="00F41BB9">
      <w:pPr>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szCs w:val="24"/>
        </w:rPr>
        <w:t>5.3.2. Odlingsområdet måste anges i det huvudsakliga synfältet i en teckenstorlek som utgör minst 50 % av de största tecken som används på förpackningen och den får inte vara mindre än den teckenstorlek som fastställs för obligatoriska uppgifter i artikel 13.2 och 13.3 i Europaparlamentets och rådets förordning (EU) nr 1169/2011 av den 25 oktober 2011 om tillhandahållande av livsmedelsinformation till konsumenterna, och om ändring av Europaparlamentets och rådets förordningar (EG) nr 1924/2006 och (EG) nr 1925/2006 samt om upphävande av kommissionens direktiv 87/250/EEG, rådets direktiv 90/496/EEG, kommissionens direktiv 1999/10/EG, Europaparlamentets och rådets direktiv 2000/13/EG, kommissionens direktiv 2002/67/EG och 2008/5/EG samt kommissionens förordning (EG) nr 608/2004.</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szCs w:val="24"/>
        </w:rPr>
        <w:t>DEL C</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szCs w:val="24"/>
        </w:rPr>
        <w:t>METOD</w:t>
      </w:r>
    </w:p>
    <w:p w:rsidR="00F41BB9" w:rsidRPr="00AF44E5" w:rsidRDefault="00F41BB9" w:rsidP="00AF44E5">
      <w:pPr>
        <w:keepNext/>
        <w:autoSpaceDE w:val="0"/>
        <w:autoSpaceDN w:val="0"/>
        <w:adjustRightInd w:val="0"/>
        <w:spacing w:after="240" w:line="240" w:lineRule="auto"/>
        <w:ind w:firstLine="204"/>
        <w:jc w:val="both"/>
        <w:rPr>
          <w:rFonts w:ascii="Times New Roman" w:hAnsi="Times New Roman" w:cs="Times New Roman"/>
          <w:sz w:val="24"/>
          <w:szCs w:val="24"/>
        </w:rPr>
      </w:pPr>
      <w:r>
        <w:rPr>
          <w:rFonts w:ascii="Times New Roman" w:hAnsi="Times New Roman"/>
          <w:sz w:val="24"/>
          <w:szCs w:val="24"/>
        </w:rPr>
        <w:t>Vid verifiering av de kvalitetsegenskaper som anges i del B ska följande eller motsvarande metoder användas.</w:t>
      </w:r>
    </w:p>
    <w:tbl>
      <w:tblPr>
        <w:tblW w:w="0" w:type="auto"/>
        <w:tblInd w:w="5" w:type="dxa"/>
        <w:tblLayout w:type="fixed"/>
        <w:tblCellMar>
          <w:left w:w="0" w:type="dxa"/>
          <w:right w:w="0" w:type="dxa"/>
        </w:tblCellMar>
        <w:tblLook w:val="0000" w:firstRow="0" w:lastRow="0" w:firstColumn="0" w:lastColumn="0" w:noHBand="0" w:noVBand="0"/>
      </w:tblPr>
      <w:tblGrid>
        <w:gridCol w:w="658"/>
        <w:gridCol w:w="5762"/>
        <w:gridCol w:w="3214"/>
      </w:tblGrid>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B</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1.</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Fysiska och kemiska egenskaper</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Nummer på kontrollmetod</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2.</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Halt av naturligt färgämne, i ASTA-färgenheter</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MSZ EN ISO 7541</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3.</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Fukthalt</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 xml:space="preserve">MSZ EN ISO 7540 </w:t>
            </w:r>
            <w:r>
              <w:rPr>
                <w:rFonts w:ascii="Times New Roman" w:hAnsi="Times New Roman"/>
                <w:sz w:val="20"/>
                <w:szCs w:val="20"/>
              </w:rPr>
              <w:br/>
              <w:t>(Enligt bilagan)</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4.</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Total halt av aska i torrsubstansen</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MSZ ISO 928</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5.</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Aska olöslig i syra i torrsubstansen</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MSZ ISO 930</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6.</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Icke-flyktigt eterextrakt i torrsubstansen</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MSZ ISO 1108</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7.</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Malningsfinhet, andel som passerar genom en sikt med måttet ø 0,500 (mm)</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MSZ ISO 3588</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8.</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Total capsaicinhalt</w:t>
            </w:r>
            <w:r>
              <w:rPr>
                <w:rFonts w:ascii="Times New Roman" w:hAnsi="Times New Roman"/>
                <w:sz w:val="20"/>
                <w:szCs w:val="20"/>
              </w:rPr>
              <w:br/>
              <w:t>(den sammanlagda halten av capsaicin och dihydrocapsaicin)</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MSZ 9681-4</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9.</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Organoleptiska egenskaper</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MSZ 9681-2</w:t>
            </w:r>
          </w:p>
        </w:tc>
      </w:tr>
      <w:tr w:rsidR="00F41BB9" w:rsidRPr="00AF44E5">
        <w:tc>
          <w:tcPr>
            <w:tcW w:w="9634" w:type="dxa"/>
            <w:gridSpan w:val="3"/>
            <w:tcBorders>
              <w:top w:val="single" w:sz="4" w:space="0" w:color="auto"/>
              <w:left w:val="nil"/>
              <w:bottom w:val="nil"/>
              <w:right w:val="nil"/>
            </w:tcBorders>
          </w:tcPr>
          <w:p w:rsidR="00F41BB9" w:rsidRPr="00AF44E5" w:rsidRDefault="00F41BB9" w:rsidP="00F41BB9">
            <w:pPr>
              <w:autoSpaceDE w:val="0"/>
              <w:autoSpaceDN w:val="0"/>
              <w:adjustRightInd w:val="0"/>
              <w:spacing w:after="0" w:line="240" w:lineRule="auto"/>
              <w:ind w:left="56" w:right="56"/>
              <w:jc w:val="right"/>
              <w:rPr>
                <w:rFonts w:ascii="Times New Roman" w:hAnsi="Times New Roman" w:cs="Times New Roman"/>
                <w:sz w:val="20"/>
                <w:szCs w:val="20"/>
              </w:rPr>
            </w:pPr>
            <w:r>
              <w:rPr>
                <w:rFonts w:ascii="Times New Roman" w:hAnsi="Times New Roman"/>
                <w:sz w:val="20"/>
                <w:szCs w:val="20"/>
              </w:rPr>
              <w:t xml:space="preserve"> </w:t>
            </w:r>
          </w:p>
        </w:tc>
      </w:tr>
    </w:tbl>
    <w:p w:rsidR="00A8487D" w:rsidRPr="00AF44E5" w:rsidRDefault="00A8487D" w:rsidP="00ED5194"/>
    <w:sectPr w:rsidR="00A8487D" w:rsidRPr="00AF44E5" w:rsidSect="009C445E">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968" w:rsidRDefault="00AB5968" w:rsidP="00A57A6B">
      <w:pPr>
        <w:spacing w:after="0" w:line="240" w:lineRule="auto"/>
      </w:pPr>
      <w:r>
        <w:separator/>
      </w:r>
    </w:p>
  </w:endnote>
  <w:endnote w:type="continuationSeparator" w:id="0">
    <w:p w:rsidR="00AB5968" w:rsidRDefault="00AB5968" w:rsidP="00A57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968" w:rsidRDefault="00AB5968" w:rsidP="00A57A6B">
      <w:pPr>
        <w:spacing w:after="0" w:line="240" w:lineRule="auto"/>
      </w:pPr>
      <w:r>
        <w:separator/>
      </w:r>
    </w:p>
  </w:footnote>
  <w:footnote w:type="continuationSeparator" w:id="0">
    <w:p w:rsidR="00AB5968" w:rsidRDefault="00AB5968" w:rsidP="00A57A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BB9"/>
    <w:rsid w:val="0015196D"/>
    <w:rsid w:val="00327C84"/>
    <w:rsid w:val="0041205F"/>
    <w:rsid w:val="00813465"/>
    <w:rsid w:val="00A21DB1"/>
    <w:rsid w:val="00A57A6B"/>
    <w:rsid w:val="00A8487D"/>
    <w:rsid w:val="00AB5968"/>
    <w:rsid w:val="00AF44E5"/>
    <w:rsid w:val="00BD2EF1"/>
    <w:rsid w:val="00DC4E1D"/>
    <w:rsid w:val="00ED5194"/>
    <w:rsid w:val="00F41BB9"/>
  </w:rsids>
  <m:mathPr>
    <m:mathFont m:val="Cambria Math"/>
    <m:brkBin m:val="before"/>
    <m:brkBinSub m:val="--"/>
    <m:smallFrac m:val="0"/>
    <m:dispDef/>
    <m:lMargin m:val="0"/>
    <m:rMargin m:val="0"/>
    <m:defJc m:val="centerGroup"/>
    <m:wrapIndent m:val="1440"/>
    <m:intLim m:val="subSup"/>
    <m:naryLim m:val="undOvr"/>
  </m:mathPr>
  <w:themeFontLang w:val="hu-H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B8E6E6-6BF4-4A47-9926-3070D1A03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kezds">
    <w:name w:val="Bekezdés"/>
    <w:uiPriority w:val="99"/>
    <w:rsid w:val="00F41BB9"/>
    <w:pPr>
      <w:autoSpaceDE w:val="0"/>
      <w:autoSpaceDN w:val="0"/>
      <w:adjustRightInd w:val="0"/>
      <w:spacing w:after="0" w:line="240" w:lineRule="auto"/>
      <w:ind w:firstLine="202"/>
    </w:pPr>
    <w:rPr>
      <w:rFonts w:ascii="Times New Roman" w:hAnsi="Times New Roman" w:cs="Times New Roman"/>
      <w:sz w:val="24"/>
      <w:szCs w:val="24"/>
    </w:rPr>
  </w:style>
  <w:style w:type="paragraph" w:customStyle="1" w:styleId="Bekezds2">
    <w:name w:val="Bekezdés2"/>
    <w:uiPriority w:val="99"/>
    <w:rsid w:val="00F41BB9"/>
    <w:pPr>
      <w:autoSpaceDE w:val="0"/>
      <w:autoSpaceDN w:val="0"/>
      <w:adjustRightInd w:val="0"/>
      <w:spacing w:after="0" w:line="240" w:lineRule="auto"/>
      <w:ind w:left="204" w:firstLine="204"/>
    </w:pPr>
    <w:rPr>
      <w:rFonts w:ascii="Times New Roman" w:hAnsi="Times New Roman" w:cs="Times New Roman"/>
      <w:sz w:val="24"/>
      <w:szCs w:val="24"/>
    </w:rPr>
  </w:style>
  <w:style w:type="paragraph" w:customStyle="1" w:styleId="Bekezds3">
    <w:name w:val="Bekezdés3"/>
    <w:uiPriority w:val="99"/>
    <w:rsid w:val="00F41BB9"/>
    <w:pPr>
      <w:autoSpaceDE w:val="0"/>
      <w:autoSpaceDN w:val="0"/>
      <w:adjustRightInd w:val="0"/>
      <w:spacing w:after="0" w:line="240" w:lineRule="auto"/>
      <w:ind w:left="408" w:firstLine="204"/>
    </w:pPr>
    <w:rPr>
      <w:rFonts w:ascii="Times New Roman" w:hAnsi="Times New Roman" w:cs="Times New Roman"/>
      <w:sz w:val="24"/>
      <w:szCs w:val="24"/>
    </w:rPr>
  </w:style>
  <w:style w:type="paragraph" w:customStyle="1" w:styleId="Bekezds4">
    <w:name w:val="Bekezdés4"/>
    <w:uiPriority w:val="99"/>
    <w:rsid w:val="00F41BB9"/>
    <w:pPr>
      <w:autoSpaceDE w:val="0"/>
      <w:autoSpaceDN w:val="0"/>
      <w:adjustRightInd w:val="0"/>
      <w:spacing w:after="0" w:line="240" w:lineRule="auto"/>
      <w:ind w:left="613" w:firstLine="204"/>
    </w:pPr>
    <w:rPr>
      <w:rFonts w:ascii="Times New Roman" w:hAnsi="Times New Roman" w:cs="Times New Roman"/>
      <w:sz w:val="24"/>
      <w:szCs w:val="24"/>
    </w:rPr>
  </w:style>
  <w:style w:type="paragraph" w:customStyle="1" w:styleId="DltCm">
    <w:name w:val="DôltCím"/>
    <w:uiPriority w:val="99"/>
    <w:rsid w:val="00F41BB9"/>
    <w:pPr>
      <w:autoSpaceDE w:val="0"/>
      <w:autoSpaceDN w:val="0"/>
      <w:adjustRightInd w:val="0"/>
      <w:spacing w:before="480" w:after="240" w:line="240" w:lineRule="auto"/>
      <w:jc w:val="center"/>
    </w:pPr>
    <w:rPr>
      <w:rFonts w:ascii="Times New Roman" w:hAnsi="Times New Roman" w:cs="Times New Roman"/>
      <w:i/>
      <w:iCs/>
      <w:sz w:val="24"/>
      <w:szCs w:val="24"/>
    </w:rPr>
  </w:style>
  <w:style w:type="paragraph" w:customStyle="1" w:styleId="FejezetCm">
    <w:name w:val="FejezetCím"/>
    <w:uiPriority w:val="99"/>
    <w:rsid w:val="00F41BB9"/>
    <w:pPr>
      <w:autoSpaceDE w:val="0"/>
      <w:autoSpaceDN w:val="0"/>
      <w:adjustRightInd w:val="0"/>
      <w:spacing w:before="480" w:after="240" w:line="240" w:lineRule="auto"/>
      <w:jc w:val="center"/>
    </w:pPr>
    <w:rPr>
      <w:rFonts w:ascii="Times New Roman" w:hAnsi="Times New Roman" w:cs="Times New Roman"/>
      <w:b/>
      <w:bCs/>
      <w:i/>
      <w:iCs/>
      <w:sz w:val="24"/>
      <w:szCs w:val="24"/>
    </w:rPr>
  </w:style>
  <w:style w:type="paragraph" w:customStyle="1" w:styleId="FCm">
    <w:name w:val="FôCím"/>
    <w:uiPriority w:val="99"/>
    <w:rsid w:val="00F41BB9"/>
    <w:pPr>
      <w:autoSpaceDE w:val="0"/>
      <w:autoSpaceDN w:val="0"/>
      <w:adjustRightInd w:val="0"/>
      <w:spacing w:before="480" w:after="240" w:line="240" w:lineRule="auto"/>
      <w:jc w:val="center"/>
    </w:pPr>
    <w:rPr>
      <w:rFonts w:ascii="Times New Roman" w:hAnsi="Times New Roman" w:cs="Times New Roman"/>
      <w:b/>
      <w:bCs/>
      <w:sz w:val="28"/>
      <w:szCs w:val="28"/>
    </w:rPr>
  </w:style>
  <w:style w:type="paragraph" w:customStyle="1" w:styleId="Kikezds">
    <w:name w:val="Kikezdés"/>
    <w:uiPriority w:val="99"/>
    <w:rsid w:val="00F41BB9"/>
    <w:pPr>
      <w:autoSpaceDE w:val="0"/>
      <w:autoSpaceDN w:val="0"/>
      <w:adjustRightInd w:val="0"/>
      <w:spacing w:after="0" w:line="240" w:lineRule="auto"/>
      <w:ind w:left="202" w:hanging="202"/>
    </w:pPr>
    <w:rPr>
      <w:rFonts w:ascii="Times New Roman" w:hAnsi="Times New Roman" w:cs="Times New Roman"/>
      <w:sz w:val="24"/>
      <w:szCs w:val="24"/>
    </w:rPr>
  </w:style>
  <w:style w:type="paragraph" w:customStyle="1" w:styleId="Kikezds2">
    <w:name w:val="Kikezdés2"/>
    <w:uiPriority w:val="99"/>
    <w:rsid w:val="00F41BB9"/>
    <w:pPr>
      <w:autoSpaceDE w:val="0"/>
      <w:autoSpaceDN w:val="0"/>
      <w:adjustRightInd w:val="0"/>
      <w:spacing w:after="0" w:line="240" w:lineRule="auto"/>
      <w:ind w:left="408" w:hanging="202"/>
    </w:pPr>
    <w:rPr>
      <w:rFonts w:ascii="Times New Roman" w:hAnsi="Times New Roman" w:cs="Times New Roman"/>
      <w:sz w:val="24"/>
      <w:szCs w:val="24"/>
    </w:rPr>
  </w:style>
  <w:style w:type="paragraph" w:customStyle="1" w:styleId="Kikezds3">
    <w:name w:val="Kikezdés3"/>
    <w:uiPriority w:val="99"/>
    <w:rsid w:val="00F41BB9"/>
    <w:pPr>
      <w:autoSpaceDE w:val="0"/>
      <w:autoSpaceDN w:val="0"/>
      <w:adjustRightInd w:val="0"/>
      <w:spacing w:after="0" w:line="240" w:lineRule="auto"/>
      <w:ind w:left="613" w:hanging="202"/>
    </w:pPr>
    <w:rPr>
      <w:rFonts w:ascii="Times New Roman" w:hAnsi="Times New Roman" w:cs="Times New Roman"/>
      <w:sz w:val="24"/>
      <w:szCs w:val="24"/>
    </w:rPr>
  </w:style>
  <w:style w:type="paragraph" w:customStyle="1" w:styleId="Kikezds4">
    <w:name w:val="Kikezdés4"/>
    <w:uiPriority w:val="99"/>
    <w:rsid w:val="00F41BB9"/>
    <w:pPr>
      <w:autoSpaceDE w:val="0"/>
      <w:autoSpaceDN w:val="0"/>
      <w:adjustRightInd w:val="0"/>
      <w:spacing w:after="0" w:line="240" w:lineRule="auto"/>
      <w:ind w:left="817" w:hanging="202"/>
    </w:pPr>
    <w:rPr>
      <w:rFonts w:ascii="Times New Roman" w:hAnsi="Times New Roman" w:cs="Times New Roman"/>
      <w:sz w:val="24"/>
      <w:szCs w:val="24"/>
    </w:rPr>
  </w:style>
  <w:style w:type="paragraph" w:customStyle="1" w:styleId="kzp">
    <w:name w:val="közép"/>
    <w:uiPriority w:val="99"/>
    <w:rsid w:val="00F41BB9"/>
    <w:pPr>
      <w:autoSpaceDE w:val="0"/>
      <w:autoSpaceDN w:val="0"/>
      <w:adjustRightInd w:val="0"/>
      <w:spacing w:before="240" w:after="240" w:line="240" w:lineRule="auto"/>
      <w:jc w:val="center"/>
    </w:pPr>
    <w:rPr>
      <w:rFonts w:ascii="Times New Roman" w:hAnsi="Times New Roman" w:cs="Times New Roman"/>
      <w:i/>
      <w:iCs/>
      <w:sz w:val="24"/>
      <w:szCs w:val="24"/>
    </w:rPr>
  </w:style>
  <w:style w:type="paragraph" w:customStyle="1" w:styleId="MellkletCm">
    <w:name w:val="MellékletCím"/>
    <w:uiPriority w:val="99"/>
    <w:rsid w:val="00F41BB9"/>
    <w:pPr>
      <w:autoSpaceDE w:val="0"/>
      <w:autoSpaceDN w:val="0"/>
      <w:adjustRightInd w:val="0"/>
      <w:spacing w:before="480" w:after="240" w:line="240" w:lineRule="auto"/>
    </w:pPr>
    <w:rPr>
      <w:rFonts w:ascii="Times New Roman" w:hAnsi="Times New Roman" w:cs="Times New Roman"/>
      <w:i/>
      <w:iCs/>
      <w:sz w:val="24"/>
      <w:szCs w:val="24"/>
      <w:u w:val="single"/>
    </w:rPr>
  </w:style>
  <w:style w:type="paragraph" w:customStyle="1" w:styleId="NormlCm">
    <w:name w:val="NormálCím"/>
    <w:uiPriority w:val="99"/>
    <w:rsid w:val="00F41BB9"/>
    <w:pPr>
      <w:autoSpaceDE w:val="0"/>
      <w:autoSpaceDN w:val="0"/>
      <w:adjustRightInd w:val="0"/>
      <w:spacing w:before="480" w:after="240" w:line="240" w:lineRule="auto"/>
      <w:jc w:val="center"/>
    </w:pPr>
    <w:rPr>
      <w:rFonts w:ascii="Times New Roman" w:hAnsi="Times New Roman" w:cs="Times New Roman"/>
      <w:sz w:val="24"/>
      <w:szCs w:val="24"/>
    </w:rPr>
  </w:style>
  <w:style w:type="paragraph" w:customStyle="1" w:styleId="VastagCm">
    <w:name w:val="VastagCím"/>
    <w:uiPriority w:val="99"/>
    <w:rsid w:val="00F41BB9"/>
    <w:pPr>
      <w:autoSpaceDE w:val="0"/>
      <w:autoSpaceDN w:val="0"/>
      <w:adjustRightInd w:val="0"/>
      <w:spacing w:before="480" w:after="240" w:line="240" w:lineRule="auto"/>
      <w:jc w:val="center"/>
    </w:pPr>
    <w:rPr>
      <w:rFonts w:ascii="Times New Roman" w:hAnsi="Times New Roman" w:cs="Times New Roman"/>
      <w:b/>
      <w:bCs/>
      <w:sz w:val="24"/>
      <w:szCs w:val="24"/>
    </w:rPr>
  </w:style>
  <w:style w:type="paragraph" w:customStyle="1" w:styleId="vonal">
    <w:name w:val="vonal"/>
    <w:uiPriority w:val="99"/>
    <w:rsid w:val="00F41BB9"/>
    <w:pPr>
      <w:autoSpaceDE w:val="0"/>
      <w:autoSpaceDN w:val="0"/>
      <w:adjustRightInd w:val="0"/>
      <w:spacing w:after="0" w:line="240" w:lineRule="auto"/>
      <w:jc w:val="center"/>
    </w:pPr>
    <w:rPr>
      <w:rFonts w:ascii="Times New Roman" w:hAnsi="Times New Roman" w:cs="Times New Roman"/>
      <w:sz w:val="24"/>
      <w:szCs w:val="24"/>
    </w:rPr>
  </w:style>
  <w:style w:type="paragraph" w:styleId="Header">
    <w:name w:val="header"/>
    <w:basedOn w:val="Normal"/>
    <w:link w:val="HeaderChar"/>
    <w:uiPriority w:val="99"/>
    <w:unhideWhenUsed/>
    <w:rsid w:val="00A57A6B"/>
    <w:pPr>
      <w:tabs>
        <w:tab w:val="center" w:pos="4320"/>
        <w:tab w:val="right" w:pos="8640"/>
      </w:tabs>
      <w:spacing w:after="0" w:line="240" w:lineRule="auto"/>
    </w:pPr>
  </w:style>
  <w:style w:type="character" w:customStyle="1" w:styleId="HeaderChar">
    <w:name w:val="Header Char"/>
    <w:basedOn w:val="DefaultParagraphFont"/>
    <w:link w:val="Header"/>
    <w:uiPriority w:val="99"/>
    <w:rsid w:val="00A57A6B"/>
  </w:style>
  <w:style w:type="paragraph" w:styleId="Footer">
    <w:name w:val="footer"/>
    <w:basedOn w:val="Normal"/>
    <w:link w:val="FooterChar"/>
    <w:uiPriority w:val="99"/>
    <w:unhideWhenUsed/>
    <w:rsid w:val="00A57A6B"/>
    <w:pPr>
      <w:tabs>
        <w:tab w:val="center" w:pos="4320"/>
        <w:tab w:val="right" w:pos="8640"/>
      </w:tabs>
      <w:spacing w:after="0" w:line="240" w:lineRule="auto"/>
    </w:pPr>
  </w:style>
  <w:style w:type="character" w:customStyle="1" w:styleId="FooterChar">
    <w:name w:val="Footer Char"/>
    <w:basedOn w:val="DefaultParagraphFont"/>
    <w:link w:val="Footer"/>
    <w:uiPriority w:val="99"/>
    <w:rsid w:val="00A57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4711B7-8959-41A6-9C69-25C1573405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8CE08A-9501-42E5-8362-202DA9499D7B}">
  <ds:schemaRefs>
    <ds:schemaRef ds:uri="http://schemas.microsoft.com/sharepoint/v3/contenttype/forms"/>
  </ds:schemaRefs>
</ds:datastoreItem>
</file>

<file path=customXml/itemProps3.xml><?xml version="1.0" encoding="utf-8"?>
<ds:datastoreItem xmlns:ds="http://schemas.openxmlformats.org/officeDocument/2006/customXml" ds:itemID="{AF8403BA-A410-4814-B71E-3CDFF4259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1796</Words>
  <Characters>10238</Characters>
  <Application>Microsoft Office Word</Application>
  <DocSecurity>0</DocSecurity>
  <Lines>85</Lines>
  <Paragraphs>24</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KD</Company>
  <LinksUpToDate>false</LinksUpToDate>
  <CharactersWithSpaces>12010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Fazekas Zsolt</dc:creator>
  <cp:lastModifiedBy>Ke, Tingting</cp:lastModifiedBy>
  <cp:revision>9</cp:revision>
  <dcterms:created xsi:type="dcterms:W3CDTF">2020-09-23T11:04:00Z</dcterms:created>
  <dcterms:modified xsi:type="dcterms:W3CDTF">2020-12-04T02:20:00Z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