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4BCFD" w14:textId="30D8B70F" w:rsidR="00651E64" w:rsidRDefault="00CA4904" w:rsidP="00484650">
      <w:pPr>
        <w:pStyle w:val="Dokumentstatus"/>
      </w:pPr>
      <w:r>
        <w:t>Ordonnance du Ministère Fédéral de l’Alimentation et de l’Agriculture</w:t>
      </w:r>
    </w:p>
    <w:p w14:paraId="2F532029" w14:textId="77777777" w:rsidR="00651E64" w:rsidRDefault="00651E64" w:rsidP="00484650">
      <w:pPr>
        <w:pStyle w:val="Bezeichnungnderungsdokument"/>
      </w:pPr>
      <w:r>
        <w:t>Ordonnance adaptant la législation nationale aux dispositions de l’Union sur les arômes et les denrées alimentaires contenant des arômes</w:t>
      </w:r>
      <w:r w:rsidR="00E21259">
        <w:rPr>
          <w:rStyle w:val="FootnoteReference"/>
        </w:rPr>
        <w:footnoteReference w:id="2"/>
      </w:r>
    </w:p>
    <w:p w14:paraId="23058E40" w14:textId="77777777" w:rsidR="00651E64" w:rsidRDefault="00651E64" w:rsidP="00484650">
      <w:pPr>
        <w:pStyle w:val="Ausfertigungsdatumnderungsdokument"/>
      </w:pPr>
      <w:r>
        <w:t>Du ...</w:t>
      </w:r>
    </w:p>
    <w:p w14:paraId="272F006C" w14:textId="77777777" w:rsidR="009650F3" w:rsidRPr="00E9574F" w:rsidRDefault="009650F3" w:rsidP="009650F3">
      <w:pPr>
        <w:pStyle w:val="EingangsformelStandardnderungsdokument"/>
      </w:pPr>
      <w:r>
        <w:t>Le ministère fédéral de l’alimentation et de l’agriculture au vu de</w:t>
      </w:r>
    </w:p>
    <w:p w14:paraId="512FFA89" w14:textId="65BC002B" w:rsidR="00321AE7" w:rsidRPr="009E0D4B" w:rsidRDefault="004267EE" w:rsidP="005005AB">
      <w:pPr>
        <w:pStyle w:val="EingangsformelAufzhlungnderungsdokument"/>
        <w:numPr>
          <w:ilvl w:val="0"/>
          <w:numId w:val="39"/>
        </w:numPr>
      </w:pPr>
      <w:r>
        <w:t>l’article 13(1)(1)(a)(2) et 4(1)(</w:t>
      </w:r>
      <w:proofErr w:type="spellStart"/>
      <w:r>
        <w:t>a</w:t>
      </w:r>
      <w:proofErr w:type="spellEnd"/>
      <w:r>
        <w:t xml:space="preserve"> et b), l'article 35(1)(b)(</w:t>
      </w:r>
      <w:proofErr w:type="spellStart"/>
      <w:r>
        <w:t>aa</w:t>
      </w:r>
      <w:proofErr w:type="spellEnd"/>
      <w:r>
        <w:t>), l'article 7(1)(1) également conjointement avec l'article 4(2)(2) du Code de l’Alimentation et des Aliments pour animaux dans la version publiée le 3 juin 2013 (Journal Officiel Fédéral I p. 1426), dont l'article 13(1)(1)(a) et (4)(1)(b) fut amendé dernièrement par l’Article 1(13) de la Loi de</w:t>
      </w:r>
      <w:r w:rsidR="00521185">
        <w:t xml:space="preserve"> ...</w:t>
      </w:r>
      <w:r>
        <w:t xml:space="preserve"> 2021 (Journal Officiel Fédéral I p. ...), article 13(1)(2) et (4)(1)(a) ont été modifiés dernièrement par l'article 67(5) de l’Ordonnance du 31 août 2015 (Journal Officiel Fédéral I p. 1474), et l’article 35(1)(b)(</w:t>
      </w:r>
      <w:proofErr w:type="spellStart"/>
      <w:r>
        <w:t>aa</w:t>
      </w:r>
      <w:proofErr w:type="spellEnd"/>
      <w:r>
        <w:t xml:space="preserve">) a été modifié dernièrement par l’Article 67(6) de l’Ordonnance du 31 août 2015 (Journal Officiel </w:t>
      </w:r>
      <w:proofErr w:type="spellStart"/>
      <w:r>
        <w:t>Féderal</w:t>
      </w:r>
      <w:proofErr w:type="spellEnd"/>
      <w:r>
        <w:t xml:space="preserve"> I p. 1474), en accord avec le Ministère Fédéral des Affaires Économiques et de l’Énergie,</w:t>
      </w:r>
      <w:bookmarkStart w:id="0" w:name="DQPErrorScope6C4DC7B48DAD49F3910D9C706FB"/>
    </w:p>
    <w:p w14:paraId="38AB48AA" w14:textId="1975D840" w:rsidR="009650F3" w:rsidRPr="009E0D4B" w:rsidRDefault="009650F3" w:rsidP="00E84B01">
      <w:pPr>
        <w:pStyle w:val="EingangsformelAufzhlungnderungsdokument"/>
      </w:pPr>
      <w:r>
        <w:t>l’article 13(1)(6), l’article 62(1)(1) et (2)(a) et de l’article 75(5), également conjointement avec l'article 4(2), du Code de l’Alimentation et des Aliments pour animaux dans la version publiée le 3 juin 2013 (Journal Officiel Fédéral I p. 1426), dont l'article 13(1)(6) a été modifié dernièrement par l’Article 67(5) de l’Ordonnance du 31 août 2015 (Journal Officiel Fédéral I p. 1474) et l'article 62(1)(1) et (2)(a), reformulé dernièrement par l’Article 1(48) de la Loi du ... 2021 (Journal Officiel Fédéral I, p....), et de l’article 75(5), modifié en dernier lieu par l’Article 1er(53) de la Loi du... 2021 (Journal Officiel Fédéral I, p....), et</w:t>
      </w:r>
    </w:p>
    <w:p w14:paraId="1E0F7501" w14:textId="3B02D45A" w:rsidR="009650F3" w:rsidRPr="00E9574F" w:rsidRDefault="009650F3" w:rsidP="009650F3">
      <w:pPr>
        <w:pStyle w:val="EingangsformelAufzhlungnderungsdokument"/>
      </w:pPr>
      <w:r>
        <w:t>l’article 3, paragraphe 1, phrase 1, point 1 de la loi sur le lait et la margarine du 25 juillet 1990 (Journal officiel de la République fédérale d’Allemagne I, p. 1471), modifié en dernier lieu par l’article 2, point 2, de la loi du 18 janvier 2019 (Journal officiel de la République fédérale d’Allemagne I, p. 33), en accord avec le ministère fédéral de l’économie et de l’énergie, décrète ce qui suit:</w:t>
      </w:r>
    </w:p>
    <w:p w14:paraId="520879A2" w14:textId="23D61F57" w:rsidR="00651E64" w:rsidRPr="00651E64" w:rsidRDefault="009A59A7" w:rsidP="009A59A7">
      <w:pPr>
        <w:pStyle w:val="ArtikelBezeichner"/>
        <w:numPr>
          <w:ilvl w:val="0"/>
          <w:numId w:val="0"/>
        </w:numPr>
      </w:pPr>
      <w:bookmarkStart w:id="1" w:name="DQPErrorScope24B7A3350EDE4A9ABF2103034B1"/>
      <w:bookmarkEnd w:id="0"/>
      <w:bookmarkEnd w:id="1"/>
      <w:r>
        <w:t>Article premier</w:t>
      </w:r>
    </w:p>
    <w:p w14:paraId="2A2F26A0" w14:textId="77777777" w:rsidR="00244293" w:rsidRPr="005632EA" w:rsidRDefault="005C3F8A" w:rsidP="00244293">
      <w:pPr>
        <w:pStyle w:val="BezeichnungStammdokument"/>
      </w:pPr>
      <w:bookmarkStart w:id="2" w:name="DQPErrorScope9E5B26B397B847A4B87D8A5E50F"/>
      <w:r>
        <w:t>Décret d’application sur les arômes et denrées alimentaires contenant des arômes</w:t>
      </w:r>
      <w:bookmarkEnd w:id="2"/>
    </w:p>
    <w:p w14:paraId="6DE99BBE" w14:textId="77777777" w:rsidR="005C3F8A" w:rsidRPr="005632EA" w:rsidRDefault="00E21259" w:rsidP="005F25F7">
      <w:pPr>
        <w:pStyle w:val="Kurzbezeichnung-AbkrzungStammdokument"/>
      </w:pPr>
      <w:r>
        <w:t xml:space="preserve">(Décret d’Application sur les Arômes - </w:t>
      </w:r>
      <w:proofErr w:type="spellStart"/>
      <w:r>
        <w:t>AromenDV</w:t>
      </w:r>
      <w:proofErr w:type="spellEnd"/>
      <w:r>
        <w:t>)</w:t>
      </w:r>
    </w:p>
    <w:p w14:paraId="3608BD23" w14:textId="03F7117D" w:rsidR="00651E64" w:rsidRPr="005632EA" w:rsidRDefault="009A59A7" w:rsidP="009A59A7">
      <w:pPr>
        <w:pStyle w:val="ParagraphBezeichner"/>
        <w:numPr>
          <w:ilvl w:val="0"/>
          <w:numId w:val="0"/>
        </w:numPr>
      </w:pPr>
      <w:r>
        <w:lastRenderedPageBreak/>
        <w:t>Article 1er.</w:t>
      </w:r>
    </w:p>
    <w:p w14:paraId="084CBDF6" w14:textId="77777777" w:rsidR="00651E64" w:rsidRPr="005632EA" w:rsidRDefault="00817B35" w:rsidP="00651E64">
      <w:pPr>
        <w:pStyle w:val="Paragraphberschrift"/>
      </w:pPr>
      <w:r>
        <w:t>Champ d’application</w:t>
      </w:r>
    </w:p>
    <w:p w14:paraId="03203C78" w14:textId="77777777" w:rsidR="00C9581A" w:rsidRPr="005632EA" w:rsidRDefault="00C9581A" w:rsidP="00E11DA0">
      <w:pPr>
        <w:pStyle w:val="JuristischerAbsatznummeriert"/>
      </w:pPr>
      <w:r>
        <w:t xml:space="preserve"> Le présent décret doit s’appliquer en complément</w:t>
      </w:r>
    </w:p>
    <w:p w14:paraId="06BC809E" w14:textId="77777777" w:rsidR="009D3ED5" w:rsidRPr="005632EA" w:rsidRDefault="00817B35" w:rsidP="00DD7B4D">
      <w:pPr>
        <w:pStyle w:val="NummerierungStufe1"/>
      </w:pPr>
      <w:r>
        <w:t xml:space="preserve">aux règles fixées dans le Règlement (CE) n° 1334/2008 du Parlement européen et du Conseil du 16 décembre 2008 relatif aux arômes et à certains ingrédients alimentaires possédant des propriétés </w:t>
      </w:r>
      <w:proofErr w:type="spellStart"/>
      <w:r>
        <w:t>aromatisantes</w:t>
      </w:r>
      <w:proofErr w:type="spellEnd"/>
      <w:r>
        <w:t xml:space="preserve"> qui sont destinés à être utilisés dans et sur les denrées alimentaires et modifiant le Règlement (CEE) nº 1601/91 du Conseil, les Règlements (CE) nº 2232/96 et (CE) nº 110/2008 et la Directive 2000/13/CE (JO L 354 du 31 décembre 2008, p. 34 ; L 105 du 27 avril 2010, p. 115 ; L 105 du 27 avril 2010, p. 115), modifié en dernier lieu par le Règlement (UE) nº 2020/1681 (JO L 379 du 13 novembre 2020, p. 27), tel que modifié, en ce qui concerne la mise sur le marché et l’étiquetage des arômes au sens de l’Article 3(2)(a) du Règlement (CE) nº 1334/2008,</w:t>
      </w:r>
    </w:p>
    <w:p w14:paraId="089EE9A6" w14:textId="77777777" w:rsidR="009D3ED5" w:rsidRPr="005632EA" w:rsidRDefault="00817B35" w:rsidP="00E11DA0">
      <w:pPr>
        <w:pStyle w:val="NummerierungStufe1"/>
      </w:pPr>
      <w:r>
        <w:t xml:space="preserve">aux règles fixées dans le règlement (CE) nº 2065/2003 du Parlement européen et du Conseil du 10 novembre 2003 relatif aux arômes de fumée utilisés ou destinés à être utilisés dans ou sur les denrées alimentaires (JO L 309 du 26.11.2003, p. 1), modifié en dernier lieu par le règlement (UE) nº 2019/1381 (JO L 231 du 6.9.2019, p. 1), tel que modifié, en ce qui concerne la mise sur le marché </w:t>
      </w:r>
    </w:p>
    <w:p w14:paraId="53762AE9" w14:textId="77777777" w:rsidR="00817B35" w:rsidRPr="005632EA" w:rsidRDefault="009D3ED5" w:rsidP="00E11DA0">
      <w:pPr>
        <w:pStyle w:val="NummerierungStufe2"/>
      </w:pPr>
      <w:r>
        <w:t>des arômes de fumée au sens de l’article 3, paragraphe 2, point f), du règlement (UE) nº 1334/2008 et</w:t>
      </w:r>
    </w:p>
    <w:p w14:paraId="7758FE44" w14:textId="77777777" w:rsidR="009D3ED5" w:rsidRPr="005632EA" w:rsidRDefault="009D3ED5" w:rsidP="00E11DA0">
      <w:pPr>
        <w:pStyle w:val="NummerierungStufe2"/>
      </w:pPr>
      <w:r>
        <w:t>de denrées alimentaires dans ou sur lesquelles un arôme de fumée est présent.</w:t>
      </w:r>
    </w:p>
    <w:p w14:paraId="2C1F76E8" w14:textId="77777777" w:rsidR="00E11DA0" w:rsidRPr="005632EA" w:rsidRDefault="00E11DA0" w:rsidP="00E11DA0">
      <w:pPr>
        <w:pStyle w:val="JuristischerAbsatznummeriert"/>
      </w:pPr>
      <w:r>
        <w:t xml:space="preserve">Le présent décret régit </w:t>
      </w:r>
    </w:p>
    <w:p w14:paraId="4E217407" w14:textId="77777777" w:rsidR="00E11DA0" w:rsidRPr="005632EA" w:rsidRDefault="00E11DA0" w:rsidP="00E11DA0">
      <w:pPr>
        <w:pStyle w:val="NummerierungStufe1"/>
      </w:pPr>
      <w:r>
        <w:t>l'utilisation de substances aromatiques telles que définies à l'article 3, paragraphe 2, point b), du règlement (CE) nº 1334/2008 dans la fabrication de denrées alimentaires destinées aux nourrissons,</w:t>
      </w:r>
    </w:p>
    <w:p w14:paraId="746D10E6" w14:textId="77777777" w:rsidR="00E11DA0" w:rsidRPr="005632EA" w:rsidRDefault="00E11DA0" w:rsidP="00E11DA0">
      <w:pPr>
        <w:pStyle w:val="NummerierungStufe1"/>
      </w:pPr>
      <w:r>
        <w:t xml:space="preserve">la production et l'utilisation de fumée fraîchement développée, </w:t>
      </w:r>
    </w:p>
    <w:p w14:paraId="172E3806" w14:textId="77777777" w:rsidR="00E11DA0" w:rsidRPr="005632EA" w:rsidRDefault="00E11DA0" w:rsidP="00E11DA0">
      <w:pPr>
        <w:pStyle w:val="NummerierungStufe1"/>
      </w:pPr>
      <w:r>
        <w:t>l'étiquetage de certaines denrées alimentaires préemballées au sens de l'article 2, paragraphe 2, point e), du règlement (UE) nº 1169/2011 du Parlement européen et du Conseil du 25 octobre 2011 concernant l'information des consommateurs sur les denrées alimentaires et modifiant les règlements (CE) n° 1924/2006 et (CE) nº 1925/2006 du Parlement européen et du Conseil et abrogeant la directive 87/250/CEE de la Commission, la directive 90/496/CEE du Conseil, la directive 1999/10/CE de la Commission, la directive 2000/13/CE du Parlement européen et du Conseil, les directives 2002/67/CE et 2008/5/CE de la Commission et le règlement (CE) nº 608/2004 de la Commission (JO L 304 du 22.11.2011, p. 18; L 331 du 18.11.2014, p. 41; L 50 du 21.2.2015, p. 48; L 266 du 30.9.2016, p. 7), modifié en dernier lieu par le règlement (UE) 2015/2283 (JO L 327 du 11.12.2015, p. 1), dans la version respectivement en vigueur, et l’étiquetage des denrées alimentaires non préemballées destinées à la vente</w:t>
      </w:r>
    </w:p>
    <w:p w14:paraId="63280A61" w14:textId="77777777" w:rsidR="002124E7" w:rsidRPr="005632EA" w:rsidRDefault="00E11DA0" w:rsidP="004D072A">
      <w:pPr>
        <w:pStyle w:val="NummerierungStufe2"/>
      </w:pPr>
      <w:r>
        <w:t xml:space="preserve">à des consommateurs finaux au sens de l’article 3, point 18 du 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 (JO L 31 du 1.2.2002, p. 1), modifié en dernier lieu par le règlement (UE) 2019/1381 (JO L 231 du 6.9.2019, p. 1), dans la version en vigueur, ou à </w:t>
      </w:r>
    </w:p>
    <w:p w14:paraId="12232107" w14:textId="77777777" w:rsidR="00E11DA0" w:rsidRPr="005632EA" w:rsidRDefault="00E11DA0" w:rsidP="004D072A">
      <w:pPr>
        <w:pStyle w:val="NummerierungStufe2"/>
      </w:pPr>
      <w:r>
        <w:lastRenderedPageBreak/>
        <w:t>des prestataires de collectivités au sens de l’article 2, paragraphe 2, lettre d, du règlement (UE) n° 1169/2011.</w:t>
      </w:r>
    </w:p>
    <w:p w14:paraId="68B6D1B2" w14:textId="03260B6C" w:rsidR="002039AA" w:rsidRPr="005632EA" w:rsidRDefault="009A59A7" w:rsidP="009A59A7">
      <w:pPr>
        <w:pStyle w:val="ParagraphBezeichner"/>
        <w:numPr>
          <w:ilvl w:val="0"/>
          <w:numId w:val="0"/>
        </w:numPr>
      </w:pPr>
      <w:r>
        <w:t>Article 2</w:t>
      </w:r>
    </w:p>
    <w:p w14:paraId="489796CB" w14:textId="77777777" w:rsidR="002039AA" w:rsidRPr="005632EA" w:rsidRDefault="00F01166" w:rsidP="00F01166">
      <w:pPr>
        <w:pStyle w:val="Paragraphberschrift"/>
      </w:pPr>
      <w:r>
        <w:t>Définitions</w:t>
      </w:r>
    </w:p>
    <w:p w14:paraId="7A80D09F" w14:textId="77777777" w:rsidR="00E11DA0" w:rsidRPr="005632EA" w:rsidRDefault="00BC5CE3" w:rsidP="000D651F">
      <w:pPr>
        <w:pStyle w:val="JuristischerAbsatznichtnummeriert"/>
        <w:rPr>
          <w:b/>
        </w:rPr>
      </w:pPr>
      <w:r>
        <w:t>Aux fins de la présente Ordonnance, les denrées alimentaires non préemballées sont</w:t>
      </w:r>
      <w:bookmarkStart w:id="3" w:name="DQPErrorScope67E92608D42740079E6457E1473"/>
      <w:r>
        <w:t xml:space="preserve"> des denrées alimentaires qui</w:t>
      </w:r>
    </w:p>
    <w:p w14:paraId="3AD04CA9" w14:textId="77777777" w:rsidR="00E11DA0" w:rsidRPr="005632EA" w:rsidRDefault="00E11DA0" w:rsidP="000D651F">
      <w:pPr>
        <w:pStyle w:val="NummerierungStufe1"/>
      </w:pPr>
      <w:r>
        <w:t>sont proposées à la vente sans emballage,</w:t>
      </w:r>
    </w:p>
    <w:p w14:paraId="6419D49F" w14:textId="77777777" w:rsidR="00E11DA0" w:rsidRPr="005632EA" w:rsidRDefault="00E11DA0" w:rsidP="000D651F">
      <w:pPr>
        <w:pStyle w:val="NummerierungStufe1"/>
      </w:pPr>
      <w:r>
        <w:t xml:space="preserve">sont emballées sur le lieu de vente à la demande du consommateur final ou du prestataire de la collectivité, </w:t>
      </w:r>
      <w:proofErr w:type="gramStart"/>
      <w:r>
        <w:t>ou</w:t>
      </w:r>
      <w:proofErr w:type="gramEnd"/>
    </w:p>
    <w:p w14:paraId="4DFEC0D0" w14:textId="77777777" w:rsidR="00651E64" w:rsidRPr="005632EA" w:rsidRDefault="00E11DA0" w:rsidP="000D651F">
      <w:pPr>
        <w:pStyle w:val="NummerierungStufe1"/>
      </w:pPr>
      <w:r>
        <w:t>sont préemballées en vue de leur vente immédiate.</w:t>
      </w:r>
      <w:bookmarkEnd w:id="3"/>
    </w:p>
    <w:p w14:paraId="4137B85D" w14:textId="3AE4A84C" w:rsidR="00651E64" w:rsidRPr="005632EA" w:rsidRDefault="009A59A7" w:rsidP="009A59A7">
      <w:pPr>
        <w:pStyle w:val="ParagraphBezeichner"/>
        <w:numPr>
          <w:ilvl w:val="0"/>
          <w:numId w:val="0"/>
        </w:numPr>
      </w:pPr>
      <w:r>
        <w:t>Article 3</w:t>
      </w:r>
    </w:p>
    <w:p w14:paraId="11A8A898" w14:textId="77777777" w:rsidR="00651E64" w:rsidRPr="005632EA" w:rsidRDefault="008B28E1" w:rsidP="00651E64">
      <w:pPr>
        <w:pStyle w:val="Paragraphberschrift"/>
      </w:pPr>
      <w:r>
        <w:t>Denrées alimentaires destinées aux nourrissons</w:t>
      </w:r>
    </w:p>
    <w:p w14:paraId="0E589CC6" w14:textId="77777777" w:rsidR="00043572" w:rsidRPr="005632EA" w:rsidRDefault="0050376B" w:rsidP="00651E64">
      <w:pPr>
        <w:pStyle w:val="JuristischerAbsatznichtnummeriert"/>
      </w:pPr>
      <w:r>
        <w:t xml:space="preserve">L’utilisation de substances aromatiques est interdite dans la fabrication </w:t>
      </w:r>
    </w:p>
    <w:p w14:paraId="78830B54" w14:textId="77777777" w:rsidR="00043572" w:rsidRPr="005632EA" w:rsidRDefault="00651E64" w:rsidP="009E788E">
      <w:pPr>
        <w:pStyle w:val="NummerierungStufe1"/>
      </w:pPr>
      <w:r>
        <w:t>des préparations pour nourrissons et</w:t>
      </w:r>
    </w:p>
    <w:p w14:paraId="56568695" w14:textId="77777777" w:rsidR="00043572" w:rsidRPr="005632EA" w:rsidRDefault="00043572" w:rsidP="009E788E">
      <w:pPr>
        <w:pStyle w:val="NummerierungStufe1"/>
      </w:pPr>
      <w:r>
        <w:t xml:space="preserve">de denrées alimentaires destinées aux nourrissons de moins de seize semaines. </w:t>
      </w:r>
    </w:p>
    <w:p w14:paraId="5075DFB7" w14:textId="10683200" w:rsidR="00651E64" w:rsidRPr="005632EA" w:rsidRDefault="009A59A7" w:rsidP="009A59A7">
      <w:pPr>
        <w:pStyle w:val="ParagraphBezeichner"/>
        <w:numPr>
          <w:ilvl w:val="0"/>
          <w:numId w:val="0"/>
        </w:numPr>
      </w:pPr>
      <w:r>
        <w:t>Article 4</w:t>
      </w:r>
    </w:p>
    <w:p w14:paraId="5514444C" w14:textId="77777777" w:rsidR="00651E64" w:rsidRPr="005632EA" w:rsidRDefault="00B7429A" w:rsidP="00651E64">
      <w:pPr>
        <w:pStyle w:val="Paragraphberschrift"/>
      </w:pPr>
      <w:r>
        <w:t>Utilisation de la fumée fraîchement développée</w:t>
      </w:r>
    </w:p>
    <w:p w14:paraId="058D0921" w14:textId="77777777" w:rsidR="00E11DA0" w:rsidRPr="005632EA" w:rsidRDefault="00C86B1E" w:rsidP="008A0CC7">
      <w:pPr>
        <w:pStyle w:val="JuristischerAbsatznummeriert"/>
      </w:pPr>
      <w:r>
        <w:t xml:space="preserve">Il est interdit de produire des denrées alimentaires à l’aide de fumée fraîchement développée si les exigences des paragraphes 2, 4 ou 5 ne sont pas respectées. </w:t>
      </w:r>
    </w:p>
    <w:p w14:paraId="0EA3F196" w14:textId="77777777" w:rsidR="00B9172A" w:rsidRPr="005632EA" w:rsidRDefault="00B9172A" w:rsidP="00B9172A">
      <w:pPr>
        <w:pStyle w:val="JuristischerAbsatznummeriert"/>
      </w:pPr>
      <w:r>
        <w:t xml:space="preserve">Seuls le bois et les brindilles, la bruyère et les peuplements de conifères naturels peuvent être utilisés pour produire de la fumée fraîchement développée, également en y ajoutant des épices. </w:t>
      </w:r>
    </w:p>
    <w:p w14:paraId="4277BC9E" w14:textId="77777777" w:rsidR="00B9172A" w:rsidRPr="005632EA" w:rsidRDefault="00DD78B3">
      <w:pPr>
        <w:pStyle w:val="JuristischerAbsatznummeriert"/>
      </w:pPr>
      <w:r>
        <w:t xml:space="preserve"> Par dérogation au paragraphe 2, pour produire de la fumée fraîchement développée, il est également possible d’utiliser de la tourbe pour le traitement du malt destiné à la production </w:t>
      </w:r>
    </w:p>
    <w:p w14:paraId="068BCAED" w14:textId="77777777" w:rsidR="00B9172A" w:rsidRPr="005632EA" w:rsidRDefault="00B9172A" w:rsidP="00B9172A">
      <w:pPr>
        <w:pStyle w:val="NummerierungStufe1"/>
      </w:pPr>
      <w:r>
        <w:t>de whisky ou de whiskey au sens de l’annexe I, point 2 du règlement (UE) nº 2019/787 du Parlement européen et du Conseil du 17 avril 2019 concernant la définition, la désignation, la présentation et l’étiquetage des boissons spiritueuses, l’utilisation des dénominations de boissons spiritueuses dans la présentation et l’étiquetage d’autres denrées alimentaires, la protection des indications géographiques des boissons spiritueuses et l’utilisation de l’alcool éthylique et des distillats d’origine agricole dans les boissons alcooliques et abrogeant le règlement (CE) nº 110/2008 (JO L 130 du 17.5.2019, p. 1; L 316I du 6 décembre 2019, p. 3) ; et L 178, 20 mai 2021, p. 4) et</w:t>
      </w:r>
      <w:bookmarkStart w:id="4" w:name="DQPErrorScope28DA2E2C73EE4A8EA6577F4BAE0"/>
      <w:bookmarkStart w:id="5" w:name="DQPErrorScope99465381B6464B289894D728EEF"/>
      <w:bookmarkStart w:id="6" w:name="DQPErrorScope2DEF65B51EE44A5D8DE4F31006A"/>
    </w:p>
    <w:bookmarkEnd w:id="4"/>
    <w:bookmarkEnd w:id="5"/>
    <w:bookmarkEnd w:id="6"/>
    <w:p w14:paraId="3BF48B30" w14:textId="77777777" w:rsidR="00B9172A" w:rsidRPr="005632EA" w:rsidRDefault="00B9172A" w:rsidP="00B9172A">
      <w:pPr>
        <w:pStyle w:val="NummerierungStufe1"/>
      </w:pPr>
      <w:r>
        <w:t xml:space="preserve">de la bière. </w:t>
      </w:r>
    </w:p>
    <w:p w14:paraId="2F8C86E8" w14:textId="77777777" w:rsidR="00B9172A" w:rsidRPr="005632EA" w:rsidRDefault="00B9172A" w:rsidP="00B9172A">
      <w:pPr>
        <w:pStyle w:val="JuristischerAbsatznummeriert"/>
      </w:pPr>
      <w:r>
        <w:lastRenderedPageBreak/>
        <w:t xml:space="preserve">La fumée fraîchement développée ne doit pas être utilisée dans le traitement de l’eau, de solutions aqueuses, d’huiles comestibles et autres liquides, ou de sel de décapage au nitrite. </w:t>
      </w:r>
    </w:p>
    <w:p w14:paraId="3D203D49" w14:textId="77777777" w:rsidR="00651E64" w:rsidRPr="005632EA" w:rsidRDefault="00B9172A" w:rsidP="00E105DA">
      <w:pPr>
        <w:pStyle w:val="JuristischerAbsatznummeriert"/>
      </w:pPr>
      <w:bookmarkStart w:id="7" w:name="DQPErrorScopeBA1D14AAEDFE47A89FAAF10D3EE"/>
      <w:bookmarkStart w:id="8" w:name="DQPErrorScopeFE446157341546B19C8CB8CE8D1"/>
      <w:r>
        <w:t xml:space="preserve">La teneur moyenne en </w:t>
      </w:r>
      <w:proofErr w:type="spellStart"/>
      <w:r>
        <w:t>benzo</w:t>
      </w:r>
      <w:proofErr w:type="spellEnd"/>
      <w:r>
        <w:t>(a)pyrène dans le fromage fumé ou les produits fumés à base de fromage ne doit pas dépasser un microgramme par kilogramme (1,0 µg/kg).</w:t>
      </w:r>
      <w:bookmarkEnd w:id="7"/>
      <w:bookmarkEnd w:id="8"/>
      <w:r>
        <w:t xml:space="preserve"> </w:t>
      </w:r>
      <w:bookmarkStart w:id="9" w:name="DQPErrorScopeF11771B40F1748CCBE6ADFADDF1"/>
      <w:bookmarkStart w:id="10" w:name="DQPErrorScope6B12DDF99151491C95D7E2DA9D3"/>
      <w:bookmarkEnd w:id="9"/>
      <w:bookmarkEnd w:id="10"/>
    </w:p>
    <w:p w14:paraId="18DBEC8B" w14:textId="186FB22C" w:rsidR="00122C40" w:rsidRPr="005632EA" w:rsidRDefault="009A59A7" w:rsidP="009A59A7">
      <w:pPr>
        <w:pStyle w:val="ParagraphBezeichner"/>
        <w:numPr>
          <w:ilvl w:val="0"/>
          <w:numId w:val="0"/>
        </w:numPr>
      </w:pPr>
      <w:r>
        <w:t>Article 5</w:t>
      </w:r>
    </w:p>
    <w:p w14:paraId="480E4DDD" w14:textId="77777777" w:rsidR="00651E64" w:rsidRPr="005632EA" w:rsidRDefault="00651E64" w:rsidP="00651E64">
      <w:pPr>
        <w:pStyle w:val="Paragraphberschrift"/>
      </w:pPr>
      <w:r>
        <w:t>Étiquetage</w:t>
      </w:r>
    </w:p>
    <w:p w14:paraId="67CDE80E" w14:textId="77777777" w:rsidR="00651E64" w:rsidRPr="005632EA" w:rsidRDefault="00F707E6" w:rsidP="00651E64">
      <w:pPr>
        <w:pStyle w:val="JuristischerAbsatznummeriert"/>
      </w:pPr>
      <w:r>
        <w:t xml:space="preserve">Les boissons non préemballées contenant jusqu’à 1,2 % en volume d’alcool et les arômes non préemballés, contenant respectivement de la quinine ou ses sels, ne peuvent être vendus aux consommateurs finaux et aux prestataires de services de restauration collective que s’ils sont étiquetés avec la mention «contenant de la quinine» de la manière prévue aux paragraphes 3 à 5. </w:t>
      </w:r>
      <w:bookmarkStart w:id="11" w:name="DQPErrorScopeE4EB20D4B1684A33878E68F0A6F"/>
      <w:r>
        <w:t>La mention visée à la phrase 1 peut être omise dans le cas des produits précités dont la liste des ingrédients est conforme aux exigences relatives aux mentions visés à l’article 9, paragraphe 1, point b), en lien avec l’article 18 du règlement (UE) nº 1169/2011.</w:t>
      </w:r>
      <w:bookmarkEnd w:id="11"/>
      <w:r>
        <w:t xml:space="preserve"> </w:t>
      </w:r>
    </w:p>
    <w:p w14:paraId="614C59F2" w14:textId="77777777" w:rsidR="00651E64" w:rsidRPr="005632EA" w:rsidRDefault="00C621E8" w:rsidP="00651E64">
      <w:pPr>
        <w:pStyle w:val="JuristischerAbsatznummeriert"/>
      </w:pPr>
      <w:r>
        <w:t>Les produits de réglisse préemballés et non préemballés ne peuvent être vendus aux consommateurs finaux et aux prestataires de services de restauration collective qu’avec les mentions suivantes, qui doivent être fournies selon les modalités prévues aux paragraphes 3 à 5:</w:t>
      </w:r>
    </w:p>
    <w:p w14:paraId="4923723A" w14:textId="77777777" w:rsidR="00651E64" w:rsidRPr="005632EA" w:rsidRDefault="00651E64" w:rsidP="00651E64">
      <w:pPr>
        <w:pStyle w:val="NummerierungStufe1"/>
      </w:pPr>
      <w:r>
        <w:t xml:space="preserve">si la teneur en chlorure d’ammonium est supérieure à 20,0 grammes par kilogramme sans dépasser 44,9 grammes par kilogramme, avec la mention «réglisse pour adultes - non pour enfants», </w:t>
      </w:r>
    </w:p>
    <w:p w14:paraId="6FE208B0" w14:textId="77777777" w:rsidR="00B23B47" w:rsidRPr="005632EA" w:rsidRDefault="00651E64" w:rsidP="00B23B47">
      <w:pPr>
        <w:pStyle w:val="NummerierungStufe1"/>
      </w:pPr>
      <w:r>
        <w:t xml:space="preserve">si la teneur en chlorure d’ammonium est supérieure à 44,9 grammes par kilogramme sans dépasser 79,9 grammes par kilogramme, avec la mention «Très fort, réglisse pour adultes - non pour enfants», et </w:t>
      </w:r>
    </w:p>
    <w:p w14:paraId="4D743E2D" w14:textId="77777777" w:rsidR="00651E64" w:rsidRPr="005632EA" w:rsidRDefault="00651E64" w:rsidP="00B23B47">
      <w:pPr>
        <w:pStyle w:val="NummerierungStufe1"/>
      </w:pPr>
      <w:r>
        <w:t>si la teneur en chlorure d’ammonium est supérieure à 79,9 grammes par kilogramme, en plus de la mention prévue au point 2, la mention «Une consommation excessive peut être nocive pour la santé, notamment pour les personnes souffrant de maladies rénales».</w:t>
      </w:r>
    </w:p>
    <w:p w14:paraId="7F821019" w14:textId="09B71547" w:rsidR="00DE2A80" w:rsidRPr="005632EA" w:rsidRDefault="00C756B3" w:rsidP="00C66A86">
      <w:pPr>
        <w:pStyle w:val="JuristischerAbsatznummeriert"/>
      </w:pPr>
      <w:bookmarkStart w:id="12" w:name="DQPErrorScope568EEC9C90CC421DBAB93096CD0"/>
      <w:r>
        <w:t>Les mentions visées au paragraphe 1, phrase 1, et au paragraphe 2 doivent être fournies comme suit pour les denrées alimentaires au sens de l’article 2(3), dans la mesure où elles ne sont pas proposées en libre-service, et pour les denrées alimentaires au sens de l’article 2(1) et (2) :</w:t>
      </w:r>
    </w:p>
    <w:p w14:paraId="3BB0816C" w14:textId="59F880FB" w:rsidR="00C756B3" w:rsidRPr="005632EA" w:rsidRDefault="00C756B3" w:rsidP="00E548ED">
      <w:pPr>
        <w:pStyle w:val="NummerierungStufe1"/>
      </w:pPr>
      <w:r>
        <w:t>conformément à l’Article 12(2) du Règlement (UE) nº 1169/2011 ou à l’Article 4(3) et (4) de l’Ordonnance d’Application relative aux Informations sur les Denrées Alimentaires du 5 juillet 2017 (Journal Officiel Fédéral I p. 2272) et</w:t>
      </w:r>
    </w:p>
    <w:p w14:paraId="7D61ED43" w14:textId="77777777" w:rsidR="00380DED" w:rsidRPr="005632EA" w:rsidRDefault="00C756B3" w:rsidP="00E548ED">
      <w:pPr>
        <w:pStyle w:val="NummerierungStufe1"/>
      </w:pPr>
      <w:r>
        <w:t>dans la mesure où les mentions visées à l’article 4, paragraphe 2, du décret d’application relatif à l’information sur les denrées alimentaires sont obligatoires, de la même manière et sur le même support que les mentions visées à l’article 4, paragraphe 2, du décret d’application relatif à l’information sur les denrées alimentaires doivent être fournies.</w:t>
      </w:r>
    </w:p>
    <w:p w14:paraId="30D82C29" w14:textId="7BE80271" w:rsidR="0038729E" w:rsidRPr="005632EA" w:rsidRDefault="005A6DDD" w:rsidP="00D43DAA">
      <w:pPr>
        <w:pStyle w:val="JuristischerAbsatznummeriert"/>
      </w:pPr>
      <w:r>
        <w:lastRenderedPageBreak/>
        <w:t>Les mentions visées au paragraphe 1, phrase 1, et au paragraphe 2 doivent être fournies dans le cas des denrées alimentaires au sens de l’article 2(3), si elles sont proposées en libre-service, et dans le cas des produits de réglisse préemballés, conformément à l’Article 12(2) du Règlement (UE) nº 1169/2011.</w:t>
      </w:r>
    </w:p>
    <w:p w14:paraId="7022EE71" w14:textId="77777777" w:rsidR="00C50450" w:rsidRPr="005632EA" w:rsidRDefault="001E604E">
      <w:pPr>
        <w:pStyle w:val="JuristischerAbsatznummeriert"/>
      </w:pPr>
      <w:r>
        <w:t>Dans le cas de denrées alimentaires proposées à la vente en utilisant des techniques de communication à distance, les mentions visées au paragraphe 1, phrase 1, et au paragraphe 2 doivent être fournies conformément à l’article 14, paragraphe 1, du règlement (UE) nº 1169/2011, sans préjudice des paragraphes 3 et 4.</w:t>
      </w:r>
    </w:p>
    <w:bookmarkEnd w:id="12"/>
    <w:p w14:paraId="0722652F" w14:textId="77777777" w:rsidR="001E04AA" w:rsidRPr="005632EA" w:rsidRDefault="001E04AA" w:rsidP="004C2AB1">
      <w:pPr>
        <w:pStyle w:val="JuristischerAbsatznummeriert"/>
      </w:pPr>
      <w:r>
        <w:t>Les arômes destinés à la vente aux consommateurs finaux qui utilisent le terme «naturel» ne peuvent être mis sur le marché que si l’utilisation de ce terme est conforme aux exigences de l’article 17, paragraphe 2, en lien avec l’article 16 du règlement (CE) nº 1334/2008.</w:t>
      </w:r>
    </w:p>
    <w:p w14:paraId="4D906090" w14:textId="1DD4D1E0" w:rsidR="00651E64" w:rsidRPr="005632EA" w:rsidRDefault="009A59A7" w:rsidP="009A59A7">
      <w:pPr>
        <w:pStyle w:val="ParagraphBezeichner"/>
        <w:numPr>
          <w:ilvl w:val="0"/>
          <w:numId w:val="0"/>
        </w:numPr>
      </w:pPr>
      <w:r>
        <w:t>Article 6</w:t>
      </w:r>
    </w:p>
    <w:p w14:paraId="36D55FC3" w14:textId="77777777" w:rsidR="00651E64" w:rsidRPr="005632EA" w:rsidRDefault="00651E64" w:rsidP="00651E64">
      <w:pPr>
        <w:pStyle w:val="Paragraphberschrift"/>
      </w:pPr>
      <w:r>
        <w:t>Infractions</w:t>
      </w:r>
    </w:p>
    <w:p w14:paraId="32C78173" w14:textId="77777777" w:rsidR="007B7086" w:rsidRPr="005632EA" w:rsidRDefault="00651E64" w:rsidP="00651E64">
      <w:pPr>
        <w:pStyle w:val="JuristischerAbsatznummeriert"/>
      </w:pPr>
      <w:r>
        <w:t>En vertu de l’article 58, paragraphe 1, point 18, paragraphes 4 à 6 du code sur les denrées alimentaires et aliments pour animaux, une sanction est infligée à toute personne qui, intentionnellement ou par négligence,</w:t>
      </w:r>
    </w:p>
    <w:p w14:paraId="2ABDE8CD" w14:textId="77777777" w:rsidR="007B7086" w:rsidRPr="005632EA" w:rsidRDefault="00DF49C8" w:rsidP="007B7086">
      <w:pPr>
        <w:pStyle w:val="NummerierungStufe1"/>
      </w:pPr>
      <w:r>
        <w:t xml:space="preserve">utilise une substance aromatique contrairement aux dispositions de l’article 3 </w:t>
      </w:r>
      <w:proofErr w:type="gramStart"/>
      <w:r>
        <w:t>ou</w:t>
      </w:r>
      <w:proofErr w:type="gramEnd"/>
      <w:r>
        <w:t xml:space="preserve"> </w:t>
      </w:r>
    </w:p>
    <w:p w14:paraId="5298DA03" w14:textId="77777777" w:rsidR="00DF49C8" w:rsidRPr="005632EA" w:rsidRDefault="00732057" w:rsidP="00C15A69">
      <w:pPr>
        <w:pStyle w:val="NummerierungStufe1"/>
      </w:pPr>
      <w:r>
        <w:t xml:space="preserve">fabrique une denrée alimentaire contrairement à l’article 4, paragraphe 1. </w:t>
      </w:r>
    </w:p>
    <w:p w14:paraId="4CF08140" w14:textId="77777777" w:rsidR="00251B11" w:rsidRPr="005632EA" w:rsidRDefault="00651E64" w:rsidP="00251B11">
      <w:pPr>
        <w:pStyle w:val="JuristischerAbsatznummeriert"/>
      </w:pPr>
      <w:r>
        <w:t>En vertu de l’article 59, paragraphe 1, point 21, a), du code sur les denrées alimentaires et aliments pour animaux, une sanction est infligée à toute personne qui, contrairement à l’article 5, paragraphe 1, phrase 1, ou paragraphe 2, vend un produit ou un arôme qui y est mentionné.</w:t>
      </w:r>
    </w:p>
    <w:p w14:paraId="419B5E20" w14:textId="77777777" w:rsidR="00021797" w:rsidRPr="005632EA" w:rsidRDefault="00651E64" w:rsidP="00020477">
      <w:pPr>
        <w:pStyle w:val="JuristischerAbsatznummeriert"/>
      </w:pPr>
      <w:bookmarkStart w:id="13" w:name="DQPErrorScopeC76905A79867435F8B7C38D4B45"/>
      <w:r>
        <w:t>En vertu de l'article 58(3)(2), paragraphes 4 à 6 du Code Alimentaire et des Aliments pour animaux, des sanctions doivent être imposées à toute partie qui intentionnellement ou par négligence met sur le marché de la nourriture fumée ou avec un arôme fumé</w:t>
      </w:r>
      <w:bookmarkEnd w:id="13"/>
      <w:r>
        <w:t xml:space="preserve"> contrairement à l’Article 4(2) du Règlement (EC) n° 2065/2003 du Parlement européen et du Conseil du 10 novembre 2003 sur les arômes fumés ou prévus pour une utilisation dans ou sur des aliments (OJ L 309, 26 novembre 2003, p. 1), tel que modifié dernièrement par le Règlement (EU) 2019/1381 (OJ L 231, 6 septembre 2019, p. 1).</w:t>
      </w:r>
    </w:p>
    <w:p w14:paraId="0076BE5B" w14:textId="5CE6E0B5" w:rsidR="00D43DAA" w:rsidRPr="005632EA" w:rsidRDefault="009A59A7" w:rsidP="009A59A7">
      <w:pPr>
        <w:pStyle w:val="ParagraphBezeichner"/>
        <w:numPr>
          <w:ilvl w:val="0"/>
          <w:numId w:val="0"/>
        </w:numPr>
      </w:pPr>
      <w:r>
        <w:t>Article 7</w:t>
      </w:r>
    </w:p>
    <w:p w14:paraId="66715C88" w14:textId="77777777" w:rsidR="00021797" w:rsidRPr="005632EA" w:rsidRDefault="00021797" w:rsidP="00E548ED">
      <w:pPr>
        <w:pStyle w:val="Paragraphberschrift"/>
      </w:pPr>
      <w:r>
        <w:t>Infractions</w:t>
      </w:r>
    </w:p>
    <w:p w14:paraId="25F7C572" w14:textId="77777777" w:rsidR="00651E64" w:rsidRPr="005632EA" w:rsidRDefault="009A5EF4" w:rsidP="00651E64">
      <w:pPr>
        <w:pStyle w:val="JuristischerAbsatznummeriert"/>
      </w:pPr>
      <w:bookmarkStart w:id="14" w:name="DQPErrorScope198834BC410D4A869AB7DF5798B"/>
      <w:r>
        <w:t>Quiconque commet par négligence un acte visé à l’article 6(1) commet</w:t>
      </w:r>
      <w:bookmarkEnd w:id="14"/>
      <w:r>
        <w:t xml:space="preserve"> une infraction conformément à l’article 60(1)(2) du Code Alimentaire et sur les Aliments pour animaux. </w:t>
      </w:r>
    </w:p>
    <w:p w14:paraId="2D5E64E8" w14:textId="77777777" w:rsidR="001E04AA" w:rsidRPr="005632EA" w:rsidRDefault="001E04AA" w:rsidP="001E04AA">
      <w:pPr>
        <w:pStyle w:val="JuristischerAbsatznummeriert"/>
      </w:pPr>
      <w:bookmarkStart w:id="15" w:name="DQPErrorScope54B3504AEBF347B489F4C3F8811"/>
      <w:bookmarkStart w:id="16" w:name="DQPErrorScope7CF15FF5351E44E09993510841B"/>
      <w:r>
        <w:t>Commet une infraction au sens de l’article 60, paragraphe 2, point 26, a), du code sur les denrées alimentaires et aliments pour animaux, toute personne qui, contrairement à l’article 5, paragraphe 6, introduit ou met sur le marché, intentionnellement ou par négligence, l’arôme qui y est mentionné.</w:t>
      </w:r>
    </w:p>
    <w:p w14:paraId="1951DE7E" w14:textId="77777777" w:rsidR="008A0CC7" w:rsidRPr="005632EA" w:rsidRDefault="00486873" w:rsidP="001E04AA">
      <w:pPr>
        <w:pStyle w:val="JuristischerAbsatznummeriert"/>
      </w:pPr>
      <w:r>
        <w:t xml:space="preserve">Commet une infraction au sens de l’article 60, paragraphe 4, point 2, a), du code sur les denrées alimentaires et aliments pour animaux, toute personne qui viole le règlement (CE) nº 1334/2008 du Parlement européen et du Conseil du 16 décembre 2008 relatif </w:t>
      </w:r>
      <w:r>
        <w:lastRenderedPageBreak/>
        <w:t xml:space="preserve">aux arômes et à certains ingrédients alimentaires possédant des propriétés </w:t>
      </w:r>
      <w:proofErr w:type="spellStart"/>
      <w:r>
        <w:t>aromatisantes</w:t>
      </w:r>
      <w:proofErr w:type="spellEnd"/>
      <w:r>
        <w:t xml:space="preserve"> qui sont destinés à être utilisés dans et sur les denrées alimentaires et modifiant le règlement (CEE) nº 1601/91 du Conseil, les règlements (CE) nº 2232/96 et (CE) nº 110/2008 et la directive 2000/13/CE (JO L 354 du 31.12.2008, p. 34; L 105 du 27.4.2010, p. 115), modifié en dernier lieu par le règlement (UE) 2020/1681 (JO L 379 du 13.11.2020, p. 27), en mettant sur le marché, intentionnellement ou par négligence, un arôme, contrairement à l’article 14, paragraphe 1, phrase 1 en lien avec l’article 15 ou 16 ou contrairement à l’article 17, paragraphe 1.</w:t>
      </w:r>
    </w:p>
    <w:bookmarkEnd w:id="15"/>
    <w:bookmarkEnd w:id="16"/>
    <w:p w14:paraId="74D142D0" w14:textId="77777777" w:rsidR="008A0CC7" w:rsidRPr="005632EA" w:rsidRDefault="008A0CC7" w:rsidP="008A0CC7">
      <w:pPr>
        <w:pStyle w:val="JuristischerAbsatzFolgeabsatz"/>
      </w:pPr>
    </w:p>
    <w:p w14:paraId="1AFD2ADD" w14:textId="69B8FC8B" w:rsidR="00651E64" w:rsidRPr="005632EA" w:rsidRDefault="009A59A7" w:rsidP="009A59A7">
      <w:pPr>
        <w:pStyle w:val="ParagraphBezeichner"/>
        <w:numPr>
          <w:ilvl w:val="0"/>
          <w:numId w:val="0"/>
        </w:numPr>
      </w:pPr>
      <w:r>
        <w:t>Article 8</w:t>
      </w:r>
    </w:p>
    <w:p w14:paraId="7D621927" w14:textId="77777777" w:rsidR="00651E64" w:rsidRPr="005632EA" w:rsidRDefault="00651E64" w:rsidP="00651E64">
      <w:pPr>
        <w:pStyle w:val="Paragraphberschrift"/>
      </w:pPr>
      <w:r>
        <w:t>Dispositions transitoires</w:t>
      </w:r>
    </w:p>
    <w:p w14:paraId="376BE833" w14:textId="026E9F23" w:rsidR="00651E64" w:rsidRPr="005632EA" w:rsidRDefault="00651E64" w:rsidP="00651E64">
      <w:pPr>
        <w:pStyle w:val="JuristischerAbsatznichtnummeriert"/>
      </w:pPr>
      <w:r>
        <w:t xml:space="preserve">Les produits de réglisse qui ne satisfont pas aux exigences de l’article 5(2) peuvent continuer à être mis sur le marché jusqu’à épuisement des stocks après le... [insérer : </w:t>
      </w:r>
      <w:r>
        <w:rPr>
          <w:i/>
        </w:rPr>
        <w:t>date d’entrée en vigueur visée à l’Article 3, première phrase, du présent Règlement]</w:t>
      </w:r>
      <w:r>
        <w:t>.</w:t>
      </w:r>
    </w:p>
    <w:p w14:paraId="41B7D042" w14:textId="063AF1BB" w:rsidR="00321AE7" w:rsidRPr="005632EA" w:rsidRDefault="009A59A7" w:rsidP="009A59A7">
      <w:pPr>
        <w:pStyle w:val="ArtikelBezeichner"/>
        <w:numPr>
          <w:ilvl w:val="0"/>
          <w:numId w:val="0"/>
        </w:numPr>
        <w:ind w:left="720"/>
      </w:pPr>
      <w:r>
        <w:t>Article 2</w:t>
      </w:r>
    </w:p>
    <w:p w14:paraId="43BD44C0" w14:textId="77777777" w:rsidR="00321AE7" w:rsidRPr="005632EA" w:rsidRDefault="00321AE7" w:rsidP="00321AE7">
      <w:pPr>
        <w:pStyle w:val="Artikelberschrift"/>
      </w:pPr>
      <w:r>
        <w:t>Modification du règlement sur les fromages</w:t>
      </w:r>
    </w:p>
    <w:p w14:paraId="4F034C3F" w14:textId="77777777" w:rsidR="00321AE7" w:rsidRPr="005632EA" w:rsidRDefault="00321AE7" w:rsidP="00321AE7">
      <w:pPr>
        <w:pStyle w:val="JuristischerAbsatznichtnummeriert"/>
      </w:pPr>
      <w:r>
        <w:t>Le décret sur les fromages, dans sa version publiée le 14 avril 1986 (Journal officiel de la République fédérale d’Allemagne I, p. 412), modifié en dernier lieu par l’article 18 du décret du 5 juillet 2017 (Journal officiel de la République fédérale d’Allemagne I, p. 2272), est modifié comme suit:</w:t>
      </w:r>
    </w:p>
    <w:p w14:paraId="4C90E633" w14:textId="77777777" w:rsidR="00321AE7" w:rsidRPr="005632EA" w:rsidRDefault="00321AE7" w:rsidP="00321AE7">
      <w:pPr>
        <w:pStyle w:val="NummerierungStufe1"/>
      </w:pPr>
      <w:r>
        <w:t>L’article 3 est modifié comme suit:</w:t>
      </w:r>
    </w:p>
    <w:p w14:paraId="6DDC2025" w14:textId="77777777" w:rsidR="0067727A" w:rsidRPr="005632EA" w:rsidRDefault="00321AE7" w:rsidP="00321AE7">
      <w:pPr>
        <w:pStyle w:val="NummerierungStufe2"/>
      </w:pPr>
      <w:r>
        <w:t>Le paragraphe 1 est modifié comme suit:</w:t>
      </w:r>
    </w:p>
    <w:p w14:paraId="30CA21AE" w14:textId="77777777" w:rsidR="00321AE7" w:rsidRPr="005632EA" w:rsidRDefault="0067727A" w:rsidP="00D65456">
      <w:pPr>
        <w:pStyle w:val="NummerierungStufe3"/>
      </w:pPr>
      <w:r>
        <w:t xml:space="preserve">Dans la partie de la phrase précédant le point 1, les mots  </w:t>
      </w:r>
      <w:bookmarkStart w:id="17" w:name="DQPErrorScope9F6C3AFBC940482287EA8CACE7D"/>
      <w:r>
        <w:rPr>
          <w:color w:val="800000"/>
        </w:rPr>
        <w:t>« et sous réserve de l'article 23 »</w:t>
      </w:r>
      <w:bookmarkEnd w:id="17"/>
      <w:r>
        <w:rPr>
          <w:color w:val="0000FF"/>
        </w:rPr>
        <w:t xml:space="preserve"> </w:t>
      </w:r>
      <w:r>
        <w:t>sont supprimés.</w:t>
      </w:r>
    </w:p>
    <w:p w14:paraId="557ADBF6" w14:textId="4AFAFB57" w:rsidR="00DE766B" w:rsidRPr="005632EA" w:rsidRDefault="00DE766B" w:rsidP="00DE766B">
      <w:pPr>
        <w:pStyle w:val="NummerierungStufe3"/>
      </w:pPr>
      <w:r>
        <w:t>Au point 1 e), le point-virgule à la fin est remplacé par une virgule.</w:t>
      </w:r>
    </w:p>
    <w:p w14:paraId="39DA0767" w14:textId="71F849AB" w:rsidR="00A22FC2" w:rsidRPr="005632EA" w:rsidRDefault="0039746B" w:rsidP="00D65456">
      <w:pPr>
        <w:pStyle w:val="NummerierungStufe3"/>
      </w:pPr>
      <w:r>
        <w:t>Le point 2 est modifié comme suit :</w:t>
      </w:r>
    </w:p>
    <w:p w14:paraId="56ED3096" w14:textId="41BECEC2" w:rsidR="00A22FC2" w:rsidRPr="005632EA" w:rsidRDefault="00A22FC2" w:rsidP="009E0D4B">
      <w:pPr>
        <w:pStyle w:val="NummerierungStufe4"/>
      </w:pPr>
      <w:r>
        <w:t>Au point (e), le point-virgule à la fin est remplacé par une virgule.</w:t>
      </w:r>
    </w:p>
    <w:p w14:paraId="65555EB5" w14:textId="5D2F1E21" w:rsidR="0039746B" w:rsidRPr="005632EA" w:rsidRDefault="00A22FC2" w:rsidP="009E0D4B">
      <w:pPr>
        <w:pStyle w:val="NummerierungStufe4"/>
      </w:pPr>
      <w:r>
        <w:t>La lettre f suivante est ajouté :</w:t>
      </w:r>
    </w:p>
    <w:p w14:paraId="171F26A4" w14:textId="79666F95" w:rsidR="00321AE7" w:rsidRDefault="00321AE7" w:rsidP="00871D83">
      <w:pPr>
        <w:pStyle w:val="RevisionNummerierungStufe2"/>
        <w:numPr>
          <w:ilvl w:val="4"/>
          <w:numId w:val="2"/>
        </w:numPr>
        <w:tabs>
          <w:tab w:val="clear" w:pos="850"/>
          <w:tab w:val="left" w:pos="2484"/>
        </w:tabs>
        <w:ind w:left="2484"/>
      </w:pPr>
      <w:r>
        <w:fldChar w:fldCharType="begin"/>
      </w:r>
      <w:r>
        <w:instrText xml:space="preserve"> ADVANCE  \l 26  </w:instrText>
      </w:r>
      <w:r>
        <w:fldChar w:fldCharType="end"/>
      </w:r>
      <w:r>
        <w:t xml:space="preserve">« </w:t>
      </w:r>
      <w:r w:rsidR="00521185">
        <w:t xml:space="preserve"> </w:t>
      </w:r>
      <w:r>
        <w:t>fumée fraîchement développée au sens de l’article 4(2) de l’Ordonnance d’Application sur les Arômes;».</w:t>
      </w:r>
    </w:p>
    <w:p w14:paraId="211A0FBC" w14:textId="77777777" w:rsidR="00321AE7" w:rsidRPr="005632EA" w:rsidRDefault="00321AE7" w:rsidP="00321AE7">
      <w:pPr>
        <w:pStyle w:val="NummerierungStufe2"/>
      </w:pPr>
      <w:r>
        <w:t xml:space="preserve">Aux paragraphes 2 et 2a, première phrase, respectivement les termes </w:t>
      </w:r>
      <w:bookmarkStart w:id="18" w:name="DQPErrorScope5FBBE17180284D6297EB00D6129"/>
      <w:r>
        <w:rPr>
          <w:rStyle w:val="RevisionText"/>
        </w:rPr>
        <w:t>« </w:t>
      </w:r>
      <w:r>
        <w:rPr>
          <w:color w:val="800000"/>
        </w:rPr>
        <w:t>et sous réserve de l’article 23</w:t>
      </w:r>
      <w:r>
        <w:rPr>
          <w:rStyle w:val="RevisionText"/>
        </w:rPr>
        <w:t> »</w:t>
      </w:r>
      <w:bookmarkEnd w:id="18"/>
      <w:r>
        <w:rPr>
          <w:rStyle w:val="RevisionText"/>
        </w:rPr>
        <w:t xml:space="preserve"> </w:t>
      </w:r>
      <w:r>
        <w:t>sont supprimés.</w:t>
      </w:r>
    </w:p>
    <w:p w14:paraId="7FDA74F0" w14:textId="77777777" w:rsidR="00321AE7" w:rsidRPr="005632EA" w:rsidRDefault="00321AE7" w:rsidP="004E38D6">
      <w:pPr>
        <w:pStyle w:val="NummerierungStufe1"/>
      </w:pPr>
      <w:r>
        <w:t xml:space="preserve">À l'article 4(1), les termes </w:t>
      </w:r>
      <w:bookmarkStart w:id="19" w:name="DQPErrorScope139E5972AC4743AFB0D787C277F"/>
      <w:r>
        <w:rPr>
          <w:rStyle w:val="RevisionText"/>
        </w:rPr>
        <w:t>« </w:t>
      </w:r>
      <w:r>
        <w:rPr>
          <w:color w:val="800000"/>
        </w:rPr>
        <w:t>et sous réserve de l'article 23</w:t>
      </w:r>
      <w:r>
        <w:rPr>
          <w:rStyle w:val="RevisionText"/>
        </w:rPr>
        <w:t> »</w:t>
      </w:r>
      <w:bookmarkEnd w:id="19"/>
      <w:r>
        <w:t xml:space="preserve"> sont supprimés.</w:t>
      </w:r>
    </w:p>
    <w:p w14:paraId="7AC50CA0" w14:textId="77777777" w:rsidR="00321AE7" w:rsidRPr="005632EA" w:rsidRDefault="00321AE7" w:rsidP="004E38D6">
      <w:pPr>
        <w:pStyle w:val="NummerierungStufe1"/>
      </w:pPr>
      <w:r>
        <w:t>La sixième section est supprimée.</w:t>
      </w:r>
    </w:p>
    <w:p w14:paraId="748256A0" w14:textId="77777777" w:rsidR="00031266" w:rsidRPr="005632EA" w:rsidRDefault="00E253F9" w:rsidP="000E0920">
      <w:pPr>
        <w:pStyle w:val="NummerierungStufe1"/>
      </w:pPr>
      <w:r>
        <w:lastRenderedPageBreak/>
        <w:t>L’article 30 est modifié comme suit:</w:t>
      </w:r>
    </w:p>
    <w:p w14:paraId="474225BF" w14:textId="77777777" w:rsidR="00031266" w:rsidRPr="005632EA" w:rsidRDefault="00321AE7" w:rsidP="00866FD2">
      <w:pPr>
        <w:pStyle w:val="NummerierungStufe2"/>
      </w:pPr>
      <w:r>
        <w:t>Le paragraphe 3 est supprimé.</w:t>
      </w:r>
    </w:p>
    <w:p w14:paraId="4FAEE056" w14:textId="77777777" w:rsidR="0039746B" w:rsidRPr="005632EA" w:rsidRDefault="00E253F9" w:rsidP="00031266">
      <w:pPr>
        <w:pStyle w:val="NummerierungStufe2"/>
      </w:pPr>
      <w:r>
        <w:t xml:space="preserve">Au Paragraphe 5, le mot </w:t>
      </w:r>
      <w:r>
        <w:rPr>
          <w:color w:val="800000"/>
        </w:rPr>
        <w:t>« jusque »</w:t>
      </w:r>
      <w:r>
        <w:t xml:space="preserve"> est remplacé par le mot </w:t>
      </w:r>
      <w:proofErr w:type="gramStart"/>
      <w:r>
        <w:rPr>
          <w:color w:val="800000"/>
        </w:rPr>
        <w:t>« ou »</w:t>
      </w:r>
      <w:proofErr w:type="gramEnd"/>
      <w:r>
        <w:t>.</w:t>
      </w:r>
    </w:p>
    <w:p w14:paraId="02E115D1" w14:textId="48D58A42" w:rsidR="00651E64" w:rsidRDefault="009A59A7" w:rsidP="009A59A7">
      <w:pPr>
        <w:pStyle w:val="ArtikelBezeichner"/>
        <w:numPr>
          <w:ilvl w:val="0"/>
          <w:numId w:val="0"/>
        </w:numPr>
      </w:pPr>
      <w:r>
        <w:t>Article 3</w:t>
      </w:r>
    </w:p>
    <w:p w14:paraId="100EACD9" w14:textId="77777777" w:rsidR="00651E64" w:rsidRPr="005632EA" w:rsidRDefault="00651E64" w:rsidP="00484650">
      <w:pPr>
        <w:pStyle w:val="Artikelberschrift"/>
      </w:pPr>
      <w:r>
        <w:rPr>
          <w:rStyle w:val="Marker"/>
          <w:color w:val="auto"/>
        </w:rPr>
        <w:t>Entrée en vigueur, abrogation</w:t>
      </w:r>
    </w:p>
    <w:p w14:paraId="1E09C3F9" w14:textId="77777777" w:rsidR="00651E64" w:rsidRPr="005632EA" w:rsidRDefault="0039746B" w:rsidP="009E0D4B">
      <w:pPr>
        <w:pStyle w:val="JuristischerAbsatznichtnummeriert"/>
      </w:pPr>
      <w:bookmarkStart w:id="20" w:name="DQPErrorScopeD3252BF2A46E4F62B3685A17D3C"/>
      <w:bookmarkStart w:id="21" w:name="DQPErrorScope31C361210E2349D08419C0C661C"/>
      <w:bookmarkStart w:id="22" w:name="DQPErrorScopeEC6183466E3B4F8BB3C1A099256"/>
      <w:r>
        <w:t>Le présent décret entre en vigueur le jour suivant celui de sa promulgation. Dans le même temps, le décret sur les arômes dans sa version publiée le 2 mai 2006 (Journal officiel de la République fédérale d’Allemagne I, p. 1127) modifié en dernier lieu par l’article 3 du décret du 5 juillet 2017 (Journal officiel de la République fédérale d’Allemagne I, p. 2272), est abrogé.</w:t>
      </w:r>
      <w:bookmarkEnd w:id="20"/>
      <w:bookmarkEnd w:id="21"/>
      <w:bookmarkEnd w:id="22"/>
    </w:p>
    <w:p w14:paraId="77AFE858" w14:textId="77777777" w:rsidR="00651E64" w:rsidRPr="005632EA" w:rsidRDefault="00651E64" w:rsidP="00651E64">
      <w:pPr>
        <w:pStyle w:val="Schlussformel"/>
      </w:pPr>
      <w:r>
        <w:rPr>
          <w:rStyle w:val="Marker"/>
          <w:color w:val="auto"/>
        </w:rPr>
        <w:t>Le Bundesrat a donné son approbation.</w:t>
      </w:r>
    </w:p>
    <w:p w14:paraId="32715D59" w14:textId="77777777" w:rsidR="00D16906" w:rsidRDefault="00D16906" w:rsidP="00D16906">
      <w:pPr>
        <w:pStyle w:val="OrtDatum"/>
        <w:jc w:val="left"/>
      </w:pPr>
      <w:r>
        <w:t>Bonn, le…………</w:t>
      </w:r>
    </w:p>
    <w:p w14:paraId="4216F008" w14:textId="77777777" w:rsidR="00D16906" w:rsidRDefault="00D16906" w:rsidP="00D16906">
      <w:pPr>
        <w:pStyle w:val="Organisation"/>
      </w:pPr>
      <w:r>
        <w:t>Le ministre fédéral de l’alimentation et de l’agriculture</w:t>
      </w:r>
    </w:p>
    <w:p w14:paraId="01502FBD" w14:textId="07423031" w:rsidR="00D16906" w:rsidRPr="005632EA" w:rsidRDefault="00D16906" w:rsidP="00576F59">
      <w:pPr>
        <w:pStyle w:val="Person"/>
      </w:pPr>
      <w:r>
        <w:t xml:space="preserve">Julia </w:t>
      </w:r>
      <w:proofErr w:type="spellStart"/>
      <w:r>
        <w:t>Klöckner</w:t>
      </w:r>
      <w:proofErr w:type="spellEnd"/>
    </w:p>
    <w:sectPr w:rsidR="00D16906" w:rsidRPr="005632EA" w:rsidSect="00E73B8E">
      <w:headerReference w:type="default" r:id="rId8"/>
      <w:headerReference w:type="first" r:id="rId9"/>
      <w:pgSz w:w="11907" w:h="16839"/>
      <w:pgMar w:top="1134" w:right="141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32023" w14:textId="77777777" w:rsidR="009777AB" w:rsidRDefault="009777AB" w:rsidP="005D1540">
      <w:pPr>
        <w:spacing w:before="0" w:after="0"/>
      </w:pPr>
      <w:r>
        <w:separator/>
      </w:r>
    </w:p>
  </w:endnote>
  <w:endnote w:type="continuationSeparator" w:id="0">
    <w:p w14:paraId="3C243694" w14:textId="77777777" w:rsidR="009777AB" w:rsidRDefault="009777AB" w:rsidP="005D1540">
      <w:pPr>
        <w:spacing w:before="0" w:after="0"/>
      </w:pPr>
      <w:r>
        <w:continuationSeparator/>
      </w:r>
    </w:p>
  </w:endnote>
  <w:endnote w:type="continuationNotice" w:id="1">
    <w:p w14:paraId="65B5D9B0" w14:textId="77777777" w:rsidR="009777AB" w:rsidRDefault="009777A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9ECFD" w14:textId="77777777" w:rsidR="009777AB" w:rsidRDefault="009777AB" w:rsidP="005D1540">
      <w:pPr>
        <w:spacing w:before="0" w:after="0"/>
      </w:pPr>
      <w:r>
        <w:separator/>
      </w:r>
    </w:p>
  </w:footnote>
  <w:footnote w:type="continuationSeparator" w:id="0">
    <w:p w14:paraId="2116CF1E" w14:textId="77777777" w:rsidR="009777AB" w:rsidRDefault="009777AB" w:rsidP="005D1540">
      <w:pPr>
        <w:spacing w:before="0" w:after="0"/>
      </w:pPr>
      <w:r>
        <w:continuationSeparator/>
      </w:r>
    </w:p>
  </w:footnote>
  <w:footnote w:type="continuationNotice" w:id="1">
    <w:p w14:paraId="418A59A6" w14:textId="77777777" w:rsidR="009777AB" w:rsidRDefault="009777AB">
      <w:pPr>
        <w:spacing w:before="0" w:after="0"/>
      </w:pPr>
    </w:p>
  </w:footnote>
  <w:footnote w:id="2">
    <w:p w14:paraId="3CD683E6" w14:textId="77777777" w:rsidR="00FF2308" w:rsidRDefault="00FF2308">
      <w:pPr>
        <w:pStyle w:val="FootnoteText"/>
      </w:pPr>
      <w:r>
        <w:rPr>
          <w:rStyle w:val="FootnoteReference"/>
        </w:rPr>
        <w:footnoteRef/>
      </w:r>
      <w:r>
        <w:t xml:space="preserve"> </w:t>
      </w:r>
      <w:r>
        <w:tab/>
        <w:t>Les obligations de la Directive (UE) 2015/1535 du Parlement européen et du Conseil du 9 septembre 2015 prévoyant une procédure d’information dans le domaine des réglementations techniques et des règles relatives aux services de la Société de l’Information (JO L 241 du 17 septembre 2015, p. 1) ont été respectées.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DAA5B" w14:textId="31FDFB7A" w:rsidR="0021484A" w:rsidRPr="00521185" w:rsidRDefault="00521185">
    <w:pPr>
      <w:pStyle w:val="Header"/>
      <w:jc w:val="center"/>
      <w:rPr>
        <w:sz w:val="18"/>
        <w:szCs w:val="18"/>
      </w:rPr>
    </w:pPr>
    <w:r>
      <w:t xml:space="preserve">                                                       </w:t>
    </w:r>
    <w:r w:rsidR="0021484A">
      <w:t>-</w:t>
    </w:r>
    <w:sdt>
      <w:sdtPr>
        <w:id w:val="800570902"/>
        <w:docPartObj>
          <w:docPartGallery w:val="Page Numbers (Top of Page)"/>
          <w:docPartUnique/>
        </w:docPartObj>
      </w:sdtPr>
      <w:sdtContent>
        <w:r w:rsidR="0021484A">
          <w:t xml:space="preserve"> </w:t>
        </w:r>
        <w:r w:rsidR="0021484A">
          <w:fldChar w:fldCharType="begin"/>
        </w:r>
        <w:r w:rsidR="0021484A">
          <w:instrText>PAGE   \* MERGEFORMAT</w:instrText>
        </w:r>
        <w:r w:rsidR="0021484A">
          <w:fldChar w:fldCharType="separate"/>
        </w:r>
        <w:r w:rsidR="0021484A">
          <w:rPr>
            <w:lang w:val="hr-HR"/>
          </w:rPr>
          <w:t>2</w:t>
        </w:r>
        <w:r w:rsidR="0021484A">
          <w:fldChar w:fldCharType="end"/>
        </w:r>
        <w:r w:rsidR="0021484A">
          <w:t xml:space="preserve"> -</w:t>
        </w:r>
        <w:r>
          <w:t xml:space="preserve"> </w:t>
        </w:r>
      </w:sdtContent>
    </w:sdt>
    <w:r w:rsidRPr="00521185">
      <w:t xml:space="preserve"> </w:t>
    </w:r>
    <w:r>
      <w:t xml:space="preserve">  </w:t>
    </w:r>
    <w:r w:rsidRPr="00521185">
      <w:rPr>
        <w:sz w:val="18"/>
        <w:szCs w:val="18"/>
      </w:rPr>
      <w:t>Dernière mise à jour : 11 octobre 2021 12:12</w:t>
    </w:r>
  </w:p>
  <w:p w14:paraId="5BBE3CA1" w14:textId="4A2F48EE" w:rsidR="00FF2308" w:rsidRPr="00E73B8E" w:rsidRDefault="00FF2308" w:rsidP="00E73B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D6097" w14:textId="6695D769" w:rsidR="00FF2308" w:rsidRPr="00E73B8E" w:rsidRDefault="00E73B8E" w:rsidP="00E73B8E">
    <w:pPr>
      <w:pStyle w:val="Header"/>
    </w:pPr>
    <w:r>
      <w:tab/>
    </w:r>
    <w:r>
      <w:tab/>
    </w:r>
    <w:r w:rsidR="00CC2C89">
      <w:fldChar w:fldCharType="begin"/>
    </w:r>
    <w:r w:rsidR="00CC2C89">
      <w:instrText xml:space="preserve"> DOCPROPERTY "Bearbeitungsstand" \* MERGEFORMAT </w:instrText>
    </w:r>
    <w:r w:rsidR="00CC2C89">
      <w:fldChar w:fldCharType="separate"/>
    </w:r>
    <w:proofErr w:type="spellStart"/>
    <w:r w:rsidRPr="00E73B8E">
      <w:rPr>
        <w:sz w:val="18"/>
      </w:rPr>
      <w:t>Bearbeitungsstand</w:t>
    </w:r>
    <w:proofErr w:type="spellEnd"/>
    <w:r w:rsidRPr="00E73B8E">
      <w:rPr>
        <w:sz w:val="18"/>
      </w:rPr>
      <w:t xml:space="preserve">: </w:t>
    </w:r>
    <w:proofErr w:type="gramStart"/>
    <w:r w:rsidRPr="00E73B8E">
      <w:rPr>
        <w:sz w:val="18"/>
      </w:rPr>
      <w:t>11.10.2021  12</w:t>
    </w:r>
    <w:proofErr w:type="gramEnd"/>
    <w:r w:rsidRPr="00E73B8E">
      <w:rPr>
        <w:sz w:val="18"/>
      </w:rPr>
      <w:t>:12</w:t>
    </w:r>
    <w:r w:rsidR="00CC2C89">
      <w:rPr>
        <w:sz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DD80657"/>
    <w:multiLevelType w:val="hybridMultilevel"/>
    <w:tmpl w:val="E9640788"/>
    <w:lvl w:ilvl="0" w:tplc="FFFFFFFF">
      <w:start w:val="1"/>
      <w:numFmt w:val="bullet"/>
      <w:pStyle w:val="TOCHead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23D2A0F4"/>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DA601CEC"/>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21B0C8E2"/>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53FAEF36"/>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223A917E"/>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D0469676"/>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D821D6"/>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E28236FA"/>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00FAB1AE"/>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F85A41A0"/>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4A2589B"/>
    <w:multiLevelType w:val="singleLevel"/>
    <w:tmpl w:val="241214B0"/>
    <w:name w:val="Tabelle Aufzählung"/>
    <w:lvl w:ilvl="0">
      <w:start w:val="1"/>
      <w:numFmt w:val="bullet"/>
      <w:lvlRestart w:val="0"/>
      <w:pStyle w:val="TabelleAufzhlung"/>
      <w:lvlText w:val="–"/>
      <w:lvlJc w:val="left"/>
      <w:pPr>
        <w:tabs>
          <w:tab w:val="num" w:pos="283"/>
        </w:tabs>
        <w:ind w:left="0" w:firstLine="0"/>
      </w:pPr>
    </w:lvl>
  </w:abstractNum>
  <w:abstractNum w:abstractNumId="12" w15:restartNumberingAfterBreak="0">
    <w:nsid w:val="0755749D"/>
    <w:multiLevelType w:val="singleLevel"/>
    <w:tmpl w:val="E7089F24"/>
    <w:name w:val="Revision Eingangsformel Aufzählung (Stammdokument)"/>
    <w:lvl w:ilvl="0">
      <w:start w:val="1"/>
      <w:numFmt w:val="bullet"/>
      <w:lvlRestart w:val="0"/>
      <w:pStyle w:val="RevisionEingangsformelAufzhlungStammdokument"/>
      <w:lvlText w:val="–"/>
      <w:lvlJc w:val="left"/>
      <w:pPr>
        <w:tabs>
          <w:tab w:val="num" w:pos="425"/>
        </w:tabs>
        <w:ind w:left="425" w:hanging="425"/>
      </w:pPr>
    </w:lvl>
  </w:abstractNum>
  <w:abstractNum w:abstractNumId="13" w15:restartNumberingAfterBreak="0">
    <w:nsid w:val="116E6F82"/>
    <w:multiLevelType w:val="multilevel"/>
    <w:tmpl w:val="DE120870"/>
    <w:name w:val="Anlage Überschriften"/>
    <w:lvl w:ilvl="0">
      <w:start w:val="1"/>
      <w:numFmt w:val="decimal"/>
      <w:lvlRestart w:val="0"/>
      <w:pStyle w:val="Heading1"/>
      <w:suff w:val="nothing"/>
      <w:lvlText w:val=""/>
      <w:lvlJc w:val="left"/>
      <w:pPr>
        <w:ind w:left="720" w:hanging="720"/>
      </w:pPr>
    </w:lvl>
    <w:lvl w:ilvl="1">
      <w:start w:val="1"/>
      <w:numFmt w:val="decimal"/>
      <w:pStyle w:val="Heading2"/>
      <w:suff w:val="nothing"/>
      <w:lvlText w:val=""/>
      <w:lvlJc w:val="left"/>
      <w:pPr>
        <w:tabs>
          <w:tab w:val="num" w:pos="0"/>
        </w:tabs>
        <w:ind w:left="0" w:firstLine="0"/>
      </w:pPr>
    </w:lvl>
    <w:lvl w:ilvl="2">
      <w:start w:val="1"/>
      <w:numFmt w:val="decimal"/>
      <w:pStyle w:val="Heading3"/>
      <w:suff w:val="nothing"/>
      <w:lvlText w:val=""/>
      <w:lvlJc w:val="left"/>
      <w:pPr>
        <w:tabs>
          <w:tab w:val="num" w:pos="-20"/>
        </w:tabs>
        <w:ind w:left="0" w:firstLine="0"/>
      </w:pPr>
    </w:lvl>
    <w:lvl w:ilvl="3">
      <w:start w:val="1"/>
      <w:numFmt w:val="decimal"/>
      <w:pStyle w:val="Heading4"/>
      <w:suff w:val="nothing"/>
      <w:lvlText w:val=""/>
      <w:lvlJc w:val="left"/>
      <w:pPr>
        <w:tabs>
          <w:tab w:val="num" w:pos="0"/>
        </w:tabs>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1DA0E89"/>
    <w:multiLevelType w:val="singleLevel"/>
    <w:tmpl w:val="0990366C"/>
    <w:name w:val="Aufzählung (Stufe 5)"/>
    <w:lvl w:ilvl="0">
      <w:start w:val="1"/>
      <w:numFmt w:val="bullet"/>
      <w:lvlRestart w:val="0"/>
      <w:pStyle w:val="AufzhlungStufe5"/>
      <w:lvlText w:val="–"/>
      <w:lvlJc w:val="left"/>
      <w:pPr>
        <w:tabs>
          <w:tab w:val="num" w:pos="2126"/>
        </w:tabs>
        <w:ind w:left="2126" w:hanging="425"/>
      </w:pPr>
    </w:lvl>
  </w:abstractNum>
  <w:abstractNum w:abstractNumId="15" w15:restartNumberingAfterBreak="0">
    <w:nsid w:val="13E85297"/>
    <w:multiLevelType w:val="multilevel"/>
    <w:tmpl w:val="E946E098"/>
    <w:name w:val="Artikel"/>
    <w:lvl w:ilvl="0">
      <w:start w:val="1"/>
      <w:numFmt w:val="decimal"/>
      <w:lvlRestart w:val="0"/>
      <w:pStyle w:val="ArtikelBezeichner"/>
      <w:suff w:val="nothing"/>
      <w:lvlText w:val="Artikel %1"/>
      <w:lvlJc w:val="left"/>
      <w:pPr>
        <w:ind w:left="720" w:hanging="720"/>
      </w:pPr>
    </w:lvl>
    <w:lvl w:ilvl="1">
      <w:start w:val="1"/>
      <w:numFmt w:val="decimal"/>
      <w:pStyle w:val="ParagraphBezeichner"/>
      <w:suff w:val="nothing"/>
      <w:lvlText w:val="§ %2"/>
      <w:lvlJc w:val="left"/>
      <w:pPr>
        <w:tabs>
          <w:tab w:val="num" w:pos="0"/>
        </w:tabs>
        <w:ind w:left="0" w:firstLine="0"/>
      </w:pPr>
    </w:lvl>
    <w:lvl w:ilvl="2">
      <w:start w:val="1"/>
      <w:numFmt w:val="decimal"/>
      <w:pStyle w:val="JuristischerAbsatznummeriert"/>
      <w:lvlText w:val="(%3)"/>
      <w:lvlJc w:val="left"/>
      <w:pPr>
        <w:tabs>
          <w:tab w:val="num" w:pos="850"/>
        </w:tabs>
        <w:ind w:left="0" w:firstLine="425"/>
      </w:pPr>
    </w:lvl>
    <w:lvl w:ilvl="3">
      <w:start w:val="1"/>
      <w:numFmt w:val="decimal"/>
      <w:pStyle w:val="NummerierungStufe1"/>
      <w:lvlText w:val="%4."/>
      <w:lvlJc w:val="left"/>
      <w:pPr>
        <w:tabs>
          <w:tab w:val="num" w:pos="425"/>
        </w:tabs>
        <w:ind w:left="425" w:hanging="425"/>
      </w:pPr>
    </w:lvl>
    <w:lvl w:ilvl="4">
      <w:start w:val="1"/>
      <w:numFmt w:val="lowerLetter"/>
      <w:pStyle w:val="NummerierungStufe2"/>
      <w:lvlText w:val="%5)"/>
      <w:lvlJc w:val="left"/>
      <w:pPr>
        <w:tabs>
          <w:tab w:val="num" w:pos="850"/>
        </w:tabs>
        <w:ind w:left="850" w:hanging="425"/>
      </w:pPr>
    </w:lvl>
    <w:lvl w:ilvl="5">
      <w:start w:val="1"/>
      <w:numFmt w:val="lowerLetter"/>
      <w:pStyle w:val="NummerierungStufe3"/>
      <w:lvlText w:val="%6%6)"/>
      <w:lvlJc w:val="left"/>
      <w:pPr>
        <w:tabs>
          <w:tab w:val="num" w:pos="1276"/>
        </w:tabs>
        <w:ind w:left="1276" w:hanging="426"/>
      </w:pPr>
    </w:lvl>
    <w:lvl w:ilvl="6">
      <w:start w:val="1"/>
      <w:numFmt w:val="lowerLetter"/>
      <w:pStyle w:val="NummerierungStufe4"/>
      <w:lvlText w:val="%7%7%7)"/>
      <w:lvlJc w:val="left"/>
      <w:pPr>
        <w:tabs>
          <w:tab w:val="num" w:pos="1984"/>
        </w:tabs>
        <w:ind w:left="1984" w:hanging="708"/>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7EB36AF"/>
    <w:multiLevelType w:val="singleLevel"/>
    <w:tmpl w:val="96445E22"/>
    <w:name w:val="Aufzählung (Stufe 1)"/>
    <w:lvl w:ilvl="0">
      <w:start w:val="1"/>
      <w:numFmt w:val="bullet"/>
      <w:lvlRestart w:val="0"/>
      <w:pStyle w:val="AufzhlungStufe1"/>
      <w:lvlText w:val="–"/>
      <w:lvlJc w:val="left"/>
      <w:pPr>
        <w:tabs>
          <w:tab w:val="num" w:pos="425"/>
        </w:tabs>
        <w:ind w:left="425" w:hanging="425"/>
      </w:pPr>
    </w:lvl>
  </w:abstractNum>
  <w:abstractNum w:abstractNumId="17" w15:restartNumberingAfterBreak="0">
    <w:nsid w:val="18D56528"/>
    <w:multiLevelType w:val="singleLevel"/>
    <w:tmpl w:val="31561192"/>
    <w:name w:val="Revision Aufzählung (Stufe 1)"/>
    <w:lvl w:ilvl="0">
      <w:start w:val="1"/>
      <w:numFmt w:val="bullet"/>
      <w:lvlRestart w:val="0"/>
      <w:pStyle w:val="RevisionAufzhlungStufe1"/>
      <w:lvlText w:val="–"/>
      <w:lvlJc w:val="left"/>
      <w:pPr>
        <w:tabs>
          <w:tab w:val="num" w:pos="425"/>
        </w:tabs>
        <w:ind w:left="425" w:hanging="425"/>
      </w:pPr>
    </w:lvl>
  </w:abstractNum>
  <w:abstractNum w:abstractNumId="18" w15:restartNumberingAfterBreak="0">
    <w:nsid w:val="29876190"/>
    <w:multiLevelType w:val="multilevel"/>
    <w:tmpl w:val="903A7594"/>
    <w:name w:val="Revision eNorm Liste"/>
    <w:lvl w:ilvl="0">
      <w:start w:val="1"/>
      <w:numFmt w:val="decimal"/>
      <w:lvlRestart w:val="0"/>
      <w:pStyle w:val="RevisionListeStufe1"/>
      <w:lvlText w:val="%1."/>
      <w:lvlJc w:val="left"/>
      <w:pPr>
        <w:tabs>
          <w:tab w:val="num" w:pos="425"/>
        </w:tabs>
        <w:ind w:left="425" w:hanging="425"/>
      </w:pPr>
    </w:lvl>
    <w:lvl w:ilvl="1">
      <w:start w:val="1"/>
      <w:numFmt w:val="none"/>
      <w:pStyle w:val="RevisionListeFolgeabsatzStufe1"/>
      <w:lvlText w:val=""/>
      <w:lvlJc w:val="left"/>
      <w:pPr>
        <w:tabs>
          <w:tab w:val="num" w:pos="425"/>
        </w:tabs>
        <w:ind w:left="425" w:hanging="425"/>
      </w:pPr>
    </w:lvl>
    <w:lvl w:ilvl="2">
      <w:start w:val="1"/>
      <w:numFmt w:val="lowerLetter"/>
      <w:pStyle w:val="RevisionListeStufe2"/>
      <w:lvlText w:val="%3)"/>
      <w:lvlJc w:val="left"/>
      <w:pPr>
        <w:tabs>
          <w:tab w:val="num" w:pos="850"/>
        </w:tabs>
        <w:ind w:left="850" w:hanging="425"/>
      </w:pPr>
    </w:lvl>
    <w:lvl w:ilvl="3">
      <w:start w:val="1"/>
      <w:numFmt w:val="none"/>
      <w:pStyle w:val="RevisionListeFolgeabsatzStufe2"/>
      <w:lvlText w:val=""/>
      <w:lvlJc w:val="left"/>
      <w:pPr>
        <w:tabs>
          <w:tab w:val="num" w:pos="850"/>
        </w:tabs>
        <w:ind w:left="850" w:hanging="850"/>
      </w:pPr>
    </w:lvl>
    <w:lvl w:ilvl="4">
      <w:start w:val="1"/>
      <w:numFmt w:val="lowerLetter"/>
      <w:pStyle w:val="RevisionListeStufe3"/>
      <w:lvlText w:val="%5%5)"/>
      <w:lvlJc w:val="left"/>
      <w:pPr>
        <w:tabs>
          <w:tab w:val="num" w:pos="1276"/>
        </w:tabs>
        <w:ind w:left="1276" w:hanging="426"/>
      </w:pPr>
    </w:lvl>
    <w:lvl w:ilvl="5">
      <w:start w:val="1"/>
      <w:numFmt w:val="none"/>
      <w:pStyle w:val="RevisionListeFolgeabsatzStufe3"/>
      <w:lvlText w:val=""/>
      <w:lvlJc w:val="left"/>
      <w:pPr>
        <w:tabs>
          <w:tab w:val="num" w:pos="1276"/>
        </w:tabs>
        <w:ind w:left="1276" w:hanging="1276"/>
      </w:pPr>
    </w:lvl>
    <w:lvl w:ilvl="6">
      <w:start w:val="1"/>
      <w:numFmt w:val="lowerLetter"/>
      <w:pStyle w:val="RevisionListeStufe4"/>
      <w:lvlText w:val="%7%7%7)"/>
      <w:lvlJc w:val="left"/>
      <w:pPr>
        <w:tabs>
          <w:tab w:val="num" w:pos="1984"/>
        </w:tabs>
        <w:ind w:left="1984" w:hanging="708"/>
      </w:pPr>
    </w:lvl>
    <w:lvl w:ilvl="7">
      <w:start w:val="1"/>
      <w:numFmt w:val="none"/>
      <w:pStyle w:val="RevisionListeFolgeabsatzStufe4"/>
      <w:lvlText w:val=""/>
      <w:lvlJc w:val="left"/>
      <w:pPr>
        <w:tabs>
          <w:tab w:val="num" w:pos="1984"/>
        </w:tabs>
        <w:ind w:left="1984" w:hanging="1984"/>
      </w:pPr>
    </w:lvl>
    <w:lvl w:ilvl="8">
      <w:start w:val="1"/>
      <w:numFmt w:val="lowerRoman"/>
      <w:lvlText w:val="%9."/>
      <w:lvlJc w:val="left"/>
      <w:pPr>
        <w:ind w:left="3240" w:hanging="360"/>
      </w:pPr>
    </w:lvl>
  </w:abstractNum>
  <w:abstractNum w:abstractNumId="19" w15:restartNumberingAfterBreak="0">
    <w:nsid w:val="29EE59AC"/>
    <w:multiLevelType w:val="singleLevel"/>
    <w:tmpl w:val="E4DEC6AC"/>
    <w:name w:val="Revision Aufzählung (Stufe 4)"/>
    <w:lvl w:ilvl="0">
      <w:start w:val="1"/>
      <w:numFmt w:val="bullet"/>
      <w:lvlRestart w:val="0"/>
      <w:pStyle w:val="RevisionAufzhlungStufe4"/>
      <w:lvlText w:val="–"/>
      <w:lvlJc w:val="left"/>
      <w:pPr>
        <w:tabs>
          <w:tab w:val="num" w:pos="1701"/>
        </w:tabs>
        <w:ind w:left="1701" w:hanging="425"/>
      </w:pPr>
    </w:lvl>
  </w:abstractNum>
  <w:abstractNum w:abstractNumId="20" w15:restartNumberingAfterBreak="0">
    <w:nsid w:val="2AF3799A"/>
    <w:multiLevelType w:val="multilevel"/>
    <w:tmpl w:val="2904DFB2"/>
    <w:name w:val="Ebenen Einzelvorschriften Überschriften"/>
    <w:lvl w:ilvl="0">
      <w:start w:val="1"/>
      <w:numFmt w:val="decimal"/>
      <w:lvlRestart w:val="0"/>
      <w:pStyle w:val="Buchberschrift"/>
      <w:suff w:val="nothing"/>
      <w:lvlText w:val=""/>
      <w:lvlJc w:val="left"/>
      <w:pPr>
        <w:ind w:left="0" w:firstLine="0"/>
      </w:pPr>
    </w:lvl>
    <w:lvl w:ilvl="1">
      <w:start w:val="1"/>
      <w:numFmt w:val="decimal"/>
      <w:pStyle w:val="Teilberschrift"/>
      <w:suff w:val="nothing"/>
      <w:lvlText w:val=""/>
      <w:lvlJc w:val="left"/>
      <w:pPr>
        <w:tabs>
          <w:tab w:val="num" w:pos="0"/>
        </w:tabs>
        <w:ind w:left="0" w:firstLine="0"/>
      </w:pPr>
    </w:lvl>
    <w:lvl w:ilvl="2">
      <w:start w:val="1"/>
      <w:numFmt w:val="decimal"/>
      <w:pStyle w:val="Kapitelberschrift"/>
      <w:suff w:val="nothing"/>
      <w:lvlText w:val=""/>
      <w:lvlJc w:val="left"/>
      <w:pPr>
        <w:tabs>
          <w:tab w:val="num" w:pos="0"/>
        </w:tabs>
        <w:ind w:left="0" w:firstLine="0"/>
      </w:pPr>
    </w:lvl>
    <w:lvl w:ilvl="3">
      <w:start w:val="1"/>
      <w:numFmt w:val="decimal"/>
      <w:pStyle w:val="Abschnittberschrift"/>
      <w:suff w:val="nothing"/>
      <w:lvlText w:val=""/>
      <w:lvlJc w:val="left"/>
      <w:pPr>
        <w:tabs>
          <w:tab w:val="num" w:pos="0"/>
        </w:tabs>
        <w:ind w:left="0" w:firstLine="0"/>
      </w:pPr>
    </w:lvl>
    <w:lvl w:ilvl="4">
      <w:start w:val="1"/>
      <w:numFmt w:val="decimal"/>
      <w:pStyle w:val="Unterabschnittberschrift"/>
      <w:suff w:val="nothing"/>
      <w:lvlText w:val=""/>
      <w:lvlJc w:val="left"/>
      <w:pPr>
        <w:tabs>
          <w:tab w:val="num" w:pos="0"/>
        </w:tabs>
        <w:ind w:left="0" w:firstLine="0"/>
      </w:pPr>
    </w:lvl>
    <w:lvl w:ilvl="5">
      <w:start w:val="1"/>
      <w:numFmt w:val="decimal"/>
      <w:pStyle w:val="Titelberschrift"/>
      <w:suff w:val="nothing"/>
      <w:lvlText w:val=""/>
      <w:lvlJc w:val="left"/>
      <w:pPr>
        <w:tabs>
          <w:tab w:val="num" w:pos="0"/>
        </w:tabs>
        <w:ind w:left="0" w:firstLine="0"/>
      </w:pPr>
    </w:lvl>
    <w:lvl w:ilvl="6">
      <w:start w:val="1"/>
      <w:numFmt w:val="decimal"/>
      <w:pStyle w:val="Untertitelberschrift"/>
      <w:suff w:val="nothing"/>
      <w:lvlText w:val=""/>
      <w:lvlJc w:val="left"/>
      <w:pPr>
        <w:tabs>
          <w:tab w:val="num" w:pos="0"/>
        </w:tabs>
        <w:ind w:left="0" w:firstLine="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DF25574"/>
    <w:multiLevelType w:val="multilevel"/>
    <w:tmpl w:val="371EF51E"/>
    <w:name w:val="eNorm Liste"/>
    <w:lvl w:ilvl="0">
      <w:start w:val="1"/>
      <w:numFmt w:val="decimal"/>
      <w:lvlRestart w:val="0"/>
      <w:pStyle w:val="ListeStufe1"/>
      <w:lvlText w:val="%1."/>
      <w:lvlJc w:val="left"/>
      <w:pPr>
        <w:tabs>
          <w:tab w:val="num" w:pos="425"/>
        </w:tabs>
        <w:ind w:left="425" w:hanging="425"/>
      </w:pPr>
    </w:lvl>
    <w:lvl w:ilvl="1">
      <w:start w:val="1"/>
      <w:numFmt w:val="none"/>
      <w:pStyle w:val="ListeFolgeabsatzStufe1"/>
      <w:lvlText w:val=""/>
      <w:lvlJc w:val="left"/>
      <w:pPr>
        <w:tabs>
          <w:tab w:val="num" w:pos="425"/>
        </w:tabs>
        <w:ind w:left="425" w:hanging="425"/>
      </w:pPr>
    </w:lvl>
    <w:lvl w:ilvl="2">
      <w:start w:val="1"/>
      <w:numFmt w:val="lowerLetter"/>
      <w:pStyle w:val="ListeStufe2"/>
      <w:lvlText w:val="%3)"/>
      <w:lvlJc w:val="left"/>
      <w:pPr>
        <w:tabs>
          <w:tab w:val="num" w:pos="850"/>
        </w:tabs>
        <w:ind w:left="850" w:hanging="425"/>
      </w:pPr>
    </w:lvl>
    <w:lvl w:ilvl="3">
      <w:start w:val="1"/>
      <w:numFmt w:val="none"/>
      <w:pStyle w:val="ListeFolgeabsatzStufe2"/>
      <w:lvlText w:val=""/>
      <w:lvlJc w:val="left"/>
      <w:pPr>
        <w:tabs>
          <w:tab w:val="num" w:pos="850"/>
        </w:tabs>
        <w:ind w:left="850" w:hanging="850"/>
      </w:pPr>
    </w:lvl>
    <w:lvl w:ilvl="4">
      <w:start w:val="1"/>
      <w:numFmt w:val="lowerLetter"/>
      <w:pStyle w:val="ListeStufe3"/>
      <w:lvlText w:val="%5%5)"/>
      <w:lvlJc w:val="left"/>
      <w:pPr>
        <w:tabs>
          <w:tab w:val="num" w:pos="1276"/>
        </w:tabs>
        <w:ind w:left="1276" w:hanging="426"/>
      </w:pPr>
    </w:lvl>
    <w:lvl w:ilvl="5">
      <w:start w:val="1"/>
      <w:numFmt w:val="none"/>
      <w:pStyle w:val="ListeFolgeabsatzStufe3"/>
      <w:lvlText w:val=""/>
      <w:lvlJc w:val="left"/>
      <w:pPr>
        <w:tabs>
          <w:tab w:val="num" w:pos="1276"/>
        </w:tabs>
        <w:ind w:left="1276" w:hanging="1276"/>
      </w:pPr>
    </w:lvl>
    <w:lvl w:ilvl="6">
      <w:start w:val="1"/>
      <w:numFmt w:val="lowerLetter"/>
      <w:pStyle w:val="ListeStufe4"/>
      <w:lvlText w:val="%7%7%7)"/>
      <w:lvlJc w:val="left"/>
      <w:pPr>
        <w:tabs>
          <w:tab w:val="num" w:pos="1984"/>
        </w:tabs>
        <w:ind w:left="1984" w:hanging="708"/>
      </w:pPr>
    </w:lvl>
    <w:lvl w:ilvl="7">
      <w:start w:val="1"/>
      <w:numFmt w:val="none"/>
      <w:pStyle w:val="ListeFolgeabsatzStufe4"/>
      <w:lvlText w:val=""/>
      <w:lvlJc w:val="left"/>
      <w:pPr>
        <w:tabs>
          <w:tab w:val="num" w:pos="1984"/>
        </w:tabs>
        <w:ind w:left="1984" w:hanging="1984"/>
      </w:pPr>
    </w:lvl>
    <w:lvl w:ilvl="8">
      <w:start w:val="1"/>
      <w:numFmt w:val="lowerRoman"/>
      <w:lvlText w:val="%9."/>
      <w:lvlJc w:val="left"/>
      <w:pPr>
        <w:ind w:left="3240" w:hanging="360"/>
      </w:pPr>
    </w:lvl>
  </w:abstractNum>
  <w:abstractNum w:abstractNumId="22" w15:restartNumberingAfterBreak="0">
    <w:nsid w:val="34834BD9"/>
    <w:multiLevelType w:val="multilevel"/>
    <w:tmpl w:val="D756B3C2"/>
    <w:name w:val="Anlage Bezeichner (nummeriert)"/>
    <w:lvl w:ilvl="0">
      <w:start w:val="1"/>
      <w:numFmt w:val="decimal"/>
      <w:lvlRestart w:val="0"/>
      <w:pStyle w:val="AnlageBezeichnernummeriert"/>
      <w:suff w:val="nothing"/>
      <w:lvlText w:val="Anlage %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7C41A6C"/>
    <w:multiLevelType w:val="singleLevel"/>
    <w:tmpl w:val="EB0E2D88"/>
    <w:name w:val="Revision Aufzählung (Stufe 5)"/>
    <w:lvl w:ilvl="0">
      <w:start w:val="1"/>
      <w:numFmt w:val="bullet"/>
      <w:lvlRestart w:val="0"/>
      <w:pStyle w:val="RevisionAufzhlungStufe5"/>
      <w:lvlText w:val="–"/>
      <w:lvlJc w:val="left"/>
      <w:pPr>
        <w:tabs>
          <w:tab w:val="num" w:pos="2126"/>
        </w:tabs>
        <w:ind w:left="2126" w:hanging="425"/>
      </w:pPr>
    </w:lvl>
  </w:abstractNum>
  <w:abstractNum w:abstractNumId="24" w15:restartNumberingAfterBreak="0">
    <w:nsid w:val="42015960"/>
    <w:multiLevelType w:val="singleLevel"/>
    <w:tmpl w:val="1CE4D9C0"/>
    <w:name w:val="Eingangsformel Aufzählung (Änderungsdokument)"/>
    <w:lvl w:ilvl="0">
      <w:start w:val="1"/>
      <w:numFmt w:val="bullet"/>
      <w:lvlRestart w:val="0"/>
      <w:pStyle w:val="EingangsformelAufzhlungnderungsdokument"/>
      <w:lvlText w:val="–"/>
      <w:lvlJc w:val="left"/>
      <w:pPr>
        <w:tabs>
          <w:tab w:val="num" w:pos="425"/>
        </w:tabs>
        <w:ind w:left="425" w:hanging="425"/>
      </w:pPr>
    </w:lvl>
  </w:abstractNum>
  <w:abstractNum w:abstractNumId="25" w15:restartNumberingAfterBreak="0">
    <w:nsid w:val="45E05348"/>
    <w:multiLevelType w:val="singleLevel"/>
    <w:tmpl w:val="733EA768"/>
    <w:name w:val="Revision Aufzählung (Stufe 2)"/>
    <w:lvl w:ilvl="0">
      <w:start w:val="1"/>
      <w:numFmt w:val="bullet"/>
      <w:lvlRestart w:val="0"/>
      <w:pStyle w:val="RevisionAufzhlungStufe2"/>
      <w:lvlText w:val="–"/>
      <w:lvlJc w:val="left"/>
      <w:pPr>
        <w:tabs>
          <w:tab w:val="num" w:pos="850"/>
        </w:tabs>
        <w:ind w:left="850" w:hanging="425"/>
      </w:pPr>
    </w:lvl>
  </w:abstractNum>
  <w:abstractNum w:abstractNumId="26" w15:restartNumberingAfterBreak="0">
    <w:nsid w:val="50910653"/>
    <w:multiLevelType w:val="multilevel"/>
    <w:tmpl w:val="0108F78E"/>
    <w:name w:val="Revision Juristischer Absatz"/>
    <w:lvl w:ilvl="0">
      <w:start w:val="1"/>
      <w:numFmt w:val="decimal"/>
      <w:lvlRestart w:val="0"/>
      <w:pStyle w:val="RevisionArtikelBezeichner"/>
      <w:suff w:val="nothing"/>
      <w:lvlText w:val="Artikel %1"/>
      <w:lvlJc w:val="left"/>
      <w:pPr>
        <w:ind w:left="720" w:hanging="720"/>
      </w:pPr>
    </w:lvl>
    <w:lvl w:ilvl="1">
      <w:start w:val="1"/>
      <w:numFmt w:val="decimal"/>
      <w:pStyle w:val="RevisionParagraphBezeichner"/>
      <w:suff w:val="nothing"/>
      <w:lvlText w:val="§ %2"/>
      <w:lvlJc w:val="left"/>
      <w:pPr>
        <w:ind w:left="0" w:firstLine="0"/>
      </w:pPr>
    </w:lvl>
    <w:lvl w:ilvl="2">
      <w:start w:val="1"/>
      <w:numFmt w:val="decimal"/>
      <w:pStyle w:val="RevisionJuristischerAbsatz"/>
      <w:lvlText w:val="(%3)"/>
      <w:lvlJc w:val="left"/>
      <w:pPr>
        <w:tabs>
          <w:tab w:val="num" w:pos="850"/>
        </w:tabs>
        <w:ind w:left="0" w:firstLine="425"/>
      </w:pPr>
    </w:lvl>
    <w:lvl w:ilvl="3">
      <w:start w:val="1"/>
      <w:numFmt w:val="decimal"/>
      <w:pStyle w:val="RevisionNummerierungStufe1"/>
      <w:lvlText w:val="%4."/>
      <w:lvlJc w:val="left"/>
      <w:pPr>
        <w:tabs>
          <w:tab w:val="num" w:pos="425"/>
        </w:tabs>
        <w:ind w:left="425" w:hanging="425"/>
      </w:pPr>
    </w:lvl>
    <w:lvl w:ilvl="4">
      <w:start w:val="1"/>
      <w:numFmt w:val="lowerLetter"/>
      <w:pStyle w:val="RevisionNummerierungStufe2"/>
      <w:lvlText w:val="%5)"/>
      <w:lvlJc w:val="left"/>
      <w:pPr>
        <w:tabs>
          <w:tab w:val="num" w:pos="850"/>
        </w:tabs>
        <w:ind w:left="850" w:hanging="425"/>
      </w:pPr>
    </w:lvl>
    <w:lvl w:ilvl="5">
      <w:start w:val="1"/>
      <w:numFmt w:val="lowerLetter"/>
      <w:pStyle w:val="RevisionNummerierungStufe3"/>
      <w:lvlText w:val="%6%6)"/>
      <w:lvlJc w:val="left"/>
      <w:pPr>
        <w:tabs>
          <w:tab w:val="num" w:pos="1276"/>
        </w:tabs>
        <w:ind w:left="1276" w:hanging="426"/>
      </w:pPr>
    </w:lvl>
    <w:lvl w:ilvl="6">
      <w:start w:val="1"/>
      <w:numFmt w:val="lowerLetter"/>
      <w:pStyle w:val="RevisionNummerierungStufe4"/>
      <w:lvlText w:val="%7%7%7)"/>
      <w:lvlJc w:val="left"/>
      <w:pPr>
        <w:tabs>
          <w:tab w:val="num" w:pos="1984"/>
        </w:tabs>
        <w:ind w:left="1984" w:hanging="708"/>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38E32B9"/>
    <w:multiLevelType w:val="singleLevel"/>
    <w:tmpl w:val="4E520E9E"/>
    <w:name w:val="Aufzählung (Stufe 4)"/>
    <w:lvl w:ilvl="0">
      <w:start w:val="1"/>
      <w:numFmt w:val="bullet"/>
      <w:lvlRestart w:val="0"/>
      <w:pStyle w:val="AufzhlungStufe4"/>
      <w:lvlText w:val="–"/>
      <w:lvlJc w:val="left"/>
      <w:pPr>
        <w:tabs>
          <w:tab w:val="num" w:pos="1701"/>
        </w:tabs>
        <w:ind w:left="1701" w:hanging="425"/>
      </w:pPr>
    </w:lvl>
  </w:abstractNum>
  <w:abstractNum w:abstractNumId="28" w15:restartNumberingAfterBreak="0">
    <w:nsid w:val="54F620F6"/>
    <w:multiLevelType w:val="singleLevel"/>
    <w:tmpl w:val="010ECA8C"/>
    <w:name w:val="Aufzählung (Stufe 2)"/>
    <w:lvl w:ilvl="0">
      <w:start w:val="1"/>
      <w:numFmt w:val="bullet"/>
      <w:lvlRestart w:val="0"/>
      <w:pStyle w:val="AufzhlungStufe2"/>
      <w:lvlText w:val="–"/>
      <w:lvlJc w:val="left"/>
      <w:pPr>
        <w:tabs>
          <w:tab w:val="num" w:pos="850"/>
        </w:tabs>
        <w:ind w:left="850" w:hanging="425"/>
      </w:pPr>
    </w:lvl>
  </w:abstractNum>
  <w:abstractNum w:abstractNumId="29" w15:restartNumberingAfterBreak="0">
    <w:nsid w:val="5FED6052"/>
    <w:multiLevelType w:val="multilevel"/>
    <w:tmpl w:val="99C217B4"/>
    <w:name w:val="Begründung Überschrift"/>
    <w:lvl w:ilvl="0">
      <w:start w:val="1"/>
      <w:numFmt w:val="upperRoman"/>
      <w:lvlRestart w:val="0"/>
      <w:pStyle w:val="berschriftrmischBegrndung"/>
      <w:lvlText w:val="%1."/>
      <w:lvlJc w:val="left"/>
      <w:pPr>
        <w:tabs>
          <w:tab w:val="num" w:pos="709"/>
        </w:tabs>
        <w:ind w:left="709" w:hanging="709"/>
      </w:pPr>
    </w:lvl>
    <w:lvl w:ilvl="1">
      <w:start w:val="1"/>
      <w:numFmt w:val="decimal"/>
      <w:pStyle w:val="berschriftarabischBegrndung"/>
      <w:lvlText w:val="%2."/>
      <w:lvlJc w:val="left"/>
      <w:pPr>
        <w:tabs>
          <w:tab w:val="num" w:pos="425"/>
        </w:tabs>
        <w:ind w:left="425" w:hanging="425"/>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0F26547"/>
    <w:multiLevelType w:val="multilevel"/>
    <w:tmpl w:val="8DB290FE"/>
    <w:name w:val="Anlage Bezeichner (nicht nummeriert)"/>
    <w:lvl w:ilvl="0">
      <w:start w:val="1"/>
      <w:numFmt w:val="decimal"/>
      <w:lvlRestart w:val="0"/>
      <w:pStyle w:val="AnlageBezeichnernichtnummeriert"/>
      <w:suff w:val="nothing"/>
      <w:lvlText w:val="Anlage"/>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30E5FFE"/>
    <w:multiLevelType w:val="singleLevel"/>
    <w:tmpl w:val="2A7667B0"/>
    <w:name w:val="Revision Aufzählung (Stufe 3)"/>
    <w:lvl w:ilvl="0">
      <w:start w:val="1"/>
      <w:numFmt w:val="bullet"/>
      <w:lvlRestart w:val="0"/>
      <w:pStyle w:val="RevisionAufzhlungStufe3"/>
      <w:lvlText w:val="–"/>
      <w:lvlJc w:val="left"/>
      <w:pPr>
        <w:tabs>
          <w:tab w:val="num" w:pos="1276"/>
        </w:tabs>
        <w:ind w:left="1276" w:hanging="426"/>
      </w:pPr>
    </w:lvl>
  </w:abstractNum>
  <w:abstractNum w:abstractNumId="32" w15:restartNumberingAfterBreak="0">
    <w:nsid w:val="66993AE0"/>
    <w:multiLevelType w:val="multilevel"/>
    <w:tmpl w:val="D19AA6BE"/>
    <w:name w:val="Ebenen Einzelvorschriften"/>
    <w:lvl w:ilvl="0">
      <w:start w:val="1"/>
      <w:numFmt w:val="decimal"/>
      <w:lvlRestart w:val="0"/>
      <w:pStyle w:val="BuchBezeichner"/>
      <w:suff w:val="nothing"/>
      <w:lvlText w:val="Buch %1"/>
      <w:lvlJc w:val="left"/>
      <w:pPr>
        <w:ind w:left="0" w:firstLine="0"/>
      </w:pPr>
    </w:lvl>
    <w:lvl w:ilvl="1">
      <w:start w:val="1"/>
      <w:numFmt w:val="decimal"/>
      <w:pStyle w:val="TeilBezeichner"/>
      <w:suff w:val="nothing"/>
      <w:lvlText w:val="Teil %2"/>
      <w:lvlJc w:val="left"/>
      <w:pPr>
        <w:tabs>
          <w:tab w:val="num" w:pos="0"/>
        </w:tabs>
        <w:ind w:left="0" w:firstLine="0"/>
      </w:pPr>
    </w:lvl>
    <w:lvl w:ilvl="2">
      <w:start w:val="1"/>
      <w:numFmt w:val="decimal"/>
      <w:pStyle w:val="KapitelBezeichner"/>
      <w:suff w:val="nothing"/>
      <w:lvlText w:val="Kapitel %3"/>
      <w:lvlJc w:val="left"/>
      <w:pPr>
        <w:tabs>
          <w:tab w:val="num" w:pos="0"/>
        </w:tabs>
        <w:ind w:left="0" w:firstLine="0"/>
      </w:pPr>
    </w:lvl>
    <w:lvl w:ilvl="3">
      <w:start w:val="1"/>
      <w:numFmt w:val="decimal"/>
      <w:pStyle w:val="AbschnittBezeichner"/>
      <w:suff w:val="nothing"/>
      <w:lvlText w:val="Abschnitt %4"/>
      <w:lvlJc w:val="left"/>
      <w:pPr>
        <w:tabs>
          <w:tab w:val="num" w:pos="0"/>
        </w:tabs>
        <w:ind w:left="0" w:firstLine="0"/>
      </w:pPr>
    </w:lvl>
    <w:lvl w:ilvl="4">
      <w:start w:val="1"/>
      <w:numFmt w:val="decimal"/>
      <w:pStyle w:val="UnterabschnittBezeichner"/>
      <w:suff w:val="nothing"/>
      <w:lvlText w:val="Unterabschnitt %5"/>
      <w:lvlJc w:val="left"/>
      <w:pPr>
        <w:tabs>
          <w:tab w:val="num" w:pos="0"/>
        </w:tabs>
        <w:ind w:left="0" w:firstLine="0"/>
      </w:pPr>
    </w:lvl>
    <w:lvl w:ilvl="5">
      <w:start w:val="1"/>
      <w:numFmt w:val="decimal"/>
      <w:pStyle w:val="TitelBezeichner"/>
      <w:suff w:val="nothing"/>
      <w:lvlText w:val="Titel %6"/>
      <w:lvlJc w:val="left"/>
      <w:pPr>
        <w:tabs>
          <w:tab w:val="num" w:pos="0"/>
        </w:tabs>
        <w:ind w:left="0" w:firstLine="0"/>
      </w:pPr>
    </w:lvl>
    <w:lvl w:ilvl="6">
      <w:start w:val="1"/>
      <w:numFmt w:val="decimal"/>
      <w:pStyle w:val="UntertitelBezeichner"/>
      <w:suff w:val="nothing"/>
      <w:lvlText w:val="Untertitel %7"/>
      <w:lvlJc w:val="left"/>
      <w:pPr>
        <w:tabs>
          <w:tab w:val="num" w:pos="0"/>
        </w:tabs>
        <w:ind w:left="0" w:firstLine="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EAE5ADE"/>
    <w:multiLevelType w:val="singleLevel"/>
    <w:tmpl w:val="D4484570"/>
    <w:name w:val="Eingangsformel Aufzählung (Stammdokument)"/>
    <w:lvl w:ilvl="0">
      <w:start w:val="1"/>
      <w:numFmt w:val="bullet"/>
      <w:lvlRestart w:val="0"/>
      <w:pStyle w:val="EingangsformelAufzhlungStammdokument"/>
      <w:lvlText w:val="–"/>
      <w:lvlJc w:val="left"/>
      <w:pPr>
        <w:tabs>
          <w:tab w:val="num" w:pos="425"/>
        </w:tabs>
        <w:ind w:left="425" w:hanging="425"/>
      </w:pPr>
    </w:lvl>
  </w:abstractNum>
  <w:abstractNum w:abstractNumId="34" w15:restartNumberingAfterBreak="0">
    <w:nsid w:val="7397490C"/>
    <w:multiLevelType w:val="singleLevel"/>
    <w:tmpl w:val="B1EC4D80"/>
    <w:name w:val="Tabelle Liste"/>
    <w:lvl w:ilvl="0">
      <w:start w:val="1"/>
      <w:numFmt w:val="decimal"/>
      <w:lvlRestart w:val="0"/>
      <w:pStyle w:val="TabelleListe"/>
      <w:lvlText w:val="%1."/>
      <w:lvlJc w:val="left"/>
      <w:pPr>
        <w:tabs>
          <w:tab w:val="num" w:pos="283"/>
        </w:tabs>
        <w:ind w:left="0" w:firstLine="0"/>
      </w:pPr>
    </w:lvl>
  </w:abstractNum>
  <w:abstractNum w:abstractNumId="35" w15:restartNumberingAfterBreak="0">
    <w:nsid w:val="7E4D2A11"/>
    <w:multiLevelType w:val="singleLevel"/>
    <w:tmpl w:val="B612535E"/>
    <w:name w:val="Aufzählung (Stufe 3)"/>
    <w:lvl w:ilvl="0">
      <w:start w:val="1"/>
      <w:numFmt w:val="bullet"/>
      <w:lvlRestart w:val="0"/>
      <w:pStyle w:val="AufzhlungStufe3"/>
      <w:lvlText w:val="–"/>
      <w:lvlJc w:val="left"/>
      <w:pPr>
        <w:tabs>
          <w:tab w:val="num" w:pos="1276"/>
        </w:tabs>
        <w:ind w:left="1276" w:hanging="426"/>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6"/>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6"/>
  </w:num>
  <w:num w:numId="5">
    <w:abstractNumId w:val="28"/>
  </w:num>
  <w:num w:numId="6">
    <w:abstractNumId w:val="35"/>
  </w:num>
  <w:num w:numId="7">
    <w:abstractNumId w:val="27"/>
  </w:num>
  <w:num w:numId="8">
    <w:abstractNumId w:val="14"/>
  </w:num>
  <w:num w:numId="9">
    <w:abstractNumId w:val="21"/>
  </w:num>
  <w:num w:numId="10">
    <w:abstractNumId w:val="11"/>
  </w:num>
  <w:num w:numId="11">
    <w:abstractNumId w:val="34"/>
  </w:num>
  <w:num w:numId="12">
    <w:abstractNumId w:val="22"/>
  </w:num>
  <w:num w:numId="13">
    <w:abstractNumId w:val="30"/>
  </w:num>
  <w:num w:numId="14">
    <w:abstractNumId w:val="13"/>
  </w:num>
  <w:num w:numId="15">
    <w:abstractNumId w:val="26"/>
  </w:num>
  <w:num w:numId="16">
    <w:abstractNumId w:val="18"/>
  </w:num>
  <w:num w:numId="17">
    <w:abstractNumId w:val="17"/>
  </w:num>
  <w:num w:numId="18">
    <w:abstractNumId w:val="25"/>
  </w:num>
  <w:num w:numId="19">
    <w:abstractNumId w:val="31"/>
  </w:num>
  <w:num w:numId="20">
    <w:abstractNumId w:val="19"/>
  </w:num>
  <w:num w:numId="21">
    <w:abstractNumId w:val="23"/>
  </w:num>
  <w:num w:numId="22">
    <w:abstractNumId w:val="12"/>
  </w:num>
  <w:num w:numId="23">
    <w:abstractNumId w:val="24"/>
  </w:num>
  <w:num w:numId="24">
    <w:abstractNumId w:val="15"/>
  </w:num>
  <w:num w:numId="25">
    <w:abstractNumId w:val="33"/>
  </w:num>
  <w:num w:numId="26">
    <w:abstractNumId w:val="32"/>
  </w:num>
  <w:num w:numId="27">
    <w:abstractNumId w:val="20"/>
  </w:num>
  <w:num w:numId="28">
    <w:abstractNumId w:val="29"/>
  </w:num>
  <w:num w:numId="29">
    <w:abstractNumId w:val="10"/>
  </w:num>
  <w:num w:numId="30">
    <w:abstractNumId w:val="8"/>
  </w:num>
  <w:num w:numId="31">
    <w:abstractNumId w:val="7"/>
  </w:num>
  <w:num w:numId="32">
    <w:abstractNumId w:val="6"/>
  </w:num>
  <w:num w:numId="33">
    <w:abstractNumId w:val="5"/>
  </w:num>
  <w:num w:numId="34">
    <w:abstractNumId w:val="9"/>
  </w:num>
  <w:num w:numId="35">
    <w:abstractNumId w:val="4"/>
  </w:num>
  <w:num w:numId="36">
    <w:abstractNumId w:val="3"/>
  </w:num>
  <w:num w:numId="37">
    <w:abstractNumId w:val="2"/>
  </w:num>
  <w:num w:numId="38">
    <w:abstractNumId w:val="1"/>
  </w:num>
  <w:num w:numId="39">
    <w:abstractNumId w:val="24"/>
    <w:lvlOverride w:ilvl="0">
      <w:startOverride w:val="1"/>
    </w:lvlOverride>
  </w:num>
  <w:num w:numId="40">
    <w:abstractNumId w:val="15"/>
  </w:num>
  <w:num w:numId="41">
    <w:abstractNumId w:val="15"/>
  </w:num>
  <w:num w:numId="42">
    <w:abstractNumId w:val="15"/>
  </w:num>
  <w:num w:numId="43">
    <w:abstractNumId w:val="15"/>
  </w:num>
  <w:num w:numId="44">
    <w:abstractNumId w:val="15"/>
  </w:num>
  <w:num w:numId="45">
    <w:abstractNumId w:val="1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efehlsHistorie_BefehlsZähler" w:val="2"/>
    <w:docVar w:name="BefehlsKontext_ErmittelnOPC_Maximum" w:val="150ms"/>
    <w:docVar w:name="BefehlsKontext_ErmittelnOPC_Schnitt" w:val="150ms"/>
    <w:docVar w:name="BefehlsKontext_KonvertierenOPC2OOXML_Maximum" w:val="116ms"/>
    <w:docVar w:name="BefehlsKontext_KonvertierenOPC2OOXML_Schnitt" w:val="116ms"/>
    <w:docVar w:name="BefehlsKontext_SpeichernOOXML_Maximum" w:val="360ms"/>
    <w:docVar w:name="BefehlsKontext_SpeichernOOXML_Schnitt" w:val="360ms"/>
    <w:docVar w:name="DQCDateTime" w:val="11.02.2020 15:46:55"/>
    <w:docVar w:name="DQCHighlighting" w:val="100"/>
    <w:docVar w:name="DQCPart_Begruendung" w:val="0"/>
    <w:docVar w:name="DQCPart_Dokument" w:val="0"/>
    <w:docVar w:name="DQCPart_Regelungsteil" w:val="0"/>
    <w:docVar w:name="DQCPart_Vorblatt" w:val="0"/>
    <w:docVar w:name="DQCResult_Aenderungsbefehl" w:val="0;4"/>
    <w:docVar w:name="DQCResult_Binnenverweise" w:val="0;0"/>
    <w:docVar w:name="DQCResult_Citations" w:val="0;4"/>
    <w:docVar w:name="DQCResult_EinzelneRegelungsteile" w:val="0;2"/>
    <w:docVar w:name="DQCResult_EmbeddedObjects" w:val="0;0"/>
    <w:docVar w:name="DQCResult_Gliederung" w:val="6;6"/>
    <w:docVar w:name="DQCResult_Marker" w:val="2;0"/>
    <w:docVar w:name="DQCResult_Metadata" w:val="0;0"/>
    <w:docVar w:name="DQCResult_ModifiedCharFormat" w:val="0;0"/>
    <w:docVar w:name="DQCResult_ModifiedMargins" w:val="5;0"/>
    <w:docVar w:name="DQCResult_ModifiedNumbering" w:val="5;0"/>
    <w:docVar w:name="DQCResult_StructureCheck" w:val="3;0"/>
    <w:docVar w:name="DQCResult_SuperfluousWhitespace" w:val="2;0"/>
    <w:docVar w:name="DQCResult_TermsAndDiction" w:val="0;10"/>
    <w:docVar w:name="DQCResult_Verweise" w:val="0;0"/>
    <w:docVar w:name="DQCWithWarnings" w:val="1"/>
    <w:docVar w:name="eNorm_Property_Save_Classification" w:val=" "/>
    <w:docVar w:name="eNorm_Property_Save_Created using" w:val="LW 5.4, Build 20190301"/>
    <w:docVar w:name="eNorm_Property_Save_eNorm-Version Erstellung" w:val="4.0.3.1, Bundesregierung, [20190301]"/>
    <w:docVar w:name="eNorm_Property_Save_eNorm-Version letzte Bearbeitung" w:val="4.2.1.1 Bundesregierung [20210518]"/>
    <w:docVar w:name="eNorm_Property_Save_eNorm-Version letzte DQP" w:val="4.1.2.1, Bundesregierung, [20191227]"/>
    <w:docVar w:name="eNorm_Property_Save_eNorm-Version vorherige Bearbeitung" w:val="4.2.1.1 Bundesregierung [20210518]"/>
    <w:docVar w:name="eNorm_Property_Save_Kategorie" w:val="AENDER/ARTVER"/>
    <w:docVar w:name="eNorm_Property_Save_Last edited using" w:val="LW 5.4, Build 20210518"/>
    <w:docVar w:name="eNorm_Property_Save_Version" w:val="4.0.3.0"/>
    <w:docVar w:name="eNorm_Template_Save" w:val="AENDER.dotm"/>
    <w:docVar w:name="eNorm_Variable_Save_BMJ" w:val="True"/>
    <w:docVar w:name="eNorm_Variable_Save_CUSTOMER" w:val="8"/>
    <w:docVar w:name="eNorm_Variable_Save_LW_DocType" w:val="AENDER"/>
    <w:docVar w:name="eNorm_Variable_Save_LWCons_Langue" w:val="DE"/>
    <w:docVar w:name="eNormPrintPreview" w:val="1"/>
  </w:docVars>
  <w:rsids>
    <w:rsidRoot w:val="00651E64"/>
    <w:rsid w:val="00000FC3"/>
    <w:rsid w:val="00001A58"/>
    <w:rsid w:val="00003CAC"/>
    <w:rsid w:val="00006385"/>
    <w:rsid w:val="00010DB1"/>
    <w:rsid w:val="00011A12"/>
    <w:rsid w:val="000120A9"/>
    <w:rsid w:val="00015ACF"/>
    <w:rsid w:val="00016412"/>
    <w:rsid w:val="00020477"/>
    <w:rsid w:val="00021797"/>
    <w:rsid w:val="00025E80"/>
    <w:rsid w:val="000271B7"/>
    <w:rsid w:val="00030172"/>
    <w:rsid w:val="00031266"/>
    <w:rsid w:val="00031EB2"/>
    <w:rsid w:val="00035FF5"/>
    <w:rsid w:val="0003619E"/>
    <w:rsid w:val="00043013"/>
    <w:rsid w:val="00043572"/>
    <w:rsid w:val="0004415B"/>
    <w:rsid w:val="0004459C"/>
    <w:rsid w:val="00045B16"/>
    <w:rsid w:val="00047F77"/>
    <w:rsid w:val="0005114E"/>
    <w:rsid w:val="00052AE2"/>
    <w:rsid w:val="00056FA3"/>
    <w:rsid w:val="0007227F"/>
    <w:rsid w:val="00072FCA"/>
    <w:rsid w:val="00073B65"/>
    <w:rsid w:val="00076B25"/>
    <w:rsid w:val="000811C1"/>
    <w:rsid w:val="00082646"/>
    <w:rsid w:val="00082690"/>
    <w:rsid w:val="000910A9"/>
    <w:rsid w:val="000929F5"/>
    <w:rsid w:val="00092FC1"/>
    <w:rsid w:val="0009628C"/>
    <w:rsid w:val="000A0398"/>
    <w:rsid w:val="000A0FF0"/>
    <w:rsid w:val="000A68EC"/>
    <w:rsid w:val="000B0588"/>
    <w:rsid w:val="000B148A"/>
    <w:rsid w:val="000B2D02"/>
    <w:rsid w:val="000B2D63"/>
    <w:rsid w:val="000B63B3"/>
    <w:rsid w:val="000B69A1"/>
    <w:rsid w:val="000B75F9"/>
    <w:rsid w:val="000C30FF"/>
    <w:rsid w:val="000C4751"/>
    <w:rsid w:val="000D1137"/>
    <w:rsid w:val="000D49D1"/>
    <w:rsid w:val="000D5069"/>
    <w:rsid w:val="000D651F"/>
    <w:rsid w:val="000E0920"/>
    <w:rsid w:val="000E15FD"/>
    <w:rsid w:val="000E3114"/>
    <w:rsid w:val="000E4C93"/>
    <w:rsid w:val="000E6052"/>
    <w:rsid w:val="000E67F6"/>
    <w:rsid w:val="000E7D5E"/>
    <w:rsid w:val="000F42E8"/>
    <w:rsid w:val="000F6F60"/>
    <w:rsid w:val="000F799F"/>
    <w:rsid w:val="001011BA"/>
    <w:rsid w:val="00102D84"/>
    <w:rsid w:val="00106731"/>
    <w:rsid w:val="001130F4"/>
    <w:rsid w:val="00113235"/>
    <w:rsid w:val="001140E3"/>
    <w:rsid w:val="001205F9"/>
    <w:rsid w:val="00122C40"/>
    <w:rsid w:val="00122D3A"/>
    <w:rsid w:val="001238B0"/>
    <w:rsid w:val="00132228"/>
    <w:rsid w:val="00134B44"/>
    <w:rsid w:val="00141D5C"/>
    <w:rsid w:val="00144B0D"/>
    <w:rsid w:val="00145059"/>
    <w:rsid w:val="001458B1"/>
    <w:rsid w:val="00151563"/>
    <w:rsid w:val="0015162E"/>
    <w:rsid w:val="00154238"/>
    <w:rsid w:val="001572DC"/>
    <w:rsid w:val="00161C2E"/>
    <w:rsid w:val="0016247A"/>
    <w:rsid w:val="00162CCE"/>
    <w:rsid w:val="00162EEC"/>
    <w:rsid w:val="00165ED1"/>
    <w:rsid w:val="00170C3B"/>
    <w:rsid w:val="00171DE0"/>
    <w:rsid w:val="0017378C"/>
    <w:rsid w:val="00177BB6"/>
    <w:rsid w:val="00182DCC"/>
    <w:rsid w:val="00183378"/>
    <w:rsid w:val="00184039"/>
    <w:rsid w:val="00185BAB"/>
    <w:rsid w:val="00197181"/>
    <w:rsid w:val="001A071B"/>
    <w:rsid w:val="001A0DC7"/>
    <w:rsid w:val="001A192A"/>
    <w:rsid w:val="001A2772"/>
    <w:rsid w:val="001A420F"/>
    <w:rsid w:val="001B0BAB"/>
    <w:rsid w:val="001B2D92"/>
    <w:rsid w:val="001B4B4F"/>
    <w:rsid w:val="001B4C4A"/>
    <w:rsid w:val="001B791A"/>
    <w:rsid w:val="001B7E3B"/>
    <w:rsid w:val="001C134D"/>
    <w:rsid w:val="001C2850"/>
    <w:rsid w:val="001C2C2D"/>
    <w:rsid w:val="001C4621"/>
    <w:rsid w:val="001C4F0B"/>
    <w:rsid w:val="001C7481"/>
    <w:rsid w:val="001D3819"/>
    <w:rsid w:val="001D503A"/>
    <w:rsid w:val="001D56F9"/>
    <w:rsid w:val="001D5C75"/>
    <w:rsid w:val="001D7BAA"/>
    <w:rsid w:val="001E04AA"/>
    <w:rsid w:val="001E31B0"/>
    <w:rsid w:val="001E53AE"/>
    <w:rsid w:val="001E5DD3"/>
    <w:rsid w:val="001E604E"/>
    <w:rsid w:val="001E683D"/>
    <w:rsid w:val="001E7221"/>
    <w:rsid w:val="001F3FB7"/>
    <w:rsid w:val="001F5545"/>
    <w:rsid w:val="001F5CA7"/>
    <w:rsid w:val="002015F3"/>
    <w:rsid w:val="00202C5B"/>
    <w:rsid w:val="002039AA"/>
    <w:rsid w:val="00203E05"/>
    <w:rsid w:val="002124E7"/>
    <w:rsid w:val="0021414D"/>
    <w:rsid w:val="0021484A"/>
    <w:rsid w:val="00215B2A"/>
    <w:rsid w:val="00233F52"/>
    <w:rsid w:val="0024155A"/>
    <w:rsid w:val="00244293"/>
    <w:rsid w:val="00245662"/>
    <w:rsid w:val="002477FF"/>
    <w:rsid w:val="002510CA"/>
    <w:rsid w:val="00251B11"/>
    <w:rsid w:val="00255A59"/>
    <w:rsid w:val="00257A57"/>
    <w:rsid w:val="00260420"/>
    <w:rsid w:val="00260B37"/>
    <w:rsid w:val="00265790"/>
    <w:rsid w:val="00270AE0"/>
    <w:rsid w:val="00272EEA"/>
    <w:rsid w:val="00273098"/>
    <w:rsid w:val="00274E4D"/>
    <w:rsid w:val="002767F9"/>
    <w:rsid w:val="00280BA3"/>
    <w:rsid w:val="00280F1D"/>
    <w:rsid w:val="00285AD2"/>
    <w:rsid w:val="00290432"/>
    <w:rsid w:val="00292712"/>
    <w:rsid w:val="00293836"/>
    <w:rsid w:val="002965B2"/>
    <w:rsid w:val="002A25FE"/>
    <w:rsid w:val="002A5D72"/>
    <w:rsid w:val="002A6052"/>
    <w:rsid w:val="002C02FD"/>
    <w:rsid w:val="002D05B8"/>
    <w:rsid w:val="002D4C8A"/>
    <w:rsid w:val="002D5A17"/>
    <w:rsid w:val="002D6BF8"/>
    <w:rsid w:val="002D75D1"/>
    <w:rsid w:val="002E3232"/>
    <w:rsid w:val="003019E6"/>
    <w:rsid w:val="00313BE7"/>
    <w:rsid w:val="00315243"/>
    <w:rsid w:val="00321AE7"/>
    <w:rsid w:val="003248A5"/>
    <w:rsid w:val="00327774"/>
    <w:rsid w:val="00327D7F"/>
    <w:rsid w:val="00330F6A"/>
    <w:rsid w:val="00335377"/>
    <w:rsid w:val="00341C1D"/>
    <w:rsid w:val="00342737"/>
    <w:rsid w:val="003441B6"/>
    <w:rsid w:val="00346EA3"/>
    <w:rsid w:val="003524A9"/>
    <w:rsid w:val="003546B1"/>
    <w:rsid w:val="00354843"/>
    <w:rsid w:val="003561F4"/>
    <w:rsid w:val="0035620C"/>
    <w:rsid w:val="00364BD1"/>
    <w:rsid w:val="0036548C"/>
    <w:rsid w:val="00366A37"/>
    <w:rsid w:val="00380DED"/>
    <w:rsid w:val="0038729E"/>
    <w:rsid w:val="00391602"/>
    <w:rsid w:val="00392519"/>
    <w:rsid w:val="00393833"/>
    <w:rsid w:val="0039746B"/>
    <w:rsid w:val="003A189F"/>
    <w:rsid w:val="003A30B7"/>
    <w:rsid w:val="003A34B3"/>
    <w:rsid w:val="003A4B05"/>
    <w:rsid w:val="003B4510"/>
    <w:rsid w:val="003B7C26"/>
    <w:rsid w:val="003C1135"/>
    <w:rsid w:val="003C7A1D"/>
    <w:rsid w:val="003D0970"/>
    <w:rsid w:val="003D2D3B"/>
    <w:rsid w:val="003E7110"/>
    <w:rsid w:val="003E7571"/>
    <w:rsid w:val="003E7F75"/>
    <w:rsid w:val="003F2418"/>
    <w:rsid w:val="003F6AE4"/>
    <w:rsid w:val="00400381"/>
    <w:rsid w:val="00407B54"/>
    <w:rsid w:val="00411AB0"/>
    <w:rsid w:val="00413C4F"/>
    <w:rsid w:val="00415634"/>
    <w:rsid w:val="0042005C"/>
    <w:rsid w:val="00422B35"/>
    <w:rsid w:val="0042561C"/>
    <w:rsid w:val="004267EE"/>
    <w:rsid w:val="00431D84"/>
    <w:rsid w:val="00432F13"/>
    <w:rsid w:val="00434792"/>
    <w:rsid w:val="00437F5C"/>
    <w:rsid w:val="0044758B"/>
    <w:rsid w:val="00447E2D"/>
    <w:rsid w:val="004501CE"/>
    <w:rsid w:val="004556F1"/>
    <w:rsid w:val="004626FD"/>
    <w:rsid w:val="004651B8"/>
    <w:rsid w:val="004657B9"/>
    <w:rsid w:val="00467556"/>
    <w:rsid w:val="00470EDF"/>
    <w:rsid w:val="00484650"/>
    <w:rsid w:val="00486653"/>
    <w:rsid w:val="00486873"/>
    <w:rsid w:val="0049115F"/>
    <w:rsid w:val="00491412"/>
    <w:rsid w:val="00492A3D"/>
    <w:rsid w:val="00493903"/>
    <w:rsid w:val="0049435D"/>
    <w:rsid w:val="004943C4"/>
    <w:rsid w:val="004A5456"/>
    <w:rsid w:val="004A6112"/>
    <w:rsid w:val="004A65D4"/>
    <w:rsid w:val="004A6930"/>
    <w:rsid w:val="004A6F89"/>
    <w:rsid w:val="004A7C38"/>
    <w:rsid w:val="004B0006"/>
    <w:rsid w:val="004B01A7"/>
    <w:rsid w:val="004B352C"/>
    <w:rsid w:val="004B5D11"/>
    <w:rsid w:val="004B7058"/>
    <w:rsid w:val="004B798D"/>
    <w:rsid w:val="004C272A"/>
    <w:rsid w:val="004C2AB1"/>
    <w:rsid w:val="004C4640"/>
    <w:rsid w:val="004C71B8"/>
    <w:rsid w:val="004C7692"/>
    <w:rsid w:val="004D072A"/>
    <w:rsid w:val="004D07C3"/>
    <w:rsid w:val="004D0E72"/>
    <w:rsid w:val="004D1525"/>
    <w:rsid w:val="004D383E"/>
    <w:rsid w:val="004D460E"/>
    <w:rsid w:val="004D50C1"/>
    <w:rsid w:val="004D5BC9"/>
    <w:rsid w:val="004E0F1B"/>
    <w:rsid w:val="004E38D6"/>
    <w:rsid w:val="004E46AA"/>
    <w:rsid w:val="004E6B26"/>
    <w:rsid w:val="004F03AF"/>
    <w:rsid w:val="004F05F1"/>
    <w:rsid w:val="004F1969"/>
    <w:rsid w:val="004F48DD"/>
    <w:rsid w:val="004F5437"/>
    <w:rsid w:val="004F7909"/>
    <w:rsid w:val="005005AB"/>
    <w:rsid w:val="0050376B"/>
    <w:rsid w:val="005068EB"/>
    <w:rsid w:val="00510BF4"/>
    <w:rsid w:val="005159A3"/>
    <w:rsid w:val="00521185"/>
    <w:rsid w:val="00522C32"/>
    <w:rsid w:val="00525629"/>
    <w:rsid w:val="005325CE"/>
    <w:rsid w:val="00532972"/>
    <w:rsid w:val="005329B4"/>
    <w:rsid w:val="00535F62"/>
    <w:rsid w:val="00540A2B"/>
    <w:rsid w:val="00541CDB"/>
    <w:rsid w:val="00550DAC"/>
    <w:rsid w:val="00553E49"/>
    <w:rsid w:val="00557C71"/>
    <w:rsid w:val="00561016"/>
    <w:rsid w:val="00562EE4"/>
    <w:rsid w:val="00563060"/>
    <w:rsid w:val="005632EA"/>
    <w:rsid w:val="0056521D"/>
    <w:rsid w:val="0056761A"/>
    <w:rsid w:val="005722AF"/>
    <w:rsid w:val="00572404"/>
    <w:rsid w:val="0057348E"/>
    <w:rsid w:val="00576F59"/>
    <w:rsid w:val="00580378"/>
    <w:rsid w:val="005841AE"/>
    <w:rsid w:val="00584989"/>
    <w:rsid w:val="00587568"/>
    <w:rsid w:val="00597A33"/>
    <w:rsid w:val="005A05A9"/>
    <w:rsid w:val="005A6DD8"/>
    <w:rsid w:val="005A6DDD"/>
    <w:rsid w:val="005B042F"/>
    <w:rsid w:val="005B5827"/>
    <w:rsid w:val="005C3F8A"/>
    <w:rsid w:val="005C65CA"/>
    <w:rsid w:val="005D1540"/>
    <w:rsid w:val="005D3A74"/>
    <w:rsid w:val="005D41D5"/>
    <w:rsid w:val="005D54AA"/>
    <w:rsid w:val="005D7A68"/>
    <w:rsid w:val="005E483E"/>
    <w:rsid w:val="005E7839"/>
    <w:rsid w:val="005F25F7"/>
    <w:rsid w:val="005F4E7B"/>
    <w:rsid w:val="00605CB4"/>
    <w:rsid w:val="00611BDB"/>
    <w:rsid w:val="00617D39"/>
    <w:rsid w:val="00622BF0"/>
    <w:rsid w:val="00630A69"/>
    <w:rsid w:val="00651E64"/>
    <w:rsid w:val="006548AA"/>
    <w:rsid w:val="006616ED"/>
    <w:rsid w:val="00664EC4"/>
    <w:rsid w:val="0067042F"/>
    <w:rsid w:val="006708DE"/>
    <w:rsid w:val="006713F9"/>
    <w:rsid w:val="0067727A"/>
    <w:rsid w:val="00682A63"/>
    <w:rsid w:val="00686B8E"/>
    <w:rsid w:val="006878F4"/>
    <w:rsid w:val="006A0054"/>
    <w:rsid w:val="006A63AE"/>
    <w:rsid w:val="006B254E"/>
    <w:rsid w:val="006B406A"/>
    <w:rsid w:val="006B4601"/>
    <w:rsid w:val="006B4AB6"/>
    <w:rsid w:val="006B6A81"/>
    <w:rsid w:val="006C2A92"/>
    <w:rsid w:val="006C2B2F"/>
    <w:rsid w:val="006C2C7F"/>
    <w:rsid w:val="006C3D6B"/>
    <w:rsid w:val="006D003B"/>
    <w:rsid w:val="006D0338"/>
    <w:rsid w:val="006E1675"/>
    <w:rsid w:val="006E4A84"/>
    <w:rsid w:val="006E5EAC"/>
    <w:rsid w:val="006E627B"/>
    <w:rsid w:val="006F1439"/>
    <w:rsid w:val="006F26DD"/>
    <w:rsid w:val="006F26E0"/>
    <w:rsid w:val="006F4734"/>
    <w:rsid w:val="006F5A3E"/>
    <w:rsid w:val="006F68D1"/>
    <w:rsid w:val="007020C6"/>
    <w:rsid w:val="00703769"/>
    <w:rsid w:val="00707B98"/>
    <w:rsid w:val="007127B5"/>
    <w:rsid w:val="0071379A"/>
    <w:rsid w:val="00714FDA"/>
    <w:rsid w:val="00716BC9"/>
    <w:rsid w:val="007173F8"/>
    <w:rsid w:val="00726AF7"/>
    <w:rsid w:val="00730026"/>
    <w:rsid w:val="00730244"/>
    <w:rsid w:val="00731341"/>
    <w:rsid w:val="00732057"/>
    <w:rsid w:val="007334FC"/>
    <w:rsid w:val="00733666"/>
    <w:rsid w:val="0073539B"/>
    <w:rsid w:val="00736B0A"/>
    <w:rsid w:val="00741F05"/>
    <w:rsid w:val="00742CF5"/>
    <w:rsid w:val="00742E3B"/>
    <w:rsid w:val="00746119"/>
    <w:rsid w:val="00750A46"/>
    <w:rsid w:val="0075207D"/>
    <w:rsid w:val="0075208B"/>
    <w:rsid w:val="00752513"/>
    <w:rsid w:val="00754486"/>
    <w:rsid w:val="00755F49"/>
    <w:rsid w:val="00756559"/>
    <w:rsid w:val="00757561"/>
    <w:rsid w:val="00757AC1"/>
    <w:rsid w:val="00757F9D"/>
    <w:rsid w:val="007603EE"/>
    <w:rsid w:val="00760ABA"/>
    <w:rsid w:val="00761FBF"/>
    <w:rsid w:val="00765960"/>
    <w:rsid w:val="00765BFB"/>
    <w:rsid w:val="007663C7"/>
    <w:rsid w:val="0076640D"/>
    <w:rsid w:val="00776370"/>
    <w:rsid w:val="00781973"/>
    <w:rsid w:val="0078308B"/>
    <w:rsid w:val="007917F9"/>
    <w:rsid w:val="00796596"/>
    <w:rsid w:val="007A1BD0"/>
    <w:rsid w:val="007B0105"/>
    <w:rsid w:val="007B0699"/>
    <w:rsid w:val="007B15E3"/>
    <w:rsid w:val="007B1C01"/>
    <w:rsid w:val="007B1CEB"/>
    <w:rsid w:val="007B2D34"/>
    <w:rsid w:val="007B3238"/>
    <w:rsid w:val="007B6305"/>
    <w:rsid w:val="007B7086"/>
    <w:rsid w:val="007B7B98"/>
    <w:rsid w:val="007C21BE"/>
    <w:rsid w:val="007C5938"/>
    <w:rsid w:val="007D52E7"/>
    <w:rsid w:val="007E6F83"/>
    <w:rsid w:val="007F23EF"/>
    <w:rsid w:val="007F4D42"/>
    <w:rsid w:val="007F5E1A"/>
    <w:rsid w:val="00800739"/>
    <w:rsid w:val="00801A82"/>
    <w:rsid w:val="0080255C"/>
    <w:rsid w:val="00802E38"/>
    <w:rsid w:val="00803FE0"/>
    <w:rsid w:val="00810210"/>
    <w:rsid w:val="00814B88"/>
    <w:rsid w:val="00816CEC"/>
    <w:rsid w:val="00817B35"/>
    <w:rsid w:val="00831289"/>
    <w:rsid w:val="008345CC"/>
    <w:rsid w:val="008349FF"/>
    <w:rsid w:val="00837E0C"/>
    <w:rsid w:val="00841937"/>
    <w:rsid w:val="00850F69"/>
    <w:rsid w:val="00857380"/>
    <w:rsid w:val="008651BA"/>
    <w:rsid w:val="00866FD2"/>
    <w:rsid w:val="00867029"/>
    <w:rsid w:val="00867AEB"/>
    <w:rsid w:val="0087079E"/>
    <w:rsid w:val="00871D83"/>
    <w:rsid w:val="00872610"/>
    <w:rsid w:val="008748A3"/>
    <w:rsid w:val="00877A6F"/>
    <w:rsid w:val="0088583E"/>
    <w:rsid w:val="0088611B"/>
    <w:rsid w:val="00887F76"/>
    <w:rsid w:val="008902BF"/>
    <w:rsid w:val="008958B7"/>
    <w:rsid w:val="008969EA"/>
    <w:rsid w:val="00897A9A"/>
    <w:rsid w:val="008A0CC7"/>
    <w:rsid w:val="008A366B"/>
    <w:rsid w:val="008A3BF3"/>
    <w:rsid w:val="008A6027"/>
    <w:rsid w:val="008A7D4F"/>
    <w:rsid w:val="008B28E1"/>
    <w:rsid w:val="008B35B6"/>
    <w:rsid w:val="008B6A37"/>
    <w:rsid w:val="008B6A4A"/>
    <w:rsid w:val="008C1F9E"/>
    <w:rsid w:val="008C44BB"/>
    <w:rsid w:val="008C5742"/>
    <w:rsid w:val="008C78A0"/>
    <w:rsid w:val="008D0D65"/>
    <w:rsid w:val="008D5552"/>
    <w:rsid w:val="008D57D0"/>
    <w:rsid w:val="008E090E"/>
    <w:rsid w:val="008E1209"/>
    <w:rsid w:val="008E234F"/>
    <w:rsid w:val="008E61F5"/>
    <w:rsid w:val="008E746C"/>
    <w:rsid w:val="008F0920"/>
    <w:rsid w:val="008F4006"/>
    <w:rsid w:val="00905EC0"/>
    <w:rsid w:val="009106C6"/>
    <w:rsid w:val="00910772"/>
    <w:rsid w:val="00910777"/>
    <w:rsid w:val="009117D7"/>
    <w:rsid w:val="00912C60"/>
    <w:rsid w:val="009138A3"/>
    <w:rsid w:val="00921852"/>
    <w:rsid w:val="009232DB"/>
    <w:rsid w:val="0092431A"/>
    <w:rsid w:val="00924C17"/>
    <w:rsid w:val="00927715"/>
    <w:rsid w:val="009340B5"/>
    <w:rsid w:val="0094164D"/>
    <w:rsid w:val="009463DF"/>
    <w:rsid w:val="00946493"/>
    <w:rsid w:val="0094760A"/>
    <w:rsid w:val="00947693"/>
    <w:rsid w:val="00950CA7"/>
    <w:rsid w:val="00951ED9"/>
    <w:rsid w:val="00953222"/>
    <w:rsid w:val="00953EDE"/>
    <w:rsid w:val="009542FD"/>
    <w:rsid w:val="009650F3"/>
    <w:rsid w:val="0096655A"/>
    <w:rsid w:val="009706B3"/>
    <w:rsid w:val="00971E15"/>
    <w:rsid w:val="0097471D"/>
    <w:rsid w:val="009763A6"/>
    <w:rsid w:val="009777AB"/>
    <w:rsid w:val="00982A98"/>
    <w:rsid w:val="00986075"/>
    <w:rsid w:val="0098689C"/>
    <w:rsid w:val="00991408"/>
    <w:rsid w:val="009959A3"/>
    <w:rsid w:val="009A0256"/>
    <w:rsid w:val="009A18B7"/>
    <w:rsid w:val="009A275C"/>
    <w:rsid w:val="009A59A7"/>
    <w:rsid w:val="009A5EF4"/>
    <w:rsid w:val="009A61C2"/>
    <w:rsid w:val="009A785E"/>
    <w:rsid w:val="009B1EBD"/>
    <w:rsid w:val="009B573C"/>
    <w:rsid w:val="009B7194"/>
    <w:rsid w:val="009C0C9F"/>
    <w:rsid w:val="009C4376"/>
    <w:rsid w:val="009C4B07"/>
    <w:rsid w:val="009C5BFE"/>
    <w:rsid w:val="009D2E7F"/>
    <w:rsid w:val="009D3D8C"/>
    <w:rsid w:val="009D3ED5"/>
    <w:rsid w:val="009D6088"/>
    <w:rsid w:val="009D7669"/>
    <w:rsid w:val="009E0D4B"/>
    <w:rsid w:val="009E745F"/>
    <w:rsid w:val="009E788E"/>
    <w:rsid w:val="009F122D"/>
    <w:rsid w:val="009F5678"/>
    <w:rsid w:val="009F7E5E"/>
    <w:rsid w:val="00A0312F"/>
    <w:rsid w:val="00A058B0"/>
    <w:rsid w:val="00A11BBC"/>
    <w:rsid w:val="00A147E3"/>
    <w:rsid w:val="00A22079"/>
    <w:rsid w:val="00A22FC2"/>
    <w:rsid w:val="00A23367"/>
    <w:rsid w:val="00A266A3"/>
    <w:rsid w:val="00A2786E"/>
    <w:rsid w:val="00A33AA0"/>
    <w:rsid w:val="00A34364"/>
    <w:rsid w:val="00A35832"/>
    <w:rsid w:val="00A404E7"/>
    <w:rsid w:val="00A42602"/>
    <w:rsid w:val="00A53CED"/>
    <w:rsid w:val="00A54EAB"/>
    <w:rsid w:val="00A5555E"/>
    <w:rsid w:val="00A56739"/>
    <w:rsid w:val="00A62BD2"/>
    <w:rsid w:val="00A63C24"/>
    <w:rsid w:val="00A640FD"/>
    <w:rsid w:val="00A64C61"/>
    <w:rsid w:val="00A64D73"/>
    <w:rsid w:val="00A77781"/>
    <w:rsid w:val="00A77FC8"/>
    <w:rsid w:val="00A82FBE"/>
    <w:rsid w:val="00A85AFE"/>
    <w:rsid w:val="00A86915"/>
    <w:rsid w:val="00A95694"/>
    <w:rsid w:val="00AA3708"/>
    <w:rsid w:val="00AA4DCA"/>
    <w:rsid w:val="00AA78A3"/>
    <w:rsid w:val="00AB0E6A"/>
    <w:rsid w:val="00AB44F8"/>
    <w:rsid w:val="00AB5720"/>
    <w:rsid w:val="00AB7741"/>
    <w:rsid w:val="00AD57C4"/>
    <w:rsid w:val="00AD6C85"/>
    <w:rsid w:val="00AD770D"/>
    <w:rsid w:val="00AE0BC0"/>
    <w:rsid w:val="00AE7889"/>
    <w:rsid w:val="00AF261D"/>
    <w:rsid w:val="00AF3AD5"/>
    <w:rsid w:val="00B03B04"/>
    <w:rsid w:val="00B04FC4"/>
    <w:rsid w:val="00B06201"/>
    <w:rsid w:val="00B07B6B"/>
    <w:rsid w:val="00B16212"/>
    <w:rsid w:val="00B23B47"/>
    <w:rsid w:val="00B26CC4"/>
    <w:rsid w:val="00B35B96"/>
    <w:rsid w:val="00B405E0"/>
    <w:rsid w:val="00B461EF"/>
    <w:rsid w:val="00B46722"/>
    <w:rsid w:val="00B57E94"/>
    <w:rsid w:val="00B66951"/>
    <w:rsid w:val="00B70DE0"/>
    <w:rsid w:val="00B71D4F"/>
    <w:rsid w:val="00B7429A"/>
    <w:rsid w:val="00B77996"/>
    <w:rsid w:val="00B83A4C"/>
    <w:rsid w:val="00B845D6"/>
    <w:rsid w:val="00B86F29"/>
    <w:rsid w:val="00B87118"/>
    <w:rsid w:val="00B91321"/>
    <w:rsid w:val="00B9172A"/>
    <w:rsid w:val="00B91F43"/>
    <w:rsid w:val="00B92A4F"/>
    <w:rsid w:val="00B92EAD"/>
    <w:rsid w:val="00B93964"/>
    <w:rsid w:val="00B95BAA"/>
    <w:rsid w:val="00B95CB9"/>
    <w:rsid w:val="00B96E8D"/>
    <w:rsid w:val="00BA0387"/>
    <w:rsid w:val="00BA0BBA"/>
    <w:rsid w:val="00BA73F8"/>
    <w:rsid w:val="00BB1758"/>
    <w:rsid w:val="00BB31DD"/>
    <w:rsid w:val="00BB65E0"/>
    <w:rsid w:val="00BB69B2"/>
    <w:rsid w:val="00BB70B1"/>
    <w:rsid w:val="00BC00C0"/>
    <w:rsid w:val="00BC027C"/>
    <w:rsid w:val="00BC4428"/>
    <w:rsid w:val="00BC544C"/>
    <w:rsid w:val="00BC5CE3"/>
    <w:rsid w:val="00BD635A"/>
    <w:rsid w:val="00BD7BAC"/>
    <w:rsid w:val="00BE05C9"/>
    <w:rsid w:val="00BE566A"/>
    <w:rsid w:val="00BF2044"/>
    <w:rsid w:val="00BF356C"/>
    <w:rsid w:val="00BF38CB"/>
    <w:rsid w:val="00BF4D5D"/>
    <w:rsid w:val="00C05C64"/>
    <w:rsid w:val="00C13B67"/>
    <w:rsid w:val="00C1485F"/>
    <w:rsid w:val="00C14AB6"/>
    <w:rsid w:val="00C15A69"/>
    <w:rsid w:val="00C16A44"/>
    <w:rsid w:val="00C20425"/>
    <w:rsid w:val="00C20F1E"/>
    <w:rsid w:val="00C217D8"/>
    <w:rsid w:val="00C23CC1"/>
    <w:rsid w:val="00C27492"/>
    <w:rsid w:val="00C27846"/>
    <w:rsid w:val="00C35A99"/>
    <w:rsid w:val="00C36611"/>
    <w:rsid w:val="00C36619"/>
    <w:rsid w:val="00C366A6"/>
    <w:rsid w:val="00C36939"/>
    <w:rsid w:val="00C41F00"/>
    <w:rsid w:val="00C46290"/>
    <w:rsid w:val="00C50450"/>
    <w:rsid w:val="00C50F07"/>
    <w:rsid w:val="00C621E8"/>
    <w:rsid w:val="00C62560"/>
    <w:rsid w:val="00C64CF5"/>
    <w:rsid w:val="00C66A86"/>
    <w:rsid w:val="00C70998"/>
    <w:rsid w:val="00C71372"/>
    <w:rsid w:val="00C73817"/>
    <w:rsid w:val="00C756B3"/>
    <w:rsid w:val="00C76927"/>
    <w:rsid w:val="00C77353"/>
    <w:rsid w:val="00C840DD"/>
    <w:rsid w:val="00C86060"/>
    <w:rsid w:val="00C86B1E"/>
    <w:rsid w:val="00C9581A"/>
    <w:rsid w:val="00C97DE4"/>
    <w:rsid w:val="00CA4904"/>
    <w:rsid w:val="00CA4BFB"/>
    <w:rsid w:val="00CB13B6"/>
    <w:rsid w:val="00CB3103"/>
    <w:rsid w:val="00CB6A02"/>
    <w:rsid w:val="00CC0294"/>
    <w:rsid w:val="00CC1024"/>
    <w:rsid w:val="00CC16B5"/>
    <w:rsid w:val="00CC2C89"/>
    <w:rsid w:val="00CC3790"/>
    <w:rsid w:val="00CC5755"/>
    <w:rsid w:val="00CC7036"/>
    <w:rsid w:val="00CD11B7"/>
    <w:rsid w:val="00CD15E0"/>
    <w:rsid w:val="00CD16A5"/>
    <w:rsid w:val="00CD3AD4"/>
    <w:rsid w:val="00CD7975"/>
    <w:rsid w:val="00CE14C9"/>
    <w:rsid w:val="00CE499D"/>
    <w:rsid w:val="00CE4F8C"/>
    <w:rsid w:val="00CF0B22"/>
    <w:rsid w:val="00CF0ED6"/>
    <w:rsid w:val="00CF3B7E"/>
    <w:rsid w:val="00CF6ED5"/>
    <w:rsid w:val="00D019F8"/>
    <w:rsid w:val="00D05A6D"/>
    <w:rsid w:val="00D10D5E"/>
    <w:rsid w:val="00D11C93"/>
    <w:rsid w:val="00D12400"/>
    <w:rsid w:val="00D1386E"/>
    <w:rsid w:val="00D13BB0"/>
    <w:rsid w:val="00D16906"/>
    <w:rsid w:val="00D20024"/>
    <w:rsid w:val="00D20989"/>
    <w:rsid w:val="00D2217F"/>
    <w:rsid w:val="00D22EDB"/>
    <w:rsid w:val="00D23923"/>
    <w:rsid w:val="00D239E5"/>
    <w:rsid w:val="00D262BE"/>
    <w:rsid w:val="00D347D4"/>
    <w:rsid w:val="00D3526B"/>
    <w:rsid w:val="00D409C5"/>
    <w:rsid w:val="00D43DAA"/>
    <w:rsid w:val="00D44BEE"/>
    <w:rsid w:val="00D45B95"/>
    <w:rsid w:val="00D5111D"/>
    <w:rsid w:val="00D56E42"/>
    <w:rsid w:val="00D606C7"/>
    <w:rsid w:val="00D62F4E"/>
    <w:rsid w:val="00D65456"/>
    <w:rsid w:val="00D7167B"/>
    <w:rsid w:val="00D76656"/>
    <w:rsid w:val="00D772EE"/>
    <w:rsid w:val="00D80946"/>
    <w:rsid w:val="00D85CD4"/>
    <w:rsid w:val="00D86069"/>
    <w:rsid w:val="00D86A2B"/>
    <w:rsid w:val="00D92E25"/>
    <w:rsid w:val="00D97C74"/>
    <w:rsid w:val="00DA28C4"/>
    <w:rsid w:val="00DB0AC0"/>
    <w:rsid w:val="00DB7B28"/>
    <w:rsid w:val="00DC15D6"/>
    <w:rsid w:val="00DC1FF1"/>
    <w:rsid w:val="00DC3C49"/>
    <w:rsid w:val="00DC3EBF"/>
    <w:rsid w:val="00DC52AB"/>
    <w:rsid w:val="00DD031D"/>
    <w:rsid w:val="00DD2B48"/>
    <w:rsid w:val="00DD3BF5"/>
    <w:rsid w:val="00DD6948"/>
    <w:rsid w:val="00DD78B3"/>
    <w:rsid w:val="00DD7B4D"/>
    <w:rsid w:val="00DE053F"/>
    <w:rsid w:val="00DE2A80"/>
    <w:rsid w:val="00DE5B94"/>
    <w:rsid w:val="00DE766B"/>
    <w:rsid w:val="00DF251B"/>
    <w:rsid w:val="00DF3B97"/>
    <w:rsid w:val="00DF49C8"/>
    <w:rsid w:val="00DF49EF"/>
    <w:rsid w:val="00DF77AF"/>
    <w:rsid w:val="00DF7C67"/>
    <w:rsid w:val="00E01C1F"/>
    <w:rsid w:val="00E01EF1"/>
    <w:rsid w:val="00E03B3D"/>
    <w:rsid w:val="00E105DA"/>
    <w:rsid w:val="00E11559"/>
    <w:rsid w:val="00E11DA0"/>
    <w:rsid w:val="00E21259"/>
    <w:rsid w:val="00E2172B"/>
    <w:rsid w:val="00E2456A"/>
    <w:rsid w:val="00E253F9"/>
    <w:rsid w:val="00E27203"/>
    <w:rsid w:val="00E31259"/>
    <w:rsid w:val="00E31DDD"/>
    <w:rsid w:val="00E31EFD"/>
    <w:rsid w:val="00E33673"/>
    <w:rsid w:val="00E33C2E"/>
    <w:rsid w:val="00E51AD8"/>
    <w:rsid w:val="00E520E8"/>
    <w:rsid w:val="00E548ED"/>
    <w:rsid w:val="00E55CFA"/>
    <w:rsid w:val="00E56B89"/>
    <w:rsid w:val="00E6078E"/>
    <w:rsid w:val="00E6238D"/>
    <w:rsid w:val="00E62844"/>
    <w:rsid w:val="00E648FA"/>
    <w:rsid w:val="00E64F4F"/>
    <w:rsid w:val="00E66FE6"/>
    <w:rsid w:val="00E71083"/>
    <w:rsid w:val="00E7361B"/>
    <w:rsid w:val="00E73B8E"/>
    <w:rsid w:val="00E84B01"/>
    <w:rsid w:val="00E852BA"/>
    <w:rsid w:val="00E86F44"/>
    <w:rsid w:val="00E93274"/>
    <w:rsid w:val="00E9574F"/>
    <w:rsid w:val="00E95BC8"/>
    <w:rsid w:val="00EA1A6E"/>
    <w:rsid w:val="00EA3244"/>
    <w:rsid w:val="00EA3379"/>
    <w:rsid w:val="00EA442C"/>
    <w:rsid w:val="00EB0125"/>
    <w:rsid w:val="00EB0296"/>
    <w:rsid w:val="00EB4957"/>
    <w:rsid w:val="00EB7435"/>
    <w:rsid w:val="00EC1731"/>
    <w:rsid w:val="00EC20BE"/>
    <w:rsid w:val="00EC51CC"/>
    <w:rsid w:val="00EC7634"/>
    <w:rsid w:val="00ED119B"/>
    <w:rsid w:val="00ED1BBC"/>
    <w:rsid w:val="00ED5F3C"/>
    <w:rsid w:val="00ED66B3"/>
    <w:rsid w:val="00ED6702"/>
    <w:rsid w:val="00ED6C01"/>
    <w:rsid w:val="00ED7B01"/>
    <w:rsid w:val="00EE2AE0"/>
    <w:rsid w:val="00EE45AF"/>
    <w:rsid w:val="00EE7F9F"/>
    <w:rsid w:val="00EF2024"/>
    <w:rsid w:val="00F01166"/>
    <w:rsid w:val="00F123AC"/>
    <w:rsid w:val="00F163B7"/>
    <w:rsid w:val="00F212DF"/>
    <w:rsid w:val="00F2201A"/>
    <w:rsid w:val="00F30C7C"/>
    <w:rsid w:val="00F44252"/>
    <w:rsid w:val="00F46815"/>
    <w:rsid w:val="00F5705E"/>
    <w:rsid w:val="00F60179"/>
    <w:rsid w:val="00F63D43"/>
    <w:rsid w:val="00F707E6"/>
    <w:rsid w:val="00F74C68"/>
    <w:rsid w:val="00F92583"/>
    <w:rsid w:val="00F92F40"/>
    <w:rsid w:val="00F93F74"/>
    <w:rsid w:val="00FA072A"/>
    <w:rsid w:val="00FA3087"/>
    <w:rsid w:val="00FA39CF"/>
    <w:rsid w:val="00FA450F"/>
    <w:rsid w:val="00FA5319"/>
    <w:rsid w:val="00FA593C"/>
    <w:rsid w:val="00FB0C53"/>
    <w:rsid w:val="00FB387D"/>
    <w:rsid w:val="00FB38AA"/>
    <w:rsid w:val="00FB5513"/>
    <w:rsid w:val="00FB7C28"/>
    <w:rsid w:val="00FC3CB5"/>
    <w:rsid w:val="00FC3DEC"/>
    <w:rsid w:val="00FD4EA3"/>
    <w:rsid w:val="00FD7C13"/>
    <w:rsid w:val="00FE03AB"/>
    <w:rsid w:val="00FE0CEF"/>
    <w:rsid w:val="00FE1E27"/>
    <w:rsid w:val="00FE5FFB"/>
    <w:rsid w:val="00FE7D8B"/>
    <w:rsid w:val="00FE7F1C"/>
    <w:rsid w:val="00FF1B74"/>
    <w:rsid w:val="00FF23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B62C75"/>
  <w15:docId w15:val="{3E1019CB-42E7-4317-B19E-66DAF9246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Arial" w:hAnsi="Arial" w:cs="Arial"/>
    </w:rPr>
  </w:style>
  <w:style w:type="paragraph" w:styleId="Heading1">
    <w:name w:val="heading 1"/>
    <w:basedOn w:val="Normal"/>
    <w:next w:val="Text"/>
    <w:link w:val="Heading1Char"/>
    <w:uiPriority w:val="9"/>
    <w:qFormat/>
    <w:rsid w:val="00CB23B3"/>
    <w:pPr>
      <w:keepNext/>
      <w:numPr>
        <w:numId w:val="14"/>
      </w:numPr>
      <w:spacing w:before="240" w:after="60"/>
      <w:outlineLvl w:val="0"/>
    </w:pPr>
    <w:rPr>
      <w:rFonts w:eastAsiaTheme="majorEastAsia"/>
      <w:b/>
      <w:bCs/>
      <w:kern w:val="32"/>
      <w:szCs w:val="28"/>
    </w:rPr>
  </w:style>
  <w:style w:type="paragraph" w:styleId="Heading2">
    <w:name w:val="heading 2"/>
    <w:basedOn w:val="Normal"/>
    <w:next w:val="Text"/>
    <w:link w:val="Heading2Char"/>
    <w:uiPriority w:val="9"/>
    <w:semiHidden/>
    <w:unhideWhenUsed/>
    <w:qFormat/>
    <w:rsid w:val="00CB23B3"/>
    <w:pPr>
      <w:keepNext/>
      <w:numPr>
        <w:ilvl w:val="1"/>
        <w:numId w:val="14"/>
      </w:numPr>
      <w:spacing w:before="240" w:after="60"/>
      <w:outlineLvl w:val="1"/>
    </w:pPr>
    <w:rPr>
      <w:rFonts w:eastAsiaTheme="majorEastAsia"/>
      <w:b/>
      <w:bCs/>
      <w:i/>
      <w:szCs w:val="26"/>
    </w:rPr>
  </w:style>
  <w:style w:type="paragraph" w:styleId="Heading3">
    <w:name w:val="heading 3"/>
    <w:basedOn w:val="Normal"/>
    <w:next w:val="Text"/>
    <w:link w:val="Heading3Char"/>
    <w:uiPriority w:val="9"/>
    <w:semiHidden/>
    <w:unhideWhenUsed/>
    <w:qFormat/>
    <w:rsid w:val="00CB23B3"/>
    <w:pPr>
      <w:keepNext/>
      <w:numPr>
        <w:ilvl w:val="2"/>
        <w:numId w:val="14"/>
      </w:numPr>
      <w:spacing w:before="240" w:after="60"/>
      <w:outlineLvl w:val="2"/>
    </w:pPr>
    <w:rPr>
      <w:rFonts w:eastAsiaTheme="majorEastAsia"/>
      <w:b/>
      <w:bCs/>
    </w:rPr>
  </w:style>
  <w:style w:type="paragraph" w:styleId="Heading4">
    <w:name w:val="heading 4"/>
    <w:basedOn w:val="Normal"/>
    <w:next w:val="Text"/>
    <w:link w:val="Heading4Char"/>
    <w:uiPriority w:val="9"/>
    <w:semiHidden/>
    <w:unhideWhenUsed/>
    <w:qFormat/>
    <w:rsid w:val="00CB23B3"/>
    <w:pPr>
      <w:keepNext/>
      <w:numPr>
        <w:ilvl w:val="3"/>
        <w:numId w:val="14"/>
      </w:numPr>
      <w:spacing w:before="240" w:after="60"/>
      <w:outlineLvl w:val="3"/>
    </w:pPr>
    <w:rPr>
      <w:rFonts w:eastAsiaTheme="majorEastAsia"/>
      <w:b/>
      <w:bCs/>
      <w:i/>
      <w:iCs/>
    </w:rPr>
  </w:style>
  <w:style w:type="paragraph" w:styleId="Heading5">
    <w:name w:val="heading 5"/>
    <w:basedOn w:val="Normal"/>
    <w:next w:val="Normal"/>
    <w:link w:val="Heading5Char"/>
    <w:uiPriority w:val="9"/>
    <w:semiHidden/>
    <w:unhideWhenUsed/>
    <w:qFormat/>
    <w:rsid w:val="00635B49"/>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35B49"/>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35B4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35B4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35B4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51E64"/>
    <w:rPr>
      <w:color w:val="0000FF"/>
      <w:u w:val="single"/>
    </w:rPr>
  </w:style>
  <w:style w:type="character" w:styleId="CommentReference">
    <w:name w:val="annotation reference"/>
    <w:basedOn w:val="DefaultParagraphFont"/>
    <w:uiPriority w:val="99"/>
    <w:semiHidden/>
    <w:unhideWhenUsed/>
    <w:rsid w:val="0039746B"/>
    <w:rPr>
      <w:sz w:val="16"/>
      <w:szCs w:val="16"/>
    </w:rPr>
  </w:style>
  <w:style w:type="paragraph" w:styleId="Revision">
    <w:name w:val="Revision"/>
    <w:hidden/>
    <w:uiPriority w:val="99"/>
    <w:semiHidden/>
    <w:rsid w:val="00011A12"/>
    <w:pPr>
      <w:spacing w:after="0" w:line="240" w:lineRule="auto"/>
    </w:pPr>
    <w:rPr>
      <w:rFonts w:ascii="Arial" w:hAnsi="Arial" w:cs="Arial"/>
    </w:rPr>
  </w:style>
  <w:style w:type="table" w:styleId="TableGrid">
    <w:name w:val="Table Grid"/>
    <w:basedOn w:val="TableNormal"/>
    <w:uiPriority w:val="59"/>
    <w:rsid w:val="005D7A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
    <w:name w:val="doc-ti"/>
    <w:basedOn w:val="Normal"/>
    <w:rsid w:val="00E01C1F"/>
    <w:pPr>
      <w:spacing w:before="100" w:beforeAutospacing="1" w:after="100" w:afterAutospacing="1"/>
      <w:jc w:val="left"/>
    </w:pPr>
    <w:rPr>
      <w:rFonts w:ascii="Times New Roman" w:eastAsia="Times New Roman" w:hAnsi="Times New Roman" w:cs="Times New Roman"/>
      <w:sz w:val="24"/>
      <w:szCs w:val="24"/>
      <w:lang w:eastAsia="de-DE"/>
    </w:rPr>
  </w:style>
  <w:style w:type="character" w:customStyle="1" w:styleId="hgkelc">
    <w:name w:val="hgkelc"/>
    <w:basedOn w:val="DefaultParagraphFont"/>
    <w:rsid w:val="00486653"/>
  </w:style>
  <w:style w:type="paragraph" w:customStyle="1" w:styleId="Default">
    <w:name w:val="Default"/>
    <w:rsid w:val="00293836"/>
    <w:pPr>
      <w:autoSpaceDE w:val="0"/>
      <w:autoSpaceDN w:val="0"/>
      <w:adjustRightInd w:val="0"/>
      <w:spacing w:after="0" w:line="240" w:lineRule="auto"/>
    </w:pPr>
    <w:rPr>
      <w:rFonts w:ascii="Calibri" w:hAnsi="Calibri" w:cs="Calibri"/>
      <w:color w:val="000000"/>
      <w:sz w:val="24"/>
      <w:szCs w:val="24"/>
    </w:rPr>
  </w:style>
  <w:style w:type="character" w:styleId="Emphasis">
    <w:name w:val="Emphasis"/>
    <w:basedOn w:val="DefaultParagraphFont"/>
    <w:uiPriority w:val="20"/>
    <w:qFormat/>
    <w:rsid w:val="00FB7C28"/>
    <w:rPr>
      <w:i/>
      <w:iCs/>
    </w:rPr>
  </w:style>
  <w:style w:type="paragraph" w:customStyle="1" w:styleId="CM1">
    <w:name w:val="CM1"/>
    <w:basedOn w:val="Default"/>
    <w:next w:val="Default"/>
    <w:uiPriority w:val="99"/>
    <w:rsid w:val="008C44BB"/>
    <w:rPr>
      <w:rFonts w:ascii="Times New Roman" w:hAnsi="Times New Roman" w:cs="Times New Roman"/>
      <w:color w:val="auto"/>
    </w:rPr>
  </w:style>
  <w:style w:type="paragraph" w:customStyle="1" w:styleId="CM3">
    <w:name w:val="CM3"/>
    <w:basedOn w:val="Default"/>
    <w:next w:val="Default"/>
    <w:uiPriority w:val="99"/>
    <w:rsid w:val="008C44BB"/>
    <w:rPr>
      <w:rFonts w:ascii="Times New Roman" w:hAnsi="Times New Roman" w:cs="Times New Roman"/>
      <w:color w:val="auto"/>
    </w:rPr>
  </w:style>
  <w:style w:type="paragraph" w:styleId="FootnoteText">
    <w:name w:val="footnote text"/>
    <w:basedOn w:val="Normal"/>
    <w:link w:val="FootnoteTextChar"/>
    <w:uiPriority w:val="99"/>
    <w:semiHidden/>
    <w:unhideWhenUsed/>
    <w:rsid w:val="00CB23B3"/>
    <w:pPr>
      <w:spacing w:before="0" w:after="0"/>
      <w:ind w:left="720" w:hanging="720"/>
    </w:pPr>
    <w:rPr>
      <w:sz w:val="18"/>
      <w:szCs w:val="20"/>
    </w:rPr>
  </w:style>
  <w:style w:type="character" w:customStyle="1" w:styleId="FootnoteTextChar">
    <w:name w:val="Footnote Text Char"/>
    <w:basedOn w:val="DefaultParagraphFont"/>
    <w:link w:val="FootnoteText"/>
    <w:uiPriority w:val="99"/>
    <w:semiHidden/>
    <w:rsid w:val="00CB23B3"/>
    <w:rPr>
      <w:rFonts w:ascii="Arial" w:hAnsi="Arial" w:cs="Arial"/>
      <w:sz w:val="18"/>
      <w:szCs w:val="20"/>
    </w:rPr>
  </w:style>
  <w:style w:type="paragraph" w:styleId="Footer">
    <w:name w:val="footer"/>
    <w:basedOn w:val="Normal"/>
    <w:link w:val="FooterChar"/>
    <w:uiPriority w:val="99"/>
    <w:unhideWhenUsed/>
    <w:rsid w:val="00CB23B3"/>
    <w:pPr>
      <w:tabs>
        <w:tab w:val="center" w:pos="4394"/>
        <w:tab w:val="right" w:pos="8787"/>
      </w:tabs>
      <w:spacing w:before="360" w:after="0"/>
      <w:jc w:val="left"/>
    </w:pPr>
  </w:style>
  <w:style w:type="character" w:customStyle="1" w:styleId="FooterChar">
    <w:name w:val="Footer Char"/>
    <w:basedOn w:val="DefaultParagraphFont"/>
    <w:link w:val="Footer"/>
    <w:uiPriority w:val="99"/>
    <w:rsid w:val="00CB23B3"/>
    <w:rPr>
      <w:rFonts w:ascii="Arial" w:hAnsi="Arial" w:cs="Arial"/>
    </w:rPr>
  </w:style>
  <w:style w:type="paragraph" w:styleId="TOC2">
    <w:name w:val="toc 2"/>
    <w:basedOn w:val="Normal"/>
    <w:next w:val="Normal"/>
    <w:uiPriority w:val="39"/>
    <w:semiHidden/>
    <w:unhideWhenUsed/>
    <w:rsid w:val="00CB23B3"/>
    <w:pPr>
      <w:keepNext/>
      <w:spacing w:before="240" w:line="360" w:lineRule="auto"/>
      <w:jc w:val="center"/>
    </w:pPr>
  </w:style>
  <w:style w:type="paragraph" w:styleId="TOC3">
    <w:name w:val="toc 3"/>
    <w:basedOn w:val="Normal"/>
    <w:next w:val="Normal"/>
    <w:uiPriority w:val="39"/>
    <w:semiHidden/>
    <w:unhideWhenUsed/>
    <w:rsid w:val="00CB23B3"/>
    <w:pPr>
      <w:keepNext/>
      <w:spacing w:before="240" w:line="360" w:lineRule="auto"/>
      <w:jc w:val="center"/>
    </w:pPr>
    <w:rPr>
      <w:b/>
      <w:spacing w:val="60"/>
      <w:sz w:val="18"/>
    </w:rPr>
  </w:style>
  <w:style w:type="paragraph" w:styleId="TOC4">
    <w:name w:val="toc 4"/>
    <w:basedOn w:val="Normal"/>
    <w:next w:val="Normal"/>
    <w:uiPriority w:val="39"/>
    <w:semiHidden/>
    <w:unhideWhenUsed/>
    <w:rsid w:val="00CB23B3"/>
    <w:pPr>
      <w:keepNext/>
      <w:spacing w:before="240" w:line="360" w:lineRule="auto"/>
      <w:jc w:val="center"/>
    </w:pPr>
    <w:rPr>
      <w:b/>
      <w:sz w:val="18"/>
    </w:rPr>
  </w:style>
  <w:style w:type="paragraph" w:styleId="TOC5">
    <w:name w:val="toc 5"/>
    <w:basedOn w:val="Normal"/>
    <w:next w:val="Normal"/>
    <w:uiPriority w:val="39"/>
    <w:semiHidden/>
    <w:unhideWhenUsed/>
    <w:rsid w:val="00CB23B3"/>
    <w:pPr>
      <w:keepNext/>
      <w:spacing w:before="240" w:line="360" w:lineRule="auto"/>
      <w:jc w:val="center"/>
    </w:pPr>
    <w:rPr>
      <w:spacing w:val="60"/>
      <w:sz w:val="18"/>
    </w:rPr>
  </w:style>
  <w:style w:type="paragraph" w:styleId="TOC6">
    <w:name w:val="toc 6"/>
    <w:basedOn w:val="Normal"/>
    <w:next w:val="Normal"/>
    <w:uiPriority w:val="39"/>
    <w:semiHidden/>
    <w:unhideWhenUsed/>
    <w:rsid w:val="00CB23B3"/>
    <w:pPr>
      <w:keepNext/>
      <w:spacing w:before="240" w:line="360" w:lineRule="auto"/>
      <w:jc w:val="center"/>
    </w:pPr>
    <w:rPr>
      <w:sz w:val="18"/>
    </w:rPr>
  </w:style>
  <w:style w:type="paragraph" w:styleId="TOC7">
    <w:name w:val="toc 7"/>
    <w:basedOn w:val="Normal"/>
    <w:next w:val="Normal"/>
    <w:uiPriority w:val="39"/>
    <w:semiHidden/>
    <w:unhideWhenUsed/>
    <w:rsid w:val="00CB23B3"/>
    <w:pPr>
      <w:keepNext/>
      <w:spacing w:before="240" w:line="360" w:lineRule="auto"/>
      <w:jc w:val="center"/>
    </w:pPr>
    <w:rPr>
      <w:b/>
      <w:spacing w:val="60"/>
      <w:sz w:val="16"/>
    </w:rPr>
  </w:style>
  <w:style w:type="paragraph" w:styleId="TOC8">
    <w:name w:val="toc 8"/>
    <w:basedOn w:val="Normal"/>
    <w:next w:val="Normal"/>
    <w:uiPriority w:val="39"/>
    <w:semiHidden/>
    <w:unhideWhenUsed/>
    <w:rsid w:val="00CB23B3"/>
    <w:pPr>
      <w:keepNext/>
      <w:spacing w:before="240" w:line="360" w:lineRule="auto"/>
      <w:jc w:val="center"/>
    </w:pPr>
    <w:rPr>
      <w:b/>
      <w:sz w:val="16"/>
    </w:rPr>
  </w:style>
  <w:style w:type="paragraph" w:customStyle="1" w:styleId="Formel">
    <w:name w:val="Formel"/>
    <w:basedOn w:val="Normal"/>
    <w:rsid w:val="00CB23B3"/>
    <w:pPr>
      <w:spacing w:before="240" w:after="240"/>
      <w:jc w:val="center"/>
    </w:pPr>
  </w:style>
  <w:style w:type="paragraph" w:customStyle="1" w:styleId="Grafik">
    <w:name w:val="Grafik"/>
    <w:basedOn w:val="Normal"/>
    <w:next w:val="GrafikTitel"/>
    <w:rsid w:val="00CB23B3"/>
    <w:pPr>
      <w:spacing w:before="240" w:after="240"/>
      <w:jc w:val="center"/>
    </w:pPr>
  </w:style>
  <w:style w:type="paragraph" w:customStyle="1" w:styleId="Text">
    <w:name w:val="Text"/>
    <w:basedOn w:val="Normal"/>
    <w:rsid w:val="00CB23B3"/>
  </w:style>
  <w:style w:type="paragraph" w:customStyle="1" w:styleId="GrafikTitel">
    <w:name w:val="Grafik Titel"/>
    <w:basedOn w:val="Normal"/>
    <w:next w:val="Grafik"/>
    <w:rsid w:val="00CB23B3"/>
    <w:pPr>
      <w:spacing w:before="0"/>
      <w:jc w:val="center"/>
    </w:pPr>
    <w:rPr>
      <w:i/>
      <w:sz w:val="18"/>
    </w:rPr>
  </w:style>
  <w:style w:type="paragraph" w:customStyle="1" w:styleId="TabelleTitel">
    <w:name w:val="Tabelle Titel"/>
    <w:basedOn w:val="Normal"/>
    <w:rsid w:val="00CB23B3"/>
    <w:pPr>
      <w:spacing w:before="240"/>
      <w:jc w:val="center"/>
    </w:pPr>
  </w:style>
  <w:style w:type="paragraph" w:customStyle="1" w:styleId="Tabelleberschrift">
    <w:name w:val="Tabelle Überschrift"/>
    <w:basedOn w:val="Normal"/>
    <w:next w:val="TabelleText"/>
    <w:rsid w:val="00CB23B3"/>
    <w:pPr>
      <w:spacing w:before="60" w:after="60"/>
    </w:pPr>
    <w:rPr>
      <w:b/>
      <w:sz w:val="18"/>
    </w:rPr>
  </w:style>
  <w:style w:type="paragraph" w:customStyle="1" w:styleId="TabelleText">
    <w:name w:val="Tabelle Text"/>
    <w:basedOn w:val="Normal"/>
    <w:rsid w:val="00CB23B3"/>
    <w:pPr>
      <w:spacing w:before="60" w:after="60"/>
    </w:pPr>
    <w:rPr>
      <w:sz w:val="18"/>
    </w:rPr>
  </w:style>
  <w:style w:type="paragraph" w:customStyle="1" w:styleId="TabelleAufzhlung">
    <w:name w:val="Tabelle Aufzählung"/>
    <w:basedOn w:val="Normal"/>
    <w:rsid w:val="00CB23B3"/>
    <w:pPr>
      <w:numPr>
        <w:numId w:val="10"/>
      </w:numPr>
      <w:spacing w:before="60" w:after="60"/>
    </w:pPr>
    <w:rPr>
      <w:sz w:val="18"/>
    </w:rPr>
  </w:style>
  <w:style w:type="paragraph" w:customStyle="1" w:styleId="TabelleListe">
    <w:name w:val="Tabelle Liste"/>
    <w:basedOn w:val="Normal"/>
    <w:rsid w:val="00CB23B3"/>
    <w:pPr>
      <w:numPr>
        <w:numId w:val="11"/>
      </w:numPr>
      <w:spacing w:before="60" w:after="60"/>
    </w:pPr>
    <w:rPr>
      <w:sz w:val="18"/>
    </w:rPr>
  </w:style>
  <w:style w:type="character" w:customStyle="1" w:styleId="Binnenverweis">
    <w:name w:val="Binnenverweis"/>
    <w:basedOn w:val="DefaultParagraphFont"/>
    <w:rsid w:val="00CB23B3"/>
    <w:rPr>
      <w:noProof/>
      <w:u w:val="none"/>
      <w:shd w:val="clear" w:color="auto" w:fill="E0E0E0"/>
    </w:rPr>
  </w:style>
  <w:style w:type="character" w:customStyle="1" w:styleId="Einzelverweisziel">
    <w:name w:val="Einzelverweisziel"/>
    <w:basedOn w:val="DefaultParagraphFont"/>
    <w:rsid w:val="00CB23B3"/>
    <w:rPr>
      <w:shd w:val="clear" w:color="auto" w:fill="F3F3F3"/>
    </w:rPr>
  </w:style>
  <w:style w:type="character" w:customStyle="1" w:styleId="Verweis">
    <w:name w:val="Verweis"/>
    <w:basedOn w:val="DefaultParagraphFont"/>
    <w:rsid w:val="00CB23B3"/>
    <w:rPr>
      <w:color w:val="000080"/>
      <w:shd w:val="clear" w:color="auto" w:fill="auto"/>
    </w:rPr>
  </w:style>
  <w:style w:type="character" w:customStyle="1" w:styleId="VerweisBezugsstelle">
    <w:name w:val="Verweis Bezugsstelle"/>
    <w:basedOn w:val="DefaultParagraphFont"/>
    <w:rsid w:val="00CB23B3"/>
    <w:rPr>
      <w:color w:val="000080"/>
      <w:shd w:val="clear" w:color="auto" w:fill="auto"/>
    </w:rPr>
  </w:style>
  <w:style w:type="paragraph" w:customStyle="1" w:styleId="VerweisBegrndung">
    <w:name w:val="Verweis Begründung"/>
    <w:basedOn w:val="Normal"/>
    <w:next w:val="Text"/>
    <w:rsid w:val="00CB23B3"/>
    <w:pPr>
      <w:keepNext/>
      <w:jc w:val="left"/>
      <w:outlineLvl w:val="2"/>
    </w:pPr>
    <w:rPr>
      <w:b/>
      <w:noProof/>
    </w:rPr>
  </w:style>
  <w:style w:type="paragraph" w:customStyle="1" w:styleId="ListeStufe1">
    <w:name w:val="Liste (Stufe 1)"/>
    <w:basedOn w:val="Normal"/>
    <w:rsid w:val="00CB23B3"/>
    <w:pPr>
      <w:numPr>
        <w:numId w:val="9"/>
      </w:numPr>
      <w:tabs>
        <w:tab w:val="left" w:pos="0"/>
      </w:tabs>
    </w:pPr>
  </w:style>
  <w:style w:type="paragraph" w:customStyle="1" w:styleId="ListeFolgeabsatzStufe1">
    <w:name w:val="Liste Folgeabsatz (Stufe 1)"/>
    <w:basedOn w:val="Normal"/>
    <w:rsid w:val="00CB23B3"/>
    <w:pPr>
      <w:numPr>
        <w:ilvl w:val="1"/>
        <w:numId w:val="9"/>
      </w:numPr>
    </w:pPr>
  </w:style>
  <w:style w:type="paragraph" w:customStyle="1" w:styleId="ListeStufe2">
    <w:name w:val="Liste (Stufe 2)"/>
    <w:basedOn w:val="Normal"/>
    <w:rsid w:val="00CB23B3"/>
    <w:pPr>
      <w:numPr>
        <w:ilvl w:val="2"/>
        <w:numId w:val="9"/>
      </w:numPr>
    </w:pPr>
  </w:style>
  <w:style w:type="paragraph" w:customStyle="1" w:styleId="ListeFolgeabsatzStufe2">
    <w:name w:val="Liste Folgeabsatz (Stufe 2)"/>
    <w:basedOn w:val="Normal"/>
    <w:rsid w:val="00CB23B3"/>
    <w:pPr>
      <w:numPr>
        <w:ilvl w:val="3"/>
        <w:numId w:val="9"/>
      </w:numPr>
    </w:pPr>
  </w:style>
  <w:style w:type="paragraph" w:customStyle="1" w:styleId="ListeStufe3">
    <w:name w:val="Liste (Stufe 3)"/>
    <w:basedOn w:val="Normal"/>
    <w:rsid w:val="00CB23B3"/>
    <w:pPr>
      <w:numPr>
        <w:ilvl w:val="4"/>
        <w:numId w:val="9"/>
      </w:numPr>
    </w:pPr>
  </w:style>
  <w:style w:type="paragraph" w:customStyle="1" w:styleId="ListeFolgeabsatzStufe3">
    <w:name w:val="Liste Folgeabsatz (Stufe 3)"/>
    <w:basedOn w:val="Normal"/>
    <w:rsid w:val="00CB23B3"/>
    <w:pPr>
      <w:numPr>
        <w:ilvl w:val="5"/>
        <w:numId w:val="9"/>
      </w:numPr>
    </w:pPr>
  </w:style>
  <w:style w:type="paragraph" w:customStyle="1" w:styleId="ListeStufe4">
    <w:name w:val="Liste (Stufe 4)"/>
    <w:basedOn w:val="Normal"/>
    <w:rsid w:val="00CB23B3"/>
    <w:pPr>
      <w:numPr>
        <w:ilvl w:val="6"/>
        <w:numId w:val="9"/>
      </w:numPr>
    </w:pPr>
  </w:style>
  <w:style w:type="paragraph" w:customStyle="1" w:styleId="ListeFolgeabsatzStufe4">
    <w:name w:val="Liste Folgeabsatz (Stufe 4)"/>
    <w:basedOn w:val="Normal"/>
    <w:rsid w:val="00CB23B3"/>
    <w:pPr>
      <w:numPr>
        <w:ilvl w:val="7"/>
        <w:numId w:val="9"/>
      </w:numPr>
    </w:pPr>
  </w:style>
  <w:style w:type="paragraph" w:customStyle="1" w:styleId="ListeStufe1manuell">
    <w:name w:val="Liste (Stufe 1) (manuell)"/>
    <w:basedOn w:val="Normal"/>
    <w:rsid w:val="00CB23B3"/>
    <w:pPr>
      <w:tabs>
        <w:tab w:val="left" w:pos="425"/>
      </w:tabs>
      <w:ind w:left="425" w:hanging="425"/>
    </w:pPr>
  </w:style>
  <w:style w:type="paragraph" w:customStyle="1" w:styleId="ListeStufe2manuell">
    <w:name w:val="Liste (Stufe 2) (manuell)"/>
    <w:basedOn w:val="Normal"/>
    <w:rsid w:val="00CB23B3"/>
    <w:pPr>
      <w:tabs>
        <w:tab w:val="left" w:pos="850"/>
      </w:tabs>
      <w:ind w:left="850" w:hanging="425"/>
    </w:pPr>
  </w:style>
  <w:style w:type="paragraph" w:customStyle="1" w:styleId="ListeStufe3manuell">
    <w:name w:val="Liste (Stufe 3) (manuell)"/>
    <w:basedOn w:val="Normal"/>
    <w:rsid w:val="00CB23B3"/>
    <w:pPr>
      <w:tabs>
        <w:tab w:val="left" w:pos="1276"/>
      </w:tabs>
      <w:ind w:left="1276" w:hanging="425"/>
    </w:pPr>
  </w:style>
  <w:style w:type="paragraph" w:customStyle="1" w:styleId="ListeStufe4manuell">
    <w:name w:val="Liste (Stufe 4) (manuell)"/>
    <w:basedOn w:val="Normal"/>
    <w:next w:val="ListeStufe1manuell"/>
    <w:rsid w:val="00CB23B3"/>
    <w:pPr>
      <w:tabs>
        <w:tab w:val="left" w:pos="1984"/>
      </w:tabs>
      <w:ind w:left="1984" w:hanging="709"/>
    </w:pPr>
  </w:style>
  <w:style w:type="paragraph" w:customStyle="1" w:styleId="AufzhlungStufe1">
    <w:name w:val="Aufzählung (Stufe 1)"/>
    <w:basedOn w:val="Normal"/>
    <w:rsid w:val="00CB23B3"/>
    <w:pPr>
      <w:numPr>
        <w:numId w:val="4"/>
      </w:numPr>
      <w:tabs>
        <w:tab w:val="left" w:pos="0"/>
      </w:tabs>
    </w:pPr>
  </w:style>
  <w:style w:type="paragraph" w:customStyle="1" w:styleId="AufzhlungFolgeabsatzStufe1">
    <w:name w:val="Aufzählung Folgeabsatz (Stufe 1)"/>
    <w:basedOn w:val="Normal"/>
    <w:rsid w:val="00CB23B3"/>
    <w:pPr>
      <w:tabs>
        <w:tab w:val="left" w:pos="425"/>
      </w:tabs>
      <w:ind w:left="425"/>
    </w:pPr>
  </w:style>
  <w:style w:type="paragraph" w:customStyle="1" w:styleId="AufzhlungStufe2">
    <w:name w:val="Aufzählung (Stufe 2)"/>
    <w:basedOn w:val="Normal"/>
    <w:rsid w:val="00CB23B3"/>
    <w:pPr>
      <w:numPr>
        <w:numId w:val="5"/>
      </w:numPr>
      <w:tabs>
        <w:tab w:val="left" w:pos="425"/>
      </w:tabs>
    </w:pPr>
  </w:style>
  <w:style w:type="paragraph" w:customStyle="1" w:styleId="AufzhlungFolgeabsatzStufe2">
    <w:name w:val="Aufzählung Folgeabsatz (Stufe 2)"/>
    <w:basedOn w:val="Normal"/>
    <w:rsid w:val="00CB23B3"/>
    <w:pPr>
      <w:tabs>
        <w:tab w:val="left" w:pos="794"/>
      </w:tabs>
      <w:ind w:left="850"/>
    </w:pPr>
  </w:style>
  <w:style w:type="paragraph" w:customStyle="1" w:styleId="AufzhlungStufe3">
    <w:name w:val="Aufzählung (Stufe 3)"/>
    <w:basedOn w:val="Normal"/>
    <w:rsid w:val="00CB23B3"/>
    <w:pPr>
      <w:numPr>
        <w:numId w:val="6"/>
      </w:numPr>
      <w:tabs>
        <w:tab w:val="left" w:pos="850"/>
      </w:tabs>
    </w:pPr>
  </w:style>
  <w:style w:type="paragraph" w:customStyle="1" w:styleId="AufzhlungFolgeabsatzStufe3">
    <w:name w:val="Aufzählung Folgeabsatz (Stufe 3)"/>
    <w:basedOn w:val="Normal"/>
    <w:rsid w:val="00CB23B3"/>
    <w:pPr>
      <w:tabs>
        <w:tab w:val="left" w:pos="1276"/>
      </w:tabs>
      <w:ind w:left="1276"/>
    </w:pPr>
  </w:style>
  <w:style w:type="paragraph" w:customStyle="1" w:styleId="AufzhlungStufe4">
    <w:name w:val="Aufzählung (Stufe 4)"/>
    <w:basedOn w:val="Normal"/>
    <w:rsid w:val="00CB23B3"/>
    <w:pPr>
      <w:numPr>
        <w:numId w:val="7"/>
      </w:numPr>
      <w:tabs>
        <w:tab w:val="left" w:pos="1276"/>
      </w:tabs>
    </w:pPr>
  </w:style>
  <w:style w:type="paragraph" w:customStyle="1" w:styleId="AufzhlungFolgeabsatzStufe4">
    <w:name w:val="Aufzählung Folgeabsatz (Stufe 4)"/>
    <w:basedOn w:val="Normal"/>
    <w:rsid w:val="00CB23B3"/>
    <w:pPr>
      <w:tabs>
        <w:tab w:val="left" w:pos="1701"/>
      </w:tabs>
      <w:ind w:left="1701"/>
    </w:pPr>
  </w:style>
  <w:style w:type="paragraph" w:customStyle="1" w:styleId="AufzhlungStufe5">
    <w:name w:val="Aufzählung (Stufe 5)"/>
    <w:basedOn w:val="Normal"/>
    <w:rsid w:val="00CB23B3"/>
    <w:pPr>
      <w:numPr>
        <w:numId w:val="8"/>
      </w:numPr>
      <w:tabs>
        <w:tab w:val="left" w:pos="1701"/>
      </w:tabs>
    </w:pPr>
  </w:style>
  <w:style w:type="paragraph" w:customStyle="1" w:styleId="AufzhlungFolgeabsatzStufe5">
    <w:name w:val="Aufzählung Folgeabsatz (Stufe 5)"/>
    <w:basedOn w:val="Normal"/>
    <w:rsid w:val="00CB23B3"/>
    <w:pPr>
      <w:tabs>
        <w:tab w:val="left" w:pos="2126"/>
      </w:tabs>
      <w:ind w:left="2126"/>
    </w:pPr>
  </w:style>
  <w:style w:type="character" w:styleId="FootnoteReference">
    <w:name w:val="footnote reference"/>
    <w:basedOn w:val="DefaultParagraphFont"/>
    <w:uiPriority w:val="99"/>
    <w:semiHidden/>
    <w:unhideWhenUsed/>
    <w:rsid w:val="00CB23B3"/>
    <w:rPr>
      <w:shd w:val="clear" w:color="auto" w:fill="auto"/>
      <w:vertAlign w:val="superscript"/>
    </w:rPr>
  </w:style>
  <w:style w:type="paragraph" w:styleId="Header">
    <w:name w:val="header"/>
    <w:basedOn w:val="Normal"/>
    <w:link w:val="HeaderChar"/>
    <w:uiPriority w:val="99"/>
    <w:unhideWhenUsed/>
    <w:rsid w:val="00CB23B3"/>
    <w:pPr>
      <w:tabs>
        <w:tab w:val="center" w:pos="4394"/>
        <w:tab w:val="right" w:pos="8787"/>
      </w:tabs>
      <w:spacing w:before="0" w:after="0"/>
    </w:pPr>
  </w:style>
  <w:style w:type="character" w:customStyle="1" w:styleId="HeaderChar">
    <w:name w:val="Header Char"/>
    <w:basedOn w:val="DefaultParagraphFont"/>
    <w:link w:val="Header"/>
    <w:uiPriority w:val="99"/>
    <w:rsid w:val="00CB23B3"/>
    <w:rPr>
      <w:rFonts w:ascii="Arial" w:hAnsi="Arial" w:cs="Arial"/>
    </w:rPr>
  </w:style>
  <w:style w:type="character" w:customStyle="1" w:styleId="Marker">
    <w:name w:val="Marker"/>
    <w:basedOn w:val="DefaultParagraphFont"/>
    <w:rsid w:val="00CB23B3"/>
    <w:rPr>
      <w:color w:val="0000FF"/>
      <w:shd w:val="clear" w:color="auto" w:fill="auto"/>
    </w:rPr>
  </w:style>
  <w:style w:type="character" w:customStyle="1" w:styleId="Marker1">
    <w:name w:val="Marker1"/>
    <w:basedOn w:val="DefaultParagraphFont"/>
    <w:rsid w:val="00CB23B3"/>
    <w:rPr>
      <w:color w:val="008000"/>
      <w:shd w:val="clear" w:color="auto" w:fill="auto"/>
    </w:rPr>
  </w:style>
  <w:style w:type="character" w:customStyle="1" w:styleId="Marker2">
    <w:name w:val="Marker2"/>
    <w:basedOn w:val="DefaultParagraphFont"/>
    <w:rsid w:val="00CB23B3"/>
    <w:rPr>
      <w:color w:val="FF0000"/>
      <w:shd w:val="clear" w:color="auto" w:fill="auto"/>
    </w:rPr>
  </w:style>
  <w:style w:type="paragraph" w:customStyle="1" w:styleId="Hinweistext">
    <w:name w:val="Hinweistext"/>
    <w:basedOn w:val="Normal"/>
    <w:next w:val="Text"/>
    <w:rsid w:val="00CB23B3"/>
    <w:rPr>
      <w:color w:val="008000"/>
    </w:rPr>
  </w:style>
  <w:style w:type="paragraph" w:customStyle="1" w:styleId="NummerierungStufe1">
    <w:name w:val="Nummerierung (Stufe 1)"/>
    <w:basedOn w:val="Normal"/>
    <w:rsid w:val="00CB23B3"/>
    <w:pPr>
      <w:numPr>
        <w:ilvl w:val="3"/>
        <w:numId w:val="24"/>
      </w:numPr>
      <w:outlineLvl w:val="5"/>
    </w:pPr>
  </w:style>
  <w:style w:type="paragraph" w:customStyle="1" w:styleId="NummerierungStufe2">
    <w:name w:val="Nummerierung (Stufe 2)"/>
    <w:basedOn w:val="Normal"/>
    <w:rsid w:val="00CB23B3"/>
    <w:pPr>
      <w:numPr>
        <w:ilvl w:val="4"/>
        <w:numId w:val="24"/>
      </w:numPr>
    </w:pPr>
  </w:style>
  <w:style w:type="paragraph" w:customStyle="1" w:styleId="NummerierungStufe3">
    <w:name w:val="Nummerierung (Stufe 3)"/>
    <w:basedOn w:val="Normal"/>
    <w:rsid w:val="00CB23B3"/>
    <w:pPr>
      <w:numPr>
        <w:ilvl w:val="5"/>
        <w:numId w:val="24"/>
      </w:numPr>
    </w:pPr>
  </w:style>
  <w:style w:type="paragraph" w:customStyle="1" w:styleId="NummerierungStufe4">
    <w:name w:val="Nummerierung (Stufe 4)"/>
    <w:basedOn w:val="Normal"/>
    <w:rsid w:val="00CB23B3"/>
    <w:pPr>
      <w:numPr>
        <w:ilvl w:val="6"/>
        <w:numId w:val="24"/>
      </w:numPr>
    </w:pPr>
  </w:style>
  <w:style w:type="paragraph" w:customStyle="1" w:styleId="NummerierungFolgeabsatzStufe1">
    <w:name w:val="Nummerierung Folgeabsatz (Stufe 1)"/>
    <w:basedOn w:val="Normal"/>
    <w:rsid w:val="00CB23B3"/>
    <w:pPr>
      <w:tabs>
        <w:tab w:val="left" w:pos="425"/>
      </w:tabs>
      <w:ind w:left="425"/>
    </w:pPr>
  </w:style>
  <w:style w:type="paragraph" w:customStyle="1" w:styleId="NummerierungFolgeabsatzStufe2">
    <w:name w:val="Nummerierung Folgeabsatz (Stufe 2)"/>
    <w:basedOn w:val="Normal"/>
    <w:rsid w:val="00CB23B3"/>
    <w:pPr>
      <w:tabs>
        <w:tab w:val="left" w:pos="850"/>
      </w:tabs>
      <w:ind w:left="850"/>
    </w:pPr>
  </w:style>
  <w:style w:type="paragraph" w:customStyle="1" w:styleId="NummerierungFolgeabsatzStufe3">
    <w:name w:val="Nummerierung Folgeabsatz (Stufe 3)"/>
    <w:basedOn w:val="Normal"/>
    <w:rsid w:val="00CB23B3"/>
    <w:pPr>
      <w:tabs>
        <w:tab w:val="left" w:pos="1276"/>
      </w:tabs>
      <w:ind w:left="1276"/>
    </w:pPr>
  </w:style>
  <w:style w:type="paragraph" w:customStyle="1" w:styleId="NummerierungFolgeabsatzStufe4">
    <w:name w:val="Nummerierung Folgeabsatz (Stufe 4)"/>
    <w:basedOn w:val="Normal"/>
    <w:rsid w:val="00CB23B3"/>
    <w:pPr>
      <w:tabs>
        <w:tab w:val="left" w:pos="1984"/>
      </w:tabs>
      <w:ind w:left="1984"/>
    </w:pPr>
  </w:style>
  <w:style w:type="paragraph" w:customStyle="1" w:styleId="NummerierungStufe1manuell">
    <w:name w:val="Nummerierung (Stufe 1) (manuell)"/>
    <w:basedOn w:val="Normal"/>
    <w:rsid w:val="00CB23B3"/>
    <w:pPr>
      <w:tabs>
        <w:tab w:val="left" w:pos="425"/>
      </w:tabs>
      <w:ind w:left="425" w:hanging="425"/>
    </w:pPr>
  </w:style>
  <w:style w:type="paragraph" w:customStyle="1" w:styleId="NummerierungStufe2manuell">
    <w:name w:val="Nummerierung (Stufe 2) (manuell)"/>
    <w:basedOn w:val="Normal"/>
    <w:rsid w:val="00CB23B3"/>
    <w:pPr>
      <w:tabs>
        <w:tab w:val="left" w:pos="850"/>
      </w:tabs>
      <w:ind w:left="850" w:hanging="425"/>
    </w:pPr>
  </w:style>
  <w:style w:type="paragraph" w:customStyle="1" w:styleId="NummerierungStufe3manuell">
    <w:name w:val="Nummerierung (Stufe 3) (manuell)"/>
    <w:basedOn w:val="Normal"/>
    <w:rsid w:val="00CB23B3"/>
    <w:pPr>
      <w:tabs>
        <w:tab w:val="left" w:pos="1276"/>
      </w:tabs>
      <w:ind w:left="1276" w:hanging="425"/>
    </w:pPr>
  </w:style>
  <w:style w:type="paragraph" w:customStyle="1" w:styleId="NummerierungStufe4manuell">
    <w:name w:val="Nummerierung (Stufe 4) (manuell)"/>
    <w:basedOn w:val="Normal"/>
    <w:rsid w:val="00CB23B3"/>
    <w:pPr>
      <w:tabs>
        <w:tab w:val="left" w:pos="1984"/>
      </w:tabs>
      <w:ind w:left="1984" w:hanging="709"/>
    </w:pPr>
  </w:style>
  <w:style w:type="paragraph" w:customStyle="1" w:styleId="AnlageBezeichnernummeriert">
    <w:name w:val="Anlage Bezeichner (nummeriert)"/>
    <w:basedOn w:val="Normal"/>
    <w:next w:val="AnlageVerweis"/>
    <w:rsid w:val="00CB23B3"/>
    <w:pPr>
      <w:numPr>
        <w:numId w:val="12"/>
      </w:numPr>
      <w:spacing w:before="240"/>
      <w:jc w:val="right"/>
      <w:outlineLvl w:val="2"/>
    </w:pPr>
    <w:rPr>
      <w:b/>
      <w:sz w:val="26"/>
    </w:rPr>
  </w:style>
  <w:style w:type="paragraph" w:customStyle="1" w:styleId="AnlageBezeichnernichtnummeriert">
    <w:name w:val="Anlage Bezeichner (nicht nummeriert)"/>
    <w:basedOn w:val="Normal"/>
    <w:next w:val="AnlageVerweis"/>
    <w:rsid w:val="00CB23B3"/>
    <w:pPr>
      <w:numPr>
        <w:numId w:val="13"/>
      </w:numPr>
      <w:spacing w:before="240"/>
      <w:jc w:val="right"/>
      <w:outlineLvl w:val="2"/>
    </w:pPr>
    <w:rPr>
      <w:b/>
      <w:sz w:val="26"/>
    </w:rPr>
  </w:style>
  <w:style w:type="paragraph" w:customStyle="1" w:styleId="Anlageberschrift">
    <w:name w:val="Anlage Überschrift"/>
    <w:basedOn w:val="Normal"/>
    <w:next w:val="Text"/>
    <w:rsid w:val="00CB23B3"/>
    <w:pPr>
      <w:jc w:val="center"/>
    </w:pPr>
    <w:rPr>
      <w:b/>
      <w:sz w:val="26"/>
    </w:rPr>
  </w:style>
  <w:style w:type="paragraph" w:customStyle="1" w:styleId="AnlageVerzeichnisTitel">
    <w:name w:val="Anlage Verzeichnis Titel"/>
    <w:basedOn w:val="Normal"/>
    <w:next w:val="AnlageVerzeichnis1"/>
    <w:rsid w:val="00CB23B3"/>
    <w:pPr>
      <w:jc w:val="center"/>
    </w:pPr>
    <w:rPr>
      <w:b/>
      <w:sz w:val="26"/>
    </w:rPr>
  </w:style>
  <w:style w:type="paragraph" w:customStyle="1" w:styleId="AnlageVerzeichnis1">
    <w:name w:val="Anlage Verzeichnis 1"/>
    <w:basedOn w:val="Normal"/>
    <w:rsid w:val="00CB23B3"/>
    <w:pPr>
      <w:jc w:val="center"/>
    </w:pPr>
    <w:rPr>
      <w:b/>
      <w:sz w:val="24"/>
    </w:rPr>
  </w:style>
  <w:style w:type="paragraph" w:customStyle="1" w:styleId="AnlageVerzeichnis2">
    <w:name w:val="Anlage Verzeichnis 2"/>
    <w:basedOn w:val="Normal"/>
    <w:rsid w:val="00CB23B3"/>
    <w:pPr>
      <w:jc w:val="center"/>
    </w:pPr>
    <w:rPr>
      <w:b/>
      <w:i/>
      <w:sz w:val="24"/>
    </w:rPr>
  </w:style>
  <w:style w:type="paragraph" w:customStyle="1" w:styleId="AnlageVerzeichnis3">
    <w:name w:val="Anlage Verzeichnis 3"/>
    <w:basedOn w:val="Normal"/>
    <w:rsid w:val="00CB23B3"/>
    <w:pPr>
      <w:jc w:val="center"/>
    </w:pPr>
    <w:rPr>
      <w:b/>
    </w:rPr>
  </w:style>
  <w:style w:type="paragraph" w:customStyle="1" w:styleId="AnlageVerzeichnis4">
    <w:name w:val="Anlage Verzeichnis 4"/>
    <w:basedOn w:val="Normal"/>
    <w:rsid w:val="00CB23B3"/>
    <w:pPr>
      <w:jc w:val="center"/>
    </w:pPr>
    <w:rPr>
      <w:b/>
      <w:i/>
    </w:rPr>
  </w:style>
  <w:style w:type="paragraph" w:customStyle="1" w:styleId="AnlageBezeichnermanuell">
    <w:name w:val="Anlage Bezeichner (manuell)"/>
    <w:basedOn w:val="Normal"/>
    <w:next w:val="AnlageVerweis"/>
    <w:rsid w:val="00CB23B3"/>
    <w:pPr>
      <w:spacing w:before="240"/>
      <w:jc w:val="right"/>
      <w:outlineLvl w:val="2"/>
    </w:pPr>
    <w:rPr>
      <w:b/>
      <w:sz w:val="26"/>
    </w:rPr>
  </w:style>
  <w:style w:type="paragraph" w:customStyle="1" w:styleId="AnlageVerweis">
    <w:name w:val="Anlage Verweis"/>
    <w:basedOn w:val="Normal"/>
    <w:next w:val="Anlageberschrift"/>
    <w:rsid w:val="00CB23B3"/>
    <w:pPr>
      <w:spacing w:before="0"/>
      <w:jc w:val="right"/>
    </w:pPr>
  </w:style>
  <w:style w:type="character" w:customStyle="1" w:styleId="Heading1Char">
    <w:name w:val="Heading 1 Char"/>
    <w:basedOn w:val="DefaultParagraphFont"/>
    <w:link w:val="Heading1"/>
    <w:uiPriority w:val="9"/>
    <w:rsid w:val="00CB23B3"/>
    <w:rPr>
      <w:rFonts w:ascii="Arial" w:eastAsiaTheme="majorEastAsia" w:hAnsi="Arial" w:cs="Arial"/>
      <w:b/>
      <w:bCs/>
      <w:kern w:val="32"/>
      <w:szCs w:val="28"/>
    </w:rPr>
  </w:style>
  <w:style w:type="character" w:customStyle="1" w:styleId="Heading2Char">
    <w:name w:val="Heading 2 Char"/>
    <w:basedOn w:val="DefaultParagraphFont"/>
    <w:link w:val="Heading2"/>
    <w:uiPriority w:val="9"/>
    <w:semiHidden/>
    <w:rsid w:val="00CB23B3"/>
    <w:rPr>
      <w:rFonts w:ascii="Arial" w:eastAsiaTheme="majorEastAsia" w:hAnsi="Arial" w:cs="Arial"/>
      <w:b/>
      <w:bCs/>
      <w:i/>
      <w:szCs w:val="26"/>
    </w:rPr>
  </w:style>
  <w:style w:type="character" w:customStyle="1" w:styleId="Heading3Char">
    <w:name w:val="Heading 3 Char"/>
    <w:basedOn w:val="DefaultParagraphFont"/>
    <w:link w:val="Heading3"/>
    <w:uiPriority w:val="9"/>
    <w:semiHidden/>
    <w:rsid w:val="00CB23B3"/>
    <w:rPr>
      <w:rFonts w:ascii="Arial" w:eastAsiaTheme="majorEastAsia" w:hAnsi="Arial" w:cs="Arial"/>
      <w:b/>
      <w:bCs/>
    </w:rPr>
  </w:style>
  <w:style w:type="character" w:customStyle="1" w:styleId="Heading4Char">
    <w:name w:val="Heading 4 Char"/>
    <w:basedOn w:val="DefaultParagraphFont"/>
    <w:link w:val="Heading4"/>
    <w:uiPriority w:val="9"/>
    <w:semiHidden/>
    <w:rsid w:val="00CB23B3"/>
    <w:rPr>
      <w:rFonts w:ascii="Arial" w:eastAsiaTheme="majorEastAsia" w:hAnsi="Arial" w:cs="Arial"/>
      <w:b/>
      <w:bCs/>
      <w:i/>
      <w:iCs/>
    </w:rPr>
  </w:style>
  <w:style w:type="paragraph" w:customStyle="1" w:styleId="Sonderelementberschriftlinks">
    <w:name w:val="Sonderelement Überschrift (links)"/>
    <w:basedOn w:val="Normal"/>
    <w:next w:val="Normal"/>
    <w:rsid w:val="00CB23B3"/>
    <w:pPr>
      <w:keepNext/>
    </w:pPr>
  </w:style>
  <w:style w:type="paragraph" w:customStyle="1" w:styleId="Sonderelementberschriftrechts">
    <w:name w:val="Sonderelement Überschrift (rechts)"/>
    <w:basedOn w:val="Normal"/>
    <w:next w:val="Normal"/>
    <w:rsid w:val="00CB23B3"/>
    <w:pPr>
      <w:keepNext/>
    </w:pPr>
  </w:style>
  <w:style w:type="paragraph" w:customStyle="1" w:styleId="Synopsentabelleberschriftlinks">
    <w:name w:val="Synopsentabelle Überschrift (links)"/>
    <w:basedOn w:val="Normal"/>
    <w:next w:val="Normal"/>
    <w:rsid w:val="00CB23B3"/>
    <w:pPr>
      <w:spacing w:before="160" w:after="160"/>
      <w:jc w:val="center"/>
    </w:pPr>
    <w:rPr>
      <w:b/>
    </w:rPr>
  </w:style>
  <w:style w:type="paragraph" w:customStyle="1" w:styleId="Synopsentabelleberschriftrechts">
    <w:name w:val="Synopsentabelle Überschrift (rechts)"/>
    <w:basedOn w:val="Normal"/>
    <w:next w:val="Normal"/>
    <w:rsid w:val="00CB23B3"/>
    <w:pPr>
      <w:spacing w:before="160" w:after="160"/>
      <w:jc w:val="center"/>
    </w:pPr>
    <w:rPr>
      <w:b/>
    </w:rPr>
  </w:style>
  <w:style w:type="paragraph" w:customStyle="1" w:styleId="BezeichnungStammdokument">
    <w:name w:val="Bezeichnung (Stammdokument)"/>
    <w:basedOn w:val="Normal"/>
    <w:next w:val="Kurzbezeichnung-AbkrzungStammdokument"/>
    <w:rsid w:val="00CB23B3"/>
    <w:pPr>
      <w:jc w:val="center"/>
      <w:outlineLvl w:val="1"/>
    </w:pPr>
    <w:rPr>
      <w:b/>
      <w:sz w:val="28"/>
    </w:rPr>
  </w:style>
  <w:style w:type="paragraph" w:customStyle="1" w:styleId="Kurzbezeichnung-AbkrzungStammdokument">
    <w:name w:val="Kurzbezeichnung - Abkürzung (Stammdokument)"/>
    <w:basedOn w:val="Normal"/>
    <w:next w:val="ParagraphBezeichner"/>
    <w:rsid w:val="00CB23B3"/>
    <w:pPr>
      <w:jc w:val="center"/>
    </w:pPr>
    <w:rPr>
      <w:b/>
      <w:sz w:val="28"/>
    </w:rPr>
  </w:style>
  <w:style w:type="paragraph" w:customStyle="1" w:styleId="AusfertigungsdatumStammdokument">
    <w:name w:val="Ausfertigungsdatum (Stammdokument)"/>
    <w:basedOn w:val="Normal"/>
    <w:next w:val="EingangsformelStandardStammdokument"/>
    <w:rsid w:val="00CB23B3"/>
    <w:pPr>
      <w:jc w:val="center"/>
    </w:pPr>
    <w:rPr>
      <w:b/>
    </w:rPr>
  </w:style>
  <w:style w:type="paragraph" w:customStyle="1" w:styleId="EingangsformelStandardStammdokument">
    <w:name w:val="Eingangsformel Standard (Stammdokument)"/>
    <w:basedOn w:val="Normal"/>
    <w:next w:val="EingangsformelAufzhlungStammdokument"/>
    <w:rsid w:val="00CB23B3"/>
    <w:pPr>
      <w:ind w:firstLine="425"/>
    </w:pPr>
  </w:style>
  <w:style w:type="paragraph" w:customStyle="1" w:styleId="EingangsformelAufzhlungStammdokument">
    <w:name w:val="Eingangsformel Aufzählung (Stammdokument)"/>
    <w:basedOn w:val="Normal"/>
    <w:rsid w:val="00CB23B3"/>
    <w:pPr>
      <w:numPr>
        <w:numId w:val="25"/>
      </w:numPr>
    </w:pPr>
  </w:style>
  <w:style w:type="paragraph" w:customStyle="1" w:styleId="EingangsformelFolgeabsatzStammdokument">
    <w:name w:val="Eingangsformel Folgeabsatz (Stammdokument)"/>
    <w:basedOn w:val="Normal"/>
    <w:rsid w:val="00CB23B3"/>
  </w:style>
  <w:style w:type="paragraph" w:styleId="TOC9">
    <w:name w:val="toc 9"/>
    <w:basedOn w:val="Normal"/>
    <w:next w:val="Normal"/>
    <w:uiPriority w:val="39"/>
    <w:semiHidden/>
    <w:unhideWhenUsed/>
    <w:rsid w:val="00CB23B3"/>
    <w:pPr>
      <w:tabs>
        <w:tab w:val="left" w:pos="624"/>
      </w:tabs>
      <w:ind w:left="624" w:hanging="624"/>
    </w:pPr>
    <w:rPr>
      <w:sz w:val="16"/>
    </w:rPr>
  </w:style>
  <w:style w:type="paragraph" w:customStyle="1" w:styleId="VerzeichnisTitelStammdokument">
    <w:name w:val="Verzeichnis Titel (Stammdokument)"/>
    <w:basedOn w:val="Normal"/>
    <w:rsid w:val="00CB23B3"/>
    <w:pPr>
      <w:jc w:val="center"/>
    </w:pPr>
  </w:style>
  <w:style w:type="paragraph" w:customStyle="1" w:styleId="ParagraphBezeichner">
    <w:name w:val="Paragraph Bezeichner"/>
    <w:basedOn w:val="Normal"/>
    <w:next w:val="Paragraphberschrift"/>
    <w:rsid w:val="00CB23B3"/>
    <w:pPr>
      <w:keepNext/>
      <w:numPr>
        <w:ilvl w:val="1"/>
        <w:numId w:val="24"/>
      </w:numPr>
      <w:spacing w:before="480"/>
      <w:jc w:val="center"/>
      <w:outlineLvl w:val="3"/>
    </w:pPr>
  </w:style>
  <w:style w:type="paragraph" w:customStyle="1" w:styleId="Paragraphberschrift">
    <w:name w:val="Paragraph Überschrift"/>
    <w:basedOn w:val="Normal"/>
    <w:next w:val="JuristischerAbsatznummeriert"/>
    <w:rsid w:val="00CB23B3"/>
    <w:pPr>
      <w:keepNext/>
      <w:jc w:val="center"/>
      <w:outlineLvl w:val="3"/>
    </w:pPr>
    <w:rPr>
      <w:b/>
    </w:rPr>
  </w:style>
  <w:style w:type="paragraph" w:customStyle="1" w:styleId="JuristischerAbsatznummeriert">
    <w:name w:val="Juristischer Absatz (nummeriert)"/>
    <w:basedOn w:val="Normal"/>
    <w:rsid w:val="00CB23B3"/>
    <w:pPr>
      <w:numPr>
        <w:ilvl w:val="2"/>
        <w:numId w:val="24"/>
      </w:numPr>
      <w:outlineLvl w:val="4"/>
    </w:pPr>
  </w:style>
  <w:style w:type="paragraph" w:customStyle="1" w:styleId="JuristischerAbsatznichtnummeriert">
    <w:name w:val="Juristischer Absatz (nicht nummeriert)"/>
    <w:basedOn w:val="Normal"/>
    <w:next w:val="NummerierungStufe1"/>
    <w:rsid w:val="00CB23B3"/>
    <w:pPr>
      <w:ind w:firstLine="425"/>
      <w:outlineLvl w:val="4"/>
    </w:pPr>
  </w:style>
  <w:style w:type="paragraph" w:customStyle="1" w:styleId="JuristischerAbsatzFolgeabsatz">
    <w:name w:val="Juristischer Absatz Folgeabsatz"/>
    <w:basedOn w:val="Normal"/>
    <w:rsid w:val="00CB23B3"/>
    <w:pPr>
      <w:tabs>
        <w:tab w:val="left" w:pos="0"/>
      </w:tabs>
    </w:pPr>
  </w:style>
  <w:style w:type="paragraph" w:customStyle="1" w:styleId="BuchBezeichner">
    <w:name w:val="Buch Bezeichner"/>
    <w:basedOn w:val="Normal"/>
    <w:next w:val="Buchberschrift"/>
    <w:rsid w:val="00CB23B3"/>
    <w:pPr>
      <w:keepNext/>
      <w:numPr>
        <w:numId w:val="26"/>
      </w:numPr>
      <w:spacing w:before="480"/>
      <w:jc w:val="center"/>
      <w:outlineLvl w:val="2"/>
    </w:pPr>
    <w:rPr>
      <w:b/>
      <w:sz w:val="26"/>
    </w:rPr>
  </w:style>
  <w:style w:type="paragraph" w:customStyle="1" w:styleId="Buchberschrift">
    <w:name w:val="Buch Überschrift"/>
    <w:basedOn w:val="Normal"/>
    <w:next w:val="ParagraphBezeichner"/>
    <w:rsid w:val="00CB23B3"/>
    <w:pPr>
      <w:keepNext/>
      <w:numPr>
        <w:numId w:val="27"/>
      </w:numPr>
      <w:spacing w:after="240"/>
      <w:jc w:val="center"/>
      <w:outlineLvl w:val="2"/>
    </w:pPr>
    <w:rPr>
      <w:b/>
      <w:sz w:val="26"/>
    </w:rPr>
  </w:style>
  <w:style w:type="paragraph" w:customStyle="1" w:styleId="TeilBezeichner">
    <w:name w:val="Teil Bezeichner"/>
    <w:basedOn w:val="Normal"/>
    <w:next w:val="Teilberschrift"/>
    <w:rsid w:val="00CB23B3"/>
    <w:pPr>
      <w:keepNext/>
      <w:numPr>
        <w:ilvl w:val="1"/>
        <w:numId w:val="26"/>
      </w:numPr>
      <w:spacing w:before="480"/>
      <w:jc w:val="center"/>
      <w:outlineLvl w:val="2"/>
    </w:pPr>
    <w:rPr>
      <w:spacing w:val="60"/>
      <w:sz w:val="26"/>
    </w:rPr>
  </w:style>
  <w:style w:type="paragraph" w:customStyle="1" w:styleId="Teilberschrift">
    <w:name w:val="Teil Überschrift"/>
    <w:basedOn w:val="Normal"/>
    <w:next w:val="ParagraphBezeichner"/>
    <w:rsid w:val="00CB23B3"/>
    <w:pPr>
      <w:keepNext/>
      <w:numPr>
        <w:ilvl w:val="1"/>
        <w:numId w:val="27"/>
      </w:numPr>
      <w:spacing w:after="240"/>
      <w:jc w:val="center"/>
      <w:outlineLvl w:val="2"/>
    </w:pPr>
    <w:rPr>
      <w:spacing w:val="60"/>
      <w:sz w:val="26"/>
    </w:rPr>
  </w:style>
  <w:style w:type="paragraph" w:customStyle="1" w:styleId="KapitelBezeichner">
    <w:name w:val="Kapitel Bezeichner"/>
    <w:basedOn w:val="Normal"/>
    <w:next w:val="Kapitelberschrift"/>
    <w:rsid w:val="00CB23B3"/>
    <w:pPr>
      <w:keepNext/>
      <w:numPr>
        <w:ilvl w:val="2"/>
        <w:numId w:val="26"/>
      </w:numPr>
      <w:spacing w:before="480"/>
      <w:jc w:val="center"/>
      <w:outlineLvl w:val="2"/>
    </w:pPr>
    <w:rPr>
      <w:sz w:val="26"/>
    </w:rPr>
  </w:style>
  <w:style w:type="paragraph" w:customStyle="1" w:styleId="Kapitelberschrift">
    <w:name w:val="Kapitel Überschrift"/>
    <w:basedOn w:val="Normal"/>
    <w:next w:val="ParagraphBezeichner"/>
    <w:rsid w:val="00CB23B3"/>
    <w:pPr>
      <w:keepNext/>
      <w:numPr>
        <w:ilvl w:val="2"/>
        <w:numId w:val="27"/>
      </w:numPr>
      <w:spacing w:after="240"/>
      <w:jc w:val="center"/>
      <w:outlineLvl w:val="2"/>
    </w:pPr>
    <w:rPr>
      <w:sz w:val="26"/>
    </w:rPr>
  </w:style>
  <w:style w:type="paragraph" w:customStyle="1" w:styleId="AbschnittBezeichner">
    <w:name w:val="Abschnitt Bezeichner"/>
    <w:basedOn w:val="Normal"/>
    <w:next w:val="Abschnittberschrift"/>
    <w:rsid w:val="00CB23B3"/>
    <w:pPr>
      <w:keepNext/>
      <w:numPr>
        <w:ilvl w:val="3"/>
        <w:numId w:val="26"/>
      </w:numPr>
      <w:spacing w:before="480"/>
      <w:jc w:val="center"/>
      <w:outlineLvl w:val="2"/>
    </w:pPr>
    <w:rPr>
      <w:b/>
      <w:spacing w:val="60"/>
    </w:rPr>
  </w:style>
  <w:style w:type="paragraph" w:customStyle="1" w:styleId="Abschnittberschrift">
    <w:name w:val="Abschnitt Überschrift"/>
    <w:basedOn w:val="Normal"/>
    <w:next w:val="ParagraphBezeichner"/>
    <w:rsid w:val="00CB23B3"/>
    <w:pPr>
      <w:keepNext/>
      <w:numPr>
        <w:ilvl w:val="3"/>
        <w:numId w:val="27"/>
      </w:numPr>
      <w:spacing w:after="240"/>
      <w:jc w:val="center"/>
      <w:outlineLvl w:val="2"/>
    </w:pPr>
    <w:rPr>
      <w:b/>
      <w:spacing w:val="60"/>
    </w:rPr>
  </w:style>
  <w:style w:type="paragraph" w:customStyle="1" w:styleId="UnterabschnittBezeichner">
    <w:name w:val="Unterabschnitt Bezeichner"/>
    <w:basedOn w:val="Normal"/>
    <w:next w:val="Unterabschnittberschrift"/>
    <w:rsid w:val="00CB23B3"/>
    <w:pPr>
      <w:keepNext/>
      <w:numPr>
        <w:ilvl w:val="4"/>
        <w:numId w:val="26"/>
      </w:numPr>
      <w:spacing w:before="480"/>
      <w:jc w:val="center"/>
      <w:outlineLvl w:val="2"/>
    </w:pPr>
  </w:style>
  <w:style w:type="paragraph" w:customStyle="1" w:styleId="Unterabschnittberschrift">
    <w:name w:val="Unterabschnitt Überschrift"/>
    <w:basedOn w:val="Normal"/>
    <w:next w:val="ParagraphBezeichner"/>
    <w:rsid w:val="00CB23B3"/>
    <w:pPr>
      <w:keepNext/>
      <w:numPr>
        <w:ilvl w:val="4"/>
        <w:numId w:val="27"/>
      </w:numPr>
      <w:spacing w:after="240"/>
      <w:jc w:val="center"/>
      <w:outlineLvl w:val="2"/>
    </w:pPr>
  </w:style>
  <w:style w:type="paragraph" w:customStyle="1" w:styleId="TitelBezeichner">
    <w:name w:val="Titel Bezeichner"/>
    <w:basedOn w:val="Normal"/>
    <w:next w:val="Titelberschrift"/>
    <w:rsid w:val="00CB23B3"/>
    <w:pPr>
      <w:keepNext/>
      <w:numPr>
        <w:ilvl w:val="5"/>
        <w:numId w:val="26"/>
      </w:numPr>
      <w:spacing w:before="480"/>
      <w:jc w:val="center"/>
      <w:outlineLvl w:val="2"/>
    </w:pPr>
    <w:rPr>
      <w:spacing w:val="60"/>
    </w:rPr>
  </w:style>
  <w:style w:type="paragraph" w:customStyle="1" w:styleId="Titelberschrift">
    <w:name w:val="Titel Überschrift"/>
    <w:basedOn w:val="Normal"/>
    <w:next w:val="ParagraphBezeichner"/>
    <w:rsid w:val="00CB23B3"/>
    <w:pPr>
      <w:keepNext/>
      <w:numPr>
        <w:ilvl w:val="5"/>
        <w:numId w:val="27"/>
      </w:numPr>
      <w:spacing w:after="240"/>
      <w:jc w:val="center"/>
      <w:outlineLvl w:val="2"/>
    </w:pPr>
    <w:rPr>
      <w:spacing w:val="60"/>
    </w:rPr>
  </w:style>
  <w:style w:type="paragraph" w:customStyle="1" w:styleId="UntertitelBezeichner">
    <w:name w:val="Untertitel Bezeichner"/>
    <w:basedOn w:val="Normal"/>
    <w:next w:val="Untertitelberschrift"/>
    <w:rsid w:val="00CB23B3"/>
    <w:pPr>
      <w:keepNext/>
      <w:numPr>
        <w:ilvl w:val="6"/>
        <w:numId w:val="26"/>
      </w:numPr>
      <w:spacing w:before="480"/>
      <w:jc w:val="center"/>
      <w:outlineLvl w:val="2"/>
    </w:pPr>
    <w:rPr>
      <w:b/>
    </w:rPr>
  </w:style>
  <w:style w:type="paragraph" w:customStyle="1" w:styleId="Untertitelberschrift">
    <w:name w:val="Untertitel Überschrift"/>
    <w:basedOn w:val="Normal"/>
    <w:next w:val="ParagraphBezeichner"/>
    <w:rsid w:val="00CB23B3"/>
    <w:pPr>
      <w:keepNext/>
      <w:numPr>
        <w:ilvl w:val="6"/>
        <w:numId w:val="27"/>
      </w:numPr>
      <w:spacing w:after="240"/>
      <w:jc w:val="center"/>
      <w:outlineLvl w:val="2"/>
    </w:pPr>
    <w:rPr>
      <w:b/>
    </w:rPr>
  </w:style>
  <w:style w:type="paragraph" w:customStyle="1" w:styleId="ParagraphBezeichnermanuell">
    <w:name w:val="Paragraph Bezeichner (manuell)"/>
    <w:basedOn w:val="Normal"/>
    <w:rsid w:val="00CB23B3"/>
    <w:pPr>
      <w:keepNext/>
      <w:spacing w:before="480"/>
      <w:jc w:val="center"/>
    </w:pPr>
  </w:style>
  <w:style w:type="paragraph" w:customStyle="1" w:styleId="JuristischerAbsatzmanuell">
    <w:name w:val="Juristischer Absatz (manuell)"/>
    <w:basedOn w:val="Normal"/>
    <w:rsid w:val="00CB23B3"/>
    <w:pPr>
      <w:tabs>
        <w:tab w:val="left" w:pos="850"/>
      </w:tabs>
      <w:ind w:firstLine="425"/>
      <w:outlineLvl w:val="4"/>
    </w:pPr>
  </w:style>
  <w:style w:type="paragraph" w:customStyle="1" w:styleId="BuchBezeichnermanuell">
    <w:name w:val="Buch Bezeichner (manuell)"/>
    <w:basedOn w:val="Normal"/>
    <w:rsid w:val="00CB23B3"/>
    <w:pPr>
      <w:keepNext/>
      <w:spacing w:before="480"/>
      <w:jc w:val="center"/>
    </w:pPr>
    <w:rPr>
      <w:b/>
      <w:sz w:val="26"/>
    </w:rPr>
  </w:style>
  <w:style w:type="paragraph" w:customStyle="1" w:styleId="TeilBezeichnermanuell">
    <w:name w:val="Teil Bezeichner (manuell)"/>
    <w:basedOn w:val="Normal"/>
    <w:rsid w:val="00CB23B3"/>
    <w:pPr>
      <w:keepNext/>
      <w:spacing w:before="480"/>
      <w:jc w:val="center"/>
    </w:pPr>
    <w:rPr>
      <w:spacing w:val="60"/>
      <w:sz w:val="26"/>
    </w:rPr>
  </w:style>
  <w:style w:type="paragraph" w:customStyle="1" w:styleId="KapitelBezeichnermanuell">
    <w:name w:val="Kapitel Bezeichner (manuell)"/>
    <w:basedOn w:val="Normal"/>
    <w:rsid w:val="00CB23B3"/>
    <w:pPr>
      <w:keepNext/>
      <w:spacing w:before="480"/>
      <w:jc w:val="center"/>
    </w:pPr>
    <w:rPr>
      <w:sz w:val="26"/>
    </w:rPr>
  </w:style>
  <w:style w:type="paragraph" w:customStyle="1" w:styleId="AbschnittBezeichnermanuell">
    <w:name w:val="Abschnitt Bezeichner (manuell)"/>
    <w:basedOn w:val="Normal"/>
    <w:rsid w:val="00CB23B3"/>
    <w:pPr>
      <w:keepNext/>
      <w:spacing w:before="480"/>
      <w:jc w:val="center"/>
    </w:pPr>
    <w:rPr>
      <w:b/>
      <w:spacing w:val="60"/>
    </w:rPr>
  </w:style>
  <w:style w:type="paragraph" w:customStyle="1" w:styleId="UnterabschnittBezeichnermanuell">
    <w:name w:val="Unterabschnitt Bezeichner (manuell)"/>
    <w:basedOn w:val="Normal"/>
    <w:rsid w:val="00CB23B3"/>
    <w:pPr>
      <w:keepNext/>
      <w:spacing w:before="480"/>
      <w:jc w:val="center"/>
    </w:pPr>
  </w:style>
  <w:style w:type="paragraph" w:customStyle="1" w:styleId="TitelBezeichnermanuell">
    <w:name w:val="Titel Bezeichner (manuell)"/>
    <w:basedOn w:val="Normal"/>
    <w:rsid w:val="00CB23B3"/>
    <w:pPr>
      <w:keepNext/>
      <w:spacing w:before="480"/>
      <w:jc w:val="center"/>
    </w:pPr>
    <w:rPr>
      <w:spacing w:val="60"/>
    </w:rPr>
  </w:style>
  <w:style w:type="paragraph" w:customStyle="1" w:styleId="UntertitelBezeichnermanuell">
    <w:name w:val="Untertitel Bezeichner (manuell)"/>
    <w:basedOn w:val="Normal"/>
    <w:rsid w:val="00CB23B3"/>
    <w:pPr>
      <w:keepNext/>
      <w:spacing w:before="480"/>
      <w:jc w:val="center"/>
    </w:pPr>
    <w:rPr>
      <w:b/>
    </w:rPr>
  </w:style>
  <w:style w:type="paragraph" w:customStyle="1" w:styleId="Schlussformel">
    <w:name w:val="Schlussformel"/>
    <w:basedOn w:val="Normal"/>
    <w:next w:val="OrtDatum"/>
    <w:rsid w:val="00CB23B3"/>
    <w:pPr>
      <w:spacing w:before="240"/>
      <w:jc w:val="left"/>
    </w:pPr>
  </w:style>
  <w:style w:type="paragraph" w:customStyle="1" w:styleId="Dokumentstatus">
    <w:name w:val="Dokumentstatus"/>
    <w:basedOn w:val="Normal"/>
    <w:rsid w:val="00CB23B3"/>
    <w:rPr>
      <w:b/>
      <w:sz w:val="30"/>
    </w:rPr>
  </w:style>
  <w:style w:type="paragraph" w:customStyle="1" w:styleId="Organisation">
    <w:name w:val="Organisation"/>
    <w:basedOn w:val="Normal"/>
    <w:next w:val="Person"/>
    <w:rsid w:val="00CB23B3"/>
    <w:pPr>
      <w:jc w:val="center"/>
    </w:pPr>
    <w:rPr>
      <w:spacing w:val="60"/>
    </w:rPr>
  </w:style>
  <w:style w:type="paragraph" w:customStyle="1" w:styleId="Vertretung">
    <w:name w:val="Vertretung"/>
    <w:basedOn w:val="Normal"/>
    <w:next w:val="Person"/>
    <w:rsid w:val="00CB23B3"/>
    <w:pPr>
      <w:jc w:val="center"/>
    </w:pPr>
    <w:rPr>
      <w:spacing w:val="60"/>
    </w:rPr>
  </w:style>
  <w:style w:type="paragraph" w:customStyle="1" w:styleId="OrtDatum">
    <w:name w:val="Ort/Datum"/>
    <w:basedOn w:val="Normal"/>
    <w:next w:val="Organisation"/>
    <w:rsid w:val="00CB23B3"/>
    <w:pPr>
      <w:jc w:val="right"/>
    </w:pPr>
  </w:style>
  <w:style w:type="paragraph" w:customStyle="1" w:styleId="Person">
    <w:name w:val="Person"/>
    <w:basedOn w:val="Normal"/>
    <w:next w:val="Organisation"/>
    <w:rsid w:val="00CB23B3"/>
    <w:pPr>
      <w:jc w:val="center"/>
    </w:pPr>
    <w:rPr>
      <w:spacing w:val="60"/>
    </w:rPr>
  </w:style>
  <w:style w:type="paragraph" w:customStyle="1" w:styleId="BegrndungTitel">
    <w:name w:val="Begründung Titel"/>
    <w:basedOn w:val="Normal"/>
    <w:next w:val="Text"/>
    <w:rsid w:val="00CB23B3"/>
    <w:pPr>
      <w:keepNext/>
      <w:spacing w:before="240" w:after="60"/>
      <w:outlineLvl w:val="0"/>
    </w:pPr>
    <w:rPr>
      <w:b/>
      <w:kern w:val="32"/>
      <w:sz w:val="26"/>
    </w:rPr>
  </w:style>
  <w:style w:type="paragraph" w:customStyle="1" w:styleId="BegrndungAllgemeinerTeil">
    <w:name w:val="Begründung (Allgemeiner Teil)"/>
    <w:basedOn w:val="Normal"/>
    <w:next w:val="Text"/>
    <w:rsid w:val="00CB23B3"/>
    <w:pPr>
      <w:keepNext/>
      <w:spacing w:before="480" w:after="160"/>
      <w:outlineLvl w:val="1"/>
    </w:pPr>
    <w:rPr>
      <w:b/>
    </w:rPr>
  </w:style>
  <w:style w:type="paragraph" w:customStyle="1" w:styleId="BegrndungBesondererTeil">
    <w:name w:val="Begründung (Besonderer Teil)"/>
    <w:basedOn w:val="Normal"/>
    <w:next w:val="Text"/>
    <w:rsid w:val="00CB23B3"/>
    <w:pPr>
      <w:keepNext/>
      <w:spacing w:before="480" w:after="160"/>
      <w:outlineLvl w:val="1"/>
    </w:pPr>
    <w:rPr>
      <w:b/>
    </w:rPr>
  </w:style>
  <w:style w:type="paragraph" w:customStyle="1" w:styleId="berschriftrmischBegrndung">
    <w:name w:val="Überschrift römisch (Begründung)"/>
    <w:basedOn w:val="Normal"/>
    <w:next w:val="Text"/>
    <w:rsid w:val="00CB23B3"/>
    <w:pPr>
      <w:keepNext/>
      <w:numPr>
        <w:numId w:val="28"/>
      </w:numPr>
      <w:spacing w:before="360"/>
      <w:outlineLvl w:val="2"/>
    </w:pPr>
    <w:rPr>
      <w:b/>
    </w:rPr>
  </w:style>
  <w:style w:type="paragraph" w:customStyle="1" w:styleId="berschriftarabischBegrndung">
    <w:name w:val="Überschrift arabisch (Begründung)"/>
    <w:basedOn w:val="Normal"/>
    <w:next w:val="Text"/>
    <w:rsid w:val="00CB23B3"/>
    <w:pPr>
      <w:keepNext/>
      <w:numPr>
        <w:ilvl w:val="1"/>
        <w:numId w:val="28"/>
      </w:numPr>
      <w:outlineLvl w:val="3"/>
    </w:pPr>
    <w:rPr>
      <w:b/>
    </w:rPr>
  </w:style>
  <w:style w:type="paragraph" w:customStyle="1" w:styleId="Initiant">
    <w:name w:val="Initiant"/>
    <w:basedOn w:val="Normal"/>
    <w:next w:val="VorblattBezeichnung"/>
    <w:rsid w:val="00CB23B3"/>
    <w:pPr>
      <w:spacing w:after="620"/>
      <w:jc w:val="left"/>
    </w:pPr>
    <w:rPr>
      <w:b/>
      <w:sz w:val="26"/>
    </w:rPr>
  </w:style>
  <w:style w:type="paragraph" w:customStyle="1" w:styleId="VorblattBezeichnung">
    <w:name w:val="Vorblatt Bezeichnung"/>
    <w:basedOn w:val="Normal"/>
    <w:next w:val="VorblattTitelProblemundZiel"/>
    <w:rsid w:val="00CB23B3"/>
    <w:pPr>
      <w:outlineLvl w:val="0"/>
    </w:pPr>
    <w:rPr>
      <w:b/>
      <w:sz w:val="26"/>
    </w:rPr>
  </w:style>
  <w:style w:type="paragraph" w:customStyle="1" w:styleId="VorblattTitelProblemundZiel">
    <w:name w:val="Vorblatt Titel (Problem und Ziel)"/>
    <w:basedOn w:val="Normal"/>
    <w:next w:val="Text"/>
    <w:rsid w:val="00CB23B3"/>
    <w:pPr>
      <w:keepNext/>
      <w:spacing w:before="360"/>
      <w:outlineLvl w:val="1"/>
    </w:pPr>
    <w:rPr>
      <w:b/>
      <w:sz w:val="26"/>
    </w:rPr>
  </w:style>
  <w:style w:type="paragraph" w:customStyle="1" w:styleId="VorblattTitelLsung">
    <w:name w:val="Vorblatt Titel (Lösung)"/>
    <w:basedOn w:val="Normal"/>
    <w:next w:val="Text"/>
    <w:rsid w:val="00CB23B3"/>
    <w:pPr>
      <w:keepNext/>
      <w:spacing w:before="360"/>
      <w:outlineLvl w:val="1"/>
    </w:pPr>
    <w:rPr>
      <w:b/>
      <w:sz w:val="26"/>
    </w:rPr>
  </w:style>
  <w:style w:type="paragraph" w:customStyle="1" w:styleId="VorblattTitelAlternativen">
    <w:name w:val="Vorblatt Titel (Alternativen)"/>
    <w:basedOn w:val="Normal"/>
    <w:next w:val="Text"/>
    <w:rsid w:val="00CB23B3"/>
    <w:pPr>
      <w:keepNext/>
      <w:spacing w:before="360"/>
      <w:outlineLvl w:val="1"/>
    </w:pPr>
    <w:rPr>
      <w:b/>
      <w:sz w:val="26"/>
    </w:rPr>
  </w:style>
  <w:style w:type="paragraph" w:customStyle="1" w:styleId="VorblattTitelFinanzielleAuswirkungen">
    <w:name w:val="Vorblatt Titel (Finanzielle Auswirkungen)"/>
    <w:basedOn w:val="Normal"/>
    <w:next w:val="Text"/>
    <w:rsid w:val="00CB23B3"/>
    <w:pPr>
      <w:keepNext/>
      <w:spacing w:before="360"/>
    </w:pPr>
    <w:rPr>
      <w:b/>
      <w:sz w:val="26"/>
    </w:rPr>
  </w:style>
  <w:style w:type="paragraph" w:customStyle="1" w:styleId="VorblattTitelHaushaltsausgabenohneVollzugsaufwand">
    <w:name w:val="Vorblatt Titel (Haushaltsausgaben ohne Vollzugsaufwand)"/>
    <w:basedOn w:val="Normal"/>
    <w:next w:val="Text"/>
    <w:rsid w:val="00CB23B3"/>
    <w:pPr>
      <w:keepNext/>
      <w:spacing w:before="360"/>
    </w:pPr>
    <w:rPr>
      <w:sz w:val="26"/>
    </w:rPr>
  </w:style>
  <w:style w:type="paragraph" w:customStyle="1" w:styleId="VorblattTitelVollzugsaufwand">
    <w:name w:val="Vorblatt Titel (Vollzugsaufwand)"/>
    <w:basedOn w:val="Normal"/>
    <w:next w:val="Text"/>
    <w:rsid w:val="00CB23B3"/>
    <w:pPr>
      <w:keepNext/>
      <w:spacing w:before="360"/>
    </w:pPr>
    <w:rPr>
      <w:sz w:val="26"/>
    </w:rPr>
  </w:style>
  <w:style w:type="paragraph" w:customStyle="1" w:styleId="VorblattTitelSonstigeKosten">
    <w:name w:val="Vorblatt Titel (Sonstige Kosten)"/>
    <w:basedOn w:val="Normal"/>
    <w:next w:val="Text"/>
    <w:rsid w:val="00CB23B3"/>
    <w:pPr>
      <w:keepNext/>
      <w:spacing w:before="360"/>
    </w:pPr>
    <w:rPr>
      <w:b/>
      <w:sz w:val="26"/>
    </w:rPr>
  </w:style>
  <w:style w:type="paragraph" w:customStyle="1" w:styleId="VorblattTitelBrokratiekosten">
    <w:name w:val="Vorblatt Titel (Bürokratiekosten)"/>
    <w:basedOn w:val="Normal"/>
    <w:next w:val="Text"/>
    <w:rsid w:val="00CB23B3"/>
    <w:pPr>
      <w:keepNext/>
      <w:spacing w:before="360"/>
    </w:pPr>
    <w:rPr>
      <w:b/>
      <w:sz w:val="26"/>
    </w:rPr>
  </w:style>
  <w:style w:type="paragraph" w:customStyle="1" w:styleId="VorblattUntertitelBrokratiekosten">
    <w:name w:val="Vorblatt Untertitel (Bürokratiekosten)"/>
    <w:basedOn w:val="Normal"/>
    <w:next w:val="VorblattTextBrokratiekosten"/>
    <w:rsid w:val="00CB23B3"/>
    <w:pPr>
      <w:keepNext/>
      <w:tabs>
        <w:tab w:val="left" w:pos="283"/>
      </w:tabs>
    </w:pPr>
  </w:style>
  <w:style w:type="paragraph" w:customStyle="1" w:styleId="VorblattTextBrokratiekosten">
    <w:name w:val="Vorblatt Text (Bürokratiekosten)"/>
    <w:basedOn w:val="Normal"/>
    <w:rsid w:val="00CB23B3"/>
    <w:pPr>
      <w:ind w:left="3402" w:hanging="3118"/>
    </w:pPr>
  </w:style>
  <w:style w:type="paragraph" w:customStyle="1" w:styleId="VorblattDokumentstatus">
    <w:name w:val="Vorblatt Dokumentstatus"/>
    <w:basedOn w:val="Normal"/>
    <w:next w:val="VorblattBezeichnung"/>
    <w:rsid w:val="00CB23B3"/>
    <w:pPr>
      <w:jc w:val="left"/>
    </w:pPr>
    <w:rPr>
      <w:b/>
      <w:sz w:val="30"/>
    </w:rPr>
  </w:style>
  <w:style w:type="paragraph" w:customStyle="1" w:styleId="VorblattKurzbezeichnung-Abkrzung">
    <w:name w:val="Vorblatt Kurzbezeichnung - Abkürzung"/>
    <w:basedOn w:val="Normal"/>
    <w:next w:val="VorblattTitelProblemundZiel"/>
    <w:rsid w:val="00CB23B3"/>
    <w:pPr>
      <w:spacing w:before="0"/>
    </w:pPr>
    <w:rPr>
      <w:sz w:val="24"/>
    </w:rPr>
  </w:style>
  <w:style w:type="paragraph" w:customStyle="1" w:styleId="VorblattTitelHaushaltsausgabenohneErfllungsaufwand">
    <w:name w:val="Vorblatt Titel (Haushaltsausgaben ohne Erfüllungsaufwand)"/>
    <w:basedOn w:val="Normal"/>
    <w:next w:val="Text"/>
    <w:rsid w:val="00CB23B3"/>
    <w:pPr>
      <w:keepNext/>
      <w:spacing w:before="360"/>
      <w:outlineLvl w:val="1"/>
    </w:pPr>
    <w:rPr>
      <w:b/>
      <w:sz w:val="26"/>
    </w:rPr>
  </w:style>
  <w:style w:type="paragraph" w:customStyle="1" w:styleId="VorblattTitelErfllungsaufwand">
    <w:name w:val="Vorblatt Titel (Erfüllungsaufwand)"/>
    <w:basedOn w:val="Normal"/>
    <w:next w:val="Text"/>
    <w:rsid w:val="00CB23B3"/>
    <w:pPr>
      <w:keepNext/>
      <w:spacing w:before="360"/>
      <w:outlineLvl w:val="1"/>
    </w:pPr>
    <w:rPr>
      <w:b/>
      <w:sz w:val="26"/>
    </w:rPr>
  </w:style>
  <w:style w:type="paragraph" w:customStyle="1" w:styleId="VorblattTitelErfllungsaufwandBrgerinnenundBrger">
    <w:name w:val="Vorblatt Titel (Erfüllungsaufwand Bürgerinnen und Bürger)"/>
    <w:basedOn w:val="Normal"/>
    <w:next w:val="Text"/>
    <w:rsid w:val="00CB23B3"/>
    <w:pPr>
      <w:keepNext/>
      <w:spacing w:before="360"/>
      <w:outlineLvl w:val="2"/>
    </w:pPr>
    <w:rPr>
      <w:b/>
      <w:sz w:val="26"/>
    </w:rPr>
  </w:style>
  <w:style w:type="paragraph" w:customStyle="1" w:styleId="VorblattTitelErfllungsaufwandWirtschaft">
    <w:name w:val="Vorblatt Titel (Erfüllungsaufwand Wirtschaft)"/>
    <w:basedOn w:val="Normal"/>
    <w:next w:val="Text"/>
    <w:rsid w:val="00CB23B3"/>
    <w:pPr>
      <w:keepNext/>
      <w:spacing w:before="360"/>
      <w:outlineLvl w:val="2"/>
    </w:pPr>
    <w:rPr>
      <w:b/>
      <w:sz w:val="26"/>
    </w:rPr>
  </w:style>
  <w:style w:type="paragraph" w:customStyle="1" w:styleId="VorblattTitelBrokratiekostenausInformationspflichten">
    <w:name w:val="Vorblatt Titel (Bürokratiekosten aus Informationspflichten)"/>
    <w:basedOn w:val="Normal"/>
    <w:next w:val="Text"/>
    <w:rsid w:val="00CB23B3"/>
    <w:pPr>
      <w:keepNext/>
      <w:spacing w:before="360"/>
      <w:outlineLvl w:val="3"/>
    </w:pPr>
    <w:rPr>
      <w:sz w:val="26"/>
    </w:rPr>
  </w:style>
  <w:style w:type="paragraph" w:customStyle="1" w:styleId="VorblattTitelErfllungsaufwandVerwaltung">
    <w:name w:val="Vorblatt Titel (Erfüllungsaufwand Verwaltung)"/>
    <w:basedOn w:val="Normal"/>
    <w:next w:val="Text"/>
    <w:rsid w:val="00CB23B3"/>
    <w:pPr>
      <w:keepNext/>
      <w:spacing w:before="360"/>
      <w:outlineLvl w:val="2"/>
    </w:pPr>
    <w:rPr>
      <w:b/>
      <w:sz w:val="26"/>
    </w:rPr>
  </w:style>
  <w:style w:type="paragraph" w:customStyle="1" w:styleId="VorblattTitelWeitereKosten">
    <w:name w:val="Vorblatt Titel (Weitere Kosten)"/>
    <w:basedOn w:val="Normal"/>
    <w:next w:val="Text"/>
    <w:rsid w:val="00CB23B3"/>
    <w:pPr>
      <w:keepNext/>
      <w:spacing w:before="360"/>
      <w:outlineLvl w:val="1"/>
    </w:pPr>
    <w:rPr>
      <w:b/>
      <w:sz w:val="26"/>
    </w:rPr>
  </w:style>
  <w:style w:type="paragraph" w:customStyle="1" w:styleId="RevisionJuristischerAbsatz">
    <w:name w:val="Revision Juristischer Absatz"/>
    <w:basedOn w:val="Normal"/>
    <w:rsid w:val="00CB23B3"/>
    <w:pPr>
      <w:numPr>
        <w:ilvl w:val="2"/>
        <w:numId w:val="15"/>
      </w:numPr>
      <w:outlineLvl w:val="8"/>
    </w:pPr>
    <w:rPr>
      <w:color w:val="800000"/>
    </w:rPr>
  </w:style>
  <w:style w:type="paragraph" w:customStyle="1" w:styleId="RevisionJuristischerAbsatzmanuell">
    <w:name w:val="Revision Juristischer Absatz (manuell)"/>
    <w:basedOn w:val="Normal"/>
    <w:rsid w:val="00CB23B3"/>
    <w:pPr>
      <w:tabs>
        <w:tab w:val="left" w:pos="850"/>
      </w:tabs>
      <w:ind w:firstLine="425"/>
      <w:outlineLvl w:val="8"/>
    </w:pPr>
    <w:rPr>
      <w:color w:val="800000"/>
    </w:rPr>
  </w:style>
  <w:style w:type="paragraph" w:customStyle="1" w:styleId="RevisionJuristischerAbsatzFolgeabsatz">
    <w:name w:val="Revision Juristischer Absatz Folgeabsatz"/>
    <w:basedOn w:val="Normal"/>
    <w:rsid w:val="00CB23B3"/>
    <w:rPr>
      <w:color w:val="800000"/>
    </w:rPr>
  </w:style>
  <w:style w:type="paragraph" w:customStyle="1" w:styleId="RevisionNummerierungStufe1manuell">
    <w:name w:val="Revision Nummerierung (Stufe 1) (manuell)"/>
    <w:basedOn w:val="Normal"/>
    <w:rsid w:val="00CB23B3"/>
    <w:pPr>
      <w:tabs>
        <w:tab w:val="left" w:pos="425"/>
      </w:tabs>
      <w:ind w:left="425" w:hanging="425"/>
    </w:pPr>
    <w:rPr>
      <w:color w:val="800000"/>
    </w:rPr>
  </w:style>
  <w:style w:type="paragraph" w:customStyle="1" w:styleId="RevisionNummerierungFolgeabsatzStufe1">
    <w:name w:val="Revision Nummerierung Folgeabsatz (Stufe 1)"/>
    <w:basedOn w:val="Normal"/>
    <w:rsid w:val="00CB23B3"/>
    <w:pPr>
      <w:ind w:left="425"/>
    </w:pPr>
    <w:rPr>
      <w:color w:val="800000"/>
    </w:rPr>
  </w:style>
  <w:style w:type="paragraph" w:customStyle="1" w:styleId="RevisionNummerierungStufe2manuell">
    <w:name w:val="Revision Nummerierung (Stufe 2) (manuell)"/>
    <w:basedOn w:val="Normal"/>
    <w:rsid w:val="00CB23B3"/>
    <w:pPr>
      <w:tabs>
        <w:tab w:val="left" w:pos="850"/>
      </w:tabs>
      <w:ind w:left="850" w:hanging="425"/>
    </w:pPr>
    <w:rPr>
      <w:color w:val="800000"/>
    </w:rPr>
  </w:style>
  <w:style w:type="paragraph" w:customStyle="1" w:styleId="RevisionNummerierungFolgeabsatzStufe2">
    <w:name w:val="Revision Nummerierung Folgeabsatz (Stufe 2)"/>
    <w:basedOn w:val="Normal"/>
    <w:rsid w:val="00CB23B3"/>
    <w:pPr>
      <w:ind w:left="850"/>
    </w:pPr>
    <w:rPr>
      <w:color w:val="800000"/>
    </w:rPr>
  </w:style>
  <w:style w:type="paragraph" w:customStyle="1" w:styleId="RevisionNummerierungStufe3manuell">
    <w:name w:val="Revision Nummerierung (Stufe 3) (manuell)"/>
    <w:basedOn w:val="Normal"/>
    <w:rsid w:val="00CB23B3"/>
    <w:pPr>
      <w:tabs>
        <w:tab w:val="left" w:pos="1276"/>
      </w:tabs>
      <w:ind w:left="1276" w:hanging="425"/>
    </w:pPr>
    <w:rPr>
      <w:color w:val="800000"/>
    </w:rPr>
  </w:style>
  <w:style w:type="paragraph" w:customStyle="1" w:styleId="RevisionNummerierungFolgeabsatzStufe3">
    <w:name w:val="Revision Nummerierung Folgeabsatz (Stufe 3)"/>
    <w:basedOn w:val="Normal"/>
    <w:rsid w:val="00CB23B3"/>
    <w:pPr>
      <w:ind w:left="1276"/>
    </w:pPr>
    <w:rPr>
      <w:color w:val="800000"/>
    </w:rPr>
  </w:style>
  <w:style w:type="paragraph" w:customStyle="1" w:styleId="RevisionNummerierungStufe4manuell">
    <w:name w:val="Revision Nummerierung (Stufe 4) (manuell)"/>
    <w:basedOn w:val="Normal"/>
    <w:rsid w:val="00CB23B3"/>
    <w:pPr>
      <w:tabs>
        <w:tab w:val="left" w:pos="1701"/>
      </w:tabs>
      <w:ind w:left="1984" w:hanging="709"/>
    </w:pPr>
    <w:rPr>
      <w:color w:val="800000"/>
    </w:rPr>
  </w:style>
  <w:style w:type="paragraph" w:customStyle="1" w:styleId="RevisionNummerierungFolgeabsatzStufe4">
    <w:name w:val="Revision Nummerierung Folgeabsatz (Stufe 4)"/>
    <w:basedOn w:val="Normal"/>
    <w:rsid w:val="00CB23B3"/>
    <w:pPr>
      <w:ind w:left="1984"/>
    </w:pPr>
    <w:rPr>
      <w:color w:val="800000"/>
    </w:rPr>
  </w:style>
  <w:style w:type="paragraph" w:customStyle="1" w:styleId="RevisionNummerierungStufe1">
    <w:name w:val="Revision Nummerierung (Stufe 1)"/>
    <w:basedOn w:val="Normal"/>
    <w:rsid w:val="00CB23B3"/>
    <w:pPr>
      <w:numPr>
        <w:ilvl w:val="3"/>
        <w:numId w:val="15"/>
      </w:numPr>
    </w:pPr>
    <w:rPr>
      <w:color w:val="800000"/>
    </w:rPr>
  </w:style>
  <w:style w:type="paragraph" w:customStyle="1" w:styleId="RevisionNummerierungStufe2">
    <w:name w:val="Revision Nummerierung (Stufe 2)"/>
    <w:basedOn w:val="Normal"/>
    <w:rsid w:val="00CB23B3"/>
    <w:pPr>
      <w:numPr>
        <w:ilvl w:val="4"/>
        <w:numId w:val="15"/>
      </w:numPr>
    </w:pPr>
    <w:rPr>
      <w:color w:val="800000"/>
    </w:rPr>
  </w:style>
  <w:style w:type="paragraph" w:customStyle="1" w:styleId="RevisionNummerierungStufe3">
    <w:name w:val="Revision Nummerierung (Stufe 3)"/>
    <w:basedOn w:val="Normal"/>
    <w:rsid w:val="00CB23B3"/>
    <w:pPr>
      <w:numPr>
        <w:ilvl w:val="5"/>
        <w:numId w:val="15"/>
      </w:numPr>
    </w:pPr>
    <w:rPr>
      <w:color w:val="800000"/>
    </w:rPr>
  </w:style>
  <w:style w:type="paragraph" w:customStyle="1" w:styleId="RevisionNummerierungStufe4">
    <w:name w:val="Revision Nummerierung (Stufe 4)"/>
    <w:basedOn w:val="Normal"/>
    <w:rsid w:val="00CB23B3"/>
    <w:pPr>
      <w:numPr>
        <w:ilvl w:val="6"/>
        <w:numId w:val="15"/>
      </w:numPr>
    </w:pPr>
    <w:rPr>
      <w:color w:val="800000"/>
    </w:rPr>
  </w:style>
  <w:style w:type="character" w:customStyle="1" w:styleId="RevisionText">
    <w:name w:val="Revision Text"/>
    <w:basedOn w:val="DefaultParagraphFont"/>
    <w:rsid w:val="00CB23B3"/>
    <w:rPr>
      <w:color w:val="800000"/>
      <w:shd w:val="clear" w:color="auto" w:fill="auto"/>
    </w:rPr>
  </w:style>
  <w:style w:type="paragraph" w:customStyle="1" w:styleId="RevisionParagraphBezeichner">
    <w:name w:val="Revision Paragraph Bezeichner"/>
    <w:basedOn w:val="Normal"/>
    <w:next w:val="RevisionParagraphberschrift"/>
    <w:rsid w:val="00CB23B3"/>
    <w:pPr>
      <w:keepNext/>
      <w:numPr>
        <w:ilvl w:val="1"/>
        <w:numId w:val="15"/>
      </w:numPr>
      <w:spacing w:before="480"/>
      <w:jc w:val="center"/>
      <w:outlineLvl w:val="7"/>
    </w:pPr>
    <w:rPr>
      <w:color w:val="800000"/>
    </w:rPr>
  </w:style>
  <w:style w:type="paragraph" w:customStyle="1" w:styleId="RevisionParagraphBezeichnermanuell">
    <w:name w:val="Revision Paragraph Bezeichner (manuell)"/>
    <w:basedOn w:val="Normal"/>
    <w:next w:val="RevisionParagraphberschrift"/>
    <w:rsid w:val="00CB23B3"/>
    <w:pPr>
      <w:keepNext/>
      <w:spacing w:before="480"/>
      <w:jc w:val="center"/>
      <w:outlineLvl w:val="7"/>
    </w:pPr>
    <w:rPr>
      <w:color w:val="800000"/>
    </w:rPr>
  </w:style>
  <w:style w:type="paragraph" w:customStyle="1" w:styleId="RevisionParagraphberschrift">
    <w:name w:val="Revision Paragraph Überschrift"/>
    <w:basedOn w:val="Normal"/>
    <w:next w:val="RevisionJuristischerAbsatz"/>
    <w:rsid w:val="00CB23B3"/>
    <w:pPr>
      <w:keepNext/>
      <w:jc w:val="center"/>
      <w:outlineLvl w:val="7"/>
    </w:pPr>
    <w:rPr>
      <w:color w:val="800000"/>
    </w:rPr>
  </w:style>
  <w:style w:type="paragraph" w:customStyle="1" w:styleId="RevisionBuchBezeichner">
    <w:name w:val="Revision Buch Bezeichner"/>
    <w:basedOn w:val="Normal"/>
    <w:next w:val="RevisionBuchberschrift"/>
    <w:rsid w:val="00CB23B3"/>
    <w:pPr>
      <w:keepNext/>
      <w:spacing w:before="480"/>
      <w:jc w:val="center"/>
      <w:outlineLvl w:val="6"/>
    </w:pPr>
    <w:rPr>
      <w:color w:val="800000"/>
      <w:sz w:val="26"/>
    </w:rPr>
  </w:style>
  <w:style w:type="paragraph" w:customStyle="1" w:styleId="RevisionBuchberschrift">
    <w:name w:val="Revision Buch Überschrift"/>
    <w:basedOn w:val="Normal"/>
    <w:next w:val="RevisionParagraphBezeichner"/>
    <w:rsid w:val="00CB23B3"/>
    <w:pPr>
      <w:keepNext/>
      <w:spacing w:after="240"/>
      <w:jc w:val="center"/>
      <w:outlineLvl w:val="6"/>
    </w:pPr>
    <w:rPr>
      <w:color w:val="800000"/>
      <w:sz w:val="26"/>
    </w:rPr>
  </w:style>
  <w:style w:type="paragraph" w:customStyle="1" w:styleId="RevisionTeilBezeichner">
    <w:name w:val="Revision Teil Bezeichner"/>
    <w:basedOn w:val="Normal"/>
    <w:next w:val="RevisionTeilberschrift"/>
    <w:rsid w:val="00CB23B3"/>
    <w:pPr>
      <w:keepNext/>
      <w:spacing w:before="480"/>
      <w:jc w:val="center"/>
      <w:outlineLvl w:val="6"/>
    </w:pPr>
    <w:rPr>
      <w:color w:val="800000"/>
      <w:sz w:val="26"/>
    </w:rPr>
  </w:style>
  <w:style w:type="paragraph" w:customStyle="1" w:styleId="RevisionTeilberschrift">
    <w:name w:val="Revision Teil Überschrift"/>
    <w:basedOn w:val="Normal"/>
    <w:next w:val="RevisionParagraphBezeichner"/>
    <w:rsid w:val="00CB23B3"/>
    <w:pPr>
      <w:keepNext/>
      <w:spacing w:after="240"/>
      <w:jc w:val="center"/>
      <w:outlineLvl w:val="6"/>
    </w:pPr>
    <w:rPr>
      <w:color w:val="800000"/>
      <w:sz w:val="26"/>
    </w:rPr>
  </w:style>
  <w:style w:type="paragraph" w:customStyle="1" w:styleId="RevisionKapitelBezeichner">
    <w:name w:val="Revision Kapitel Bezeichner"/>
    <w:basedOn w:val="Normal"/>
    <w:next w:val="RevisionKapitelberschrift"/>
    <w:rsid w:val="00CB23B3"/>
    <w:pPr>
      <w:keepNext/>
      <w:spacing w:before="480"/>
      <w:jc w:val="center"/>
      <w:outlineLvl w:val="6"/>
    </w:pPr>
    <w:rPr>
      <w:color w:val="800000"/>
      <w:sz w:val="26"/>
    </w:rPr>
  </w:style>
  <w:style w:type="paragraph" w:customStyle="1" w:styleId="RevisionKapitelberschrift">
    <w:name w:val="Revision Kapitel Überschrift"/>
    <w:basedOn w:val="Normal"/>
    <w:next w:val="RevisionParagraphBezeichner"/>
    <w:rsid w:val="00CB23B3"/>
    <w:pPr>
      <w:keepNext/>
      <w:spacing w:after="240"/>
      <w:jc w:val="center"/>
      <w:outlineLvl w:val="6"/>
    </w:pPr>
    <w:rPr>
      <w:color w:val="800000"/>
      <w:sz w:val="26"/>
    </w:rPr>
  </w:style>
  <w:style w:type="paragraph" w:customStyle="1" w:styleId="RevisionAbschnittBezeichner">
    <w:name w:val="Revision Abschnitt Bezeichner"/>
    <w:basedOn w:val="Normal"/>
    <w:next w:val="RevisionAbschnittberschrift"/>
    <w:rsid w:val="00CB23B3"/>
    <w:pPr>
      <w:keepNext/>
      <w:spacing w:before="480"/>
      <w:jc w:val="center"/>
      <w:outlineLvl w:val="6"/>
    </w:pPr>
    <w:rPr>
      <w:color w:val="800000"/>
    </w:rPr>
  </w:style>
  <w:style w:type="paragraph" w:customStyle="1" w:styleId="RevisionAbschnittberschrift">
    <w:name w:val="Revision Abschnitt Überschrift"/>
    <w:basedOn w:val="Normal"/>
    <w:next w:val="RevisionParagraphBezeichner"/>
    <w:rsid w:val="00CB23B3"/>
    <w:pPr>
      <w:keepNext/>
      <w:spacing w:after="240"/>
      <w:jc w:val="center"/>
      <w:outlineLvl w:val="6"/>
    </w:pPr>
    <w:rPr>
      <w:color w:val="800000"/>
    </w:rPr>
  </w:style>
  <w:style w:type="paragraph" w:customStyle="1" w:styleId="RevisionUnterabschnittBezeichner">
    <w:name w:val="Revision Unterabschnitt Bezeichner"/>
    <w:basedOn w:val="Normal"/>
    <w:next w:val="RevisionUnterabschnittberschrift"/>
    <w:rsid w:val="00CB23B3"/>
    <w:pPr>
      <w:keepNext/>
      <w:spacing w:before="480"/>
      <w:jc w:val="center"/>
      <w:outlineLvl w:val="6"/>
    </w:pPr>
    <w:rPr>
      <w:color w:val="800000"/>
    </w:rPr>
  </w:style>
  <w:style w:type="paragraph" w:customStyle="1" w:styleId="RevisionUnterabschnittberschrift">
    <w:name w:val="Revision Unterabschnitt Überschrift"/>
    <w:basedOn w:val="Normal"/>
    <w:next w:val="RevisionParagraphBezeichner"/>
    <w:rsid w:val="00CB23B3"/>
    <w:pPr>
      <w:keepNext/>
      <w:spacing w:after="240"/>
      <w:jc w:val="center"/>
      <w:outlineLvl w:val="6"/>
    </w:pPr>
    <w:rPr>
      <w:color w:val="800000"/>
    </w:rPr>
  </w:style>
  <w:style w:type="paragraph" w:customStyle="1" w:styleId="RevisionTitelBezeichner">
    <w:name w:val="Revision Titel Bezeichner"/>
    <w:basedOn w:val="Normal"/>
    <w:next w:val="RevisionTitelberschrift"/>
    <w:rsid w:val="00CB23B3"/>
    <w:pPr>
      <w:keepNext/>
      <w:spacing w:before="480"/>
      <w:jc w:val="center"/>
      <w:outlineLvl w:val="6"/>
    </w:pPr>
    <w:rPr>
      <w:color w:val="800000"/>
    </w:rPr>
  </w:style>
  <w:style w:type="paragraph" w:customStyle="1" w:styleId="RevisionTitelberschrift">
    <w:name w:val="Revision Titel Überschrift"/>
    <w:basedOn w:val="Normal"/>
    <w:next w:val="RevisionParagraphBezeichner"/>
    <w:rsid w:val="00CB23B3"/>
    <w:pPr>
      <w:keepNext/>
      <w:spacing w:after="240"/>
      <w:jc w:val="center"/>
      <w:outlineLvl w:val="6"/>
    </w:pPr>
    <w:rPr>
      <w:color w:val="800000"/>
    </w:rPr>
  </w:style>
  <w:style w:type="paragraph" w:customStyle="1" w:styleId="RevisionUntertitelBezeichner">
    <w:name w:val="Revision Untertitel Bezeichner"/>
    <w:basedOn w:val="Normal"/>
    <w:next w:val="RevisionUntertitelberschrift"/>
    <w:rsid w:val="00CB23B3"/>
    <w:pPr>
      <w:keepNext/>
      <w:spacing w:before="480"/>
      <w:jc w:val="center"/>
      <w:outlineLvl w:val="6"/>
    </w:pPr>
    <w:rPr>
      <w:color w:val="800000"/>
    </w:rPr>
  </w:style>
  <w:style w:type="paragraph" w:customStyle="1" w:styleId="RevisionUntertitelberschrift">
    <w:name w:val="Revision Untertitel Überschrift"/>
    <w:basedOn w:val="Normal"/>
    <w:next w:val="RevisionParagraphBezeichner"/>
    <w:rsid w:val="00CB23B3"/>
    <w:pPr>
      <w:keepNext/>
      <w:spacing w:after="240"/>
      <w:jc w:val="center"/>
      <w:outlineLvl w:val="6"/>
    </w:pPr>
    <w:rPr>
      <w:color w:val="800000"/>
    </w:rPr>
  </w:style>
  <w:style w:type="paragraph" w:customStyle="1" w:styleId="RevisionArtikelBezeichnermanuell">
    <w:name w:val="Revision Artikel Bezeichner (manuell)"/>
    <w:basedOn w:val="Normal"/>
    <w:next w:val="RevisionArtikelberschrift"/>
    <w:rsid w:val="00CB23B3"/>
    <w:pPr>
      <w:keepNext/>
      <w:spacing w:before="480" w:after="240"/>
      <w:jc w:val="center"/>
      <w:outlineLvl w:val="7"/>
    </w:pPr>
    <w:rPr>
      <w:color w:val="800000"/>
      <w:sz w:val="28"/>
    </w:rPr>
  </w:style>
  <w:style w:type="paragraph" w:customStyle="1" w:styleId="RevisionArtikelBezeichner">
    <w:name w:val="Revision Artikel Bezeichner"/>
    <w:basedOn w:val="Normal"/>
    <w:next w:val="RevisionArtikelberschrift"/>
    <w:rsid w:val="00CB23B3"/>
    <w:pPr>
      <w:keepNext/>
      <w:numPr>
        <w:numId w:val="15"/>
      </w:numPr>
      <w:spacing w:before="480" w:after="240"/>
      <w:jc w:val="center"/>
      <w:outlineLvl w:val="7"/>
    </w:pPr>
    <w:rPr>
      <w:color w:val="800000"/>
      <w:sz w:val="28"/>
    </w:rPr>
  </w:style>
  <w:style w:type="paragraph" w:customStyle="1" w:styleId="RevisionArtikelberschrift">
    <w:name w:val="Revision Artikel Überschrift"/>
    <w:basedOn w:val="Normal"/>
    <w:next w:val="RevisionJuristischerAbsatz"/>
    <w:rsid w:val="00CB23B3"/>
    <w:pPr>
      <w:keepNext/>
      <w:spacing w:after="240"/>
      <w:jc w:val="center"/>
      <w:outlineLvl w:val="7"/>
    </w:pPr>
    <w:rPr>
      <w:color w:val="800000"/>
      <w:sz w:val="28"/>
    </w:rPr>
  </w:style>
  <w:style w:type="paragraph" w:customStyle="1" w:styleId="RevisionBezeichnungStammdokument">
    <w:name w:val="Revision Bezeichnung (Stammdokument)"/>
    <w:basedOn w:val="Normal"/>
    <w:next w:val="RevisionKurzbezeichnung-AbkrzungStammdokument"/>
    <w:rsid w:val="00CB23B3"/>
    <w:pPr>
      <w:jc w:val="center"/>
      <w:outlineLvl w:val="6"/>
    </w:pPr>
    <w:rPr>
      <w:color w:val="800000"/>
      <w:sz w:val="28"/>
    </w:rPr>
  </w:style>
  <w:style w:type="paragraph" w:customStyle="1" w:styleId="RevisionKurzbezeichnung-AbkrzungStammdokument">
    <w:name w:val="Revision Kurzbezeichnung - Abkürzung (Stammdokument)"/>
    <w:basedOn w:val="Normal"/>
    <w:rsid w:val="00CB23B3"/>
    <w:pPr>
      <w:jc w:val="center"/>
    </w:pPr>
    <w:rPr>
      <w:color w:val="800000"/>
      <w:sz w:val="26"/>
    </w:rPr>
  </w:style>
  <w:style w:type="paragraph" w:customStyle="1" w:styleId="RevisionEingangsformelStandardStammdokument">
    <w:name w:val="Revision Eingangsformel Standard (Stammdokument)"/>
    <w:basedOn w:val="Normal"/>
    <w:rsid w:val="00CB23B3"/>
    <w:pPr>
      <w:ind w:firstLine="425"/>
    </w:pPr>
    <w:rPr>
      <w:color w:val="800000"/>
    </w:rPr>
  </w:style>
  <w:style w:type="paragraph" w:customStyle="1" w:styleId="RevisionEingangsformelAufzhlungStammdokument">
    <w:name w:val="Revision Eingangsformel Aufzählung (Stammdokument)"/>
    <w:basedOn w:val="Normal"/>
    <w:rsid w:val="00CB23B3"/>
    <w:pPr>
      <w:numPr>
        <w:numId w:val="22"/>
      </w:numPr>
    </w:pPr>
    <w:rPr>
      <w:color w:val="800000"/>
    </w:rPr>
  </w:style>
  <w:style w:type="paragraph" w:customStyle="1" w:styleId="RevisionVerzeichnisTitelStammdokument">
    <w:name w:val="Revision Verzeichnis Titel (Stammdokument)"/>
    <w:basedOn w:val="Normal"/>
    <w:next w:val="RevisionVerzeichnis2"/>
    <w:rsid w:val="00CB23B3"/>
    <w:pPr>
      <w:jc w:val="center"/>
    </w:pPr>
    <w:rPr>
      <w:color w:val="800000"/>
    </w:rPr>
  </w:style>
  <w:style w:type="paragraph" w:customStyle="1" w:styleId="RevisionVerzeichnis1">
    <w:name w:val="Revision Verzeichnis 1"/>
    <w:basedOn w:val="Normal"/>
    <w:rsid w:val="00CB23B3"/>
    <w:pPr>
      <w:tabs>
        <w:tab w:val="left" w:pos="1191"/>
      </w:tabs>
      <w:ind w:left="1191" w:hanging="1191"/>
    </w:pPr>
    <w:rPr>
      <w:color w:val="800000"/>
    </w:rPr>
  </w:style>
  <w:style w:type="paragraph" w:customStyle="1" w:styleId="RevisionVerzeichnis2">
    <w:name w:val="Revision Verzeichnis 2"/>
    <w:basedOn w:val="Normal"/>
    <w:rsid w:val="00CB23B3"/>
    <w:pPr>
      <w:keepNext/>
      <w:spacing w:before="240" w:line="360" w:lineRule="auto"/>
      <w:jc w:val="center"/>
    </w:pPr>
    <w:rPr>
      <w:color w:val="800000"/>
    </w:rPr>
  </w:style>
  <w:style w:type="paragraph" w:customStyle="1" w:styleId="RevisionVerzeichnis3">
    <w:name w:val="Revision Verzeichnis 3"/>
    <w:basedOn w:val="Normal"/>
    <w:rsid w:val="00CB23B3"/>
    <w:pPr>
      <w:keepNext/>
      <w:spacing w:before="240" w:line="360" w:lineRule="auto"/>
      <w:jc w:val="center"/>
    </w:pPr>
    <w:rPr>
      <w:color w:val="800000"/>
      <w:sz w:val="18"/>
    </w:rPr>
  </w:style>
  <w:style w:type="paragraph" w:customStyle="1" w:styleId="RevisionVerzeichnis4">
    <w:name w:val="Revision Verzeichnis 4"/>
    <w:basedOn w:val="Normal"/>
    <w:rsid w:val="00CB23B3"/>
    <w:pPr>
      <w:keepNext/>
      <w:spacing w:before="240" w:line="360" w:lineRule="auto"/>
      <w:jc w:val="center"/>
    </w:pPr>
    <w:rPr>
      <w:color w:val="800000"/>
      <w:sz w:val="18"/>
    </w:rPr>
  </w:style>
  <w:style w:type="paragraph" w:customStyle="1" w:styleId="RevisionVerzeichnis5">
    <w:name w:val="Revision Verzeichnis 5"/>
    <w:basedOn w:val="Normal"/>
    <w:rsid w:val="00CB23B3"/>
    <w:pPr>
      <w:keepNext/>
      <w:spacing w:before="240" w:line="360" w:lineRule="auto"/>
      <w:jc w:val="center"/>
    </w:pPr>
    <w:rPr>
      <w:color w:val="800000"/>
      <w:sz w:val="18"/>
    </w:rPr>
  </w:style>
  <w:style w:type="paragraph" w:customStyle="1" w:styleId="RevisionVerzeichnis6">
    <w:name w:val="Revision Verzeichnis 6"/>
    <w:basedOn w:val="Normal"/>
    <w:rsid w:val="00CB23B3"/>
    <w:pPr>
      <w:keepNext/>
      <w:spacing w:before="240" w:line="360" w:lineRule="auto"/>
      <w:jc w:val="center"/>
    </w:pPr>
    <w:rPr>
      <w:color w:val="800000"/>
      <w:sz w:val="18"/>
    </w:rPr>
  </w:style>
  <w:style w:type="paragraph" w:customStyle="1" w:styleId="RevisionVerzeichnis7">
    <w:name w:val="Revision Verzeichnis 7"/>
    <w:basedOn w:val="Normal"/>
    <w:rsid w:val="00CB23B3"/>
    <w:pPr>
      <w:keepNext/>
      <w:spacing w:before="240" w:line="360" w:lineRule="auto"/>
      <w:jc w:val="center"/>
    </w:pPr>
    <w:rPr>
      <w:color w:val="800000"/>
      <w:sz w:val="16"/>
    </w:rPr>
  </w:style>
  <w:style w:type="paragraph" w:customStyle="1" w:styleId="RevisionVerzeichnis8">
    <w:name w:val="Revision Verzeichnis 8"/>
    <w:basedOn w:val="Normal"/>
    <w:rsid w:val="00CB23B3"/>
    <w:pPr>
      <w:keepNext/>
      <w:spacing w:before="240" w:line="360" w:lineRule="auto"/>
      <w:jc w:val="center"/>
    </w:pPr>
    <w:rPr>
      <w:color w:val="800000"/>
      <w:sz w:val="16"/>
    </w:rPr>
  </w:style>
  <w:style w:type="paragraph" w:customStyle="1" w:styleId="RevisionVerzeichnis9">
    <w:name w:val="Revision Verzeichnis 9"/>
    <w:basedOn w:val="Normal"/>
    <w:rsid w:val="00CB23B3"/>
    <w:pPr>
      <w:tabs>
        <w:tab w:val="left" w:pos="624"/>
      </w:tabs>
      <w:ind w:left="624" w:hanging="624"/>
    </w:pPr>
    <w:rPr>
      <w:color w:val="800000"/>
      <w:sz w:val="16"/>
    </w:rPr>
  </w:style>
  <w:style w:type="paragraph" w:customStyle="1" w:styleId="RevisionAnlageBezeichner">
    <w:name w:val="Revision Anlage Bezeichner"/>
    <w:basedOn w:val="Normal"/>
    <w:next w:val="RevisionAnlageVerweis"/>
    <w:rsid w:val="00CB23B3"/>
    <w:pPr>
      <w:spacing w:before="240"/>
      <w:jc w:val="right"/>
      <w:outlineLvl w:val="6"/>
    </w:pPr>
    <w:rPr>
      <w:color w:val="800000"/>
      <w:sz w:val="26"/>
    </w:rPr>
  </w:style>
  <w:style w:type="paragraph" w:customStyle="1" w:styleId="RevisionAnlageberschrift">
    <w:name w:val="Revision Anlage Überschrift"/>
    <w:basedOn w:val="Normal"/>
    <w:next w:val="RevisionAnlageText"/>
    <w:rsid w:val="00CB23B3"/>
    <w:pPr>
      <w:jc w:val="center"/>
      <w:outlineLvl w:val="6"/>
    </w:pPr>
    <w:rPr>
      <w:color w:val="800000"/>
      <w:sz w:val="26"/>
    </w:rPr>
  </w:style>
  <w:style w:type="paragraph" w:customStyle="1" w:styleId="RevisionAnlageVerzeichnisTitel">
    <w:name w:val="Revision Anlage Verzeichnis Titel"/>
    <w:basedOn w:val="Normal"/>
    <w:next w:val="RevisionAnlageVerzeichnis1"/>
    <w:rsid w:val="00CB23B3"/>
    <w:pPr>
      <w:jc w:val="center"/>
    </w:pPr>
    <w:rPr>
      <w:color w:val="800000"/>
      <w:sz w:val="26"/>
    </w:rPr>
  </w:style>
  <w:style w:type="paragraph" w:customStyle="1" w:styleId="RevisionAnlageVerzeichnis1">
    <w:name w:val="Revision Anlage Verzeichnis 1"/>
    <w:basedOn w:val="Normal"/>
    <w:rsid w:val="00CB23B3"/>
    <w:pPr>
      <w:jc w:val="center"/>
    </w:pPr>
    <w:rPr>
      <w:color w:val="800000"/>
      <w:sz w:val="24"/>
    </w:rPr>
  </w:style>
  <w:style w:type="paragraph" w:customStyle="1" w:styleId="RevisionAnlageVerzeichnis2">
    <w:name w:val="Revision Anlage Verzeichnis 2"/>
    <w:basedOn w:val="Normal"/>
    <w:rsid w:val="00CB23B3"/>
    <w:pPr>
      <w:jc w:val="center"/>
    </w:pPr>
    <w:rPr>
      <w:color w:val="800000"/>
      <w:sz w:val="24"/>
    </w:rPr>
  </w:style>
  <w:style w:type="paragraph" w:customStyle="1" w:styleId="RevisionAnlageVerzeichnis3">
    <w:name w:val="Revision Anlage Verzeichnis 3"/>
    <w:basedOn w:val="Normal"/>
    <w:rsid w:val="00CB23B3"/>
    <w:pPr>
      <w:jc w:val="center"/>
    </w:pPr>
    <w:rPr>
      <w:color w:val="800000"/>
    </w:rPr>
  </w:style>
  <w:style w:type="paragraph" w:customStyle="1" w:styleId="RevisionAnlageVerzeichnis4">
    <w:name w:val="Revision Anlage Verzeichnis 4"/>
    <w:basedOn w:val="Normal"/>
    <w:rsid w:val="00CB23B3"/>
    <w:pPr>
      <w:jc w:val="center"/>
    </w:pPr>
    <w:rPr>
      <w:color w:val="800000"/>
    </w:rPr>
  </w:style>
  <w:style w:type="paragraph" w:customStyle="1" w:styleId="Revisionberschrift1">
    <w:name w:val="Revision Überschrift 1"/>
    <w:basedOn w:val="Normal"/>
    <w:next w:val="RevisionAnlageText"/>
    <w:rsid w:val="00CB23B3"/>
    <w:pPr>
      <w:keepNext/>
      <w:spacing w:before="240" w:after="60"/>
    </w:pPr>
    <w:rPr>
      <w:color w:val="800000"/>
      <w:kern w:val="32"/>
    </w:rPr>
  </w:style>
  <w:style w:type="paragraph" w:customStyle="1" w:styleId="Revisionberschrift2">
    <w:name w:val="Revision Überschrift 2"/>
    <w:basedOn w:val="Normal"/>
    <w:next w:val="RevisionAnlageText"/>
    <w:rsid w:val="00CB23B3"/>
    <w:pPr>
      <w:keepNext/>
      <w:spacing w:before="240" w:after="60"/>
    </w:pPr>
    <w:rPr>
      <w:color w:val="800000"/>
    </w:rPr>
  </w:style>
  <w:style w:type="paragraph" w:customStyle="1" w:styleId="Revisionberschrift3">
    <w:name w:val="Revision Überschrift 3"/>
    <w:basedOn w:val="Normal"/>
    <w:next w:val="RevisionAnlageText"/>
    <w:rsid w:val="00CB23B3"/>
    <w:pPr>
      <w:keepNext/>
      <w:spacing w:before="240" w:after="60"/>
    </w:pPr>
    <w:rPr>
      <w:color w:val="800000"/>
    </w:rPr>
  </w:style>
  <w:style w:type="paragraph" w:customStyle="1" w:styleId="Revisionberschrift4">
    <w:name w:val="Revision Überschrift 4"/>
    <w:basedOn w:val="Normal"/>
    <w:next w:val="RevisionAnlageText"/>
    <w:rsid w:val="00CB23B3"/>
    <w:pPr>
      <w:keepNext/>
      <w:spacing w:before="240" w:after="60"/>
    </w:pPr>
    <w:rPr>
      <w:color w:val="800000"/>
    </w:rPr>
  </w:style>
  <w:style w:type="paragraph" w:customStyle="1" w:styleId="RevisionAnlageText">
    <w:name w:val="Revision Anlage Text"/>
    <w:basedOn w:val="Normal"/>
    <w:rsid w:val="00CB23B3"/>
    <w:rPr>
      <w:color w:val="800000"/>
    </w:rPr>
  </w:style>
  <w:style w:type="paragraph" w:customStyle="1" w:styleId="RevisionListeStufe1">
    <w:name w:val="Revision Liste (Stufe 1)"/>
    <w:basedOn w:val="Normal"/>
    <w:rsid w:val="00CB23B3"/>
    <w:pPr>
      <w:numPr>
        <w:numId w:val="16"/>
      </w:numPr>
      <w:tabs>
        <w:tab w:val="left" w:pos="0"/>
      </w:tabs>
    </w:pPr>
    <w:rPr>
      <w:color w:val="800000"/>
    </w:rPr>
  </w:style>
  <w:style w:type="paragraph" w:customStyle="1" w:styleId="RevisionListeStufe1manuell">
    <w:name w:val="Revision Liste (Stufe 1) (manuell)"/>
    <w:basedOn w:val="Normal"/>
    <w:rsid w:val="00CB23B3"/>
    <w:pPr>
      <w:tabs>
        <w:tab w:val="left" w:pos="425"/>
      </w:tabs>
      <w:ind w:left="425" w:hanging="425"/>
    </w:pPr>
    <w:rPr>
      <w:color w:val="800000"/>
    </w:rPr>
  </w:style>
  <w:style w:type="paragraph" w:customStyle="1" w:styleId="RevisionListeFolgeabsatzStufe1">
    <w:name w:val="Revision Liste Folgeabsatz (Stufe 1)"/>
    <w:basedOn w:val="Normal"/>
    <w:rsid w:val="00CB23B3"/>
    <w:pPr>
      <w:numPr>
        <w:ilvl w:val="1"/>
        <w:numId w:val="16"/>
      </w:numPr>
    </w:pPr>
    <w:rPr>
      <w:color w:val="800000"/>
    </w:rPr>
  </w:style>
  <w:style w:type="paragraph" w:customStyle="1" w:styleId="RevisionListeStufe2">
    <w:name w:val="Revision Liste (Stufe 2)"/>
    <w:basedOn w:val="Normal"/>
    <w:rsid w:val="00CB23B3"/>
    <w:pPr>
      <w:numPr>
        <w:ilvl w:val="2"/>
        <w:numId w:val="16"/>
      </w:numPr>
    </w:pPr>
    <w:rPr>
      <w:color w:val="800000"/>
    </w:rPr>
  </w:style>
  <w:style w:type="paragraph" w:customStyle="1" w:styleId="RevisionListeStufe2manuell">
    <w:name w:val="Revision Liste (Stufe 2) (manuell)"/>
    <w:basedOn w:val="Normal"/>
    <w:rsid w:val="00CB23B3"/>
    <w:pPr>
      <w:tabs>
        <w:tab w:val="left" w:pos="850"/>
      </w:tabs>
      <w:ind w:left="850" w:hanging="425"/>
    </w:pPr>
    <w:rPr>
      <w:color w:val="800000"/>
    </w:rPr>
  </w:style>
  <w:style w:type="paragraph" w:customStyle="1" w:styleId="RevisionListeFolgeabsatzStufe2">
    <w:name w:val="Revision Liste Folgeabsatz (Stufe 2)"/>
    <w:basedOn w:val="Normal"/>
    <w:rsid w:val="00CB23B3"/>
    <w:pPr>
      <w:numPr>
        <w:ilvl w:val="3"/>
        <w:numId w:val="16"/>
      </w:numPr>
    </w:pPr>
    <w:rPr>
      <w:color w:val="800000"/>
    </w:rPr>
  </w:style>
  <w:style w:type="paragraph" w:customStyle="1" w:styleId="RevisionListeStufe3">
    <w:name w:val="Revision Liste (Stufe 3)"/>
    <w:basedOn w:val="Normal"/>
    <w:rsid w:val="00CB23B3"/>
    <w:pPr>
      <w:numPr>
        <w:ilvl w:val="4"/>
        <w:numId w:val="16"/>
      </w:numPr>
    </w:pPr>
    <w:rPr>
      <w:color w:val="800000"/>
    </w:rPr>
  </w:style>
  <w:style w:type="paragraph" w:customStyle="1" w:styleId="RevisionListeStufe3manuell">
    <w:name w:val="Revision Liste (Stufe 3) (manuell)"/>
    <w:basedOn w:val="Normal"/>
    <w:rsid w:val="00CB23B3"/>
    <w:pPr>
      <w:tabs>
        <w:tab w:val="left" w:pos="1276"/>
      </w:tabs>
      <w:ind w:left="1276" w:hanging="425"/>
    </w:pPr>
    <w:rPr>
      <w:color w:val="800000"/>
    </w:rPr>
  </w:style>
  <w:style w:type="paragraph" w:customStyle="1" w:styleId="RevisionListeFolgeabsatzStufe3">
    <w:name w:val="Revision Liste Folgeabsatz (Stufe 3)"/>
    <w:basedOn w:val="Normal"/>
    <w:rsid w:val="00CB23B3"/>
    <w:pPr>
      <w:numPr>
        <w:ilvl w:val="5"/>
        <w:numId w:val="16"/>
      </w:numPr>
    </w:pPr>
    <w:rPr>
      <w:color w:val="800000"/>
    </w:rPr>
  </w:style>
  <w:style w:type="paragraph" w:customStyle="1" w:styleId="RevisionListeStufe4">
    <w:name w:val="Revision Liste (Stufe 4)"/>
    <w:basedOn w:val="Normal"/>
    <w:rsid w:val="00CB23B3"/>
    <w:pPr>
      <w:numPr>
        <w:ilvl w:val="6"/>
        <w:numId w:val="16"/>
      </w:numPr>
    </w:pPr>
    <w:rPr>
      <w:color w:val="800000"/>
    </w:rPr>
  </w:style>
  <w:style w:type="paragraph" w:customStyle="1" w:styleId="RevisionListeStufe4manuell">
    <w:name w:val="Revision Liste (Stufe 4) (manuell)"/>
    <w:basedOn w:val="Normal"/>
    <w:rsid w:val="00CB23B3"/>
    <w:pPr>
      <w:tabs>
        <w:tab w:val="left" w:pos="1984"/>
      </w:tabs>
      <w:ind w:left="1984" w:hanging="709"/>
    </w:pPr>
    <w:rPr>
      <w:color w:val="800000"/>
    </w:rPr>
  </w:style>
  <w:style w:type="paragraph" w:customStyle="1" w:styleId="RevisionListeFolgeabsatzStufe4">
    <w:name w:val="Revision Liste Folgeabsatz (Stufe 4)"/>
    <w:basedOn w:val="Normal"/>
    <w:rsid w:val="00CB23B3"/>
    <w:pPr>
      <w:numPr>
        <w:ilvl w:val="7"/>
        <w:numId w:val="16"/>
      </w:numPr>
    </w:pPr>
    <w:rPr>
      <w:color w:val="800000"/>
    </w:rPr>
  </w:style>
  <w:style w:type="paragraph" w:customStyle="1" w:styleId="RevisionAufzhlungStufe1">
    <w:name w:val="Revision Aufzählung (Stufe 1)"/>
    <w:basedOn w:val="Normal"/>
    <w:rsid w:val="00CB23B3"/>
    <w:pPr>
      <w:numPr>
        <w:numId w:val="17"/>
      </w:numPr>
      <w:tabs>
        <w:tab w:val="left" w:pos="0"/>
      </w:tabs>
    </w:pPr>
    <w:rPr>
      <w:color w:val="800000"/>
    </w:rPr>
  </w:style>
  <w:style w:type="paragraph" w:customStyle="1" w:styleId="RevisionAufzhlungFolgeabsatzStufe1">
    <w:name w:val="Revision Aufzählung Folgeabsatz (Stufe 1)"/>
    <w:basedOn w:val="Normal"/>
    <w:rsid w:val="00CB23B3"/>
    <w:pPr>
      <w:tabs>
        <w:tab w:val="left" w:pos="425"/>
      </w:tabs>
      <w:ind w:left="425"/>
    </w:pPr>
    <w:rPr>
      <w:color w:val="800000"/>
    </w:rPr>
  </w:style>
  <w:style w:type="paragraph" w:customStyle="1" w:styleId="RevisionAufzhlungStufe2">
    <w:name w:val="Revision Aufzählung (Stufe 2)"/>
    <w:basedOn w:val="Normal"/>
    <w:rsid w:val="00CB23B3"/>
    <w:pPr>
      <w:numPr>
        <w:numId w:val="18"/>
      </w:numPr>
      <w:tabs>
        <w:tab w:val="left" w:pos="425"/>
      </w:tabs>
    </w:pPr>
    <w:rPr>
      <w:color w:val="800000"/>
    </w:rPr>
  </w:style>
  <w:style w:type="paragraph" w:customStyle="1" w:styleId="RevisionAufzhlungFolgeabsatzStufe2">
    <w:name w:val="Revision Aufzählung Folgeabsatz (Stufe 2)"/>
    <w:basedOn w:val="Normal"/>
    <w:rsid w:val="00CB23B3"/>
    <w:pPr>
      <w:tabs>
        <w:tab w:val="left" w:pos="794"/>
      </w:tabs>
      <w:ind w:left="850"/>
    </w:pPr>
    <w:rPr>
      <w:color w:val="800000"/>
    </w:rPr>
  </w:style>
  <w:style w:type="paragraph" w:customStyle="1" w:styleId="RevisionAufzhlungStufe3">
    <w:name w:val="Revision Aufzählung (Stufe 3)"/>
    <w:basedOn w:val="Normal"/>
    <w:rsid w:val="00CB23B3"/>
    <w:pPr>
      <w:numPr>
        <w:numId w:val="19"/>
      </w:numPr>
      <w:tabs>
        <w:tab w:val="left" w:pos="850"/>
      </w:tabs>
    </w:pPr>
    <w:rPr>
      <w:color w:val="800000"/>
    </w:rPr>
  </w:style>
  <w:style w:type="paragraph" w:customStyle="1" w:styleId="RevisionAufzhlungFolgeabsatzStufe3">
    <w:name w:val="Revision Aufzählung Folgeabsatz (Stufe 3)"/>
    <w:basedOn w:val="Normal"/>
    <w:rsid w:val="00CB23B3"/>
    <w:pPr>
      <w:tabs>
        <w:tab w:val="left" w:pos="1276"/>
      </w:tabs>
      <w:ind w:left="1276"/>
    </w:pPr>
    <w:rPr>
      <w:color w:val="800000"/>
    </w:rPr>
  </w:style>
  <w:style w:type="paragraph" w:customStyle="1" w:styleId="RevisionAufzhlungStufe4">
    <w:name w:val="Revision Aufzählung (Stufe 4)"/>
    <w:basedOn w:val="Normal"/>
    <w:rsid w:val="00CB23B3"/>
    <w:pPr>
      <w:numPr>
        <w:numId w:val="20"/>
      </w:numPr>
      <w:tabs>
        <w:tab w:val="left" w:pos="1276"/>
      </w:tabs>
    </w:pPr>
    <w:rPr>
      <w:color w:val="800000"/>
    </w:rPr>
  </w:style>
  <w:style w:type="paragraph" w:customStyle="1" w:styleId="RevisionAufzhlungFolgeabsatzStufe4">
    <w:name w:val="Revision Aufzählung Folgeabsatz (Stufe 4)"/>
    <w:basedOn w:val="Normal"/>
    <w:rsid w:val="00CB23B3"/>
    <w:pPr>
      <w:tabs>
        <w:tab w:val="left" w:pos="1701"/>
      </w:tabs>
      <w:ind w:left="1701"/>
    </w:pPr>
    <w:rPr>
      <w:color w:val="800000"/>
    </w:rPr>
  </w:style>
  <w:style w:type="paragraph" w:customStyle="1" w:styleId="RevisionAufzhlungStufe5">
    <w:name w:val="Revision Aufzählung (Stufe 5)"/>
    <w:basedOn w:val="Normal"/>
    <w:rsid w:val="00CB23B3"/>
    <w:pPr>
      <w:numPr>
        <w:numId w:val="21"/>
      </w:numPr>
      <w:tabs>
        <w:tab w:val="left" w:pos="1701"/>
      </w:tabs>
    </w:pPr>
    <w:rPr>
      <w:color w:val="800000"/>
    </w:rPr>
  </w:style>
  <w:style w:type="paragraph" w:customStyle="1" w:styleId="RevisionAufzhlungFolgeabsatzStufe5">
    <w:name w:val="Revision Aufzählung Folgeabsatz (Stufe 5)"/>
    <w:basedOn w:val="Normal"/>
    <w:rsid w:val="00CB23B3"/>
    <w:pPr>
      <w:tabs>
        <w:tab w:val="left" w:pos="2126"/>
      </w:tabs>
      <w:ind w:left="2126"/>
    </w:pPr>
    <w:rPr>
      <w:color w:val="800000"/>
    </w:rPr>
  </w:style>
  <w:style w:type="paragraph" w:customStyle="1" w:styleId="RevisionFunotentext">
    <w:name w:val="Revision Fußnotentext"/>
    <w:basedOn w:val="FootnoteText"/>
    <w:rsid w:val="00CB23B3"/>
    <w:rPr>
      <w:color w:val="800000"/>
    </w:rPr>
  </w:style>
  <w:style w:type="paragraph" w:customStyle="1" w:styleId="RevisionFormel">
    <w:name w:val="Revision Formel"/>
    <w:basedOn w:val="Normal"/>
    <w:rsid w:val="00CB23B3"/>
    <w:pPr>
      <w:spacing w:before="240" w:after="240"/>
      <w:jc w:val="center"/>
    </w:pPr>
    <w:rPr>
      <w:color w:val="800000"/>
    </w:rPr>
  </w:style>
  <w:style w:type="paragraph" w:customStyle="1" w:styleId="RevisionGrafik">
    <w:name w:val="Revision Grafik"/>
    <w:basedOn w:val="Normal"/>
    <w:next w:val="RevisionGrafikTitel"/>
    <w:rsid w:val="00CB23B3"/>
    <w:pPr>
      <w:spacing w:before="240" w:after="240"/>
      <w:jc w:val="center"/>
    </w:pPr>
    <w:rPr>
      <w:color w:val="800000"/>
    </w:rPr>
  </w:style>
  <w:style w:type="paragraph" w:customStyle="1" w:styleId="RevisionVerzeichnisTitelnderungsdokument">
    <w:name w:val="Revision Verzeichnis Titel (Änderungsdokument)"/>
    <w:basedOn w:val="Normal"/>
    <w:next w:val="RevisionVerzeichnis1"/>
    <w:rsid w:val="00CB23B3"/>
    <w:pPr>
      <w:jc w:val="center"/>
    </w:pPr>
    <w:rPr>
      <w:color w:val="800000"/>
    </w:rPr>
  </w:style>
  <w:style w:type="paragraph" w:customStyle="1" w:styleId="RevisionAnlageVerweis">
    <w:name w:val="Revision Anlage Verweis"/>
    <w:basedOn w:val="Normal"/>
    <w:next w:val="RevisionAnlageberschrift"/>
    <w:rsid w:val="00CB23B3"/>
    <w:pPr>
      <w:spacing w:before="0"/>
      <w:jc w:val="right"/>
    </w:pPr>
    <w:rPr>
      <w:color w:val="800000"/>
    </w:rPr>
  </w:style>
  <w:style w:type="paragraph" w:customStyle="1" w:styleId="RevisionGrafikTitel">
    <w:name w:val="Revision Grafik Titel"/>
    <w:basedOn w:val="Normal"/>
    <w:next w:val="RevisionGrafik"/>
    <w:rsid w:val="00CB23B3"/>
    <w:pPr>
      <w:spacing w:before="0"/>
      <w:jc w:val="center"/>
    </w:pPr>
    <w:rPr>
      <w:color w:val="800000"/>
      <w:sz w:val="18"/>
    </w:rPr>
  </w:style>
  <w:style w:type="paragraph" w:customStyle="1" w:styleId="Bezeichnungnderungsdokument">
    <w:name w:val="Bezeichnung (Änderungsdokument)"/>
    <w:basedOn w:val="Normal"/>
    <w:next w:val="Kurzbezeichnung-Abkrzungnderungsdokument"/>
    <w:rsid w:val="00CB23B3"/>
    <w:pPr>
      <w:jc w:val="center"/>
      <w:outlineLvl w:val="0"/>
    </w:pPr>
    <w:rPr>
      <w:b/>
      <w:sz w:val="26"/>
    </w:rPr>
  </w:style>
  <w:style w:type="paragraph" w:customStyle="1" w:styleId="Kurzbezeichnung-Abkrzungnderungsdokument">
    <w:name w:val="Kurzbezeichnung - Abkürzung (Änderungsdokument)"/>
    <w:basedOn w:val="Normal"/>
    <w:next w:val="Ausfertigungsdatumnderungsdokument"/>
    <w:rsid w:val="00CB23B3"/>
    <w:pPr>
      <w:spacing w:before="240"/>
      <w:jc w:val="center"/>
    </w:pPr>
    <w:rPr>
      <w:b/>
      <w:sz w:val="26"/>
    </w:rPr>
  </w:style>
  <w:style w:type="paragraph" w:customStyle="1" w:styleId="Ausfertigungsdatumnderungsdokument">
    <w:name w:val="Ausfertigungsdatum (Änderungsdokument)"/>
    <w:basedOn w:val="Normal"/>
    <w:next w:val="EingangsformelStandardnderungsdokument"/>
    <w:rsid w:val="00CB23B3"/>
    <w:pPr>
      <w:spacing w:before="240"/>
      <w:jc w:val="center"/>
    </w:pPr>
    <w:rPr>
      <w:b/>
    </w:rPr>
  </w:style>
  <w:style w:type="paragraph" w:customStyle="1" w:styleId="EingangsformelStandardnderungsdokument">
    <w:name w:val="Eingangsformel Standard (Änderungsdokument)"/>
    <w:basedOn w:val="Normal"/>
    <w:next w:val="EingangsformelAufzhlungnderungsdokument"/>
    <w:rsid w:val="00CB23B3"/>
    <w:pPr>
      <w:ind w:firstLine="425"/>
    </w:pPr>
  </w:style>
  <w:style w:type="paragraph" w:customStyle="1" w:styleId="EingangsformelAufzhlungnderungsdokument">
    <w:name w:val="Eingangsformel Aufzählung (Änderungsdokument)"/>
    <w:basedOn w:val="Normal"/>
    <w:rsid w:val="00CB23B3"/>
    <w:pPr>
      <w:numPr>
        <w:numId w:val="23"/>
      </w:numPr>
    </w:pPr>
  </w:style>
  <w:style w:type="paragraph" w:customStyle="1" w:styleId="EingangsformelFolgeabsatznderungsdokument">
    <w:name w:val="Eingangsformel Folgeabsatz (Änderungsdokument)"/>
    <w:basedOn w:val="Normal"/>
    <w:rsid w:val="00CB23B3"/>
  </w:style>
  <w:style w:type="paragraph" w:customStyle="1" w:styleId="ArtikelBezeichner">
    <w:name w:val="Artikel Bezeichner"/>
    <w:basedOn w:val="Normal"/>
    <w:next w:val="Artikelberschrift"/>
    <w:rsid w:val="00CB23B3"/>
    <w:pPr>
      <w:keepNext/>
      <w:numPr>
        <w:numId w:val="24"/>
      </w:numPr>
      <w:spacing w:before="480" w:after="240"/>
      <w:jc w:val="center"/>
      <w:outlineLvl w:val="1"/>
    </w:pPr>
    <w:rPr>
      <w:b/>
      <w:sz w:val="28"/>
    </w:rPr>
  </w:style>
  <w:style w:type="paragraph" w:customStyle="1" w:styleId="Artikelberschrift">
    <w:name w:val="Artikel Überschrift"/>
    <w:basedOn w:val="Normal"/>
    <w:next w:val="JuristischerAbsatznummeriert"/>
    <w:rsid w:val="00CB23B3"/>
    <w:pPr>
      <w:keepNext/>
      <w:spacing w:after="240"/>
      <w:jc w:val="center"/>
      <w:outlineLvl w:val="1"/>
    </w:pPr>
    <w:rPr>
      <w:b/>
      <w:sz w:val="28"/>
    </w:rPr>
  </w:style>
  <w:style w:type="paragraph" w:customStyle="1" w:styleId="ArtikelBezeichnermanuell">
    <w:name w:val="Artikel Bezeichner (manuell)"/>
    <w:basedOn w:val="Normal"/>
    <w:rsid w:val="00CB23B3"/>
    <w:pPr>
      <w:keepNext/>
      <w:spacing w:before="480" w:after="240"/>
      <w:jc w:val="center"/>
    </w:pPr>
    <w:rPr>
      <w:b/>
      <w:sz w:val="28"/>
    </w:rPr>
  </w:style>
  <w:style w:type="paragraph" w:styleId="TOC1">
    <w:name w:val="toc 1"/>
    <w:basedOn w:val="Normal"/>
    <w:next w:val="Normal"/>
    <w:uiPriority w:val="39"/>
    <w:semiHidden/>
    <w:unhideWhenUsed/>
    <w:rsid w:val="00CB23B3"/>
    <w:pPr>
      <w:tabs>
        <w:tab w:val="left" w:pos="1191"/>
      </w:tabs>
      <w:ind w:left="1191" w:hanging="1191"/>
    </w:pPr>
  </w:style>
  <w:style w:type="paragraph" w:customStyle="1" w:styleId="VerzeichnisTitelnderungsdokument">
    <w:name w:val="Verzeichnis Titel (Änderungsdokument)"/>
    <w:basedOn w:val="Normal"/>
    <w:rsid w:val="00CB23B3"/>
    <w:pPr>
      <w:jc w:val="center"/>
    </w:pPr>
  </w:style>
  <w:style w:type="paragraph" w:styleId="TableofFigures">
    <w:name w:val="table of figures"/>
    <w:basedOn w:val="Normal"/>
    <w:next w:val="Normal"/>
    <w:uiPriority w:val="99"/>
    <w:semiHidden/>
    <w:unhideWhenUsed/>
    <w:rsid w:val="00635B49"/>
    <w:pPr>
      <w:spacing w:after="0"/>
    </w:pPr>
  </w:style>
  <w:style w:type="paragraph" w:styleId="Salutation">
    <w:name w:val="Salutation"/>
    <w:basedOn w:val="Normal"/>
    <w:next w:val="Normal"/>
    <w:link w:val="SalutationChar"/>
    <w:uiPriority w:val="99"/>
    <w:semiHidden/>
    <w:unhideWhenUsed/>
    <w:rsid w:val="00635B49"/>
  </w:style>
  <w:style w:type="character" w:customStyle="1" w:styleId="SalutationChar">
    <w:name w:val="Salutation Char"/>
    <w:basedOn w:val="DefaultParagraphFont"/>
    <w:link w:val="Salutation"/>
    <w:uiPriority w:val="99"/>
    <w:semiHidden/>
    <w:rsid w:val="00635B49"/>
    <w:rPr>
      <w:rFonts w:ascii="Arial" w:hAnsi="Arial" w:cs="Arial"/>
    </w:rPr>
  </w:style>
  <w:style w:type="paragraph" w:styleId="ListBullet">
    <w:name w:val="List Bullet"/>
    <w:basedOn w:val="Normal"/>
    <w:uiPriority w:val="99"/>
    <w:semiHidden/>
    <w:unhideWhenUsed/>
    <w:rsid w:val="00635B49"/>
    <w:pPr>
      <w:numPr>
        <w:numId w:val="29"/>
      </w:numPr>
      <w:contextualSpacing/>
    </w:pPr>
  </w:style>
  <w:style w:type="paragraph" w:styleId="ListBullet2">
    <w:name w:val="List Bullet 2"/>
    <w:basedOn w:val="Normal"/>
    <w:uiPriority w:val="99"/>
    <w:semiHidden/>
    <w:unhideWhenUsed/>
    <w:rsid w:val="00635B49"/>
    <w:pPr>
      <w:numPr>
        <w:numId w:val="30"/>
      </w:numPr>
      <w:contextualSpacing/>
    </w:pPr>
  </w:style>
  <w:style w:type="paragraph" w:styleId="ListBullet3">
    <w:name w:val="List Bullet 3"/>
    <w:basedOn w:val="Normal"/>
    <w:uiPriority w:val="99"/>
    <w:semiHidden/>
    <w:unhideWhenUsed/>
    <w:rsid w:val="00635B49"/>
    <w:pPr>
      <w:numPr>
        <w:numId w:val="31"/>
      </w:numPr>
      <w:contextualSpacing/>
    </w:pPr>
  </w:style>
  <w:style w:type="paragraph" w:styleId="ListBullet4">
    <w:name w:val="List Bullet 4"/>
    <w:basedOn w:val="Normal"/>
    <w:uiPriority w:val="99"/>
    <w:semiHidden/>
    <w:unhideWhenUsed/>
    <w:rsid w:val="00635B49"/>
    <w:pPr>
      <w:numPr>
        <w:numId w:val="32"/>
      </w:numPr>
      <w:contextualSpacing/>
    </w:pPr>
  </w:style>
  <w:style w:type="paragraph" w:styleId="ListBullet5">
    <w:name w:val="List Bullet 5"/>
    <w:basedOn w:val="Normal"/>
    <w:uiPriority w:val="99"/>
    <w:semiHidden/>
    <w:unhideWhenUsed/>
    <w:rsid w:val="00635B49"/>
    <w:pPr>
      <w:numPr>
        <w:numId w:val="33"/>
      </w:numPr>
      <w:contextualSpacing/>
    </w:pPr>
  </w:style>
  <w:style w:type="paragraph" w:styleId="Caption">
    <w:name w:val="caption"/>
    <w:basedOn w:val="Normal"/>
    <w:next w:val="Normal"/>
    <w:uiPriority w:val="35"/>
    <w:semiHidden/>
    <w:unhideWhenUsed/>
    <w:qFormat/>
    <w:rsid w:val="00635B49"/>
    <w:pPr>
      <w:spacing w:before="0" w:after="200"/>
    </w:pPr>
    <w:rPr>
      <w:i/>
      <w:iCs/>
      <w:color w:val="1F497D" w:themeColor="text2"/>
      <w:sz w:val="18"/>
      <w:szCs w:val="18"/>
    </w:rPr>
  </w:style>
  <w:style w:type="paragraph" w:styleId="BlockText">
    <w:name w:val="Block Text"/>
    <w:basedOn w:val="Normal"/>
    <w:uiPriority w:val="99"/>
    <w:semiHidden/>
    <w:unhideWhenUsed/>
    <w:rsid w:val="00635B49"/>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Date">
    <w:name w:val="Date"/>
    <w:basedOn w:val="Normal"/>
    <w:next w:val="Normal"/>
    <w:link w:val="DateChar"/>
    <w:uiPriority w:val="99"/>
    <w:semiHidden/>
    <w:unhideWhenUsed/>
    <w:rsid w:val="00635B49"/>
  </w:style>
  <w:style w:type="character" w:customStyle="1" w:styleId="DateChar">
    <w:name w:val="Date Char"/>
    <w:basedOn w:val="DefaultParagraphFont"/>
    <w:link w:val="Date"/>
    <w:uiPriority w:val="99"/>
    <w:semiHidden/>
    <w:rsid w:val="00635B49"/>
    <w:rPr>
      <w:rFonts w:ascii="Arial" w:hAnsi="Arial" w:cs="Arial"/>
    </w:rPr>
  </w:style>
  <w:style w:type="paragraph" w:styleId="DocumentMap">
    <w:name w:val="Document Map"/>
    <w:basedOn w:val="Normal"/>
    <w:link w:val="DocumentMapChar"/>
    <w:uiPriority w:val="99"/>
    <w:semiHidden/>
    <w:unhideWhenUsed/>
    <w:rsid w:val="00635B49"/>
    <w:pPr>
      <w:spacing w:before="0"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35B49"/>
    <w:rPr>
      <w:rFonts w:ascii="Segoe UI" w:hAnsi="Segoe UI" w:cs="Segoe UI"/>
      <w:sz w:val="16"/>
      <w:szCs w:val="16"/>
    </w:rPr>
  </w:style>
  <w:style w:type="paragraph" w:styleId="E-mailSignature">
    <w:name w:val="E-mail Signature"/>
    <w:basedOn w:val="Normal"/>
    <w:link w:val="E-mailSignatureChar"/>
    <w:uiPriority w:val="99"/>
    <w:semiHidden/>
    <w:unhideWhenUsed/>
    <w:rsid w:val="00635B49"/>
    <w:pPr>
      <w:spacing w:before="0" w:after="0"/>
    </w:pPr>
  </w:style>
  <w:style w:type="character" w:customStyle="1" w:styleId="E-mailSignatureChar">
    <w:name w:val="E-mail Signature Char"/>
    <w:basedOn w:val="DefaultParagraphFont"/>
    <w:link w:val="E-mailSignature"/>
    <w:uiPriority w:val="99"/>
    <w:semiHidden/>
    <w:rsid w:val="00635B49"/>
    <w:rPr>
      <w:rFonts w:ascii="Arial" w:hAnsi="Arial" w:cs="Arial"/>
    </w:rPr>
  </w:style>
  <w:style w:type="paragraph" w:styleId="EndnoteText">
    <w:name w:val="endnote text"/>
    <w:basedOn w:val="Normal"/>
    <w:link w:val="EndnoteTextChar"/>
    <w:uiPriority w:val="99"/>
    <w:semiHidden/>
    <w:unhideWhenUsed/>
    <w:rsid w:val="00635B49"/>
    <w:pPr>
      <w:spacing w:before="0" w:after="0"/>
    </w:pPr>
    <w:rPr>
      <w:sz w:val="20"/>
      <w:szCs w:val="20"/>
    </w:rPr>
  </w:style>
  <w:style w:type="character" w:customStyle="1" w:styleId="EndnoteTextChar">
    <w:name w:val="Endnote Text Char"/>
    <w:basedOn w:val="DefaultParagraphFont"/>
    <w:link w:val="EndnoteText"/>
    <w:uiPriority w:val="99"/>
    <w:semiHidden/>
    <w:rsid w:val="00635B49"/>
    <w:rPr>
      <w:rFonts w:ascii="Arial" w:hAnsi="Arial" w:cs="Arial"/>
      <w:sz w:val="20"/>
      <w:szCs w:val="20"/>
    </w:rPr>
  </w:style>
  <w:style w:type="paragraph" w:styleId="NoteHeading">
    <w:name w:val="Note Heading"/>
    <w:basedOn w:val="Normal"/>
    <w:next w:val="Normal"/>
    <w:link w:val="NoteHeadingChar"/>
    <w:uiPriority w:val="99"/>
    <w:semiHidden/>
    <w:unhideWhenUsed/>
    <w:rsid w:val="00635B49"/>
    <w:pPr>
      <w:spacing w:before="0" w:after="0"/>
    </w:pPr>
  </w:style>
  <w:style w:type="character" w:customStyle="1" w:styleId="NoteHeadingChar">
    <w:name w:val="Note Heading Char"/>
    <w:basedOn w:val="DefaultParagraphFont"/>
    <w:link w:val="NoteHeading"/>
    <w:uiPriority w:val="99"/>
    <w:semiHidden/>
    <w:rsid w:val="00635B49"/>
    <w:rPr>
      <w:rFonts w:ascii="Arial" w:hAnsi="Arial" w:cs="Arial"/>
    </w:rPr>
  </w:style>
  <w:style w:type="paragraph" w:styleId="Closing">
    <w:name w:val="Closing"/>
    <w:basedOn w:val="Normal"/>
    <w:link w:val="ClosingChar"/>
    <w:uiPriority w:val="99"/>
    <w:semiHidden/>
    <w:unhideWhenUsed/>
    <w:rsid w:val="00635B49"/>
    <w:pPr>
      <w:spacing w:before="0" w:after="0"/>
      <w:ind w:left="4252"/>
    </w:pPr>
  </w:style>
  <w:style w:type="character" w:customStyle="1" w:styleId="ClosingChar">
    <w:name w:val="Closing Char"/>
    <w:basedOn w:val="DefaultParagraphFont"/>
    <w:link w:val="Closing"/>
    <w:uiPriority w:val="99"/>
    <w:semiHidden/>
    <w:rsid w:val="00635B49"/>
    <w:rPr>
      <w:rFonts w:ascii="Arial" w:hAnsi="Arial" w:cs="Arial"/>
    </w:rPr>
  </w:style>
  <w:style w:type="paragraph" w:styleId="HTMLAddress">
    <w:name w:val="HTML Address"/>
    <w:basedOn w:val="Normal"/>
    <w:link w:val="HTMLAddressChar"/>
    <w:uiPriority w:val="99"/>
    <w:semiHidden/>
    <w:unhideWhenUsed/>
    <w:rsid w:val="00635B49"/>
    <w:pPr>
      <w:spacing w:before="0" w:after="0"/>
    </w:pPr>
    <w:rPr>
      <w:i/>
      <w:iCs/>
    </w:rPr>
  </w:style>
  <w:style w:type="character" w:customStyle="1" w:styleId="HTMLAddressChar">
    <w:name w:val="HTML Address Char"/>
    <w:basedOn w:val="DefaultParagraphFont"/>
    <w:link w:val="HTMLAddress"/>
    <w:uiPriority w:val="99"/>
    <w:semiHidden/>
    <w:rsid w:val="00635B49"/>
    <w:rPr>
      <w:rFonts w:ascii="Arial" w:hAnsi="Arial" w:cs="Arial"/>
      <w:i/>
      <w:iCs/>
    </w:rPr>
  </w:style>
  <w:style w:type="paragraph" w:styleId="HTMLPreformatted">
    <w:name w:val="HTML Preformatted"/>
    <w:basedOn w:val="Normal"/>
    <w:link w:val="HTMLPreformattedChar"/>
    <w:uiPriority w:val="99"/>
    <w:semiHidden/>
    <w:unhideWhenUsed/>
    <w:rsid w:val="00635B49"/>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35B49"/>
    <w:rPr>
      <w:rFonts w:ascii="Consolas" w:hAnsi="Consolas" w:cs="Arial"/>
      <w:sz w:val="20"/>
      <w:szCs w:val="20"/>
    </w:rPr>
  </w:style>
  <w:style w:type="paragraph" w:styleId="Index1">
    <w:name w:val="index 1"/>
    <w:basedOn w:val="Normal"/>
    <w:next w:val="Normal"/>
    <w:autoRedefine/>
    <w:uiPriority w:val="99"/>
    <w:semiHidden/>
    <w:unhideWhenUsed/>
    <w:rsid w:val="00635B49"/>
    <w:pPr>
      <w:spacing w:before="0" w:after="0"/>
      <w:ind w:left="220" w:hanging="220"/>
    </w:pPr>
  </w:style>
  <w:style w:type="paragraph" w:styleId="Index2">
    <w:name w:val="index 2"/>
    <w:basedOn w:val="Normal"/>
    <w:next w:val="Normal"/>
    <w:autoRedefine/>
    <w:uiPriority w:val="99"/>
    <w:semiHidden/>
    <w:unhideWhenUsed/>
    <w:rsid w:val="00635B49"/>
    <w:pPr>
      <w:spacing w:before="0" w:after="0"/>
      <w:ind w:left="440" w:hanging="220"/>
    </w:pPr>
  </w:style>
  <w:style w:type="paragraph" w:styleId="Index3">
    <w:name w:val="index 3"/>
    <w:basedOn w:val="Normal"/>
    <w:next w:val="Normal"/>
    <w:autoRedefine/>
    <w:uiPriority w:val="99"/>
    <w:semiHidden/>
    <w:unhideWhenUsed/>
    <w:rsid w:val="00635B49"/>
    <w:pPr>
      <w:spacing w:before="0" w:after="0"/>
      <w:ind w:left="660" w:hanging="220"/>
    </w:pPr>
  </w:style>
  <w:style w:type="paragraph" w:styleId="Index4">
    <w:name w:val="index 4"/>
    <w:basedOn w:val="Normal"/>
    <w:next w:val="Normal"/>
    <w:autoRedefine/>
    <w:uiPriority w:val="99"/>
    <w:semiHidden/>
    <w:unhideWhenUsed/>
    <w:rsid w:val="00635B49"/>
    <w:pPr>
      <w:spacing w:before="0" w:after="0"/>
      <w:ind w:left="880" w:hanging="220"/>
    </w:pPr>
  </w:style>
  <w:style w:type="paragraph" w:styleId="Index5">
    <w:name w:val="index 5"/>
    <w:basedOn w:val="Normal"/>
    <w:next w:val="Normal"/>
    <w:autoRedefine/>
    <w:uiPriority w:val="99"/>
    <w:semiHidden/>
    <w:unhideWhenUsed/>
    <w:rsid w:val="00635B49"/>
    <w:pPr>
      <w:spacing w:before="0" w:after="0"/>
      <w:ind w:left="1100" w:hanging="220"/>
    </w:pPr>
  </w:style>
  <w:style w:type="paragraph" w:styleId="Index6">
    <w:name w:val="index 6"/>
    <w:basedOn w:val="Normal"/>
    <w:next w:val="Normal"/>
    <w:autoRedefine/>
    <w:uiPriority w:val="99"/>
    <w:semiHidden/>
    <w:unhideWhenUsed/>
    <w:rsid w:val="00635B49"/>
    <w:pPr>
      <w:spacing w:before="0" w:after="0"/>
      <w:ind w:left="1320" w:hanging="220"/>
    </w:pPr>
  </w:style>
  <w:style w:type="paragraph" w:styleId="Index7">
    <w:name w:val="index 7"/>
    <w:basedOn w:val="Normal"/>
    <w:next w:val="Normal"/>
    <w:autoRedefine/>
    <w:uiPriority w:val="99"/>
    <w:semiHidden/>
    <w:unhideWhenUsed/>
    <w:rsid w:val="00635B49"/>
    <w:pPr>
      <w:spacing w:before="0" w:after="0"/>
      <w:ind w:left="1540" w:hanging="220"/>
    </w:pPr>
  </w:style>
  <w:style w:type="paragraph" w:styleId="Index8">
    <w:name w:val="index 8"/>
    <w:basedOn w:val="Normal"/>
    <w:next w:val="Normal"/>
    <w:autoRedefine/>
    <w:uiPriority w:val="99"/>
    <w:semiHidden/>
    <w:unhideWhenUsed/>
    <w:rsid w:val="00635B49"/>
    <w:pPr>
      <w:spacing w:before="0" w:after="0"/>
      <w:ind w:left="1760" w:hanging="220"/>
    </w:pPr>
  </w:style>
  <w:style w:type="paragraph" w:styleId="Index9">
    <w:name w:val="index 9"/>
    <w:basedOn w:val="Normal"/>
    <w:next w:val="Normal"/>
    <w:autoRedefine/>
    <w:uiPriority w:val="99"/>
    <w:semiHidden/>
    <w:unhideWhenUsed/>
    <w:rsid w:val="00635B49"/>
    <w:pPr>
      <w:spacing w:before="0" w:after="0"/>
      <w:ind w:left="1980" w:hanging="220"/>
    </w:pPr>
  </w:style>
  <w:style w:type="paragraph" w:styleId="IndexHeading">
    <w:name w:val="index heading"/>
    <w:basedOn w:val="Normal"/>
    <w:next w:val="Index1"/>
    <w:uiPriority w:val="99"/>
    <w:semiHidden/>
    <w:unhideWhenUsed/>
    <w:rsid w:val="00635B49"/>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rsid w:val="00635B49"/>
    <w:pPr>
      <w:keepLines/>
      <w:numPr>
        <w:numId w:val="3"/>
      </w:numPr>
      <w:spacing w:after="0"/>
      <w:outlineLvl w:val="9"/>
    </w:pPr>
    <w:rPr>
      <w:rFonts w:asciiTheme="majorHAnsi" w:hAnsiTheme="majorHAnsi" w:cstheme="majorBidi"/>
      <w:b w:val="0"/>
      <w:bCs w:val="0"/>
      <w:color w:val="365F91" w:themeColor="accent1" w:themeShade="BF"/>
      <w:kern w:val="0"/>
      <w:sz w:val="32"/>
      <w:szCs w:val="32"/>
    </w:rPr>
  </w:style>
  <w:style w:type="paragraph" w:styleId="IntenseQuote">
    <w:name w:val="Intense Quote"/>
    <w:basedOn w:val="Normal"/>
    <w:next w:val="Normal"/>
    <w:link w:val="IntenseQuoteChar"/>
    <w:uiPriority w:val="30"/>
    <w:qFormat/>
    <w:rsid w:val="00635B4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35B49"/>
    <w:rPr>
      <w:rFonts w:ascii="Arial" w:hAnsi="Arial" w:cs="Arial"/>
      <w:i/>
      <w:iCs/>
      <w:color w:val="4F81BD" w:themeColor="accent1"/>
    </w:rPr>
  </w:style>
  <w:style w:type="paragraph" w:styleId="NoSpacing">
    <w:name w:val="No Spacing"/>
    <w:uiPriority w:val="1"/>
    <w:qFormat/>
    <w:rsid w:val="00635B49"/>
    <w:pPr>
      <w:spacing w:after="0" w:line="240" w:lineRule="auto"/>
      <w:jc w:val="both"/>
    </w:pPr>
    <w:rPr>
      <w:rFonts w:ascii="Arial" w:hAnsi="Arial" w:cs="Arial"/>
    </w:rPr>
  </w:style>
  <w:style w:type="paragraph" w:styleId="CommentText">
    <w:name w:val="annotation text"/>
    <w:basedOn w:val="Normal"/>
    <w:link w:val="CommentTextChar"/>
    <w:uiPriority w:val="99"/>
    <w:semiHidden/>
    <w:unhideWhenUsed/>
    <w:rsid w:val="00635B49"/>
    <w:rPr>
      <w:sz w:val="20"/>
      <w:szCs w:val="20"/>
    </w:rPr>
  </w:style>
  <w:style w:type="character" w:customStyle="1" w:styleId="CommentTextChar">
    <w:name w:val="Comment Text Char"/>
    <w:basedOn w:val="DefaultParagraphFont"/>
    <w:link w:val="CommentText"/>
    <w:uiPriority w:val="99"/>
    <w:semiHidden/>
    <w:rsid w:val="00635B49"/>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635B49"/>
    <w:rPr>
      <w:b/>
      <w:bCs/>
    </w:rPr>
  </w:style>
  <w:style w:type="character" w:customStyle="1" w:styleId="CommentSubjectChar">
    <w:name w:val="Comment Subject Char"/>
    <w:basedOn w:val="CommentTextChar"/>
    <w:link w:val="CommentSubject"/>
    <w:uiPriority w:val="99"/>
    <w:semiHidden/>
    <w:rsid w:val="00635B49"/>
    <w:rPr>
      <w:rFonts w:ascii="Arial" w:hAnsi="Arial" w:cs="Arial"/>
      <w:b/>
      <w:bCs/>
      <w:sz w:val="20"/>
      <w:szCs w:val="20"/>
    </w:rPr>
  </w:style>
  <w:style w:type="paragraph" w:styleId="List">
    <w:name w:val="List"/>
    <w:basedOn w:val="Normal"/>
    <w:uiPriority w:val="99"/>
    <w:semiHidden/>
    <w:unhideWhenUsed/>
    <w:rsid w:val="00635B49"/>
    <w:pPr>
      <w:ind w:left="283" w:hanging="283"/>
      <w:contextualSpacing/>
    </w:pPr>
  </w:style>
  <w:style w:type="paragraph" w:styleId="List2">
    <w:name w:val="List 2"/>
    <w:basedOn w:val="Normal"/>
    <w:uiPriority w:val="99"/>
    <w:semiHidden/>
    <w:unhideWhenUsed/>
    <w:rsid w:val="00635B49"/>
    <w:pPr>
      <w:ind w:left="566" w:hanging="283"/>
      <w:contextualSpacing/>
    </w:pPr>
  </w:style>
  <w:style w:type="paragraph" w:styleId="List3">
    <w:name w:val="List 3"/>
    <w:basedOn w:val="Normal"/>
    <w:uiPriority w:val="99"/>
    <w:semiHidden/>
    <w:unhideWhenUsed/>
    <w:rsid w:val="00635B49"/>
    <w:pPr>
      <w:ind w:left="849" w:hanging="283"/>
      <w:contextualSpacing/>
    </w:pPr>
  </w:style>
  <w:style w:type="paragraph" w:styleId="List4">
    <w:name w:val="List 4"/>
    <w:basedOn w:val="Normal"/>
    <w:uiPriority w:val="99"/>
    <w:semiHidden/>
    <w:unhideWhenUsed/>
    <w:rsid w:val="00635B49"/>
    <w:pPr>
      <w:ind w:left="1132" w:hanging="283"/>
      <w:contextualSpacing/>
    </w:pPr>
  </w:style>
  <w:style w:type="paragraph" w:styleId="List5">
    <w:name w:val="List 5"/>
    <w:basedOn w:val="Normal"/>
    <w:uiPriority w:val="99"/>
    <w:semiHidden/>
    <w:unhideWhenUsed/>
    <w:rsid w:val="00635B49"/>
    <w:pPr>
      <w:ind w:left="1415" w:hanging="283"/>
      <w:contextualSpacing/>
    </w:pPr>
  </w:style>
  <w:style w:type="paragraph" w:styleId="ListParagraph">
    <w:name w:val="List Paragraph"/>
    <w:basedOn w:val="Normal"/>
    <w:uiPriority w:val="34"/>
    <w:qFormat/>
    <w:rsid w:val="00635B49"/>
    <w:pPr>
      <w:ind w:left="720"/>
      <w:contextualSpacing/>
    </w:pPr>
  </w:style>
  <w:style w:type="paragraph" w:styleId="ListContinue">
    <w:name w:val="List Continue"/>
    <w:basedOn w:val="Normal"/>
    <w:uiPriority w:val="99"/>
    <w:semiHidden/>
    <w:unhideWhenUsed/>
    <w:rsid w:val="00635B49"/>
    <w:pPr>
      <w:ind w:left="283"/>
      <w:contextualSpacing/>
    </w:pPr>
  </w:style>
  <w:style w:type="paragraph" w:styleId="ListContinue2">
    <w:name w:val="List Continue 2"/>
    <w:basedOn w:val="Normal"/>
    <w:uiPriority w:val="99"/>
    <w:semiHidden/>
    <w:unhideWhenUsed/>
    <w:rsid w:val="00635B49"/>
    <w:pPr>
      <w:ind w:left="566"/>
      <w:contextualSpacing/>
    </w:pPr>
  </w:style>
  <w:style w:type="paragraph" w:styleId="ListContinue3">
    <w:name w:val="List Continue 3"/>
    <w:basedOn w:val="Normal"/>
    <w:uiPriority w:val="99"/>
    <w:semiHidden/>
    <w:unhideWhenUsed/>
    <w:rsid w:val="00635B49"/>
    <w:pPr>
      <w:ind w:left="849"/>
      <w:contextualSpacing/>
    </w:pPr>
  </w:style>
  <w:style w:type="paragraph" w:styleId="ListContinue4">
    <w:name w:val="List Continue 4"/>
    <w:basedOn w:val="Normal"/>
    <w:uiPriority w:val="99"/>
    <w:semiHidden/>
    <w:unhideWhenUsed/>
    <w:rsid w:val="00635B49"/>
    <w:pPr>
      <w:ind w:left="1132"/>
      <w:contextualSpacing/>
    </w:pPr>
  </w:style>
  <w:style w:type="paragraph" w:styleId="ListContinue5">
    <w:name w:val="List Continue 5"/>
    <w:basedOn w:val="Normal"/>
    <w:uiPriority w:val="99"/>
    <w:semiHidden/>
    <w:unhideWhenUsed/>
    <w:rsid w:val="00635B49"/>
    <w:pPr>
      <w:ind w:left="1415"/>
      <w:contextualSpacing/>
    </w:pPr>
  </w:style>
  <w:style w:type="paragraph" w:styleId="ListNumber">
    <w:name w:val="List Number"/>
    <w:basedOn w:val="Normal"/>
    <w:uiPriority w:val="99"/>
    <w:semiHidden/>
    <w:unhideWhenUsed/>
    <w:rsid w:val="00635B49"/>
    <w:pPr>
      <w:numPr>
        <w:numId w:val="34"/>
      </w:numPr>
      <w:contextualSpacing/>
    </w:pPr>
  </w:style>
  <w:style w:type="paragraph" w:styleId="ListNumber2">
    <w:name w:val="List Number 2"/>
    <w:basedOn w:val="Normal"/>
    <w:uiPriority w:val="99"/>
    <w:semiHidden/>
    <w:unhideWhenUsed/>
    <w:rsid w:val="00635B49"/>
    <w:pPr>
      <w:numPr>
        <w:numId w:val="35"/>
      </w:numPr>
      <w:contextualSpacing/>
    </w:pPr>
  </w:style>
  <w:style w:type="paragraph" w:styleId="ListNumber3">
    <w:name w:val="List Number 3"/>
    <w:basedOn w:val="Normal"/>
    <w:uiPriority w:val="99"/>
    <w:semiHidden/>
    <w:unhideWhenUsed/>
    <w:rsid w:val="00635B49"/>
    <w:pPr>
      <w:numPr>
        <w:numId w:val="36"/>
      </w:numPr>
      <w:contextualSpacing/>
    </w:pPr>
  </w:style>
  <w:style w:type="paragraph" w:styleId="ListNumber4">
    <w:name w:val="List Number 4"/>
    <w:basedOn w:val="Normal"/>
    <w:uiPriority w:val="99"/>
    <w:semiHidden/>
    <w:unhideWhenUsed/>
    <w:rsid w:val="00635B49"/>
    <w:pPr>
      <w:numPr>
        <w:numId w:val="37"/>
      </w:numPr>
      <w:contextualSpacing/>
    </w:pPr>
  </w:style>
  <w:style w:type="paragraph" w:styleId="ListNumber5">
    <w:name w:val="List Number 5"/>
    <w:basedOn w:val="Normal"/>
    <w:uiPriority w:val="99"/>
    <w:semiHidden/>
    <w:unhideWhenUsed/>
    <w:rsid w:val="00635B49"/>
    <w:pPr>
      <w:numPr>
        <w:numId w:val="38"/>
      </w:numPr>
      <w:contextualSpacing/>
    </w:pPr>
  </w:style>
  <w:style w:type="paragraph" w:styleId="Bibliography">
    <w:name w:val="Bibliography"/>
    <w:basedOn w:val="Normal"/>
    <w:next w:val="Normal"/>
    <w:uiPriority w:val="37"/>
    <w:semiHidden/>
    <w:unhideWhenUsed/>
    <w:rsid w:val="00635B49"/>
  </w:style>
  <w:style w:type="paragraph" w:styleId="MacroText">
    <w:name w:val="macro"/>
    <w:link w:val="MacroTextChar"/>
    <w:uiPriority w:val="99"/>
    <w:semiHidden/>
    <w:unhideWhenUsed/>
    <w:rsid w:val="00635B49"/>
    <w:pPr>
      <w:tabs>
        <w:tab w:val="left" w:pos="480"/>
        <w:tab w:val="left" w:pos="960"/>
        <w:tab w:val="left" w:pos="1440"/>
        <w:tab w:val="left" w:pos="1920"/>
        <w:tab w:val="left" w:pos="2400"/>
        <w:tab w:val="left" w:pos="2880"/>
        <w:tab w:val="left" w:pos="3360"/>
        <w:tab w:val="left" w:pos="3840"/>
        <w:tab w:val="left" w:pos="4320"/>
      </w:tabs>
      <w:spacing w:before="120" w:after="0" w:line="240" w:lineRule="auto"/>
      <w:jc w:val="both"/>
    </w:pPr>
    <w:rPr>
      <w:rFonts w:ascii="Consolas" w:hAnsi="Consolas" w:cs="Arial"/>
      <w:sz w:val="20"/>
      <w:szCs w:val="20"/>
    </w:rPr>
  </w:style>
  <w:style w:type="character" w:customStyle="1" w:styleId="MacroTextChar">
    <w:name w:val="Macro Text Char"/>
    <w:basedOn w:val="DefaultParagraphFont"/>
    <w:link w:val="MacroText"/>
    <w:uiPriority w:val="99"/>
    <w:semiHidden/>
    <w:rsid w:val="00635B49"/>
    <w:rPr>
      <w:rFonts w:ascii="Consolas" w:hAnsi="Consolas" w:cs="Arial"/>
      <w:sz w:val="20"/>
      <w:szCs w:val="20"/>
    </w:rPr>
  </w:style>
  <w:style w:type="paragraph" w:styleId="MessageHeader">
    <w:name w:val="Message Header"/>
    <w:basedOn w:val="Normal"/>
    <w:link w:val="MessageHeaderChar"/>
    <w:uiPriority w:val="99"/>
    <w:semiHidden/>
    <w:unhideWhenUsed/>
    <w:rsid w:val="00635B49"/>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35B49"/>
    <w:rPr>
      <w:rFonts w:asciiTheme="majorHAnsi" w:eastAsiaTheme="majorEastAsia" w:hAnsiTheme="majorHAnsi" w:cstheme="majorBidi"/>
      <w:sz w:val="24"/>
      <w:szCs w:val="24"/>
      <w:shd w:val="pct20" w:color="auto" w:fill="auto"/>
    </w:rPr>
  </w:style>
  <w:style w:type="paragraph" w:styleId="PlainText">
    <w:name w:val="Plain Text"/>
    <w:basedOn w:val="Normal"/>
    <w:link w:val="PlainTextChar"/>
    <w:uiPriority w:val="99"/>
    <w:semiHidden/>
    <w:unhideWhenUsed/>
    <w:rsid w:val="00635B49"/>
    <w:pPr>
      <w:spacing w:before="0" w:after="0"/>
    </w:pPr>
    <w:rPr>
      <w:rFonts w:ascii="Consolas" w:hAnsi="Consolas"/>
      <w:sz w:val="21"/>
      <w:szCs w:val="21"/>
    </w:rPr>
  </w:style>
  <w:style w:type="character" w:customStyle="1" w:styleId="PlainTextChar">
    <w:name w:val="Plain Text Char"/>
    <w:basedOn w:val="DefaultParagraphFont"/>
    <w:link w:val="PlainText"/>
    <w:uiPriority w:val="99"/>
    <w:semiHidden/>
    <w:rsid w:val="00635B49"/>
    <w:rPr>
      <w:rFonts w:ascii="Consolas" w:hAnsi="Consolas" w:cs="Arial"/>
      <w:sz w:val="21"/>
      <w:szCs w:val="21"/>
    </w:rPr>
  </w:style>
  <w:style w:type="paragraph" w:styleId="TableofAuthorities">
    <w:name w:val="table of authorities"/>
    <w:basedOn w:val="Normal"/>
    <w:next w:val="Normal"/>
    <w:uiPriority w:val="99"/>
    <w:semiHidden/>
    <w:unhideWhenUsed/>
    <w:rsid w:val="00635B49"/>
    <w:pPr>
      <w:spacing w:after="0"/>
      <w:ind w:left="220" w:hanging="220"/>
    </w:pPr>
  </w:style>
  <w:style w:type="paragraph" w:styleId="TOAHeading">
    <w:name w:val="toa heading"/>
    <w:basedOn w:val="Normal"/>
    <w:next w:val="Normal"/>
    <w:uiPriority w:val="99"/>
    <w:semiHidden/>
    <w:unhideWhenUsed/>
    <w:rsid w:val="00635B49"/>
    <w:rPr>
      <w:rFonts w:asciiTheme="majorHAnsi" w:eastAsiaTheme="majorEastAsia" w:hAnsiTheme="majorHAnsi" w:cstheme="majorBidi"/>
      <w:b/>
      <w:bCs/>
      <w:sz w:val="24"/>
      <w:szCs w:val="24"/>
    </w:rPr>
  </w:style>
  <w:style w:type="paragraph" w:styleId="BalloonText">
    <w:name w:val="Balloon Text"/>
    <w:basedOn w:val="Normal"/>
    <w:link w:val="BalloonTextChar"/>
    <w:uiPriority w:val="99"/>
    <w:semiHidden/>
    <w:unhideWhenUsed/>
    <w:rsid w:val="00635B4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5B49"/>
    <w:rPr>
      <w:rFonts w:ascii="Segoe UI" w:hAnsi="Segoe UI" w:cs="Segoe UI"/>
      <w:sz w:val="18"/>
      <w:szCs w:val="18"/>
    </w:rPr>
  </w:style>
  <w:style w:type="paragraph" w:styleId="NormalWeb">
    <w:name w:val="Normal (Web)"/>
    <w:basedOn w:val="Normal"/>
    <w:uiPriority w:val="99"/>
    <w:semiHidden/>
    <w:unhideWhenUsed/>
    <w:rsid w:val="00635B49"/>
    <w:rPr>
      <w:rFonts w:ascii="Times New Roman" w:hAnsi="Times New Roman" w:cs="Times New Roman"/>
      <w:sz w:val="24"/>
      <w:szCs w:val="24"/>
    </w:rPr>
  </w:style>
  <w:style w:type="paragraph" w:styleId="NormalIndent">
    <w:name w:val="Normal Indent"/>
    <w:basedOn w:val="Normal"/>
    <w:uiPriority w:val="99"/>
    <w:semiHidden/>
    <w:unhideWhenUsed/>
    <w:rsid w:val="00635B49"/>
    <w:pPr>
      <w:ind w:left="708"/>
    </w:pPr>
  </w:style>
  <w:style w:type="paragraph" w:styleId="BodyText">
    <w:name w:val="Body Text"/>
    <w:basedOn w:val="Normal"/>
    <w:link w:val="BodyTextChar"/>
    <w:uiPriority w:val="99"/>
    <w:semiHidden/>
    <w:unhideWhenUsed/>
    <w:rsid w:val="00635B49"/>
  </w:style>
  <w:style w:type="character" w:customStyle="1" w:styleId="BodyTextChar">
    <w:name w:val="Body Text Char"/>
    <w:basedOn w:val="DefaultParagraphFont"/>
    <w:link w:val="BodyText"/>
    <w:uiPriority w:val="99"/>
    <w:semiHidden/>
    <w:rsid w:val="00635B49"/>
    <w:rPr>
      <w:rFonts w:ascii="Arial" w:hAnsi="Arial" w:cs="Arial"/>
    </w:rPr>
  </w:style>
  <w:style w:type="paragraph" w:styleId="BodyText2">
    <w:name w:val="Body Text 2"/>
    <w:basedOn w:val="Normal"/>
    <w:link w:val="BodyText2Char"/>
    <w:uiPriority w:val="99"/>
    <w:semiHidden/>
    <w:unhideWhenUsed/>
    <w:rsid w:val="00635B49"/>
    <w:pPr>
      <w:spacing w:line="480" w:lineRule="auto"/>
    </w:pPr>
  </w:style>
  <w:style w:type="character" w:customStyle="1" w:styleId="BodyText2Char">
    <w:name w:val="Body Text 2 Char"/>
    <w:basedOn w:val="DefaultParagraphFont"/>
    <w:link w:val="BodyText2"/>
    <w:uiPriority w:val="99"/>
    <w:semiHidden/>
    <w:rsid w:val="00635B49"/>
    <w:rPr>
      <w:rFonts w:ascii="Arial" w:hAnsi="Arial" w:cs="Arial"/>
    </w:rPr>
  </w:style>
  <w:style w:type="paragraph" w:styleId="BodyText3">
    <w:name w:val="Body Text 3"/>
    <w:basedOn w:val="Normal"/>
    <w:link w:val="BodyText3Char"/>
    <w:uiPriority w:val="99"/>
    <w:semiHidden/>
    <w:unhideWhenUsed/>
    <w:rsid w:val="00635B49"/>
    <w:rPr>
      <w:sz w:val="16"/>
      <w:szCs w:val="16"/>
    </w:rPr>
  </w:style>
  <w:style w:type="character" w:customStyle="1" w:styleId="BodyText3Char">
    <w:name w:val="Body Text 3 Char"/>
    <w:basedOn w:val="DefaultParagraphFont"/>
    <w:link w:val="BodyText3"/>
    <w:uiPriority w:val="99"/>
    <w:semiHidden/>
    <w:rsid w:val="00635B49"/>
    <w:rPr>
      <w:rFonts w:ascii="Arial" w:hAnsi="Arial" w:cs="Arial"/>
      <w:sz w:val="16"/>
      <w:szCs w:val="16"/>
    </w:rPr>
  </w:style>
  <w:style w:type="paragraph" w:styleId="BodyTextIndent2">
    <w:name w:val="Body Text Indent 2"/>
    <w:basedOn w:val="Normal"/>
    <w:link w:val="BodyTextIndent2Char"/>
    <w:uiPriority w:val="99"/>
    <w:semiHidden/>
    <w:unhideWhenUsed/>
    <w:rsid w:val="00635B49"/>
    <w:pPr>
      <w:spacing w:line="480" w:lineRule="auto"/>
      <w:ind w:left="283"/>
    </w:pPr>
  </w:style>
  <w:style w:type="character" w:customStyle="1" w:styleId="BodyTextIndent2Char">
    <w:name w:val="Body Text Indent 2 Char"/>
    <w:basedOn w:val="DefaultParagraphFont"/>
    <w:link w:val="BodyTextIndent2"/>
    <w:uiPriority w:val="99"/>
    <w:semiHidden/>
    <w:rsid w:val="00635B49"/>
    <w:rPr>
      <w:rFonts w:ascii="Arial" w:hAnsi="Arial" w:cs="Arial"/>
    </w:rPr>
  </w:style>
  <w:style w:type="paragraph" w:styleId="BodyTextIndent3">
    <w:name w:val="Body Text Indent 3"/>
    <w:basedOn w:val="Normal"/>
    <w:link w:val="BodyTextIndent3Char"/>
    <w:uiPriority w:val="99"/>
    <w:semiHidden/>
    <w:unhideWhenUsed/>
    <w:rsid w:val="00635B49"/>
    <w:pPr>
      <w:ind w:left="283"/>
    </w:pPr>
    <w:rPr>
      <w:sz w:val="16"/>
      <w:szCs w:val="16"/>
    </w:rPr>
  </w:style>
  <w:style w:type="character" w:customStyle="1" w:styleId="BodyTextIndent3Char">
    <w:name w:val="Body Text Indent 3 Char"/>
    <w:basedOn w:val="DefaultParagraphFont"/>
    <w:link w:val="BodyTextIndent3"/>
    <w:uiPriority w:val="99"/>
    <w:semiHidden/>
    <w:rsid w:val="00635B49"/>
    <w:rPr>
      <w:rFonts w:ascii="Arial" w:hAnsi="Arial" w:cs="Arial"/>
      <w:sz w:val="16"/>
      <w:szCs w:val="16"/>
    </w:rPr>
  </w:style>
  <w:style w:type="paragraph" w:styleId="BodyTextFirstIndent">
    <w:name w:val="Body Text First Indent"/>
    <w:basedOn w:val="BodyText"/>
    <w:link w:val="BodyTextFirstIndentChar"/>
    <w:uiPriority w:val="99"/>
    <w:semiHidden/>
    <w:unhideWhenUsed/>
    <w:rsid w:val="00635B49"/>
    <w:pPr>
      <w:ind w:firstLine="360"/>
    </w:pPr>
  </w:style>
  <w:style w:type="character" w:customStyle="1" w:styleId="BodyTextFirstIndentChar">
    <w:name w:val="Body Text First Indent Char"/>
    <w:basedOn w:val="BodyTextChar"/>
    <w:link w:val="BodyTextFirstIndent"/>
    <w:uiPriority w:val="99"/>
    <w:semiHidden/>
    <w:rsid w:val="00635B49"/>
    <w:rPr>
      <w:rFonts w:ascii="Arial" w:hAnsi="Arial" w:cs="Arial"/>
    </w:rPr>
  </w:style>
  <w:style w:type="paragraph" w:styleId="BodyTextIndent">
    <w:name w:val="Body Text Indent"/>
    <w:basedOn w:val="Normal"/>
    <w:link w:val="BodyTextIndentChar"/>
    <w:uiPriority w:val="99"/>
    <w:semiHidden/>
    <w:unhideWhenUsed/>
    <w:rsid w:val="00635B49"/>
    <w:pPr>
      <w:ind w:left="283"/>
    </w:pPr>
  </w:style>
  <w:style w:type="character" w:customStyle="1" w:styleId="BodyTextIndentChar">
    <w:name w:val="Body Text Indent Char"/>
    <w:basedOn w:val="DefaultParagraphFont"/>
    <w:link w:val="BodyTextIndent"/>
    <w:uiPriority w:val="99"/>
    <w:semiHidden/>
    <w:rsid w:val="00635B49"/>
    <w:rPr>
      <w:rFonts w:ascii="Arial" w:hAnsi="Arial" w:cs="Arial"/>
    </w:rPr>
  </w:style>
  <w:style w:type="paragraph" w:styleId="BodyTextFirstIndent2">
    <w:name w:val="Body Text First Indent 2"/>
    <w:basedOn w:val="BodyTextIndent"/>
    <w:link w:val="BodyTextFirstIndent2Char"/>
    <w:uiPriority w:val="99"/>
    <w:semiHidden/>
    <w:unhideWhenUsed/>
    <w:rsid w:val="00635B49"/>
    <w:pPr>
      <w:ind w:left="360" w:firstLine="360"/>
    </w:pPr>
  </w:style>
  <w:style w:type="character" w:customStyle="1" w:styleId="BodyTextFirstIndent2Char">
    <w:name w:val="Body Text First Indent 2 Char"/>
    <w:basedOn w:val="BodyTextIndentChar"/>
    <w:link w:val="BodyTextFirstIndent2"/>
    <w:uiPriority w:val="99"/>
    <w:semiHidden/>
    <w:rsid w:val="00635B49"/>
    <w:rPr>
      <w:rFonts w:ascii="Arial" w:hAnsi="Arial" w:cs="Arial"/>
    </w:rPr>
  </w:style>
  <w:style w:type="paragraph" w:styleId="Title">
    <w:name w:val="Title"/>
    <w:basedOn w:val="Normal"/>
    <w:next w:val="Normal"/>
    <w:link w:val="TitleChar"/>
    <w:uiPriority w:val="10"/>
    <w:qFormat/>
    <w:rsid w:val="00635B49"/>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5B49"/>
    <w:rPr>
      <w:rFonts w:asciiTheme="majorHAnsi" w:eastAsiaTheme="majorEastAsia" w:hAnsiTheme="majorHAnsi" w:cstheme="majorBidi"/>
      <w:spacing w:val="-10"/>
      <w:kern w:val="28"/>
      <w:sz w:val="56"/>
      <w:szCs w:val="56"/>
    </w:rPr>
  </w:style>
  <w:style w:type="character" w:customStyle="1" w:styleId="Heading5Char">
    <w:name w:val="Heading 5 Char"/>
    <w:basedOn w:val="DefaultParagraphFont"/>
    <w:link w:val="Heading5"/>
    <w:uiPriority w:val="9"/>
    <w:semiHidden/>
    <w:rsid w:val="00635B49"/>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35B49"/>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35B4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35B4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35B49"/>
    <w:rPr>
      <w:rFonts w:asciiTheme="majorHAnsi" w:eastAsiaTheme="majorEastAsia" w:hAnsiTheme="majorHAnsi" w:cstheme="majorBidi"/>
      <w:i/>
      <w:iCs/>
      <w:color w:val="272727" w:themeColor="text1" w:themeTint="D8"/>
      <w:sz w:val="21"/>
      <w:szCs w:val="21"/>
    </w:rPr>
  </w:style>
  <w:style w:type="paragraph" w:styleId="EnvelopeReturn">
    <w:name w:val="envelope return"/>
    <w:basedOn w:val="Normal"/>
    <w:uiPriority w:val="99"/>
    <w:semiHidden/>
    <w:unhideWhenUsed/>
    <w:rsid w:val="00635B49"/>
    <w:pPr>
      <w:spacing w:before="0" w:after="0"/>
    </w:pPr>
    <w:rPr>
      <w:rFonts w:asciiTheme="majorHAnsi" w:eastAsiaTheme="majorEastAsia" w:hAnsiTheme="majorHAnsi" w:cstheme="majorBidi"/>
      <w:sz w:val="20"/>
      <w:szCs w:val="20"/>
    </w:rPr>
  </w:style>
  <w:style w:type="paragraph" w:styleId="EnvelopeAddress">
    <w:name w:val="envelope address"/>
    <w:basedOn w:val="Normal"/>
    <w:uiPriority w:val="99"/>
    <w:semiHidden/>
    <w:unhideWhenUsed/>
    <w:rsid w:val="00635B49"/>
    <w:pPr>
      <w:framePr w:w="4320" w:h="2160" w:hRule="exact" w:hSpace="141" w:wrap="auto" w:hAnchor="page" w:xAlign="center" w:yAlign="bottom"/>
      <w:spacing w:before="0" w:after="0"/>
      <w:ind w:left="1"/>
    </w:pPr>
    <w:rPr>
      <w:rFonts w:asciiTheme="majorHAnsi" w:eastAsiaTheme="majorEastAsia" w:hAnsiTheme="majorHAnsi" w:cstheme="majorBidi"/>
      <w:sz w:val="24"/>
      <w:szCs w:val="24"/>
    </w:rPr>
  </w:style>
  <w:style w:type="paragraph" w:styleId="Signature">
    <w:name w:val="Signature"/>
    <w:basedOn w:val="Normal"/>
    <w:link w:val="SignatureChar"/>
    <w:uiPriority w:val="99"/>
    <w:semiHidden/>
    <w:unhideWhenUsed/>
    <w:rsid w:val="00635B49"/>
    <w:pPr>
      <w:spacing w:before="0" w:after="0"/>
      <w:ind w:left="4252"/>
    </w:pPr>
  </w:style>
  <w:style w:type="character" w:customStyle="1" w:styleId="SignatureChar">
    <w:name w:val="Signature Char"/>
    <w:basedOn w:val="DefaultParagraphFont"/>
    <w:link w:val="Signature"/>
    <w:uiPriority w:val="99"/>
    <w:semiHidden/>
    <w:rsid w:val="00635B49"/>
    <w:rPr>
      <w:rFonts w:ascii="Arial" w:hAnsi="Arial" w:cs="Arial"/>
    </w:rPr>
  </w:style>
  <w:style w:type="paragraph" w:styleId="Subtitle">
    <w:name w:val="Subtitle"/>
    <w:basedOn w:val="Normal"/>
    <w:next w:val="Normal"/>
    <w:link w:val="SubtitleChar"/>
    <w:uiPriority w:val="11"/>
    <w:qFormat/>
    <w:rsid w:val="00635B49"/>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35B49"/>
    <w:rPr>
      <w:rFonts w:eastAsiaTheme="minorEastAsia"/>
      <w:color w:val="5A5A5A" w:themeColor="text1" w:themeTint="A5"/>
      <w:spacing w:val="15"/>
    </w:rPr>
  </w:style>
  <w:style w:type="paragraph" w:styleId="Quote">
    <w:name w:val="Quote"/>
    <w:basedOn w:val="Normal"/>
    <w:next w:val="Normal"/>
    <w:link w:val="QuoteChar"/>
    <w:uiPriority w:val="29"/>
    <w:qFormat/>
    <w:rsid w:val="00635B4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35B49"/>
    <w:rPr>
      <w:rFonts w:ascii="Arial" w:hAnsi="Arial" w:cs="Arial"/>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535171">
      <w:bodyDiv w:val="1"/>
      <w:marLeft w:val="0"/>
      <w:marRight w:val="0"/>
      <w:marTop w:val="0"/>
      <w:marBottom w:val="0"/>
      <w:divBdr>
        <w:top w:val="none" w:sz="0" w:space="0" w:color="auto"/>
        <w:left w:val="none" w:sz="0" w:space="0" w:color="auto"/>
        <w:bottom w:val="none" w:sz="0" w:space="0" w:color="auto"/>
        <w:right w:val="none" w:sz="0" w:space="0" w:color="auto"/>
      </w:divBdr>
    </w:div>
    <w:div w:id="215555678">
      <w:bodyDiv w:val="1"/>
      <w:marLeft w:val="0"/>
      <w:marRight w:val="0"/>
      <w:marTop w:val="0"/>
      <w:marBottom w:val="0"/>
      <w:divBdr>
        <w:top w:val="none" w:sz="0" w:space="0" w:color="auto"/>
        <w:left w:val="none" w:sz="0" w:space="0" w:color="auto"/>
        <w:bottom w:val="none" w:sz="0" w:space="0" w:color="auto"/>
        <w:right w:val="none" w:sz="0" w:space="0" w:color="auto"/>
      </w:divBdr>
    </w:div>
    <w:div w:id="282538889">
      <w:bodyDiv w:val="1"/>
      <w:marLeft w:val="0"/>
      <w:marRight w:val="0"/>
      <w:marTop w:val="0"/>
      <w:marBottom w:val="0"/>
      <w:divBdr>
        <w:top w:val="none" w:sz="0" w:space="0" w:color="auto"/>
        <w:left w:val="none" w:sz="0" w:space="0" w:color="auto"/>
        <w:bottom w:val="none" w:sz="0" w:space="0" w:color="auto"/>
        <w:right w:val="none" w:sz="0" w:space="0" w:color="auto"/>
      </w:divBdr>
    </w:div>
    <w:div w:id="373189949">
      <w:bodyDiv w:val="1"/>
      <w:marLeft w:val="0"/>
      <w:marRight w:val="0"/>
      <w:marTop w:val="0"/>
      <w:marBottom w:val="0"/>
      <w:divBdr>
        <w:top w:val="none" w:sz="0" w:space="0" w:color="auto"/>
        <w:left w:val="none" w:sz="0" w:space="0" w:color="auto"/>
        <w:bottom w:val="none" w:sz="0" w:space="0" w:color="auto"/>
        <w:right w:val="none" w:sz="0" w:space="0" w:color="auto"/>
      </w:divBdr>
      <w:divsChild>
        <w:div w:id="459539954">
          <w:marLeft w:val="0"/>
          <w:marRight w:val="0"/>
          <w:marTop w:val="0"/>
          <w:marBottom w:val="0"/>
          <w:divBdr>
            <w:top w:val="none" w:sz="0" w:space="0" w:color="auto"/>
            <w:left w:val="none" w:sz="0" w:space="0" w:color="auto"/>
            <w:bottom w:val="none" w:sz="0" w:space="0" w:color="auto"/>
            <w:right w:val="none" w:sz="0" w:space="0" w:color="auto"/>
          </w:divBdr>
          <w:divsChild>
            <w:div w:id="630672236">
              <w:marLeft w:val="0"/>
              <w:marRight w:val="0"/>
              <w:marTop w:val="0"/>
              <w:marBottom w:val="0"/>
              <w:divBdr>
                <w:top w:val="none" w:sz="0" w:space="0" w:color="auto"/>
                <w:left w:val="none" w:sz="0" w:space="0" w:color="auto"/>
                <w:bottom w:val="none" w:sz="0" w:space="0" w:color="auto"/>
                <w:right w:val="none" w:sz="0" w:space="0" w:color="auto"/>
              </w:divBdr>
              <w:divsChild>
                <w:div w:id="1508448732">
                  <w:marLeft w:val="0"/>
                  <w:marRight w:val="0"/>
                  <w:marTop w:val="0"/>
                  <w:marBottom w:val="0"/>
                  <w:divBdr>
                    <w:top w:val="none" w:sz="0" w:space="0" w:color="auto"/>
                    <w:left w:val="none" w:sz="0" w:space="0" w:color="auto"/>
                    <w:bottom w:val="none" w:sz="0" w:space="0" w:color="auto"/>
                    <w:right w:val="none" w:sz="0" w:space="0" w:color="auto"/>
                  </w:divBdr>
                  <w:divsChild>
                    <w:div w:id="970326355">
                      <w:marLeft w:val="-150"/>
                      <w:marRight w:val="-150"/>
                      <w:marTop w:val="0"/>
                      <w:marBottom w:val="0"/>
                      <w:divBdr>
                        <w:top w:val="none" w:sz="0" w:space="0" w:color="auto"/>
                        <w:left w:val="none" w:sz="0" w:space="0" w:color="auto"/>
                        <w:bottom w:val="none" w:sz="0" w:space="0" w:color="auto"/>
                        <w:right w:val="none" w:sz="0" w:space="0" w:color="auto"/>
                      </w:divBdr>
                      <w:divsChild>
                        <w:div w:id="801310879">
                          <w:marLeft w:val="0"/>
                          <w:marRight w:val="0"/>
                          <w:marTop w:val="0"/>
                          <w:marBottom w:val="0"/>
                          <w:divBdr>
                            <w:top w:val="none" w:sz="0" w:space="0" w:color="auto"/>
                            <w:left w:val="none" w:sz="0" w:space="0" w:color="auto"/>
                            <w:bottom w:val="none" w:sz="0" w:space="0" w:color="auto"/>
                            <w:right w:val="none" w:sz="0" w:space="0" w:color="auto"/>
                          </w:divBdr>
                          <w:divsChild>
                            <w:div w:id="863708337">
                              <w:marLeft w:val="0"/>
                              <w:marRight w:val="0"/>
                              <w:marTop w:val="0"/>
                              <w:marBottom w:val="0"/>
                              <w:divBdr>
                                <w:top w:val="none" w:sz="0" w:space="0" w:color="auto"/>
                                <w:left w:val="none" w:sz="0" w:space="0" w:color="auto"/>
                                <w:bottom w:val="none" w:sz="0" w:space="0" w:color="auto"/>
                                <w:right w:val="none" w:sz="0" w:space="0" w:color="auto"/>
                              </w:divBdr>
                              <w:divsChild>
                                <w:div w:id="618486438">
                                  <w:marLeft w:val="0"/>
                                  <w:marRight w:val="0"/>
                                  <w:marTop w:val="0"/>
                                  <w:marBottom w:val="300"/>
                                  <w:divBdr>
                                    <w:top w:val="none" w:sz="0" w:space="0" w:color="auto"/>
                                    <w:left w:val="none" w:sz="0" w:space="0" w:color="auto"/>
                                    <w:bottom w:val="none" w:sz="0" w:space="0" w:color="auto"/>
                                    <w:right w:val="none" w:sz="0" w:space="0" w:color="auto"/>
                                  </w:divBdr>
                                  <w:divsChild>
                                    <w:div w:id="1277637810">
                                      <w:marLeft w:val="0"/>
                                      <w:marRight w:val="0"/>
                                      <w:marTop w:val="0"/>
                                      <w:marBottom w:val="0"/>
                                      <w:divBdr>
                                        <w:top w:val="none" w:sz="0" w:space="0" w:color="auto"/>
                                        <w:left w:val="none" w:sz="0" w:space="0" w:color="auto"/>
                                        <w:bottom w:val="none" w:sz="0" w:space="0" w:color="auto"/>
                                        <w:right w:val="none" w:sz="0" w:space="0" w:color="auto"/>
                                      </w:divBdr>
                                      <w:divsChild>
                                        <w:div w:id="1896502770">
                                          <w:marLeft w:val="0"/>
                                          <w:marRight w:val="0"/>
                                          <w:marTop w:val="0"/>
                                          <w:marBottom w:val="0"/>
                                          <w:divBdr>
                                            <w:top w:val="none" w:sz="0" w:space="0" w:color="auto"/>
                                            <w:left w:val="none" w:sz="0" w:space="0" w:color="auto"/>
                                            <w:bottom w:val="none" w:sz="0" w:space="0" w:color="auto"/>
                                            <w:right w:val="none" w:sz="0" w:space="0" w:color="auto"/>
                                          </w:divBdr>
                                          <w:divsChild>
                                            <w:div w:id="1397123319">
                                              <w:marLeft w:val="0"/>
                                              <w:marRight w:val="0"/>
                                              <w:marTop w:val="0"/>
                                              <w:marBottom w:val="0"/>
                                              <w:divBdr>
                                                <w:top w:val="none" w:sz="0" w:space="0" w:color="auto"/>
                                                <w:left w:val="none" w:sz="0" w:space="0" w:color="auto"/>
                                                <w:bottom w:val="none" w:sz="0" w:space="0" w:color="auto"/>
                                                <w:right w:val="none" w:sz="0" w:space="0" w:color="auto"/>
                                              </w:divBdr>
                                              <w:divsChild>
                                                <w:div w:id="2078697304">
                                                  <w:marLeft w:val="0"/>
                                                  <w:marRight w:val="0"/>
                                                  <w:marTop w:val="0"/>
                                                  <w:marBottom w:val="0"/>
                                                  <w:divBdr>
                                                    <w:top w:val="none" w:sz="0" w:space="0" w:color="auto"/>
                                                    <w:left w:val="none" w:sz="0" w:space="0" w:color="auto"/>
                                                    <w:bottom w:val="none" w:sz="0" w:space="0" w:color="auto"/>
                                                    <w:right w:val="none" w:sz="0" w:space="0" w:color="auto"/>
                                                  </w:divBdr>
                                                  <w:divsChild>
                                                    <w:div w:id="866138336">
                                                      <w:marLeft w:val="0"/>
                                                      <w:marRight w:val="0"/>
                                                      <w:marTop w:val="0"/>
                                                      <w:marBottom w:val="0"/>
                                                      <w:divBdr>
                                                        <w:top w:val="none" w:sz="0" w:space="0" w:color="auto"/>
                                                        <w:left w:val="none" w:sz="0" w:space="0" w:color="auto"/>
                                                        <w:bottom w:val="none" w:sz="0" w:space="0" w:color="auto"/>
                                                        <w:right w:val="none" w:sz="0" w:space="0" w:color="auto"/>
                                                      </w:divBdr>
                                                      <w:divsChild>
                                                        <w:div w:id="1844122597">
                                                          <w:marLeft w:val="0"/>
                                                          <w:marRight w:val="0"/>
                                                          <w:marTop w:val="0"/>
                                                          <w:marBottom w:val="0"/>
                                                          <w:divBdr>
                                                            <w:top w:val="none" w:sz="0" w:space="0" w:color="auto"/>
                                                            <w:left w:val="none" w:sz="0" w:space="0" w:color="auto"/>
                                                            <w:bottom w:val="none" w:sz="0" w:space="0" w:color="auto"/>
                                                            <w:right w:val="none" w:sz="0" w:space="0" w:color="auto"/>
                                                          </w:divBdr>
                                                          <w:divsChild>
                                                            <w:div w:id="51310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37649697">
      <w:bodyDiv w:val="1"/>
      <w:marLeft w:val="0"/>
      <w:marRight w:val="0"/>
      <w:marTop w:val="0"/>
      <w:marBottom w:val="0"/>
      <w:divBdr>
        <w:top w:val="none" w:sz="0" w:space="0" w:color="auto"/>
        <w:left w:val="none" w:sz="0" w:space="0" w:color="auto"/>
        <w:bottom w:val="none" w:sz="0" w:space="0" w:color="auto"/>
        <w:right w:val="none" w:sz="0" w:space="0" w:color="auto"/>
      </w:divBdr>
    </w:div>
    <w:div w:id="550308890">
      <w:bodyDiv w:val="1"/>
      <w:marLeft w:val="0"/>
      <w:marRight w:val="0"/>
      <w:marTop w:val="0"/>
      <w:marBottom w:val="0"/>
      <w:divBdr>
        <w:top w:val="none" w:sz="0" w:space="0" w:color="auto"/>
        <w:left w:val="none" w:sz="0" w:space="0" w:color="auto"/>
        <w:bottom w:val="none" w:sz="0" w:space="0" w:color="auto"/>
        <w:right w:val="none" w:sz="0" w:space="0" w:color="auto"/>
      </w:divBdr>
      <w:divsChild>
        <w:div w:id="1488787982">
          <w:marLeft w:val="0"/>
          <w:marRight w:val="0"/>
          <w:marTop w:val="0"/>
          <w:marBottom w:val="0"/>
          <w:divBdr>
            <w:top w:val="none" w:sz="0" w:space="0" w:color="auto"/>
            <w:left w:val="none" w:sz="0" w:space="0" w:color="auto"/>
            <w:bottom w:val="none" w:sz="0" w:space="0" w:color="auto"/>
            <w:right w:val="none" w:sz="0" w:space="0" w:color="auto"/>
          </w:divBdr>
        </w:div>
        <w:div w:id="1572547623">
          <w:marLeft w:val="0"/>
          <w:marRight w:val="0"/>
          <w:marTop w:val="0"/>
          <w:marBottom w:val="0"/>
          <w:divBdr>
            <w:top w:val="none" w:sz="0" w:space="0" w:color="auto"/>
            <w:left w:val="none" w:sz="0" w:space="0" w:color="auto"/>
            <w:bottom w:val="none" w:sz="0" w:space="0" w:color="auto"/>
            <w:right w:val="none" w:sz="0" w:space="0" w:color="auto"/>
          </w:divBdr>
        </w:div>
      </w:divsChild>
    </w:div>
    <w:div w:id="622469761">
      <w:bodyDiv w:val="1"/>
      <w:marLeft w:val="0"/>
      <w:marRight w:val="0"/>
      <w:marTop w:val="0"/>
      <w:marBottom w:val="0"/>
      <w:divBdr>
        <w:top w:val="none" w:sz="0" w:space="0" w:color="auto"/>
        <w:left w:val="none" w:sz="0" w:space="0" w:color="auto"/>
        <w:bottom w:val="none" w:sz="0" w:space="0" w:color="auto"/>
        <w:right w:val="none" w:sz="0" w:space="0" w:color="auto"/>
      </w:divBdr>
    </w:div>
    <w:div w:id="686517999">
      <w:bodyDiv w:val="1"/>
      <w:marLeft w:val="0"/>
      <w:marRight w:val="0"/>
      <w:marTop w:val="0"/>
      <w:marBottom w:val="0"/>
      <w:divBdr>
        <w:top w:val="none" w:sz="0" w:space="0" w:color="auto"/>
        <w:left w:val="none" w:sz="0" w:space="0" w:color="auto"/>
        <w:bottom w:val="none" w:sz="0" w:space="0" w:color="auto"/>
        <w:right w:val="none" w:sz="0" w:space="0" w:color="auto"/>
      </w:divBdr>
    </w:div>
    <w:div w:id="735511610">
      <w:bodyDiv w:val="1"/>
      <w:marLeft w:val="0"/>
      <w:marRight w:val="0"/>
      <w:marTop w:val="0"/>
      <w:marBottom w:val="0"/>
      <w:divBdr>
        <w:top w:val="none" w:sz="0" w:space="0" w:color="auto"/>
        <w:left w:val="none" w:sz="0" w:space="0" w:color="auto"/>
        <w:bottom w:val="none" w:sz="0" w:space="0" w:color="auto"/>
        <w:right w:val="none" w:sz="0" w:space="0" w:color="auto"/>
      </w:divBdr>
    </w:div>
    <w:div w:id="925649994">
      <w:bodyDiv w:val="1"/>
      <w:marLeft w:val="0"/>
      <w:marRight w:val="0"/>
      <w:marTop w:val="0"/>
      <w:marBottom w:val="0"/>
      <w:divBdr>
        <w:top w:val="none" w:sz="0" w:space="0" w:color="auto"/>
        <w:left w:val="none" w:sz="0" w:space="0" w:color="auto"/>
        <w:bottom w:val="none" w:sz="0" w:space="0" w:color="auto"/>
        <w:right w:val="none" w:sz="0" w:space="0" w:color="auto"/>
      </w:divBdr>
    </w:div>
    <w:div w:id="1022055573">
      <w:bodyDiv w:val="1"/>
      <w:marLeft w:val="0"/>
      <w:marRight w:val="0"/>
      <w:marTop w:val="0"/>
      <w:marBottom w:val="0"/>
      <w:divBdr>
        <w:top w:val="none" w:sz="0" w:space="0" w:color="auto"/>
        <w:left w:val="none" w:sz="0" w:space="0" w:color="auto"/>
        <w:bottom w:val="none" w:sz="0" w:space="0" w:color="auto"/>
        <w:right w:val="none" w:sz="0" w:space="0" w:color="auto"/>
      </w:divBdr>
    </w:div>
    <w:div w:id="1175463465">
      <w:bodyDiv w:val="1"/>
      <w:marLeft w:val="0"/>
      <w:marRight w:val="0"/>
      <w:marTop w:val="0"/>
      <w:marBottom w:val="0"/>
      <w:divBdr>
        <w:top w:val="none" w:sz="0" w:space="0" w:color="auto"/>
        <w:left w:val="none" w:sz="0" w:space="0" w:color="auto"/>
        <w:bottom w:val="none" w:sz="0" w:space="0" w:color="auto"/>
        <w:right w:val="none" w:sz="0" w:space="0" w:color="auto"/>
      </w:divBdr>
    </w:div>
    <w:div w:id="1183209278">
      <w:bodyDiv w:val="1"/>
      <w:marLeft w:val="0"/>
      <w:marRight w:val="0"/>
      <w:marTop w:val="0"/>
      <w:marBottom w:val="0"/>
      <w:divBdr>
        <w:top w:val="none" w:sz="0" w:space="0" w:color="auto"/>
        <w:left w:val="none" w:sz="0" w:space="0" w:color="auto"/>
        <w:bottom w:val="none" w:sz="0" w:space="0" w:color="auto"/>
        <w:right w:val="none" w:sz="0" w:space="0" w:color="auto"/>
      </w:divBdr>
      <w:divsChild>
        <w:div w:id="1477381600">
          <w:marLeft w:val="0"/>
          <w:marRight w:val="0"/>
          <w:marTop w:val="0"/>
          <w:marBottom w:val="0"/>
          <w:divBdr>
            <w:top w:val="none" w:sz="0" w:space="0" w:color="auto"/>
            <w:left w:val="none" w:sz="0" w:space="0" w:color="auto"/>
            <w:bottom w:val="none" w:sz="0" w:space="0" w:color="auto"/>
            <w:right w:val="none" w:sz="0" w:space="0" w:color="auto"/>
          </w:divBdr>
          <w:divsChild>
            <w:div w:id="185488792">
              <w:marLeft w:val="0"/>
              <w:marRight w:val="0"/>
              <w:marTop w:val="0"/>
              <w:marBottom w:val="0"/>
              <w:divBdr>
                <w:top w:val="none" w:sz="0" w:space="0" w:color="auto"/>
                <w:left w:val="none" w:sz="0" w:space="0" w:color="auto"/>
                <w:bottom w:val="none" w:sz="0" w:space="0" w:color="auto"/>
                <w:right w:val="none" w:sz="0" w:space="0" w:color="auto"/>
              </w:divBdr>
              <w:divsChild>
                <w:div w:id="1830705722">
                  <w:marLeft w:val="0"/>
                  <w:marRight w:val="0"/>
                  <w:marTop w:val="0"/>
                  <w:marBottom w:val="0"/>
                  <w:divBdr>
                    <w:top w:val="none" w:sz="0" w:space="0" w:color="auto"/>
                    <w:left w:val="none" w:sz="0" w:space="0" w:color="auto"/>
                    <w:bottom w:val="none" w:sz="0" w:space="0" w:color="auto"/>
                    <w:right w:val="none" w:sz="0" w:space="0" w:color="auto"/>
                  </w:divBdr>
                  <w:divsChild>
                    <w:div w:id="169996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8351513">
      <w:bodyDiv w:val="1"/>
      <w:marLeft w:val="0"/>
      <w:marRight w:val="0"/>
      <w:marTop w:val="0"/>
      <w:marBottom w:val="0"/>
      <w:divBdr>
        <w:top w:val="none" w:sz="0" w:space="0" w:color="auto"/>
        <w:left w:val="none" w:sz="0" w:space="0" w:color="auto"/>
        <w:bottom w:val="none" w:sz="0" w:space="0" w:color="auto"/>
        <w:right w:val="none" w:sz="0" w:space="0" w:color="auto"/>
      </w:divBdr>
    </w:div>
    <w:div w:id="1407722556">
      <w:bodyDiv w:val="1"/>
      <w:marLeft w:val="0"/>
      <w:marRight w:val="0"/>
      <w:marTop w:val="0"/>
      <w:marBottom w:val="0"/>
      <w:divBdr>
        <w:top w:val="none" w:sz="0" w:space="0" w:color="auto"/>
        <w:left w:val="none" w:sz="0" w:space="0" w:color="auto"/>
        <w:bottom w:val="none" w:sz="0" w:space="0" w:color="auto"/>
        <w:right w:val="none" w:sz="0" w:space="0" w:color="auto"/>
      </w:divBdr>
      <w:divsChild>
        <w:div w:id="1957367357">
          <w:marLeft w:val="0"/>
          <w:marRight w:val="0"/>
          <w:marTop w:val="0"/>
          <w:marBottom w:val="0"/>
          <w:divBdr>
            <w:top w:val="none" w:sz="0" w:space="0" w:color="auto"/>
            <w:left w:val="none" w:sz="0" w:space="0" w:color="auto"/>
            <w:bottom w:val="none" w:sz="0" w:space="0" w:color="auto"/>
            <w:right w:val="none" w:sz="0" w:space="0" w:color="auto"/>
          </w:divBdr>
        </w:div>
      </w:divsChild>
    </w:div>
    <w:div w:id="1536775053">
      <w:bodyDiv w:val="1"/>
      <w:marLeft w:val="0"/>
      <w:marRight w:val="0"/>
      <w:marTop w:val="0"/>
      <w:marBottom w:val="0"/>
      <w:divBdr>
        <w:top w:val="none" w:sz="0" w:space="0" w:color="auto"/>
        <w:left w:val="none" w:sz="0" w:space="0" w:color="auto"/>
        <w:bottom w:val="none" w:sz="0" w:space="0" w:color="auto"/>
        <w:right w:val="none" w:sz="0" w:space="0" w:color="auto"/>
      </w:divBdr>
    </w:div>
    <w:div w:id="1555776937">
      <w:bodyDiv w:val="1"/>
      <w:marLeft w:val="0"/>
      <w:marRight w:val="0"/>
      <w:marTop w:val="0"/>
      <w:marBottom w:val="0"/>
      <w:divBdr>
        <w:top w:val="none" w:sz="0" w:space="0" w:color="auto"/>
        <w:left w:val="none" w:sz="0" w:space="0" w:color="auto"/>
        <w:bottom w:val="none" w:sz="0" w:space="0" w:color="auto"/>
        <w:right w:val="none" w:sz="0" w:space="0" w:color="auto"/>
      </w:divBdr>
    </w:div>
    <w:div w:id="1602562769">
      <w:bodyDiv w:val="1"/>
      <w:marLeft w:val="0"/>
      <w:marRight w:val="0"/>
      <w:marTop w:val="0"/>
      <w:marBottom w:val="0"/>
      <w:divBdr>
        <w:top w:val="none" w:sz="0" w:space="0" w:color="auto"/>
        <w:left w:val="none" w:sz="0" w:space="0" w:color="auto"/>
        <w:bottom w:val="none" w:sz="0" w:space="0" w:color="auto"/>
        <w:right w:val="none" w:sz="0" w:space="0" w:color="auto"/>
      </w:divBdr>
    </w:div>
    <w:div w:id="1647734940">
      <w:bodyDiv w:val="1"/>
      <w:marLeft w:val="0"/>
      <w:marRight w:val="0"/>
      <w:marTop w:val="0"/>
      <w:marBottom w:val="0"/>
      <w:divBdr>
        <w:top w:val="none" w:sz="0" w:space="0" w:color="auto"/>
        <w:left w:val="none" w:sz="0" w:space="0" w:color="auto"/>
        <w:bottom w:val="none" w:sz="0" w:space="0" w:color="auto"/>
        <w:right w:val="none" w:sz="0" w:space="0" w:color="auto"/>
      </w:divBdr>
    </w:div>
    <w:div w:id="1697732922">
      <w:bodyDiv w:val="1"/>
      <w:marLeft w:val="0"/>
      <w:marRight w:val="0"/>
      <w:marTop w:val="0"/>
      <w:marBottom w:val="0"/>
      <w:divBdr>
        <w:top w:val="none" w:sz="0" w:space="0" w:color="auto"/>
        <w:left w:val="none" w:sz="0" w:space="0" w:color="auto"/>
        <w:bottom w:val="none" w:sz="0" w:space="0" w:color="auto"/>
        <w:right w:val="none" w:sz="0" w:space="0" w:color="auto"/>
      </w:divBdr>
    </w:div>
    <w:div w:id="1699889596">
      <w:bodyDiv w:val="1"/>
      <w:marLeft w:val="0"/>
      <w:marRight w:val="0"/>
      <w:marTop w:val="0"/>
      <w:marBottom w:val="0"/>
      <w:divBdr>
        <w:top w:val="none" w:sz="0" w:space="0" w:color="auto"/>
        <w:left w:val="none" w:sz="0" w:space="0" w:color="auto"/>
        <w:bottom w:val="none" w:sz="0" w:space="0" w:color="auto"/>
        <w:right w:val="none" w:sz="0" w:space="0" w:color="auto"/>
      </w:divBdr>
      <w:divsChild>
        <w:div w:id="2099910600">
          <w:marLeft w:val="0"/>
          <w:marRight w:val="0"/>
          <w:marTop w:val="0"/>
          <w:marBottom w:val="0"/>
          <w:divBdr>
            <w:top w:val="none" w:sz="0" w:space="0" w:color="auto"/>
            <w:left w:val="none" w:sz="0" w:space="0" w:color="auto"/>
            <w:bottom w:val="none" w:sz="0" w:space="0" w:color="auto"/>
            <w:right w:val="none" w:sz="0" w:space="0" w:color="auto"/>
          </w:divBdr>
        </w:div>
      </w:divsChild>
    </w:div>
    <w:div w:id="1762682475">
      <w:bodyDiv w:val="1"/>
      <w:marLeft w:val="0"/>
      <w:marRight w:val="0"/>
      <w:marTop w:val="0"/>
      <w:marBottom w:val="0"/>
      <w:divBdr>
        <w:top w:val="none" w:sz="0" w:space="0" w:color="auto"/>
        <w:left w:val="none" w:sz="0" w:space="0" w:color="auto"/>
        <w:bottom w:val="none" w:sz="0" w:space="0" w:color="auto"/>
        <w:right w:val="none" w:sz="0" w:space="0" w:color="auto"/>
      </w:divBdr>
    </w:div>
    <w:div w:id="1781141067">
      <w:bodyDiv w:val="1"/>
      <w:marLeft w:val="0"/>
      <w:marRight w:val="0"/>
      <w:marTop w:val="0"/>
      <w:marBottom w:val="0"/>
      <w:divBdr>
        <w:top w:val="none" w:sz="0" w:space="0" w:color="auto"/>
        <w:left w:val="none" w:sz="0" w:space="0" w:color="auto"/>
        <w:bottom w:val="none" w:sz="0" w:space="0" w:color="auto"/>
        <w:right w:val="none" w:sz="0" w:space="0" w:color="auto"/>
      </w:divBdr>
      <w:divsChild>
        <w:div w:id="718013760">
          <w:marLeft w:val="0"/>
          <w:marRight w:val="0"/>
          <w:marTop w:val="0"/>
          <w:marBottom w:val="0"/>
          <w:divBdr>
            <w:top w:val="none" w:sz="0" w:space="0" w:color="auto"/>
            <w:left w:val="none" w:sz="0" w:space="0" w:color="auto"/>
            <w:bottom w:val="none" w:sz="0" w:space="0" w:color="auto"/>
            <w:right w:val="none" w:sz="0" w:space="0" w:color="auto"/>
          </w:divBdr>
          <w:divsChild>
            <w:div w:id="1437602755">
              <w:marLeft w:val="0"/>
              <w:marRight w:val="0"/>
              <w:marTop w:val="0"/>
              <w:marBottom w:val="0"/>
              <w:divBdr>
                <w:top w:val="none" w:sz="0" w:space="0" w:color="auto"/>
                <w:left w:val="none" w:sz="0" w:space="0" w:color="auto"/>
                <w:bottom w:val="none" w:sz="0" w:space="0" w:color="auto"/>
                <w:right w:val="none" w:sz="0" w:space="0" w:color="auto"/>
              </w:divBdr>
              <w:divsChild>
                <w:div w:id="1684550325">
                  <w:marLeft w:val="0"/>
                  <w:marRight w:val="0"/>
                  <w:marTop w:val="0"/>
                  <w:marBottom w:val="0"/>
                  <w:divBdr>
                    <w:top w:val="none" w:sz="0" w:space="0" w:color="auto"/>
                    <w:left w:val="none" w:sz="0" w:space="0" w:color="auto"/>
                    <w:bottom w:val="none" w:sz="0" w:space="0" w:color="auto"/>
                    <w:right w:val="none" w:sz="0" w:space="0" w:color="auto"/>
                  </w:divBdr>
                  <w:divsChild>
                    <w:div w:id="97198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532518">
      <w:bodyDiv w:val="1"/>
      <w:marLeft w:val="0"/>
      <w:marRight w:val="0"/>
      <w:marTop w:val="0"/>
      <w:marBottom w:val="0"/>
      <w:divBdr>
        <w:top w:val="none" w:sz="0" w:space="0" w:color="auto"/>
        <w:left w:val="none" w:sz="0" w:space="0" w:color="auto"/>
        <w:bottom w:val="none" w:sz="0" w:space="0" w:color="auto"/>
        <w:right w:val="none" w:sz="0" w:space="0" w:color="auto"/>
      </w:divBdr>
    </w:div>
    <w:div w:id="2018455674">
      <w:bodyDiv w:val="1"/>
      <w:marLeft w:val="0"/>
      <w:marRight w:val="0"/>
      <w:marTop w:val="0"/>
      <w:marBottom w:val="0"/>
      <w:divBdr>
        <w:top w:val="none" w:sz="0" w:space="0" w:color="auto"/>
        <w:left w:val="none" w:sz="0" w:space="0" w:color="auto"/>
        <w:bottom w:val="none" w:sz="0" w:space="0" w:color="auto"/>
        <w:right w:val="none" w:sz="0" w:space="0" w:color="auto"/>
      </w:divBdr>
      <w:divsChild>
        <w:div w:id="2018732096">
          <w:marLeft w:val="0"/>
          <w:marRight w:val="0"/>
          <w:marTop w:val="0"/>
          <w:marBottom w:val="0"/>
          <w:divBdr>
            <w:top w:val="none" w:sz="0" w:space="0" w:color="auto"/>
            <w:left w:val="none" w:sz="0" w:space="0" w:color="auto"/>
            <w:bottom w:val="none" w:sz="0" w:space="0" w:color="auto"/>
            <w:right w:val="none" w:sz="0" w:space="0" w:color="auto"/>
          </w:divBdr>
        </w:div>
      </w:divsChild>
    </w:div>
    <w:div w:id="2136437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4D7215-B1AA-466C-B3DC-9B676B750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2610</Words>
  <Characters>13312</Characters>
  <Application>Microsoft Office Word</Application>
  <DocSecurity>0</DocSecurity>
  <Lines>242</Lines>
  <Paragraphs>112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Steinert, Alina</dc:creator>
  <cp:keywords>class='Internal'</cp:keywords>
  <dc:description/>
  <cp:lastModifiedBy>Ines Varvodic</cp:lastModifiedBy>
  <cp:revision>2</cp:revision>
  <cp:lastPrinted>2021-01-13T10:56:00Z</cp:lastPrinted>
  <dcterms:created xsi:type="dcterms:W3CDTF">2022-03-22T10:42:00Z</dcterms:created>
  <dcterms:modified xsi:type="dcterms:W3CDTF">2022-03-22T10:42:00Z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_Initiant">
    <vt:lpwstr>Bundesministerium fÃ¼r ErnÃ¤hrung und Landwirtschaft</vt:lpwstr>
  </property>
  <property fmtid="{D5CDD505-2E9C-101B-9397-08002B2CF9AE}" pid="3" name="Bearbeitungsstand">
    <vt:lpwstr>Bearbeitungsstand: 11.10.2021  12:12</vt:lpwstr>
  </property>
  <property fmtid="{D5CDD505-2E9C-101B-9397-08002B2CF9AE}" pid="4" name="DQP-Ergebnis für Version 4">
    <vt:lpwstr>23 Fehler, 26 Warnungen</vt:lpwstr>
  </property>
  <property fmtid="{D5CDD505-2E9C-101B-9397-08002B2CF9AE}" pid="5" name="Meta_Bezeichnung">
    <vt:lpwstr>Verordnung zur Anpassung nationaler Rechtsvorschriften an unionsrechtliche Vorschriften über Aromen und Aromen enthaltende Lebensmittel</vt:lpwstr>
  </property>
  <property fmtid="{D5CDD505-2E9C-101B-9397-08002B2CF9AE}" pid="6" name="Meta_Kurzbezeichnung">
    <vt:lpwstr/>
  </property>
  <property fmtid="{D5CDD505-2E9C-101B-9397-08002B2CF9AE}" pid="7" name="Meta_Abkürzung">
    <vt:lpwstr/>
  </property>
  <property fmtid="{D5CDD505-2E9C-101B-9397-08002B2CF9AE}" pid="8" name="Meta_Typ der Vorschrift">
    <vt:lpwstr>Artikelverordnung</vt:lpwstr>
  </property>
  <property fmtid="{D5CDD505-2E9C-101B-9397-08002B2CF9AE}" pid="9" name="Meta_Federführung">
    <vt:lpwstr>zu Durchführungsverordnung über Aromen und Aromen enthaltende Lebensmittel: </vt:lpwstr>
  </property>
  <property fmtid="{D5CDD505-2E9C-101B-9397-08002B2CF9AE}" pid="10" name="Meta_Umsetzung von EU-Recht">
    <vt:lpwstr>e Verpflichtungen aus der Richtlinie (EU) 2015/1535 des Europäischen Parlaments und des Rates vom 9. September 2015 über ein Informationsverfahren auf dem Gebiet der technischen Vorschriften und der Vorschriften für die Dienste der Informationsgesellschaf</vt:lpwstr>
  </property>
  <property fmtid="{D5CDD505-2E9C-101B-9397-08002B2CF9AE}" pid="11" name="Meta_Umsetzung von EU-Recht_2">
    <vt:lpwstr>t (ABl. L 241 vom 17.9.2015, S. 1) sind beachtet worden.</vt:lpwstr>
  </property>
  <property fmtid="{D5CDD505-2E9C-101B-9397-08002B2CF9AE}" pid="12" name="Meta_Anlagen">
    <vt:lpwstr/>
  </property>
</Properties>
</file>