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7C91" w14:textId="77777777" w:rsidR="000D7BDA" w:rsidRDefault="000D7BDA" w:rsidP="000D7BDA">
      <w:r>
        <w:t>Dekret nr. 2022-1541 af 7. december 2022 om gennemførelse af artikel 20-7 i lov nr. 86-1067 af 30. september 1986 om frihed til at kommunikere, der fastsætter udløsningstærskler og fristen for anvendelsen af forpligtelser til fremme af tjenesteydelser af almen interesse</w:t>
      </w:r>
    </w:p>
    <w:p w14:paraId="5B6DA5C2" w14:textId="77777777" w:rsidR="000D7BDA" w:rsidRPr="00F33659" w:rsidRDefault="000D7BDA" w:rsidP="000D7BDA">
      <w:pPr>
        <w:rPr>
          <w:lang w:val="en-US"/>
        </w:rPr>
      </w:pPr>
      <w:r w:rsidRPr="00F33659">
        <w:rPr>
          <w:lang w:val="en-US"/>
        </w:rPr>
        <w:t>NOR: MICE2200636D</w:t>
      </w:r>
    </w:p>
    <w:p w14:paraId="187CF093" w14:textId="77777777" w:rsidR="000D7BDA" w:rsidRPr="00F33659" w:rsidRDefault="000D7BDA" w:rsidP="000D7BDA">
      <w:pPr>
        <w:rPr>
          <w:lang w:val="en-US"/>
        </w:rPr>
      </w:pPr>
      <w:r w:rsidRPr="00F33659">
        <w:rPr>
          <w:lang w:val="en-US"/>
        </w:rPr>
        <w:t>ELI: https://www.legifrance.gouv.fr/eli/decret/2022/12/7/MICE2200636D/jo/texte</w:t>
      </w:r>
    </w:p>
    <w:p w14:paraId="0C25FCDD" w14:textId="77777777" w:rsidR="000D7BDA" w:rsidRPr="00F33659" w:rsidRDefault="000D7BDA" w:rsidP="000D7BDA">
      <w:pPr>
        <w:rPr>
          <w:lang w:val="fi-FI"/>
        </w:rPr>
      </w:pPr>
      <w:r w:rsidRPr="00F33659">
        <w:rPr>
          <w:lang w:val="fi-FI"/>
        </w:rPr>
        <w:t>Alias: https://www.legifrance.gouv.fr/eli/decret/2022/12/7/2022-1541/jo/texte</w:t>
      </w:r>
    </w:p>
    <w:p w14:paraId="28626C60" w14:textId="77777777" w:rsidR="000D7BDA" w:rsidRDefault="000D7BDA" w:rsidP="000D7BDA">
      <w:r>
        <w:t>JORF nr. 0285 af 9. december 2022</w:t>
      </w:r>
    </w:p>
    <w:p w14:paraId="62E45A4B" w14:textId="77777777" w:rsidR="000D7BDA" w:rsidRDefault="000D7BDA" w:rsidP="000D7BDA">
      <w:r>
        <w:t>Tekst nr. 37</w:t>
      </w:r>
    </w:p>
    <w:p w14:paraId="6D68CAA8" w14:textId="77777777" w:rsidR="000D7BDA" w:rsidRDefault="000D7BDA" w:rsidP="000D7BDA"/>
    <w:p w14:paraId="68337FF2" w14:textId="77777777" w:rsidR="000D7BDA" w:rsidRDefault="000D7BDA" w:rsidP="000D7BDA">
      <w:r>
        <w:t>Målgruppe: Tilsynsmyndighed for audiovisuel og digital kommunikation, operatører, der er nævnt i artikel 20-7, stk. II, i lov nr. 86-1067 af 30. september 1986 om frihed til at kommunikere.</w:t>
      </w:r>
    </w:p>
    <w:p w14:paraId="1AC05CEE" w14:textId="77777777" w:rsidR="000D7BDA" w:rsidRDefault="000D7BDA" w:rsidP="000D7BDA">
      <w:r>
        <w:t>Genstand: fastsættelse af udløsningstærsklen og fristen for anvendelse af forpligtelser til at fremme tjenesteydelser af almen interesse.</w:t>
      </w:r>
    </w:p>
    <w:p w14:paraId="60B9CD28" w14:textId="77777777" w:rsidR="000D7BDA" w:rsidRDefault="000D7BDA" w:rsidP="000D7BDA">
      <w:r>
        <w:t>Ikrafttrædelse: Teksten træder i kraft dagen efter offentliggørelsen.</w:t>
      </w:r>
    </w:p>
    <w:p w14:paraId="5300684C" w14:textId="77777777" w:rsidR="000D7BDA" w:rsidRDefault="000D7BDA" w:rsidP="000D7BDA">
      <w:r>
        <w:t>Meddelelse: dekretet fastsætter udløsningstærsklen og fristen for anvendelse af forpligtelser til fremme af tjenesteydelser af almen interesse, som de operatører, der er omhandlet i artikel 20-7, stk. II, i lov nr. 86-1067 af 30. september 1986 om frihed til at kommunikere, er underlagt.</w:t>
      </w:r>
    </w:p>
    <w:p w14:paraId="51AE139C" w14:textId="77777777" w:rsidR="000D7BDA" w:rsidRDefault="000D7BDA" w:rsidP="000D7BDA">
      <w:r>
        <w:t xml:space="preserve">Referencer: Dekretet findes på </w:t>
      </w:r>
      <w:proofErr w:type="spellStart"/>
      <w:r>
        <w:t>Légifrances</w:t>
      </w:r>
      <w:proofErr w:type="spellEnd"/>
      <w:r>
        <w:t xml:space="preserve"> websted (https://www.legifrance.gouv.fr).</w:t>
      </w:r>
    </w:p>
    <w:p w14:paraId="1E332602" w14:textId="77777777" w:rsidR="000D7BDA" w:rsidRDefault="000D7BDA" w:rsidP="000D7BDA"/>
    <w:p w14:paraId="2B45E881" w14:textId="77777777" w:rsidR="000D7BDA" w:rsidRDefault="000D7BDA" w:rsidP="000D7BDA"/>
    <w:p w14:paraId="33F5652C" w14:textId="77777777" w:rsidR="000D7BDA" w:rsidRDefault="000D7BDA" w:rsidP="000D7BDA">
      <w:r>
        <w:t>Premierministeren har</w:t>
      </w:r>
    </w:p>
    <w:p w14:paraId="68370753" w14:textId="77777777" w:rsidR="000D7BDA" w:rsidRDefault="000D7BDA" w:rsidP="000D7BDA">
      <w:r>
        <w:t>på baggrund af kulturministerens rapport</w:t>
      </w:r>
    </w:p>
    <w:p w14:paraId="2220D9CA" w14:textId="77777777" w:rsidR="000D7BDA" w:rsidRDefault="000D7BDA" w:rsidP="000D7BDA">
      <w:r>
        <w:t>under henvisning til Europa-Parlamentets og Rådets direktiv (EU) 2015/1535 af 9. september 2015 om en informationsprocedure med hensyn til tekniske forskrifter samt forskrifter for informationssamfundets tjenester, navnlig meddelelse nr. No 2022/194/F af 6. april 2022,</w:t>
      </w:r>
    </w:p>
    <w:p w14:paraId="614FDDAB" w14:textId="77777777" w:rsidR="000D7BDA" w:rsidRDefault="000D7BDA" w:rsidP="000D7BDA">
      <w:r>
        <w:t>under henvisning til Europa-Parlamentets og Rådets direktiv 2010/13/EU af 10. marts 2010 om samordning af visse love og administrative bestemmelser i medlemsstaterne om udbud af audiovisuelle medietjenester (direktiv om audiovisuelle medietjenester), som ændret ved Europa-Parlamentets og Rådets direktiv (EU) 2018/1808 af 14. november 2018</w:t>
      </w:r>
    </w:p>
    <w:p w14:paraId="4FF7C74E" w14:textId="77777777" w:rsidR="000D7BDA" w:rsidRDefault="000D7BDA" w:rsidP="000D7BDA">
      <w:r>
        <w:t>under henvisning til lov nr. 86-1067 af 30. september 1986, med senere ændringer, om frihed til at kommunikere, særlig artikel 20-7</w:t>
      </w:r>
    </w:p>
    <w:p w14:paraId="6FA5E189" w14:textId="77777777" w:rsidR="000D7BDA" w:rsidRDefault="000D7BDA" w:rsidP="000D7BDA">
      <w:r>
        <w:t>under henvisning til udtalelse nr. 2022-0497 fra tilsynsmyndigheden for audiovisuel og digital kommunikation dateret d. 17. marts 2022,</w:t>
      </w:r>
    </w:p>
    <w:p w14:paraId="49CA3BAE" w14:textId="77777777" w:rsidR="000D7BDA" w:rsidRDefault="000D7BDA" w:rsidP="000D7BDA">
      <w:r>
        <w:t>under henvisning til udtalelse nr. 2022-12 fra tilsynsmyndigheden for audiovisuel og elektronisk kommunikation, dateret d. 20. juli 2022,</w:t>
      </w:r>
    </w:p>
    <w:p w14:paraId="6E60663D" w14:textId="77777777" w:rsidR="000D7BDA" w:rsidRDefault="000D7BDA" w:rsidP="000D7BDA">
      <w:r>
        <w:t>udstedes følgende dekret:</w:t>
      </w:r>
    </w:p>
    <w:p w14:paraId="033F1ECF" w14:textId="77777777" w:rsidR="000D7BDA" w:rsidRDefault="000D7BDA" w:rsidP="000D7BDA"/>
    <w:p w14:paraId="278DAD5D" w14:textId="77777777" w:rsidR="000D7BDA" w:rsidRDefault="000D7BDA" w:rsidP="000D7BDA">
      <w:r>
        <w:t>Artikel 1</w:t>
      </w:r>
    </w:p>
    <w:p w14:paraId="01408B2E" w14:textId="77777777" w:rsidR="000D7BDA" w:rsidRDefault="000D7BDA" w:rsidP="000D7BDA"/>
    <w:p w14:paraId="24280548" w14:textId="77777777" w:rsidR="000D7BDA" w:rsidRDefault="000D7BDA" w:rsidP="000D7BDA">
      <w:r>
        <w:t>Den tærskel, der er omhandlet i artikel 20-7, stk. II, i ovennævnte lov af 30. september 1986, fastsættes efter reglerne i artikel 2 og 3 i dette dekret.</w:t>
      </w:r>
    </w:p>
    <w:p w14:paraId="2E5F5D05" w14:textId="77777777" w:rsidR="000D7BDA" w:rsidRDefault="000D7BDA" w:rsidP="000D7BDA"/>
    <w:p w14:paraId="1B806132" w14:textId="77777777" w:rsidR="000D7BDA" w:rsidRDefault="000D7BDA" w:rsidP="000D7BDA">
      <w:r>
        <w:t>Artikel 2</w:t>
      </w:r>
    </w:p>
    <w:p w14:paraId="271D8B3A" w14:textId="77777777" w:rsidR="000D7BDA" w:rsidRDefault="000D7BDA" w:rsidP="000D7BDA"/>
    <w:p w14:paraId="3372F9EA" w14:textId="77777777" w:rsidR="000D7BDA" w:rsidRDefault="000D7BDA" w:rsidP="000D7BDA">
      <w:r>
        <w:t xml:space="preserve">I. — For de brugergrænseflader, der er omhandlet i ovennævnte artikel 20-7, stk. I, pkt. 1 og 2, fastsættes tærsklen til 150,000 brugergrænseflader, der er markedsført eller stillet til rådighed i forbindelse med en </w:t>
      </w:r>
      <w:proofErr w:type="spellStart"/>
      <w:r>
        <w:t>abonnementaftale</w:t>
      </w:r>
      <w:proofErr w:type="spellEnd"/>
      <w:r>
        <w:t xml:space="preserve"> eller lejet i det seneste kalenderår i Frankrig.</w:t>
      </w:r>
    </w:p>
    <w:p w14:paraId="5CEA4CED" w14:textId="77777777" w:rsidR="000D7BDA" w:rsidRDefault="000D7BDA" w:rsidP="000D7BDA">
      <w:r>
        <w:t>II. — Ved anvendelsen af den tærskel, der er omhandlet i punkt I, anses brugergrænseflader, der opfylder følgende tre betingelser, for at være den samme brugergrænseflade:</w:t>
      </w:r>
    </w:p>
    <w:p w14:paraId="23960A29" w14:textId="77777777" w:rsidR="000D7BDA" w:rsidRDefault="000D7BDA" w:rsidP="000D7BDA"/>
    <w:p w14:paraId="4E1091D3" w14:textId="77777777" w:rsidR="000D7BDA" w:rsidRDefault="000D7BDA" w:rsidP="000D7BDA"/>
    <w:p w14:paraId="6CB717B4" w14:textId="77777777" w:rsidR="000D7BDA" w:rsidRDefault="000D7BDA" w:rsidP="000D7BDA">
      <w:r>
        <w:t>- de er monteret på udstyr af samme kategori, blandt dem, der er nævnt i ovennævnte artikel 20-7, skt. I, pkt. 1 og 2,</w:t>
      </w:r>
    </w:p>
    <w:p w14:paraId="47153C3E" w14:textId="77777777" w:rsidR="000D7BDA" w:rsidRDefault="000D7BDA" w:rsidP="000D7BDA">
      <w:r>
        <w:t>- de er installeret på udstyr af samme mærke,</w:t>
      </w:r>
    </w:p>
    <w:p w14:paraId="14B4E713" w14:textId="77777777" w:rsidR="000D7BDA" w:rsidRDefault="000D7BDA" w:rsidP="000D7BDA">
      <w:r>
        <w:t>- de er installeret på udstyr, der anvender samme operativsystem, uanset versionen.</w:t>
      </w:r>
    </w:p>
    <w:p w14:paraId="7B11817D" w14:textId="77777777" w:rsidR="000D7BDA" w:rsidRDefault="000D7BDA" w:rsidP="000D7BDA"/>
    <w:p w14:paraId="69A1A473" w14:textId="77777777" w:rsidR="000D7BDA" w:rsidRDefault="000D7BDA" w:rsidP="000D7BDA">
      <w:r>
        <w:t>Artikel 3</w:t>
      </w:r>
    </w:p>
    <w:p w14:paraId="792EBC58" w14:textId="77777777" w:rsidR="000D7BDA" w:rsidRDefault="000D7BDA" w:rsidP="000D7BDA"/>
    <w:p w14:paraId="10FC83BE" w14:textId="77777777" w:rsidR="000D7BDA" w:rsidRDefault="000D7BDA" w:rsidP="000D7BDA">
      <w:r>
        <w:t>For de brugergrænseflader, der er omhandlet i ovennævnte artikel 20-7, stk. I, pkt. 3 og 4, fastsættes tærsklen til 3 mio. unikke besøgende pr. måned for hver brugergrænseflade i Frankrig. Denne tærskel skal beregnes på grundlag af det seneste kalenderår.</w:t>
      </w:r>
    </w:p>
    <w:p w14:paraId="4256C898" w14:textId="77777777" w:rsidR="000D7BDA" w:rsidRDefault="000D7BDA" w:rsidP="000D7BDA"/>
    <w:p w14:paraId="165A4E61" w14:textId="77777777" w:rsidR="000D7BDA" w:rsidRDefault="000D7BDA" w:rsidP="000D7BDA">
      <w:r>
        <w:t>Artikel 4</w:t>
      </w:r>
    </w:p>
    <w:p w14:paraId="217DACF1" w14:textId="77777777" w:rsidR="000D7BDA" w:rsidRDefault="000D7BDA" w:rsidP="000D7BDA"/>
    <w:p w14:paraId="6D605AE3" w14:textId="77777777" w:rsidR="000D7BDA" w:rsidRDefault="000D7BDA" w:rsidP="000D7BDA">
      <w:r>
        <w:t>Tilsynsmyndigheden for audiovisuel og digital kommunikation offentliggør senest den 15. marts hvert år listen over brugergrænseflader, der har oversteget de tærskler, der er fastsat i artikel 2 og 3.</w:t>
      </w:r>
    </w:p>
    <w:p w14:paraId="248B9F4B" w14:textId="77777777" w:rsidR="000D7BDA" w:rsidRDefault="000D7BDA" w:rsidP="000D7BDA">
      <w:r>
        <w:t>De operatører, der er nævnt i ovennævnte artikel 20-7, stk. II, har en frist på ni måneder fra offentliggørelsen af den i pkt. 1 omhandlede liste til at opfylde forpligtelsen i stk. II i den pågældende artikel.</w:t>
      </w:r>
    </w:p>
    <w:p w14:paraId="1B6AB838" w14:textId="77777777" w:rsidR="000D7BDA" w:rsidRDefault="000D7BDA" w:rsidP="000D7BDA"/>
    <w:p w14:paraId="2FD6B5A8" w14:textId="77777777" w:rsidR="00F33659" w:rsidRDefault="00F33659" w:rsidP="000D7BDA"/>
    <w:p w14:paraId="682A0A1E" w14:textId="0FA108AE" w:rsidR="000D7BDA" w:rsidRDefault="000D7BDA" w:rsidP="000D7BDA">
      <w:r>
        <w:lastRenderedPageBreak/>
        <w:t>Artikel 5</w:t>
      </w:r>
    </w:p>
    <w:p w14:paraId="2FD30F92" w14:textId="77777777" w:rsidR="000D7BDA" w:rsidRDefault="000D7BDA" w:rsidP="000D7BDA"/>
    <w:p w14:paraId="4F091261" w14:textId="77777777" w:rsidR="000D7BDA" w:rsidRDefault="000D7BDA" w:rsidP="000D7BDA">
      <w:r>
        <w:t xml:space="preserve">Bestemmelserne i dette dekret finder anvendelse i Ny Kaledonien, Fransk Polynesien, Wallis og </w:t>
      </w:r>
      <w:proofErr w:type="spellStart"/>
      <w:r>
        <w:t>Futuna</w:t>
      </w:r>
      <w:proofErr w:type="spellEnd"/>
      <w:r>
        <w:t xml:space="preserve"> samt i De Franske Besiddelser i Det Sydlige Indiske Ocean.</w:t>
      </w:r>
    </w:p>
    <w:p w14:paraId="2A12F1E0" w14:textId="77777777" w:rsidR="000D7BDA" w:rsidRDefault="000D7BDA" w:rsidP="000D7BDA"/>
    <w:p w14:paraId="33D5E1A9" w14:textId="77777777" w:rsidR="000D7BDA" w:rsidRDefault="000D7BDA" w:rsidP="000D7BDA">
      <w:r>
        <w:t>Artikel 6</w:t>
      </w:r>
    </w:p>
    <w:p w14:paraId="2F3EEE95" w14:textId="77777777" w:rsidR="000D7BDA" w:rsidRDefault="000D7BDA" w:rsidP="000D7BDA"/>
    <w:p w14:paraId="1C5389F8" w14:textId="77777777" w:rsidR="000D7BDA" w:rsidRDefault="000D7BDA" w:rsidP="000D7BDA">
      <w:r>
        <w:t>Ministeren for indenrigsanliggender og oversøiske territorier, kulturministeren samt den delegerede minister under ministeren for indenrigsanliggender og oversøiske territorier, er hver især ansvarlige for gennemførelsen af dette dekret, der offentliggøres i Den Franske Republiks statstidende.</w:t>
      </w:r>
    </w:p>
    <w:p w14:paraId="4BE0BFA4" w14:textId="77777777" w:rsidR="000D7BDA" w:rsidRDefault="000D7BDA" w:rsidP="000D7BDA"/>
    <w:p w14:paraId="0824DA89" w14:textId="77777777" w:rsidR="000D7BDA" w:rsidRDefault="000D7BDA" w:rsidP="000D7BDA"/>
    <w:p w14:paraId="08E07916" w14:textId="77777777" w:rsidR="000D7BDA" w:rsidRDefault="000D7BDA" w:rsidP="000D7BDA">
      <w:r>
        <w:t>Udfærdiget den 7. december 2022.</w:t>
      </w:r>
    </w:p>
    <w:p w14:paraId="26920720" w14:textId="77777777" w:rsidR="000D7BDA" w:rsidRDefault="000D7BDA" w:rsidP="000D7BDA"/>
    <w:p w14:paraId="4B283110" w14:textId="77777777" w:rsidR="000D7BDA" w:rsidRDefault="000D7BDA" w:rsidP="000D7BDA"/>
    <w:p w14:paraId="5FEF15DE" w14:textId="77777777" w:rsidR="000D7BDA" w:rsidRDefault="000D7BDA" w:rsidP="000D7BDA">
      <w:proofErr w:type="spellStart"/>
      <w:r>
        <w:t>Élisabeth</w:t>
      </w:r>
      <w:proofErr w:type="spellEnd"/>
      <w:r>
        <w:t xml:space="preserve"> Borne</w:t>
      </w:r>
    </w:p>
    <w:p w14:paraId="7226C46E" w14:textId="77777777" w:rsidR="000D7BDA" w:rsidRDefault="000D7BDA" w:rsidP="000D7BDA">
      <w:r>
        <w:t>Af premierministeren:</w:t>
      </w:r>
    </w:p>
    <w:p w14:paraId="544AA78C" w14:textId="77777777" w:rsidR="000D7BDA" w:rsidRDefault="000D7BDA" w:rsidP="000D7BDA"/>
    <w:p w14:paraId="4F0A7BCD" w14:textId="77777777" w:rsidR="000D7BDA" w:rsidRDefault="000D7BDA" w:rsidP="000D7BDA"/>
    <w:p w14:paraId="603C4E6C" w14:textId="77777777" w:rsidR="000D7BDA" w:rsidRDefault="000D7BDA" w:rsidP="000D7BDA">
      <w:r>
        <w:t>Kulturministeren</w:t>
      </w:r>
    </w:p>
    <w:p w14:paraId="0499751B" w14:textId="77777777" w:rsidR="000D7BDA" w:rsidRDefault="000D7BDA" w:rsidP="000D7BDA">
      <w:r>
        <w:t>Rima Abdul-Malak</w:t>
      </w:r>
    </w:p>
    <w:p w14:paraId="0E2E478E" w14:textId="77777777" w:rsidR="000D7BDA" w:rsidRDefault="000D7BDA" w:rsidP="000D7BDA"/>
    <w:p w14:paraId="207BD5A6" w14:textId="77777777" w:rsidR="000D7BDA" w:rsidRDefault="000D7BDA" w:rsidP="000D7BDA"/>
    <w:p w14:paraId="49C00A96" w14:textId="77777777" w:rsidR="000D7BDA" w:rsidRDefault="000D7BDA" w:rsidP="000D7BDA">
      <w:r>
        <w:t>Ministeren for indenrigsanliggender og oversøiske områder,</w:t>
      </w:r>
    </w:p>
    <w:p w14:paraId="6762E8B1" w14:textId="77777777" w:rsidR="000D7BDA" w:rsidRDefault="000D7BDA" w:rsidP="000D7BDA">
      <w:proofErr w:type="spellStart"/>
      <w:r>
        <w:t>Gérald</w:t>
      </w:r>
      <w:proofErr w:type="spellEnd"/>
      <w:r>
        <w:t xml:space="preserve"> </w:t>
      </w:r>
      <w:proofErr w:type="spellStart"/>
      <w:r>
        <w:t>Darmanin</w:t>
      </w:r>
      <w:proofErr w:type="spellEnd"/>
    </w:p>
    <w:p w14:paraId="5885C416" w14:textId="77777777" w:rsidR="000D7BDA" w:rsidRDefault="000D7BDA" w:rsidP="000D7BDA"/>
    <w:p w14:paraId="1EC06E84" w14:textId="77777777" w:rsidR="000D7BDA" w:rsidRDefault="000D7BDA" w:rsidP="000D7BDA"/>
    <w:p w14:paraId="575C6E5B" w14:textId="77777777" w:rsidR="000D7BDA" w:rsidRDefault="000D7BDA" w:rsidP="000D7BDA">
      <w:r>
        <w:t>Den delegerede minister under ministeren for indenrigsanliggender og oversøiske territorier med ansvar for de oversøiske territorier,</w:t>
      </w:r>
    </w:p>
    <w:p w14:paraId="10027FF0" w14:textId="77777777" w:rsidR="00C55609" w:rsidRDefault="000D7BDA" w:rsidP="000D7BDA">
      <w:proofErr w:type="spellStart"/>
      <w:r>
        <w:t>Jean-François</w:t>
      </w:r>
      <w:proofErr w:type="spellEnd"/>
      <w:r>
        <w:t xml:space="preserve"> </w:t>
      </w:r>
      <w:proofErr w:type="spellStart"/>
      <w:r>
        <w:t>Carenco</w:t>
      </w:r>
      <w:proofErr w:type="spellEnd"/>
    </w:p>
    <w:sectPr w:rsidR="00C55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BDA"/>
    <w:rsid w:val="000D7BDA"/>
    <w:rsid w:val="00C55609"/>
    <w:rsid w:val="00F3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AD60"/>
  <w15:chartTrackingRefBased/>
  <w15:docId w15:val="{68483E26-7F3B-4476-AC1B-0C0989BD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4109</Characters>
  <Application>Microsoft Office Word</Application>
  <DocSecurity>0</DocSecurity>
  <Lines>102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Ines Varvodic</cp:lastModifiedBy>
  <cp:revision>2</cp:revision>
  <dcterms:created xsi:type="dcterms:W3CDTF">2023-01-11T08:48:00Z</dcterms:created>
  <dcterms:modified xsi:type="dcterms:W3CDTF">2023-01-11T08:48:00Z</dcterms:modified>
</cp:coreProperties>
</file>