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PROGETTO DI REGIO DECRETO CHE DISCIPLINA LE COMUNICAZIONI DI EMERGENZA TRAMITE IL NUMERO UNICO DI EMERGENZA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Con la decisione del Consiglio delle Comunità europee del 29 luglio 1991 è stato deciso l'obbligo per gli Stati membri di introdurre il numero di telefono 112 come numero unico europeo per le chiamate di emergenza.</w:t>
      </w:r>
    </w:p>
    <w:p w14:paraId="6376BDD0" w14:textId="547E9F35" w:rsidR="00E027DA" w:rsidRPr="00665FA8" w:rsidRDefault="00F67865" w:rsidP="00E027DA">
      <w:pPr>
        <w:jc w:val="both"/>
        <w:rPr>
          <w:rFonts w:cstheme="minorHAnsi"/>
          <w:sz w:val="24"/>
          <w:szCs w:val="24"/>
        </w:rPr>
      </w:pPr>
      <w:r>
        <w:rPr>
          <w:sz w:val="24"/>
        </w:rPr>
        <w:t>A questo proposito, l'introduzione di un numero unico per le chiamate di emergenza in tutti i paesi dell'Unione europea ha consentito ai cittadini, nel proprio paese o in un altro Stato membro, di accedere più facilmente ai servizi di emergenza telefonicamente.</w:t>
      </w:r>
    </w:p>
    <w:p w14:paraId="47E353DB" w14:textId="1302357D" w:rsidR="00E027DA" w:rsidRPr="00665FA8" w:rsidRDefault="00E027DA" w:rsidP="00E027DA">
      <w:pPr>
        <w:jc w:val="both"/>
        <w:rPr>
          <w:rFonts w:cstheme="minorHAnsi"/>
          <w:sz w:val="24"/>
          <w:szCs w:val="24"/>
        </w:rPr>
      </w:pPr>
      <w:r>
        <w:rPr>
          <w:sz w:val="24"/>
        </w:rPr>
        <w:t>Il regio decreto n. 903/1997, del 16 giugno 1997, che disciplina l'accesso, attraverso le reti di telecomunicazione, al servizio di risposta alle chiamate di emergenza tramite il numero 112, ha permesso di utilizzare il numero telefonico 112 esclusivamente in Spagna per l'accesso al servizio di risposta alle chiamate di emergenza e ha regolamentato l'accesso a tale servizio attraverso le reti degli operatori telefonici. Successivamente, è stata emessa l'ordinanza del 14 ottobre 1999 sulle condizioni per la fornitura di informazioni rilevanti per la fornitura del servizio di chiamata di emergenza telefonando al numero 112.</w:t>
      </w:r>
    </w:p>
    <w:p w14:paraId="7695F0AE" w14:textId="1D3B8770" w:rsidR="00E027DA" w:rsidRPr="00665FA8" w:rsidRDefault="00E027DA" w:rsidP="00E027DA">
      <w:pPr>
        <w:jc w:val="both"/>
        <w:rPr>
          <w:rFonts w:cstheme="minorHAnsi"/>
          <w:sz w:val="24"/>
          <w:szCs w:val="24"/>
        </w:rPr>
      </w:pPr>
      <w:r>
        <w:rPr>
          <w:sz w:val="24"/>
        </w:rPr>
        <w:t>Nonostante la buona riuscita dell'implementazione del modello di fornitura del servizio 112 nel corso di tanti anni di esperienza, la direttiva (UE) 2018/1972 del Parlamento europeo e del Consiglio, dell'11 dicembre 2018, che istituisce il codice europeo delle comunicazioni elettroniche (di seguito, EECC) ha incrementato le informazioni e la diffusione sul loro utilizzo, ha portato a progressi tecnici che consentono una localizzazione più precisa del chiamante e ha migliorato l'accesso da parte delle persone con disabilità ai servizi di emergenza attraverso le comunicazioni di emergenza.</w:t>
      </w:r>
    </w:p>
    <w:p w14:paraId="258B4F42" w14:textId="7A1048A7" w:rsidR="00EB2A27" w:rsidRDefault="00BE5C76" w:rsidP="00E027DA">
      <w:pPr>
        <w:jc w:val="both"/>
        <w:rPr>
          <w:rFonts w:cstheme="minorHAnsi"/>
          <w:sz w:val="24"/>
          <w:szCs w:val="24"/>
        </w:rPr>
      </w:pPr>
      <w:r>
        <w:rPr>
          <w:sz w:val="24"/>
        </w:rPr>
        <w:t>L'articolo 74 della legge generale sulle telecomunicazioni n. 11/2022, del 28 giugno, che ha recepito l'articolo 109 del codice europeo delle comunicazioni elettroniche nel diritto spagnolo, ha disciplinato le comunicazioni di emergenza e il numero di emergenza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Il citato articolo 74 della legge generale sulle telecomunicazioni ha già disciplinato gli elementi che compongono il servizio di comunicazione 112, stabilendo che il servizio di </w:t>
      </w:r>
      <w:r>
        <w:rPr>
          <w:sz w:val="24"/>
        </w:rPr>
        <w:lastRenderedPageBreak/>
        <w:t>chiamata di emergenza sarà gratuito per gli utenti, indipendentemente dalla pubblica amministrazione che fornisce il servizio e dal tipo di terminale utilizzato. Inoltre, prevede che l'accesso ai servizi di emergenza per gli utenti finali con disabilità sia equivalente a quello di cui godono gli altri utenti finali.</w:t>
      </w:r>
    </w:p>
    <w:p w14:paraId="14F9C1E6" w14:textId="0F8F305A" w:rsidR="00E027DA" w:rsidRPr="00665FA8" w:rsidRDefault="00E027DA" w:rsidP="00E027DA">
      <w:pPr>
        <w:jc w:val="both"/>
        <w:rPr>
          <w:rFonts w:cstheme="minorHAnsi"/>
          <w:sz w:val="24"/>
          <w:szCs w:val="24"/>
        </w:rPr>
      </w:pPr>
      <w:r>
        <w:rPr>
          <w:sz w:val="24"/>
        </w:rPr>
        <w:t>Lo stesso articolo 74 impone agli operatori l'obbligo di instradare le chiamate al numero telefonico 112 verso i servizi di emergenza senza diritto a una compensazione finanziaria e specifica che i criteri per l'accuratezza e l'affidabilità delle informazioni fornite sulla localizzazione delle persone che chiamano i servizi di emergenza sono stabiliti con regio decreto.</w:t>
      </w:r>
    </w:p>
    <w:p w14:paraId="59640755" w14:textId="2A3944F4" w:rsidR="00E027DA" w:rsidRPr="00665FA8" w:rsidRDefault="00E027DA" w:rsidP="00E027DA">
      <w:pPr>
        <w:jc w:val="both"/>
        <w:rPr>
          <w:rFonts w:cstheme="minorHAnsi"/>
          <w:sz w:val="24"/>
          <w:szCs w:val="24"/>
        </w:rPr>
      </w:pPr>
      <w:r>
        <w:rPr>
          <w:sz w:val="24"/>
        </w:rPr>
        <w:t>Infine, le autorità responsabili dell'erogazione dei servizi 112 garantiranno che i cittadini ricevano informazioni adeguate sull'esistenza e sull'uso di tale numero, in particolare attraverso iniziative specificamente rivolte alle persone che viaggiano in altri Stati membri dell'Unione europea.</w:t>
      </w:r>
    </w:p>
    <w:p w14:paraId="544B0562" w14:textId="198314CE" w:rsidR="00F67865" w:rsidRPr="00665FA8" w:rsidRDefault="00F67865" w:rsidP="00E027DA">
      <w:pPr>
        <w:jc w:val="both"/>
        <w:rPr>
          <w:rFonts w:cstheme="minorHAnsi"/>
          <w:sz w:val="24"/>
          <w:szCs w:val="24"/>
        </w:rPr>
      </w:pPr>
      <w:r>
        <w:rPr>
          <w:sz w:val="24"/>
        </w:rPr>
        <w:t>L'esperienza spagnola nel campo dei servizi di emergenza attraverso il 112 è un punto di riferimento per gli altri paesi e rappresenta anche un'esperienza coronata dal successo di collaborazione tra le pubbliche amministrazioni, poiché è opportuno non dimenticare che la gestione dei centri di ricezione delle comunicazioni di emergenza, elemento centrale del sistema, è stata fin dall'inizio di competenza delle comunità autonome.</w:t>
      </w:r>
    </w:p>
    <w:p w14:paraId="244FC978" w14:textId="62557327" w:rsidR="00E027DA" w:rsidRPr="00665FA8" w:rsidRDefault="00F67865" w:rsidP="00E027DA">
      <w:pPr>
        <w:jc w:val="both"/>
        <w:rPr>
          <w:rFonts w:cstheme="minorHAnsi"/>
          <w:sz w:val="24"/>
          <w:szCs w:val="24"/>
        </w:rPr>
      </w:pPr>
      <w:r>
        <w:rPr>
          <w:sz w:val="24"/>
        </w:rPr>
        <w:t>Tuttavia, è necessario continuare a compiere progressi affinché il servizio di emergenza 112, soprattutto tenendo conto delle nuove realtà derivanti dalla pandemia di COVID-19, si sviluppi in un servizio ancora più reattivo per i cittadini, utilizzando tutti i mezzi tecnologici e materiali a disposizione per far fronte a qualsiasi emergenza che metta a rischio la vita delle persone.</w:t>
      </w:r>
    </w:p>
    <w:p w14:paraId="69159036" w14:textId="4E717157" w:rsidR="00E027DA" w:rsidRPr="00665FA8" w:rsidRDefault="00E027DA" w:rsidP="00E027DA">
      <w:pPr>
        <w:jc w:val="both"/>
        <w:rPr>
          <w:rFonts w:cstheme="minorHAnsi"/>
          <w:sz w:val="24"/>
          <w:szCs w:val="24"/>
        </w:rPr>
      </w:pPr>
      <w:r>
        <w:rPr>
          <w:sz w:val="24"/>
        </w:rPr>
        <w:t>In breve, il presente regio decreto apporta modifiche volte a realizzare un testo sistematico e coerente con le disposizioni contenute nell'articolo 74 della legge generale sulle telecomunicazioni e che tiene conto degli ultimi progressi tecnologici in tale campo.</w:t>
      </w:r>
    </w:p>
    <w:p w14:paraId="6D7877BF" w14:textId="219F1065" w:rsidR="00E027DA" w:rsidRPr="00665FA8" w:rsidRDefault="00E027DA" w:rsidP="00E027DA">
      <w:pPr>
        <w:jc w:val="both"/>
        <w:rPr>
          <w:rFonts w:cstheme="minorHAnsi"/>
          <w:sz w:val="24"/>
          <w:szCs w:val="24"/>
        </w:rPr>
      </w:pPr>
      <w:r>
        <w:rPr>
          <w:sz w:val="24"/>
        </w:rPr>
        <w:t xml:space="preserve">A questo proposito, uno dei principali obiettivi di questa disposizione normativa è consistito nel migliorare le informazioni sulla localizzazione del chiamante, tenendo conto della funzione nota come AML ("Advanced Mobile Location", localizzazione </w:t>
      </w:r>
      <w:r>
        <w:rPr>
          <w:sz w:val="24"/>
        </w:rPr>
        <w:lastRenderedPageBreak/>
        <w:t>mobile avanzata), in altre parole, nel fornire ai servizi di emergenza informazioni di localizzazione più accurate basate sul terminale mobile del chiamante.</w:t>
      </w:r>
    </w:p>
    <w:p w14:paraId="52A5EC1A" w14:textId="374D857F" w:rsidR="00E027DA" w:rsidRPr="00665FA8" w:rsidRDefault="00E027DA" w:rsidP="00E027DA">
      <w:pPr>
        <w:jc w:val="both"/>
        <w:rPr>
          <w:rFonts w:cstheme="minorHAnsi"/>
          <w:sz w:val="24"/>
          <w:szCs w:val="24"/>
        </w:rPr>
      </w:pPr>
      <w:r>
        <w:rPr>
          <w:sz w:val="24"/>
        </w:rPr>
        <w:t>Inoltre, conformemente alle disposizioni di cui all'articolo 74 della legge generale sulle telecomunicazioni, il presente regio decreto promuove l'accesso equivalente al 112 per le persone con disabilità, garantendo la parità di accesso anche laddove si viaggi da un altro Stato membro. Promuove inoltre l'accesso ai servizi di emergenza dalle reti di comunicazione elettronica non accessibili al pubblico e sottolinea la necessità che gli utenti finali ricevano informazioni adeguate sull'esistenza e sull'uso del numero unico di emergenza europeo 112, nonché sulle sue caratteristiche di accessibilità.</w:t>
      </w:r>
    </w:p>
    <w:p w14:paraId="6656B6AD" w14:textId="130A94B2" w:rsidR="00E027DA" w:rsidRPr="00665FA8" w:rsidRDefault="00E027DA" w:rsidP="00E027DA">
      <w:pPr>
        <w:jc w:val="both"/>
        <w:rPr>
          <w:rFonts w:cstheme="minorHAnsi"/>
          <w:sz w:val="24"/>
          <w:szCs w:val="24"/>
        </w:rPr>
      </w:pPr>
      <w:r>
        <w:rPr>
          <w:sz w:val="24"/>
        </w:rPr>
        <w:t>Infine, il regio decreto affronta la questione dell'uso appropriato dei dati personali e della garanzia della loro protezione quando si forniscono servizi di emergenza attraverso le comunicazioni di emergenza e, in particolare, per quanto riguarda le informazioni di localizzazione provenienti da dispositivi mobili, in quanto ciò comporta l'accesso e la gestione di dati personali di localizzazione molto precisi, che è di crescente importanza a causa dell'uso sempre più massiccio e diffuso di informazioni personali.</w:t>
      </w:r>
    </w:p>
    <w:p w14:paraId="67A2E597" w14:textId="38BB6A68" w:rsidR="00E027DA" w:rsidRPr="00665FA8" w:rsidRDefault="0089567D" w:rsidP="00E027DA">
      <w:pPr>
        <w:jc w:val="both"/>
        <w:rPr>
          <w:rFonts w:cstheme="minorHAnsi"/>
          <w:sz w:val="24"/>
          <w:szCs w:val="24"/>
        </w:rPr>
      </w:pPr>
      <w:r>
        <w:rPr>
          <w:sz w:val="24"/>
        </w:rPr>
        <w:t>In breve, il presente regio decreto deve contribuire alla fornitura di un servizio di comunicazione di emergenza in linea con le possibilità offerte dallo sviluppo tecnologico del XXI secolo, con l'obiettivo finale di offrire servizi di emergenza di alta qualità attraverso il numero unico europeo 112.</w:t>
      </w:r>
    </w:p>
    <w:p w14:paraId="3CCC4768" w14:textId="52FBBBF6" w:rsidR="00E027DA" w:rsidRDefault="00E027DA" w:rsidP="00E027DA">
      <w:pPr>
        <w:jc w:val="both"/>
        <w:rPr>
          <w:rFonts w:cstheme="minorHAnsi"/>
          <w:sz w:val="24"/>
          <w:szCs w:val="24"/>
        </w:rPr>
      </w:pPr>
      <w:r>
        <w:rPr>
          <w:sz w:val="24"/>
        </w:rPr>
        <w:t>Per quanto riguarda il suo contenuto e il suo trattamento, il regio decreto è in linea con i principi di buona regolamentazione di cui all'articolo 129 della legge 39/2015, del 1° ottobre, sulla procedura amministrativa comune delle pubbliche amministrazioni.</w:t>
      </w:r>
    </w:p>
    <w:p w14:paraId="38F1EBD0" w14:textId="77777777" w:rsidR="00A81C7E" w:rsidRDefault="00AE2097" w:rsidP="00AE2097">
      <w:pPr>
        <w:jc w:val="both"/>
        <w:rPr>
          <w:rFonts w:cstheme="minorHAnsi"/>
          <w:sz w:val="24"/>
          <w:szCs w:val="24"/>
        </w:rPr>
      </w:pPr>
      <w:r>
        <w:rPr>
          <w:sz w:val="24"/>
        </w:rPr>
        <w:t>Nella stesura del regio decreto sono stati ascoltati i cittadini e i settori interessati ed è stata richiesta una relazione alla Commissione nazionale per i mercati e la concorrenza.</w:t>
      </w:r>
    </w:p>
    <w:p w14:paraId="6AAD9DAC" w14:textId="1864001D" w:rsidR="00AE2097" w:rsidRPr="00AE2097" w:rsidRDefault="00A06BFE" w:rsidP="00AE2097">
      <w:pPr>
        <w:jc w:val="both"/>
        <w:rPr>
          <w:rFonts w:cstheme="minorHAnsi"/>
          <w:sz w:val="24"/>
          <w:szCs w:val="24"/>
        </w:rPr>
      </w:pPr>
      <w:r>
        <w:rPr>
          <w:sz w:val="24"/>
        </w:rPr>
        <w:t>Il presente regio decreto è stato soggetto alla procedura prevista dalla direttiva (UE) 2015/1535 del Parlamento europeo e del Consiglio, del 9 settembre 2015, che prevede una procedura d'informazione nel settore delle regolamentazioni tecniche e delle norme relative ai servizi della società dell'informazione, nonché alle disposizioni del regio decreto 1337/1999 del 31 luglio, che disciplina la trasmissione di informazioni sulle norme e regolamentazioni tecniche e sulle norme relative ai servizi della società dell'informazione.</w:t>
      </w:r>
    </w:p>
    <w:p w14:paraId="4A987318" w14:textId="3A667D94" w:rsidR="00AE2097" w:rsidRPr="00AE2097" w:rsidRDefault="00AE2097" w:rsidP="00AE2097">
      <w:pPr>
        <w:jc w:val="both"/>
        <w:rPr>
          <w:rFonts w:cstheme="minorHAnsi"/>
          <w:sz w:val="24"/>
          <w:szCs w:val="24"/>
        </w:rPr>
      </w:pPr>
      <w:r>
        <w:rPr>
          <w:sz w:val="24"/>
        </w:rPr>
        <w:lastRenderedPageBreak/>
        <w:t>Il presente regio decreto è emanato conformemente alle disposizioni dell'articolo 149, paragrafo 1, punti 21 e 29, della Costituzione spagnola, che conferisce allo Stato la competenza in materia di telecomunicazioni e di pubblica sicurezza.</w:t>
      </w:r>
    </w:p>
    <w:p w14:paraId="6E6140D4" w14:textId="2A68573A" w:rsidR="00F70228" w:rsidRPr="00665FA8" w:rsidRDefault="00E027DA" w:rsidP="00E027DA">
      <w:pPr>
        <w:jc w:val="both"/>
        <w:rPr>
          <w:rFonts w:cstheme="minorHAnsi"/>
          <w:sz w:val="24"/>
          <w:szCs w:val="24"/>
        </w:rPr>
      </w:pPr>
      <w:r>
        <w:rPr>
          <w:sz w:val="24"/>
        </w:rPr>
        <w:t>In virtù di ciò, su proposta del ministro degli Affari economici e della trasformazione digitale e del ministro dell'Interno, d'intesa con il Consiglio di Stato e a seguito della deliberazione del Consiglio dei ministri, nella sua riunione tenutasi il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SI DISPONE QUANTO SEGUE: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CAPITOLO I</w:t>
      </w:r>
    </w:p>
    <w:p w14:paraId="7DC17760" w14:textId="5D7F2D91" w:rsidR="00B655FC" w:rsidRPr="00665FA8" w:rsidRDefault="00B655FC" w:rsidP="00654EA5">
      <w:pPr>
        <w:jc w:val="center"/>
        <w:rPr>
          <w:rFonts w:cstheme="minorHAnsi"/>
          <w:b/>
          <w:bCs/>
          <w:sz w:val="24"/>
          <w:szCs w:val="24"/>
        </w:rPr>
      </w:pPr>
      <w:r>
        <w:rPr>
          <w:b/>
          <w:sz w:val="24"/>
        </w:rPr>
        <w:t>Disposizioni generali</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Articolo 1.Oggetto e finalità.</w:t>
      </w:r>
    </w:p>
    <w:p w14:paraId="5F4E033B" w14:textId="4F355184" w:rsidR="002C4646" w:rsidRPr="00665FA8" w:rsidRDefault="002C4646" w:rsidP="00216CBB">
      <w:pPr>
        <w:jc w:val="both"/>
        <w:rPr>
          <w:rFonts w:cstheme="minorHAnsi"/>
          <w:bCs/>
          <w:sz w:val="24"/>
          <w:szCs w:val="24"/>
        </w:rPr>
      </w:pPr>
      <w:r>
        <w:rPr>
          <w:sz w:val="24"/>
        </w:rPr>
        <w:t>1.Lo scopo del presente regio decreto, sulla base dell'articolo 74 della legge n. 11/2022 del 28 giugno, legge generale sulle telecomunicazioni, consiste nella regolamentazione delle comunicazioni di emergenza per l'accesso ai servizi di emergenza attraverso il numero unico europeo 112.</w:t>
      </w:r>
    </w:p>
    <w:p w14:paraId="1EAEDCF1" w14:textId="5B493586" w:rsidR="00F41153" w:rsidRPr="00665FA8" w:rsidRDefault="002C4646" w:rsidP="002C4646">
      <w:pPr>
        <w:jc w:val="both"/>
        <w:rPr>
          <w:rFonts w:cstheme="minorHAnsi"/>
          <w:bCs/>
          <w:sz w:val="24"/>
          <w:szCs w:val="24"/>
        </w:rPr>
      </w:pPr>
      <w:r>
        <w:rPr>
          <w:sz w:val="24"/>
        </w:rPr>
        <w:t>2.Gli obiettivi perseguiti dal presente regolamento sono i seguenti:</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garantire che siano mantenuti i massimi livelli di accesso, integrità e continuità delle comunicazioni di emergenza;</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garantire che le reti e le strutture interessate da questa norma possano trasportare con successo le comunicazioni di emergenza al servizio di risposta alle emergenze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fornire le informazioni di localizzazione più accurate disponibili per le comunicazioni di emergenza al servizio di risposta alle emergenze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garantire l'accesso al servizio di risposta alle emergenze 112 da parte degli utenti finali con disabilità in condizioni equivalenti agli altri utenti.</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lastRenderedPageBreak/>
        <w:t>Articolo 2.Ambito di applicazione.</w:t>
      </w:r>
    </w:p>
    <w:p w14:paraId="371C94A6" w14:textId="79CE1E15" w:rsidR="004D313F" w:rsidRDefault="00DD0A72" w:rsidP="00DD0A72">
      <w:pPr>
        <w:jc w:val="both"/>
        <w:rPr>
          <w:rFonts w:cstheme="minorHAnsi"/>
          <w:bCs/>
          <w:sz w:val="24"/>
          <w:szCs w:val="24"/>
        </w:rPr>
      </w:pPr>
      <w:r>
        <w:rPr>
          <w:sz w:val="24"/>
        </w:rPr>
        <w:t>1.Il presente regio decreto si applica agli operatori che forniscono servizi di comunicazione interpersonale accessibili al pubblico basati sulla numerazione, qualora tali servizi consentano agli utenti finali di effettuare chiamate utilizzando risorse di numerazione pubbliche assegnate nell'ambito di piani di numerazione nazionali o internazionali.</w:t>
      </w:r>
    </w:p>
    <w:p w14:paraId="38952C23" w14:textId="186C6211" w:rsidR="00D83C45" w:rsidRPr="00665FA8" w:rsidRDefault="004B14A3" w:rsidP="00DD0A72">
      <w:pPr>
        <w:jc w:val="both"/>
        <w:rPr>
          <w:rFonts w:cstheme="minorHAnsi"/>
          <w:bCs/>
          <w:sz w:val="24"/>
          <w:szCs w:val="24"/>
        </w:rPr>
      </w:pPr>
      <w:r>
        <w:rPr>
          <w:sz w:val="24"/>
        </w:rPr>
        <w:t>2.Il presente regio decreto si applica anche agli enti responsabili delle reti di comunicazione elettronica che non sono disponibili al pubblico ma consentono chiamate a reti pubbliche, in particolare quando non forniscono un accesso alternativo e semplice a un servizio di emergenza.</w:t>
      </w:r>
    </w:p>
    <w:p w14:paraId="75994B45" w14:textId="7364F965" w:rsidR="00111AF9" w:rsidRPr="00665FA8" w:rsidRDefault="004B14A3" w:rsidP="00DD0A72">
      <w:pPr>
        <w:jc w:val="both"/>
        <w:rPr>
          <w:rFonts w:cstheme="minorHAnsi"/>
          <w:bCs/>
          <w:sz w:val="24"/>
          <w:szCs w:val="24"/>
        </w:rPr>
      </w:pPr>
      <w:r>
        <w:rPr>
          <w:sz w:val="24"/>
        </w:rPr>
        <w:t>3.Il presente regio decreto si applica ai servizi di comunicazione vocale, compresi i mezzi di comunicazione specificamente destinati agli utenti finali con disabilità che utilizzano servizi di sintesi vocale o servizi di conversazione completa in modalità testo.</w:t>
      </w:r>
    </w:p>
    <w:p w14:paraId="6AC0226C" w14:textId="5E3F13E6" w:rsidR="00B3150A" w:rsidRPr="00665FA8" w:rsidRDefault="00111AF9" w:rsidP="00491EF9">
      <w:pPr>
        <w:jc w:val="both"/>
        <w:rPr>
          <w:rFonts w:cstheme="minorHAnsi"/>
          <w:bCs/>
          <w:sz w:val="24"/>
          <w:szCs w:val="24"/>
        </w:rPr>
      </w:pPr>
      <w:r>
        <w:rPr>
          <w:sz w:val="24"/>
        </w:rPr>
        <w:t>Anche la comunicazione di emergenza può essere avviata da una chiamata di emergenza generata dal veicolo che utilizza il sistema eCall, ai sensi del regolamento (UE) 2015/758 del Parlamento europeo e del Consiglio, del 29 aprile 2015, relativo ai requisiti di omologazione per lo sviluppo del sistema eCall di bordo basato sul servizio 112 e che modifica la direttiva 2007/46/CE.</w:t>
      </w:r>
    </w:p>
    <w:p w14:paraId="1363A3BC" w14:textId="3000956A" w:rsidR="004D313F" w:rsidRPr="00665FA8" w:rsidRDefault="00C23106" w:rsidP="00416655">
      <w:pPr>
        <w:jc w:val="both"/>
        <w:rPr>
          <w:rFonts w:cstheme="minorHAnsi"/>
          <w:bCs/>
          <w:sz w:val="24"/>
          <w:szCs w:val="24"/>
        </w:rPr>
      </w:pPr>
      <w:bookmarkStart w:id="0" w:name="_Hlk105786198"/>
      <w:r>
        <w:rPr>
          <w:sz w:val="24"/>
        </w:rPr>
        <w:t>4.I produttori di sistemi operativi per dispositivi mobili portatili con funzionalità simili a quelle dei computer in termini di elaborazione dei dati e capacità di archiviazione hanno la responsabilità di garantire che tali sistemi operativi siano in grado di fornire la funzionalità relativa alle informazioni di localizzazione mobile avanzata AML dal dispositivo stesso regolamentata dal presente regio decreto quando la comunicazione di emergenza è avviata.</w:t>
      </w:r>
    </w:p>
    <w:bookmarkEnd w:id="0"/>
    <w:p w14:paraId="708D0CCE" w14:textId="11912B3C" w:rsidR="004D313F" w:rsidRPr="00665FA8" w:rsidRDefault="00F74F1A" w:rsidP="00F63CA4">
      <w:pPr>
        <w:jc w:val="both"/>
        <w:rPr>
          <w:rFonts w:cstheme="minorHAnsi"/>
          <w:b/>
          <w:bCs/>
          <w:sz w:val="24"/>
          <w:szCs w:val="24"/>
        </w:rPr>
      </w:pPr>
      <w:r>
        <w:rPr>
          <w:b/>
          <w:sz w:val="24"/>
        </w:rPr>
        <w:t>Articolo 3.Definizioni.</w:t>
      </w:r>
    </w:p>
    <w:p w14:paraId="464E637B" w14:textId="402D4F49" w:rsidR="00FB2916" w:rsidRPr="00665FA8" w:rsidRDefault="00FB2916" w:rsidP="00F63CA4">
      <w:pPr>
        <w:jc w:val="both"/>
        <w:rPr>
          <w:rFonts w:cstheme="minorHAnsi"/>
          <w:bCs/>
          <w:sz w:val="24"/>
          <w:szCs w:val="24"/>
        </w:rPr>
      </w:pPr>
      <w:r>
        <w:rPr>
          <w:sz w:val="24"/>
        </w:rPr>
        <w:t>Ai fini del presente regio decreto, oltre alle definizioni già contenute nella legge n. 11/2022 del 28 giugno, legge generale sulle telecomunicazioni, sono incluse le seguenti definizioni:</w:t>
      </w:r>
    </w:p>
    <w:p w14:paraId="73631135" w14:textId="42664903" w:rsidR="00887CFC" w:rsidRDefault="0091514A" w:rsidP="00216CBB">
      <w:pPr>
        <w:pStyle w:val="ListParagraph"/>
        <w:numPr>
          <w:ilvl w:val="0"/>
          <w:numId w:val="19"/>
        </w:numPr>
        <w:jc w:val="both"/>
        <w:rPr>
          <w:rFonts w:cstheme="minorHAnsi"/>
          <w:bCs/>
          <w:iCs/>
          <w:sz w:val="24"/>
          <w:szCs w:val="24"/>
        </w:rPr>
      </w:pPr>
      <w:r>
        <w:rPr>
          <w:i/>
          <w:iCs/>
          <w:sz w:val="24"/>
        </w:rPr>
        <w:lastRenderedPageBreak/>
        <w:t>Centri di ricezione delle comunicazioni di emergenza</w:t>
      </w:r>
      <w:r>
        <w:rPr>
          <w:sz w:val="24"/>
        </w:rPr>
        <w:t>: un luogo fisico in cui le comunicazioni di emergenza al numero unico di emergenza europeo 112 o ad altri numeri di emergenza nazionali vengono inizialmente ricevute, elaborate e valutate;</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definizione di cui all'articolo 3, punto 2, del regolamento (UE) 2015/758 del Parlamento europeo e del Consiglio, del 29 aprile 2015, relativo ai requisiti di omologazione per lo sviluppo del sistema eCall di bordo basato sul servizio 112 e che modifica la direttiva 2007/46/CE;</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Localizzazione mobile avanzata: un sistema che attiva i servizi di localizzazione da un dispositivo mobile e invia la posizione ai servizi di emergenza 112, come definito dall'Istituto europeo per le norme di telecomunicazione (ETSI) nella norma ETSI-TS-103-625 o un sistema equivalente;</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Servizio di risposta alle emergenze 112</w:t>
      </w:r>
      <w:r>
        <w:rPr>
          <w:sz w:val="24"/>
        </w:rPr>
        <w:t>: un servizio che fornisce assistenza rapida e immediata in situazioni caratterizzate, in particolare, da un rischio diretto per la vita o l'incolumità delle persone, per la salute e la sicurezza pubblica o individuale, o per i beni pubblici o privati o per l'ambiente e a cui si accede tramite comunicazione di emergenza attraverso il numero unico di emergenza europeo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Sistema eCall di bordo basato sul 112</w:t>
      </w:r>
      <w:r>
        <w:rPr>
          <w:sz w:val="24"/>
        </w:rPr>
        <w:t>: definizione di cui all'articolo 3, punto 1, del regolamento (UE) 2015/758 del Parlamento europeo e del Consiglio, del 29 aprile 2015, relativo ai requisiti di omologazione per lo sviluppo del sistema eCall di bordo basato sul servizio 112 e che modifica la direttiva 2007/46/CE;</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Testo in tempo reale: definizione di cui all'articolo 3, punto 14, della direttiva (UE) 2019/882 del Parlamento europeo e del Consiglio, del 17 aprile 2019, sui requisiti di accessibilità di prodotti e servizi.</w:t>
      </w:r>
    </w:p>
    <w:p w14:paraId="099769F3" w14:textId="77777777" w:rsidR="00CC3EF6" w:rsidRPr="00665FA8" w:rsidRDefault="00CC3EF6" w:rsidP="00654EA5">
      <w:pPr>
        <w:jc w:val="center"/>
        <w:rPr>
          <w:rFonts w:cstheme="minorHAnsi"/>
          <w:b/>
          <w:bCs/>
          <w:sz w:val="24"/>
          <w:szCs w:val="24"/>
        </w:rPr>
      </w:pPr>
    </w:p>
    <w:p w14:paraId="2D80E2DF" w14:textId="77777777" w:rsidR="00FA6DE9" w:rsidRDefault="00FA6DE9">
      <w:pPr>
        <w:rPr>
          <w:b/>
          <w:sz w:val="24"/>
        </w:rPr>
      </w:pPr>
      <w:r>
        <w:rPr>
          <w:b/>
          <w:sz w:val="24"/>
        </w:rPr>
        <w:br w:type="page"/>
      </w:r>
    </w:p>
    <w:p w14:paraId="777CB5BB" w14:textId="4675BA82" w:rsidR="00B655FC" w:rsidRPr="00665FA8" w:rsidRDefault="00B655FC" w:rsidP="00654EA5">
      <w:pPr>
        <w:jc w:val="center"/>
        <w:rPr>
          <w:rFonts w:cstheme="minorHAnsi"/>
          <w:b/>
          <w:bCs/>
          <w:sz w:val="24"/>
          <w:szCs w:val="24"/>
        </w:rPr>
      </w:pPr>
      <w:r>
        <w:rPr>
          <w:b/>
          <w:sz w:val="24"/>
        </w:rPr>
        <w:lastRenderedPageBreak/>
        <w:t>CAPITOLO II</w:t>
      </w:r>
    </w:p>
    <w:p w14:paraId="3F593816" w14:textId="0D12C1E8" w:rsidR="00B25460" w:rsidRPr="00665FA8" w:rsidRDefault="00B25460" w:rsidP="00654EA5">
      <w:pPr>
        <w:jc w:val="center"/>
        <w:rPr>
          <w:rFonts w:cstheme="minorHAnsi"/>
          <w:b/>
          <w:bCs/>
          <w:sz w:val="24"/>
          <w:szCs w:val="24"/>
        </w:rPr>
      </w:pPr>
      <w:r>
        <w:rPr>
          <w:b/>
          <w:sz w:val="24"/>
        </w:rPr>
        <w:t>Servizio di risposta alle emergenze tramite il numero unico di emergenza europeo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Articolo 4.Configurazione del servizio di risposta alle chiamate di emergenza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1.Gli utenti finali di servizi di comunicazione interpersonale basati su numeri pubblici che consentono loro di effettuare chiamate verso un numero di un piano di numerazione nazionale o internazionale devono poter accedere al servizio di chiamata di emergenza 112 attraverso i centri di ricezione delle chiamate d'emergenza di cui all'articolo 6 messi a disposizione dai fornitori di servizi autorizzati per fornire il servizio di chiamata di emergenza 112.</w:t>
      </w:r>
    </w:p>
    <w:p w14:paraId="6513C95A" w14:textId="55A2A6DD" w:rsidR="00141EE8" w:rsidRDefault="008517E9" w:rsidP="00327211">
      <w:pPr>
        <w:jc w:val="both"/>
        <w:rPr>
          <w:rFonts w:cstheme="minorHAnsi"/>
          <w:bCs/>
          <w:sz w:val="24"/>
          <w:szCs w:val="24"/>
        </w:rPr>
      </w:pPr>
      <w:r>
        <w:rPr>
          <w:sz w:val="24"/>
        </w:rPr>
        <w:t>2.Il servizio di chiamata di emergenza 112 è accessibile anche attraverso i centri di ricezione delle comunicazioni di emergenza di cui al paragrafo precedente, utilizzando il numero unico di emergenza europeo 112 da telefoni pubblici a pagamento, dispositivi mobili senza scheda SIM o senza scheda SIM attivata e veicoli con il sistema eCall basato sul 112 integrato nel veicolo.</w:t>
      </w:r>
    </w:p>
    <w:p w14:paraId="76343F90" w14:textId="6E1E9AC9" w:rsidR="008517E9" w:rsidRPr="008517E9" w:rsidRDefault="008517E9" w:rsidP="00327211">
      <w:pPr>
        <w:jc w:val="both"/>
        <w:rPr>
          <w:rFonts w:cstheme="minorHAnsi"/>
          <w:sz w:val="24"/>
          <w:szCs w:val="24"/>
        </w:rPr>
      </w:pPr>
      <w:r>
        <w:rPr>
          <w:sz w:val="24"/>
        </w:rPr>
        <w:t>3.Il servizio di risposta alle chiamate di emergenza 112 sarà compatibile con altri servizi utilizzati dalle diverse pubbliche amministrazioni per rispondere alle emergenze dei cittadini.</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Articolo 5.Entità che forniscono il servizio di risposta alle chiamate di emergenza 112.</w:t>
      </w:r>
    </w:p>
    <w:p w14:paraId="3B7D51D6" w14:textId="62DAE5D4" w:rsidR="00154C68" w:rsidRPr="00665FA8" w:rsidRDefault="00154C68" w:rsidP="00154C68">
      <w:pPr>
        <w:jc w:val="both"/>
        <w:rPr>
          <w:rFonts w:cstheme="minorHAnsi"/>
          <w:bCs/>
          <w:sz w:val="24"/>
          <w:szCs w:val="24"/>
        </w:rPr>
      </w:pPr>
      <w:r>
        <w:rPr>
          <w:sz w:val="24"/>
        </w:rPr>
        <w:t>1.Il servizio di risposta alle chiamate di emergenza 112 è fornito dalle comunità autonome e dalle città di Ceuta e Melilla, che istituiscono i corrispondenti centri di ricezione delle comunicazioni di emergenza e le reti che, se del caso, devono essere installate per stabilire altri punti di attenzione per i servizi pubblici che devono fornire assistenza.</w:t>
      </w:r>
    </w:p>
    <w:p w14:paraId="51B94879" w14:textId="07C92872" w:rsidR="00154C68" w:rsidRDefault="00154C68" w:rsidP="00154C68">
      <w:pPr>
        <w:jc w:val="both"/>
        <w:rPr>
          <w:rFonts w:cstheme="minorHAnsi"/>
          <w:bCs/>
          <w:sz w:val="24"/>
          <w:szCs w:val="24"/>
        </w:rPr>
      </w:pPr>
      <w:r>
        <w:rPr>
          <w:sz w:val="24"/>
        </w:rPr>
        <w:lastRenderedPageBreak/>
        <w:t>2.In nessun caso vi possono essere sovrapposizioni territoriali tra le aree coperte dagli enti che forniscono il servizio di risposta alle chiamate di emergenza 112. A tal fine, le comunità autonome e le Città di Ceuta e Melilla devono controllare la gestione del suddetto servizio in modo che le diverse aree di assistenza siano chiaramente differenziate.</w:t>
      </w:r>
    </w:p>
    <w:p w14:paraId="02744B8A" w14:textId="300A7C1C" w:rsidR="00E20E4A" w:rsidRDefault="00E20E4A" w:rsidP="00154C68">
      <w:pPr>
        <w:jc w:val="both"/>
        <w:rPr>
          <w:rFonts w:cstheme="minorHAnsi"/>
          <w:bCs/>
          <w:sz w:val="24"/>
          <w:szCs w:val="24"/>
        </w:rPr>
      </w:pPr>
      <w:r>
        <w:rPr>
          <w:sz w:val="24"/>
        </w:rPr>
        <w:t>3. Per garantire una risposta e un'attenzione adeguate alle comunicazioni di emergenza che avvengono e per assicurare un'azione rapida, ordinata ed efficace da parte dei suddetti servizi, nell'ambito delle funzioni e delle competenze che corrispondono a ciascuno di essi, gli enti che forniscono il servizio di risposta alle chiamate di emergenza 112 adottano le misure necessarie in relazione ai servizi di emergenza che dipendono da loro e definiscono gli accordi o le intese di collaborazione necessari quando tali servizi non appartengono a loro.</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Articolo 6.Centri di ricezione delle comunicazioni di emergenza del 112.</w:t>
      </w:r>
    </w:p>
    <w:p w14:paraId="3635A1EC" w14:textId="3763194E" w:rsidR="00154C68" w:rsidRDefault="00154C68" w:rsidP="00154C68">
      <w:pPr>
        <w:jc w:val="both"/>
        <w:rPr>
          <w:rFonts w:cstheme="minorHAnsi"/>
          <w:bCs/>
          <w:sz w:val="24"/>
          <w:szCs w:val="24"/>
        </w:rPr>
      </w:pPr>
      <w:r>
        <w:rPr>
          <w:sz w:val="24"/>
        </w:rPr>
        <w:t>1.La fornitura del servizio di risposta alle chiamate di emergenza 112 richiede l'istituzione di centri di ricezione delle comunicazioni di emergenza del 112. Tali centri per le chiamate di emergenza del 112, così come qualsiasi altro punto di assistenza dei servizi pubblici che forniscono l'assistenza, non fanno parte dell'accesso al servizio di risposta alle chiamate di emergenza attraverso il numero unico europeo 112 e le loro condizioni operative dipendono dai fornitori dei servizi.</w:t>
      </w:r>
    </w:p>
    <w:p w14:paraId="6E7B9775" w14:textId="2A2C20CB" w:rsidR="00DE5401" w:rsidRPr="00DE5401" w:rsidRDefault="00DE5401" w:rsidP="00DE5401">
      <w:pPr>
        <w:jc w:val="both"/>
        <w:rPr>
          <w:rFonts w:cstheme="minorHAnsi"/>
          <w:bCs/>
          <w:sz w:val="24"/>
          <w:szCs w:val="24"/>
        </w:rPr>
      </w:pPr>
      <w:r>
        <w:rPr>
          <w:sz w:val="24"/>
        </w:rPr>
        <w:t>2.Ciascun centro di ricezione delle comunicazioni di emergenza del 112 serve un'area geografica specifica, determinata dall'ente che fornisce il servizio di risposta alle chiamate di emergenza 112 e comunicata da quest'ultimo agli operatori di cui all'articolo 2, paragrafo 1.</w:t>
      </w:r>
    </w:p>
    <w:p w14:paraId="458656E8" w14:textId="6F2F8FDC" w:rsidR="00DE5401" w:rsidRPr="00665FA8" w:rsidRDefault="00830B70" w:rsidP="00DE5401">
      <w:pPr>
        <w:jc w:val="both"/>
        <w:rPr>
          <w:rFonts w:cstheme="minorHAnsi"/>
          <w:bCs/>
          <w:sz w:val="24"/>
          <w:szCs w:val="24"/>
        </w:rPr>
      </w:pPr>
      <w:r>
        <w:rPr>
          <w:sz w:val="24"/>
        </w:rPr>
        <w:t>3.I costi di accesso alle reti di comunicazione elettronica accessibili al pubblico dei centri di ricezione delle comunicazioni di emergenza sono a carico degli enti che forniscono il servizio di risposta alle chiamate di emergenza 112.</w:t>
      </w:r>
    </w:p>
    <w:p w14:paraId="1148FB96" w14:textId="6FCE88C5" w:rsidR="00830B70" w:rsidRDefault="00830B70" w:rsidP="00154C68">
      <w:pPr>
        <w:jc w:val="both"/>
        <w:rPr>
          <w:rFonts w:cstheme="minorHAnsi"/>
          <w:bCs/>
          <w:sz w:val="24"/>
          <w:szCs w:val="24"/>
        </w:rPr>
      </w:pPr>
      <w:r>
        <w:rPr>
          <w:sz w:val="24"/>
        </w:rPr>
        <w:t>4.Può essere stabilito al massimo un punto di accesso per provincia. Tale limitazione non si applica alle comunità autonome insulari, date le loro caratteristiche particolari, in modo tale che possa essere stabilito al massimo un punto di accesso per ogni isola.</w:t>
      </w:r>
    </w:p>
    <w:p w14:paraId="52FEE43A" w14:textId="4A0FD498" w:rsidR="00B972C1" w:rsidRPr="00665FA8" w:rsidRDefault="00DE5401" w:rsidP="00154C68">
      <w:pPr>
        <w:jc w:val="both"/>
        <w:rPr>
          <w:rFonts w:cstheme="minorHAnsi"/>
          <w:bCs/>
          <w:sz w:val="24"/>
          <w:szCs w:val="24"/>
        </w:rPr>
      </w:pPr>
      <w:r>
        <w:rPr>
          <w:sz w:val="24"/>
        </w:rPr>
        <w:lastRenderedPageBreak/>
        <w:t>5.Nel caso in cui le comunicazioni tra i centri di ricezione delle comunicazioni di emergenza del 112 e altri punti di servizio pubblico che forniscono assistenza richiedano la realizzazione di reti di comunicazione elettronica, gli operatori di cui all'articolo 2, paragrafo 1, non sono responsabili per l'investimento in tali reti nonché per il loro funzionamento e manutenzione, fatta salva la possibilità per tali operatori di stipulare accordi con gli enti che forniscono il servizio di risposta alle chiamate di emergenza 112 per la fornitura parziale o totale della rete per il servizio che desiderano ottenere.</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Articolo 7.Accesso alle informazioni degli elenchi telefonici.</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Gli enti che forniscono il servizio di emergenza 112 e i centri di ricezione delle comunicazioni di emergenza del 112</w:t>
      </w:r>
      <w:r>
        <w:t xml:space="preserve"> </w:t>
      </w:r>
      <w:bookmarkEnd w:id="1"/>
      <w:r>
        <w:rPr>
          <w:sz w:val="24"/>
        </w:rPr>
        <w:t>hanno accesso, in conformità con le disposizioni dell'articolo 72, paragrafo 2, lettera c), della legge generale sulle telecomunicazioni, alle informazioni sui numeri degli abbonati per lo stretto adempimento delle loro funzioni.</w:t>
      </w:r>
    </w:p>
    <w:p w14:paraId="298AC744" w14:textId="11357EB4" w:rsidR="00446862" w:rsidRDefault="00446862" w:rsidP="00D15DCA">
      <w:pPr>
        <w:jc w:val="both"/>
        <w:rPr>
          <w:rFonts w:cstheme="minorHAnsi"/>
          <w:sz w:val="24"/>
          <w:szCs w:val="24"/>
        </w:rPr>
      </w:pPr>
      <w:r>
        <w:rPr>
          <w:sz w:val="24"/>
        </w:rPr>
        <w:t>2.A tal fine, la Commissione nazionale per i mercati e la concorrenza fornirà loro gratuitamente i dati sui numeri degli abbonati, anche se questi ultimi hanno esercitato il diritto, ai sensi dell'articolo 66, paragrafo 3, lettera c), della legge generale sulle telecomunicazioni n. 11/2022 del 28 giugno 2002, di non essere inclusi negli elenchi telefonici o di richiedere l'omissione di alcuni dei loro dati.</w:t>
      </w:r>
    </w:p>
    <w:p w14:paraId="367E06FD" w14:textId="6F167036" w:rsidR="00794819" w:rsidRDefault="00446862" w:rsidP="00794819">
      <w:pPr>
        <w:jc w:val="both"/>
        <w:rPr>
          <w:rFonts w:cstheme="minorHAnsi"/>
          <w:sz w:val="24"/>
          <w:szCs w:val="24"/>
        </w:rPr>
      </w:pPr>
      <w:r>
        <w:rPr>
          <w:sz w:val="24"/>
        </w:rPr>
        <w:t>3.La fornitura di dati da parte della Commissione nazionale per i mercati e la concorrenza è svolta in modo aggiornato secondo le condizioni stabilite dalle norme che regolamentano gli elenchi di abbonati e i servizi di consultazione degli elenchi nonché secondo la procedura per la fornitura e la ricezione di informazioni che, se del caso, può essere stabilita dalla Commissione nazionale per i mercati e la concorrenza mediante una circolare.</w:t>
      </w:r>
    </w:p>
    <w:p w14:paraId="30CD625E" w14:textId="64C12034" w:rsidR="00794819" w:rsidRDefault="00794819" w:rsidP="00794819">
      <w:pPr>
        <w:jc w:val="both"/>
        <w:rPr>
          <w:rFonts w:cstheme="minorHAnsi"/>
          <w:sz w:val="24"/>
          <w:szCs w:val="24"/>
        </w:rPr>
      </w:pPr>
      <w:r>
        <w:rPr>
          <w:sz w:val="24"/>
        </w:rPr>
        <w:t>4.La Commissione nazionale per i mercati e la concorrenza deve fornire almeno i seguenti dati sugli abbonati:</w:t>
      </w:r>
    </w:p>
    <w:p w14:paraId="783A7AF4" w14:textId="3B69A674" w:rsidR="00D22728" w:rsidRDefault="00D22728" w:rsidP="00D22728">
      <w:pPr>
        <w:pStyle w:val="ListParagraph"/>
        <w:numPr>
          <w:ilvl w:val="0"/>
          <w:numId w:val="21"/>
        </w:numPr>
        <w:jc w:val="both"/>
        <w:rPr>
          <w:rFonts w:cstheme="minorHAnsi"/>
          <w:sz w:val="24"/>
          <w:szCs w:val="24"/>
        </w:rPr>
      </w:pPr>
      <w:r>
        <w:rPr>
          <w:sz w:val="24"/>
        </w:rPr>
        <w:t>nome completo o denominazione aziendale;</w:t>
      </w:r>
    </w:p>
    <w:p w14:paraId="5F2386C2" w14:textId="65B9478E" w:rsidR="00D22728" w:rsidRDefault="00D22728" w:rsidP="00D22728">
      <w:pPr>
        <w:pStyle w:val="ListParagraph"/>
        <w:numPr>
          <w:ilvl w:val="0"/>
          <w:numId w:val="21"/>
        </w:numPr>
        <w:jc w:val="both"/>
        <w:rPr>
          <w:rFonts w:cstheme="minorHAnsi"/>
          <w:sz w:val="24"/>
          <w:szCs w:val="24"/>
        </w:rPr>
      </w:pPr>
      <w:r>
        <w:rPr>
          <w:sz w:val="24"/>
        </w:rPr>
        <w:t>carta d'identità nazionale;</w:t>
      </w:r>
    </w:p>
    <w:p w14:paraId="0FFAEDA1" w14:textId="45ED18CF" w:rsidR="00D22728" w:rsidRDefault="00D22728" w:rsidP="00D22728">
      <w:pPr>
        <w:pStyle w:val="ListParagraph"/>
        <w:numPr>
          <w:ilvl w:val="0"/>
          <w:numId w:val="21"/>
        </w:numPr>
        <w:jc w:val="both"/>
        <w:rPr>
          <w:rFonts w:cstheme="minorHAnsi"/>
          <w:sz w:val="24"/>
          <w:szCs w:val="24"/>
        </w:rPr>
      </w:pPr>
      <w:r>
        <w:rPr>
          <w:sz w:val="24"/>
        </w:rPr>
        <w:t>numero dell'abbonato;</w:t>
      </w:r>
    </w:p>
    <w:p w14:paraId="28866C39" w14:textId="39DADDEA" w:rsidR="00D22728" w:rsidRDefault="00D22728" w:rsidP="00D22728">
      <w:pPr>
        <w:pStyle w:val="ListParagraph"/>
        <w:numPr>
          <w:ilvl w:val="0"/>
          <w:numId w:val="21"/>
        </w:numPr>
        <w:jc w:val="both"/>
        <w:rPr>
          <w:rFonts w:cstheme="minorHAnsi"/>
          <w:sz w:val="24"/>
          <w:szCs w:val="24"/>
        </w:rPr>
      </w:pPr>
      <w:r>
        <w:rPr>
          <w:sz w:val="24"/>
        </w:rPr>
        <w:t>indirizzo postale dell'abbonato, compresi il piano, l'appartamento e la porta;</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lastRenderedPageBreak/>
        <w:t>terminale specifico dichiarato.</w:t>
      </w:r>
    </w:p>
    <w:p w14:paraId="477CDC1F" w14:textId="6B3E44EB" w:rsidR="00D22728" w:rsidRDefault="00B801D5" w:rsidP="00794819">
      <w:pPr>
        <w:jc w:val="both"/>
        <w:rPr>
          <w:rFonts w:cstheme="minorHAnsi"/>
          <w:sz w:val="24"/>
          <w:szCs w:val="24"/>
        </w:rPr>
      </w:pPr>
      <w:r>
        <w:rPr>
          <w:sz w:val="24"/>
        </w:rPr>
        <w:t>5.I dati ottenuti saranno utilizzati esclusivamente come supporto per l'efficace erogazione dei servizi di emergenza 112 e il fornitore e i centri di ricezione saranno responsabili dell'uso appropriato dei dati.</w:t>
      </w:r>
    </w:p>
    <w:p w14:paraId="02E4E8FD" w14:textId="18B42222" w:rsidR="00446862" w:rsidRPr="00446862" w:rsidRDefault="00B801D5" w:rsidP="00B801D5">
      <w:pPr>
        <w:jc w:val="both"/>
        <w:rPr>
          <w:rFonts w:cstheme="minorHAnsi"/>
          <w:sz w:val="24"/>
          <w:szCs w:val="24"/>
        </w:rPr>
      </w:pPr>
      <w:r>
        <w:rPr>
          <w:sz w:val="24"/>
        </w:rPr>
        <w:t>6.Le disposizioni del presente articolo lasciano impregiudicata l'applicazione della normativa applicabile in materia di protezione dei dati personali, in particolare il regolamento (UE) 2016/679 del Parlamento europeo e del Consiglio, del 27 aprile 2016, e la legge organica 3/2018 del 5 dicembre sulla protezione dei dati personali e sulla garanzia dei diritti digitali nonché i relativi regolamenti di attuazione.</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Articolo 8. Informazioni sull'esistenza e sull'uso del numero unico di emergenza europeo 112.</w:t>
      </w:r>
    </w:p>
    <w:p w14:paraId="7D50E4F1" w14:textId="6161D9B0" w:rsidR="00D15DCA" w:rsidRPr="00665FA8" w:rsidRDefault="00D15DCA" w:rsidP="00D15DCA">
      <w:pPr>
        <w:jc w:val="both"/>
        <w:rPr>
          <w:rFonts w:cstheme="minorHAnsi"/>
          <w:bCs/>
          <w:sz w:val="24"/>
          <w:szCs w:val="24"/>
        </w:rPr>
      </w:pPr>
      <w:r>
        <w:rPr>
          <w:sz w:val="24"/>
        </w:rPr>
        <w:t>Le autorità responsabili della fornitura dei servizi di emergenza 112 garantiscono che i cittadini siano adeguatamente informati sull'esistenza e sull'uso del numero unico di emergenza europeo 112 nonché sulle sue caratteristiche di accessibilità, in particolare attraverso iniziative specificamente rivolte alle persone che viaggiano da altri Stati membri dell'Unione europea e agli utenti finali con disabilità. Tali informazioni sono fornite in formati accessibili in base ai diversi tipi di disabilità.</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55E95C58" w14:textId="77777777" w:rsidR="00FA6DE9" w:rsidRDefault="00FA6DE9">
      <w:pPr>
        <w:rPr>
          <w:b/>
          <w:sz w:val="24"/>
        </w:rPr>
      </w:pPr>
      <w:r>
        <w:rPr>
          <w:b/>
          <w:sz w:val="24"/>
        </w:rPr>
        <w:br w:type="page"/>
      </w:r>
    </w:p>
    <w:p w14:paraId="18BD83E7" w14:textId="448C5017" w:rsidR="0006458E" w:rsidRPr="00665FA8" w:rsidRDefault="0006458E" w:rsidP="00F2452F">
      <w:pPr>
        <w:jc w:val="center"/>
        <w:rPr>
          <w:rFonts w:cstheme="minorHAnsi"/>
          <w:b/>
          <w:bCs/>
          <w:sz w:val="24"/>
          <w:szCs w:val="24"/>
        </w:rPr>
      </w:pPr>
      <w:r>
        <w:rPr>
          <w:b/>
          <w:sz w:val="24"/>
        </w:rPr>
        <w:lastRenderedPageBreak/>
        <w:t>CAPITOLO III</w:t>
      </w:r>
    </w:p>
    <w:p w14:paraId="7100A396" w14:textId="1F55FCE0" w:rsidR="00FC0FB2" w:rsidRPr="00665FA8" w:rsidRDefault="00FC0FB2" w:rsidP="00F2452F">
      <w:pPr>
        <w:jc w:val="center"/>
        <w:rPr>
          <w:rFonts w:cstheme="minorHAnsi"/>
          <w:b/>
          <w:bCs/>
          <w:sz w:val="24"/>
          <w:szCs w:val="24"/>
        </w:rPr>
      </w:pPr>
      <w:r>
        <w:rPr>
          <w:b/>
          <w:sz w:val="24"/>
        </w:rPr>
        <w:t>Accesso al servizio di risposta alle chiamate di emergenza tramite il numero unico europeo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Articolo 9.Accesso al servizio di risposta alle chiamate di emergenza 112 utilizzando il numero unico europeo 112 da reti di comunicazione elettronica accessibili al pubblico.</w:t>
      </w:r>
    </w:p>
    <w:p w14:paraId="2BA03DF5" w14:textId="658D4D37" w:rsidR="00D15643" w:rsidRPr="00665FA8" w:rsidRDefault="00327211" w:rsidP="004A67D9">
      <w:pPr>
        <w:jc w:val="both"/>
        <w:rPr>
          <w:rFonts w:cstheme="minorHAnsi"/>
          <w:bCs/>
          <w:sz w:val="24"/>
          <w:szCs w:val="24"/>
        </w:rPr>
      </w:pPr>
      <w:r>
        <w:rPr>
          <w:sz w:val="24"/>
        </w:rPr>
        <w:t>1.Gli utenti finali dei servizi di comunicazione interpersonale basati sul numero, qualora tali servizi consentano di effettuare chiamate a un numero di un piano di numerazione nazionale o internazionale, componendo il numero unico europeo di emergenza 112, hanno accesso ai centri di ricezione per le comunicazioni di emergenza forniti dagli enti che offrono il servizio di risposta alle chiamate di emergenza 112 gratuitamente, senza alcun tipo di pagamento e senza dover utilizzare alcun mezzo di pagamento da qualsiasi dispositivo che supporti i servizi di comunicazione interpersonale basati sul numero, anche quando gli utenti finali in un altro Stato membro utilizzano servizi di roaming in Spagna.</w:t>
      </w:r>
    </w:p>
    <w:p w14:paraId="1FE9F16E" w14:textId="47E2444C" w:rsidR="005E1BBD" w:rsidRPr="00665FA8" w:rsidRDefault="00D15643" w:rsidP="00327211">
      <w:pPr>
        <w:jc w:val="both"/>
        <w:rPr>
          <w:rFonts w:cstheme="minorHAnsi"/>
          <w:bCs/>
          <w:sz w:val="24"/>
          <w:szCs w:val="24"/>
        </w:rPr>
      </w:pPr>
      <w:r>
        <w:rPr>
          <w:sz w:val="24"/>
        </w:rPr>
        <w:t>Ai fini del comma precedente, i dispositivi che supportano servizi di comunicazione interpersonale basati sul numero comprendono i dispositivi fissi e mobili, in particolare i dispositivi mobili senza una scheda SIM attivata, i telefoni a pagamento pubblici e i veicoli con il sistema eCall di bordo basato sul 112.</w:t>
      </w:r>
    </w:p>
    <w:p w14:paraId="2D8DAE3C" w14:textId="01E912FA" w:rsidR="00327211" w:rsidRPr="00665FA8" w:rsidRDefault="005578F4" w:rsidP="00327211">
      <w:pPr>
        <w:jc w:val="both"/>
        <w:rPr>
          <w:rFonts w:cstheme="minorHAnsi"/>
          <w:bCs/>
          <w:sz w:val="24"/>
          <w:szCs w:val="24"/>
        </w:rPr>
      </w:pPr>
      <w:r>
        <w:rPr>
          <w:sz w:val="24"/>
        </w:rPr>
        <w:t>2.A tal fine, gli operatori di cui all'articolo 2, paragrafo 1, del presente regio decreto instradano le comunicazioni di emergenza al numero unico di emergenza europeo 112 verso il centro di ricezione dell'ente corrispondente che fornisce il servizio di risposta alle chiamate di emergenza 112, in base all'area geografica di origine della comunicazione. Tale obbligo si applica anche quando l'accesso è fornito attraverso operatori che sono indipendenti dalla rete di servizi di comunicazione interpersonale basati sulla numerazione, in modo che tale accesso sia paragonabile a quello richiesto ai fornitori di servizi di comunicazione interpersonale basati sulla numerazione offerti attraverso una connessione da essi gestita.</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lastRenderedPageBreak/>
        <w:t xml:space="preserve">Articolo 10.Accesso al </w:t>
      </w:r>
      <w:bookmarkStart w:id="2" w:name="_Hlk105583432"/>
      <w:r>
        <w:rPr>
          <w:b/>
          <w:sz w:val="24"/>
        </w:rPr>
        <w:t xml:space="preserve">servizio di risposta alle chiamate di emergenza </w:t>
      </w:r>
      <w:bookmarkEnd w:id="2"/>
      <w:r>
        <w:rPr>
          <w:b/>
          <w:sz w:val="24"/>
        </w:rPr>
        <w:t>112</w:t>
      </w:r>
      <w:r>
        <w:t xml:space="preserve"> </w:t>
      </w:r>
      <w:r>
        <w:rPr>
          <w:b/>
          <w:sz w:val="24"/>
        </w:rPr>
        <w:t>utilizzando il numero unico europeo 112 da reti di comunicazione elettronica non accessibili al pubblico, ma che consentono di effettuare chiamate verso reti pubbliche.</w:t>
      </w:r>
    </w:p>
    <w:p w14:paraId="68250DF3" w14:textId="2D83A3A3" w:rsidR="00AA54EE" w:rsidRPr="00665FA8" w:rsidRDefault="00AA54EE" w:rsidP="00AA54EE">
      <w:pPr>
        <w:jc w:val="both"/>
        <w:rPr>
          <w:rFonts w:cstheme="minorHAnsi"/>
          <w:bCs/>
          <w:sz w:val="24"/>
          <w:szCs w:val="24"/>
        </w:rPr>
      </w:pPr>
      <w:r>
        <w:rPr>
          <w:sz w:val="24"/>
        </w:rPr>
        <w:t>L'accesso al numero unico di emergenza europeo 112 è garantito dalle reti di comunicazione elettronica non accessibili al pubblico ma che consentono le chiamate verso le reti pubbliche, in particolare quando l'impresa responsabile per tale rete non fornisce un accesso alternativo e agevole a un servizio di risposta alle chiamate di emergenza.</w:t>
      </w:r>
    </w:p>
    <w:p w14:paraId="589E741A" w14:textId="0D005FEA" w:rsidR="00AA54EE" w:rsidRPr="00665FA8" w:rsidRDefault="00AA54EE" w:rsidP="00AA54EE">
      <w:pPr>
        <w:jc w:val="both"/>
        <w:rPr>
          <w:rFonts w:cstheme="minorHAnsi"/>
          <w:bCs/>
          <w:sz w:val="24"/>
          <w:szCs w:val="24"/>
        </w:rPr>
      </w:pPr>
      <w:r>
        <w:rPr>
          <w:sz w:val="24"/>
        </w:rPr>
        <w:t>L'ordinanza del ministro degli Affari economici e della trasformazione digitale specifica le condizioni di accesso al numero unico di emergenza europeo 112 da tali reti.</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Articolo 11.Obblighi degli operatori in relazione alle comunicazioni di emergenza tramite il numero unico di emergenza europeo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Gli operatori di cui all'articolo 2, paragrafo 1, del presente regio decreto</w:t>
      </w:r>
      <w:bookmarkEnd w:id="3"/>
      <w:r>
        <w:rPr>
          <w:sz w:val="24"/>
        </w:rPr>
        <w:t>, qualora i loro servizi di comunicazione interpersonale basati sulla numerazione consentano di effettuare chiamate verso un numero di un piano di numerazione nazionale o internazionale, sono tenuti a instradare le chiamate verso il numero unico europeo 112 gratuitamente senza alcun costo, anche in relazione agli utenti finali di servizi di comunicazione interpersonale basati sulla numerazione mobile di un altro Stato membro in roaming in Spagna, indipendentemente dal fatto che gestiscano o meno la connessione.</w:t>
      </w:r>
    </w:p>
    <w:p w14:paraId="0C5260A6" w14:textId="4E60E532" w:rsidR="001D3755" w:rsidRPr="00665FA8" w:rsidRDefault="001D3755" w:rsidP="001D3755">
      <w:pPr>
        <w:jc w:val="both"/>
        <w:rPr>
          <w:rFonts w:cstheme="minorHAnsi"/>
          <w:bCs/>
          <w:sz w:val="24"/>
          <w:szCs w:val="24"/>
        </w:rPr>
      </w:pPr>
      <w:r>
        <w:rPr>
          <w:sz w:val="24"/>
        </w:rPr>
        <w:t>2.Gli operatori di cui all'articolo 2, paragrafo 1, del presente regio decreto sono obbligati ad apportare le modifiche necessarie per instradare gratuitamente le chiamate effettuate dal sistema eCall basato sul numero 112 integrato nel veicolo verso il centro di ricezione delle comunicazioni di emergenza del corrispondente fornitore del servizio di risposta alle chiamate di emergenza 112, facilitando la differenziazione tra le chiamate generate manualmente e quelle generate automaticamente.</w:t>
      </w:r>
    </w:p>
    <w:p w14:paraId="2F621009" w14:textId="632AF1B8" w:rsidR="00327211" w:rsidRDefault="00C23106" w:rsidP="00BD6AF1">
      <w:pPr>
        <w:jc w:val="both"/>
        <w:rPr>
          <w:rFonts w:cstheme="minorHAnsi"/>
          <w:bCs/>
          <w:sz w:val="24"/>
          <w:szCs w:val="24"/>
        </w:rPr>
      </w:pPr>
      <w:r>
        <w:rPr>
          <w:sz w:val="24"/>
        </w:rPr>
        <w:t xml:space="preserve">3.Gli operatori di cui all'articolo 2, paragrafo 1, del presente regio decreto sono tenuti a sostenere i costi del traffico verso il centro di ricezione delle comunicazioni di emergenza del fornitore del servizio di emergenza 112 pertinente, comprese le comunicazioni di </w:t>
      </w:r>
      <w:r>
        <w:rPr>
          <w:sz w:val="24"/>
        </w:rPr>
        <w:lastRenderedPageBreak/>
        <w:t>emergenza effettuate da telefoni pubblici a pagamento, da dispositivi mobili privi di scheda SIM o senza scheda SIM attivata e dal sistema eCall basato sul numero di bordo 112.</w:t>
      </w:r>
    </w:p>
    <w:p w14:paraId="17E95762" w14:textId="27C9FCF0" w:rsidR="00D533A9" w:rsidRPr="00665FA8" w:rsidRDefault="00D533A9" w:rsidP="00BD6AF1">
      <w:pPr>
        <w:jc w:val="both"/>
        <w:rPr>
          <w:rFonts w:cstheme="minorHAnsi"/>
          <w:bCs/>
          <w:sz w:val="24"/>
          <w:szCs w:val="24"/>
        </w:rPr>
      </w:pPr>
      <w:r>
        <w:rPr>
          <w:sz w:val="24"/>
        </w:rPr>
        <w:t>4.Gli operatori di cui all'articolo 2, paragrafo 1, del presente regio decreto, in relazione agli utenti finali di servizi di comunicazioni interpersonali mobili basati su numerazioni di un altro Stato membro in roaming in Spagna, non addebitano al fornitore di roaming le spese per effettuare comunicazioni di emergenza attraverso il numero unico di emergenza europeo 112.</w:t>
      </w:r>
    </w:p>
    <w:p w14:paraId="1DB9FBD5" w14:textId="6589B2B8" w:rsidR="004A0EC8" w:rsidRDefault="00D533A9" w:rsidP="00D82583">
      <w:pPr>
        <w:jc w:val="both"/>
        <w:rPr>
          <w:rFonts w:cstheme="minorHAnsi"/>
          <w:bCs/>
          <w:sz w:val="24"/>
          <w:szCs w:val="24"/>
        </w:rPr>
      </w:pPr>
      <w:r>
        <w:rPr>
          <w:sz w:val="24"/>
        </w:rPr>
        <w:t>5.Gli operatori di cui all'articolo 2, paragrafo 1, del presente regio decreto facilitano l'identificazione della linea di origine da cui vengono effettuate le chiamate al numero unico di emergenza europeo 112, nell'ambito delle possibilità tecniche della rete e in conformità con le norme sulle strutture di presentazione e sulla limitazione della linea chiamante stabilite dalle normative nazionali ed europee. Gli operatori devono fornire l'identificativo della linea di origine anche se l'utente finale, ai sensi dell'articolo 65, comma 1, lettera o), della legge generale sulle telecomunicazioni n. 11/2022 del 28 giugno, ha esercitato il diritto di impedire la presentazione dell'identificativo della propria linea</w:t>
      </w:r>
      <w:r>
        <w:t>.</w:t>
      </w:r>
    </w:p>
    <w:p w14:paraId="43B12FFB" w14:textId="6E9A3BFF" w:rsidR="00D82583" w:rsidRDefault="00D533A9" w:rsidP="00D82583">
      <w:pPr>
        <w:jc w:val="both"/>
        <w:rPr>
          <w:rFonts w:cstheme="minorHAnsi"/>
          <w:bCs/>
          <w:sz w:val="24"/>
          <w:szCs w:val="24"/>
        </w:rPr>
      </w:pPr>
      <w:r>
        <w:rPr>
          <w:sz w:val="24"/>
        </w:rPr>
        <w:t>6.Nei termini stabiliti dall'articolo 72 della legge 11/2022, del 28 giugno, legge generale sulle telecomunicazioni e dai relativi regolamenti di attuazione, gli operatori di cui all'articolo 2, paragrafo 1, del presente regio decreto devono fornire le informazioni sui numeri degli abbonati alla Commissione nazionale per i mercati e la concorrenza, in modo che quest'ultima possa fornire gratuitamente tali dati agli enti che forniscono il servizio di risposta alle chiamate di emergenza 112 e ai centri di ricezione delle comunicazioni di emergenza del 112. Gli operatori devono fornire i dati anche degli abbonati che hanno esercitato il diritto, ai sensi dell'articolo 66, paragrafo 3, lettera c), della citata legge generale sulle telecomunicazioni n. 11/2022 del 28 giugno, di non essere inseriti negli elenchi o di richiedere l'omissione di alcuni dei loro dati.</w:t>
      </w:r>
    </w:p>
    <w:p w14:paraId="5F85024C" w14:textId="068D4C79" w:rsidR="004851CC" w:rsidRDefault="00D533A9" w:rsidP="00D82583">
      <w:pPr>
        <w:jc w:val="both"/>
        <w:rPr>
          <w:rFonts w:cstheme="minorHAnsi"/>
          <w:bCs/>
          <w:sz w:val="24"/>
          <w:szCs w:val="24"/>
        </w:rPr>
      </w:pPr>
      <w:r>
        <w:rPr>
          <w:sz w:val="24"/>
        </w:rPr>
        <w:t>7.Gli operatori di cui all'articolo 2, paragrafo 1, del presente regio decreto sono tenuti a fornire informazioni sulla posizione degli utenti che chiamano il numero unico di emergenza europeo 112 nei termini indicati nel seguente articolo.</w:t>
      </w:r>
    </w:p>
    <w:p w14:paraId="74736523" w14:textId="538D1DFC" w:rsidR="004851CC" w:rsidRPr="004851CC" w:rsidRDefault="00D533A9" w:rsidP="004851CC">
      <w:pPr>
        <w:jc w:val="both"/>
        <w:rPr>
          <w:rFonts w:cstheme="minorHAnsi"/>
          <w:bCs/>
          <w:sz w:val="24"/>
          <w:szCs w:val="24"/>
        </w:rPr>
      </w:pPr>
      <w:r>
        <w:rPr>
          <w:sz w:val="24"/>
        </w:rPr>
        <w:lastRenderedPageBreak/>
        <w:t>8.Il trattamento dei dati personali di cui al presente articolo e a quello successivo è coperto dall'adempimento dell'obbligo legale di garantire un servizio di risposta alle chiamate di emergenza 112 stabilito dall'articolo 74 della legge 11/2022, del 28 giugno, legge generale sulle telecomunicazioni, con l'obiettivo di tutelare l'interesse vitale del chiamante, salvaguardare la sicurezza nazionale, la difesa, la sicurezza pubblica e la prevenzione, le indagini e il perseguimento di reati, la sicurezza della vita umana o motivi di interesse pubblico.</w:t>
      </w:r>
    </w:p>
    <w:p w14:paraId="37010891" w14:textId="1B9F5213" w:rsidR="004851CC" w:rsidRPr="00665FA8" w:rsidRDefault="00D533A9" w:rsidP="004851CC">
      <w:pPr>
        <w:jc w:val="both"/>
        <w:rPr>
          <w:rFonts w:cstheme="minorHAnsi"/>
          <w:bCs/>
          <w:sz w:val="24"/>
          <w:szCs w:val="24"/>
        </w:rPr>
      </w:pPr>
      <w:r>
        <w:rPr>
          <w:sz w:val="24"/>
        </w:rPr>
        <w:t>9.In ogni caso, le disposizioni del presente articolo e le seguenti disposizioni non pregiudicano le misure adottate per garantire il segreto delle comunicazioni, conformemente alle disposizioni dell'articolo 18, paragrafo 3, della Costituzione, e la protezione dei dati personali, in conformità con le disposizioni del regolamento (UE) 2016/679 del Parlamento europeo e del Consiglio, del 27 aprile 2016, relativo alla protezione delle persone fisiche con riguardo al trattamento dei dati personali, nonché alla libera circolazione di tali dati e che abroga la direttiva 95/46/CE e la legge organica 3/2018, del 5 dicembre, sulla protezione dei dati personali e sulla garanzia dei diritti digitali, nonché i suoi regolamenti attuativi.</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Articolo 12.Obbligo per gli operatori di fornire informazioni di localizzazione agli utenti che chiamano il numero unico di emergenza europeo 112.</w:t>
      </w:r>
    </w:p>
    <w:p w14:paraId="2C9EFE22" w14:textId="65FA7A20" w:rsidR="00EC41B0" w:rsidRDefault="002C4646" w:rsidP="00F2452F">
      <w:pPr>
        <w:jc w:val="both"/>
        <w:rPr>
          <w:rFonts w:cstheme="minorHAnsi"/>
          <w:bCs/>
          <w:sz w:val="24"/>
          <w:szCs w:val="24"/>
        </w:rPr>
      </w:pPr>
      <w:r>
        <w:rPr>
          <w:sz w:val="24"/>
        </w:rPr>
        <w:t>1.Gli operatori di cui all'articolo 2, paragrafo 1, del presente regio decreto forniscono immediatamente informazioni sulla localizzazione del chiamante, sia dalla rete che dal dispositivo mobile, anche in relazione agli utenti finali di servizi di comunicazione interpersonale mobile basati su numerazioni di un altro Stato membro in roaming in Spagna.</w:t>
      </w:r>
    </w:p>
    <w:p w14:paraId="4365FB14" w14:textId="0220707D" w:rsidR="00470472" w:rsidRDefault="00EC41B0" w:rsidP="00EC41B0">
      <w:pPr>
        <w:jc w:val="both"/>
        <w:rPr>
          <w:rFonts w:cstheme="minorHAnsi"/>
          <w:bCs/>
          <w:sz w:val="24"/>
          <w:szCs w:val="24"/>
        </w:rPr>
      </w:pPr>
      <w:r>
        <w:rPr>
          <w:sz w:val="24"/>
        </w:rPr>
        <w:t>Ai sensi dell'articolo 66, paragrafo 2, lettera c), della legge 11/2022 del 28 giugno, legge generale sulle telecomunicazioni, gli operatori devono fornire tali informazioni anche agli utenti finali che hanno esercitato il diritto di cui al suddetto articolo e, di conseguenza, non hanno dato il consenso al trattamento dei loro dati di localizzazione.</w:t>
      </w:r>
    </w:p>
    <w:p w14:paraId="5C2A1455" w14:textId="4989846D" w:rsidR="00F2452F" w:rsidRPr="00665FA8" w:rsidRDefault="00F2452F" w:rsidP="00EC41B0">
      <w:pPr>
        <w:jc w:val="both"/>
        <w:rPr>
          <w:rFonts w:cstheme="minorHAnsi"/>
          <w:bCs/>
          <w:sz w:val="24"/>
          <w:szCs w:val="24"/>
        </w:rPr>
      </w:pPr>
      <w:r>
        <w:rPr>
          <w:sz w:val="24"/>
        </w:rPr>
        <w:t xml:space="preserve">Tali informazioni sono fornite gratuitamente all'utente finale, al centro di ricezione delle comunicazioni di emergenza del 112, al centro di ricezione e distribuzione delle informazioni di localizzazione basate su dispositivi mobili e al fornitore di roaming in </w:t>
      </w:r>
      <w:r>
        <w:rPr>
          <w:sz w:val="24"/>
        </w:rPr>
        <w:lastRenderedPageBreak/>
        <w:t>relazione agli utenti finali di servizi di comunicazioni interpersonali mobili basati su numerazioni di un altro Stato membro in roaming in Spagna.</w:t>
      </w:r>
    </w:p>
    <w:p w14:paraId="335EFF9D" w14:textId="4470D2DF" w:rsidR="00D26689" w:rsidRPr="00665FA8" w:rsidRDefault="002C4646" w:rsidP="00327211">
      <w:pPr>
        <w:jc w:val="both"/>
        <w:rPr>
          <w:rFonts w:cstheme="minorHAnsi"/>
          <w:bCs/>
          <w:sz w:val="24"/>
          <w:szCs w:val="24"/>
        </w:rPr>
      </w:pPr>
      <w:r>
        <w:rPr>
          <w:sz w:val="24"/>
        </w:rPr>
        <w:t>2.Gli operatori di cui all'articolo 2, paragrafo 1, del presente regio decreto, anche in relazione agli utenti finali di servizi di comunicazione interpersonale mobile basati su numerazioni di un altro Stato membro in roaming in Spagna, devono fornire informazioni di localizzazione basate sulla rete al centro di ricezione delle comunicazioni di emergenza più appropriato a seconda dell'origine della chiamata, anche per le chiamate effettuate senza scheda SIM o senza che la scheda SIM sia attivata.</w:t>
      </w:r>
    </w:p>
    <w:p w14:paraId="7F87D888" w14:textId="34C3645D" w:rsidR="00327211" w:rsidRPr="00665FA8" w:rsidRDefault="00327211" w:rsidP="00327211">
      <w:pPr>
        <w:jc w:val="both"/>
        <w:rPr>
          <w:rFonts w:cstheme="minorHAnsi"/>
          <w:bCs/>
          <w:sz w:val="24"/>
          <w:szCs w:val="24"/>
        </w:rPr>
      </w:pPr>
      <w:r>
        <w:rPr>
          <w:sz w:val="24"/>
        </w:rPr>
        <w:t>Il Segretario di Stato per le Telecomunicazioni e le infrastrutture digitali può impartire istruzioni sulla forma e sul contenuto delle informazioni di localizzazione basate sulla rete.</w:t>
      </w:r>
    </w:p>
    <w:p w14:paraId="198ACBAD" w14:textId="51DA02D1" w:rsidR="00327211" w:rsidRPr="00665FA8" w:rsidRDefault="002C4646" w:rsidP="00327211">
      <w:pPr>
        <w:jc w:val="both"/>
        <w:rPr>
          <w:rFonts w:cstheme="minorHAnsi"/>
          <w:bCs/>
          <w:sz w:val="24"/>
          <w:szCs w:val="24"/>
        </w:rPr>
      </w:pPr>
      <w:r>
        <w:rPr>
          <w:sz w:val="24"/>
        </w:rPr>
        <w:t>3.Inoltre, se l'apparecchiatura terminale mobile è compatibile e le informazioni sono disponibili, gli operatori di cui all'articolo 2, paragrafo 1, del presente regio decreto, anche in relazione agli utenti finali di servizi di comunicazioni interpersonali mobili basati su numerazioni di un altro Stato membro in roaming in Spagna, instradano le informazioni di localizzazione del dispositivo mobile ottenute attraverso la funzionalità AML al fine di fornire le informazioni di localizzazione più accurate dell'utente chiamante.</w:t>
      </w:r>
    </w:p>
    <w:p w14:paraId="2EBF8491" w14:textId="2DFC9FD9" w:rsidR="00327211" w:rsidRPr="00665FA8" w:rsidRDefault="00327211" w:rsidP="00327211">
      <w:pPr>
        <w:jc w:val="both"/>
        <w:rPr>
          <w:rFonts w:cstheme="minorHAnsi"/>
          <w:bCs/>
          <w:sz w:val="24"/>
          <w:szCs w:val="24"/>
        </w:rPr>
      </w:pPr>
      <w:r>
        <w:rPr>
          <w:sz w:val="24"/>
        </w:rPr>
        <w:t>Il centro per la ricezione e la distribuzione delle informazioni di localizzazione basate sul dispositivo mobile è gestito dal ministero dell'Interno. Tale centro riceve e distribuisce le informazioni di localizzazione al centro di ricezione delle comunicazioni di emergenza del 112 più appropriato in base alla posizione geografica del chiamante.</w:t>
      </w:r>
    </w:p>
    <w:p w14:paraId="044D7FD4" w14:textId="490091F1" w:rsidR="00327211" w:rsidRDefault="00327211" w:rsidP="00327211">
      <w:pPr>
        <w:jc w:val="both"/>
        <w:rPr>
          <w:rFonts w:cstheme="minorHAnsi"/>
          <w:bCs/>
          <w:sz w:val="24"/>
          <w:szCs w:val="24"/>
        </w:rPr>
      </w:pPr>
      <w:r>
        <w:rPr>
          <w:sz w:val="24"/>
        </w:rPr>
        <w:t>Il Segretario di Stato per le Telecomunicazioni e le infrastrutture digitali può impartire istruzioni sulla forma e sul contenuto delle informazioni di localizzazione basate sul dispositivo mobile.</w:t>
      </w:r>
    </w:p>
    <w:p w14:paraId="18214334" w14:textId="0E6FDD13" w:rsidR="00693F87" w:rsidRDefault="00693F87" w:rsidP="00327211">
      <w:pPr>
        <w:jc w:val="both"/>
        <w:rPr>
          <w:sz w:val="24"/>
          <w:szCs w:val="24"/>
        </w:rPr>
      </w:pPr>
      <w:r>
        <w:rPr>
          <w:sz w:val="24"/>
        </w:rPr>
        <w:t>4.Per quanto riguarda il trattamento dei dati personali derivanti dalle informazioni di localizzazione del dispositivo mobile ottenute tramite la funzionalità AML, sono previste le seguenti precauzioni aggiuntive:</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lastRenderedPageBreak/>
        <w:t>rispettare il principio di limitazione delle finalità, in modo che i dati di localizzazione siano utilizzati esclusivamente per facilitare la localizzazione del chiamante in relazione alla specifica chiamata di emergenza effettuata;</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rispettare il principio di minimizzazione dei dati da trattare, in modo tale che non vengano raccolti altri dati oltre a quelli strettamente legati alla localizzazione dell'utente finale chiamante;</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rispettare l'obbligo di riservatezza da parte delle persone che accedono ai dati;</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le informazioni di localizzazione sono cancellate quanto prima e in ogni caso entro un mese.</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Articolo 13.Trasparenza relativa all'accesso alle comunicazioni di emergenza attraverso il numero unico di emergenza europeo 112 in roaming internazionale.</w:t>
      </w:r>
    </w:p>
    <w:p w14:paraId="35BCA3D0" w14:textId="42F2BB8D" w:rsidR="00B361D9" w:rsidRPr="00114542" w:rsidRDefault="00114542" w:rsidP="00114542">
      <w:pPr>
        <w:jc w:val="both"/>
        <w:rPr>
          <w:rFonts w:cstheme="minorHAnsi"/>
          <w:sz w:val="24"/>
          <w:szCs w:val="24"/>
        </w:rPr>
      </w:pPr>
      <w:r>
        <w:rPr>
          <w:sz w:val="24"/>
        </w:rPr>
        <w:t>1.Gli operatori di cui all'articolo 2, paragrafo 1, del presente regio decreto, in qualità di fornitori di roaming, garantiscono che i loro utenti finali in roaming siano adeguatamente informati sulle modalità di accesso ai servizi di emergenza nello Stato membro visitato.</w:t>
      </w:r>
    </w:p>
    <w:p w14:paraId="267EBC27" w14:textId="700D464C" w:rsidR="00B361D9" w:rsidRPr="00114542" w:rsidRDefault="00114542" w:rsidP="00114542">
      <w:pPr>
        <w:jc w:val="both"/>
        <w:rPr>
          <w:rFonts w:cstheme="minorHAnsi"/>
          <w:sz w:val="24"/>
          <w:szCs w:val="24"/>
        </w:rPr>
      </w:pPr>
      <w:r>
        <w:rPr>
          <w:sz w:val="24"/>
        </w:rPr>
        <w:t>2.Il fornitore di roaming informa l'utente finale del roaming, tramite un messaggio automatico, della possibilità di accedere gratuitamente ai servizi di emergenza chiamando il numero unico di emergenza europeo 112. Tale messaggio fornisce inoltre all'utente finale del roaming un link a un sito web specifico, accessibile alle persone con disabilità, contenente informazioni sui mezzi alternativi per accedere gratuitamente ai servizi di emergenza attraverso le comunicazioni di emergenza adottate nello Stato membro visitato. Le informazioni sono inviate al dispositivo mobile dell'utente finale in roaming mediante un messaggio SMS o, se del caso, con un mezzo idoneo a facilitarne la ricezione e la facile comprensione ogni volta che un utente finale in roaming entra in un altro Stato membro. Le informazioni sono fornite gratuitamente.</w:t>
      </w:r>
    </w:p>
    <w:p w14:paraId="32F9ADEA" w14:textId="77777777" w:rsidR="00FA6DE9" w:rsidRDefault="00FA6DE9">
      <w:pPr>
        <w:rPr>
          <w:b/>
          <w:sz w:val="24"/>
        </w:rPr>
      </w:pPr>
      <w:r>
        <w:rPr>
          <w:b/>
          <w:sz w:val="24"/>
        </w:rPr>
        <w:br w:type="page"/>
      </w:r>
    </w:p>
    <w:p w14:paraId="348FAEA9" w14:textId="74887B93" w:rsidR="00327211" w:rsidRPr="00665FA8" w:rsidRDefault="00810C8B" w:rsidP="00B3150A">
      <w:pPr>
        <w:jc w:val="center"/>
        <w:rPr>
          <w:rFonts w:cstheme="minorHAnsi"/>
          <w:b/>
          <w:bCs/>
          <w:sz w:val="24"/>
          <w:szCs w:val="24"/>
        </w:rPr>
      </w:pPr>
      <w:r>
        <w:rPr>
          <w:b/>
          <w:sz w:val="24"/>
        </w:rPr>
        <w:lastRenderedPageBreak/>
        <w:t>CAPITOLO IV</w:t>
      </w:r>
    </w:p>
    <w:p w14:paraId="4271AC67" w14:textId="3340E8D3" w:rsidR="00810C8B" w:rsidRPr="00665FA8" w:rsidRDefault="00810C8B" w:rsidP="00B3150A">
      <w:pPr>
        <w:jc w:val="center"/>
        <w:rPr>
          <w:rFonts w:cstheme="minorHAnsi"/>
          <w:b/>
          <w:bCs/>
          <w:sz w:val="24"/>
          <w:szCs w:val="24"/>
        </w:rPr>
      </w:pPr>
      <w:r>
        <w:rPr>
          <w:b/>
          <w:sz w:val="24"/>
        </w:rPr>
        <w:t>Accesso al servizio di risposta alle chiamate di emergenza 112 da parte di utenti finali con disabilità.</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Articolo 14.Accesso al servizio di risposta alle chiamate di emergenza 112 da parte di utenti finali con disabilità.</w:t>
      </w:r>
    </w:p>
    <w:p w14:paraId="0A547A1A" w14:textId="43457518" w:rsidR="00327211" w:rsidRPr="00665FA8" w:rsidRDefault="00EE306F" w:rsidP="00327211">
      <w:pPr>
        <w:jc w:val="both"/>
        <w:rPr>
          <w:rFonts w:cstheme="minorHAnsi"/>
          <w:bCs/>
          <w:sz w:val="24"/>
          <w:szCs w:val="24"/>
        </w:rPr>
      </w:pPr>
      <w:r>
        <w:rPr>
          <w:sz w:val="24"/>
        </w:rPr>
        <w:t>1.L'accesso al servizio di risposta alle chiamate di emergenza 112 da parte di utenti finali con disabilità deve essere disponibile ed equivalente a quello di cui godono gli altri utenti finali, in conformità con l'articolo 74, paragrafo 3, della legge generale sulle telecomunicazioni n. 11/2022 del 28 giugno e la direttiva 2019/882 del Parlamento europeo e del Consiglio, del 17 aprile 2019, sui requisiti di accessibilità dei prodotti e dei servizi.</w:t>
      </w:r>
    </w:p>
    <w:p w14:paraId="65DCE00E" w14:textId="63B7AA44" w:rsidR="00327211" w:rsidRPr="00665FA8" w:rsidRDefault="00EE306F" w:rsidP="00FE7B47">
      <w:pPr>
        <w:jc w:val="both"/>
        <w:rPr>
          <w:rFonts w:cstheme="minorHAnsi"/>
          <w:bCs/>
          <w:sz w:val="24"/>
          <w:szCs w:val="24"/>
        </w:rPr>
      </w:pPr>
      <w:r>
        <w:rPr>
          <w:sz w:val="24"/>
        </w:rPr>
        <w:t>2.Le comunicazioni di emergenza effettuate verso il numero unico di emergenza europeo 112 ricevono adeguata risposta dai centri di ricezione delle comunicazioni di emergenza utilizzando gli stessi mezzi di comunicazione utilizzati per la loro ricezione, vale a dire mediante voce sincronizzata e testo (in particolare il testo in tempo reale) o, se viene fornito il video, la voce sincronizzata, il testo (in particolare il testo in tempo reale) e il video come una conversazione completa.</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Articolo 15.Accesso al servizio di risposta alle chiamate di emergenza 112 da parte di utenti finali con disabilità di altri Stati membri.</w:t>
      </w:r>
    </w:p>
    <w:p w14:paraId="386F8FBD" w14:textId="7ECBC70D" w:rsidR="00D83518" w:rsidRPr="00665FA8" w:rsidRDefault="0065753F" w:rsidP="00327211">
      <w:pPr>
        <w:jc w:val="both"/>
        <w:rPr>
          <w:rFonts w:cstheme="minorHAnsi"/>
          <w:bCs/>
          <w:sz w:val="24"/>
          <w:szCs w:val="24"/>
        </w:rPr>
      </w:pPr>
      <w:r>
        <w:rPr>
          <w:sz w:val="24"/>
        </w:rPr>
        <w:t>Il capo del ministero degli Affari economici e della trasformazione digitale adotta, tramite un'ordinanza, misure appropriate per garantire che, quando si recano in Spagna, gli utenti finali con disabilità di un altro Stato membro possano accedere ai servizi di emergenza alle stesse condizioni degli altri utenti finali.</w:t>
      </w:r>
    </w:p>
    <w:p w14:paraId="6E42BFAF" w14:textId="77777777" w:rsidR="00665FA8" w:rsidRDefault="00665FA8" w:rsidP="00327211">
      <w:pPr>
        <w:jc w:val="both"/>
        <w:rPr>
          <w:rFonts w:cstheme="minorHAnsi"/>
          <w:b/>
          <w:bCs/>
          <w:sz w:val="24"/>
          <w:szCs w:val="24"/>
        </w:rPr>
      </w:pPr>
    </w:p>
    <w:p w14:paraId="71343C01" w14:textId="484ECA78" w:rsidR="00851702" w:rsidRDefault="00851702" w:rsidP="00FA6DE9">
      <w:pPr>
        <w:keepNext/>
        <w:jc w:val="both"/>
        <w:rPr>
          <w:rFonts w:cstheme="minorHAnsi"/>
          <w:b/>
          <w:bCs/>
          <w:sz w:val="24"/>
          <w:szCs w:val="24"/>
        </w:rPr>
      </w:pPr>
      <w:r>
        <w:rPr>
          <w:b/>
          <w:sz w:val="24"/>
        </w:rPr>
        <w:lastRenderedPageBreak/>
        <w:t>Prima disposizione aggiuntiva. Comunicazioni di emergenza tramite altri numeri di telefono.</w:t>
      </w:r>
    </w:p>
    <w:p w14:paraId="17D0E0BB" w14:textId="6A54DA74" w:rsidR="00A839C2" w:rsidRDefault="002F25B0" w:rsidP="008D7285">
      <w:pPr>
        <w:jc w:val="both"/>
        <w:rPr>
          <w:rFonts w:cstheme="minorHAnsi"/>
          <w:sz w:val="24"/>
          <w:szCs w:val="24"/>
        </w:rPr>
      </w:pPr>
      <w:r>
        <w:rPr>
          <w:sz w:val="24"/>
        </w:rPr>
        <w:t>1.Ai sensi dell'articolo 74, paragrafo 1, della legge 11/2022 del 28 giugno, legge generale sulle telecomunicazioni, gli utenti finali dei servizi di comunicazione interpersonale basati su numeri pubblici possono effettuare comunicazioni di emergenza, oltre al numero 112, attraverso i seguenti numeri telefonici:</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062Guardia civile;</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080Servizi antincendio locali;</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085Servizi antincendio provinciali;</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088Forze di polizia regionali;</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091Polizia nazionale;</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092Polizia locale;</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1006Protezione civile.</w:t>
      </w:r>
    </w:p>
    <w:p w14:paraId="6CA5B403" w14:textId="1E82A940" w:rsidR="009B4CA7" w:rsidRPr="00ED3F17" w:rsidRDefault="002F25B0" w:rsidP="00881147">
      <w:pPr>
        <w:jc w:val="both"/>
        <w:rPr>
          <w:rFonts w:cstheme="minorHAnsi"/>
          <w:sz w:val="24"/>
          <w:szCs w:val="24"/>
        </w:rPr>
      </w:pPr>
      <w:r>
        <w:rPr>
          <w:sz w:val="24"/>
        </w:rPr>
        <w:t>2.Il Segretario di Stato per le Telecomunicazioni e le infrastrutture digitali può, mediante una risoluzione, identificare altri numeri telefonici attraverso i quali possono essere effettuate comunicazioni di emergenza.</w:t>
      </w:r>
    </w:p>
    <w:p w14:paraId="33ACE95D" w14:textId="363E3413" w:rsidR="00DD401C" w:rsidRDefault="009B4CA7" w:rsidP="002F25B0">
      <w:pPr>
        <w:jc w:val="both"/>
        <w:rPr>
          <w:rFonts w:cstheme="minorHAnsi"/>
          <w:sz w:val="24"/>
          <w:szCs w:val="24"/>
        </w:rPr>
      </w:pPr>
      <w:r>
        <w:rPr>
          <w:sz w:val="24"/>
        </w:rPr>
        <w:t>3.Ai fini di un trattamento e una gestione adeguate delle comunicazioni di emergenza indirizzate ai numeri telefonici regolamentati nella presente disposizione, sono riconosciute le seguenti competenze, ai fini esclusivi delle disposizioni del presente regio decreto, come indicato nelle sezioni seguenti relative alle informazioni sul numero dell'abbonato, alle informazioni di localizzazione del chiamante e all'identificazione della linea di origine.</w:t>
      </w:r>
    </w:p>
    <w:p w14:paraId="55AB48A8" w14:textId="6D3662EA" w:rsidR="004B43EE" w:rsidRPr="009B4CA7" w:rsidRDefault="00254ABF" w:rsidP="002F25B0">
      <w:pPr>
        <w:jc w:val="both"/>
        <w:rPr>
          <w:sz w:val="24"/>
          <w:szCs w:val="24"/>
        </w:rPr>
      </w:pPr>
      <w:r>
        <w:rPr>
          <w:sz w:val="24"/>
        </w:rPr>
        <w:t>4.Le autorità responsabili della gestione delle comunicazioni di emergenza indirizzate ai numeri telefonici regolamentati nella presente disposizione possono accedere, in conformità con le disposizioni dell'articolo 72, paragrafo 2, lettera c), della legge 11/2022, del 28 giugno, legge generale sulle telecomunicazioni, alle informazioni sui numeri degli abbonati per lo stretto adempimento delle loro funzioni, alle stesse condizioni stabilite per il servizio di risposta alle chiamate di emergenza 112 nell'articolo 7 del presente regio decreto.</w:t>
      </w:r>
    </w:p>
    <w:p w14:paraId="45FD934B" w14:textId="2043A11F" w:rsidR="004B43EE" w:rsidRDefault="0014170A" w:rsidP="004B43EE">
      <w:pPr>
        <w:jc w:val="both"/>
        <w:rPr>
          <w:rFonts w:cstheme="minorHAnsi"/>
          <w:bCs/>
          <w:sz w:val="24"/>
          <w:szCs w:val="24"/>
        </w:rPr>
      </w:pPr>
      <w:r>
        <w:t>5.</w:t>
      </w:r>
      <w:r>
        <w:rPr>
          <w:sz w:val="24"/>
        </w:rPr>
        <w:t xml:space="preserve">Gli operatori di cui all'articolo 2, paragrafo 1, del presente regio decreto forniscono immediatamente alle autorità responsabili della gestione delle comunicazioni di </w:t>
      </w:r>
      <w:r>
        <w:rPr>
          <w:sz w:val="24"/>
        </w:rPr>
        <w:lastRenderedPageBreak/>
        <w:t>emergenza verso i numeri telefonici regolamentati nella presente disposizione le informazioni di rete relative alla localizzazione dei chiamanti.</w:t>
      </w:r>
    </w:p>
    <w:p w14:paraId="12732828" w14:textId="5009A59B" w:rsidR="004B43EE" w:rsidRDefault="004B43EE" w:rsidP="004B43EE">
      <w:pPr>
        <w:jc w:val="both"/>
        <w:rPr>
          <w:rFonts w:cstheme="minorHAnsi"/>
          <w:bCs/>
          <w:sz w:val="24"/>
          <w:szCs w:val="24"/>
        </w:rPr>
      </w:pPr>
      <w:r>
        <w:rPr>
          <w:sz w:val="24"/>
        </w:rPr>
        <w:t>Gli operatori, ai sensi dell'articolo 66, paragrafo 2, lettera c), della legge 11/2022 del 28 giugno, legge generale sulle telecomunicazioni, devono fornire tali informazioni anche agli utenti finali che hanno esercitato il diritto di cui al suddetto articolo e, di conseguenza, non hanno dato il consenso al trattamento dei loro dati di localizzazione.</w:t>
      </w:r>
    </w:p>
    <w:p w14:paraId="7C4E150B" w14:textId="11BA36FD" w:rsidR="00F5331B" w:rsidRDefault="0014170A" w:rsidP="00F5331B">
      <w:pPr>
        <w:jc w:val="both"/>
        <w:rPr>
          <w:rFonts w:cstheme="minorHAnsi"/>
          <w:bCs/>
          <w:sz w:val="24"/>
          <w:szCs w:val="24"/>
        </w:rPr>
      </w:pPr>
      <w:r>
        <w:rPr>
          <w:sz w:val="24"/>
        </w:rPr>
        <w:t>6.Gli operatori di cui all'articolo 2, paragrafo 1, del presente regio decreto forniscono alle autorità responsabili della gestione delle comunicazioni di emergenza indirizzate ai numeri telefonici regolamentati dalla presente disposizione l'identificativo della linea di origine da cui vengono effettuate le chiamate, in base alle possibilità tecniche della rete e in conformità con le norme sulle strutture di presentazione e sulla limitazione delle linee di chiamata stabilite nelle normative nazionali ed europee. Gli operatori forniscono l'identificativo della linea di origine anche se l'utente finale, ai sensi dell'articolo 65, paragrafo 1, lettera o), della legge n. 11/2022 del 28 giugno, legge generale sulle telecomunicazioni, ha esercitato il suo diritto di impedire la presentazione dell'identificativo della propria linea.</w:t>
      </w:r>
    </w:p>
    <w:p w14:paraId="0D51DF69" w14:textId="43BC92BE" w:rsidR="004544CB" w:rsidRPr="004544CB" w:rsidRDefault="0014170A" w:rsidP="004544CB">
      <w:pPr>
        <w:jc w:val="both"/>
        <w:rPr>
          <w:rFonts w:cstheme="minorHAnsi"/>
          <w:bCs/>
          <w:sz w:val="24"/>
          <w:szCs w:val="24"/>
        </w:rPr>
      </w:pPr>
      <w:r>
        <w:rPr>
          <w:sz w:val="24"/>
        </w:rPr>
        <w:t>7.L'accesso ai numeri telefonici di cui alla presente disposizione deve essere garantito dalle reti di comunicazione elettronica non accessibili al pubblico ma che consentono di effettuare chiamate verso le reti pubbliche, in particolare quando l'impresa responsabile di tale rete non fornisce un accesso alternativo e agevole a un servizio di risposta alle chiamate di emergenza.</w:t>
      </w:r>
    </w:p>
    <w:p w14:paraId="218D3340" w14:textId="6138FF74" w:rsidR="00ED3F17" w:rsidRDefault="004544CB" w:rsidP="004544CB">
      <w:pPr>
        <w:jc w:val="both"/>
        <w:rPr>
          <w:rFonts w:cstheme="minorHAnsi"/>
          <w:bCs/>
          <w:sz w:val="24"/>
          <w:szCs w:val="24"/>
        </w:rPr>
      </w:pPr>
      <w:r>
        <w:rPr>
          <w:sz w:val="24"/>
        </w:rPr>
        <w:t>Un'ordinanza del ministro degli Affari economici e della trasformazione digitale specifica le condizioni per l'accesso ai numeri di telefono della presente disposizione da tali reti.</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Seconda disposizione aggiuntiva. Servizi aggiuntivi di comunicazione interpersonale basati sulla numerazione adatti alle comunicazioni di emergenza.</w:t>
      </w:r>
    </w:p>
    <w:p w14:paraId="0A68585B" w14:textId="56D2BA86" w:rsidR="00AE2097" w:rsidRDefault="00AE2097" w:rsidP="00AE2097">
      <w:pPr>
        <w:jc w:val="both"/>
        <w:rPr>
          <w:rFonts w:cstheme="minorHAnsi"/>
          <w:bCs/>
          <w:sz w:val="24"/>
          <w:szCs w:val="24"/>
        </w:rPr>
      </w:pPr>
      <w:r>
        <w:rPr>
          <w:sz w:val="24"/>
        </w:rPr>
        <w:t xml:space="preserve">Il capo del ministero degli Affari economici e della trasformazione digitale, mediante un'ordinanza, a seguito di un'audizione pubblica e di una relazione della Commissione nazionale per i mercati e la concorrenza può decidere quali servizi di comunicazione interpersonale basati sulla numerazione aggiuntivi rispetto alle comunicazioni vocali di </w:t>
      </w:r>
      <w:r>
        <w:rPr>
          <w:sz w:val="24"/>
        </w:rPr>
        <w:lastRenderedPageBreak/>
        <w:t>cui all'articolo 2 del presente regio decreto, quali SMS, messaggi, video, servizi di testo in tempo reale, servizi di conversazione totale o servizi di conversione, debbano essere inclusi nelle comunicazioni di emergenza, tenendo conto dello stato dell'arte e dello stato del mercato delle comunicazioni elettroniche in Spagna, delle caratteristiche tecniche delle principali reti e servizi implementati e forniti nel nostro paese nonché delle capacità e attrezzature tecniche dei centri di ricezione delle comunicazioni di emergenza del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Terza disposizione aggiuntiva. Introduzione nel mercato spagnolo di dispositivi mobili che rendono efficace la funzionalità sulle informazioni di localizzazione mobile avanzata AML.</w:t>
      </w:r>
    </w:p>
    <w:p w14:paraId="6D4A7C52" w14:textId="4A91E8ED" w:rsidR="00B72801" w:rsidRDefault="00B72801" w:rsidP="00B72801">
      <w:pPr>
        <w:jc w:val="both"/>
        <w:rPr>
          <w:rFonts w:cstheme="minorHAnsi"/>
          <w:bCs/>
          <w:sz w:val="24"/>
          <w:szCs w:val="24"/>
        </w:rPr>
      </w:pPr>
      <w:r>
        <w:rPr>
          <w:sz w:val="24"/>
        </w:rPr>
        <w:t>Dopo un periodo di tre mesi dall'entrata in vigore del presente regio decreto, non è possibile introdurre sul mercato spagnolo dispositivi mobili portatili con funzionalità simili a quelle di un computer in termini di capacità di elaborazione e archiviazione dei dati che non consentano l'implementazione della funzionalità di informazioni di localizzazione mobile avanzata AML dal dispositivo stesso regolamentata dal presente regio decreto.</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Disposizione abrogativa unica. Abrogazione di norme.</w:t>
      </w:r>
    </w:p>
    <w:p w14:paraId="5C63BA96" w14:textId="77777777" w:rsidR="00A2457F" w:rsidRDefault="0099639A" w:rsidP="001924E4">
      <w:pPr>
        <w:jc w:val="both"/>
        <w:rPr>
          <w:rFonts w:cstheme="minorHAnsi"/>
          <w:bCs/>
          <w:sz w:val="24"/>
          <w:szCs w:val="24"/>
        </w:rPr>
      </w:pPr>
      <w:r>
        <w:rPr>
          <w:sz w:val="24"/>
        </w:rPr>
        <w:t>Le seguenti disposizioni sono abrogate:</w:t>
      </w:r>
    </w:p>
    <w:p w14:paraId="05D92213" w14:textId="6C51D996" w:rsidR="001924E4" w:rsidRDefault="00A2457F" w:rsidP="00A2457F">
      <w:pPr>
        <w:pStyle w:val="ListParagraph"/>
        <w:numPr>
          <w:ilvl w:val="0"/>
          <w:numId w:val="25"/>
        </w:numPr>
        <w:jc w:val="both"/>
        <w:rPr>
          <w:rFonts w:cstheme="minorHAnsi"/>
          <w:sz w:val="24"/>
          <w:szCs w:val="24"/>
        </w:rPr>
      </w:pPr>
      <w:r>
        <w:rPr>
          <w:sz w:val="24"/>
        </w:rPr>
        <w:t>regio decreto 903/1997 del 16 giugno, che disciplina l'accesso, tramite le reti di telecomunicazione, al servizio di risposta alle chiamate di emergenza tramite il numero telefonico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ordinanza del 14 ottobre 1999 relativa alle condizioni per la fornitura di informazioni pertinenti per il servizio di risposta alle chiamate di emergenza tramite il numero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ordinanza ITC/750/2010 del 17 marzo, che stabilisce le condizioni per la messa a disposizione dei dati di localizzazione dell'utente chiamante del servizio di telefonia mobile ai servizi di risposta alle chiamate di emergenza forniti attraverso i numeri 062 e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lastRenderedPageBreak/>
        <w:t>sono altresì abrogate tutte le altre disposizioni di rango pari o inferiore contrarie alle disposizioni del presente regio decreto.</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Prima disposizione finale. Attribuzione dei poteri.</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Il presente regio decreto è emanato conformemente alle disposizioni dell'articolo 149, paragrafo 1, punti 21 e 29, della Costituzione spagnola, che conferisce allo Stato competenze esclusive in materia rispettivamente di telecomunicazioni e di pubblica sicurezza.</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Seconda disposizione finale. Poteri di attuazione della normativa.</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Il capo del ministero degli Affari economici e della trasformazione digitale, nonché il capo del ministero dell'Interno, nell'ambito delle rispettive competenze, sono autorizzati a emanare le disposizioni necessarie al rispetto delle disposizioni del presente regio decreto.</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Terza disposizione finale. Entrata in vigore</w:t>
      </w:r>
    </w:p>
    <w:p w14:paraId="543338E4" w14:textId="297ADC2C" w:rsidR="00327211" w:rsidRPr="00665FA8" w:rsidRDefault="00327211" w:rsidP="00327211">
      <w:pPr>
        <w:jc w:val="both"/>
        <w:rPr>
          <w:rFonts w:cstheme="minorHAnsi"/>
          <w:bCs/>
          <w:sz w:val="24"/>
          <w:szCs w:val="24"/>
        </w:rPr>
      </w:pPr>
      <w:r>
        <w:rPr>
          <w:sz w:val="24"/>
        </w:rPr>
        <w:t>Il presente regio decreto entra in vigore il giorno successivo alla sua pubblicazione sulla Gazzetta ufficiale di Stato.</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FA6DE9"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510413"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MINISTERO DEGLI AFFARI ECONOMICI E DELLA TRASFORMAZIONE DIGITALE</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SEGRETERIA DI STATO PER LE TELECOMUNICAZIONI E LE INFRASTRUTTURE DIGITALI</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DIREZIONE GENERALE DEI SERVIZI DI TELECOMUNICAZIONE E COMUNICAZIONE AUDIOVISIVA</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A6DE9"/>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6233</Words>
  <Characters>35530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2022-07-28T07:47:00Z</dcterms:modified>
</cp:coreProperties>
</file>