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Dekret z mocą ustawy nr 228 z dnia 30 grudnia 2021 r.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Pilne przepisy dotyczące terminów legislacyjnych.</w:t>
      </w:r>
    </w:p>
    <w:p w:rsidR="00F2449E" w:rsidRPr="00F2449E" w:rsidRDefault="00F2449E" w:rsidP="00F2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Opublikowano w Dzienniku Urzędowym nr 309 z dnia 30 grudnia 2021 r.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it-IT"/>
        </w:rPr>
      </w:pPr>
    </w:p>
    <w:p w:rsidR="003A38A7" w:rsidRPr="00B36D07" w:rsidRDefault="00F2449E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 11</w:t>
      </w:r>
    </w:p>
    <w:p w:rsidR="003A38A7" w:rsidRPr="00B36D07" w:rsidRDefault="003A38A7" w:rsidP="003A38A7">
      <w:pPr>
        <w:spacing w:after="0" w:line="240" w:lineRule="auto"/>
        <w:jc w:val="center"/>
        <w:rPr>
          <w:bCs/>
          <w:i/>
          <w:iCs/>
          <w:rFonts w:ascii="Times New Roman" w:eastAsia="Times New Roman" w:hAnsi="Times New Roman" w:cs="Times New Roman"/>
        </w:rPr>
      </w:pPr>
      <w:r>
        <w:rPr>
          <w:i/>
          <w:rFonts w:ascii="Times New Roman" w:hAnsi="Times New Roman"/>
        </w:rPr>
        <w:t xml:space="preserve">(Przedłużenie terminu transformacji ekologicznej)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1.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W art. 15 ust. 6 dekretu z mocą ustawy nr 183 z dnia 31 grudnia 2020 r., przekształconego ze zmianami ustawą nr 21 z dnia 26 lutego 2021 r. w sprawie etykietowania opakowań, wprowadza się następujące zmiany: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a) w zdaniu pierwszym słowa „31 grudnia 2021 r.” otrzymują brzmienie: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„30 czerwca 2022 r.”;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w zdaniu drugim słowa „1 stycznia 2022 r.” otrzymują brzmienie: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„1 lipca 2022 r.”.</w:t>
      </w:r>
    </w:p>
    <w:p w:rsidR="00F2449E" w:rsidRPr="00B802F5" w:rsidRDefault="00F2449E" w:rsidP="00F2449E">
      <w:pPr>
        <w:spacing w:after="0" w:line="240" w:lineRule="auto"/>
        <w:jc w:val="both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2.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W art. 219 dekretu ustawodawczego nr 152 z dnia 3 kwietnia 2006 r. po ust. 5 dotyczącym etykietowania opakowań dodaje się, co następuje: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„5.1.</w:t>
      </w:r>
      <w:r>
        <w:rPr>
          <w:b/>
          <w:rFonts w:ascii="Times New Roman" w:hAnsi="Times New Roman"/>
        </w:rPr>
        <w:t xml:space="preserve"> </w:t>
      </w:r>
      <w:r>
        <w:rPr>
          <w:b/>
          <w:rFonts w:ascii="Times New Roman" w:hAnsi="Times New Roman"/>
        </w:rPr>
        <w:t xml:space="preserve">W terminie 30 dni od dnia wejścia w życie niniejszego przepisu Minister ds. Transformacji Ekologicznej, wraz z dekretem nieustawodawczym, przyjmuje wytyczne techniczne dotyczące etykietowania, o których mowa w ust. 5”.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Termin wypłaty środków z Funduszu Transformacji Energetycznej dla sektora przemysłowego, o którym mowa w art. 23 ust. 8 dekretu ustawodawczego nr 47 z dnia 9 czerwca 2020 r., należy ustalić wyłącznie w odniesieniu do kosztów poniesionych w okresie od dnia 1 stycznia 2020 r. do dnia 31 grudnia 2020 r. w dniu 31 marca 2022 r.</w:t>
      </w:r>
    </w:p>
    <w:p w:rsidR="00F2449E" w:rsidRPr="00F2449E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art. 1 ust. 832 ustawy nr 208 z dnia 28 grudnia 2015 r. słowa „31 grudnia 2021 r.” otrzymują brzmienie: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„31 grudnia 2026 r.”.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związku z tym Urząd ds. Energii Elektrycznej i Gazu aktualizuje środki przewidziane w art. 32 ust. 6 ustawy nr 99 z dnia 23 lipca 2009 r.</w:t>
      </w:r>
    </w:p>
    <w:p w:rsidR="003A38A7" w:rsidRPr="00B36D07" w:rsidRDefault="00F2449E" w:rsidP="00F244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Termin, o którym mowa w art. 72 ust. 4 dekretu ustawodawczego nr 101 z dnia 31 lipca 2020 r. w sprawie monitorowania radiometrycznego materiałów, półproduktów metalowych lub wyrobów metalowych, zostaje przedłużony o kolejne 60 dni.</w:t>
      </w: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449E" w:rsidRDefault="00F2449E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3A38A7" w:rsidP="003A38A7">
      <w:pPr>
        <w:spacing w:after="0" w:line="240" w:lineRule="auto"/>
        <w:jc w:val="center"/>
        <w:rPr>
          <w:b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NOTA WYJAŚNIAJĄCA</w:t>
      </w:r>
    </w:p>
    <w:p w:rsidR="003A38A7" w:rsidRPr="00B36D07" w:rsidRDefault="003A38A7" w:rsidP="003A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A38A7" w:rsidRPr="00B36D07" w:rsidRDefault="008E6789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Ustępy 1 i 2 przewidują przedłużenie o sześć miesięcy terminu stosowania wymogów dotyczących etykietowania, o których mowa w art. 219 ust. 5 dekretu ustawodawczego nr 152 z 2006 r., ustanowionego już w art. 15 ust. 6 dekretu z mocą ustawy nr 183 z 2020 r., przekształconego ze zmianami ustawą nr 21 z 2021 r.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Takie przedłużenie jest konieczne ze względu na trudności związane z wykonaniem ww. art. 219 ust. 5, które mają zostać rozwiązane przez przyjęcie specjalnego rozporządzenia Ministra ds. Transformacji Ekologicznej w sprawie wytycznych technicznych w celu wyjaśnienia aspektów stosowania wymogów dotyczących etykietowania, aby zapewnić ich pełną operacyjność pod koniec okresu przewidzianego w tym przepisie.</w:t>
      </w:r>
      <w:r>
        <w:rPr>
          <w:rFonts w:ascii="Times New Roman" w:hAnsi="Times New Roman"/>
        </w:rPr>
        <w:t xml:space="preserve"> </w:t>
      </w:r>
    </w:p>
    <w:p w:rsidR="003A38A7" w:rsidRPr="00B36D07" w:rsidRDefault="003A38A7" w:rsidP="003A3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51D" w:rsidRDefault="0074451D" w:rsidP="00B36D07">
      <w:pPr>
        <w:pStyle w:val="Default"/>
        <w:jc w:val="both"/>
        <w:rPr>
          <w:sz w:val="22"/>
          <w:szCs w:val="22"/>
        </w:rPr>
      </w:pPr>
    </w:p>
    <w:sectPr w:rsidR="00744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2EB"/>
    <w:multiLevelType w:val="hybridMultilevel"/>
    <w:tmpl w:val="59C2E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dirty" w:grammar="dirty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07"/>
    <w:rsid w:val="003A38A7"/>
    <w:rsid w:val="00426ED0"/>
    <w:rsid w:val="00603451"/>
    <w:rsid w:val="0074451D"/>
    <w:rsid w:val="0078580F"/>
    <w:rsid w:val="008E6789"/>
    <w:rsid w:val="0093600A"/>
    <w:rsid w:val="00982481"/>
    <w:rsid w:val="00B36D07"/>
    <w:rsid w:val="00B802F5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CE7"/>
  <w15:chartTrackingRefBased/>
  <w15:docId w15:val="{692245E1-7103-4FF1-9CD0-A8752A4A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6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Maggioni Carlotta</dc:creator>
  <cp:keywords/>
  <dc:description/>
  <cp:lastModifiedBy>Vasile D'Agostino Marco</cp:lastModifiedBy>
  <cp:revision>3</cp:revision>
  <dcterms:created xsi:type="dcterms:W3CDTF">2022-01-10T16:12:00Z</dcterms:created>
  <dcterms:modified xsi:type="dcterms:W3CDTF">2022-01-10T16:36:00Z</dcterms:modified>
</cp:coreProperties>
</file>