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49E" w:rsidRPr="00F2449E" w:rsidRDefault="00F2449E" w:rsidP="00F2449E">
      <w:pPr>
        <w:shd w:val="clear" w:color="auto" w:fill="FFFFFF"/>
        <w:spacing w:after="0" w:line="240" w:lineRule="auto"/>
        <w:rPr>
          <w:b/>
          <w:rFonts w:ascii="Times New Roman" w:eastAsia="Times New Roman" w:hAnsi="Times New Roman" w:cs="Times New Roman"/>
        </w:rPr>
      </w:pPr>
      <w:r>
        <w:rPr>
          <w:b/>
          <w:rFonts w:ascii="Times New Roman" w:hAnsi="Times New Roman"/>
        </w:rPr>
        <w:t xml:space="preserve">Decretul-lege nr. 228 din 30 decembrie 2021</w:t>
      </w:r>
    </w:p>
    <w:p w:rsidR="00F2449E" w:rsidRPr="00F2449E" w:rsidRDefault="00F2449E" w:rsidP="00F2449E">
      <w:pPr>
        <w:shd w:val="clear" w:color="auto" w:fill="FFFFFF"/>
        <w:spacing w:after="0" w:line="240" w:lineRule="auto"/>
        <w:rPr>
          <w:b/>
          <w:rFonts w:ascii="Times New Roman" w:eastAsia="Times New Roman" w:hAnsi="Times New Roman" w:cs="Times New Roman"/>
        </w:rPr>
      </w:pPr>
      <w:r>
        <w:rPr>
          <w:b/>
          <w:rFonts w:ascii="Times New Roman" w:hAnsi="Times New Roman"/>
        </w:rPr>
        <w:t xml:space="preserve">Dispoziții urgente privind termenele legislative.</w:t>
      </w:r>
    </w:p>
    <w:p w:rsidR="00F2449E" w:rsidRPr="00F2449E" w:rsidRDefault="00F2449E" w:rsidP="00F2449E">
      <w:pPr>
        <w:shd w:val="clear" w:color="auto" w:fill="FFFFFF"/>
        <w:spacing w:after="0" w:line="240" w:lineRule="auto"/>
        <w:rPr>
          <w:rFonts w:ascii="Times New Roman" w:eastAsia="Times New Roman" w:hAnsi="Times New Roman" w:cs="Times New Roman"/>
        </w:rPr>
      </w:pPr>
      <w:r>
        <w:rPr>
          <w:rFonts w:ascii="Times New Roman" w:hAnsi="Times New Roman"/>
        </w:rPr>
        <w:t xml:space="preserve">Publicat în Monitorul Oficial nr. 309 din 30 decembrie 2021.</w:t>
      </w:r>
    </w:p>
    <w:p w:rsidR="00F2449E" w:rsidRPr="00F2449E" w:rsidRDefault="00F2449E" w:rsidP="00F2449E">
      <w:pPr>
        <w:spacing w:after="0" w:line="240" w:lineRule="auto"/>
        <w:jc w:val="both"/>
        <w:rPr>
          <w:rFonts w:ascii="Times New Roman" w:eastAsia="Times New Roman" w:hAnsi="Times New Roman" w:cs="Times New Roman"/>
          <w:lang w:eastAsia="it-IT"/>
        </w:rPr>
      </w:pPr>
    </w:p>
    <w:p w:rsidR="00F2449E" w:rsidRDefault="00F2449E" w:rsidP="003A38A7">
      <w:pPr>
        <w:spacing w:after="0" w:line="240" w:lineRule="auto"/>
        <w:jc w:val="center"/>
        <w:rPr>
          <w:rFonts w:ascii="Times New Roman" w:eastAsia="Times New Roman" w:hAnsi="Times New Roman" w:cs="Times New Roman"/>
          <w:b/>
          <w:bCs/>
          <w:iCs/>
          <w:lang w:eastAsia="it-IT"/>
        </w:rPr>
      </w:pPr>
    </w:p>
    <w:p w:rsidR="003A38A7" w:rsidRPr="00B36D07" w:rsidRDefault="00F2449E" w:rsidP="003A38A7">
      <w:pPr>
        <w:spacing w:after="0" w:line="240" w:lineRule="auto"/>
        <w:jc w:val="center"/>
        <w:rPr>
          <w:b/>
          <w:rFonts w:ascii="Times New Roman" w:eastAsia="Times New Roman" w:hAnsi="Times New Roman" w:cs="Times New Roman"/>
        </w:rPr>
      </w:pPr>
      <w:r>
        <w:rPr>
          <w:b/>
          <w:rFonts w:ascii="Times New Roman" w:hAnsi="Times New Roman"/>
        </w:rPr>
        <w:t xml:space="preserve">ARTICOLUL 11</w:t>
      </w:r>
    </w:p>
    <w:p w:rsidR="003A38A7" w:rsidRPr="00B36D07" w:rsidRDefault="003A38A7" w:rsidP="003A38A7">
      <w:pPr>
        <w:spacing w:after="0" w:line="240" w:lineRule="auto"/>
        <w:jc w:val="center"/>
        <w:rPr>
          <w:bCs/>
          <w:i/>
          <w:iCs/>
          <w:rFonts w:ascii="Times New Roman" w:eastAsia="Times New Roman" w:hAnsi="Times New Roman" w:cs="Times New Roman"/>
        </w:rPr>
      </w:pPr>
      <w:r>
        <w:rPr>
          <w:i/>
          <w:rFonts w:ascii="Times New Roman" w:hAnsi="Times New Roman"/>
        </w:rPr>
        <w:t xml:space="preserve">(Prelungirea termenului pentru tranziția ecologică)</w:t>
      </w:r>
    </w:p>
    <w:p w:rsidR="00F2449E" w:rsidRPr="00F2449E" w:rsidRDefault="00F2449E" w:rsidP="00F2449E">
      <w:pPr>
        <w:spacing w:after="0" w:line="240" w:lineRule="auto"/>
        <w:jc w:val="both"/>
        <w:rPr>
          <w:rFonts w:ascii="Times New Roman" w:eastAsia="Times New Roman" w:hAnsi="Times New Roman" w:cs="Times New Roman"/>
          <w:lang w:eastAsia="it-IT"/>
        </w:rPr>
      </w:pPr>
    </w:p>
    <w:p w:rsidR="00F2449E" w:rsidRPr="00B802F5" w:rsidRDefault="00F2449E" w:rsidP="00F2449E">
      <w:pPr>
        <w:spacing w:after="0" w:line="240" w:lineRule="auto"/>
        <w:jc w:val="both"/>
        <w:rPr>
          <w:b/>
          <w:rFonts w:ascii="Times New Roman" w:eastAsia="Times New Roman" w:hAnsi="Times New Roman" w:cs="Times New Roman"/>
        </w:rPr>
      </w:pPr>
      <w:r>
        <w:rPr>
          <w:b/>
          <w:rFonts w:ascii="Times New Roman" w:hAnsi="Times New Roman"/>
        </w:rPr>
        <w:t xml:space="preserve">1.</w:t>
      </w:r>
      <w:r>
        <w:rPr>
          <w:b/>
          <w:rFonts w:ascii="Times New Roman" w:hAnsi="Times New Roman"/>
        </w:rPr>
        <w:t xml:space="preserve"> </w:t>
      </w:r>
      <w:r>
        <w:rPr>
          <w:b/>
          <w:rFonts w:ascii="Times New Roman" w:hAnsi="Times New Roman"/>
        </w:rPr>
        <w:t xml:space="preserve">Articolul 15 alineatul (6) din Decretul-lege nr. 183 din 31 decembrie 2020, convertit, cu modificări, prin Legea nr. 21 din 26 februarie 2021 privind etichetarea ambalajelor, se modifică după cum urmează:</w:t>
      </w:r>
    </w:p>
    <w:p w:rsidR="00F2449E" w:rsidRPr="00B802F5" w:rsidRDefault="00F2449E" w:rsidP="00F2449E">
      <w:pPr>
        <w:spacing w:after="0" w:line="240" w:lineRule="auto"/>
        <w:jc w:val="both"/>
        <w:rPr>
          <w:b/>
          <w:rFonts w:ascii="Times New Roman" w:eastAsia="Times New Roman" w:hAnsi="Times New Roman" w:cs="Times New Roman"/>
        </w:rPr>
      </w:pPr>
      <w:r>
        <w:rPr>
          <w:b/>
          <w:rFonts w:ascii="Times New Roman" w:hAnsi="Times New Roman"/>
        </w:rPr>
        <w:t xml:space="preserve">(a) în prima teză, textul „31 decembrie 2021” se înlocuiește cu următorul text:</w:t>
      </w:r>
      <w:r>
        <w:rPr>
          <w:b/>
          <w:rFonts w:ascii="Times New Roman" w:hAnsi="Times New Roman"/>
        </w:rPr>
        <w:t xml:space="preserve"> </w:t>
      </w:r>
      <w:r>
        <w:rPr>
          <w:b/>
          <w:rFonts w:ascii="Times New Roman" w:hAnsi="Times New Roman"/>
        </w:rPr>
        <w:t xml:space="preserve">„30 iunie 2022”;</w:t>
      </w:r>
    </w:p>
    <w:p w:rsidR="00F2449E" w:rsidRPr="00B802F5" w:rsidRDefault="00F2449E" w:rsidP="00F2449E">
      <w:pPr>
        <w:spacing w:after="0" w:line="240" w:lineRule="auto"/>
        <w:jc w:val="both"/>
        <w:rPr>
          <w:b/>
          <w:rFonts w:ascii="Times New Roman" w:eastAsia="Times New Roman" w:hAnsi="Times New Roman" w:cs="Times New Roman"/>
        </w:rPr>
      </w:pPr>
      <w:r>
        <w:rPr>
          <w:b/>
          <w:rFonts w:ascii="Times New Roman" w:hAnsi="Times New Roman"/>
        </w:rPr>
        <w:t xml:space="preserve">în a doua teză, cuvintele „1 ianuarie 2022” se înlocuiește cu următorul text:</w:t>
      </w:r>
      <w:r>
        <w:rPr>
          <w:b/>
          <w:rFonts w:ascii="Times New Roman" w:hAnsi="Times New Roman"/>
        </w:rPr>
        <w:t xml:space="preserve"> </w:t>
      </w:r>
      <w:r>
        <w:rPr>
          <w:b/>
          <w:rFonts w:ascii="Times New Roman" w:hAnsi="Times New Roman"/>
        </w:rPr>
        <w:t xml:space="preserve">„1 iulie 2022”.</w:t>
      </w:r>
    </w:p>
    <w:p w:rsidR="00F2449E" w:rsidRPr="00B802F5" w:rsidRDefault="00F2449E" w:rsidP="00F2449E">
      <w:pPr>
        <w:spacing w:after="0" w:line="240" w:lineRule="auto"/>
        <w:jc w:val="both"/>
        <w:rPr>
          <w:b/>
          <w:rFonts w:ascii="Times New Roman" w:eastAsia="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La articolul 219 din Decretul legislativ nr. 152 din 3 aprilie 2006, după alineatul (5) se introduce alineatul (5.1) privind etichetarea ambalajelor se introduce următorul text:</w:t>
      </w:r>
      <w:r>
        <w:rPr>
          <w:b/>
          <w:rFonts w:ascii="Times New Roman" w:hAnsi="Times New Roman"/>
        </w:rPr>
        <w:t xml:space="preserve"> </w:t>
      </w:r>
      <w:r>
        <w:rPr>
          <w:b/>
          <w:rFonts w:ascii="Times New Roman" w:hAnsi="Times New Roman"/>
        </w:rPr>
        <w:t xml:space="preserve">„(5.1)</w:t>
      </w:r>
      <w:r>
        <w:rPr>
          <w:b/>
          <w:rFonts w:ascii="Times New Roman" w:hAnsi="Times New Roman"/>
        </w:rPr>
        <w:t xml:space="preserve"> </w:t>
      </w:r>
      <w:r>
        <w:rPr>
          <w:b/>
          <w:rFonts w:ascii="Times New Roman" w:hAnsi="Times New Roman"/>
        </w:rPr>
        <w:t xml:space="preserve">În termen de 30 de zile de la data intrării în vigoare a prezentei dispoziții, ministrul tranziției ecologice adoptă, printr-un decret fără caracter normativ, orientările tehnice privind etichetarea menționate la alineatul (5).”.</w:t>
      </w:r>
    </w:p>
    <w:p w:rsidR="00F2449E" w:rsidRPr="00F2449E" w:rsidRDefault="00F2449E" w:rsidP="00F2449E">
      <w:pPr>
        <w:spacing w:after="0" w:line="240" w:lineRule="auto"/>
        <w:jc w:val="both"/>
        <w:rPr>
          <w:rFonts w:ascii="Times New Roman" w:eastAsia="Times New Roman" w:hAnsi="Times New Roman" w:cs="Times New Roman"/>
        </w:rPr>
      </w:pPr>
      <w:r>
        <w:rPr>
          <w:rFonts w:ascii="Times New Roman" w:hAnsi="Times New Roman"/>
        </w:rPr>
        <w:t xml:space="preserve">3.</w:t>
      </w:r>
      <w:r>
        <w:rPr>
          <w:rFonts w:ascii="Times New Roman" w:hAnsi="Times New Roman"/>
        </w:rPr>
        <w:t xml:space="preserve"> </w:t>
      </w:r>
      <w:r>
        <w:rPr>
          <w:rFonts w:ascii="Times New Roman" w:hAnsi="Times New Roman"/>
        </w:rPr>
        <w:t xml:space="preserve">Termenul de plată a resurselor Fondului pentru tranziție energetică pentru sectorul industrial menționat la articolul 23 alineatul (8) din Decretul legislativ nr. 47 din 9 iunie 2020 trebuie stabilit, cu referire exclusivă la costurile suportate între 1 ianuarie 2020 și 31 decembrie 2020, la 31 martie 2022.</w:t>
      </w:r>
    </w:p>
    <w:p w:rsidR="00F2449E" w:rsidRPr="00F2449E" w:rsidRDefault="00F2449E" w:rsidP="00F2449E">
      <w:pPr>
        <w:spacing w:after="0" w:line="240" w:lineRule="auto"/>
        <w:jc w:val="both"/>
        <w:rPr>
          <w:rFonts w:ascii="Times New Roman" w:eastAsia="Times New Roman" w:hAnsi="Times New Roman" w:cs="Times New Roman"/>
        </w:rPr>
      </w:pPr>
      <w:r>
        <w:rPr>
          <w:rFonts w:ascii="Times New Roman" w:hAnsi="Times New Roman"/>
        </w:rPr>
        <w:t xml:space="preserve">4.</w:t>
      </w:r>
      <w:r>
        <w:rPr>
          <w:rFonts w:ascii="Times New Roman" w:hAnsi="Times New Roman"/>
        </w:rPr>
        <w:t xml:space="preserve"> </w:t>
      </w:r>
      <w:r>
        <w:rPr>
          <w:rFonts w:ascii="Times New Roman" w:hAnsi="Times New Roman"/>
        </w:rPr>
        <w:t xml:space="preserve">La articolul 1 alineatul (832) din Legea nr. 208 din 28 decembrie 2015, textul „31 decembrie 2021” se înlocuiește cu următorul text:</w:t>
      </w:r>
      <w:r>
        <w:rPr>
          <w:rFonts w:ascii="Times New Roman" w:hAnsi="Times New Roman"/>
        </w:rPr>
        <w:t xml:space="preserve"> </w:t>
      </w:r>
      <w:r>
        <w:rPr>
          <w:rFonts w:ascii="Times New Roman" w:hAnsi="Times New Roman"/>
        </w:rPr>
        <w:t xml:space="preserve">„joi, 31 decembrie 2026”.</w:t>
      </w:r>
      <w:r>
        <w:rPr>
          <w:rFonts w:ascii="Times New Roman" w:hAnsi="Times New Roman"/>
        </w:rPr>
        <w:t xml:space="preserve"> </w:t>
      </w:r>
      <w:r>
        <w:rPr>
          <w:rFonts w:ascii="Times New Roman" w:hAnsi="Times New Roman"/>
        </w:rPr>
        <w:t xml:space="preserve">În consecință, Autoritatea pentru energie electrică și gaze actualizează măsurile prevăzute la articolul 32 alineatul (6) din Legea nr. 99 din 23 iulie 2009.</w:t>
      </w:r>
    </w:p>
    <w:p w:rsidR="003A38A7" w:rsidRPr="00B36D07" w:rsidRDefault="00F2449E" w:rsidP="00F2449E">
      <w:pPr>
        <w:spacing w:after="0" w:line="240" w:lineRule="auto"/>
        <w:jc w:val="both"/>
        <w:rPr>
          <w:rFonts w:ascii="Times New Roman" w:eastAsia="Times New Roman" w:hAnsi="Times New Roman" w:cs="Times New Roman"/>
        </w:rPr>
      </w:pPr>
      <w:r>
        <w:rPr>
          <w:rFonts w:ascii="Times New Roman" w:hAnsi="Times New Roman"/>
        </w:rPr>
        <w:t xml:space="preserve">5.</w:t>
      </w:r>
      <w:r>
        <w:rPr>
          <w:rFonts w:ascii="Times New Roman" w:hAnsi="Times New Roman"/>
        </w:rPr>
        <w:t xml:space="preserve"> </w:t>
      </w:r>
      <w:r>
        <w:rPr>
          <w:rFonts w:ascii="Times New Roman" w:hAnsi="Times New Roman"/>
        </w:rPr>
        <w:t xml:space="preserve">Termenul prevăzut la articolul 72 alineatul (4) din Decretul legislativ nr. 101 din 31 iulie 2020 privind monitorizarea radiometrică a materialelor sau a produselor semifabricate din metal sau a produselor metalice se prelungește cu încă 60 de zile.</w:t>
      </w:r>
    </w:p>
    <w:p w:rsidR="00F2449E" w:rsidRDefault="00F2449E" w:rsidP="003A38A7">
      <w:pPr>
        <w:spacing w:after="0" w:line="240" w:lineRule="auto"/>
        <w:jc w:val="center"/>
        <w:rPr>
          <w:rFonts w:ascii="Times New Roman" w:eastAsia="Times New Roman" w:hAnsi="Times New Roman" w:cs="Times New Roman"/>
          <w:b/>
          <w:lang w:eastAsia="it-IT"/>
        </w:rPr>
      </w:pPr>
    </w:p>
    <w:p w:rsidR="00F2449E" w:rsidRDefault="00F2449E" w:rsidP="003A38A7">
      <w:pPr>
        <w:spacing w:after="0" w:line="240" w:lineRule="auto"/>
        <w:jc w:val="center"/>
        <w:rPr>
          <w:rFonts w:ascii="Times New Roman" w:eastAsia="Times New Roman" w:hAnsi="Times New Roman" w:cs="Times New Roman"/>
          <w:b/>
          <w:lang w:eastAsia="it-IT"/>
        </w:rPr>
      </w:pPr>
    </w:p>
    <w:p w:rsidR="003A38A7" w:rsidRPr="00B36D07" w:rsidRDefault="003A38A7" w:rsidP="003A38A7">
      <w:pPr>
        <w:spacing w:after="0" w:line="240" w:lineRule="auto"/>
        <w:jc w:val="center"/>
        <w:rPr>
          <w:b/>
          <w:rFonts w:ascii="Times New Roman" w:eastAsia="Times New Roman" w:hAnsi="Times New Roman" w:cs="Times New Roman"/>
        </w:rPr>
      </w:pPr>
      <w:r>
        <w:rPr>
          <w:b/>
          <w:rFonts w:ascii="Times New Roman" w:hAnsi="Times New Roman"/>
        </w:rPr>
        <w:t xml:space="preserve">NOTĂ EXPLICATIVĂ</w:t>
      </w:r>
    </w:p>
    <w:p w:rsidR="003A38A7" w:rsidRPr="00B36D07" w:rsidRDefault="003A38A7" w:rsidP="003A38A7">
      <w:pPr>
        <w:spacing w:after="0" w:line="240" w:lineRule="auto"/>
        <w:jc w:val="center"/>
        <w:rPr>
          <w:rFonts w:ascii="Times New Roman" w:eastAsia="Times New Roman" w:hAnsi="Times New Roman" w:cs="Times New Roman"/>
          <w:b/>
          <w:lang w:eastAsia="it-IT"/>
        </w:rPr>
      </w:pPr>
    </w:p>
    <w:p w:rsidR="003A38A7" w:rsidRPr="00B36D07" w:rsidRDefault="008E6789" w:rsidP="003A38A7">
      <w:pPr>
        <w:spacing w:after="0" w:line="240" w:lineRule="auto"/>
        <w:jc w:val="both"/>
        <w:rPr>
          <w:rFonts w:ascii="Times New Roman" w:hAnsi="Times New Roman" w:cs="Times New Roman"/>
        </w:rPr>
      </w:pPr>
      <w:r>
        <w:rPr>
          <w:rFonts w:ascii="Times New Roman" w:hAnsi="Times New Roman"/>
        </w:rPr>
        <w:t xml:space="preserve">Alineatele (1) și (2) prevăd prelungirea cu șase luni a termenului de aplicare a cerințelor de etichetare prevăzute la articolul 219 alineatul (5) din Decretul legislativ nr. 152 din 2006, deja stabilit prin articolul 15 alineatul (6) din Decretul-lege nr. 183 din 2020, convertit, cu modificări, prin Legea nr. 21 din 2021.</w:t>
      </w:r>
      <w:r>
        <w:rPr>
          <w:rFonts w:ascii="Times New Roman" w:hAnsi="Times New Roman"/>
        </w:rPr>
        <w:t xml:space="preserve"> </w:t>
      </w:r>
    </w:p>
    <w:p w:rsidR="003A38A7" w:rsidRPr="00B36D07" w:rsidRDefault="003A38A7" w:rsidP="003A38A7">
      <w:pPr>
        <w:spacing w:after="0" w:line="240" w:lineRule="auto"/>
        <w:jc w:val="both"/>
        <w:rPr>
          <w:rFonts w:ascii="Times New Roman" w:hAnsi="Times New Roman" w:cs="Times New Roman"/>
        </w:rPr>
      </w:pPr>
      <w:r>
        <w:rPr>
          <w:rFonts w:ascii="Times New Roman" w:hAnsi="Times New Roman"/>
        </w:rPr>
        <w:t xml:space="preserve">O astfel de prelungire este necesară având în vedere dificultățile de punere în aplicare legate de articolul 219 alineatul (5) menționat anterior, care urmează să fie soluționate prin adoptarea unui decret specific al ministrului tranziției ecologice, privind orientările tehnice pentru clarificarea aspectelor de aplicare a cerințelor de etichetare, pentru a se asigura că acestea sunt pe deplin operaționale la sfârșitul perioadei prevăzute de dispoziție.</w:t>
      </w:r>
      <w:r>
        <w:rPr>
          <w:rFonts w:ascii="Times New Roman" w:hAnsi="Times New Roman"/>
        </w:rPr>
        <w:t xml:space="preserve"> </w:t>
      </w:r>
    </w:p>
    <w:p w:rsidR="003A38A7" w:rsidRPr="00B36D07" w:rsidRDefault="003A38A7" w:rsidP="003A38A7">
      <w:pPr>
        <w:spacing w:after="0" w:line="240" w:lineRule="auto"/>
        <w:jc w:val="both"/>
        <w:rPr>
          <w:rFonts w:ascii="Times New Roman" w:hAnsi="Times New Roman" w:cs="Times New Roman"/>
        </w:rPr>
      </w:pPr>
    </w:p>
    <w:p w:rsidR="0074451D" w:rsidRDefault="0074451D" w:rsidP="00B36D07">
      <w:pPr>
        <w:pStyle w:val="Default"/>
        <w:jc w:val="both"/>
        <w:rPr>
          <w:sz w:val="22"/>
          <w:szCs w:val="22"/>
        </w:rPr>
      </w:pPr>
    </w:p>
    <w:sectPr w:rsidR="007445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C02EB"/>
    <w:multiLevelType w:val="hybridMultilevel"/>
    <w:tmpl w:val="59C2E5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dirty" w:grammar="dirty"/>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D07"/>
    <w:rsid w:val="003A38A7"/>
    <w:rsid w:val="00426ED0"/>
    <w:rsid w:val="00603451"/>
    <w:rsid w:val="0074451D"/>
    <w:rsid w:val="0078580F"/>
    <w:rsid w:val="008E6789"/>
    <w:rsid w:val="0093600A"/>
    <w:rsid w:val="00982481"/>
    <w:rsid w:val="00B36D07"/>
    <w:rsid w:val="00B802F5"/>
    <w:rsid w:val="00F244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2CE7"/>
  <w15:chartTrackingRefBased/>
  <w15:docId w15:val="{692245E1-7103-4FF1-9CD0-A8752A4A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36D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91256">
      <w:bodyDiv w:val="1"/>
      <w:marLeft w:val="0"/>
      <w:marRight w:val="0"/>
      <w:marTop w:val="0"/>
      <w:marBottom w:val="0"/>
      <w:divBdr>
        <w:top w:val="none" w:sz="0" w:space="0" w:color="auto"/>
        <w:left w:val="none" w:sz="0" w:space="0" w:color="auto"/>
        <w:bottom w:val="none" w:sz="0" w:space="0" w:color="auto"/>
        <w:right w:val="none" w:sz="0" w:space="0" w:color="auto"/>
      </w:divBdr>
      <w:divsChild>
        <w:div w:id="1636176097">
          <w:marLeft w:val="0"/>
          <w:marRight w:val="0"/>
          <w:marTop w:val="0"/>
          <w:marBottom w:val="0"/>
          <w:divBdr>
            <w:top w:val="none" w:sz="0" w:space="0" w:color="auto"/>
            <w:left w:val="none" w:sz="0" w:space="0" w:color="auto"/>
            <w:bottom w:val="none" w:sz="0" w:space="0" w:color="auto"/>
            <w:right w:val="none" w:sz="0" w:space="0" w:color="auto"/>
          </w:divBdr>
        </w:div>
        <w:div w:id="64843217">
          <w:marLeft w:val="0"/>
          <w:marRight w:val="0"/>
          <w:marTop w:val="0"/>
          <w:marBottom w:val="0"/>
          <w:divBdr>
            <w:top w:val="none" w:sz="0" w:space="0" w:color="auto"/>
            <w:left w:val="none" w:sz="0" w:space="0" w:color="auto"/>
            <w:bottom w:val="none" w:sz="0" w:space="0" w:color="auto"/>
            <w:right w:val="none" w:sz="0" w:space="0" w:color="auto"/>
          </w:divBdr>
        </w:div>
        <w:div w:id="255603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Maggioni Carlotta</dc:creator>
  <cp:keywords/>
  <dc:description/>
  <cp:lastModifiedBy>Vasile D'Agostino Marco</cp:lastModifiedBy>
  <cp:revision>3</cp:revision>
  <dcterms:created xsi:type="dcterms:W3CDTF">2022-01-10T16:12:00Z</dcterms:created>
  <dcterms:modified xsi:type="dcterms:W3CDTF">2022-01-10T16:36:00Z</dcterms:modified>
</cp:coreProperties>
</file>