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2C7F4" w14:textId="3EAB22BD" w:rsidR="00EC1471" w:rsidRDefault="00D30528" w:rsidP="00013CFA">
      <w:pPr>
        <w:pStyle w:val="Titelseite-berschrift1"/>
        <w:widowControl w:val="0"/>
        <w:tabs>
          <w:tab w:val="clear" w:pos="340"/>
          <w:tab w:val="left" w:pos="6744"/>
        </w:tabs>
        <w:sectPr w:rsidR="00EC1471" w:rsidSect="00845336">
          <w:headerReference w:type="default" r:id="rId8"/>
          <w:footerReference w:type="default" r:id="rId9"/>
          <w:headerReference w:type="first" r:id="rId10"/>
          <w:pgSz w:w="11906" w:h="16838" w:code="9"/>
          <w:pgMar w:top="567" w:right="1418" w:bottom="1701" w:left="1418" w:header="284" w:footer="709" w:gutter="0"/>
          <w:cols w:space="708"/>
          <w:titlePg/>
          <w:docGrid w:linePitch="360"/>
        </w:sectPr>
      </w:pPr>
      <w:bookmarkStart w:id="2" w:name="Untertitel"/>
      <w:r>
        <w:rPr>
          <w:noProof/>
        </w:rPr>
        <mc:AlternateContent>
          <mc:Choice Requires="wps">
            <w:drawing>
              <wp:anchor distT="0" distB="0" distL="114300" distR="114300" simplePos="0" relativeHeight="251658240" behindDoc="0" locked="0" layoutInCell="1" allowOverlap="1" wp14:anchorId="0B47F51F" wp14:editId="680246BC">
                <wp:simplePos x="0" y="0"/>
                <wp:positionH relativeFrom="page">
                  <wp:posOffset>1146810</wp:posOffset>
                </wp:positionH>
                <wp:positionV relativeFrom="page">
                  <wp:posOffset>2383155</wp:posOffset>
                </wp:positionV>
                <wp:extent cx="1144800" cy="457200"/>
                <wp:effectExtent l="0" t="0" r="0" b="0"/>
                <wp:wrapTight wrapText="bothSides">
                  <wp:wrapPolygon edited="0">
                    <wp:start x="719" y="2700"/>
                    <wp:lineTo x="719" y="18900"/>
                    <wp:lineTo x="20497" y="18900"/>
                    <wp:lineTo x="20497" y="2700"/>
                    <wp:lineTo x="719" y="2700"/>
                  </wp:wrapPolygon>
                </wp:wrapTight>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8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E5A876" w14:textId="77777777" w:rsidR="00182071" w:rsidRPr="00E26706" w:rsidRDefault="00182071" w:rsidP="009B652B">
                            <w:pPr>
                              <w:pStyle w:val="EinfacherAbsatz"/>
                              <w:spacing w:line="276" w:lineRule="auto"/>
                              <w:rPr>
                                <w:rFonts w:ascii="Arial Bold" w:hAnsi="Arial Bold" w:cs="Univers-Bold"/>
                                <w:bCs/>
                                <w:color w:val="A41B35"/>
                                <w:sz w:val="19"/>
                                <w:szCs w:val="19"/>
                              </w:rPr>
                            </w:pPr>
                            <w:r>
                              <w:rPr>
                                <w:rFonts w:ascii="Arial Bold" w:hAnsi="Arial Bold"/>
                                <w:color w:val="A41B35"/>
                                <w:sz w:val="19"/>
                              </w:rPr>
                              <w:t>Édition 2</w:t>
                            </w:r>
                          </w:p>
                          <w:p w14:paraId="6A7C925A" w14:textId="77777777" w:rsidR="00182071" w:rsidRPr="00403419" w:rsidRDefault="00A71C25" w:rsidP="009B652B">
                            <w:pPr>
                              <w:rPr>
                                <w:rFonts w:cs="Univers"/>
                                <w:color w:val="A41B35"/>
                                <w:sz w:val="19"/>
                                <w:szCs w:val="19"/>
                              </w:rPr>
                            </w:pPr>
                            <w:r>
                              <w:rPr>
                                <w:color w:val="A41B35"/>
                                <w:sz w:val="19"/>
                              </w:rPr>
                              <w:t>30 avril 2021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47F51F" id="_x0000_t202" coordsize="21600,21600" o:spt="202" path="m,l,21600r21600,l21600,xe">
                <v:stroke joinstyle="miter"/>
                <v:path gradientshapeok="t" o:connecttype="rect"/>
              </v:shapetype>
              <v:shape id="Text Box 2" o:spid="_x0000_s1026" type="#_x0000_t202" style="position:absolute;margin-left:90.3pt;margin-top:187.65pt;width:90.15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" filled="f" stroked="f">
                <v:textbox inset=",7.2pt,,7.2pt">
                  <w:txbxContent>
                    <w:p w14:paraId="29E5A876" w14:textId="77777777" w:rsidR="00182071" w:rsidRPr="00E26706" w:rsidRDefault="00182071" w:rsidP="009B652B">
                      <w:pPr>
                        <w:pStyle w:val="EinfacherAbsatz"/>
                        <w:spacing w:line="276" w:lineRule="auto"/>
                        <w:rPr>
                          <w:rFonts w:ascii="Arial Bold" w:hAnsi="Arial Bold" w:cs="Univers-Bold"/>
                          <w:bCs/>
                          <w:color w:val="A41B35"/>
                          <w:sz w:val="19"/>
                          <w:szCs w:val="19"/>
                        </w:rPr>
                      </w:pPr>
                      <w:r>
                        <w:rPr>
                          <w:rFonts w:ascii="Arial Bold" w:hAnsi="Arial Bold"/>
                          <w:color w:val="A41B35"/>
                          <w:sz w:val="19"/>
                        </w:rPr>
                        <w:t>Édition 2</w:t>
                      </w:r>
                    </w:p>
                    <w:p w14:paraId="6A7C925A" w14:textId="77777777" w:rsidR="00182071" w:rsidRPr="00403419" w:rsidRDefault="00A71C25" w:rsidP="009B652B">
                      <w:pPr>
                        <w:rPr>
                          <w:rFonts w:cs="Univers"/>
                          <w:color w:val="A41B35"/>
                          <w:sz w:val="19"/>
                          <w:szCs w:val="19"/>
                        </w:rPr>
                      </w:pPr>
                      <w:r>
                        <w:rPr>
                          <w:color w:val="A41B35"/>
                          <w:sz w:val="19"/>
                        </w:rPr>
                        <w:t>30 avril 2021</w:t>
                      </w:r>
                    </w:p>
                  </w:txbxContent>
                </v:textbox>
                <w10:wrap type="tight" anchorx="page" anchory="page"/>
              </v:shape>
            </w:pict>
          </mc:Fallback>
        </mc:AlternateContent>
      </w:r>
      <w:r w:rsidR="001A1807">
        <w:rPr>
          <w:noProof/>
        </w:rPr>
        <mc:AlternateContent>
          <mc:Choice Requires="wps">
            <w:drawing>
              <wp:anchor distT="0" distB="0" distL="114300" distR="114300" simplePos="0" relativeHeight="251661312" behindDoc="0" locked="0" layoutInCell="1" allowOverlap="1" wp14:anchorId="4B6D67BE" wp14:editId="585E23C7">
                <wp:simplePos x="0" y="0"/>
                <wp:positionH relativeFrom="page">
                  <wp:posOffset>3533775</wp:posOffset>
                </wp:positionH>
                <wp:positionV relativeFrom="page">
                  <wp:posOffset>2257425</wp:posOffset>
                </wp:positionV>
                <wp:extent cx="3400425" cy="7401560"/>
                <wp:effectExtent l="0" t="0" r="0" b="0"/>
                <wp:wrapTight wrapText="bothSides">
                  <wp:wrapPolygon edited="0">
                    <wp:start x="242" y="167"/>
                    <wp:lineTo x="242" y="21404"/>
                    <wp:lineTo x="21176" y="21404"/>
                    <wp:lineTo x="21176" y="167"/>
                    <wp:lineTo x="242" y="167"/>
                  </wp:wrapPolygon>
                </wp:wrapTight>
                <wp:docPr id="3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740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75B99" w14:textId="2A9D2C1E" w:rsidR="00182071" w:rsidRPr="0016660A" w:rsidRDefault="00182071" w:rsidP="00347E81">
                            <w:pPr>
                              <w:jc w:val="left"/>
                              <w:rPr>
                                <w:rFonts w:ascii="Arial Bold" w:hAnsi="Arial Bold" w:cs="Univers-Bold"/>
                                <w:bCs/>
                                <w:color w:val="1F497D"/>
                                <w:szCs w:val="19"/>
                              </w:rPr>
                            </w:pPr>
                            <w:r>
                              <w:rPr>
                                <w:rFonts w:ascii="Arial Bold" w:hAnsi="Arial Bold"/>
                                <w:color w:val="1F497D"/>
                              </w:rPr>
                              <w:t>Commission d’Experts pour le Contrôle du Bâtiment</w:t>
                            </w:r>
                            <w:r>
                              <w:rPr>
                                <w:rFonts w:ascii="Arial Bold" w:hAnsi="Arial Bold"/>
                                <w:color w:val="1F497D"/>
                              </w:rPr>
                              <w:br/>
                              <w:t>de la Conférence des Ministres de la Construction</w:t>
                            </w:r>
                          </w:p>
                          <w:p w14:paraId="75C29883" w14:textId="1AF9CFB8" w:rsidR="00182071" w:rsidRDefault="00182071" w:rsidP="00C21274">
                            <w:pPr>
                              <w:spacing w:before="240"/>
                              <w:jc w:val="left"/>
                              <w:rPr>
                                <w:rFonts w:ascii="Arial Bold" w:hAnsi="Arial Bold" w:cs="Univers-Bold"/>
                                <w:bCs/>
                                <w:color w:val="1F497D"/>
                                <w:sz w:val="24"/>
                                <w:szCs w:val="19"/>
                              </w:rPr>
                            </w:pPr>
                            <w:r>
                              <w:rPr>
                                <w:rFonts w:ascii="Arial Bold" w:hAnsi="Arial Bold"/>
                                <w:color w:val="1F497D"/>
                                <w:sz w:val="24"/>
                              </w:rPr>
                              <w:t>Directive type concernant les exigences relatives</w:t>
                            </w:r>
                            <w:r>
                              <w:rPr>
                                <w:rFonts w:ascii="Arial Bold" w:hAnsi="Arial Bold"/>
                                <w:color w:val="1F497D"/>
                                <w:sz w:val="24"/>
                              </w:rPr>
                              <w:br/>
                              <w:t>aux techniques de protection incendie des installations de ventilation</w:t>
                            </w:r>
                          </w:p>
                          <w:p w14:paraId="4561BD52" w14:textId="77777777" w:rsidR="00182071" w:rsidRDefault="00182071" w:rsidP="0016660A">
                            <w:pPr>
                              <w:spacing w:before="120"/>
                              <w:jc w:val="left"/>
                              <w:rPr>
                                <w:rFonts w:ascii="Arial Bold" w:hAnsi="Arial Bold" w:cs="Univers-Bold"/>
                                <w:bCs/>
                                <w:color w:val="1F497D"/>
                                <w:sz w:val="24"/>
                                <w:szCs w:val="19"/>
                              </w:rPr>
                            </w:pPr>
                            <w:r>
                              <w:rPr>
                                <w:rFonts w:ascii="Arial Bold" w:hAnsi="Arial Bold"/>
                                <w:color w:val="1F497D"/>
                              </w:rPr>
                              <w:t>(Modèle directive système de ventilation M-</w:t>
                            </w:r>
                            <w:proofErr w:type="spellStart"/>
                            <w:r>
                              <w:rPr>
                                <w:rFonts w:ascii="Arial Bold" w:hAnsi="Arial Bold"/>
                                <w:color w:val="1F497D"/>
                              </w:rPr>
                              <w:t>LüAR</w:t>
                            </w:r>
                            <w:proofErr w:type="spellEnd"/>
                            <w:r>
                              <w:rPr>
                                <w:rFonts w:ascii="Arial Bold" w:hAnsi="Arial Bold"/>
                                <w:color w:val="1F497D"/>
                              </w:rPr>
                              <w:t>)</w:t>
                            </w:r>
                          </w:p>
                          <w:p w14:paraId="51A8C3A3" w14:textId="77777777" w:rsidR="00182071" w:rsidRPr="0016660A" w:rsidRDefault="00182071" w:rsidP="0016660A">
                            <w:pPr>
                              <w:spacing w:before="240"/>
                              <w:jc w:val="left"/>
                              <w:rPr>
                                <w:rFonts w:ascii="Arial Bold" w:hAnsi="Arial Bold" w:cs="Univers-Bold"/>
                                <w:bCs/>
                                <w:color w:val="1F497D"/>
                                <w:szCs w:val="19"/>
                              </w:rPr>
                            </w:pPr>
                            <w:r>
                              <w:rPr>
                                <w:rFonts w:ascii="Arial Bold" w:hAnsi="Arial Bold"/>
                                <w:color w:val="1F497D"/>
                              </w:rPr>
                              <w:t xml:space="preserve">Version: 29 </w:t>
                            </w:r>
                            <w:proofErr w:type="gramStart"/>
                            <w:r>
                              <w:rPr>
                                <w:rFonts w:ascii="Arial Bold" w:hAnsi="Arial Bold"/>
                                <w:color w:val="1F497D"/>
                              </w:rPr>
                              <w:t>Septembre</w:t>
                            </w:r>
                            <w:proofErr w:type="gramEnd"/>
                            <w:r>
                              <w:rPr>
                                <w:rFonts w:ascii="Arial Bold" w:hAnsi="Arial Bold"/>
                                <w:color w:val="1F497D"/>
                              </w:rPr>
                              <w:t xml:space="preserve"> 2005,</w:t>
                            </w:r>
                            <w:r>
                              <w:rPr>
                                <w:rFonts w:ascii="Arial Bold" w:hAnsi="Arial Bold"/>
                                <w:color w:val="1F497D"/>
                              </w:rPr>
                              <w:br/>
                              <w:t>telle que modifiée en dernier lieu par la décision de</w:t>
                            </w:r>
                            <w:r>
                              <w:rPr>
                                <w:rFonts w:ascii="Arial Bold" w:hAnsi="Arial Bold"/>
                                <w:color w:val="1F497D"/>
                              </w:rPr>
                              <w:br/>
                              <w:t>Commission pour la Supervision de la Construction du 3 septembre 2020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D67BE" id="Text Box 5" o:spid="_x0000_s1027" type="#_x0000_t202" style="position:absolute;margin-left:278.25pt;margin-top:177.75pt;width:267.75pt;height:582.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" filled="f" stroked="f">
                <v:textbox inset=",7.2pt,,7.2pt">
                  <w:txbxContent>
                    <w:p w14:paraId="45675B99" w14:textId="2A9D2C1E" w:rsidR="00182071" w:rsidRPr="0016660A" w:rsidRDefault="00182071" w:rsidP="00347E81">
                      <w:pPr>
                        <w:jc w:val="left"/>
                        <w:rPr>
                          <w:rFonts w:ascii="Arial Bold" w:hAnsi="Arial Bold" w:cs="Univers-Bold"/>
                          <w:bCs/>
                          <w:color w:val="1F497D"/>
                          <w:szCs w:val="19"/>
                        </w:rPr>
                      </w:pPr>
                      <w:r>
                        <w:rPr>
                          <w:rFonts w:ascii="Arial Bold" w:hAnsi="Arial Bold"/>
                          <w:color w:val="1F497D"/>
                        </w:rPr>
                        <w:t>Commission d’Experts pour le Contrôle du Bâtiment</w:t>
                      </w:r>
                      <w:r>
                        <w:rPr>
                          <w:rFonts w:ascii="Arial Bold" w:hAnsi="Arial Bold"/>
                          <w:color w:val="1F497D"/>
                        </w:rPr>
                        <w:br/>
                        <w:t>de la Conférence des Ministres de la Construction</w:t>
                      </w:r>
                    </w:p>
                    <w:p w14:paraId="75C29883" w14:textId="1AF9CFB8" w:rsidR="00182071" w:rsidRDefault="00182071" w:rsidP="00C21274">
                      <w:pPr>
                        <w:spacing w:before="240"/>
                        <w:jc w:val="left"/>
                        <w:rPr>
                          <w:rFonts w:ascii="Arial Bold" w:hAnsi="Arial Bold" w:cs="Univers-Bold"/>
                          <w:bCs/>
                          <w:color w:val="1F497D"/>
                          <w:sz w:val="24"/>
                          <w:szCs w:val="19"/>
                        </w:rPr>
                      </w:pPr>
                      <w:r>
                        <w:rPr>
                          <w:rFonts w:ascii="Arial Bold" w:hAnsi="Arial Bold"/>
                          <w:color w:val="1F497D"/>
                          <w:sz w:val="24"/>
                        </w:rPr>
                        <w:t>Directive type concernant les exigences relatives</w:t>
                      </w:r>
                      <w:r>
                        <w:rPr>
                          <w:rFonts w:ascii="Arial Bold" w:hAnsi="Arial Bold"/>
                          <w:color w:val="1F497D"/>
                          <w:sz w:val="24"/>
                        </w:rPr>
                        <w:br/>
                        <w:t>aux techniques de protection incendie des installations de ventilation</w:t>
                      </w:r>
                    </w:p>
                    <w:p w14:paraId="4561BD52" w14:textId="77777777" w:rsidR="00182071" w:rsidRDefault="00182071" w:rsidP="0016660A">
                      <w:pPr>
                        <w:spacing w:before="120"/>
                        <w:jc w:val="left"/>
                        <w:rPr>
                          <w:rFonts w:ascii="Arial Bold" w:hAnsi="Arial Bold" w:cs="Univers-Bold"/>
                          <w:bCs/>
                          <w:color w:val="1F497D"/>
                          <w:sz w:val="24"/>
                          <w:szCs w:val="19"/>
                        </w:rPr>
                      </w:pPr>
                      <w:r>
                        <w:rPr>
                          <w:rFonts w:ascii="Arial Bold" w:hAnsi="Arial Bold"/>
                          <w:color w:val="1F497D"/>
                        </w:rPr>
                        <w:t>(Modèle directive système de ventilation M-</w:t>
                      </w:r>
                      <w:proofErr w:type="spellStart"/>
                      <w:r>
                        <w:rPr>
                          <w:rFonts w:ascii="Arial Bold" w:hAnsi="Arial Bold"/>
                          <w:color w:val="1F497D"/>
                        </w:rPr>
                        <w:t>LüAR</w:t>
                      </w:r>
                      <w:proofErr w:type="spellEnd"/>
                      <w:r>
                        <w:rPr>
                          <w:rFonts w:ascii="Arial Bold" w:hAnsi="Arial Bold"/>
                          <w:color w:val="1F497D"/>
                        </w:rPr>
                        <w:t>)</w:t>
                      </w:r>
                    </w:p>
                    <w:p w14:paraId="51A8C3A3" w14:textId="77777777" w:rsidR="00182071" w:rsidRPr="0016660A" w:rsidRDefault="00182071" w:rsidP="0016660A">
                      <w:pPr>
                        <w:spacing w:before="240"/>
                        <w:jc w:val="left"/>
                        <w:rPr>
                          <w:rFonts w:ascii="Arial Bold" w:hAnsi="Arial Bold" w:cs="Univers-Bold"/>
                          <w:bCs/>
                          <w:color w:val="1F497D"/>
                          <w:szCs w:val="19"/>
                        </w:rPr>
                      </w:pPr>
                      <w:r>
                        <w:rPr>
                          <w:rFonts w:ascii="Arial Bold" w:hAnsi="Arial Bold"/>
                          <w:color w:val="1F497D"/>
                        </w:rPr>
                        <w:t xml:space="preserve">Version: 29 </w:t>
                      </w:r>
                      <w:proofErr w:type="gramStart"/>
                      <w:r>
                        <w:rPr>
                          <w:rFonts w:ascii="Arial Bold" w:hAnsi="Arial Bold"/>
                          <w:color w:val="1F497D"/>
                        </w:rPr>
                        <w:t>Septembre</w:t>
                      </w:r>
                      <w:proofErr w:type="gramEnd"/>
                      <w:r>
                        <w:rPr>
                          <w:rFonts w:ascii="Arial Bold" w:hAnsi="Arial Bold"/>
                          <w:color w:val="1F497D"/>
                        </w:rPr>
                        <w:t xml:space="preserve"> 2005,</w:t>
                      </w:r>
                      <w:r>
                        <w:rPr>
                          <w:rFonts w:ascii="Arial Bold" w:hAnsi="Arial Bold"/>
                          <w:color w:val="1F497D"/>
                        </w:rPr>
                        <w:br/>
                        <w:t>telle que modifiée en dernier lieu par la décision de</w:t>
                      </w:r>
                      <w:r>
                        <w:rPr>
                          <w:rFonts w:ascii="Arial Bold" w:hAnsi="Arial Bold"/>
                          <w:color w:val="1F497D"/>
                        </w:rPr>
                        <w:br/>
                        <w:t>Commission pour la Supervision de la Construction du 3 septembre 2020</w:t>
                      </w:r>
                    </w:p>
                  </w:txbxContent>
                </v:textbox>
                <w10:wrap type="tight" anchorx="page" anchory="page"/>
              </v:shape>
            </w:pict>
          </mc:Fallback>
        </mc:AlternateContent>
      </w:r>
      <w:r w:rsidR="001A1807">
        <w:rPr>
          <w:noProof/>
        </w:rPr>
        <mc:AlternateContent>
          <mc:Choice Requires="wps">
            <w:drawing>
              <wp:anchor distT="0" distB="0" distL="114300" distR="114300" simplePos="0" relativeHeight="251676672" behindDoc="0" locked="0" layoutInCell="1" allowOverlap="1" wp14:anchorId="26080FFF" wp14:editId="5B5D9D91">
                <wp:simplePos x="0" y="0"/>
                <wp:positionH relativeFrom="column">
                  <wp:posOffset>1266825</wp:posOffset>
                </wp:positionH>
                <wp:positionV relativeFrom="paragraph">
                  <wp:posOffset>971550</wp:posOffset>
                </wp:positionV>
                <wp:extent cx="1114425" cy="9001125"/>
                <wp:effectExtent l="0" t="0" r="9525" b="9525"/>
                <wp:wrapNone/>
                <wp:docPr id="34" name="Text Box 34"/>
                <wp:cNvGraphicFramePr/>
                <a:graphic xmlns:a="http://schemas.openxmlformats.org/drawingml/2006/main">
                  <a:graphicData uri="http://schemas.microsoft.com/office/word/2010/wordprocessingShape">
                    <wps:wsp>
                      <wps:cNvSpPr txBox="1"/>
                      <wps:spPr>
                        <a:xfrm>
                          <a:off x="0" y="0"/>
                          <a:ext cx="1114425" cy="9001125"/>
                        </a:xfrm>
                        <a:prstGeom prst="rect">
                          <a:avLst/>
                        </a:prstGeom>
                        <a:solidFill>
                          <a:srgbClr val="D5DCE3"/>
                        </a:solidFill>
                        <a:ln w="6350">
                          <a:noFill/>
                        </a:ln>
                      </wps:spPr>
                      <wps:txbx>
                        <w:txbxContent>
                          <w:p w14:paraId="485D867A" w14:textId="77777777" w:rsidR="00C21274" w:rsidRDefault="00C21274" w:rsidP="00C21274">
                            <w:r>
                              <w:rPr>
                                <w:color w:val="FFFFFF"/>
                                <w:sz w:val="112"/>
                              </w:rPr>
                              <w:t>Communications officielles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80FFF" id="Text Box 34" o:spid="_x0000_s1028" type="#_x0000_t202" style="position:absolute;margin-left:99.75pt;margin-top:76.5pt;width:87.75pt;height:70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" fillcolor="#d5dce3" stroked="f" strokeweight=".5pt">
                <v:textbox style="layout-flow:vertical;mso-layout-flow-alt:bottom-to-top">
                  <w:txbxContent>
                    <w:p w14:paraId="485D867A" w14:textId="77777777" w:rsidR="00C21274" w:rsidRDefault="00C21274" w:rsidP="00C21274">
                      <w:r>
                        <w:rPr>
                          <w:color w:val="FFFFFF"/>
                          <w:sz w:val="112"/>
                        </w:rPr>
                        <w:t>Communications officielles</w:t>
                      </w:r>
                    </w:p>
                  </w:txbxContent>
                </v:textbox>
              </v:shape>
            </w:pict>
          </mc:Fallback>
        </mc:AlternateContent>
      </w:r>
      <w:r w:rsidR="001A1807">
        <w:tab/>
      </w:r>
    </w:p>
    <w:p w14:paraId="7C3DC570" w14:textId="77777777" w:rsidR="00E25C5E" w:rsidRPr="00E25C5E" w:rsidRDefault="00AE0208" w:rsidP="001E2B7D">
      <w:pPr>
        <w:pStyle w:val="Titelseite-berschrift1"/>
        <w:widowControl w:val="0"/>
      </w:pPr>
      <w:r>
        <w:lastRenderedPageBreak/>
        <w:t xml:space="preserve">Directive type concernant les exigences relatives aux techniques de protection incendie des installations de ventilation </w:t>
      </w:r>
      <w:r w:rsidR="00E25C5E" w:rsidRPr="00E25C5E">
        <w:rPr>
          <w:b w:val="0"/>
        </w:rPr>
        <w:footnoteReference w:customMarkFollows="1" w:id="1"/>
        <w:t>(Muster-Lüftungsanlagen-Richtlinie M-</w:t>
      </w:r>
      <w:proofErr w:type="spellStart"/>
      <w:r>
        <w:rPr>
          <w:b w:val="0"/>
        </w:rPr>
        <w:t>LüAR</w:t>
      </w:r>
      <w:proofErr w:type="spellEnd"/>
      <w:r w:rsidR="00E25C5E" w:rsidRPr="00D86989">
        <w:rPr>
          <w:rStyle w:val="FootnoteReference"/>
          <w:color w:val="004975" w:themeColor="accent6"/>
          <w:position w:val="12"/>
          <w:sz w:val="16"/>
        </w:rPr>
        <w:footnoteReference w:id="2"/>
      </w:r>
      <w:r>
        <w:rPr>
          <w:b w:val="0"/>
        </w:rPr>
        <w:t>)</w:t>
      </w:r>
    </w:p>
    <w:bookmarkEnd w:id="2"/>
    <w:p w14:paraId="68CC45CF" w14:textId="77777777" w:rsidR="00FE7D35" w:rsidRDefault="00182071" w:rsidP="001E2B7D">
      <w:pPr>
        <w:pStyle w:val="Titelseite-Stand"/>
        <w:widowControl w:val="0"/>
        <w:spacing w:after="160" w:line="240" w:lineRule="auto"/>
        <w:rPr>
          <w:sz w:val="18"/>
          <w:szCs w:val="18"/>
        </w:rPr>
      </w:pPr>
      <w:r>
        <w:rPr>
          <w:sz w:val="18"/>
        </w:rPr>
        <w:t xml:space="preserve">Version: 29 </w:t>
      </w:r>
      <w:proofErr w:type="gramStart"/>
      <w:r>
        <w:rPr>
          <w:sz w:val="18"/>
        </w:rPr>
        <w:t>Septembre</w:t>
      </w:r>
      <w:proofErr w:type="gramEnd"/>
      <w:r>
        <w:rPr>
          <w:sz w:val="18"/>
        </w:rPr>
        <w:t xml:space="preserve"> 2005, telle que modifiée en dernier lieu par la décision de la Commission d’Experts pour la Supervision de la Construction du 3 septembre 2020</w:t>
      </w:r>
    </w:p>
    <w:p w14:paraId="7F9EF43B" w14:textId="77777777" w:rsidR="004B6120" w:rsidRPr="004B6120" w:rsidRDefault="003644E8" w:rsidP="001E2B7D">
      <w:pPr>
        <w:pStyle w:val="Titelseite-Stand"/>
        <w:widowControl w:val="0"/>
        <w:spacing w:after="160" w:line="240" w:lineRule="auto"/>
        <w:rPr>
          <w:sz w:val="18"/>
          <w:szCs w:val="18"/>
        </w:rPr>
        <w:sectPr w:rsidR="004B6120" w:rsidRPr="004B6120" w:rsidSect="00260EE3">
          <w:headerReference w:type="default" r:id="rId11"/>
          <w:pgSz w:w="11906" w:h="16838" w:code="9"/>
          <w:pgMar w:top="8505" w:right="1418" w:bottom="1701" w:left="1418" w:header="1956" w:footer="709" w:gutter="0"/>
          <w:pgNumType w:start="2"/>
          <w:cols w:space="708"/>
          <w:docGrid w:linePitch="360"/>
        </w:sectPr>
      </w:pPr>
      <w:r>
        <w:rPr>
          <w:sz w:val="18"/>
        </w:rPr>
        <w:t xml:space="preserve"> </w:t>
      </w:r>
    </w:p>
    <w:p w14:paraId="100C7A11" w14:textId="77777777" w:rsidR="00260EE3" w:rsidRPr="006534CA" w:rsidRDefault="006534CA" w:rsidP="001E2B7D">
      <w:pPr>
        <w:widowControl w:val="0"/>
        <w:rPr>
          <w:i/>
          <w:color w:val="FF0000"/>
        </w:rPr>
      </w:pPr>
      <w:r>
        <w:rPr>
          <w:color w:val="004975" w:themeColor="accent6"/>
        </w:rPr>
        <w:lastRenderedPageBreak/>
        <w:t>Communication Officielle n° 2/</w:t>
      </w:r>
      <w:r>
        <w:rPr>
          <w:color w:val="FF0000"/>
        </w:rPr>
        <w:t>JJ.MM.2021</w:t>
      </w:r>
    </w:p>
    <w:p w14:paraId="49B390C1" w14:textId="77777777" w:rsidR="00260EE3" w:rsidRDefault="00260EE3" w:rsidP="001E2B7D">
      <w:pPr>
        <w:widowControl w:val="0"/>
      </w:pPr>
    </w:p>
    <w:p w14:paraId="08C506E5" w14:textId="77777777" w:rsidR="00260EE3" w:rsidRDefault="00260EE3" w:rsidP="001E2B7D">
      <w:pPr>
        <w:widowControl w:val="0"/>
      </w:pPr>
    </w:p>
    <w:p w14:paraId="09A63D50" w14:textId="77777777" w:rsidR="00260EE3" w:rsidRDefault="00260EE3" w:rsidP="001E2B7D">
      <w:pPr>
        <w:widowControl w:val="0"/>
      </w:pPr>
    </w:p>
    <w:p w14:paraId="498AC96E" w14:textId="77777777" w:rsidR="00260EE3" w:rsidRDefault="00260EE3" w:rsidP="001E2B7D">
      <w:pPr>
        <w:widowControl w:val="0"/>
      </w:pPr>
    </w:p>
    <w:p w14:paraId="6C5E509B" w14:textId="77777777" w:rsidR="00260EE3" w:rsidRDefault="00260EE3" w:rsidP="001E2B7D">
      <w:pPr>
        <w:widowControl w:val="0"/>
      </w:pPr>
    </w:p>
    <w:p w14:paraId="79474DBB" w14:textId="77777777" w:rsidR="00260EE3" w:rsidRDefault="00260EE3" w:rsidP="001E2B7D">
      <w:pPr>
        <w:widowControl w:val="0"/>
      </w:pPr>
    </w:p>
    <w:p w14:paraId="3F7DEFDA" w14:textId="77777777" w:rsidR="00260EE3" w:rsidRDefault="00260EE3" w:rsidP="001E2B7D">
      <w:pPr>
        <w:widowControl w:val="0"/>
      </w:pPr>
    </w:p>
    <w:p w14:paraId="5D674DD8" w14:textId="77777777" w:rsidR="00260EE3" w:rsidRDefault="00260EE3" w:rsidP="001E2B7D">
      <w:pPr>
        <w:widowControl w:val="0"/>
      </w:pPr>
    </w:p>
    <w:p w14:paraId="5F223487" w14:textId="77777777" w:rsidR="00260EE3" w:rsidRDefault="00260EE3" w:rsidP="001E2B7D">
      <w:pPr>
        <w:widowControl w:val="0"/>
      </w:pPr>
    </w:p>
    <w:p w14:paraId="3E460FCF" w14:textId="77777777" w:rsidR="00260EE3" w:rsidRDefault="00260EE3" w:rsidP="001E2B7D">
      <w:pPr>
        <w:widowControl w:val="0"/>
      </w:pPr>
    </w:p>
    <w:p w14:paraId="20D96034" w14:textId="77777777" w:rsidR="00260EE3" w:rsidRDefault="00260EE3" w:rsidP="001E2B7D">
      <w:pPr>
        <w:widowControl w:val="0"/>
      </w:pPr>
    </w:p>
    <w:p w14:paraId="4E4C62DD" w14:textId="77777777" w:rsidR="00260EE3" w:rsidRDefault="00260EE3" w:rsidP="001E2B7D">
      <w:pPr>
        <w:widowControl w:val="0"/>
      </w:pPr>
    </w:p>
    <w:p w14:paraId="6379860F" w14:textId="77777777" w:rsidR="00260EE3" w:rsidRDefault="00260EE3" w:rsidP="001E2B7D">
      <w:pPr>
        <w:widowControl w:val="0"/>
      </w:pPr>
    </w:p>
    <w:p w14:paraId="4818DC1E" w14:textId="77777777" w:rsidR="00260EE3" w:rsidRDefault="00260EE3" w:rsidP="001E2B7D">
      <w:pPr>
        <w:widowControl w:val="0"/>
      </w:pPr>
    </w:p>
    <w:p w14:paraId="7CC14F99" w14:textId="77777777" w:rsidR="00260EE3" w:rsidRDefault="00260EE3" w:rsidP="001E2B7D">
      <w:pPr>
        <w:widowControl w:val="0"/>
      </w:pPr>
    </w:p>
    <w:p w14:paraId="1F17A595" w14:textId="77777777" w:rsidR="00260EE3" w:rsidRDefault="00260EE3" w:rsidP="001E2B7D">
      <w:pPr>
        <w:widowControl w:val="0"/>
      </w:pPr>
    </w:p>
    <w:p w14:paraId="6938087D" w14:textId="77777777" w:rsidR="00260EE3" w:rsidRDefault="00260EE3" w:rsidP="001E2B7D">
      <w:pPr>
        <w:widowControl w:val="0"/>
      </w:pPr>
    </w:p>
    <w:p w14:paraId="25AA8891" w14:textId="77777777" w:rsidR="00260EE3" w:rsidRDefault="00260EE3" w:rsidP="001E2B7D">
      <w:pPr>
        <w:widowControl w:val="0"/>
      </w:pPr>
    </w:p>
    <w:p w14:paraId="1A45DE65" w14:textId="77777777" w:rsidR="00260EE3" w:rsidRDefault="00260EE3" w:rsidP="001E2B7D">
      <w:pPr>
        <w:widowControl w:val="0"/>
      </w:pPr>
    </w:p>
    <w:p w14:paraId="0571999E" w14:textId="77777777" w:rsidR="00260EE3" w:rsidRDefault="00260EE3" w:rsidP="001E2B7D">
      <w:pPr>
        <w:widowControl w:val="0"/>
      </w:pPr>
    </w:p>
    <w:p w14:paraId="721EFC77" w14:textId="77777777" w:rsidR="00260EE3" w:rsidRDefault="00260EE3" w:rsidP="001E2B7D">
      <w:pPr>
        <w:widowControl w:val="0"/>
      </w:pPr>
    </w:p>
    <w:p w14:paraId="29C858AB" w14:textId="77777777" w:rsidR="00260EE3" w:rsidRDefault="00260EE3" w:rsidP="001E2B7D">
      <w:pPr>
        <w:widowControl w:val="0"/>
      </w:pPr>
    </w:p>
    <w:p w14:paraId="05FE6048" w14:textId="77777777" w:rsidR="00260EE3" w:rsidRDefault="00260EE3" w:rsidP="001E2B7D">
      <w:pPr>
        <w:widowControl w:val="0"/>
      </w:pPr>
    </w:p>
    <w:p w14:paraId="0AC05A90" w14:textId="77777777" w:rsidR="00260EE3" w:rsidRDefault="00260EE3" w:rsidP="001E2B7D">
      <w:pPr>
        <w:widowControl w:val="0"/>
      </w:pPr>
    </w:p>
    <w:p w14:paraId="105F06D4" w14:textId="77777777" w:rsidR="00260EE3" w:rsidRDefault="00260EE3" w:rsidP="001E2B7D">
      <w:pPr>
        <w:widowControl w:val="0"/>
      </w:pPr>
    </w:p>
    <w:p w14:paraId="2895B58E" w14:textId="77777777" w:rsidR="00260EE3" w:rsidRDefault="00260EE3" w:rsidP="001E2B7D">
      <w:pPr>
        <w:widowControl w:val="0"/>
      </w:pPr>
    </w:p>
    <w:p w14:paraId="1262C774" w14:textId="77777777" w:rsidR="00260EE3" w:rsidRDefault="00260EE3" w:rsidP="001E2B7D">
      <w:pPr>
        <w:widowControl w:val="0"/>
      </w:pPr>
    </w:p>
    <w:p w14:paraId="728A6FD3" w14:textId="77777777" w:rsidR="000455C7" w:rsidRDefault="000455C7" w:rsidP="001E2B7D">
      <w:pPr>
        <w:widowControl w:val="0"/>
      </w:pPr>
    </w:p>
    <w:p w14:paraId="43F0E4D1" w14:textId="77777777" w:rsidR="00260EE3" w:rsidRDefault="00260EE3" w:rsidP="001E2B7D">
      <w:pPr>
        <w:widowControl w:val="0"/>
      </w:pPr>
    </w:p>
    <w:p w14:paraId="0B8706D0" w14:textId="77777777" w:rsidR="00D25281" w:rsidRDefault="00D25281" w:rsidP="001E2B7D">
      <w:pPr>
        <w:widowControl w:val="0"/>
      </w:pPr>
    </w:p>
    <w:p w14:paraId="561D07B8" w14:textId="77777777" w:rsidR="00D25281" w:rsidRDefault="00D25281" w:rsidP="001E2B7D">
      <w:pPr>
        <w:widowControl w:val="0"/>
      </w:pPr>
    </w:p>
    <w:p w14:paraId="32BDF37D" w14:textId="77777777" w:rsidR="00260EE3" w:rsidRPr="00152AE9" w:rsidRDefault="00260EE3" w:rsidP="001E2B7D">
      <w:pPr>
        <w:widowControl w:val="0"/>
      </w:pPr>
    </w:p>
    <w:p w14:paraId="3C32CD7D" w14:textId="77777777" w:rsidR="00260EE3" w:rsidRPr="00204FBF" w:rsidRDefault="00260EE3" w:rsidP="001E2B7D">
      <w:pPr>
        <w:widowControl w:val="0"/>
        <w:rPr>
          <w:b/>
          <w:color w:val="004975" w:themeColor="accent6"/>
          <w:sz w:val="16"/>
          <w:szCs w:val="16"/>
        </w:rPr>
      </w:pPr>
      <w:r>
        <w:rPr>
          <w:b/>
          <w:color w:val="004975" w:themeColor="accent6"/>
          <w:sz w:val="16"/>
        </w:rPr>
        <w:t>Information juridique</w:t>
      </w:r>
    </w:p>
    <w:p w14:paraId="04020E67" w14:textId="77777777" w:rsidR="00260EE3" w:rsidRPr="00204FBF" w:rsidRDefault="00260EE3" w:rsidP="001E2B7D">
      <w:pPr>
        <w:widowControl w:val="0"/>
        <w:rPr>
          <w:b/>
          <w:color w:val="004975" w:themeColor="accent6"/>
          <w:sz w:val="16"/>
          <w:szCs w:val="16"/>
        </w:rPr>
      </w:pPr>
    </w:p>
    <w:p w14:paraId="5DEF3EA9" w14:textId="77777777" w:rsidR="00260EE3" w:rsidRPr="00634B2E" w:rsidRDefault="00260EE3" w:rsidP="001E2B7D">
      <w:pPr>
        <w:pStyle w:val="ImpressumLang"/>
        <w:widowControl w:val="0"/>
      </w:pPr>
      <w:r>
        <w:t>Éditeur:</w:t>
      </w:r>
    </w:p>
    <w:p w14:paraId="3E43D0E8" w14:textId="77777777" w:rsidR="00260EE3" w:rsidRPr="00634B2E" w:rsidRDefault="00260EE3" w:rsidP="001E2B7D">
      <w:pPr>
        <w:pStyle w:val="ImpressumLang"/>
        <w:widowControl w:val="0"/>
      </w:pPr>
      <w:r>
        <w:t xml:space="preserve">Institut </w:t>
      </w:r>
      <w:r>
        <w:rPr>
          <w:rStyle w:val="ImpressumLangZchn"/>
        </w:rPr>
        <w:t>allemand</w:t>
      </w:r>
      <w:r>
        <w:t xml:space="preserve"> pour la Technologie de Construction (</w:t>
      </w:r>
      <w:proofErr w:type="spellStart"/>
      <w:r>
        <w:t>DIBt</w:t>
      </w:r>
      <w:proofErr w:type="spellEnd"/>
      <w:r>
        <w:t>)</w:t>
      </w:r>
    </w:p>
    <w:p w14:paraId="4AB22341" w14:textId="77777777" w:rsidR="00260EE3" w:rsidRPr="00F73AD8" w:rsidRDefault="00260EE3" w:rsidP="001E2B7D">
      <w:pPr>
        <w:pStyle w:val="ImpressumLang"/>
        <w:widowControl w:val="0"/>
      </w:pPr>
      <w:r>
        <w:t>représenté par le Président</w:t>
      </w:r>
      <w:r>
        <w:br/>
        <w:t>Dipl.-</w:t>
      </w:r>
      <w:proofErr w:type="spellStart"/>
      <w:r>
        <w:t>Ing</w:t>
      </w:r>
      <w:proofErr w:type="spellEnd"/>
      <w:r>
        <w:t xml:space="preserve">. Gerhard </w:t>
      </w:r>
      <w:proofErr w:type="spellStart"/>
      <w:r>
        <w:t>Breitschaft</w:t>
      </w:r>
      <w:proofErr w:type="spellEnd"/>
    </w:p>
    <w:p w14:paraId="2EFF5FB0" w14:textId="77777777" w:rsidR="00260EE3" w:rsidRPr="00F73AD8" w:rsidRDefault="00260EE3" w:rsidP="001E2B7D">
      <w:pPr>
        <w:pStyle w:val="ImpressumLang"/>
        <w:widowControl w:val="0"/>
      </w:pPr>
      <w:proofErr w:type="spellStart"/>
      <w:r>
        <w:t>Kolonnenstrasse</w:t>
      </w:r>
      <w:proofErr w:type="spellEnd"/>
      <w:r>
        <w:t xml:space="preserve"> 30 B</w:t>
      </w:r>
    </w:p>
    <w:p w14:paraId="1606AC12" w14:textId="77777777" w:rsidR="00260EE3" w:rsidRPr="00F73AD8" w:rsidRDefault="00260EE3" w:rsidP="001E2B7D">
      <w:pPr>
        <w:pStyle w:val="ImpressumLang"/>
        <w:widowControl w:val="0"/>
      </w:pPr>
      <w:r>
        <w:t>10829 Berlin</w:t>
      </w:r>
    </w:p>
    <w:p w14:paraId="1903ECCF" w14:textId="77777777" w:rsidR="00260EE3" w:rsidRPr="00F73AD8" w:rsidRDefault="00260EE3" w:rsidP="001E2B7D">
      <w:pPr>
        <w:widowControl w:val="0"/>
        <w:jc w:val="left"/>
        <w:rPr>
          <w:color w:val="004975" w:themeColor="accent6"/>
          <w:sz w:val="16"/>
          <w:szCs w:val="16"/>
          <w:lang w:val="de-DE"/>
        </w:rPr>
      </w:pPr>
    </w:p>
    <w:p w14:paraId="46A07281" w14:textId="77777777" w:rsidR="00260EE3" w:rsidRPr="00F73AD8" w:rsidRDefault="00260EE3" w:rsidP="001E2B7D">
      <w:pPr>
        <w:pStyle w:val="ImpressumLang"/>
        <w:widowControl w:val="0"/>
      </w:pPr>
      <w:r>
        <w:t>Tél.: + 49 30 787 30-0</w:t>
      </w:r>
    </w:p>
    <w:p w14:paraId="14558646" w14:textId="77777777" w:rsidR="00260EE3" w:rsidRPr="00F73AD8" w:rsidRDefault="00260EE3" w:rsidP="001E2B7D">
      <w:pPr>
        <w:pStyle w:val="ImpressumLang"/>
        <w:widowControl w:val="0"/>
      </w:pPr>
      <w:r>
        <w:t>Fax: + 49 30 787 30-320</w:t>
      </w:r>
    </w:p>
    <w:p w14:paraId="300CE2E1" w14:textId="1F56A3A8" w:rsidR="00260EE3" w:rsidRPr="00F73AD8" w:rsidRDefault="00260EE3" w:rsidP="001E2B7D">
      <w:pPr>
        <w:pStyle w:val="ImpressumLang"/>
        <w:widowControl w:val="0"/>
      </w:pPr>
      <w:r>
        <w:t xml:space="preserve">Adresse électronique: </w:t>
      </w:r>
      <w:hyperlink r:id="rId12" w:history="1">
        <w:r>
          <w:rPr>
            <w:rStyle w:val="Hyperlink"/>
          </w:rPr>
          <w:t>dibt@dibt.de</w:t>
        </w:r>
      </w:hyperlink>
    </w:p>
    <w:p w14:paraId="79689518" w14:textId="59D1290A" w:rsidR="00260EE3" w:rsidRPr="00F73AD8" w:rsidRDefault="00200D41" w:rsidP="001E2B7D">
      <w:pPr>
        <w:pStyle w:val="ImpressumLang"/>
        <w:widowControl w:val="0"/>
      </w:pPr>
      <w:hyperlink r:id="rId13" w:history="1">
        <w:r w:rsidR="00063C36">
          <w:t>www.dibt.de</w:t>
        </w:r>
      </w:hyperlink>
    </w:p>
    <w:p w14:paraId="3C2CC53C" w14:textId="77777777" w:rsidR="00260EE3" w:rsidRPr="00F73AD8" w:rsidRDefault="00260EE3" w:rsidP="001E2B7D">
      <w:pPr>
        <w:widowControl w:val="0"/>
        <w:jc w:val="left"/>
        <w:rPr>
          <w:color w:val="004975" w:themeColor="accent6"/>
          <w:sz w:val="16"/>
          <w:szCs w:val="16"/>
        </w:rPr>
      </w:pPr>
    </w:p>
    <w:p w14:paraId="1C977108" w14:textId="77777777" w:rsidR="00260EE3" w:rsidRPr="00F73AD8" w:rsidRDefault="00260EE3" w:rsidP="001E2B7D">
      <w:pPr>
        <w:pStyle w:val="ImpressumLang"/>
        <w:widowControl w:val="0"/>
      </w:pPr>
      <w:r>
        <w:t>Directeur de rédaction:</w:t>
      </w:r>
    </w:p>
    <w:p w14:paraId="78D7F866" w14:textId="77777777" w:rsidR="00260EE3" w:rsidRDefault="00260EE3" w:rsidP="001E2B7D">
      <w:pPr>
        <w:pStyle w:val="ImpressumLang"/>
        <w:widowControl w:val="0"/>
      </w:pPr>
      <w:r>
        <w:t>Dr.-</w:t>
      </w:r>
      <w:proofErr w:type="spellStart"/>
      <w:r>
        <w:t>Ing</w:t>
      </w:r>
      <w:proofErr w:type="spellEnd"/>
      <w:r>
        <w:t>. Doris Kirchner</w:t>
      </w:r>
    </w:p>
    <w:p w14:paraId="10615F9D" w14:textId="77777777" w:rsidR="00260EE3" w:rsidRDefault="00260EE3" w:rsidP="001E2B7D">
      <w:pPr>
        <w:pStyle w:val="ImpressumLang"/>
        <w:widowControl w:val="0"/>
      </w:pPr>
    </w:p>
    <w:p w14:paraId="029DB593" w14:textId="77777777" w:rsidR="00260EE3" w:rsidRPr="004E200B" w:rsidRDefault="00260EE3" w:rsidP="001E2B7D">
      <w:pPr>
        <w:widowControl w:val="0"/>
        <w:jc w:val="left"/>
        <w:rPr>
          <w:color w:val="004975" w:themeColor="accent6"/>
          <w:sz w:val="16"/>
          <w:szCs w:val="16"/>
        </w:rPr>
      </w:pPr>
      <w:r>
        <w:rPr>
          <w:color w:val="004975" w:themeColor="accent6"/>
          <w:sz w:val="16"/>
        </w:rPr>
        <w:t xml:space="preserve">Avis de publication: Les Communications Officielles de la </w:t>
      </w:r>
      <w:proofErr w:type="spellStart"/>
      <w:r>
        <w:rPr>
          <w:color w:val="004975" w:themeColor="accent6"/>
          <w:sz w:val="16"/>
        </w:rPr>
        <w:t>DIBt</w:t>
      </w:r>
      <w:proofErr w:type="spellEnd"/>
      <w:r>
        <w:rPr>
          <w:color w:val="004975" w:themeColor="accent6"/>
          <w:sz w:val="16"/>
        </w:rPr>
        <w:t xml:space="preserve"> paraissent de manière irrégulière. </w:t>
      </w:r>
    </w:p>
    <w:p w14:paraId="774B69F8" w14:textId="77777777" w:rsidR="00260EE3" w:rsidRDefault="00260EE3" w:rsidP="001E2B7D">
      <w:pPr>
        <w:widowControl w:val="0"/>
        <w:jc w:val="left"/>
      </w:pPr>
      <w:r>
        <w:rPr>
          <w:color w:val="004975" w:themeColor="accent6"/>
          <w:sz w:val="16"/>
        </w:rPr>
        <w:t>Elles sont publiées sur Internet à l’adresse www.dibt.de et sont disponibles gratuitement.</w:t>
      </w:r>
    </w:p>
    <w:p w14:paraId="232D3753" w14:textId="77777777" w:rsidR="00260EE3" w:rsidRDefault="00260EE3" w:rsidP="001E2B7D">
      <w:pPr>
        <w:widowControl w:val="0"/>
        <w:spacing w:after="200"/>
        <w:jc w:val="left"/>
        <w:sectPr w:rsidR="00260EE3" w:rsidSect="00347E81">
          <w:headerReference w:type="default" r:id="rId14"/>
          <w:footerReference w:type="default" r:id="rId15"/>
          <w:pgSz w:w="11906" w:h="16838" w:code="9"/>
          <w:pgMar w:top="1418" w:right="1418" w:bottom="1418" w:left="1418" w:header="567" w:footer="652" w:gutter="0"/>
          <w:cols w:space="708"/>
          <w:docGrid w:linePitch="360"/>
        </w:sectPr>
      </w:pPr>
    </w:p>
    <w:p w14:paraId="18B028AC" w14:textId="77777777" w:rsidR="00465FFE" w:rsidRDefault="00465FFE" w:rsidP="001E2B7D">
      <w:pPr>
        <w:pStyle w:val="berschriftnichtnummeriert"/>
        <w:widowControl w:val="0"/>
      </w:pPr>
      <w:r>
        <w:lastRenderedPageBreak/>
        <w:t>Table des matières</w:t>
      </w:r>
    </w:p>
    <w:p w14:paraId="2835645C" w14:textId="335CB29B" w:rsidR="00357C6F" w:rsidRDefault="005D106D">
      <w:pPr>
        <w:pStyle w:val="TOC1"/>
        <w:rPr>
          <w:rFonts w:asciiTheme="minorHAnsi" w:eastAsiaTheme="minorEastAsia" w:hAnsiTheme="minorHAnsi" w:cstheme="minorBidi"/>
          <w:noProof/>
          <w:sz w:val="22"/>
          <w:szCs w:val="22"/>
          <w:lang w:val="hr-HR" w:eastAsia="hr-HR"/>
        </w:rPr>
      </w:pPr>
      <w:r>
        <w:rPr>
          <w:b/>
          <w:caps/>
          <w:color w:val="00528D"/>
        </w:rPr>
        <w:fldChar w:fldCharType="begin"/>
      </w:r>
      <w:r>
        <w:rPr>
          <w:b/>
          <w:caps/>
          <w:color w:val="00528D"/>
        </w:rPr>
        <w:instrText xml:space="preserve"> TOC \o "1-4" \h \z \u </w:instrText>
      </w:r>
      <w:r>
        <w:rPr>
          <w:b/>
          <w:caps/>
          <w:color w:val="00528D"/>
        </w:rPr>
        <w:fldChar w:fldCharType="separate"/>
      </w:r>
      <w:hyperlink w:anchor="_Toc103165043" w:history="1">
        <w:r w:rsidR="00357C6F" w:rsidRPr="00D81794">
          <w:rPr>
            <w:rStyle w:val="Hyperlink"/>
            <w:noProof/>
          </w:rPr>
          <w:t>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Champ d’application</w:t>
        </w:r>
        <w:r w:rsidR="00357C6F">
          <w:rPr>
            <w:noProof/>
            <w:webHidden/>
          </w:rPr>
          <w:tab/>
        </w:r>
        <w:r w:rsidR="00357C6F">
          <w:rPr>
            <w:noProof/>
            <w:webHidden/>
          </w:rPr>
          <w:fldChar w:fldCharType="begin"/>
        </w:r>
        <w:r w:rsidR="00357C6F">
          <w:rPr>
            <w:noProof/>
            <w:webHidden/>
          </w:rPr>
          <w:instrText xml:space="preserve"> PAGEREF _Toc103165043 \h </w:instrText>
        </w:r>
        <w:r w:rsidR="00357C6F">
          <w:rPr>
            <w:noProof/>
            <w:webHidden/>
          </w:rPr>
        </w:r>
        <w:r w:rsidR="00357C6F">
          <w:rPr>
            <w:noProof/>
            <w:webHidden/>
          </w:rPr>
          <w:fldChar w:fldCharType="separate"/>
        </w:r>
        <w:r w:rsidR="00D30528">
          <w:rPr>
            <w:noProof/>
            <w:webHidden/>
          </w:rPr>
          <w:t>6</w:t>
        </w:r>
        <w:r w:rsidR="00357C6F">
          <w:rPr>
            <w:noProof/>
            <w:webHidden/>
          </w:rPr>
          <w:fldChar w:fldCharType="end"/>
        </w:r>
      </w:hyperlink>
    </w:p>
    <w:p w14:paraId="2357DF23" w14:textId="73D6EB72" w:rsidR="00357C6F" w:rsidRDefault="00200D41">
      <w:pPr>
        <w:pStyle w:val="TOC1"/>
        <w:rPr>
          <w:rFonts w:asciiTheme="minorHAnsi" w:eastAsiaTheme="minorEastAsia" w:hAnsiTheme="minorHAnsi" w:cstheme="minorBidi"/>
          <w:noProof/>
          <w:sz w:val="22"/>
          <w:szCs w:val="22"/>
          <w:lang w:val="hr-HR" w:eastAsia="hr-HR"/>
        </w:rPr>
      </w:pPr>
      <w:hyperlink w:anchor="_Toc103165044" w:history="1">
        <w:r w:rsidR="00357C6F" w:rsidRPr="00D81794">
          <w:rPr>
            <w:rStyle w:val="Hyperlink"/>
            <w:noProof/>
          </w:rPr>
          <w:t>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Définitions</w:t>
        </w:r>
        <w:r w:rsidR="00357C6F">
          <w:rPr>
            <w:noProof/>
            <w:webHidden/>
          </w:rPr>
          <w:tab/>
        </w:r>
        <w:r w:rsidR="00357C6F">
          <w:rPr>
            <w:noProof/>
            <w:webHidden/>
          </w:rPr>
          <w:fldChar w:fldCharType="begin"/>
        </w:r>
        <w:r w:rsidR="00357C6F">
          <w:rPr>
            <w:noProof/>
            <w:webHidden/>
          </w:rPr>
          <w:instrText xml:space="preserve"> PAGEREF _Toc103165044 \h </w:instrText>
        </w:r>
        <w:r w:rsidR="00357C6F">
          <w:rPr>
            <w:noProof/>
            <w:webHidden/>
          </w:rPr>
        </w:r>
        <w:r w:rsidR="00357C6F">
          <w:rPr>
            <w:noProof/>
            <w:webHidden/>
          </w:rPr>
          <w:fldChar w:fldCharType="separate"/>
        </w:r>
        <w:r w:rsidR="00D30528">
          <w:rPr>
            <w:noProof/>
            <w:webHidden/>
          </w:rPr>
          <w:t>6</w:t>
        </w:r>
        <w:r w:rsidR="00357C6F">
          <w:rPr>
            <w:noProof/>
            <w:webHidden/>
          </w:rPr>
          <w:fldChar w:fldCharType="end"/>
        </w:r>
      </w:hyperlink>
    </w:p>
    <w:p w14:paraId="7D1800A7" w14:textId="1CD8159F" w:rsidR="00357C6F" w:rsidRDefault="00200D41">
      <w:pPr>
        <w:pStyle w:val="TOC1"/>
        <w:rPr>
          <w:rFonts w:asciiTheme="minorHAnsi" w:eastAsiaTheme="minorEastAsia" w:hAnsiTheme="minorHAnsi" w:cstheme="minorBidi"/>
          <w:noProof/>
          <w:sz w:val="22"/>
          <w:szCs w:val="22"/>
          <w:lang w:val="hr-HR" w:eastAsia="hr-HR"/>
        </w:rPr>
      </w:pPr>
      <w:hyperlink w:anchor="_Toc103165045" w:history="1">
        <w:r w:rsidR="00357C6F" w:rsidRPr="00D81794">
          <w:rPr>
            <w:rStyle w:val="Hyperlink"/>
            <w:noProof/>
          </w:rPr>
          <w:t>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Exigences relatives au comportement au feu des matériaux de construction</w:t>
        </w:r>
        <w:r w:rsidR="00357C6F">
          <w:rPr>
            <w:noProof/>
            <w:webHidden/>
          </w:rPr>
          <w:tab/>
        </w:r>
        <w:r w:rsidR="00357C6F">
          <w:rPr>
            <w:noProof/>
            <w:webHidden/>
          </w:rPr>
          <w:fldChar w:fldCharType="begin"/>
        </w:r>
        <w:r w:rsidR="00357C6F">
          <w:rPr>
            <w:noProof/>
            <w:webHidden/>
          </w:rPr>
          <w:instrText xml:space="preserve"> PAGEREF _Toc103165045 \h </w:instrText>
        </w:r>
        <w:r w:rsidR="00357C6F">
          <w:rPr>
            <w:noProof/>
            <w:webHidden/>
          </w:rPr>
        </w:r>
        <w:r w:rsidR="00357C6F">
          <w:rPr>
            <w:noProof/>
            <w:webHidden/>
          </w:rPr>
          <w:fldChar w:fldCharType="separate"/>
        </w:r>
        <w:r w:rsidR="00D30528">
          <w:rPr>
            <w:noProof/>
            <w:webHidden/>
          </w:rPr>
          <w:t>6</w:t>
        </w:r>
        <w:r w:rsidR="00357C6F">
          <w:rPr>
            <w:noProof/>
            <w:webHidden/>
          </w:rPr>
          <w:fldChar w:fldCharType="end"/>
        </w:r>
      </w:hyperlink>
    </w:p>
    <w:p w14:paraId="1CDDF6B0" w14:textId="55F6CE40" w:rsidR="00357C6F" w:rsidRDefault="00200D41">
      <w:pPr>
        <w:pStyle w:val="TOC2"/>
        <w:rPr>
          <w:rFonts w:asciiTheme="minorHAnsi" w:eastAsiaTheme="minorEastAsia" w:hAnsiTheme="minorHAnsi" w:cstheme="minorBidi"/>
          <w:noProof/>
          <w:sz w:val="22"/>
          <w:szCs w:val="22"/>
          <w:lang w:val="hr-HR" w:eastAsia="hr-HR"/>
        </w:rPr>
      </w:pPr>
      <w:hyperlink w:anchor="_Toc103165046" w:history="1">
        <w:r w:rsidR="00357C6F" w:rsidRPr="00D81794">
          <w:rPr>
            <w:rStyle w:val="Hyperlink"/>
            <w:noProof/>
          </w:rPr>
          <w:t>3.1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Exigences de base</w:t>
        </w:r>
        <w:r w:rsidR="00357C6F">
          <w:rPr>
            <w:noProof/>
            <w:webHidden/>
          </w:rPr>
          <w:tab/>
        </w:r>
        <w:r w:rsidR="00357C6F">
          <w:rPr>
            <w:noProof/>
            <w:webHidden/>
          </w:rPr>
          <w:fldChar w:fldCharType="begin"/>
        </w:r>
        <w:r w:rsidR="00357C6F">
          <w:rPr>
            <w:noProof/>
            <w:webHidden/>
          </w:rPr>
          <w:instrText xml:space="preserve"> PAGEREF _Toc103165046 \h </w:instrText>
        </w:r>
        <w:r w:rsidR="00357C6F">
          <w:rPr>
            <w:noProof/>
            <w:webHidden/>
          </w:rPr>
        </w:r>
        <w:r w:rsidR="00357C6F">
          <w:rPr>
            <w:noProof/>
            <w:webHidden/>
          </w:rPr>
          <w:fldChar w:fldCharType="separate"/>
        </w:r>
        <w:r w:rsidR="00D30528">
          <w:rPr>
            <w:noProof/>
            <w:webHidden/>
          </w:rPr>
          <w:t>6</w:t>
        </w:r>
        <w:r w:rsidR="00357C6F">
          <w:rPr>
            <w:noProof/>
            <w:webHidden/>
          </w:rPr>
          <w:fldChar w:fldCharType="end"/>
        </w:r>
      </w:hyperlink>
    </w:p>
    <w:p w14:paraId="0A4D86B2" w14:textId="141A0652" w:rsidR="00357C6F" w:rsidRDefault="00200D41">
      <w:pPr>
        <w:pStyle w:val="TOC2"/>
        <w:rPr>
          <w:rFonts w:asciiTheme="minorHAnsi" w:eastAsiaTheme="minorEastAsia" w:hAnsiTheme="minorHAnsi" w:cstheme="minorBidi"/>
          <w:noProof/>
          <w:sz w:val="22"/>
          <w:szCs w:val="22"/>
          <w:lang w:val="hr-HR" w:eastAsia="hr-HR"/>
        </w:rPr>
      </w:pPr>
      <w:hyperlink w:anchor="_Toc103165047" w:history="1">
        <w:r w:rsidR="00357C6F" w:rsidRPr="00D81794">
          <w:rPr>
            <w:rStyle w:val="Hyperlink"/>
            <w:noProof/>
          </w:rPr>
          <w:t>3.2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Utilisation de matériaux de construction inflammables</w:t>
        </w:r>
        <w:r w:rsidR="00357C6F">
          <w:rPr>
            <w:noProof/>
            <w:webHidden/>
          </w:rPr>
          <w:tab/>
        </w:r>
        <w:r w:rsidR="00357C6F">
          <w:rPr>
            <w:noProof/>
            <w:webHidden/>
          </w:rPr>
          <w:fldChar w:fldCharType="begin"/>
        </w:r>
        <w:r w:rsidR="00357C6F">
          <w:rPr>
            <w:noProof/>
            <w:webHidden/>
          </w:rPr>
          <w:instrText xml:space="preserve"> PAGEREF _Toc103165047 \h </w:instrText>
        </w:r>
        <w:r w:rsidR="00357C6F">
          <w:rPr>
            <w:noProof/>
            <w:webHidden/>
          </w:rPr>
        </w:r>
        <w:r w:rsidR="00357C6F">
          <w:rPr>
            <w:noProof/>
            <w:webHidden/>
          </w:rPr>
          <w:fldChar w:fldCharType="separate"/>
        </w:r>
        <w:r w:rsidR="00D30528">
          <w:rPr>
            <w:noProof/>
            <w:webHidden/>
          </w:rPr>
          <w:t>6</w:t>
        </w:r>
        <w:r w:rsidR="00357C6F">
          <w:rPr>
            <w:noProof/>
            <w:webHidden/>
          </w:rPr>
          <w:fldChar w:fldCharType="end"/>
        </w:r>
      </w:hyperlink>
    </w:p>
    <w:p w14:paraId="5B351C73" w14:textId="26081E87" w:rsidR="00357C6F" w:rsidRDefault="00200D41">
      <w:pPr>
        <w:pStyle w:val="TOC3"/>
        <w:rPr>
          <w:rFonts w:asciiTheme="minorHAnsi" w:eastAsiaTheme="minorEastAsia" w:hAnsiTheme="minorHAnsi" w:cstheme="minorBidi"/>
          <w:noProof/>
          <w:sz w:val="22"/>
          <w:szCs w:val="22"/>
          <w:lang w:val="hr-HR" w:eastAsia="hr-HR"/>
        </w:rPr>
      </w:pPr>
      <w:hyperlink w:anchor="_Toc103165048" w:history="1">
        <w:r w:rsidR="00357C6F" w:rsidRPr="00D81794">
          <w:rPr>
            <w:rStyle w:val="Hyperlink"/>
            <w:noProof/>
          </w:rPr>
          <w:t>3.2.1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Conduits d'aération</w:t>
        </w:r>
        <w:r w:rsidR="00357C6F">
          <w:rPr>
            <w:noProof/>
            <w:webHidden/>
          </w:rPr>
          <w:tab/>
        </w:r>
        <w:r w:rsidR="00357C6F">
          <w:rPr>
            <w:noProof/>
            <w:webHidden/>
          </w:rPr>
          <w:fldChar w:fldCharType="begin"/>
        </w:r>
        <w:r w:rsidR="00357C6F">
          <w:rPr>
            <w:noProof/>
            <w:webHidden/>
          </w:rPr>
          <w:instrText xml:space="preserve"> PAGEREF _Toc103165048 \h </w:instrText>
        </w:r>
        <w:r w:rsidR="00357C6F">
          <w:rPr>
            <w:noProof/>
            <w:webHidden/>
          </w:rPr>
        </w:r>
        <w:r w:rsidR="00357C6F">
          <w:rPr>
            <w:noProof/>
            <w:webHidden/>
          </w:rPr>
          <w:fldChar w:fldCharType="separate"/>
        </w:r>
        <w:r w:rsidR="00D30528">
          <w:rPr>
            <w:noProof/>
            <w:webHidden/>
          </w:rPr>
          <w:t>6</w:t>
        </w:r>
        <w:r w:rsidR="00357C6F">
          <w:rPr>
            <w:noProof/>
            <w:webHidden/>
          </w:rPr>
          <w:fldChar w:fldCharType="end"/>
        </w:r>
      </w:hyperlink>
    </w:p>
    <w:p w14:paraId="1F91540D" w14:textId="4DFA0798" w:rsidR="00357C6F" w:rsidRDefault="00200D41">
      <w:pPr>
        <w:pStyle w:val="TOC3"/>
        <w:rPr>
          <w:rFonts w:asciiTheme="minorHAnsi" w:eastAsiaTheme="minorEastAsia" w:hAnsiTheme="minorHAnsi" w:cstheme="minorBidi"/>
          <w:noProof/>
          <w:sz w:val="22"/>
          <w:szCs w:val="22"/>
          <w:lang w:val="hr-HR" w:eastAsia="hr-HR"/>
        </w:rPr>
      </w:pPr>
      <w:hyperlink w:anchor="_Toc103165049" w:history="1">
        <w:r w:rsidR="00357C6F" w:rsidRPr="00D81794">
          <w:rPr>
            <w:rStyle w:val="Hyperlink"/>
            <w:rFonts w:cs="Arial"/>
            <w:noProof/>
          </w:rPr>
          <w:t>3.2.2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Revêtements, habillages et couches isolantes</w:t>
        </w:r>
        <w:r w:rsidR="00357C6F">
          <w:rPr>
            <w:noProof/>
            <w:webHidden/>
          </w:rPr>
          <w:tab/>
        </w:r>
        <w:r w:rsidR="00357C6F">
          <w:rPr>
            <w:noProof/>
            <w:webHidden/>
          </w:rPr>
          <w:fldChar w:fldCharType="begin"/>
        </w:r>
        <w:r w:rsidR="00357C6F">
          <w:rPr>
            <w:noProof/>
            <w:webHidden/>
          </w:rPr>
          <w:instrText xml:space="preserve"> PAGEREF _Toc103165049 \h </w:instrText>
        </w:r>
        <w:r w:rsidR="00357C6F">
          <w:rPr>
            <w:noProof/>
            <w:webHidden/>
          </w:rPr>
        </w:r>
        <w:r w:rsidR="00357C6F">
          <w:rPr>
            <w:noProof/>
            <w:webHidden/>
          </w:rPr>
          <w:fldChar w:fldCharType="separate"/>
        </w:r>
        <w:r w:rsidR="00D30528">
          <w:rPr>
            <w:noProof/>
            <w:webHidden/>
          </w:rPr>
          <w:t>7</w:t>
        </w:r>
        <w:r w:rsidR="00357C6F">
          <w:rPr>
            <w:noProof/>
            <w:webHidden/>
          </w:rPr>
          <w:fldChar w:fldCharType="end"/>
        </w:r>
      </w:hyperlink>
    </w:p>
    <w:p w14:paraId="25523C42" w14:textId="0FFBE504" w:rsidR="00357C6F" w:rsidRDefault="00200D41">
      <w:pPr>
        <w:pStyle w:val="TOC3"/>
        <w:rPr>
          <w:rFonts w:asciiTheme="minorHAnsi" w:eastAsiaTheme="minorEastAsia" w:hAnsiTheme="minorHAnsi" w:cstheme="minorBidi"/>
          <w:noProof/>
          <w:sz w:val="22"/>
          <w:szCs w:val="22"/>
          <w:lang w:val="hr-HR" w:eastAsia="hr-HR"/>
        </w:rPr>
      </w:pPr>
      <w:hyperlink w:anchor="_Toc103165050" w:history="1">
        <w:r w:rsidR="00357C6F" w:rsidRPr="00D81794">
          <w:rPr>
            <w:rStyle w:val="Hyperlink"/>
            <w:rFonts w:cs="Arial"/>
            <w:noProof/>
          </w:rPr>
          <w:t>3.2.3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Petits composants localisés des systèmes de ventilation</w:t>
        </w:r>
        <w:r w:rsidR="00357C6F">
          <w:rPr>
            <w:noProof/>
            <w:webHidden/>
          </w:rPr>
          <w:tab/>
        </w:r>
        <w:r w:rsidR="00357C6F">
          <w:rPr>
            <w:noProof/>
            <w:webHidden/>
          </w:rPr>
          <w:fldChar w:fldCharType="begin"/>
        </w:r>
        <w:r w:rsidR="00357C6F">
          <w:rPr>
            <w:noProof/>
            <w:webHidden/>
          </w:rPr>
          <w:instrText xml:space="preserve"> PAGEREF _Toc103165050 \h </w:instrText>
        </w:r>
        <w:r w:rsidR="00357C6F">
          <w:rPr>
            <w:noProof/>
            <w:webHidden/>
          </w:rPr>
        </w:r>
        <w:r w:rsidR="00357C6F">
          <w:rPr>
            <w:noProof/>
            <w:webHidden/>
          </w:rPr>
          <w:fldChar w:fldCharType="separate"/>
        </w:r>
        <w:r w:rsidR="00D30528">
          <w:rPr>
            <w:noProof/>
            <w:webHidden/>
          </w:rPr>
          <w:t>7</w:t>
        </w:r>
        <w:r w:rsidR="00357C6F">
          <w:rPr>
            <w:noProof/>
            <w:webHidden/>
          </w:rPr>
          <w:fldChar w:fldCharType="end"/>
        </w:r>
      </w:hyperlink>
    </w:p>
    <w:p w14:paraId="5EDE7908" w14:textId="2C7A6880" w:rsidR="00357C6F" w:rsidRDefault="00200D41">
      <w:pPr>
        <w:pStyle w:val="TOC3"/>
        <w:rPr>
          <w:rFonts w:asciiTheme="minorHAnsi" w:eastAsiaTheme="minorEastAsia" w:hAnsiTheme="minorHAnsi" w:cstheme="minorBidi"/>
          <w:noProof/>
          <w:sz w:val="22"/>
          <w:szCs w:val="22"/>
          <w:lang w:val="hr-HR" w:eastAsia="hr-HR"/>
        </w:rPr>
      </w:pPr>
      <w:hyperlink w:anchor="_Toc103165051" w:history="1">
        <w:r w:rsidR="00357C6F" w:rsidRPr="00D81794">
          <w:rPr>
            <w:rStyle w:val="Hyperlink"/>
            <w:rFonts w:cs="Arial"/>
            <w:noProof/>
          </w:rPr>
          <w:t>3.2.4</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Autres éléments de construction et équipements d'installations de ventilation</w:t>
        </w:r>
        <w:r w:rsidR="00357C6F">
          <w:rPr>
            <w:noProof/>
            <w:webHidden/>
          </w:rPr>
          <w:tab/>
        </w:r>
        <w:r w:rsidR="00357C6F">
          <w:rPr>
            <w:noProof/>
            <w:webHidden/>
          </w:rPr>
          <w:fldChar w:fldCharType="begin"/>
        </w:r>
        <w:r w:rsidR="00357C6F">
          <w:rPr>
            <w:noProof/>
            <w:webHidden/>
          </w:rPr>
          <w:instrText xml:space="preserve"> PAGEREF _Toc103165051 \h </w:instrText>
        </w:r>
        <w:r w:rsidR="00357C6F">
          <w:rPr>
            <w:noProof/>
            <w:webHidden/>
          </w:rPr>
        </w:r>
        <w:r w:rsidR="00357C6F">
          <w:rPr>
            <w:noProof/>
            <w:webHidden/>
          </w:rPr>
          <w:fldChar w:fldCharType="separate"/>
        </w:r>
        <w:r w:rsidR="00D30528">
          <w:rPr>
            <w:noProof/>
            <w:webHidden/>
          </w:rPr>
          <w:t>7</w:t>
        </w:r>
        <w:r w:rsidR="00357C6F">
          <w:rPr>
            <w:noProof/>
            <w:webHidden/>
          </w:rPr>
          <w:fldChar w:fldCharType="end"/>
        </w:r>
      </w:hyperlink>
    </w:p>
    <w:p w14:paraId="17D60592" w14:textId="77770BF5" w:rsidR="00357C6F" w:rsidRDefault="00200D41">
      <w:pPr>
        <w:pStyle w:val="TOC1"/>
        <w:rPr>
          <w:rFonts w:asciiTheme="minorHAnsi" w:eastAsiaTheme="minorEastAsia" w:hAnsiTheme="minorHAnsi" w:cstheme="minorBidi"/>
          <w:noProof/>
          <w:sz w:val="22"/>
          <w:szCs w:val="22"/>
          <w:lang w:val="hr-HR" w:eastAsia="hr-HR"/>
        </w:rPr>
      </w:pPr>
      <w:hyperlink w:anchor="_Toc103165052" w:history="1">
        <w:r w:rsidR="00357C6F" w:rsidRPr="00D81794">
          <w:rPr>
            <w:rStyle w:val="Hyperlink"/>
            <w:noProof/>
          </w:rPr>
          <w:t>4</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Exigences relatives à la résistance au feu de conduits d'aération et de dispositifs coupe-feu d'installations de ventilation</w:t>
        </w:r>
        <w:r w:rsidR="00357C6F">
          <w:rPr>
            <w:noProof/>
            <w:webHidden/>
          </w:rPr>
          <w:tab/>
        </w:r>
        <w:r w:rsidR="00357C6F">
          <w:rPr>
            <w:noProof/>
            <w:webHidden/>
          </w:rPr>
          <w:fldChar w:fldCharType="begin"/>
        </w:r>
        <w:r w:rsidR="00357C6F">
          <w:rPr>
            <w:noProof/>
            <w:webHidden/>
          </w:rPr>
          <w:instrText xml:space="preserve"> PAGEREF _Toc103165052 \h </w:instrText>
        </w:r>
        <w:r w:rsidR="00357C6F">
          <w:rPr>
            <w:noProof/>
            <w:webHidden/>
          </w:rPr>
        </w:r>
        <w:r w:rsidR="00357C6F">
          <w:rPr>
            <w:noProof/>
            <w:webHidden/>
          </w:rPr>
          <w:fldChar w:fldCharType="separate"/>
        </w:r>
        <w:r w:rsidR="00D30528">
          <w:rPr>
            <w:noProof/>
            <w:webHidden/>
          </w:rPr>
          <w:t>8</w:t>
        </w:r>
        <w:r w:rsidR="00357C6F">
          <w:rPr>
            <w:noProof/>
            <w:webHidden/>
          </w:rPr>
          <w:fldChar w:fldCharType="end"/>
        </w:r>
      </w:hyperlink>
    </w:p>
    <w:p w14:paraId="08A06777" w14:textId="0A6F4688" w:rsidR="00357C6F" w:rsidRDefault="00200D41">
      <w:pPr>
        <w:pStyle w:val="TOC2"/>
        <w:rPr>
          <w:rFonts w:asciiTheme="minorHAnsi" w:eastAsiaTheme="minorEastAsia" w:hAnsiTheme="minorHAnsi" w:cstheme="minorBidi"/>
          <w:noProof/>
          <w:sz w:val="22"/>
          <w:szCs w:val="22"/>
          <w:lang w:val="hr-HR" w:eastAsia="hr-HR"/>
        </w:rPr>
      </w:pPr>
      <w:hyperlink w:anchor="_Toc103165053" w:history="1">
        <w:r w:rsidR="00357C6F" w:rsidRPr="00D81794">
          <w:rPr>
            <w:rStyle w:val="Hyperlink"/>
            <w:noProof/>
          </w:rPr>
          <w:t>4.1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Exigences de base</w:t>
        </w:r>
        <w:r w:rsidR="00357C6F">
          <w:rPr>
            <w:noProof/>
            <w:webHidden/>
          </w:rPr>
          <w:tab/>
        </w:r>
        <w:r w:rsidR="00357C6F">
          <w:rPr>
            <w:noProof/>
            <w:webHidden/>
          </w:rPr>
          <w:fldChar w:fldCharType="begin"/>
        </w:r>
        <w:r w:rsidR="00357C6F">
          <w:rPr>
            <w:noProof/>
            <w:webHidden/>
          </w:rPr>
          <w:instrText xml:space="preserve"> PAGEREF _Toc103165053 \h </w:instrText>
        </w:r>
        <w:r w:rsidR="00357C6F">
          <w:rPr>
            <w:noProof/>
            <w:webHidden/>
          </w:rPr>
        </w:r>
        <w:r w:rsidR="00357C6F">
          <w:rPr>
            <w:noProof/>
            <w:webHidden/>
          </w:rPr>
          <w:fldChar w:fldCharType="separate"/>
        </w:r>
        <w:r w:rsidR="00D30528">
          <w:rPr>
            <w:noProof/>
            <w:webHidden/>
          </w:rPr>
          <w:t>8</w:t>
        </w:r>
        <w:r w:rsidR="00357C6F">
          <w:rPr>
            <w:noProof/>
            <w:webHidden/>
          </w:rPr>
          <w:fldChar w:fldCharType="end"/>
        </w:r>
      </w:hyperlink>
    </w:p>
    <w:p w14:paraId="0CAE0744" w14:textId="58F27BC9" w:rsidR="00357C6F" w:rsidRDefault="00200D41">
      <w:pPr>
        <w:pStyle w:val="TOC2"/>
        <w:rPr>
          <w:rFonts w:asciiTheme="minorHAnsi" w:eastAsiaTheme="minorEastAsia" w:hAnsiTheme="minorHAnsi" w:cstheme="minorBidi"/>
          <w:noProof/>
          <w:sz w:val="22"/>
          <w:szCs w:val="22"/>
          <w:lang w:val="hr-HR" w:eastAsia="hr-HR"/>
        </w:rPr>
      </w:pPr>
      <w:hyperlink w:anchor="_Toc103165054" w:history="1">
        <w:r w:rsidR="00357C6F" w:rsidRPr="00D81794">
          <w:rPr>
            <w:rStyle w:val="Hyperlink"/>
            <w:rFonts w:cs="Arial"/>
            <w:noProof/>
          </w:rPr>
          <w:t>4.2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Consignes à appliquer et à exécuter pour l'utilisation</w:t>
        </w:r>
        <w:r w:rsidR="00357C6F">
          <w:rPr>
            <w:noProof/>
            <w:webHidden/>
          </w:rPr>
          <w:tab/>
        </w:r>
        <w:r w:rsidR="00357C6F">
          <w:rPr>
            <w:noProof/>
            <w:webHidden/>
          </w:rPr>
          <w:fldChar w:fldCharType="begin"/>
        </w:r>
        <w:r w:rsidR="00357C6F">
          <w:rPr>
            <w:noProof/>
            <w:webHidden/>
          </w:rPr>
          <w:instrText xml:space="preserve"> PAGEREF _Toc103165054 \h </w:instrText>
        </w:r>
        <w:r w:rsidR="00357C6F">
          <w:rPr>
            <w:noProof/>
            <w:webHidden/>
          </w:rPr>
        </w:r>
        <w:r w:rsidR="00357C6F">
          <w:rPr>
            <w:noProof/>
            <w:webHidden/>
          </w:rPr>
          <w:fldChar w:fldCharType="separate"/>
        </w:r>
        <w:r w:rsidR="00D30528">
          <w:rPr>
            <w:noProof/>
            <w:webHidden/>
          </w:rPr>
          <w:t>8</w:t>
        </w:r>
        <w:r w:rsidR="00357C6F">
          <w:rPr>
            <w:noProof/>
            <w:webHidden/>
          </w:rPr>
          <w:fldChar w:fldCharType="end"/>
        </w:r>
      </w:hyperlink>
    </w:p>
    <w:p w14:paraId="0B5976AD" w14:textId="6FF970CC" w:rsidR="00357C6F" w:rsidRDefault="00200D41">
      <w:pPr>
        <w:pStyle w:val="TOC1"/>
        <w:rPr>
          <w:rFonts w:asciiTheme="minorHAnsi" w:eastAsiaTheme="minorEastAsia" w:hAnsiTheme="minorHAnsi" w:cstheme="minorBidi"/>
          <w:noProof/>
          <w:sz w:val="22"/>
          <w:szCs w:val="22"/>
          <w:lang w:val="hr-HR" w:eastAsia="hr-HR"/>
        </w:rPr>
      </w:pPr>
      <w:hyperlink w:anchor="_Toc103165055" w:history="1">
        <w:r w:rsidR="00357C6F" w:rsidRPr="00D81794">
          <w:rPr>
            <w:rStyle w:val="Hyperlink"/>
            <w:rFonts w:cs="Arial"/>
            <w:noProof/>
          </w:rPr>
          <w:t>5</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Exigences relatives à l'installation de conduits d'aération</w:t>
        </w:r>
        <w:r w:rsidR="00357C6F">
          <w:rPr>
            <w:noProof/>
            <w:webHidden/>
          </w:rPr>
          <w:tab/>
        </w:r>
        <w:r w:rsidR="00357C6F">
          <w:rPr>
            <w:noProof/>
            <w:webHidden/>
          </w:rPr>
          <w:fldChar w:fldCharType="begin"/>
        </w:r>
        <w:r w:rsidR="00357C6F">
          <w:rPr>
            <w:noProof/>
            <w:webHidden/>
          </w:rPr>
          <w:instrText xml:space="preserve"> PAGEREF _Toc103165055 \h </w:instrText>
        </w:r>
        <w:r w:rsidR="00357C6F">
          <w:rPr>
            <w:noProof/>
            <w:webHidden/>
          </w:rPr>
        </w:r>
        <w:r w:rsidR="00357C6F">
          <w:rPr>
            <w:noProof/>
            <w:webHidden/>
          </w:rPr>
          <w:fldChar w:fldCharType="separate"/>
        </w:r>
        <w:r w:rsidR="00D30528">
          <w:rPr>
            <w:noProof/>
            <w:webHidden/>
          </w:rPr>
          <w:t>9</w:t>
        </w:r>
        <w:r w:rsidR="00357C6F">
          <w:rPr>
            <w:noProof/>
            <w:webHidden/>
          </w:rPr>
          <w:fldChar w:fldCharType="end"/>
        </w:r>
      </w:hyperlink>
    </w:p>
    <w:p w14:paraId="022A7C74" w14:textId="28796F56" w:rsidR="00357C6F" w:rsidRDefault="00200D41">
      <w:pPr>
        <w:pStyle w:val="TOC2"/>
        <w:rPr>
          <w:rFonts w:asciiTheme="minorHAnsi" w:eastAsiaTheme="minorEastAsia" w:hAnsiTheme="minorHAnsi" w:cstheme="minorBidi"/>
          <w:noProof/>
          <w:sz w:val="22"/>
          <w:szCs w:val="22"/>
          <w:lang w:val="hr-HR" w:eastAsia="hr-HR"/>
        </w:rPr>
      </w:pPr>
      <w:hyperlink w:anchor="_Toc103165056" w:history="1">
        <w:r w:rsidR="00357C6F" w:rsidRPr="00D81794">
          <w:rPr>
            <w:rStyle w:val="Hyperlink"/>
            <w:rFonts w:cs="Arial"/>
            <w:noProof/>
          </w:rPr>
          <w:t>5.1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Sélection et disposition des composants</w:t>
        </w:r>
        <w:r w:rsidR="00357C6F">
          <w:rPr>
            <w:noProof/>
            <w:webHidden/>
          </w:rPr>
          <w:tab/>
        </w:r>
        <w:r w:rsidR="00357C6F">
          <w:rPr>
            <w:noProof/>
            <w:webHidden/>
          </w:rPr>
          <w:fldChar w:fldCharType="begin"/>
        </w:r>
        <w:r w:rsidR="00357C6F">
          <w:rPr>
            <w:noProof/>
            <w:webHidden/>
          </w:rPr>
          <w:instrText xml:space="preserve"> PAGEREF _Toc103165056 \h </w:instrText>
        </w:r>
        <w:r w:rsidR="00357C6F">
          <w:rPr>
            <w:noProof/>
            <w:webHidden/>
          </w:rPr>
        </w:r>
        <w:r w:rsidR="00357C6F">
          <w:rPr>
            <w:noProof/>
            <w:webHidden/>
          </w:rPr>
          <w:fldChar w:fldCharType="separate"/>
        </w:r>
        <w:r w:rsidR="00D30528">
          <w:rPr>
            <w:noProof/>
            <w:webHidden/>
          </w:rPr>
          <w:t>9</w:t>
        </w:r>
        <w:r w:rsidR="00357C6F">
          <w:rPr>
            <w:noProof/>
            <w:webHidden/>
          </w:rPr>
          <w:fldChar w:fldCharType="end"/>
        </w:r>
      </w:hyperlink>
    </w:p>
    <w:p w14:paraId="32F52B0F" w14:textId="752D0239" w:rsidR="00357C6F" w:rsidRDefault="00200D41">
      <w:pPr>
        <w:pStyle w:val="TOC3"/>
        <w:rPr>
          <w:rFonts w:asciiTheme="minorHAnsi" w:eastAsiaTheme="minorEastAsia" w:hAnsiTheme="minorHAnsi" w:cstheme="minorBidi"/>
          <w:noProof/>
          <w:sz w:val="22"/>
          <w:szCs w:val="22"/>
          <w:lang w:val="hr-HR" w:eastAsia="hr-HR"/>
        </w:rPr>
      </w:pPr>
      <w:hyperlink w:anchor="_Toc103165057" w:history="1">
        <w:r w:rsidR="00357C6F" w:rsidRPr="00D81794">
          <w:rPr>
            <w:rStyle w:val="Hyperlink"/>
            <w:noProof/>
          </w:rPr>
          <w:t>5.1.1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Conduits d'aération présentant un risque élevé d'incendie, d'explosion ou de pollution et de contamination chimique</w:t>
        </w:r>
        <w:r w:rsidR="00357C6F">
          <w:rPr>
            <w:noProof/>
            <w:webHidden/>
          </w:rPr>
          <w:tab/>
        </w:r>
        <w:r w:rsidR="00357C6F">
          <w:rPr>
            <w:noProof/>
            <w:webHidden/>
          </w:rPr>
          <w:fldChar w:fldCharType="begin"/>
        </w:r>
        <w:r w:rsidR="00357C6F">
          <w:rPr>
            <w:noProof/>
            <w:webHidden/>
          </w:rPr>
          <w:instrText xml:space="preserve"> PAGEREF _Toc103165057 \h </w:instrText>
        </w:r>
        <w:r w:rsidR="00357C6F">
          <w:rPr>
            <w:noProof/>
            <w:webHidden/>
          </w:rPr>
        </w:r>
        <w:r w:rsidR="00357C6F">
          <w:rPr>
            <w:noProof/>
            <w:webHidden/>
          </w:rPr>
          <w:fldChar w:fldCharType="separate"/>
        </w:r>
        <w:r w:rsidR="00D30528">
          <w:rPr>
            <w:noProof/>
            <w:webHidden/>
          </w:rPr>
          <w:t>9</w:t>
        </w:r>
        <w:r w:rsidR="00357C6F">
          <w:rPr>
            <w:noProof/>
            <w:webHidden/>
          </w:rPr>
          <w:fldChar w:fldCharType="end"/>
        </w:r>
      </w:hyperlink>
    </w:p>
    <w:p w14:paraId="0281ABC8" w14:textId="3C123738" w:rsidR="00357C6F" w:rsidRDefault="00200D41">
      <w:pPr>
        <w:pStyle w:val="TOC3"/>
        <w:rPr>
          <w:rFonts w:asciiTheme="minorHAnsi" w:eastAsiaTheme="minorEastAsia" w:hAnsiTheme="minorHAnsi" w:cstheme="minorBidi"/>
          <w:noProof/>
          <w:sz w:val="22"/>
          <w:szCs w:val="22"/>
          <w:lang w:val="hr-HR" w:eastAsia="hr-HR"/>
        </w:rPr>
      </w:pPr>
      <w:hyperlink w:anchor="_Toc103165058" w:history="1">
        <w:r w:rsidR="00357C6F" w:rsidRPr="00D81794">
          <w:rPr>
            <w:rStyle w:val="Hyperlink"/>
            <w:noProof/>
          </w:rPr>
          <w:t>5.1.2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Sorties de conduits d'air extérieur et d'évacuation d'air vicié</w:t>
        </w:r>
        <w:r w:rsidR="00357C6F">
          <w:rPr>
            <w:noProof/>
            <w:webHidden/>
          </w:rPr>
          <w:tab/>
        </w:r>
        <w:r w:rsidR="00357C6F">
          <w:rPr>
            <w:noProof/>
            <w:webHidden/>
          </w:rPr>
          <w:fldChar w:fldCharType="begin"/>
        </w:r>
        <w:r w:rsidR="00357C6F">
          <w:rPr>
            <w:noProof/>
            <w:webHidden/>
          </w:rPr>
          <w:instrText xml:space="preserve"> PAGEREF _Toc103165058 \h </w:instrText>
        </w:r>
        <w:r w:rsidR="00357C6F">
          <w:rPr>
            <w:noProof/>
            <w:webHidden/>
          </w:rPr>
        </w:r>
        <w:r w:rsidR="00357C6F">
          <w:rPr>
            <w:noProof/>
            <w:webHidden/>
          </w:rPr>
          <w:fldChar w:fldCharType="separate"/>
        </w:r>
        <w:r w:rsidR="00D30528">
          <w:rPr>
            <w:noProof/>
            <w:webHidden/>
          </w:rPr>
          <w:t>9</w:t>
        </w:r>
        <w:r w:rsidR="00357C6F">
          <w:rPr>
            <w:noProof/>
            <w:webHidden/>
          </w:rPr>
          <w:fldChar w:fldCharType="end"/>
        </w:r>
      </w:hyperlink>
    </w:p>
    <w:p w14:paraId="43A7CD28" w14:textId="1FFFBAC5" w:rsidR="00357C6F" w:rsidRDefault="00200D41">
      <w:pPr>
        <w:pStyle w:val="TOC3"/>
        <w:rPr>
          <w:rFonts w:asciiTheme="minorHAnsi" w:eastAsiaTheme="minorEastAsia" w:hAnsiTheme="minorHAnsi" w:cstheme="minorBidi"/>
          <w:noProof/>
          <w:sz w:val="22"/>
          <w:szCs w:val="22"/>
          <w:lang w:val="hr-HR" w:eastAsia="hr-HR"/>
        </w:rPr>
      </w:pPr>
      <w:hyperlink w:anchor="_Toc103165059" w:history="1">
        <w:r w:rsidR="00357C6F" w:rsidRPr="00D81794">
          <w:rPr>
            <w:rStyle w:val="Hyperlink"/>
            <w:noProof/>
          </w:rPr>
          <w:t>5.1.3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Systèmes d'amenée d'air</w:t>
        </w:r>
        <w:r w:rsidR="00357C6F">
          <w:rPr>
            <w:noProof/>
            <w:webHidden/>
          </w:rPr>
          <w:tab/>
        </w:r>
        <w:r w:rsidR="00357C6F">
          <w:rPr>
            <w:noProof/>
            <w:webHidden/>
          </w:rPr>
          <w:fldChar w:fldCharType="begin"/>
        </w:r>
        <w:r w:rsidR="00357C6F">
          <w:rPr>
            <w:noProof/>
            <w:webHidden/>
          </w:rPr>
          <w:instrText xml:space="preserve"> PAGEREF _Toc103165059 \h </w:instrText>
        </w:r>
        <w:r w:rsidR="00357C6F">
          <w:rPr>
            <w:noProof/>
            <w:webHidden/>
          </w:rPr>
        </w:r>
        <w:r w:rsidR="00357C6F">
          <w:rPr>
            <w:noProof/>
            <w:webHidden/>
          </w:rPr>
          <w:fldChar w:fldCharType="separate"/>
        </w:r>
        <w:r w:rsidR="00D30528">
          <w:rPr>
            <w:noProof/>
            <w:webHidden/>
          </w:rPr>
          <w:t>10</w:t>
        </w:r>
        <w:r w:rsidR="00357C6F">
          <w:rPr>
            <w:noProof/>
            <w:webHidden/>
          </w:rPr>
          <w:fldChar w:fldCharType="end"/>
        </w:r>
      </w:hyperlink>
    </w:p>
    <w:p w14:paraId="17764589" w14:textId="2D683B7B" w:rsidR="00357C6F" w:rsidRDefault="00200D41">
      <w:pPr>
        <w:pStyle w:val="TOC3"/>
        <w:rPr>
          <w:rFonts w:asciiTheme="minorHAnsi" w:eastAsiaTheme="minorEastAsia" w:hAnsiTheme="minorHAnsi" w:cstheme="minorBidi"/>
          <w:noProof/>
          <w:sz w:val="22"/>
          <w:szCs w:val="22"/>
          <w:lang w:val="hr-HR" w:eastAsia="hr-HR"/>
        </w:rPr>
      </w:pPr>
      <w:hyperlink w:anchor="_Toc103165060" w:history="1">
        <w:r w:rsidR="00357C6F" w:rsidRPr="00D81794">
          <w:rPr>
            <w:rStyle w:val="Hyperlink"/>
            <w:noProof/>
          </w:rPr>
          <w:t>5.1.4</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Systèmes de circulation d'air</w:t>
        </w:r>
        <w:r w:rsidR="00357C6F">
          <w:rPr>
            <w:noProof/>
            <w:webHidden/>
          </w:rPr>
          <w:tab/>
        </w:r>
        <w:r w:rsidR="00357C6F">
          <w:rPr>
            <w:noProof/>
            <w:webHidden/>
          </w:rPr>
          <w:fldChar w:fldCharType="begin"/>
        </w:r>
        <w:r w:rsidR="00357C6F">
          <w:rPr>
            <w:noProof/>
            <w:webHidden/>
          </w:rPr>
          <w:instrText xml:space="preserve"> PAGEREF _Toc103165060 \h </w:instrText>
        </w:r>
        <w:r w:rsidR="00357C6F">
          <w:rPr>
            <w:noProof/>
            <w:webHidden/>
          </w:rPr>
        </w:r>
        <w:r w:rsidR="00357C6F">
          <w:rPr>
            <w:noProof/>
            <w:webHidden/>
          </w:rPr>
          <w:fldChar w:fldCharType="separate"/>
        </w:r>
        <w:r w:rsidR="00D30528">
          <w:rPr>
            <w:noProof/>
            <w:webHidden/>
          </w:rPr>
          <w:t>10</w:t>
        </w:r>
        <w:r w:rsidR="00357C6F">
          <w:rPr>
            <w:noProof/>
            <w:webHidden/>
          </w:rPr>
          <w:fldChar w:fldCharType="end"/>
        </w:r>
      </w:hyperlink>
    </w:p>
    <w:p w14:paraId="2F56669F" w14:textId="0BA2DD96" w:rsidR="00357C6F" w:rsidRDefault="00200D41">
      <w:pPr>
        <w:pStyle w:val="TOC3"/>
        <w:rPr>
          <w:rFonts w:asciiTheme="minorHAnsi" w:eastAsiaTheme="minorEastAsia" w:hAnsiTheme="minorHAnsi" w:cstheme="minorBidi"/>
          <w:noProof/>
          <w:sz w:val="22"/>
          <w:szCs w:val="22"/>
          <w:lang w:val="hr-HR" w:eastAsia="hr-HR"/>
        </w:rPr>
      </w:pPr>
      <w:hyperlink w:anchor="_Toc103165061" w:history="1">
        <w:r w:rsidR="00357C6F" w:rsidRPr="00D81794">
          <w:rPr>
            <w:rStyle w:val="Hyperlink"/>
            <w:noProof/>
          </w:rPr>
          <w:t>5.1.5</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Conduits d'aération et autres installations</w:t>
        </w:r>
        <w:r w:rsidR="00357C6F">
          <w:rPr>
            <w:noProof/>
            <w:webHidden/>
          </w:rPr>
          <w:tab/>
        </w:r>
        <w:r w:rsidR="00357C6F">
          <w:rPr>
            <w:noProof/>
            <w:webHidden/>
          </w:rPr>
          <w:fldChar w:fldCharType="begin"/>
        </w:r>
        <w:r w:rsidR="00357C6F">
          <w:rPr>
            <w:noProof/>
            <w:webHidden/>
          </w:rPr>
          <w:instrText xml:space="preserve"> PAGEREF _Toc103165061 \h </w:instrText>
        </w:r>
        <w:r w:rsidR="00357C6F">
          <w:rPr>
            <w:noProof/>
            <w:webHidden/>
          </w:rPr>
        </w:r>
        <w:r w:rsidR="00357C6F">
          <w:rPr>
            <w:noProof/>
            <w:webHidden/>
          </w:rPr>
          <w:fldChar w:fldCharType="separate"/>
        </w:r>
        <w:r w:rsidR="00D30528">
          <w:rPr>
            <w:noProof/>
            <w:webHidden/>
          </w:rPr>
          <w:t>10</w:t>
        </w:r>
        <w:r w:rsidR="00357C6F">
          <w:rPr>
            <w:noProof/>
            <w:webHidden/>
          </w:rPr>
          <w:fldChar w:fldCharType="end"/>
        </w:r>
      </w:hyperlink>
    </w:p>
    <w:p w14:paraId="20ABB10A" w14:textId="636D2D0B" w:rsidR="00357C6F" w:rsidRDefault="00200D41">
      <w:pPr>
        <w:pStyle w:val="TOC2"/>
        <w:rPr>
          <w:rFonts w:asciiTheme="minorHAnsi" w:eastAsiaTheme="minorEastAsia" w:hAnsiTheme="minorHAnsi" w:cstheme="minorBidi"/>
          <w:noProof/>
          <w:sz w:val="22"/>
          <w:szCs w:val="22"/>
          <w:lang w:val="hr-HR" w:eastAsia="hr-HR"/>
        </w:rPr>
      </w:pPr>
      <w:hyperlink w:anchor="_Toc103165062" w:history="1">
        <w:r w:rsidR="00357C6F" w:rsidRPr="00D81794">
          <w:rPr>
            <w:rStyle w:val="Hyperlink"/>
            <w:rFonts w:cs="Arial"/>
            <w:noProof/>
          </w:rPr>
          <w:t>5.2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Pose de conduits d'aération</w:t>
        </w:r>
        <w:r w:rsidR="00357C6F">
          <w:rPr>
            <w:noProof/>
            <w:webHidden/>
          </w:rPr>
          <w:tab/>
        </w:r>
        <w:r w:rsidR="00357C6F">
          <w:rPr>
            <w:noProof/>
            <w:webHidden/>
          </w:rPr>
          <w:fldChar w:fldCharType="begin"/>
        </w:r>
        <w:r w:rsidR="00357C6F">
          <w:rPr>
            <w:noProof/>
            <w:webHidden/>
          </w:rPr>
          <w:instrText xml:space="preserve"> PAGEREF _Toc103165062 \h </w:instrText>
        </w:r>
        <w:r w:rsidR="00357C6F">
          <w:rPr>
            <w:noProof/>
            <w:webHidden/>
          </w:rPr>
        </w:r>
        <w:r w:rsidR="00357C6F">
          <w:rPr>
            <w:noProof/>
            <w:webHidden/>
          </w:rPr>
          <w:fldChar w:fldCharType="separate"/>
        </w:r>
        <w:r w:rsidR="00D30528">
          <w:rPr>
            <w:noProof/>
            <w:webHidden/>
          </w:rPr>
          <w:t>11</w:t>
        </w:r>
        <w:r w:rsidR="00357C6F">
          <w:rPr>
            <w:noProof/>
            <w:webHidden/>
          </w:rPr>
          <w:fldChar w:fldCharType="end"/>
        </w:r>
      </w:hyperlink>
    </w:p>
    <w:p w14:paraId="75B386D9" w14:textId="344C796E" w:rsidR="00357C6F" w:rsidRDefault="00200D41">
      <w:pPr>
        <w:pStyle w:val="TOC3"/>
        <w:rPr>
          <w:rFonts w:asciiTheme="minorHAnsi" w:eastAsiaTheme="minorEastAsia" w:hAnsiTheme="minorHAnsi" w:cstheme="minorBidi"/>
          <w:noProof/>
          <w:sz w:val="22"/>
          <w:szCs w:val="22"/>
          <w:lang w:val="hr-HR" w:eastAsia="hr-HR"/>
        </w:rPr>
      </w:pPr>
      <w:hyperlink w:anchor="_Toc103165063" w:history="1">
        <w:r w:rsidR="00357C6F" w:rsidRPr="00D81794">
          <w:rPr>
            <w:rStyle w:val="Hyperlink"/>
            <w:noProof/>
          </w:rPr>
          <w:t>5.2.1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Toutes les sections de conduits</w:t>
        </w:r>
        <w:r w:rsidR="00357C6F">
          <w:rPr>
            <w:noProof/>
            <w:webHidden/>
          </w:rPr>
          <w:tab/>
        </w:r>
        <w:r w:rsidR="00357C6F">
          <w:rPr>
            <w:noProof/>
            <w:webHidden/>
          </w:rPr>
          <w:fldChar w:fldCharType="begin"/>
        </w:r>
        <w:r w:rsidR="00357C6F">
          <w:rPr>
            <w:noProof/>
            <w:webHidden/>
          </w:rPr>
          <w:instrText xml:space="preserve"> PAGEREF _Toc103165063 \h </w:instrText>
        </w:r>
        <w:r w:rsidR="00357C6F">
          <w:rPr>
            <w:noProof/>
            <w:webHidden/>
          </w:rPr>
        </w:r>
        <w:r w:rsidR="00357C6F">
          <w:rPr>
            <w:noProof/>
            <w:webHidden/>
          </w:rPr>
          <w:fldChar w:fldCharType="separate"/>
        </w:r>
        <w:r w:rsidR="00D30528">
          <w:rPr>
            <w:noProof/>
            <w:webHidden/>
          </w:rPr>
          <w:t>11</w:t>
        </w:r>
        <w:r w:rsidR="00357C6F">
          <w:rPr>
            <w:noProof/>
            <w:webHidden/>
          </w:rPr>
          <w:fldChar w:fldCharType="end"/>
        </w:r>
      </w:hyperlink>
    </w:p>
    <w:p w14:paraId="03493835" w14:textId="384FEC85" w:rsidR="00357C6F" w:rsidRDefault="00200D41">
      <w:pPr>
        <w:pStyle w:val="TOC4"/>
        <w:rPr>
          <w:rFonts w:asciiTheme="minorHAnsi" w:eastAsiaTheme="minorEastAsia" w:hAnsiTheme="minorHAnsi" w:cstheme="minorBidi"/>
          <w:noProof/>
          <w:sz w:val="22"/>
          <w:szCs w:val="22"/>
          <w:lang w:val="hr-HR" w:eastAsia="hr-HR"/>
        </w:rPr>
      </w:pPr>
      <w:hyperlink w:anchor="_Toc103165064" w:history="1">
        <w:r w:rsidR="00357C6F" w:rsidRPr="00D81794">
          <w:rPr>
            <w:rStyle w:val="Hyperlink"/>
            <w:noProof/>
          </w:rPr>
          <w:t>5.2.1.1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Limitation des forces</w:t>
        </w:r>
        <w:r w:rsidR="00357C6F">
          <w:rPr>
            <w:noProof/>
            <w:webHidden/>
          </w:rPr>
          <w:tab/>
        </w:r>
        <w:r w:rsidR="00357C6F">
          <w:rPr>
            <w:noProof/>
            <w:webHidden/>
          </w:rPr>
          <w:fldChar w:fldCharType="begin"/>
        </w:r>
        <w:r w:rsidR="00357C6F">
          <w:rPr>
            <w:noProof/>
            <w:webHidden/>
          </w:rPr>
          <w:instrText xml:space="preserve"> PAGEREF _Toc103165064 \h </w:instrText>
        </w:r>
        <w:r w:rsidR="00357C6F">
          <w:rPr>
            <w:noProof/>
            <w:webHidden/>
          </w:rPr>
        </w:r>
        <w:r w:rsidR="00357C6F">
          <w:rPr>
            <w:noProof/>
            <w:webHidden/>
          </w:rPr>
          <w:fldChar w:fldCharType="separate"/>
        </w:r>
        <w:r w:rsidR="00D30528">
          <w:rPr>
            <w:noProof/>
            <w:webHidden/>
          </w:rPr>
          <w:t>11</w:t>
        </w:r>
        <w:r w:rsidR="00357C6F">
          <w:rPr>
            <w:noProof/>
            <w:webHidden/>
          </w:rPr>
          <w:fldChar w:fldCharType="end"/>
        </w:r>
      </w:hyperlink>
    </w:p>
    <w:p w14:paraId="2AFE0905" w14:textId="5CE3E52E" w:rsidR="00357C6F" w:rsidRDefault="00200D41">
      <w:pPr>
        <w:pStyle w:val="TOC4"/>
        <w:rPr>
          <w:rFonts w:asciiTheme="minorHAnsi" w:eastAsiaTheme="minorEastAsia" w:hAnsiTheme="minorHAnsi" w:cstheme="minorBidi"/>
          <w:noProof/>
          <w:sz w:val="22"/>
          <w:szCs w:val="22"/>
          <w:lang w:val="hr-HR" w:eastAsia="hr-HR"/>
        </w:rPr>
      </w:pPr>
      <w:hyperlink w:anchor="_Toc103165065" w:history="1">
        <w:r w:rsidR="00357C6F" w:rsidRPr="00D81794">
          <w:rPr>
            <w:rStyle w:val="Hyperlink"/>
            <w:noProof/>
          </w:rPr>
          <w:t>5.2.1.2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Traversée d'éléments de construction formant compartiment résistants au feu</w:t>
        </w:r>
        <w:r w:rsidR="00357C6F">
          <w:rPr>
            <w:noProof/>
            <w:webHidden/>
          </w:rPr>
          <w:tab/>
        </w:r>
        <w:r w:rsidR="00357C6F">
          <w:rPr>
            <w:noProof/>
            <w:webHidden/>
          </w:rPr>
          <w:fldChar w:fldCharType="begin"/>
        </w:r>
        <w:r w:rsidR="00357C6F">
          <w:rPr>
            <w:noProof/>
            <w:webHidden/>
          </w:rPr>
          <w:instrText xml:space="preserve"> PAGEREF _Toc103165065 \h </w:instrText>
        </w:r>
        <w:r w:rsidR="00357C6F">
          <w:rPr>
            <w:noProof/>
            <w:webHidden/>
          </w:rPr>
        </w:r>
        <w:r w:rsidR="00357C6F">
          <w:rPr>
            <w:noProof/>
            <w:webHidden/>
          </w:rPr>
          <w:fldChar w:fldCharType="separate"/>
        </w:r>
        <w:r w:rsidR="00D30528">
          <w:rPr>
            <w:noProof/>
            <w:webHidden/>
          </w:rPr>
          <w:t>11</w:t>
        </w:r>
        <w:r w:rsidR="00357C6F">
          <w:rPr>
            <w:noProof/>
            <w:webHidden/>
          </w:rPr>
          <w:fldChar w:fldCharType="end"/>
        </w:r>
      </w:hyperlink>
    </w:p>
    <w:p w14:paraId="6EACCE65" w14:textId="50311E80" w:rsidR="00357C6F" w:rsidRDefault="00200D41">
      <w:pPr>
        <w:pStyle w:val="TOC4"/>
        <w:rPr>
          <w:rFonts w:asciiTheme="minorHAnsi" w:eastAsiaTheme="minorEastAsia" w:hAnsiTheme="minorHAnsi" w:cstheme="minorBidi"/>
          <w:noProof/>
          <w:sz w:val="22"/>
          <w:szCs w:val="22"/>
          <w:lang w:val="hr-HR" w:eastAsia="hr-HR"/>
        </w:rPr>
      </w:pPr>
      <w:hyperlink w:anchor="_Toc103165066" w:history="1">
        <w:r w:rsidR="00357C6F" w:rsidRPr="00D81794">
          <w:rPr>
            <w:rStyle w:val="Hyperlink"/>
            <w:noProof/>
          </w:rPr>
          <w:t>5.2.1.3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Distances avec les produits de construction inflammables</w:t>
        </w:r>
        <w:r w:rsidR="00357C6F">
          <w:rPr>
            <w:noProof/>
            <w:webHidden/>
          </w:rPr>
          <w:tab/>
        </w:r>
        <w:r w:rsidR="00357C6F">
          <w:rPr>
            <w:noProof/>
            <w:webHidden/>
          </w:rPr>
          <w:fldChar w:fldCharType="begin"/>
        </w:r>
        <w:r w:rsidR="00357C6F">
          <w:rPr>
            <w:noProof/>
            <w:webHidden/>
          </w:rPr>
          <w:instrText xml:space="preserve"> PAGEREF _Toc103165066 \h </w:instrText>
        </w:r>
        <w:r w:rsidR="00357C6F">
          <w:rPr>
            <w:noProof/>
            <w:webHidden/>
          </w:rPr>
        </w:r>
        <w:r w:rsidR="00357C6F">
          <w:rPr>
            <w:noProof/>
            <w:webHidden/>
          </w:rPr>
          <w:fldChar w:fldCharType="separate"/>
        </w:r>
        <w:r w:rsidR="00D30528">
          <w:rPr>
            <w:noProof/>
            <w:webHidden/>
          </w:rPr>
          <w:t>11</w:t>
        </w:r>
        <w:r w:rsidR="00357C6F">
          <w:rPr>
            <w:noProof/>
            <w:webHidden/>
          </w:rPr>
          <w:fldChar w:fldCharType="end"/>
        </w:r>
      </w:hyperlink>
    </w:p>
    <w:p w14:paraId="7676F7C4" w14:textId="3AC083C0" w:rsidR="00357C6F" w:rsidRDefault="00200D41">
      <w:pPr>
        <w:pStyle w:val="TOC3"/>
        <w:rPr>
          <w:rFonts w:asciiTheme="minorHAnsi" w:eastAsiaTheme="minorEastAsia" w:hAnsiTheme="minorHAnsi" w:cstheme="minorBidi"/>
          <w:noProof/>
          <w:sz w:val="22"/>
          <w:szCs w:val="22"/>
          <w:lang w:val="hr-HR" w:eastAsia="hr-HR"/>
        </w:rPr>
      </w:pPr>
      <w:hyperlink w:anchor="_Toc103165067" w:history="1">
        <w:r w:rsidR="00357C6F" w:rsidRPr="00D81794">
          <w:rPr>
            <w:rStyle w:val="Hyperlink"/>
            <w:noProof/>
          </w:rPr>
          <w:t>5.2.2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Tronçons de conduits devant être résistants au feu</w:t>
        </w:r>
        <w:r w:rsidR="00357C6F">
          <w:rPr>
            <w:noProof/>
            <w:webHidden/>
          </w:rPr>
          <w:tab/>
        </w:r>
        <w:r w:rsidR="00357C6F">
          <w:rPr>
            <w:noProof/>
            <w:webHidden/>
          </w:rPr>
          <w:fldChar w:fldCharType="begin"/>
        </w:r>
        <w:r w:rsidR="00357C6F">
          <w:rPr>
            <w:noProof/>
            <w:webHidden/>
          </w:rPr>
          <w:instrText xml:space="preserve"> PAGEREF _Toc103165067 \h </w:instrText>
        </w:r>
        <w:r w:rsidR="00357C6F">
          <w:rPr>
            <w:noProof/>
            <w:webHidden/>
          </w:rPr>
        </w:r>
        <w:r w:rsidR="00357C6F">
          <w:rPr>
            <w:noProof/>
            <w:webHidden/>
          </w:rPr>
          <w:fldChar w:fldCharType="separate"/>
        </w:r>
        <w:r w:rsidR="00D30528">
          <w:rPr>
            <w:noProof/>
            <w:webHidden/>
          </w:rPr>
          <w:t>12</w:t>
        </w:r>
        <w:r w:rsidR="00357C6F">
          <w:rPr>
            <w:noProof/>
            <w:webHidden/>
          </w:rPr>
          <w:fldChar w:fldCharType="end"/>
        </w:r>
      </w:hyperlink>
    </w:p>
    <w:p w14:paraId="4D0C1CCD" w14:textId="6A2BFF32" w:rsidR="00357C6F" w:rsidRDefault="00200D41">
      <w:pPr>
        <w:pStyle w:val="TOC3"/>
        <w:rPr>
          <w:rFonts w:asciiTheme="minorHAnsi" w:eastAsiaTheme="minorEastAsia" w:hAnsiTheme="minorHAnsi" w:cstheme="minorBidi"/>
          <w:noProof/>
          <w:sz w:val="22"/>
          <w:szCs w:val="22"/>
          <w:lang w:val="hr-HR" w:eastAsia="hr-HR"/>
        </w:rPr>
      </w:pPr>
      <w:hyperlink w:anchor="_Toc103165068" w:history="1">
        <w:r w:rsidR="00357C6F" w:rsidRPr="00D81794">
          <w:rPr>
            <w:rStyle w:val="Hyperlink"/>
            <w:noProof/>
          </w:rPr>
          <w:t>5.2.3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Conduits à l'air libre</w:t>
        </w:r>
        <w:r w:rsidR="00357C6F">
          <w:rPr>
            <w:noProof/>
            <w:webHidden/>
          </w:rPr>
          <w:tab/>
        </w:r>
        <w:r w:rsidR="00357C6F">
          <w:rPr>
            <w:noProof/>
            <w:webHidden/>
          </w:rPr>
          <w:fldChar w:fldCharType="begin"/>
        </w:r>
        <w:r w:rsidR="00357C6F">
          <w:rPr>
            <w:noProof/>
            <w:webHidden/>
          </w:rPr>
          <w:instrText xml:space="preserve"> PAGEREF _Toc103165068 \h </w:instrText>
        </w:r>
        <w:r w:rsidR="00357C6F">
          <w:rPr>
            <w:noProof/>
            <w:webHidden/>
          </w:rPr>
        </w:r>
        <w:r w:rsidR="00357C6F">
          <w:rPr>
            <w:noProof/>
            <w:webHidden/>
          </w:rPr>
          <w:fldChar w:fldCharType="separate"/>
        </w:r>
        <w:r w:rsidR="00D30528">
          <w:rPr>
            <w:noProof/>
            <w:webHidden/>
          </w:rPr>
          <w:t>12</w:t>
        </w:r>
        <w:r w:rsidR="00357C6F">
          <w:rPr>
            <w:noProof/>
            <w:webHidden/>
          </w:rPr>
          <w:fldChar w:fldCharType="end"/>
        </w:r>
      </w:hyperlink>
    </w:p>
    <w:p w14:paraId="64B9D563" w14:textId="1F2A8E74" w:rsidR="00357C6F" w:rsidRDefault="00200D41">
      <w:pPr>
        <w:pStyle w:val="TOC3"/>
        <w:rPr>
          <w:rFonts w:asciiTheme="minorHAnsi" w:eastAsiaTheme="minorEastAsia" w:hAnsiTheme="minorHAnsi" w:cstheme="minorBidi"/>
          <w:noProof/>
          <w:sz w:val="22"/>
          <w:szCs w:val="22"/>
          <w:lang w:val="hr-HR" w:eastAsia="hr-HR"/>
        </w:rPr>
      </w:pPr>
      <w:hyperlink w:anchor="_Toc103165069" w:history="1">
        <w:r w:rsidR="00357C6F" w:rsidRPr="00D81794">
          <w:rPr>
            <w:rStyle w:val="Hyperlink"/>
            <w:noProof/>
          </w:rPr>
          <w:t>5.2.4</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Conduits d'aération au-dessus de faux-plafonds</w:t>
        </w:r>
        <w:r w:rsidR="00357C6F">
          <w:rPr>
            <w:noProof/>
            <w:webHidden/>
          </w:rPr>
          <w:tab/>
        </w:r>
        <w:r w:rsidR="00357C6F">
          <w:rPr>
            <w:noProof/>
            <w:webHidden/>
          </w:rPr>
          <w:fldChar w:fldCharType="begin"/>
        </w:r>
        <w:r w:rsidR="00357C6F">
          <w:rPr>
            <w:noProof/>
            <w:webHidden/>
          </w:rPr>
          <w:instrText xml:space="preserve"> PAGEREF _Toc103165069 \h </w:instrText>
        </w:r>
        <w:r w:rsidR="00357C6F">
          <w:rPr>
            <w:noProof/>
            <w:webHidden/>
          </w:rPr>
        </w:r>
        <w:r w:rsidR="00357C6F">
          <w:rPr>
            <w:noProof/>
            <w:webHidden/>
          </w:rPr>
          <w:fldChar w:fldCharType="separate"/>
        </w:r>
        <w:r w:rsidR="00D30528">
          <w:rPr>
            <w:noProof/>
            <w:webHidden/>
          </w:rPr>
          <w:t>12</w:t>
        </w:r>
        <w:r w:rsidR="00357C6F">
          <w:rPr>
            <w:noProof/>
            <w:webHidden/>
          </w:rPr>
          <w:fldChar w:fldCharType="end"/>
        </w:r>
      </w:hyperlink>
    </w:p>
    <w:p w14:paraId="483C2CE7" w14:textId="1A9C38CF" w:rsidR="00357C6F" w:rsidRDefault="00200D41">
      <w:pPr>
        <w:pStyle w:val="TOC3"/>
        <w:rPr>
          <w:rFonts w:asciiTheme="minorHAnsi" w:eastAsiaTheme="minorEastAsia" w:hAnsiTheme="minorHAnsi" w:cstheme="minorBidi"/>
          <w:noProof/>
          <w:sz w:val="22"/>
          <w:szCs w:val="22"/>
          <w:lang w:val="hr-HR" w:eastAsia="hr-HR"/>
        </w:rPr>
      </w:pPr>
      <w:hyperlink w:anchor="_Toc103165070" w:history="1">
        <w:r w:rsidR="00357C6F" w:rsidRPr="00D81794">
          <w:rPr>
            <w:rStyle w:val="Hyperlink"/>
            <w:noProof/>
          </w:rPr>
          <w:t>5.2.5</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Protection incendie dans les combles</w:t>
        </w:r>
        <w:r w:rsidR="00357C6F">
          <w:rPr>
            <w:noProof/>
            <w:webHidden/>
          </w:rPr>
          <w:tab/>
        </w:r>
        <w:r w:rsidR="00357C6F">
          <w:rPr>
            <w:noProof/>
            <w:webHidden/>
          </w:rPr>
          <w:fldChar w:fldCharType="begin"/>
        </w:r>
        <w:r w:rsidR="00357C6F">
          <w:rPr>
            <w:noProof/>
            <w:webHidden/>
          </w:rPr>
          <w:instrText xml:space="preserve"> PAGEREF _Toc103165070 \h </w:instrText>
        </w:r>
        <w:r w:rsidR="00357C6F">
          <w:rPr>
            <w:noProof/>
            <w:webHidden/>
          </w:rPr>
        </w:r>
        <w:r w:rsidR="00357C6F">
          <w:rPr>
            <w:noProof/>
            <w:webHidden/>
          </w:rPr>
          <w:fldChar w:fldCharType="separate"/>
        </w:r>
        <w:r w:rsidR="00D30528">
          <w:rPr>
            <w:noProof/>
            <w:webHidden/>
          </w:rPr>
          <w:t>12</w:t>
        </w:r>
        <w:r w:rsidR="00357C6F">
          <w:rPr>
            <w:noProof/>
            <w:webHidden/>
          </w:rPr>
          <w:fldChar w:fldCharType="end"/>
        </w:r>
      </w:hyperlink>
    </w:p>
    <w:p w14:paraId="47937003" w14:textId="282C831B" w:rsidR="00357C6F" w:rsidRDefault="00200D41">
      <w:pPr>
        <w:pStyle w:val="TOC1"/>
        <w:rPr>
          <w:rFonts w:asciiTheme="minorHAnsi" w:eastAsiaTheme="minorEastAsia" w:hAnsiTheme="minorHAnsi" w:cstheme="minorBidi"/>
          <w:noProof/>
          <w:sz w:val="22"/>
          <w:szCs w:val="22"/>
          <w:lang w:val="hr-HR" w:eastAsia="hr-HR"/>
        </w:rPr>
      </w:pPr>
      <w:hyperlink w:anchor="_Toc103165071" w:history="1">
        <w:r w:rsidR="00357C6F" w:rsidRPr="00D81794">
          <w:rPr>
            <w:rStyle w:val="Hyperlink"/>
            <w:noProof/>
          </w:rPr>
          <w:t>6</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Équipement de traitement de l'air et centrales de ventilation</w:t>
        </w:r>
        <w:r w:rsidR="00357C6F">
          <w:rPr>
            <w:noProof/>
            <w:webHidden/>
          </w:rPr>
          <w:tab/>
        </w:r>
        <w:r w:rsidR="00357C6F">
          <w:rPr>
            <w:noProof/>
            <w:webHidden/>
          </w:rPr>
          <w:fldChar w:fldCharType="begin"/>
        </w:r>
        <w:r w:rsidR="00357C6F">
          <w:rPr>
            <w:noProof/>
            <w:webHidden/>
          </w:rPr>
          <w:instrText xml:space="preserve"> PAGEREF _Toc103165071 \h </w:instrText>
        </w:r>
        <w:r w:rsidR="00357C6F">
          <w:rPr>
            <w:noProof/>
            <w:webHidden/>
          </w:rPr>
        </w:r>
        <w:r w:rsidR="00357C6F">
          <w:rPr>
            <w:noProof/>
            <w:webHidden/>
          </w:rPr>
          <w:fldChar w:fldCharType="separate"/>
        </w:r>
        <w:r w:rsidR="00D30528">
          <w:rPr>
            <w:noProof/>
            <w:webHidden/>
          </w:rPr>
          <w:t>12</w:t>
        </w:r>
        <w:r w:rsidR="00357C6F">
          <w:rPr>
            <w:noProof/>
            <w:webHidden/>
          </w:rPr>
          <w:fldChar w:fldCharType="end"/>
        </w:r>
      </w:hyperlink>
    </w:p>
    <w:p w14:paraId="7E3CF19C" w14:textId="137EEFF4" w:rsidR="00357C6F" w:rsidRDefault="00200D41">
      <w:pPr>
        <w:pStyle w:val="TOC2"/>
        <w:rPr>
          <w:rFonts w:asciiTheme="minorHAnsi" w:eastAsiaTheme="minorEastAsia" w:hAnsiTheme="minorHAnsi" w:cstheme="minorBidi"/>
          <w:noProof/>
          <w:sz w:val="22"/>
          <w:szCs w:val="22"/>
          <w:lang w:val="hr-HR" w:eastAsia="hr-HR"/>
        </w:rPr>
      </w:pPr>
      <w:hyperlink w:anchor="_Toc103165072" w:history="1">
        <w:r w:rsidR="00357C6F" w:rsidRPr="00D81794">
          <w:rPr>
            <w:rStyle w:val="Hyperlink"/>
            <w:noProof/>
          </w:rPr>
          <w:t>6.1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Réchauffeurs d'air</w:t>
        </w:r>
        <w:r w:rsidR="00357C6F">
          <w:rPr>
            <w:noProof/>
            <w:webHidden/>
          </w:rPr>
          <w:tab/>
        </w:r>
        <w:r w:rsidR="00357C6F">
          <w:rPr>
            <w:noProof/>
            <w:webHidden/>
          </w:rPr>
          <w:fldChar w:fldCharType="begin"/>
        </w:r>
        <w:r w:rsidR="00357C6F">
          <w:rPr>
            <w:noProof/>
            <w:webHidden/>
          </w:rPr>
          <w:instrText xml:space="preserve"> PAGEREF _Toc103165072 \h </w:instrText>
        </w:r>
        <w:r w:rsidR="00357C6F">
          <w:rPr>
            <w:noProof/>
            <w:webHidden/>
          </w:rPr>
        </w:r>
        <w:r w:rsidR="00357C6F">
          <w:rPr>
            <w:noProof/>
            <w:webHidden/>
          </w:rPr>
          <w:fldChar w:fldCharType="separate"/>
        </w:r>
        <w:r w:rsidR="00D30528">
          <w:rPr>
            <w:noProof/>
            <w:webHidden/>
          </w:rPr>
          <w:t>12</w:t>
        </w:r>
        <w:r w:rsidR="00357C6F">
          <w:rPr>
            <w:noProof/>
            <w:webHidden/>
          </w:rPr>
          <w:fldChar w:fldCharType="end"/>
        </w:r>
      </w:hyperlink>
    </w:p>
    <w:p w14:paraId="030DFBAA" w14:textId="642CE625" w:rsidR="00357C6F" w:rsidRDefault="00200D41">
      <w:pPr>
        <w:pStyle w:val="TOC2"/>
        <w:rPr>
          <w:rFonts w:asciiTheme="minorHAnsi" w:eastAsiaTheme="minorEastAsia" w:hAnsiTheme="minorHAnsi" w:cstheme="minorBidi"/>
          <w:noProof/>
          <w:sz w:val="22"/>
          <w:szCs w:val="22"/>
          <w:lang w:val="hr-HR" w:eastAsia="hr-HR"/>
        </w:rPr>
      </w:pPr>
      <w:hyperlink w:anchor="_Toc103165073" w:history="1">
        <w:r w:rsidR="00357C6F" w:rsidRPr="00D81794">
          <w:rPr>
            <w:rStyle w:val="Hyperlink"/>
            <w:noProof/>
          </w:rPr>
          <w:t>6.2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Filtres, humidificateurs par contact et pare-gouttes</w:t>
        </w:r>
        <w:r w:rsidR="00357C6F">
          <w:rPr>
            <w:noProof/>
            <w:webHidden/>
          </w:rPr>
          <w:tab/>
        </w:r>
        <w:r w:rsidR="00357C6F">
          <w:rPr>
            <w:noProof/>
            <w:webHidden/>
          </w:rPr>
          <w:fldChar w:fldCharType="begin"/>
        </w:r>
        <w:r w:rsidR="00357C6F">
          <w:rPr>
            <w:noProof/>
            <w:webHidden/>
          </w:rPr>
          <w:instrText xml:space="preserve"> PAGEREF _Toc103165073 \h </w:instrText>
        </w:r>
        <w:r w:rsidR="00357C6F">
          <w:rPr>
            <w:noProof/>
            <w:webHidden/>
          </w:rPr>
        </w:r>
        <w:r w:rsidR="00357C6F">
          <w:rPr>
            <w:noProof/>
            <w:webHidden/>
          </w:rPr>
          <w:fldChar w:fldCharType="separate"/>
        </w:r>
        <w:r w:rsidR="00D30528">
          <w:rPr>
            <w:noProof/>
            <w:webHidden/>
          </w:rPr>
          <w:t>13</w:t>
        </w:r>
        <w:r w:rsidR="00357C6F">
          <w:rPr>
            <w:noProof/>
            <w:webHidden/>
          </w:rPr>
          <w:fldChar w:fldCharType="end"/>
        </w:r>
      </w:hyperlink>
    </w:p>
    <w:p w14:paraId="4A7C6453" w14:textId="472E82E0" w:rsidR="00357C6F" w:rsidRDefault="00200D41">
      <w:pPr>
        <w:pStyle w:val="TOC2"/>
        <w:rPr>
          <w:rFonts w:asciiTheme="minorHAnsi" w:eastAsiaTheme="minorEastAsia" w:hAnsiTheme="minorHAnsi" w:cstheme="minorBidi"/>
          <w:noProof/>
          <w:sz w:val="22"/>
          <w:szCs w:val="22"/>
          <w:lang w:val="hr-HR" w:eastAsia="hr-HR"/>
        </w:rPr>
      </w:pPr>
      <w:hyperlink w:anchor="_Toc103165074" w:history="1">
        <w:r w:rsidR="00357C6F" w:rsidRPr="00D81794">
          <w:rPr>
            <w:rStyle w:val="Hyperlink"/>
            <w:noProof/>
          </w:rPr>
          <w:t>6.3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Installations de récupération de chaleur</w:t>
        </w:r>
        <w:r w:rsidR="00357C6F">
          <w:rPr>
            <w:noProof/>
            <w:webHidden/>
          </w:rPr>
          <w:tab/>
        </w:r>
        <w:r w:rsidR="00357C6F">
          <w:rPr>
            <w:noProof/>
            <w:webHidden/>
          </w:rPr>
          <w:fldChar w:fldCharType="begin"/>
        </w:r>
        <w:r w:rsidR="00357C6F">
          <w:rPr>
            <w:noProof/>
            <w:webHidden/>
          </w:rPr>
          <w:instrText xml:space="preserve"> PAGEREF _Toc103165074 \h </w:instrText>
        </w:r>
        <w:r w:rsidR="00357C6F">
          <w:rPr>
            <w:noProof/>
            <w:webHidden/>
          </w:rPr>
        </w:r>
        <w:r w:rsidR="00357C6F">
          <w:rPr>
            <w:noProof/>
            <w:webHidden/>
          </w:rPr>
          <w:fldChar w:fldCharType="separate"/>
        </w:r>
        <w:r w:rsidR="00D30528">
          <w:rPr>
            <w:noProof/>
            <w:webHidden/>
          </w:rPr>
          <w:t>13</w:t>
        </w:r>
        <w:r w:rsidR="00357C6F">
          <w:rPr>
            <w:noProof/>
            <w:webHidden/>
          </w:rPr>
          <w:fldChar w:fldCharType="end"/>
        </w:r>
      </w:hyperlink>
    </w:p>
    <w:p w14:paraId="2121AD82" w14:textId="458EB75A" w:rsidR="00357C6F" w:rsidRDefault="00200D41">
      <w:pPr>
        <w:pStyle w:val="TOC2"/>
        <w:rPr>
          <w:rFonts w:asciiTheme="minorHAnsi" w:eastAsiaTheme="minorEastAsia" w:hAnsiTheme="minorHAnsi" w:cstheme="minorBidi"/>
          <w:noProof/>
          <w:sz w:val="22"/>
          <w:szCs w:val="22"/>
          <w:lang w:val="hr-HR" w:eastAsia="hr-HR"/>
        </w:rPr>
      </w:pPr>
      <w:hyperlink w:anchor="_Toc103165075" w:history="1">
        <w:r w:rsidR="00357C6F" w:rsidRPr="00D81794">
          <w:rPr>
            <w:rStyle w:val="Hyperlink"/>
            <w:noProof/>
          </w:rPr>
          <w:t>6.4</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Centrales de ventilation pour ventilateurs et équipements de traitement de l'air</w:t>
        </w:r>
        <w:r w:rsidR="00357C6F">
          <w:rPr>
            <w:noProof/>
            <w:webHidden/>
          </w:rPr>
          <w:tab/>
        </w:r>
        <w:r w:rsidR="00357C6F">
          <w:rPr>
            <w:noProof/>
            <w:webHidden/>
          </w:rPr>
          <w:fldChar w:fldCharType="begin"/>
        </w:r>
        <w:r w:rsidR="00357C6F">
          <w:rPr>
            <w:noProof/>
            <w:webHidden/>
          </w:rPr>
          <w:instrText xml:space="preserve"> PAGEREF _Toc103165075 \h </w:instrText>
        </w:r>
        <w:r w:rsidR="00357C6F">
          <w:rPr>
            <w:noProof/>
            <w:webHidden/>
          </w:rPr>
        </w:r>
        <w:r w:rsidR="00357C6F">
          <w:rPr>
            <w:noProof/>
            <w:webHidden/>
          </w:rPr>
          <w:fldChar w:fldCharType="separate"/>
        </w:r>
        <w:r w:rsidR="00D30528">
          <w:rPr>
            <w:noProof/>
            <w:webHidden/>
          </w:rPr>
          <w:t>13</w:t>
        </w:r>
        <w:r w:rsidR="00357C6F">
          <w:rPr>
            <w:noProof/>
            <w:webHidden/>
          </w:rPr>
          <w:fldChar w:fldCharType="end"/>
        </w:r>
      </w:hyperlink>
    </w:p>
    <w:p w14:paraId="240A072E" w14:textId="31AA15E0" w:rsidR="00357C6F" w:rsidRDefault="00200D41">
      <w:pPr>
        <w:pStyle w:val="TOC3"/>
        <w:rPr>
          <w:rFonts w:asciiTheme="minorHAnsi" w:eastAsiaTheme="minorEastAsia" w:hAnsiTheme="minorHAnsi" w:cstheme="minorBidi"/>
          <w:noProof/>
          <w:sz w:val="22"/>
          <w:szCs w:val="22"/>
          <w:lang w:val="hr-HR" w:eastAsia="hr-HR"/>
        </w:rPr>
      </w:pPr>
      <w:hyperlink w:anchor="_Toc103165076" w:history="1">
        <w:r w:rsidR="00357C6F" w:rsidRPr="00D81794">
          <w:rPr>
            <w:rStyle w:val="Hyperlink"/>
            <w:noProof/>
          </w:rPr>
          <w:t>6.4.1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Exigences de base</w:t>
        </w:r>
        <w:r w:rsidR="00357C6F">
          <w:rPr>
            <w:noProof/>
            <w:webHidden/>
          </w:rPr>
          <w:tab/>
        </w:r>
        <w:r w:rsidR="00357C6F">
          <w:rPr>
            <w:noProof/>
            <w:webHidden/>
          </w:rPr>
          <w:fldChar w:fldCharType="begin"/>
        </w:r>
        <w:r w:rsidR="00357C6F">
          <w:rPr>
            <w:noProof/>
            <w:webHidden/>
          </w:rPr>
          <w:instrText xml:space="preserve"> PAGEREF _Toc103165076 \h </w:instrText>
        </w:r>
        <w:r w:rsidR="00357C6F">
          <w:rPr>
            <w:noProof/>
            <w:webHidden/>
          </w:rPr>
        </w:r>
        <w:r w:rsidR="00357C6F">
          <w:rPr>
            <w:noProof/>
            <w:webHidden/>
          </w:rPr>
          <w:fldChar w:fldCharType="separate"/>
        </w:r>
        <w:r w:rsidR="00D30528">
          <w:rPr>
            <w:noProof/>
            <w:webHidden/>
          </w:rPr>
          <w:t>13</w:t>
        </w:r>
        <w:r w:rsidR="00357C6F">
          <w:rPr>
            <w:noProof/>
            <w:webHidden/>
          </w:rPr>
          <w:fldChar w:fldCharType="end"/>
        </w:r>
      </w:hyperlink>
    </w:p>
    <w:p w14:paraId="2FC236F8" w14:textId="7DDEC732" w:rsidR="00357C6F" w:rsidRDefault="00200D41">
      <w:pPr>
        <w:pStyle w:val="TOC3"/>
        <w:rPr>
          <w:rFonts w:asciiTheme="minorHAnsi" w:eastAsiaTheme="minorEastAsia" w:hAnsiTheme="minorHAnsi" w:cstheme="minorBidi"/>
          <w:noProof/>
          <w:sz w:val="22"/>
          <w:szCs w:val="22"/>
          <w:lang w:val="hr-HR" w:eastAsia="hr-HR"/>
        </w:rPr>
      </w:pPr>
      <w:hyperlink w:anchor="_Toc103165077" w:history="1">
        <w:r w:rsidR="00357C6F" w:rsidRPr="00D81794">
          <w:rPr>
            <w:rStyle w:val="Hyperlink"/>
            <w:noProof/>
          </w:rPr>
          <w:t>6.4.2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Éléments de construction, planchers et ouvertures des centrales de ventilation</w:t>
        </w:r>
        <w:r w:rsidR="00357C6F">
          <w:rPr>
            <w:noProof/>
            <w:webHidden/>
          </w:rPr>
          <w:tab/>
        </w:r>
        <w:r w:rsidR="00357C6F">
          <w:rPr>
            <w:noProof/>
            <w:webHidden/>
          </w:rPr>
          <w:fldChar w:fldCharType="begin"/>
        </w:r>
        <w:r w:rsidR="00357C6F">
          <w:rPr>
            <w:noProof/>
            <w:webHidden/>
          </w:rPr>
          <w:instrText xml:space="preserve"> PAGEREF _Toc103165077 \h </w:instrText>
        </w:r>
        <w:r w:rsidR="00357C6F">
          <w:rPr>
            <w:noProof/>
            <w:webHidden/>
          </w:rPr>
        </w:r>
        <w:r w:rsidR="00357C6F">
          <w:rPr>
            <w:noProof/>
            <w:webHidden/>
          </w:rPr>
          <w:fldChar w:fldCharType="separate"/>
        </w:r>
        <w:r w:rsidR="00D30528">
          <w:rPr>
            <w:noProof/>
            <w:webHidden/>
          </w:rPr>
          <w:t>13</w:t>
        </w:r>
        <w:r w:rsidR="00357C6F">
          <w:rPr>
            <w:noProof/>
            <w:webHidden/>
          </w:rPr>
          <w:fldChar w:fldCharType="end"/>
        </w:r>
      </w:hyperlink>
    </w:p>
    <w:p w14:paraId="48C397F8" w14:textId="36ECF934" w:rsidR="00357C6F" w:rsidRDefault="00200D41">
      <w:pPr>
        <w:pStyle w:val="TOC3"/>
        <w:rPr>
          <w:rFonts w:asciiTheme="minorHAnsi" w:eastAsiaTheme="minorEastAsia" w:hAnsiTheme="minorHAnsi" w:cstheme="minorBidi"/>
          <w:noProof/>
          <w:sz w:val="22"/>
          <w:szCs w:val="22"/>
          <w:lang w:val="hr-HR" w:eastAsia="hr-HR"/>
        </w:rPr>
      </w:pPr>
      <w:hyperlink w:anchor="_Toc103165078" w:history="1">
        <w:r w:rsidR="00357C6F" w:rsidRPr="00D81794">
          <w:rPr>
            <w:rStyle w:val="Hyperlink"/>
            <w:noProof/>
          </w:rPr>
          <w:t>6.4.3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Sorties de centrales de ventilation</w:t>
        </w:r>
        <w:r w:rsidR="00357C6F">
          <w:rPr>
            <w:noProof/>
            <w:webHidden/>
          </w:rPr>
          <w:tab/>
        </w:r>
        <w:r w:rsidR="00357C6F">
          <w:rPr>
            <w:noProof/>
            <w:webHidden/>
          </w:rPr>
          <w:fldChar w:fldCharType="begin"/>
        </w:r>
        <w:r w:rsidR="00357C6F">
          <w:rPr>
            <w:noProof/>
            <w:webHidden/>
          </w:rPr>
          <w:instrText xml:space="preserve"> PAGEREF _Toc103165078 \h </w:instrText>
        </w:r>
        <w:r w:rsidR="00357C6F">
          <w:rPr>
            <w:noProof/>
            <w:webHidden/>
          </w:rPr>
        </w:r>
        <w:r w:rsidR="00357C6F">
          <w:rPr>
            <w:noProof/>
            <w:webHidden/>
          </w:rPr>
          <w:fldChar w:fldCharType="separate"/>
        </w:r>
        <w:r w:rsidR="00D30528">
          <w:rPr>
            <w:noProof/>
            <w:webHidden/>
          </w:rPr>
          <w:t>13</w:t>
        </w:r>
        <w:r w:rsidR="00357C6F">
          <w:rPr>
            <w:noProof/>
            <w:webHidden/>
          </w:rPr>
          <w:fldChar w:fldCharType="end"/>
        </w:r>
      </w:hyperlink>
    </w:p>
    <w:p w14:paraId="12A9D0B3" w14:textId="2821F4F3" w:rsidR="00357C6F" w:rsidRDefault="00200D41">
      <w:pPr>
        <w:pStyle w:val="TOC3"/>
        <w:rPr>
          <w:rFonts w:asciiTheme="minorHAnsi" w:eastAsiaTheme="minorEastAsia" w:hAnsiTheme="minorHAnsi" w:cstheme="minorBidi"/>
          <w:noProof/>
          <w:sz w:val="22"/>
          <w:szCs w:val="22"/>
          <w:lang w:val="hr-HR" w:eastAsia="hr-HR"/>
        </w:rPr>
      </w:pPr>
      <w:hyperlink w:anchor="_Toc103165079" w:history="1">
        <w:r w:rsidR="00357C6F" w:rsidRPr="00D81794">
          <w:rPr>
            <w:rStyle w:val="Hyperlink"/>
            <w:noProof/>
          </w:rPr>
          <w:t>6.4.4</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Conduits d'aération dans des centrales de ventilation</w:t>
        </w:r>
        <w:r w:rsidR="00357C6F">
          <w:rPr>
            <w:noProof/>
            <w:webHidden/>
          </w:rPr>
          <w:tab/>
        </w:r>
        <w:r w:rsidR="00357C6F">
          <w:rPr>
            <w:noProof/>
            <w:webHidden/>
          </w:rPr>
          <w:fldChar w:fldCharType="begin"/>
        </w:r>
        <w:r w:rsidR="00357C6F">
          <w:rPr>
            <w:noProof/>
            <w:webHidden/>
          </w:rPr>
          <w:instrText xml:space="preserve"> PAGEREF _Toc103165079 \h </w:instrText>
        </w:r>
        <w:r w:rsidR="00357C6F">
          <w:rPr>
            <w:noProof/>
            <w:webHidden/>
          </w:rPr>
        </w:r>
        <w:r w:rsidR="00357C6F">
          <w:rPr>
            <w:noProof/>
            <w:webHidden/>
          </w:rPr>
          <w:fldChar w:fldCharType="separate"/>
        </w:r>
        <w:r w:rsidR="00D30528">
          <w:rPr>
            <w:noProof/>
            <w:webHidden/>
          </w:rPr>
          <w:t>14</w:t>
        </w:r>
        <w:r w:rsidR="00357C6F">
          <w:rPr>
            <w:noProof/>
            <w:webHidden/>
          </w:rPr>
          <w:fldChar w:fldCharType="end"/>
        </w:r>
      </w:hyperlink>
    </w:p>
    <w:p w14:paraId="17B82112" w14:textId="3BD38F9E" w:rsidR="00357C6F" w:rsidRDefault="00200D41">
      <w:pPr>
        <w:pStyle w:val="TOC1"/>
        <w:rPr>
          <w:rFonts w:asciiTheme="minorHAnsi" w:eastAsiaTheme="minorEastAsia" w:hAnsiTheme="minorHAnsi" w:cstheme="minorBidi"/>
          <w:noProof/>
          <w:sz w:val="22"/>
          <w:szCs w:val="22"/>
          <w:lang w:val="hr-HR" w:eastAsia="hr-HR"/>
        </w:rPr>
      </w:pPr>
      <w:hyperlink w:anchor="_Toc103165080" w:history="1">
        <w:r w:rsidR="00357C6F" w:rsidRPr="00D81794">
          <w:rPr>
            <w:rStyle w:val="Hyperlink"/>
            <w:noProof/>
          </w:rPr>
          <w:t>7</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Installations de ventilation pour des utilisations particulières</w:t>
        </w:r>
        <w:r w:rsidR="00357C6F">
          <w:rPr>
            <w:noProof/>
            <w:webHidden/>
          </w:rPr>
          <w:tab/>
        </w:r>
        <w:r w:rsidR="00357C6F">
          <w:rPr>
            <w:noProof/>
            <w:webHidden/>
          </w:rPr>
          <w:fldChar w:fldCharType="begin"/>
        </w:r>
        <w:r w:rsidR="00357C6F">
          <w:rPr>
            <w:noProof/>
            <w:webHidden/>
          </w:rPr>
          <w:instrText xml:space="preserve"> PAGEREF _Toc103165080 \h </w:instrText>
        </w:r>
        <w:r w:rsidR="00357C6F">
          <w:rPr>
            <w:noProof/>
            <w:webHidden/>
          </w:rPr>
        </w:r>
        <w:r w:rsidR="00357C6F">
          <w:rPr>
            <w:noProof/>
            <w:webHidden/>
          </w:rPr>
          <w:fldChar w:fldCharType="separate"/>
        </w:r>
        <w:r w:rsidR="00D30528">
          <w:rPr>
            <w:noProof/>
            <w:webHidden/>
          </w:rPr>
          <w:t>14</w:t>
        </w:r>
        <w:r w:rsidR="00357C6F">
          <w:rPr>
            <w:noProof/>
            <w:webHidden/>
          </w:rPr>
          <w:fldChar w:fldCharType="end"/>
        </w:r>
      </w:hyperlink>
    </w:p>
    <w:p w14:paraId="0DD9724E" w14:textId="3229A4BC" w:rsidR="00357C6F" w:rsidRDefault="00200D41">
      <w:pPr>
        <w:pStyle w:val="TOC2"/>
        <w:rPr>
          <w:rFonts w:asciiTheme="minorHAnsi" w:eastAsiaTheme="minorEastAsia" w:hAnsiTheme="minorHAnsi" w:cstheme="minorBidi"/>
          <w:noProof/>
          <w:sz w:val="22"/>
          <w:szCs w:val="22"/>
          <w:lang w:val="hr-HR" w:eastAsia="hr-HR"/>
        </w:rPr>
      </w:pPr>
      <w:hyperlink w:anchor="_Toc103165081" w:history="1">
        <w:r w:rsidR="00357C6F" w:rsidRPr="00D81794">
          <w:rPr>
            <w:rStyle w:val="Hyperlink"/>
            <w:rFonts w:cs="Arial"/>
            <w:noProof/>
          </w:rPr>
          <w:t>7.1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Installations de ventilation pour l'aération et la ventilation de logements et d'unités d'exploitation fermées de 200 m² maximum</w:t>
        </w:r>
        <w:r w:rsidR="00357C6F">
          <w:rPr>
            <w:noProof/>
            <w:webHidden/>
          </w:rPr>
          <w:tab/>
        </w:r>
        <w:r w:rsidR="00357C6F">
          <w:rPr>
            <w:noProof/>
            <w:webHidden/>
          </w:rPr>
          <w:fldChar w:fldCharType="begin"/>
        </w:r>
        <w:r w:rsidR="00357C6F">
          <w:rPr>
            <w:noProof/>
            <w:webHidden/>
          </w:rPr>
          <w:instrText xml:space="preserve"> PAGEREF _Toc103165081 \h </w:instrText>
        </w:r>
        <w:r w:rsidR="00357C6F">
          <w:rPr>
            <w:noProof/>
            <w:webHidden/>
          </w:rPr>
        </w:r>
        <w:r w:rsidR="00357C6F">
          <w:rPr>
            <w:noProof/>
            <w:webHidden/>
          </w:rPr>
          <w:fldChar w:fldCharType="separate"/>
        </w:r>
        <w:r w:rsidR="00D30528">
          <w:rPr>
            <w:noProof/>
            <w:webHidden/>
          </w:rPr>
          <w:t>14</w:t>
        </w:r>
        <w:r w:rsidR="00357C6F">
          <w:rPr>
            <w:noProof/>
            <w:webHidden/>
          </w:rPr>
          <w:fldChar w:fldCharType="end"/>
        </w:r>
      </w:hyperlink>
    </w:p>
    <w:p w14:paraId="6A02C7BE" w14:textId="100B7D28" w:rsidR="00357C6F" w:rsidRDefault="00200D41">
      <w:pPr>
        <w:pStyle w:val="TOC2"/>
        <w:rPr>
          <w:rFonts w:asciiTheme="minorHAnsi" w:eastAsiaTheme="minorEastAsia" w:hAnsiTheme="minorHAnsi" w:cstheme="minorBidi"/>
          <w:noProof/>
          <w:sz w:val="22"/>
          <w:szCs w:val="22"/>
          <w:lang w:val="hr-HR" w:eastAsia="hr-HR"/>
        </w:rPr>
      </w:pPr>
      <w:hyperlink w:anchor="_Toc103165082" w:history="1">
        <w:r w:rsidR="00357C6F" w:rsidRPr="00D81794">
          <w:rPr>
            <w:rStyle w:val="Hyperlink"/>
            <w:rFonts w:cs="Arial"/>
            <w:noProof/>
          </w:rPr>
          <w:t>7.2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Installations de ventilation comportant des ventilateurs pour la ventilation des salles de bains et des toilettes (installations de ventilation pour salles de bains et WC)</w:t>
        </w:r>
        <w:r w:rsidR="00357C6F">
          <w:rPr>
            <w:noProof/>
            <w:webHidden/>
          </w:rPr>
          <w:tab/>
        </w:r>
        <w:r w:rsidR="00357C6F">
          <w:rPr>
            <w:noProof/>
            <w:webHidden/>
          </w:rPr>
          <w:fldChar w:fldCharType="begin"/>
        </w:r>
        <w:r w:rsidR="00357C6F">
          <w:rPr>
            <w:noProof/>
            <w:webHidden/>
          </w:rPr>
          <w:instrText xml:space="preserve"> PAGEREF _Toc103165082 \h </w:instrText>
        </w:r>
        <w:r w:rsidR="00357C6F">
          <w:rPr>
            <w:noProof/>
            <w:webHidden/>
          </w:rPr>
        </w:r>
        <w:r w:rsidR="00357C6F">
          <w:rPr>
            <w:noProof/>
            <w:webHidden/>
          </w:rPr>
          <w:fldChar w:fldCharType="separate"/>
        </w:r>
        <w:r w:rsidR="00D30528">
          <w:rPr>
            <w:noProof/>
            <w:webHidden/>
          </w:rPr>
          <w:t>15</w:t>
        </w:r>
        <w:r w:rsidR="00357C6F">
          <w:rPr>
            <w:noProof/>
            <w:webHidden/>
          </w:rPr>
          <w:fldChar w:fldCharType="end"/>
        </w:r>
      </w:hyperlink>
    </w:p>
    <w:p w14:paraId="07B5A0B7" w14:textId="54700C8C" w:rsidR="00357C6F" w:rsidRDefault="00200D41">
      <w:pPr>
        <w:pStyle w:val="TOC2"/>
        <w:rPr>
          <w:rFonts w:asciiTheme="minorHAnsi" w:eastAsiaTheme="minorEastAsia" w:hAnsiTheme="minorHAnsi" w:cstheme="minorBidi"/>
          <w:noProof/>
          <w:sz w:val="22"/>
          <w:szCs w:val="22"/>
          <w:lang w:val="hr-HR" w:eastAsia="hr-HR"/>
        </w:rPr>
      </w:pPr>
      <w:hyperlink w:anchor="_Toc103165083" w:history="1">
        <w:r w:rsidR="00357C6F" w:rsidRPr="00D81794">
          <w:rPr>
            <w:rStyle w:val="Hyperlink"/>
            <w:noProof/>
          </w:rPr>
          <w:t>7.3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Ventilation de cuisines non industrielles</w:t>
        </w:r>
        <w:r w:rsidR="00357C6F">
          <w:rPr>
            <w:noProof/>
            <w:webHidden/>
          </w:rPr>
          <w:tab/>
        </w:r>
        <w:r w:rsidR="00357C6F">
          <w:rPr>
            <w:noProof/>
            <w:webHidden/>
          </w:rPr>
          <w:fldChar w:fldCharType="begin"/>
        </w:r>
        <w:r w:rsidR="00357C6F">
          <w:rPr>
            <w:noProof/>
            <w:webHidden/>
          </w:rPr>
          <w:instrText xml:space="preserve"> PAGEREF _Toc103165083 \h </w:instrText>
        </w:r>
        <w:r w:rsidR="00357C6F">
          <w:rPr>
            <w:noProof/>
            <w:webHidden/>
          </w:rPr>
        </w:r>
        <w:r w:rsidR="00357C6F">
          <w:rPr>
            <w:noProof/>
            <w:webHidden/>
          </w:rPr>
          <w:fldChar w:fldCharType="separate"/>
        </w:r>
        <w:r w:rsidR="00D30528">
          <w:rPr>
            <w:noProof/>
            <w:webHidden/>
          </w:rPr>
          <w:t>16</w:t>
        </w:r>
        <w:r w:rsidR="00357C6F">
          <w:rPr>
            <w:noProof/>
            <w:webHidden/>
          </w:rPr>
          <w:fldChar w:fldCharType="end"/>
        </w:r>
      </w:hyperlink>
    </w:p>
    <w:p w14:paraId="5DE3340B" w14:textId="4211C80D" w:rsidR="00357C6F" w:rsidRDefault="00200D41">
      <w:pPr>
        <w:pStyle w:val="TOC1"/>
        <w:rPr>
          <w:rFonts w:asciiTheme="minorHAnsi" w:eastAsiaTheme="minorEastAsia" w:hAnsiTheme="minorHAnsi" w:cstheme="minorBidi"/>
          <w:noProof/>
          <w:sz w:val="22"/>
          <w:szCs w:val="22"/>
          <w:lang w:val="hr-HR" w:eastAsia="hr-HR"/>
        </w:rPr>
      </w:pPr>
      <w:hyperlink w:anchor="_Toc103165084" w:history="1">
        <w:r w:rsidR="00357C6F" w:rsidRPr="00D81794">
          <w:rPr>
            <w:rStyle w:val="Hyperlink"/>
            <w:noProof/>
          </w:rPr>
          <w:t>8</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Conduits d'évacuation d'air de cuisines industrielles ou d'équipements comparables, à l'exception des cuisines de préparation de plats froids</w:t>
        </w:r>
        <w:r w:rsidR="00357C6F">
          <w:rPr>
            <w:noProof/>
            <w:webHidden/>
          </w:rPr>
          <w:tab/>
        </w:r>
        <w:r w:rsidR="00357C6F">
          <w:rPr>
            <w:noProof/>
            <w:webHidden/>
          </w:rPr>
          <w:fldChar w:fldCharType="begin"/>
        </w:r>
        <w:r w:rsidR="00357C6F">
          <w:rPr>
            <w:noProof/>
            <w:webHidden/>
          </w:rPr>
          <w:instrText xml:space="preserve"> PAGEREF _Toc103165084 \h </w:instrText>
        </w:r>
        <w:r w:rsidR="00357C6F">
          <w:rPr>
            <w:noProof/>
            <w:webHidden/>
          </w:rPr>
        </w:r>
        <w:r w:rsidR="00357C6F">
          <w:rPr>
            <w:noProof/>
            <w:webHidden/>
          </w:rPr>
          <w:fldChar w:fldCharType="separate"/>
        </w:r>
        <w:r w:rsidR="00D30528">
          <w:rPr>
            <w:noProof/>
            <w:webHidden/>
          </w:rPr>
          <w:t>16</w:t>
        </w:r>
        <w:r w:rsidR="00357C6F">
          <w:rPr>
            <w:noProof/>
            <w:webHidden/>
          </w:rPr>
          <w:fldChar w:fldCharType="end"/>
        </w:r>
      </w:hyperlink>
    </w:p>
    <w:p w14:paraId="7050603C" w14:textId="22CF58A0" w:rsidR="00357C6F" w:rsidRDefault="00200D41">
      <w:pPr>
        <w:pStyle w:val="TOC2"/>
        <w:rPr>
          <w:rFonts w:asciiTheme="minorHAnsi" w:eastAsiaTheme="minorEastAsia" w:hAnsiTheme="minorHAnsi" w:cstheme="minorBidi"/>
          <w:noProof/>
          <w:sz w:val="22"/>
          <w:szCs w:val="22"/>
          <w:lang w:val="hr-HR" w:eastAsia="hr-HR"/>
        </w:rPr>
      </w:pPr>
      <w:hyperlink w:anchor="_Toc103165085" w:history="1">
        <w:r w:rsidR="00357C6F" w:rsidRPr="00D81794">
          <w:rPr>
            <w:rStyle w:val="Hyperlink"/>
            <w:noProof/>
          </w:rPr>
          <w:t>8.1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Matériaux de construction et résistance au feu des conduits d'évacuation d'air</w:t>
        </w:r>
        <w:r w:rsidR="00357C6F">
          <w:rPr>
            <w:noProof/>
            <w:webHidden/>
          </w:rPr>
          <w:tab/>
        </w:r>
        <w:r w:rsidR="00357C6F">
          <w:rPr>
            <w:noProof/>
            <w:webHidden/>
          </w:rPr>
          <w:fldChar w:fldCharType="begin"/>
        </w:r>
        <w:r w:rsidR="00357C6F">
          <w:rPr>
            <w:noProof/>
            <w:webHidden/>
          </w:rPr>
          <w:instrText xml:space="preserve"> PAGEREF _Toc103165085 \h </w:instrText>
        </w:r>
        <w:r w:rsidR="00357C6F">
          <w:rPr>
            <w:noProof/>
            <w:webHidden/>
          </w:rPr>
        </w:r>
        <w:r w:rsidR="00357C6F">
          <w:rPr>
            <w:noProof/>
            <w:webHidden/>
          </w:rPr>
          <w:fldChar w:fldCharType="separate"/>
        </w:r>
        <w:r w:rsidR="00D30528">
          <w:rPr>
            <w:noProof/>
            <w:webHidden/>
          </w:rPr>
          <w:t>16</w:t>
        </w:r>
        <w:r w:rsidR="00357C6F">
          <w:rPr>
            <w:noProof/>
            <w:webHidden/>
          </w:rPr>
          <w:fldChar w:fldCharType="end"/>
        </w:r>
      </w:hyperlink>
    </w:p>
    <w:p w14:paraId="5688E09F" w14:textId="1530C133" w:rsidR="00357C6F" w:rsidRDefault="00200D41">
      <w:pPr>
        <w:pStyle w:val="TOC2"/>
        <w:rPr>
          <w:rFonts w:asciiTheme="minorHAnsi" w:eastAsiaTheme="minorEastAsia" w:hAnsiTheme="minorHAnsi" w:cstheme="minorBidi"/>
          <w:noProof/>
          <w:sz w:val="22"/>
          <w:szCs w:val="22"/>
          <w:lang w:val="hr-HR" w:eastAsia="hr-HR"/>
        </w:rPr>
      </w:pPr>
      <w:hyperlink w:anchor="_Toc103165086" w:history="1">
        <w:r w:rsidR="00357C6F" w:rsidRPr="00D81794">
          <w:rPr>
            <w:rStyle w:val="Hyperlink"/>
            <w:noProof/>
          </w:rPr>
          <w:t>8.2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Ventilateurs</w:t>
        </w:r>
        <w:r w:rsidR="00357C6F">
          <w:rPr>
            <w:noProof/>
            <w:webHidden/>
          </w:rPr>
          <w:tab/>
        </w:r>
        <w:r w:rsidR="00357C6F">
          <w:rPr>
            <w:noProof/>
            <w:webHidden/>
          </w:rPr>
          <w:fldChar w:fldCharType="begin"/>
        </w:r>
        <w:r w:rsidR="00357C6F">
          <w:rPr>
            <w:noProof/>
            <w:webHidden/>
          </w:rPr>
          <w:instrText xml:space="preserve"> PAGEREF _Toc103165086 \h </w:instrText>
        </w:r>
        <w:r w:rsidR="00357C6F">
          <w:rPr>
            <w:noProof/>
            <w:webHidden/>
          </w:rPr>
        </w:r>
        <w:r w:rsidR="00357C6F">
          <w:rPr>
            <w:noProof/>
            <w:webHidden/>
          </w:rPr>
          <w:fldChar w:fldCharType="separate"/>
        </w:r>
        <w:r w:rsidR="00D30528">
          <w:rPr>
            <w:noProof/>
            <w:webHidden/>
          </w:rPr>
          <w:t>16</w:t>
        </w:r>
        <w:r w:rsidR="00357C6F">
          <w:rPr>
            <w:noProof/>
            <w:webHidden/>
          </w:rPr>
          <w:fldChar w:fldCharType="end"/>
        </w:r>
      </w:hyperlink>
    </w:p>
    <w:p w14:paraId="5C1E134B" w14:textId="67592C57" w:rsidR="00357C6F" w:rsidRDefault="00200D41">
      <w:pPr>
        <w:pStyle w:val="TOC2"/>
        <w:rPr>
          <w:rFonts w:asciiTheme="minorHAnsi" w:eastAsiaTheme="minorEastAsia" w:hAnsiTheme="minorHAnsi" w:cstheme="minorBidi"/>
          <w:noProof/>
          <w:sz w:val="22"/>
          <w:szCs w:val="22"/>
          <w:lang w:val="hr-HR" w:eastAsia="hr-HR"/>
        </w:rPr>
      </w:pPr>
      <w:hyperlink w:anchor="_Toc103165087" w:history="1">
        <w:r w:rsidR="00357C6F" w:rsidRPr="00D81794">
          <w:rPr>
            <w:rStyle w:val="Hyperlink"/>
            <w:noProof/>
          </w:rPr>
          <w:t>8.3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Étanchéité aux graisses des conduits d'évacuation d'air</w:t>
        </w:r>
        <w:r w:rsidR="00357C6F">
          <w:rPr>
            <w:noProof/>
            <w:webHidden/>
          </w:rPr>
          <w:tab/>
        </w:r>
        <w:r w:rsidR="00357C6F">
          <w:rPr>
            <w:noProof/>
            <w:webHidden/>
          </w:rPr>
          <w:fldChar w:fldCharType="begin"/>
        </w:r>
        <w:r w:rsidR="00357C6F">
          <w:rPr>
            <w:noProof/>
            <w:webHidden/>
          </w:rPr>
          <w:instrText xml:space="preserve"> PAGEREF _Toc103165087 \h </w:instrText>
        </w:r>
        <w:r w:rsidR="00357C6F">
          <w:rPr>
            <w:noProof/>
            <w:webHidden/>
          </w:rPr>
        </w:r>
        <w:r w:rsidR="00357C6F">
          <w:rPr>
            <w:noProof/>
            <w:webHidden/>
          </w:rPr>
          <w:fldChar w:fldCharType="separate"/>
        </w:r>
        <w:r w:rsidR="00D30528">
          <w:rPr>
            <w:noProof/>
            <w:webHidden/>
          </w:rPr>
          <w:t>17</w:t>
        </w:r>
        <w:r w:rsidR="00357C6F">
          <w:rPr>
            <w:noProof/>
            <w:webHidden/>
          </w:rPr>
          <w:fldChar w:fldCharType="end"/>
        </w:r>
      </w:hyperlink>
    </w:p>
    <w:p w14:paraId="08D714CB" w14:textId="16BCB1C9" w:rsidR="00357C6F" w:rsidRDefault="00200D41">
      <w:pPr>
        <w:pStyle w:val="TOC2"/>
        <w:rPr>
          <w:rFonts w:asciiTheme="minorHAnsi" w:eastAsiaTheme="minorEastAsia" w:hAnsiTheme="minorHAnsi" w:cstheme="minorBidi"/>
          <w:noProof/>
          <w:sz w:val="22"/>
          <w:szCs w:val="22"/>
          <w:lang w:val="hr-HR" w:eastAsia="hr-HR"/>
        </w:rPr>
      </w:pPr>
      <w:hyperlink w:anchor="_Toc103165088" w:history="1">
        <w:r w:rsidR="00357C6F" w:rsidRPr="00D81794">
          <w:rPr>
            <w:rStyle w:val="Hyperlink"/>
            <w:noProof/>
          </w:rPr>
          <w:t>8.4</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Prévention des pollutions; ouvertures de nettoyage</w:t>
        </w:r>
        <w:r w:rsidR="00357C6F">
          <w:rPr>
            <w:noProof/>
            <w:webHidden/>
          </w:rPr>
          <w:tab/>
        </w:r>
        <w:r w:rsidR="00357C6F">
          <w:rPr>
            <w:noProof/>
            <w:webHidden/>
          </w:rPr>
          <w:fldChar w:fldCharType="begin"/>
        </w:r>
        <w:r w:rsidR="00357C6F">
          <w:rPr>
            <w:noProof/>
            <w:webHidden/>
          </w:rPr>
          <w:instrText xml:space="preserve"> PAGEREF _Toc103165088 \h </w:instrText>
        </w:r>
        <w:r w:rsidR="00357C6F">
          <w:rPr>
            <w:noProof/>
            <w:webHidden/>
          </w:rPr>
        </w:r>
        <w:r w:rsidR="00357C6F">
          <w:rPr>
            <w:noProof/>
            <w:webHidden/>
          </w:rPr>
          <w:fldChar w:fldCharType="separate"/>
        </w:r>
        <w:r w:rsidR="00D30528">
          <w:rPr>
            <w:noProof/>
            <w:webHidden/>
          </w:rPr>
          <w:t>17</w:t>
        </w:r>
        <w:r w:rsidR="00357C6F">
          <w:rPr>
            <w:noProof/>
            <w:webHidden/>
          </w:rPr>
          <w:fldChar w:fldCharType="end"/>
        </w:r>
      </w:hyperlink>
    </w:p>
    <w:p w14:paraId="3E455C7B" w14:textId="23BE1182" w:rsidR="00357C6F" w:rsidRDefault="00200D41">
      <w:pPr>
        <w:pStyle w:val="TOC1"/>
        <w:rPr>
          <w:rFonts w:asciiTheme="minorHAnsi" w:eastAsiaTheme="minorEastAsia" w:hAnsiTheme="minorHAnsi" w:cstheme="minorBidi"/>
          <w:noProof/>
          <w:sz w:val="22"/>
          <w:szCs w:val="22"/>
          <w:lang w:val="hr-HR" w:eastAsia="hr-HR"/>
        </w:rPr>
      </w:pPr>
      <w:hyperlink w:anchor="_Toc103165089" w:history="1">
        <w:r w:rsidR="00357C6F" w:rsidRPr="00D81794">
          <w:rPr>
            <w:rStyle w:val="Hyperlink"/>
            <w:rFonts w:cs="Arial"/>
            <w:noProof/>
          </w:rPr>
          <w:t>9</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Évacuation commune de l'air vicié des cuisines et des fumées des foyers</w:t>
        </w:r>
        <w:r w:rsidR="00357C6F">
          <w:rPr>
            <w:noProof/>
            <w:webHidden/>
          </w:rPr>
          <w:tab/>
        </w:r>
        <w:r w:rsidR="00357C6F">
          <w:rPr>
            <w:noProof/>
            <w:webHidden/>
          </w:rPr>
          <w:fldChar w:fldCharType="begin"/>
        </w:r>
        <w:r w:rsidR="00357C6F">
          <w:rPr>
            <w:noProof/>
            <w:webHidden/>
          </w:rPr>
          <w:instrText xml:space="preserve"> PAGEREF _Toc103165089 \h </w:instrText>
        </w:r>
        <w:r w:rsidR="00357C6F">
          <w:rPr>
            <w:noProof/>
            <w:webHidden/>
          </w:rPr>
        </w:r>
        <w:r w:rsidR="00357C6F">
          <w:rPr>
            <w:noProof/>
            <w:webHidden/>
          </w:rPr>
          <w:fldChar w:fldCharType="separate"/>
        </w:r>
        <w:r w:rsidR="00D30528">
          <w:rPr>
            <w:noProof/>
            <w:webHidden/>
          </w:rPr>
          <w:t>17</w:t>
        </w:r>
        <w:r w:rsidR="00357C6F">
          <w:rPr>
            <w:noProof/>
            <w:webHidden/>
          </w:rPr>
          <w:fldChar w:fldCharType="end"/>
        </w:r>
      </w:hyperlink>
    </w:p>
    <w:p w14:paraId="05F99F06" w14:textId="7F66E6B0" w:rsidR="00357C6F" w:rsidRDefault="00200D41">
      <w:pPr>
        <w:pStyle w:val="TOC2"/>
        <w:rPr>
          <w:rFonts w:asciiTheme="minorHAnsi" w:eastAsiaTheme="minorEastAsia" w:hAnsiTheme="minorHAnsi" w:cstheme="minorBidi"/>
          <w:noProof/>
          <w:sz w:val="22"/>
          <w:szCs w:val="22"/>
          <w:lang w:val="hr-HR" w:eastAsia="hr-HR"/>
        </w:rPr>
      </w:pPr>
      <w:hyperlink w:anchor="_Toc103165090" w:history="1">
        <w:r w:rsidR="00357C6F" w:rsidRPr="00D81794">
          <w:rPr>
            <w:rStyle w:val="Hyperlink"/>
            <w:noProof/>
          </w:rPr>
          <w:t>9.1</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Exigences de base</w:t>
        </w:r>
        <w:r w:rsidR="00357C6F">
          <w:rPr>
            <w:noProof/>
            <w:webHidden/>
          </w:rPr>
          <w:tab/>
        </w:r>
        <w:r w:rsidR="00357C6F">
          <w:rPr>
            <w:noProof/>
            <w:webHidden/>
          </w:rPr>
          <w:fldChar w:fldCharType="begin"/>
        </w:r>
        <w:r w:rsidR="00357C6F">
          <w:rPr>
            <w:noProof/>
            <w:webHidden/>
          </w:rPr>
          <w:instrText xml:space="preserve"> PAGEREF _Toc103165090 \h </w:instrText>
        </w:r>
        <w:r w:rsidR="00357C6F">
          <w:rPr>
            <w:noProof/>
            <w:webHidden/>
          </w:rPr>
        </w:r>
        <w:r w:rsidR="00357C6F">
          <w:rPr>
            <w:noProof/>
            <w:webHidden/>
          </w:rPr>
          <w:fldChar w:fldCharType="separate"/>
        </w:r>
        <w:r w:rsidR="00D30528">
          <w:rPr>
            <w:noProof/>
            <w:webHidden/>
          </w:rPr>
          <w:t>17</w:t>
        </w:r>
        <w:r w:rsidR="00357C6F">
          <w:rPr>
            <w:noProof/>
            <w:webHidden/>
          </w:rPr>
          <w:fldChar w:fldCharType="end"/>
        </w:r>
      </w:hyperlink>
    </w:p>
    <w:p w14:paraId="54564F78" w14:textId="037F6164" w:rsidR="00357C6F" w:rsidRDefault="00200D41">
      <w:pPr>
        <w:pStyle w:val="TOC2"/>
        <w:rPr>
          <w:rFonts w:asciiTheme="minorHAnsi" w:eastAsiaTheme="minorEastAsia" w:hAnsiTheme="minorHAnsi" w:cstheme="minorBidi"/>
          <w:noProof/>
          <w:sz w:val="22"/>
          <w:szCs w:val="22"/>
          <w:lang w:val="hr-HR" w:eastAsia="hr-HR"/>
        </w:rPr>
      </w:pPr>
      <w:hyperlink w:anchor="_Toc103165091" w:history="1">
        <w:r w:rsidR="00357C6F" w:rsidRPr="00D81794">
          <w:rPr>
            <w:rStyle w:val="Hyperlink"/>
            <w:noProof/>
          </w:rPr>
          <w:t>9.2</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Air vicié des cuisines et fumées des foyers à combustibles gazeux</w:t>
        </w:r>
        <w:r w:rsidR="00357C6F">
          <w:rPr>
            <w:noProof/>
            <w:webHidden/>
          </w:rPr>
          <w:tab/>
        </w:r>
        <w:r w:rsidR="00357C6F">
          <w:rPr>
            <w:noProof/>
            <w:webHidden/>
          </w:rPr>
          <w:fldChar w:fldCharType="begin"/>
        </w:r>
        <w:r w:rsidR="00357C6F">
          <w:rPr>
            <w:noProof/>
            <w:webHidden/>
          </w:rPr>
          <w:instrText xml:space="preserve"> PAGEREF _Toc103165091 \h </w:instrText>
        </w:r>
        <w:r w:rsidR="00357C6F">
          <w:rPr>
            <w:noProof/>
            <w:webHidden/>
          </w:rPr>
        </w:r>
        <w:r w:rsidR="00357C6F">
          <w:rPr>
            <w:noProof/>
            <w:webHidden/>
          </w:rPr>
          <w:fldChar w:fldCharType="separate"/>
        </w:r>
        <w:r w:rsidR="00D30528">
          <w:rPr>
            <w:noProof/>
            <w:webHidden/>
          </w:rPr>
          <w:t>17</w:t>
        </w:r>
        <w:r w:rsidR="00357C6F">
          <w:rPr>
            <w:noProof/>
            <w:webHidden/>
          </w:rPr>
          <w:fldChar w:fldCharType="end"/>
        </w:r>
      </w:hyperlink>
    </w:p>
    <w:p w14:paraId="0E338178" w14:textId="38238740" w:rsidR="00357C6F" w:rsidRDefault="00200D41">
      <w:pPr>
        <w:pStyle w:val="TOC2"/>
        <w:rPr>
          <w:rFonts w:asciiTheme="minorHAnsi" w:eastAsiaTheme="minorEastAsia" w:hAnsiTheme="minorHAnsi" w:cstheme="minorBidi"/>
          <w:noProof/>
          <w:sz w:val="22"/>
          <w:szCs w:val="22"/>
          <w:lang w:val="hr-HR" w:eastAsia="hr-HR"/>
        </w:rPr>
      </w:pPr>
      <w:hyperlink w:anchor="_Toc103165092" w:history="1">
        <w:r w:rsidR="00357C6F" w:rsidRPr="00D81794">
          <w:rPr>
            <w:rStyle w:val="Hyperlink"/>
            <w:noProof/>
          </w:rPr>
          <w:t>9.3</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Air vicié des cuisines et fumées des appareils de cuisson à combustibles solides</w:t>
        </w:r>
        <w:r w:rsidR="00357C6F">
          <w:rPr>
            <w:noProof/>
            <w:webHidden/>
          </w:rPr>
          <w:tab/>
        </w:r>
        <w:r w:rsidR="00357C6F">
          <w:rPr>
            <w:noProof/>
            <w:webHidden/>
          </w:rPr>
          <w:fldChar w:fldCharType="begin"/>
        </w:r>
        <w:r w:rsidR="00357C6F">
          <w:rPr>
            <w:noProof/>
            <w:webHidden/>
          </w:rPr>
          <w:instrText xml:space="preserve"> PAGEREF _Toc103165092 \h </w:instrText>
        </w:r>
        <w:r w:rsidR="00357C6F">
          <w:rPr>
            <w:noProof/>
            <w:webHidden/>
          </w:rPr>
        </w:r>
        <w:r w:rsidR="00357C6F">
          <w:rPr>
            <w:noProof/>
            <w:webHidden/>
          </w:rPr>
          <w:fldChar w:fldCharType="separate"/>
        </w:r>
        <w:r w:rsidR="00D30528">
          <w:rPr>
            <w:noProof/>
            <w:webHidden/>
          </w:rPr>
          <w:t>18</w:t>
        </w:r>
        <w:r w:rsidR="00357C6F">
          <w:rPr>
            <w:noProof/>
            <w:webHidden/>
          </w:rPr>
          <w:fldChar w:fldCharType="end"/>
        </w:r>
      </w:hyperlink>
    </w:p>
    <w:p w14:paraId="68FA8805" w14:textId="6F0A1A02" w:rsidR="00357C6F" w:rsidRDefault="00200D41">
      <w:pPr>
        <w:pStyle w:val="TOC1"/>
        <w:rPr>
          <w:rFonts w:asciiTheme="minorHAnsi" w:eastAsiaTheme="minorEastAsia" w:hAnsiTheme="minorHAnsi" w:cstheme="minorBidi"/>
          <w:noProof/>
          <w:sz w:val="22"/>
          <w:szCs w:val="22"/>
          <w:lang w:val="hr-HR" w:eastAsia="hr-HR"/>
        </w:rPr>
      </w:pPr>
      <w:hyperlink w:anchor="_Toc103165093" w:history="1">
        <w:r w:rsidR="00357C6F" w:rsidRPr="00D81794">
          <w:rPr>
            <w:rStyle w:val="Hyperlink"/>
            <w:noProof/>
          </w:rPr>
          <w:t>10</w:t>
        </w:r>
        <w:r w:rsidR="00357C6F">
          <w:rPr>
            <w:rFonts w:asciiTheme="minorHAnsi" w:eastAsiaTheme="minorEastAsia" w:hAnsiTheme="minorHAnsi" w:cstheme="minorBidi"/>
            <w:noProof/>
            <w:sz w:val="22"/>
            <w:szCs w:val="22"/>
            <w:lang w:val="hr-HR" w:eastAsia="hr-HR"/>
          </w:rPr>
          <w:tab/>
        </w:r>
        <w:r w:rsidR="00357C6F" w:rsidRPr="00D81794">
          <w:rPr>
            <w:rStyle w:val="Hyperlink"/>
            <w:noProof/>
          </w:rPr>
          <w:t>Exigences relatives aux installations de ventilation dans des bâtiments spéciaux</w:t>
        </w:r>
        <w:r w:rsidR="00357C6F">
          <w:rPr>
            <w:noProof/>
            <w:webHidden/>
          </w:rPr>
          <w:tab/>
        </w:r>
        <w:r w:rsidR="00357C6F">
          <w:rPr>
            <w:noProof/>
            <w:webHidden/>
          </w:rPr>
          <w:fldChar w:fldCharType="begin"/>
        </w:r>
        <w:r w:rsidR="00357C6F">
          <w:rPr>
            <w:noProof/>
            <w:webHidden/>
          </w:rPr>
          <w:instrText xml:space="preserve"> PAGEREF _Toc103165093 \h </w:instrText>
        </w:r>
        <w:r w:rsidR="00357C6F">
          <w:rPr>
            <w:noProof/>
            <w:webHidden/>
          </w:rPr>
        </w:r>
        <w:r w:rsidR="00357C6F">
          <w:rPr>
            <w:noProof/>
            <w:webHidden/>
          </w:rPr>
          <w:fldChar w:fldCharType="separate"/>
        </w:r>
        <w:r w:rsidR="00D30528">
          <w:rPr>
            <w:noProof/>
            <w:webHidden/>
          </w:rPr>
          <w:t>18</w:t>
        </w:r>
        <w:r w:rsidR="00357C6F">
          <w:rPr>
            <w:noProof/>
            <w:webHidden/>
          </w:rPr>
          <w:fldChar w:fldCharType="end"/>
        </w:r>
      </w:hyperlink>
    </w:p>
    <w:p w14:paraId="6E412731" w14:textId="3D65A305" w:rsidR="00357C6F" w:rsidRDefault="00200D41">
      <w:pPr>
        <w:pStyle w:val="TOC1"/>
        <w:rPr>
          <w:rFonts w:asciiTheme="minorHAnsi" w:eastAsiaTheme="minorEastAsia" w:hAnsiTheme="minorHAnsi" w:cstheme="minorBidi"/>
          <w:noProof/>
          <w:sz w:val="22"/>
          <w:szCs w:val="22"/>
          <w:lang w:val="hr-HR" w:eastAsia="hr-HR"/>
        </w:rPr>
      </w:pPr>
      <w:hyperlink w:anchor="_Toc103165094" w:history="1">
        <w:r w:rsidR="00357C6F" w:rsidRPr="00D81794">
          <w:rPr>
            <w:rStyle w:val="Hyperlink"/>
            <w:noProof/>
          </w:rPr>
          <w:t>Représentations schématiques</w:t>
        </w:r>
        <w:r w:rsidR="00357C6F">
          <w:rPr>
            <w:noProof/>
            <w:webHidden/>
          </w:rPr>
          <w:tab/>
        </w:r>
        <w:r w:rsidR="00357C6F">
          <w:rPr>
            <w:noProof/>
            <w:webHidden/>
          </w:rPr>
          <w:fldChar w:fldCharType="begin"/>
        </w:r>
        <w:r w:rsidR="00357C6F">
          <w:rPr>
            <w:noProof/>
            <w:webHidden/>
          </w:rPr>
          <w:instrText xml:space="preserve"> PAGEREF _Toc103165094 \h </w:instrText>
        </w:r>
        <w:r w:rsidR="00357C6F">
          <w:rPr>
            <w:noProof/>
            <w:webHidden/>
          </w:rPr>
        </w:r>
        <w:r w:rsidR="00357C6F">
          <w:rPr>
            <w:noProof/>
            <w:webHidden/>
          </w:rPr>
          <w:fldChar w:fldCharType="separate"/>
        </w:r>
        <w:r w:rsidR="00D30528">
          <w:rPr>
            <w:noProof/>
            <w:webHidden/>
          </w:rPr>
          <w:t>19</w:t>
        </w:r>
        <w:r w:rsidR="00357C6F">
          <w:rPr>
            <w:noProof/>
            <w:webHidden/>
          </w:rPr>
          <w:fldChar w:fldCharType="end"/>
        </w:r>
      </w:hyperlink>
    </w:p>
    <w:p w14:paraId="09EC2E06" w14:textId="5733E262" w:rsidR="0010723A" w:rsidRDefault="005D106D" w:rsidP="001E2B7D">
      <w:pPr>
        <w:widowControl w:val="0"/>
        <w:rPr>
          <w:b/>
          <w:caps/>
          <w:color w:val="00528D"/>
        </w:rPr>
      </w:pPr>
      <w:r>
        <w:rPr>
          <w:b/>
          <w:caps/>
          <w:color w:val="00528D"/>
        </w:rPr>
        <w:fldChar w:fldCharType="end"/>
      </w:r>
    </w:p>
    <w:p w14:paraId="44AE5101" w14:textId="77777777" w:rsidR="00465FFE" w:rsidRPr="0010723A" w:rsidRDefault="0010723A" w:rsidP="001E2B7D">
      <w:pPr>
        <w:widowControl w:val="0"/>
        <w:spacing w:after="200"/>
        <w:jc w:val="left"/>
        <w:rPr>
          <w:b/>
          <w:caps/>
          <w:color w:val="00528D"/>
        </w:rPr>
      </w:pPr>
      <w:r>
        <w:br w:type="page"/>
      </w:r>
    </w:p>
    <w:p w14:paraId="6E666F5F" w14:textId="77777777" w:rsidR="000B5050" w:rsidRPr="001E2B7D" w:rsidRDefault="00AE0208" w:rsidP="001E2B7D">
      <w:pPr>
        <w:pStyle w:val="Heading1"/>
        <w:keepNext w:val="0"/>
        <w:widowControl w:val="0"/>
      </w:pPr>
      <w:bookmarkStart w:id="3" w:name="_Toc103165043"/>
      <w:bookmarkStart w:id="4" w:name="_Hlk63797892"/>
      <w:r>
        <w:lastRenderedPageBreak/>
        <w:t>Champ d’application</w:t>
      </w:r>
      <w:bookmarkEnd w:id="3"/>
    </w:p>
    <w:p w14:paraId="6ACB91CF" w14:textId="77777777" w:rsidR="00AE0208" w:rsidRPr="004C640C" w:rsidRDefault="00AE0208" w:rsidP="001E2B7D">
      <w:pPr>
        <w:widowControl w:val="0"/>
      </w:pPr>
      <w:r>
        <w:t xml:space="preserve">La présente directive s'applique à la protection incendie des installations de ventilation soumises aux exigences définies de l'article 41 MBO. </w:t>
      </w:r>
    </w:p>
    <w:p w14:paraId="1EA5AD9C" w14:textId="77777777" w:rsidR="00AE0208" w:rsidRPr="004C640C" w:rsidRDefault="00AE0208" w:rsidP="001E2B7D">
      <w:pPr>
        <w:widowControl w:val="0"/>
      </w:pPr>
      <w:r>
        <w:t>Elle ne s'applique pas aux installations de transport fonctionnant à l'air (par exemple, aspiration de copeaux, installations de courrier pneumatique).</w:t>
      </w:r>
    </w:p>
    <w:p w14:paraId="5501F371" w14:textId="77777777" w:rsidR="00AE0208" w:rsidRPr="004C640C" w:rsidRDefault="00AE0208" w:rsidP="001E2B7D">
      <w:pPr>
        <w:widowControl w:val="0"/>
      </w:pPr>
    </w:p>
    <w:p w14:paraId="46E5119D" w14:textId="77777777" w:rsidR="00AE0208" w:rsidRPr="004C640C" w:rsidRDefault="00AE0208" w:rsidP="001E2B7D">
      <w:pPr>
        <w:widowControl w:val="0"/>
      </w:pPr>
      <w:r>
        <w:t>Pour l'utilisation de produits de construction et l'application de types de construction pour la construction d'installations de ventilation, les dispositions de la loi relative aux réglementations en matière de construction et les règlements spécifiques des Règles Administratives Types relatives aux Règlementations Techniques en matière de Construction (MVV TB)</w:t>
      </w:r>
      <w:r w:rsidRPr="00080572">
        <w:rPr>
          <w:position w:val="5"/>
          <w:sz w:val="16"/>
          <w:szCs w:val="18"/>
        </w:rPr>
        <w:footnoteReference w:id="3"/>
      </w:r>
      <w:r>
        <w:t xml:space="preserve"> [Muster-</w:t>
      </w:r>
      <w:proofErr w:type="spellStart"/>
      <w:r>
        <w:t>Verwaltungsvorschrift</w:t>
      </w:r>
      <w:proofErr w:type="spellEnd"/>
      <w:r>
        <w:t xml:space="preserve"> </w:t>
      </w:r>
      <w:proofErr w:type="spellStart"/>
      <w:r>
        <w:t>Technische</w:t>
      </w:r>
      <w:proofErr w:type="spellEnd"/>
      <w:r>
        <w:t xml:space="preserve"> </w:t>
      </w:r>
      <w:proofErr w:type="spellStart"/>
      <w:r>
        <w:t>Baubestimmungen</w:t>
      </w:r>
      <w:proofErr w:type="spellEnd"/>
      <w:r>
        <w:t xml:space="preserve">] dans la version actuellement en vigueur sont déterminantes. </w:t>
      </w:r>
    </w:p>
    <w:p w14:paraId="5CE18C86" w14:textId="77777777" w:rsidR="007D2AEA" w:rsidRDefault="007D2AEA" w:rsidP="001E2B7D">
      <w:pPr>
        <w:widowControl w:val="0"/>
      </w:pPr>
    </w:p>
    <w:p w14:paraId="53D8DE60" w14:textId="77777777" w:rsidR="00792F7B" w:rsidRPr="00AE0208" w:rsidRDefault="00792F7B" w:rsidP="001E2B7D">
      <w:pPr>
        <w:widowControl w:val="0"/>
      </w:pPr>
    </w:p>
    <w:p w14:paraId="41D7DFB8" w14:textId="77777777" w:rsidR="006F1058" w:rsidRDefault="00AE0208" w:rsidP="001E2B7D">
      <w:pPr>
        <w:pStyle w:val="Heading1"/>
        <w:keepNext w:val="0"/>
        <w:widowControl w:val="0"/>
      </w:pPr>
      <w:bookmarkStart w:id="5" w:name="_Toc103165044"/>
      <w:r>
        <w:t>Définitions</w:t>
      </w:r>
      <w:bookmarkEnd w:id="5"/>
    </w:p>
    <w:p w14:paraId="11AE5D54" w14:textId="77777777" w:rsidR="00AE0208" w:rsidRDefault="00AE0208" w:rsidP="001E2B7D">
      <w:pPr>
        <w:widowControl w:val="0"/>
      </w:pPr>
      <w:r>
        <w:t>Au sens de la présente directive, les installations de ventilation sont également des installations de climatisation, des installations de traitement de l'air ambiant et des chauffages à air chaud.</w:t>
      </w:r>
    </w:p>
    <w:p w14:paraId="693F1DEE" w14:textId="77777777" w:rsidR="002B5DEA" w:rsidRPr="004C640C" w:rsidRDefault="002B5DEA" w:rsidP="001E2B7D">
      <w:pPr>
        <w:widowControl w:val="0"/>
      </w:pPr>
    </w:p>
    <w:p w14:paraId="356C1911" w14:textId="77777777" w:rsidR="00AE0208" w:rsidRPr="004C640C" w:rsidRDefault="00AE0208" w:rsidP="001E2B7D">
      <w:pPr>
        <w:widowControl w:val="0"/>
      </w:pPr>
      <w:r>
        <w:t>Les installations de ventilation sont constituées de conduits d'aération et de tous les éléments et équipements nécessaires à leur fonctionnement.</w:t>
      </w:r>
    </w:p>
    <w:p w14:paraId="0F0A6058" w14:textId="77777777" w:rsidR="00AE0208" w:rsidRPr="004C640C" w:rsidRDefault="00AE0208" w:rsidP="001E2B7D">
      <w:pPr>
        <w:widowControl w:val="0"/>
      </w:pPr>
    </w:p>
    <w:p w14:paraId="1C1EC82B" w14:textId="77777777" w:rsidR="00AE0208" w:rsidRPr="004C640C" w:rsidRDefault="00AE0208" w:rsidP="001E2B7D">
      <w:pPr>
        <w:widowControl w:val="0"/>
      </w:pPr>
      <w:r>
        <w:t>Les conduits d'aération sont constitués de tous les éléments traversés par l'air, tels que les tubes, raccords et canaux d'aération, les amortisseurs de bruit, les ventilateurs, les équipements de traitement de l'air, les clapets coupe-feu et autres dispositifs coupe-feu contre la propagation du feu et de la fumée et les dispositifs coupe-feu contre la propagation de la fumée (clapets pare-fumée) ainsi que de leurs raccordements, fixations, couches isolantes, enveloppes de protection incendie, pare-vapeur, films, revêtements et habillages.</w:t>
      </w:r>
    </w:p>
    <w:bookmarkEnd w:id="4"/>
    <w:p w14:paraId="63F1D5F0" w14:textId="77777777" w:rsidR="007D2AEA" w:rsidRDefault="007D2AEA" w:rsidP="001E2B7D">
      <w:pPr>
        <w:widowControl w:val="0"/>
      </w:pPr>
    </w:p>
    <w:p w14:paraId="4FA93A7E" w14:textId="77777777" w:rsidR="00792F7B" w:rsidRDefault="00792F7B" w:rsidP="001E2B7D">
      <w:pPr>
        <w:widowControl w:val="0"/>
      </w:pPr>
    </w:p>
    <w:p w14:paraId="2A35D99A" w14:textId="77777777" w:rsidR="002B5DEA" w:rsidRPr="00AE0208" w:rsidRDefault="002B5DEA" w:rsidP="001E2B7D">
      <w:pPr>
        <w:pStyle w:val="Heading1"/>
        <w:keepNext w:val="0"/>
        <w:widowControl w:val="0"/>
      </w:pPr>
      <w:bookmarkStart w:id="6" w:name="_Toc103165045"/>
      <w:r>
        <w:t>Exigences relatives au comportement au feu des matériaux de construction</w:t>
      </w:r>
      <w:bookmarkEnd w:id="6"/>
    </w:p>
    <w:p w14:paraId="6EE9BD03" w14:textId="77777777" w:rsidR="006F1058" w:rsidRPr="006F1058" w:rsidRDefault="00E735F9" w:rsidP="001E2B7D">
      <w:pPr>
        <w:pStyle w:val="Heading2"/>
        <w:keepNext w:val="0"/>
        <w:widowControl w:val="0"/>
      </w:pPr>
      <w:bookmarkStart w:id="7" w:name="_Toc103165046"/>
      <w:r>
        <w:t>Exigences de base</w:t>
      </w:r>
      <w:bookmarkEnd w:id="7"/>
    </w:p>
    <w:p w14:paraId="180514A7" w14:textId="77777777" w:rsidR="002B5DEA" w:rsidRPr="004C640C" w:rsidRDefault="002B5DEA" w:rsidP="001E2B7D">
      <w:pPr>
        <w:widowControl w:val="0"/>
      </w:pPr>
      <w:r>
        <w:t xml:space="preserve">Les conduits d’aération ainsi que leurs habillages et matériaux isolants doivent être constitués de matériaux de construction ininflammables. Les matériaux de construction inflammables sont autorisés si le conduit d'aération ne contribue pas à la naissance et à la propagation de l'incendie. </w:t>
      </w:r>
    </w:p>
    <w:p w14:paraId="15F60830" w14:textId="77777777" w:rsidR="002B5DEA" w:rsidRPr="004C640C" w:rsidRDefault="002B5DEA" w:rsidP="001E2B7D">
      <w:pPr>
        <w:widowControl w:val="0"/>
        <w:rPr>
          <w:strike/>
        </w:rPr>
      </w:pPr>
    </w:p>
    <w:p w14:paraId="1AA4D1C9" w14:textId="77777777" w:rsidR="002B5DEA" w:rsidRPr="004C640C" w:rsidRDefault="002B5DEA" w:rsidP="001E2B7D">
      <w:pPr>
        <w:widowControl w:val="0"/>
      </w:pPr>
      <w:r>
        <w:t xml:space="preserve">En cas de combinaison de matériaux de construction, il faut tenir compte de l'effet d'interaction conformément aux indications contenues dans les preuves de l'aptitude à l'utilisation. </w:t>
      </w:r>
    </w:p>
    <w:p w14:paraId="4010D646" w14:textId="77777777" w:rsidR="00721AF3" w:rsidRDefault="00721AF3" w:rsidP="001E2B7D">
      <w:pPr>
        <w:widowControl w:val="0"/>
      </w:pPr>
    </w:p>
    <w:p w14:paraId="60F9157E" w14:textId="77777777" w:rsidR="00792F7B" w:rsidRDefault="00792F7B" w:rsidP="001E2B7D">
      <w:pPr>
        <w:widowControl w:val="0"/>
      </w:pPr>
    </w:p>
    <w:p w14:paraId="4EBA695A" w14:textId="77777777" w:rsidR="00F02B92" w:rsidRDefault="00F02B92" w:rsidP="001E2B7D">
      <w:pPr>
        <w:pStyle w:val="Heading2"/>
        <w:keepNext w:val="0"/>
        <w:widowControl w:val="0"/>
      </w:pPr>
      <w:bookmarkStart w:id="8" w:name="_Toc103165047"/>
      <w:r>
        <w:t>Utilisation de matériaux de construction inflammables</w:t>
      </w:r>
      <w:bookmarkEnd w:id="8"/>
    </w:p>
    <w:p w14:paraId="60686EB8" w14:textId="77777777" w:rsidR="00F02B92" w:rsidRDefault="00F02B92" w:rsidP="001E2B7D">
      <w:pPr>
        <w:pStyle w:val="Heading3"/>
        <w:widowControl w:val="0"/>
      </w:pPr>
      <w:bookmarkStart w:id="9" w:name="_Toc103165048"/>
      <w:r>
        <w:t>Conduits d'aération</w:t>
      </w:r>
      <w:bookmarkEnd w:id="9"/>
    </w:p>
    <w:p w14:paraId="216C7E8F" w14:textId="77777777" w:rsidR="00F02B92" w:rsidRPr="004C640C" w:rsidRDefault="00F02B92" w:rsidP="001E2B7D">
      <w:pPr>
        <w:widowControl w:val="0"/>
        <w:spacing w:line="240" w:lineRule="auto"/>
        <w:rPr>
          <w:rFonts w:cs="Arial"/>
        </w:rPr>
      </w:pPr>
      <w:r>
        <w:t>L'utilisation des matériaux de construction difficilement inflammables est autorisée pour:</w:t>
      </w:r>
    </w:p>
    <w:p w14:paraId="5A3FF523" w14:textId="77777777" w:rsidR="00F02B92" w:rsidRPr="004C640C" w:rsidRDefault="00F02B92" w:rsidP="001E2B7D">
      <w:pPr>
        <w:widowControl w:val="0"/>
        <w:contextualSpacing/>
        <w:rPr>
          <w:rFonts w:cs="Arial"/>
        </w:rPr>
      </w:pPr>
    </w:p>
    <w:p w14:paraId="7F856C72" w14:textId="71574773" w:rsidR="000F605C" w:rsidRPr="00357C6F" w:rsidRDefault="00F02B92" w:rsidP="00357C6F">
      <w:pPr>
        <w:widowControl w:val="0"/>
        <w:numPr>
          <w:ilvl w:val="0"/>
          <w:numId w:val="37"/>
        </w:numPr>
        <w:tabs>
          <w:tab w:val="clear" w:pos="720"/>
        </w:tabs>
        <w:ind w:left="425" w:hanging="425"/>
        <w:contextualSpacing/>
        <w:rPr>
          <w:rFonts w:cs="Arial"/>
        </w:rPr>
      </w:pPr>
      <w:r>
        <w:t xml:space="preserve">les conduits d'aération que ne traversent pas des éléments de construction soumis, pour des </w:t>
      </w:r>
      <w:r>
        <w:lastRenderedPageBreak/>
        <w:t>raisons d'étanchéité, à une exigence de résistance au feu pour assurer un effet coupe-feu,</w:t>
      </w:r>
    </w:p>
    <w:p w14:paraId="3C9E3DD6" w14:textId="77777777" w:rsidR="00F02B92" w:rsidRPr="004C640C" w:rsidRDefault="00F02B92" w:rsidP="001E2B7D">
      <w:pPr>
        <w:widowControl w:val="0"/>
        <w:numPr>
          <w:ilvl w:val="0"/>
          <w:numId w:val="37"/>
        </w:numPr>
        <w:tabs>
          <w:tab w:val="clear" w:pos="720"/>
        </w:tabs>
        <w:spacing w:before="60"/>
        <w:ind w:left="425" w:hanging="425"/>
        <w:rPr>
          <w:rFonts w:cs="Arial"/>
        </w:rPr>
      </w:pPr>
      <w:r>
        <w:t xml:space="preserve">les conduits d'aération comportant des clapets coupe-feu au passage à travers des éléments de construction soumis, pour des raisons d'étanchéité, à une exigence de résistance au feu pour assurer un effet coupe-feu; les clapets coupe-feu doivent être au moins ignifuges; les exigences plus sévères relatives à la résistance au feu définie par les sections 4 à 6 ne sont pas affectées </w:t>
      </w:r>
      <w:proofErr w:type="gramStart"/>
      <w:r>
        <w:t>ou</w:t>
      </w:r>
      <w:proofErr w:type="gramEnd"/>
    </w:p>
    <w:p w14:paraId="1DB70E4A" w14:textId="77777777" w:rsidR="00A456C2" w:rsidRPr="002C16C2" w:rsidRDefault="00F02B92" w:rsidP="001E2B7D">
      <w:pPr>
        <w:widowControl w:val="0"/>
        <w:numPr>
          <w:ilvl w:val="0"/>
          <w:numId w:val="37"/>
        </w:numPr>
        <w:tabs>
          <w:tab w:val="clear" w:pos="720"/>
        </w:tabs>
        <w:spacing w:before="60"/>
        <w:ind w:left="425" w:hanging="425"/>
        <w:rPr>
          <w:rFonts w:cs="Arial"/>
        </w:rPr>
      </w:pPr>
      <w:r>
        <w:t>les conduits d'aération qui sont au moins ignifuges (matériaux difficilement inflammables, cependant uniquement pour la coque intérieure) et les conduits d'aération posés dans une gaine au moins ignifuge; les exigences plus sévères relatives à la résistance au feu définie par les sections 4 à 6 ne sont pas affectées</w:t>
      </w:r>
      <w:r>
        <w:rPr>
          <w:b/>
        </w:rPr>
        <w:t>.</w:t>
      </w:r>
      <w:r>
        <w:t xml:space="preserve"> </w:t>
      </w:r>
    </w:p>
    <w:p w14:paraId="12ABF4AB" w14:textId="77777777" w:rsidR="00A456C2" w:rsidRPr="00A456C2" w:rsidRDefault="00A456C2" w:rsidP="001E2B7D">
      <w:pPr>
        <w:widowControl w:val="0"/>
        <w:spacing w:before="60"/>
        <w:ind w:left="426"/>
        <w:rPr>
          <w:rFonts w:cs="Arial"/>
        </w:rPr>
      </w:pPr>
    </w:p>
    <w:p w14:paraId="69D5F80B" w14:textId="77777777" w:rsidR="00A456C2" w:rsidRDefault="00A456C2" w:rsidP="001E2B7D">
      <w:pPr>
        <w:widowControl w:val="0"/>
        <w:rPr>
          <w:rFonts w:cs="Arial"/>
        </w:rPr>
      </w:pPr>
      <w:r>
        <w:t>Par dérogation à la phrase 1, nº 1 et 2, les matériaux de construction inflammables ne sont pas autorisés pour les conduits d'aération</w:t>
      </w:r>
    </w:p>
    <w:p w14:paraId="5099B97A" w14:textId="77777777" w:rsidR="00A456C2" w:rsidRPr="004C640C" w:rsidRDefault="00A456C2" w:rsidP="001E2B7D">
      <w:pPr>
        <w:widowControl w:val="0"/>
        <w:rPr>
          <w:rFonts w:cs="Arial"/>
        </w:rPr>
      </w:pPr>
    </w:p>
    <w:p w14:paraId="346D6459" w14:textId="77777777" w:rsidR="00A456C2" w:rsidRPr="004C640C" w:rsidRDefault="00A456C2" w:rsidP="001E2B7D">
      <w:pPr>
        <w:pStyle w:val="ListParagraph"/>
        <w:widowControl w:val="0"/>
        <w:numPr>
          <w:ilvl w:val="1"/>
          <w:numId w:val="37"/>
        </w:numPr>
        <w:ind w:left="480" w:hanging="480"/>
        <w:rPr>
          <w:rFonts w:cs="Arial"/>
        </w:rPr>
      </w:pPr>
      <w:r>
        <w:t xml:space="preserve">situés dans les cages d'escaliers nécessaires, les locaux situés entre les cages d'escaliers nécessaires et les sorties à l'air libre, les couloirs nécessaires, sauf si ces conduits sont au moins ignifuges </w:t>
      </w:r>
      <w:proofErr w:type="gramStart"/>
      <w:r>
        <w:t>ou</w:t>
      </w:r>
      <w:proofErr w:type="gramEnd"/>
    </w:p>
    <w:p w14:paraId="63AF7ACE" w14:textId="77777777" w:rsidR="00A456C2" w:rsidRDefault="00A456C2" w:rsidP="001E2B7D">
      <w:pPr>
        <w:pStyle w:val="ListParagraph"/>
        <w:widowControl w:val="0"/>
        <w:numPr>
          <w:ilvl w:val="1"/>
          <w:numId w:val="37"/>
        </w:numPr>
        <w:spacing w:before="60"/>
        <w:ind w:left="480" w:hanging="480"/>
      </w:pPr>
      <w:r>
        <w:t>au-dessus de faux-plafonds qui doivent assurer une protection incendie à des éléments porteurs.</w:t>
      </w:r>
    </w:p>
    <w:p w14:paraId="5E070DD2" w14:textId="77777777" w:rsidR="00A456C2" w:rsidRDefault="00A456C2" w:rsidP="001E2B7D">
      <w:pPr>
        <w:pStyle w:val="ListParagraph"/>
        <w:widowControl w:val="0"/>
        <w:spacing w:before="60"/>
        <w:ind w:left="480"/>
        <w:jc w:val="left"/>
      </w:pPr>
    </w:p>
    <w:p w14:paraId="4FAA1B16" w14:textId="77777777" w:rsidR="00A456C2" w:rsidRPr="004C640C" w:rsidRDefault="00A456C2" w:rsidP="001E2B7D">
      <w:pPr>
        <w:widowControl w:val="0"/>
        <w:rPr>
          <w:rFonts w:cs="Arial"/>
        </w:rPr>
      </w:pPr>
      <w:r>
        <w:t>Par dérogation à la phrase 1, nº 1 à 3, les matériaux de construction inflammables ne sont pas autorisés pour les conduits d'aération dans lesquels</w:t>
      </w:r>
    </w:p>
    <w:p w14:paraId="4BDE071D" w14:textId="77777777" w:rsidR="00A456C2" w:rsidRPr="004C640C" w:rsidRDefault="00A456C2" w:rsidP="001E2B7D">
      <w:pPr>
        <w:widowControl w:val="0"/>
        <w:rPr>
          <w:rFonts w:cs="Arial"/>
        </w:rPr>
      </w:pPr>
    </w:p>
    <w:p w14:paraId="1FC3C17F" w14:textId="77777777" w:rsidR="00A456C2" w:rsidRPr="004C640C" w:rsidRDefault="00A456C2" w:rsidP="001E2B7D">
      <w:pPr>
        <w:pStyle w:val="ListParagraph"/>
        <w:widowControl w:val="0"/>
        <w:numPr>
          <w:ilvl w:val="0"/>
          <w:numId w:val="38"/>
        </w:numPr>
        <w:ind w:left="426" w:hanging="426"/>
        <w:rPr>
          <w:rFonts w:cs="Arial"/>
        </w:rPr>
      </w:pPr>
      <w:r>
        <w:t xml:space="preserve">de l'air est transporté à des températures supérieures à 85 °C </w:t>
      </w:r>
      <w:proofErr w:type="gramStart"/>
      <w:r>
        <w:t>ou</w:t>
      </w:r>
      <w:proofErr w:type="gramEnd"/>
    </w:p>
    <w:p w14:paraId="33E2F66F" w14:textId="77777777" w:rsidR="00A456C2" w:rsidRPr="004C640C" w:rsidRDefault="00A456C2" w:rsidP="001E2B7D">
      <w:pPr>
        <w:pStyle w:val="ListParagraph"/>
        <w:widowControl w:val="0"/>
        <w:numPr>
          <w:ilvl w:val="0"/>
          <w:numId w:val="38"/>
        </w:numPr>
        <w:spacing w:before="60"/>
        <w:ind w:left="426" w:hanging="426"/>
        <w:rPr>
          <w:rFonts w:cs="Arial"/>
        </w:rPr>
      </w:pPr>
      <w:r>
        <w:t>des substances inflammables peuvent se déposer en quantité importante (par exemple conduits d'évacuation d'air de cuisines industrielles, installations de ventilation de locaux dans des entreprises de traitement du bois).</w:t>
      </w:r>
    </w:p>
    <w:p w14:paraId="2514DD3D" w14:textId="77777777" w:rsidR="00A456C2" w:rsidRDefault="00A456C2" w:rsidP="001E2B7D">
      <w:pPr>
        <w:pStyle w:val="ListParagraph"/>
        <w:widowControl w:val="0"/>
        <w:spacing w:before="60"/>
        <w:ind w:left="480"/>
        <w:jc w:val="left"/>
      </w:pPr>
    </w:p>
    <w:p w14:paraId="2C7829A1" w14:textId="77777777" w:rsidR="00A456C2" w:rsidRDefault="00A456C2" w:rsidP="001E2B7D">
      <w:pPr>
        <w:pStyle w:val="Heading3"/>
        <w:widowControl w:val="0"/>
        <w:rPr>
          <w:rFonts w:cs="Arial"/>
        </w:rPr>
      </w:pPr>
      <w:bookmarkStart w:id="10" w:name="_Toc103165049"/>
      <w:r>
        <w:t>Revêtements, habillages et couches isolantes</w:t>
      </w:r>
      <w:bookmarkEnd w:id="10"/>
    </w:p>
    <w:p w14:paraId="18E1CF5F" w14:textId="77777777" w:rsidR="00A456C2" w:rsidRPr="004C640C" w:rsidRDefault="00A456C2" w:rsidP="001E2B7D">
      <w:pPr>
        <w:widowControl w:val="0"/>
      </w:pPr>
      <w:r>
        <w:t xml:space="preserve">La section 3.2.1 s'applique par analogie aux couches isolantes, pare-vapeurs, films, revêtements et habillages de conduits d'aération. À la place de matériaux de construction difficilement inflammables, il est permis d'utiliser, pour les pare-vapeurs, les films et les revêtements d'une épaisseur maximale de 0,5 mm, des matériaux normalement inflammables après montage. </w:t>
      </w:r>
    </w:p>
    <w:p w14:paraId="29DD26BC" w14:textId="77777777" w:rsidR="00A456C2" w:rsidRPr="004C640C" w:rsidRDefault="00A456C2" w:rsidP="001E2B7D">
      <w:pPr>
        <w:widowControl w:val="0"/>
      </w:pPr>
    </w:p>
    <w:p w14:paraId="2423CF1E" w14:textId="77777777" w:rsidR="00A456C2" w:rsidRPr="004C640C" w:rsidRDefault="00A456C2" w:rsidP="001E2B7D">
      <w:pPr>
        <w:widowControl w:val="0"/>
      </w:pPr>
      <w:r>
        <w:t>Les pare-vapeurs, les films et les revêtements en matériaux inflammables d'une épaisseur supérieure à 0,5 mm peuvent traverser des éléments de construction soumis à une exigence de résistance au feu</w:t>
      </w:r>
      <w:r>
        <w:rPr>
          <w:b/>
        </w:rPr>
        <w:t xml:space="preserve"> </w:t>
      </w:r>
      <w:r>
        <w:t>pour assurer</w:t>
      </w:r>
      <w:r>
        <w:rPr>
          <w:b/>
        </w:rPr>
        <w:t xml:space="preserve"> </w:t>
      </w:r>
      <w:r>
        <w:t>un effet coupe-feu.</w:t>
      </w:r>
    </w:p>
    <w:p w14:paraId="0CCD7D0E" w14:textId="77777777" w:rsidR="00A456C2" w:rsidRDefault="00A456C2" w:rsidP="001E2B7D">
      <w:pPr>
        <w:widowControl w:val="0"/>
      </w:pPr>
    </w:p>
    <w:p w14:paraId="42433CAE" w14:textId="77777777" w:rsidR="00A456C2" w:rsidRDefault="00A456C2" w:rsidP="001E2B7D">
      <w:pPr>
        <w:pStyle w:val="Heading3"/>
        <w:widowControl w:val="0"/>
        <w:rPr>
          <w:rFonts w:cs="Arial"/>
        </w:rPr>
      </w:pPr>
      <w:bookmarkStart w:id="11" w:name="_Toc103165050"/>
      <w:r>
        <w:t>Petits composants localisés des systèmes de ventilation</w:t>
      </w:r>
      <w:bookmarkEnd w:id="11"/>
    </w:p>
    <w:p w14:paraId="287BBAB3" w14:textId="77777777" w:rsidR="00A456C2" w:rsidRPr="004C640C" w:rsidRDefault="00A456C2" w:rsidP="001E2B7D">
      <w:pPr>
        <w:widowControl w:val="0"/>
      </w:pPr>
      <w:r>
        <w:t xml:space="preserve">Des matériaux combustibles peuvent être utilisés pour les composants localisés, tels que ceux des équipements de mouvement et de conditionnement de l’air ou des dispositifs de commande des systèmes de ventilation, ainsi que pour de petites pièces, telles que les poignées de fonctionnement, les joints d’étanchéité, les roulements et les équipements de mesure. </w:t>
      </w:r>
    </w:p>
    <w:p w14:paraId="2DB6368D" w14:textId="77777777" w:rsidR="00A456C2" w:rsidRPr="004C640C" w:rsidRDefault="00A456C2" w:rsidP="001E2B7D">
      <w:pPr>
        <w:widowControl w:val="0"/>
      </w:pPr>
    </w:p>
    <w:p w14:paraId="42578AAD" w14:textId="77777777" w:rsidR="00A456C2" w:rsidRPr="004C640C" w:rsidRDefault="00A456C2" w:rsidP="001E2B7D">
      <w:pPr>
        <w:widowControl w:val="0"/>
      </w:pPr>
      <w:r>
        <w:t xml:space="preserve">Il en va de même de lignes électriques et de conduites pneumatiques si elles sont disposées en dehors de conduits d'aération et si elles sont amenées de l'extérieur dans des conduits d'aération, par le trajet le plus court, jusqu'aux équipements appartenant à l'installation de ventilation. </w:t>
      </w:r>
    </w:p>
    <w:p w14:paraId="336FE551" w14:textId="77777777" w:rsidR="00A456C2" w:rsidRPr="004C640C" w:rsidRDefault="00A456C2" w:rsidP="001E2B7D">
      <w:pPr>
        <w:widowControl w:val="0"/>
      </w:pPr>
    </w:p>
    <w:p w14:paraId="66BD1F6D" w14:textId="77777777" w:rsidR="00A456C2" w:rsidRPr="004C640C" w:rsidRDefault="00A456C2" w:rsidP="001E2B7D">
      <w:pPr>
        <w:widowControl w:val="0"/>
      </w:pPr>
      <w:r>
        <w:t>Les entrées et les sorties de conduits d'aération peuvent être en matériaux de construction inflammables.</w:t>
      </w:r>
    </w:p>
    <w:p w14:paraId="006B91FC" w14:textId="77777777" w:rsidR="00A456C2" w:rsidRDefault="00A456C2" w:rsidP="001E2B7D">
      <w:pPr>
        <w:widowControl w:val="0"/>
      </w:pPr>
    </w:p>
    <w:p w14:paraId="39CC2DEA" w14:textId="77777777" w:rsidR="00A456C2" w:rsidRDefault="00A456C2" w:rsidP="001E2B7D">
      <w:pPr>
        <w:pStyle w:val="Heading3"/>
        <w:widowControl w:val="0"/>
        <w:rPr>
          <w:rFonts w:cs="Arial"/>
        </w:rPr>
      </w:pPr>
      <w:bookmarkStart w:id="12" w:name="_Toc103165051"/>
      <w:r>
        <w:t>Autres éléments de construction et équipements d'installations de ventilation</w:t>
      </w:r>
      <w:bookmarkEnd w:id="12"/>
    </w:p>
    <w:p w14:paraId="690A3AC8" w14:textId="77777777" w:rsidR="00A456C2" w:rsidRDefault="00A456C2" w:rsidP="001E2B7D">
      <w:pPr>
        <w:widowControl w:val="0"/>
      </w:pPr>
      <w:r>
        <w:t xml:space="preserve">Pour les autres éléments de construction et équipements, les matériaux de construction inflammables </w:t>
      </w:r>
      <w:r>
        <w:lastRenderedPageBreak/>
        <w:t>ne peuvent être utilisés qu'en respectant les exigences des sections 5.2.3, 6.2 et 6.4.4 suivantes ainsi que les représentations schématiques correspondantes</w:t>
      </w:r>
      <w:r>
        <w:rPr>
          <w:color w:val="FF6600"/>
        </w:rPr>
        <w:t xml:space="preserve"> </w:t>
      </w:r>
      <w:r>
        <w:t>.</w:t>
      </w:r>
    </w:p>
    <w:p w14:paraId="2151C6B3" w14:textId="3C5CEC88" w:rsidR="000F605C" w:rsidRDefault="000F605C">
      <w:pPr>
        <w:spacing w:after="200"/>
        <w:jc w:val="left"/>
      </w:pPr>
    </w:p>
    <w:p w14:paraId="59407793" w14:textId="77777777" w:rsidR="001772D0" w:rsidRDefault="001772D0" w:rsidP="001E2B7D">
      <w:pPr>
        <w:pStyle w:val="Heading1"/>
        <w:keepNext w:val="0"/>
        <w:widowControl w:val="0"/>
      </w:pPr>
      <w:bookmarkStart w:id="13" w:name="_Toc103165052"/>
      <w:r>
        <w:t>Exigences relatives à la résistance au feu de conduits d'aération et de dispositifs coupe-feu d'installations de ventilation</w:t>
      </w:r>
      <w:bookmarkEnd w:id="13"/>
      <w:r>
        <w:t xml:space="preserve"> </w:t>
      </w:r>
    </w:p>
    <w:p w14:paraId="1938253C" w14:textId="77777777" w:rsidR="001772D0" w:rsidRDefault="001772D0" w:rsidP="001E2B7D">
      <w:pPr>
        <w:pStyle w:val="Heading2"/>
        <w:keepNext w:val="0"/>
        <w:widowControl w:val="0"/>
      </w:pPr>
      <w:bookmarkStart w:id="14" w:name="_Toc103165053"/>
      <w:r>
        <w:t>Exigences de base</w:t>
      </w:r>
      <w:bookmarkEnd w:id="14"/>
    </w:p>
    <w:p w14:paraId="19F938AE" w14:textId="77777777" w:rsidR="001772D0" w:rsidRDefault="001772D0" w:rsidP="001E2B7D">
      <w:pPr>
        <w:widowControl w:val="0"/>
      </w:pPr>
      <w:r>
        <w:t xml:space="preserve">Les exigences en matière de construction visant à empêcher la pénétration de fumée sont considérées comme satisfaites si les exigences des sections 5 à 8 suivantes sont respectées et si les installations de ventilation sont conçues conformément aux représentations schématiques des figures 1 à 6 et à leurs légendes. </w:t>
      </w:r>
    </w:p>
    <w:p w14:paraId="09002270" w14:textId="77777777" w:rsidR="00B773D1" w:rsidRPr="004C640C" w:rsidRDefault="00B773D1" w:rsidP="001E2B7D">
      <w:pPr>
        <w:widowControl w:val="0"/>
      </w:pPr>
    </w:p>
    <w:p w14:paraId="6535D124" w14:textId="77777777" w:rsidR="001772D0" w:rsidRPr="004C640C" w:rsidRDefault="001772D0" w:rsidP="001E2B7D">
      <w:pPr>
        <w:widowControl w:val="0"/>
      </w:pPr>
      <w:r>
        <w:t>La résistance au feu des clapets coupe-feu doit correspondre à la résistance au feu prescrite des composants traversés par les conduits d’aération (voir MVV TB, annexe 14, section 6, tableau 5) ou à la résistance au feu des conduits d'aération, et dans le cas d'une réalisation nécessaire selon le type de construction résistant au feu, à la résistance au feu la plus élevée prescrite pour les éléments coupe-feu qu'ils traversent.</w:t>
      </w:r>
    </w:p>
    <w:p w14:paraId="5CA54398" w14:textId="77777777" w:rsidR="001772D0" w:rsidRPr="004C640C" w:rsidRDefault="001772D0" w:rsidP="001E2B7D">
      <w:pPr>
        <w:widowControl w:val="0"/>
      </w:pPr>
    </w:p>
    <w:p w14:paraId="4B1EFF2D" w14:textId="77777777" w:rsidR="001772D0" w:rsidRDefault="001772D0" w:rsidP="001E2B7D">
      <w:pPr>
        <w:widowControl w:val="0"/>
      </w:pPr>
      <w:r>
        <w:t>Dans des couloirs nécessaires à cloisons ignifuges, des conduits d'aération ignifuges en tôle d'acier, sans ouvertures, avec des suspensions en acier, sont suffisants, voir figures 3.1 et 3.2. Le conduit d'aération ne peut relier que des zones qui ne doivent pas être séparées les unes des autres en termes de protection incendie.</w:t>
      </w:r>
    </w:p>
    <w:p w14:paraId="7F303CD5" w14:textId="77777777" w:rsidR="001772D0" w:rsidRDefault="001772D0" w:rsidP="001E2B7D">
      <w:pPr>
        <w:widowControl w:val="0"/>
      </w:pPr>
    </w:p>
    <w:p w14:paraId="789AAF43" w14:textId="77777777" w:rsidR="00792F7B" w:rsidRDefault="00792F7B" w:rsidP="001E2B7D">
      <w:pPr>
        <w:widowControl w:val="0"/>
      </w:pPr>
    </w:p>
    <w:p w14:paraId="61428F27" w14:textId="77777777" w:rsidR="001772D0" w:rsidRDefault="001772D0" w:rsidP="001E2B7D">
      <w:pPr>
        <w:pStyle w:val="Heading2"/>
        <w:keepNext w:val="0"/>
        <w:widowControl w:val="0"/>
        <w:rPr>
          <w:rFonts w:cs="Arial"/>
        </w:rPr>
      </w:pPr>
      <w:bookmarkStart w:id="15" w:name="_Toc103165054"/>
      <w:r>
        <w:t>Consignes à appliquer et à exécuter pour l'utilisation</w:t>
      </w:r>
      <w:bookmarkEnd w:id="15"/>
    </w:p>
    <w:p w14:paraId="517AC813" w14:textId="77777777" w:rsidR="001772D0" w:rsidRPr="004C640C" w:rsidRDefault="001772D0" w:rsidP="001E2B7D">
      <w:pPr>
        <w:widowControl w:val="0"/>
      </w:pPr>
      <w:r>
        <w:t>Pour prévenir toute propagation du feu et de la fumée, seuls les clapets coupe-feu doivent être utilisés dans les éléments de construction formant compartiment soumis à des exigences relatives à la résistance au feu, qui présentent les caractéristiques de puissance ou satisfont aux exigences suivantes:</w:t>
      </w:r>
    </w:p>
    <w:p w14:paraId="6E5A52DF" w14:textId="77777777" w:rsidR="001772D0" w:rsidRPr="004C640C" w:rsidRDefault="001772D0" w:rsidP="001E2B7D">
      <w:pPr>
        <w:widowControl w:val="0"/>
      </w:pPr>
    </w:p>
    <w:p w14:paraId="1A2A2A47" w14:textId="77777777" w:rsidR="001772D0" w:rsidRPr="004C640C" w:rsidRDefault="001772D0" w:rsidP="001E2B7D">
      <w:pPr>
        <w:widowControl w:val="0"/>
      </w:pPr>
      <w:r>
        <w:t xml:space="preserve">Seuls les clapets coupe-feu constitués essentiellement de matériaux de construction ininflammables peuvent être utilisés. </w:t>
      </w:r>
    </w:p>
    <w:p w14:paraId="5EA4A39B" w14:textId="77777777" w:rsidR="001772D0" w:rsidRPr="004C640C" w:rsidRDefault="001772D0" w:rsidP="001E2B7D">
      <w:pPr>
        <w:widowControl w:val="0"/>
        <w:rPr>
          <w:kern w:val="28"/>
        </w:rPr>
      </w:pPr>
    </w:p>
    <w:p w14:paraId="6D256BE4" w14:textId="77777777" w:rsidR="001772D0" w:rsidRPr="004C640C" w:rsidRDefault="001772D0" w:rsidP="001E2B7D">
      <w:pPr>
        <w:widowControl w:val="0"/>
      </w:pPr>
      <w:r>
        <w:t>La température nominale de déclenchement du dispositif de déclenchement thermique des clapets coupe-feu ne doit pas dépasser 72 °C; et 95 °C dans les conduits d'aération des chauffages à air chaud.</w:t>
      </w:r>
    </w:p>
    <w:p w14:paraId="4FA8E9F6" w14:textId="77777777" w:rsidR="001772D0" w:rsidRPr="004C640C" w:rsidRDefault="001772D0" w:rsidP="001E2B7D">
      <w:pPr>
        <w:widowControl w:val="0"/>
      </w:pPr>
    </w:p>
    <w:p w14:paraId="1E245E02" w14:textId="77777777" w:rsidR="001772D0" w:rsidRPr="004C640C" w:rsidRDefault="001772D0" w:rsidP="001E2B7D">
      <w:pPr>
        <w:widowControl w:val="0"/>
      </w:pPr>
      <w:r>
        <w:t>Les clapets coupe-feu munis d'un élément anti-retour mécanique et à moteur, qui doivent aussi être ouverts ou fermés en fonction des besoins et indépendamment de la fonction de protection, ne peuvent être utilisés dans les conduits d'aération d'installations de ventilation, y compris des chauffages à air chaud, que si la preuve de la durabilité de la sécurité de fonctionnement pour au moins 10 000 actionnements a été apportée.</w:t>
      </w:r>
    </w:p>
    <w:p w14:paraId="74372BD2" w14:textId="77777777" w:rsidR="001772D0" w:rsidRPr="004C640C" w:rsidRDefault="001772D0" w:rsidP="001E2B7D">
      <w:pPr>
        <w:widowControl w:val="0"/>
      </w:pPr>
    </w:p>
    <w:p w14:paraId="039900DE" w14:textId="77777777" w:rsidR="001772D0" w:rsidRPr="004C640C" w:rsidRDefault="001772D0" w:rsidP="001E2B7D">
      <w:pPr>
        <w:widowControl w:val="0"/>
      </w:pPr>
      <w:r>
        <w:t>Les clapets coupe-feu munis d'un élément anti-retour mécanique ne peuvent être utilisés dans les conduits d'aération d'installations de ventilation, y compris des chauffages à air chaud, que s'ils respectent la position d'un axe de l'élément anti-retour mécanique, qui a été prouvée par le biais de l'essai de résistance au feu conformément à EN 1366-2.</w:t>
      </w:r>
    </w:p>
    <w:p w14:paraId="1FC2F594" w14:textId="77777777" w:rsidR="001772D0" w:rsidRPr="004C640C" w:rsidRDefault="001772D0" w:rsidP="001E2B7D">
      <w:pPr>
        <w:widowControl w:val="0"/>
      </w:pPr>
    </w:p>
    <w:p w14:paraId="1553F9B2" w14:textId="77777777" w:rsidR="001772D0" w:rsidRPr="004C640C" w:rsidRDefault="001772D0" w:rsidP="001E2B7D">
      <w:pPr>
        <w:widowControl w:val="0"/>
      </w:pPr>
      <w:r>
        <w:t xml:space="preserve">Les clapets coupe-feu peuvent de plus être contrôlés, en vue du déclenchement thermique, à l'aide de dispositifs de détection qui réagissent à la fumée (dispositifs de détection de fumée), si la preuve de l'aptitude à l'utilisation a été apportée pour ces dispositifs de détection de fumée. Les dispositifs de </w:t>
      </w:r>
      <w:r>
        <w:lastRenderedPageBreak/>
        <w:t>détection de fumée doivent pouvoir être raccordés au clapet coupe-feu correspondant et être installés dans des conduits d'aération.</w:t>
      </w:r>
    </w:p>
    <w:p w14:paraId="59126D54" w14:textId="53EAEAA8" w:rsidR="00403419" w:rsidRDefault="00403419" w:rsidP="001E2B7D">
      <w:pPr>
        <w:widowControl w:val="0"/>
      </w:pPr>
    </w:p>
    <w:p w14:paraId="32F92647" w14:textId="77777777" w:rsidR="00792F7B" w:rsidRDefault="001772D0" w:rsidP="001E2B7D">
      <w:pPr>
        <w:widowControl w:val="0"/>
      </w:pPr>
      <w:r>
        <w:t>Pour l'utilisation de clapets coupe-feu, les spécifications des produits détaillées, élaborées par le fabricant ou son représentant, doivent être respectées (instructions de montage et d'utilisation). Cela comprend aussi les indications nécessaires relatives à la mise en service, l'inspection, la maintenance, le dépannage ainsi que le contrôle du fonctionnement du clapet coupe-feu fournies dans la notice par le fabricant ou son représentant.</w:t>
      </w:r>
    </w:p>
    <w:p w14:paraId="1B3E47D0" w14:textId="77777777" w:rsidR="00792F7B" w:rsidRDefault="00792F7B" w:rsidP="001E2B7D">
      <w:pPr>
        <w:widowControl w:val="0"/>
      </w:pPr>
    </w:p>
    <w:p w14:paraId="3F55BE1F" w14:textId="77777777" w:rsidR="00792F7B" w:rsidRDefault="00792F7B" w:rsidP="001E2B7D">
      <w:pPr>
        <w:widowControl w:val="0"/>
      </w:pPr>
    </w:p>
    <w:p w14:paraId="576B70A5" w14:textId="77777777" w:rsidR="001772D0" w:rsidRDefault="001772D0" w:rsidP="001E2B7D">
      <w:pPr>
        <w:pStyle w:val="Heading1"/>
        <w:keepNext w:val="0"/>
        <w:widowControl w:val="0"/>
        <w:rPr>
          <w:rFonts w:cs="Arial"/>
        </w:rPr>
      </w:pPr>
      <w:bookmarkStart w:id="16" w:name="_Toc103165055"/>
      <w:r>
        <w:t>Exigences relatives à l'installation de conduits d'aération</w:t>
      </w:r>
      <w:bookmarkEnd w:id="16"/>
    </w:p>
    <w:p w14:paraId="4FCD4B6C" w14:textId="77777777" w:rsidR="001772D0" w:rsidRDefault="001772D0" w:rsidP="001E2B7D">
      <w:pPr>
        <w:pStyle w:val="Heading2"/>
        <w:keepNext w:val="0"/>
        <w:widowControl w:val="0"/>
        <w:rPr>
          <w:rFonts w:cs="Arial"/>
        </w:rPr>
      </w:pPr>
      <w:bookmarkStart w:id="17" w:name="_Toc103165056"/>
      <w:r>
        <w:t>Sélection et disposition des composants</w:t>
      </w:r>
      <w:bookmarkEnd w:id="17"/>
    </w:p>
    <w:p w14:paraId="11D35424" w14:textId="77777777" w:rsidR="001772D0" w:rsidRPr="004C640C" w:rsidRDefault="001772D0" w:rsidP="001E2B7D">
      <w:pPr>
        <w:pStyle w:val="Heading3"/>
        <w:widowControl w:val="0"/>
      </w:pPr>
      <w:bookmarkStart w:id="18" w:name="_Toc103165057"/>
      <w:r>
        <w:t>Conduits d'aération présentant un risque élevé d'incendie, d'explosion ou de pollution et de contamination chimique</w:t>
      </w:r>
      <w:bookmarkEnd w:id="18"/>
    </w:p>
    <w:p w14:paraId="734F9DC0" w14:textId="77777777" w:rsidR="001772D0" w:rsidRPr="004C640C" w:rsidRDefault="001772D0" w:rsidP="001E2B7D">
      <w:pPr>
        <w:widowControl w:val="0"/>
      </w:pPr>
      <w:r>
        <w:t>Les conduits d'aération dans lesquels des quantités importantes de substances inflammables peuvent se déposer (par exemple, conduits d'évacuation d'air de hottes aspirantes) ou qui servent à l'aération de locaux présentant un risque élevé d'incendie ou d'explosion, ne doivent pas être raccordés entre eux et avec d'autres conduits d'aération, sauf si la propagation du feu et de la fumée est empêchée par des clapets coupe-feu appropriés.</w:t>
      </w:r>
    </w:p>
    <w:p w14:paraId="5063C330" w14:textId="77777777" w:rsidR="001772D0" w:rsidRPr="004C640C" w:rsidRDefault="001772D0" w:rsidP="001E2B7D">
      <w:pPr>
        <w:widowControl w:val="0"/>
      </w:pPr>
    </w:p>
    <w:p w14:paraId="1E43ECC5" w14:textId="77777777" w:rsidR="001772D0" w:rsidRPr="004C640C" w:rsidRDefault="001772D0" w:rsidP="001E2B7D">
      <w:pPr>
        <w:widowControl w:val="0"/>
      </w:pPr>
      <w:r>
        <w:t xml:space="preserve">Les conduits d'évacuation, par lesquels l'air contaminé par des éléments chimiques doit être évacué selon l'usage prévu, doivent être réalisés avec la résistance au feu la plus élevée prescrite pour assurer un effet coupe-feu pour les éléments de construction formant compartiment qu'ils traversent (voir figure 4). </w:t>
      </w:r>
    </w:p>
    <w:p w14:paraId="2EDEFD5C" w14:textId="77777777" w:rsidR="001772D0" w:rsidRPr="004C640C" w:rsidRDefault="001772D0" w:rsidP="001E2B7D">
      <w:pPr>
        <w:widowControl w:val="0"/>
      </w:pPr>
    </w:p>
    <w:p w14:paraId="3BAA8A50" w14:textId="77777777" w:rsidR="001772D0" w:rsidRDefault="001772D0" w:rsidP="001E2B7D">
      <w:pPr>
        <w:widowControl w:val="0"/>
      </w:pPr>
      <w:r>
        <w:t>Autrement, il faut prévoir des clapets coupe-feu, dont la preuve de l'aptitude à l'utilisation a aussi été apportée pour une charge de ce type, dans ces éléments de construction d'au moins de la classe de résistance au feu correspondante.</w:t>
      </w:r>
    </w:p>
    <w:p w14:paraId="1888FB60" w14:textId="77777777" w:rsidR="001772D0" w:rsidRDefault="001772D0" w:rsidP="001E2B7D">
      <w:pPr>
        <w:widowControl w:val="0"/>
      </w:pPr>
    </w:p>
    <w:p w14:paraId="5A206352" w14:textId="77777777" w:rsidR="001772D0" w:rsidRPr="004C640C" w:rsidRDefault="001772D0" w:rsidP="001E2B7D">
      <w:pPr>
        <w:widowControl w:val="0"/>
        <w:rPr>
          <w:rFonts w:cs="Arial"/>
          <w:dstrike/>
        </w:rPr>
      </w:pPr>
      <w:r>
        <w:t>En outre, aucune réserve n'est émise quant à l'utilisation de clapets coupe-feu dans des sorbonnes de laboratoire si les valeurs AGW (valeurs limites d'exposition professionnelle TRGS 900) sont respectées dans l'air évacué et si aucune réserve n'a été formulée quant aux matériaux utilisés par le fabricant de clapets coupe-feu.</w:t>
      </w:r>
    </w:p>
    <w:p w14:paraId="278F2BA3" w14:textId="77777777" w:rsidR="001772D0" w:rsidRDefault="001772D0" w:rsidP="001E2B7D">
      <w:pPr>
        <w:widowControl w:val="0"/>
      </w:pPr>
    </w:p>
    <w:p w14:paraId="3A89E6CE" w14:textId="77777777" w:rsidR="001772D0" w:rsidRPr="009D12BD" w:rsidRDefault="001772D0" w:rsidP="001E2B7D">
      <w:pPr>
        <w:pStyle w:val="Heading3"/>
        <w:widowControl w:val="0"/>
      </w:pPr>
      <w:bookmarkStart w:id="19" w:name="_Toc103165058"/>
      <w:r>
        <w:t>Sorties de conduits d'air extérieur et d'évacuation d'air vicié</w:t>
      </w:r>
      <w:bookmarkEnd w:id="19"/>
    </w:p>
    <w:p w14:paraId="57683777" w14:textId="77777777" w:rsidR="001772D0" w:rsidRPr="004C640C" w:rsidRDefault="001772D0" w:rsidP="001E2B7D">
      <w:pPr>
        <w:widowControl w:val="0"/>
        <w:rPr>
          <w:rFonts w:cs="Arial"/>
        </w:rPr>
      </w:pPr>
      <w:r>
        <w:t xml:space="preserve">Les ouvertures pour l'air extérieur et l'air vicié (sorties) de conduits d'aération par lesquelles des gaz de combustion parviennent à l'air libre, doivent être disposées ou conçues de telle manière que le feu ou la fumée ne puissent parvenir par elles à d'autres étages, espaces coupe-feu, unités d'exploitation, cages d'escaliers nécessaires, locaux situés entre les cages d'escalier nécessaires et les sorties à l'air libre ou à des couloirs nécessaires. Cette prescription est considérée comme appliquée si l'une des exigences suivantes est respectée: </w:t>
      </w:r>
    </w:p>
    <w:p w14:paraId="5424A6C6" w14:textId="77777777" w:rsidR="001772D0" w:rsidRPr="004C640C" w:rsidRDefault="001772D0" w:rsidP="001E2B7D">
      <w:pPr>
        <w:widowControl w:val="0"/>
        <w:rPr>
          <w:rFonts w:cs="Arial"/>
        </w:rPr>
      </w:pPr>
    </w:p>
    <w:p w14:paraId="1D1ECBE7" w14:textId="77777777" w:rsidR="001772D0" w:rsidRPr="004C640C" w:rsidRDefault="001772D0" w:rsidP="001E2B7D">
      <w:pPr>
        <w:pStyle w:val="ListParagraph"/>
        <w:widowControl w:val="0"/>
        <w:numPr>
          <w:ilvl w:val="0"/>
          <w:numId w:val="39"/>
        </w:numPr>
        <w:ind w:left="426" w:hanging="426"/>
        <w:rPr>
          <w:rFonts w:cs="Arial"/>
        </w:rPr>
      </w:pPr>
      <w:r>
        <w:t>Les ouvertures doivent être à une distance d'au moins 2,5 m de fenêtres, d'autres ouvertures dans les murs extérieurs, de murs extérieurs contenant des matériaux de construction inflammables et d'habillages correspondants; cette règle ne s'applique pas au lattis de bois de façades à ventilation arrière.</w:t>
      </w:r>
    </w:p>
    <w:p w14:paraId="41812BD1" w14:textId="77777777" w:rsidR="001772D0" w:rsidRPr="004C640C" w:rsidRDefault="001772D0" w:rsidP="001E2B7D">
      <w:pPr>
        <w:widowControl w:val="0"/>
        <w:ind w:left="426"/>
        <w:rPr>
          <w:rFonts w:cs="Arial"/>
        </w:rPr>
      </w:pPr>
      <w:r>
        <w:t xml:space="preserve">Une distance aux fenêtres et autres ouvertures similaires dans les murs n'est pas nécessaire si ces ouvertures sont protégées par rapport à la sortie par des éléments de construction en matériaux de construction ininflammables, en saillie de 1,5 m, résistants au feu (selon les plafonds) et sans ouvertures. </w:t>
      </w:r>
    </w:p>
    <w:p w14:paraId="137AD508" w14:textId="76391348" w:rsidR="00403419" w:rsidRDefault="001772D0" w:rsidP="001E2B7D">
      <w:pPr>
        <w:widowControl w:val="0"/>
        <w:ind w:left="426"/>
        <w:rPr>
          <w:rFonts w:cs="Arial"/>
        </w:rPr>
      </w:pPr>
      <w:r>
        <w:lastRenderedPageBreak/>
        <w:t>Les sorties de conduits d'aération au-dessus du toit doivent dépasser d'au moins 1 m les éléments de construction en matériaux de construction inflammables ou en être éloignées de 1,5 m – distance mesurée horizontalement. Ces distances ne sont pas nécessaires si ces matériaux de construction sont protégés contre les risques d'incendie par les surfaces extérieures des conduits d'aération jusqu'à une distance minimale de 1,5 m (par exemple, par une couche de gravier d'au moins 5 cm d'épaisseur ou une dalle de béton à joints étanches d'au moins 3 cm d'épaisseur).</w:t>
      </w:r>
    </w:p>
    <w:p w14:paraId="6A4B6128" w14:textId="77777777" w:rsidR="000F605C" w:rsidRPr="000F605C" w:rsidRDefault="001772D0" w:rsidP="000F605C">
      <w:pPr>
        <w:pStyle w:val="ListParagraph"/>
        <w:widowControl w:val="0"/>
        <w:numPr>
          <w:ilvl w:val="0"/>
          <w:numId w:val="39"/>
        </w:numPr>
        <w:spacing w:before="60" w:after="200"/>
        <w:ind w:left="426" w:hanging="426"/>
        <w:jc w:val="left"/>
        <w:rPr>
          <w:rFonts w:cs="Arial"/>
        </w:rPr>
      </w:pPr>
      <w:r>
        <w:t>Les sorties de conduits d'aération sont sécurisées par des clapets coupe-feu.</w:t>
      </w:r>
    </w:p>
    <w:p w14:paraId="68DB1FC8" w14:textId="77777777" w:rsidR="00667A12" w:rsidRPr="004C640C" w:rsidRDefault="001772D0" w:rsidP="001E2B7D">
      <w:pPr>
        <w:pStyle w:val="Heading3"/>
        <w:widowControl w:val="0"/>
      </w:pPr>
      <w:bookmarkStart w:id="20" w:name="_Toc103165059"/>
      <w:r>
        <w:t>Systèmes d'amenée d'air</w:t>
      </w:r>
      <w:bookmarkEnd w:id="20"/>
    </w:p>
    <w:p w14:paraId="395F3D35" w14:textId="77777777" w:rsidR="00667A12" w:rsidRPr="004C640C" w:rsidRDefault="00667A12" w:rsidP="001E2B7D">
      <w:pPr>
        <w:widowControl w:val="0"/>
      </w:pPr>
      <w:r>
        <w:t xml:space="preserve">Les systèmes d'amenée d'air ne doivent pas propager de la fumée dans le bâtiment. </w:t>
      </w:r>
    </w:p>
    <w:p w14:paraId="15BBF645" w14:textId="77777777" w:rsidR="00667A12" w:rsidRPr="004C640C" w:rsidRDefault="00667A12" w:rsidP="001E2B7D">
      <w:pPr>
        <w:widowControl w:val="0"/>
      </w:pPr>
      <w:r>
        <w:t xml:space="preserve">La propagation de fumée par l'air extérieur doit être empêchée par des clapets coupe-feu dotés de dispositifs de détection de fumée ou par des clapets pare-fumée. </w:t>
      </w:r>
    </w:p>
    <w:p w14:paraId="66E36AA3" w14:textId="77777777" w:rsidR="00667A12" w:rsidRPr="004C640C" w:rsidRDefault="00667A12" w:rsidP="001E2B7D">
      <w:pPr>
        <w:widowControl w:val="0"/>
      </w:pPr>
      <w:r>
        <w:t xml:space="preserve">Les clapets ne sont pas nécessaires si l'aspiration de fumée peut être exclue en raison de la disposition de l'ouverture d'air extérieur. </w:t>
      </w:r>
    </w:p>
    <w:p w14:paraId="3D7EEA8C" w14:textId="77777777" w:rsidR="00667A12" w:rsidRDefault="00667A12" w:rsidP="001E2B7D">
      <w:pPr>
        <w:widowControl w:val="0"/>
      </w:pPr>
    </w:p>
    <w:p w14:paraId="48F8D5F3" w14:textId="77777777" w:rsidR="003B68D2" w:rsidRDefault="00950732" w:rsidP="001E2B7D">
      <w:pPr>
        <w:pStyle w:val="Heading3"/>
        <w:widowControl w:val="0"/>
      </w:pPr>
      <w:bookmarkStart w:id="21" w:name="_Toc103165060"/>
      <w:r>
        <w:t>Systèmes de circulation d'air</w:t>
      </w:r>
      <w:bookmarkEnd w:id="21"/>
    </w:p>
    <w:p w14:paraId="0D34A3FF" w14:textId="77777777" w:rsidR="003B68D2" w:rsidRPr="004C640C" w:rsidRDefault="003B68D2" w:rsidP="001E2B7D">
      <w:pPr>
        <w:widowControl w:val="0"/>
      </w:pPr>
      <w:r>
        <w:t xml:space="preserve">Dans les installations de ventilation à circulation d'air, l'amenée d'air doit être protégée contre la pénétration de fumée provenant de l'air évacué par des clapets coupe-feu dotés de dispositifs de détection de fumée ou par des clapets pare-fumée. </w:t>
      </w:r>
    </w:p>
    <w:p w14:paraId="37842383" w14:textId="77777777" w:rsidR="003B68D2" w:rsidRPr="004C640C" w:rsidRDefault="003B68D2" w:rsidP="001E2B7D">
      <w:pPr>
        <w:widowControl w:val="0"/>
      </w:pPr>
    </w:p>
    <w:p w14:paraId="63532311" w14:textId="77777777" w:rsidR="003B68D2" w:rsidRPr="004C640C" w:rsidRDefault="003B68D2" w:rsidP="001E2B7D">
      <w:pPr>
        <w:widowControl w:val="0"/>
      </w:pPr>
      <w:r>
        <w:t xml:space="preserve">Les dispositifs de détection de fumée peuvent être montés, à cette fin, dans le conduit de reprise ou dans le conduit d'évacuation d'air. Ils peuvent cependant être disposés aussi dans le conduit d'amenée d'air après le confluent de l'air extérieur et de l'air de circulation si l'aspiration d'air extérieur doit être simultanément protégée contre la pénétration de fumée. </w:t>
      </w:r>
    </w:p>
    <w:p w14:paraId="07753226" w14:textId="77777777" w:rsidR="003B68D2" w:rsidRPr="004C640C" w:rsidRDefault="003B68D2" w:rsidP="001E2B7D">
      <w:pPr>
        <w:widowControl w:val="0"/>
      </w:pPr>
    </w:p>
    <w:p w14:paraId="36118FA8" w14:textId="77777777" w:rsidR="003B68D2" w:rsidRPr="004C640C" w:rsidRDefault="003B68D2" w:rsidP="001E2B7D">
      <w:pPr>
        <w:widowControl w:val="0"/>
      </w:pPr>
      <w:r>
        <w:t>Le montage de dispositifs de détection de fumée ne doit pas nuire à leur efficacité par des effets de dilution.</w:t>
      </w:r>
    </w:p>
    <w:p w14:paraId="5AC0EE2E" w14:textId="77777777" w:rsidR="003B68D2" w:rsidRPr="004C640C" w:rsidRDefault="003B68D2" w:rsidP="001E2B7D">
      <w:pPr>
        <w:widowControl w:val="0"/>
      </w:pPr>
    </w:p>
    <w:p w14:paraId="367E45DC" w14:textId="77777777" w:rsidR="003B68D2" w:rsidRPr="004C640C" w:rsidRDefault="003B68D2" w:rsidP="001E2B7D">
      <w:pPr>
        <w:widowControl w:val="0"/>
      </w:pPr>
      <w:r>
        <w:t>Lorsque les dispositifs de détection de fumée sont déclenchés, les ventilateurs doivent être arrêtés, si la poursuite de leur fonctionnement n'agit pas contre la propagation de la fumée.</w:t>
      </w:r>
    </w:p>
    <w:p w14:paraId="254AD906" w14:textId="77777777" w:rsidR="003B68D2" w:rsidRDefault="003B68D2" w:rsidP="001E2B7D">
      <w:pPr>
        <w:widowControl w:val="0"/>
      </w:pPr>
    </w:p>
    <w:p w14:paraId="43747553" w14:textId="77777777" w:rsidR="003B68D2" w:rsidRDefault="003B68D2" w:rsidP="001E2B7D">
      <w:pPr>
        <w:pStyle w:val="Heading3"/>
        <w:widowControl w:val="0"/>
      </w:pPr>
      <w:bookmarkStart w:id="22" w:name="_Toc103165061"/>
      <w:r>
        <w:t>Conduits d'aération et autres installations</w:t>
      </w:r>
      <w:bookmarkEnd w:id="22"/>
    </w:p>
    <w:p w14:paraId="65C5C931" w14:textId="77777777" w:rsidR="003B68D2" w:rsidRDefault="003B68D2" w:rsidP="001E2B7D">
      <w:pPr>
        <w:widowControl w:val="0"/>
      </w:pPr>
      <w:r>
        <w:t>La section des conduits d'aération conduisant l'air doit uniquement comporter des équipements d'installations de ventilation et des conduits correspondants. Ces conduits ne doivent pas transporter de substances inflammables ou toxiques (par exemple, combustibles, caloporteurs organiques ou liquides pour systèmes hydrauliques), ni de substances à des températures supérieures à 110 °C; les conduits qui alimentent de l'extérieur des caloporteurs à des températures supérieures, sur le trajet le plus court, vers des réchauffeurs d'air sont cependant autorisés.</w:t>
      </w:r>
    </w:p>
    <w:p w14:paraId="6FC4470C" w14:textId="77777777" w:rsidR="003B68D2" w:rsidRDefault="003B68D2" w:rsidP="001E2B7D">
      <w:pPr>
        <w:widowControl w:val="0"/>
      </w:pPr>
    </w:p>
    <w:p w14:paraId="57E686ED" w14:textId="77777777" w:rsidR="0010723A" w:rsidRDefault="003B68D2" w:rsidP="001E2B7D">
      <w:pPr>
        <w:widowControl w:val="0"/>
      </w:pPr>
      <w:r>
        <w:t xml:space="preserve">Dans des gaines et des canaux correspondant à la classe de résistance au feu L 30/60/90 selon la norme DIN 4102-4:2016-05, section 11.2 </w:t>
      </w:r>
      <w:r>
        <w:rPr>
          <w:color w:val="000000" w:themeColor="text1"/>
        </w:rPr>
        <w:t>ou à des classifications équivalentes à vocation européenne</w:t>
      </w:r>
      <w:r>
        <w:t>, il est permis de poser, en plus des conduits d'aération, des conduites pour l'eau, les eaux résiduaires et la vapeur d'eau jusqu'à 110 °C ainsi que pour l'air comprimé, si elles sont constituées de matériaux ininflammables, y compris les éventuelles couches d’isolation. Une séparation coupe-feu (voir figure 1.2, disposition 2) n'est pas nécessaire entre la gaine et la centrale de ventilation). Les traversées de la gaine à la centrale de ventilation doivent être scellées hermétiquement.</w:t>
      </w:r>
    </w:p>
    <w:p w14:paraId="41D31DC5" w14:textId="77777777" w:rsidR="0010723A" w:rsidRPr="004C640C" w:rsidRDefault="0010723A" w:rsidP="001E2B7D">
      <w:pPr>
        <w:widowControl w:val="0"/>
      </w:pPr>
    </w:p>
    <w:p w14:paraId="5B29E914" w14:textId="77777777" w:rsidR="003B68D2" w:rsidRDefault="003B68D2" w:rsidP="001E2B7D">
      <w:pPr>
        <w:widowControl w:val="0"/>
        <w:rPr>
          <w:bCs/>
        </w:rPr>
      </w:pPr>
      <w:r>
        <w:t xml:space="preserve">En outre, dans les gaines et canaux dont les cloisons correspondent à la classe de résistance au feu F 30/60/90 ou à des classifications équivalentes à vocation européenne (résistance au feu selon la section 4.1) et dont les ouvertures dans ces murs comportent des fermetures étanches (par exemple avec une butée périphérique) de la même résistance au feu que les cloisons, d'autres installations (par exemple, inflammables) sont aussi autorisées en plus des conduits d'aération, si tous les conduits </w:t>
      </w:r>
      <w:r>
        <w:lastRenderedPageBreak/>
        <w:t>d'aération d'entrée et de sortie sont protégés dans les zones de passage (également vers la centrale de ventilation) par des clapets coupe-feu (voir image 1.2, disposition 1). La nécessité de mesures de protection incendie pour ces autres installations n'est pas affectée.</w:t>
      </w:r>
    </w:p>
    <w:p w14:paraId="2862878C" w14:textId="06A5B2B6" w:rsidR="000F605C" w:rsidRDefault="000F605C">
      <w:pPr>
        <w:spacing w:after="200"/>
        <w:jc w:val="left"/>
        <w:rPr>
          <w:b/>
          <w:color w:val="000000" w:themeColor="text1"/>
          <w:kern w:val="28"/>
        </w:rPr>
      </w:pPr>
    </w:p>
    <w:p w14:paraId="66F6D79B" w14:textId="77777777" w:rsidR="003B68D2" w:rsidRDefault="001B2AFC" w:rsidP="001E2B7D">
      <w:pPr>
        <w:pStyle w:val="Heading2"/>
        <w:keepNext w:val="0"/>
        <w:widowControl w:val="0"/>
        <w:rPr>
          <w:rFonts w:cs="Arial"/>
        </w:rPr>
      </w:pPr>
      <w:bookmarkStart w:id="23" w:name="_Toc103165062"/>
      <w:r>
        <w:t>Pose de conduits d'aération</w:t>
      </w:r>
      <w:bookmarkEnd w:id="23"/>
    </w:p>
    <w:p w14:paraId="26BA35AB" w14:textId="77777777" w:rsidR="001B2AFC" w:rsidRDefault="001B2AFC" w:rsidP="001E2B7D">
      <w:pPr>
        <w:pStyle w:val="Heading3"/>
        <w:widowControl w:val="0"/>
      </w:pPr>
      <w:bookmarkStart w:id="24" w:name="_Toc103165063"/>
      <w:r>
        <w:t>Toutes les sections de conduits</w:t>
      </w:r>
      <w:bookmarkEnd w:id="24"/>
    </w:p>
    <w:p w14:paraId="50A9AB39" w14:textId="77777777" w:rsidR="001B2AFC" w:rsidRDefault="001B2AFC" w:rsidP="001E2B7D">
      <w:pPr>
        <w:pStyle w:val="Heading4"/>
        <w:widowControl w:val="0"/>
      </w:pPr>
      <w:bookmarkStart w:id="25" w:name="_Toc103165064"/>
      <w:r>
        <w:t>Limitation des forces</w:t>
      </w:r>
      <w:bookmarkEnd w:id="25"/>
    </w:p>
    <w:p w14:paraId="181A9C33" w14:textId="77777777" w:rsidR="001B2AFC" w:rsidRPr="004C640C" w:rsidRDefault="001B2AFC" w:rsidP="001E2B7D">
      <w:pPr>
        <w:widowControl w:val="0"/>
      </w:pPr>
      <w:r>
        <w:t>Les conduits d'aération doivent être posés ou réalisés de telle manière que leur échauffement sous l'effet d'un incendie n'exerce pas de forces considérables sur des murs et des piliers porteurs ou nécessairement résistants au feu.</w:t>
      </w:r>
    </w:p>
    <w:p w14:paraId="4FE718FB" w14:textId="77777777" w:rsidR="001B2AFC" w:rsidRPr="004C640C" w:rsidRDefault="001B2AFC" w:rsidP="001E2B7D">
      <w:pPr>
        <w:widowControl w:val="0"/>
      </w:pPr>
    </w:p>
    <w:p w14:paraId="6FB647D2" w14:textId="77777777" w:rsidR="001B2AFC" w:rsidRDefault="001B2AFC" w:rsidP="001E2B7D">
      <w:pPr>
        <w:widowControl w:val="0"/>
      </w:pPr>
      <w:r>
        <w:t xml:space="preserve">Cette exigence est respectée si des conduits d'aération en acier disposent de possibilités de dilatation suffisantes d'environ 10 mm par mètre linéaire. </w:t>
      </w:r>
    </w:p>
    <w:p w14:paraId="3EEE400C" w14:textId="77777777" w:rsidR="003962C1" w:rsidRPr="004C640C" w:rsidRDefault="003962C1" w:rsidP="001E2B7D">
      <w:pPr>
        <w:widowControl w:val="0"/>
      </w:pPr>
    </w:p>
    <w:p w14:paraId="551BD078" w14:textId="77777777" w:rsidR="001B2AFC" w:rsidRPr="004C640C" w:rsidRDefault="001B2AFC" w:rsidP="001E2B7D">
      <w:pPr>
        <w:widowControl w:val="0"/>
      </w:pPr>
      <w:r>
        <w:t>Pour d'autres matériaux de construction des conduits d’aération, tels que des aciers fortement alliés et des métaux non ferreux</w:t>
      </w:r>
      <w:r>
        <w:rPr>
          <w:color w:val="000000" w:themeColor="text1"/>
        </w:rPr>
        <w:t>,</w:t>
      </w:r>
      <w:r>
        <w:t xml:space="preserve"> il faut tenir compte de leur coefficient de dilatation linéaire.</w:t>
      </w:r>
    </w:p>
    <w:p w14:paraId="271969B5" w14:textId="77777777" w:rsidR="001B2AFC" w:rsidRPr="004C640C" w:rsidRDefault="001B2AFC" w:rsidP="001E2B7D">
      <w:pPr>
        <w:widowControl w:val="0"/>
      </w:pPr>
    </w:p>
    <w:p w14:paraId="14F8FDA1" w14:textId="77777777" w:rsidR="001B2AFC" w:rsidRPr="004C640C" w:rsidRDefault="001B2AFC" w:rsidP="001E2B7D">
      <w:pPr>
        <w:widowControl w:val="0"/>
      </w:pPr>
      <w:r>
        <w:t>Dans le cas d'un serrage des conduits des deux côtés, l'exigence de la phrase 1 est respectée si:</w:t>
      </w:r>
    </w:p>
    <w:p w14:paraId="2F26B7CC" w14:textId="77777777" w:rsidR="001B2AFC" w:rsidRDefault="001B2AFC" w:rsidP="001E2B7D">
      <w:pPr>
        <w:widowControl w:val="0"/>
      </w:pPr>
    </w:p>
    <w:p w14:paraId="7B65CA53" w14:textId="77777777" w:rsidR="00145A3E" w:rsidRPr="004C640C" w:rsidRDefault="00145A3E" w:rsidP="001E2B7D">
      <w:pPr>
        <w:pStyle w:val="ListParagraph"/>
        <w:widowControl w:val="0"/>
        <w:numPr>
          <w:ilvl w:val="0"/>
          <w:numId w:val="40"/>
        </w:numPr>
        <w:ind w:left="357" w:hanging="357"/>
        <w:rPr>
          <w:rFonts w:cs="Arial"/>
        </w:rPr>
      </w:pPr>
      <w:r>
        <w:t>les conduits sont conçus de telle manière qu'ils ne possèdent pas de rigidité longitudinale importante (par exemple tubes spiralés avec raccords à emboitement jusqu'à 250 mm de diamètre ou tubes flexibles),</w:t>
      </w:r>
    </w:p>
    <w:p w14:paraId="0B0FBB5B" w14:textId="77777777" w:rsidR="00145A3E" w:rsidRPr="004C640C" w:rsidRDefault="00145A3E" w:rsidP="001E2B7D">
      <w:pPr>
        <w:pStyle w:val="ListParagraph"/>
        <w:widowControl w:val="0"/>
        <w:numPr>
          <w:ilvl w:val="0"/>
          <w:numId w:val="40"/>
        </w:numPr>
        <w:spacing w:before="60"/>
        <w:ind w:left="357" w:hanging="357"/>
      </w:pPr>
      <w:r>
        <w:t xml:space="preserve">des modifications de longueur dues à des coudes ou à des distorsions dans les conduits d'aération peuvent être absorbées par des déformations des conduits (par exemple, flexions) (voir figure 5) </w:t>
      </w:r>
      <w:proofErr w:type="gramStart"/>
      <w:r>
        <w:t>ou</w:t>
      </w:r>
      <w:proofErr w:type="gramEnd"/>
    </w:p>
    <w:p w14:paraId="7593466E" w14:textId="77777777" w:rsidR="00145A3E" w:rsidRPr="004C640C" w:rsidRDefault="00145A3E" w:rsidP="001E2B7D">
      <w:pPr>
        <w:pStyle w:val="ListParagraph"/>
        <w:widowControl w:val="0"/>
        <w:numPr>
          <w:ilvl w:val="0"/>
          <w:numId w:val="40"/>
        </w:numPr>
        <w:spacing w:before="60"/>
        <w:ind w:left="357" w:hanging="357"/>
        <w:jc w:val="left"/>
      </w:pPr>
      <w:r>
        <w:t xml:space="preserve">si des compensateurs (par exemple, raccords en toile à voile) sont utilisés (force de réaction </w:t>
      </w:r>
      <w:r>
        <w:sym w:font="Symbol" w:char="F03C"/>
      </w:r>
      <w:r>
        <w:t xml:space="preserve"> 1 kN).</w:t>
      </w:r>
    </w:p>
    <w:p w14:paraId="2E01E8E4" w14:textId="77777777" w:rsidR="001B2AFC" w:rsidRDefault="001B2AFC" w:rsidP="001E2B7D">
      <w:pPr>
        <w:widowControl w:val="0"/>
      </w:pPr>
    </w:p>
    <w:p w14:paraId="1A504148" w14:textId="77777777" w:rsidR="001B2AFC" w:rsidRDefault="001B2AFC" w:rsidP="001E2B7D">
      <w:pPr>
        <w:pStyle w:val="Heading4"/>
        <w:widowControl w:val="0"/>
      </w:pPr>
      <w:bookmarkStart w:id="26" w:name="_Toc103165065"/>
      <w:r>
        <w:t xml:space="preserve">Traversée d'éléments de construction formant </w:t>
      </w:r>
      <w:proofErr w:type="gramStart"/>
      <w:r>
        <w:t>compartiment résistants</w:t>
      </w:r>
      <w:proofErr w:type="gramEnd"/>
      <w:r>
        <w:t xml:space="preserve"> au feu</w:t>
      </w:r>
      <w:bookmarkEnd w:id="26"/>
    </w:p>
    <w:p w14:paraId="13E52174" w14:textId="77777777" w:rsidR="001B2AFC" w:rsidRPr="004C640C" w:rsidRDefault="001B2AFC" w:rsidP="001E2B7D">
      <w:pPr>
        <w:widowControl w:val="0"/>
      </w:pPr>
      <w:r>
        <w:t xml:space="preserve">Les tronçons de conduits qui pontent des tronçons à séparer par une protection incendie, doivent être réalisés pour les éléments de construction formant </w:t>
      </w:r>
      <w:proofErr w:type="gramStart"/>
      <w:r>
        <w:t>compartiment traversés</w:t>
      </w:r>
      <w:proofErr w:type="gramEnd"/>
      <w:r>
        <w:t xml:space="preserve"> avec la résistance au feu la plus élevée prescrite pour assurer un effet coupe-feu; sinon il faut prévoir des clapets coupe-feu dans les éléments de construction (représentations schématiques 1.1 [voir figure 1.1 à figure 1.4] et 1.2). </w:t>
      </w:r>
    </w:p>
    <w:p w14:paraId="58411EC1" w14:textId="77777777" w:rsidR="001B2AFC" w:rsidRPr="004C640C" w:rsidRDefault="001B2AFC" w:rsidP="001E2B7D">
      <w:pPr>
        <w:widowControl w:val="0"/>
      </w:pPr>
      <w:r>
        <w:t xml:space="preserve">Les clapets coupe-feu ne peuvent être installés à l'extérieur de ces composants que si la séparation coupe-feu des sections est maintenue. </w:t>
      </w:r>
    </w:p>
    <w:p w14:paraId="5545B41E" w14:textId="77777777" w:rsidR="001B2AFC" w:rsidRPr="004C640C" w:rsidRDefault="001B2AFC" w:rsidP="001E2B7D">
      <w:pPr>
        <w:widowControl w:val="0"/>
        <w:rPr>
          <w:b/>
        </w:rPr>
      </w:pPr>
    </w:p>
    <w:p w14:paraId="6E1BD337" w14:textId="77777777" w:rsidR="001B2AFC" w:rsidRPr="004C640C" w:rsidRDefault="001B2AFC" w:rsidP="001E2B7D">
      <w:pPr>
        <w:widowControl w:val="0"/>
      </w:pPr>
      <w:r>
        <w:t xml:space="preserve">Si des conduits d'aération peuvent traverser, sans clapets coupe-feu, des éléments de construction formant compartiment soumis à une prescription de résistance au feu, les sections d'ouvertures restantes doivent être scellées hermétiquement et dans l'épaisseur de ces éléments avec des matériaux de construction minéraux ininflammables. Les scellements en fibres minérales avec un point de fusion </w:t>
      </w:r>
      <w:r>
        <w:rPr>
          <w:u w:val="single"/>
        </w:rPr>
        <w:t>&gt;</w:t>
      </w:r>
      <w:r>
        <w:t xml:space="preserve"> 1 000 °C jusqu'à une largeur de fente maximale de la section d'ouverture restante de 50 mm sont considérés comme appropriés, sans autre preuve. Le scellement ne doit pas être réduit par d'autres installations. Dans le cas de conduits d'aération résistants au feu, la résistance au feu des conduits doit aussi être établie dans les éléments de construction formant </w:t>
      </w:r>
      <w:proofErr w:type="gramStart"/>
      <w:r>
        <w:t>compartiment résistants</w:t>
      </w:r>
      <w:proofErr w:type="gramEnd"/>
      <w:r>
        <w:t xml:space="preserve"> au feu.</w:t>
      </w:r>
    </w:p>
    <w:p w14:paraId="3C82C989" w14:textId="77777777" w:rsidR="001B2AFC" w:rsidRPr="004C640C" w:rsidRDefault="001B2AFC" w:rsidP="001E2B7D">
      <w:pPr>
        <w:widowControl w:val="0"/>
      </w:pPr>
    </w:p>
    <w:p w14:paraId="007A5D9F" w14:textId="77777777" w:rsidR="001B2AFC" w:rsidRPr="004C640C" w:rsidRDefault="001B2AFC" w:rsidP="001E2B7D">
      <w:pPr>
        <w:widowControl w:val="0"/>
      </w:pPr>
      <w:r>
        <w:t>Dans le cas de conduits de ventilation ignifuges, la résistance au feu des conduits doit également être fournie dans les éléments ignifuges de fermeture des locaux.</w:t>
      </w:r>
    </w:p>
    <w:p w14:paraId="71664FDC" w14:textId="77777777" w:rsidR="001B2AFC" w:rsidRDefault="001B2AFC" w:rsidP="001E2B7D">
      <w:pPr>
        <w:widowControl w:val="0"/>
      </w:pPr>
    </w:p>
    <w:p w14:paraId="7D12A67A" w14:textId="77777777" w:rsidR="001B2AFC" w:rsidRDefault="001B2AFC" w:rsidP="001E2B7D">
      <w:pPr>
        <w:pStyle w:val="Heading4"/>
        <w:widowControl w:val="0"/>
      </w:pPr>
      <w:bookmarkStart w:id="27" w:name="_Toc103165066"/>
      <w:r>
        <w:t>Distances avec les produits de construction inflammables</w:t>
      </w:r>
      <w:bookmarkEnd w:id="27"/>
    </w:p>
    <w:p w14:paraId="4F898FEE" w14:textId="77777777" w:rsidR="001B2AFC" w:rsidRPr="004C640C" w:rsidRDefault="001B2AFC" w:rsidP="001E2B7D">
      <w:pPr>
        <w:widowControl w:val="0"/>
      </w:pPr>
      <w:r>
        <w:t xml:space="preserve">Les sections de conduits dont les surfaces extérieures peuvent atteindre, en service, des températures supérieures à 85 °C, doivent être distantes d'au moins 40 cm d'éléments de construction non protégés, </w:t>
      </w:r>
      <w:r>
        <w:lastRenderedPageBreak/>
        <w:t>limitrophes par leur surface, contenant des matériaux de construction inflammables.</w:t>
      </w:r>
    </w:p>
    <w:p w14:paraId="6B636FCE" w14:textId="77777777" w:rsidR="001B2AFC" w:rsidRDefault="001B2AFC" w:rsidP="001E2B7D">
      <w:pPr>
        <w:widowControl w:val="0"/>
      </w:pPr>
    </w:p>
    <w:p w14:paraId="60C52393" w14:textId="77777777" w:rsidR="0010723A" w:rsidRDefault="0010723A" w:rsidP="001E2B7D">
      <w:pPr>
        <w:pStyle w:val="Heading3"/>
        <w:widowControl w:val="0"/>
      </w:pPr>
      <w:bookmarkStart w:id="28" w:name="_Toc103165067"/>
      <w:r>
        <w:t>Tronçons de conduits devant être résistants au feu</w:t>
      </w:r>
      <w:bookmarkEnd w:id="28"/>
    </w:p>
    <w:p w14:paraId="05F2B46B" w14:textId="77777777" w:rsidR="0010723A" w:rsidRDefault="0010723A" w:rsidP="001E2B7D">
      <w:pPr>
        <w:widowControl w:val="0"/>
      </w:pPr>
      <w:r>
        <w:t>Les tronçons de conduits devant être résistants au feu doivent être fixés à des composants présentant une résistance au feu correspondante.</w:t>
      </w:r>
    </w:p>
    <w:p w14:paraId="4B002392" w14:textId="77777777" w:rsidR="008F2BC0" w:rsidRPr="004C640C" w:rsidRDefault="008F2BC0" w:rsidP="001E2B7D">
      <w:pPr>
        <w:widowControl w:val="0"/>
      </w:pPr>
    </w:p>
    <w:p w14:paraId="360A710D" w14:textId="77777777" w:rsidR="00475EDE" w:rsidRDefault="00475EDE" w:rsidP="001E2B7D">
      <w:pPr>
        <w:pStyle w:val="Heading3"/>
        <w:widowControl w:val="0"/>
      </w:pPr>
      <w:bookmarkStart w:id="29" w:name="_Toc103165068"/>
      <w:r>
        <w:t>Conduits à l'air libre</w:t>
      </w:r>
      <w:bookmarkEnd w:id="29"/>
    </w:p>
    <w:p w14:paraId="499FDE0F" w14:textId="77777777" w:rsidR="00475EDE" w:rsidRPr="004C640C" w:rsidRDefault="00475EDE" w:rsidP="001E2B7D">
      <w:pPr>
        <w:widowControl w:val="0"/>
        <w:rPr>
          <w:rFonts w:cs="Arial"/>
          <w:bCs/>
        </w:rPr>
      </w:pPr>
      <w:r>
        <w:t>Des sections de conduits à l'air libre traversées par des gaz de combustion doivent</w:t>
      </w:r>
    </w:p>
    <w:p w14:paraId="1516B33A" w14:textId="77777777" w:rsidR="00475EDE" w:rsidRPr="004C640C" w:rsidRDefault="00475EDE" w:rsidP="001E2B7D">
      <w:pPr>
        <w:widowControl w:val="0"/>
        <w:rPr>
          <w:rFonts w:cs="Arial"/>
          <w:bCs/>
        </w:rPr>
      </w:pPr>
    </w:p>
    <w:p w14:paraId="22E68061" w14:textId="77777777" w:rsidR="00475EDE" w:rsidRPr="004C640C" w:rsidRDefault="00475EDE" w:rsidP="001E2B7D">
      <w:pPr>
        <w:widowControl w:val="0"/>
        <w:ind w:left="426" w:hanging="426"/>
        <w:rPr>
          <w:rFonts w:cs="Arial"/>
          <w:bCs/>
        </w:rPr>
      </w:pPr>
      <w:r>
        <w:t>1.</w:t>
      </w:r>
      <w:r>
        <w:tab/>
        <w:t xml:space="preserve">être résistantes au feu conformément à la section 4.1, phrase 2, deuxième partie de phrase </w:t>
      </w:r>
      <w:proofErr w:type="gramStart"/>
      <w:r>
        <w:t>ou</w:t>
      </w:r>
      <w:proofErr w:type="gramEnd"/>
    </w:p>
    <w:p w14:paraId="7FD7C793" w14:textId="77777777" w:rsidR="00475EDE" w:rsidRPr="004C640C" w:rsidRDefault="00475EDE" w:rsidP="001E2B7D">
      <w:pPr>
        <w:widowControl w:val="0"/>
        <w:tabs>
          <w:tab w:val="left" w:pos="780"/>
        </w:tabs>
        <w:spacing w:before="60"/>
        <w:ind w:left="426" w:hanging="426"/>
        <w:rPr>
          <w:rFonts w:cs="Arial"/>
          <w:bCs/>
        </w:rPr>
      </w:pPr>
      <w:r>
        <w:t>2.</w:t>
      </w:r>
      <w:r>
        <w:tab/>
        <w:t>être constituées d'éléments de conduits en tôle d'acier si une distance minimale de 40 cm est respectée par rapport à des éléments de construction en matériaux de construction inflammables; la distance peut être réduite à 20 cm si les matériaux de construction inflammables sont protégés contre l'inflammation par une couche d'une épaisseur minimale de 2 cm en matériaux minéraux de construction ininflammables.</w:t>
      </w:r>
    </w:p>
    <w:p w14:paraId="14105767" w14:textId="77777777" w:rsidR="00475EDE" w:rsidRPr="004C640C" w:rsidRDefault="00475EDE" w:rsidP="001E2B7D">
      <w:pPr>
        <w:widowControl w:val="0"/>
        <w:ind w:left="720"/>
        <w:rPr>
          <w:rFonts w:cs="Arial"/>
          <w:bCs/>
        </w:rPr>
      </w:pPr>
    </w:p>
    <w:p w14:paraId="51F5CDC7" w14:textId="77777777" w:rsidR="00475EDE" w:rsidRPr="004C640C" w:rsidRDefault="00475EDE" w:rsidP="001E2B7D">
      <w:pPr>
        <w:widowControl w:val="0"/>
        <w:rPr>
          <w:rFonts w:cs="Arial"/>
          <w:bCs/>
        </w:rPr>
      </w:pPr>
      <w:r>
        <w:t>Par dérogation, des sections de conduits sur des toits traversés par des gaz de combustion en cas d'incendie, peuvent être réalisées en matériaux de construction difficilement inflammables si</w:t>
      </w:r>
    </w:p>
    <w:p w14:paraId="5DE43072" w14:textId="77777777" w:rsidR="00475EDE" w:rsidRPr="004C640C" w:rsidRDefault="00475EDE" w:rsidP="001E2B7D">
      <w:pPr>
        <w:widowControl w:val="0"/>
        <w:rPr>
          <w:rFonts w:cs="Arial"/>
          <w:bCs/>
        </w:rPr>
      </w:pPr>
    </w:p>
    <w:p w14:paraId="16236780" w14:textId="77777777" w:rsidR="00475EDE" w:rsidRPr="004C640C" w:rsidRDefault="00475EDE" w:rsidP="001E2B7D">
      <w:pPr>
        <w:widowControl w:val="0"/>
        <w:numPr>
          <w:ilvl w:val="0"/>
          <w:numId w:val="41"/>
        </w:numPr>
        <w:tabs>
          <w:tab w:val="clear" w:pos="720"/>
        </w:tabs>
        <w:ind w:left="428" w:hanging="428"/>
        <w:rPr>
          <w:rFonts w:cs="Arial"/>
          <w:bCs/>
        </w:rPr>
      </w:pPr>
      <w:r>
        <w:t>elles sont sécurisées contre la chute, même en cas d'incendie,</w:t>
      </w:r>
    </w:p>
    <w:p w14:paraId="6746440F" w14:textId="77777777" w:rsidR="00475EDE" w:rsidRPr="004C640C" w:rsidRDefault="00475EDE" w:rsidP="001E2B7D">
      <w:pPr>
        <w:widowControl w:val="0"/>
        <w:numPr>
          <w:ilvl w:val="0"/>
          <w:numId w:val="41"/>
        </w:numPr>
        <w:tabs>
          <w:tab w:val="clear" w:pos="720"/>
        </w:tabs>
        <w:spacing w:before="60"/>
        <w:ind w:left="428" w:hanging="428"/>
        <w:rPr>
          <w:rFonts w:cs="Arial"/>
          <w:bCs/>
        </w:rPr>
      </w:pPr>
      <w:r>
        <w:t>la distance par rapport à des éléments de construction en matériaux inflammables est d'au moins 1,5 m, si ces matériaux ne sont pas protégés contre une inflammation jusqu'à cette distance et</w:t>
      </w:r>
    </w:p>
    <w:p w14:paraId="0DADD3E3" w14:textId="77777777" w:rsidR="00475EDE" w:rsidRPr="004C640C" w:rsidRDefault="00475EDE" w:rsidP="001E2B7D">
      <w:pPr>
        <w:widowControl w:val="0"/>
        <w:numPr>
          <w:ilvl w:val="0"/>
          <w:numId w:val="41"/>
        </w:numPr>
        <w:tabs>
          <w:tab w:val="clear" w:pos="720"/>
        </w:tabs>
        <w:spacing w:before="60"/>
        <w:ind w:left="428" w:hanging="428"/>
        <w:rPr>
          <w:rFonts w:cs="Arial"/>
        </w:rPr>
      </w:pPr>
      <w:r>
        <w:t>si la surface du toit en matériaux de construction inflammables est protégée contre une inflammation sous la section de conduit sur une largeur de 1,5 m respectivement – par rapport au bord extérieur (par exemple, par une couche de gravier d'au moins 5 cm d'épaisseur ou par des plaques de béton d'une épaisseur minimale de 3 cm, posées avec des joints étanches).</w:t>
      </w:r>
    </w:p>
    <w:p w14:paraId="60A6562C" w14:textId="77777777" w:rsidR="00475EDE" w:rsidRPr="004C640C" w:rsidRDefault="00475EDE" w:rsidP="001E2B7D">
      <w:pPr>
        <w:widowControl w:val="0"/>
        <w:spacing w:line="240" w:lineRule="auto"/>
        <w:rPr>
          <w:rFonts w:cs="Arial"/>
        </w:rPr>
      </w:pPr>
    </w:p>
    <w:p w14:paraId="6844C45A" w14:textId="77777777" w:rsidR="00475EDE" w:rsidRDefault="00475EDE" w:rsidP="001E2B7D">
      <w:pPr>
        <w:pStyle w:val="Heading3"/>
        <w:widowControl w:val="0"/>
      </w:pPr>
      <w:bookmarkStart w:id="30" w:name="_Toc103165069"/>
      <w:r>
        <w:t>Conduits d'aération au-dessus de faux-plafonds</w:t>
      </w:r>
      <w:bookmarkEnd w:id="30"/>
    </w:p>
    <w:p w14:paraId="312D9FE4" w14:textId="77777777" w:rsidR="00475EDE" w:rsidRPr="004C640C" w:rsidRDefault="00475EDE" w:rsidP="001E2B7D">
      <w:pPr>
        <w:widowControl w:val="0"/>
        <w:spacing w:line="240" w:lineRule="auto"/>
        <w:rPr>
          <w:rFonts w:cs="Arial"/>
        </w:rPr>
      </w:pPr>
      <w:r>
        <w:t>Si des conduits d'aération sont posés au-dessus de faux-plafonds soumis à une obligation de résistance au feu en tant qu'élément autonome, ils doivent être fixés de telle manière</w:t>
      </w:r>
      <w:r>
        <w:rPr>
          <w:b/>
        </w:rPr>
        <w:t xml:space="preserve"> </w:t>
      </w:r>
      <w:r>
        <w:t>qu'ils ne puissent pas tomber, même en cas d'incendie (voir norme DIN 4102-4:2016-05, section 11.2.6.3).</w:t>
      </w:r>
    </w:p>
    <w:p w14:paraId="3E5BB695" w14:textId="77777777" w:rsidR="00475EDE" w:rsidRDefault="00475EDE" w:rsidP="001E2B7D">
      <w:pPr>
        <w:widowControl w:val="0"/>
      </w:pPr>
    </w:p>
    <w:p w14:paraId="5F785A47" w14:textId="77777777" w:rsidR="00475EDE" w:rsidRDefault="00475EDE" w:rsidP="001E2B7D">
      <w:pPr>
        <w:pStyle w:val="Heading3"/>
        <w:widowControl w:val="0"/>
      </w:pPr>
      <w:bookmarkStart w:id="31" w:name="_Toc103165070"/>
      <w:r>
        <w:t>Protection incendie dans les combles</w:t>
      </w:r>
      <w:bookmarkEnd w:id="31"/>
    </w:p>
    <w:p w14:paraId="272C4211" w14:textId="77777777" w:rsidR="00475EDE" w:rsidRPr="004C640C" w:rsidRDefault="00475EDE" w:rsidP="001E2B7D">
      <w:pPr>
        <w:widowControl w:val="0"/>
        <w:rPr>
          <w:rFonts w:cs="Arial"/>
        </w:rPr>
      </w:pPr>
      <w:r>
        <w:t xml:space="preserve">Si des conduits d'aération traversent des combles, il faut, au passage d'une dalle, entre le dernier étage et les combles, soumise à une exigence de résistance au feu </w:t>
      </w:r>
    </w:p>
    <w:p w14:paraId="67EF4BB5" w14:textId="77777777" w:rsidR="00475EDE" w:rsidRPr="004C640C" w:rsidRDefault="00475EDE" w:rsidP="001E2B7D">
      <w:pPr>
        <w:widowControl w:val="0"/>
        <w:rPr>
          <w:rFonts w:cs="Arial"/>
        </w:rPr>
      </w:pPr>
    </w:p>
    <w:p w14:paraId="62384E2C" w14:textId="77777777" w:rsidR="00475EDE" w:rsidRPr="004C640C" w:rsidRDefault="00475EDE" w:rsidP="001E2B7D">
      <w:pPr>
        <w:widowControl w:val="0"/>
        <w:numPr>
          <w:ilvl w:val="0"/>
          <w:numId w:val="42"/>
        </w:numPr>
        <w:tabs>
          <w:tab w:val="clear" w:pos="-38"/>
        </w:tabs>
        <w:ind w:left="426" w:hanging="426"/>
        <w:rPr>
          <w:rFonts w:cs="Arial"/>
        </w:rPr>
      </w:pPr>
      <w:r>
        <w:t xml:space="preserve">installer des clapets coupe-feu (voir figure 2.1), </w:t>
      </w:r>
    </w:p>
    <w:p w14:paraId="251BCBA6" w14:textId="77777777" w:rsidR="00475EDE" w:rsidRPr="004C640C" w:rsidRDefault="00475EDE" w:rsidP="001E2B7D">
      <w:pPr>
        <w:widowControl w:val="0"/>
        <w:numPr>
          <w:ilvl w:val="0"/>
          <w:numId w:val="42"/>
        </w:numPr>
        <w:tabs>
          <w:tab w:val="clear" w:pos="-38"/>
        </w:tabs>
        <w:spacing w:before="60"/>
        <w:ind w:left="426" w:hanging="426"/>
        <w:rPr>
          <w:rFonts w:cs="Arial"/>
        </w:rPr>
      </w:pPr>
      <w:r>
        <w:t xml:space="preserve">habiller les éléments de l'installation de ventilation dans les combles avec un revêtement résistant au feu (jusqu'au-dessus de la couverture de la toiture pour les conduits qui débouchent à l'air libre) </w:t>
      </w:r>
      <w:proofErr w:type="gramStart"/>
      <w:r>
        <w:t>ou</w:t>
      </w:r>
      <w:proofErr w:type="gramEnd"/>
    </w:p>
    <w:p w14:paraId="366054BB" w14:textId="77777777" w:rsidR="00475EDE" w:rsidRPr="004C640C" w:rsidRDefault="00475EDE" w:rsidP="001E2B7D">
      <w:pPr>
        <w:widowControl w:val="0"/>
        <w:numPr>
          <w:ilvl w:val="0"/>
          <w:numId w:val="42"/>
        </w:numPr>
        <w:tabs>
          <w:tab w:val="clear" w:pos="-38"/>
        </w:tabs>
        <w:spacing w:before="60"/>
        <w:ind w:left="426" w:hanging="426"/>
        <w:rPr>
          <w:rFonts w:cs="Arial"/>
        </w:rPr>
      </w:pPr>
      <w:r>
        <w:t>prévoir des conduits d'aération qui soient eux-mêmes résistants au feu.</w:t>
      </w:r>
    </w:p>
    <w:p w14:paraId="289F50F8" w14:textId="77777777" w:rsidR="00475EDE" w:rsidRDefault="00475EDE" w:rsidP="001E2B7D">
      <w:pPr>
        <w:widowControl w:val="0"/>
      </w:pPr>
    </w:p>
    <w:p w14:paraId="02F1F511" w14:textId="77777777" w:rsidR="00792F7B" w:rsidRPr="00475EDE" w:rsidRDefault="00792F7B" w:rsidP="001E2B7D">
      <w:pPr>
        <w:widowControl w:val="0"/>
      </w:pPr>
    </w:p>
    <w:p w14:paraId="17533EC8" w14:textId="77777777" w:rsidR="00475EDE" w:rsidRDefault="00475EDE" w:rsidP="001E2B7D">
      <w:pPr>
        <w:pStyle w:val="Heading1"/>
        <w:keepNext w:val="0"/>
        <w:widowControl w:val="0"/>
      </w:pPr>
      <w:bookmarkStart w:id="32" w:name="_Toc103165071"/>
      <w:r>
        <w:t>Équipement de traitement de l'air et centrales de ventilation</w:t>
      </w:r>
      <w:bookmarkEnd w:id="32"/>
    </w:p>
    <w:p w14:paraId="6F9C3B93" w14:textId="77777777" w:rsidR="00475EDE" w:rsidRDefault="00475EDE" w:rsidP="001E2B7D">
      <w:pPr>
        <w:pStyle w:val="Heading2"/>
        <w:keepNext w:val="0"/>
        <w:widowControl w:val="0"/>
      </w:pPr>
      <w:bookmarkStart w:id="33" w:name="_Toc103165072"/>
      <w:r>
        <w:t>Réchauffeurs d'air</w:t>
      </w:r>
      <w:bookmarkEnd w:id="33"/>
    </w:p>
    <w:p w14:paraId="57A65ABB" w14:textId="77777777" w:rsidR="00475EDE" w:rsidRPr="004C640C" w:rsidRDefault="00475EDE" w:rsidP="001E2B7D">
      <w:pPr>
        <w:widowControl w:val="0"/>
      </w:pPr>
      <w:r>
        <w:t xml:space="preserve">Pour les réchauffeurs d'air, dont les surfaces chauffantes peuvent atteindre des températures supérieures à 160 °C, il faut monter, dans le conduit d'aération, un limiteur de température de sécurité à une distance de 50 cm à 100 cm dans le sens de l'écoulement en aval du réchauffeur d'air, qui coupe automatiquement le réchauffeur d'air lorsqu'une température de l'air de 110 °C est atteinte. </w:t>
      </w:r>
    </w:p>
    <w:p w14:paraId="23F39A2B" w14:textId="77777777" w:rsidR="00475EDE" w:rsidRPr="004C640C" w:rsidRDefault="00475EDE" w:rsidP="001E2B7D">
      <w:pPr>
        <w:widowControl w:val="0"/>
      </w:pPr>
    </w:p>
    <w:p w14:paraId="536E1C1E" w14:textId="77777777" w:rsidR="00475EDE" w:rsidRDefault="00475EDE" w:rsidP="001E2B7D">
      <w:pPr>
        <w:widowControl w:val="0"/>
      </w:pPr>
      <w:r>
        <w:t>Dans le cas de réchauffeurs à chauffage direct, il faut prévoir en outre un contrôleur d'écoulement qui coupe automatiquement le chauffage si le flux d'air diminue ou est interrompu, sauf si la disposition du limiteur de température de sécurité garantit aussi dans ces cas la coupure du chauffage en temps voulu.</w:t>
      </w:r>
    </w:p>
    <w:p w14:paraId="3366DB2E" w14:textId="1DC5A5D8" w:rsidR="000F605C" w:rsidRDefault="000F605C">
      <w:pPr>
        <w:spacing w:after="200"/>
        <w:jc w:val="left"/>
      </w:pPr>
    </w:p>
    <w:p w14:paraId="0BF334AD" w14:textId="77777777" w:rsidR="00475EDE" w:rsidRDefault="00475EDE" w:rsidP="001E2B7D">
      <w:pPr>
        <w:pStyle w:val="Heading2"/>
        <w:keepNext w:val="0"/>
        <w:widowControl w:val="0"/>
      </w:pPr>
      <w:bookmarkStart w:id="34" w:name="_Toc103165073"/>
      <w:r>
        <w:t>Filtres, humidificateurs par contact et pare-gouttes</w:t>
      </w:r>
      <w:bookmarkEnd w:id="34"/>
    </w:p>
    <w:p w14:paraId="0C3896D6" w14:textId="77777777" w:rsidR="0091547C" w:rsidRDefault="0091547C" w:rsidP="001E2B7D">
      <w:pPr>
        <w:widowControl w:val="0"/>
      </w:pPr>
      <w:r>
        <w:t>Dans le cas de filtres, d'humidificateurs par contact et de pare-gouttes en matériaux de construction inflammables, une grille à mailles serrées ou un dispositif de traitement de l'air approprié en matériaux de construction ininflammables monté en aval dans le flux d'air doit assurer que des éléments en feu ne soient pas entraînés par le flux d'air.</w:t>
      </w:r>
    </w:p>
    <w:p w14:paraId="71FF35E1" w14:textId="77777777" w:rsidR="001A2471" w:rsidRDefault="001A2471" w:rsidP="001E2B7D">
      <w:pPr>
        <w:widowControl w:val="0"/>
      </w:pPr>
    </w:p>
    <w:p w14:paraId="66C2E409" w14:textId="77777777" w:rsidR="00792F7B" w:rsidRPr="004C640C" w:rsidRDefault="00792F7B" w:rsidP="001E2B7D">
      <w:pPr>
        <w:widowControl w:val="0"/>
      </w:pPr>
    </w:p>
    <w:p w14:paraId="5DB30B4E" w14:textId="77777777" w:rsidR="00475EDE" w:rsidRDefault="0091547C" w:rsidP="001E2B7D">
      <w:pPr>
        <w:pStyle w:val="Heading2"/>
        <w:keepNext w:val="0"/>
        <w:widowControl w:val="0"/>
      </w:pPr>
      <w:bookmarkStart w:id="35" w:name="_Toc103165074"/>
      <w:r>
        <w:t>Installations de récupération de chaleur</w:t>
      </w:r>
      <w:bookmarkEnd w:id="35"/>
    </w:p>
    <w:p w14:paraId="38C5879A" w14:textId="77777777" w:rsidR="0091547C" w:rsidRDefault="0091547C" w:rsidP="001E2B7D">
      <w:pPr>
        <w:widowControl w:val="0"/>
      </w:pPr>
      <w:r>
        <w:t xml:space="preserve">Pour les installations de récupération de chaleur, la propagation de l'incendie entre l'air évacué et l'air amené doit être exclue par des mesures d'installations techniques (par exemple, échange thermique séparé par des caloporteurs pour les conduits d’amenée et d’évacuation d'air, protection du conduit d’amenée d'air par des clapets coupe-feu dotés de dispositifs de détection de fumée ou par des clapets pare-fumée) ou par d'autres procédés appropriés. </w:t>
      </w:r>
    </w:p>
    <w:p w14:paraId="0CEFF7BD" w14:textId="77777777" w:rsidR="00792F7B" w:rsidRDefault="00792F7B" w:rsidP="001E2B7D">
      <w:pPr>
        <w:widowControl w:val="0"/>
      </w:pPr>
    </w:p>
    <w:p w14:paraId="6CFFCA80" w14:textId="77777777" w:rsidR="00792F7B" w:rsidRDefault="00792F7B" w:rsidP="001E2B7D">
      <w:pPr>
        <w:widowControl w:val="0"/>
      </w:pPr>
    </w:p>
    <w:p w14:paraId="2C087D39" w14:textId="77777777" w:rsidR="0091547C" w:rsidRDefault="0091547C" w:rsidP="001E2B7D">
      <w:pPr>
        <w:pStyle w:val="Heading2"/>
        <w:keepNext w:val="0"/>
        <w:widowControl w:val="0"/>
      </w:pPr>
      <w:bookmarkStart w:id="36" w:name="_Toc103165075"/>
      <w:r>
        <w:t>Centrales de ventilation pour ventilateurs et équipements de traitement de l'air</w:t>
      </w:r>
      <w:bookmarkEnd w:id="36"/>
    </w:p>
    <w:p w14:paraId="5CB8BCC3" w14:textId="77777777" w:rsidR="0091547C" w:rsidRDefault="0091547C" w:rsidP="001E2B7D">
      <w:pPr>
        <w:pStyle w:val="Heading3"/>
        <w:widowControl w:val="0"/>
      </w:pPr>
      <w:bookmarkStart w:id="37" w:name="_Toc103165076"/>
      <w:r>
        <w:t>Exigences de base</w:t>
      </w:r>
      <w:bookmarkEnd w:id="37"/>
    </w:p>
    <w:p w14:paraId="362E6280" w14:textId="77777777" w:rsidR="0091547C" w:rsidRPr="004C640C" w:rsidRDefault="0091547C" w:rsidP="001E2B7D">
      <w:pPr>
        <w:widowControl w:val="0"/>
      </w:pPr>
      <w:r>
        <w:t xml:space="preserve">A l'intérieur de bâtiments, il faut installer les ventilateurs et les dispositifs de traitement de l'air dans des locaux spéciaux (centrale de ventilation), si des conduits raccordés aux ventilateurs ou aux dispositifs de traitement de l'air dans le sens de l'écoulement sont amenés à plusieurs étages (pas dans des bâtiments de la classe de bâtiment 3) ou espaces coupe-feu. </w:t>
      </w:r>
    </w:p>
    <w:p w14:paraId="2C85A44A" w14:textId="77777777" w:rsidR="0091547C" w:rsidRPr="004C640C" w:rsidRDefault="0091547C" w:rsidP="001E2B7D">
      <w:pPr>
        <w:widowControl w:val="0"/>
      </w:pPr>
    </w:p>
    <w:p w14:paraId="1DFC71EB" w14:textId="77777777" w:rsidR="0091547C" w:rsidRPr="004C640C" w:rsidRDefault="0091547C" w:rsidP="001E2B7D">
      <w:pPr>
        <w:widowControl w:val="0"/>
      </w:pPr>
      <w:r>
        <w:t>Ces locaux peuvent être eux-mêmes traversés par l'air (type de construction en compartiments). Les centrales de ventilation ne doivent pas être utilisées à d'autres fins.</w:t>
      </w:r>
    </w:p>
    <w:p w14:paraId="78AAFF56" w14:textId="77777777" w:rsidR="0091547C" w:rsidRDefault="0091547C" w:rsidP="001E2B7D">
      <w:pPr>
        <w:widowControl w:val="0"/>
      </w:pPr>
    </w:p>
    <w:p w14:paraId="53128492" w14:textId="77777777" w:rsidR="0091547C" w:rsidRDefault="0091547C" w:rsidP="001E2B7D">
      <w:pPr>
        <w:pStyle w:val="Heading3"/>
        <w:widowControl w:val="0"/>
      </w:pPr>
      <w:bookmarkStart w:id="38" w:name="_Toc103165077"/>
      <w:r>
        <w:t>Éléments de construction, planchers et ouvertures des centrales de ventilation</w:t>
      </w:r>
      <w:bookmarkEnd w:id="38"/>
    </w:p>
    <w:p w14:paraId="0874B879" w14:textId="77777777" w:rsidR="0091547C" w:rsidRPr="004C640C" w:rsidRDefault="0091547C" w:rsidP="001E2B7D">
      <w:pPr>
        <w:widowControl w:val="0"/>
      </w:pPr>
      <w:r>
        <w:t>Les éléments de construction porteurs, raidisseurs et formant compartiment par rapport à d'autres locaux doivent être conformes à la résistance au feu la plus élevée nécessaire des</w:t>
      </w:r>
      <w:r>
        <w:rPr>
          <w:b/>
          <w:color w:val="FF6600"/>
        </w:rPr>
        <w:t xml:space="preserve"> </w:t>
      </w:r>
      <w:r>
        <w:t>plafonds et murs traversés par des conduits d'aération en provenance de la centrale de ventilation; les plafonds de caves n'en sont pas affectés.</w:t>
      </w:r>
    </w:p>
    <w:p w14:paraId="00D5AEDC" w14:textId="77777777" w:rsidR="0091547C" w:rsidRPr="004C640C" w:rsidRDefault="0091547C" w:rsidP="001E2B7D">
      <w:pPr>
        <w:widowControl w:val="0"/>
      </w:pPr>
    </w:p>
    <w:p w14:paraId="20A1EA8B" w14:textId="77777777" w:rsidR="0091547C" w:rsidRPr="004C640C" w:rsidRDefault="0091547C" w:rsidP="001E2B7D">
      <w:pPr>
        <w:widowControl w:val="0"/>
      </w:pPr>
      <w:r>
        <w:t xml:space="preserve">D'autres murs et plafonds ainsi que les planchers doivent être réalisés en matériaux de construction non inflammables ou être protégés contre une inflammation par des couches en matériaux minéraux de construction, ininflammables, d'une épaisseur minimale de 2 cm. </w:t>
      </w:r>
    </w:p>
    <w:p w14:paraId="7EAF87F2" w14:textId="77777777" w:rsidR="0091547C" w:rsidRPr="004C640C" w:rsidRDefault="0091547C" w:rsidP="001E2B7D">
      <w:pPr>
        <w:widowControl w:val="0"/>
      </w:pPr>
    </w:p>
    <w:p w14:paraId="2EFF5620" w14:textId="77777777" w:rsidR="0091547C" w:rsidRPr="004C640C" w:rsidRDefault="0091547C" w:rsidP="001E2B7D">
      <w:pPr>
        <w:widowControl w:val="0"/>
      </w:pPr>
      <w:r>
        <w:t>Les ouvertures dans les murs débouchant vers d'autres locaux doivent être protégées par des fermetures étanches et automatiques, au moins ignifuges; les fermetures débouchant vers des cages d'escaliers nécessaires doivent être en outre étanches à la fumée.</w:t>
      </w:r>
    </w:p>
    <w:p w14:paraId="1497C798" w14:textId="77777777" w:rsidR="0091547C" w:rsidRPr="004C640C" w:rsidRDefault="0091547C" w:rsidP="001E2B7D">
      <w:pPr>
        <w:widowControl w:val="0"/>
      </w:pPr>
    </w:p>
    <w:p w14:paraId="1DD0CE04" w14:textId="77777777" w:rsidR="0091547C" w:rsidRDefault="0091547C" w:rsidP="001E2B7D">
      <w:pPr>
        <w:widowControl w:val="0"/>
        <w:rPr>
          <w:bCs/>
        </w:rPr>
      </w:pPr>
      <w:r>
        <w:t>Les centrales de ventilation ne doivent pas présenter d'ouvertures débouchant vers des locaux de séjour.</w:t>
      </w:r>
    </w:p>
    <w:p w14:paraId="6E7C20FA" w14:textId="77777777" w:rsidR="0091547C" w:rsidRDefault="0091547C" w:rsidP="001E2B7D">
      <w:pPr>
        <w:widowControl w:val="0"/>
      </w:pPr>
    </w:p>
    <w:p w14:paraId="2B0A197F" w14:textId="77777777" w:rsidR="0091547C" w:rsidRDefault="0091547C" w:rsidP="001E2B7D">
      <w:pPr>
        <w:pStyle w:val="Heading3"/>
        <w:widowControl w:val="0"/>
      </w:pPr>
      <w:bookmarkStart w:id="39" w:name="_Toc103165078"/>
      <w:r>
        <w:t>Sorties de centrales de ventilation</w:t>
      </w:r>
      <w:bookmarkEnd w:id="39"/>
    </w:p>
    <w:p w14:paraId="3D80EE96" w14:textId="77777777" w:rsidR="0091547C" w:rsidRDefault="0091547C" w:rsidP="001E2B7D">
      <w:pPr>
        <w:widowControl w:val="0"/>
      </w:pPr>
      <w:r>
        <w:t xml:space="preserve">A partir de chaque endroit de la centrale de ventilation, une sortie débouchant vers un couloir du type </w:t>
      </w:r>
      <w:r>
        <w:lastRenderedPageBreak/>
        <w:t xml:space="preserve">de construction des couloirs nécessaires, vers des cages d'escaliers du type des cages d'escaliers nécessaires ou directement à l'air libre doit être accessible à une distance maximale de 35 m. </w:t>
      </w:r>
    </w:p>
    <w:p w14:paraId="3E24B569" w14:textId="42780C03" w:rsidR="000E6EAF" w:rsidRDefault="000E6EAF" w:rsidP="001E2B7D">
      <w:pPr>
        <w:widowControl w:val="0"/>
        <w:spacing w:line="240" w:lineRule="auto"/>
        <w:rPr>
          <w:rFonts w:cs="Arial"/>
        </w:rPr>
      </w:pPr>
    </w:p>
    <w:p w14:paraId="215047C6" w14:textId="77777777" w:rsidR="0091547C" w:rsidRDefault="0091547C" w:rsidP="001E2B7D">
      <w:pPr>
        <w:pStyle w:val="Heading3"/>
        <w:widowControl w:val="0"/>
      </w:pPr>
      <w:bookmarkStart w:id="40" w:name="_Toc103165079"/>
      <w:r>
        <w:t>Conduits d'aération dans des centrales de ventilation</w:t>
      </w:r>
      <w:bookmarkEnd w:id="40"/>
    </w:p>
    <w:p w14:paraId="1FDE4D79" w14:textId="77777777" w:rsidR="0091547C" w:rsidRPr="004C640C" w:rsidRDefault="0091547C" w:rsidP="001E2B7D">
      <w:pPr>
        <w:widowControl w:val="0"/>
        <w:rPr>
          <w:rFonts w:cs="Arial"/>
        </w:rPr>
      </w:pPr>
      <w:r>
        <w:t xml:space="preserve">Les conduits d'aération dans des centrales de ventilation doivent </w:t>
      </w:r>
    </w:p>
    <w:p w14:paraId="2E4EECEE" w14:textId="77777777" w:rsidR="0091547C" w:rsidRPr="004C640C" w:rsidRDefault="0091547C" w:rsidP="001E2B7D">
      <w:pPr>
        <w:widowControl w:val="0"/>
        <w:rPr>
          <w:rFonts w:cs="Arial"/>
        </w:rPr>
      </w:pPr>
    </w:p>
    <w:p w14:paraId="24E4355D" w14:textId="77777777" w:rsidR="0091547C" w:rsidRPr="004C640C" w:rsidRDefault="0091547C" w:rsidP="001E2B7D">
      <w:pPr>
        <w:pStyle w:val="ListParagraph"/>
        <w:widowControl w:val="0"/>
        <w:numPr>
          <w:ilvl w:val="0"/>
          <w:numId w:val="44"/>
        </w:numPr>
        <w:ind w:left="426" w:hanging="426"/>
        <w:rPr>
          <w:rFonts w:cs="Arial"/>
        </w:rPr>
      </w:pPr>
      <w:r>
        <w:t>être fabriqués en tôle d'acier (avec des couches isolantes ininflammables),</w:t>
      </w:r>
    </w:p>
    <w:p w14:paraId="61DFEE86" w14:textId="77777777" w:rsidR="0091547C" w:rsidRPr="004C640C" w:rsidRDefault="0091547C" w:rsidP="001E2B7D">
      <w:pPr>
        <w:pStyle w:val="ListParagraph"/>
        <w:widowControl w:val="0"/>
        <w:numPr>
          <w:ilvl w:val="0"/>
          <w:numId w:val="44"/>
        </w:numPr>
        <w:ind w:left="426" w:hanging="426"/>
        <w:rPr>
          <w:rFonts w:cs="Arial"/>
        </w:rPr>
      </w:pPr>
      <w:r>
        <w:t xml:space="preserve">correspondre à la résistance au feu des plafonds et des murs de la centrale de ventilation débouchant vers d'autres locaux </w:t>
      </w:r>
      <w:proofErr w:type="gramStart"/>
      <w:r>
        <w:t>ou</w:t>
      </w:r>
      <w:proofErr w:type="gramEnd"/>
    </w:p>
    <w:p w14:paraId="66CE7E4B" w14:textId="77777777" w:rsidR="0091547C" w:rsidRPr="004C640C" w:rsidRDefault="0091547C" w:rsidP="001E2B7D">
      <w:pPr>
        <w:pStyle w:val="ListParagraph"/>
        <w:widowControl w:val="0"/>
        <w:numPr>
          <w:ilvl w:val="0"/>
          <w:numId w:val="44"/>
        </w:numPr>
        <w:ind w:left="426" w:hanging="426"/>
        <w:rPr>
          <w:rFonts w:cs="Arial"/>
          <w:bCs/>
        </w:rPr>
      </w:pPr>
      <w:r>
        <w:t xml:space="preserve">comporter des clapets coupe-feu d'une résistance au feu selon la section 6.4.2, phrase 1 à l'entrée et à la sortie de la centrale de ventilation (à l'exception des conduits d'air vicié ou extérieur, qui mènent directement à l'air libre); les clapets coupe-feu doivent être équipés de dispositifs de détection de fumée. </w:t>
      </w:r>
    </w:p>
    <w:p w14:paraId="1ACFE781" w14:textId="77777777" w:rsidR="0091547C" w:rsidRPr="004C640C" w:rsidRDefault="0091547C" w:rsidP="001E2B7D">
      <w:pPr>
        <w:widowControl w:val="0"/>
        <w:rPr>
          <w:rFonts w:cs="Arial"/>
          <w:bCs/>
        </w:rPr>
      </w:pPr>
    </w:p>
    <w:p w14:paraId="34F0F4B0" w14:textId="77777777" w:rsidR="0091547C" w:rsidRPr="004C640C" w:rsidRDefault="0091547C" w:rsidP="001E2B7D">
      <w:pPr>
        <w:widowControl w:val="0"/>
      </w:pPr>
      <w:r>
        <w:t>L'utilisation de conduits d'aération en matériaux de construction difficilement inflammables dans des centrales de ventilation est autorisée sans avoir à respecter les exigences de la phrase 1, n° 2 et 3 (voir aussi la figure 4) si:</w:t>
      </w:r>
    </w:p>
    <w:p w14:paraId="1AE7DFF4" w14:textId="77777777" w:rsidR="0091547C" w:rsidRPr="004C640C" w:rsidRDefault="0091547C" w:rsidP="001E2B7D">
      <w:pPr>
        <w:widowControl w:val="0"/>
        <w:rPr>
          <w:rFonts w:cs="Arial"/>
          <w:strike/>
        </w:rPr>
      </w:pPr>
    </w:p>
    <w:p w14:paraId="4C874937" w14:textId="77777777" w:rsidR="0091547C" w:rsidRPr="004C640C" w:rsidRDefault="0091547C" w:rsidP="001E2B7D">
      <w:pPr>
        <w:pStyle w:val="ListParagraph"/>
        <w:widowControl w:val="0"/>
        <w:numPr>
          <w:ilvl w:val="1"/>
          <w:numId w:val="45"/>
        </w:numPr>
        <w:ind w:left="426" w:hanging="426"/>
        <w:rPr>
          <w:rFonts w:cs="Arial"/>
        </w:rPr>
      </w:pPr>
      <w:r>
        <w:t>la centrale de ventilation se trouve au dernier étage,</w:t>
      </w:r>
    </w:p>
    <w:p w14:paraId="7D1097F2" w14:textId="77777777" w:rsidR="0091547C" w:rsidRPr="004C640C" w:rsidRDefault="0091547C" w:rsidP="001E2B7D">
      <w:pPr>
        <w:pStyle w:val="ListParagraph"/>
        <w:widowControl w:val="0"/>
        <w:numPr>
          <w:ilvl w:val="1"/>
          <w:numId w:val="45"/>
        </w:numPr>
        <w:ind w:left="426" w:hanging="426"/>
        <w:rPr>
          <w:rFonts w:cs="Arial"/>
        </w:rPr>
      </w:pPr>
      <w:r>
        <w:t xml:space="preserve">la centrale de ventilation comporte dans le toit un dispositif d'extraction de fumée à ouverture automatique, déclenché par des capteurs de fumée dans la centrale de ventilation, dont la section libre doit représenter au moins 2,5 fois la section libre du plus grand conduit d'évacuation d'air pénétrant dans la centrale de ventilation, </w:t>
      </w:r>
    </w:p>
    <w:p w14:paraId="00A21E5F" w14:textId="77777777" w:rsidR="0091547C" w:rsidRPr="004C640C" w:rsidRDefault="0091547C" w:rsidP="001E2B7D">
      <w:pPr>
        <w:pStyle w:val="ListParagraph"/>
        <w:widowControl w:val="0"/>
        <w:numPr>
          <w:ilvl w:val="1"/>
          <w:numId w:val="45"/>
        </w:numPr>
        <w:ind w:left="426" w:hanging="426"/>
        <w:rPr>
          <w:rFonts w:cs="Arial"/>
        </w:rPr>
      </w:pPr>
      <w:r>
        <w:t>les conduits d'aération débouchent directement à l'air libre en traversant le toit de la centrale de ventilation et</w:t>
      </w:r>
    </w:p>
    <w:p w14:paraId="6673D4F0" w14:textId="77777777" w:rsidR="0091547C" w:rsidRPr="004C640C" w:rsidRDefault="0091547C" w:rsidP="001E2B7D">
      <w:pPr>
        <w:pStyle w:val="ListParagraph"/>
        <w:widowControl w:val="0"/>
        <w:numPr>
          <w:ilvl w:val="1"/>
          <w:numId w:val="45"/>
        </w:numPr>
        <w:ind w:left="426" w:hanging="426"/>
        <w:rPr>
          <w:rFonts w:cs="Arial"/>
        </w:rPr>
      </w:pPr>
      <w:r>
        <w:t>si, dans la centrale de ventilation, des éléments de construction de conduits d'aération en matériaux inflammables sont protégés contre une inflammation, par rapport à des éléments de construction correspondants à d'autres conduits d'aération, par</w:t>
      </w:r>
    </w:p>
    <w:p w14:paraId="04BCDE66" w14:textId="77777777" w:rsidR="0091547C" w:rsidRPr="004C640C" w:rsidRDefault="0091547C" w:rsidP="001E2B7D">
      <w:pPr>
        <w:widowControl w:val="0"/>
        <w:numPr>
          <w:ilvl w:val="1"/>
          <w:numId w:val="43"/>
        </w:numPr>
        <w:tabs>
          <w:tab w:val="clear" w:pos="1440"/>
        </w:tabs>
        <w:ind w:left="851" w:hanging="425"/>
        <w:rPr>
          <w:rFonts w:cs="Arial"/>
        </w:rPr>
      </w:pPr>
      <w:r>
        <w:t>une distance d'au moins 40 cm entre les éléments de construction concernés des deux conduits,</w:t>
      </w:r>
    </w:p>
    <w:p w14:paraId="5CAC9A83" w14:textId="77777777" w:rsidR="0091547C" w:rsidRPr="004C640C" w:rsidRDefault="0091547C" w:rsidP="001E2B7D">
      <w:pPr>
        <w:widowControl w:val="0"/>
        <w:numPr>
          <w:ilvl w:val="1"/>
          <w:numId w:val="43"/>
        </w:numPr>
        <w:tabs>
          <w:tab w:val="clear" w:pos="1440"/>
        </w:tabs>
        <w:ind w:left="851" w:hanging="425"/>
        <w:rPr>
          <w:rFonts w:cs="Arial"/>
        </w:rPr>
      </w:pPr>
      <w:r>
        <w:t xml:space="preserve">une couche de protection contre le rayonnement d'une épaisseur d'au moins 2 cm en matériaux minéraux de construction ininflammables disposée entre eux </w:t>
      </w:r>
      <w:proofErr w:type="gramStart"/>
      <w:r>
        <w:t>ou</w:t>
      </w:r>
      <w:proofErr w:type="gramEnd"/>
    </w:p>
    <w:p w14:paraId="64B07AEA" w14:textId="77777777" w:rsidR="0091547C" w:rsidRPr="004C640C" w:rsidRDefault="0091547C" w:rsidP="001E2B7D">
      <w:pPr>
        <w:widowControl w:val="0"/>
        <w:numPr>
          <w:ilvl w:val="1"/>
          <w:numId w:val="43"/>
        </w:numPr>
        <w:tabs>
          <w:tab w:val="clear" w:pos="1440"/>
        </w:tabs>
        <w:ind w:left="851" w:hanging="425"/>
        <w:rPr>
          <w:rFonts w:cs="Arial"/>
        </w:rPr>
      </w:pPr>
      <w:r>
        <w:t>par d'autres éléments de construction assurant une protection au moins équivalente.</w:t>
      </w:r>
    </w:p>
    <w:p w14:paraId="61684F5A" w14:textId="77777777" w:rsidR="0091547C" w:rsidRDefault="0091547C" w:rsidP="001E2B7D">
      <w:pPr>
        <w:widowControl w:val="0"/>
      </w:pPr>
    </w:p>
    <w:p w14:paraId="79B9228F" w14:textId="77777777" w:rsidR="00792F7B" w:rsidRPr="0091547C" w:rsidRDefault="00792F7B" w:rsidP="001E2B7D">
      <w:pPr>
        <w:widowControl w:val="0"/>
      </w:pPr>
    </w:p>
    <w:p w14:paraId="4E6FB33F" w14:textId="77777777" w:rsidR="0091547C" w:rsidRDefault="0091547C" w:rsidP="001E2B7D">
      <w:pPr>
        <w:pStyle w:val="Heading1"/>
        <w:keepNext w:val="0"/>
        <w:widowControl w:val="0"/>
      </w:pPr>
      <w:bookmarkStart w:id="41" w:name="_Toc103165080"/>
      <w:r>
        <w:t>Installations de ventilation pour des utilisations particulières</w:t>
      </w:r>
      <w:bookmarkEnd w:id="41"/>
    </w:p>
    <w:p w14:paraId="2E3C55EC" w14:textId="77777777" w:rsidR="0091547C" w:rsidRDefault="0091547C" w:rsidP="001E2B7D">
      <w:pPr>
        <w:pStyle w:val="Heading2"/>
        <w:keepNext w:val="0"/>
        <w:widowControl w:val="0"/>
        <w:jc w:val="left"/>
        <w:rPr>
          <w:rFonts w:cs="Arial"/>
        </w:rPr>
      </w:pPr>
      <w:bookmarkStart w:id="42" w:name="_Toc103165081"/>
      <w:r>
        <w:t>Installations de ventilation pour l'aération et la ventilation de logements et d'unités d'exploitation fermées de 200 m² maximum</w:t>
      </w:r>
      <w:bookmarkEnd w:id="42"/>
    </w:p>
    <w:p w14:paraId="5BB91700" w14:textId="77777777" w:rsidR="0091547C" w:rsidRPr="004C640C" w:rsidRDefault="0091547C" w:rsidP="001E2B7D">
      <w:pPr>
        <w:widowControl w:val="0"/>
        <w:tabs>
          <w:tab w:val="left" w:pos="993"/>
        </w:tabs>
        <w:rPr>
          <w:rFonts w:cs="Arial"/>
        </w:rPr>
      </w:pPr>
      <w:r>
        <w:t>Par dérogation aux sections 3 à 6 de la présente directive, dans les installations de ventilation pour les logements et les unités d'exploitation d'une surface maximale de 200 m², les dispositifs coupe-feu peuvent aussi remplacer les clapets coupe-feu – à l'exception des dispositifs coupe-feu soumis à l'homologation générale de la surveillance des chantiers selon la norme DIN 18017-3:2009-09, si les conditions suivantes sont remplies:</w:t>
      </w:r>
    </w:p>
    <w:p w14:paraId="66B433CA" w14:textId="77777777" w:rsidR="0091547C" w:rsidRPr="004C640C" w:rsidRDefault="0091547C" w:rsidP="001E2B7D">
      <w:pPr>
        <w:widowControl w:val="0"/>
        <w:rPr>
          <w:rFonts w:cs="Arial"/>
        </w:rPr>
      </w:pPr>
    </w:p>
    <w:p w14:paraId="2A33AF97" w14:textId="77777777" w:rsidR="0091547C" w:rsidRPr="004C640C" w:rsidRDefault="0091547C" w:rsidP="001E2B7D">
      <w:pPr>
        <w:widowControl w:val="0"/>
        <w:rPr>
          <w:rFonts w:cs="Arial"/>
        </w:rPr>
      </w:pPr>
      <w:r>
        <w:t>Les dispositions des sections 3 à 6 de la présente directive doivent être respectées, sauf dispositions contraires ci-après relatives aux dispositifs coupe-feu qui peuvent être utilisés à la place des clapets coupe-feu, et aux sections transversales maximales des conduits principaux conduisant l'air.</w:t>
      </w:r>
    </w:p>
    <w:p w14:paraId="1BE3FA37" w14:textId="77777777" w:rsidR="0091547C" w:rsidRPr="004C640C" w:rsidRDefault="0091547C" w:rsidP="001E2B7D">
      <w:pPr>
        <w:widowControl w:val="0"/>
        <w:rPr>
          <w:rFonts w:cs="Arial"/>
        </w:rPr>
      </w:pPr>
    </w:p>
    <w:p w14:paraId="1402D8F7" w14:textId="77777777" w:rsidR="0091547C" w:rsidRPr="004C640C" w:rsidRDefault="0091547C" w:rsidP="001E2B7D">
      <w:pPr>
        <w:widowControl w:val="0"/>
        <w:rPr>
          <w:rFonts w:cs="Arial"/>
        </w:rPr>
      </w:pPr>
      <w:r>
        <w:t>La section transversale du conduit principal conduisant l'air mesure 2 000 cm</w:t>
      </w:r>
      <w:r>
        <w:rPr>
          <w:vertAlign w:val="superscript"/>
        </w:rPr>
        <w:t>2</w:t>
      </w:r>
      <w:r>
        <w:t xml:space="preserve"> maximum et une inspection et un nettoyage complets peuvent avoir lieu.</w:t>
      </w:r>
    </w:p>
    <w:p w14:paraId="4C4A2C0F" w14:textId="77777777" w:rsidR="0091547C" w:rsidRPr="004C640C" w:rsidRDefault="0091547C" w:rsidP="001E2B7D">
      <w:pPr>
        <w:widowControl w:val="0"/>
        <w:rPr>
          <w:rFonts w:cs="Arial"/>
        </w:rPr>
      </w:pPr>
    </w:p>
    <w:p w14:paraId="54891B5B" w14:textId="77777777" w:rsidR="0091547C" w:rsidRPr="004C640C" w:rsidRDefault="0091547C" w:rsidP="001E2B7D">
      <w:pPr>
        <w:widowControl w:val="0"/>
        <w:rPr>
          <w:rFonts w:cs="Arial"/>
        </w:rPr>
      </w:pPr>
      <w:r>
        <w:lastRenderedPageBreak/>
        <w:t>La possibilité d'une inspection et d'un nettoyage complets est établie, si</w:t>
      </w:r>
    </w:p>
    <w:p w14:paraId="2AEB5F15" w14:textId="77777777" w:rsidR="0091547C" w:rsidRPr="004C640C" w:rsidRDefault="0091547C" w:rsidP="001E2B7D">
      <w:pPr>
        <w:widowControl w:val="0"/>
        <w:ind w:left="426" w:hanging="426"/>
        <w:rPr>
          <w:rFonts w:cs="Arial"/>
        </w:rPr>
      </w:pPr>
      <w:r>
        <w:t>a)</w:t>
      </w:r>
      <w:r>
        <w:tab/>
        <w:t xml:space="preserve">le conduit principal conduisant l'air est disposé dans une gaine et les dispositifs coupe-feu sont installés dans les conduites de raccordement respectives </w:t>
      </w:r>
      <w:proofErr w:type="gramStart"/>
      <w:r>
        <w:t>ou</w:t>
      </w:r>
      <w:proofErr w:type="gramEnd"/>
      <w:r>
        <w:t xml:space="preserve"> </w:t>
      </w:r>
    </w:p>
    <w:p w14:paraId="22AB671F" w14:textId="12719FF1" w:rsidR="000F605C" w:rsidRDefault="0091547C" w:rsidP="000F605C">
      <w:pPr>
        <w:widowControl w:val="0"/>
        <w:ind w:left="426" w:hanging="426"/>
        <w:rPr>
          <w:rFonts w:cs="Arial"/>
        </w:rPr>
      </w:pPr>
      <w:r>
        <w:t>b)</w:t>
      </w:r>
      <w:r>
        <w:tab/>
        <w:t xml:space="preserve">les dispositifs coupe-feu ouverts ne réduisent pas la section conduisant l'air du conduit principal. </w:t>
      </w:r>
    </w:p>
    <w:p w14:paraId="249FD679" w14:textId="77777777" w:rsidR="0091547C" w:rsidRPr="004C640C" w:rsidRDefault="0091547C" w:rsidP="001E2B7D">
      <w:pPr>
        <w:widowControl w:val="0"/>
        <w:rPr>
          <w:rFonts w:cs="Arial"/>
        </w:rPr>
      </w:pPr>
      <w:r>
        <w:t>Les dispositifs d'arrêt doivent être au moins classés EI 30/60/90 (</w:t>
      </w:r>
      <w:proofErr w:type="spellStart"/>
      <w:r>
        <w:t>v</w:t>
      </w:r>
      <w:r>
        <w:rPr>
          <w:vertAlign w:val="subscript"/>
        </w:rPr>
        <w:t>e</w:t>
      </w:r>
      <w:r>
        <w:t>h</w:t>
      </w:r>
      <w:r>
        <w:rPr>
          <w:vertAlign w:val="subscript"/>
        </w:rPr>
        <w:t>o</w:t>
      </w:r>
      <w:r>
        <w:t>i↔o</w:t>
      </w:r>
      <w:proofErr w:type="spellEnd"/>
      <w:r>
        <w:t>) selon DIN EN 13501</w:t>
      </w:r>
      <w:r>
        <w:noBreakHyphen/>
        <w:t>3; les dispositifs coupe-feu doivent être installés respectivement avec les dispositifs de blocage destinés à empêcher la propagation de la fumée provenant d'une unité d'exploitation dans d'autres unités d'exploitation (voir figure 6.1) et le conduit principal conduisant l'air doit être disposé dans une gaine.</w:t>
      </w:r>
    </w:p>
    <w:p w14:paraId="22F39B01" w14:textId="77777777" w:rsidR="0091547C" w:rsidRDefault="0091547C" w:rsidP="001E2B7D">
      <w:pPr>
        <w:widowControl w:val="0"/>
      </w:pPr>
    </w:p>
    <w:p w14:paraId="768E2DEE" w14:textId="77777777" w:rsidR="006A7491" w:rsidRDefault="006A7491" w:rsidP="001E2B7D">
      <w:pPr>
        <w:widowControl w:val="0"/>
      </w:pPr>
    </w:p>
    <w:p w14:paraId="478508FC" w14:textId="77777777" w:rsidR="00DE4A99" w:rsidRDefault="00DE4A99" w:rsidP="001E2B7D">
      <w:pPr>
        <w:pStyle w:val="Heading2"/>
        <w:keepNext w:val="0"/>
        <w:widowControl w:val="0"/>
        <w:spacing w:line="276" w:lineRule="auto"/>
        <w:rPr>
          <w:rFonts w:cs="Arial"/>
        </w:rPr>
      </w:pPr>
      <w:bookmarkStart w:id="43" w:name="_Toc103165082"/>
      <w:r>
        <w:t>Installations de ventilation comportant des ventilateurs pour la ventilation des salles de bains et des toilettes (installations de ventilation pour salles de bains et WC)</w:t>
      </w:r>
      <w:bookmarkEnd w:id="43"/>
    </w:p>
    <w:p w14:paraId="55B67965" w14:textId="77777777" w:rsidR="0018132A" w:rsidRPr="004C640C" w:rsidRDefault="0018132A" w:rsidP="001E2B7D">
      <w:pPr>
        <w:widowControl w:val="0"/>
        <w:rPr>
          <w:rFonts w:cs="Arial"/>
        </w:rPr>
      </w:pPr>
      <w:r>
        <w:t>Les installations de ventilation pour les salles de bains et les WC doivent être réalisées conformément à la section 7.1.</w:t>
      </w:r>
    </w:p>
    <w:p w14:paraId="545C0D54" w14:textId="77777777" w:rsidR="0018132A" w:rsidRPr="004C640C" w:rsidRDefault="0018132A" w:rsidP="001E2B7D">
      <w:pPr>
        <w:widowControl w:val="0"/>
        <w:rPr>
          <w:rFonts w:cs="Arial"/>
        </w:rPr>
      </w:pPr>
    </w:p>
    <w:p w14:paraId="6A783019" w14:textId="77777777" w:rsidR="0018132A" w:rsidRPr="004C640C" w:rsidRDefault="0018132A" w:rsidP="001E2B7D">
      <w:pPr>
        <w:widowControl w:val="0"/>
        <w:rPr>
          <w:rFonts w:cs="Arial"/>
        </w:rPr>
      </w:pPr>
      <w:r>
        <w:t>En outre, les exigences de la protection incendie sont aussi satisfaites, si, lors de l'utilisation de dispositifs coupe-feu soumis à l'homologation générale de la surveillance des chantiers pour leur utilisation dans les conduits d'évacuation d'air d'installations de ventilation selon la norme DIN 18017-3:2009-09, les dispositions suivantes sont respectées:</w:t>
      </w:r>
    </w:p>
    <w:p w14:paraId="1FDA0E18" w14:textId="77777777" w:rsidR="0018132A" w:rsidRPr="004C640C" w:rsidRDefault="0018132A" w:rsidP="001E2B7D">
      <w:pPr>
        <w:widowControl w:val="0"/>
        <w:rPr>
          <w:rFonts w:cs="Arial"/>
        </w:rPr>
      </w:pPr>
    </w:p>
    <w:p w14:paraId="0B5B6E7C" w14:textId="77777777" w:rsidR="0018132A" w:rsidRPr="004C640C" w:rsidRDefault="0018132A" w:rsidP="001E2B7D">
      <w:pPr>
        <w:widowControl w:val="0"/>
        <w:rPr>
          <w:rFonts w:cs="Arial"/>
        </w:rPr>
      </w:pPr>
      <w:r>
        <w:t xml:space="preserve">Les dispositifs coupe-feu ne sont pas autorisés dans les étages pour empêcher une propagation de l'incendie (par exemple, lorsque les cloisons de couloirs ou les cloisons de séparation forment une jonction). </w:t>
      </w:r>
    </w:p>
    <w:p w14:paraId="4DAA54A0" w14:textId="77777777" w:rsidR="000241E1" w:rsidRPr="004C640C" w:rsidRDefault="000241E1" w:rsidP="001E2B7D">
      <w:pPr>
        <w:widowControl w:val="0"/>
        <w:rPr>
          <w:rFonts w:cs="Arial"/>
        </w:rPr>
      </w:pPr>
    </w:p>
    <w:p w14:paraId="1A7D6634" w14:textId="77777777" w:rsidR="0018132A" w:rsidRPr="004C640C" w:rsidRDefault="0018132A" w:rsidP="001E2B7D">
      <w:pPr>
        <w:widowControl w:val="0"/>
        <w:rPr>
          <w:rFonts w:cs="Arial"/>
        </w:rPr>
      </w:pPr>
      <w:r>
        <w:t>La section transversale des dispositifs coupe-feu (section de raccordement) doit être de 350 cm² au maximum.</w:t>
      </w:r>
    </w:p>
    <w:p w14:paraId="57C697D4" w14:textId="77777777" w:rsidR="0018132A" w:rsidRPr="004C640C" w:rsidRDefault="0018132A" w:rsidP="001E2B7D">
      <w:pPr>
        <w:widowControl w:val="0"/>
        <w:rPr>
          <w:rFonts w:cs="Arial"/>
        </w:rPr>
      </w:pPr>
      <w:r>
        <w:t>Pour les conduits d'aération concernés, les conditions suivantes doivent être remplies (voir figures 6.2 et 6.3):</w:t>
      </w:r>
    </w:p>
    <w:p w14:paraId="78BB9008" w14:textId="77777777" w:rsidR="0018132A" w:rsidRPr="004C640C" w:rsidRDefault="0018132A" w:rsidP="001E2B7D">
      <w:pPr>
        <w:widowControl w:val="0"/>
        <w:rPr>
          <w:rFonts w:cs="Arial"/>
        </w:rPr>
      </w:pPr>
    </w:p>
    <w:p w14:paraId="4E9171F3" w14:textId="77777777" w:rsidR="0018132A" w:rsidRPr="004C640C" w:rsidRDefault="0018132A" w:rsidP="001E2B7D">
      <w:pPr>
        <w:widowControl w:val="0"/>
        <w:ind w:left="428" w:hanging="428"/>
        <w:rPr>
          <w:rFonts w:cs="Arial"/>
        </w:rPr>
      </w:pPr>
      <w:r>
        <w:t>1.</w:t>
      </w:r>
      <w:r>
        <w:tab/>
        <w:t>Les conduits d'aération verticaux résistants au feu (conduits principaux) doivent être constitués de matériaux de construction ininflammables et avoir une classe de résistance au feu correspondant à la résistance au feu des plafonds traversés (L 30/60/90 ou F 30/60/90 ou aux classifications équivalentes à vocation européenne).</w:t>
      </w:r>
    </w:p>
    <w:p w14:paraId="3CCD589C" w14:textId="77777777" w:rsidR="0018132A" w:rsidRPr="004C640C" w:rsidRDefault="0018132A" w:rsidP="001E2B7D">
      <w:pPr>
        <w:widowControl w:val="0"/>
        <w:spacing w:before="60"/>
        <w:ind w:left="428" w:hanging="428"/>
        <w:rPr>
          <w:rFonts w:cs="Arial"/>
        </w:rPr>
      </w:pPr>
      <w:r>
        <w:t>2.</w:t>
      </w:r>
      <w:r>
        <w:tab/>
        <w:t>Les gaines de conduits d'aération doivent être constituées de matériaux de construction ininflammables et avoir une classe de résistance au feu correspondant à la résistance au feu des plafonds traversés (L 30/60/90 ou F 30/60/90 ou aux classifications équivalentes à vocation européenne).</w:t>
      </w:r>
    </w:p>
    <w:p w14:paraId="2CCD30A4" w14:textId="77777777" w:rsidR="0018132A" w:rsidRPr="004C640C" w:rsidRDefault="0018132A" w:rsidP="001E2B7D">
      <w:pPr>
        <w:widowControl w:val="0"/>
        <w:spacing w:before="60"/>
        <w:ind w:left="428" w:hanging="428"/>
        <w:rPr>
          <w:rFonts w:cs="Arial"/>
        </w:rPr>
      </w:pPr>
      <w:r>
        <w:t>3.</w:t>
      </w:r>
      <w:r>
        <w:tab/>
        <w:t>Les conduits principaux situés à l'intérieur de gaines résistantes au feu et les conduites de raccordement entre le dispositif coupe-feu et le conduit principal conduisant l'air, éventuellement disposées à l'extérieur des gaines, doivent être en tôle d'acier. Les conduites de raccordement situées entre la paroi de la gaine et les dispositifs coupe-feu disposés en dehors de la gaine doivent être d'une longueur maximale de 6 m; les dispositifs de raccordement ne doivent ponter aucun élément de construction soumis à l'exigence de résistance au feu requise. Les conduites de raccordement situées à l'intérieur des gaines doivent être constituées de matériaux de construction ininflammables.</w:t>
      </w:r>
    </w:p>
    <w:p w14:paraId="56CFC07E" w14:textId="77777777" w:rsidR="0018132A" w:rsidRPr="004C640C" w:rsidRDefault="0018132A" w:rsidP="001E2B7D">
      <w:pPr>
        <w:widowControl w:val="0"/>
        <w:ind w:left="428" w:hanging="428"/>
        <w:rPr>
          <w:rFonts w:cs="Arial"/>
        </w:rPr>
      </w:pPr>
    </w:p>
    <w:p w14:paraId="7B189576" w14:textId="77777777" w:rsidR="0018132A" w:rsidRPr="004C640C" w:rsidRDefault="0018132A" w:rsidP="001E2B7D">
      <w:pPr>
        <w:widowControl w:val="0"/>
        <w:rPr>
          <w:rFonts w:cs="Arial"/>
        </w:rPr>
      </w:pPr>
      <w:r>
        <w:t>Les conduits principaux conduisant l'air doivent avoir une section transversale de 1 000 cm</w:t>
      </w:r>
      <w:r>
        <w:rPr>
          <w:vertAlign w:val="superscript"/>
        </w:rPr>
        <w:t>2</w:t>
      </w:r>
      <w:r>
        <w:t xml:space="preserve">maximum. Ils peuvent </w:t>
      </w:r>
    </w:p>
    <w:p w14:paraId="792ABB16" w14:textId="77777777" w:rsidR="0018132A" w:rsidRPr="004C640C" w:rsidRDefault="0018132A" w:rsidP="001E2B7D">
      <w:pPr>
        <w:widowControl w:val="0"/>
        <w:rPr>
          <w:rFonts w:cs="Arial"/>
        </w:rPr>
      </w:pPr>
    </w:p>
    <w:p w14:paraId="7758387E" w14:textId="77777777" w:rsidR="0018132A" w:rsidRPr="004C640C" w:rsidRDefault="0018132A" w:rsidP="001E2B7D">
      <w:pPr>
        <w:widowControl w:val="0"/>
        <w:ind w:left="428" w:hanging="428"/>
        <w:rPr>
          <w:rFonts w:cs="Arial"/>
        </w:rPr>
      </w:pPr>
      <w:r>
        <w:t>1.</w:t>
      </w:r>
      <w:r>
        <w:tab/>
        <w:t xml:space="preserve">être réalisés sous forme de conduits d'aération résistants au feu ou d'une gaine résistante au feu; aucune installation ne doit être posée dans ce conduit principal conduisant l'air et les dispositifs </w:t>
      </w:r>
      <w:r>
        <w:lastRenderedPageBreak/>
        <w:t>coupe-feu doivent être, pour l'essentiel, constitués de matériaux de construction ininflammables (voir figure 6.3.1),</w:t>
      </w:r>
    </w:p>
    <w:p w14:paraId="0E7C4392" w14:textId="77777777" w:rsidR="0018132A" w:rsidRPr="004C640C" w:rsidRDefault="0018132A" w:rsidP="001E2B7D">
      <w:pPr>
        <w:widowControl w:val="0"/>
        <w:spacing w:before="60"/>
        <w:ind w:left="428" w:hanging="428"/>
        <w:rPr>
          <w:rFonts w:cs="Arial"/>
        </w:rPr>
      </w:pPr>
      <w:r>
        <w:t xml:space="preserve">2. </w:t>
      </w:r>
      <w:r>
        <w:tab/>
        <w:t>être posés dans une gaine résistante au feu d'une section allant jusqu’à 1 000 cm</w:t>
      </w:r>
      <w:r>
        <w:rPr>
          <w:vertAlign w:val="superscript"/>
        </w:rPr>
        <w:t>2</w:t>
      </w:r>
      <w:r>
        <w:t xml:space="preserve">; le dispositif coupe-feu doit être, pour l'essentiel, constitué de matériaux de construction ininflammables; d'autres installations sont interdites dans la gaine (voir figure 6.3.2); </w:t>
      </w:r>
      <w:proofErr w:type="gramStart"/>
      <w:r>
        <w:t>ou</w:t>
      </w:r>
      <w:proofErr w:type="gramEnd"/>
    </w:p>
    <w:p w14:paraId="5038ED03" w14:textId="19A9961B" w:rsidR="0018132A" w:rsidRPr="004C640C" w:rsidRDefault="0018132A" w:rsidP="001E2B7D">
      <w:pPr>
        <w:widowControl w:val="0"/>
        <w:spacing w:before="60"/>
        <w:ind w:left="428" w:hanging="428"/>
        <w:rPr>
          <w:rFonts w:cs="Arial"/>
        </w:rPr>
      </w:pPr>
      <w:r>
        <w:t xml:space="preserve">3. </w:t>
      </w:r>
      <w:r>
        <w:tab/>
        <w:t>être posés dans une gaine résistante au feu d'une section supérieure à 1 000 cm</w:t>
      </w:r>
      <w:r>
        <w:rPr>
          <w:vertAlign w:val="superscript"/>
        </w:rPr>
        <w:t>2</w:t>
      </w:r>
      <w:r>
        <w:t>, si la section restante entre la gaine et le conduit principal conduisant l'air est totalement obturée avec un scellement de mortier d'une épaisseur de 100 mm au même niveau de la dalle de l’étage; d'autres installations sont uniquement autorisées en matériaux de construction ininflammables et pour des fluides incombustibles (voir figure 6.3.3.); la nécessité de mesures de protection incendie pour ces autres installations n'en est pas affectée.</w:t>
      </w:r>
    </w:p>
    <w:p w14:paraId="32E9760A" w14:textId="77777777" w:rsidR="0018132A" w:rsidRPr="004C640C" w:rsidRDefault="0018132A" w:rsidP="001E2B7D">
      <w:pPr>
        <w:widowControl w:val="0"/>
        <w:rPr>
          <w:rFonts w:cs="Arial"/>
        </w:rPr>
      </w:pPr>
    </w:p>
    <w:p w14:paraId="41623154" w14:textId="77777777" w:rsidR="0018132A" w:rsidRDefault="0018132A" w:rsidP="001E2B7D">
      <w:pPr>
        <w:widowControl w:val="0"/>
        <w:rPr>
          <w:rFonts w:cs="Arial"/>
        </w:rPr>
      </w:pPr>
      <w:r>
        <w:t>Les dispositifs coupe-feu des installations de ventilation conformes à la norme DIN 18017-3:2009-09 peuvent aussi être utilisés dans les conduits d'amenée d'air, si ces conduits servent uniquement à la ventilation directe des salles de bains et des toilettes. Les dispositifs coupe-feu doivent être adaptés à cette utilisation.</w:t>
      </w:r>
    </w:p>
    <w:p w14:paraId="6F0B393B" w14:textId="77777777" w:rsidR="006A7491" w:rsidRDefault="006A7491" w:rsidP="001E2B7D">
      <w:pPr>
        <w:widowControl w:val="0"/>
        <w:rPr>
          <w:rFonts w:cs="Arial"/>
        </w:rPr>
      </w:pPr>
    </w:p>
    <w:p w14:paraId="1C9F84D9" w14:textId="77777777" w:rsidR="006A7491" w:rsidRPr="00792F7B" w:rsidRDefault="006A7491" w:rsidP="001E2B7D">
      <w:pPr>
        <w:widowControl w:val="0"/>
        <w:rPr>
          <w:rFonts w:cs="Arial"/>
        </w:rPr>
      </w:pPr>
    </w:p>
    <w:p w14:paraId="2EB8286A" w14:textId="77777777" w:rsidR="0018132A" w:rsidRDefault="0018132A" w:rsidP="001E2B7D">
      <w:pPr>
        <w:pStyle w:val="Heading2"/>
        <w:keepNext w:val="0"/>
        <w:widowControl w:val="0"/>
      </w:pPr>
      <w:bookmarkStart w:id="44" w:name="_Toc103165083"/>
      <w:r>
        <w:t>Ventilation de cuisines non industrielles</w:t>
      </w:r>
      <w:bookmarkEnd w:id="44"/>
    </w:p>
    <w:p w14:paraId="69F32B18" w14:textId="77777777" w:rsidR="0018132A" w:rsidRPr="004C640C" w:rsidRDefault="0018132A" w:rsidP="001E2B7D">
      <w:pPr>
        <w:widowControl w:val="0"/>
        <w:rPr>
          <w:rFonts w:cs="Arial"/>
        </w:rPr>
      </w:pPr>
      <w:r>
        <w:t>La ventilation et l'aération de cuisines peuvent avoir lieu par des installations conformément</w:t>
      </w:r>
    </w:p>
    <w:p w14:paraId="30C92797" w14:textId="77777777" w:rsidR="0018132A" w:rsidRPr="004C640C" w:rsidRDefault="0018132A" w:rsidP="001E2B7D">
      <w:pPr>
        <w:widowControl w:val="0"/>
        <w:rPr>
          <w:rFonts w:cs="Arial"/>
        </w:rPr>
      </w:pPr>
    </w:p>
    <w:p w14:paraId="3000869A" w14:textId="77777777" w:rsidR="0018132A" w:rsidRPr="004C640C" w:rsidDel="000B0A83" w:rsidRDefault="0018132A" w:rsidP="001E2B7D">
      <w:pPr>
        <w:widowControl w:val="0"/>
        <w:ind w:left="426" w:hanging="426"/>
        <w:rPr>
          <w:rFonts w:cs="Arial"/>
        </w:rPr>
      </w:pPr>
      <w:r>
        <w:t>1.</w:t>
      </w:r>
      <w:r>
        <w:tab/>
        <w:t xml:space="preserve">à la section 7.1 </w:t>
      </w:r>
      <w:proofErr w:type="gramStart"/>
      <w:r>
        <w:t>ou</w:t>
      </w:r>
      <w:proofErr w:type="gramEnd"/>
    </w:p>
    <w:p w14:paraId="1F388502" w14:textId="77777777" w:rsidR="0018132A" w:rsidRPr="004C640C" w:rsidRDefault="0018132A" w:rsidP="001E2B7D">
      <w:pPr>
        <w:widowControl w:val="0"/>
        <w:ind w:left="426" w:hanging="426"/>
        <w:rPr>
          <w:rFonts w:cs="Arial"/>
        </w:rPr>
      </w:pPr>
      <w:r>
        <w:t>2.</w:t>
      </w:r>
      <w:r>
        <w:tab/>
        <w:t>à la section 7.2, qui ne ventilent, du reste, que les salles de bains et les toilettes.</w:t>
      </w:r>
    </w:p>
    <w:p w14:paraId="56536701" w14:textId="77777777" w:rsidR="0018132A" w:rsidRPr="004C640C" w:rsidRDefault="0018132A" w:rsidP="001E2B7D">
      <w:pPr>
        <w:widowControl w:val="0"/>
        <w:rPr>
          <w:rFonts w:cs="Arial"/>
        </w:rPr>
      </w:pPr>
    </w:p>
    <w:p w14:paraId="58A383ED" w14:textId="77777777" w:rsidR="0018132A" w:rsidRPr="004C640C" w:rsidRDefault="0018132A" w:rsidP="001E2B7D">
      <w:pPr>
        <w:widowControl w:val="0"/>
      </w:pPr>
      <w:r>
        <w:t>Le raccordement de systèmes d'évacuation des émanations ou de hottes aspirantes n'est autorisé qu'à des conduits d'évacuation d'air à part, qui satisfont aux dispositions des sections 8 et 9.</w:t>
      </w:r>
    </w:p>
    <w:p w14:paraId="140910E3" w14:textId="77777777" w:rsidR="0018132A" w:rsidRPr="004C640C" w:rsidRDefault="0018132A" w:rsidP="001E2B7D">
      <w:pPr>
        <w:widowControl w:val="0"/>
        <w:rPr>
          <w:rFonts w:cs="Arial"/>
        </w:rPr>
      </w:pPr>
    </w:p>
    <w:p w14:paraId="3AD99C9F" w14:textId="77777777" w:rsidR="0018132A" w:rsidRDefault="0018132A" w:rsidP="001E2B7D">
      <w:pPr>
        <w:widowControl w:val="0"/>
        <w:rPr>
          <w:rFonts w:cs="Arial"/>
        </w:rPr>
      </w:pPr>
      <w:r>
        <w:t>Par dérogation à la section 8.1, phrase 2, les conduits d'évacuation d'air en tôle d'acier de hottes aspirantes dans des cuisines de logements peuvent être posés dans une gaine commune résistante au feu (résistance au feu conformément à la section 4.1); les gaines ne doivent pas contenir d'autres conduits.</w:t>
      </w:r>
    </w:p>
    <w:p w14:paraId="495A5687" w14:textId="77777777" w:rsidR="00792F7B" w:rsidRDefault="00792F7B" w:rsidP="001E2B7D">
      <w:pPr>
        <w:widowControl w:val="0"/>
        <w:rPr>
          <w:rFonts w:cs="Arial"/>
        </w:rPr>
      </w:pPr>
    </w:p>
    <w:p w14:paraId="29B65FEC" w14:textId="77777777" w:rsidR="00792F7B" w:rsidRPr="004C640C" w:rsidRDefault="00792F7B" w:rsidP="001E2B7D">
      <w:pPr>
        <w:widowControl w:val="0"/>
        <w:rPr>
          <w:rFonts w:cs="Arial"/>
        </w:rPr>
      </w:pPr>
    </w:p>
    <w:p w14:paraId="548AA345" w14:textId="77777777" w:rsidR="0018132A" w:rsidRPr="004C640C" w:rsidRDefault="0018132A" w:rsidP="001E2B7D">
      <w:pPr>
        <w:pStyle w:val="Heading1"/>
        <w:keepNext w:val="0"/>
        <w:widowControl w:val="0"/>
        <w:jc w:val="left"/>
      </w:pPr>
      <w:bookmarkStart w:id="45" w:name="_Toc103165084"/>
      <w:r>
        <w:t>Conduits d'évacuation d'air de cuisines industrielles ou d'équipements comparables, à l'exception des cuisines de préparation de plats froids</w:t>
      </w:r>
      <w:bookmarkEnd w:id="45"/>
    </w:p>
    <w:p w14:paraId="65A6734B" w14:textId="77777777" w:rsidR="0018132A" w:rsidRDefault="0018132A" w:rsidP="001E2B7D">
      <w:pPr>
        <w:pStyle w:val="Heading2"/>
        <w:keepNext w:val="0"/>
        <w:widowControl w:val="0"/>
      </w:pPr>
      <w:bookmarkStart w:id="46" w:name="_Toc103165085"/>
      <w:r>
        <w:t>Matériaux de construction et résistance au feu des conduits d'évacuation d'air</w:t>
      </w:r>
      <w:bookmarkEnd w:id="46"/>
    </w:p>
    <w:p w14:paraId="3DA1ED4C" w14:textId="77777777" w:rsidR="0018132A" w:rsidRPr="004C640C" w:rsidRDefault="0018132A" w:rsidP="001E2B7D">
      <w:pPr>
        <w:widowControl w:val="0"/>
      </w:pPr>
      <w:r>
        <w:t xml:space="preserve">Les conduits d'évacuation d'air doivent être constitués de matériaux de construction ininflammables. Ils doivent correspondre, à partir de la sortie de la cuisine, au moins à la classe de résistance au feu L 90 ou à </w:t>
      </w:r>
      <w:r>
        <w:rPr>
          <w:color w:val="000000"/>
        </w:rPr>
        <w:t>une classification équivalente à vocation européenne,</w:t>
      </w:r>
      <w:r>
        <w:t xml:space="preserve"> si la propagation</w:t>
      </w:r>
      <w:r>
        <w:rPr>
          <w:b/>
          <w:color w:val="FF6600"/>
        </w:rPr>
        <w:t xml:space="preserve"> </w:t>
      </w:r>
      <w:r>
        <w:t>du feu et de la fumée n'est pas empêchée d'une autre manière, par exemple, par des dispositifs coupe-feu pour lesquels on dispose d'une preuve de l'aptitude à l'utilisation des services de surveillance des chantiers.</w:t>
      </w:r>
    </w:p>
    <w:p w14:paraId="0819496A" w14:textId="77777777" w:rsidR="0018132A" w:rsidRPr="004C640C" w:rsidRDefault="0018132A" w:rsidP="001E2B7D">
      <w:pPr>
        <w:widowControl w:val="0"/>
      </w:pPr>
    </w:p>
    <w:p w14:paraId="4D2221F4" w14:textId="77777777" w:rsidR="0018132A" w:rsidRPr="004C640C" w:rsidRDefault="0018132A" w:rsidP="001E2B7D">
      <w:pPr>
        <w:widowControl w:val="0"/>
      </w:pPr>
      <w:r>
        <w:t>La section 5.2.3 s’applique par analogie à la section de conduit à l'air libre.</w:t>
      </w:r>
    </w:p>
    <w:p w14:paraId="317D5B31" w14:textId="77777777" w:rsidR="0018132A" w:rsidRDefault="0018132A" w:rsidP="001E2B7D">
      <w:pPr>
        <w:widowControl w:val="0"/>
      </w:pPr>
    </w:p>
    <w:p w14:paraId="31204091" w14:textId="77777777" w:rsidR="00152AE9" w:rsidRDefault="00152AE9" w:rsidP="001E2B7D">
      <w:pPr>
        <w:widowControl w:val="0"/>
      </w:pPr>
    </w:p>
    <w:p w14:paraId="3D59C561" w14:textId="77777777" w:rsidR="00685C83" w:rsidRDefault="00685C83" w:rsidP="001E2B7D">
      <w:pPr>
        <w:pStyle w:val="Heading2"/>
        <w:keepNext w:val="0"/>
        <w:widowControl w:val="0"/>
      </w:pPr>
      <w:bookmarkStart w:id="47" w:name="_Toc103165086"/>
      <w:r>
        <w:t>Ventilateurs</w:t>
      </w:r>
      <w:bookmarkEnd w:id="47"/>
    </w:p>
    <w:p w14:paraId="37F5F7C0" w14:textId="77777777" w:rsidR="00685C83" w:rsidRPr="004C640C" w:rsidRDefault="00685C83" w:rsidP="001E2B7D">
      <w:pPr>
        <w:widowControl w:val="0"/>
      </w:pPr>
      <w:r>
        <w:t>Les ventilateurs doivent être conçus et montés de manière à être facilement accessibles pour le contrôle et le nettoyage. Ils doivent pouvoir être arrêtés à partir de la cuisine. Les moteurs d'entraînement doivent se trouver en dehors du flux d'évacuation.</w:t>
      </w:r>
    </w:p>
    <w:p w14:paraId="722E4E99" w14:textId="77777777" w:rsidR="00685C83" w:rsidRDefault="00685C83" w:rsidP="001E2B7D">
      <w:pPr>
        <w:widowControl w:val="0"/>
        <w:spacing w:line="240" w:lineRule="auto"/>
        <w:rPr>
          <w:rFonts w:cs="Arial"/>
        </w:rPr>
      </w:pPr>
    </w:p>
    <w:p w14:paraId="758A3937" w14:textId="77777777" w:rsidR="00152AE9" w:rsidRPr="004C640C" w:rsidRDefault="00152AE9" w:rsidP="001E2B7D">
      <w:pPr>
        <w:widowControl w:val="0"/>
        <w:spacing w:line="240" w:lineRule="auto"/>
        <w:rPr>
          <w:rFonts w:cs="Arial"/>
        </w:rPr>
      </w:pPr>
    </w:p>
    <w:p w14:paraId="52C1FA13" w14:textId="77777777" w:rsidR="00685C83" w:rsidRDefault="00685C83" w:rsidP="001E2B7D">
      <w:pPr>
        <w:pStyle w:val="Heading2"/>
        <w:keepNext w:val="0"/>
        <w:widowControl w:val="0"/>
      </w:pPr>
      <w:bookmarkStart w:id="48" w:name="_Toc103165087"/>
      <w:r>
        <w:t>Étanchéité aux graisses des conduits d'évacuation d'air</w:t>
      </w:r>
      <w:bookmarkEnd w:id="48"/>
    </w:p>
    <w:p w14:paraId="76A397EC" w14:textId="77777777" w:rsidR="00685C83" w:rsidRPr="004C640C" w:rsidRDefault="00685C83" w:rsidP="001E2B7D">
      <w:pPr>
        <w:widowControl w:val="0"/>
        <w:rPr>
          <w:color w:val="000000"/>
        </w:rPr>
      </w:pPr>
      <w:r>
        <w:t>De la graisse ou du condensat ne doivent pas pouvoir s'écouler des parois des conduits d’évacuation d'air. Les conduits d’évacuation d'air en tôle avec des points de raccordement brasés, soudés ou réalisés avec un produit d'étanchéité à élasticité permanente et insensibles aux contraintes chimiques et mécaniques peuvent être considérés comme étanches aux graisses.</w:t>
      </w:r>
    </w:p>
    <w:p w14:paraId="3B63F037" w14:textId="2C1193A7" w:rsidR="00F11254" w:rsidRDefault="00F11254" w:rsidP="001E2B7D">
      <w:pPr>
        <w:widowControl w:val="0"/>
      </w:pPr>
    </w:p>
    <w:p w14:paraId="0403370A" w14:textId="77777777" w:rsidR="00750FA6" w:rsidRDefault="00750FA6" w:rsidP="001E2B7D">
      <w:pPr>
        <w:pStyle w:val="Heading2"/>
        <w:keepNext w:val="0"/>
        <w:widowControl w:val="0"/>
      </w:pPr>
      <w:bookmarkStart w:id="49" w:name="_Toc103165088"/>
      <w:r>
        <w:t>Prévention des pollutions; ouvertures de nettoyage</w:t>
      </w:r>
      <w:bookmarkEnd w:id="49"/>
    </w:p>
    <w:p w14:paraId="0A6331EF" w14:textId="77777777" w:rsidR="00750FA6" w:rsidRPr="004C640C" w:rsidRDefault="00750FA6" w:rsidP="001E2B7D">
      <w:pPr>
        <w:widowControl w:val="0"/>
      </w:pPr>
      <w:r>
        <w:t xml:space="preserve">A l'intérieur d'une cuisine, l'air évacué de plusieurs équipements d'extraction peut être collecté et évacué de la cuisine par un conduit d'aération.  </w:t>
      </w:r>
    </w:p>
    <w:p w14:paraId="1A7F5340" w14:textId="77777777" w:rsidR="00750FA6" w:rsidRPr="004C640C" w:rsidRDefault="00750FA6" w:rsidP="001E2B7D">
      <w:pPr>
        <w:widowControl w:val="0"/>
        <w:rPr>
          <w:b/>
        </w:rPr>
      </w:pPr>
    </w:p>
    <w:p w14:paraId="21A98549" w14:textId="77777777" w:rsidR="00750FA6" w:rsidRPr="004C640C" w:rsidRDefault="00750FA6" w:rsidP="001E2B7D">
      <w:pPr>
        <w:widowControl w:val="0"/>
      </w:pPr>
      <w:r>
        <w:t>Des filtres à graisses appropriés ou d'autres séparateurs de graisses appropriés doivent être disposés dans ou directement après les équipements d'extraction, tels que</w:t>
      </w:r>
      <w:r>
        <w:rPr>
          <w:b/>
          <w:color w:val="FF6600"/>
        </w:rPr>
        <w:t xml:space="preserve"> </w:t>
      </w:r>
      <w:r>
        <w:t>les hottes ou les plafonds diffusants. Les filtres et les séparateurs ainsi que leurs fixations doivent être constitués de matériaux ininflammables. Les filtres doivent pouvoir se monter et se démonter facilement. La surface intérieure des conduits d’évacuation d'air doit être facile à nettoyer. Les conduits à parois profilées, tels que les tubes flexibles et les conduits en matériaux poreux ou absorbants ne sont pas autorisés.</w:t>
      </w:r>
    </w:p>
    <w:p w14:paraId="7F6AFC7C" w14:textId="77777777" w:rsidR="00750FA6" w:rsidRPr="004C640C" w:rsidRDefault="00750FA6" w:rsidP="001E2B7D">
      <w:pPr>
        <w:widowControl w:val="0"/>
      </w:pPr>
    </w:p>
    <w:p w14:paraId="46651F60" w14:textId="77777777" w:rsidR="00750FA6" w:rsidRPr="004C640C" w:rsidRDefault="00750FA6" w:rsidP="001E2B7D">
      <w:pPr>
        <w:widowControl w:val="0"/>
      </w:pPr>
      <w:r>
        <w:t xml:space="preserve">Les conduits d’évacuation d'air doivent comporter des ouvertures de nettoyage à chaque changement de direction, avant et après les dispositifs coupe-feu et en nombre suffisant dans des sections de conduits droites. </w:t>
      </w:r>
    </w:p>
    <w:p w14:paraId="3071894E" w14:textId="77777777" w:rsidR="00750FA6" w:rsidRPr="004C640C" w:rsidRDefault="00750FA6" w:rsidP="001E2B7D">
      <w:pPr>
        <w:widowControl w:val="0"/>
      </w:pPr>
    </w:p>
    <w:p w14:paraId="0EAD509A" w14:textId="77777777" w:rsidR="00750FA6" w:rsidRPr="004C640C" w:rsidRDefault="00750FA6" w:rsidP="001E2B7D">
      <w:pPr>
        <w:widowControl w:val="0"/>
      </w:pPr>
      <w:r>
        <w:t xml:space="preserve">Des ouvertures de nettoyage sont nécessaires dans la zone des filtres à graisses et d'autres équipements de séparation de graisses, si un nettoyage suffisant de cette zone des conduits n'est pas possible à partir de l'extracteur ou n'est pas garanti par des mesures techniques. </w:t>
      </w:r>
    </w:p>
    <w:p w14:paraId="29F9E090" w14:textId="77777777" w:rsidR="00750FA6" w:rsidRPr="004C640C" w:rsidRDefault="00750FA6" w:rsidP="001E2B7D">
      <w:pPr>
        <w:widowControl w:val="0"/>
        <w:rPr>
          <w:rFonts w:cs="Arial"/>
        </w:rPr>
      </w:pPr>
    </w:p>
    <w:p w14:paraId="7228CC20" w14:textId="77777777" w:rsidR="00750FA6" w:rsidRPr="004C640C" w:rsidRDefault="00750FA6" w:rsidP="001E2B7D">
      <w:pPr>
        <w:widowControl w:val="0"/>
      </w:pPr>
      <w:r>
        <w:t>Les dimensions des ouvertures de nettoyage doivent correspondre au moins à la section intérieure du conduit d’évacuation d'air; mais une section intérieure de 3 600 cm² est cependant suffisante.</w:t>
      </w:r>
    </w:p>
    <w:p w14:paraId="222BE355" w14:textId="77777777" w:rsidR="00750FA6" w:rsidRPr="004C640C" w:rsidRDefault="00750FA6" w:rsidP="001E2B7D">
      <w:pPr>
        <w:widowControl w:val="0"/>
      </w:pPr>
    </w:p>
    <w:p w14:paraId="08BD0987" w14:textId="77777777" w:rsidR="00750FA6" w:rsidRPr="004C640C" w:rsidRDefault="00750FA6" w:rsidP="001E2B7D">
      <w:pPr>
        <w:widowControl w:val="0"/>
        <w:rPr>
          <w:rFonts w:cs="Arial"/>
        </w:rPr>
      </w:pPr>
      <w:r>
        <w:t>Les conduits d’évacuation d'air doivent comporter, à un endroit approprié, des équipements de collecte et d'évacuation de condensat et de détergent.</w:t>
      </w:r>
    </w:p>
    <w:p w14:paraId="572324C2" w14:textId="77777777" w:rsidR="00750FA6" w:rsidRDefault="00750FA6" w:rsidP="001E2B7D">
      <w:pPr>
        <w:widowControl w:val="0"/>
      </w:pPr>
    </w:p>
    <w:p w14:paraId="7A460076" w14:textId="77777777" w:rsidR="00152AE9" w:rsidRDefault="00152AE9" w:rsidP="001E2B7D">
      <w:pPr>
        <w:widowControl w:val="0"/>
      </w:pPr>
    </w:p>
    <w:p w14:paraId="6A8CB4D6" w14:textId="77777777" w:rsidR="00750FA6" w:rsidRDefault="00750FA6" w:rsidP="001E2B7D">
      <w:pPr>
        <w:pStyle w:val="Heading1"/>
        <w:keepNext w:val="0"/>
        <w:widowControl w:val="0"/>
        <w:rPr>
          <w:rFonts w:cs="Arial"/>
        </w:rPr>
      </w:pPr>
      <w:bookmarkStart w:id="50" w:name="_Toc103165089"/>
      <w:r>
        <w:t>Évacuation commune de l'air vicié des cuisines et des fumées des foyers</w:t>
      </w:r>
      <w:bookmarkEnd w:id="50"/>
    </w:p>
    <w:p w14:paraId="33026D41" w14:textId="77777777" w:rsidR="00750FA6" w:rsidRDefault="00750FA6" w:rsidP="001E2B7D">
      <w:pPr>
        <w:pStyle w:val="Heading2"/>
        <w:keepNext w:val="0"/>
        <w:widowControl w:val="0"/>
      </w:pPr>
      <w:bookmarkStart w:id="51" w:name="_Toc103165090"/>
      <w:r>
        <w:t>Exigences de base</w:t>
      </w:r>
      <w:bookmarkEnd w:id="51"/>
    </w:p>
    <w:p w14:paraId="7F262596" w14:textId="77777777" w:rsidR="00FB4B08" w:rsidRPr="004C640C" w:rsidRDefault="00FB4B08" w:rsidP="001E2B7D">
      <w:pPr>
        <w:widowControl w:val="0"/>
      </w:pPr>
      <w:r>
        <w:t>Les installations de ventilation ne doivent pas être mises en place dans les installations d’évacuation des gaz d’échappement. Une utilisation commune de conduits d'aération pour la ventilation et l’évacuation des gaz d’échappement des installations de chauffage est autorisée en l’absence de doutes concernant la sécurité de fonctionnement et la protection incendie.</w:t>
      </w:r>
    </w:p>
    <w:p w14:paraId="757CD690" w14:textId="77777777" w:rsidR="00FB4B08" w:rsidRDefault="00FB4B08" w:rsidP="001E2B7D">
      <w:pPr>
        <w:widowControl w:val="0"/>
      </w:pPr>
    </w:p>
    <w:p w14:paraId="514041E1" w14:textId="77777777" w:rsidR="00152AE9" w:rsidRDefault="00152AE9" w:rsidP="001E2B7D">
      <w:pPr>
        <w:widowControl w:val="0"/>
      </w:pPr>
    </w:p>
    <w:p w14:paraId="292C4069" w14:textId="77777777" w:rsidR="00FB4B08" w:rsidRPr="004C640C" w:rsidRDefault="00FB4B08" w:rsidP="001E2B7D">
      <w:pPr>
        <w:pStyle w:val="Heading2"/>
        <w:keepNext w:val="0"/>
        <w:widowControl w:val="0"/>
      </w:pPr>
      <w:bookmarkStart w:id="52" w:name="_Toc103165091"/>
      <w:r>
        <w:t>Air vicié des cuisines et fumées des foyers à combustibles gazeux</w:t>
      </w:r>
      <w:bookmarkEnd w:id="52"/>
    </w:p>
    <w:p w14:paraId="21AFD6A9" w14:textId="77777777" w:rsidR="00FB4B08" w:rsidRPr="004C640C" w:rsidRDefault="00FB4B08" w:rsidP="001E2B7D">
      <w:pPr>
        <w:widowControl w:val="0"/>
      </w:pPr>
      <w:r>
        <w:t>Au sens de la section 9.1, l'évacuation des fumées d'appareils à gaz de</w:t>
      </w:r>
      <w:r>
        <w:noBreakHyphen/>
        <w:t>cuisines par les équipements d'extraction de gaz et les conduites d'air vicié des cuisines est autorisée, si</w:t>
      </w:r>
      <w:r>
        <w:rPr>
          <w:b/>
        </w:rPr>
        <w:t xml:space="preserve"> </w:t>
      </w:r>
      <w:r>
        <w:t>l'on procède conformément aux règles techniques de la «fiche technique DVGW G 631:2012-03 - Installation d'appareils à gaz industriels dans la boulangerie, la pâtisserie, la boucherie, la gastronomie et les cuisines, la fumerie, l’affinage, le séchage et la buanderie».</w:t>
      </w:r>
    </w:p>
    <w:p w14:paraId="71CAD50D" w14:textId="77777777" w:rsidR="00FB4B08" w:rsidRDefault="00FB4B08" w:rsidP="001E2B7D">
      <w:pPr>
        <w:widowControl w:val="0"/>
      </w:pPr>
    </w:p>
    <w:p w14:paraId="0D5C54C1" w14:textId="77777777" w:rsidR="00152AE9" w:rsidRDefault="00152AE9" w:rsidP="001E2B7D">
      <w:pPr>
        <w:widowControl w:val="0"/>
      </w:pPr>
    </w:p>
    <w:p w14:paraId="2A2C1B80" w14:textId="77777777" w:rsidR="00FB4B08" w:rsidRDefault="00FB4B08" w:rsidP="001E2B7D">
      <w:pPr>
        <w:pStyle w:val="Heading2"/>
        <w:keepNext w:val="0"/>
        <w:widowControl w:val="0"/>
      </w:pPr>
      <w:bookmarkStart w:id="53" w:name="_Toc103165092"/>
      <w:r>
        <w:t>Air vicié des cuisines et fumées des appareils de cuisson à combustibles solides</w:t>
      </w:r>
      <w:bookmarkEnd w:id="53"/>
    </w:p>
    <w:p w14:paraId="7927B77E" w14:textId="77777777" w:rsidR="00FB4B08" w:rsidRPr="004C640C" w:rsidRDefault="00FB4B08" w:rsidP="001E2B7D">
      <w:pPr>
        <w:widowControl w:val="0"/>
      </w:pPr>
      <w:r>
        <w:t>Au sens de la section 9.1, l'évacuation des fumées d'appareils de cuisson à combustibles solides (par exemple, installations de grill à charbon de bois) par des équipements d'extraction et des conduits d'air vicié des cuisines est autorisée, si</w:t>
      </w:r>
      <w:r>
        <w:rPr>
          <w:b/>
          <w:color w:val="FF6600"/>
        </w:rPr>
        <w:t xml:space="preserve"> </w:t>
      </w:r>
      <w:r>
        <w:t xml:space="preserve">les conduits d'aération sont réalisés selon le type de construction des cheminées. De la graisse ne doit pas pouvoir pénétrer en quantité dangereuse dans les parois de ces conduits d'aération. </w:t>
      </w:r>
    </w:p>
    <w:p w14:paraId="03B74D3F" w14:textId="77777777" w:rsidR="00FB4B08" w:rsidRPr="004C640C" w:rsidRDefault="00FB4B08" w:rsidP="001E2B7D">
      <w:pPr>
        <w:widowControl w:val="0"/>
      </w:pPr>
    </w:p>
    <w:p w14:paraId="77407914" w14:textId="77777777" w:rsidR="00013CFA" w:rsidRDefault="00FB4B08" w:rsidP="001E2B7D">
      <w:pPr>
        <w:widowControl w:val="0"/>
      </w:pPr>
      <w:r>
        <w:t>Cette exigence est respectée avec des conduits d'aération à tubes internes soudés ou sans soudure en acier inoxydable et avec des joints insensibles aux contraintes chimiques et mécaniques. Ces conduits d'aération doivent comporter des ouvertures de nettoyage à chaque changement de direction.</w:t>
      </w:r>
    </w:p>
    <w:p w14:paraId="2A1B0FBA" w14:textId="7F71EF5F" w:rsidR="00C327D4" w:rsidRDefault="00C327D4" w:rsidP="001E2B7D">
      <w:pPr>
        <w:widowControl w:val="0"/>
      </w:pPr>
    </w:p>
    <w:p w14:paraId="6B3721FE" w14:textId="77777777" w:rsidR="00FB4B08" w:rsidRDefault="00FB4B08" w:rsidP="001E2B7D">
      <w:pPr>
        <w:pStyle w:val="Heading1"/>
        <w:keepNext w:val="0"/>
        <w:widowControl w:val="0"/>
      </w:pPr>
      <w:bookmarkStart w:id="54" w:name="_Toc103165093"/>
      <w:r>
        <w:t>Exigences relatives aux installations de ventilation dans des bâtiments spéciaux</w:t>
      </w:r>
      <w:bookmarkEnd w:id="54"/>
    </w:p>
    <w:p w14:paraId="3D1FFBCB" w14:textId="77777777" w:rsidR="00FB4B08" w:rsidRPr="004C640C" w:rsidRDefault="00FB4B08" w:rsidP="001E2B7D">
      <w:pPr>
        <w:widowControl w:val="0"/>
      </w:pPr>
      <w:r>
        <w:t>Les exigences des sections 3 à 9 précédents correspondent, en règle générale, aux exigences en matière de protection incendie pour les installations de ventilation dans des bâtiments spéciaux.</w:t>
      </w:r>
    </w:p>
    <w:p w14:paraId="0F0B7197" w14:textId="77777777" w:rsidR="00FB4B08" w:rsidRPr="004C640C" w:rsidRDefault="00FB4B08" w:rsidP="001E2B7D">
      <w:pPr>
        <w:widowControl w:val="0"/>
      </w:pPr>
    </w:p>
    <w:p w14:paraId="45117556" w14:textId="741668E8" w:rsidR="00FB4B08" w:rsidRDefault="00FB4B08" w:rsidP="001E2B7D">
      <w:pPr>
        <w:widowControl w:val="0"/>
      </w:pPr>
      <w:r>
        <w:t>Dans des cas individuels spécifiques, il faut vérifier si des mesures supplémentaires ou d'autres mesures de protection incendie sont nécessaires, par exemple, dispositifs de détection de fumée supplémentaires pour des clapets coupe-feu afin d'empêcher la propagation de la fumée. Le montage de dispositifs de détection de fumée ne doit pas nuire à leur efficacité par des effets de dilution.</w:t>
      </w:r>
    </w:p>
    <w:p w14:paraId="49CF4905" w14:textId="77777777" w:rsidR="002960CE" w:rsidRDefault="002960CE" w:rsidP="001E2B7D">
      <w:pPr>
        <w:widowControl w:val="0"/>
      </w:pPr>
    </w:p>
    <w:p w14:paraId="30312A6C" w14:textId="77777777" w:rsidR="002960CE" w:rsidRPr="004C640C" w:rsidRDefault="002960CE" w:rsidP="001E2B7D">
      <w:pPr>
        <w:widowControl w:val="0"/>
      </w:pPr>
    </w:p>
    <w:p w14:paraId="69353066" w14:textId="77777777" w:rsidR="003962C1" w:rsidRDefault="003962C1" w:rsidP="001E2B7D">
      <w:pPr>
        <w:widowControl w:val="0"/>
        <w:sectPr w:rsidR="003962C1" w:rsidSect="001A1422">
          <w:footerReference w:type="default" r:id="rId16"/>
          <w:pgSz w:w="11906" w:h="16838" w:code="9"/>
          <w:pgMar w:top="1418" w:right="1418" w:bottom="1418" w:left="1418" w:header="567" w:footer="510" w:gutter="0"/>
          <w:cols w:space="708"/>
          <w:docGrid w:linePitch="360"/>
        </w:sectPr>
      </w:pPr>
    </w:p>
    <w:p w14:paraId="388E979D" w14:textId="77777777" w:rsidR="00C327D4" w:rsidRDefault="00C327D4" w:rsidP="001E2B7D">
      <w:pPr>
        <w:pStyle w:val="Heading1"/>
        <w:keepNext w:val="0"/>
        <w:widowControl w:val="0"/>
        <w:numPr>
          <w:ilvl w:val="0"/>
          <w:numId w:val="0"/>
        </w:numPr>
        <w:ind w:left="432" w:hanging="432"/>
        <w:rPr>
          <w:color w:val="auto"/>
        </w:rPr>
      </w:pPr>
      <w:bookmarkStart w:id="55" w:name="_Toc103165094"/>
      <w:r>
        <w:rPr>
          <w:color w:val="auto"/>
        </w:rPr>
        <w:lastRenderedPageBreak/>
        <w:t>Représentations schématiques</w:t>
      </w:r>
      <w:bookmarkEnd w:id="55"/>
      <w:r>
        <w:rPr>
          <w:color w:val="auto"/>
        </w:rPr>
        <w:t xml:space="preserve"> </w:t>
      </w:r>
    </w:p>
    <w:p w14:paraId="515B44B7" w14:textId="77777777" w:rsidR="00C46274" w:rsidRPr="00C46274" w:rsidRDefault="00C46274" w:rsidP="00C46274"/>
    <w:p w14:paraId="356802CA" w14:textId="77777777" w:rsidR="00C327D4" w:rsidRPr="00BD0CE6" w:rsidRDefault="00C327D4" w:rsidP="00BD0CE6">
      <w:pPr>
        <w:pStyle w:val="Heading1"/>
        <w:keepNext w:val="0"/>
        <w:widowControl w:val="0"/>
        <w:numPr>
          <w:ilvl w:val="0"/>
          <w:numId w:val="48"/>
        </w:numPr>
        <w:ind w:left="851" w:hanging="851"/>
        <w:jc w:val="left"/>
      </w:pPr>
      <w:bookmarkStart w:id="56" w:name="_Toc98855898"/>
      <w:bookmarkStart w:id="57" w:name="_Toc98856330"/>
      <w:bookmarkStart w:id="58" w:name="_Toc103165095"/>
      <w:r>
        <w:rPr>
          <w:rStyle w:val="Heading1Char"/>
          <w:b/>
        </w:rPr>
        <w:t>Passage de conduits d'aération à travers des éléments coupe-feu</w:t>
      </w:r>
      <w:bookmarkEnd w:id="56"/>
      <w:bookmarkEnd w:id="57"/>
      <w:bookmarkEnd w:id="58"/>
    </w:p>
    <w:p w14:paraId="723FBED8" w14:textId="77777777" w:rsidR="00FB4B08" w:rsidRPr="00D95459" w:rsidRDefault="00C327D4" w:rsidP="00BD0CE6">
      <w:pPr>
        <w:pStyle w:val="Heading2"/>
        <w:keepNext w:val="0"/>
        <w:widowControl w:val="0"/>
      </w:pPr>
      <w:bookmarkStart w:id="59" w:name="_Toc98855899"/>
      <w:bookmarkStart w:id="60" w:name="_Toc98856331"/>
      <w:bookmarkStart w:id="61" w:name="_Toc103165096"/>
      <w:r>
        <w:t>Passage de conduits d'aération verticaux à travers des plafonds coupe-feu soumis à des exigences de résistance au feu</w:t>
      </w:r>
      <w:bookmarkEnd w:id="59"/>
      <w:bookmarkEnd w:id="60"/>
      <w:bookmarkEnd w:id="61"/>
    </w:p>
    <w:p w14:paraId="12895EE8" w14:textId="77777777" w:rsidR="00556080" w:rsidRDefault="00556080" w:rsidP="001E2B7D">
      <w:pPr>
        <w:widowControl w:val="0"/>
      </w:pPr>
    </w:p>
    <w:p w14:paraId="3B0A9644" w14:textId="77777777" w:rsidR="0072783B" w:rsidRDefault="0072783B" w:rsidP="001E2B7D">
      <w:pPr>
        <w:widowControl w:val="0"/>
      </w:pPr>
    </w:p>
    <w:p w14:paraId="20337A15" w14:textId="77777777" w:rsidR="00556080" w:rsidRPr="00F311FB" w:rsidRDefault="00556080" w:rsidP="001E2B7D">
      <w:pPr>
        <w:widowControl w:val="0"/>
        <w:rPr>
          <w:b/>
          <w:sz w:val="18"/>
        </w:rPr>
      </w:pPr>
      <w:r>
        <w:rPr>
          <w:b/>
          <w:sz w:val="18"/>
        </w:rPr>
        <w:t xml:space="preserve">Illustration 1.1: </w:t>
      </w:r>
      <w:r>
        <w:rPr>
          <w:b/>
          <w:sz w:val="18"/>
        </w:rPr>
        <w:tab/>
        <w:t>Solution de cloisons étanches</w:t>
      </w:r>
    </w:p>
    <w:p w14:paraId="71DF4720" w14:textId="56C3DFEA" w:rsidR="00556080" w:rsidRPr="00F311FB" w:rsidRDefault="0072783B" w:rsidP="001E2B7D">
      <w:pPr>
        <w:widowControl w:val="0"/>
        <w:ind w:left="851" w:hanging="851"/>
        <w:rPr>
          <w:b/>
          <w:sz w:val="18"/>
        </w:rPr>
      </w:pPr>
      <w:r>
        <w:rPr>
          <w:sz w:val="18"/>
        </w:rPr>
        <w:tab/>
      </w:r>
      <w:r w:rsidR="00357C6F">
        <w:rPr>
          <w:sz w:val="18"/>
        </w:rPr>
        <w:tab/>
      </w:r>
      <w:r w:rsidR="00357C6F">
        <w:rPr>
          <w:sz w:val="18"/>
        </w:rPr>
        <w:tab/>
      </w:r>
      <w:r>
        <w:rPr>
          <w:sz w:val="18"/>
        </w:rPr>
        <w:tab/>
      </w:r>
      <w:r>
        <w:rPr>
          <w:b/>
          <w:sz w:val="18"/>
        </w:rPr>
        <w:t>Clapets coupe-feu aux traversées de plafonds résistants au feu</w:t>
      </w:r>
    </w:p>
    <w:p w14:paraId="1DB88C1D" w14:textId="77777777" w:rsidR="00556080" w:rsidRDefault="00556080" w:rsidP="00293E92"/>
    <w:p w14:paraId="4BE4072E" w14:textId="77777777" w:rsidR="00556080" w:rsidRDefault="00556080" w:rsidP="00293E92"/>
    <w:p w14:paraId="05F456F7" w14:textId="77777777" w:rsidR="00453571" w:rsidRDefault="006E4707" w:rsidP="00293E92">
      <w:r>
        <w:rPr>
          <w:noProof/>
        </w:rPr>
        <mc:AlternateContent>
          <mc:Choice Requires="wpg">
            <w:drawing>
              <wp:anchor distT="0" distB="0" distL="0" distR="0" simplePos="0" relativeHeight="251637760" behindDoc="1" locked="0" layoutInCell="1" allowOverlap="1" wp14:anchorId="747B3FDD" wp14:editId="374E072F">
                <wp:simplePos x="0" y="0"/>
                <wp:positionH relativeFrom="column">
                  <wp:posOffset>539750</wp:posOffset>
                </wp:positionH>
                <wp:positionV relativeFrom="paragraph">
                  <wp:posOffset>-2540</wp:posOffset>
                </wp:positionV>
                <wp:extent cx="4639945" cy="4679950"/>
                <wp:effectExtent l="0" t="0" r="46355" b="6350"/>
                <wp:wrapNone/>
                <wp:docPr id="354" name="Gruppieren 354"/>
                <wp:cNvGraphicFramePr/>
                <a:graphic xmlns:a="http://schemas.openxmlformats.org/drawingml/2006/main">
                  <a:graphicData uri="http://schemas.microsoft.com/office/word/2010/wordprocessingGroup">
                    <wpg:wgp>
                      <wpg:cNvGrpSpPr/>
                      <wpg:grpSpPr>
                        <a:xfrm>
                          <a:off x="0" y="0"/>
                          <a:ext cx="4639945" cy="4679950"/>
                          <a:chOff x="0" y="0"/>
                          <a:chExt cx="4641780" cy="4679950"/>
                        </a:xfrm>
                      </wpg:grpSpPr>
                      <pic:pic xmlns:pic="http://schemas.openxmlformats.org/drawingml/2006/picture">
                        <pic:nvPicPr>
                          <pic:cNvPr id="2" name="Grafik 2"/>
                          <pic:cNvPicPr>
                            <a:picLocks noChangeAspect="1"/>
                          </pic:cNvPicPr>
                        </pic:nvPicPr>
                        <pic:blipFill rotWithShape="1">
                          <a:blip r:embed="rId17" cstate="print">
                            <a:extLst>
                              <a:ext uri="{28A0092B-C50C-407E-A947-70E740481C1C}">
                                <a14:useLocalDpi xmlns:a14="http://schemas.microsoft.com/office/drawing/2010/main" val="0"/>
                              </a:ext>
                            </a:extLst>
                          </a:blip>
                          <a:srcRect l="23306" t="2665" r="9957" b="10668"/>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11" name="Gerader Verbinder 11"/>
                        <wps:cNvCnPr/>
                        <wps:spPr>
                          <a:xfrm>
                            <a:off x="2049780" y="1432560"/>
                            <a:ext cx="259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B73B00B" id="Gruppieren 354" o:spid="_x0000_s1026" style="position:absolute;margin-left:42.5pt;margin-top:-.2pt;width:365.35pt;height:368.5pt;z-index:-251678720;mso-wrap-distance-left:0;mso-wrap-distance-right:0;mso-width-relative:margin;mso-height-relative:margin" coordsize="46417,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">
                  <v:imagedata r:id="rId21" o:title="" croptop="1747f" cropbottom="6991f" cropleft="15274f" cropright="6525f"/>
                </v:shape>
                <v:line id="Gerader Verbinder 11" o:spid="_x0000_s1028" style="position:absolute;visibility:visible;mso-wrap-style:square" from="20497,14325" to="46417,14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" strokecolor="black [3213]" strokeweight=".5pt"/>
              </v:group>
            </w:pict>
          </mc:Fallback>
        </mc:AlternateContent>
      </w:r>
    </w:p>
    <w:p w14:paraId="09B900C0" w14:textId="77777777" w:rsidR="00556080" w:rsidRDefault="00556080" w:rsidP="00293E92"/>
    <w:p w14:paraId="195E7003" w14:textId="77777777" w:rsidR="0072783B" w:rsidRDefault="0072783B" w:rsidP="00293E92"/>
    <w:p w14:paraId="56FBE7A6" w14:textId="77777777" w:rsidR="00940489" w:rsidRDefault="00940489" w:rsidP="00293E92"/>
    <w:p w14:paraId="18F2ACDD" w14:textId="77777777" w:rsidR="0072783B" w:rsidRDefault="0072783B" w:rsidP="00293E92"/>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1E57C3" w14:paraId="78B5ABE9" w14:textId="77777777" w:rsidTr="00293E92">
        <w:trPr>
          <w:trHeight w:val="170"/>
        </w:trPr>
        <w:tc>
          <w:tcPr>
            <w:tcW w:w="850" w:type="dxa"/>
            <w:vAlign w:val="center"/>
          </w:tcPr>
          <w:p w14:paraId="30DE60CB" w14:textId="77777777" w:rsidR="0072783B" w:rsidRDefault="0072783B" w:rsidP="00293E92"/>
        </w:tc>
        <w:tc>
          <w:tcPr>
            <w:tcW w:w="2835" w:type="dxa"/>
            <w:vAlign w:val="center"/>
          </w:tcPr>
          <w:p w14:paraId="5E3422A9" w14:textId="77777777" w:rsidR="0072783B" w:rsidRDefault="0072783B" w:rsidP="00293E92">
            <w:pPr>
              <w:jc w:val="left"/>
            </w:pPr>
            <w:r>
              <w:t>Centrale de ventilation, peut aussi être installée à d'autres étages; conduits voir section 6.4.4</w:t>
            </w:r>
          </w:p>
          <w:p w14:paraId="1122A236" w14:textId="77777777" w:rsidR="001E57C3" w:rsidRDefault="001E57C3" w:rsidP="00293E92">
            <w:pPr>
              <w:jc w:val="left"/>
            </w:pPr>
          </w:p>
        </w:tc>
      </w:tr>
      <w:tr w:rsidR="001E57C3" w14:paraId="799F9777" w14:textId="77777777" w:rsidTr="00293E92">
        <w:trPr>
          <w:trHeight w:val="170"/>
        </w:trPr>
        <w:tc>
          <w:tcPr>
            <w:tcW w:w="850" w:type="dxa"/>
            <w:vAlign w:val="center"/>
          </w:tcPr>
          <w:p w14:paraId="6C90EF9F" w14:textId="77777777" w:rsidR="0072783B" w:rsidRDefault="001E57C3" w:rsidP="00293E92">
            <w:r>
              <w:rPr>
                <w:noProof/>
              </w:rPr>
              <w:drawing>
                <wp:inline distT="0" distB="0" distL="0" distR="0" wp14:anchorId="47766054" wp14:editId="235A5095">
                  <wp:extent cx="359665" cy="359665"/>
                  <wp:effectExtent l="0" t="0" r="254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0F4588D9" w14:textId="77777777" w:rsidR="0072783B" w:rsidRDefault="0072783B" w:rsidP="00293E92">
            <w:pPr>
              <w:jc w:val="left"/>
            </w:pPr>
            <w:r>
              <w:rPr>
                <w:color w:val="1F1A17"/>
              </w:rPr>
              <w:t>Conduit sans résistance au feu</w:t>
            </w:r>
          </w:p>
        </w:tc>
      </w:tr>
      <w:tr w:rsidR="001E57C3" w14:paraId="3B791D4B" w14:textId="77777777" w:rsidTr="00293E92">
        <w:trPr>
          <w:trHeight w:val="170"/>
        </w:trPr>
        <w:tc>
          <w:tcPr>
            <w:tcW w:w="850" w:type="dxa"/>
            <w:vAlign w:val="center"/>
          </w:tcPr>
          <w:p w14:paraId="7A8297A1" w14:textId="77777777" w:rsidR="0072783B" w:rsidRDefault="0072783B" w:rsidP="00293E92">
            <w:r>
              <w:rPr>
                <w:noProof/>
              </w:rPr>
              <w:drawing>
                <wp:inline distT="0" distB="0" distL="0" distR="0" wp14:anchorId="5AD22457" wp14:editId="4AC910FF">
                  <wp:extent cx="359665" cy="359665"/>
                  <wp:effectExtent l="0" t="0" r="254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EFFEECD" w14:textId="77777777" w:rsidR="0072783B" w:rsidRDefault="0072783B" w:rsidP="00293E92">
            <w:pPr>
              <w:jc w:val="left"/>
            </w:pPr>
            <w:r>
              <w:rPr>
                <w:color w:val="1F1A17"/>
              </w:rPr>
              <w:t>Ouverture d'amenée d'air/d'évacuation d'air</w:t>
            </w:r>
          </w:p>
        </w:tc>
      </w:tr>
      <w:tr w:rsidR="001E57C3" w14:paraId="31B707D4" w14:textId="77777777" w:rsidTr="00293E92">
        <w:trPr>
          <w:trHeight w:val="170"/>
        </w:trPr>
        <w:tc>
          <w:tcPr>
            <w:tcW w:w="850" w:type="dxa"/>
            <w:vAlign w:val="center"/>
          </w:tcPr>
          <w:p w14:paraId="30659299" w14:textId="77777777" w:rsidR="0072783B" w:rsidRDefault="001E57C3" w:rsidP="00293E92">
            <w:r>
              <w:rPr>
                <w:noProof/>
              </w:rPr>
              <w:drawing>
                <wp:inline distT="0" distB="0" distL="0" distR="0" wp14:anchorId="1E9DD5FD" wp14:editId="28270C19">
                  <wp:extent cx="359665" cy="359665"/>
                  <wp:effectExtent l="0" t="0" r="2540" b="254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3B5D4F1" w14:textId="77777777" w:rsidR="0072783B" w:rsidRDefault="0072783B" w:rsidP="00293E92">
            <w:pPr>
              <w:jc w:val="left"/>
            </w:pPr>
            <w:r>
              <w:rPr>
                <w:color w:val="1F1A17"/>
              </w:rPr>
              <w:t>Ventilateur</w:t>
            </w:r>
          </w:p>
        </w:tc>
      </w:tr>
      <w:tr w:rsidR="0072783B" w14:paraId="4A0E4636" w14:textId="77777777" w:rsidTr="00293E92">
        <w:trPr>
          <w:trHeight w:val="170"/>
        </w:trPr>
        <w:tc>
          <w:tcPr>
            <w:tcW w:w="850" w:type="dxa"/>
            <w:vAlign w:val="center"/>
          </w:tcPr>
          <w:p w14:paraId="55B42788" w14:textId="77777777" w:rsidR="0072783B" w:rsidRDefault="001E57C3" w:rsidP="00293E92">
            <w:r>
              <w:rPr>
                <w:noProof/>
              </w:rPr>
              <w:drawing>
                <wp:inline distT="0" distB="0" distL="0" distR="0" wp14:anchorId="7D07F5F7" wp14:editId="35741199">
                  <wp:extent cx="359665" cy="359665"/>
                  <wp:effectExtent l="0" t="0" r="2540" b="254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B5D6C3C" w14:textId="77777777" w:rsidR="0072783B" w:rsidRDefault="0072783B" w:rsidP="00293E92">
            <w:pPr>
              <w:jc w:val="left"/>
            </w:pPr>
            <w:r>
              <w:t>Clapet coupe-feu</w:t>
            </w:r>
          </w:p>
        </w:tc>
      </w:tr>
    </w:tbl>
    <w:p w14:paraId="20A86EBE" w14:textId="77777777" w:rsidR="00293E92" w:rsidRDefault="00293E92" w:rsidP="00293E92"/>
    <w:p w14:paraId="78AD42CA" w14:textId="77777777" w:rsidR="00293E92" w:rsidRDefault="00293E92" w:rsidP="00293E92"/>
    <w:p w14:paraId="29E8426F" w14:textId="77777777" w:rsidR="00293E92" w:rsidRDefault="00293E92" w:rsidP="00293E92"/>
    <w:p w14:paraId="4E496A53" w14:textId="77777777" w:rsidR="00293E92" w:rsidRDefault="00293E92" w:rsidP="00293E92"/>
    <w:p w14:paraId="7180CF5C" w14:textId="77777777" w:rsidR="00293E92" w:rsidRDefault="00293E92" w:rsidP="00293E92"/>
    <w:p w14:paraId="759FFB1F" w14:textId="77777777" w:rsidR="00293E92" w:rsidRDefault="00293E92" w:rsidP="00293E92"/>
    <w:p w14:paraId="1571DA76" w14:textId="77777777" w:rsidR="00293E92" w:rsidRDefault="00293E92" w:rsidP="00293E92"/>
    <w:p w14:paraId="4BD6A0A1" w14:textId="77777777" w:rsidR="00293E92" w:rsidRDefault="00293E92" w:rsidP="00293E92"/>
    <w:p w14:paraId="03DD306F" w14:textId="77777777" w:rsidR="00293E92" w:rsidRDefault="00293E92" w:rsidP="00293E92"/>
    <w:p w14:paraId="5797D409" w14:textId="77777777" w:rsidR="00293E92" w:rsidRDefault="00293E92" w:rsidP="00293E92"/>
    <w:p w14:paraId="76AE4292" w14:textId="77777777" w:rsidR="00152AE9" w:rsidRDefault="00152AE9" w:rsidP="001E2B7D">
      <w:pPr>
        <w:widowControl w:val="0"/>
        <w:spacing w:after="200"/>
        <w:jc w:val="left"/>
        <w:rPr>
          <w:b/>
          <w:color w:val="004975" w:themeColor="accent6"/>
          <w:kern w:val="28"/>
        </w:rPr>
      </w:pPr>
      <w:r>
        <w:br w:type="page"/>
      </w:r>
    </w:p>
    <w:p w14:paraId="163CCB0F" w14:textId="77777777" w:rsidR="00900463" w:rsidRPr="00F311FB" w:rsidRDefault="00900463" w:rsidP="001E2B7D">
      <w:pPr>
        <w:widowControl w:val="0"/>
        <w:rPr>
          <w:b/>
          <w:sz w:val="18"/>
        </w:rPr>
      </w:pPr>
      <w:r>
        <w:rPr>
          <w:b/>
          <w:sz w:val="18"/>
        </w:rPr>
        <w:lastRenderedPageBreak/>
        <w:t xml:space="preserve">Illustration 1.2: </w:t>
      </w:r>
      <w:r>
        <w:rPr>
          <w:b/>
          <w:sz w:val="18"/>
        </w:rPr>
        <w:tab/>
        <w:t>Solution de gaines</w:t>
      </w:r>
    </w:p>
    <w:p w14:paraId="3546C735" w14:textId="3878C492" w:rsidR="00900463" w:rsidRPr="00F311FB" w:rsidRDefault="00900463" w:rsidP="001E2B7D">
      <w:pPr>
        <w:widowControl w:val="0"/>
        <w:ind w:left="851" w:hanging="851"/>
        <w:rPr>
          <w:b/>
          <w:sz w:val="18"/>
        </w:rPr>
      </w:pPr>
      <w:r>
        <w:rPr>
          <w:b/>
          <w:sz w:val="18"/>
        </w:rPr>
        <w:tab/>
      </w:r>
      <w:r>
        <w:rPr>
          <w:b/>
          <w:sz w:val="18"/>
        </w:rPr>
        <w:tab/>
      </w:r>
      <w:r w:rsidR="00357C6F">
        <w:rPr>
          <w:b/>
          <w:sz w:val="18"/>
        </w:rPr>
        <w:tab/>
      </w:r>
      <w:r w:rsidR="00357C6F">
        <w:rPr>
          <w:b/>
          <w:sz w:val="18"/>
        </w:rPr>
        <w:tab/>
      </w:r>
      <w:r>
        <w:rPr>
          <w:b/>
          <w:sz w:val="18"/>
        </w:rPr>
        <w:t>Clapets coupe-feu aux traversées de parois de gaines résistantes au feu</w:t>
      </w:r>
    </w:p>
    <w:p w14:paraId="7754FE0A" w14:textId="77777777" w:rsidR="008D7BA6" w:rsidRDefault="00014292" w:rsidP="001E2B7D">
      <w:pPr>
        <w:widowControl w:val="0"/>
      </w:pPr>
      <w:r>
        <w:rPr>
          <w:noProof/>
        </w:rPr>
        <mc:AlternateContent>
          <mc:Choice Requires="wpg">
            <w:drawing>
              <wp:anchor distT="0" distB="0" distL="114300" distR="114300" simplePos="0" relativeHeight="251663360" behindDoc="0" locked="0" layoutInCell="1" allowOverlap="1" wp14:anchorId="40D3E0A4" wp14:editId="1B5DC70D">
                <wp:simplePos x="0" y="0"/>
                <wp:positionH relativeFrom="column">
                  <wp:posOffset>539750</wp:posOffset>
                </wp:positionH>
                <wp:positionV relativeFrom="paragraph">
                  <wp:posOffset>154940</wp:posOffset>
                </wp:positionV>
                <wp:extent cx="4597380" cy="4679950"/>
                <wp:effectExtent l="0" t="0" r="0" b="0"/>
                <wp:wrapNone/>
                <wp:docPr id="329" name="Gruppieren 329"/>
                <wp:cNvGraphicFramePr/>
                <a:graphic xmlns:a="http://schemas.openxmlformats.org/drawingml/2006/main">
                  <a:graphicData uri="http://schemas.microsoft.com/office/word/2010/wordprocessingGroup">
                    <wpg:wgp>
                      <wpg:cNvGrpSpPr/>
                      <wpg:grpSpPr>
                        <a:xfrm>
                          <a:off x="0" y="0"/>
                          <a:ext cx="4597380" cy="4679950"/>
                          <a:chOff x="0" y="0"/>
                          <a:chExt cx="4597380" cy="4679950"/>
                        </a:xfrm>
                      </wpg:grpSpPr>
                      <pic:pic xmlns:pic="http://schemas.openxmlformats.org/drawingml/2006/picture">
                        <pic:nvPicPr>
                          <pic:cNvPr id="19" name="Grafik 19"/>
                          <pic:cNvPicPr>
                            <a:picLocks noChangeAspect="1"/>
                          </pic:cNvPicPr>
                        </pic:nvPicPr>
                        <pic:blipFill rotWithShape="1">
                          <a:blip r:embed="rId26" cstate="print">
                            <a:extLst>
                              <a:ext uri="{28A0092B-C50C-407E-A947-70E740481C1C}">
                                <a14:useLocalDpi xmlns:a14="http://schemas.microsoft.com/office/drawing/2010/main" val="0"/>
                              </a:ext>
                            </a:extLst>
                          </a:blip>
                          <a:srcRect l="23306" t="2665" r="9957" b="10667"/>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28" name="Gerader Verbinder 28"/>
                        <wps:cNvCnPr/>
                        <wps:spPr>
                          <a:xfrm>
                            <a:off x="1897380" y="145542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9E6F04F" id="Gruppieren 329" o:spid="_x0000_s1026" style="position:absolute;margin-left:42.5pt;margin-top:12.2pt;width:362pt;height:368.5pt;z-index:251663360" coordsize="45973,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">
                <v:shape id="Grafik 19"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">
                  <v:imagedata r:id="rId27" o:title="" croptop="1747f" cropbottom="6991f" cropleft="15274f" cropright="6525f"/>
                </v:shape>
                <v:line id="Gerader Verbinder 28" o:spid="_x0000_s1028" style="position:absolute;visibility:visible;mso-wrap-style:square" from="18973,14554" to="45973,14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" strokecolor="black [3213]" strokeweight=".5pt"/>
              </v:group>
            </w:pict>
          </mc:Fallback>
        </mc:AlternateContent>
      </w:r>
    </w:p>
    <w:p w14:paraId="12A2B1E8" w14:textId="77777777" w:rsidR="008D7BA6" w:rsidRDefault="008D7BA6" w:rsidP="001E2B7D">
      <w:pPr>
        <w:widowControl w:val="0"/>
      </w:pPr>
    </w:p>
    <w:p w14:paraId="068FD6E5" w14:textId="77777777" w:rsidR="008D7BA6" w:rsidRDefault="008D7BA6" w:rsidP="001E2B7D">
      <w:pPr>
        <w:widowControl w:val="0"/>
      </w:pPr>
    </w:p>
    <w:p w14:paraId="5733B8DA" w14:textId="77777777" w:rsidR="00BB0FD1" w:rsidRDefault="00BB0FD1" w:rsidP="001E2B7D">
      <w:pPr>
        <w:widowControl w:val="0"/>
      </w:pPr>
    </w:p>
    <w:p w14:paraId="76475CBB" w14:textId="77777777" w:rsidR="00BB0FD1" w:rsidRDefault="00BB0FD1" w:rsidP="001E2B7D">
      <w:pPr>
        <w:widowControl w:val="0"/>
      </w:pPr>
    </w:p>
    <w:p w14:paraId="2ABD7476" w14:textId="77777777" w:rsidR="00900463" w:rsidRDefault="00900463"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8D7BA6" w14:paraId="2FDD4731" w14:textId="77777777" w:rsidTr="00293E92">
        <w:trPr>
          <w:trHeight w:val="170"/>
        </w:trPr>
        <w:tc>
          <w:tcPr>
            <w:tcW w:w="850" w:type="dxa"/>
            <w:vAlign w:val="center"/>
          </w:tcPr>
          <w:p w14:paraId="41299687" w14:textId="77777777" w:rsidR="008D7BA6" w:rsidRDefault="008D7BA6" w:rsidP="00293E92">
            <w:pPr>
              <w:widowControl w:val="0"/>
              <w:jc w:val="left"/>
            </w:pPr>
          </w:p>
        </w:tc>
        <w:tc>
          <w:tcPr>
            <w:tcW w:w="2835" w:type="dxa"/>
            <w:vAlign w:val="center"/>
          </w:tcPr>
          <w:p w14:paraId="738093B4" w14:textId="77777777" w:rsidR="008D7BA6" w:rsidRDefault="008D7BA6" w:rsidP="00293E92">
            <w:pPr>
              <w:widowControl w:val="0"/>
              <w:jc w:val="left"/>
            </w:pPr>
            <w:r>
              <w:t>Centrale de ventilation, peut également être installée sur d'autres étages; Conduits, voir section 6.4.4</w:t>
            </w:r>
          </w:p>
          <w:p w14:paraId="26AF585A" w14:textId="77777777" w:rsidR="008D7BA6" w:rsidRDefault="008D7BA6" w:rsidP="00293E92">
            <w:pPr>
              <w:widowControl w:val="0"/>
              <w:jc w:val="left"/>
            </w:pPr>
          </w:p>
        </w:tc>
      </w:tr>
      <w:tr w:rsidR="008D7BA6" w14:paraId="0E8F1868" w14:textId="77777777" w:rsidTr="00293E92">
        <w:trPr>
          <w:trHeight w:val="170"/>
        </w:trPr>
        <w:tc>
          <w:tcPr>
            <w:tcW w:w="850" w:type="dxa"/>
            <w:vAlign w:val="center"/>
          </w:tcPr>
          <w:p w14:paraId="5700FC1D" w14:textId="77777777" w:rsidR="008D7BA6" w:rsidRDefault="008D7BA6" w:rsidP="00293E92">
            <w:pPr>
              <w:widowControl w:val="0"/>
              <w:jc w:val="left"/>
            </w:pPr>
            <w:r>
              <w:rPr>
                <w:noProof/>
              </w:rPr>
              <w:drawing>
                <wp:inline distT="0" distB="0" distL="0" distR="0" wp14:anchorId="77A9FE88" wp14:editId="4F96AC2E">
                  <wp:extent cx="359665" cy="359665"/>
                  <wp:effectExtent l="0" t="0" r="2540" b="254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BD4D227" w14:textId="77777777" w:rsidR="008D7BA6" w:rsidRDefault="008D7BA6" w:rsidP="00293E92">
            <w:pPr>
              <w:widowControl w:val="0"/>
              <w:jc w:val="left"/>
            </w:pPr>
            <w:r>
              <w:rPr>
                <w:color w:val="1F1A17"/>
              </w:rPr>
              <w:t>Conduit sans résistance au feu</w:t>
            </w:r>
          </w:p>
        </w:tc>
      </w:tr>
      <w:tr w:rsidR="008D7BA6" w14:paraId="037A747E" w14:textId="77777777" w:rsidTr="00293E92">
        <w:trPr>
          <w:trHeight w:val="170"/>
        </w:trPr>
        <w:tc>
          <w:tcPr>
            <w:tcW w:w="850" w:type="dxa"/>
            <w:vAlign w:val="center"/>
          </w:tcPr>
          <w:p w14:paraId="22A81963" w14:textId="77777777" w:rsidR="008D7BA6" w:rsidRDefault="008D7BA6" w:rsidP="00293E92">
            <w:pPr>
              <w:widowControl w:val="0"/>
              <w:jc w:val="left"/>
            </w:pPr>
            <w:r>
              <w:rPr>
                <w:noProof/>
              </w:rPr>
              <w:drawing>
                <wp:inline distT="0" distB="0" distL="0" distR="0" wp14:anchorId="62583574" wp14:editId="6D078DB0">
                  <wp:extent cx="359665" cy="359665"/>
                  <wp:effectExtent l="0" t="0" r="2540" b="254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5E2A902" w14:textId="77777777" w:rsidR="008D7BA6" w:rsidRDefault="008D7BA6" w:rsidP="00293E92">
            <w:pPr>
              <w:widowControl w:val="0"/>
              <w:jc w:val="left"/>
            </w:pPr>
            <w:r>
              <w:rPr>
                <w:color w:val="1F1A17"/>
              </w:rPr>
              <w:t>Ouverture d'amenée d'air/d'évacuation d'air</w:t>
            </w:r>
          </w:p>
        </w:tc>
      </w:tr>
      <w:tr w:rsidR="008D7BA6" w14:paraId="014DBEFC" w14:textId="77777777" w:rsidTr="00293E92">
        <w:trPr>
          <w:trHeight w:val="170"/>
        </w:trPr>
        <w:tc>
          <w:tcPr>
            <w:tcW w:w="850" w:type="dxa"/>
            <w:vAlign w:val="center"/>
          </w:tcPr>
          <w:p w14:paraId="0BD3B32F" w14:textId="77777777" w:rsidR="008D7BA6" w:rsidRDefault="008D7BA6" w:rsidP="00293E92">
            <w:pPr>
              <w:widowControl w:val="0"/>
              <w:jc w:val="left"/>
            </w:pPr>
            <w:r>
              <w:rPr>
                <w:noProof/>
              </w:rPr>
              <w:drawing>
                <wp:inline distT="0" distB="0" distL="0" distR="0" wp14:anchorId="55D37E04" wp14:editId="2D963AA4">
                  <wp:extent cx="359665" cy="359665"/>
                  <wp:effectExtent l="0" t="0" r="2540" b="254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38DC865" w14:textId="77777777" w:rsidR="008D7BA6" w:rsidRDefault="008D7BA6" w:rsidP="00293E92">
            <w:pPr>
              <w:widowControl w:val="0"/>
              <w:jc w:val="left"/>
            </w:pPr>
            <w:r>
              <w:rPr>
                <w:color w:val="1F1A17"/>
              </w:rPr>
              <w:t>Ventilateur</w:t>
            </w:r>
          </w:p>
        </w:tc>
      </w:tr>
      <w:tr w:rsidR="008D7BA6" w14:paraId="0D8E5556" w14:textId="77777777" w:rsidTr="00293E92">
        <w:trPr>
          <w:trHeight w:val="170"/>
        </w:trPr>
        <w:tc>
          <w:tcPr>
            <w:tcW w:w="850" w:type="dxa"/>
            <w:vAlign w:val="center"/>
          </w:tcPr>
          <w:p w14:paraId="1EA4796E" w14:textId="77777777" w:rsidR="008D7BA6" w:rsidRDefault="008D7BA6" w:rsidP="00293E92">
            <w:pPr>
              <w:widowControl w:val="0"/>
              <w:jc w:val="left"/>
            </w:pPr>
            <w:r>
              <w:rPr>
                <w:noProof/>
              </w:rPr>
              <w:drawing>
                <wp:inline distT="0" distB="0" distL="0" distR="0" wp14:anchorId="77548196" wp14:editId="7FFC59CA">
                  <wp:extent cx="359665" cy="359665"/>
                  <wp:effectExtent l="0" t="0" r="2540" b="254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6D32710" w14:textId="77777777" w:rsidR="008D7BA6" w:rsidRDefault="008D7BA6" w:rsidP="00293E92">
            <w:pPr>
              <w:widowControl w:val="0"/>
              <w:jc w:val="left"/>
            </w:pPr>
            <w:r>
              <w:t>Clapet coupe-feu</w:t>
            </w:r>
          </w:p>
        </w:tc>
      </w:tr>
    </w:tbl>
    <w:p w14:paraId="286C8F23" w14:textId="77777777" w:rsidR="00900463" w:rsidRDefault="00900463" w:rsidP="001E2B7D">
      <w:pPr>
        <w:widowControl w:val="0"/>
      </w:pPr>
    </w:p>
    <w:p w14:paraId="67BBE719" w14:textId="77777777" w:rsidR="00900463" w:rsidRDefault="00900463" w:rsidP="001E2B7D">
      <w:pPr>
        <w:widowControl w:val="0"/>
      </w:pPr>
    </w:p>
    <w:p w14:paraId="2E9DA72D" w14:textId="77777777" w:rsidR="00900463" w:rsidRDefault="00900463" w:rsidP="001E2B7D">
      <w:pPr>
        <w:widowControl w:val="0"/>
      </w:pPr>
    </w:p>
    <w:p w14:paraId="71233985" w14:textId="77777777" w:rsidR="00900463" w:rsidRDefault="00900463" w:rsidP="001E2B7D">
      <w:pPr>
        <w:widowControl w:val="0"/>
      </w:pPr>
    </w:p>
    <w:p w14:paraId="6F628ACA" w14:textId="77777777" w:rsidR="00900463" w:rsidRDefault="00900463" w:rsidP="001E2B7D">
      <w:pPr>
        <w:widowControl w:val="0"/>
      </w:pPr>
    </w:p>
    <w:p w14:paraId="327361BE" w14:textId="77777777" w:rsidR="00900463" w:rsidRDefault="00900463" w:rsidP="001E2B7D">
      <w:pPr>
        <w:widowControl w:val="0"/>
      </w:pPr>
    </w:p>
    <w:p w14:paraId="0F798154" w14:textId="77777777" w:rsidR="00900463" w:rsidRDefault="00900463" w:rsidP="001E2B7D">
      <w:pPr>
        <w:widowControl w:val="0"/>
      </w:pPr>
    </w:p>
    <w:p w14:paraId="43633C0C" w14:textId="77777777" w:rsidR="00900463" w:rsidRDefault="00900463" w:rsidP="001E2B7D">
      <w:pPr>
        <w:widowControl w:val="0"/>
      </w:pPr>
    </w:p>
    <w:p w14:paraId="51036B9B" w14:textId="77777777" w:rsidR="00900463" w:rsidRDefault="00900463" w:rsidP="001E2B7D">
      <w:pPr>
        <w:widowControl w:val="0"/>
      </w:pPr>
    </w:p>
    <w:p w14:paraId="0B43EB95" w14:textId="77777777" w:rsidR="00423AC1" w:rsidRDefault="00423AC1" w:rsidP="001E2B7D">
      <w:pPr>
        <w:widowControl w:val="0"/>
      </w:pPr>
    </w:p>
    <w:p w14:paraId="47B1778A" w14:textId="77777777" w:rsidR="00900463" w:rsidRDefault="00900463" w:rsidP="001E2B7D">
      <w:pPr>
        <w:widowControl w:val="0"/>
      </w:pPr>
    </w:p>
    <w:p w14:paraId="7E43BCC0" w14:textId="77777777" w:rsidR="00423AC1" w:rsidRPr="00C46274" w:rsidRDefault="00423AC1" w:rsidP="001E2B7D">
      <w:pPr>
        <w:widowControl w:val="0"/>
        <w:jc w:val="left"/>
        <w:rPr>
          <w:sz w:val="16"/>
        </w:rPr>
      </w:pPr>
      <w:r>
        <w:rPr>
          <w:sz w:val="18"/>
        </w:rPr>
        <w:t>Les dispositions suivantes sont autorisées:</w:t>
      </w:r>
    </w:p>
    <w:p w14:paraId="07AD06DE" w14:textId="77777777" w:rsidR="00423AC1" w:rsidRPr="00423AC1" w:rsidRDefault="00423AC1" w:rsidP="001E2B7D">
      <w:pPr>
        <w:widowControl w:val="0"/>
        <w:jc w:val="left"/>
        <w:rPr>
          <w:b/>
          <w:sz w:val="18"/>
        </w:rPr>
      </w:pPr>
    </w:p>
    <w:p w14:paraId="13ED2288" w14:textId="77777777" w:rsidR="00423AC1" w:rsidRPr="00423AC1" w:rsidRDefault="00423AC1" w:rsidP="001E2B7D">
      <w:pPr>
        <w:widowControl w:val="0"/>
        <w:ind w:left="851" w:hanging="851"/>
        <w:rPr>
          <w:sz w:val="18"/>
        </w:rPr>
      </w:pPr>
      <w:r>
        <w:rPr>
          <w:sz w:val="18"/>
        </w:rPr>
        <w:t>1)</w:t>
      </w:r>
      <w:r>
        <w:rPr>
          <w:sz w:val="18"/>
        </w:rPr>
        <w:tab/>
        <w:t xml:space="preserve">gaine résistante au feu constituée de parois de la classe de résistance au feu F30/F60/F90, de matériaux de construction ininflammables par exemple selon la norme DIN 4102, partie 4 </w:t>
      </w:r>
      <w:proofErr w:type="gramStart"/>
      <w:r>
        <w:rPr>
          <w:sz w:val="18"/>
        </w:rPr>
        <w:t>ou</w:t>
      </w:r>
      <w:proofErr w:type="gramEnd"/>
    </w:p>
    <w:p w14:paraId="0B527182" w14:textId="77777777" w:rsidR="00423AC1" w:rsidRPr="00423AC1" w:rsidRDefault="00423AC1" w:rsidP="001E2B7D">
      <w:pPr>
        <w:widowControl w:val="0"/>
        <w:ind w:left="851" w:hanging="851"/>
        <w:rPr>
          <w:sz w:val="18"/>
        </w:rPr>
      </w:pPr>
      <w:r>
        <w:rPr>
          <w:sz w:val="18"/>
        </w:rPr>
        <w:t>2)</w:t>
      </w:r>
      <w:r>
        <w:rPr>
          <w:sz w:val="18"/>
        </w:rPr>
        <w:tab/>
        <w:t xml:space="preserve">gaine résistante au feu conformément à la classification L </w:t>
      </w:r>
      <w:proofErr w:type="gramStart"/>
      <w:r>
        <w:rPr>
          <w:sz w:val="18"/>
        </w:rPr>
        <w:t>ou</w:t>
      </w:r>
      <w:proofErr w:type="gramEnd"/>
    </w:p>
    <w:p w14:paraId="74D9413E" w14:textId="77777777" w:rsidR="0098408C" w:rsidRDefault="00423AC1" w:rsidP="001E2B7D">
      <w:pPr>
        <w:widowControl w:val="0"/>
        <w:ind w:left="851" w:hanging="851"/>
        <w:rPr>
          <w:sz w:val="18"/>
        </w:rPr>
      </w:pPr>
      <w:r>
        <w:rPr>
          <w:sz w:val="18"/>
        </w:rPr>
        <w:t>3)</w:t>
      </w:r>
      <w:r>
        <w:rPr>
          <w:sz w:val="18"/>
        </w:rPr>
        <w:tab/>
        <w:t>conduit d'aération autonome résistant au feu de la classification L30/L60/L90</w:t>
      </w:r>
    </w:p>
    <w:p w14:paraId="4DA8F07E" w14:textId="77777777" w:rsidR="00423AC1" w:rsidRDefault="00423AC1" w:rsidP="001E2B7D">
      <w:pPr>
        <w:widowControl w:val="0"/>
        <w:ind w:left="851"/>
        <w:rPr>
          <w:sz w:val="18"/>
        </w:rPr>
      </w:pPr>
      <w:r>
        <w:rPr>
          <w:sz w:val="18"/>
        </w:rPr>
        <w:t xml:space="preserve">(gaine = conduit principal conduisant l'air) </w:t>
      </w:r>
    </w:p>
    <w:p w14:paraId="651EED1C" w14:textId="77777777" w:rsidR="00423AC1" w:rsidRDefault="00423AC1" w:rsidP="001E2B7D">
      <w:pPr>
        <w:widowControl w:val="0"/>
        <w:spacing w:before="120" w:after="120"/>
        <w:rPr>
          <w:sz w:val="18"/>
        </w:rPr>
      </w:pPr>
      <w:r>
        <w:rPr>
          <w:sz w:val="18"/>
        </w:rPr>
        <w:t>et dans tous les cas, des clapets coupe-feu aux dérivations dans les étages, aux traversées de la gaine ou aux points de raccordement du conduit d'aération.</w:t>
      </w:r>
    </w:p>
    <w:p w14:paraId="6E7B351E" w14:textId="77777777" w:rsidR="00423AC1" w:rsidRPr="00423AC1" w:rsidRDefault="00423AC1" w:rsidP="001E2B7D">
      <w:pPr>
        <w:widowControl w:val="0"/>
        <w:ind w:left="851" w:hanging="851"/>
        <w:rPr>
          <w:sz w:val="18"/>
        </w:rPr>
      </w:pPr>
      <w:r>
        <w:rPr>
          <w:sz w:val="18"/>
        </w:rPr>
        <w:t>concernant 1)</w:t>
      </w:r>
      <w:r>
        <w:rPr>
          <w:sz w:val="18"/>
        </w:rPr>
        <w:tab/>
        <w:t>La gaine constituée d'éléments de construction F forme, sur le plan de la protection incendie, une section autonome du bâtiment, dans laquelle d'autres installations sont aussi autorisées. Ces installations peuvent aussi être réalisées en matériaux de construction inflammables ou conduire des fluides inflammables, si toutes les entrées et sorties des conduits d'aération (donc aussi vers la centrale de ventilation) sont protégées par des clapets coupe-feu classés EI 30/60/90(</w:t>
      </w:r>
      <w:proofErr w:type="spellStart"/>
      <w:r>
        <w:rPr>
          <w:sz w:val="18"/>
        </w:rPr>
        <w:t>v</w:t>
      </w:r>
      <w:r>
        <w:rPr>
          <w:sz w:val="18"/>
          <w:vertAlign w:val="subscript"/>
        </w:rPr>
        <w:t>e</w:t>
      </w:r>
      <w:r>
        <w:rPr>
          <w:sz w:val="18"/>
        </w:rPr>
        <w:t>h</w:t>
      </w:r>
      <w:r>
        <w:rPr>
          <w:sz w:val="18"/>
          <w:vertAlign w:val="subscript"/>
        </w:rPr>
        <w:t>o</w:t>
      </w:r>
      <w:proofErr w:type="spellEnd"/>
      <w:r>
        <w:rPr>
          <w:sz w:val="18"/>
        </w:rPr>
        <w:t xml:space="preserve"> </w:t>
      </w:r>
      <w:proofErr w:type="spellStart"/>
      <w:r>
        <w:rPr>
          <w:sz w:val="18"/>
        </w:rPr>
        <w:t>i↔o</w:t>
      </w:r>
      <w:proofErr w:type="spellEnd"/>
      <w:r>
        <w:rPr>
          <w:sz w:val="18"/>
        </w:rPr>
        <w:t>)-S (voir aussi section 5.1.4). Les portes d'accès aux gaines doivent présenter la même capacité de résistance au feu (par exemple, T30/T60/T90) que les parois des gaines et être en outre étanches à la fumée vers les issues de secours nécessaires.</w:t>
      </w:r>
    </w:p>
    <w:p w14:paraId="07B1B9F6" w14:textId="77777777" w:rsidR="00423AC1" w:rsidRPr="00423AC1" w:rsidRDefault="00423AC1" w:rsidP="001E2B7D">
      <w:pPr>
        <w:widowControl w:val="0"/>
        <w:ind w:left="851" w:hanging="851"/>
        <w:rPr>
          <w:sz w:val="18"/>
        </w:rPr>
      </w:pPr>
      <w:r>
        <w:rPr>
          <w:sz w:val="18"/>
        </w:rPr>
        <w:t>concernant 2)</w:t>
      </w:r>
      <w:r>
        <w:rPr>
          <w:sz w:val="18"/>
        </w:rPr>
        <w:tab/>
        <w:t>La gaine selon la classification L n'admet, à côté des conduits d'aération, que des installations ininflammables avec des fluides ininflammables jusqu'à 110 °C (voir aussi section 5.1.5). Une séparation coupe-feu n'est pas nécessaire entre la gaine et la centrale de ventilation.</w:t>
      </w:r>
    </w:p>
    <w:p w14:paraId="4837C1CC" w14:textId="77777777" w:rsidR="00F311FB" w:rsidRDefault="00423AC1" w:rsidP="001E2B7D">
      <w:pPr>
        <w:widowControl w:val="0"/>
        <w:ind w:left="851" w:hanging="851"/>
        <w:rPr>
          <w:sz w:val="18"/>
        </w:rPr>
      </w:pPr>
      <w:r>
        <w:rPr>
          <w:sz w:val="18"/>
        </w:rPr>
        <w:t>concernant 3) Seuls des équipements d'installations de ventilation et des conduits correspondants peuvent être posés dans les conduits d'aération eux-mêmes.</w:t>
      </w:r>
      <w:r>
        <w:rPr>
          <w:sz w:val="18"/>
        </w:rPr>
        <w:tab/>
      </w:r>
      <w:r>
        <w:rPr>
          <w:sz w:val="18"/>
        </w:rPr>
        <w:br w:type="page"/>
      </w:r>
    </w:p>
    <w:p w14:paraId="1E128820" w14:textId="77777777" w:rsidR="00030EA9" w:rsidRPr="00F311FB" w:rsidRDefault="00030EA9" w:rsidP="00357C6F">
      <w:pPr>
        <w:widowControl w:val="0"/>
        <w:ind w:left="1077" w:hanging="1077"/>
        <w:rPr>
          <w:b/>
          <w:sz w:val="18"/>
        </w:rPr>
      </w:pPr>
      <w:r>
        <w:rPr>
          <w:b/>
          <w:sz w:val="18"/>
        </w:rPr>
        <w:lastRenderedPageBreak/>
        <w:t>Illustration 1.3:</w:t>
      </w:r>
      <w:r>
        <w:rPr>
          <w:b/>
          <w:sz w:val="18"/>
        </w:rPr>
        <w:tab/>
        <w:t xml:space="preserve">Installations de ventilation à conduits principaux séparés et conduits d'air extérieur ou d'évacuation d'air vicié séparés, sans dispositifs coupe-feu </w:t>
      </w:r>
    </w:p>
    <w:p w14:paraId="47FD055F" w14:textId="77777777" w:rsidR="00423AC1" w:rsidRPr="00F311FB" w:rsidRDefault="00030EA9" w:rsidP="00357C6F">
      <w:pPr>
        <w:widowControl w:val="0"/>
        <w:ind w:left="1077" w:hanging="1077"/>
        <w:rPr>
          <w:b/>
          <w:sz w:val="18"/>
        </w:rPr>
      </w:pPr>
      <w:r>
        <w:rPr>
          <w:b/>
          <w:sz w:val="18"/>
        </w:rPr>
        <w:t xml:space="preserve"> </w:t>
      </w:r>
      <w:r>
        <w:rPr>
          <w:b/>
          <w:sz w:val="18"/>
        </w:rPr>
        <w:tab/>
      </w:r>
    </w:p>
    <w:p w14:paraId="50C3EDDE" w14:textId="77777777" w:rsidR="00AA4E91" w:rsidRDefault="00AA4E91" w:rsidP="001E2B7D">
      <w:pPr>
        <w:widowControl w:val="0"/>
      </w:pPr>
    </w:p>
    <w:p w14:paraId="07894E1F" w14:textId="77777777" w:rsidR="00030EA9" w:rsidRDefault="00030EA9" w:rsidP="001E2B7D">
      <w:pPr>
        <w:widowControl w:val="0"/>
      </w:pPr>
    </w:p>
    <w:p w14:paraId="3986A107" w14:textId="77777777" w:rsidR="006B02F9" w:rsidRDefault="0084662A" w:rsidP="001E2B7D">
      <w:pPr>
        <w:widowControl w:val="0"/>
      </w:pPr>
      <w:r>
        <w:rPr>
          <w:noProof/>
        </w:rPr>
        <mc:AlternateContent>
          <mc:Choice Requires="wpg">
            <w:drawing>
              <wp:anchor distT="0" distB="0" distL="114300" distR="114300" simplePos="0" relativeHeight="251659264" behindDoc="0" locked="0" layoutInCell="1" allowOverlap="1" wp14:anchorId="0F0D95CB" wp14:editId="17384685">
                <wp:simplePos x="0" y="0"/>
                <wp:positionH relativeFrom="column">
                  <wp:posOffset>-1270</wp:posOffset>
                </wp:positionH>
                <wp:positionV relativeFrom="paragraph">
                  <wp:posOffset>46355</wp:posOffset>
                </wp:positionV>
                <wp:extent cx="5130780" cy="4679950"/>
                <wp:effectExtent l="0" t="0" r="32385" b="6350"/>
                <wp:wrapNone/>
                <wp:docPr id="337" name="Gruppieren 337"/>
                <wp:cNvGraphicFramePr/>
                <a:graphic xmlns:a="http://schemas.openxmlformats.org/drawingml/2006/main">
                  <a:graphicData uri="http://schemas.microsoft.com/office/word/2010/wordprocessingGroup">
                    <wpg:wgp>
                      <wpg:cNvGrpSpPr/>
                      <wpg:grpSpPr>
                        <a:xfrm>
                          <a:off x="0" y="0"/>
                          <a:ext cx="5130780" cy="4679950"/>
                          <a:chOff x="0" y="0"/>
                          <a:chExt cx="5130780" cy="4679950"/>
                        </a:xfrm>
                      </wpg:grpSpPr>
                      <pic:pic xmlns:pic="http://schemas.openxmlformats.org/drawingml/2006/picture">
                        <pic:nvPicPr>
                          <pic:cNvPr id="29" name="Grafik 29"/>
                          <pic:cNvPicPr>
                            <a:picLocks noChangeAspect="1"/>
                          </pic:cNvPicPr>
                        </pic:nvPicPr>
                        <pic:blipFill rotWithShape="1">
                          <a:blip r:embed="rId28" cstate="print">
                            <a:extLst>
                              <a:ext uri="{28A0092B-C50C-407E-A947-70E740481C1C}">
                                <a14:useLocalDpi xmlns:a14="http://schemas.microsoft.com/office/drawing/2010/main" val="0"/>
                              </a:ext>
                            </a:extLst>
                          </a:blip>
                          <a:srcRect l="19567" t="2666" r="1220" b="10666"/>
                          <a:stretch/>
                        </pic:blipFill>
                        <pic:spPr bwMode="auto">
                          <a:xfrm>
                            <a:off x="0" y="0"/>
                            <a:ext cx="3419475" cy="4679950"/>
                          </a:xfrm>
                          <a:prstGeom prst="rect">
                            <a:avLst/>
                          </a:prstGeom>
                          <a:ln>
                            <a:noFill/>
                          </a:ln>
                          <a:extLst>
                            <a:ext uri="{53640926-AAD7-44D8-BBD7-CCE9431645EC}">
                              <a14:shadowObscured xmlns:a14="http://schemas.microsoft.com/office/drawing/2010/main"/>
                            </a:ext>
                          </a:extLst>
                        </pic:spPr>
                      </pic:pic>
                      <wps:wsp>
                        <wps:cNvPr id="291" name="Gerader Verbinder 291"/>
                        <wps:cNvCnPr/>
                        <wps:spPr>
                          <a:xfrm>
                            <a:off x="2430780" y="138684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C7BFD01" id="Gruppieren 337" o:spid="_x0000_s1026" style="position:absolute;margin-left:-.1pt;margin-top:3.65pt;width:404pt;height:368.5pt;z-index:251659264" coordsize="51307,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lnSwPAEN1u9/bt26UpAACYAp98&#10;8klpBJ4tbQIm0ev11tfXS1MAAACUaRMwiZf/7m/u/8e/lqYAAGBqfPWrXymNwLOiTcAkvvKVs38/&#10;92ppCgAAgDJnYQI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">
                <v:shape id="Grafik 29" o:spid="_x0000_s1027" type="#_x0000_t75" style="position:absolute;width:34194;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">
                  <v:imagedata r:id="rId29" o:title="" croptop="1747f" cropbottom="6990f" cropleft="12823f" cropright="800f"/>
                </v:shape>
                <v:line id="Gerader Verbinder 291" o:spid="_x0000_s1028" style="position:absolute;visibility:visible;mso-wrap-style:square" from="24307,13868" to="51307,13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" strokecolor="black [3213]" strokeweight=".5pt"/>
              </v:group>
            </w:pict>
          </mc:Fallback>
        </mc:AlternateContent>
      </w:r>
    </w:p>
    <w:p w14:paraId="7CDC51FF" w14:textId="77777777" w:rsidR="003A1A63" w:rsidRDefault="003A1A63" w:rsidP="001E2B7D">
      <w:pPr>
        <w:widowControl w:val="0"/>
      </w:pPr>
    </w:p>
    <w:p w14:paraId="2B429647" w14:textId="77777777" w:rsidR="003A1A63" w:rsidRDefault="003A1A63" w:rsidP="001E2B7D">
      <w:pPr>
        <w:widowControl w:val="0"/>
      </w:pPr>
    </w:p>
    <w:p w14:paraId="348BF856" w14:textId="77777777" w:rsidR="003A1A63" w:rsidRDefault="003A1A63" w:rsidP="001E2B7D">
      <w:pPr>
        <w:widowControl w:val="0"/>
      </w:pPr>
    </w:p>
    <w:p w14:paraId="78C2CD36" w14:textId="77777777" w:rsidR="00030EA9" w:rsidRPr="00030EA9" w:rsidRDefault="00030EA9"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AA4E91" w14:paraId="768DCBFC" w14:textId="77777777" w:rsidTr="0084662A">
        <w:trPr>
          <w:trHeight w:val="170"/>
        </w:trPr>
        <w:tc>
          <w:tcPr>
            <w:tcW w:w="850" w:type="dxa"/>
            <w:vAlign w:val="center"/>
          </w:tcPr>
          <w:p w14:paraId="644785E1" w14:textId="77777777" w:rsidR="00AA4E91" w:rsidRDefault="00AA4E91" w:rsidP="0084662A">
            <w:pPr>
              <w:widowControl w:val="0"/>
              <w:jc w:val="left"/>
            </w:pPr>
            <w:bookmarkStart w:id="62" w:name="_Hlk61285056"/>
          </w:p>
        </w:tc>
        <w:tc>
          <w:tcPr>
            <w:tcW w:w="2835" w:type="dxa"/>
            <w:vAlign w:val="center"/>
          </w:tcPr>
          <w:p w14:paraId="26E7ECEB" w14:textId="77777777" w:rsidR="00AA4E91" w:rsidRDefault="00AA4E91" w:rsidP="0084662A">
            <w:pPr>
              <w:widowControl w:val="0"/>
              <w:jc w:val="left"/>
            </w:pPr>
            <w:r>
              <w:t>Centrale de ventilation, peut aussi être installée à d'autres étages; conduits voir section 6.4.4</w:t>
            </w:r>
          </w:p>
          <w:p w14:paraId="2A78C798" w14:textId="77777777" w:rsidR="00AA4E91" w:rsidRDefault="00AA4E91" w:rsidP="0084662A">
            <w:pPr>
              <w:widowControl w:val="0"/>
              <w:jc w:val="left"/>
            </w:pPr>
          </w:p>
        </w:tc>
      </w:tr>
      <w:tr w:rsidR="00AA4E91" w14:paraId="482B38DA" w14:textId="77777777" w:rsidTr="0084662A">
        <w:trPr>
          <w:trHeight w:val="170"/>
        </w:trPr>
        <w:tc>
          <w:tcPr>
            <w:tcW w:w="850" w:type="dxa"/>
            <w:vAlign w:val="center"/>
          </w:tcPr>
          <w:p w14:paraId="38D78479" w14:textId="77777777" w:rsidR="00AA4E91" w:rsidRDefault="00AA4E91" w:rsidP="0084662A">
            <w:pPr>
              <w:widowControl w:val="0"/>
              <w:jc w:val="left"/>
            </w:pPr>
            <w:r>
              <w:rPr>
                <w:noProof/>
              </w:rPr>
              <w:drawing>
                <wp:inline distT="0" distB="0" distL="0" distR="0" wp14:anchorId="64F61183" wp14:editId="4F0ACD71">
                  <wp:extent cx="359665" cy="359665"/>
                  <wp:effectExtent l="0" t="0" r="2540" b="254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F01EE99" w14:textId="77777777" w:rsidR="00AA4E91" w:rsidRDefault="00AA4E91" w:rsidP="0084662A">
            <w:pPr>
              <w:widowControl w:val="0"/>
              <w:jc w:val="left"/>
            </w:pPr>
            <w:r>
              <w:rPr>
                <w:color w:val="1F1A17"/>
              </w:rPr>
              <w:t>Conduit sans résistance au feu</w:t>
            </w:r>
          </w:p>
        </w:tc>
      </w:tr>
      <w:tr w:rsidR="006B02F9" w14:paraId="6DD6B257" w14:textId="77777777" w:rsidTr="0084662A">
        <w:trPr>
          <w:trHeight w:val="170"/>
        </w:trPr>
        <w:tc>
          <w:tcPr>
            <w:tcW w:w="850" w:type="dxa"/>
            <w:vAlign w:val="center"/>
          </w:tcPr>
          <w:p w14:paraId="3D30D1CC" w14:textId="77777777" w:rsidR="006B02F9" w:rsidRDefault="006B02F9" w:rsidP="0084662A">
            <w:pPr>
              <w:widowControl w:val="0"/>
              <w:jc w:val="left"/>
            </w:pPr>
            <w:r>
              <w:rPr>
                <w:noProof/>
              </w:rPr>
              <w:drawing>
                <wp:inline distT="0" distB="0" distL="0" distR="0" wp14:anchorId="6C7855BE" wp14:editId="5F7E573A">
                  <wp:extent cx="359665" cy="359665"/>
                  <wp:effectExtent l="0" t="0" r="2540" b="2540"/>
                  <wp:docPr id="290" name="Grafik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4ED4758" w14:textId="77777777" w:rsidR="006B02F9" w:rsidRDefault="006B02F9" w:rsidP="0084662A">
            <w:pPr>
              <w:widowControl w:val="0"/>
              <w:jc w:val="left"/>
            </w:pPr>
            <w:r>
              <w:rPr>
                <w:color w:val="1F1A17"/>
              </w:rPr>
              <w:t>Ouverture d'amenée d'air/d'évacuation d'air Conduit avec résistance au feu</w:t>
            </w:r>
            <w:r>
              <w:rPr>
                <w:color w:val="1F1A17"/>
                <w:sz w:val="16"/>
              </w:rPr>
              <w:t>1)</w:t>
            </w:r>
          </w:p>
        </w:tc>
      </w:tr>
      <w:tr w:rsidR="006B02F9" w14:paraId="7F23BE1C" w14:textId="77777777" w:rsidTr="0084662A">
        <w:trPr>
          <w:trHeight w:val="170"/>
        </w:trPr>
        <w:tc>
          <w:tcPr>
            <w:tcW w:w="850" w:type="dxa"/>
            <w:vAlign w:val="center"/>
          </w:tcPr>
          <w:p w14:paraId="6084965C" w14:textId="77777777" w:rsidR="006B02F9" w:rsidRDefault="006B02F9" w:rsidP="0084662A">
            <w:pPr>
              <w:widowControl w:val="0"/>
              <w:jc w:val="left"/>
            </w:pPr>
            <w:r>
              <w:rPr>
                <w:noProof/>
              </w:rPr>
              <w:drawing>
                <wp:inline distT="0" distB="0" distL="0" distR="0" wp14:anchorId="0CE539FE" wp14:editId="50EE8AA8">
                  <wp:extent cx="359665" cy="359665"/>
                  <wp:effectExtent l="0" t="0" r="2540" b="254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98930D8" w14:textId="77777777" w:rsidR="006B02F9" w:rsidRDefault="006B02F9" w:rsidP="0084662A">
            <w:pPr>
              <w:widowControl w:val="0"/>
              <w:jc w:val="left"/>
            </w:pPr>
            <w:r>
              <w:rPr>
                <w:color w:val="1F1A17"/>
              </w:rPr>
              <w:t>Ouverture d'amenée d'air/d'évacuation d'air</w:t>
            </w:r>
          </w:p>
        </w:tc>
      </w:tr>
      <w:tr w:rsidR="006B02F9" w14:paraId="5A3C4804" w14:textId="77777777" w:rsidTr="0084662A">
        <w:trPr>
          <w:trHeight w:val="170"/>
        </w:trPr>
        <w:tc>
          <w:tcPr>
            <w:tcW w:w="850" w:type="dxa"/>
            <w:vAlign w:val="center"/>
          </w:tcPr>
          <w:p w14:paraId="19412ABD" w14:textId="77777777" w:rsidR="006B02F9" w:rsidRDefault="006B02F9" w:rsidP="0084662A">
            <w:pPr>
              <w:widowControl w:val="0"/>
              <w:jc w:val="left"/>
            </w:pPr>
            <w:r>
              <w:rPr>
                <w:noProof/>
              </w:rPr>
              <w:drawing>
                <wp:inline distT="0" distB="0" distL="0" distR="0" wp14:anchorId="6A4A3083" wp14:editId="3B33F77E">
                  <wp:extent cx="359665" cy="359665"/>
                  <wp:effectExtent l="0" t="0" r="2540" b="2540"/>
                  <wp:docPr id="288" name="Grafik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4116428" w14:textId="77777777" w:rsidR="006B02F9" w:rsidRDefault="006B02F9" w:rsidP="0084662A">
            <w:pPr>
              <w:widowControl w:val="0"/>
              <w:jc w:val="left"/>
            </w:pPr>
            <w:r>
              <w:rPr>
                <w:color w:val="1F1A17"/>
              </w:rPr>
              <w:t>Ventilateur</w:t>
            </w:r>
          </w:p>
        </w:tc>
      </w:tr>
      <w:bookmarkEnd w:id="62"/>
    </w:tbl>
    <w:p w14:paraId="55A3BA76" w14:textId="77777777" w:rsidR="00030EA9" w:rsidRDefault="00030EA9" w:rsidP="001E2B7D">
      <w:pPr>
        <w:widowControl w:val="0"/>
      </w:pPr>
    </w:p>
    <w:p w14:paraId="0535281F" w14:textId="77777777" w:rsidR="006B02F9" w:rsidRPr="003A1A63" w:rsidRDefault="00BC7DFB" w:rsidP="00A479AA">
      <w:pPr>
        <w:widowControl w:val="0"/>
        <w:tabs>
          <w:tab w:val="left" w:pos="284"/>
        </w:tabs>
        <w:ind w:left="5500"/>
        <w:jc w:val="left"/>
        <w:rPr>
          <w:rFonts w:cs="Arial"/>
          <w:sz w:val="18"/>
        </w:rPr>
      </w:pPr>
      <w:r>
        <w:rPr>
          <w:sz w:val="16"/>
        </w:rPr>
        <w:t>1)</w:t>
      </w:r>
      <w:r>
        <w:rPr>
          <w:sz w:val="18"/>
        </w:rPr>
        <w:tab/>
        <w:t>La résistance au feu des conduits doit aussi être assurée dans les traversées des plafonds ou des murs.</w:t>
      </w:r>
    </w:p>
    <w:p w14:paraId="6350EC46" w14:textId="77777777" w:rsidR="006B02F9" w:rsidRDefault="006B02F9" w:rsidP="001E2B7D">
      <w:pPr>
        <w:widowControl w:val="0"/>
      </w:pPr>
    </w:p>
    <w:p w14:paraId="3285306B" w14:textId="77777777" w:rsidR="006B02F9" w:rsidRDefault="006B02F9" w:rsidP="001E2B7D">
      <w:pPr>
        <w:widowControl w:val="0"/>
      </w:pPr>
    </w:p>
    <w:p w14:paraId="3A9F3D6E" w14:textId="77777777" w:rsidR="006B02F9" w:rsidRDefault="006B02F9" w:rsidP="001E2B7D">
      <w:pPr>
        <w:widowControl w:val="0"/>
      </w:pPr>
    </w:p>
    <w:p w14:paraId="0A048685" w14:textId="77777777" w:rsidR="006B02F9" w:rsidRDefault="006B02F9" w:rsidP="001E2B7D">
      <w:pPr>
        <w:widowControl w:val="0"/>
      </w:pPr>
    </w:p>
    <w:p w14:paraId="6AA962D2" w14:textId="77777777" w:rsidR="006B02F9" w:rsidRDefault="006B02F9" w:rsidP="001E2B7D">
      <w:pPr>
        <w:widowControl w:val="0"/>
      </w:pPr>
    </w:p>
    <w:p w14:paraId="7F410F91" w14:textId="77777777" w:rsidR="006B02F9" w:rsidRDefault="006B02F9" w:rsidP="001E2B7D">
      <w:pPr>
        <w:widowControl w:val="0"/>
      </w:pPr>
    </w:p>
    <w:p w14:paraId="7DFF227C" w14:textId="77777777" w:rsidR="006B02F9" w:rsidRDefault="006B02F9" w:rsidP="001E2B7D">
      <w:pPr>
        <w:widowControl w:val="0"/>
      </w:pPr>
    </w:p>
    <w:p w14:paraId="3FDAF625" w14:textId="77777777" w:rsidR="006B02F9" w:rsidRPr="00030EA9" w:rsidRDefault="006B02F9" w:rsidP="001E2B7D">
      <w:pPr>
        <w:widowControl w:val="0"/>
      </w:pPr>
    </w:p>
    <w:p w14:paraId="4E21B019" w14:textId="77777777" w:rsidR="00900463" w:rsidRPr="00030EA9" w:rsidRDefault="00900463" w:rsidP="001E2B7D">
      <w:pPr>
        <w:widowControl w:val="0"/>
        <w:rPr>
          <w:kern w:val="28"/>
          <w:sz w:val="18"/>
        </w:rPr>
      </w:pPr>
      <w:r>
        <w:br w:type="page"/>
      </w:r>
    </w:p>
    <w:p w14:paraId="7D6D93EF" w14:textId="645C0243" w:rsidR="003A1A63" w:rsidRPr="00F311FB" w:rsidRDefault="003A1A63" w:rsidP="00357C6F">
      <w:pPr>
        <w:widowControl w:val="0"/>
        <w:ind w:left="1077" w:hanging="1077"/>
        <w:rPr>
          <w:sz w:val="18"/>
          <w:szCs w:val="18"/>
        </w:rPr>
      </w:pPr>
      <w:r>
        <w:rPr>
          <w:b/>
          <w:sz w:val="18"/>
        </w:rPr>
        <w:lastRenderedPageBreak/>
        <w:t>Illustration 1.4:</w:t>
      </w:r>
      <w:r>
        <w:rPr>
          <w:b/>
          <w:sz w:val="18"/>
        </w:rPr>
        <w:tab/>
        <w:t xml:space="preserve">Installations de ventilation à conduits principaux séparés et conduit commun </w:t>
      </w:r>
      <w:proofErr w:type="gramStart"/>
      <w:r>
        <w:rPr>
          <w:b/>
          <w:sz w:val="18"/>
        </w:rPr>
        <w:t xml:space="preserve">d'air </w:t>
      </w:r>
      <w:r w:rsidR="00357C6F">
        <w:rPr>
          <w:b/>
          <w:sz w:val="18"/>
        </w:rPr>
        <w:t xml:space="preserve"> </w:t>
      </w:r>
      <w:r>
        <w:rPr>
          <w:b/>
          <w:sz w:val="18"/>
        </w:rPr>
        <w:t>extérieur</w:t>
      </w:r>
      <w:proofErr w:type="gramEnd"/>
      <w:r>
        <w:rPr>
          <w:b/>
          <w:sz w:val="18"/>
        </w:rPr>
        <w:t xml:space="preserve"> ou d'évacuation d'air vicié, avec pare-fumée</w:t>
      </w:r>
    </w:p>
    <w:p w14:paraId="6FD12465" w14:textId="77777777" w:rsidR="003A1A63" w:rsidRDefault="003A1A63" w:rsidP="001E2B7D">
      <w:pPr>
        <w:widowControl w:val="0"/>
      </w:pPr>
    </w:p>
    <w:p w14:paraId="456E182C" w14:textId="77777777" w:rsidR="006474A8" w:rsidRDefault="006474A8" w:rsidP="001E2B7D">
      <w:pPr>
        <w:widowControl w:val="0"/>
      </w:pPr>
    </w:p>
    <w:p w14:paraId="2BA235F7" w14:textId="77777777" w:rsidR="003A1A63" w:rsidRDefault="0084662A" w:rsidP="001E2B7D">
      <w:pPr>
        <w:widowControl w:val="0"/>
      </w:pPr>
      <w:r>
        <w:rPr>
          <w:noProof/>
        </w:rPr>
        <mc:AlternateContent>
          <mc:Choice Requires="wpg">
            <w:drawing>
              <wp:anchor distT="0" distB="0" distL="114300" distR="114300" simplePos="0" relativeHeight="251645952" behindDoc="0" locked="0" layoutInCell="1" allowOverlap="1" wp14:anchorId="53AA77CF" wp14:editId="4DC334A3">
                <wp:simplePos x="0" y="0"/>
                <wp:positionH relativeFrom="column">
                  <wp:posOffset>4445</wp:posOffset>
                </wp:positionH>
                <wp:positionV relativeFrom="paragraph">
                  <wp:posOffset>42545</wp:posOffset>
                </wp:positionV>
                <wp:extent cx="5157450" cy="4679950"/>
                <wp:effectExtent l="0" t="0" r="24765" b="6350"/>
                <wp:wrapNone/>
                <wp:docPr id="349" name="Gruppieren 349"/>
                <wp:cNvGraphicFramePr/>
                <a:graphic xmlns:a="http://schemas.openxmlformats.org/drawingml/2006/main">
                  <a:graphicData uri="http://schemas.microsoft.com/office/word/2010/wordprocessingGroup">
                    <wpg:wgp>
                      <wpg:cNvGrpSpPr/>
                      <wpg:grpSpPr>
                        <a:xfrm>
                          <a:off x="0" y="0"/>
                          <a:ext cx="5157450" cy="4679950"/>
                          <a:chOff x="0" y="0"/>
                          <a:chExt cx="5157450" cy="4679950"/>
                        </a:xfrm>
                      </wpg:grpSpPr>
                      <pic:pic xmlns:pic="http://schemas.openxmlformats.org/drawingml/2006/picture">
                        <pic:nvPicPr>
                          <pic:cNvPr id="293" name="Grafik 293"/>
                          <pic:cNvPicPr>
                            <a:picLocks noChangeAspect="1"/>
                          </pic:cNvPicPr>
                        </pic:nvPicPr>
                        <pic:blipFill rotWithShape="1">
                          <a:blip r:embed="rId32" cstate="print">
                            <a:extLst>
                              <a:ext uri="{28A0092B-C50C-407E-A947-70E740481C1C}">
                                <a14:useLocalDpi xmlns:a14="http://schemas.microsoft.com/office/drawing/2010/main" val="0"/>
                              </a:ext>
                            </a:extLst>
                          </a:blip>
                          <a:srcRect l="19566" t="2666" r="1219" b="10666"/>
                          <a:stretch/>
                        </pic:blipFill>
                        <pic:spPr bwMode="auto">
                          <a:xfrm>
                            <a:off x="0" y="0"/>
                            <a:ext cx="3419475" cy="4679950"/>
                          </a:xfrm>
                          <a:prstGeom prst="rect">
                            <a:avLst/>
                          </a:prstGeom>
                          <a:ln>
                            <a:noFill/>
                          </a:ln>
                          <a:extLst>
                            <a:ext uri="{53640926-AAD7-44D8-BBD7-CCE9431645EC}">
                              <a14:shadowObscured xmlns:a14="http://schemas.microsoft.com/office/drawing/2010/main"/>
                            </a:ext>
                          </a:extLst>
                        </pic:spPr>
                      </pic:pic>
                      <wps:wsp>
                        <wps:cNvPr id="300" name="Gerader Verbinder 300"/>
                        <wps:cNvCnPr/>
                        <wps:spPr>
                          <a:xfrm>
                            <a:off x="2457450" y="1333500"/>
                            <a:ext cx="270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3057FCA" id="Gruppieren 349" o:spid="_x0000_s1026" style="position:absolute;margin-left:.35pt;margin-top:3.35pt;width:406.1pt;height:368.5pt;z-index:251645952" coordsize="51574,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a9WDQBDdDqdjz76qGoKAADmwA8//FA1Ar8ubQJm0ev1tra2&#10;qqYAAACopk3ALP7mr//q03//p6opAACYG7/73WtVI/Br0SZgFq+99urfLr1ZNQUAAEA1Z2EC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PRq1QAwxP/96c//+dV/VU0BAACD/rvzP1UjFEebgFn875/+/ME/bldN&#10;AQAAQ/zrv/zzuXPnqqYoyCsvX76smgEGdbvdp0+fVk0BAABDXLp0qdFoVE1REG0CAAAASHIWJg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">
                <v:shape id="Grafik 293" o:spid="_x0000_s1027" type="#_x0000_t75" style="position:absolute;width:34194;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">
                  <v:imagedata r:id="rId33" o:title="" croptop="1747f" cropbottom="6990f" cropleft="12823f" cropright="799f"/>
                </v:shape>
                <v:line id="Gerader Verbinder 300" o:spid="_x0000_s1028" style="position:absolute;visibility:visible;mso-wrap-style:square" from="24574,13335" to="51574,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" strokecolor="black [3213]" strokeweight=".5pt"/>
              </v:group>
            </w:pict>
          </mc:Fallback>
        </mc:AlternateContent>
      </w:r>
    </w:p>
    <w:p w14:paraId="08FD0061" w14:textId="77777777" w:rsidR="006474A8" w:rsidRDefault="006474A8" w:rsidP="001E2B7D">
      <w:pPr>
        <w:widowControl w:val="0"/>
        <w:rPr>
          <w:sz w:val="18"/>
        </w:rPr>
      </w:pPr>
    </w:p>
    <w:p w14:paraId="6D042CD4" w14:textId="77777777" w:rsidR="006474A8" w:rsidRDefault="006474A8" w:rsidP="001E2B7D">
      <w:pPr>
        <w:widowControl w:val="0"/>
        <w:rPr>
          <w:sz w:val="18"/>
        </w:rPr>
      </w:pPr>
    </w:p>
    <w:p w14:paraId="5438A592" w14:textId="77777777" w:rsidR="006474A8" w:rsidRDefault="006474A8" w:rsidP="001E2B7D">
      <w:pPr>
        <w:widowControl w:val="0"/>
        <w:rPr>
          <w:sz w:val="18"/>
        </w:rPr>
      </w:pPr>
    </w:p>
    <w:p w14:paraId="1C34A2E4" w14:textId="77777777" w:rsidR="006474A8" w:rsidRDefault="006474A8" w:rsidP="001E2B7D">
      <w:pPr>
        <w:widowControl w:val="0"/>
        <w:rPr>
          <w:sz w:val="18"/>
        </w:rPr>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6474A8" w14:paraId="41B7341C" w14:textId="77777777" w:rsidTr="0084662A">
        <w:trPr>
          <w:trHeight w:val="170"/>
        </w:trPr>
        <w:tc>
          <w:tcPr>
            <w:tcW w:w="850" w:type="dxa"/>
            <w:vAlign w:val="center"/>
          </w:tcPr>
          <w:p w14:paraId="2A59B7EE" w14:textId="77777777" w:rsidR="006474A8" w:rsidRDefault="006474A8" w:rsidP="0084662A">
            <w:pPr>
              <w:widowControl w:val="0"/>
              <w:jc w:val="left"/>
            </w:pPr>
          </w:p>
        </w:tc>
        <w:tc>
          <w:tcPr>
            <w:tcW w:w="2835" w:type="dxa"/>
            <w:vAlign w:val="center"/>
          </w:tcPr>
          <w:p w14:paraId="4EF1FAA7" w14:textId="77777777" w:rsidR="006474A8" w:rsidRDefault="006474A8" w:rsidP="0084662A">
            <w:pPr>
              <w:widowControl w:val="0"/>
              <w:jc w:val="left"/>
            </w:pPr>
            <w:r>
              <w:t>Centrale de ventilation, peut aussi être installée à d'autres étages; conduits voir section 6.4.4</w:t>
            </w:r>
          </w:p>
          <w:p w14:paraId="3429C6AA" w14:textId="77777777" w:rsidR="006474A8" w:rsidRDefault="006474A8" w:rsidP="0084662A">
            <w:pPr>
              <w:widowControl w:val="0"/>
              <w:jc w:val="left"/>
            </w:pPr>
          </w:p>
        </w:tc>
      </w:tr>
      <w:tr w:rsidR="006474A8" w14:paraId="3573A717" w14:textId="77777777" w:rsidTr="0084662A">
        <w:trPr>
          <w:trHeight w:val="170"/>
        </w:trPr>
        <w:tc>
          <w:tcPr>
            <w:tcW w:w="850" w:type="dxa"/>
            <w:vAlign w:val="center"/>
          </w:tcPr>
          <w:p w14:paraId="2C56F389" w14:textId="77777777" w:rsidR="006474A8" w:rsidRDefault="006474A8" w:rsidP="0084662A">
            <w:pPr>
              <w:widowControl w:val="0"/>
              <w:jc w:val="left"/>
            </w:pPr>
            <w:r>
              <w:rPr>
                <w:noProof/>
              </w:rPr>
              <w:drawing>
                <wp:inline distT="0" distB="0" distL="0" distR="0" wp14:anchorId="54C73565" wp14:editId="795837E8">
                  <wp:extent cx="359665" cy="359665"/>
                  <wp:effectExtent l="0" t="0" r="2540" b="2540"/>
                  <wp:docPr id="294" name="Grafi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EC98EB0" w14:textId="77777777" w:rsidR="006474A8" w:rsidRDefault="006474A8" w:rsidP="0084662A">
            <w:pPr>
              <w:widowControl w:val="0"/>
              <w:jc w:val="left"/>
            </w:pPr>
            <w:r>
              <w:rPr>
                <w:color w:val="1F1A17"/>
              </w:rPr>
              <w:t>Conduit sans résistance au feu</w:t>
            </w:r>
          </w:p>
        </w:tc>
      </w:tr>
      <w:tr w:rsidR="006474A8" w14:paraId="71EAA462" w14:textId="77777777" w:rsidTr="0084662A">
        <w:trPr>
          <w:trHeight w:val="170"/>
        </w:trPr>
        <w:tc>
          <w:tcPr>
            <w:tcW w:w="850" w:type="dxa"/>
            <w:vAlign w:val="center"/>
          </w:tcPr>
          <w:p w14:paraId="30DDFD31" w14:textId="77777777" w:rsidR="006474A8" w:rsidRDefault="006474A8" w:rsidP="0084662A">
            <w:pPr>
              <w:widowControl w:val="0"/>
              <w:jc w:val="left"/>
            </w:pPr>
            <w:r>
              <w:rPr>
                <w:noProof/>
              </w:rPr>
              <w:drawing>
                <wp:inline distT="0" distB="0" distL="0" distR="0" wp14:anchorId="4865C5C7" wp14:editId="03613EEF">
                  <wp:extent cx="359665" cy="359665"/>
                  <wp:effectExtent l="0" t="0" r="2540" b="2540"/>
                  <wp:docPr id="295" name="Grafi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F47007D" w14:textId="77777777" w:rsidR="006474A8" w:rsidRDefault="006474A8" w:rsidP="0084662A">
            <w:pPr>
              <w:widowControl w:val="0"/>
              <w:jc w:val="left"/>
            </w:pPr>
            <w:r>
              <w:rPr>
                <w:color w:val="1F1A17"/>
              </w:rPr>
              <w:t>Ouverture d'amenée d'air/d'évacuation d'air Conduit avec résistance au feu</w:t>
            </w:r>
            <w:r>
              <w:rPr>
                <w:color w:val="1F1A17"/>
                <w:sz w:val="16"/>
              </w:rPr>
              <w:t>1)</w:t>
            </w:r>
          </w:p>
        </w:tc>
      </w:tr>
      <w:tr w:rsidR="006474A8" w14:paraId="72536ECE" w14:textId="77777777" w:rsidTr="0084662A">
        <w:trPr>
          <w:trHeight w:val="170"/>
        </w:trPr>
        <w:tc>
          <w:tcPr>
            <w:tcW w:w="850" w:type="dxa"/>
            <w:vAlign w:val="center"/>
          </w:tcPr>
          <w:p w14:paraId="51B12FCC" w14:textId="77777777" w:rsidR="006474A8" w:rsidRDefault="006474A8" w:rsidP="0084662A">
            <w:pPr>
              <w:widowControl w:val="0"/>
              <w:jc w:val="left"/>
            </w:pPr>
            <w:r>
              <w:rPr>
                <w:noProof/>
              </w:rPr>
              <w:drawing>
                <wp:inline distT="0" distB="0" distL="0" distR="0" wp14:anchorId="44B80FEB" wp14:editId="644793F1">
                  <wp:extent cx="359665" cy="359665"/>
                  <wp:effectExtent l="0" t="0" r="2540" b="2540"/>
                  <wp:docPr id="296" name="Grafi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5838A0A" w14:textId="77777777" w:rsidR="006474A8" w:rsidRDefault="006474A8" w:rsidP="0084662A">
            <w:pPr>
              <w:widowControl w:val="0"/>
              <w:jc w:val="left"/>
            </w:pPr>
            <w:r>
              <w:rPr>
                <w:color w:val="1F1A17"/>
              </w:rPr>
              <w:t>Ouverture d'amenée d'air/d'évacuation d'air</w:t>
            </w:r>
          </w:p>
        </w:tc>
      </w:tr>
      <w:tr w:rsidR="006474A8" w14:paraId="0DA21A92" w14:textId="77777777" w:rsidTr="0084662A">
        <w:trPr>
          <w:trHeight w:val="170"/>
        </w:trPr>
        <w:tc>
          <w:tcPr>
            <w:tcW w:w="850" w:type="dxa"/>
            <w:vAlign w:val="center"/>
          </w:tcPr>
          <w:p w14:paraId="05CED87D" w14:textId="77777777" w:rsidR="006474A8" w:rsidRDefault="006474A8" w:rsidP="0084662A">
            <w:pPr>
              <w:widowControl w:val="0"/>
              <w:jc w:val="left"/>
            </w:pPr>
            <w:r>
              <w:rPr>
                <w:noProof/>
              </w:rPr>
              <w:drawing>
                <wp:inline distT="0" distB="0" distL="0" distR="0" wp14:anchorId="29038222" wp14:editId="06A41651">
                  <wp:extent cx="359665" cy="359665"/>
                  <wp:effectExtent l="0" t="0" r="2540" b="2540"/>
                  <wp:docPr id="297" name="Grafi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B53EC6E" w14:textId="77777777" w:rsidR="006474A8" w:rsidRDefault="006474A8" w:rsidP="0084662A">
            <w:pPr>
              <w:widowControl w:val="0"/>
              <w:jc w:val="left"/>
            </w:pPr>
            <w:r>
              <w:rPr>
                <w:color w:val="1F1A17"/>
              </w:rPr>
              <w:t>Ventilateur</w:t>
            </w:r>
          </w:p>
        </w:tc>
      </w:tr>
      <w:tr w:rsidR="006474A8" w14:paraId="02176455" w14:textId="77777777" w:rsidTr="0084662A">
        <w:trPr>
          <w:trHeight w:val="170"/>
        </w:trPr>
        <w:tc>
          <w:tcPr>
            <w:tcW w:w="850" w:type="dxa"/>
            <w:vAlign w:val="center"/>
          </w:tcPr>
          <w:p w14:paraId="1EE20804" w14:textId="77777777" w:rsidR="006474A8" w:rsidRDefault="006474A8" w:rsidP="0084662A">
            <w:pPr>
              <w:widowControl w:val="0"/>
              <w:jc w:val="left"/>
              <w:rPr>
                <w:noProof/>
              </w:rPr>
            </w:pPr>
            <w:r>
              <w:rPr>
                <w:noProof/>
              </w:rPr>
              <w:drawing>
                <wp:inline distT="0" distB="0" distL="0" distR="0" wp14:anchorId="5FF8CB3C" wp14:editId="6699A445">
                  <wp:extent cx="359665" cy="359665"/>
                  <wp:effectExtent l="0" t="0" r="2540" b="2540"/>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05A4509" w14:textId="77777777" w:rsidR="006474A8" w:rsidRPr="006474A8" w:rsidRDefault="006474A8" w:rsidP="0084662A">
            <w:pPr>
              <w:widowControl w:val="0"/>
              <w:jc w:val="left"/>
              <w:rPr>
                <w:rFonts w:cs="Arial"/>
                <w:color w:val="1F1A17"/>
              </w:rPr>
            </w:pPr>
            <w:r>
              <w:t>Clapets coupe-feu dotés de dispositifs de détection de fumée ou de clapets pare-fumée</w:t>
            </w:r>
          </w:p>
        </w:tc>
      </w:tr>
    </w:tbl>
    <w:p w14:paraId="5670C03C" w14:textId="77777777" w:rsidR="006474A8" w:rsidRDefault="006474A8" w:rsidP="001E2B7D">
      <w:pPr>
        <w:widowControl w:val="0"/>
      </w:pPr>
    </w:p>
    <w:p w14:paraId="3E8B8FD9" w14:textId="77777777" w:rsidR="006474A8" w:rsidRPr="003A1A63" w:rsidRDefault="00BC7DFB" w:rsidP="00BC7DFB">
      <w:pPr>
        <w:widowControl w:val="0"/>
        <w:tabs>
          <w:tab w:val="left" w:pos="284"/>
        </w:tabs>
        <w:ind w:left="5500"/>
        <w:jc w:val="left"/>
        <w:rPr>
          <w:rFonts w:cs="Arial"/>
          <w:sz w:val="18"/>
        </w:rPr>
      </w:pPr>
      <w:r>
        <w:rPr>
          <w:sz w:val="16"/>
        </w:rPr>
        <w:t>1)</w:t>
      </w:r>
      <w:r>
        <w:rPr>
          <w:sz w:val="18"/>
        </w:rPr>
        <w:tab/>
        <w:t>La résistance au feu des conduits doit aussi être assurée dans les traversées des plafonds ou des murs.</w:t>
      </w:r>
    </w:p>
    <w:p w14:paraId="0B1A3E58" w14:textId="77777777" w:rsidR="006474A8" w:rsidRDefault="006474A8" w:rsidP="001E2B7D">
      <w:pPr>
        <w:widowControl w:val="0"/>
      </w:pPr>
    </w:p>
    <w:p w14:paraId="08D66687" w14:textId="77777777" w:rsidR="00F311FB" w:rsidRDefault="00F311FB" w:rsidP="001E2B7D">
      <w:pPr>
        <w:widowControl w:val="0"/>
      </w:pPr>
    </w:p>
    <w:p w14:paraId="2427F122" w14:textId="77777777" w:rsidR="00F311FB" w:rsidRDefault="00F311FB" w:rsidP="001E2B7D">
      <w:pPr>
        <w:widowControl w:val="0"/>
      </w:pPr>
    </w:p>
    <w:p w14:paraId="2B5A5FA6" w14:textId="77777777" w:rsidR="00F311FB" w:rsidRDefault="00F311FB" w:rsidP="001E2B7D">
      <w:pPr>
        <w:widowControl w:val="0"/>
      </w:pPr>
    </w:p>
    <w:p w14:paraId="451422EB" w14:textId="77777777" w:rsidR="00F311FB" w:rsidRDefault="00F311FB" w:rsidP="001E2B7D">
      <w:pPr>
        <w:widowControl w:val="0"/>
      </w:pPr>
    </w:p>
    <w:p w14:paraId="308C7361" w14:textId="77777777" w:rsidR="00F311FB" w:rsidRDefault="00F311FB" w:rsidP="001E2B7D">
      <w:pPr>
        <w:widowControl w:val="0"/>
      </w:pPr>
    </w:p>
    <w:p w14:paraId="17331A32" w14:textId="77777777" w:rsidR="00F311FB" w:rsidRDefault="00F311FB" w:rsidP="001E2B7D">
      <w:pPr>
        <w:widowControl w:val="0"/>
      </w:pPr>
    </w:p>
    <w:p w14:paraId="1E80AE5B" w14:textId="77777777" w:rsidR="00F311FB" w:rsidRDefault="00F311FB" w:rsidP="00BD0CE6">
      <w:pPr>
        <w:pStyle w:val="Heading2"/>
      </w:pPr>
      <w:bookmarkStart w:id="63" w:name="_Toc98855900"/>
      <w:bookmarkStart w:id="64" w:name="_Toc98856332"/>
      <w:bookmarkStart w:id="65" w:name="_Toc103165097"/>
      <w:r>
        <w:t>Passage de conduits d'aération horizontaux à travers des cloisons coupe-feu soumises à des exigences de résistance au feu</w:t>
      </w:r>
      <w:bookmarkEnd w:id="63"/>
      <w:bookmarkEnd w:id="64"/>
      <w:bookmarkEnd w:id="65"/>
    </w:p>
    <w:p w14:paraId="49ADA9C2" w14:textId="77777777" w:rsidR="00F311FB" w:rsidRPr="004C640C" w:rsidRDefault="00F311FB" w:rsidP="001E2B7D">
      <w:pPr>
        <w:widowControl w:val="0"/>
      </w:pPr>
      <w:r>
        <w:t xml:space="preserve">Les solutions présentées dans les figures 1.1 à 1.4 sont aussi valables pour des installations de ventilation, à l'exception des installations de ventilation selon la norme DIN 18017-3:2009-09, avec des conduits posés horizontalement traversant des cloisons coupe-feu résistantes au feu, en conséquence. </w:t>
      </w:r>
    </w:p>
    <w:p w14:paraId="26564302" w14:textId="77777777" w:rsidR="00F311FB" w:rsidRPr="004C640C" w:rsidRDefault="00F311FB" w:rsidP="001E2B7D">
      <w:pPr>
        <w:widowControl w:val="0"/>
      </w:pPr>
    </w:p>
    <w:p w14:paraId="56555ACC" w14:textId="77777777" w:rsidR="00F311FB" w:rsidRPr="004C640C" w:rsidRDefault="00F311FB" w:rsidP="001E2B7D">
      <w:pPr>
        <w:widowControl w:val="0"/>
      </w:pPr>
      <w:r>
        <w:t>Les figures 1.1 à 1.4 doivent être utilisées, dans ces cas, comme des coupes horizontales à travers le bâtiment.</w:t>
      </w:r>
    </w:p>
    <w:p w14:paraId="2389315B" w14:textId="77777777" w:rsidR="00F311FB" w:rsidRPr="004C640C" w:rsidRDefault="00F311FB" w:rsidP="001E2B7D">
      <w:pPr>
        <w:widowControl w:val="0"/>
      </w:pPr>
      <w:r>
        <w:t>Les figures 3.1 et 3.2 présentent les règles du passage de conduits à travers des cloisons résistantes au feu de couloirs nécessaires.</w:t>
      </w:r>
    </w:p>
    <w:p w14:paraId="61374374" w14:textId="77777777" w:rsidR="00F311FB" w:rsidRDefault="00F311FB" w:rsidP="001E2B7D">
      <w:pPr>
        <w:widowControl w:val="0"/>
        <w:rPr>
          <w:sz w:val="18"/>
        </w:rPr>
      </w:pPr>
    </w:p>
    <w:p w14:paraId="2023995A" w14:textId="77777777" w:rsidR="003A1A63" w:rsidRPr="00030EA9" w:rsidRDefault="003A1A63" w:rsidP="001E2B7D">
      <w:pPr>
        <w:widowControl w:val="0"/>
        <w:rPr>
          <w:kern w:val="28"/>
          <w:sz w:val="18"/>
        </w:rPr>
      </w:pPr>
      <w:r>
        <w:br w:type="page"/>
      </w:r>
    </w:p>
    <w:p w14:paraId="10BECDDE" w14:textId="77777777" w:rsidR="00842110" w:rsidRDefault="00842110" w:rsidP="00BD0CE6">
      <w:pPr>
        <w:pStyle w:val="Heading1"/>
        <w:jc w:val="left"/>
      </w:pPr>
      <w:bookmarkStart w:id="66" w:name="_Toc98855901"/>
      <w:bookmarkStart w:id="67" w:name="_Toc98856333"/>
      <w:bookmarkStart w:id="68" w:name="_Toc103165098"/>
      <w:r>
        <w:lastRenderedPageBreak/>
        <w:t>Protection incendie dans les combles</w:t>
      </w:r>
      <w:bookmarkEnd w:id="66"/>
      <w:bookmarkEnd w:id="67"/>
      <w:bookmarkEnd w:id="68"/>
    </w:p>
    <w:p w14:paraId="02EC6BA9" w14:textId="77777777" w:rsidR="00842110" w:rsidRDefault="00842110" w:rsidP="001E2B7D">
      <w:pPr>
        <w:widowControl w:val="0"/>
      </w:pPr>
      <w:r>
        <w:t xml:space="preserve">Si des conduits d'aération traversent des combles, il faut, au passage d'une dalle, entre le dernier étage et les combles, soumise à une exigence de résistance au feu </w:t>
      </w:r>
    </w:p>
    <w:p w14:paraId="42EAD3BD" w14:textId="77777777" w:rsidR="00842110" w:rsidRDefault="00842110" w:rsidP="001E2B7D">
      <w:pPr>
        <w:pStyle w:val="ListParagraph"/>
        <w:widowControl w:val="0"/>
        <w:numPr>
          <w:ilvl w:val="1"/>
          <w:numId w:val="42"/>
        </w:numPr>
        <w:spacing w:before="120"/>
        <w:ind w:left="425" w:hanging="425"/>
      </w:pPr>
      <w:r>
        <w:t>utiliser des dispositifs coupe-feu (figure 2.1),</w:t>
      </w:r>
    </w:p>
    <w:p w14:paraId="45C9CCFC" w14:textId="77777777" w:rsidR="00842110" w:rsidRDefault="00842110" w:rsidP="001E2B7D">
      <w:pPr>
        <w:pStyle w:val="ListParagraph"/>
        <w:widowControl w:val="0"/>
        <w:numPr>
          <w:ilvl w:val="1"/>
          <w:numId w:val="42"/>
        </w:numPr>
        <w:ind w:left="425" w:hanging="425"/>
      </w:pPr>
      <w:r>
        <w:t xml:space="preserve">habiller les éléments de l'installation de ventilation dans les combles avec un revêtement résistant au feu (jusqu'au-dessus de la couverture de la toiture pour les conduits qui débouchent à l'air libre) </w:t>
      </w:r>
      <w:proofErr w:type="gramStart"/>
      <w:r>
        <w:t>ou</w:t>
      </w:r>
      <w:proofErr w:type="gramEnd"/>
    </w:p>
    <w:p w14:paraId="69C9A96D" w14:textId="77777777" w:rsidR="00152AE9" w:rsidRDefault="005C48B2" w:rsidP="001E2B7D">
      <w:pPr>
        <w:pStyle w:val="ListParagraph"/>
        <w:widowControl w:val="0"/>
        <w:numPr>
          <w:ilvl w:val="1"/>
          <w:numId w:val="42"/>
        </w:numPr>
        <w:ind w:left="425" w:hanging="425"/>
      </w:pPr>
      <w:r>
        <w:t>prévoir des conduits d'aération qui soient eux-mêmes résistants au feu.</w:t>
      </w:r>
    </w:p>
    <w:p w14:paraId="7875982E" w14:textId="77777777" w:rsidR="00152AE9" w:rsidRDefault="00152AE9" w:rsidP="001E2B7D">
      <w:pPr>
        <w:widowControl w:val="0"/>
      </w:pPr>
    </w:p>
    <w:p w14:paraId="525C17E4" w14:textId="77777777" w:rsidR="00A8285A" w:rsidRDefault="00A8285A" w:rsidP="001E2B7D">
      <w:pPr>
        <w:widowControl w:val="0"/>
      </w:pPr>
    </w:p>
    <w:p w14:paraId="320D7758" w14:textId="77777777" w:rsidR="00A8285A" w:rsidRPr="00F311FB" w:rsidRDefault="00A8285A" w:rsidP="001E2B7D">
      <w:pPr>
        <w:widowControl w:val="0"/>
        <w:ind w:left="851" w:hanging="851"/>
        <w:rPr>
          <w:sz w:val="18"/>
          <w:szCs w:val="18"/>
        </w:rPr>
      </w:pPr>
      <w:r>
        <w:rPr>
          <w:b/>
          <w:sz w:val="18"/>
        </w:rPr>
        <w:t>Illustration 2.1:</w:t>
      </w:r>
      <w:r>
        <w:rPr>
          <w:b/>
          <w:sz w:val="18"/>
        </w:rPr>
        <w:tab/>
        <w:t>Solution de cloisons étanches</w:t>
      </w:r>
    </w:p>
    <w:p w14:paraId="49A84BED" w14:textId="77777777" w:rsidR="00A8285A" w:rsidRDefault="00A8285A" w:rsidP="001E2B7D">
      <w:pPr>
        <w:widowControl w:val="0"/>
      </w:pPr>
    </w:p>
    <w:p w14:paraId="58759E95" w14:textId="77777777" w:rsidR="00152AE9" w:rsidRDefault="001C620A" w:rsidP="001E2B7D">
      <w:pPr>
        <w:widowControl w:val="0"/>
      </w:pPr>
      <w:r>
        <w:rPr>
          <w:noProof/>
        </w:rPr>
        <w:drawing>
          <wp:anchor distT="0" distB="0" distL="114300" distR="360045" simplePos="0" relativeHeight="251638784" behindDoc="1" locked="0" layoutInCell="1" allowOverlap="1" wp14:anchorId="2F3FE55A" wp14:editId="414E71F5">
            <wp:simplePos x="0" y="0"/>
            <wp:positionH relativeFrom="margin">
              <wp:posOffset>131201</wp:posOffset>
            </wp:positionH>
            <wp:positionV relativeFrom="paragraph">
              <wp:posOffset>5080</wp:posOffset>
            </wp:positionV>
            <wp:extent cx="2880000" cy="2879725"/>
            <wp:effectExtent l="0" t="0" r="0" b="0"/>
            <wp:wrapNone/>
            <wp:docPr id="303" name="Grafi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20200728_ksa_Bild_2_1.png"/>
                    <pic:cNvPicPr/>
                  </pic:nvPicPr>
                  <pic:blipFill rotWithShape="1">
                    <a:blip r:embed="rId35" cstate="print">
                      <a:extLst>
                        <a:ext uri="{28A0092B-C50C-407E-A947-70E740481C1C}">
                          <a14:useLocalDpi xmlns:a14="http://schemas.microsoft.com/office/drawing/2010/main" val="0"/>
                        </a:ext>
                      </a:extLst>
                    </a:blip>
                    <a:srcRect l="2939" t="4014" r="2939" b="10431"/>
                    <a:stretch/>
                  </pic:blipFill>
                  <pic:spPr bwMode="auto">
                    <a:xfrm>
                      <a:off x="0" y="0"/>
                      <a:ext cx="2880000" cy="2879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351B204" w14:textId="77777777" w:rsidR="00A8285A" w:rsidRDefault="00A8285A" w:rsidP="001E2B7D">
      <w:pPr>
        <w:widowControl w:val="0"/>
      </w:pPr>
    </w:p>
    <w:p w14:paraId="60270EE7" w14:textId="77777777" w:rsidR="00A8285A" w:rsidRDefault="00A8285A" w:rsidP="001E2B7D">
      <w:pPr>
        <w:widowControl w:val="0"/>
      </w:pPr>
    </w:p>
    <w:p w14:paraId="5573B0BF" w14:textId="77777777" w:rsidR="008B3567" w:rsidRDefault="008B3567" w:rsidP="001E2B7D">
      <w:pPr>
        <w:widowControl w:val="0"/>
      </w:pPr>
    </w:p>
    <w:p w14:paraId="525080C1" w14:textId="77777777" w:rsidR="008B3567" w:rsidRDefault="008B3567" w:rsidP="001E2B7D">
      <w:pPr>
        <w:widowControl w:val="0"/>
      </w:pPr>
    </w:p>
    <w:p w14:paraId="75683F22" w14:textId="77777777" w:rsidR="00A8285A" w:rsidRDefault="00A8285A" w:rsidP="001E2B7D">
      <w:pPr>
        <w:widowControl w:val="0"/>
      </w:pPr>
    </w:p>
    <w:p w14:paraId="3B4ADF15" w14:textId="77777777" w:rsidR="00152AE9" w:rsidRDefault="00152AE9"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E97C5E" w14:paraId="1A347237" w14:textId="77777777" w:rsidTr="0053305C">
        <w:trPr>
          <w:trHeight w:val="170"/>
        </w:trPr>
        <w:tc>
          <w:tcPr>
            <w:tcW w:w="850" w:type="dxa"/>
            <w:vAlign w:val="center"/>
          </w:tcPr>
          <w:p w14:paraId="425CF97A" w14:textId="77777777" w:rsidR="00E97C5E" w:rsidRDefault="00E97C5E" w:rsidP="0053305C">
            <w:pPr>
              <w:widowControl w:val="0"/>
              <w:jc w:val="left"/>
            </w:pPr>
            <w:r>
              <w:rPr>
                <w:noProof/>
              </w:rPr>
              <w:drawing>
                <wp:inline distT="0" distB="0" distL="0" distR="0" wp14:anchorId="797689AF" wp14:editId="538CFBEE">
                  <wp:extent cx="359665" cy="359665"/>
                  <wp:effectExtent l="0" t="0" r="2540" b="2540"/>
                  <wp:docPr id="304" name="Grafi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03DB96CA" w14:textId="77777777" w:rsidR="00E97C5E" w:rsidRDefault="00E97C5E" w:rsidP="0053305C">
            <w:pPr>
              <w:widowControl w:val="0"/>
              <w:jc w:val="left"/>
            </w:pPr>
            <w:r>
              <w:rPr>
                <w:color w:val="1F1A17"/>
              </w:rPr>
              <w:t>Conduit sans résistance au feu</w:t>
            </w:r>
          </w:p>
        </w:tc>
      </w:tr>
      <w:tr w:rsidR="00E97C5E" w14:paraId="50E80153" w14:textId="77777777" w:rsidTr="0053305C">
        <w:trPr>
          <w:trHeight w:val="170"/>
        </w:trPr>
        <w:tc>
          <w:tcPr>
            <w:tcW w:w="850" w:type="dxa"/>
            <w:vAlign w:val="center"/>
          </w:tcPr>
          <w:p w14:paraId="690E6F9C" w14:textId="77777777" w:rsidR="00E97C5E" w:rsidRDefault="00E97C5E" w:rsidP="0053305C">
            <w:pPr>
              <w:widowControl w:val="0"/>
              <w:jc w:val="left"/>
            </w:pPr>
            <w:r>
              <w:rPr>
                <w:noProof/>
              </w:rPr>
              <w:drawing>
                <wp:inline distT="0" distB="0" distL="0" distR="0" wp14:anchorId="62A9AEF4" wp14:editId="22A9AA26">
                  <wp:extent cx="359665" cy="359665"/>
                  <wp:effectExtent l="0" t="0" r="2540" b="2540"/>
                  <wp:docPr id="306" name="Grafik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9DCA663" w14:textId="77777777" w:rsidR="00E97C5E" w:rsidRDefault="00E97C5E" w:rsidP="0053305C">
            <w:pPr>
              <w:widowControl w:val="0"/>
              <w:jc w:val="left"/>
            </w:pPr>
            <w:r>
              <w:rPr>
                <w:color w:val="1F1A17"/>
              </w:rPr>
              <w:t>Ouverture d'amenée d'air/d'évacuation d'air</w:t>
            </w:r>
          </w:p>
        </w:tc>
      </w:tr>
      <w:tr w:rsidR="00E97C5E" w14:paraId="1CCADA28" w14:textId="77777777" w:rsidTr="0053305C">
        <w:trPr>
          <w:trHeight w:val="170"/>
        </w:trPr>
        <w:tc>
          <w:tcPr>
            <w:tcW w:w="850" w:type="dxa"/>
            <w:vAlign w:val="center"/>
          </w:tcPr>
          <w:p w14:paraId="6F87B36D" w14:textId="77777777" w:rsidR="00E97C5E" w:rsidRDefault="00E97C5E" w:rsidP="0053305C">
            <w:pPr>
              <w:widowControl w:val="0"/>
              <w:jc w:val="left"/>
            </w:pPr>
            <w:r>
              <w:rPr>
                <w:noProof/>
              </w:rPr>
              <w:drawing>
                <wp:inline distT="0" distB="0" distL="0" distR="0" wp14:anchorId="61F12FAC" wp14:editId="7CBEB857">
                  <wp:extent cx="359665" cy="359665"/>
                  <wp:effectExtent l="0" t="0" r="2540" b="2540"/>
                  <wp:docPr id="308" name="Grafik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43FB5A7A" w14:textId="77777777" w:rsidR="00E97C5E" w:rsidRDefault="00E97C5E" w:rsidP="0053305C">
            <w:pPr>
              <w:widowControl w:val="0"/>
              <w:jc w:val="left"/>
            </w:pPr>
            <w:r>
              <w:rPr>
                <w:color w:val="1F1A17"/>
              </w:rPr>
              <w:t>Ventilateur</w:t>
            </w:r>
          </w:p>
        </w:tc>
      </w:tr>
      <w:tr w:rsidR="00E97C5E" w14:paraId="2D8778A0" w14:textId="77777777" w:rsidTr="0053305C">
        <w:trPr>
          <w:trHeight w:val="170"/>
        </w:trPr>
        <w:tc>
          <w:tcPr>
            <w:tcW w:w="850" w:type="dxa"/>
            <w:vAlign w:val="center"/>
          </w:tcPr>
          <w:p w14:paraId="2D1FF039" w14:textId="77777777" w:rsidR="00E97C5E" w:rsidRDefault="00E97C5E" w:rsidP="0053305C">
            <w:pPr>
              <w:widowControl w:val="0"/>
              <w:jc w:val="left"/>
              <w:rPr>
                <w:noProof/>
              </w:rPr>
            </w:pPr>
            <w:r>
              <w:rPr>
                <w:noProof/>
              </w:rPr>
              <w:drawing>
                <wp:inline distT="0" distB="0" distL="0" distR="0" wp14:anchorId="3BB2E029" wp14:editId="584E56CA">
                  <wp:extent cx="359665" cy="359665"/>
                  <wp:effectExtent l="0" t="0" r="2540" b="2540"/>
                  <wp:docPr id="309" name="Grafik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D4F7D52" w14:textId="77777777" w:rsidR="00E97C5E" w:rsidRPr="006474A8" w:rsidRDefault="00E97C5E" w:rsidP="0053305C">
            <w:pPr>
              <w:widowControl w:val="0"/>
              <w:jc w:val="left"/>
              <w:rPr>
                <w:rFonts w:cs="Arial"/>
                <w:color w:val="1F1A17"/>
              </w:rPr>
            </w:pPr>
            <w:r>
              <w:t>Clapet coupe-feu</w:t>
            </w:r>
          </w:p>
        </w:tc>
      </w:tr>
    </w:tbl>
    <w:p w14:paraId="412B50B1" w14:textId="77777777" w:rsidR="00A8285A" w:rsidRDefault="00A8285A" w:rsidP="001E2B7D">
      <w:pPr>
        <w:widowControl w:val="0"/>
      </w:pPr>
    </w:p>
    <w:p w14:paraId="35C3637A" w14:textId="77777777" w:rsidR="00A8285A" w:rsidRDefault="00A8285A" w:rsidP="001E2B7D">
      <w:pPr>
        <w:widowControl w:val="0"/>
      </w:pPr>
    </w:p>
    <w:p w14:paraId="23CC1C9C" w14:textId="77777777" w:rsidR="00E97C5E" w:rsidRDefault="00E97C5E" w:rsidP="001E2B7D">
      <w:pPr>
        <w:widowControl w:val="0"/>
      </w:pPr>
    </w:p>
    <w:p w14:paraId="6872459E" w14:textId="77777777" w:rsidR="009E2B18" w:rsidRDefault="009E2B18" w:rsidP="001E2B7D">
      <w:pPr>
        <w:widowControl w:val="0"/>
      </w:pPr>
    </w:p>
    <w:p w14:paraId="02E59A0A" w14:textId="77777777" w:rsidR="008B3567" w:rsidRPr="00F311FB" w:rsidRDefault="008B3567" w:rsidP="001E2B7D">
      <w:pPr>
        <w:widowControl w:val="0"/>
        <w:ind w:left="851" w:hanging="851"/>
        <w:rPr>
          <w:sz w:val="18"/>
          <w:szCs w:val="18"/>
        </w:rPr>
      </w:pPr>
      <w:r>
        <w:rPr>
          <w:b/>
          <w:sz w:val="18"/>
        </w:rPr>
        <w:t>Illustration 2.2:</w:t>
      </w:r>
      <w:r>
        <w:rPr>
          <w:b/>
          <w:sz w:val="18"/>
        </w:rPr>
        <w:tab/>
        <w:t>Solution de gaines</w:t>
      </w:r>
    </w:p>
    <w:p w14:paraId="3D532ABB" w14:textId="77777777" w:rsidR="00E97C5E" w:rsidRDefault="008B3567" w:rsidP="001E2B7D">
      <w:pPr>
        <w:widowControl w:val="0"/>
      </w:pPr>
      <w:r>
        <w:rPr>
          <w:noProof/>
        </w:rPr>
        <w:drawing>
          <wp:anchor distT="0" distB="0" distL="114300" distR="360045" simplePos="0" relativeHeight="251639808" behindDoc="1" locked="0" layoutInCell="1" allowOverlap="1" wp14:anchorId="506471AD" wp14:editId="3869E213">
            <wp:simplePos x="0" y="0"/>
            <wp:positionH relativeFrom="margin">
              <wp:posOffset>0</wp:posOffset>
            </wp:positionH>
            <wp:positionV relativeFrom="paragraph">
              <wp:posOffset>172085</wp:posOffset>
            </wp:positionV>
            <wp:extent cx="2880000" cy="2880000"/>
            <wp:effectExtent l="0" t="0" r="0" b="0"/>
            <wp:wrapNone/>
            <wp:docPr id="321" name="Grafik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20200728_ksa_Bild_2_2.png"/>
                    <pic:cNvPicPr/>
                  </pic:nvPicPr>
                  <pic:blipFill rotWithShape="1">
                    <a:blip r:embed="rId36" cstate="print">
                      <a:extLst>
                        <a:ext uri="{28A0092B-C50C-407E-A947-70E740481C1C}">
                          <a14:useLocalDpi xmlns:a14="http://schemas.microsoft.com/office/drawing/2010/main" val="0"/>
                        </a:ext>
                      </a:extLst>
                    </a:blip>
                    <a:srcRect l="2911" t="4004" r="2911" b="10422"/>
                    <a:stretch/>
                  </pic:blipFill>
                  <pic:spPr bwMode="auto">
                    <a:xfrm>
                      <a:off x="0" y="0"/>
                      <a:ext cx="2880000" cy="288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9B0B26" w14:textId="77777777" w:rsidR="008B3567" w:rsidRDefault="008B3567" w:rsidP="001E2B7D">
      <w:pPr>
        <w:widowControl w:val="0"/>
      </w:pPr>
    </w:p>
    <w:p w14:paraId="690778A9" w14:textId="77777777" w:rsidR="008B3567" w:rsidRDefault="008B3567" w:rsidP="001E2B7D">
      <w:pPr>
        <w:widowControl w:val="0"/>
      </w:pPr>
    </w:p>
    <w:p w14:paraId="5EACCCA6" w14:textId="77777777" w:rsidR="008B3567" w:rsidRDefault="008B3567" w:rsidP="001E2B7D">
      <w:pPr>
        <w:widowControl w:val="0"/>
      </w:pPr>
    </w:p>
    <w:p w14:paraId="2633F3AB" w14:textId="77777777" w:rsidR="008B3567" w:rsidRDefault="008B3567" w:rsidP="001E2B7D">
      <w:pPr>
        <w:widowControl w:val="0"/>
      </w:pPr>
    </w:p>
    <w:p w14:paraId="3217A829" w14:textId="77777777" w:rsidR="008B3567" w:rsidRDefault="008B3567" w:rsidP="001E2B7D">
      <w:pPr>
        <w:widowControl w:val="0"/>
      </w:pPr>
    </w:p>
    <w:p w14:paraId="509AF9D8" w14:textId="77777777" w:rsidR="008B3567" w:rsidRDefault="008B3567" w:rsidP="001E2B7D">
      <w:pPr>
        <w:widowControl w:val="0"/>
      </w:pPr>
    </w:p>
    <w:p w14:paraId="646FC236" w14:textId="77777777" w:rsidR="008B3567" w:rsidRDefault="008B3567"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8B3567" w14:paraId="3009BEB7" w14:textId="77777777" w:rsidTr="0053305C">
        <w:trPr>
          <w:trHeight w:val="170"/>
        </w:trPr>
        <w:tc>
          <w:tcPr>
            <w:tcW w:w="850" w:type="dxa"/>
            <w:vAlign w:val="center"/>
          </w:tcPr>
          <w:p w14:paraId="2E7A7D4A" w14:textId="77777777" w:rsidR="008B3567" w:rsidRDefault="008B3567" w:rsidP="0053305C">
            <w:pPr>
              <w:widowControl w:val="0"/>
              <w:jc w:val="left"/>
            </w:pPr>
            <w:r>
              <w:rPr>
                <w:noProof/>
              </w:rPr>
              <w:drawing>
                <wp:inline distT="0" distB="0" distL="0" distR="0" wp14:anchorId="5112BFC7" wp14:editId="57541D11">
                  <wp:extent cx="359665" cy="359665"/>
                  <wp:effectExtent l="0" t="0" r="2540" b="2540"/>
                  <wp:docPr id="322" name="Grafik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C255A66" w14:textId="77777777" w:rsidR="008B3567" w:rsidRDefault="008B3567" w:rsidP="0053305C">
            <w:pPr>
              <w:widowControl w:val="0"/>
              <w:jc w:val="left"/>
            </w:pPr>
            <w:r>
              <w:rPr>
                <w:color w:val="1F1A17"/>
              </w:rPr>
              <w:t>Conduit sans résistance au feu</w:t>
            </w:r>
          </w:p>
        </w:tc>
      </w:tr>
      <w:tr w:rsidR="008B3567" w14:paraId="5933900E" w14:textId="77777777" w:rsidTr="0053305C">
        <w:trPr>
          <w:trHeight w:val="170"/>
        </w:trPr>
        <w:tc>
          <w:tcPr>
            <w:tcW w:w="850" w:type="dxa"/>
            <w:vAlign w:val="center"/>
          </w:tcPr>
          <w:p w14:paraId="00E64D26" w14:textId="77777777" w:rsidR="008B3567" w:rsidRDefault="008B3567" w:rsidP="0053305C">
            <w:pPr>
              <w:widowControl w:val="0"/>
              <w:jc w:val="left"/>
            </w:pPr>
            <w:r>
              <w:rPr>
                <w:noProof/>
              </w:rPr>
              <w:drawing>
                <wp:inline distT="0" distB="0" distL="0" distR="0" wp14:anchorId="50EC04F8" wp14:editId="0987783C">
                  <wp:extent cx="359665" cy="359665"/>
                  <wp:effectExtent l="0" t="0" r="2540" b="2540"/>
                  <wp:docPr id="323" name="Grafik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1E2A560A" w14:textId="77777777" w:rsidR="008B3567" w:rsidRDefault="008B3567" w:rsidP="0053305C">
            <w:pPr>
              <w:widowControl w:val="0"/>
              <w:jc w:val="left"/>
            </w:pPr>
            <w:r>
              <w:rPr>
                <w:color w:val="1F1A17"/>
              </w:rPr>
              <w:t>Ouverture d'amenée d'air/d'évacuation d'air</w:t>
            </w:r>
          </w:p>
        </w:tc>
      </w:tr>
      <w:tr w:rsidR="008B3567" w14:paraId="3FF7A30B" w14:textId="77777777" w:rsidTr="0053305C">
        <w:trPr>
          <w:trHeight w:val="170"/>
        </w:trPr>
        <w:tc>
          <w:tcPr>
            <w:tcW w:w="850" w:type="dxa"/>
            <w:vAlign w:val="center"/>
          </w:tcPr>
          <w:p w14:paraId="2A2A46EF" w14:textId="77777777" w:rsidR="008B3567" w:rsidRDefault="008B3567" w:rsidP="0053305C">
            <w:pPr>
              <w:widowControl w:val="0"/>
              <w:jc w:val="left"/>
            </w:pPr>
            <w:r>
              <w:rPr>
                <w:noProof/>
              </w:rPr>
              <w:drawing>
                <wp:inline distT="0" distB="0" distL="0" distR="0" wp14:anchorId="2D1C5CFB" wp14:editId="3427D217">
                  <wp:extent cx="359665" cy="359665"/>
                  <wp:effectExtent l="0" t="0" r="2540" b="2540"/>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2F018E4" w14:textId="77777777" w:rsidR="008B3567" w:rsidRDefault="008B3567" w:rsidP="0053305C">
            <w:pPr>
              <w:widowControl w:val="0"/>
              <w:jc w:val="left"/>
            </w:pPr>
            <w:r>
              <w:rPr>
                <w:color w:val="1F1A17"/>
              </w:rPr>
              <w:t>Ventilateur</w:t>
            </w:r>
          </w:p>
        </w:tc>
      </w:tr>
      <w:tr w:rsidR="008B3567" w14:paraId="3E675D98" w14:textId="77777777" w:rsidTr="0053305C">
        <w:trPr>
          <w:trHeight w:val="170"/>
        </w:trPr>
        <w:tc>
          <w:tcPr>
            <w:tcW w:w="850" w:type="dxa"/>
            <w:vAlign w:val="center"/>
          </w:tcPr>
          <w:p w14:paraId="1A36AA06" w14:textId="77777777" w:rsidR="008B3567" w:rsidRDefault="008B3567" w:rsidP="0053305C">
            <w:pPr>
              <w:widowControl w:val="0"/>
              <w:jc w:val="left"/>
              <w:rPr>
                <w:noProof/>
              </w:rPr>
            </w:pPr>
            <w:r>
              <w:rPr>
                <w:noProof/>
              </w:rPr>
              <w:drawing>
                <wp:inline distT="0" distB="0" distL="0" distR="0" wp14:anchorId="76B38C13" wp14:editId="6111BF4B">
                  <wp:extent cx="359665" cy="359665"/>
                  <wp:effectExtent l="0" t="0" r="2540" b="2540"/>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E257787" w14:textId="77777777" w:rsidR="008B3567" w:rsidRPr="006474A8" w:rsidRDefault="008B3567" w:rsidP="0053305C">
            <w:pPr>
              <w:widowControl w:val="0"/>
              <w:rPr>
                <w:rFonts w:cs="Arial"/>
                <w:color w:val="1F1A17"/>
              </w:rPr>
            </w:pPr>
            <w:r>
              <w:rPr>
                <w:color w:val="1F1A17"/>
              </w:rPr>
              <w:t>Habillage résistant au feu</w:t>
            </w:r>
          </w:p>
        </w:tc>
      </w:tr>
    </w:tbl>
    <w:p w14:paraId="1E7E6B1C" w14:textId="77777777" w:rsidR="008B3567" w:rsidRDefault="008B3567" w:rsidP="001E2B7D">
      <w:pPr>
        <w:widowControl w:val="0"/>
      </w:pPr>
    </w:p>
    <w:p w14:paraId="72DFD14F" w14:textId="77777777" w:rsidR="005C48B2" w:rsidRDefault="005C48B2" w:rsidP="001E2B7D">
      <w:pPr>
        <w:widowControl w:val="0"/>
      </w:pPr>
      <w:r>
        <w:br w:type="page"/>
      </w:r>
    </w:p>
    <w:p w14:paraId="0F6DB020" w14:textId="77777777" w:rsidR="00A1223E" w:rsidRDefault="00A1223E" w:rsidP="00BD0CE6">
      <w:pPr>
        <w:pStyle w:val="Heading1"/>
        <w:jc w:val="left"/>
      </w:pPr>
      <w:bookmarkStart w:id="69" w:name="_Toc98855902"/>
      <w:bookmarkStart w:id="70" w:name="_Toc98856334"/>
      <w:bookmarkStart w:id="71" w:name="_Toc103165099"/>
      <w:r>
        <w:lastRenderedPageBreak/>
        <w:t>Pose de conduits à travers des cloisons coupe-feu de couloirs nécessaires soumises à des exigences de résistance au feu</w:t>
      </w:r>
      <w:bookmarkEnd w:id="69"/>
      <w:bookmarkEnd w:id="70"/>
      <w:bookmarkEnd w:id="71"/>
    </w:p>
    <w:p w14:paraId="7E0A68CE" w14:textId="77777777" w:rsidR="00047076" w:rsidRPr="00047076" w:rsidRDefault="00047076" w:rsidP="001E2B7D">
      <w:pPr>
        <w:widowControl w:val="0"/>
      </w:pPr>
    </w:p>
    <w:p w14:paraId="706394FA" w14:textId="77777777" w:rsidR="00A1223E" w:rsidRPr="00F311FB" w:rsidRDefault="00A1223E" w:rsidP="001E2B7D">
      <w:pPr>
        <w:widowControl w:val="0"/>
        <w:ind w:left="851" w:hanging="851"/>
        <w:rPr>
          <w:sz w:val="18"/>
          <w:szCs w:val="18"/>
        </w:rPr>
      </w:pPr>
      <w:r>
        <w:rPr>
          <w:b/>
          <w:sz w:val="18"/>
        </w:rPr>
        <w:t>Illustration 3.1: Couloir nécessaire sans ventilation</w:t>
      </w:r>
    </w:p>
    <w:p w14:paraId="37573B9F" w14:textId="77777777" w:rsidR="00152AE9" w:rsidRDefault="00152AE9" w:rsidP="001E2B7D">
      <w:pPr>
        <w:widowControl w:val="0"/>
      </w:pPr>
    </w:p>
    <w:p w14:paraId="289725E5" w14:textId="77777777" w:rsidR="00A1223E" w:rsidRDefault="007D221D" w:rsidP="001E2B7D">
      <w:pPr>
        <w:widowControl w:val="0"/>
      </w:pPr>
      <w:r>
        <w:rPr>
          <w:noProof/>
        </w:rPr>
        <w:drawing>
          <wp:anchor distT="0" distB="0" distL="114300" distR="114300" simplePos="0" relativeHeight="251660288" behindDoc="1" locked="0" layoutInCell="1" allowOverlap="1" wp14:anchorId="00E48CF9" wp14:editId="5B00CF13">
            <wp:simplePos x="0" y="0"/>
            <wp:positionH relativeFrom="column">
              <wp:posOffset>4445</wp:posOffset>
            </wp:positionH>
            <wp:positionV relativeFrom="paragraph">
              <wp:posOffset>161925</wp:posOffset>
            </wp:positionV>
            <wp:extent cx="4608000" cy="3240000"/>
            <wp:effectExtent l="0" t="0" r="2540" b="0"/>
            <wp:wrapNone/>
            <wp:docPr id="326" name="Grafik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20200728_ksa_Bild_3_1.png"/>
                    <pic:cNvPicPr/>
                  </pic:nvPicPr>
                  <pic:blipFill rotWithShape="1">
                    <a:blip r:embed="rId38" cstate="print">
                      <a:extLst>
                        <a:ext uri="{28A0092B-C50C-407E-A947-70E740481C1C}">
                          <a14:useLocalDpi xmlns:a14="http://schemas.microsoft.com/office/drawing/2010/main" val="0"/>
                        </a:ext>
                      </a:extLst>
                    </a:blip>
                    <a:srcRect l="10001" t="1999" r="9938" b="8001"/>
                    <a:stretch/>
                  </pic:blipFill>
                  <pic:spPr bwMode="auto">
                    <a:xfrm>
                      <a:off x="0" y="0"/>
                      <a:ext cx="4608000" cy="32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958195" w14:textId="77777777" w:rsidR="00A1223E" w:rsidRDefault="00A1223E" w:rsidP="001E2B7D">
      <w:pPr>
        <w:widowControl w:val="0"/>
      </w:pPr>
    </w:p>
    <w:p w14:paraId="0798FE3C" w14:textId="77777777" w:rsidR="00A1223E" w:rsidRDefault="00A1223E" w:rsidP="001E2B7D">
      <w:pPr>
        <w:widowControl w:val="0"/>
      </w:pPr>
    </w:p>
    <w:p w14:paraId="135DF3C1" w14:textId="77777777" w:rsidR="00047076" w:rsidRDefault="00047076" w:rsidP="001E2B7D">
      <w:pPr>
        <w:widowControl w:val="0"/>
      </w:pPr>
    </w:p>
    <w:p w14:paraId="165CF02F" w14:textId="77777777" w:rsidR="00047076" w:rsidRDefault="00047076" w:rsidP="001E2B7D">
      <w:pPr>
        <w:widowControl w:val="0"/>
      </w:pPr>
    </w:p>
    <w:p w14:paraId="0676EFFA" w14:textId="77777777" w:rsidR="00047076" w:rsidRDefault="00047076" w:rsidP="001E2B7D">
      <w:pPr>
        <w:widowControl w:val="0"/>
      </w:pPr>
    </w:p>
    <w:p w14:paraId="1BE10671" w14:textId="77777777" w:rsidR="00047076" w:rsidRDefault="00047076" w:rsidP="001E2B7D">
      <w:pPr>
        <w:widowControl w:val="0"/>
      </w:pPr>
    </w:p>
    <w:p w14:paraId="22C0CE81" w14:textId="77777777" w:rsidR="00047076" w:rsidRDefault="00047076" w:rsidP="001E2B7D">
      <w:pPr>
        <w:widowControl w:val="0"/>
      </w:pPr>
    </w:p>
    <w:p w14:paraId="59BF0035" w14:textId="77777777" w:rsidR="00047076" w:rsidRDefault="00047076" w:rsidP="001E2B7D">
      <w:pPr>
        <w:widowControl w:val="0"/>
      </w:pPr>
    </w:p>
    <w:p w14:paraId="0F77C6D3" w14:textId="77777777" w:rsidR="00047076" w:rsidRDefault="00047076" w:rsidP="001E2B7D">
      <w:pPr>
        <w:widowControl w:val="0"/>
      </w:pPr>
    </w:p>
    <w:p w14:paraId="011350C4" w14:textId="77777777" w:rsidR="00047076" w:rsidRDefault="00047076" w:rsidP="001E2B7D">
      <w:pPr>
        <w:widowControl w:val="0"/>
      </w:pPr>
    </w:p>
    <w:p w14:paraId="5D0E26F3" w14:textId="77777777" w:rsidR="00047076" w:rsidRDefault="00047076" w:rsidP="001E2B7D">
      <w:pPr>
        <w:widowControl w:val="0"/>
      </w:pPr>
    </w:p>
    <w:p w14:paraId="02F91784" w14:textId="77777777" w:rsidR="00047076" w:rsidRDefault="00047076" w:rsidP="001E2B7D">
      <w:pPr>
        <w:widowControl w:val="0"/>
      </w:pPr>
    </w:p>
    <w:p w14:paraId="2907DCB9" w14:textId="77777777" w:rsidR="00047076" w:rsidRDefault="00047076" w:rsidP="001E2B7D">
      <w:pPr>
        <w:widowControl w:val="0"/>
      </w:pPr>
    </w:p>
    <w:p w14:paraId="2DAB80C6" w14:textId="77777777" w:rsidR="00047076" w:rsidRDefault="00047076" w:rsidP="001E2B7D">
      <w:pPr>
        <w:widowControl w:val="0"/>
      </w:pPr>
    </w:p>
    <w:p w14:paraId="2777F510" w14:textId="77777777" w:rsidR="00047076" w:rsidRDefault="00047076" w:rsidP="001E2B7D">
      <w:pPr>
        <w:widowControl w:val="0"/>
      </w:pPr>
    </w:p>
    <w:p w14:paraId="40012514" w14:textId="77777777" w:rsidR="00047076" w:rsidRDefault="00047076" w:rsidP="001E2B7D">
      <w:pPr>
        <w:widowControl w:val="0"/>
      </w:pPr>
    </w:p>
    <w:p w14:paraId="06F847EF" w14:textId="77777777" w:rsidR="00047076" w:rsidRDefault="00047076" w:rsidP="001E2B7D">
      <w:pPr>
        <w:widowControl w:val="0"/>
      </w:pPr>
    </w:p>
    <w:p w14:paraId="7DEC633A" w14:textId="77777777" w:rsidR="00047076" w:rsidRDefault="00047076" w:rsidP="001E2B7D">
      <w:pPr>
        <w:widowControl w:val="0"/>
      </w:pPr>
    </w:p>
    <w:p w14:paraId="70A7AC3E" w14:textId="77777777" w:rsidR="00047076" w:rsidRDefault="00047076" w:rsidP="001E2B7D">
      <w:pPr>
        <w:widowControl w:val="0"/>
      </w:pPr>
    </w:p>
    <w:p w14:paraId="6B87B03F" w14:textId="77777777" w:rsidR="00013116" w:rsidRDefault="00013116" w:rsidP="001E2B7D">
      <w:pPr>
        <w:widowControl w:val="0"/>
      </w:pPr>
    </w:p>
    <w:tbl>
      <w:tblPr>
        <w:tblStyle w:val="TableGrid"/>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8220"/>
      </w:tblGrid>
      <w:tr w:rsidR="00985369" w14:paraId="173EBA2B" w14:textId="77777777" w:rsidTr="007D221D">
        <w:trPr>
          <w:trHeight w:val="397"/>
        </w:trPr>
        <w:tc>
          <w:tcPr>
            <w:tcW w:w="850" w:type="dxa"/>
            <w:vAlign w:val="center"/>
          </w:tcPr>
          <w:p w14:paraId="4F81461D" w14:textId="77777777" w:rsidR="00047076" w:rsidRDefault="00047076" w:rsidP="007D221D">
            <w:pPr>
              <w:widowControl w:val="0"/>
              <w:jc w:val="left"/>
              <w:rPr>
                <w:noProof/>
              </w:rPr>
            </w:pPr>
            <w:r>
              <w:t xml:space="preserve">     </w:t>
            </w:r>
            <w:r>
              <w:rPr>
                <w:sz w:val="24"/>
              </w:rPr>
              <w:t>f</w:t>
            </w:r>
          </w:p>
        </w:tc>
        <w:tc>
          <w:tcPr>
            <w:tcW w:w="8220" w:type="dxa"/>
            <w:vAlign w:val="center"/>
          </w:tcPr>
          <w:p w14:paraId="2D6BAFA9" w14:textId="77777777" w:rsidR="00047076" w:rsidRPr="0004050A" w:rsidRDefault="00047076" w:rsidP="007D221D">
            <w:pPr>
              <w:widowControl w:val="0"/>
              <w:jc w:val="left"/>
              <w:rPr>
                <w:rFonts w:cs="Arial"/>
                <w:color w:val="1F1A17"/>
              </w:rPr>
            </w:pPr>
            <w:r>
              <w:rPr>
                <w:color w:val="1F1A17"/>
              </w:rPr>
              <w:t>Couloir nécessaire</w:t>
            </w:r>
          </w:p>
        </w:tc>
      </w:tr>
      <w:tr w:rsidR="00985369" w14:paraId="06E47C5A" w14:textId="77777777" w:rsidTr="007D221D">
        <w:trPr>
          <w:trHeight w:val="397"/>
        </w:trPr>
        <w:tc>
          <w:tcPr>
            <w:tcW w:w="850" w:type="dxa"/>
            <w:vAlign w:val="center"/>
          </w:tcPr>
          <w:p w14:paraId="5C78B9F1" w14:textId="77777777" w:rsidR="00047076" w:rsidRDefault="00047076" w:rsidP="007D221D">
            <w:pPr>
              <w:widowControl w:val="0"/>
              <w:jc w:val="left"/>
              <w:rPr>
                <w:noProof/>
              </w:rPr>
            </w:pPr>
            <w:r>
              <w:t xml:space="preserve">    </w:t>
            </w:r>
            <w:r>
              <w:rPr>
                <w:sz w:val="24"/>
              </w:rPr>
              <w:t>e</w:t>
            </w:r>
          </w:p>
        </w:tc>
        <w:tc>
          <w:tcPr>
            <w:tcW w:w="8220" w:type="dxa"/>
            <w:vAlign w:val="center"/>
          </w:tcPr>
          <w:p w14:paraId="1E8246D8" w14:textId="77777777" w:rsidR="00047076" w:rsidRPr="0004050A" w:rsidRDefault="00047076" w:rsidP="007D221D">
            <w:pPr>
              <w:widowControl w:val="0"/>
              <w:rPr>
                <w:rFonts w:cs="Arial"/>
                <w:color w:val="1F1A17"/>
              </w:rPr>
            </w:pPr>
            <w:r>
              <w:rPr>
                <w:color w:val="1F1A17"/>
              </w:rPr>
              <w:t>Zones séparées de f par des dispositifs coupe-feu</w:t>
            </w:r>
          </w:p>
        </w:tc>
      </w:tr>
      <w:tr w:rsidR="00985369" w14:paraId="2ABFC198" w14:textId="77777777" w:rsidTr="007D221D">
        <w:trPr>
          <w:trHeight w:val="170"/>
        </w:trPr>
        <w:tc>
          <w:tcPr>
            <w:tcW w:w="850" w:type="dxa"/>
            <w:vAlign w:val="center"/>
          </w:tcPr>
          <w:p w14:paraId="06833ECC" w14:textId="77777777" w:rsidR="00047076" w:rsidRDefault="00047076" w:rsidP="007D221D">
            <w:pPr>
              <w:widowControl w:val="0"/>
              <w:jc w:val="left"/>
            </w:pPr>
            <w:r>
              <w:rPr>
                <w:noProof/>
              </w:rPr>
              <w:drawing>
                <wp:inline distT="0" distB="0" distL="0" distR="0" wp14:anchorId="4914E298" wp14:editId="4145CC97">
                  <wp:extent cx="359665" cy="359665"/>
                  <wp:effectExtent l="0" t="0" r="2540" b="2540"/>
                  <wp:docPr id="332" name="Grafik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740CD121" w14:textId="77777777" w:rsidR="00047076" w:rsidRDefault="00047076" w:rsidP="007D221D">
            <w:pPr>
              <w:widowControl w:val="0"/>
              <w:jc w:val="left"/>
            </w:pPr>
            <w:r>
              <w:rPr>
                <w:color w:val="1F1A17"/>
              </w:rPr>
              <w:t>Conduit sans résistance au feu</w:t>
            </w:r>
          </w:p>
        </w:tc>
      </w:tr>
      <w:tr w:rsidR="00985369" w14:paraId="3CEE1F77" w14:textId="77777777" w:rsidTr="007D221D">
        <w:trPr>
          <w:trHeight w:val="170"/>
        </w:trPr>
        <w:tc>
          <w:tcPr>
            <w:tcW w:w="850" w:type="dxa"/>
            <w:vAlign w:val="center"/>
          </w:tcPr>
          <w:p w14:paraId="1972BF8F" w14:textId="77777777" w:rsidR="00047076" w:rsidRDefault="00047076" w:rsidP="007D221D">
            <w:pPr>
              <w:widowControl w:val="0"/>
              <w:jc w:val="left"/>
            </w:pPr>
            <w:r>
              <w:rPr>
                <w:noProof/>
              </w:rPr>
              <w:drawing>
                <wp:inline distT="0" distB="0" distL="0" distR="0" wp14:anchorId="2DC6A1DC" wp14:editId="383C4911">
                  <wp:extent cx="359665" cy="359665"/>
                  <wp:effectExtent l="0" t="0" r="2540" b="2540"/>
                  <wp:docPr id="333" name="Grafik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622B9488" w14:textId="77777777" w:rsidR="00047076" w:rsidRDefault="00047076" w:rsidP="007D221D">
            <w:pPr>
              <w:widowControl w:val="0"/>
              <w:jc w:val="left"/>
            </w:pPr>
            <w:r>
              <w:rPr>
                <w:color w:val="1F1A17"/>
              </w:rPr>
              <w:t>Conduit avec résistance au feu; dans des couloirs à cloisons ignifuges, voir conduits en tôle d'acier, section 4 de la directive</w:t>
            </w:r>
            <w:r>
              <w:rPr>
                <w:color w:val="1F1A17"/>
                <w:sz w:val="16"/>
              </w:rPr>
              <w:t>1)</w:t>
            </w:r>
          </w:p>
        </w:tc>
      </w:tr>
      <w:tr w:rsidR="00985369" w14:paraId="55582705" w14:textId="77777777" w:rsidTr="007D221D">
        <w:trPr>
          <w:trHeight w:val="170"/>
        </w:trPr>
        <w:tc>
          <w:tcPr>
            <w:tcW w:w="850" w:type="dxa"/>
            <w:vAlign w:val="center"/>
          </w:tcPr>
          <w:p w14:paraId="1639EDF4" w14:textId="77777777" w:rsidR="00047076" w:rsidRDefault="00047076" w:rsidP="007D221D">
            <w:pPr>
              <w:widowControl w:val="0"/>
              <w:jc w:val="left"/>
            </w:pPr>
            <w:r>
              <w:rPr>
                <w:noProof/>
              </w:rPr>
              <w:drawing>
                <wp:inline distT="0" distB="0" distL="0" distR="0" wp14:anchorId="7BCBEA56" wp14:editId="58E9EB4A">
                  <wp:extent cx="359665" cy="359665"/>
                  <wp:effectExtent l="0" t="0" r="2540" b="2540"/>
                  <wp:docPr id="334" name="Grafik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476A5553" w14:textId="77777777" w:rsidR="00047076" w:rsidRDefault="00047076" w:rsidP="007D221D">
            <w:pPr>
              <w:widowControl w:val="0"/>
              <w:jc w:val="left"/>
            </w:pPr>
            <w:r>
              <w:rPr>
                <w:color w:val="1F1A17"/>
              </w:rPr>
              <w:t>Ouverture d'amenée d'air/d'évacuation d'air</w:t>
            </w:r>
          </w:p>
        </w:tc>
      </w:tr>
      <w:tr w:rsidR="00787AC3" w14:paraId="0B09E7D1" w14:textId="77777777" w:rsidTr="007D221D">
        <w:trPr>
          <w:trHeight w:val="170"/>
        </w:trPr>
        <w:tc>
          <w:tcPr>
            <w:tcW w:w="850" w:type="dxa"/>
            <w:vAlign w:val="center"/>
          </w:tcPr>
          <w:p w14:paraId="31DDCACD" w14:textId="77777777" w:rsidR="00047076" w:rsidRDefault="00047076" w:rsidP="007D221D">
            <w:pPr>
              <w:widowControl w:val="0"/>
              <w:jc w:val="left"/>
            </w:pPr>
            <w:r>
              <w:rPr>
                <w:noProof/>
              </w:rPr>
              <w:drawing>
                <wp:inline distT="0" distB="0" distL="0" distR="0" wp14:anchorId="20F44E13" wp14:editId="576400B9">
                  <wp:extent cx="359665" cy="359665"/>
                  <wp:effectExtent l="0" t="0" r="2540" b="2540"/>
                  <wp:docPr id="335" name="Grafik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24B9E81A" w14:textId="77777777" w:rsidR="00047076" w:rsidRDefault="00047076" w:rsidP="007D221D">
            <w:pPr>
              <w:widowControl w:val="0"/>
            </w:pPr>
            <w:r>
              <w:rPr>
                <w:color w:val="1F1A17"/>
              </w:rPr>
              <w:t>Clapet coupe-feu</w:t>
            </w:r>
          </w:p>
        </w:tc>
      </w:tr>
      <w:tr w:rsidR="00397B79" w14:paraId="6707D2DD" w14:textId="77777777" w:rsidTr="007D221D">
        <w:trPr>
          <w:trHeight w:val="170"/>
        </w:trPr>
        <w:tc>
          <w:tcPr>
            <w:tcW w:w="850" w:type="dxa"/>
            <w:vAlign w:val="center"/>
          </w:tcPr>
          <w:p w14:paraId="160F0383" w14:textId="77777777" w:rsidR="00047076" w:rsidRDefault="00047076" w:rsidP="007D221D">
            <w:pPr>
              <w:widowControl w:val="0"/>
              <w:jc w:val="left"/>
              <w:rPr>
                <w:noProof/>
              </w:rPr>
            </w:pPr>
            <w:r>
              <w:rPr>
                <w:noProof/>
              </w:rPr>
              <w:drawing>
                <wp:inline distT="0" distB="0" distL="0" distR="0" wp14:anchorId="327CA089" wp14:editId="72276DC0">
                  <wp:extent cx="359665" cy="359665"/>
                  <wp:effectExtent l="0" t="0" r="2540" b="2540"/>
                  <wp:docPr id="336" name="Grafik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5906701C" w14:textId="77777777" w:rsidR="00047076" w:rsidRPr="006474A8" w:rsidRDefault="00047076" w:rsidP="007D221D">
            <w:pPr>
              <w:widowControl w:val="0"/>
              <w:jc w:val="left"/>
              <w:rPr>
                <w:rFonts w:cs="Arial"/>
                <w:color w:val="1F1A17"/>
              </w:rPr>
            </w:pPr>
            <w:r>
              <w:t>Plafond résistant au feu de manière conforme avec sollicitation par en haut et en bas; le plafond isole totalement le conduit contre l'intérieur de la section coupe-feu ou les issues de secours</w:t>
            </w:r>
          </w:p>
        </w:tc>
      </w:tr>
    </w:tbl>
    <w:p w14:paraId="32314952" w14:textId="77777777" w:rsidR="00047076" w:rsidRDefault="00047076" w:rsidP="001E2B7D">
      <w:pPr>
        <w:widowControl w:val="0"/>
      </w:pPr>
    </w:p>
    <w:p w14:paraId="27D68AE2" w14:textId="77777777" w:rsidR="00985369" w:rsidRPr="003A1A63" w:rsidRDefault="00985369" w:rsidP="001E2B7D">
      <w:pPr>
        <w:widowControl w:val="0"/>
        <w:tabs>
          <w:tab w:val="left" w:pos="284"/>
        </w:tabs>
        <w:ind w:left="284" w:hanging="284"/>
        <w:jc w:val="left"/>
        <w:rPr>
          <w:rFonts w:cs="Arial"/>
          <w:sz w:val="18"/>
        </w:rPr>
      </w:pPr>
      <w:r>
        <w:rPr>
          <w:sz w:val="16"/>
        </w:rPr>
        <w:t>1)</w:t>
      </w:r>
      <w:r>
        <w:rPr>
          <w:sz w:val="18"/>
        </w:rPr>
        <w:tab/>
        <w:t>La résistance au feu des conduits doit aussi être assurée dans les traversées des plafonds ou des murs.</w:t>
      </w:r>
    </w:p>
    <w:p w14:paraId="6C9ACD80" w14:textId="77777777" w:rsidR="00985369" w:rsidRDefault="00985369" w:rsidP="001E2B7D">
      <w:pPr>
        <w:widowControl w:val="0"/>
      </w:pPr>
    </w:p>
    <w:p w14:paraId="09CA99B2" w14:textId="77777777" w:rsidR="00985369" w:rsidRDefault="00985369" w:rsidP="001E2B7D">
      <w:pPr>
        <w:widowControl w:val="0"/>
      </w:pPr>
    </w:p>
    <w:p w14:paraId="3C76EE3F" w14:textId="77777777" w:rsidR="00A1223E" w:rsidRDefault="00A1223E" w:rsidP="001E2B7D">
      <w:pPr>
        <w:widowControl w:val="0"/>
      </w:pPr>
      <w:r>
        <w:br w:type="page"/>
      </w:r>
    </w:p>
    <w:p w14:paraId="399EC3A6" w14:textId="77777777" w:rsidR="00013116" w:rsidRPr="00F311FB" w:rsidRDefault="00013116" w:rsidP="001E2B7D">
      <w:pPr>
        <w:widowControl w:val="0"/>
        <w:ind w:left="851" w:hanging="851"/>
        <w:rPr>
          <w:sz w:val="18"/>
          <w:szCs w:val="18"/>
        </w:rPr>
      </w:pPr>
      <w:r>
        <w:rPr>
          <w:b/>
          <w:sz w:val="18"/>
        </w:rPr>
        <w:lastRenderedPageBreak/>
        <w:t>Illustration 3.2: couloir nécessaire ventilé</w:t>
      </w:r>
    </w:p>
    <w:p w14:paraId="1AC48C33" w14:textId="77777777" w:rsidR="00013116" w:rsidRDefault="00013116" w:rsidP="001E2B7D">
      <w:pPr>
        <w:widowControl w:val="0"/>
      </w:pPr>
    </w:p>
    <w:p w14:paraId="014352A7" w14:textId="77777777" w:rsidR="00013116" w:rsidRDefault="00013116" w:rsidP="001E2B7D">
      <w:pPr>
        <w:widowControl w:val="0"/>
      </w:pPr>
      <w:r>
        <w:rPr>
          <w:noProof/>
        </w:rPr>
        <w:drawing>
          <wp:anchor distT="0" distB="0" distL="114300" distR="114300" simplePos="0" relativeHeight="251640832" behindDoc="1" locked="0" layoutInCell="1" allowOverlap="1" wp14:anchorId="6DAA519D" wp14:editId="3A09DF68">
            <wp:simplePos x="0" y="0"/>
            <wp:positionH relativeFrom="column">
              <wp:posOffset>4445</wp:posOffset>
            </wp:positionH>
            <wp:positionV relativeFrom="paragraph">
              <wp:posOffset>75565</wp:posOffset>
            </wp:positionV>
            <wp:extent cx="4608000" cy="5040000"/>
            <wp:effectExtent l="0" t="0" r="2540" b="8255"/>
            <wp:wrapNone/>
            <wp:docPr id="343" name="Grafik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20200728_ksa_Bild_3_2.png"/>
                    <pic:cNvPicPr/>
                  </pic:nvPicPr>
                  <pic:blipFill rotWithShape="1">
                    <a:blip r:embed="rId41" cstate="print">
                      <a:extLst>
                        <a:ext uri="{28A0092B-C50C-407E-A947-70E740481C1C}">
                          <a14:useLocalDpi xmlns:a14="http://schemas.microsoft.com/office/drawing/2010/main" val="0"/>
                        </a:ext>
                      </a:extLst>
                    </a:blip>
                    <a:srcRect l="10000" t="6667" r="9944" b="15556"/>
                    <a:stretch/>
                  </pic:blipFill>
                  <pic:spPr bwMode="auto">
                    <a:xfrm>
                      <a:off x="0" y="0"/>
                      <a:ext cx="4608000" cy="50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C68725" w14:textId="77777777" w:rsidR="00013116" w:rsidRDefault="00013116" w:rsidP="001E2B7D">
      <w:pPr>
        <w:widowControl w:val="0"/>
      </w:pPr>
    </w:p>
    <w:p w14:paraId="713B4BF0" w14:textId="77777777" w:rsidR="00013116" w:rsidRDefault="00013116" w:rsidP="001E2B7D">
      <w:pPr>
        <w:widowControl w:val="0"/>
      </w:pPr>
    </w:p>
    <w:p w14:paraId="0ADD360E" w14:textId="77777777" w:rsidR="00013116" w:rsidRDefault="00013116" w:rsidP="001E2B7D">
      <w:pPr>
        <w:widowControl w:val="0"/>
      </w:pPr>
    </w:p>
    <w:p w14:paraId="636F7CB1" w14:textId="77777777" w:rsidR="00013116" w:rsidRDefault="00013116" w:rsidP="001E2B7D">
      <w:pPr>
        <w:widowControl w:val="0"/>
      </w:pPr>
    </w:p>
    <w:p w14:paraId="470F88B0" w14:textId="77777777" w:rsidR="00013116" w:rsidRDefault="00013116" w:rsidP="001E2B7D">
      <w:pPr>
        <w:widowControl w:val="0"/>
      </w:pPr>
    </w:p>
    <w:p w14:paraId="39FBA17A" w14:textId="77777777" w:rsidR="00013116" w:rsidRDefault="00013116" w:rsidP="001E2B7D">
      <w:pPr>
        <w:widowControl w:val="0"/>
      </w:pPr>
    </w:p>
    <w:p w14:paraId="056EA17C" w14:textId="77777777" w:rsidR="00013116" w:rsidRDefault="00013116" w:rsidP="001E2B7D">
      <w:pPr>
        <w:widowControl w:val="0"/>
      </w:pPr>
    </w:p>
    <w:p w14:paraId="0035D590" w14:textId="77777777" w:rsidR="00013116" w:rsidRDefault="00013116" w:rsidP="001E2B7D">
      <w:pPr>
        <w:widowControl w:val="0"/>
      </w:pPr>
    </w:p>
    <w:p w14:paraId="2C4E9BAD" w14:textId="77777777" w:rsidR="00013116" w:rsidRDefault="00013116" w:rsidP="001E2B7D">
      <w:pPr>
        <w:widowControl w:val="0"/>
      </w:pPr>
    </w:p>
    <w:p w14:paraId="5EB715B0" w14:textId="77777777" w:rsidR="00013116" w:rsidRDefault="00013116" w:rsidP="001E2B7D">
      <w:pPr>
        <w:widowControl w:val="0"/>
      </w:pPr>
    </w:p>
    <w:p w14:paraId="30C7E0FF" w14:textId="77777777" w:rsidR="00013116" w:rsidRDefault="00013116" w:rsidP="001E2B7D">
      <w:pPr>
        <w:widowControl w:val="0"/>
      </w:pPr>
    </w:p>
    <w:p w14:paraId="7F0F6B3A" w14:textId="77777777" w:rsidR="00013116" w:rsidRDefault="00013116" w:rsidP="001E2B7D">
      <w:pPr>
        <w:widowControl w:val="0"/>
      </w:pPr>
    </w:p>
    <w:p w14:paraId="0D91930C" w14:textId="77777777" w:rsidR="00013116" w:rsidRDefault="00013116" w:rsidP="001E2B7D">
      <w:pPr>
        <w:widowControl w:val="0"/>
      </w:pPr>
    </w:p>
    <w:p w14:paraId="24C2FA52" w14:textId="77777777" w:rsidR="00013116" w:rsidRDefault="00013116" w:rsidP="001E2B7D">
      <w:pPr>
        <w:widowControl w:val="0"/>
      </w:pPr>
    </w:p>
    <w:p w14:paraId="6709CFCA" w14:textId="77777777" w:rsidR="00013116" w:rsidRDefault="00013116" w:rsidP="001E2B7D">
      <w:pPr>
        <w:widowControl w:val="0"/>
      </w:pPr>
    </w:p>
    <w:p w14:paraId="7E755477" w14:textId="77777777" w:rsidR="00013116" w:rsidRDefault="00013116" w:rsidP="001E2B7D">
      <w:pPr>
        <w:widowControl w:val="0"/>
      </w:pPr>
    </w:p>
    <w:p w14:paraId="7636627F" w14:textId="77777777" w:rsidR="00013116" w:rsidRDefault="00013116" w:rsidP="001E2B7D">
      <w:pPr>
        <w:widowControl w:val="0"/>
      </w:pPr>
    </w:p>
    <w:p w14:paraId="1F6D995A" w14:textId="77777777" w:rsidR="00013116" w:rsidRDefault="00013116" w:rsidP="001E2B7D">
      <w:pPr>
        <w:widowControl w:val="0"/>
      </w:pPr>
    </w:p>
    <w:p w14:paraId="4AA0C4DF" w14:textId="77777777" w:rsidR="00013116" w:rsidRDefault="00013116" w:rsidP="001E2B7D">
      <w:pPr>
        <w:widowControl w:val="0"/>
      </w:pPr>
    </w:p>
    <w:p w14:paraId="14AD7B2D" w14:textId="77777777" w:rsidR="00013116" w:rsidRDefault="00013116" w:rsidP="001E2B7D">
      <w:pPr>
        <w:widowControl w:val="0"/>
      </w:pPr>
    </w:p>
    <w:p w14:paraId="5E5B30DB" w14:textId="77777777" w:rsidR="00013116" w:rsidRDefault="00013116" w:rsidP="001E2B7D">
      <w:pPr>
        <w:widowControl w:val="0"/>
      </w:pPr>
    </w:p>
    <w:p w14:paraId="6B6E34A5" w14:textId="77777777" w:rsidR="00013116" w:rsidRDefault="00013116" w:rsidP="001E2B7D">
      <w:pPr>
        <w:widowControl w:val="0"/>
      </w:pPr>
    </w:p>
    <w:p w14:paraId="7DE69E24" w14:textId="77777777" w:rsidR="00013116" w:rsidRDefault="00013116" w:rsidP="001E2B7D">
      <w:pPr>
        <w:widowControl w:val="0"/>
      </w:pPr>
    </w:p>
    <w:p w14:paraId="134DC331" w14:textId="77777777" w:rsidR="00013116" w:rsidRDefault="00013116" w:rsidP="001E2B7D">
      <w:pPr>
        <w:widowControl w:val="0"/>
      </w:pPr>
    </w:p>
    <w:p w14:paraId="2945E8DF" w14:textId="77777777" w:rsidR="00013116" w:rsidRDefault="00013116" w:rsidP="001E2B7D">
      <w:pPr>
        <w:widowControl w:val="0"/>
      </w:pPr>
    </w:p>
    <w:p w14:paraId="7A038415" w14:textId="77777777" w:rsidR="00013116" w:rsidRDefault="00013116" w:rsidP="001E2B7D">
      <w:pPr>
        <w:widowControl w:val="0"/>
      </w:pPr>
    </w:p>
    <w:p w14:paraId="73EF07FF" w14:textId="77777777" w:rsidR="00013116" w:rsidRDefault="00013116" w:rsidP="001E2B7D">
      <w:pPr>
        <w:widowControl w:val="0"/>
      </w:pPr>
    </w:p>
    <w:p w14:paraId="3412B0E8" w14:textId="77777777" w:rsidR="00013116" w:rsidRDefault="00013116" w:rsidP="001E2B7D">
      <w:pPr>
        <w:widowControl w:val="0"/>
      </w:pPr>
    </w:p>
    <w:p w14:paraId="4C198414" w14:textId="77777777" w:rsidR="00013116" w:rsidRDefault="00013116" w:rsidP="001E2B7D">
      <w:pPr>
        <w:widowControl w:val="0"/>
      </w:pPr>
    </w:p>
    <w:p w14:paraId="09ECDE44" w14:textId="77777777" w:rsidR="00013116" w:rsidRDefault="00013116" w:rsidP="001E2B7D">
      <w:pPr>
        <w:widowControl w:val="0"/>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1134"/>
        <w:gridCol w:w="7937"/>
      </w:tblGrid>
      <w:tr w:rsidR="00013116" w14:paraId="4C8F1390" w14:textId="77777777" w:rsidTr="006F68F5">
        <w:trPr>
          <w:trHeight w:val="397"/>
        </w:trPr>
        <w:tc>
          <w:tcPr>
            <w:tcW w:w="1134" w:type="dxa"/>
            <w:vAlign w:val="center"/>
          </w:tcPr>
          <w:p w14:paraId="5F1798DD" w14:textId="77777777" w:rsidR="00013116" w:rsidRDefault="00215064" w:rsidP="006F68F5">
            <w:pPr>
              <w:widowControl w:val="0"/>
              <w:jc w:val="left"/>
              <w:rPr>
                <w:noProof/>
              </w:rPr>
            </w:pPr>
            <w:r>
              <w:t xml:space="preserve">     </w:t>
            </w:r>
            <w:r>
              <w:rPr>
                <w:sz w:val="24"/>
              </w:rPr>
              <w:t>f</w:t>
            </w:r>
          </w:p>
        </w:tc>
        <w:tc>
          <w:tcPr>
            <w:tcW w:w="7937" w:type="dxa"/>
            <w:vAlign w:val="center"/>
          </w:tcPr>
          <w:p w14:paraId="27503F09" w14:textId="77777777" w:rsidR="00013116" w:rsidRPr="0004050A" w:rsidRDefault="00013116" w:rsidP="006F68F5">
            <w:pPr>
              <w:widowControl w:val="0"/>
              <w:jc w:val="left"/>
              <w:rPr>
                <w:rFonts w:cs="Arial"/>
                <w:color w:val="1F1A17"/>
              </w:rPr>
            </w:pPr>
            <w:r>
              <w:rPr>
                <w:color w:val="1F1A17"/>
              </w:rPr>
              <w:t>Couloir nécessaire</w:t>
            </w:r>
          </w:p>
        </w:tc>
      </w:tr>
      <w:tr w:rsidR="00215064" w14:paraId="372FE341" w14:textId="77777777" w:rsidTr="006F68F5">
        <w:trPr>
          <w:trHeight w:val="397"/>
        </w:trPr>
        <w:tc>
          <w:tcPr>
            <w:tcW w:w="1134" w:type="dxa"/>
            <w:vAlign w:val="center"/>
          </w:tcPr>
          <w:p w14:paraId="27EE463E" w14:textId="77777777" w:rsidR="00013116" w:rsidRPr="00397B79" w:rsidRDefault="00013116" w:rsidP="006F68F5">
            <w:pPr>
              <w:widowControl w:val="0"/>
              <w:jc w:val="left"/>
              <w:rPr>
                <w:noProof/>
                <w:sz w:val="24"/>
                <w:szCs w:val="24"/>
              </w:rPr>
            </w:pPr>
            <w:r>
              <w:rPr>
                <w:sz w:val="24"/>
              </w:rPr>
              <w:t>e, g, h, j</w:t>
            </w:r>
          </w:p>
        </w:tc>
        <w:tc>
          <w:tcPr>
            <w:tcW w:w="7937" w:type="dxa"/>
            <w:vAlign w:val="center"/>
          </w:tcPr>
          <w:p w14:paraId="7B098493" w14:textId="77777777" w:rsidR="00013116" w:rsidRPr="0004050A" w:rsidRDefault="00397B79" w:rsidP="006F68F5">
            <w:pPr>
              <w:widowControl w:val="0"/>
              <w:rPr>
                <w:rFonts w:cs="Arial"/>
                <w:color w:val="1F1A17"/>
              </w:rPr>
            </w:pPr>
            <w:r>
              <w:rPr>
                <w:color w:val="1F1A17"/>
              </w:rPr>
              <w:t>Zones séparées de f et entre elles par des dispositifs coupe-feu</w:t>
            </w:r>
          </w:p>
        </w:tc>
      </w:tr>
      <w:tr w:rsidR="00215064" w14:paraId="381A3F83" w14:textId="77777777" w:rsidTr="006F68F5">
        <w:trPr>
          <w:trHeight w:val="170"/>
        </w:trPr>
        <w:tc>
          <w:tcPr>
            <w:tcW w:w="1134" w:type="dxa"/>
            <w:vAlign w:val="center"/>
          </w:tcPr>
          <w:p w14:paraId="432E0529" w14:textId="77777777" w:rsidR="00013116" w:rsidRDefault="00013116" w:rsidP="006F68F5">
            <w:pPr>
              <w:widowControl w:val="0"/>
              <w:jc w:val="left"/>
            </w:pPr>
            <w:r>
              <w:rPr>
                <w:noProof/>
              </w:rPr>
              <w:drawing>
                <wp:inline distT="0" distB="0" distL="0" distR="0" wp14:anchorId="27CC7DDC" wp14:editId="6B053C08">
                  <wp:extent cx="359665" cy="359665"/>
                  <wp:effectExtent l="0" t="0" r="2540" b="2540"/>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5788D9D9" w14:textId="77777777" w:rsidR="00013116" w:rsidRDefault="00013116" w:rsidP="006F68F5">
            <w:pPr>
              <w:widowControl w:val="0"/>
              <w:jc w:val="left"/>
            </w:pPr>
            <w:r>
              <w:rPr>
                <w:color w:val="1F1A17"/>
              </w:rPr>
              <w:t>Conduit sans résistance au feu</w:t>
            </w:r>
          </w:p>
        </w:tc>
      </w:tr>
      <w:tr w:rsidR="00215064" w14:paraId="16EC1E00" w14:textId="77777777" w:rsidTr="006F68F5">
        <w:trPr>
          <w:trHeight w:val="170"/>
        </w:trPr>
        <w:tc>
          <w:tcPr>
            <w:tcW w:w="1134" w:type="dxa"/>
            <w:vAlign w:val="center"/>
          </w:tcPr>
          <w:p w14:paraId="62034AB9" w14:textId="77777777" w:rsidR="00013116" w:rsidRDefault="00013116" w:rsidP="006F68F5">
            <w:pPr>
              <w:widowControl w:val="0"/>
              <w:jc w:val="left"/>
            </w:pPr>
            <w:r>
              <w:rPr>
                <w:noProof/>
              </w:rPr>
              <w:drawing>
                <wp:inline distT="0" distB="0" distL="0" distR="0" wp14:anchorId="42DCFA50" wp14:editId="327BAF32">
                  <wp:extent cx="359665" cy="359665"/>
                  <wp:effectExtent l="0" t="0" r="2540" b="2540"/>
                  <wp:docPr id="339" name="Grafik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335675A6" w14:textId="77777777" w:rsidR="00013116" w:rsidRDefault="00013116" w:rsidP="006F68F5">
            <w:pPr>
              <w:widowControl w:val="0"/>
              <w:jc w:val="left"/>
            </w:pPr>
            <w:r>
              <w:rPr>
                <w:color w:val="1F1A17"/>
              </w:rPr>
              <w:t>Conduit avec résistance au feu; dans des couloirs à cloisons ignifuges, voir conduits en tôle d'acier, section 4 de la directive</w:t>
            </w:r>
            <w:r>
              <w:rPr>
                <w:color w:val="1F1A17"/>
                <w:sz w:val="16"/>
              </w:rPr>
              <w:t>1)</w:t>
            </w:r>
          </w:p>
        </w:tc>
      </w:tr>
      <w:tr w:rsidR="00215064" w14:paraId="4F886C72" w14:textId="77777777" w:rsidTr="006F68F5">
        <w:trPr>
          <w:trHeight w:val="170"/>
        </w:trPr>
        <w:tc>
          <w:tcPr>
            <w:tcW w:w="1134" w:type="dxa"/>
            <w:vAlign w:val="center"/>
          </w:tcPr>
          <w:p w14:paraId="7B479E6B" w14:textId="77777777" w:rsidR="00013116" w:rsidRDefault="00013116" w:rsidP="006F68F5">
            <w:pPr>
              <w:widowControl w:val="0"/>
              <w:jc w:val="left"/>
            </w:pPr>
            <w:r>
              <w:rPr>
                <w:noProof/>
              </w:rPr>
              <w:drawing>
                <wp:inline distT="0" distB="0" distL="0" distR="0" wp14:anchorId="4DFCECBA" wp14:editId="7B12740F">
                  <wp:extent cx="359665" cy="359665"/>
                  <wp:effectExtent l="0" t="0" r="2540" b="2540"/>
                  <wp:docPr id="340" name="Grafik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05956676" w14:textId="77777777" w:rsidR="00013116" w:rsidRDefault="00013116" w:rsidP="006F68F5">
            <w:pPr>
              <w:widowControl w:val="0"/>
              <w:jc w:val="left"/>
            </w:pPr>
            <w:r>
              <w:rPr>
                <w:color w:val="1F1A17"/>
              </w:rPr>
              <w:t>Ouverture d'amenée d'air/d'évacuation d'air</w:t>
            </w:r>
          </w:p>
        </w:tc>
      </w:tr>
      <w:tr w:rsidR="00013116" w14:paraId="08A3E2C7" w14:textId="77777777" w:rsidTr="006F68F5">
        <w:trPr>
          <w:trHeight w:val="170"/>
        </w:trPr>
        <w:tc>
          <w:tcPr>
            <w:tcW w:w="1134" w:type="dxa"/>
            <w:vAlign w:val="center"/>
          </w:tcPr>
          <w:p w14:paraId="3FB5385E" w14:textId="77777777" w:rsidR="00013116" w:rsidRDefault="00013116" w:rsidP="006F68F5">
            <w:pPr>
              <w:widowControl w:val="0"/>
              <w:jc w:val="left"/>
            </w:pPr>
            <w:r>
              <w:rPr>
                <w:noProof/>
              </w:rPr>
              <w:drawing>
                <wp:inline distT="0" distB="0" distL="0" distR="0" wp14:anchorId="0DFB5126" wp14:editId="7D64CF48">
                  <wp:extent cx="359665" cy="359665"/>
                  <wp:effectExtent l="0" t="0" r="2540" b="2540"/>
                  <wp:docPr id="341" name="Grafik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264037A8" w14:textId="77777777" w:rsidR="00013116" w:rsidRDefault="00013116" w:rsidP="006F68F5">
            <w:pPr>
              <w:widowControl w:val="0"/>
            </w:pPr>
            <w:r>
              <w:rPr>
                <w:color w:val="1F1A17"/>
              </w:rPr>
              <w:t>Clapet coupe-feu</w:t>
            </w:r>
          </w:p>
        </w:tc>
      </w:tr>
      <w:tr w:rsidR="00013116" w14:paraId="48EE78CF" w14:textId="77777777" w:rsidTr="006F68F5">
        <w:trPr>
          <w:trHeight w:val="170"/>
        </w:trPr>
        <w:tc>
          <w:tcPr>
            <w:tcW w:w="1134" w:type="dxa"/>
            <w:vAlign w:val="center"/>
          </w:tcPr>
          <w:p w14:paraId="123FAF5B" w14:textId="77777777" w:rsidR="00013116" w:rsidRDefault="00013116" w:rsidP="006F68F5">
            <w:pPr>
              <w:widowControl w:val="0"/>
              <w:jc w:val="left"/>
              <w:rPr>
                <w:noProof/>
              </w:rPr>
            </w:pPr>
            <w:r>
              <w:rPr>
                <w:noProof/>
              </w:rPr>
              <w:drawing>
                <wp:inline distT="0" distB="0" distL="0" distR="0" wp14:anchorId="1F70EB01" wp14:editId="49F443EE">
                  <wp:extent cx="359665" cy="359665"/>
                  <wp:effectExtent l="0" t="0" r="2540" b="2540"/>
                  <wp:docPr id="342" name="Grafik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20200728_ksa_Symbole9_Brandschutzklappe.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3036FF57" w14:textId="77777777" w:rsidR="00013116" w:rsidRPr="006474A8" w:rsidRDefault="00397B79" w:rsidP="006F68F5">
            <w:pPr>
              <w:pStyle w:val="BodyText2"/>
              <w:widowControl w:val="0"/>
              <w:spacing w:line="240" w:lineRule="auto"/>
              <w:rPr>
                <w:rFonts w:cs="Arial"/>
                <w:color w:val="1F1A17"/>
              </w:rPr>
            </w:pPr>
            <w:r>
              <w:rPr>
                <w:rFonts w:ascii="Arial" w:hAnsi="Arial"/>
                <w:sz w:val="20"/>
              </w:rPr>
              <w:t>Clapet coupe-feu</w:t>
            </w:r>
            <w:r>
              <w:rPr>
                <w:rFonts w:ascii="Arial" w:hAnsi="Arial"/>
                <w:sz w:val="20"/>
              </w:rPr>
              <w:br/>
              <w:t>Faux-plafond résistant au feu avec sollicitation par en haut et en bas; le faux-plafond isole totalement le conduit contre l'intérieur de la section coupe-feu ou les issues de secours</w:t>
            </w:r>
          </w:p>
        </w:tc>
      </w:tr>
      <w:tr w:rsidR="00397B79" w14:paraId="6B93E6FF" w14:textId="77777777" w:rsidTr="006F68F5">
        <w:trPr>
          <w:trHeight w:val="170"/>
        </w:trPr>
        <w:tc>
          <w:tcPr>
            <w:tcW w:w="1134" w:type="dxa"/>
            <w:vAlign w:val="center"/>
          </w:tcPr>
          <w:p w14:paraId="7F9D6C9F" w14:textId="77777777" w:rsidR="00397B79" w:rsidRDefault="00397B79" w:rsidP="006F68F5">
            <w:pPr>
              <w:widowControl w:val="0"/>
              <w:jc w:val="left"/>
              <w:rPr>
                <w:noProof/>
              </w:rPr>
            </w:pPr>
            <w:r>
              <w:rPr>
                <w:noProof/>
              </w:rPr>
              <w:drawing>
                <wp:inline distT="0" distB="0" distL="0" distR="0" wp14:anchorId="3ADECEA3" wp14:editId="10AA2081">
                  <wp:extent cx="359665" cy="359665"/>
                  <wp:effectExtent l="0" t="0" r="2540" b="2540"/>
                  <wp:docPr id="344" name="Grafik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20200728_ksa_Symbole15_Klappe-Unterdeck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7937" w:type="dxa"/>
            <w:vAlign w:val="center"/>
          </w:tcPr>
          <w:p w14:paraId="555CFE48" w14:textId="77777777" w:rsidR="00397B79" w:rsidRPr="00305907" w:rsidRDefault="00397B79" w:rsidP="006F68F5">
            <w:pPr>
              <w:widowControl w:val="0"/>
              <w:rPr>
                <w:rFonts w:cs="Arial"/>
                <w:bCs/>
              </w:rPr>
            </w:pPr>
            <w:r>
              <w:rPr>
                <w:color w:val="1F1A17"/>
              </w:rPr>
              <w:t>Clapet coupe-feu à monter dans des faux-plafonds résistants au feu</w:t>
            </w:r>
          </w:p>
        </w:tc>
      </w:tr>
    </w:tbl>
    <w:p w14:paraId="2411B27C" w14:textId="77777777" w:rsidR="00397B79" w:rsidRDefault="00397B79" w:rsidP="001E2B7D">
      <w:pPr>
        <w:widowControl w:val="0"/>
      </w:pPr>
    </w:p>
    <w:p w14:paraId="55F8FD9C" w14:textId="77777777" w:rsidR="00013116" w:rsidRDefault="00013116" w:rsidP="001E2B7D">
      <w:pPr>
        <w:widowControl w:val="0"/>
        <w:tabs>
          <w:tab w:val="left" w:pos="284"/>
        </w:tabs>
        <w:ind w:left="284" w:hanging="284"/>
        <w:jc w:val="left"/>
      </w:pPr>
      <w:r>
        <w:rPr>
          <w:sz w:val="16"/>
        </w:rPr>
        <w:t>1)</w:t>
      </w:r>
      <w:r>
        <w:rPr>
          <w:sz w:val="18"/>
        </w:rPr>
        <w:tab/>
        <w:t>La résistance au feu des conduits doit aussi être assurée dans les traversées des plafonds ou des murs.</w:t>
      </w:r>
      <w:r>
        <w:br w:type="page"/>
      </w:r>
    </w:p>
    <w:p w14:paraId="4C263D36" w14:textId="0604376C" w:rsidR="00787AC3" w:rsidRPr="00BD0CE6" w:rsidRDefault="00357C6F" w:rsidP="00BD0CE6">
      <w:pPr>
        <w:pStyle w:val="Heading1"/>
        <w:jc w:val="left"/>
      </w:pPr>
      <w:bookmarkStart w:id="72" w:name="_Toc98855903"/>
      <w:bookmarkStart w:id="73" w:name="_Toc98856335"/>
      <w:bookmarkStart w:id="74" w:name="_Toc103165100"/>
      <w:r>
        <w:rPr>
          <w:noProof/>
        </w:rPr>
        <w:lastRenderedPageBreak/>
        <mc:AlternateContent>
          <mc:Choice Requires="wpg">
            <w:drawing>
              <wp:anchor distT="0" distB="0" distL="114300" distR="114300" simplePos="0" relativeHeight="251662336" behindDoc="1" locked="0" layoutInCell="1" allowOverlap="1" wp14:anchorId="69ADADCE" wp14:editId="30A95A90">
                <wp:simplePos x="0" y="0"/>
                <wp:positionH relativeFrom="column">
                  <wp:posOffset>6019</wp:posOffset>
                </wp:positionH>
                <wp:positionV relativeFrom="paragraph">
                  <wp:posOffset>526324</wp:posOffset>
                </wp:positionV>
                <wp:extent cx="4732655" cy="4696109"/>
                <wp:effectExtent l="0" t="0" r="0" b="9525"/>
                <wp:wrapNone/>
                <wp:docPr id="355" name="Gruppieren 355"/>
                <wp:cNvGraphicFramePr/>
                <a:graphic xmlns:a="http://schemas.openxmlformats.org/drawingml/2006/main">
                  <a:graphicData uri="http://schemas.microsoft.com/office/word/2010/wordprocessingGroup">
                    <wpg:wgp>
                      <wpg:cNvGrpSpPr/>
                      <wpg:grpSpPr>
                        <a:xfrm>
                          <a:off x="0" y="0"/>
                          <a:ext cx="4732655" cy="4696109"/>
                          <a:chOff x="0" y="-250985"/>
                          <a:chExt cx="4733136" cy="4696620"/>
                        </a:xfrm>
                      </wpg:grpSpPr>
                      <pic:pic xmlns:pic="http://schemas.openxmlformats.org/drawingml/2006/picture">
                        <pic:nvPicPr>
                          <pic:cNvPr id="345" name="Grafik 345"/>
                          <pic:cNvPicPr>
                            <a:picLocks noChangeAspect="1"/>
                          </pic:cNvPicPr>
                        </pic:nvPicPr>
                        <pic:blipFill rotWithShape="1">
                          <a:blip r:embed="rId43" cstate="print">
                            <a:extLst>
                              <a:ext uri="{28A0092B-C50C-407E-A947-70E740481C1C}">
                                <a14:useLocalDpi xmlns:a14="http://schemas.microsoft.com/office/drawing/2010/main" val="0"/>
                              </a:ext>
                            </a:extLst>
                          </a:blip>
                          <a:srcRect l="10002" t="6156" r="9943" b="9232"/>
                          <a:stretch/>
                        </pic:blipFill>
                        <pic:spPr bwMode="auto">
                          <a:xfrm>
                            <a:off x="0" y="487680"/>
                            <a:ext cx="4606925" cy="3957955"/>
                          </a:xfrm>
                          <a:prstGeom prst="rect">
                            <a:avLst/>
                          </a:prstGeom>
                          <a:ln>
                            <a:noFill/>
                          </a:ln>
                          <a:extLst>
                            <a:ext uri="{53640926-AAD7-44D8-BBD7-CCE9431645EC}">
                              <a14:shadowObscured xmlns:a14="http://schemas.microsoft.com/office/drawing/2010/main"/>
                            </a:ext>
                          </a:extLst>
                        </pic:spPr>
                      </pic:pic>
                      <wpg:grpSp>
                        <wpg:cNvPr id="331" name="Gruppieren 331"/>
                        <wpg:cNvGrpSpPr/>
                        <wpg:grpSpPr>
                          <a:xfrm>
                            <a:off x="0" y="-95414"/>
                            <a:ext cx="1280051" cy="948611"/>
                            <a:chOff x="0" y="-247473"/>
                            <a:chExt cx="1280232" cy="947306"/>
                          </a:xfrm>
                        </wpg:grpSpPr>
                        <wps:wsp>
                          <wps:cNvPr id="23" name="Textfeld 2"/>
                          <wps:cNvSpPr txBox="1">
                            <a:spLocks noChangeArrowheads="1"/>
                          </wps:cNvSpPr>
                          <wps:spPr bwMode="auto">
                            <a:xfrm>
                              <a:off x="0" y="-247473"/>
                              <a:ext cx="1044000" cy="427467"/>
                            </a:xfrm>
                            <a:prstGeom prst="rect">
                              <a:avLst/>
                            </a:prstGeom>
                            <a:solidFill>
                              <a:srgbClr val="FFFFFF"/>
                            </a:solidFill>
                            <a:ln w="9525">
                              <a:noFill/>
                              <a:miter lim="800000"/>
                              <a:headEnd/>
                              <a:tailEnd/>
                            </a:ln>
                          </wps:spPr>
                          <wps:txbx>
                            <w:txbxContent>
                              <w:p w14:paraId="328D7168" w14:textId="77777777" w:rsidR="00182071" w:rsidRDefault="00182071" w:rsidP="004757EB">
                                <w:pPr>
                                  <w:spacing w:line="240" w:lineRule="auto"/>
                                  <w:jc w:val="left"/>
                                </w:pPr>
                                <w:r>
                                  <w:t>Centrale de ventilation</w:t>
                                </w:r>
                              </w:p>
                            </w:txbxContent>
                          </wps:txbx>
                          <wps:bodyPr rot="0" vert="horz" wrap="square" lIns="0" tIns="0" rIns="0" bIns="0" anchor="b" anchorCtr="0">
                            <a:noAutofit/>
                          </wps:bodyPr>
                        </wps:wsp>
                        <wps:wsp>
                          <wps:cNvPr id="302" name="Verbinder: gewinkelt 302"/>
                          <wps:cNvCnPr/>
                          <wps:spPr>
                            <a:xfrm>
                              <a:off x="19041" y="215900"/>
                              <a:ext cx="1261191" cy="483933"/>
                            </a:xfrm>
                            <a:prstGeom prst="bentConnector3">
                              <a:avLst>
                                <a:gd name="adj1" fmla="val 99546"/>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07" name="Gruppieren 307"/>
                        <wpg:cNvGrpSpPr/>
                        <wpg:grpSpPr>
                          <a:xfrm>
                            <a:off x="2929497" y="0"/>
                            <a:ext cx="1803639" cy="482433"/>
                            <a:chOff x="-34687" y="0"/>
                            <a:chExt cx="1803793" cy="482600"/>
                          </a:xfrm>
                        </wpg:grpSpPr>
                        <wps:wsp>
                          <wps:cNvPr id="301" name="Textfeld 2"/>
                          <wps:cNvSpPr txBox="1">
                            <a:spLocks noChangeArrowheads="1"/>
                          </wps:cNvSpPr>
                          <wps:spPr bwMode="auto">
                            <a:xfrm>
                              <a:off x="-30484" y="0"/>
                              <a:ext cx="1799590" cy="359410"/>
                            </a:xfrm>
                            <a:prstGeom prst="rect">
                              <a:avLst/>
                            </a:prstGeom>
                            <a:solidFill>
                              <a:srgbClr val="FFFFFF"/>
                            </a:solidFill>
                            <a:ln w="9525">
                              <a:noFill/>
                              <a:miter lim="800000"/>
                              <a:headEnd/>
                              <a:tailEnd/>
                            </a:ln>
                          </wps:spPr>
                          <wps:txbx>
                            <w:txbxContent>
                              <w:p w14:paraId="16B330DD" w14:textId="77777777" w:rsidR="00182071" w:rsidRDefault="00182071" w:rsidP="004757EB">
                                <w:pPr>
                                  <w:spacing w:line="240" w:lineRule="auto"/>
                                  <w:jc w:val="left"/>
                                </w:pPr>
                                <w:r>
                                  <w:t>Dispositif d’extraction de fumée</w:t>
                                </w:r>
                              </w:p>
                              <w:p w14:paraId="7366455B" w14:textId="77777777" w:rsidR="00182071" w:rsidRDefault="00182071" w:rsidP="004757EB">
                                <w:pPr>
                                  <w:spacing w:line="240" w:lineRule="auto"/>
                                  <w:jc w:val="left"/>
                                </w:pPr>
                                <w:r>
                                  <w:t>(section libre ≥ 2,5 A</w:t>
                                </w:r>
                                <w:r>
                                  <w:rPr>
                                    <w:sz w:val="16"/>
                                  </w:rPr>
                                  <w:t>H</w:t>
                                </w:r>
                                <w:r>
                                  <w:t>)</w:t>
                                </w:r>
                              </w:p>
                            </w:txbxContent>
                          </wps:txbx>
                          <wps:bodyPr rot="0" vert="horz" wrap="square" lIns="0" tIns="0" rIns="0" bIns="0" anchor="b" anchorCtr="0">
                            <a:noAutofit/>
                          </wps:bodyPr>
                        </wps:wsp>
                        <wps:wsp>
                          <wps:cNvPr id="319" name="Verbinder: gewinkelt 319"/>
                          <wps:cNvCnPr/>
                          <wps:spPr>
                            <a:xfrm>
                              <a:off x="304800" y="368300"/>
                              <a:ext cx="254000" cy="11430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8" name="Gerader Verbinder 328"/>
                          <wps:cNvCnPr/>
                          <wps:spPr>
                            <a:xfrm>
                              <a:off x="-34687" y="368300"/>
                              <a:ext cx="1620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30" name="Gruppieren 330"/>
                        <wpg:cNvGrpSpPr/>
                        <wpg:grpSpPr>
                          <a:xfrm>
                            <a:off x="1590421" y="-250985"/>
                            <a:ext cx="1328003" cy="1152426"/>
                            <a:chOff x="-2159" y="-403524"/>
                            <a:chExt cx="1328117" cy="1152824"/>
                          </a:xfrm>
                        </wpg:grpSpPr>
                        <wps:wsp>
                          <wps:cNvPr id="299" name="Textfeld 2"/>
                          <wps:cNvSpPr txBox="1">
                            <a:spLocks noChangeArrowheads="1"/>
                          </wps:cNvSpPr>
                          <wps:spPr bwMode="auto">
                            <a:xfrm>
                              <a:off x="-2159" y="-403524"/>
                              <a:ext cx="1328117" cy="610480"/>
                            </a:xfrm>
                            <a:prstGeom prst="rect">
                              <a:avLst/>
                            </a:prstGeom>
                            <a:solidFill>
                              <a:srgbClr val="FFFFFF"/>
                            </a:solidFill>
                            <a:ln w="9525">
                              <a:noFill/>
                              <a:miter lim="800000"/>
                              <a:headEnd/>
                              <a:tailEnd/>
                            </a:ln>
                          </wps:spPr>
                          <wps:txbx>
                            <w:txbxContent>
                              <w:p w14:paraId="7C5C00E1" w14:textId="77777777" w:rsidR="00182071" w:rsidRDefault="00182071" w:rsidP="004757EB">
                                <w:pPr>
                                  <w:spacing w:line="240" w:lineRule="auto"/>
                                  <w:jc w:val="left"/>
                                </w:pPr>
                                <w:r>
                                  <w:t>La couche de protection contre le rayonnement d'une épaisseur</w:t>
                                </w:r>
                              </w:p>
                            </w:txbxContent>
                          </wps:txbx>
                          <wps:bodyPr rot="0" vert="horz" wrap="square" lIns="0" tIns="0" rIns="0" bIns="0" anchor="b" anchorCtr="0">
                            <a:noAutofit/>
                          </wps:bodyPr>
                        </wps:wsp>
                        <wps:wsp>
                          <wps:cNvPr id="315" name="Verbinder: gewinkelt 315"/>
                          <wps:cNvCnPr/>
                          <wps:spPr>
                            <a:xfrm flipH="1">
                              <a:off x="6350" y="215900"/>
                              <a:ext cx="1008000" cy="52705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18" name="Verbinder: gewinkelt 318"/>
                          <wps:cNvCnPr/>
                          <wps:spPr>
                            <a:xfrm>
                              <a:off x="469900" y="215900"/>
                              <a:ext cx="260350" cy="533400"/>
                            </a:xfrm>
                            <a:prstGeom prst="bentConnector3">
                              <a:avLst>
                                <a:gd name="adj1" fmla="val 99685"/>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V relativeFrom="margin">
                  <wp14:pctHeight>0</wp14:pctHeight>
                </wp14:sizeRelV>
              </wp:anchor>
            </w:drawing>
          </mc:Choice>
          <mc:Fallback>
            <w:pict>
              <v:group w14:anchorId="69ADADCE" id="Gruppieren 355" o:spid="_x0000_s1029" style="position:absolute;left:0;text-align:left;margin-left:.45pt;margin-top:41.45pt;width:372.65pt;height:369.75pt;z-index:-251654144;mso-height-relative:margin" coordorigin=",-2509" coordsize="47331,469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&#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45" o:spid="_x0000_s1030" type="#_x0000_t75" style="position:absolute;top:4876;width:46069;height:39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">
                  <v:imagedata r:id="rId44" o:title="" croptop="4034f" cropbottom="6050f" cropleft="6555f" cropright="6516f"/>
                </v:shape>
                <v:group id="Gruppieren 331" o:spid="_x0000_s1031" style="position:absolute;top:-954;width:12800;height:9485" coordorigin=",-2474" coordsize="12802,9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shape id="Textfeld 2" o:spid="_x0000_s1032" type="#_x0000_t202" style="position:absolute;top:-2474;width:10440;height:427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" stroked="f">
                    <v:textbox inset="0,0,0,0">
                      <w:txbxContent>
                        <w:p w14:paraId="328D7168" w14:textId="77777777" w:rsidR="00182071" w:rsidRDefault="00182071" w:rsidP="004757EB">
                          <w:pPr>
                            <w:spacing w:line="240" w:lineRule="auto"/>
                            <w:jc w:val="left"/>
                          </w:pPr>
                          <w:r>
                            <w:t>Centrale de ventilation</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Verbinder: gewinkelt 302" o:spid="_x0000_s1033" type="#_x0000_t34" style="position:absolute;left:190;top:2159;width:12612;height:48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" adj="21502" strokecolor="black [3213]" strokeweight=".5pt"/>
                </v:group>
                <v:group id="Gruppieren 307" o:spid="_x0000_s1034" style="position:absolute;left:29294;width:18037;height:4824" coordorigin="-346" coordsize="18037,4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">
                  <v:shape id="Textfeld 2" o:spid="_x0000_s1035" type="#_x0000_t202" style="position:absolute;left:-304;width:17995;height:359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" stroked="f">
                    <v:textbox inset="0,0,0,0">
                      <w:txbxContent>
                        <w:p w14:paraId="16B330DD" w14:textId="77777777" w:rsidR="00182071" w:rsidRDefault="00182071" w:rsidP="004757EB">
                          <w:pPr>
                            <w:spacing w:line="240" w:lineRule="auto"/>
                            <w:jc w:val="left"/>
                          </w:pPr>
                          <w:r>
                            <w:t>Dispositif d’extraction de fumée</w:t>
                          </w:r>
                        </w:p>
                        <w:p w14:paraId="7366455B" w14:textId="77777777" w:rsidR="00182071" w:rsidRDefault="00182071" w:rsidP="004757EB">
                          <w:pPr>
                            <w:spacing w:line="240" w:lineRule="auto"/>
                            <w:jc w:val="left"/>
                          </w:pPr>
                          <w:r>
                            <w:t>(section libre ≥ 2,5 A</w:t>
                          </w:r>
                          <w:r>
                            <w:rPr>
                              <w:sz w:val="16"/>
                            </w:rPr>
                            <w:t>H</w:t>
                          </w:r>
                          <w:r>
                            <w:t>)</w:t>
                          </w:r>
                        </w:p>
                      </w:txbxContent>
                    </v:textbox>
                  </v:shape>
                  <v:shape id="Verbinder: gewinkelt 319" o:spid="_x0000_s1036" type="#_x0000_t34" style="position:absolute;left:3048;top:3683;width:2540;height:114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" adj="21532" strokecolor="black [3213]" strokeweight=".5pt"/>
                  <v:line id="Gerader Verbinder 328" o:spid="_x0000_s1037" style="position:absolute;visibility:visible;mso-wrap-style:square" from="-346,3683" to="15853,3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" strokecolor="black [3213]" strokeweight=".5pt"/>
                </v:group>
                <v:group id="Gruppieren 330" o:spid="_x0000_s1038" style="position:absolute;left:15904;top:-2509;width:13280;height:11523" coordorigin="-21,-4035" coordsize="13281,1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">
                  <v:shape id="Textfeld 2" o:spid="_x0000_s1039" type="#_x0000_t202" style="position:absolute;left:-21;top:-4035;width:13280;height:610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" stroked="f">
                    <v:textbox inset="0,0,0,0">
                      <w:txbxContent>
                        <w:p w14:paraId="7C5C00E1" w14:textId="77777777" w:rsidR="00182071" w:rsidRDefault="00182071" w:rsidP="004757EB">
                          <w:pPr>
                            <w:spacing w:line="240" w:lineRule="auto"/>
                            <w:jc w:val="left"/>
                          </w:pPr>
                          <w:r>
                            <w:t>La couche de protection contre le rayonnement d'une épaisseur</w:t>
                          </w:r>
                        </w:p>
                      </w:txbxContent>
                    </v:textbox>
                  </v:shape>
                  <v:shape id="Verbinder: gewinkelt 315" o:spid="_x0000_s1040" type="#_x0000_t34" style="position:absolute;left:63;top:2159;width:10080;height:527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" adj="21532" strokecolor="black [3213]" strokeweight=".5pt"/>
                  <v:shape id="Verbinder: gewinkelt 318" o:spid="_x0000_s1041" type="#_x0000_t34" style="position:absolute;left:4699;top:2159;width:2603;height:533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" adj="21532" strokecolor="black [3213]" strokeweight=".5pt"/>
                </v:group>
              </v:group>
            </w:pict>
          </mc:Fallback>
        </mc:AlternateContent>
      </w:r>
      <w:r w:rsidR="00787AC3">
        <w:rPr>
          <w:rStyle w:val="Heading1Char"/>
          <w:b/>
        </w:rPr>
        <w:t>Installations de ventilation avec des conduits et des ventilateurs constitués de matériaux de construction inflammables sans dispositifs coupe-feu (voir aussi sections 5.1.1 et 6.4.4)</w:t>
      </w:r>
      <w:bookmarkEnd w:id="72"/>
      <w:bookmarkEnd w:id="73"/>
      <w:bookmarkEnd w:id="74"/>
    </w:p>
    <w:p w14:paraId="72071DE6" w14:textId="7894F83D" w:rsidR="00152AE9" w:rsidRDefault="00152AE9" w:rsidP="001E2B7D">
      <w:pPr>
        <w:widowControl w:val="0"/>
      </w:pPr>
    </w:p>
    <w:p w14:paraId="1613063B" w14:textId="77777777" w:rsidR="004757EB" w:rsidRDefault="004757EB" w:rsidP="001E2B7D">
      <w:pPr>
        <w:widowControl w:val="0"/>
      </w:pPr>
    </w:p>
    <w:p w14:paraId="72E2BAB4" w14:textId="77777777" w:rsidR="00152AE9" w:rsidRDefault="00152AE9" w:rsidP="001E2B7D">
      <w:pPr>
        <w:widowControl w:val="0"/>
      </w:pPr>
    </w:p>
    <w:p w14:paraId="7F219136" w14:textId="77777777" w:rsidR="00787AC3" w:rsidRDefault="00787AC3" w:rsidP="001E2B7D">
      <w:pPr>
        <w:widowControl w:val="0"/>
      </w:pPr>
    </w:p>
    <w:p w14:paraId="45CCAE57" w14:textId="77777777" w:rsidR="00787AC3" w:rsidRDefault="00787AC3" w:rsidP="001E2B7D">
      <w:pPr>
        <w:widowControl w:val="0"/>
      </w:pPr>
    </w:p>
    <w:p w14:paraId="584924D5" w14:textId="77777777" w:rsidR="00787AC3" w:rsidRDefault="00787AC3" w:rsidP="001E2B7D">
      <w:pPr>
        <w:widowControl w:val="0"/>
      </w:pPr>
    </w:p>
    <w:p w14:paraId="0916E86F" w14:textId="77777777" w:rsidR="00787AC3" w:rsidRDefault="00787AC3" w:rsidP="001E2B7D">
      <w:pPr>
        <w:widowControl w:val="0"/>
      </w:pPr>
    </w:p>
    <w:p w14:paraId="4EDF90C3" w14:textId="77777777" w:rsidR="00787AC3" w:rsidRDefault="00787AC3" w:rsidP="001E2B7D">
      <w:pPr>
        <w:widowControl w:val="0"/>
      </w:pPr>
    </w:p>
    <w:p w14:paraId="71C169A5" w14:textId="77777777" w:rsidR="00787AC3" w:rsidRDefault="00787AC3" w:rsidP="001E2B7D">
      <w:pPr>
        <w:widowControl w:val="0"/>
      </w:pPr>
    </w:p>
    <w:p w14:paraId="23FED2DC" w14:textId="77777777" w:rsidR="00787AC3" w:rsidRDefault="00787AC3" w:rsidP="001E2B7D">
      <w:pPr>
        <w:widowControl w:val="0"/>
      </w:pPr>
    </w:p>
    <w:p w14:paraId="01EBF567" w14:textId="77777777" w:rsidR="00787AC3" w:rsidRDefault="00787AC3" w:rsidP="001E2B7D">
      <w:pPr>
        <w:widowControl w:val="0"/>
      </w:pPr>
    </w:p>
    <w:p w14:paraId="54321BBA" w14:textId="77777777" w:rsidR="00787AC3" w:rsidRDefault="00787AC3" w:rsidP="001E2B7D">
      <w:pPr>
        <w:widowControl w:val="0"/>
      </w:pPr>
    </w:p>
    <w:p w14:paraId="215E87F7" w14:textId="77777777" w:rsidR="00787AC3" w:rsidRDefault="00787AC3" w:rsidP="001E2B7D">
      <w:pPr>
        <w:widowControl w:val="0"/>
      </w:pPr>
    </w:p>
    <w:p w14:paraId="4292CD98" w14:textId="77777777" w:rsidR="00787AC3" w:rsidRDefault="00787AC3" w:rsidP="001E2B7D">
      <w:pPr>
        <w:widowControl w:val="0"/>
      </w:pPr>
    </w:p>
    <w:p w14:paraId="14E62945" w14:textId="77777777" w:rsidR="00787AC3" w:rsidRDefault="00787AC3" w:rsidP="001E2B7D">
      <w:pPr>
        <w:widowControl w:val="0"/>
      </w:pPr>
    </w:p>
    <w:p w14:paraId="5CCA08DE" w14:textId="77777777" w:rsidR="00787AC3" w:rsidRDefault="00787AC3" w:rsidP="001E2B7D">
      <w:pPr>
        <w:widowControl w:val="0"/>
      </w:pPr>
    </w:p>
    <w:p w14:paraId="4DC30D75" w14:textId="77777777" w:rsidR="00787AC3" w:rsidRDefault="00787AC3" w:rsidP="001E2B7D">
      <w:pPr>
        <w:widowControl w:val="0"/>
      </w:pPr>
    </w:p>
    <w:p w14:paraId="4EE80F0E" w14:textId="77777777" w:rsidR="00787AC3" w:rsidRDefault="00787AC3" w:rsidP="001E2B7D">
      <w:pPr>
        <w:widowControl w:val="0"/>
      </w:pPr>
    </w:p>
    <w:p w14:paraId="379665DA" w14:textId="77777777" w:rsidR="00787AC3" w:rsidRDefault="00787AC3" w:rsidP="001E2B7D">
      <w:pPr>
        <w:widowControl w:val="0"/>
      </w:pPr>
    </w:p>
    <w:p w14:paraId="1FCE26E7" w14:textId="77777777" w:rsidR="00787AC3" w:rsidRDefault="00787AC3" w:rsidP="001E2B7D">
      <w:pPr>
        <w:widowControl w:val="0"/>
      </w:pPr>
    </w:p>
    <w:p w14:paraId="42B72311" w14:textId="77777777" w:rsidR="00787AC3" w:rsidRDefault="00787AC3" w:rsidP="001E2B7D">
      <w:pPr>
        <w:widowControl w:val="0"/>
      </w:pPr>
    </w:p>
    <w:p w14:paraId="06C91108" w14:textId="77777777" w:rsidR="00787AC3" w:rsidRDefault="00787AC3" w:rsidP="001E2B7D">
      <w:pPr>
        <w:widowControl w:val="0"/>
      </w:pPr>
    </w:p>
    <w:p w14:paraId="6A9F08D1" w14:textId="77777777" w:rsidR="00787AC3" w:rsidRDefault="00787AC3" w:rsidP="001E2B7D">
      <w:pPr>
        <w:widowControl w:val="0"/>
      </w:pPr>
    </w:p>
    <w:p w14:paraId="72221A81" w14:textId="77777777" w:rsidR="00787AC3" w:rsidRDefault="00787AC3" w:rsidP="001E2B7D">
      <w:pPr>
        <w:widowControl w:val="0"/>
      </w:pPr>
    </w:p>
    <w:p w14:paraId="215FCC3D" w14:textId="77777777" w:rsidR="00787AC3" w:rsidRDefault="00787AC3" w:rsidP="001E2B7D">
      <w:pPr>
        <w:widowControl w:val="0"/>
      </w:pPr>
    </w:p>
    <w:p w14:paraId="732AFFEC" w14:textId="77777777" w:rsidR="00787AC3" w:rsidRDefault="00787AC3" w:rsidP="001E2B7D">
      <w:pPr>
        <w:widowControl w:val="0"/>
      </w:pPr>
    </w:p>
    <w:p w14:paraId="53A8F0AD" w14:textId="77777777" w:rsidR="00787AC3" w:rsidRDefault="00787AC3" w:rsidP="001E2B7D">
      <w:pPr>
        <w:widowControl w:val="0"/>
      </w:pPr>
    </w:p>
    <w:p w14:paraId="13260513" w14:textId="77777777" w:rsidR="00787AC3" w:rsidRDefault="00787AC3" w:rsidP="001E2B7D">
      <w:pPr>
        <w:widowControl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8220"/>
      </w:tblGrid>
      <w:tr w:rsidR="00787AC3" w14:paraId="6AF0B3F7" w14:textId="77777777" w:rsidTr="006F68F5">
        <w:trPr>
          <w:trHeight w:val="170"/>
        </w:trPr>
        <w:tc>
          <w:tcPr>
            <w:tcW w:w="850" w:type="dxa"/>
            <w:vAlign w:val="center"/>
          </w:tcPr>
          <w:p w14:paraId="349D76C8" w14:textId="77777777" w:rsidR="00787AC3" w:rsidRDefault="00787AC3" w:rsidP="006F68F5">
            <w:pPr>
              <w:widowControl w:val="0"/>
              <w:jc w:val="left"/>
            </w:pPr>
            <w:r>
              <w:rPr>
                <w:noProof/>
              </w:rPr>
              <w:drawing>
                <wp:inline distT="0" distB="0" distL="0" distR="0" wp14:anchorId="42732633" wp14:editId="568D5C1A">
                  <wp:extent cx="359665" cy="359665"/>
                  <wp:effectExtent l="0" t="0" r="2540" b="2540"/>
                  <wp:docPr id="346" name="Grafik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17E29812" w14:textId="5613CA26" w:rsidR="00787AC3" w:rsidRDefault="00215064" w:rsidP="006F68F5">
            <w:pPr>
              <w:widowControl w:val="0"/>
            </w:pPr>
            <w:r>
              <w:rPr>
                <w:color w:val="1F1A17"/>
              </w:rPr>
              <w:t>Conduit sans résistance au feu, constitué de matériaux de construction difficilement inflammables</w:t>
            </w:r>
            <w:r w:rsidR="00357C6F">
              <w:rPr>
                <w:color w:val="1F1A17"/>
              </w:rPr>
              <w:t xml:space="preserve"> </w:t>
            </w:r>
            <w:r>
              <w:rPr>
                <w:color w:val="1F1A17"/>
              </w:rPr>
              <w:t>Ouverture d’évacuation d'air</w:t>
            </w:r>
            <w:r w:rsidR="00357C6F">
              <w:rPr>
                <w:color w:val="1F1A17"/>
              </w:rPr>
              <w:t xml:space="preserve"> </w:t>
            </w:r>
            <w:r>
              <w:rPr>
                <w:color w:val="1F1A17"/>
              </w:rPr>
              <w:t>Ventilateur</w:t>
            </w:r>
          </w:p>
        </w:tc>
      </w:tr>
      <w:tr w:rsidR="00215064" w14:paraId="1BFA1CF6" w14:textId="77777777" w:rsidTr="006F68F5">
        <w:trPr>
          <w:trHeight w:val="170"/>
        </w:trPr>
        <w:tc>
          <w:tcPr>
            <w:tcW w:w="850" w:type="dxa"/>
            <w:vAlign w:val="center"/>
          </w:tcPr>
          <w:p w14:paraId="2F350B3C" w14:textId="77777777" w:rsidR="00215064" w:rsidRDefault="00215064" w:rsidP="006F68F5">
            <w:pPr>
              <w:widowControl w:val="0"/>
              <w:jc w:val="left"/>
              <w:rPr>
                <w:noProof/>
              </w:rPr>
            </w:pPr>
            <w:r>
              <w:rPr>
                <w:noProof/>
              </w:rPr>
              <w:drawing>
                <wp:inline distT="0" distB="0" distL="0" distR="0" wp14:anchorId="081328AA" wp14:editId="620BC5B7">
                  <wp:extent cx="359665" cy="359665"/>
                  <wp:effectExtent l="0" t="0" r="2540" b="2540"/>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20200728_ksa_Symbole2_Ltg-mit.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20FCC40E" w14:textId="77777777" w:rsidR="00215064" w:rsidRPr="0004050A" w:rsidRDefault="00215064" w:rsidP="006F68F5">
            <w:pPr>
              <w:widowControl w:val="0"/>
              <w:jc w:val="left"/>
              <w:rPr>
                <w:rFonts w:cs="Arial"/>
                <w:color w:val="1F1A17"/>
              </w:rPr>
            </w:pPr>
            <w:r>
              <w:rPr>
                <w:color w:val="1F1A17"/>
              </w:rPr>
              <w:t>Conduit avec résistance au feu (conduit d'aération résistant au feu avec coque intérieure inflammable)</w:t>
            </w:r>
            <w:r>
              <w:rPr>
                <w:color w:val="1F1A17"/>
                <w:sz w:val="16"/>
              </w:rPr>
              <w:t>1)</w:t>
            </w:r>
          </w:p>
        </w:tc>
      </w:tr>
      <w:tr w:rsidR="00787AC3" w14:paraId="4B2A7B43" w14:textId="77777777" w:rsidTr="006F68F5">
        <w:trPr>
          <w:trHeight w:val="170"/>
        </w:trPr>
        <w:tc>
          <w:tcPr>
            <w:tcW w:w="850" w:type="dxa"/>
            <w:vAlign w:val="center"/>
          </w:tcPr>
          <w:p w14:paraId="6535D4F8" w14:textId="77777777" w:rsidR="00787AC3" w:rsidRDefault="00787AC3" w:rsidP="006F68F5">
            <w:pPr>
              <w:widowControl w:val="0"/>
              <w:jc w:val="left"/>
            </w:pPr>
            <w:r>
              <w:rPr>
                <w:noProof/>
              </w:rPr>
              <w:drawing>
                <wp:inline distT="0" distB="0" distL="0" distR="0" wp14:anchorId="78ACF404" wp14:editId="1E1A24EE">
                  <wp:extent cx="359665" cy="359665"/>
                  <wp:effectExtent l="0" t="0" r="2540" b="2540"/>
                  <wp:docPr id="347" name="Grafik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5D38127F" w14:textId="77777777" w:rsidR="00787AC3" w:rsidRDefault="00787AC3" w:rsidP="006F68F5">
            <w:pPr>
              <w:widowControl w:val="0"/>
              <w:jc w:val="left"/>
            </w:pPr>
            <w:r>
              <w:rPr>
                <w:color w:val="1F1A17"/>
              </w:rPr>
              <w:t>Ouverture d'évacuation d'air</w:t>
            </w:r>
          </w:p>
        </w:tc>
      </w:tr>
      <w:tr w:rsidR="00787AC3" w14:paraId="4A3A90D9" w14:textId="77777777" w:rsidTr="006F68F5">
        <w:trPr>
          <w:trHeight w:val="170"/>
        </w:trPr>
        <w:tc>
          <w:tcPr>
            <w:tcW w:w="850" w:type="dxa"/>
            <w:vAlign w:val="center"/>
          </w:tcPr>
          <w:p w14:paraId="37C78D1C" w14:textId="77777777" w:rsidR="00787AC3" w:rsidRDefault="00787AC3" w:rsidP="006F68F5">
            <w:pPr>
              <w:widowControl w:val="0"/>
              <w:jc w:val="left"/>
            </w:pPr>
            <w:r>
              <w:rPr>
                <w:noProof/>
              </w:rPr>
              <w:drawing>
                <wp:inline distT="0" distB="0" distL="0" distR="0" wp14:anchorId="6C079274" wp14:editId="798A5DBB">
                  <wp:extent cx="359665" cy="359665"/>
                  <wp:effectExtent l="0" t="0" r="2540" b="2540"/>
                  <wp:docPr id="348" name="Grafik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8220" w:type="dxa"/>
            <w:vAlign w:val="center"/>
          </w:tcPr>
          <w:p w14:paraId="7D7D47DB" w14:textId="77777777" w:rsidR="00787AC3" w:rsidRDefault="00787AC3" w:rsidP="006F68F5">
            <w:pPr>
              <w:widowControl w:val="0"/>
              <w:jc w:val="left"/>
            </w:pPr>
            <w:r>
              <w:rPr>
                <w:color w:val="1F1A17"/>
              </w:rPr>
              <w:t>Ventilateur</w:t>
            </w:r>
          </w:p>
        </w:tc>
      </w:tr>
      <w:tr w:rsidR="00787AC3" w14:paraId="601DD32B" w14:textId="77777777" w:rsidTr="006F68F5">
        <w:trPr>
          <w:trHeight w:val="170"/>
        </w:trPr>
        <w:tc>
          <w:tcPr>
            <w:tcW w:w="850" w:type="dxa"/>
            <w:vAlign w:val="center"/>
          </w:tcPr>
          <w:p w14:paraId="43D3AB13" w14:textId="77777777" w:rsidR="00787AC3" w:rsidRDefault="00215064" w:rsidP="006F68F5">
            <w:pPr>
              <w:widowControl w:val="0"/>
              <w:jc w:val="center"/>
              <w:rPr>
                <w:noProof/>
              </w:rPr>
            </w:pPr>
            <w:r>
              <w:rPr>
                <w:sz w:val="24"/>
              </w:rPr>
              <w:t>A</w:t>
            </w:r>
            <w:r>
              <w:rPr>
                <w:sz w:val="16"/>
              </w:rPr>
              <w:t>H</w:t>
            </w:r>
          </w:p>
        </w:tc>
        <w:tc>
          <w:tcPr>
            <w:tcW w:w="8220" w:type="dxa"/>
            <w:vAlign w:val="center"/>
          </w:tcPr>
          <w:p w14:paraId="2A56D45E" w14:textId="77777777" w:rsidR="00787AC3" w:rsidRPr="006474A8" w:rsidRDefault="00215064" w:rsidP="006F68F5">
            <w:pPr>
              <w:widowControl w:val="0"/>
              <w:jc w:val="left"/>
              <w:rPr>
                <w:rFonts w:cs="Arial"/>
                <w:color w:val="1F1A17"/>
              </w:rPr>
            </w:pPr>
            <w:r>
              <w:rPr>
                <w:color w:val="1F1A17"/>
              </w:rPr>
              <w:t>section intérieure du plus grand conduit individuel</w:t>
            </w:r>
          </w:p>
        </w:tc>
      </w:tr>
    </w:tbl>
    <w:p w14:paraId="733AFB39" w14:textId="77777777" w:rsidR="00787AC3" w:rsidRDefault="00787AC3" w:rsidP="001E2B7D">
      <w:pPr>
        <w:widowControl w:val="0"/>
      </w:pPr>
    </w:p>
    <w:p w14:paraId="38C4BB69" w14:textId="77777777" w:rsidR="002A741A" w:rsidRDefault="00215064" w:rsidP="001E2B7D">
      <w:pPr>
        <w:widowControl w:val="0"/>
        <w:tabs>
          <w:tab w:val="left" w:pos="284"/>
        </w:tabs>
        <w:ind w:left="284" w:hanging="284"/>
        <w:jc w:val="left"/>
        <w:rPr>
          <w:rFonts w:cs="Arial"/>
          <w:sz w:val="18"/>
        </w:rPr>
      </w:pPr>
      <w:r>
        <w:rPr>
          <w:sz w:val="16"/>
        </w:rPr>
        <w:t>1)</w:t>
      </w:r>
      <w:r>
        <w:rPr>
          <w:sz w:val="18"/>
        </w:rPr>
        <w:tab/>
        <w:t>La résistance au feu des conduits doit aussi être assurée dans les traversées des plafonds ou des murs.</w:t>
      </w:r>
    </w:p>
    <w:p w14:paraId="6E566ECD" w14:textId="77777777" w:rsidR="002A741A" w:rsidRDefault="002A741A" w:rsidP="001E2B7D">
      <w:pPr>
        <w:widowControl w:val="0"/>
        <w:tabs>
          <w:tab w:val="left" w:pos="284"/>
        </w:tabs>
        <w:ind w:left="284" w:hanging="284"/>
        <w:jc w:val="left"/>
      </w:pPr>
    </w:p>
    <w:p w14:paraId="04E5AF81" w14:textId="77777777" w:rsidR="002A741A" w:rsidRDefault="002A741A" w:rsidP="001E2B7D">
      <w:pPr>
        <w:widowControl w:val="0"/>
        <w:tabs>
          <w:tab w:val="left" w:pos="284"/>
        </w:tabs>
        <w:ind w:left="284" w:hanging="284"/>
        <w:jc w:val="left"/>
      </w:pPr>
    </w:p>
    <w:p w14:paraId="7A8A933E" w14:textId="77777777" w:rsidR="002A741A" w:rsidRDefault="002A741A" w:rsidP="001E2B7D">
      <w:pPr>
        <w:widowControl w:val="0"/>
        <w:tabs>
          <w:tab w:val="left" w:pos="284"/>
        </w:tabs>
        <w:ind w:left="284" w:hanging="284"/>
        <w:jc w:val="left"/>
      </w:pPr>
    </w:p>
    <w:p w14:paraId="313FB83F" w14:textId="77777777" w:rsidR="00215064" w:rsidRDefault="00215064" w:rsidP="001E2B7D">
      <w:pPr>
        <w:widowControl w:val="0"/>
        <w:tabs>
          <w:tab w:val="left" w:pos="284"/>
        </w:tabs>
        <w:ind w:left="284" w:hanging="284"/>
        <w:jc w:val="left"/>
      </w:pPr>
      <w:r>
        <w:br w:type="page"/>
      </w:r>
    </w:p>
    <w:p w14:paraId="748C1323" w14:textId="77777777" w:rsidR="002A741A" w:rsidRPr="00BD0CE6" w:rsidRDefault="002A741A" w:rsidP="00BD0CE6">
      <w:pPr>
        <w:pStyle w:val="Heading1"/>
        <w:jc w:val="left"/>
      </w:pPr>
      <w:bookmarkStart w:id="75" w:name="_Toc98855904"/>
      <w:bookmarkStart w:id="76" w:name="_Toc98856336"/>
      <w:bookmarkStart w:id="77" w:name="_Toc103165101"/>
      <w:r>
        <w:lastRenderedPageBreak/>
        <w:t>Limitation de l'incidence des forces à travers des conduits d'aération dans des éléments de construction du bâtiment par des coudes et des déformations, en cas d'incendie (voir aussi section 5.2.1.1)</w:t>
      </w:r>
      <w:bookmarkEnd w:id="75"/>
      <w:bookmarkEnd w:id="76"/>
      <w:bookmarkEnd w:id="77"/>
    </w:p>
    <w:p w14:paraId="3CC72624" w14:textId="77777777" w:rsidR="002A741A" w:rsidRPr="00047076" w:rsidRDefault="002A741A" w:rsidP="001E2B7D">
      <w:pPr>
        <w:widowControl w:val="0"/>
      </w:pPr>
    </w:p>
    <w:p w14:paraId="3F0F19CE" w14:textId="77777777" w:rsidR="002A741A" w:rsidRPr="00F311FB" w:rsidRDefault="002A741A" w:rsidP="001E2B7D">
      <w:pPr>
        <w:widowControl w:val="0"/>
        <w:ind w:left="851" w:hanging="851"/>
        <w:rPr>
          <w:sz w:val="18"/>
          <w:szCs w:val="18"/>
        </w:rPr>
      </w:pPr>
      <w:r>
        <w:rPr>
          <w:b/>
          <w:sz w:val="18"/>
        </w:rPr>
        <w:t>Illustration 5.1:</w:t>
      </w:r>
      <w:r>
        <w:rPr>
          <w:b/>
          <w:sz w:val="18"/>
        </w:rPr>
        <w:tab/>
        <w:t>Limitation de l'incidence des forces avec déformation du conduit</w:t>
      </w:r>
    </w:p>
    <w:p w14:paraId="415DCECD" w14:textId="77777777" w:rsidR="00787AC3" w:rsidRDefault="002A741A" w:rsidP="001E2B7D">
      <w:pPr>
        <w:widowControl w:val="0"/>
      </w:pPr>
      <w:r>
        <w:rPr>
          <w:noProof/>
        </w:rPr>
        <w:drawing>
          <wp:anchor distT="0" distB="0" distL="114300" distR="114300" simplePos="0" relativeHeight="251641856" behindDoc="1" locked="0" layoutInCell="1" allowOverlap="1" wp14:anchorId="4C3AB6DC" wp14:editId="0385ED5E">
            <wp:simplePos x="0" y="0"/>
            <wp:positionH relativeFrom="column">
              <wp:posOffset>6350</wp:posOffset>
            </wp:positionH>
            <wp:positionV relativeFrom="paragraph">
              <wp:posOffset>160020</wp:posOffset>
            </wp:positionV>
            <wp:extent cx="4208400" cy="2912400"/>
            <wp:effectExtent l="0" t="0" r="1905" b="2540"/>
            <wp:wrapNone/>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20200728_ksa_Bild_5_1.png"/>
                    <pic:cNvPicPr/>
                  </pic:nvPicPr>
                  <pic:blipFill rotWithShape="1">
                    <a:blip r:embed="rId46" cstate="print">
                      <a:extLst>
                        <a:ext uri="{28A0092B-C50C-407E-A947-70E740481C1C}">
                          <a14:useLocalDpi xmlns:a14="http://schemas.microsoft.com/office/drawing/2010/main" val="0"/>
                        </a:ext>
                      </a:extLst>
                    </a:blip>
                    <a:srcRect l="12785" t="5001" r="5822" b="4858"/>
                    <a:stretch/>
                  </pic:blipFill>
                  <pic:spPr bwMode="auto">
                    <a:xfrm>
                      <a:off x="0" y="0"/>
                      <a:ext cx="4208400" cy="291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D35594" w14:textId="77777777" w:rsidR="00787AC3" w:rsidRDefault="00787AC3" w:rsidP="001E2B7D">
      <w:pPr>
        <w:widowControl w:val="0"/>
      </w:pPr>
    </w:p>
    <w:p w14:paraId="3486F711" w14:textId="77777777" w:rsidR="00787AC3" w:rsidRDefault="00787AC3" w:rsidP="001E2B7D">
      <w:pPr>
        <w:widowControl w:val="0"/>
      </w:pPr>
    </w:p>
    <w:p w14:paraId="38C11B05" w14:textId="77777777" w:rsidR="00787AC3" w:rsidRDefault="00787AC3" w:rsidP="001E2B7D">
      <w:pPr>
        <w:widowControl w:val="0"/>
      </w:pPr>
    </w:p>
    <w:p w14:paraId="63367278" w14:textId="77777777" w:rsidR="00787AC3" w:rsidRDefault="00787AC3" w:rsidP="001E2B7D">
      <w:pPr>
        <w:widowControl w:val="0"/>
      </w:pPr>
    </w:p>
    <w:p w14:paraId="3AD255C3" w14:textId="77777777" w:rsidR="00215064" w:rsidRDefault="00215064" w:rsidP="001E2B7D">
      <w:pPr>
        <w:widowControl w:val="0"/>
      </w:pPr>
    </w:p>
    <w:p w14:paraId="3230F075" w14:textId="77777777" w:rsidR="00215064" w:rsidRDefault="00215064" w:rsidP="001E2B7D">
      <w:pPr>
        <w:widowControl w:val="0"/>
      </w:pPr>
    </w:p>
    <w:p w14:paraId="1A859172" w14:textId="77777777" w:rsidR="00215064" w:rsidRDefault="00215064" w:rsidP="001E2B7D">
      <w:pPr>
        <w:widowControl w:val="0"/>
      </w:pPr>
    </w:p>
    <w:p w14:paraId="11298D32" w14:textId="77777777" w:rsidR="002A741A" w:rsidRDefault="002A741A" w:rsidP="001E2B7D">
      <w:pPr>
        <w:widowControl w:val="0"/>
      </w:pPr>
    </w:p>
    <w:p w14:paraId="021A7549" w14:textId="77777777" w:rsidR="002A741A" w:rsidRDefault="002A741A" w:rsidP="001E2B7D">
      <w:pPr>
        <w:widowControl w:val="0"/>
      </w:pPr>
    </w:p>
    <w:p w14:paraId="4C1214E3" w14:textId="77777777" w:rsidR="002A741A" w:rsidRDefault="002A741A" w:rsidP="001E2B7D">
      <w:pPr>
        <w:widowControl w:val="0"/>
      </w:pPr>
    </w:p>
    <w:p w14:paraId="6CB8181D" w14:textId="77777777" w:rsidR="002A741A" w:rsidRDefault="002A741A" w:rsidP="001E2B7D">
      <w:pPr>
        <w:widowControl w:val="0"/>
      </w:pPr>
    </w:p>
    <w:p w14:paraId="6D820499" w14:textId="77777777" w:rsidR="002A741A" w:rsidRDefault="002A741A" w:rsidP="001E2B7D">
      <w:pPr>
        <w:widowControl w:val="0"/>
      </w:pPr>
    </w:p>
    <w:p w14:paraId="2FF7495C" w14:textId="77777777" w:rsidR="002A741A" w:rsidRDefault="002A741A" w:rsidP="001E2B7D">
      <w:pPr>
        <w:widowControl w:val="0"/>
      </w:pPr>
    </w:p>
    <w:p w14:paraId="3CC617ED" w14:textId="77777777" w:rsidR="002A741A" w:rsidRDefault="002A741A" w:rsidP="001E2B7D">
      <w:pPr>
        <w:widowControl w:val="0"/>
      </w:pPr>
    </w:p>
    <w:p w14:paraId="1690C035" w14:textId="77777777" w:rsidR="002A741A" w:rsidRDefault="002A741A" w:rsidP="001E2B7D">
      <w:pPr>
        <w:widowControl w:val="0"/>
      </w:pPr>
    </w:p>
    <w:p w14:paraId="4A2A7450" w14:textId="77777777" w:rsidR="002A741A" w:rsidRDefault="002A741A" w:rsidP="001E2B7D">
      <w:pPr>
        <w:widowControl w:val="0"/>
      </w:pPr>
    </w:p>
    <w:p w14:paraId="59BD10B4" w14:textId="77777777" w:rsidR="002A741A" w:rsidRDefault="002A741A" w:rsidP="001E2B7D">
      <w:pPr>
        <w:widowControl w:val="0"/>
      </w:pPr>
    </w:p>
    <w:p w14:paraId="4536BBF5" w14:textId="77777777" w:rsidR="002A741A" w:rsidRDefault="002A741A" w:rsidP="001E2B7D">
      <w:pPr>
        <w:widowControl w:val="0"/>
      </w:pPr>
    </w:p>
    <w:p w14:paraId="5FD5756D" w14:textId="77777777" w:rsidR="002A741A" w:rsidRDefault="002A741A" w:rsidP="001E2B7D">
      <w:pPr>
        <w:widowControl w:val="0"/>
      </w:pPr>
    </w:p>
    <w:p w14:paraId="1B06C51F" w14:textId="77777777" w:rsidR="00374D7D" w:rsidRPr="00047076" w:rsidRDefault="00374D7D" w:rsidP="001E2B7D">
      <w:pPr>
        <w:widowControl w:val="0"/>
      </w:pPr>
    </w:p>
    <w:p w14:paraId="6DC4E6AA" w14:textId="77777777" w:rsidR="002A741A" w:rsidRPr="00F311FB" w:rsidRDefault="002A741A" w:rsidP="001E2B7D">
      <w:pPr>
        <w:widowControl w:val="0"/>
        <w:ind w:left="851" w:hanging="851"/>
        <w:rPr>
          <w:sz w:val="18"/>
          <w:szCs w:val="18"/>
        </w:rPr>
      </w:pPr>
      <w:r>
        <w:rPr>
          <w:b/>
          <w:sz w:val="18"/>
        </w:rPr>
        <w:t>Illustration 5.2:</w:t>
      </w:r>
      <w:r>
        <w:rPr>
          <w:b/>
          <w:sz w:val="18"/>
        </w:rPr>
        <w:tab/>
      </w:r>
      <w:r>
        <w:rPr>
          <w:b/>
        </w:rPr>
        <w:t>Limitation de l'incidence des forces avec coude</w:t>
      </w:r>
    </w:p>
    <w:p w14:paraId="35D1EEA3" w14:textId="77777777" w:rsidR="002A741A" w:rsidRDefault="002A741A" w:rsidP="001E2B7D">
      <w:pPr>
        <w:widowControl w:val="0"/>
      </w:pPr>
      <w:r>
        <w:rPr>
          <w:noProof/>
        </w:rPr>
        <w:drawing>
          <wp:anchor distT="0" distB="0" distL="114300" distR="114300" simplePos="0" relativeHeight="251642880" behindDoc="1" locked="0" layoutInCell="1" allowOverlap="1" wp14:anchorId="43EFE1A6" wp14:editId="64B0877A">
            <wp:simplePos x="0" y="0"/>
            <wp:positionH relativeFrom="column">
              <wp:posOffset>6350</wp:posOffset>
            </wp:positionH>
            <wp:positionV relativeFrom="paragraph">
              <wp:posOffset>168275</wp:posOffset>
            </wp:positionV>
            <wp:extent cx="4212000" cy="2268000"/>
            <wp:effectExtent l="0" t="0" r="0" b="0"/>
            <wp:wrapNone/>
            <wp:docPr id="353" name="Grafik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20200728_ksa_Bild_5_2.png"/>
                    <pic:cNvPicPr/>
                  </pic:nvPicPr>
                  <pic:blipFill rotWithShape="1">
                    <a:blip r:embed="rId47" cstate="print">
                      <a:extLst>
                        <a:ext uri="{28A0092B-C50C-407E-A947-70E740481C1C}">
                          <a14:useLocalDpi xmlns:a14="http://schemas.microsoft.com/office/drawing/2010/main" val="0"/>
                        </a:ext>
                      </a:extLst>
                    </a:blip>
                    <a:srcRect l="12783" t="15860" r="5825" b="13852"/>
                    <a:stretch/>
                  </pic:blipFill>
                  <pic:spPr bwMode="auto">
                    <a:xfrm>
                      <a:off x="0" y="0"/>
                      <a:ext cx="4212000" cy="226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BCA5D3" w14:textId="77777777" w:rsidR="002A741A" w:rsidRDefault="002A741A" w:rsidP="001E2B7D">
      <w:pPr>
        <w:widowControl w:val="0"/>
      </w:pPr>
    </w:p>
    <w:p w14:paraId="4D327BD9" w14:textId="77777777" w:rsidR="002A741A" w:rsidRDefault="002A741A" w:rsidP="001E2B7D">
      <w:pPr>
        <w:widowControl w:val="0"/>
      </w:pPr>
    </w:p>
    <w:p w14:paraId="24C618C3" w14:textId="77777777" w:rsidR="002A741A" w:rsidRDefault="002A741A" w:rsidP="001E2B7D">
      <w:pPr>
        <w:widowControl w:val="0"/>
      </w:pPr>
    </w:p>
    <w:p w14:paraId="5EB0BE04" w14:textId="77777777" w:rsidR="002A741A" w:rsidRDefault="002A741A" w:rsidP="001E2B7D">
      <w:pPr>
        <w:widowControl w:val="0"/>
      </w:pPr>
    </w:p>
    <w:p w14:paraId="3D767CBD" w14:textId="77777777" w:rsidR="002A741A" w:rsidRDefault="002A741A" w:rsidP="001E2B7D">
      <w:pPr>
        <w:widowControl w:val="0"/>
      </w:pPr>
    </w:p>
    <w:p w14:paraId="059C3DF9" w14:textId="77777777" w:rsidR="002A741A" w:rsidRDefault="002A741A" w:rsidP="001E2B7D">
      <w:pPr>
        <w:widowControl w:val="0"/>
      </w:pPr>
    </w:p>
    <w:p w14:paraId="56022EBB" w14:textId="77777777" w:rsidR="002A741A" w:rsidRDefault="002A741A" w:rsidP="001E2B7D">
      <w:pPr>
        <w:widowControl w:val="0"/>
      </w:pPr>
    </w:p>
    <w:p w14:paraId="2CC79B65" w14:textId="77777777" w:rsidR="002A741A" w:rsidRDefault="002A741A" w:rsidP="001E2B7D">
      <w:pPr>
        <w:widowControl w:val="0"/>
      </w:pPr>
    </w:p>
    <w:p w14:paraId="00A134E8" w14:textId="77777777" w:rsidR="002A741A" w:rsidRDefault="002A741A" w:rsidP="001E2B7D">
      <w:pPr>
        <w:widowControl w:val="0"/>
      </w:pPr>
    </w:p>
    <w:p w14:paraId="43775922" w14:textId="77777777" w:rsidR="002A741A" w:rsidRDefault="002A741A" w:rsidP="001E2B7D">
      <w:pPr>
        <w:widowControl w:val="0"/>
      </w:pPr>
    </w:p>
    <w:p w14:paraId="54A357AD" w14:textId="77777777" w:rsidR="002A741A" w:rsidRDefault="002A741A" w:rsidP="001E2B7D">
      <w:pPr>
        <w:widowControl w:val="0"/>
      </w:pPr>
    </w:p>
    <w:p w14:paraId="1967637D" w14:textId="77777777" w:rsidR="002A741A" w:rsidRDefault="002A741A" w:rsidP="001E2B7D">
      <w:pPr>
        <w:widowControl w:val="0"/>
      </w:pPr>
    </w:p>
    <w:p w14:paraId="2E606B82" w14:textId="77777777" w:rsidR="002A741A" w:rsidRDefault="002A741A" w:rsidP="001E2B7D">
      <w:pPr>
        <w:widowControl w:val="0"/>
      </w:pPr>
    </w:p>
    <w:p w14:paraId="44091D70" w14:textId="77777777" w:rsidR="002A741A" w:rsidRDefault="002A741A" w:rsidP="001E2B7D">
      <w:pPr>
        <w:widowControl w:val="0"/>
      </w:pPr>
    </w:p>
    <w:p w14:paraId="2CBB28E8" w14:textId="77777777" w:rsidR="00374D7D" w:rsidRDefault="00374D7D" w:rsidP="001E2B7D">
      <w:pPr>
        <w:widowControl w:val="0"/>
      </w:pPr>
    </w:p>
    <w:tbl>
      <w:tblPr>
        <w:tblStyle w:val="TableGrid"/>
        <w:tblpPr w:leftFromText="141" w:rightFromText="141" w:vertAnchor="text" w:horzAnchor="margin" w:tblpY="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567"/>
        <w:gridCol w:w="8220"/>
      </w:tblGrid>
      <w:tr w:rsidR="00374D7D" w14:paraId="30AC9624" w14:textId="77777777" w:rsidTr="00374D7D">
        <w:trPr>
          <w:trHeight w:val="397"/>
        </w:trPr>
        <w:tc>
          <w:tcPr>
            <w:tcW w:w="567" w:type="dxa"/>
            <w:vAlign w:val="center"/>
          </w:tcPr>
          <w:p w14:paraId="231D103E" w14:textId="77777777" w:rsidR="00374D7D" w:rsidRDefault="00374D7D" w:rsidP="001E2B7D">
            <w:pPr>
              <w:widowControl w:val="0"/>
              <w:jc w:val="left"/>
              <w:rPr>
                <w:noProof/>
              </w:rPr>
            </w:pPr>
            <w:r>
              <w:rPr>
                <w:sz w:val="24"/>
              </w:rPr>
              <w:t>a</w:t>
            </w:r>
          </w:p>
        </w:tc>
        <w:tc>
          <w:tcPr>
            <w:tcW w:w="8220" w:type="dxa"/>
            <w:vAlign w:val="center"/>
          </w:tcPr>
          <w:p w14:paraId="2D04EAB3" w14:textId="77777777" w:rsidR="00374D7D" w:rsidRPr="006474A8" w:rsidRDefault="00374D7D" w:rsidP="001E2B7D">
            <w:pPr>
              <w:widowControl w:val="0"/>
              <w:jc w:val="left"/>
              <w:rPr>
                <w:rFonts w:cs="Arial"/>
                <w:color w:val="1F1A17"/>
              </w:rPr>
            </w:pPr>
            <w:r>
              <w:rPr>
                <w:color w:val="1F1A17"/>
              </w:rPr>
              <w:t>Longueur d'arête du canal d'aération ou diamètre du conduit d'aération</w:t>
            </w:r>
          </w:p>
        </w:tc>
      </w:tr>
      <w:tr w:rsidR="00374D7D" w14:paraId="7AC4B305" w14:textId="77777777" w:rsidTr="00374D7D">
        <w:trPr>
          <w:trHeight w:val="397"/>
        </w:trPr>
        <w:tc>
          <w:tcPr>
            <w:tcW w:w="567" w:type="dxa"/>
            <w:vAlign w:val="center"/>
          </w:tcPr>
          <w:p w14:paraId="6808B6FF" w14:textId="77777777" w:rsidR="00374D7D" w:rsidRDefault="00374D7D" w:rsidP="001E2B7D">
            <w:pPr>
              <w:widowControl w:val="0"/>
              <w:jc w:val="left"/>
              <w:rPr>
                <w:noProof/>
                <w:sz w:val="24"/>
              </w:rPr>
            </w:pPr>
            <w:r>
              <w:rPr>
                <w:sz w:val="24"/>
              </w:rPr>
              <w:t>*</w:t>
            </w:r>
          </w:p>
        </w:tc>
        <w:tc>
          <w:tcPr>
            <w:tcW w:w="8220" w:type="dxa"/>
            <w:vAlign w:val="center"/>
          </w:tcPr>
          <w:p w14:paraId="31613F43" w14:textId="77777777" w:rsidR="00374D7D" w:rsidRPr="00374D7D" w:rsidRDefault="00374D7D" w:rsidP="001E2B7D">
            <w:pPr>
              <w:widowControl w:val="0"/>
              <w:jc w:val="left"/>
              <w:rPr>
                <w:rFonts w:cs="Arial"/>
                <w:color w:val="1F1A17"/>
              </w:rPr>
            </w:pPr>
            <w:r>
              <w:rPr>
                <w:color w:val="1F1A17"/>
              </w:rPr>
              <w:t>On considère le point de raccordement le plus éloigné entre coude et conduit.</w:t>
            </w:r>
          </w:p>
        </w:tc>
      </w:tr>
    </w:tbl>
    <w:p w14:paraId="6714C42B" w14:textId="77777777" w:rsidR="002A741A" w:rsidRDefault="002A741A" w:rsidP="001E2B7D">
      <w:pPr>
        <w:widowControl w:val="0"/>
      </w:pPr>
    </w:p>
    <w:p w14:paraId="22B6A17B" w14:textId="77777777" w:rsidR="00374D7D" w:rsidRDefault="00374D7D" w:rsidP="001E2B7D">
      <w:pPr>
        <w:widowControl w:val="0"/>
      </w:pPr>
    </w:p>
    <w:p w14:paraId="4B2288E2" w14:textId="76181F8E" w:rsidR="00A36D00" w:rsidRPr="00295444" w:rsidRDefault="00374D7D" w:rsidP="001E2B7D">
      <w:pPr>
        <w:widowControl w:val="0"/>
        <w:rPr>
          <w:rFonts w:cs="Arial"/>
        </w:rPr>
      </w:pPr>
      <w:r>
        <w:t xml:space="preserve">Exemple de représentation de coudes et de déformations qui absorbent les modifications de longueur intervenant dans les conduits d'aération </w:t>
      </w:r>
      <w:proofErr w:type="gramStart"/>
      <w:r>
        <w:t>suite à des</w:t>
      </w:r>
      <w:proofErr w:type="gramEnd"/>
      <w:r>
        <w:t xml:space="preserve"> déformations du conduit, par exemple, par des flambages</w:t>
      </w:r>
    </w:p>
    <w:p w14:paraId="06EA24F7" w14:textId="77777777" w:rsidR="007C26A0" w:rsidRDefault="007C26A0" w:rsidP="00BD0CE6">
      <w:pPr>
        <w:pStyle w:val="Heading1"/>
      </w:pPr>
      <w:bookmarkStart w:id="78" w:name="_Toc98855905"/>
      <w:bookmarkStart w:id="79" w:name="_Toc98856337"/>
      <w:bookmarkStart w:id="80" w:name="_Toc103165102"/>
      <w:r>
        <w:lastRenderedPageBreak/>
        <w:t>Installations de ventilation pour des utilisations particulières</w:t>
      </w:r>
      <w:bookmarkEnd w:id="78"/>
      <w:bookmarkEnd w:id="79"/>
      <w:bookmarkEnd w:id="80"/>
    </w:p>
    <w:p w14:paraId="5F98C98E" w14:textId="77777777" w:rsidR="007C26A0" w:rsidRPr="00047076" w:rsidRDefault="007C26A0" w:rsidP="001E2B7D">
      <w:pPr>
        <w:widowControl w:val="0"/>
      </w:pPr>
    </w:p>
    <w:p w14:paraId="037944C6" w14:textId="77777777" w:rsidR="007C26A0" w:rsidRPr="00F311FB" w:rsidRDefault="007C26A0" w:rsidP="00295444">
      <w:pPr>
        <w:widowControl w:val="0"/>
        <w:ind w:left="1418" w:hanging="1418"/>
        <w:rPr>
          <w:sz w:val="18"/>
          <w:szCs w:val="18"/>
        </w:rPr>
      </w:pPr>
      <w:r>
        <w:rPr>
          <w:b/>
          <w:sz w:val="18"/>
        </w:rPr>
        <w:t>Illustration 6.1:</w:t>
      </w:r>
      <w:r>
        <w:rPr>
          <w:b/>
          <w:sz w:val="18"/>
        </w:rPr>
        <w:tab/>
        <w:t>Installations de ventilation pour l'aération et la ventilation de logements ou d'unités d'exploitation fermées de 200 m² maximum</w:t>
      </w:r>
    </w:p>
    <w:p w14:paraId="5E5020E4" w14:textId="77777777" w:rsidR="00152AE9" w:rsidRDefault="00152AE9" w:rsidP="001E2B7D">
      <w:pPr>
        <w:widowControl w:val="0"/>
      </w:pPr>
    </w:p>
    <w:p w14:paraId="430AB72D" w14:textId="77777777" w:rsidR="00374D7D" w:rsidRDefault="00374D7D" w:rsidP="001E2B7D">
      <w:pPr>
        <w:widowControl w:val="0"/>
      </w:pPr>
    </w:p>
    <w:p w14:paraId="0D2205DA" w14:textId="216E5BEA" w:rsidR="007C26A0" w:rsidRDefault="007C26A0" w:rsidP="001E2B7D">
      <w:pPr>
        <w:widowControl w:val="0"/>
      </w:pPr>
    </w:p>
    <w:p w14:paraId="6D474120" w14:textId="77777777" w:rsidR="007C26A0" w:rsidRDefault="007C26A0" w:rsidP="001E2B7D">
      <w:pPr>
        <w:widowControl w:val="0"/>
      </w:pPr>
    </w:p>
    <w:p w14:paraId="619A6D06" w14:textId="77777777" w:rsidR="007C26A0" w:rsidRDefault="007C26A0" w:rsidP="001E2B7D">
      <w:pPr>
        <w:widowControl w:val="0"/>
      </w:pPr>
    </w:p>
    <w:p w14:paraId="7C555784" w14:textId="77777777" w:rsidR="007C26A0" w:rsidRDefault="007C26A0" w:rsidP="001E2B7D">
      <w:pPr>
        <w:widowControl w:val="0"/>
      </w:pPr>
    </w:p>
    <w:p w14:paraId="710B6912" w14:textId="77777777" w:rsidR="007C26A0" w:rsidRDefault="007C26A0" w:rsidP="001E2B7D">
      <w:pPr>
        <w:widowControl w:val="0"/>
      </w:pPr>
    </w:p>
    <w:p w14:paraId="5DCADD22" w14:textId="77777777" w:rsidR="007C26A0" w:rsidRDefault="007C26A0" w:rsidP="001E2B7D">
      <w:pPr>
        <w:widowControl w:val="0"/>
      </w:pPr>
    </w:p>
    <w:tbl>
      <w:tblPr>
        <w:tblStyle w:val="TableGrid"/>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850"/>
        <w:gridCol w:w="2835"/>
      </w:tblGrid>
      <w:tr w:rsidR="007C26A0" w14:paraId="5704C5A9" w14:textId="77777777" w:rsidTr="00EF37C7">
        <w:trPr>
          <w:trHeight w:val="170"/>
        </w:trPr>
        <w:tc>
          <w:tcPr>
            <w:tcW w:w="850" w:type="dxa"/>
            <w:vAlign w:val="center"/>
          </w:tcPr>
          <w:p w14:paraId="4A925C75" w14:textId="21C8F461" w:rsidR="007C26A0" w:rsidRDefault="00295444" w:rsidP="00EF37C7">
            <w:pPr>
              <w:widowControl w:val="0"/>
              <w:jc w:val="left"/>
            </w:pPr>
            <w:r>
              <w:rPr>
                <w:noProof/>
              </w:rPr>
              <mc:AlternateContent>
                <mc:Choice Requires="wpg">
                  <w:drawing>
                    <wp:anchor distT="0" distB="0" distL="114300" distR="114300" simplePos="0" relativeHeight="251643904" behindDoc="0" locked="0" layoutInCell="1" allowOverlap="1" wp14:anchorId="634A3BEB" wp14:editId="4D810076">
                      <wp:simplePos x="0" y="0"/>
                      <wp:positionH relativeFrom="column">
                        <wp:posOffset>-2915285</wp:posOffset>
                      </wp:positionH>
                      <wp:positionV relativeFrom="paragraph">
                        <wp:posOffset>-861060</wp:posOffset>
                      </wp:positionV>
                      <wp:extent cx="4625975" cy="4679950"/>
                      <wp:effectExtent l="0" t="0" r="41275" b="6350"/>
                      <wp:wrapNone/>
                      <wp:docPr id="370" name="Gruppieren 370"/>
                      <wp:cNvGraphicFramePr/>
                      <a:graphic xmlns:a="http://schemas.openxmlformats.org/drawingml/2006/main">
                        <a:graphicData uri="http://schemas.microsoft.com/office/word/2010/wordprocessingGroup">
                          <wpg:wgp>
                            <wpg:cNvGrpSpPr/>
                            <wpg:grpSpPr>
                              <a:xfrm>
                                <a:off x="0" y="0"/>
                                <a:ext cx="4625975" cy="4679950"/>
                                <a:chOff x="0" y="0"/>
                                <a:chExt cx="4625975" cy="4679950"/>
                              </a:xfrm>
                            </wpg:grpSpPr>
                            <pic:pic xmlns:pic="http://schemas.openxmlformats.org/drawingml/2006/picture">
                              <pic:nvPicPr>
                                <pic:cNvPr id="358" name="Grafik 358"/>
                                <pic:cNvPicPr>
                                  <a:picLocks noChangeAspect="1"/>
                                </pic:cNvPicPr>
                              </pic:nvPicPr>
                              <pic:blipFill rotWithShape="1">
                                <a:blip r:embed="rId48" cstate="print">
                                  <a:extLst>
                                    <a:ext uri="{28A0092B-C50C-407E-A947-70E740481C1C}">
                                      <a14:useLocalDpi xmlns:a14="http://schemas.microsoft.com/office/drawing/2010/main" val="0"/>
                                    </a:ext>
                                  </a:extLst>
                                </a:blip>
                                <a:srcRect l="24974" t="1999" r="8289" b="11333"/>
                                <a:stretch/>
                              </pic:blipFill>
                              <pic:spPr bwMode="auto">
                                <a:xfrm>
                                  <a:off x="0" y="0"/>
                                  <a:ext cx="2879725" cy="4679950"/>
                                </a:xfrm>
                                <a:prstGeom prst="rect">
                                  <a:avLst/>
                                </a:prstGeom>
                                <a:ln>
                                  <a:noFill/>
                                </a:ln>
                                <a:extLst>
                                  <a:ext uri="{53640926-AAD7-44D8-BBD7-CCE9431645EC}">
                                    <a14:shadowObscured xmlns:a14="http://schemas.microsoft.com/office/drawing/2010/main"/>
                                  </a:ext>
                                </a:extLst>
                              </pic:spPr>
                            </pic:pic>
                            <wps:wsp>
                              <wps:cNvPr id="365" name="Gerader Verbinder 365"/>
                              <wps:cNvCnPr/>
                              <wps:spPr>
                                <a:xfrm>
                                  <a:off x="1706880" y="1600200"/>
                                  <a:ext cx="291909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7CA83B8" id="Gruppieren 370" o:spid="_x0000_s1026" style="position:absolute;margin-left:-229.55pt;margin-top:-67.8pt;width:364.25pt;height:368.5pt;z-index:251643904;mso-width-relative:margin;mso-height-relative:margin" coordsize="46259,46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ABBJmwAAAAAiaRMAAABAJG0CAAAA&#10;iKRNAAAAAJG0CQAAACCSNgEAAABE0iYAAACASNoEAAAAEEmbAAAAACJpEwAAAEAkbQIAAACIpE0A&#10;AAAAkbQJAAAAIJI2AQAAAETSJgA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NImAAAAgEjaBAAAABBJmwAAAAAiaRMA&#10;AABAJG0CAAAAiKRNAAAAAJG0CQAAACDSRVkDQCOanJwsl8tZU3Chm5mZyRpZEoODg1kjLSLqGaYp&#10;HDhw4ML5XqAR+IkETU2bgKb0yiuvFIvFrCkghm9PSClVKpVKpZI1BQApaRPQpK7pvGLfP30nawpI&#10;KaW//uuPZY0smgvzG3M5n2Gawt99PHdhfi/QCPxEgialTUBT+thftV3ZcVnWFLDcfGNCSukjH/mw&#10;7wUAzomzMAE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">
                      <v:shape id="Grafik 358" o:spid="_x0000_s1027" type="#_x0000_t75" style="position:absolute;width:28797;height:46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">
                        <v:imagedata r:id="rId49" o:title="" croptop="1310f" cropbottom="7427f" cropleft="16367f" cropright="5432f"/>
                      </v:shape>
                      <v:line id="Gerader Verbinder 365" o:spid="_x0000_s1028" style="position:absolute;visibility:visible;mso-wrap-style:square" from="17068,16002" to="46259,16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" strokecolor="black [3213]" strokeweight=".5pt"/>
                    </v:group>
                  </w:pict>
                </mc:Fallback>
              </mc:AlternateContent>
            </w:r>
          </w:p>
        </w:tc>
        <w:tc>
          <w:tcPr>
            <w:tcW w:w="2835" w:type="dxa"/>
            <w:vAlign w:val="center"/>
          </w:tcPr>
          <w:p w14:paraId="6BF1DF0D" w14:textId="77777777" w:rsidR="007C26A0" w:rsidRDefault="007C26A0" w:rsidP="00EF37C7">
            <w:pPr>
              <w:widowControl w:val="0"/>
              <w:jc w:val="left"/>
            </w:pPr>
            <w:r>
              <w:t>Centrale de ventilation, peut également être installée à d'autres</w:t>
            </w:r>
            <w:r>
              <w:br/>
              <w:t>étages; Conduits (voir section 6.4.4)</w:t>
            </w:r>
          </w:p>
          <w:p w14:paraId="3906DACD" w14:textId="77777777" w:rsidR="007C26A0" w:rsidRDefault="007C26A0" w:rsidP="00EF37C7">
            <w:pPr>
              <w:widowControl w:val="0"/>
              <w:jc w:val="left"/>
            </w:pPr>
          </w:p>
        </w:tc>
      </w:tr>
      <w:tr w:rsidR="007C26A0" w14:paraId="0BF134E4" w14:textId="77777777" w:rsidTr="00EF37C7">
        <w:trPr>
          <w:trHeight w:val="170"/>
        </w:trPr>
        <w:tc>
          <w:tcPr>
            <w:tcW w:w="850" w:type="dxa"/>
            <w:vAlign w:val="center"/>
          </w:tcPr>
          <w:p w14:paraId="6D1FC067" w14:textId="77777777" w:rsidR="007C26A0" w:rsidRDefault="007C26A0" w:rsidP="00EF37C7">
            <w:pPr>
              <w:widowControl w:val="0"/>
              <w:jc w:val="left"/>
            </w:pPr>
            <w:r>
              <w:rPr>
                <w:noProof/>
              </w:rPr>
              <w:drawing>
                <wp:inline distT="0" distB="0" distL="0" distR="0" wp14:anchorId="692FC386" wp14:editId="686CDD58">
                  <wp:extent cx="359665" cy="359665"/>
                  <wp:effectExtent l="0" t="0" r="2540" b="2540"/>
                  <wp:docPr id="359" name="Grafik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728_ksa_Symbole_1_Ltg-ohne.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762531B7" w14:textId="77777777" w:rsidR="007C26A0" w:rsidRDefault="007C26A0" w:rsidP="00EF37C7">
            <w:pPr>
              <w:widowControl w:val="0"/>
              <w:jc w:val="left"/>
            </w:pPr>
            <w:r>
              <w:rPr>
                <w:color w:val="1F1A17"/>
              </w:rPr>
              <w:t>Conduit sans résistance au feu</w:t>
            </w:r>
          </w:p>
        </w:tc>
      </w:tr>
      <w:tr w:rsidR="007C26A0" w14:paraId="616370EE" w14:textId="77777777" w:rsidTr="00EF37C7">
        <w:trPr>
          <w:trHeight w:val="170"/>
        </w:trPr>
        <w:tc>
          <w:tcPr>
            <w:tcW w:w="850" w:type="dxa"/>
            <w:vAlign w:val="center"/>
          </w:tcPr>
          <w:p w14:paraId="3F86C899" w14:textId="77777777" w:rsidR="007C26A0" w:rsidRDefault="007C26A0" w:rsidP="00EF37C7">
            <w:pPr>
              <w:widowControl w:val="0"/>
              <w:jc w:val="left"/>
            </w:pPr>
            <w:r>
              <w:rPr>
                <w:noProof/>
              </w:rPr>
              <w:drawing>
                <wp:inline distT="0" distB="0" distL="0" distR="0" wp14:anchorId="337467DD" wp14:editId="13C15C89">
                  <wp:extent cx="359665" cy="359665"/>
                  <wp:effectExtent l="0" t="0" r="2540" b="2540"/>
                  <wp:docPr id="361" name="Grafik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00728_ksa_Symbole4_Zu-Abluf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30CA7125" w14:textId="77777777" w:rsidR="007C26A0" w:rsidRDefault="007C26A0" w:rsidP="00EF37C7">
            <w:pPr>
              <w:widowControl w:val="0"/>
              <w:jc w:val="left"/>
            </w:pPr>
            <w:r>
              <w:rPr>
                <w:color w:val="1F1A17"/>
              </w:rPr>
              <w:t>Ouverture d'amenée d'air/d'évacuation d'air</w:t>
            </w:r>
          </w:p>
        </w:tc>
      </w:tr>
      <w:tr w:rsidR="007C26A0" w14:paraId="4461135B" w14:textId="77777777" w:rsidTr="00EF37C7">
        <w:trPr>
          <w:trHeight w:val="170"/>
        </w:trPr>
        <w:tc>
          <w:tcPr>
            <w:tcW w:w="850" w:type="dxa"/>
            <w:vAlign w:val="center"/>
          </w:tcPr>
          <w:p w14:paraId="3EF04828" w14:textId="77777777" w:rsidR="007C26A0" w:rsidRDefault="007C26A0" w:rsidP="00EF37C7">
            <w:pPr>
              <w:widowControl w:val="0"/>
              <w:jc w:val="left"/>
            </w:pPr>
            <w:r>
              <w:rPr>
                <w:noProof/>
              </w:rPr>
              <w:drawing>
                <wp:inline distT="0" distB="0" distL="0" distR="0" wp14:anchorId="7C079FAD" wp14:editId="4B859A9F">
                  <wp:extent cx="359665" cy="359665"/>
                  <wp:effectExtent l="0" t="0" r="2540" b="2540"/>
                  <wp:docPr id="362" name="Grafik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00728_ksa_Symbole8_Ventilato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230CFD60" w14:textId="77777777" w:rsidR="007C26A0" w:rsidRDefault="007C26A0" w:rsidP="00EF37C7">
            <w:pPr>
              <w:widowControl w:val="0"/>
              <w:jc w:val="left"/>
            </w:pPr>
            <w:r>
              <w:rPr>
                <w:color w:val="1F1A17"/>
              </w:rPr>
              <w:t>Ventilateur</w:t>
            </w:r>
          </w:p>
        </w:tc>
      </w:tr>
      <w:tr w:rsidR="007C26A0" w14:paraId="13562E80" w14:textId="77777777" w:rsidTr="00EF37C7">
        <w:trPr>
          <w:trHeight w:val="170"/>
        </w:trPr>
        <w:tc>
          <w:tcPr>
            <w:tcW w:w="850" w:type="dxa"/>
            <w:vAlign w:val="center"/>
          </w:tcPr>
          <w:p w14:paraId="5B306ED6" w14:textId="77777777" w:rsidR="007C26A0" w:rsidRDefault="007C26A0" w:rsidP="00EF37C7">
            <w:pPr>
              <w:widowControl w:val="0"/>
              <w:jc w:val="left"/>
              <w:rPr>
                <w:noProof/>
              </w:rPr>
            </w:pPr>
            <w:r>
              <w:rPr>
                <w:noProof/>
              </w:rPr>
              <w:drawing>
                <wp:inline distT="0" distB="0" distL="0" distR="0" wp14:anchorId="5F899974" wp14:editId="3CD0F339">
                  <wp:extent cx="359665" cy="359665"/>
                  <wp:effectExtent l="0" t="0" r="2540" b="2540"/>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20200728_ksa_Symbole9_Brandschutzklapp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6C18ED58" w14:textId="77777777" w:rsidR="007C26A0" w:rsidRPr="0004050A" w:rsidRDefault="007C26A0" w:rsidP="00EF37C7">
            <w:pPr>
              <w:widowControl w:val="0"/>
              <w:jc w:val="left"/>
              <w:rPr>
                <w:rFonts w:cs="Arial"/>
                <w:color w:val="1F1A17"/>
              </w:rPr>
            </w:pPr>
            <w:r>
              <w:rPr>
                <w:color w:val="1F1A17"/>
              </w:rPr>
              <w:t>Clapet coupe-feu</w:t>
            </w:r>
          </w:p>
        </w:tc>
      </w:tr>
      <w:tr w:rsidR="007C26A0" w14:paraId="5771EB50" w14:textId="77777777" w:rsidTr="00EF37C7">
        <w:trPr>
          <w:trHeight w:val="170"/>
        </w:trPr>
        <w:tc>
          <w:tcPr>
            <w:tcW w:w="850" w:type="dxa"/>
            <w:vAlign w:val="center"/>
          </w:tcPr>
          <w:p w14:paraId="6C429CC5" w14:textId="77777777" w:rsidR="007C26A0" w:rsidRDefault="007C26A0" w:rsidP="00EF37C7">
            <w:pPr>
              <w:widowControl w:val="0"/>
              <w:jc w:val="left"/>
              <w:rPr>
                <w:noProof/>
              </w:rPr>
            </w:pPr>
            <w:r>
              <w:rPr>
                <w:noProof/>
              </w:rPr>
              <w:drawing>
                <wp:inline distT="0" distB="0" distL="0" distR="0" wp14:anchorId="370FA3C1" wp14:editId="6E09F8FB">
                  <wp:extent cx="359665" cy="359665"/>
                  <wp:effectExtent l="0" t="0" r="2540" b="2540"/>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20200728_ksa_Symbole11_Rauchsperre.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9665" cy="359665"/>
                          </a:xfrm>
                          <a:prstGeom prst="rect">
                            <a:avLst/>
                          </a:prstGeom>
                        </pic:spPr>
                      </pic:pic>
                    </a:graphicData>
                  </a:graphic>
                </wp:inline>
              </w:drawing>
            </w:r>
          </w:p>
        </w:tc>
        <w:tc>
          <w:tcPr>
            <w:tcW w:w="2835" w:type="dxa"/>
            <w:vAlign w:val="center"/>
          </w:tcPr>
          <w:p w14:paraId="52851B37" w14:textId="77777777" w:rsidR="007C26A0" w:rsidRPr="0004050A" w:rsidRDefault="007C26A0" w:rsidP="00EF37C7">
            <w:pPr>
              <w:widowControl w:val="0"/>
              <w:jc w:val="left"/>
              <w:rPr>
                <w:rFonts w:cs="Arial"/>
                <w:color w:val="1F1A17"/>
              </w:rPr>
            </w:pPr>
            <w:r>
              <w:rPr>
                <w:color w:val="1F1A17"/>
              </w:rPr>
              <w:t>Dispositif de blocage de fumée</w:t>
            </w:r>
          </w:p>
        </w:tc>
      </w:tr>
    </w:tbl>
    <w:p w14:paraId="485D5033" w14:textId="77777777" w:rsidR="007C26A0" w:rsidRDefault="007C26A0" w:rsidP="001E2B7D">
      <w:pPr>
        <w:widowControl w:val="0"/>
      </w:pPr>
    </w:p>
    <w:p w14:paraId="3EDAA332" w14:textId="77777777" w:rsidR="007C26A0" w:rsidRDefault="007C26A0" w:rsidP="001E2B7D">
      <w:pPr>
        <w:widowControl w:val="0"/>
      </w:pPr>
    </w:p>
    <w:p w14:paraId="64B399DE" w14:textId="77777777" w:rsidR="007C26A0" w:rsidRDefault="007C26A0" w:rsidP="001E2B7D">
      <w:pPr>
        <w:widowControl w:val="0"/>
      </w:pPr>
    </w:p>
    <w:p w14:paraId="5922B848" w14:textId="77777777" w:rsidR="007C26A0" w:rsidRDefault="007C26A0" w:rsidP="001E2B7D">
      <w:pPr>
        <w:widowControl w:val="0"/>
      </w:pPr>
    </w:p>
    <w:p w14:paraId="24048BCF" w14:textId="77777777" w:rsidR="007C26A0" w:rsidRDefault="007C26A0" w:rsidP="001E2B7D">
      <w:pPr>
        <w:widowControl w:val="0"/>
      </w:pPr>
    </w:p>
    <w:p w14:paraId="5D743C05" w14:textId="77777777" w:rsidR="007C26A0" w:rsidRDefault="007C26A0" w:rsidP="001E2B7D">
      <w:pPr>
        <w:widowControl w:val="0"/>
      </w:pPr>
    </w:p>
    <w:p w14:paraId="4F2F7205" w14:textId="77777777" w:rsidR="007C26A0" w:rsidRDefault="007C26A0" w:rsidP="001E2B7D">
      <w:pPr>
        <w:widowControl w:val="0"/>
      </w:pPr>
    </w:p>
    <w:p w14:paraId="6A35FA5D" w14:textId="77777777" w:rsidR="00EF37C7" w:rsidRDefault="00EF37C7" w:rsidP="001E2B7D">
      <w:pPr>
        <w:widowControl w:val="0"/>
      </w:pPr>
    </w:p>
    <w:p w14:paraId="33D2A5BE" w14:textId="77777777" w:rsidR="007C26A0" w:rsidRDefault="007C26A0" w:rsidP="001E2B7D">
      <w:pPr>
        <w:widowControl w:val="0"/>
      </w:pPr>
    </w:p>
    <w:p w14:paraId="332D2957" w14:textId="77777777" w:rsidR="00FD49A6" w:rsidRPr="00F311FB" w:rsidRDefault="00FD49A6" w:rsidP="00295444">
      <w:pPr>
        <w:widowControl w:val="0"/>
        <w:ind w:left="1418" w:hanging="1418"/>
        <w:jc w:val="left"/>
        <w:rPr>
          <w:sz w:val="18"/>
          <w:szCs w:val="18"/>
        </w:rPr>
      </w:pPr>
      <w:r>
        <w:rPr>
          <w:b/>
          <w:sz w:val="18"/>
        </w:rPr>
        <w:t>Illustration 6.2:</w:t>
      </w:r>
      <w:r>
        <w:rPr>
          <w:b/>
          <w:sz w:val="18"/>
        </w:rPr>
        <w:tab/>
        <w:t>Exemple de solution de cloisons étanches pour installations de ventilation selon la norme DIN 18017- 3:2009-09</w:t>
      </w:r>
      <w:r>
        <w:rPr>
          <w:b/>
          <w:sz w:val="18"/>
        </w:rPr>
        <w:br/>
        <w:t>section maximale de raccordement des dispositifs coupe-feu: 350 cm</w:t>
      </w:r>
      <w:r>
        <w:rPr>
          <w:b/>
          <w:sz w:val="18"/>
          <w:vertAlign w:val="superscript"/>
        </w:rPr>
        <w:t>2</w:t>
      </w:r>
    </w:p>
    <w:p w14:paraId="6697B4BC" w14:textId="44EA6E13" w:rsidR="007C26A0" w:rsidRDefault="00295444" w:rsidP="001E2B7D">
      <w:pPr>
        <w:widowControl w:val="0"/>
      </w:pPr>
      <w:r>
        <w:rPr>
          <w:noProof/>
        </w:rPr>
        <mc:AlternateContent>
          <mc:Choice Requires="wpg">
            <w:drawing>
              <wp:anchor distT="0" distB="0" distL="114300" distR="114300" simplePos="0" relativeHeight="251644928" behindDoc="0" locked="0" layoutInCell="1" allowOverlap="1" wp14:anchorId="0FA1952C" wp14:editId="1A07D7E8">
                <wp:simplePos x="0" y="0"/>
                <wp:positionH relativeFrom="column">
                  <wp:posOffset>117337</wp:posOffset>
                </wp:positionH>
                <wp:positionV relativeFrom="paragraph">
                  <wp:posOffset>3838</wp:posOffset>
                </wp:positionV>
                <wp:extent cx="4595522" cy="2107095"/>
                <wp:effectExtent l="0" t="0" r="14605" b="7620"/>
                <wp:wrapNone/>
                <wp:docPr id="367" name="Gruppieren 367"/>
                <wp:cNvGraphicFramePr/>
                <a:graphic xmlns:a="http://schemas.openxmlformats.org/drawingml/2006/main">
                  <a:graphicData uri="http://schemas.microsoft.com/office/word/2010/wordprocessingGroup">
                    <wpg:wgp>
                      <wpg:cNvGrpSpPr/>
                      <wpg:grpSpPr>
                        <a:xfrm>
                          <a:off x="0" y="0"/>
                          <a:ext cx="4595522" cy="2107095"/>
                          <a:chOff x="0" y="0"/>
                          <a:chExt cx="3838575" cy="2159635"/>
                        </a:xfrm>
                      </wpg:grpSpPr>
                      <pic:pic xmlns:pic="http://schemas.openxmlformats.org/drawingml/2006/picture">
                        <pic:nvPicPr>
                          <pic:cNvPr id="366" name="Grafik 366"/>
                          <pic:cNvPicPr>
                            <a:picLocks noChangeAspect="1"/>
                          </pic:cNvPicPr>
                        </pic:nvPicPr>
                        <pic:blipFill rotWithShape="1">
                          <a:blip r:embed="rId51" cstate="print">
                            <a:extLst>
                              <a:ext uri="{28A0092B-C50C-407E-A947-70E740481C1C}">
                                <a14:useLocalDpi xmlns:a14="http://schemas.microsoft.com/office/drawing/2010/main" val="0"/>
                              </a:ext>
                            </a:extLst>
                          </a:blip>
                          <a:srcRect l="14964" r="1617"/>
                          <a:stretch/>
                        </pic:blipFill>
                        <pic:spPr bwMode="auto">
                          <a:xfrm>
                            <a:off x="0" y="0"/>
                            <a:ext cx="1799590" cy="2159635"/>
                          </a:xfrm>
                          <a:prstGeom prst="rect">
                            <a:avLst/>
                          </a:prstGeom>
                          <a:ln>
                            <a:noFill/>
                          </a:ln>
                          <a:extLst>
                            <a:ext uri="{53640926-AAD7-44D8-BBD7-CCE9431645EC}">
                              <a14:shadowObscured xmlns:a14="http://schemas.microsoft.com/office/drawing/2010/main"/>
                            </a:ext>
                          </a:extLst>
                        </pic:spPr>
                      </pic:pic>
                      <wps:wsp>
                        <wps:cNvPr id="372" name="Gerader Verbinder 372"/>
                        <wps:cNvCnPr/>
                        <wps:spPr>
                          <a:xfrm>
                            <a:off x="937260" y="784860"/>
                            <a:ext cx="24120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3" name="Verbinder: gewinkelt 373"/>
                        <wps:cNvCnPr/>
                        <wps:spPr>
                          <a:xfrm>
                            <a:off x="1066800" y="1249680"/>
                            <a:ext cx="2771775" cy="330200"/>
                          </a:xfrm>
                          <a:prstGeom prst="bentConnector3">
                            <a:avLst>
                              <a:gd name="adj1" fmla="val 6560"/>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74" name="Gerader Verbinder 374"/>
                        <wps:cNvCnPr/>
                        <wps:spPr>
                          <a:xfrm>
                            <a:off x="1546860" y="1104900"/>
                            <a:ext cx="115189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8E66D38" id="Gruppieren 367" o:spid="_x0000_s1026" style="position:absolute;margin-left:9.25pt;margin-top:.3pt;width:361.85pt;height:165.9pt;z-index:251644928;mso-width-relative:margin;mso-height-relative:margin" coordsize="38385,215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">
                <v:shape id="Grafik 366" o:spid="_x0000_s1027" type="#_x0000_t75" style="position:absolute;width:17995;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">
                  <v:imagedata r:id="rId52" o:title="" cropleft="9807f" cropright="1060f"/>
                </v:shape>
                <v:line id="Gerader Verbinder 372" o:spid="_x0000_s1028" style="position:absolute;visibility:visible;mso-wrap-style:square" from="9372,7848" to="33492,7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" strokecolor="black [3213]" strokeweight=".5pt"/>
                <v:shape id="Verbinder: gewinkelt 373" o:spid="_x0000_s1029" type="#_x0000_t34" style="position:absolute;left:10668;top:12496;width:27717;height:330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" adj="1417" strokecolor="black [3213]" strokeweight=".5pt"/>
                <v:line id="Gerader Verbinder 374" o:spid="_x0000_s1030" style="position:absolute;visibility:visible;mso-wrap-style:square" from="15468,11049" to="26987,1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" strokecolor="black [3213]" strokeweight=".5pt"/>
              </v:group>
            </w:pict>
          </mc:Fallback>
        </mc:AlternateContent>
      </w:r>
    </w:p>
    <w:tbl>
      <w:tblPr>
        <w:tblStyle w:val="TableGrid"/>
        <w:tblpPr w:leftFromText="180" w:rightFromText="180" w:vertAnchor="text" w:horzAnchor="page" w:tblpX="5122" w:tblpY="10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3718"/>
      </w:tblGrid>
      <w:tr w:rsidR="00295444" w14:paraId="3FE2D95C" w14:textId="77777777" w:rsidTr="00295444">
        <w:trPr>
          <w:trHeight w:val="285"/>
        </w:trPr>
        <w:tc>
          <w:tcPr>
            <w:tcW w:w="3718" w:type="dxa"/>
            <w:vAlign w:val="center"/>
          </w:tcPr>
          <w:p w14:paraId="0CAC0FB2" w14:textId="77777777" w:rsidR="00295444" w:rsidRDefault="00295444" w:rsidP="00295444">
            <w:pPr>
              <w:widowControl w:val="0"/>
              <w:jc w:val="left"/>
            </w:pPr>
            <w:r>
              <w:t>conduit principale d’acheminement d’air fabriqué en matériaux de construction incombustibles</w:t>
            </w:r>
          </w:p>
        </w:tc>
      </w:tr>
      <w:tr w:rsidR="00295444" w14:paraId="717E3D10" w14:textId="77777777" w:rsidTr="00295444">
        <w:trPr>
          <w:trHeight w:val="285"/>
        </w:trPr>
        <w:tc>
          <w:tcPr>
            <w:tcW w:w="3718" w:type="dxa"/>
            <w:vAlign w:val="center"/>
          </w:tcPr>
          <w:p w14:paraId="7CB97303" w14:textId="77777777" w:rsidR="00295444" w:rsidRDefault="00295444" w:rsidP="00295444">
            <w:pPr>
              <w:widowControl w:val="0"/>
              <w:jc w:val="left"/>
            </w:pPr>
            <w:r>
              <w:t>ininflammables</w:t>
            </w:r>
          </w:p>
        </w:tc>
      </w:tr>
      <w:tr w:rsidR="00295444" w14:paraId="081BFECB" w14:textId="77777777" w:rsidTr="00295444">
        <w:trPr>
          <w:trHeight w:val="285"/>
        </w:trPr>
        <w:tc>
          <w:tcPr>
            <w:tcW w:w="3718" w:type="dxa"/>
            <w:vAlign w:val="center"/>
          </w:tcPr>
          <w:p w14:paraId="12F97C23" w14:textId="77777777" w:rsidR="00295444" w:rsidRDefault="00295444" w:rsidP="00295444">
            <w:pPr>
              <w:widowControl w:val="0"/>
              <w:jc w:val="left"/>
            </w:pPr>
            <w:r>
              <w:t>La section transversale des dispositif coupe-feu (section de raccordement) max. 350 cm</w:t>
            </w:r>
            <w:r>
              <w:rPr>
                <w:vertAlign w:val="superscript"/>
              </w:rPr>
              <w:t>2</w:t>
            </w:r>
          </w:p>
        </w:tc>
      </w:tr>
    </w:tbl>
    <w:p w14:paraId="64FD9119" w14:textId="3385EA2D" w:rsidR="007C26A0" w:rsidRDefault="007C26A0" w:rsidP="001E2B7D">
      <w:pPr>
        <w:widowControl w:val="0"/>
      </w:pPr>
    </w:p>
    <w:p w14:paraId="6EB44F22" w14:textId="7EE57C9C" w:rsidR="007C26A0" w:rsidRDefault="007C26A0" w:rsidP="001E2B7D">
      <w:pPr>
        <w:widowControl w:val="0"/>
      </w:pPr>
    </w:p>
    <w:p w14:paraId="2B41D608" w14:textId="77777777" w:rsidR="007C26A0" w:rsidRDefault="007C26A0" w:rsidP="001E2B7D">
      <w:pPr>
        <w:widowControl w:val="0"/>
      </w:pPr>
    </w:p>
    <w:p w14:paraId="17BCBACA" w14:textId="77777777" w:rsidR="007C26A0" w:rsidRDefault="007C26A0" w:rsidP="001E2B7D">
      <w:pPr>
        <w:widowControl w:val="0"/>
      </w:pPr>
    </w:p>
    <w:p w14:paraId="3E569A1B" w14:textId="77777777" w:rsidR="00783122" w:rsidRDefault="00783122" w:rsidP="001E2B7D">
      <w:pPr>
        <w:widowControl w:val="0"/>
        <w:sectPr w:rsidR="00783122" w:rsidSect="001A1422">
          <w:pgSz w:w="11906" w:h="16838" w:code="9"/>
          <w:pgMar w:top="1418" w:right="1418" w:bottom="1418" w:left="1418" w:header="567" w:footer="510" w:gutter="0"/>
          <w:cols w:space="708"/>
          <w:docGrid w:linePitch="360"/>
        </w:sectPr>
      </w:pPr>
    </w:p>
    <w:p w14:paraId="1B62E147" w14:textId="77777777" w:rsidR="00783122" w:rsidRPr="00F311FB" w:rsidRDefault="00783122" w:rsidP="001E2B7D">
      <w:pPr>
        <w:widowControl w:val="0"/>
        <w:ind w:left="851" w:hanging="851"/>
        <w:rPr>
          <w:sz w:val="18"/>
          <w:szCs w:val="18"/>
        </w:rPr>
      </w:pPr>
      <w:r>
        <w:rPr>
          <w:b/>
          <w:sz w:val="18"/>
        </w:rPr>
        <w:lastRenderedPageBreak/>
        <w:t>6.3:</w:t>
      </w:r>
      <w:r>
        <w:rPr>
          <w:b/>
          <w:sz w:val="18"/>
        </w:rPr>
        <w:tab/>
      </w:r>
      <w:r>
        <w:rPr>
          <w:b/>
        </w:rPr>
        <w:t>Solution de gaines pour installations de ventilation selon la norme DIN 18017</w:t>
      </w:r>
      <w:r>
        <w:rPr>
          <w:b/>
        </w:rPr>
        <w:noBreakHyphen/>
        <w:t>3:2009-09</w:t>
      </w:r>
    </w:p>
    <w:p w14:paraId="3B692C52" w14:textId="77777777" w:rsidR="00F82398" w:rsidRDefault="00F82398" w:rsidP="001E2B7D">
      <w:pPr>
        <w:widowControl w:val="0"/>
      </w:pPr>
    </w:p>
    <w:p w14:paraId="4CD62339" w14:textId="609D1FEC" w:rsidR="003D203A" w:rsidRDefault="00295444" w:rsidP="001E2B7D">
      <w:pPr>
        <w:widowControl w:val="0"/>
      </w:pPr>
      <w:r>
        <w:rPr>
          <w:noProof/>
        </w:rPr>
        <mc:AlternateContent>
          <mc:Choice Requires="wpg">
            <w:drawing>
              <wp:anchor distT="0" distB="0" distL="114300" distR="114300" simplePos="0" relativeHeight="251674624" behindDoc="0" locked="0" layoutInCell="1" allowOverlap="1" wp14:anchorId="0850117E" wp14:editId="50618DDB">
                <wp:simplePos x="0" y="0"/>
                <wp:positionH relativeFrom="column">
                  <wp:posOffset>6120572</wp:posOffset>
                </wp:positionH>
                <wp:positionV relativeFrom="paragraph">
                  <wp:posOffset>67669</wp:posOffset>
                </wp:positionV>
                <wp:extent cx="3369279" cy="1838353"/>
                <wp:effectExtent l="0" t="0" r="3175" b="28575"/>
                <wp:wrapNone/>
                <wp:docPr id="386" name="Gruppieren 386"/>
                <wp:cNvGraphicFramePr/>
                <a:graphic xmlns:a="http://schemas.openxmlformats.org/drawingml/2006/main">
                  <a:graphicData uri="http://schemas.microsoft.com/office/word/2010/wordprocessingGroup">
                    <wpg:wgp>
                      <wpg:cNvGrpSpPr/>
                      <wpg:grpSpPr>
                        <a:xfrm>
                          <a:off x="0" y="0"/>
                          <a:ext cx="3369279" cy="1838353"/>
                          <a:chOff x="0" y="-15908"/>
                          <a:chExt cx="3320397" cy="1838955"/>
                        </a:xfrm>
                      </wpg:grpSpPr>
                      <pic:pic xmlns:pic="http://schemas.openxmlformats.org/drawingml/2006/picture">
                        <pic:nvPicPr>
                          <pic:cNvPr id="5" name="Grafik 13"/>
                          <pic:cNvPicPr>
                            <a:picLocks noChangeAspect="1"/>
                          </pic:cNvPicPr>
                        </pic:nvPicPr>
                        <pic:blipFill rotWithShape="1">
                          <a:blip r:embed="rId53" cstate="print">
                            <a:extLst>
                              <a:ext uri="{28A0092B-C50C-407E-A947-70E740481C1C}">
                                <a14:useLocalDpi xmlns:a14="http://schemas.microsoft.com/office/drawing/2010/main" val="0"/>
                              </a:ext>
                            </a:extLst>
                          </a:blip>
                          <a:srcRect l="15311" t="15311" r="15311" b="15311"/>
                          <a:stretch/>
                        </pic:blipFill>
                        <pic:spPr bwMode="auto">
                          <a:xfrm>
                            <a:off x="0" y="23446"/>
                            <a:ext cx="1800225" cy="1799590"/>
                          </a:xfrm>
                          <a:prstGeom prst="rect">
                            <a:avLst/>
                          </a:prstGeom>
                          <a:ln>
                            <a:noFill/>
                          </a:ln>
                          <a:extLst>
                            <a:ext uri="{53640926-AAD7-44D8-BBD7-CCE9431645EC}">
                              <a14:shadowObscured xmlns:a14="http://schemas.microsoft.com/office/drawing/2010/main"/>
                            </a:ext>
                          </a:extLst>
                        </pic:spPr>
                      </pic:pic>
                      <wpg:grpSp>
                        <wpg:cNvPr id="356" name="Gruppieren 356"/>
                        <wpg:cNvGrpSpPr/>
                        <wpg:grpSpPr>
                          <a:xfrm>
                            <a:off x="1647092" y="-15908"/>
                            <a:ext cx="1069677" cy="179715"/>
                            <a:chOff x="-2352" y="-62795"/>
                            <a:chExt cx="1069267" cy="179705"/>
                          </a:xfrm>
                        </wpg:grpSpPr>
                        <wps:wsp>
                          <wps:cNvPr id="357" name="Textfeld 2"/>
                          <wps:cNvSpPr txBox="1">
                            <a:spLocks noChangeArrowheads="1"/>
                          </wps:cNvSpPr>
                          <wps:spPr bwMode="auto">
                            <a:xfrm>
                              <a:off x="131288" y="-62795"/>
                              <a:ext cx="935627" cy="179705"/>
                            </a:xfrm>
                            <a:prstGeom prst="rect">
                              <a:avLst/>
                            </a:prstGeom>
                            <a:solidFill>
                              <a:srgbClr val="FFFFFF"/>
                            </a:solidFill>
                            <a:ln w="9525">
                              <a:noFill/>
                              <a:miter lim="800000"/>
                              <a:headEnd/>
                              <a:tailEnd/>
                            </a:ln>
                          </wps:spPr>
                          <wps:txbx>
                            <w:txbxContent>
                              <w:p w14:paraId="77DAA989" w14:textId="77777777" w:rsidR="00182071" w:rsidRDefault="00182071" w:rsidP="003B663C">
                                <w:pPr>
                                  <w:jc w:val="left"/>
                                </w:pPr>
                                <w:r>
                                  <w:t>Gaine</w:t>
                                </w:r>
                              </w:p>
                            </w:txbxContent>
                          </wps:txbx>
                          <wps:bodyPr rot="0" vert="horz" wrap="square" lIns="0" tIns="0" rIns="0" bIns="0" anchor="b" anchorCtr="0">
                            <a:noAutofit/>
                          </wps:bodyPr>
                        </wps:wsp>
                        <wps:wsp>
                          <wps:cNvPr id="360" name="Gerader Verbinder 360"/>
                          <wps:cNvCnPr/>
                          <wps:spPr>
                            <a:xfrm>
                              <a:off x="-2352" y="101377"/>
                              <a:ext cx="691704"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76" name="Gruppieren 376"/>
                        <wpg:cNvGrpSpPr/>
                        <wpg:grpSpPr>
                          <a:xfrm>
                            <a:off x="668215" y="702969"/>
                            <a:ext cx="2060475" cy="192805"/>
                            <a:chOff x="-490342" y="-23893"/>
                            <a:chExt cx="2059595" cy="192794"/>
                          </a:xfrm>
                        </wpg:grpSpPr>
                        <wps:wsp>
                          <wps:cNvPr id="377" name="Textfeld 2"/>
                          <wps:cNvSpPr txBox="1">
                            <a:spLocks noChangeArrowheads="1"/>
                          </wps:cNvSpPr>
                          <wps:spPr bwMode="auto">
                            <a:xfrm>
                              <a:off x="633898" y="-23893"/>
                              <a:ext cx="935355" cy="179705"/>
                            </a:xfrm>
                            <a:prstGeom prst="rect">
                              <a:avLst/>
                            </a:prstGeom>
                            <a:solidFill>
                              <a:srgbClr val="FFFFFF"/>
                            </a:solidFill>
                            <a:ln w="9525">
                              <a:noFill/>
                              <a:miter lim="800000"/>
                              <a:headEnd/>
                              <a:tailEnd/>
                            </a:ln>
                          </wps:spPr>
                          <wps:txbx>
                            <w:txbxContent>
                              <w:p w14:paraId="12424E2C" w14:textId="77777777" w:rsidR="00182071" w:rsidRDefault="00182071" w:rsidP="003B663C">
                                <w:pPr>
                                  <w:jc w:val="left"/>
                                </w:pPr>
                                <w:r>
                                  <w:t>Conduit principal</w:t>
                                </w:r>
                              </w:p>
                            </w:txbxContent>
                          </wps:txbx>
                          <wps:bodyPr rot="0" vert="horz" wrap="square" lIns="0" tIns="0" rIns="0" bIns="0" anchor="b" anchorCtr="0">
                            <a:noAutofit/>
                          </wps:bodyPr>
                        </wps:wsp>
                        <wps:wsp>
                          <wps:cNvPr id="378" name="Gerader Verbinder 378"/>
                          <wps:cNvCnPr/>
                          <wps:spPr>
                            <a:xfrm>
                              <a:off x="-490342" y="168901"/>
                              <a:ext cx="1912943"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3" name="Gruppieren 383"/>
                        <wpg:cNvGrpSpPr/>
                        <wpg:grpSpPr>
                          <a:xfrm>
                            <a:off x="1441939" y="214756"/>
                            <a:ext cx="1650912" cy="288340"/>
                            <a:chOff x="374366" y="-96291"/>
                            <a:chExt cx="1649971" cy="289495"/>
                          </a:xfrm>
                        </wpg:grpSpPr>
                        <wps:wsp>
                          <wps:cNvPr id="192" name="Textfeld 2"/>
                          <wps:cNvSpPr txBox="1">
                            <a:spLocks noChangeArrowheads="1"/>
                          </wps:cNvSpPr>
                          <wps:spPr bwMode="auto">
                            <a:xfrm>
                              <a:off x="713000" y="-96291"/>
                              <a:ext cx="1311337" cy="279467"/>
                            </a:xfrm>
                            <a:prstGeom prst="rect">
                              <a:avLst/>
                            </a:prstGeom>
                            <a:solidFill>
                              <a:srgbClr val="FFFFFF"/>
                            </a:solidFill>
                            <a:ln w="9525">
                              <a:noFill/>
                              <a:miter lim="800000"/>
                              <a:headEnd/>
                              <a:tailEnd/>
                            </a:ln>
                          </wps:spPr>
                          <wps:txbx>
                            <w:txbxContent>
                              <w:p w14:paraId="490AA77F" w14:textId="77777777" w:rsidR="00182071" w:rsidRDefault="00182071" w:rsidP="006117D9">
                                <w:pPr>
                                  <w:spacing w:line="240" w:lineRule="auto"/>
                                  <w:jc w:val="left"/>
                                </w:pPr>
                                <w:r>
                                  <w:t>Scellement au mortier</w:t>
                                </w:r>
                              </w:p>
                              <w:p w14:paraId="38C896F1" w14:textId="77777777" w:rsidR="00182071" w:rsidRDefault="00182071" w:rsidP="006117D9">
                                <w:pPr>
                                  <w:spacing w:line="240" w:lineRule="auto"/>
                                  <w:jc w:val="left"/>
                                </w:pPr>
                                <w:r>
                                  <w:t>100 mm min</w:t>
                                </w:r>
                              </w:p>
                            </w:txbxContent>
                          </wps:txbx>
                          <wps:bodyPr rot="0" vert="horz" wrap="square" lIns="0" tIns="0" rIns="0" bIns="0" anchor="b" anchorCtr="0">
                            <a:noAutofit/>
                          </wps:bodyPr>
                        </wps:wsp>
                        <wps:wsp>
                          <wps:cNvPr id="193" name="Gerader Verbinder 193"/>
                          <wps:cNvCnPr/>
                          <wps:spPr>
                            <a:xfrm>
                              <a:off x="374366" y="193204"/>
                              <a:ext cx="1167113"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5" name="Gruppieren 385"/>
                        <wpg:cNvGrpSpPr/>
                        <wpg:grpSpPr>
                          <a:xfrm>
                            <a:off x="638908" y="1559260"/>
                            <a:ext cx="2386713" cy="263787"/>
                            <a:chOff x="0" y="105598"/>
                            <a:chExt cx="2386713" cy="263787"/>
                          </a:xfrm>
                        </wpg:grpSpPr>
                        <wps:wsp>
                          <wps:cNvPr id="368" name="Textfeld 2"/>
                          <wps:cNvSpPr txBox="1">
                            <a:spLocks noChangeArrowheads="1"/>
                          </wps:cNvSpPr>
                          <wps:spPr bwMode="auto">
                            <a:xfrm>
                              <a:off x="1173047" y="105598"/>
                              <a:ext cx="1213666" cy="236949"/>
                            </a:xfrm>
                            <a:prstGeom prst="rect">
                              <a:avLst/>
                            </a:prstGeom>
                            <a:solidFill>
                              <a:srgbClr val="FFFFFF"/>
                            </a:solidFill>
                            <a:ln w="9525">
                              <a:noFill/>
                              <a:miter lim="800000"/>
                              <a:headEnd/>
                              <a:tailEnd/>
                            </a:ln>
                          </wps:spPr>
                          <wps:txbx>
                            <w:txbxContent>
                              <w:p w14:paraId="567AD29F" w14:textId="77777777" w:rsidR="00182071" w:rsidRDefault="00182071" w:rsidP="006117D9">
                                <w:pPr>
                                  <w:spacing w:line="240" w:lineRule="auto"/>
                                  <w:jc w:val="left"/>
                                </w:pPr>
                                <w:r>
                                  <w:t>Dispositif coupe-feu</w:t>
                                </w:r>
                              </w:p>
                            </w:txbxContent>
                          </wps:txbx>
                          <wps:bodyPr rot="0" vert="horz" wrap="square" lIns="0" tIns="0" rIns="0" bIns="0" anchor="b" anchorCtr="0">
                            <a:noAutofit/>
                          </wps:bodyPr>
                        </wps:wsp>
                        <wps:wsp>
                          <wps:cNvPr id="369" name="Verbinder: gewinkelt 369"/>
                          <wps:cNvCnPr/>
                          <wps:spPr>
                            <a:xfrm>
                              <a:off x="0" y="169984"/>
                              <a:ext cx="1867530" cy="199401"/>
                            </a:xfrm>
                            <a:prstGeom prst="bentConnector3">
                              <a:avLst>
                                <a:gd name="adj1" fmla="val 8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4" name="Gruppieren 384"/>
                        <wpg:cNvGrpSpPr/>
                        <wpg:grpSpPr>
                          <a:xfrm>
                            <a:off x="685800" y="1278400"/>
                            <a:ext cx="2634597" cy="186838"/>
                            <a:chOff x="0" y="12308"/>
                            <a:chExt cx="2634597" cy="186838"/>
                          </a:xfrm>
                        </wpg:grpSpPr>
                        <wps:wsp>
                          <wps:cNvPr id="352" name="Textfeld 2"/>
                          <wps:cNvSpPr txBox="1">
                            <a:spLocks noChangeArrowheads="1"/>
                          </wps:cNvSpPr>
                          <wps:spPr bwMode="auto">
                            <a:xfrm>
                              <a:off x="1114424" y="12308"/>
                              <a:ext cx="1520173" cy="181124"/>
                            </a:xfrm>
                            <a:prstGeom prst="rect">
                              <a:avLst/>
                            </a:prstGeom>
                            <a:solidFill>
                              <a:srgbClr val="FFFFFF"/>
                            </a:solidFill>
                            <a:ln w="9525">
                              <a:noFill/>
                              <a:miter lim="800000"/>
                              <a:headEnd/>
                              <a:tailEnd/>
                            </a:ln>
                          </wps:spPr>
                          <wps:txbx>
                            <w:txbxContent>
                              <w:p w14:paraId="2A97F7E1" w14:textId="77777777" w:rsidR="00D041C3" w:rsidRDefault="00D041C3" w:rsidP="00D041C3">
                                <w:pPr>
                                  <w:spacing w:line="240" w:lineRule="auto"/>
                                  <w:jc w:val="left"/>
                                </w:pPr>
                                <w:r>
                                  <w:t>Conduite de raccordement</w:t>
                                </w:r>
                              </w:p>
                            </w:txbxContent>
                          </wps:txbx>
                          <wps:bodyPr rot="0" vert="horz" wrap="square" lIns="0" tIns="0" rIns="0" bIns="0" anchor="b" anchorCtr="0">
                            <a:noAutofit/>
                          </wps:bodyPr>
                        </wps:wsp>
                        <wps:wsp>
                          <wps:cNvPr id="379" name="Gerader Verbinder 379"/>
                          <wps:cNvCnPr/>
                          <wps:spPr>
                            <a:xfrm flipV="1">
                              <a:off x="0" y="193431"/>
                              <a:ext cx="2159635" cy="571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382" name="Gruppieren 382"/>
                        <wpg:cNvGrpSpPr/>
                        <wpg:grpSpPr>
                          <a:xfrm>
                            <a:off x="1113692" y="918168"/>
                            <a:ext cx="1830601" cy="311729"/>
                            <a:chOff x="0" y="-7955"/>
                            <a:chExt cx="1830601" cy="311729"/>
                          </a:xfrm>
                        </wpg:grpSpPr>
                        <wps:wsp>
                          <wps:cNvPr id="371" name="Textfeld 2"/>
                          <wps:cNvSpPr txBox="1">
                            <a:spLocks noChangeArrowheads="1"/>
                          </wps:cNvSpPr>
                          <wps:spPr bwMode="auto">
                            <a:xfrm>
                              <a:off x="686547" y="-7955"/>
                              <a:ext cx="1144054" cy="287951"/>
                            </a:xfrm>
                            <a:prstGeom prst="rect">
                              <a:avLst/>
                            </a:prstGeom>
                            <a:solidFill>
                              <a:srgbClr val="FFFFFF"/>
                            </a:solidFill>
                            <a:ln w="9525">
                              <a:noFill/>
                              <a:miter lim="800000"/>
                              <a:headEnd/>
                              <a:tailEnd/>
                            </a:ln>
                          </wps:spPr>
                          <wps:txbx>
                            <w:txbxContent>
                              <w:p w14:paraId="608DE8EF" w14:textId="0A9AF437" w:rsidR="00182071" w:rsidRDefault="00182071" w:rsidP="006117D9">
                                <w:pPr>
                                  <w:spacing w:line="240" w:lineRule="auto"/>
                                  <w:jc w:val="left"/>
                                </w:pPr>
                                <w:r>
                                  <w:t>Autres installations</w:t>
                                </w:r>
                              </w:p>
                            </w:txbxContent>
                          </wps:txbx>
                          <wps:bodyPr rot="0" vert="horz" wrap="square" lIns="0" tIns="0" rIns="0" bIns="0" anchor="b" anchorCtr="0">
                            <a:noAutofit/>
                          </wps:bodyPr>
                        </wps:wsp>
                        <wps:wsp>
                          <wps:cNvPr id="381" name="Verbinder: gewinkelt 381"/>
                          <wps:cNvCnPr/>
                          <wps:spPr>
                            <a:xfrm>
                              <a:off x="0" y="111369"/>
                              <a:ext cx="1512000" cy="192405"/>
                            </a:xfrm>
                            <a:prstGeom prst="bentConnector3">
                              <a:avLst>
                                <a:gd name="adj1" fmla="val 14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0850117E" id="Gruppieren 386" o:spid="_x0000_s1042" style="position:absolute;left:0;text-align:left;margin-left:481.95pt;margin-top:5.35pt;width:265.3pt;height:144.75pt;z-index:251674624;mso-width-relative:margin;mso-height-relative:margin" coordorigin=",-159" coordsize="33203,18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">
                <v:shape id="Grafik 13" o:spid="_x0000_s1043" type="#_x0000_t75" style="position:absolute;top:234;width:18002;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">
                  <v:imagedata r:id="rId54" o:title="" croptop="10034f" cropbottom="10034f" cropleft="10034f" cropright="10034f"/>
                </v:shape>
                <v:group id="Gruppieren 356" o:spid="_x0000_s1044" style="position:absolute;left:16470;top:-159;width:10697;height:1797" coordorigin="-23,-627" coordsize="10692,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">
                  <v:shape id="Textfeld 2" o:spid="_x0000_s1045" type="#_x0000_t202" style="position:absolute;left:1312;top:-627;width:9357;height:17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" stroked="f">
                    <v:textbox inset="0,0,0,0">
                      <w:txbxContent>
                        <w:p w14:paraId="77DAA989" w14:textId="77777777" w:rsidR="00182071" w:rsidRDefault="00182071" w:rsidP="003B663C">
                          <w:pPr>
                            <w:jc w:val="left"/>
                          </w:pPr>
                          <w:r>
                            <w:t>Gaine</w:t>
                          </w:r>
                        </w:p>
                      </w:txbxContent>
                    </v:textbox>
                  </v:shape>
                  <v:line id="Gerader Verbinder 360" o:spid="_x0000_s1046" style="position:absolute;visibility:visible;mso-wrap-style:square" from="-23,1013" to="6893,1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" strokecolor="black [3213]" strokeweight=".5pt"/>
                </v:group>
                <v:group id="Gruppieren 376" o:spid="_x0000_s1047" style="position:absolute;left:6682;top:7029;width:20604;height:1928" coordorigin="-4903,-238" coordsize="20595,1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">
                  <v:shape id="Textfeld 2" o:spid="_x0000_s1048" type="#_x0000_t202" style="position:absolute;left:6338;top:-238;width:9354;height:179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" stroked="f">
                    <v:textbox inset="0,0,0,0">
                      <w:txbxContent>
                        <w:p w14:paraId="12424E2C" w14:textId="77777777" w:rsidR="00182071" w:rsidRDefault="00182071" w:rsidP="003B663C">
                          <w:pPr>
                            <w:jc w:val="left"/>
                          </w:pPr>
                          <w:r>
                            <w:t>Conduit principal</w:t>
                          </w:r>
                        </w:p>
                      </w:txbxContent>
                    </v:textbox>
                  </v:shape>
                  <v:line id="Gerader Verbinder 378" o:spid="_x0000_s1049" style="position:absolute;visibility:visible;mso-wrap-style:square" from="-4903,1689" to="14226,1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" strokecolor="black [3213]" strokeweight=".5pt"/>
                </v:group>
                <v:group id="Gruppieren 383" o:spid="_x0000_s1050" style="position:absolute;left:14419;top:2147;width:16509;height:2883" coordorigin="3743,-962" coordsize="16499,2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Textfeld 2" o:spid="_x0000_s1051" type="#_x0000_t202" style="position:absolute;left:7130;top:-962;width:13113;height:279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" stroked="f">
                    <v:textbox inset="0,0,0,0">
                      <w:txbxContent>
                        <w:p w14:paraId="490AA77F" w14:textId="77777777" w:rsidR="00182071" w:rsidRDefault="00182071" w:rsidP="006117D9">
                          <w:pPr>
                            <w:spacing w:line="240" w:lineRule="auto"/>
                            <w:jc w:val="left"/>
                          </w:pPr>
                          <w:r>
                            <w:t>Scellement au mortier</w:t>
                          </w:r>
                        </w:p>
                        <w:p w14:paraId="38C896F1" w14:textId="77777777" w:rsidR="00182071" w:rsidRDefault="00182071" w:rsidP="006117D9">
                          <w:pPr>
                            <w:spacing w:line="240" w:lineRule="auto"/>
                            <w:jc w:val="left"/>
                          </w:pPr>
                          <w:r>
                            <w:t>100 mm min</w:t>
                          </w:r>
                        </w:p>
                      </w:txbxContent>
                    </v:textbox>
                  </v:shape>
                  <v:line id="Gerader Verbinder 193" o:spid="_x0000_s1052" style="position:absolute;visibility:visible;mso-wrap-style:square" from="3743,1932" to="15414,1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" strokecolor="black [3213]" strokeweight=".5pt"/>
                </v:group>
                <v:group id="Gruppieren 385" o:spid="_x0000_s1053" style="position:absolute;left:6389;top:15592;width:23867;height:2638" coordorigin=",1055" coordsize="23867,2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Textfeld 2" o:spid="_x0000_s1054" type="#_x0000_t202" style="position:absolute;left:11730;top:1055;width:12137;height:237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" stroked="f">
                    <v:textbox inset="0,0,0,0">
                      <w:txbxContent>
                        <w:p w14:paraId="567AD29F" w14:textId="77777777" w:rsidR="00182071" w:rsidRDefault="00182071" w:rsidP="006117D9">
                          <w:pPr>
                            <w:spacing w:line="240" w:lineRule="auto"/>
                            <w:jc w:val="left"/>
                          </w:pPr>
                          <w:r>
                            <w:t>Dispositif coupe-feu</w:t>
                          </w:r>
                        </w:p>
                      </w:txbxContent>
                    </v:textbox>
                  </v:shape>
                  <v:shape id="Verbinder: gewinkelt 369" o:spid="_x0000_s1055" type="#_x0000_t34" style="position:absolute;top:1699;width:18675;height:199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" adj="18" strokecolor="black [3213]" strokeweight=".5pt"/>
                </v:group>
                <v:group id="Gruppieren 384" o:spid="_x0000_s1056" style="position:absolute;left:6858;top:12784;width:26345;height:1868" coordorigin=",123" coordsize="26345,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">
                  <v:shape id="Textfeld 2" o:spid="_x0000_s1057" type="#_x0000_t202" style="position:absolute;left:11144;top:123;width:15201;height:181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" stroked="f">
                    <v:textbox inset="0,0,0,0">
                      <w:txbxContent>
                        <w:p w14:paraId="2A97F7E1" w14:textId="77777777" w:rsidR="00D041C3" w:rsidRDefault="00D041C3" w:rsidP="00D041C3">
                          <w:pPr>
                            <w:spacing w:line="240" w:lineRule="auto"/>
                            <w:jc w:val="left"/>
                          </w:pPr>
                          <w:r>
                            <w:t>Conduite de raccordement</w:t>
                          </w:r>
                        </w:p>
                      </w:txbxContent>
                    </v:textbox>
                  </v:shape>
                  <v:line id="Gerader Verbinder 379" o:spid="_x0000_s1058" style="position:absolute;flip:y;visibility:visible;mso-wrap-style:square" from="0,1934" to="21596,1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" strokecolor="black [3213]" strokeweight=".5pt"/>
                </v:group>
                <v:group id="Gruppieren 382" o:spid="_x0000_s1059" style="position:absolute;left:11136;top:9181;width:18306;height:3117" coordorigin=",-79" coordsize="18306,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">
                  <v:shape id="Textfeld 2" o:spid="_x0000_s1060" type="#_x0000_t202" style="position:absolute;left:6865;top:-79;width:11441;height:287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" stroked="f">
                    <v:textbox inset="0,0,0,0">
                      <w:txbxContent>
                        <w:p w14:paraId="608DE8EF" w14:textId="0A9AF437" w:rsidR="00182071" w:rsidRDefault="00182071" w:rsidP="006117D9">
                          <w:pPr>
                            <w:spacing w:line="240" w:lineRule="auto"/>
                            <w:jc w:val="left"/>
                          </w:pPr>
                          <w:r>
                            <w:t>Autres installations</w:t>
                          </w:r>
                        </w:p>
                      </w:txbxContent>
                    </v:textbox>
                  </v:shape>
                  <v:shape id="Verbinder: gewinkelt 381" o:spid="_x0000_s1061" type="#_x0000_t34" style="position:absolute;top:1113;width:15120;height:192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" adj="31" strokecolor="black [3213]" strokeweight=".5pt"/>
                </v:group>
              </v:group>
            </w:pict>
          </mc:Fallback>
        </mc:AlternateContent>
      </w:r>
      <w:r>
        <w:rPr>
          <w:noProof/>
        </w:rPr>
        <mc:AlternateContent>
          <mc:Choice Requires="wpg">
            <w:drawing>
              <wp:anchor distT="0" distB="0" distL="114300" distR="114300" simplePos="0" relativeHeight="251646976" behindDoc="0" locked="0" layoutInCell="1" allowOverlap="1" wp14:anchorId="7A56C90E" wp14:editId="4BC075A6">
                <wp:simplePos x="0" y="0"/>
                <wp:positionH relativeFrom="column">
                  <wp:posOffset>3600008</wp:posOffset>
                </wp:positionH>
                <wp:positionV relativeFrom="paragraph">
                  <wp:posOffset>19961</wp:posOffset>
                </wp:positionV>
                <wp:extent cx="2509520" cy="1774190"/>
                <wp:effectExtent l="0" t="0" r="5080" b="35560"/>
                <wp:wrapNone/>
                <wp:docPr id="209" name="Gruppieren 209"/>
                <wp:cNvGraphicFramePr/>
                <a:graphic xmlns:a="http://schemas.openxmlformats.org/drawingml/2006/main">
                  <a:graphicData uri="http://schemas.microsoft.com/office/word/2010/wordprocessingGroup">
                    <wpg:wgp>
                      <wpg:cNvGrpSpPr/>
                      <wpg:grpSpPr>
                        <a:xfrm>
                          <a:off x="0" y="0"/>
                          <a:ext cx="2509520" cy="1774190"/>
                          <a:chOff x="0" y="0"/>
                          <a:chExt cx="2511106" cy="1776350"/>
                        </a:xfrm>
                      </wpg:grpSpPr>
                      <pic:pic xmlns:pic="http://schemas.openxmlformats.org/drawingml/2006/picture">
                        <pic:nvPicPr>
                          <pic:cNvPr id="12" name="Grafik 12"/>
                          <pic:cNvPicPr>
                            <a:picLocks noChangeAspect="1"/>
                          </pic:cNvPicPr>
                        </pic:nvPicPr>
                        <pic:blipFill rotWithShape="1">
                          <a:blip r:embed="rId55" cstate="print">
                            <a:extLst>
                              <a:ext uri="{28A0092B-C50C-407E-A947-70E740481C1C}">
                                <a14:useLocalDpi xmlns:a14="http://schemas.microsoft.com/office/drawing/2010/main" val="0"/>
                              </a:ext>
                            </a:extLst>
                          </a:blip>
                          <a:srcRect l="24890" t="18621" r="19308" b="18621"/>
                          <a:stretch/>
                        </pic:blipFill>
                        <pic:spPr bwMode="auto">
                          <a:xfrm>
                            <a:off x="0" y="0"/>
                            <a:ext cx="1438910" cy="1619885"/>
                          </a:xfrm>
                          <a:prstGeom prst="rect">
                            <a:avLst/>
                          </a:prstGeom>
                          <a:ln>
                            <a:noFill/>
                          </a:ln>
                          <a:extLst>
                            <a:ext uri="{53640926-AAD7-44D8-BBD7-CCE9431645EC}">
                              <a14:shadowObscured xmlns:a14="http://schemas.microsoft.com/office/drawing/2010/main"/>
                            </a:ext>
                          </a:extLst>
                        </pic:spPr>
                      </pic:pic>
                      <wpg:grpSp>
                        <wpg:cNvPr id="208" name="Gruppieren 208"/>
                        <wpg:cNvGrpSpPr/>
                        <wpg:grpSpPr>
                          <a:xfrm>
                            <a:off x="706582" y="622390"/>
                            <a:ext cx="1659124" cy="179701"/>
                            <a:chOff x="0" y="5863"/>
                            <a:chExt cx="1659124" cy="179701"/>
                          </a:xfrm>
                        </wpg:grpSpPr>
                        <wps:wsp>
                          <wps:cNvPr id="320" name="Textfeld 2"/>
                          <wps:cNvSpPr txBox="1">
                            <a:spLocks noChangeArrowheads="1"/>
                          </wps:cNvSpPr>
                          <wps:spPr bwMode="auto">
                            <a:xfrm>
                              <a:off x="723900" y="5863"/>
                              <a:ext cx="935224" cy="179701"/>
                            </a:xfrm>
                            <a:prstGeom prst="rect">
                              <a:avLst/>
                            </a:prstGeom>
                            <a:solidFill>
                              <a:srgbClr val="FFFFFF"/>
                            </a:solidFill>
                            <a:ln w="9525">
                              <a:noFill/>
                              <a:miter lim="800000"/>
                              <a:headEnd/>
                              <a:tailEnd/>
                            </a:ln>
                          </wps:spPr>
                          <wps:txbx>
                            <w:txbxContent>
                              <w:p w14:paraId="63D11240" w14:textId="77777777" w:rsidR="00182071" w:rsidRDefault="00182071" w:rsidP="00EE5925">
                                <w:pPr>
                                  <w:jc w:val="left"/>
                                </w:pPr>
                                <w:r>
                                  <w:t>Conduit principal</w:t>
                                </w:r>
                              </w:p>
                            </w:txbxContent>
                          </wps:txbx>
                          <wps:bodyPr rot="0" vert="horz" wrap="square" lIns="0" tIns="0" rIns="0" bIns="0" anchor="b" anchorCtr="0">
                            <a:noAutofit/>
                          </wps:bodyPr>
                        </wps:wsp>
                        <wps:wsp>
                          <wps:cNvPr id="327" name="Gerader Verbinder 327"/>
                          <wps:cNvCnPr/>
                          <wps:spPr>
                            <a:xfrm>
                              <a:off x="0" y="173182"/>
                              <a:ext cx="143026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5" name="Gruppieren 205"/>
                        <wpg:cNvGrpSpPr/>
                        <wpg:grpSpPr>
                          <a:xfrm>
                            <a:off x="640773" y="1354282"/>
                            <a:ext cx="1724935" cy="422068"/>
                            <a:chOff x="0" y="0"/>
                            <a:chExt cx="1724935" cy="422068"/>
                          </a:xfrm>
                        </wpg:grpSpPr>
                        <wps:wsp>
                          <wps:cNvPr id="313" name="Textfeld 2"/>
                          <wps:cNvSpPr txBox="1">
                            <a:spLocks noChangeArrowheads="1"/>
                          </wps:cNvSpPr>
                          <wps:spPr bwMode="auto">
                            <a:xfrm>
                              <a:off x="789710" y="56214"/>
                              <a:ext cx="935225" cy="358769"/>
                            </a:xfrm>
                            <a:prstGeom prst="rect">
                              <a:avLst/>
                            </a:prstGeom>
                            <a:solidFill>
                              <a:srgbClr val="FFFFFF"/>
                            </a:solidFill>
                            <a:ln w="9525">
                              <a:noFill/>
                              <a:miter lim="800000"/>
                              <a:headEnd/>
                              <a:tailEnd/>
                            </a:ln>
                          </wps:spPr>
                          <wps:txbx>
                            <w:txbxContent>
                              <w:p w14:paraId="72DB0012" w14:textId="77777777" w:rsidR="00182071" w:rsidRDefault="00182071" w:rsidP="006117D9">
                                <w:pPr>
                                  <w:spacing w:line="240" w:lineRule="auto"/>
                                  <w:jc w:val="left"/>
                                </w:pPr>
                                <w:r>
                                  <w:t>Dispositif coupe-feu</w:t>
                                </w:r>
                              </w:p>
                            </w:txbxContent>
                          </wps:txbx>
                          <wps:bodyPr rot="0" vert="horz" wrap="square" lIns="0" tIns="0" rIns="0" bIns="0" anchor="b" anchorCtr="0">
                            <a:noAutofit/>
                          </wps:bodyPr>
                        </wps:wsp>
                        <wps:wsp>
                          <wps:cNvPr id="314" name="Verbinder: gewinkelt 314"/>
                          <wps:cNvCnPr/>
                          <wps:spPr>
                            <a:xfrm>
                              <a:off x="0" y="0"/>
                              <a:ext cx="1446466" cy="422068"/>
                            </a:xfrm>
                            <a:prstGeom prst="bentConnector3">
                              <a:avLst>
                                <a:gd name="adj1" fmla="val 14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7" name="Gruppieren 207"/>
                        <wpg:cNvGrpSpPr/>
                        <wpg:grpSpPr>
                          <a:xfrm>
                            <a:off x="654500" y="875709"/>
                            <a:ext cx="1856606" cy="365197"/>
                            <a:chOff x="-127" y="6337"/>
                            <a:chExt cx="1856606" cy="365197"/>
                          </a:xfrm>
                        </wpg:grpSpPr>
                        <wps:wsp>
                          <wps:cNvPr id="316" name="Textfeld 2"/>
                          <wps:cNvSpPr txBox="1">
                            <a:spLocks noChangeArrowheads="1"/>
                          </wps:cNvSpPr>
                          <wps:spPr bwMode="auto">
                            <a:xfrm>
                              <a:off x="775811" y="6337"/>
                              <a:ext cx="1080668" cy="349959"/>
                            </a:xfrm>
                            <a:prstGeom prst="rect">
                              <a:avLst/>
                            </a:prstGeom>
                            <a:solidFill>
                              <a:srgbClr val="FFFFFF"/>
                            </a:solidFill>
                            <a:ln w="9525">
                              <a:noFill/>
                              <a:miter lim="800000"/>
                              <a:headEnd/>
                              <a:tailEnd/>
                            </a:ln>
                          </wps:spPr>
                          <wps:txbx>
                            <w:txbxContent>
                              <w:p w14:paraId="1F4D8B04" w14:textId="77777777" w:rsidR="00182071" w:rsidRDefault="00182071" w:rsidP="006117D9">
                                <w:pPr>
                                  <w:spacing w:line="240" w:lineRule="auto"/>
                                  <w:jc w:val="left"/>
                                </w:pPr>
                                <w:r>
                                  <w:t>Conduite de raccordement</w:t>
                                </w:r>
                              </w:p>
                            </w:txbxContent>
                          </wps:txbx>
                          <wps:bodyPr rot="0" vert="horz" wrap="square" lIns="0" tIns="0" rIns="0" bIns="0" anchor="b" anchorCtr="0">
                            <a:noAutofit/>
                          </wps:bodyPr>
                        </wps:wsp>
                        <wps:wsp>
                          <wps:cNvPr id="317" name="Gerader Verbinder 317"/>
                          <wps:cNvCnPr/>
                          <wps:spPr>
                            <a:xfrm flipV="1">
                              <a:off x="-127" y="365446"/>
                              <a:ext cx="1728905" cy="6088"/>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06" name="Gruppieren 206"/>
                        <wpg:cNvGrpSpPr/>
                        <wpg:grpSpPr>
                          <a:xfrm>
                            <a:off x="1233055" y="363682"/>
                            <a:ext cx="1125995" cy="179701"/>
                            <a:chOff x="0" y="0"/>
                            <a:chExt cx="1125995" cy="179701"/>
                          </a:xfrm>
                        </wpg:grpSpPr>
                        <wps:wsp>
                          <wps:cNvPr id="310" name="Textfeld 2"/>
                          <wps:cNvSpPr txBox="1">
                            <a:spLocks noChangeArrowheads="1"/>
                          </wps:cNvSpPr>
                          <wps:spPr bwMode="auto">
                            <a:xfrm>
                              <a:off x="190500" y="0"/>
                              <a:ext cx="935495" cy="179701"/>
                            </a:xfrm>
                            <a:prstGeom prst="rect">
                              <a:avLst/>
                            </a:prstGeom>
                            <a:solidFill>
                              <a:srgbClr val="FFFFFF"/>
                            </a:solidFill>
                            <a:ln w="9525">
                              <a:noFill/>
                              <a:miter lim="800000"/>
                              <a:headEnd/>
                              <a:tailEnd/>
                            </a:ln>
                          </wps:spPr>
                          <wps:txbx>
                            <w:txbxContent>
                              <w:p w14:paraId="7485B053" w14:textId="77777777" w:rsidR="00182071" w:rsidRDefault="00182071" w:rsidP="003D203A">
                                <w:pPr>
                                  <w:jc w:val="left"/>
                                </w:pPr>
                                <w:r>
                                  <w:t>Gaine</w:t>
                                </w:r>
                              </w:p>
                            </w:txbxContent>
                          </wps:txbx>
                          <wps:bodyPr rot="0" vert="horz" wrap="square" lIns="0" tIns="0" rIns="0" bIns="0" anchor="b" anchorCtr="0">
                            <a:noAutofit/>
                          </wps:bodyPr>
                        </wps:wsp>
                        <wps:wsp>
                          <wps:cNvPr id="311" name="Gerader Verbinder 311"/>
                          <wps:cNvCnPr/>
                          <wps:spPr>
                            <a:xfrm>
                              <a:off x="0" y="162790"/>
                              <a:ext cx="668026"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7A56C90E" id="Gruppieren 209" o:spid="_x0000_s1062" style="position:absolute;left:0;text-align:left;margin-left:283.45pt;margin-top:1.55pt;width:197.6pt;height:139.7pt;z-index:251646976;mso-width-relative:margin;mso-height-relative:margin" coordsize="25111,17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">
                <v:shape id="Grafik 12" o:spid="_x0000_s1063" type="#_x0000_t75" style="position:absolute;width:14389;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">
                  <v:imagedata r:id="rId56" o:title="" croptop="12203f" cropbottom="12203f" cropleft="16312f" cropright="12654f"/>
                </v:shape>
                <v:group id="Gruppieren 208" o:spid="_x0000_s1064" style="position:absolute;left:7065;top:6223;width:16592;height:1797" coordorigin=",58" coordsize="16591,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Textfeld 2" o:spid="_x0000_s1065" type="#_x0000_t202" style="position:absolute;left:7239;top:58;width:9352;height:1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" stroked="f">
                    <v:textbox inset="0,0,0,0">
                      <w:txbxContent>
                        <w:p w14:paraId="63D11240" w14:textId="77777777" w:rsidR="00182071" w:rsidRDefault="00182071" w:rsidP="00EE5925">
                          <w:pPr>
                            <w:jc w:val="left"/>
                          </w:pPr>
                          <w:r>
                            <w:t>Conduit principal</w:t>
                          </w:r>
                        </w:p>
                      </w:txbxContent>
                    </v:textbox>
                  </v:shape>
                  <v:line id="Gerader Verbinder 327" o:spid="_x0000_s1066" style="position:absolute;visibility:visible;mso-wrap-style:square" from="0,1731" to="14302,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" strokecolor="black [3213]" strokeweight=".5pt"/>
                </v:group>
                <v:group id="Gruppieren 205" o:spid="_x0000_s1067" style="position:absolute;left:6407;top:13542;width:17250;height:4221" coordsize="17249,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Textfeld 2" o:spid="_x0000_s1068" type="#_x0000_t202" style="position:absolute;left:7897;top:562;width:9352;height:358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" stroked="f">
                    <v:textbox inset="0,0,0,0">
                      <w:txbxContent>
                        <w:p w14:paraId="72DB0012" w14:textId="77777777" w:rsidR="00182071" w:rsidRDefault="00182071" w:rsidP="006117D9">
                          <w:pPr>
                            <w:spacing w:line="240" w:lineRule="auto"/>
                            <w:jc w:val="left"/>
                          </w:pPr>
                          <w:r>
                            <w:t>Dispositif coupe-feu</w:t>
                          </w:r>
                        </w:p>
                      </w:txbxContent>
                    </v:textbox>
                  </v:shape>
                  <v:shape id="Verbinder: gewinkelt 314" o:spid="_x0000_s1069" type="#_x0000_t34" style="position:absolute;width:14464;height:422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" adj="31" strokecolor="black [3213]" strokeweight=".5pt"/>
                </v:group>
                <v:group id="Gruppieren 207" o:spid="_x0000_s1070" style="position:absolute;left:6545;top:8757;width:18566;height:3652" coordorigin="-1,63" coordsize="18566,3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Textfeld 2" o:spid="_x0000_s1071" type="#_x0000_t202" style="position:absolute;left:7758;top:63;width:10806;height:349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" stroked="f">
                    <v:textbox inset="0,0,0,0">
                      <w:txbxContent>
                        <w:p w14:paraId="1F4D8B04" w14:textId="77777777" w:rsidR="00182071" w:rsidRDefault="00182071" w:rsidP="006117D9">
                          <w:pPr>
                            <w:spacing w:line="240" w:lineRule="auto"/>
                            <w:jc w:val="left"/>
                          </w:pPr>
                          <w:r>
                            <w:t>Conduite de raccordement</w:t>
                          </w:r>
                        </w:p>
                      </w:txbxContent>
                    </v:textbox>
                  </v:shape>
                  <v:line id="Gerader Verbinder 317" o:spid="_x0000_s1072" style="position:absolute;flip:y;visibility:visible;mso-wrap-style:square" from="-1,3654" to="17287,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" strokecolor="black [3213]" strokeweight=".5pt"/>
                </v:group>
                <v:group id="Gruppieren 206" o:spid="_x0000_s1073" style="position:absolute;left:12330;top:3636;width:11260;height:1797" coordsize="11259,1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Textfeld 2" o:spid="_x0000_s1074" type="#_x0000_t202" style="position:absolute;left:1905;width:9354;height:179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" stroked="f">
                    <v:textbox inset="0,0,0,0">
                      <w:txbxContent>
                        <w:p w14:paraId="7485B053" w14:textId="77777777" w:rsidR="00182071" w:rsidRDefault="00182071" w:rsidP="003D203A">
                          <w:pPr>
                            <w:jc w:val="left"/>
                          </w:pPr>
                          <w:r>
                            <w:t>Gaine</w:t>
                          </w:r>
                        </w:p>
                      </w:txbxContent>
                    </v:textbox>
                  </v:shape>
                  <v:line id="Gerader Verbinder 311" o:spid="_x0000_s1075" style="position:absolute;visibility:visible;mso-wrap-style:square" from="0,1627" to="6680,1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" strokecolor="black [3213]" strokeweight=".5pt"/>
                </v:group>
              </v:group>
            </w:pict>
          </mc:Fallback>
        </mc:AlternateContent>
      </w:r>
      <w:r>
        <w:rPr>
          <w:noProof/>
        </w:rPr>
        <mc:AlternateContent>
          <mc:Choice Requires="wpg">
            <w:drawing>
              <wp:anchor distT="0" distB="0" distL="114300" distR="114300" simplePos="0" relativeHeight="251657216" behindDoc="1" locked="0" layoutInCell="1" allowOverlap="1" wp14:anchorId="41F8C668" wp14:editId="06DE98B3">
                <wp:simplePos x="0" y="0"/>
                <wp:positionH relativeFrom="column">
                  <wp:posOffset>1150620</wp:posOffset>
                </wp:positionH>
                <wp:positionV relativeFrom="paragraph">
                  <wp:posOffset>19685</wp:posOffset>
                </wp:positionV>
                <wp:extent cx="2346960" cy="1774190"/>
                <wp:effectExtent l="0" t="0" r="0" b="16510"/>
                <wp:wrapNone/>
                <wp:docPr id="201" name="Gruppieren 201"/>
                <wp:cNvGraphicFramePr/>
                <a:graphic xmlns:a="http://schemas.openxmlformats.org/drawingml/2006/main">
                  <a:graphicData uri="http://schemas.microsoft.com/office/word/2010/wordprocessingGroup">
                    <wpg:wgp>
                      <wpg:cNvGrpSpPr/>
                      <wpg:grpSpPr>
                        <a:xfrm>
                          <a:off x="0" y="0"/>
                          <a:ext cx="2346960" cy="1774190"/>
                          <a:chOff x="0" y="0"/>
                          <a:chExt cx="2347199" cy="1774261"/>
                        </a:xfrm>
                      </wpg:grpSpPr>
                      <pic:pic xmlns:pic="http://schemas.openxmlformats.org/drawingml/2006/picture">
                        <pic:nvPicPr>
                          <pic:cNvPr id="16" name="Grafik 5"/>
                          <pic:cNvPicPr>
                            <a:picLocks noChangeAspect="1"/>
                          </pic:cNvPicPr>
                        </pic:nvPicPr>
                        <pic:blipFill rotWithShape="1">
                          <a:blip r:embed="rId57" cstate="print">
                            <a:extLst>
                              <a:ext uri="{28A0092B-C50C-407E-A947-70E740481C1C}">
                                <a14:useLocalDpi xmlns:a14="http://schemas.microsoft.com/office/drawing/2010/main" val="0"/>
                              </a:ext>
                            </a:extLst>
                          </a:blip>
                          <a:srcRect l="24965" t="18708" r="19397" b="18708"/>
                          <a:stretch/>
                        </pic:blipFill>
                        <pic:spPr bwMode="auto">
                          <a:xfrm>
                            <a:off x="0" y="0"/>
                            <a:ext cx="1438910" cy="1622425"/>
                          </a:xfrm>
                          <a:prstGeom prst="rect">
                            <a:avLst/>
                          </a:prstGeom>
                          <a:ln>
                            <a:noFill/>
                          </a:ln>
                          <a:extLst>
                            <a:ext uri="{53640926-AAD7-44D8-BBD7-CCE9431645EC}">
                              <a14:shadowObscured xmlns:a14="http://schemas.microsoft.com/office/drawing/2010/main"/>
                            </a:ext>
                          </a:extLst>
                        </pic:spPr>
                      </pic:pic>
                      <wpg:grpSp>
                        <wpg:cNvPr id="32" name="Gruppieren 16"/>
                        <wpg:cNvGrpSpPr/>
                        <wpg:grpSpPr>
                          <a:xfrm>
                            <a:off x="1225550" y="152400"/>
                            <a:ext cx="1121649" cy="376132"/>
                            <a:chOff x="63512" y="-13854"/>
                            <a:chExt cx="1121870" cy="376169"/>
                          </a:xfrm>
                        </wpg:grpSpPr>
                        <wps:wsp>
                          <wps:cNvPr id="35" name="Textfeld 2"/>
                          <wps:cNvSpPr txBox="1">
                            <a:spLocks noChangeArrowheads="1"/>
                          </wps:cNvSpPr>
                          <wps:spPr bwMode="auto">
                            <a:xfrm>
                              <a:off x="249382" y="-13854"/>
                              <a:ext cx="936000" cy="359410"/>
                            </a:xfrm>
                            <a:prstGeom prst="rect">
                              <a:avLst/>
                            </a:prstGeom>
                            <a:solidFill>
                              <a:srgbClr val="FFFFFF"/>
                            </a:solidFill>
                            <a:ln w="9525">
                              <a:noFill/>
                              <a:miter lim="800000"/>
                              <a:headEnd/>
                              <a:tailEnd/>
                            </a:ln>
                          </wps:spPr>
                          <wps:txbx>
                            <w:txbxContent>
                              <w:p w14:paraId="369DBA50" w14:textId="77777777" w:rsidR="00182071" w:rsidRDefault="00182071" w:rsidP="006117D9">
                                <w:pPr>
                                  <w:spacing w:line="240" w:lineRule="auto"/>
                                  <w:jc w:val="left"/>
                                </w:pPr>
                                <w:r>
                                  <w:t>Gaine/conduit principal</w:t>
                                </w:r>
                              </w:p>
                            </w:txbxContent>
                          </wps:txbx>
                          <wps:bodyPr rot="0" vert="horz" wrap="square" lIns="0" tIns="0" rIns="0" bIns="0" anchor="b" anchorCtr="0">
                            <a:noAutofit/>
                          </wps:bodyPr>
                        </wps:wsp>
                        <wps:wsp>
                          <wps:cNvPr id="36" name="Gerader Verbinder 15"/>
                          <wps:cNvCnPr/>
                          <wps:spPr>
                            <a:xfrm>
                              <a:off x="63512" y="362315"/>
                              <a:ext cx="895145"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92" name="Gruppieren 292"/>
                        <wpg:cNvGrpSpPr/>
                        <wpg:grpSpPr>
                          <a:xfrm>
                            <a:off x="647700" y="1208231"/>
                            <a:ext cx="1690006" cy="566030"/>
                            <a:chOff x="69864" y="-131632"/>
                            <a:chExt cx="1690338" cy="566085"/>
                          </a:xfrm>
                        </wpg:grpSpPr>
                        <wps:wsp>
                          <wps:cNvPr id="217" name="Textfeld 2"/>
                          <wps:cNvSpPr txBox="1">
                            <a:spLocks noChangeArrowheads="1"/>
                          </wps:cNvSpPr>
                          <wps:spPr bwMode="auto">
                            <a:xfrm>
                              <a:off x="824202" y="-131632"/>
                              <a:ext cx="936000" cy="551161"/>
                            </a:xfrm>
                            <a:prstGeom prst="rect">
                              <a:avLst/>
                            </a:prstGeom>
                            <a:solidFill>
                              <a:srgbClr val="FFFFFF"/>
                            </a:solidFill>
                            <a:ln w="9525">
                              <a:noFill/>
                              <a:miter lim="800000"/>
                              <a:headEnd/>
                              <a:tailEnd/>
                            </a:ln>
                          </wps:spPr>
                          <wps:txbx>
                            <w:txbxContent>
                              <w:p w14:paraId="393CC477" w14:textId="77777777" w:rsidR="00182071" w:rsidRDefault="00182071" w:rsidP="006117D9">
                                <w:pPr>
                                  <w:spacing w:line="240" w:lineRule="auto"/>
                                  <w:jc w:val="left"/>
                                </w:pPr>
                                <w:r>
                                  <w:t>Dispositif coupe-feu</w:t>
                                </w:r>
                              </w:p>
                            </w:txbxContent>
                          </wps:txbx>
                          <wps:bodyPr rot="0" vert="horz" wrap="square" lIns="0" tIns="0" rIns="0" bIns="0" anchor="b" anchorCtr="0">
                            <a:noAutofit/>
                          </wps:bodyPr>
                        </wps:wsp>
                        <wps:wsp>
                          <wps:cNvPr id="289" name="Verbinder: gewinkelt 289"/>
                          <wps:cNvCnPr/>
                          <wps:spPr>
                            <a:xfrm>
                              <a:off x="69864" y="0"/>
                              <a:ext cx="1386733" cy="434453"/>
                            </a:xfrm>
                            <a:prstGeom prst="bentConnector3">
                              <a:avLst>
                                <a:gd name="adj1" fmla="val 108"/>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41F8C668" id="Gruppieren 201" o:spid="_x0000_s1076" style="position:absolute;left:0;text-align:left;margin-left:90.6pt;margin-top:1.55pt;width:184.8pt;height:139.7pt;z-index:-251659264;mso-width-relative:margin;mso-height-relative:margin" coordsize="23471,177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">
                <v:shape id="Grafik 5" o:spid="_x0000_s1077" type="#_x0000_t75" style="position:absolute;width:14389;height:16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">
                  <v:imagedata r:id="rId58" o:title="" croptop="12260f" cropbottom="12260f" cropleft="16361f" cropright="12712f"/>
                </v:shape>
                <v:group id="Gruppieren 16" o:spid="_x0000_s1078" style="position:absolute;left:12255;top:1524;width:11216;height:3761" coordorigin="635,-138" coordsize="11218,3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Textfeld 2" o:spid="_x0000_s1079" type="#_x0000_t202" style="position:absolute;left:2493;top:-138;width:9360;height:359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" stroked="f">
                    <v:textbox inset="0,0,0,0">
                      <w:txbxContent>
                        <w:p w14:paraId="369DBA50" w14:textId="77777777" w:rsidR="00182071" w:rsidRDefault="00182071" w:rsidP="006117D9">
                          <w:pPr>
                            <w:spacing w:line="240" w:lineRule="auto"/>
                            <w:jc w:val="left"/>
                          </w:pPr>
                          <w:r>
                            <w:t>Gaine/conduit principal</w:t>
                          </w:r>
                        </w:p>
                      </w:txbxContent>
                    </v:textbox>
                  </v:shape>
                  <v:line id="Gerader Verbinder 15" o:spid="_x0000_s1080" style="position:absolute;visibility:visible;mso-wrap-style:square" from="635,3623" to="9586,3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" strokecolor="black [3213]" strokeweight=".5pt"/>
                </v:group>
                <v:group id="Gruppieren 292" o:spid="_x0000_s1081" style="position:absolute;left:6477;top:12082;width:16900;height:5660" coordorigin="698,-1316" coordsize="1690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Textfeld 2" o:spid="_x0000_s1082" type="#_x0000_t202" style="position:absolute;left:8242;top:-1316;width:9360;height:551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" stroked="f">
                    <v:textbox inset="0,0,0,0">
                      <w:txbxContent>
                        <w:p w14:paraId="393CC477" w14:textId="77777777" w:rsidR="00182071" w:rsidRDefault="00182071" w:rsidP="006117D9">
                          <w:pPr>
                            <w:spacing w:line="240" w:lineRule="auto"/>
                            <w:jc w:val="left"/>
                          </w:pPr>
                          <w:r>
                            <w:t>Dispositif coupe-feu</w:t>
                          </w:r>
                        </w:p>
                      </w:txbxContent>
                    </v:textbox>
                  </v:shape>
                  <v:shape id="Verbinder: gewinkelt 289" o:spid="_x0000_s1083" type="#_x0000_t34" style="position:absolute;left:698;width:13867;height:4344;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" adj="23" strokecolor="black [3213]" strokeweight=".5pt"/>
                </v:group>
              </v:group>
            </w:pict>
          </mc:Fallback>
        </mc:AlternateContent>
      </w:r>
    </w:p>
    <w:p w14:paraId="4E122EF4" w14:textId="77777777" w:rsidR="003D203A" w:rsidRDefault="003D203A" w:rsidP="001E2B7D">
      <w:pPr>
        <w:widowControl w:val="0"/>
      </w:pPr>
    </w:p>
    <w:p w14:paraId="2AA01A0A" w14:textId="77777777" w:rsidR="00152AE9" w:rsidRDefault="00152AE9" w:rsidP="001E2B7D">
      <w:pPr>
        <w:widowControl w:val="0"/>
      </w:pPr>
    </w:p>
    <w:p w14:paraId="5B13AB7A" w14:textId="77777777" w:rsidR="00F54585" w:rsidRDefault="00F54585" w:rsidP="001E2B7D">
      <w:pPr>
        <w:widowControl w:val="0"/>
      </w:pPr>
    </w:p>
    <w:p w14:paraId="1CA649DA" w14:textId="77777777" w:rsidR="00152AE9" w:rsidRDefault="00152AE9" w:rsidP="001E2B7D">
      <w:pPr>
        <w:widowControl w:val="0"/>
      </w:pPr>
    </w:p>
    <w:p w14:paraId="326C0491" w14:textId="77777777" w:rsidR="00152AE9" w:rsidRDefault="00152AE9" w:rsidP="001E2B7D">
      <w:pPr>
        <w:widowControl w:val="0"/>
      </w:pPr>
    </w:p>
    <w:p w14:paraId="74F7F661" w14:textId="77777777" w:rsidR="003B663C" w:rsidRDefault="003B663C" w:rsidP="001E2B7D">
      <w:pPr>
        <w:widowControl w:val="0"/>
      </w:pPr>
    </w:p>
    <w:p w14:paraId="67B3E0EB" w14:textId="77777777" w:rsidR="003B663C" w:rsidRDefault="003B663C" w:rsidP="001E2B7D">
      <w:pPr>
        <w:widowControl w:val="0"/>
      </w:pPr>
    </w:p>
    <w:p w14:paraId="7AC896F9" w14:textId="77777777" w:rsidR="00152AE9" w:rsidRDefault="00152AE9" w:rsidP="001E2B7D">
      <w:pPr>
        <w:widowControl w:val="0"/>
      </w:pPr>
    </w:p>
    <w:p w14:paraId="7C54B51B" w14:textId="77777777" w:rsidR="003B663C" w:rsidRDefault="003B663C" w:rsidP="00F82398">
      <w:pPr>
        <w:widowControl w:val="0"/>
        <w:spacing w:after="200"/>
      </w:pPr>
    </w:p>
    <w:tbl>
      <w:tblPr>
        <w:tblW w:w="14003" w:type="dxa"/>
        <w:tblBorders>
          <w:top w:val="single" w:sz="4" w:space="0" w:color="auto"/>
          <w:bottom w:val="single" w:sz="4" w:space="0" w:color="auto"/>
          <w:insideH w:val="single" w:sz="4" w:space="0" w:color="auto"/>
          <w:insideV w:val="single" w:sz="4" w:space="0" w:color="auto"/>
        </w:tblBorders>
        <w:tblLayout w:type="fixed"/>
        <w:tblCellMar>
          <w:top w:w="113" w:type="dxa"/>
          <w:left w:w="170" w:type="dxa"/>
          <w:bottom w:w="28" w:type="dxa"/>
          <w:right w:w="85" w:type="dxa"/>
        </w:tblCellMar>
        <w:tblLook w:val="0000" w:firstRow="0" w:lastRow="0" w:firstColumn="0" w:lastColumn="0" w:noHBand="0" w:noVBand="0"/>
      </w:tblPr>
      <w:tblGrid>
        <w:gridCol w:w="1984"/>
        <w:gridCol w:w="3855"/>
        <w:gridCol w:w="4082"/>
        <w:gridCol w:w="4082"/>
      </w:tblGrid>
      <w:tr w:rsidR="0050242B" w:rsidRPr="004C640C" w14:paraId="3FD8434E" w14:textId="77777777" w:rsidTr="00F82398">
        <w:trPr>
          <w:cantSplit/>
          <w:trHeight w:val="567"/>
        </w:trPr>
        <w:tc>
          <w:tcPr>
            <w:tcW w:w="1984" w:type="dxa"/>
            <w:tcBorders>
              <w:top w:val="nil"/>
              <w:right w:val="nil"/>
            </w:tcBorders>
            <w:vAlign w:val="bottom"/>
          </w:tcPr>
          <w:p w14:paraId="58B4C751" w14:textId="77777777" w:rsidR="0050242B" w:rsidRPr="001E54F2" w:rsidRDefault="0050242B" w:rsidP="00F82398">
            <w:pPr>
              <w:pStyle w:val="TabellentextGrau"/>
              <w:widowControl w:val="0"/>
              <w:spacing w:before="0" w:after="120"/>
              <w:ind w:left="-170" w:right="0"/>
              <w:jc w:val="left"/>
              <w:rPr>
                <w:color w:val="auto"/>
                <w:szCs w:val="18"/>
              </w:rPr>
            </w:pPr>
          </w:p>
        </w:tc>
        <w:tc>
          <w:tcPr>
            <w:tcW w:w="3855" w:type="dxa"/>
            <w:tcBorders>
              <w:top w:val="nil"/>
              <w:left w:val="nil"/>
              <w:right w:val="nil"/>
            </w:tcBorders>
            <w:vAlign w:val="bottom"/>
          </w:tcPr>
          <w:p w14:paraId="2A4F47AB" w14:textId="77777777" w:rsidR="0050242B" w:rsidRPr="001E54F2" w:rsidRDefault="00F82398" w:rsidP="00F82398">
            <w:pPr>
              <w:pStyle w:val="Aufzhlung-Ebene1"/>
              <w:widowControl w:val="0"/>
              <w:numPr>
                <w:ilvl w:val="0"/>
                <w:numId w:val="0"/>
              </w:numPr>
              <w:spacing w:after="120"/>
              <w:ind w:left="-170"/>
              <w:jc w:val="left"/>
              <w:rPr>
                <w:sz w:val="18"/>
                <w:szCs w:val="18"/>
              </w:rPr>
            </w:pPr>
            <w:r>
              <w:rPr>
                <w:b/>
              </w:rPr>
              <w:t>Image 6.3.1</w:t>
            </w:r>
          </w:p>
        </w:tc>
        <w:tc>
          <w:tcPr>
            <w:tcW w:w="4082" w:type="dxa"/>
            <w:tcBorders>
              <w:top w:val="nil"/>
              <w:left w:val="nil"/>
              <w:right w:val="nil"/>
            </w:tcBorders>
            <w:vAlign w:val="bottom"/>
          </w:tcPr>
          <w:p w14:paraId="3E7D2B69" w14:textId="77777777" w:rsidR="0050242B" w:rsidRPr="001E54F2" w:rsidRDefault="00F82398" w:rsidP="00F82398">
            <w:pPr>
              <w:pStyle w:val="Aufzhlung-Ebene1"/>
              <w:widowControl w:val="0"/>
              <w:numPr>
                <w:ilvl w:val="0"/>
                <w:numId w:val="0"/>
              </w:numPr>
              <w:spacing w:after="120"/>
              <w:ind w:left="-170"/>
              <w:jc w:val="left"/>
              <w:rPr>
                <w:sz w:val="18"/>
                <w:szCs w:val="18"/>
              </w:rPr>
            </w:pPr>
            <w:r>
              <w:rPr>
                <w:b/>
              </w:rPr>
              <w:t>Image 6.3.2</w:t>
            </w:r>
          </w:p>
        </w:tc>
        <w:tc>
          <w:tcPr>
            <w:tcW w:w="4082" w:type="dxa"/>
            <w:tcBorders>
              <w:top w:val="nil"/>
              <w:left w:val="nil"/>
            </w:tcBorders>
            <w:vAlign w:val="bottom"/>
          </w:tcPr>
          <w:p w14:paraId="62F72F23" w14:textId="77777777" w:rsidR="0050242B" w:rsidRPr="001E54F2" w:rsidRDefault="00F82398" w:rsidP="00F82398">
            <w:pPr>
              <w:pStyle w:val="Aufzhlung-Ebene1"/>
              <w:widowControl w:val="0"/>
              <w:numPr>
                <w:ilvl w:val="0"/>
                <w:numId w:val="0"/>
              </w:numPr>
              <w:spacing w:after="120"/>
              <w:ind w:left="114" w:hanging="284"/>
              <w:jc w:val="left"/>
              <w:rPr>
                <w:sz w:val="18"/>
                <w:szCs w:val="18"/>
              </w:rPr>
            </w:pPr>
            <w:r>
              <w:rPr>
                <w:b/>
              </w:rPr>
              <w:t>Image 6.3.3</w:t>
            </w:r>
          </w:p>
        </w:tc>
      </w:tr>
      <w:tr w:rsidR="00715031" w:rsidRPr="004C640C" w14:paraId="469A6BEB" w14:textId="77777777" w:rsidTr="00655CD7">
        <w:trPr>
          <w:cantSplit/>
        </w:trPr>
        <w:tc>
          <w:tcPr>
            <w:tcW w:w="1984" w:type="dxa"/>
            <w:vAlign w:val="center"/>
          </w:tcPr>
          <w:p w14:paraId="669AEF42" w14:textId="77777777" w:rsidR="003B663C" w:rsidRPr="001E54F2" w:rsidRDefault="003B663C" w:rsidP="001E2B7D">
            <w:pPr>
              <w:pStyle w:val="TabellentextGrau"/>
              <w:widowControl w:val="0"/>
              <w:spacing w:before="0" w:after="0"/>
              <w:ind w:left="-170" w:right="0"/>
              <w:jc w:val="left"/>
              <w:rPr>
                <w:color w:val="auto"/>
                <w:szCs w:val="18"/>
              </w:rPr>
            </w:pPr>
            <w:r>
              <w:rPr>
                <w:color w:val="auto"/>
              </w:rPr>
              <w:t>Gaine:</w:t>
            </w:r>
          </w:p>
        </w:tc>
        <w:tc>
          <w:tcPr>
            <w:tcW w:w="3855" w:type="dxa"/>
            <w:vAlign w:val="center"/>
          </w:tcPr>
          <w:p w14:paraId="60D9B4B4" w14:textId="77777777" w:rsidR="003B663C" w:rsidRPr="001E54F2" w:rsidRDefault="003B663C" w:rsidP="001E2B7D">
            <w:pPr>
              <w:pStyle w:val="Aufzhlung-Ebene1"/>
              <w:widowControl w:val="0"/>
              <w:jc w:val="left"/>
              <w:rPr>
                <w:sz w:val="18"/>
                <w:szCs w:val="18"/>
              </w:rPr>
            </w:pPr>
            <w:r>
              <w:rPr>
                <w:sz w:val="18"/>
              </w:rPr>
              <w:t xml:space="preserve">  F30/F60/F90 ou L30/L60/L90</w:t>
            </w:r>
          </w:p>
          <w:p w14:paraId="1AF655A7" w14:textId="77777777" w:rsidR="003B663C" w:rsidRPr="001E54F2" w:rsidRDefault="003B663C" w:rsidP="001E2B7D">
            <w:pPr>
              <w:pStyle w:val="Aufzhlung-Ebene1"/>
              <w:widowControl w:val="0"/>
              <w:jc w:val="left"/>
              <w:rPr>
                <w:sz w:val="18"/>
                <w:szCs w:val="18"/>
              </w:rPr>
            </w:pPr>
            <w:r>
              <w:rPr>
                <w:sz w:val="18"/>
              </w:rPr>
              <w:t xml:space="preserve">  Section transversale maximale 1000 cm²</w:t>
            </w:r>
          </w:p>
        </w:tc>
        <w:tc>
          <w:tcPr>
            <w:tcW w:w="4082" w:type="dxa"/>
            <w:vAlign w:val="center"/>
          </w:tcPr>
          <w:p w14:paraId="7740AF99" w14:textId="77777777" w:rsidR="003B663C" w:rsidRPr="001E54F2" w:rsidRDefault="003B663C" w:rsidP="001E2B7D">
            <w:pPr>
              <w:pStyle w:val="Aufzhlung-Ebene1"/>
              <w:widowControl w:val="0"/>
              <w:jc w:val="left"/>
              <w:rPr>
                <w:sz w:val="18"/>
                <w:szCs w:val="18"/>
              </w:rPr>
            </w:pPr>
            <w:r>
              <w:rPr>
                <w:sz w:val="18"/>
              </w:rPr>
              <w:t xml:space="preserve">  F30/F60/F90 ou L30/L60/L90</w:t>
            </w:r>
          </w:p>
          <w:p w14:paraId="079D68D0" w14:textId="77777777" w:rsidR="003B663C" w:rsidRPr="001E54F2" w:rsidRDefault="003B663C" w:rsidP="001E2B7D">
            <w:pPr>
              <w:pStyle w:val="Aufzhlung-Ebene1"/>
              <w:widowControl w:val="0"/>
              <w:jc w:val="left"/>
              <w:rPr>
                <w:sz w:val="18"/>
                <w:szCs w:val="18"/>
              </w:rPr>
            </w:pPr>
            <w:r>
              <w:rPr>
                <w:sz w:val="18"/>
              </w:rPr>
              <w:t xml:space="preserve">  Section transversale maximale 1000 cm2</w:t>
            </w:r>
          </w:p>
        </w:tc>
        <w:tc>
          <w:tcPr>
            <w:tcW w:w="4082" w:type="dxa"/>
            <w:vAlign w:val="center"/>
          </w:tcPr>
          <w:p w14:paraId="3CCA9A27" w14:textId="77777777" w:rsidR="003B663C" w:rsidRPr="001E54F2" w:rsidRDefault="003B663C" w:rsidP="001E2B7D">
            <w:pPr>
              <w:pStyle w:val="Aufzhlung-Ebene1"/>
              <w:widowControl w:val="0"/>
              <w:jc w:val="left"/>
              <w:rPr>
                <w:sz w:val="18"/>
                <w:szCs w:val="18"/>
              </w:rPr>
            </w:pPr>
            <w:r>
              <w:rPr>
                <w:sz w:val="18"/>
              </w:rPr>
              <w:t xml:space="preserve">  F30/F60/F90 ou L30/L60/L90</w:t>
            </w:r>
          </w:p>
          <w:p w14:paraId="4388928C" w14:textId="77777777" w:rsidR="003B663C" w:rsidRPr="001E54F2" w:rsidRDefault="003B663C" w:rsidP="001E2B7D">
            <w:pPr>
              <w:pStyle w:val="Aufzhlung-Ebene1"/>
              <w:widowControl w:val="0"/>
              <w:jc w:val="left"/>
              <w:rPr>
                <w:sz w:val="18"/>
                <w:szCs w:val="18"/>
              </w:rPr>
            </w:pPr>
            <w:r>
              <w:rPr>
                <w:sz w:val="18"/>
              </w:rPr>
              <w:t xml:space="preserve"> section transversale quelconque, également </w:t>
            </w:r>
            <w:r>
              <w:rPr>
                <w:sz w:val="18"/>
              </w:rPr>
              <w:sym w:font="Symbol" w:char="F03E"/>
            </w:r>
            <w:r>
              <w:rPr>
                <w:sz w:val="18"/>
              </w:rPr>
              <w:t xml:space="preserve"> 1 000 cm²</w:t>
            </w:r>
          </w:p>
          <w:p w14:paraId="696AF087" w14:textId="0C3FB7D3" w:rsidR="003B663C" w:rsidRPr="001E54F2" w:rsidRDefault="003B663C" w:rsidP="001E2B7D">
            <w:pPr>
              <w:pStyle w:val="Aufzhlung-Ebene1"/>
              <w:widowControl w:val="0"/>
              <w:jc w:val="left"/>
              <w:rPr>
                <w:sz w:val="18"/>
                <w:szCs w:val="18"/>
              </w:rPr>
            </w:pPr>
            <w:r>
              <w:rPr>
                <w:sz w:val="18"/>
              </w:rPr>
              <w:t xml:space="preserve">  Scellement au mortier de la section libre de la gaine au moins 100 mm d'épaisseur </w:t>
            </w:r>
          </w:p>
        </w:tc>
      </w:tr>
      <w:tr w:rsidR="00715031" w:rsidRPr="004C640C" w14:paraId="25C07EE2" w14:textId="77777777" w:rsidTr="00655CD7">
        <w:trPr>
          <w:cantSplit/>
        </w:trPr>
        <w:tc>
          <w:tcPr>
            <w:tcW w:w="1984" w:type="dxa"/>
            <w:vAlign w:val="center"/>
          </w:tcPr>
          <w:p w14:paraId="2D2B0065" w14:textId="77777777" w:rsidR="003B663C" w:rsidRPr="001E54F2" w:rsidRDefault="003B663C" w:rsidP="001E2B7D">
            <w:pPr>
              <w:pStyle w:val="TabellentextGrau"/>
              <w:widowControl w:val="0"/>
              <w:spacing w:before="0" w:after="0"/>
              <w:ind w:left="-170" w:right="0"/>
              <w:jc w:val="left"/>
              <w:rPr>
                <w:color w:val="auto"/>
                <w:szCs w:val="18"/>
              </w:rPr>
            </w:pPr>
            <w:r>
              <w:rPr>
                <w:color w:val="auto"/>
              </w:rPr>
              <w:t>Conduit principal:</w:t>
            </w:r>
          </w:p>
        </w:tc>
        <w:tc>
          <w:tcPr>
            <w:tcW w:w="3855" w:type="dxa"/>
            <w:vAlign w:val="center"/>
          </w:tcPr>
          <w:p w14:paraId="65BAFD5A" w14:textId="77777777" w:rsidR="003B663C" w:rsidRPr="001E54F2" w:rsidRDefault="003B663C" w:rsidP="001E2B7D">
            <w:pPr>
              <w:pStyle w:val="Aufzhlung-Ebene1"/>
              <w:widowControl w:val="0"/>
              <w:jc w:val="left"/>
              <w:rPr>
                <w:sz w:val="18"/>
                <w:szCs w:val="18"/>
              </w:rPr>
            </w:pPr>
            <w:r>
              <w:rPr>
                <w:sz w:val="18"/>
              </w:rPr>
              <w:t>Gaine = Conduit principal</w:t>
            </w:r>
          </w:p>
        </w:tc>
        <w:tc>
          <w:tcPr>
            <w:tcW w:w="4082" w:type="dxa"/>
            <w:vAlign w:val="center"/>
          </w:tcPr>
          <w:p w14:paraId="51965DA8" w14:textId="770C21CF" w:rsidR="003B663C" w:rsidRPr="001E54F2" w:rsidRDefault="003B663C" w:rsidP="001E2B7D">
            <w:pPr>
              <w:pStyle w:val="Aufzhlung-Ebene1"/>
              <w:widowControl w:val="0"/>
              <w:jc w:val="left"/>
              <w:rPr>
                <w:sz w:val="18"/>
                <w:szCs w:val="18"/>
              </w:rPr>
            </w:pPr>
            <w:r>
              <w:rPr>
                <w:sz w:val="18"/>
              </w:rPr>
              <w:t xml:space="preserve">  Section sans limitation, en respectant la section de gaine autorisée,</w:t>
            </w:r>
          </w:p>
          <w:p w14:paraId="1093C875" w14:textId="77777777" w:rsidR="003B663C" w:rsidRPr="001E54F2" w:rsidRDefault="003B663C" w:rsidP="001E2B7D">
            <w:pPr>
              <w:pStyle w:val="Aufzhlung-Ebene1"/>
              <w:widowControl w:val="0"/>
              <w:jc w:val="left"/>
              <w:rPr>
                <w:sz w:val="18"/>
                <w:szCs w:val="18"/>
              </w:rPr>
            </w:pPr>
            <w:r>
              <w:rPr>
                <w:sz w:val="18"/>
              </w:rPr>
              <w:t xml:space="preserve">  Tôle en acier</w:t>
            </w:r>
          </w:p>
        </w:tc>
        <w:tc>
          <w:tcPr>
            <w:tcW w:w="4082" w:type="dxa"/>
            <w:vAlign w:val="center"/>
          </w:tcPr>
          <w:p w14:paraId="107DDC7D" w14:textId="77777777" w:rsidR="003B663C" w:rsidRPr="001E54F2" w:rsidRDefault="003B663C" w:rsidP="001E2B7D">
            <w:pPr>
              <w:pStyle w:val="Aufzhlung-Ebene1"/>
              <w:widowControl w:val="0"/>
              <w:jc w:val="left"/>
              <w:rPr>
                <w:sz w:val="18"/>
                <w:szCs w:val="18"/>
              </w:rPr>
            </w:pPr>
            <w:r>
              <w:rPr>
                <w:sz w:val="18"/>
              </w:rPr>
              <w:t xml:space="preserve">  Section transversale maximale 1000 cm²,</w:t>
            </w:r>
          </w:p>
          <w:p w14:paraId="478072CA" w14:textId="77777777" w:rsidR="003B663C" w:rsidRPr="001E54F2" w:rsidRDefault="003B663C" w:rsidP="001E2B7D">
            <w:pPr>
              <w:pStyle w:val="Aufzhlung-Ebene1"/>
              <w:widowControl w:val="0"/>
              <w:jc w:val="left"/>
              <w:rPr>
                <w:sz w:val="18"/>
                <w:szCs w:val="18"/>
              </w:rPr>
            </w:pPr>
            <w:r>
              <w:rPr>
                <w:sz w:val="18"/>
              </w:rPr>
              <w:t xml:space="preserve">  Tôle en acier</w:t>
            </w:r>
          </w:p>
        </w:tc>
      </w:tr>
      <w:tr w:rsidR="001E54F2" w:rsidRPr="004C640C" w14:paraId="0B3BE324" w14:textId="77777777" w:rsidTr="00655CD7">
        <w:trPr>
          <w:cantSplit/>
        </w:trPr>
        <w:tc>
          <w:tcPr>
            <w:tcW w:w="1984" w:type="dxa"/>
            <w:vAlign w:val="center"/>
          </w:tcPr>
          <w:p w14:paraId="64D07339" w14:textId="77777777" w:rsidR="003B663C" w:rsidRPr="001E54F2" w:rsidRDefault="003B663C" w:rsidP="001E2B7D">
            <w:pPr>
              <w:pStyle w:val="TabellentextGrau"/>
              <w:widowControl w:val="0"/>
              <w:spacing w:before="0" w:after="0"/>
              <w:ind w:left="-170" w:right="0"/>
              <w:jc w:val="left"/>
              <w:rPr>
                <w:color w:val="auto"/>
                <w:szCs w:val="18"/>
              </w:rPr>
            </w:pPr>
            <w:r>
              <w:rPr>
                <w:color w:val="auto"/>
              </w:rPr>
              <w:t>Dispositif coupe-feu:</w:t>
            </w:r>
          </w:p>
        </w:tc>
        <w:tc>
          <w:tcPr>
            <w:tcW w:w="3855" w:type="dxa"/>
            <w:vAlign w:val="center"/>
          </w:tcPr>
          <w:p w14:paraId="2BE14AB8" w14:textId="77777777" w:rsidR="003B663C" w:rsidRPr="001E54F2" w:rsidRDefault="003B663C" w:rsidP="001E2B7D">
            <w:pPr>
              <w:pStyle w:val="Aufzhlung-Ebene1"/>
              <w:widowControl w:val="0"/>
              <w:jc w:val="left"/>
              <w:rPr>
                <w:sz w:val="18"/>
                <w:szCs w:val="18"/>
              </w:rPr>
            </w:pPr>
            <w:r>
              <w:rPr>
                <w:sz w:val="18"/>
              </w:rPr>
              <w:t xml:space="preserve">  Essentiellement en matériaux de construction incombustibles,</w:t>
            </w:r>
          </w:p>
          <w:p w14:paraId="7CFC35BA" w14:textId="77777777" w:rsidR="003B663C" w:rsidRPr="001E54F2" w:rsidRDefault="003B663C" w:rsidP="001E2B7D">
            <w:pPr>
              <w:pStyle w:val="Aufzhlung-Ebene1"/>
              <w:widowControl w:val="0"/>
              <w:jc w:val="left"/>
              <w:rPr>
                <w:sz w:val="18"/>
                <w:szCs w:val="18"/>
              </w:rPr>
            </w:pPr>
            <w:r>
              <w:rPr>
                <w:sz w:val="18"/>
              </w:rPr>
              <w:t xml:space="preserve">  Section transversale maximale 350 cm2</w:t>
            </w:r>
          </w:p>
        </w:tc>
        <w:tc>
          <w:tcPr>
            <w:tcW w:w="4082" w:type="dxa"/>
            <w:vAlign w:val="center"/>
          </w:tcPr>
          <w:p w14:paraId="72A62C4F" w14:textId="2779F1D8" w:rsidR="003B663C" w:rsidRPr="001E54F2" w:rsidRDefault="003B663C" w:rsidP="001E2B7D">
            <w:pPr>
              <w:pStyle w:val="Aufzhlung-Ebene1"/>
              <w:widowControl w:val="0"/>
              <w:jc w:val="left"/>
              <w:rPr>
                <w:sz w:val="18"/>
                <w:szCs w:val="18"/>
              </w:rPr>
            </w:pPr>
            <w:r>
              <w:rPr>
                <w:sz w:val="18"/>
              </w:rPr>
              <w:t xml:space="preserve">  Essentiellement en matériaux de construction incombustibles,</w:t>
            </w:r>
          </w:p>
          <w:p w14:paraId="6BFEC9C2" w14:textId="77777777" w:rsidR="003B663C" w:rsidRPr="001E54F2" w:rsidRDefault="003B663C" w:rsidP="001E2B7D">
            <w:pPr>
              <w:pStyle w:val="Aufzhlung-Ebene1"/>
              <w:widowControl w:val="0"/>
              <w:jc w:val="left"/>
              <w:rPr>
                <w:sz w:val="18"/>
                <w:szCs w:val="18"/>
              </w:rPr>
            </w:pPr>
            <w:r>
              <w:rPr>
                <w:sz w:val="18"/>
              </w:rPr>
              <w:t xml:space="preserve">  Section transversale maximale 350 cm2</w:t>
            </w:r>
          </w:p>
        </w:tc>
        <w:tc>
          <w:tcPr>
            <w:tcW w:w="4082" w:type="dxa"/>
            <w:vAlign w:val="center"/>
          </w:tcPr>
          <w:p w14:paraId="288F0972" w14:textId="40005695" w:rsidR="003B663C" w:rsidRPr="001E54F2" w:rsidRDefault="003B663C" w:rsidP="001E2B7D">
            <w:pPr>
              <w:pStyle w:val="Aufzhlung-Ebene1"/>
              <w:widowControl w:val="0"/>
              <w:jc w:val="left"/>
              <w:rPr>
                <w:sz w:val="18"/>
                <w:szCs w:val="18"/>
              </w:rPr>
            </w:pPr>
            <w:r>
              <w:rPr>
                <w:sz w:val="18"/>
              </w:rPr>
              <w:t xml:space="preserve">  Matériaux de construction inflammables également autorisés pour des éléments importants du dispositif coupe-feu,</w:t>
            </w:r>
          </w:p>
          <w:p w14:paraId="126A1888" w14:textId="77777777" w:rsidR="003B663C" w:rsidRPr="001E54F2" w:rsidRDefault="003B663C" w:rsidP="001E2B7D">
            <w:pPr>
              <w:pStyle w:val="Aufzhlung-Ebene1"/>
              <w:widowControl w:val="0"/>
              <w:jc w:val="left"/>
              <w:rPr>
                <w:sz w:val="18"/>
                <w:szCs w:val="18"/>
              </w:rPr>
            </w:pPr>
            <w:r>
              <w:rPr>
                <w:sz w:val="18"/>
              </w:rPr>
              <w:t xml:space="preserve">  Section transversale maximale 350 cm2</w:t>
            </w:r>
          </w:p>
        </w:tc>
      </w:tr>
      <w:tr w:rsidR="001E54F2" w:rsidRPr="004C640C" w14:paraId="506E3972" w14:textId="77777777" w:rsidTr="00655CD7">
        <w:trPr>
          <w:cantSplit/>
        </w:trPr>
        <w:tc>
          <w:tcPr>
            <w:tcW w:w="1984" w:type="dxa"/>
            <w:vAlign w:val="center"/>
          </w:tcPr>
          <w:p w14:paraId="1385855E" w14:textId="77777777" w:rsidR="003B663C" w:rsidRPr="001E54F2" w:rsidRDefault="003B663C" w:rsidP="001E2B7D">
            <w:pPr>
              <w:pStyle w:val="TabellentextGrau"/>
              <w:widowControl w:val="0"/>
              <w:spacing w:before="0" w:after="0"/>
              <w:ind w:left="-170" w:right="0"/>
              <w:jc w:val="left"/>
              <w:rPr>
                <w:color w:val="auto"/>
                <w:szCs w:val="18"/>
              </w:rPr>
            </w:pPr>
            <w:r>
              <w:rPr>
                <w:color w:val="auto"/>
              </w:rPr>
              <w:t>Conduite de raccordement:</w:t>
            </w:r>
          </w:p>
        </w:tc>
        <w:tc>
          <w:tcPr>
            <w:tcW w:w="3855" w:type="dxa"/>
            <w:vAlign w:val="center"/>
          </w:tcPr>
          <w:p w14:paraId="045A1DDA" w14:textId="77777777" w:rsidR="003B663C" w:rsidRPr="001E54F2" w:rsidRDefault="003B663C" w:rsidP="001E2B7D">
            <w:pPr>
              <w:pStyle w:val="Aufzhlung-Ebene1"/>
              <w:widowControl w:val="0"/>
              <w:numPr>
                <w:ilvl w:val="0"/>
                <w:numId w:val="0"/>
              </w:numPr>
              <w:ind w:left="284"/>
              <w:jc w:val="left"/>
              <w:rPr>
                <w:sz w:val="18"/>
                <w:szCs w:val="18"/>
              </w:rPr>
            </w:pPr>
            <w:r>
              <w:rPr>
                <w:sz w:val="18"/>
              </w:rPr>
              <w:t>----</w:t>
            </w:r>
          </w:p>
        </w:tc>
        <w:tc>
          <w:tcPr>
            <w:tcW w:w="4082" w:type="dxa"/>
            <w:vAlign w:val="center"/>
          </w:tcPr>
          <w:p w14:paraId="1037D83D" w14:textId="77777777" w:rsidR="003B663C" w:rsidRPr="001E54F2" w:rsidRDefault="003B663C" w:rsidP="001E2B7D">
            <w:pPr>
              <w:pStyle w:val="Aufzhlung-Ebene1"/>
              <w:widowControl w:val="0"/>
              <w:jc w:val="left"/>
              <w:rPr>
                <w:sz w:val="18"/>
                <w:szCs w:val="18"/>
              </w:rPr>
            </w:pPr>
            <w:r>
              <w:rPr>
                <w:sz w:val="18"/>
              </w:rPr>
              <w:t xml:space="preserve">  En matériaux de construction ininflammables</w:t>
            </w:r>
          </w:p>
        </w:tc>
        <w:tc>
          <w:tcPr>
            <w:tcW w:w="4082" w:type="dxa"/>
            <w:vAlign w:val="center"/>
          </w:tcPr>
          <w:p w14:paraId="496F5DCC" w14:textId="77777777" w:rsidR="003B663C" w:rsidRPr="001E54F2" w:rsidRDefault="003B663C" w:rsidP="001E2B7D">
            <w:pPr>
              <w:pStyle w:val="Aufzhlung-Ebene1"/>
              <w:widowControl w:val="0"/>
              <w:jc w:val="left"/>
              <w:rPr>
                <w:sz w:val="18"/>
                <w:szCs w:val="18"/>
              </w:rPr>
            </w:pPr>
            <w:r>
              <w:rPr>
                <w:sz w:val="18"/>
              </w:rPr>
              <w:t xml:space="preserve">  En matériaux de construction ininflammables</w:t>
            </w:r>
          </w:p>
        </w:tc>
      </w:tr>
      <w:tr w:rsidR="001E54F2" w:rsidRPr="00766B57" w14:paraId="10B7AD3F" w14:textId="77777777" w:rsidTr="00655CD7">
        <w:trPr>
          <w:cantSplit/>
        </w:trPr>
        <w:tc>
          <w:tcPr>
            <w:tcW w:w="1984" w:type="dxa"/>
            <w:vAlign w:val="center"/>
          </w:tcPr>
          <w:p w14:paraId="2F9E9831" w14:textId="590FBEC6" w:rsidR="003B663C" w:rsidRPr="001E54F2" w:rsidRDefault="003B663C" w:rsidP="001E2B7D">
            <w:pPr>
              <w:pStyle w:val="TabellentextGrau"/>
              <w:widowControl w:val="0"/>
              <w:spacing w:before="0" w:after="0"/>
              <w:ind w:left="-170" w:right="0"/>
              <w:jc w:val="left"/>
              <w:rPr>
                <w:color w:val="auto"/>
                <w:szCs w:val="18"/>
              </w:rPr>
            </w:pPr>
            <w:r>
              <w:rPr>
                <w:color w:val="auto"/>
              </w:rPr>
              <w:lastRenderedPageBreak/>
              <w:t>Autres installations</w:t>
            </w:r>
          </w:p>
        </w:tc>
        <w:tc>
          <w:tcPr>
            <w:tcW w:w="3855" w:type="dxa"/>
            <w:vAlign w:val="center"/>
          </w:tcPr>
          <w:p w14:paraId="7241581B" w14:textId="77777777" w:rsidR="003B663C" w:rsidRPr="001E54F2" w:rsidRDefault="003B663C" w:rsidP="001E2B7D">
            <w:pPr>
              <w:pStyle w:val="Aufzhlung-Ebene1"/>
              <w:widowControl w:val="0"/>
              <w:jc w:val="left"/>
              <w:rPr>
                <w:sz w:val="18"/>
                <w:szCs w:val="18"/>
              </w:rPr>
            </w:pPr>
            <w:r>
              <w:rPr>
                <w:sz w:val="18"/>
              </w:rPr>
              <w:t xml:space="preserve">  Interdit</w:t>
            </w:r>
          </w:p>
        </w:tc>
        <w:tc>
          <w:tcPr>
            <w:tcW w:w="4082" w:type="dxa"/>
            <w:vAlign w:val="center"/>
          </w:tcPr>
          <w:p w14:paraId="4FDDE883" w14:textId="77777777" w:rsidR="003B663C" w:rsidRPr="001E54F2" w:rsidRDefault="003B663C" w:rsidP="001E2B7D">
            <w:pPr>
              <w:pStyle w:val="Aufzhlung-Ebene1"/>
              <w:widowControl w:val="0"/>
              <w:jc w:val="left"/>
              <w:rPr>
                <w:sz w:val="18"/>
                <w:szCs w:val="18"/>
              </w:rPr>
            </w:pPr>
            <w:r>
              <w:rPr>
                <w:sz w:val="18"/>
              </w:rPr>
              <w:t xml:space="preserve">  Interdit</w:t>
            </w:r>
          </w:p>
        </w:tc>
        <w:tc>
          <w:tcPr>
            <w:tcW w:w="4082" w:type="dxa"/>
            <w:vAlign w:val="center"/>
          </w:tcPr>
          <w:p w14:paraId="0F2DC83A" w14:textId="77777777" w:rsidR="003B663C" w:rsidRPr="001E54F2" w:rsidRDefault="003B663C" w:rsidP="001E2B7D">
            <w:pPr>
              <w:pStyle w:val="Aufzhlung-Ebene1"/>
              <w:widowControl w:val="0"/>
              <w:jc w:val="left"/>
              <w:rPr>
                <w:sz w:val="18"/>
                <w:szCs w:val="18"/>
              </w:rPr>
            </w:pPr>
            <w:r>
              <w:rPr>
                <w:sz w:val="18"/>
              </w:rPr>
              <w:t xml:space="preserve">  Uniquement en matériaux de construction ininflammables et </w:t>
            </w:r>
          </w:p>
          <w:p w14:paraId="6A671C5B" w14:textId="77777777" w:rsidR="003B663C" w:rsidRPr="001E54F2" w:rsidRDefault="003B663C" w:rsidP="001E2B7D">
            <w:pPr>
              <w:pStyle w:val="Aufzhlung-Ebene1"/>
              <w:widowControl w:val="0"/>
              <w:jc w:val="left"/>
              <w:rPr>
                <w:sz w:val="18"/>
                <w:szCs w:val="18"/>
              </w:rPr>
            </w:pPr>
            <w:r>
              <w:rPr>
                <w:sz w:val="18"/>
              </w:rPr>
              <w:t xml:space="preserve">  uniquement pour des fluides ininflammables</w:t>
            </w:r>
          </w:p>
        </w:tc>
      </w:tr>
    </w:tbl>
    <w:p w14:paraId="717E09B9" w14:textId="77777777" w:rsidR="008F7D44" w:rsidRPr="00F82398" w:rsidRDefault="008F7D44" w:rsidP="00F82398">
      <w:pPr>
        <w:widowControl w:val="0"/>
        <w:spacing w:line="240" w:lineRule="auto"/>
        <w:rPr>
          <w:sz w:val="14"/>
        </w:rPr>
      </w:pPr>
    </w:p>
    <w:sectPr w:rsidR="008F7D44" w:rsidRPr="00F82398" w:rsidSect="00D90778">
      <w:footerReference w:type="default" r:id="rId59"/>
      <w:pgSz w:w="16838" w:h="11906" w:orient="landscape" w:code="9"/>
      <w:pgMar w:top="1418" w:right="1418" w:bottom="1418"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12E36" w14:textId="77777777" w:rsidR="00200D41" w:rsidRDefault="00200D41" w:rsidP="000E71C4">
      <w:pPr>
        <w:spacing w:line="240" w:lineRule="auto"/>
      </w:pPr>
      <w:r>
        <w:separator/>
      </w:r>
    </w:p>
  </w:endnote>
  <w:endnote w:type="continuationSeparator" w:id="0">
    <w:p w14:paraId="6819FDFD" w14:textId="77777777" w:rsidR="00200D41" w:rsidRDefault="00200D41" w:rsidP="000E71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Bold">
    <w:altName w:val="Arial"/>
    <w:panose1 w:val="020B0704020202020204"/>
    <w:charset w:val="00"/>
    <w:family w:val="auto"/>
    <w:pitch w:val="variable"/>
    <w:sig w:usb0="00000000" w:usb1="C0007843" w:usb2="00000009" w:usb3="00000000" w:csb0="000001FF" w:csb1="00000000"/>
  </w:font>
  <w:font w:name="Univers-Bold">
    <w:altName w:val="Univers 65 Bold"/>
    <w:panose1 w:val="00000000000000000000"/>
    <w:charset w:val="4D"/>
    <w:family w:val="auto"/>
    <w:notTrueType/>
    <w:pitch w:val="default"/>
    <w:sig w:usb0="00000003" w:usb1="00000000" w:usb2="00000000" w:usb3="00000000" w:csb0="00000001" w:csb1="00000000"/>
  </w:font>
  <w:font w:name="Univers">
    <w:altName w:val="Univers 55"/>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1DD51" w14:textId="1D32CCAF" w:rsidR="00182071" w:rsidRPr="00441A31" w:rsidRDefault="00526A12" w:rsidP="00441A31">
    <w:pPr>
      <w:pStyle w:val="Footer"/>
    </w:pPr>
    <w:r>
      <w:rPr>
        <w:noProof/>
      </w:rPr>
      <mc:AlternateContent>
        <mc:Choice Requires="wps">
          <w:drawing>
            <wp:anchor distT="0" distB="0" distL="114300" distR="114300" simplePos="0" relativeHeight="251715584" behindDoc="0" locked="0" layoutInCell="1" allowOverlap="1" wp14:anchorId="40E31D35" wp14:editId="3BB50CEA">
              <wp:simplePos x="0" y="0"/>
              <wp:positionH relativeFrom="column">
                <wp:posOffset>-506730</wp:posOffset>
              </wp:positionH>
              <wp:positionV relativeFrom="paragraph">
                <wp:posOffset>-123825</wp:posOffset>
              </wp:positionV>
              <wp:extent cx="533400" cy="50165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533400" cy="501650"/>
                      </a:xfrm>
                      <a:prstGeom prst="rect">
                        <a:avLst/>
                      </a:prstGeom>
                      <a:solidFill>
                        <a:schemeClr val="lt1"/>
                      </a:solidFill>
                      <a:ln w="6350">
                        <a:noFill/>
                      </a:ln>
                    </wps:spPr>
                    <wps:txbx>
                      <w:txbxContent>
                        <w:p w14:paraId="7D026B42" w14:textId="77777777" w:rsidR="00526A12" w:rsidRPr="00526A12" w:rsidRDefault="00526A12" w:rsidP="00526A12">
                          <w:pPr>
                            <w:spacing w:line="240" w:lineRule="auto"/>
                            <w:jc w:val="right"/>
                            <w:rPr>
                              <w:sz w:val="14"/>
                              <w:szCs w:val="14"/>
                            </w:rPr>
                          </w:pPr>
                          <w:r>
                            <w:rPr>
                              <w:rFonts w:ascii="Tahoma" w:hAnsi="Tahoma"/>
                              <w:b/>
                              <w:color w:val="06467F"/>
                              <w:sz w:val="8"/>
                            </w:rPr>
                            <w:t>Institut allemand de Technologie du Bâtiment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31D35" id="_x0000_t202" coordsize="21600,21600" o:spt="202" path="m,l,21600r21600,l21600,xe">
              <v:stroke joinstyle="miter"/>
              <v:path gradientshapeok="t" o:connecttype="rect"/>
            </v:shapetype>
            <v:shape id="Text Box 37" o:spid="_x0000_s1085" type="#_x0000_t202" style="position:absolute;left:0;text-align:left;margin-left:-39.9pt;margin-top:-9.75pt;width:42pt;height:39.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" fillcolor="white [3201]" stroked="f" strokeweight=".5pt">
              <v:textbox>
                <w:txbxContent>
                  <w:p w14:paraId="7D026B42" w14:textId="77777777" w:rsidR="00526A12" w:rsidRPr="00526A12" w:rsidRDefault="00526A12" w:rsidP="00526A12">
                    <w:pPr>
                      <w:spacing w:line="240" w:lineRule="auto"/>
                      <w:jc w:val="right"/>
                      <w:rPr>
                        <w:sz w:val="14"/>
                        <w:szCs w:val="14"/>
                      </w:rPr>
                    </w:pPr>
                    <w:r>
                      <w:rPr>
                        <w:rFonts w:ascii="Tahoma" w:hAnsi="Tahoma"/>
                        <w:b/>
                        <w:color w:val="06467F"/>
                        <w:sz w:val="8"/>
                      </w:rPr>
                      <w:t>Institut allemand de Technologie du Bâtiment</w:t>
                    </w:r>
                  </w:p>
                </w:txbxContent>
              </v:textbox>
            </v:shape>
          </w:pict>
        </mc:Fallback>
      </mc:AlternateContent>
    </w:r>
    <w:r>
      <w:rPr>
        <w:noProof/>
        <w:color w:val="004975" w:themeColor="accent6"/>
        <w:sz w:val="14"/>
      </w:rPr>
      <mc:AlternateContent>
        <mc:Choice Requires="wpg">
          <w:drawing>
            <wp:anchor distT="0" distB="0" distL="114300" distR="114300" simplePos="0" relativeHeight="251687936" behindDoc="0" locked="0" layoutInCell="1" allowOverlap="1" wp14:anchorId="4FCF4A61" wp14:editId="5E654B5F">
              <wp:simplePos x="0" y="0"/>
              <wp:positionH relativeFrom="page">
                <wp:posOffset>359833</wp:posOffset>
              </wp:positionH>
              <wp:positionV relativeFrom="page">
                <wp:posOffset>9931400</wp:posOffset>
              </wp:positionV>
              <wp:extent cx="2790833" cy="484536"/>
              <wp:effectExtent l="0" t="0" r="9525" b="10795"/>
              <wp:wrapNone/>
              <wp:docPr id="17" name="Gruppieren 17"/>
              <wp:cNvGraphicFramePr/>
              <a:graphic xmlns:a="http://schemas.openxmlformats.org/drawingml/2006/main">
                <a:graphicData uri="http://schemas.microsoft.com/office/word/2010/wordprocessingGroup">
                  <wpg:wgp>
                    <wpg:cNvGrpSpPr/>
                    <wpg:grpSpPr>
                      <a:xfrm>
                        <a:off x="0" y="0"/>
                        <a:ext cx="2790833" cy="484536"/>
                        <a:chOff x="0" y="0"/>
                        <a:chExt cx="2791339" cy="484665"/>
                      </a:xfrm>
                    </wpg:grpSpPr>
                    <pic:pic xmlns:pic="http://schemas.openxmlformats.org/drawingml/2006/picture">
                      <pic:nvPicPr>
                        <pic:cNvPr id="22" name="Grafik 2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247" cy="336177"/>
                        </a:xfrm>
                        <a:prstGeom prst="rect">
                          <a:avLst/>
                        </a:prstGeom>
                        <a:noFill/>
                        <a:ln>
                          <a:noFill/>
                        </a:ln>
                      </pic:spPr>
                    </pic:pic>
                    <wps:wsp>
                      <wps:cNvPr id="24" name="Textfeld 2"/>
                      <wps:cNvSpPr txBox="1">
                        <a:spLocks noChangeArrowheads="1"/>
                      </wps:cNvSpPr>
                      <wps:spPr bwMode="auto">
                        <a:xfrm>
                          <a:off x="1192120" y="4478"/>
                          <a:ext cx="1599219" cy="480187"/>
                        </a:xfrm>
                        <a:prstGeom prst="rect">
                          <a:avLst/>
                        </a:prstGeom>
                        <a:noFill/>
                        <a:ln w="9525">
                          <a:noFill/>
                          <a:miter lim="800000"/>
                          <a:headEnd/>
                          <a:tailEnd/>
                        </a:ln>
                      </wps:spPr>
                      <wps:txbx>
                        <w:txbxContent>
                          <w:p w14:paraId="0CF9FD3F" w14:textId="54F77DDD" w:rsidR="00182071" w:rsidRDefault="00182071" w:rsidP="00441A31">
                            <w:pPr>
                              <w:rPr>
                                <w:color w:val="004975" w:themeColor="accent6"/>
                                <w:sz w:val="14"/>
                              </w:rPr>
                            </w:pPr>
                            <w:r>
                              <w:rPr>
                                <w:color w:val="004975" w:themeColor="accent6"/>
                                <w:sz w:val="14"/>
                              </w:rPr>
                              <w:t xml:space="preserve">Notification de la Conférence des Ministres de la Construction publiée par le </w:t>
                            </w:r>
                            <w:proofErr w:type="spellStart"/>
                            <w:r>
                              <w:rPr>
                                <w:color w:val="004975" w:themeColor="accent6"/>
                                <w:sz w:val="14"/>
                              </w:rPr>
                              <w:t>DIBt</w:t>
                            </w:r>
                            <w:proofErr w:type="spellEnd"/>
                            <w:r>
                              <w:rPr>
                                <w:color w:val="004975" w:themeColor="accent6"/>
                                <w:sz w:val="14"/>
                              </w:rPr>
                              <w:t xml:space="preserve"> </w:t>
                            </w:r>
                          </w:p>
                          <w:p w14:paraId="6D75015F" w14:textId="77777777" w:rsidR="00182071" w:rsidRDefault="00182071" w:rsidP="00441A31">
                            <w:r>
                              <w:rPr>
                                <w:color w:val="004975" w:themeColor="accent6"/>
                                <w:sz w:val="14"/>
                              </w:rPr>
                              <w:t>www.dibt.de</w:t>
                            </w:r>
                          </w:p>
                        </w:txbxContent>
                      </wps:txbx>
                      <wps:bodyPr rot="0" vert="horz" wrap="square" lIns="0" tIns="0" rIns="0" bIns="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4FCF4A61" id="Gruppieren 17" o:spid="_x0000_s1086" style="position:absolute;left:0;text-align:left;margin-left:28.35pt;margin-top:782pt;width:219.75pt;height:38.15pt;z-index:251687936;mso-position-horizontal-relative:page;mso-position-vertical-relative:page;mso-width-relative:margin;mso-height-relative:margin" coordsize="27913,484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2" o:spid="_x0000_s1087" type="#_x0000_t75" style="position:absolute;width:10802;height: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">
                <v:imagedata r:id="rId2" o:title=""/>
              </v:shape>
              <v:shape id="Textfeld 2" o:spid="_x0000_s1088" type="#_x0000_t202" style="position:absolute;left:11921;top:44;width:15992;height:4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" filled="f" stroked="f">
                <v:textbox style="mso-fit-shape-to-text:t" inset="0,0,0,0">
                  <w:txbxContent>
                    <w:p w14:paraId="0CF9FD3F" w14:textId="54F77DDD" w:rsidR="00182071" w:rsidRDefault="00182071" w:rsidP="00441A31">
                      <w:pPr>
                        <w:rPr>
                          <w:color w:val="004975" w:themeColor="accent6"/>
                          <w:sz w:val="14"/>
                        </w:rPr>
                      </w:pPr>
                      <w:r>
                        <w:rPr>
                          <w:color w:val="004975" w:themeColor="accent6"/>
                          <w:sz w:val="14"/>
                        </w:rPr>
                        <w:t xml:space="preserve">Notification de la Conférence des Ministres de la Construction publiée par le </w:t>
                      </w:r>
                      <w:proofErr w:type="spellStart"/>
                      <w:r>
                        <w:rPr>
                          <w:color w:val="004975" w:themeColor="accent6"/>
                          <w:sz w:val="14"/>
                        </w:rPr>
                        <w:t>DIBt</w:t>
                      </w:r>
                      <w:proofErr w:type="spellEnd"/>
                      <w:r>
                        <w:rPr>
                          <w:color w:val="004975" w:themeColor="accent6"/>
                          <w:sz w:val="14"/>
                        </w:rPr>
                        <w:t xml:space="preserve"> </w:t>
                      </w:r>
                    </w:p>
                    <w:p w14:paraId="6D75015F" w14:textId="77777777" w:rsidR="00182071" w:rsidRDefault="00182071" w:rsidP="00441A31">
                      <w:r>
                        <w:rPr>
                          <w:color w:val="004975" w:themeColor="accent6"/>
                          <w:sz w:val="14"/>
                        </w:rPr>
                        <w:t>www.dibt.de</w:t>
                      </w:r>
                    </w:p>
                  </w:txbxContent>
                </v:textbox>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9323E" w14:textId="77777777" w:rsidR="00357C6F" w:rsidRDefault="00182071" w:rsidP="00B422D3">
    <w:pPr>
      <w:spacing w:line="240" w:lineRule="auto"/>
      <w:ind w:left="2556" w:hanging="2556"/>
      <w:jc w:val="left"/>
      <w:rPr>
        <w:color w:val="004975" w:themeColor="accent6"/>
        <w:sz w:val="16"/>
      </w:rPr>
    </w:pPr>
    <w:r>
      <w:rPr>
        <w:b/>
        <w:color w:val="004975" w:themeColor="accent6"/>
        <w:sz w:val="16"/>
      </w:rPr>
      <w:t xml:space="preserve">Publié par le </w:t>
    </w:r>
    <w:proofErr w:type="spellStart"/>
    <w:r>
      <w:rPr>
        <w:b/>
        <w:color w:val="004975" w:themeColor="accent6"/>
        <w:sz w:val="16"/>
      </w:rPr>
      <w:t>DIBt</w:t>
    </w:r>
    <w:proofErr w:type="spellEnd"/>
    <w:r>
      <w:rPr>
        <w:color w:val="004975" w:themeColor="accent6"/>
        <w:sz w:val="16"/>
      </w:rPr>
      <w:tab/>
      <w:t>Modèle de Directive sur les Équipements de Ventilation (M-</w:t>
    </w:r>
    <w:proofErr w:type="spellStart"/>
    <w:r>
      <w:rPr>
        <w:color w:val="004975" w:themeColor="accent6"/>
        <w:sz w:val="16"/>
      </w:rPr>
      <w:t>LüAR</w:t>
    </w:r>
    <w:proofErr w:type="spellEnd"/>
    <w:r>
      <w:rPr>
        <w:color w:val="004975" w:themeColor="accent6"/>
        <w:sz w:val="16"/>
      </w:rPr>
      <w:t xml:space="preserve">) </w:t>
    </w:r>
  </w:p>
  <w:p w14:paraId="7D6A61DE" w14:textId="6B692958" w:rsidR="00182071" w:rsidRPr="0012533A" w:rsidRDefault="00357C6F" w:rsidP="00B422D3">
    <w:pPr>
      <w:spacing w:line="240" w:lineRule="auto"/>
      <w:ind w:left="2556" w:hanging="2556"/>
      <w:jc w:val="left"/>
      <w:rPr>
        <w:color w:val="004975" w:themeColor="accent6"/>
        <w:sz w:val="16"/>
        <w:szCs w:val="16"/>
      </w:rPr>
    </w:pPr>
    <w:r>
      <w:rPr>
        <w:b/>
        <w:color w:val="004975" w:themeColor="accent6"/>
        <w:sz w:val="16"/>
      </w:rPr>
      <w:tab/>
    </w:r>
    <w:r w:rsidR="00182071">
      <w:rPr>
        <w:color w:val="004975" w:themeColor="accent6"/>
        <w:sz w:val="16"/>
      </w:rPr>
      <w:t xml:space="preserve">Version: 29 </w:t>
    </w:r>
    <w:proofErr w:type="gramStart"/>
    <w:r w:rsidR="00182071">
      <w:rPr>
        <w:color w:val="004975" w:themeColor="accent6"/>
        <w:sz w:val="16"/>
      </w:rPr>
      <w:t>Septembre</w:t>
    </w:r>
    <w:proofErr w:type="gramEnd"/>
    <w:r w:rsidR="00182071">
      <w:rPr>
        <w:color w:val="004975" w:themeColor="accent6"/>
        <w:sz w:val="16"/>
      </w:rPr>
      <w:t xml:space="preserve"> 2005, telle que modifiée en dernier lieu par la décision de la Commission pour la Supervision de la Construction du 3 septembre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201C6" w14:textId="77777777" w:rsidR="00182071" w:rsidRDefault="00182071" w:rsidP="001A1422">
    <w:pPr>
      <w:spacing w:before="60" w:line="240" w:lineRule="auto"/>
      <w:ind w:left="2557" w:hanging="2557"/>
      <w:jc w:val="left"/>
      <w:rPr>
        <w:color w:val="004975" w:themeColor="accent6"/>
        <w:sz w:val="16"/>
        <w:szCs w:val="16"/>
      </w:rPr>
    </w:pPr>
    <w:r>
      <w:rPr>
        <w:b/>
        <w:noProof/>
        <w:sz w:val="16"/>
      </w:rPr>
      <mc:AlternateContent>
        <mc:Choice Requires="wps">
          <w:drawing>
            <wp:anchor distT="0" distB="0" distL="114300" distR="114300" simplePos="0" relativeHeight="251707392" behindDoc="0" locked="1" layoutInCell="1" allowOverlap="1" wp14:anchorId="2A4AD79F" wp14:editId="2AD37CD5">
              <wp:simplePos x="0" y="0"/>
              <wp:positionH relativeFrom="margin">
                <wp:posOffset>4855845</wp:posOffset>
              </wp:positionH>
              <wp:positionV relativeFrom="page">
                <wp:posOffset>9867265</wp:posOffset>
              </wp:positionV>
              <wp:extent cx="899795" cy="258445"/>
              <wp:effectExtent l="0" t="0" r="0" b="8255"/>
              <wp:wrapNone/>
              <wp:docPr id="18"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795" cy="258445"/>
                      </a:xfrm>
                      <a:prstGeom prst="rect">
                        <a:avLst/>
                      </a:prstGeom>
                      <a:noFill/>
                      <a:ln w="9525">
                        <a:noFill/>
                        <a:miter lim="800000"/>
                        <a:headEnd/>
                        <a:tailEnd/>
                      </a:ln>
                    </wps:spPr>
                    <wps:txbx>
                      <w:txbxContent>
                        <w:p w14:paraId="5F6ADB5D"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21</w:t>
                          </w:r>
                          <w:r w:rsidRPr="0012533A">
                            <w:rPr>
                              <w:color w:val="004975" w:themeColor="accent6"/>
                              <w:sz w:val="16"/>
                            </w:rPr>
                            <w:fldChar w:fldCharType="end"/>
                          </w:r>
                          <w:r>
                            <w:rPr>
                              <w:color w:val="004975" w:themeColor="accent6"/>
                              <w:sz w:val="16"/>
                            </w:rPr>
                            <w:t xml:space="preserve"> sur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29</w:t>
                          </w:r>
                          <w:r w:rsidRPr="00AD267B">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4AD79F" id="_x0000_t202" coordsize="21600,21600" o:spt="202" path="m,l,21600r21600,l21600,xe">
              <v:stroke joinstyle="miter"/>
              <v:path gradientshapeok="t" o:connecttype="rect"/>
            </v:shapetype>
            <v:shape id="Textfeld_Seitenzahl" o:spid="_x0000_s1093" type="#_x0000_t202" style="position:absolute;left:0;text-align:left;margin-left:382.35pt;margin-top:776.95pt;width:70.85pt;height:20.3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" filled="f" stroked="f">
              <v:textbox inset="0,0,0,0">
                <w:txbxContent>
                  <w:p w14:paraId="5F6ADB5D"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21</w:t>
                    </w:r>
                    <w:r w:rsidRPr="0012533A">
                      <w:rPr>
                        <w:color w:val="004975" w:themeColor="accent6"/>
                        <w:sz w:val="16"/>
                      </w:rPr>
                      <w:fldChar w:fldCharType="end"/>
                    </w:r>
                    <w:r>
                      <w:rPr>
                        <w:color w:val="004975" w:themeColor="accent6"/>
                        <w:sz w:val="16"/>
                      </w:rPr>
                      <w:t xml:space="preserve"> sur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29</w:t>
                    </w:r>
                    <w:r w:rsidRPr="00AD267B">
                      <w:rPr>
                        <w:color w:val="004975" w:themeColor="accent6"/>
                        <w:sz w:val="16"/>
                      </w:rPr>
                      <w:fldChar w:fldCharType="end"/>
                    </w:r>
                  </w:p>
                </w:txbxContent>
              </v:textbox>
              <w10:wrap anchorx="margin" anchory="page"/>
              <w10:anchorlock/>
            </v:shape>
          </w:pict>
        </mc:Fallback>
      </mc:AlternateContent>
    </w:r>
    <w:r>
      <w:rPr>
        <w:b/>
        <w:color w:val="004975" w:themeColor="accent6"/>
        <w:sz w:val="16"/>
      </w:rPr>
      <w:t xml:space="preserve">Publié par </w:t>
    </w:r>
    <w:proofErr w:type="spellStart"/>
    <w:r>
      <w:rPr>
        <w:b/>
        <w:color w:val="004975" w:themeColor="accent6"/>
        <w:sz w:val="16"/>
      </w:rPr>
      <w:t>DIBt</w:t>
    </w:r>
    <w:proofErr w:type="spellEnd"/>
    <w:r>
      <w:rPr>
        <w:color w:val="004975" w:themeColor="accent6"/>
        <w:sz w:val="16"/>
      </w:rPr>
      <w:tab/>
      <w:t>Modèle de Directive sur les Équipements de Ventilation (M-</w:t>
    </w:r>
    <w:proofErr w:type="spellStart"/>
    <w:r>
      <w:rPr>
        <w:color w:val="004975" w:themeColor="accent6"/>
        <w:sz w:val="16"/>
      </w:rPr>
      <w:t>LüAR</w:t>
    </w:r>
    <w:proofErr w:type="spellEnd"/>
    <w:r>
      <w:rPr>
        <w:color w:val="004975" w:themeColor="accent6"/>
        <w:sz w:val="16"/>
      </w:rPr>
      <w:t>)</w:t>
    </w:r>
  </w:p>
  <w:p w14:paraId="5CB135A5" w14:textId="77777777" w:rsidR="00357C6F" w:rsidRDefault="00182071" w:rsidP="001A1422">
    <w:pPr>
      <w:spacing w:line="240" w:lineRule="auto"/>
      <w:ind w:left="2557" w:hanging="1"/>
      <w:jc w:val="left"/>
      <w:rPr>
        <w:color w:val="004975" w:themeColor="accent6"/>
        <w:sz w:val="16"/>
      </w:rPr>
    </w:pPr>
    <w:r>
      <w:rPr>
        <w:color w:val="004975" w:themeColor="accent6"/>
        <w:sz w:val="16"/>
      </w:rPr>
      <w:t xml:space="preserve">Version: 29 </w:t>
    </w:r>
    <w:proofErr w:type="gramStart"/>
    <w:r>
      <w:rPr>
        <w:color w:val="004975" w:themeColor="accent6"/>
        <w:sz w:val="16"/>
      </w:rPr>
      <w:t>Septembre</w:t>
    </w:r>
    <w:proofErr w:type="gramEnd"/>
    <w:r>
      <w:rPr>
        <w:color w:val="004975" w:themeColor="accent6"/>
        <w:sz w:val="16"/>
      </w:rPr>
      <w:t xml:space="preserve"> 2005, telle que modifiée en dernier lieu par la </w:t>
    </w:r>
  </w:p>
  <w:p w14:paraId="333FBECF" w14:textId="77777777" w:rsidR="00357C6F" w:rsidRDefault="00182071" w:rsidP="001A1422">
    <w:pPr>
      <w:spacing w:line="240" w:lineRule="auto"/>
      <w:ind w:left="2557" w:hanging="1"/>
      <w:jc w:val="left"/>
      <w:rPr>
        <w:color w:val="004975" w:themeColor="accent6"/>
        <w:sz w:val="16"/>
      </w:rPr>
    </w:pPr>
    <w:r>
      <w:rPr>
        <w:color w:val="004975" w:themeColor="accent6"/>
        <w:sz w:val="16"/>
      </w:rPr>
      <w:t xml:space="preserve">décision de la Commission pour la Supervision de la Construction </w:t>
    </w:r>
  </w:p>
  <w:p w14:paraId="4BCAECA9" w14:textId="1563DDC6" w:rsidR="00182071" w:rsidRPr="0012533A" w:rsidRDefault="00182071" w:rsidP="001A1422">
    <w:pPr>
      <w:spacing w:line="240" w:lineRule="auto"/>
      <w:ind w:left="2557" w:hanging="1"/>
      <w:jc w:val="left"/>
      <w:rPr>
        <w:color w:val="004975" w:themeColor="accent6"/>
        <w:sz w:val="16"/>
        <w:szCs w:val="16"/>
      </w:rPr>
    </w:pPr>
    <w:r>
      <w:rPr>
        <w:color w:val="004975" w:themeColor="accent6"/>
        <w:sz w:val="16"/>
      </w:rPr>
      <w:t>du 3 septembre 2020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5A41F" w14:textId="5DC40C0F" w:rsidR="00182071" w:rsidRDefault="00182071" w:rsidP="00D90778">
    <w:pPr>
      <w:spacing w:line="240" w:lineRule="auto"/>
      <w:jc w:val="left"/>
      <w:rPr>
        <w:color w:val="004975" w:themeColor="accent6"/>
        <w:sz w:val="16"/>
        <w:szCs w:val="16"/>
      </w:rPr>
    </w:pPr>
    <w:r>
      <w:rPr>
        <w:b/>
        <w:noProof/>
        <w:sz w:val="16"/>
      </w:rPr>
      <mc:AlternateContent>
        <mc:Choice Requires="wps">
          <w:drawing>
            <wp:anchor distT="0" distB="0" distL="114300" distR="114300" simplePos="0" relativeHeight="251705344" behindDoc="0" locked="1" layoutInCell="1" allowOverlap="1" wp14:anchorId="44A03047" wp14:editId="5068E517">
              <wp:simplePos x="0" y="0"/>
              <wp:positionH relativeFrom="rightMargin">
                <wp:posOffset>-900430</wp:posOffset>
              </wp:positionH>
              <wp:positionV relativeFrom="page">
                <wp:posOffset>6884035</wp:posOffset>
              </wp:positionV>
              <wp:extent cx="900000" cy="108000"/>
              <wp:effectExtent l="0" t="0" r="0" b="6350"/>
              <wp:wrapNone/>
              <wp:docPr id="406"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24B77C5B" w14:textId="77777777" w:rsidR="00182071" w:rsidRPr="0012533A" w:rsidRDefault="00182071" w:rsidP="004E200B">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sur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30</w:t>
                          </w:r>
                          <w:r w:rsidRPr="00AD267B">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A03047" id="_x0000_t202" coordsize="21600,21600" o:spt="202" path="m,l,21600r21600,l21600,xe">
              <v:stroke joinstyle="miter"/>
              <v:path gradientshapeok="t" o:connecttype="rect"/>
            </v:shapetype>
            <v:shape id="_x0000_s1094" type="#_x0000_t202" style="position:absolute;margin-left:-70.9pt;margin-top:542.05pt;width:70.85pt;height:8.5pt;z-index:2517053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" filled="f" stroked="f">
              <v:textbox inset="0,0,0,0">
                <w:txbxContent>
                  <w:p w14:paraId="24B77C5B" w14:textId="77777777" w:rsidR="00182071" w:rsidRPr="0012533A" w:rsidRDefault="00182071" w:rsidP="004E200B">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sur </w:t>
                    </w:r>
                    <w:r w:rsidRPr="00AD267B">
                      <w:rPr>
                        <w:color w:val="004975" w:themeColor="accent6"/>
                        <w:sz w:val="16"/>
                      </w:rPr>
                      <w:fldChar w:fldCharType="begin"/>
                    </w:r>
                    <w:r w:rsidRPr="00AD267B">
                      <w:rPr>
                        <w:color w:val="004975" w:themeColor="accent6"/>
                        <w:sz w:val="16"/>
                      </w:rPr>
                      <w:instrText>NUMPAGES  \* Arabic  \* MERGEFORMAT</w:instrText>
                    </w:r>
                    <w:r w:rsidRPr="00AD267B">
                      <w:rPr>
                        <w:color w:val="004975" w:themeColor="accent6"/>
                        <w:sz w:val="16"/>
                      </w:rPr>
                      <w:fldChar w:fldCharType="separate"/>
                    </w:r>
                    <w:r>
                      <w:rPr>
                        <w:color w:val="004975" w:themeColor="accent6"/>
                        <w:sz w:val="16"/>
                      </w:rPr>
                      <w:t>30</w:t>
                    </w:r>
                    <w:r w:rsidRPr="00AD267B">
                      <w:rPr>
                        <w:color w:val="004975" w:themeColor="accent6"/>
                        <w:sz w:val="16"/>
                      </w:rPr>
                      <w:fldChar w:fldCharType="end"/>
                    </w:r>
                  </w:p>
                </w:txbxContent>
              </v:textbox>
              <w10:wrap anchorx="margin" anchory="page"/>
              <w10:anchorlock/>
            </v:shape>
          </w:pict>
        </mc:Fallback>
      </mc:AlternateContent>
    </w:r>
    <w:r>
      <w:rPr>
        <w:b/>
        <w:noProof/>
        <w:sz w:val="16"/>
      </w:rPr>
      <mc:AlternateContent>
        <mc:Choice Requires="wps">
          <w:drawing>
            <wp:anchor distT="0" distB="0" distL="114300" distR="114300" simplePos="0" relativeHeight="251704320" behindDoc="0" locked="1" layoutInCell="1" allowOverlap="1" wp14:anchorId="63298044" wp14:editId="4A2A9389">
              <wp:simplePos x="0" y="0"/>
              <wp:positionH relativeFrom="margin">
                <wp:align>right</wp:align>
              </wp:positionH>
              <wp:positionV relativeFrom="page">
                <wp:posOffset>10156825</wp:posOffset>
              </wp:positionV>
              <wp:extent cx="900000" cy="108000"/>
              <wp:effectExtent l="0" t="0" r="0" b="6350"/>
              <wp:wrapNone/>
              <wp:docPr id="407" name="Textfeld_Seitenzah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108000"/>
                      </a:xfrm>
                      <a:prstGeom prst="rect">
                        <a:avLst/>
                      </a:prstGeom>
                      <a:noFill/>
                      <a:ln w="9525">
                        <a:noFill/>
                        <a:miter lim="800000"/>
                        <a:headEnd/>
                        <a:tailEnd/>
                      </a:ln>
                    </wps:spPr>
                    <wps:txbx>
                      <w:txbxContent>
                        <w:p w14:paraId="2C5D8492"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sur </w:t>
                          </w:r>
                          <w:r w:rsidRPr="0012533A">
                            <w:rPr>
                              <w:color w:val="004975" w:themeColor="accent6"/>
                              <w:sz w:val="16"/>
                            </w:rPr>
                            <w:fldChar w:fldCharType="begin"/>
                          </w:r>
                          <w:r w:rsidRPr="0012533A">
                            <w:rPr>
                              <w:color w:val="004975" w:themeColor="accent6"/>
                              <w:sz w:val="16"/>
                            </w:rPr>
                            <w:instrText>NUMPAGES  \* Arabic  \* MERGEFORMAT</w:instrText>
                          </w:r>
                          <w:r w:rsidRPr="0012533A">
                            <w:rPr>
                              <w:color w:val="004975" w:themeColor="accent6"/>
                              <w:sz w:val="16"/>
                            </w:rPr>
                            <w:fldChar w:fldCharType="separate"/>
                          </w:r>
                          <w:r>
                            <w:rPr>
                              <w:color w:val="004975" w:themeColor="accent6"/>
                              <w:sz w:val="16"/>
                            </w:rPr>
                            <w:t>30</w:t>
                          </w:r>
                          <w:r w:rsidRPr="0012533A">
                            <w:rPr>
                              <w:color w:val="004975" w:themeColor="accent6"/>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98044" id="_x0000_s1095" type="#_x0000_t202" style="position:absolute;margin-left:19.65pt;margin-top:799.75pt;width:70.85pt;height:8.5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" filled="f" stroked="f">
              <v:textbox inset="0,0,0,0">
                <w:txbxContent>
                  <w:p w14:paraId="2C5D8492" w14:textId="77777777" w:rsidR="00182071" w:rsidRPr="0012533A" w:rsidRDefault="00182071" w:rsidP="00BE1BAA">
                    <w:pPr>
                      <w:spacing w:line="240" w:lineRule="auto"/>
                      <w:contextualSpacing/>
                      <w:jc w:val="right"/>
                      <w:rPr>
                        <w:color w:val="004975" w:themeColor="accent6"/>
                        <w:sz w:val="16"/>
                        <w:szCs w:val="16"/>
                      </w:rPr>
                    </w:pPr>
                    <w:r>
                      <w:rPr>
                        <w:color w:val="004975" w:themeColor="accent6"/>
                        <w:sz w:val="16"/>
                      </w:rPr>
                      <w:t xml:space="preserve">Page </w:t>
                    </w:r>
                    <w:r w:rsidRPr="0012533A">
                      <w:rPr>
                        <w:color w:val="004975" w:themeColor="accent6"/>
                        <w:sz w:val="16"/>
                      </w:rPr>
                      <w:fldChar w:fldCharType="begin"/>
                    </w:r>
                    <w:r w:rsidRPr="0012533A">
                      <w:rPr>
                        <w:color w:val="004975" w:themeColor="accent6"/>
                        <w:sz w:val="16"/>
                      </w:rPr>
                      <w:instrText>PAGE  \* Arabic  \* MERGEFORMAT</w:instrText>
                    </w:r>
                    <w:r w:rsidRPr="0012533A">
                      <w:rPr>
                        <w:color w:val="004975" w:themeColor="accent6"/>
                        <w:sz w:val="16"/>
                      </w:rPr>
                      <w:fldChar w:fldCharType="separate"/>
                    </w:r>
                    <w:r>
                      <w:rPr>
                        <w:color w:val="004975" w:themeColor="accent6"/>
                        <w:sz w:val="16"/>
                      </w:rPr>
                      <w:t>29</w:t>
                    </w:r>
                    <w:r w:rsidRPr="0012533A">
                      <w:rPr>
                        <w:color w:val="004975" w:themeColor="accent6"/>
                        <w:sz w:val="16"/>
                      </w:rPr>
                      <w:fldChar w:fldCharType="end"/>
                    </w:r>
                    <w:r>
                      <w:rPr>
                        <w:color w:val="004975" w:themeColor="accent6"/>
                        <w:sz w:val="16"/>
                      </w:rPr>
                      <w:t xml:space="preserve"> sur </w:t>
                    </w:r>
                    <w:r w:rsidRPr="0012533A">
                      <w:rPr>
                        <w:color w:val="004975" w:themeColor="accent6"/>
                        <w:sz w:val="16"/>
                      </w:rPr>
                      <w:fldChar w:fldCharType="begin"/>
                    </w:r>
                    <w:r w:rsidRPr="0012533A">
                      <w:rPr>
                        <w:color w:val="004975" w:themeColor="accent6"/>
                        <w:sz w:val="16"/>
                      </w:rPr>
                      <w:instrText>NUMPAGES  \* Arabic  \* MERGEFORMAT</w:instrText>
                    </w:r>
                    <w:r w:rsidRPr="0012533A">
                      <w:rPr>
                        <w:color w:val="004975" w:themeColor="accent6"/>
                        <w:sz w:val="16"/>
                      </w:rPr>
                      <w:fldChar w:fldCharType="separate"/>
                    </w:r>
                    <w:r>
                      <w:rPr>
                        <w:color w:val="004975" w:themeColor="accent6"/>
                        <w:sz w:val="16"/>
                      </w:rPr>
                      <w:t>30</w:t>
                    </w:r>
                    <w:r w:rsidRPr="0012533A">
                      <w:rPr>
                        <w:color w:val="004975" w:themeColor="accent6"/>
                        <w:sz w:val="16"/>
                      </w:rPr>
                      <w:fldChar w:fldCharType="end"/>
                    </w:r>
                  </w:p>
                </w:txbxContent>
              </v:textbox>
              <w10:wrap anchorx="margin" anchory="page"/>
              <w10:anchorlock/>
            </v:shape>
          </w:pict>
        </mc:Fallback>
      </mc:AlternateContent>
    </w:r>
    <w:r>
      <w:rPr>
        <w:b/>
        <w:color w:val="004975" w:themeColor="accent6"/>
        <w:sz w:val="16"/>
      </w:rPr>
      <w:t xml:space="preserve">Publié par </w:t>
    </w:r>
    <w:proofErr w:type="spellStart"/>
    <w:r>
      <w:rPr>
        <w:b/>
        <w:color w:val="004975" w:themeColor="accent6"/>
        <w:sz w:val="16"/>
      </w:rPr>
      <w:t>DIBt</w:t>
    </w:r>
    <w:proofErr w:type="spellEnd"/>
    <w:r w:rsidR="00295444">
      <w:rPr>
        <w:color w:val="004975" w:themeColor="accent6"/>
        <w:sz w:val="16"/>
      </w:rPr>
      <w:t xml:space="preserve">                                </w:t>
    </w:r>
    <w:r>
      <w:rPr>
        <w:color w:val="004975" w:themeColor="accent6"/>
        <w:sz w:val="16"/>
      </w:rPr>
      <w:t>Modèle de Directive sur les Équipements de Ventilation (M-</w:t>
    </w:r>
    <w:proofErr w:type="spellStart"/>
    <w:r>
      <w:rPr>
        <w:color w:val="004975" w:themeColor="accent6"/>
        <w:sz w:val="16"/>
      </w:rPr>
      <w:t>LüAR</w:t>
    </w:r>
    <w:proofErr w:type="spellEnd"/>
    <w:r>
      <w:rPr>
        <w:color w:val="004975" w:themeColor="accent6"/>
        <w:sz w:val="16"/>
      </w:rPr>
      <w:t>)</w:t>
    </w:r>
  </w:p>
  <w:p w14:paraId="624557BE" w14:textId="77777777" w:rsidR="00295444" w:rsidRDefault="008440EC" w:rsidP="00526A12">
    <w:pPr>
      <w:spacing w:line="240" w:lineRule="auto"/>
      <w:ind w:left="2552" w:firstLine="4"/>
      <w:jc w:val="left"/>
      <w:rPr>
        <w:color w:val="004975" w:themeColor="accent6"/>
        <w:sz w:val="16"/>
      </w:rPr>
    </w:pPr>
    <w:r>
      <w:rPr>
        <w:color w:val="004975" w:themeColor="accent6"/>
        <w:sz w:val="16"/>
      </w:rPr>
      <w:t xml:space="preserve">Version: 29 </w:t>
    </w:r>
    <w:proofErr w:type="gramStart"/>
    <w:r>
      <w:rPr>
        <w:color w:val="004975" w:themeColor="accent6"/>
        <w:sz w:val="16"/>
      </w:rPr>
      <w:t>Septembre</w:t>
    </w:r>
    <w:proofErr w:type="gramEnd"/>
    <w:r>
      <w:rPr>
        <w:color w:val="004975" w:themeColor="accent6"/>
        <w:sz w:val="16"/>
      </w:rPr>
      <w:t xml:space="preserve"> 2005, telle que modifiée en dernier lieu par la décision </w:t>
    </w:r>
  </w:p>
  <w:p w14:paraId="4043C13D" w14:textId="1943EC11" w:rsidR="00182071" w:rsidRPr="00295444" w:rsidRDefault="008440EC" w:rsidP="00526A12">
    <w:pPr>
      <w:spacing w:line="240" w:lineRule="auto"/>
      <w:ind w:left="2552" w:firstLine="4"/>
      <w:jc w:val="left"/>
      <w:rPr>
        <w:color w:val="004975" w:themeColor="accent6"/>
        <w:sz w:val="16"/>
      </w:rPr>
    </w:pPr>
    <w:r>
      <w:rPr>
        <w:color w:val="004975" w:themeColor="accent6"/>
        <w:sz w:val="16"/>
      </w:rPr>
      <w:t>de la Commission pour la Supervision de la Construction du 3 septembre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F6476" w14:textId="77777777" w:rsidR="00200D41" w:rsidRDefault="00200D41" w:rsidP="000E71C4">
      <w:pPr>
        <w:spacing w:line="240" w:lineRule="auto"/>
      </w:pPr>
      <w:r>
        <w:separator/>
      </w:r>
    </w:p>
  </w:footnote>
  <w:footnote w:type="continuationSeparator" w:id="0">
    <w:p w14:paraId="66FA9F2E" w14:textId="77777777" w:rsidR="00200D41" w:rsidRDefault="00200D41" w:rsidP="000E71C4">
      <w:pPr>
        <w:spacing w:line="240" w:lineRule="auto"/>
      </w:pPr>
      <w:r>
        <w:continuationSeparator/>
      </w:r>
    </w:p>
  </w:footnote>
  <w:footnote w:id="1">
    <w:p w14:paraId="5E6AB8A6" w14:textId="77777777" w:rsidR="00182071" w:rsidRPr="00DC448F" w:rsidRDefault="00182071" w:rsidP="00E25C5E">
      <w:pPr>
        <w:spacing w:line="20" w:lineRule="exact"/>
        <w:rPr>
          <w:rFonts w:cs="Arial"/>
          <w:color w:val="FFFFFF"/>
          <w:sz w:val="18"/>
          <w:szCs w:val="18"/>
        </w:rPr>
      </w:pPr>
    </w:p>
  </w:footnote>
  <w:footnote w:id="2">
    <w:p w14:paraId="3F3A95E4" w14:textId="77777777" w:rsidR="00182071" w:rsidRDefault="00182071" w:rsidP="00080572">
      <w:pPr>
        <w:ind w:left="284" w:hanging="284"/>
      </w:pPr>
      <w:r>
        <w:rPr>
          <w:rStyle w:val="FootnoteReference"/>
          <w:sz w:val="16"/>
        </w:rPr>
        <w:footnoteRef/>
      </w:r>
      <w:r>
        <w:rPr>
          <w:sz w:val="18"/>
        </w:rPr>
        <w:tab/>
        <w:t>Notifiée conformément à la directive (UE) 2015/1535 du Parlement européen et du Conseil du 9 septembre 2015 prévoyant une procédure d’information dans le domaine d’information dans le domaine des réglementations techniques et des règles relatives aux services de la société de l’information (JO L 241 du 17.9.2015, p. 1).</w:t>
      </w:r>
    </w:p>
  </w:footnote>
  <w:footnote w:id="3">
    <w:p w14:paraId="459520A6" w14:textId="2F850C1D" w:rsidR="00182071" w:rsidRPr="007F042F" w:rsidRDefault="00182071" w:rsidP="00E23A94">
      <w:pPr>
        <w:pStyle w:val="FootnoteText"/>
        <w:tabs>
          <w:tab w:val="clear" w:pos="113"/>
        </w:tabs>
        <w:spacing w:line="240" w:lineRule="auto"/>
        <w:ind w:left="284" w:hanging="284"/>
        <w:rPr>
          <w:rFonts w:cs="Arial"/>
          <w:szCs w:val="18"/>
        </w:rPr>
      </w:pPr>
      <w:r>
        <w:rPr>
          <w:position w:val="5"/>
          <w:sz w:val="16"/>
        </w:rPr>
        <w:footnoteRef/>
      </w:r>
      <w:r>
        <w:tab/>
      </w:r>
      <w:r>
        <w:rPr>
          <w:sz w:val="18"/>
        </w:rPr>
        <w:t xml:space="preserve">Selon le droit du Land; concernant la règle administrative type relative aux clauses techniques de construction (MVV TB) dans la version actuellement en vigueur, voir publications de l'Institut allemand des techniques de construction, distribution:  </w:t>
      </w:r>
      <w:hyperlink r:id="rId1" w:history="1">
        <w:r>
          <w:rPr>
            <w:rStyle w:val="Hyperlink"/>
            <w:sz w:val="18"/>
          </w:rPr>
          <w:t>http://www.dibt.de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023D9" w14:textId="77777777" w:rsidR="00182071" w:rsidRDefault="00182071" w:rsidP="00121F51">
    <w:pPr>
      <w:pStyle w:val="Header"/>
      <w:spacing w:line="240" w:lineRule="auto"/>
      <w:ind w:right="227"/>
      <w:jc w:val="right"/>
      <w:rPr>
        <w:b/>
        <w:color w:val="004975" w:themeColor="accent6"/>
        <w:sz w:val="28"/>
        <w:szCs w:val="26"/>
      </w:rPr>
    </w:pPr>
    <w:r>
      <w:rPr>
        <w:noProof/>
      </w:rPr>
      <mc:AlternateContent>
        <mc:Choice Requires="wps">
          <w:drawing>
            <wp:anchor distT="0" distB="0" distL="0" distR="0" simplePos="0" relativeHeight="251685888" behindDoc="0" locked="1" layoutInCell="1" allowOverlap="1" wp14:anchorId="5124BC6B" wp14:editId="095D2EA4">
              <wp:simplePos x="0" y="0"/>
              <wp:positionH relativeFrom="page">
                <wp:posOffset>2934335</wp:posOffset>
              </wp:positionH>
              <wp:positionV relativeFrom="page">
                <wp:posOffset>1465580</wp:posOffset>
              </wp:positionV>
              <wp:extent cx="3600000" cy="216000"/>
              <wp:effectExtent l="0" t="0" r="0" b="0"/>
              <wp:wrapNone/>
              <wp:docPr id="21" name="AM_BK"/>
              <wp:cNvGraphicFramePr/>
              <a:graphic xmlns:a="http://schemas.openxmlformats.org/drawingml/2006/main">
                <a:graphicData uri="http://schemas.microsoft.com/office/word/2010/wordprocessingShape">
                  <wps:wsp>
                    <wps:cNvSpPr txBox="1"/>
                    <wps:spPr>
                      <a:xfrm>
                        <a:off x="0" y="0"/>
                        <a:ext cx="3600000" cy="2160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0BF753" w14:textId="7B2A09C5"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24BC6B" id="_x0000_t202" coordsize="21600,21600" o:spt="202" path="m,l,21600r21600,l21600,xe">
              <v:stroke joinstyle="miter"/>
              <v:path gradientshapeok="t" o:connecttype="rect"/>
            </v:shapetype>
            <v:shape id="AM_BK" o:spid="_x0000_s1084" type="#_x0000_t202" style="position:absolute;left:0;text-align:left;margin-left:231.05pt;margin-top:115.4pt;width:283.45pt;height:17pt;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" fillcolor="white [3201]" stroked="f" strokeweight=".5pt">
              <v:fill opacity="0"/>
              <v:textbox inset="0,0,0,0">
                <w:txbxContent>
                  <w:p w14:paraId="0B0BF753" w14:textId="7B2A09C5"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76672" behindDoc="0" locked="1" layoutInCell="0" allowOverlap="0" wp14:anchorId="56D2EDEB" wp14:editId="74FE2DE1">
              <wp:simplePos x="0" y="0"/>
              <wp:positionH relativeFrom="margin">
                <wp:posOffset>5760720</wp:posOffset>
              </wp:positionH>
              <wp:positionV relativeFrom="page">
                <wp:posOffset>1656080</wp:posOffset>
              </wp:positionV>
              <wp:extent cx="539750" cy="323850"/>
              <wp:effectExtent l="0" t="0" r="0" b="0"/>
              <wp:wrapNone/>
              <wp:docPr id="7" name="DIBt_Blau_3"/>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691C1" id="DIBt_Blau_3" o:spid="_x0000_s1026" style="position:absolute;margin-left:453.6pt;margin-top:130.4pt;width:42.5pt;height:25.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" o:allowincell="f" o:allowoverlap="f" fillcolor="#004975 [3209]" stroked="f" strokeweight="2pt">
              <w10:wrap anchorx="margin" anchory="page"/>
              <w10:anchorlock/>
            </v:rect>
          </w:pict>
        </mc:Fallback>
      </mc:AlternateContent>
    </w:r>
    <w:r>
      <w:rPr>
        <w:noProof/>
      </w:rPr>
      <mc:AlternateContent>
        <mc:Choice Requires="wps">
          <w:drawing>
            <wp:anchor distT="0" distB="0" distL="114300" distR="114300" simplePos="0" relativeHeight="251675648" behindDoc="0" locked="1" layoutInCell="0" allowOverlap="0" wp14:anchorId="563304F3" wp14:editId="7E51D3FC">
              <wp:simplePos x="0" y="0"/>
              <wp:positionH relativeFrom="margin">
                <wp:posOffset>5760720</wp:posOffset>
              </wp:positionH>
              <wp:positionV relativeFrom="page">
                <wp:posOffset>1277620</wp:posOffset>
              </wp:positionV>
              <wp:extent cx="539750" cy="323850"/>
              <wp:effectExtent l="0" t="0" r="0" b="0"/>
              <wp:wrapNone/>
              <wp:docPr id="6" name="DIBt_BK"/>
              <wp:cNvGraphicFramePr/>
              <a:graphic xmlns:a="http://schemas.openxmlformats.org/drawingml/2006/main">
                <a:graphicData uri="http://schemas.microsoft.com/office/word/2010/wordprocessingShape">
                  <wps:wsp>
                    <wps:cNvSpPr/>
                    <wps:spPr>
                      <a:xfrm>
                        <a:off x="0" y="0"/>
                        <a:ext cx="539750" cy="323850"/>
                      </a:xfrm>
                      <a:prstGeom prst="rect">
                        <a:avLst/>
                      </a:prstGeom>
                      <a:solidFill>
                        <a:srgbClr val="B3B2B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BC45B" id="DIBt_BK" o:spid="_x0000_s1026" style="position:absolute;margin-left:453.6pt;margin-top:100.6pt;width:42.5pt;height:2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" o:allowincell="f" o:allowoverlap="f" fillcolor="#b3b2b2" stroked="f" strokeweight="2pt">
              <w10:wrap anchorx="margin" anchory="page"/>
              <w10:anchorlock/>
            </v:rect>
          </w:pict>
        </mc:Fallback>
      </mc:AlternateContent>
    </w:r>
    <w:r>
      <w:rPr>
        <w:noProof/>
      </w:rPr>
      <mc:AlternateContent>
        <mc:Choice Requires="wps">
          <w:drawing>
            <wp:anchor distT="0" distB="0" distL="114300" distR="114300" simplePos="0" relativeHeight="251674624" behindDoc="0" locked="1" layoutInCell="0" allowOverlap="0" wp14:anchorId="243E7877" wp14:editId="0BA021E9">
              <wp:simplePos x="0" y="0"/>
              <wp:positionH relativeFrom="margin">
                <wp:posOffset>5760720</wp:posOffset>
              </wp:positionH>
              <wp:positionV relativeFrom="page">
                <wp:posOffset>899795</wp:posOffset>
              </wp:positionV>
              <wp:extent cx="539750" cy="323850"/>
              <wp:effectExtent l="0" t="0" r="0" b="0"/>
              <wp:wrapNone/>
              <wp:docPr id="1" name="DIBt_Bla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D61507" id="DIBt_Blau_1" o:spid="_x0000_s1026" style="position:absolute;margin-left:453.6pt;margin-top:70.85pt;width:42.5pt;height:25.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" o:allowincell="f" o:allowoverlap="f" fillcolor="#004975 [3209]" stroked="f" strokeweight="2pt">
              <o:lock v:ext="edit" aspectratio="t"/>
              <w10:wrap anchorx="margin" anchory="page"/>
              <w10:anchorlock/>
            </v:rect>
          </w:pict>
        </mc:Fallback>
      </mc:AlternateContent>
    </w:r>
    <w:r>
      <w:rPr>
        <w:b/>
        <w:color w:val="004975" w:themeColor="accent6"/>
        <w:sz w:val="28"/>
      </w:rPr>
      <w:t>Communication de la Conférence des Ministres de la Construction</w:t>
    </w:r>
  </w:p>
  <w:p w14:paraId="073C20FD" w14:textId="77777777" w:rsidR="00182071" w:rsidRPr="00E017C2" w:rsidRDefault="00182071" w:rsidP="00121F51">
    <w:pPr>
      <w:pStyle w:val="Header"/>
      <w:tabs>
        <w:tab w:val="clear" w:pos="4536"/>
        <w:tab w:val="clear" w:pos="9072"/>
      </w:tabs>
      <w:spacing w:after="340" w:line="240" w:lineRule="auto"/>
      <w:ind w:right="227"/>
      <w:jc w:val="right"/>
      <w:rPr>
        <w:b/>
        <w:color w:val="B1B2B3"/>
        <w:sz w:val="28"/>
        <w:szCs w:val="26"/>
      </w:rPr>
    </w:pPr>
    <w:r>
      <w:rPr>
        <w:noProof/>
        <w:color w:val="B1B2B3"/>
        <w:sz w:val="28"/>
      </w:rPr>
      <mc:AlternateContent>
        <mc:Choice Requires="wps">
          <w:drawing>
            <wp:anchor distT="0" distB="0" distL="114300" distR="114300" simplePos="0" relativeHeight="251677696" behindDoc="0" locked="1" layoutInCell="0" allowOverlap="0" wp14:anchorId="19418F5C" wp14:editId="03257A3E">
              <wp:simplePos x="0" y="0"/>
              <wp:positionH relativeFrom="margin">
                <wp:posOffset>5760720</wp:posOffset>
              </wp:positionH>
              <wp:positionV relativeFrom="page">
                <wp:posOffset>2034540</wp:posOffset>
              </wp:positionV>
              <wp:extent cx="539750" cy="323850"/>
              <wp:effectExtent l="0" t="0" r="0" b="0"/>
              <wp:wrapNone/>
              <wp:docPr id="8" name="DIBt_Blau_4"/>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022A9" id="DIBt_Blau_4" o:spid="_x0000_s1026" style="position:absolute;margin-left:453.6pt;margin-top:160.2pt;width:42.5pt;height: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" o:allowincell="f" o:allowoverlap="f" fillcolor="#004975 [3209]" stroked="f" strokeweight="2pt">
              <w10:wrap anchorx="margin" anchory="page"/>
              <w10:anchorlock/>
            </v:rect>
          </w:pict>
        </mc:Fallback>
      </mc:AlternateContent>
    </w:r>
  </w:p>
  <w:p w14:paraId="28CA45C8" w14:textId="77777777" w:rsidR="0018207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t>Groupe de travail</w:t>
    </w:r>
  </w:p>
  <w:p w14:paraId="72E3C226" w14:textId="07CBC659" w:rsidR="00182071" w:rsidRPr="00121F5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fldChar w:fldCharType="begin"/>
    </w:r>
    <w:r>
      <w:rPr>
        <w:b/>
        <w:color w:val="004975" w:themeColor="accent6"/>
      </w:rPr>
      <w:instrText xml:space="preserve"> DOCVARIABLE  Arbeitskreis  \* MERGEFORMAT </w:instrText>
    </w:r>
    <w:r>
      <w:rPr>
        <w:b/>
        <w:color w:val="004975" w:themeColor="accent6"/>
      </w:rPr>
      <w:fldChar w:fldCharType="separate"/>
    </w:r>
    <w:proofErr w:type="spellStart"/>
    <w:r w:rsidR="00F73AD8">
      <w:rPr>
        <w:b/>
        <w:color w:val="004975" w:themeColor="accent6"/>
      </w:rPr>
      <w:t>Fachkommission</w:t>
    </w:r>
    <w:proofErr w:type="spellEnd"/>
    <w:r w:rsidR="00F73AD8">
      <w:rPr>
        <w:b/>
        <w:color w:val="004975" w:themeColor="accent6"/>
      </w:rPr>
      <w:t xml:space="preserve"> </w:t>
    </w:r>
    <w:proofErr w:type="spellStart"/>
    <w:r w:rsidR="00F73AD8">
      <w:rPr>
        <w:b/>
        <w:color w:val="004975" w:themeColor="accent6"/>
      </w:rPr>
      <w:t>Bauaufsicht</w:t>
    </w:r>
    <w:proofErr w:type="spellEnd"/>
    <w:r>
      <w:rPr>
        <w:b/>
        <w:color w:val="004975" w:themeColor="accent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92D12" w14:textId="7BA61AD6" w:rsidR="00182071" w:rsidRDefault="00357C6F">
    <w:pPr>
      <w:pStyle w:val="Header"/>
    </w:pPr>
    <w:r>
      <w:rPr>
        <w:noProof/>
      </w:rPr>
      <mc:AlternateContent>
        <mc:Choice Requires="wps">
          <w:drawing>
            <wp:anchor distT="0" distB="0" distL="114300" distR="114300" simplePos="0" relativeHeight="251709440" behindDoc="0" locked="0" layoutInCell="1" allowOverlap="1" wp14:anchorId="2651F600" wp14:editId="39D72597">
              <wp:simplePos x="0" y="0"/>
              <wp:positionH relativeFrom="column">
                <wp:posOffset>395632</wp:posOffset>
              </wp:positionH>
              <wp:positionV relativeFrom="paragraph">
                <wp:posOffset>408057</wp:posOffset>
              </wp:positionV>
              <wp:extent cx="850789" cy="922351"/>
              <wp:effectExtent l="0" t="0" r="6985" b="0"/>
              <wp:wrapNone/>
              <wp:docPr id="13" name="Text Box 13"/>
              <wp:cNvGraphicFramePr/>
              <a:graphic xmlns:a="http://schemas.openxmlformats.org/drawingml/2006/main">
                <a:graphicData uri="http://schemas.microsoft.com/office/word/2010/wordprocessingShape">
                  <wps:wsp>
                    <wps:cNvSpPr txBox="1"/>
                    <wps:spPr>
                      <a:xfrm>
                        <a:off x="0" y="0"/>
                        <a:ext cx="850789" cy="922351"/>
                      </a:xfrm>
                      <a:prstGeom prst="rect">
                        <a:avLst/>
                      </a:prstGeom>
                      <a:solidFill>
                        <a:schemeClr val="lt1"/>
                      </a:solidFill>
                      <a:ln w="6350">
                        <a:noFill/>
                      </a:ln>
                    </wps:spPr>
                    <wps:txbx>
                      <w:txbxContent>
                        <w:p w14:paraId="03340AA4" w14:textId="77777777" w:rsidR="00C21274" w:rsidRPr="00591447" w:rsidRDefault="00C21274" w:rsidP="00C21274">
                          <w:pPr>
                            <w:spacing w:line="240" w:lineRule="auto"/>
                            <w:jc w:val="right"/>
                            <w:rPr>
                              <w:sz w:val="22"/>
                              <w:szCs w:val="22"/>
                            </w:rPr>
                          </w:pPr>
                          <w:r>
                            <w:rPr>
                              <w:rFonts w:ascii="Tahoma" w:hAnsi="Tahoma"/>
                              <w:b/>
                              <w:color w:val="06467F"/>
                              <w:sz w:val="16"/>
                            </w:rPr>
                            <w:t>Institut allemand de Technologie du Bâtiment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51F600" id="_x0000_t202" coordsize="21600,21600" o:spt="202" path="m,l,21600r21600,l21600,xe">
              <v:stroke joinstyle="miter"/>
              <v:path gradientshapeok="t" o:connecttype="rect"/>
            </v:shapetype>
            <v:shape id="Text Box 13" o:spid="_x0000_s1089" type="#_x0000_t202" style="position:absolute;left:0;text-align:left;margin-left:31.15pt;margin-top:32.15pt;width:67pt;height:72.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" fillcolor="white [3201]" stroked="f" strokeweight=".5pt">
              <v:textbox>
                <w:txbxContent>
                  <w:p w14:paraId="03340AA4" w14:textId="77777777" w:rsidR="00C21274" w:rsidRPr="00591447" w:rsidRDefault="00C21274" w:rsidP="00C21274">
                    <w:pPr>
                      <w:spacing w:line="240" w:lineRule="auto"/>
                      <w:jc w:val="right"/>
                      <w:rPr>
                        <w:sz w:val="22"/>
                        <w:szCs w:val="22"/>
                      </w:rPr>
                    </w:pPr>
                    <w:r>
                      <w:rPr>
                        <w:rFonts w:ascii="Tahoma" w:hAnsi="Tahoma"/>
                        <w:b/>
                        <w:color w:val="06467F"/>
                        <w:sz w:val="16"/>
                      </w:rPr>
                      <w:t>Institut allemand de Technologie du Bâtiment</w:t>
                    </w:r>
                  </w:p>
                </w:txbxContent>
              </v:textbox>
            </v:shape>
          </w:pict>
        </mc:Fallback>
      </mc:AlternateContent>
    </w:r>
    <w:r w:rsidR="00C21274">
      <w:rPr>
        <w:noProof/>
      </w:rPr>
      <mc:AlternateContent>
        <mc:Choice Requires="wps">
          <w:drawing>
            <wp:anchor distT="0" distB="0" distL="114300" distR="114300" simplePos="0" relativeHeight="251713536" behindDoc="0" locked="0" layoutInCell="1" allowOverlap="1" wp14:anchorId="414F8569" wp14:editId="700BB0C6">
              <wp:simplePos x="0" y="0"/>
              <wp:positionH relativeFrom="column">
                <wp:posOffset>2204720</wp:posOffset>
              </wp:positionH>
              <wp:positionV relativeFrom="paragraph">
                <wp:posOffset>-27940</wp:posOffset>
              </wp:positionV>
              <wp:extent cx="4229100" cy="8191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4229100" cy="819150"/>
                      </a:xfrm>
                      <a:prstGeom prst="rect">
                        <a:avLst/>
                      </a:prstGeom>
                      <a:solidFill>
                        <a:schemeClr val="lt1"/>
                      </a:solidFill>
                      <a:ln w="6350">
                        <a:noFill/>
                      </a:ln>
                    </wps:spPr>
                    <wps:txbx>
                      <w:txbxContent>
                        <w:p w14:paraId="5EA132CF" w14:textId="77777777" w:rsidR="00C21274" w:rsidRPr="00591447" w:rsidRDefault="00C21274" w:rsidP="00C21274">
                          <w:pPr>
                            <w:rPr>
                              <w:sz w:val="96"/>
                              <w:szCs w:val="96"/>
                            </w:rPr>
                          </w:pPr>
                          <w:bookmarkStart w:id="0" w:name="bookmark0"/>
                          <w:r>
                            <w:rPr>
                              <w:rFonts w:ascii="Calibri" w:hAnsi="Calibri"/>
                              <w:color w:val="AEBAC3"/>
                              <w:sz w:val="96"/>
                            </w:rPr>
                            <w:t>Notifications</w:t>
                          </w:r>
                          <w:bookmarkEnd w:id="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F8569" id="Text Box 14" o:spid="_x0000_s1090" type="#_x0000_t202" style="position:absolute;left:0;text-align:left;margin-left:173.6pt;margin-top:-2.2pt;width:333pt;height:6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" fillcolor="white [3201]" stroked="f" strokeweight=".5pt">
              <v:textbox inset="0,0,0,0">
                <w:txbxContent>
                  <w:p w14:paraId="5EA132CF" w14:textId="77777777" w:rsidR="00C21274" w:rsidRPr="00591447" w:rsidRDefault="00C21274" w:rsidP="00C21274">
                    <w:pPr>
                      <w:rPr>
                        <w:sz w:val="96"/>
                        <w:szCs w:val="96"/>
                      </w:rPr>
                    </w:pPr>
                    <w:bookmarkStart w:id="1" w:name="bookmark0"/>
                    <w:r>
                      <w:rPr>
                        <w:rFonts w:ascii="Calibri" w:hAnsi="Calibri"/>
                        <w:color w:val="AEBAC3"/>
                        <w:sz w:val="96"/>
                      </w:rPr>
                      <w:t>Notifications</w:t>
                    </w:r>
                    <w:bookmarkEnd w:id="1"/>
                  </w:p>
                </w:txbxContent>
              </v:textbox>
            </v:shape>
          </w:pict>
        </mc:Fallback>
      </mc:AlternateContent>
    </w:r>
    <w:r w:rsidR="00C21274">
      <w:rPr>
        <w:noProof/>
      </w:rPr>
      <mc:AlternateContent>
        <mc:Choice Requires="wps">
          <w:drawing>
            <wp:anchor distT="0" distB="0" distL="114300" distR="114300" simplePos="0" relativeHeight="251711488" behindDoc="0" locked="0" layoutInCell="1" allowOverlap="1" wp14:anchorId="43D54050" wp14:editId="1969F2A9">
              <wp:simplePos x="0" y="0"/>
              <wp:positionH relativeFrom="column">
                <wp:posOffset>1509395</wp:posOffset>
              </wp:positionH>
              <wp:positionV relativeFrom="paragraph">
                <wp:posOffset>-104140</wp:posOffset>
              </wp:positionV>
              <wp:extent cx="695325" cy="52387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695325" cy="523875"/>
                      </a:xfrm>
                      <a:prstGeom prst="rect">
                        <a:avLst/>
                      </a:prstGeom>
                      <a:solidFill>
                        <a:schemeClr val="lt1"/>
                      </a:solidFill>
                      <a:ln w="6350">
                        <a:noFill/>
                      </a:ln>
                    </wps:spPr>
                    <wps:txbx>
                      <w:txbxContent>
                        <w:p w14:paraId="775A41E8" w14:textId="77777777" w:rsidR="00C21274" w:rsidRDefault="00C21274" w:rsidP="00C212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D54050" id="Text Box 15" o:spid="_x0000_s1091" type="#_x0000_t202" style="position:absolute;left:0;text-align:left;margin-left:118.85pt;margin-top:-8.2pt;width:54.75pt;height:41.2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" fillcolor="white [3201]" stroked="f" strokeweight=".5pt">
              <v:textbox>
                <w:txbxContent>
                  <w:p w14:paraId="775A41E8" w14:textId="77777777" w:rsidR="00C21274" w:rsidRDefault="00C21274" w:rsidP="00C21274"/>
                </w:txbxContent>
              </v:textbox>
            </v:shape>
          </w:pict>
        </mc:Fallback>
      </mc:AlternateContent>
    </w:r>
    <w:r w:rsidR="00C21274">
      <w:rPr>
        <w:noProof/>
      </w:rPr>
      <w:drawing>
        <wp:anchor distT="0" distB="0" distL="114300" distR="114300" simplePos="0" relativeHeight="251689984" behindDoc="1" locked="0" layoutInCell="1" allowOverlap="1" wp14:anchorId="6F096E13" wp14:editId="57D0C4B0">
          <wp:simplePos x="0" y="0"/>
          <wp:positionH relativeFrom="page">
            <wp:posOffset>0</wp:posOffset>
          </wp:positionH>
          <wp:positionV relativeFrom="page">
            <wp:posOffset>0</wp:posOffset>
          </wp:positionV>
          <wp:extent cx="7560000" cy="10699200"/>
          <wp:effectExtent l="0" t="0" r="3175" b="6985"/>
          <wp:wrapNone/>
          <wp:docPr id="40" name="Grafik 402" descr="02_Hintergrund_Amtliche_2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_Hintergrund_Amtliche_2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99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424A" w14:textId="77777777" w:rsidR="00182071" w:rsidRDefault="00182071" w:rsidP="00121F51">
    <w:pPr>
      <w:pStyle w:val="Header"/>
      <w:spacing w:line="240" w:lineRule="auto"/>
      <w:ind w:right="227"/>
      <w:jc w:val="right"/>
      <w:rPr>
        <w:b/>
        <w:color w:val="004975" w:themeColor="accent6"/>
        <w:sz w:val="28"/>
        <w:szCs w:val="26"/>
      </w:rPr>
    </w:pPr>
    <w:r>
      <w:rPr>
        <w:noProof/>
      </w:rPr>
      <mc:AlternateContent>
        <mc:Choice Requires="wps">
          <w:drawing>
            <wp:anchor distT="0" distB="0" distL="0" distR="0" simplePos="0" relativeHeight="251698176" behindDoc="0" locked="1" layoutInCell="1" allowOverlap="1" wp14:anchorId="7F168274" wp14:editId="1D979946">
              <wp:simplePos x="0" y="0"/>
              <wp:positionH relativeFrom="page">
                <wp:posOffset>2934335</wp:posOffset>
              </wp:positionH>
              <wp:positionV relativeFrom="page">
                <wp:posOffset>1465580</wp:posOffset>
              </wp:positionV>
              <wp:extent cx="3600000" cy="216000"/>
              <wp:effectExtent l="0" t="0" r="0" b="0"/>
              <wp:wrapNone/>
              <wp:docPr id="391" name="AM_BK"/>
              <wp:cNvGraphicFramePr/>
              <a:graphic xmlns:a="http://schemas.openxmlformats.org/drawingml/2006/main">
                <a:graphicData uri="http://schemas.microsoft.com/office/word/2010/wordprocessingShape">
                  <wps:wsp>
                    <wps:cNvSpPr txBox="1"/>
                    <wps:spPr>
                      <a:xfrm>
                        <a:off x="0" y="0"/>
                        <a:ext cx="3600000" cy="216000"/>
                      </a:xfrm>
                      <a:prstGeom prst="rect">
                        <a:avLst/>
                      </a:prstGeom>
                      <a:solidFill>
                        <a:schemeClr val="lt1">
                          <a:alpha val="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FA858A" w14:textId="393AE4C4"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168274" id="_x0000_t202" coordsize="21600,21600" o:spt="202" path="m,l,21600r21600,l21600,xe">
              <v:stroke joinstyle="miter"/>
              <v:path gradientshapeok="t" o:connecttype="rect"/>
            </v:shapetype>
            <v:shape id="_x0000_s1092" type="#_x0000_t202" style="position:absolute;left:0;text-align:left;margin-left:231.05pt;margin-top:115.4pt;width:283.45pt;height:17pt;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" fillcolor="white [3201]" stroked="f" strokeweight=".5pt">
              <v:fill opacity="0"/>
              <v:textbox inset="0,0,0,0">
                <w:txbxContent>
                  <w:p w14:paraId="0EFA858A" w14:textId="393AE4C4" w:rsidR="00182071" w:rsidRPr="00093B96" w:rsidRDefault="00182071" w:rsidP="0058277F">
                    <w:pPr>
                      <w:jc w:val="right"/>
                      <w:rPr>
                        <w:color w:val="B3B2B2"/>
                        <w:sz w:val="28"/>
                        <w:szCs w:val="26"/>
                      </w:rPr>
                    </w:pPr>
                    <w:r w:rsidRPr="00093B96">
                      <w:rPr>
                        <w:color w:val="B3B2B2"/>
                        <w:sz w:val="28"/>
                      </w:rPr>
                      <w:fldChar w:fldCharType="begin"/>
                    </w:r>
                    <w:r w:rsidRPr="00093B96">
                      <w:rPr>
                        <w:color w:val="B3B2B2"/>
                        <w:sz w:val="28"/>
                      </w:rPr>
                      <w:instrText xml:space="preserve"> DOCVARIABLE  Art_der_Mitteilung  \* MERGEFORMAT </w:instrText>
                    </w:r>
                    <w:r w:rsidRPr="00093B96">
                      <w:rPr>
                        <w:color w:val="B3B2B2"/>
                        <w:sz w:val="28"/>
                      </w:rPr>
                      <w:fldChar w:fldCharType="separate"/>
                    </w:r>
                    <w:r w:rsidR="00F73AD8">
                      <w:rPr>
                        <w:color w:val="B3B2B2"/>
                        <w:sz w:val="28"/>
                      </w:rPr>
                      <w:t xml:space="preserve"> </w:t>
                    </w:r>
                    <w:r w:rsidRPr="00093B96">
                      <w:rPr>
                        <w:color w:val="B3B2B2"/>
                        <w:sz w:val="28"/>
                      </w:rPr>
                      <w:fldChar w:fldCharType="end"/>
                    </w:r>
                  </w:p>
                </w:txbxContent>
              </v:textbox>
              <w10:wrap anchorx="page" anchory="page"/>
              <w10:anchorlock/>
            </v:shape>
          </w:pict>
        </mc:Fallback>
      </mc:AlternateContent>
    </w:r>
    <w:r>
      <w:rPr>
        <w:noProof/>
      </w:rPr>
      <mc:AlternateContent>
        <mc:Choice Requires="wps">
          <w:drawing>
            <wp:anchor distT="0" distB="0" distL="114300" distR="114300" simplePos="0" relativeHeight="251696128" behindDoc="0" locked="1" layoutInCell="0" allowOverlap="0" wp14:anchorId="5BDFD317" wp14:editId="34B21031">
              <wp:simplePos x="0" y="0"/>
              <wp:positionH relativeFrom="margin">
                <wp:posOffset>5760720</wp:posOffset>
              </wp:positionH>
              <wp:positionV relativeFrom="page">
                <wp:posOffset>1656080</wp:posOffset>
              </wp:positionV>
              <wp:extent cx="539750" cy="323850"/>
              <wp:effectExtent l="0" t="0" r="0" b="0"/>
              <wp:wrapNone/>
              <wp:docPr id="392" name="DIBt_Blau_3"/>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1A801" id="DIBt_Blau_3" o:spid="_x0000_s1026" style="position:absolute;margin-left:453.6pt;margin-top:130.4pt;width:42.5pt;height:25.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" o:allowincell="f" o:allowoverlap="f" fillcolor="#004975 [3209]" stroked="f" strokeweight="2pt">
              <w10:wrap anchorx="margin" anchory="page"/>
              <w10:anchorlock/>
            </v:rect>
          </w:pict>
        </mc:Fallback>
      </mc:AlternateContent>
    </w:r>
    <w:r>
      <w:rPr>
        <w:noProof/>
      </w:rPr>
      <mc:AlternateContent>
        <mc:Choice Requires="wps">
          <w:drawing>
            <wp:anchor distT="0" distB="0" distL="114300" distR="114300" simplePos="0" relativeHeight="251695104" behindDoc="0" locked="1" layoutInCell="0" allowOverlap="0" wp14:anchorId="2E2404CA" wp14:editId="36D87CD2">
              <wp:simplePos x="0" y="0"/>
              <wp:positionH relativeFrom="margin">
                <wp:posOffset>5760720</wp:posOffset>
              </wp:positionH>
              <wp:positionV relativeFrom="page">
                <wp:posOffset>1277620</wp:posOffset>
              </wp:positionV>
              <wp:extent cx="539750" cy="323850"/>
              <wp:effectExtent l="0" t="0" r="0" b="0"/>
              <wp:wrapNone/>
              <wp:docPr id="393" name="DIBt_BK"/>
              <wp:cNvGraphicFramePr/>
              <a:graphic xmlns:a="http://schemas.openxmlformats.org/drawingml/2006/main">
                <a:graphicData uri="http://schemas.microsoft.com/office/word/2010/wordprocessingShape">
                  <wps:wsp>
                    <wps:cNvSpPr/>
                    <wps:spPr>
                      <a:xfrm>
                        <a:off x="0" y="0"/>
                        <a:ext cx="539750" cy="323850"/>
                      </a:xfrm>
                      <a:prstGeom prst="rect">
                        <a:avLst/>
                      </a:prstGeom>
                      <a:solidFill>
                        <a:srgbClr val="B3B2B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2DE2CD" id="DIBt_BK" o:spid="_x0000_s1026" style="position:absolute;margin-left:453.6pt;margin-top:100.6pt;width:42.5pt;height:2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" o:allowincell="f" o:allowoverlap="f" fillcolor="#b3b2b2" stroked="f" strokeweight="2pt">
              <w10:wrap anchorx="margin" anchory="page"/>
              <w10:anchorlock/>
            </v:rect>
          </w:pict>
        </mc:Fallback>
      </mc:AlternateContent>
    </w:r>
    <w:r>
      <w:rPr>
        <w:noProof/>
      </w:rPr>
      <mc:AlternateContent>
        <mc:Choice Requires="wps">
          <w:drawing>
            <wp:anchor distT="0" distB="0" distL="114300" distR="114300" simplePos="0" relativeHeight="251694080" behindDoc="0" locked="1" layoutInCell="0" allowOverlap="0" wp14:anchorId="2A394A0D" wp14:editId="72DA8C51">
              <wp:simplePos x="0" y="0"/>
              <wp:positionH relativeFrom="margin">
                <wp:posOffset>5760720</wp:posOffset>
              </wp:positionH>
              <wp:positionV relativeFrom="page">
                <wp:posOffset>899795</wp:posOffset>
              </wp:positionV>
              <wp:extent cx="539750" cy="323850"/>
              <wp:effectExtent l="0" t="0" r="0" b="0"/>
              <wp:wrapNone/>
              <wp:docPr id="394" name="DIBt_Blau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046EB" id="DIBt_Blau_1" o:spid="_x0000_s1026" style="position:absolute;margin-left:453.6pt;margin-top:70.85pt;width:42.5pt;height:25.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" o:allowincell="f" o:allowoverlap="f" fillcolor="#004975 [3209]" stroked="f" strokeweight="2pt">
              <o:lock v:ext="edit" aspectratio="t"/>
              <w10:wrap anchorx="margin" anchory="page"/>
              <w10:anchorlock/>
            </v:rect>
          </w:pict>
        </mc:Fallback>
      </mc:AlternateContent>
    </w:r>
    <w:r>
      <w:rPr>
        <w:b/>
        <w:color w:val="004975" w:themeColor="accent6"/>
        <w:sz w:val="28"/>
      </w:rPr>
      <w:t>Communication de la Conférence des Ministres de la Construction</w:t>
    </w:r>
  </w:p>
  <w:p w14:paraId="7E7CB3F2" w14:textId="77777777" w:rsidR="00182071" w:rsidRPr="00E017C2" w:rsidRDefault="00182071" w:rsidP="00121F51">
    <w:pPr>
      <w:pStyle w:val="Header"/>
      <w:tabs>
        <w:tab w:val="clear" w:pos="4536"/>
        <w:tab w:val="clear" w:pos="9072"/>
      </w:tabs>
      <w:spacing w:after="340" w:line="240" w:lineRule="auto"/>
      <w:ind w:right="227"/>
      <w:jc w:val="right"/>
      <w:rPr>
        <w:b/>
        <w:color w:val="B1B2B3"/>
        <w:sz w:val="28"/>
        <w:szCs w:val="26"/>
      </w:rPr>
    </w:pPr>
    <w:r>
      <w:rPr>
        <w:noProof/>
        <w:color w:val="B1B2B3"/>
        <w:sz w:val="28"/>
      </w:rPr>
      <mc:AlternateContent>
        <mc:Choice Requires="wps">
          <w:drawing>
            <wp:anchor distT="0" distB="0" distL="114300" distR="114300" simplePos="0" relativeHeight="251697152" behindDoc="0" locked="1" layoutInCell="0" allowOverlap="0" wp14:anchorId="4545F716" wp14:editId="2824E3FB">
              <wp:simplePos x="0" y="0"/>
              <wp:positionH relativeFrom="margin">
                <wp:posOffset>5760720</wp:posOffset>
              </wp:positionH>
              <wp:positionV relativeFrom="page">
                <wp:posOffset>2034540</wp:posOffset>
              </wp:positionV>
              <wp:extent cx="539750" cy="323850"/>
              <wp:effectExtent l="0" t="0" r="0" b="0"/>
              <wp:wrapNone/>
              <wp:docPr id="395" name="DIBt_Blau_4"/>
              <wp:cNvGraphicFramePr/>
              <a:graphic xmlns:a="http://schemas.openxmlformats.org/drawingml/2006/main">
                <a:graphicData uri="http://schemas.microsoft.com/office/word/2010/wordprocessingShape">
                  <wps:wsp>
                    <wps:cNvSpPr/>
                    <wps:spPr>
                      <a:xfrm>
                        <a:off x="0" y="0"/>
                        <a:ext cx="539750" cy="32385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C29236" id="DIBt_Blau_4" o:spid="_x0000_s1026" style="position:absolute;margin-left:453.6pt;margin-top:160.2pt;width:42.5pt;height:25.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" o:allowincell="f" o:allowoverlap="f" fillcolor="#004975 [3209]" stroked="f" strokeweight="2pt">
              <w10:wrap anchorx="margin" anchory="page"/>
              <w10:anchorlock/>
            </v:rect>
          </w:pict>
        </mc:Fallback>
      </mc:AlternateContent>
    </w:r>
  </w:p>
  <w:p w14:paraId="11104B6B" w14:textId="77777777" w:rsidR="00182071" w:rsidRPr="00121F51" w:rsidRDefault="00182071" w:rsidP="00121F51">
    <w:pPr>
      <w:pStyle w:val="Header"/>
      <w:tabs>
        <w:tab w:val="clear" w:pos="4536"/>
        <w:tab w:val="clear" w:pos="9072"/>
      </w:tabs>
      <w:spacing w:line="240" w:lineRule="auto"/>
      <w:ind w:right="227"/>
      <w:jc w:val="right"/>
      <w:rPr>
        <w:b/>
        <w:color w:val="004975" w:themeColor="accent6"/>
      </w:rPr>
    </w:pPr>
    <w:r>
      <w:rPr>
        <w:b/>
        <w:color w:val="004975" w:themeColor="accent6"/>
      </w:rPr>
      <w:t>Commission d’experts</w:t>
    </w:r>
    <w:r>
      <w:rPr>
        <w:b/>
        <w:color w:val="004975" w:themeColor="accent6"/>
      </w:rPr>
      <w:br/>
      <w:t>Contrôle des Bâtiments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334DD" w14:textId="77777777" w:rsidR="00182071" w:rsidRPr="002F373A" w:rsidRDefault="00182071">
    <w:pPr>
      <w:pStyle w:val="Header"/>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57CE"/>
    <w:multiLevelType w:val="hybridMultilevel"/>
    <w:tmpl w:val="91609558"/>
    <w:lvl w:ilvl="0" w:tplc="0407000F">
      <w:start w:val="1"/>
      <w:numFmt w:val="decimal"/>
      <w:lvlText w:val="%1."/>
      <w:lvlJc w:val="left"/>
      <w:pPr>
        <w:ind w:left="1148" w:hanging="360"/>
      </w:pPr>
    </w:lvl>
    <w:lvl w:ilvl="1" w:tplc="04070019" w:tentative="1">
      <w:start w:val="1"/>
      <w:numFmt w:val="lowerLetter"/>
      <w:lvlText w:val="%2."/>
      <w:lvlJc w:val="left"/>
      <w:pPr>
        <w:ind w:left="1868" w:hanging="360"/>
      </w:pPr>
    </w:lvl>
    <w:lvl w:ilvl="2" w:tplc="0407001B" w:tentative="1">
      <w:start w:val="1"/>
      <w:numFmt w:val="lowerRoman"/>
      <w:lvlText w:val="%3."/>
      <w:lvlJc w:val="right"/>
      <w:pPr>
        <w:ind w:left="2588" w:hanging="180"/>
      </w:pPr>
    </w:lvl>
    <w:lvl w:ilvl="3" w:tplc="0407000F" w:tentative="1">
      <w:start w:val="1"/>
      <w:numFmt w:val="decimal"/>
      <w:lvlText w:val="%4."/>
      <w:lvlJc w:val="left"/>
      <w:pPr>
        <w:ind w:left="3308" w:hanging="360"/>
      </w:pPr>
    </w:lvl>
    <w:lvl w:ilvl="4" w:tplc="04070019" w:tentative="1">
      <w:start w:val="1"/>
      <w:numFmt w:val="lowerLetter"/>
      <w:lvlText w:val="%5."/>
      <w:lvlJc w:val="left"/>
      <w:pPr>
        <w:ind w:left="4028" w:hanging="360"/>
      </w:pPr>
    </w:lvl>
    <w:lvl w:ilvl="5" w:tplc="0407001B" w:tentative="1">
      <w:start w:val="1"/>
      <w:numFmt w:val="lowerRoman"/>
      <w:lvlText w:val="%6."/>
      <w:lvlJc w:val="right"/>
      <w:pPr>
        <w:ind w:left="4748" w:hanging="180"/>
      </w:pPr>
    </w:lvl>
    <w:lvl w:ilvl="6" w:tplc="0407000F" w:tentative="1">
      <w:start w:val="1"/>
      <w:numFmt w:val="decimal"/>
      <w:lvlText w:val="%7."/>
      <w:lvlJc w:val="left"/>
      <w:pPr>
        <w:ind w:left="5468" w:hanging="360"/>
      </w:pPr>
    </w:lvl>
    <w:lvl w:ilvl="7" w:tplc="04070019" w:tentative="1">
      <w:start w:val="1"/>
      <w:numFmt w:val="lowerLetter"/>
      <w:lvlText w:val="%8."/>
      <w:lvlJc w:val="left"/>
      <w:pPr>
        <w:ind w:left="6188" w:hanging="360"/>
      </w:pPr>
    </w:lvl>
    <w:lvl w:ilvl="8" w:tplc="0407001B" w:tentative="1">
      <w:start w:val="1"/>
      <w:numFmt w:val="lowerRoman"/>
      <w:lvlText w:val="%9."/>
      <w:lvlJc w:val="right"/>
      <w:pPr>
        <w:ind w:left="6908" w:hanging="180"/>
      </w:pPr>
    </w:lvl>
  </w:abstractNum>
  <w:abstractNum w:abstractNumId="1" w15:restartNumberingAfterBreak="0">
    <w:nsid w:val="024A0F15"/>
    <w:multiLevelType w:val="hybridMultilevel"/>
    <w:tmpl w:val="78C82F86"/>
    <w:lvl w:ilvl="0" w:tplc="8924933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C1108B"/>
    <w:multiLevelType w:val="hybridMultilevel"/>
    <w:tmpl w:val="324CE224"/>
    <w:lvl w:ilvl="0" w:tplc="E0C223F0">
      <w:start w:val="1"/>
      <w:numFmt w:val="lowerLetter"/>
      <w:lvlText w:val="%1)"/>
      <w:lvlJc w:val="left"/>
      <w:pPr>
        <w:tabs>
          <w:tab w:val="num" w:pos="2228"/>
        </w:tabs>
        <w:ind w:left="2228" w:hanging="360"/>
      </w:pPr>
      <w:rPr>
        <w:rFonts w:hint="default"/>
      </w:rPr>
    </w:lvl>
    <w:lvl w:ilvl="1" w:tplc="0407000F">
      <w:start w:val="1"/>
      <w:numFmt w:val="decimal"/>
      <w:lvlText w:val="%2."/>
      <w:lvlJc w:val="left"/>
      <w:pPr>
        <w:ind w:left="2228" w:hanging="360"/>
      </w:pPr>
    </w:lvl>
    <w:lvl w:ilvl="2" w:tplc="04929A7E">
      <w:start w:val="1"/>
      <w:numFmt w:val="decimal"/>
      <w:lvlText w:val="%3)"/>
      <w:lvlJc w:val="left"/>
      <w:pPr>
        <w:ind w:left="3128" w:hanging="360"/>
      </w:pPr>
      <w:rPr>
        <w:rFonts w:hint="default"/>
      </w:rPr>
    </w:lvl>
    <w:lvl w:ilvl="3" w:tplc="0407000F" w:tentative="1">
      <w:start w:val="1"/>
      <w:numFmt w:val="decimal"/>
      <w:lvlText w:val="%4."/>
      <w:lvlJc w:val="left"/>
      <w:pPr>
        <w:ind w:left="3668" w:hanging="360"/>
      </w:pPr>
    </w:lvl>
    <w:lvl w:ilvl="4" w:tplc="04070019" w:tentative="1">
      <w:start w:val="1"/>
      <w:numFmt w:val="lowerLetter"/>
      <w:lvlText w:val="%5."/>
      <w:lvlJc w:val="left"/>
      <w:pPr>
        <w:ind w:left="4388" w:hanging="360"/>
      </w:pPr>
    </w:lvl>
    <w:lvl w:ilvl="5" w:tplc="0407001B" w:tentative="1">
      <w:start w:val="1"/>
      <w:numFmt w:val="lowerRoman"/>
      <w:lvlText w:val="%6."/>
      <w:lvlJc w:val="right"/>
      <w:pPr>
        <w:ind w:left="5108" w:hanging="180"/>
      </w:pPr>
    </w:lvl>
    <w:lvl w:ilvl="6" w:tplc="0407000F" w:tentative="1">
      <w:start w:val="1"/>
      <w:numFmt w:val="decimal"/>
      <w:lvlText w:val="%7."/>
      <w:lvlJc w:val="left"/>
      <w:pPr>
        <w:ind w:left="5828" w:hanging="360"/>
      </w:pPr>
    </w:lvl>
    <w:lvl w:ilvl="7" w:tplc="04070019" w:tentative="1">
      <w:start w:val="1"/>
      <w:numFmt w:val="lowerLetter"/>
      <w:lvlText w:val="%8."/>
      <w:lvlJc w:val="left"/>
      <w:pPr>
        <w:ind w:left="6548" w:hanging="360"/>
      </w:pPr>
    </w:lvl>
    <w:lvl w:ilvl="8" w:tplc="0407001B" w:tentative="1">
      <w:start w:val="1"/>
      <w:numFmt w:val="lowerRoman"/>
      <w:lvlText w:val="%9."/>
      <w:lvlJc w:val="right"/>
      <w:pPr>
        <w:ind w:left="7268" w:hanging="180"/>
      </w:pPr>
    </w:lvl>
  </w:abstractNum>
  <w:abstractNum w:abstractNumId="3" w15:restartNumberingAfterBreak="0">
    <w:nsid w:val="0DEB2305"/>
    <w:multiLevelType w:val="hybridMultilevel"/>
    <w:tmpl w:val="DBA038D6"/>
    <w:lvl w:ilvl="0" w:tplc="74729E84">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F067F7"/>
    <w:multiLevelType w:val="hybridMultilevel"/>
    <w:tmpl w:val="46A69AAE"/>
    <w:lvl w:ilvl="0" w:tplc="A7D291B6">
      <w:numFmt w:val="bullet"/>
      <w:lvlText w:val=""/>
      <w:lvlJc w:val="left"/>
      <w:pPr>
        <w:ind w:left="720" w:hanging="36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71366F"/>
    <w:multiLevelType w:val="hybridMultilevel"/>
    <w:tmpl w:val="F172297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5DA04C2"/>
    <w:multiLevelType w:val="hybridMultilevel"/>
    <w:tmpl w:val="6B2E3860"/>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7391439"/>
    <w:multiLevelType w:val="hybridMultilevel"/>
    <w:tmpl w:val="E2E4E4F6"/>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7BD45DF"/>
    <w:multiLevelType w:val="hybridMultilevel"/>
    <w:tmpl w:val="9224FBF2"/>
    <w:lvl w:ilvl="0" w:tplc="477CC8EA">
      <w:start w:val="1"/>
      <w:numFmt w:val="bullet"/>
      <w:lvlText w:val="■"/>
      <w:lvlJc w:val="left"/>
      <w:pPr>
        <w:ind w:left="720" w:hanging="360"/>
      </w:pPr>
      <w:rPr>
        <w:rFonts w:ascii="Arial" w:hAnsi="Arial" w:hint="default"/>
        <w:color w:val="000000" w:themeColor="text2"/>
        <w:sz w:val="20"/>
        <w:u w:color="004975" w:themeColor="accent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AE136A6"/>
    <w:multiLevelType w:val="hybridMultilevel"/>
    <w:tmpl w:val="8CC616FA"/>
    <w:lvl w:ilvl="0" w:tplc="8BD85310">
      <w:start w:val="1"/>
      <w:numFmt w:val="bullet"/>
      <w:lvlText w:val="■"/>
      <w:lvlJc w:val="left"/>
      <w:pPr>
        <w:ind w:left="720" w:hanging="360"/>
      </w:pPr>
      <w:rPr>
        <w:rFonts w:ascii="Arial" w:hAnsi="Arial" w:hint="default"/>
        <w:color w:val="000000" w:themeColor="text2"/>
        <w:sz w:val="20"/>
        <w:u w:color="000000" w:themeColor="tex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DB30EA"/>
    <w:multiLevelType w:val="hybridMultilevel"/>
    <w:tmpl w:val="BA6A214C"/>
    <w:lvl w:ilvl="0" w:tplc="0407000F">
      <w:start w:val="1"/>
      <w:numFmt w:val="decimal"/>
      <w:lvlText w:val="%1."/>
      <w:lvlJc w:val="left"/>
      <w:pPr>
        <w:tabs>
          <w:tab w:val="num" w:pos="720"/>
        </w:tabs>
        <w:ind w:left="720" w:hanging="360"/>
      </w:pPr>
    </w:lvl>
    <w:lvl w:ilvl="1" w:tplc="E0C223F0">
      <w:start w:val="1"/>
      <w:numFmt w:val="lowerLetter"/>
      <w:lvlText w:val="%2)"/>
      <w:lvlJc w:val="left"/>
      <w:pPr>
        <w:tabs>
          <w:tab w:val="num" w:pos="1440"/>
        </w:tabs>
        <w:ind w:left="1440" w:hanging="360"/>
      </w:pPr>
      <w:rPr>
        <w:rFonts w:hint="default"/>
      </w:rPr>
    </w:lvl>
    <w:lvl w:ilvl="2" w:tplc="C644D8EA">
      <w:start w:val="1"/>
      <w:numFmt w:val="decimal"/>
      <w:lvlText w:val="%3"/>
      <w:lvlJc w:val="left"/>
      <w:pPr>
        <w:tabs>
          <w:tab w:val="num" w:pos="2340"/>
        </w:tabs>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326D4887"/>
    <w:multiLevelType w:val="hybridMultilevel"/>
    <w:tmpl w:val="47060CD2"/>
    <w:lvl w:ilvl="0" w:tplc="E0C223F0">
      <w:start w:val="1"/>
      <w:numFmt w:val="lowerLetter"/>
      <w:lvlText w:val="%1)"/>
      <w:lvlJc w:val="left"/>
      <w:pPr>
        <w:tabs>
          <w:tab w:val="num" w:pos="2228"/>
        </w:tabs>
        <w:ind w:left="2228"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A7858BD"/>
    <w:multiLevelType w:val="hybridMultilevel"/>
    <w:tmpl w:val="812AD1A4"/>
    <w:lvl w:ilvl="0" w:tplc="0407000F">
      <w:start w:val="1"/>
      <w:numFmt w:val="decimal"/>
      <w:lvlText w:val="%1."/>
      <w:lvlJc w:val="left"/>
      <w:pPr>
        <w:tabs>
          <w:tab w:val="num" w:pos="720"/>
        </w:tabs>
        <w:ind w:left="720" w:hanging="360"/>
      </w:pPr>
      <w:rPr>
        <w:rFonts w:hint="default"/>
      </w:rPr>
    </w:lvl>
    <w:lvl w:ilvl="1" w:tplc="0407000F">
      <w:start w:val="1"/>
      <w:numFmt w:val="decimal"/>
      <w:lvlText w:val="%2."/>
      <w:lvlJc w:val="left"/>
      <w:pPr>
        <w:ind w:left="1440" w:hanging="360"/>
      </w:pPr>
      <w:rPr>
        <w:rFonts w:hint="default"/>
      </w:rPr>
    </w:lvl>
    <w:lvl w:ilvl="2" w:tplc="4180519C">
      <w:start w:val="1"/>
      <w:numFmt w:val="decimal"/>
      <w:lvlText w:val="%3)"/>
      <w:lvlJc w:val="left"/>
      <w:pPr>
        <w:ind w:left="2340" w:hanging="360"/>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B6815FD"/>
    <w:multiLevelType w:val="hybridMultilevel"/>
    <w:tmpl w:val="A4B8B0CA"/>
    <w:lvl w:ilvl="0" w:tplc="71BCC72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D271428"/>
    <w:multiLevelType w:val="hybridMultilevel"/>
    <w:tmpl w:val="403471D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4DCD0024"/>
    <w:multiLevelType w:val="hybridMultilevel"/>
    <w:tmpl w:val="75A2575A"/>
    <w:lvl w:ilvl="0" w:tplc="7D98D754">
      <w:start w:val="1"/>
      <w:numFmt w:val="bullet"/>
      <w:lvlText w:val="■"/>
      <w:lvlJc w:val="left"/>
      <w:pPr>
        <w:ind w:left="3844" w:hanging="360"/>
      </w:pPr>
      <w:rPr>
        <w:rFonts w:ascii="Arial" w:hAnsi="Arial" w:hint="default"/>
        <w:color w:val="004975" w:themeColor="accent6"/>
        <w:sz w:val="20"/>
      </w:rPr>
    </w:lvl>
    <w:lvl w:ilvl="1" w:tplc="04070003">
      <w:start w:val="1"/>
      <w:numFmt w:val="bullet"/>
      <w:lvlText w:val="o"/>
      <w:lvlJc w:val="left"/>
      <w:pPr>
        <w:ind w:left="4564" w:hanging="360"/>
      </w:pPr>
      <w:rPr>
        <w:rFonts w:ascii="Courier New" w:hAnsi="Courier New" w:cs="Courier New" w:hint="default"/>
      </w:rPr>
    </w:lvl>
    <w:lvl w:ilvl="2" w:tplc="04070005" w:tentative="1">
      <w:start w:val="1"/>
      <w:numFmt w:val="bullet"/>
      <w:lvlText w:val=""/>
      <w:lvlJc w:val="left"/>
      <w:pPr>
        <w:ind w:left="5284" w:hanging="360"/>
      </w:pPr>
      <w:rPr>
        <w:rFonts w:ascii="Wingdings" w:hAnsi="Wingdings" w:hint="default"/>
      </w:rPr>
    </w:lvl>
    <w:lvl w:ilvl="3" w:tplc="04070001" w:tentative="1">
      <w:start w:val="1"/>
      <w:numFmt w:val="bullet"/>
      <w:lvlText w:val=""/>
      <w:lvlJc w:val="left"/>
      <w:pPr>
        <w:ind w:left="6004" w:hanging="360"/>
      </w:pPr>
      <w:rPr>
        <w:rFonts w:ascii="Symbol" w:hAnsi="Symbol" w:hint="default"/>
      </w:rPr>
    </w:lvl>
    <w:lvl w:ilvl="4" w:tplc="04070003" w:tentative="1">
      <w:start w:val="1"/>
      <w:numFmt w:val="bullet"/>
      <w:lvlText w:val="o"/>
      <w:lvlJc w:val="left"/>
      <w:pPr>
        <w:ind w:left="6724" w:hanging="360"/>
      </w:pPr>
      <w:rPr>
        <w:rFonts w:ascii="Courier New" w:hAnsi="Courier New" w:cs="Courier New" w:hint="default"/>
      </w:rPr>
    </w:lvl>
    <w:lvl w:ilvl="5" w:tplc="04070005" w:tentative="1">
      <w:start w:val="1"/>
      <w:numFmt w:val="bullet"/>
      <w:lvlText w:val=""/>
      <w:lvlJc w:val="left"/>
      <w:pPr>
        <w:ind w:left="7444" w:hanging="360"/>
      </w:pPr>
      <w:rPr>
        <w:rFonts w:ascii="Wingdings" w:hAnsi="Wingdings" w:hint="default"/>
      </w:rPr>
    </w:lvl>
    <w:lvl w:ilvl="6" w:tplc="04070001" w:tentative="1">
      <w:start w:val="1"/>
      <w:numFmt w:val="bullet"/>
      <w:lvlText w:val=""/>
      <w:lvlJc w:val="left"/>
      <w:pPr>
        <w:ind w:left="8164" w:hanging="360"/>
      </w:pPr>
      <w:rPr>
        <w:rFonts w:ascii="Symbol" w:hAnsi="Symbol" w:hint="default"/>
      </w:rPr>
    </w:lvl>
    <w:lvl w:ilvl="7" w:tplc="04070003" w:tentative="1">
      <w:start w:val="1"/>
      <w:numFmt w:val="bullet"/>
      <w:lvlText w:val="o"/>
      <w:lvlJc w:val="left"/>
      <w:pPr>
        <w:ind w:left="8884" w:hanging="360"/>
      </w:pPr>
      <w:rPr>
        <w:rFonts w:ascii="Courier New" w:hAnsi="Courier New" w:cs="Courier New" w:hint="default"/>
      </w:rPr>
    </w:lvl>
    <w:lvl w:ilvl="8" w:tplc="04070005" w:tentative="1">
      <w:start w:val="1"/>
      <w:numFmt w:val="bullet"/>
      <w:lvlText w:val=""/>
      <w:lvlJc w:val="left"/>
      <w:pPr>
        <w:ind w:left="9604" w:hanging="360"/>
      </w:pPr>
      <w:rPr>
        <w:rFonts w:ascii="Wingdings" w:hAnsi="Wingdings" w:hint="default"/>
      </w:rPr>
    </w:lvl>
  </w:abstractNum>
  <w:abstractNum w:abstractNumId="16" w15:restartNumberingAfterBreak="0">
    <w:nsid w:val="51836006"/>
    <w:multiLevelType w:val="hybridMultilevel"/>
    <w:tmpl w:val="F0A20AB4"/>
    <w:lvl w:ilvl="0" w:tplc="1638B15E">
      <w:start w:val="1"/>
      <w:numFmt w:val="bullet"/>
      <w:lvlText w:val="■"/>
      <w:lvlJc w:val="left"/>
      <w:pPr>
        <w:ind w:left="360" w:hanging="360"/>
      </w:pPr>
      <w:rPr>
        <w:rFonts w:ascii="Arial" w:hAnsi="Arial" w:hint="default"/>
        <w:color w:val="000000" w:themeColor="text2"/>
        <w:sz w:val="20"/>
        <w:u w:color="000000" w:themeColor="text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37E5B2F"/>
    <w:multiLevelType w:val="hybridMultilevel"/>
    <w:tmpl w:val="A0FC5DE8"/>
    <w:lvl w:ilvl="0" w:tplc="0407000F">
      <w:start w:val="1"/>
      <w:numFmt w:val="decimal"/>
      <w:lvlText w:val="%1."/>
      <w:lvlJc w:val="left"/>
      <w:pPr>
        <w:ind w:left="644"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49C3E5C"/>
    <w:multiLevelType w:val="hybridMultilevel"/>
    <w:tmpl w:val="6D20C8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88E0E41"/>
    <w:multiLevelType w:val="hybridMultilevel"/>
    <w:tmpl w:val="F0D85428"/>
    <w:lvl w:ilvl="0" w:tplc="7F6CB3BC">
      <w:start w:val="1"/>
      <w:numFmt w:val="bullet"/>
      <w:lvlText w:val=""/>
      <w:lvlJc w:val="left"/>
      <w:pPr>
        <w:ind w:left="2124" w:hanging="360"/>
      </w:pPr>
      <w:rPr>
        <w:rFonts w:ascii="Wingdings" w:hAnsi="Wingdings" w:hint="default"/>
      </w:rPr>
    </w:lvl>
    <w:lvl w:ilvl="1" w:tplc="04070003" w:tentative="1">
      <w:start w:val="1"/>
      <w:numFmt w:val="bullet"/>
      <w:lvlText w:val="o"/>
      <w:lvlJc w:val="left"/>
      <w:pPr>
        <w:ind w:left="2844" w:hanging="360"/>
      </w:pPr>
      <w:rPr>
        <w:rFonts w:ascii="Courier New" w:hAnsi="Courier New" w:cs="Courier New" w:hint="default"/>
      </w:rPr>
    </w:lvl>
    <w:lvl w:ilvl="2" w:tplc="04070005" w:tentative="1">
      <w:start w:val="1"/>
      <w:numFmt w:val="bullet"/>
      <w:lvlText w:val=""/>
      <w:lvlJc w:val="left"/>
      <w:pPr>
        <w:ind w:left="3564" w:hanging="360"/>
      </w:pPr>
      <w:rPr>
        <w:rFonts w:ascii="Wingdings" w:hAnsi="Wingdings" w:hint="default"/>
      </w:rPr>
    </w:lvl>
    <w:lvl w:ilvl="3" w:tplc="04070001" w:tentative="1">
      <w:start w:val="1"/>
      <w:numFmt w:val="bullet"/>
      <w:lvlText w:val=""/>
      <w:lvlJc w:val="left"/>
      <w:pPr>
        <w:ind w:left="4284" w:hanging="360"/>
      </w:pPr>
      <w:rPr>
        <w:rFonts w:ascii="Symbol" w:hAnsi="Symbol" w:hint="default"/>
      </w:rPr>
    </w:lvl>
    <w:lvl w:ilvl="4" w:tplc="04070003" w:tentative="1">
      <w:start w:val="1"/>
      <w:numFmt w:val="bullet"/>
      <w:lvlText w:val="o"/>
      <w:lvlJc w:val="left"/>
      <w:pPr>
        <w:ind w:left="5004" w:hanging="360"/>
      </w:pPr>
      <w:rPr>
        <w:rFonts w:ascii="Courier New" w:hAnsi="Courier New" w:cs="Courier New" w:hint="default"/>
      </w:rPr>
    </w:lvl>
    <w:lvl w:ilvl="5" w:tplc="04070005" w:tentative="1">
      <w:start w:val="1"/>
      <w:numFmt w:val="bullet"/>
      <w:lvlText w:val=""/>
      <w:lvlJc w:val="left"/>
      <w:pPr>
        <w:ind w:left="5724" w:hanging="360"/>
      </w:pPr>
      <w:rPr>
        <w:rFonts w:ascii="Wingdings" w:hAnsi="Wingdings" w:hint="default"/>
      </w:rPr>
    </w:lvl>
    <w:lvl w:ilvl="6" w:tplc="04070001" w:tentative="1">
      <w:start w:val="1"/>
      <w:numFmt w:val="bullet"/>
      <w:lvlText w:val=""/>
      <w:lvlJc w:val="left"/>
      <w:pPr>
        <w:ind w:left="6444" w:hanging="360"/>
      </w:pPr>
      <w:rPr>
        <w:rFonts w:ascii="Symbol" w:hAnsi="Symbol" w:hint="default"/>
      </w:rPr>
    </w:lvl>
    <w:lvl w:ilvl="7" w:tplc="04070003" w:tentative="1">
      <w:start w:val="1"/>
      <w:numFmt w:val="bullet"/>
      <w:lvlText w:val="o"/>
      <w:lvlJc w:val="left"/>
      <w:pPr>
        <w:ind w:left="7164" w:hanging="360"/>
      </w:pPr>
      <w:rPr>
        <w:rFonts w:ascii="Courier New" w:hAnsi="Courier New" w:cs="Courier New" w:hint="default"/>
      </w:rPr>
    </w:lvl>
    <w:lvl w:ilvl="8" w:tplc="04070005" w:tentative="1">
      <w:start w:val="1"/>
      <w:numFmt w:val="bullet"/>
      <w:lvlText w:val=""/>
      <w:lvlJc w:val="left"/>
      <w:pPr>
        <w:ind w:left="7884" w:hanging="360"/>
      </w:pPr>
      <w:rPr>
        <w:rFonts w:ascii="Wingdings" w:hAnsi="Wingdings" w:hint="default"/>
      </w:rPr>
    </w:lvl>
  </w:abstractNum>
  <w:abstractNum w:abstractNumId="20" w15:restartNumberingAfterBreak="0">
    <w:nsid w:val="5AA70B6A"/>
    <w:multiLevelType w:val="hybridMultilevel"/>
    <w:tmpl w:val="7018B34C"/>
    <w:lvl w:ilvl="0" w:tplc="D75EAA34">
      <w:start w:val="1"/>
      <w:numFmt w:val="decimal"/>
      <w:pStyle w:val="ListenabsatzTabelle"/>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D3744DF"/>
    <w:multiLevelType w:val="multilevel"/>
    <w:tmpl w:val="CE481B04"/>
    <w:lvl w:ilvl="0">
      <w:start w:val="1"/>
      <w:numFmt w:val="bullet"/>
      <w:pStyle w:val="Aufzhlung-Ebene1"/>
      <w:lvlText w:val="n"/>
      <w:lvlJc w:val="left"/>
      <w:pPr>
        <w:tabs>
          <w:tab w:val="num" w:pos="284"/>
        </w:tabs>
        <w:ind w:left="284" w:hanging="284"/>
      </w:pPr>
      <w:rPr>
        <w:rFonts w:ascii="Wingdings" w:hAnsi="Wingdings" w:hint="default"/>
        <w:color w:val="004975" w:themeColor="accent6"/>
        <w:sz w:val="20"/>
      </w:rPr>
    </w:lvl>
    <w:lvl w:ilvl="1">
      <w:start w:val="1"/>
      <w:numFmt w:val="bullet"/>
      <w:pStyle w:val="Aufzhlung-Ebene2"/>
      <w:lvlText w:val="n"/>
      <w:lvlJc w:val="left"/>
      <w:pPr>
        <w:tabs>
          <w:tab w:val="num" w:pos="284"/>
        </w:tabs>
        <w:ind w:left="567" w:hanging="283"/>
      </w:pPr>
      <w:rPr>
        <w:rFonts w:ascii="Wingdings" w:hAnsi="Wingdings" w:hint="default"/>
        <w:color w:val="7FA8D1"/>
        <w:sz w:val="20"/>
      </w:rPr>
    </w:lvl>
    <w:lvl w:ilvl="2">
      <w:start w:val="1"/>
      <w:numFmt w:val="bullet"/>
      <w:pStyle w:val="Aufzhlung-Ebene3"/>
      <w:lvlText w:val="n"/>
      <w:lvlJc w:val="left"/>
      <w:pPr>
        <w:tabs>
          <w:tab w:val="num" w:pos="851"/>
        </w:tabs>
        <w:ind w:left="851" w:hanging="284"/>
      </w:pPr>
      <w:rPr>
        <w:rFonts w:ascii="Wingdings" w:hAnsi="Wingdings" w:hint="default"/>
        <w:color w:val="BFBFBF" w:themeColor="background1" w:themeShade="BF"/>
        <w:sz w:val="20"/>
      </w:rPr>
    </w:lvl>
    <w:lvl w:ilvl="3">
      <w:start w:val="1"/>
      <w:numFmt w:val="bullet"/>
      <w:pStyle w:val="Aufzhlung-Ebene4"/>
      <w:lvlText w:val="n"/>
      <w:lvlJc w:val="left"/>
      <w:pPr>
        <w:tabs>
          <w:tab w:val="num" w:pos="1134"/>
        </w:tabs>
        <w:ind w:left="1134" w:hanging="283"/>
      </w:pPr>
      <w:rPr>
        <w:rFonts w:ascii="Wingdings" w:hAnsi="Wingdings" w:hint="default"/>
        <w:color w:val="D9D9D9" w:themeColor="background1" w:themeShade="D9"/>
      </w:rPr>
    </w:lvl>
    <w:lvl w:ilvl="4">
      <w:start w:val="1"/>
      <w:numFmt w:val="bullet"/>
      <w:lvlText w:val="n"/>
      <w:lvlJc w:val="left"/>
      <w:pPr>
        <w:tabs>
          <w:tab w:val="num" w:pos="1418"/>
        </w:tabs>
        <w:ind w:left="1418" w:hanging="284"/>
      </w:pPr>
      <w:rPr>
        <w:rFonts w:ascii="Wingdings" w:hAnsi="Wingdings" w:hint="default"/>
        <w:color w:val="D9D9D9" w:themeColor="background1" w:themeShade="D9"/>
      </w:rPr>
    </w:lvl>
    <w:lvl w:ilvl="5">
      <w:start w:val="1"/>
      <w:numFmt w:val="bullet"/>
      <w:lvlText w:val="n"/>
      <w:lvlJc w:val="left"/>
      <w:pPr>
        <w:tabs>
          <w:tab w:val="num" w:pos="1701"/>
        </w:tabs>
        <w:ind w:left="1701" w:hanging="283"/>
      </w:pPr>
      <w:rPr>
        <w:rFonts w:ascii="Wingdings" w:hAnsi="Wingdings" w:hint="default"/>
        <w:color w:val="D9D9D9" w:themeColor="background1" w:themeShade="D9"/>
      </w:rPr>
    </w:lvl>
    <w:lvl w:ilvl="6">
      <w:start w:val="1"/>
      <w:numFmt w:val="bullet"/>
      <w:lvlText w:val="n"/>
      <w:lvlJc w:val="left"/>
      <w:pPr>
        <w:tabs>
          <w:tab w:val="num" w:pos="1985"/>
        </w:tabs>
        <w:ind w:left="1985" w:hanging="284"/>
      </w:pPr>
      <w:rPr>
        <w:rFonts w:ascii="Wingdings" w:hAnsi="Wingdings" w:hint="default"/>
        <w:color w:val="D9D9D9" w:themeColor="background1" w:themeShade="D9"/>
      </w:rPr>
    </w:lvl>
    <w:lvl w:ilvl="7">
      <w:start w:val="1"/>
      <w:numFmt w:val="bullet"/>
      <w:lvlText w:val="n"/>
      <w:lvlJc w:val="left"/>
      <w:pPr>
        <w:tabs>
          <w:tab w:val="num" w:pos="2552"/>
        </w:tabs>
        <w:ind w:left="2552" w:hanging="284"/>
      </w:pPr>
      <w:rPr>
        <w:rFonts w:ascii="Wingdings" w:hAnsi="Wingdings" w:hint="default"/>
        <w:color w:val="D9D9D9" w:themeColor="background1" w:themeShade="D9"/>
        <w:sz w:val="20"/>
      </w:rPr>
    </w:lvl>
    <w:lvl w:ilvl="8">
      <w:start w:val="1"/>
      <w:numFmt w:val="bullet"/>
      <w:lvlText w:val="n"/>
      <w:lvlJc w:val="left"/>
      <w:pPr>
        <w:tabs>
          <w:tab w:val="num" w:pos="3119"/>
        </w:tabs>
        <w:ind w:left="3119" w:hanging="284"/>
      </w:pPr>
      <w:rPr>
        <w:rFonts w:ascii="Wingdings" w:hAnsi="Wingdings" w:hint="default"/>
        <w:color w:val="D9D9D9" w:themeColor="background1" w:themeShade="D9"/>
      </w:rPr>
    </w:lvl>
  </w:abstractNum>
  <w:abstractNum w:abstractNumId="22" w15:restartNumberingAfterBreak="0">
    <w:nsid w:val="5EC62B55"/>
    <w:multiLevelType w:val="hybridMultilevel"/>
    <w:tmpl w:val="1A58E3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003168E"/>
    <w:multiLevelType w:val="hybridMultilevel"/>
    <w:tmpl w:val="0FFEDB78"/>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1333A6C"/>
    <w:multiLevelType w:val="hybridMultilevel"/>
    <w:tmpl w:val="ABB25B82"/>
    <w:lvl w:ilvl="0" w:tplc="F98641A8">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2AB0535"/>
    <w:multiLevelType w:val="hybridMultilevel"/>
    <w:tmpl w:val="607006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ECE184F"/>
    <w:multiLevelType w:val="multilevel"/>
    <w:tmpl w:val="20AA67B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7" w15:restartNumberingAfterBreak="0">
    <w:nsid w:val="725447E2"/>
    <w:multiLevelType w:val="hybridMultilevel"/>
    <w:tmpl w:val="D16CDCC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77AA047E"/>
    <w:multiLevelType w:val="hybridMultilevel"/>
    <w:tmpl w:val="1FEAA40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7AA7EAB"/>
    <w:multiLevelType w:val="hybridMultilevel"/>
    <w:tmpl w:val="1F22B8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8BA3978"/>
    <w:multiLevelType w:val="hybridMultilevel"/>
    <w:tmpl w:val="CC706388"/>
    <w:lvl w:ilvl="0" w:tplc="0407000F">
      <w:start w:val="1"/>
      <w:numFmt w:val="decimal"/>
      <w:lvlText w:val="%1."/>
      <w:lvlJc w:val="left"/>
      <w:pPr>
        <w:tabs>
          <w:tab w:val="num" w:pos="-38"/>
        </w:tabs>
        <w:ind w:left="-38" w:hanging="360"/>
      </w:pPr>
      <w:rPr>
        <w:rFonts w:hint="default"/>
      </w:rPr>
    </w:lvl>
    <w:lvl w:ilvl="1" w:tplc="E488E9B6">
      <w:start w:val="1"/>
      <w:numFmt w:val="decimal"/>
      <w:lvlText w:val="%2."/>
      <w:lvlJc w:val="left"/>
      <w:pPr>
        <w:ind w:left="682" w:hanging="360"/>
      </w:pPr>
      <w:rPr>
        <w:rFonts w:hint="default"/>
      </w:rPr>
    </w:lvl>
    <w:lvl w:ilvl="2" w:tplc="0407001B" w:tentative="1">
      <w:start w:val="1"/>
      <w:numFmt w:val="lowerRoman"/>
      <w:lvlText w:val="%3."/>
      <w:lvlJc w:val="right"/>
      <w:pPr>
        <w:tabs>
          <w:tab w:val="num" w:pos="1402"/>
        </w:tabs>
        <w:ind w:left="1402" w:hanging="180"/>
      </w:pPr>
    </w:lvl>
    <w:lvl w:ilvl="3" w:tplc="0407000F" w:tentative="1">
      <w:start w:val="1"/>
      <w:numFmt w:val="decimal"/>
      <w:lvlText w:val="%4."/>
      <w:lvlJc w:val="left"/>
      <w:pPr>
        <w:tabs>
          <w:tab w:val="num" w:pos="2122"/>
        </w:tabs>
        <w:ind w:left="2122" w:hanging="360"/>
      </w:pPr>
    </w:lvl>
    <w:lvl w:ilvl="4" w:tplc="04070019" w:tentative="1">
      <w:start w:val="1"/>
      <w:numFmt w:val="lowerLetter"/>
      <w:lvlText w:val="%5."/>
      <w:lvlJc w:val="left"/>
      <w:pPr>
        <w:tabs>
          <w:tab w:val="num" w:pos="2842"/>
        </w:tabs>
        <w:ind w:left="2842" w:hanging="360"/>
      </w:pPr>
    </w:lvl>
    <w:lvl w:ilvl="5" w:tplc="0407001B" w:tentative="1">
      <w:start w:val="1"/>
      <w:numFmt w:val="lowerRoman"/>
      <w:lvlText w:val="%6."/>
      <w:lvlJc w:val="right"/>
      <w:pPr>
        <w:tabs>
          <w:tab w:val="num" w:pos="3562"/>
        </w:tabs>
        <w:ind w:left="3562" w:hanging="180"/>
      </w:pPr>
    </w:lvl>
    <w:lvl w:ilvl="6" w:tplc="0407000F" w:tentative="1">
      <w:start w:val="1"/>
      <w:numFmt w:val="decimal"/>
      <w:lvlText w:val="%7."/>
      <w:lvlJc w:val="left"/>
      <w:pPr>
        <w:tabs>
          <w:tab w:val="num" w:pos="4282"/>
        </w:tabs>
        <w:ind w:left="4282" w:hanging="360"/>
      </w:pPr>
    </w:lvl>
    <w:lvl w:ilvl="7" w:tplc="04070019" w:tentative="1">
      <w:start w:val="1"/>
      <w:numFmt w:val="lowerLetter"/>
      <w:lvlText w:val="%8."/>
      <w:lvlJc w:val="left"/>
      <w:pPr>
        <w:tabs>
          <w:tab w:val="num" w:pos="5002"/>
        </w:tabs>
        <w:ind w:left="5002" w:hanging="360"/>
      </w:pPr>
    </w:lvl>
    <w:lvl w:ilvl="8" w:tplc="0407001B" w:tentative="1">
      <w:start w:val="1"/>
      <w:numFmt w:val="lowerRoman"/>
      <w:lvlText w:val="%9."/>
      <w:lvlJc w:val="right"/>
      <w:pPr>
        <w:tabs>
          <w:tab w:val="num" w:pos="5722"/>
        </w:tabs>
        <w:ind w:left="5722" w:hanging="180"/>
      </w:pPr>
    </w:lvl>
  </w:abstractNum>
  <w:abstractNum w:abstractNumId="31" w15:restartNumberingAfterBreak="0">
    <w:nsid w:val="7B19399B"/>
    <w:multiLevelType w:val="multilevel"/>
    <w:tmpl w:val="36FEFA10"/>
    <w:lvl w:ilvl="0">
      <w:start w:val="1"/>
      <w:numFmt w:val="bullet"/>
      <w:lvlText w:val="n"/>
      <w:lvlJc w:val="left"/>
      <w:pPr>
        <w:tabs>
          <w:tab w:val="num" w:pos="284"/>
        </w:tabs>
        <w:ind w:left="284" w:hanging="284"/>
      </w:pPr>
      <w:rPr>
        <w:rFonts w:ascii="Wingdings" w:hAnsi="Wingdings" w:hint="default"/>
        <w:color w:val="004975" w:themeColor="accent6"/>
        <w:sz w:val="20"/>
      </w:rPr>
    </w:lvl>
    <w:lvl w:ilvl="1">
      <w:start w:val="1"/>
      <w:numFmt w:val="bullet"/>
      <w:lvlText w:val="n"/>
      <w:lvlJc w:val="left"/>
      <w:pPr>
        <w:tabs>
          <w:tab w:val="num" w:pos="284"/>
        </w:tabs>
        <w:ind w:left="567" w:hanging="283"/>
      </w:pPr>
      <w:rPr>
        <w:rFonts w:ascii="Wingdings" w:hAnsi="Wingdings" w:hint="default"/>
        <w:color w:val="CBE1EB" w:themeColor="accent1" w:themeTint="66"/>
        <w:sz w:val="20"/>
      </w:rPr>
    </w:lvl>
    <w:lvl w:ilvl="2">
      <w:start w:val="1"/>
      <w:numFmt w:val="bullet"/>
      <w:lvlText w:val="n"/>
      <w:lvlJc w:val="left"/>
      <w:pPr>
        <w:tabs>
          <w:tab w:val="num" w:pos="851"/>
        </w:tabs>
        <w:ind w:left="851" w:hanging="284"/>
      </w:pPr>
      <w:rPr>
        <w:rFonts w:ascii="Wingdings" w:hAnsi="Wingdings" w:hint="default"/>
        <w:color w:val="BFBFBF" w:themeColor="background1" w:themeShade="BF"/>
        <w:sz w:val="20"/>
      </w:rPr>
    </w:lvl>
    <w:lvl w:ilvl="3">
      <w:start w:val="1"/>
      <w:numFmt w:val="bullet"/>
      <w:lvlText w:val="n"/>
      <w:lvlJc w:val="left"/>
      <w:pPr>
        <w:tabs>
          <w:tab w:val="num" w:pos="1134"/>
        </w:tabs>
        <w:ind w:left="1134" w:hanging="283"/>
      </w:pPr>
      <w:rPr>
        <w:rFonts w:ascii="Wingdings" w:hAnsi="Wingdings" w:hint="default"/>
        <w:color w:val="D9D9D9" w:themeColor="background1" w:themeShade="D9"/>
      </w:rPr>
    </w:lvl>
    <w:lvl w:ilvl="4">
      <w:start w:val="1"/>
      <w:numFmt w:val="bullet"/>
      <w:lvlText w:val="n"/>
      <w:lvlJc w:val="left"/>
      <w:pPr>
        <w:tabs>
          <w:tab w:val="num" w:pos="1418"/>
        </w:tabs>
        <w:ind w:left="1418" w:hanging="284"/>
      </w:pPr>
      <w:rPr>
        <w:rFonts w:ascii="Wingdings" w:hAnsi="Wingdings" w:hint="default"/>
        <w:color w:val="D9D9D9" w:themeColor="background1" w:themeShade="D9"/>
      </w:rPr>
    </w:lvl>
    <w:lvl w:ilvl="5">
      <w:start w:val="1"/>
      <w:numFmt w:val="bullet"/>
      <w:lvlText w:val="n"/>
      <w:lvlJc w:val="left"/>
      <w:pPr>
        <w:tabs>
          <w:tab w:val="num" w:pos="1701"/>
        </w:tabs>
        <w:ind w:left="1701" w:hanging="283"/>
      </w:pPr>
      <w:rPr>
        <w:rFonts w:ascii="Wingdings" w:hAnsi="Wingdings" w:hint="default"/>
        <w:color w:val="D9D9D9" w:themeColor="background1" w:themeShade="D9"/>
      </w:rPr>
    </w:lvl>
    <w:lvl w:ilvl="6">
      <w:start w:val="1"/>
      <w:numFmt w:val="bullet"/>
      <w:lvlText w:val="n"/>
      <w:lvlJc w:val="left"/>
      <w:pPr>
        <w:tabs>
          <w:tab w:val="num" w:pos="1985"/>
        </w:tabs>
        <w:ind w:left="1985" w:hanging="284"/>
      </w:pPr>
      <w:rPr>
        <w:rFonts w:ascii="Wingdings" w:hAnsi="Wingdings" w:hint="default"/>
        <w:color w:val="D9D9D9" w:themeColor="background1" w:themeShade="D9"/>
      </w:rPr>
    </w:lvl>
    <w:lvl w:ilvl="7">
      <w:start w:val="1"/>
      <w:numFmt w:val="bullet"/>
      <w:lvlText w:val="n"/>
      <w:lvlJc w:val="left"/>
      <w:pPr>
        <w:tabs>
          <w:tab w:val="num" w:pos="2552"/>
        </w:tabs>
        <w:ind w:left="2552" w:hanging="284"/>
      </w:pPr>
      <w:rPr>
        <w:rFonts w:ascii="Wingdings" w:hAnsi="Wingdings" w:hint="default"/>
        <w:color w:val="D9D9D9" w:themeColor="background1" w:themeShade="D9"/>
        <w:sz w:val="20"/>
      </w:rPr>
    </w:lvl>
    <w:lvl w:ilvl="8">
      <w:start w:val="1"/>
      <w:numFmt w:val="bullet"/>
      <w:lvlText w:val="n"/>
      <w:lvlJc w:val="left"/>
      <w:pPr>
        <w:tabs>
          <w:tab w:val="num" w:pos="3119"/>
        </w:tabs>
        <w:ind w:left="3119" w:hanging="284"/>
      </w:pPr>
      <w:rPr>
        <w:rFonts w:ascii="Wingdings" w:hAnsi="Wingdings" w:hint="default"/>
        <w:color w:val="D9D9D9" w:themeColor="background1" w:themeShade="D9"/>
      </w:rPr>
    </w:lvl>
  </w:abstractNum>
  <w:num w:numId="1" w16cid:durableId="881287073">
    <w:abstractNumId w:val="28"/>
  </w:num>
  <w:num w:numId="2" w16cid:durableId="713045019">
    <w:abstractNumId w:val="13"/>
  </w:num>
  <w:num w:numId="3" w16cid:durableId="62067039">
    <w:abstractNumId w:val="24"/>
  </w:num>
  <w:num w:numId="4" w16cid:durableId="645092021">
    <w:abstractNumId w:val="23"/>
  </w:num>
  <w:num w:numId="5" w16cid:durableId="623119297">
    <w:abstractNumId w:val="6"/>
  </w:num>
  <w:num w:numId="6" w16cid:durableId="592082897">
    <w:abstractNumId w:val="19"/>
  </w:num>
  <w:num w:numId="7" w16cid:durableId="222564084">
    <w:abstractNumId w:val="7"/>
  </w:num>
  <w:num w:numId="8" w16cid:durableId="992366931">
    <w:abstractNumId w:val="1"/>
  </w:num>
  <w:num w:numId="9" w16cid:durableId="1036659741">
    <w:abstractNumId w:val="4"/>
  </w:num>
  <w:num w:numId="10" w16cid:durableId="1369795102">
    <w:abstractNumId w:val="14"/>
  </w:num>
  <w:num w:numId="11" w16cid:durableId="1060598598">
    <w:abstractNumId w:val="3"/>
  </w:num>
  <w:num w:numId="12" w16cid:durableId="242489701">
    <w:abstractNumId w:val="16"/>
  </w:num>
  <w:num w:numId="13" w16cid:durableId="1542784492">
    <w:abstractNumId w:val="9"/>
  </w:num>
  <w:num w:numId="14" w16cid:durableId="2023975610">
    <w:abstractNumId w:val="8"/>
  </w:num>
  <w:num w:numId="15" w16cid:durableId="1499030598">
    <w:abstractNumId w:val="15"/>
  </w:num>
  <w:num w:numId="16" w16cid:durableId="1148010850">
    <w:abstractNumId w:val="25"/>
  </w:num>
  <w:num w:numId="17" w16cid:durableId="1056927358">
    <w:abstractNumId w:val="29"/>
  </w:num>
  <w:num w:numId="18" w16cid:durableId="484012883">
    <w:abstractNumId w:val="22"/>
  </w:num>
  <w:num w:numId="19" w16cid:durableId="68700267">
    <w:abstractNumId w:val="20"/>
  </w:num>
  <w:num w:numId="20" w16cid:durableId="1320580268">
    <w:abstractNumId w:val="26"/>
  </w:num>
  <w:num w:numId="21" w16cid:durableId="1616909293">
    <w:abstractNumId w:val="26"/>
  </w:num>
  <w:num w:numId="22" w16cid:durableId="1631127101">
    <w:abstractNumId w:val="26"/>
  </w:num>
  <w:num w:numId="23" w16cid:durableId="1889150021">
    <w:abstractNumId w:val="26"/>
  </w:num>
  <w:num w:numId="24" w16cid:durableId="1927182008">
    <w:abstractNumId w:val="26"/>
  </w:num>
  <w:num w:numId="25" w16cid:durableId="1303001029">
    <w:abstractNumId w:val="26"/>
  </w:num>
  <w:num w:numId="26" w16cid:durableId="652493714">
    <w:abstractNumId w:val="26"/>
  </w:num>
  <w:num w:numId="27" w16cid:durableId="1785072">
    <w:abstractNumId w:val="26"/>
  </w:num>
  <w:num w:numId="28" w16cid:durableId="1997567716">
    <w:abstractNumId w:val="26"/>
  </w:num>
  <w:num w:numId="29" w16cid:durableId="955794889">
    <w:abstractNumId w:val="31"/>
  </w:num>
  <w:num w:numId="30" w16cid:durableId="1452750389">
    <w:abstractNumId w:val="31"/>
  </w:num>
  <w:num w:numId="31" w16cid:durableId="1682005003">
    <w:abstractNumId w:val="31"/>
  </w:num>
  <w:num w:numId="32" w16cid:durableId="974530595">
    <w:abstractNumId w:val="31"/>
  </w:num>
  <w:num w:numId="33" w16cid:durableId="1948849263">
    <w:abstractNumId w:val="21"/>
  </w:num>
  <w:num w:numId="34" w16cid:durableId="606543931">
    <w:abstractNumId w:val="21"/>
  </w:num>
  <w:num w:numId="35" w16cid:durableId="168183079">
    <w:abstractNumId w:val="21"/>
  </w:num>
  <w:num w:numId="36" w16cid:durableId="477067959">
    <w:abstractNumId w:val="21"/>
  </w:num>
  <w:num w:numId="37" w16cid:durableId="1268390714">
    <w:abstractNumId w:val="12"/>
  </w:num>
  <w:num w:numId="38" w16cid:durableId="1690645545">
    <w:abstractNumId w:val="5"/>
  </w:num>
  <w:num w:numId="39" w16cid:durableId="1740051686">
    <w:abstractNumId w:val="17"/>
  </w:num>
  <w:num w:numId="40" w16cid:durableId="1972050149">
    <w:abstractNumId w:val="18"/>
  </w:num>
  <w:num w:numId="41" w16cid:durableId="27265865">
    <w:abstractNumId w:val="27"/>
  </w:num>
  <w:num w:numId="42" w16cid:durableId="1653366123">
    <w:abstractNumId w:val="30"/>
  </w:num>
  <w:num w:numId="43" w16cid:durableId="1137838767">
    <w:abstractNumId w:val="10"/>
  </w:num>
  <w:num w:numId="44" w16cid:durableId="1354500930">
    <w:abstractNumId w:val="0"/>
  </w:num>
  <w:num w:numId="45" w16cid:durableId="336157589">
    <w:abstractNumId w:val="2"/>
  </w:num>
  <w:num w:numId="46" w16cid:durableId="871379933">
    <w:abstractNumId w:val="11"/>
  </w:num>
  <w:num w:numId="47" w16cid:durableId="390157062">
    <w:abstractNumId w:val="26"/>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8" w16cid:durableId="191512558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4096" w:nlCheck="1" w:checkStyle="0"/>
  <w:activeWritingStyle w:appName="MSWord" w:lang="en-US" w:vendorID="64" w:dllVersion="4096" w:nlCheck="1" w:checkStyle="0"/>
  <w:activeWritingStyle w:appName="MSWord" w:lang="de-DE"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ocumentProtection w:edit="readOnly" w:enforcement="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kt_user_Abteilung" w:val="Z"/>
    <w:docVar w:name="akt_user_Bearbeiter" w:val="Frau Nitsche"/>
    <w:docVar w:name="akt_user_Durchwahl" w:val="464"/>
    <w:docVar w:name="akt_user_Durchwahl2" w:val="464"/>
    <w:docVar w:name="akt_user_Email" w:val="sni@dibt.de"/>
    <w:docVar w:name="akt_user_Name" w:val="Nitsche"/>
    <w:docVar w:name="akt_user_Stelle" w:val="D56"/>
    <w:docVar w:name="akt_user_Stellenzeichen" w:val="Z D56"/>
    <w:docVar w:name="akt_user_Titel" w:val="Frau"/>
    <w:docVar w:name="akt_user_UserID" w:val="sni"/>
    <w:docVar w:name="akt_user_Vorname" w:val="Selina"/>
    <w:docVar w:name="Arbeitskreis" w:val="Fachkommission Bauaufsicht"/>
    <w:docVar w:name="Art_der_Mitteilung" w:val=" "/>
    <w:docVar w:name="Doc_Sprache" w:val="DE"/>
    <w:docVar w:name="Doc_Type" w:val="Vorlage_Bauministerkonferenz"/>
    <w:docVar w:name="Dokument_Stand" w:val="Monat YYYY"/>
    <w:docVar w:name="Dokument_Titel" w:val="Mustertitel"/>
    <w:docVar w:name="FRM_cmb_Art_der_Mitteilung" w:val="&gt;0&lt;"/>
    <w:docVar w:name="FRM_cmbArbeitskreis" w:val="&gt;0&lt;"/>
    <w:docVar w:name="FRM_Stand" w:val="&gt;Monat YYYY&lt;"/>
    <w:docVar w:name="FRM_Titel" w:val="&gt;Mustertitel&lt;"/>
    <w:docVar w:name="FRM_txt_Art_der_Mitteilung" w:val="&gt;&lt;"/>
    <w:docVar w:name="FRM_Untertitel" w:val="&gt;Untertitel&lt;"/>
    <w:docVar w:name="Macro_DIBt" w:val="Vorlage_Bauministerkonferenz"/>
    <w:docVar w:name="Modi_Date" w:val="09.02.2021,16:40"/>
    <w:docVar w:name="ObjName" w:val="20210209_ksa_M-LüAR 2005_2020_notifiz Txt.docx"/>
    <w:docVar w:name="TrackRevisions" w:val="0"/>
    <w:docVar w:name="Version" w:val="1"/>
  </w:docVars>
  <w:rsids>
    <w:rsidRoot w:val="000E71C4"/>
    <w:rsid w:val="0001219C"/>
    <w:rsid w:val="00013116"/>
    <w:rsid w:val="00013CFA"/>
    <w:rsid w:val="00014292"/>
    <w:rsid w:val="00020C37"/>
    <w:rsid w:val="000241E1"/>
    <w:rsid w:val="00030EA9"/>
    <w:rsid w:val="000338A7"/>
    <w:rsid w:val="00041C3D"/>
    <w:rsid w:val="00043797"/>
    <w:rsid w:val="000455C7"/>
    <w:rsid w:val="00045D2C"/>
    <w:rsid w:val="00047076"/>
    <w:rsid w:val="00050F24"/>
    <w:rsid w:val="0005613F"/>
    <w:rsid w:val="000607AA"/>
    <w:rsid w:val="000615F1"/>
    <w:rsid w:val="00063C36"/>
    <w:rsid w:val="00063C4F"/>
    <w:rsid w:val="00077F3B"/>
    <w:rsid w:val="00080572"/>
    <w:rsid w:val="00090C1E"/>
    <w:rsid w:val="000976E2"/>
    <w:rsid w:val="000A52CD"/>
    <w:rsid w:val="000B4045"/>
    <w:rsid w:val="000B5050"/>
    <w:rsid w:val="000B554F"/>
    <w:rsid w:val="000C4734"/>
    <w:rsid w:val="000C6A46"/>
    <w:rsid w:val="000E6EAF"/>
    <w:rsid w:val="000E71C4"/>
    <w:rsid w:val="000F605C"/>
    <w:rsid w:val="0010723A"/>
    <w:rsid w:val="00112C2C"/>
    <w:rsid w:val="001157DF"/>
    <w:rsid w:val="00116BBD"/>
    <w:rsid w:val="00121F51"/>
    <w:rsid w:val="001229A2"/>
    <w:rsid w:val="0012533A"/>
    <w:rsid w:val="00126FA9"/>
    <w:rsid w:val="00133CDD"/>
    <w:rsid w:val="00145A3E"/>
    <w:rsid w:val="00151DC3"/>
    <w:rsid w:val="00152AE9"/>
    <w:rsid w:val="00153B25"/>
    <w:rsid w:val="0016660A"/>
    <w:rsid w:val="00167F93"/>
    <w:rsid w:val="0017096E"/>
    <w:rsid w:val="0017235D"/>
    <w:rsid w:val="001732D4"/>
    <w:rsid w:val="00174D3C"/>
    <w:rsid w:val="001772D0"/>
    <w:rsid w:val="00180E97"/>
    <w:rsid w:val="0018132A"/>
    <w:rsid w:val="00182071"/>
    <w:rsid w:val="001828F9"/>
    <w:rsid w:val="001960D6"/>
    <w:rsid w:val="0019727B"/>
    <w:rsid w:val="001A1422"/>
    <w:rsid w:val="001A1807"/>
    <w:rsid w:val="001A2471"/>
    <w:rsid w:val="001B1478"/>
    <w:rsid w:val="001B29DA"/>
    <w:rsid w:val="001B2AFC"/>
    <w:rsid w:val="001C3C4B"/>
    <w:rsid w:val="001C620A"/>
    <w:rsid w:val="001C7F04"/>
    <w:rsid w:val="001D1139"/>
    <w:rsid w:val="001E1393"/>
    <w:rsid w:val="001E2B7D"/>
    <w:rsid w:val="001E54F2"/>
    <w:rsid w:val="001E57C3"/>
    <w:rsid w:val="001F60FE"/>
    <w:rsid w:val="00200D41"/>
    <w:rsid w:val="00213251"/>
    <w:rsid w:val="00215064"/>
    <w:rsid w:val="0021610E"/>
    <w:rsid w:val="002225E7"/>
    <w:rsid w:val="002268F2"/>
    <w:rsid w:val="002316DD"/>
    <w:rsid w:val="00240A9B"/>
    <w:rsid w:val="002433EC"/>
    <w:rsid w:val="00246BE7"/>
    <w:rsid w:val="00247DAC"/>
    <w:rsid w:val="00251D09"/>
    <w:rsid w:val="00260EE3"/>
    <w:rsid w:val="00264789"/>
    <w:rsid w:val="002674EE"/>
    <w:rsid w:val="002700D4"/>
    <w:rsid w:val="00272CA1"/>
    <w:rsid w:val="00280147"/>
    <w:rsid w:val="002802AD"/>
    <w:rsid w:val="0028557A"/>
    <w:rsid w:val="00286FF6"/>
    <w:rsid w:val="00293E92"/>
    <w:rsid w:val="00295444"/>
    <w:rsid w:val="002960CE"/>
    <w:rsid w:val="002A15C5"/>
    <w:rsid w:val="002A741A"/>
    <w:rsid w:val="002A79B5"/>
    <w:rsid w:val="002B4888"/>
    <w:rsid w:val="002B5DEA"/>
    <w:rsid w:val="002C16C2"/>
    <w:rsid w:val="002C3244"/>
    <w:rsid w:val="002C7435"/>
    <w:rsid w:val="002D1A72"/>
    <w:rsid w:val="002D289B"/>
    <w:rsid w:val="002D71A1"/>
    <w:rsid w:val="002E5614"/>
    <w:rsid w:val="002E7888"/>
    <w:rsid w:val="002F373A"/>
    <w:rsid w:val="0030163A"/>
    <w:rsid w:val="003025E5"/>
    <w:rsid w:val="003151D3"/>
    <w:rsid w:val="00315EB3"/>
    <w:rsid w:val="00317D06"/>
    <w:rsid w:val="00320339"/>
    <w:rsid w:val="00337440"/>
    <w:rsid w:val="003401EC"/>
    <w:rsid w:val="00343AA8"/>
    <w:rsid w:val="00347E81"/>
    <w:rsid w:val="00350EB2"/>
    <w:rsid w:val="00352063"/>
    <w:rsid w:val="00352D35"/>
    <w:rsid w:val="00357C6F"/>
    <w:rsid w:val="003641D2"/>
    <w:rsid w:val="003644E8"/>
    <w:rsid w:val="00370B80"/>
    <w:rsid w:val="00374D7D"/>
    <w:rsid w:val="0039108B"/>
    <w:rsid w:val="003962C1"/>
    <w:rsid w:val="00397B79"/>
    <w:rsid w:val="003A1628"/>
    <w:rsid w:val="003A1A63"/>
    <w:rsid w:val="003A6C7B"/>
    <w:rsid w:val="003B0D94"/>
    <w:rsid w:val="003B3879"/>
    <w:rsid w:val="003B663C"/>
    <w:rsid w:val="003B68D2"/>
    <w:rsid w:val="003C5792"/>
    <w:rsid w:val="003C6E1A"/>
    <w:rsid w:val="003C7841"/>
    <w:rsid w:val="003D203A"/>
    <w:rsid w:val="003D5A97"/>
    <w:rsid w:val="003E132B"/>
    <w:rsid w:val="003F24A6"/>
    <w:rsid w:val="00403419"/>
    <w:rsid w:val="004050BB"/>
    <w:rsid w:val="00410F1E"/>
    <w:rsid w:val="004174F5"/>
    <w:rsid w:val="00420187"/>
    <w:rsid w:val="00423AC1"/>
    <w:rsid w:val="00427EF4"/>
    <w:rsid w:val="00441A31"/>
    <w:rsid w:val="004429A6"/>
    <w:rsid w:val="0044539F"/>
    <w:rsid w:val="00447A60"/>
    <w:rsid w:val="00453571"/>
    <w:rsid w:val="00460D66"/>
    <w:rsid w:val="00465FFE"/>
    <w:rsid w:val="00474177"/>
    <w:rsid w:val="00474527"/>
    <w:rsid w:val="0047460A"/>
    <w:rsid w:val="004757EB"/>
    <w:rsid w:val="00475EDE"/>
    <w:rsid w:val="00481CB3"/>
    <w:rsid w:val="00486CA1"/>
    <w:rsid w:val="004908D1"/>
    <w:rsid w:val="00495F50"/>
    <w:rsid w:val="004A5664"/>
    <w:rsid w:val="004B1E57"/>
    <w:rsid w:val="004B2783"/>
    <w:rsid w:val="004B6120"/>
    <w:rsid w:val="004D5BA5"/>
    <w:rsid w:val="004D62A7"/>
    <w:rsid w:val="004E200B"/>
    <w:rsid w:val="004F3596"/>
    <w:rsid w:val="004F579C"/>
    <w:rsid w:val="004F632D"/>
    <w:rsid w:val="00501B66"/>
    <w:rsid w:val="0050242B"/>
    <w:rsid w:val="00503DBF"/>
    <w:rsid w:val="00506A95"/>
    <w:rsid w:val="00526A12"/>
    <w:rsid w:val="00530F91"/>
    <w:rsid w:val="0053305C"/>
    <w:rsid w:val="0054630C"/>
    <w:rsid w:val="00546F42"/>
    <w:rsid w:val="00547A01"/>
    <w:rsid w:val="005500B3"/>
    <w:rsid w:val="00556080"/>
    <w:rsid w:val="00564C76"/>
    <w:rsid w:val="00567FF8"/>
    <w:rsid w:val="00570EB3"/>
    <w:rsid w:val="0057558D"/>
    <w:rsid w:val="0058277F"/>
    <w:rsid w:val="00590135"/>
    <w:rsid w:val="00591C3A"/>
    <w:rsid w:val="005C48B2"/>
    <w:rsid w:val="005D106D"/>
    <w:rsid w:val="005D18F8"/>
    <w:rsid w:val="005D1AFF"/>
    <w:rsid w:val="005D3846"/>
    <w:rsid w:val="005D78E9"/>
    <w:rsid w:val="005E39B5"/>
    <w:rsid w:val="00602C7E"/>
    <w:rsid w:val="006117D9"/>
    <w:rsid w:val="00621715"/>
    <w:rsid w:val="00624BF7"/>
    <w:rsid w:val="006434C7"/>
    <w:rsid w:val="006474A8"/>
    <w:rsid w:val="00651489"/>
    <w:rsid w:val="006534CA"/>
    <w:rsid w:val="00653F03"/>
    <w:rsid w:val="00655CD7"/>
    <w:rsid w:val="00661CE4"/>
    <w:rsid w:val="006637E8"/>
    <w:rsid w:val="00666E05"/>
    <w:rsid w:val="00667A12"/>
    <w:rsid w:val="006750B8"/>
    <w:rsid w:val="00685C83"/>
    <w:rsid w:val="00690432"/>
    <w:rsid w:val="006A126B"/>
    <w:rsid w:val="006A2935"/>
    <w:rsid w:val="006A7491"/>
    <w:rsid w:val="006A77D2"/>
    <w:rsid w:val="006B02F9"/>
    <w:rsid w:val="006B2B3E"/>
    <w:rsid w:val="006B6394"/>
    <w:rsid w:val="006B793E"/>
    <w:rsid w:val="006C2CB5"/>
    <w:rsid w:val="006C3B22"/>
    <w:rsid w:val="006C48FD"/>
    <w:rsid w:val="006D601A"/>
    <w:rsid w:val="006E4707"/>
    <w:rsid w:val="006F0453"/>
    <w:rsid w:val="006F1058"/>
    <w:rsid w:val="006F20DA"/>
    <w:rsid w:val="006F6455"/>
    <w:rsid w:val="006F649E"/>
    <w:rsid w:val="006F68F5"/>
    <w:rsid w:val="006F7C83"/>
    <w:rsid w:val="00700EA4"/>
    <w:rsid w:val="0070255E"/>
    <w:rsid w:val="00705504"/>
    <w:rsid w:val="007063A2"/>
    <w:rsid w:val="0071421B"/>
    <w:rsid w:val="00715031"/>
    <w:rsid w:val="00721AF3"/>
    <w:rsid w:val="00722045"/>
    <w:rsid w:val="0072338E"/>
    <w:rsid w:val="00727180"/>
    <w:rsid w:val="0072783B"/>
    <w:rsid w:val="00730574"/>
    <w:rsid w:val="00744E6B"/>
    <w:rsid w:val="00746DB1"/>
    <w:rsid w:val="0074755B"/>
    <w:rsid w:val="00750FA6"/>
    <w:rsid w:val="00755851"/>
    <w:rsid w:val="00760C7A"/>
    <w:rsid w:val="007644B2"/>
    <w:rsid w:val="00766CC7"/>
    <w:rsid w:val="007704D4"/>
    <w:rsid w:val="00777A11"/>
    <w:rsid w:val="00781640"/>
    <w:rsid w:val="007830E7"/>
    <w:rsid w:val="00783122"/>
    <w:rsid w:val="00787AC3"/>
    <w:rsid w:val="00790419"/>
    <w:rsid w:val="00792F7B"/>
    <w:rsid w:val="007A6667"/>
    <w:rsid w:val="007B1682"/>
    <w:rsid w:val="007C26A0"/>
    <w:rsid w:val="007C2B3B"/>
    <w:rsid w:val="007C7CC1"/>
    <w:rsid w:val="007D07DE"/>
    <w:rsid w:val="007D0A71"/>
    <w:rsid w:val="007D221D"/>
    <w:rsid w:val="007D2AEA"/>
    <w:rsid w:val="007D5B51"/>
    <w:rsid w:val="007E3109"/>
    <w:rsid w:val="007E6A40"/>
    <w:rsid w:val="008048AA"/>
    <w:rsid w:val="0081106D"/>
    <w:rsid w:val="0081454A"/>
    <w:rsid w:val="00814737"/>
    <w:rsid w:val="008172BF"/>
    <w:rsid w:val="00823F0E"/>
    <w:rsid w:val="00826D89"/>
    <w:rsid w:val="00835F6D"/>
    <w:rsid w:val="00842110"/>
    <w:rsid w:val="008440EC"/>
    <w:rsid w:val="00845336"/>
    <w:rsid w:val="00845D46"/>
    <w:rsid w:val="0084662A"/>
    <w:rsid w:val="00856DDD"/>
    <w:rsid w:val="00861FA8"/>
    <w:rsid w:val="00867036"/>
    <w:rsid w:val="008778BD"/>
    <w:rsid w:val="008809E0"/>
    <w:rsid w:val="00881964"/>
    <w:rsid w:val="00893AEC"/>
    <w:rsid w:val="00894E94"/>
    <w:rsid w:val="008A421C"/>
    <w:rsid w:val="008A4C5F"/>
    <w:rsid w:val="008B15BC"/>
    <w:rsid w:val="008B3567"/>
    <w:rsid w:val="008B6FD5"/>
    <w:rsid w:val="008D2162"/>
    <w:rsid w:val="008D24AE"/>
    <w:rsid w:val="008D38C6"/>
    <w:rsid w:val="008D7BA6"/>
    <w:rsid w:val="008E39D7"/>
    <w:rsid w:val="008E787B"/>
    <w:rsid w:val="008F1907"/>
    <w:rsid w:val="008F2BC0"/>
    <w:rsid w:val="008F7D44"/>
    <w:rsid w:val="00900463"/>
    <w:rsid w:val="0091141B"/>
    <w:rsid w:val="0091547C"/>
    <w:rsid w:val="009256EB"/>
    <w:rsid w:val="00940489"/>
    <w:rsid w:val="009452D9"/>
    <w:rsid w:val="00947D98"/>
    <w:rsid w:val="00950732"/>
    <w:rsid w:val="009532C1"/>
    <w:rsid w:val="00965A5D"/>
    <w:rsid w:val="00977897"/>
    <w:rsid w:val="0098408C"/>
    <w:rsid w:val="00985369"/>
    <w:rsid w:val="00996F16"/>
    <w:rsid w:val="009A331B"/>
    <w:rsid w:val="009B0A24"/>
    <w:rsid w:val="009B652B"/>
    <w:rsid w:val="009C1A88"/>
    <w:rsid w:val="009C1F14"/>
    <w:rsid w:val="009C5273"/>
    <w:rsid w:val="009D12BD"/>
    <w:rsid w:val="009D66DD"/>
    <w:rsid w:val="009E0F3B"/>
    <w:rsid w:val="009E247A"/>
    <w:rsid w:val="009E2B18"/>
    <w:rsid w:val="009E3B9F"/>
    <w:rsid w:val="009E6404"/>
    <w:rsid w:val="009F0ADF"/>
    <w:rsid w:val="009F6A2C"/>
    <w:rsid w:val="00A026C3"/>
    <w:rsid w:val="00A0632B"/>
    <w:rsid w:val="00A1223E"/>
    <w:rsid w:val="00A149C8"/>
    <w:rsid w:val="00A241A1"/>
    <w:rsid w:val="00A2645D"/>
    <w:rsid w:val="00A36D00"/>
    <w:rsid w:val="00A407E9"/>
    <w:rsid w:val="00A456C2"/>
    <w:rsid w:val="00A479AA"/>
    <w:rsid w:val="00A65A2B"/>
    <w:rsid w:val="00A71C25"/>
    <w:rsid w:val="00A806F9"/>
    <w:rsid w:val="00A81712"/>
    <w:rsid w:val="00A8285A"/>
    <w:rsid w:val="00A834A7"/>
    <w:rsid w:val="00A84523"/>
    <w:rsid w:val="00A84BAD"/>
    <w:rsid w:val="00A930CB"/>
    <w:rsid w:val="00A95943"/>
    <w:rsid w:val="00AA4E91"/>
    <w:rsid w:val="00AA60A5"/>
    <w:rsid w:val="00AA60E6"/>
    <w:rsid w:val="00AB0A4D"/>
    <w:rsid w:val="00AB438B"/>
    <w:rsid w:val="00AC1F43"/>
    <w:rsid w:val="00AE0208"/>
    <w:rsid w:val="00AE27E0"/>
    <w:rsid w:val="00AF29F8"/>
    <w:rsid w:val="00B10917"/>
    <w:rsid w:val="00B11B7B"/>
    <w:rsid w:val="00B126DA"/>
    <w:rsid w:val="00B25219"/>
    <w:rsid w:val="00B25F85"/>
    <w:rsid w:val="00B422D3"/>
    <w:rsid w:val="00B44D2C"/>
    <w:rsid w:val="00B52991"/>
    <w:rsid w:val="00B57EC9"/>
    <w:rsid w:val="00B716AE"/>
    <w:rsid w:val="00B725D6"/>
    <w:rsid w:val="00B773D1"/>
    <w:rsid w:val="00B82CA9"/>
    <w:rsid w:val="00B862F5"/>
    <w:rsid w:val="00B92EC9"/>
    <w:rsid w:val="00BA1C51"/>
    <w:rsid w:val="00BA6408"/>
    <w:rsid w:val="00BB0FD1"/>
    <w:rsid w:val="00BB71A1"/>
    <w:rsid w:val="00BC03F4"/>
    <w:rsid w:val="00BC7DFB"/>
    <w:rsid w:val="00BD0CE6"/>
    <w:rsid w:val="00BD2820"/>
    <w:rsid w:val="00BE12FE"/>
    <w:rsid w:val="00BE1BAA"/>
    <w:rsid w:val="00BF291A"/>
    <w:rsid w:val="00BF4E73"/>
    <w:rsid w:val="00C104B5"/>
    <w:rsid w:val="00C15B20"/>
    <w:rsid w:val="00C21274"/>
    <w:rsid w:val="00C2191B"/>
    <w:rsid w:val="00C21C41"/>
    <w:rsid w:val="00C23117"/>
    <w:rsid w:val="00C24ACD"/>
    <w:rsid w:val="00C327D4"/>
    <w:rsid w:val="00C402E3"/>
    <w:rsid w:val="00C41072"/>
    <w:rsid w:val="00C46274"/>
    <w:rsid w:val="00C52E60"/>
    <w:rsid w:val="00C57CD8"/>
    <w:rsid w:val="00C60659"/>
    <w:rsid w:val="00C63EA4"/>
    <w:rsid w:val="00C73501"/>
    <w:rsid w:val="00C7582F"/>
    <w:rsid w:val="00C812F4"/>
    <w:rsid w:val="00C9031B"/>
    <w:rsid w:val="00C934D6"/>
    <w:rsid w:val="00C950BD"/>
    <w:rsid w:val="00CA4093"/>
    <w:rsid w:val="00CB5F0C"/>
    <w:rsid w:val="00CC0B6B"/>
    <w:rsid w:val="00CC2B53"/>
    <w:rsid w:val="00CC2DDE"/>
    <w:rsid w:val="00CC632B"/>
    <w:rsid w:val="00CC7969"/>
    <w:rsid w:val="00CD1DFA"/>
    <w:rsid w:val="00CF6107"/>
    <w:rsid w:val="00D041C3"/>
    <w:rsid w:val="00D05307"/>
    <w:rsid w:val="00D12896"/>
    <w:rsid w:val="00D15EF9"/>
    <w:rsid w:val="00D25281"/>
    <w:rsid w:val="00D30528"/>
    <w:rsid w:val="00D52100"/>
    <w:rsid w:val="00D5616F"/>
    <w:rsid w:val="00D57C18"/>
    <w:rsid w:val="00D60C75"/>
    <w:rsid w:val="00D66536"/>
    <w:rsid w:val="00D7468C"/>
    <w:rsid w:val="00D816B9"/>
    <w:rsid w:val="00D81F34"/>
    <w:rsid w:val="00D86989"/>
    <w:rsid w:val="00D90778"/>
    <w:rsid w:val="00D92812"/>
    <w:rsid w:val="00D95459"/>
    <w:rsid w:val="00DA2454"/>
    <w:rsid w:val="00DA5985"/>
    <w:rsid w:val="00DA6B90"/>
    <w:rsid w:val="00DC4ED7"/>
    <w:rsid w:val="00DD0B5C"/>
    <w:rsid w:val="00DD60FB"/>
    <w:rsid w:val="00DD6515"/>
    <w:rsid w:val="00DD65C7"/>
    <w:rsid w:val="00DD7B52"/>
    <w:rsid w:val="00DE4A99"/>
    <w:rsid w:val="00DE5000"/>
    <w:rsid w:val="00DE5936"/>
    <w:rsid w:val="00DE7F21"/>
    <w:rsid w:val="00DF367D"/>
    <w:rsid w:val="00E017C2"/>
    <w:rsid w:val="00E04C93"/>
    <w:rsid w:val="00E06B4E"/>
    <w:rsid w:val="00E06FF4"/>
    <w:rsid w:val="00E10436"/>
    <w:rsid w:val="00E1144B"/>
    <w:rsid w:val="00E135F9"/>
    <w:rsid w:val="00E13FDE"/>
    <w:rsid w:val="00E215A7"/>
    <w:rsid w:val="00E21626"/>
    <w:rsid w:val="00E2285A"/>
    <w:rsid w:val="00E23A94"/>
    <w:rsid w:val="00E25C5E"/>
    <w:rsid w:val="00E31FB1"/>
    <w:rsid w:val="00E354FD"/>
    <w:rsid w:val="00E35C8B"/>
    <w:rsid w:val="00E36E18"/>
    <w:rsid w:val="00E41AE5"/>
    <w:rsid w:val="00E4699F"/>
    <w:rsid w:val="00E5336D"/>
    <w:rsid w:val="00E65123"/>
    <w:rsid w:val="00E662CC"/>
    <w:rsid w:val="00E70783"/>
    <w:rsid w:val="00E732CF"/>
    <w:rsid w:val="00E735F9"/>
    <w:rsid w:val="00E753A3"/>
    <w:rsid w:val="00E858A5"/>
    <w:rsid w:val="00E97C5E"/>
    <w:rsid w:val="00EA0F59"/>
    <w:rsid w:val="00EB549B"/>
    <w:rsid w:val="00EC1471"/>
    <w:rsid w:val="00EC2CF4"/>
    <w:rsid w:val="00EE52EC"/>
    <w:rsid w:val="00EE5925"/>
    <w:rsid w:val="00EE5AB1"/>
    <w:rsid w:val="00EF06AE"/>
    <w:rsid w:val="00EF1960"/>
    <w:rsid w:val="00EF37C7"/>
    <w:rsid w:val="00F00DD8"/>
    <w:rsid w:val="00F02B92"/>
    <w:rsid w:val="00F0428D"/>
    <w:rsid w:val="00F11254"/>
    <w:rsid w:val="00F13491"/>
    <w:rsid w:val="00F15B11"/>
    <w:rsid w:val="00F15FF7"/>
    <w:rsid w:val="00F311FB"/>
    <w:rsid w:val="00F40618"/>
    <w:rsid w:val="00F453D2"/>
    <w:rsid w:val="00F454F5"/>
    <w:rsid w:val="00F4574C"/>
    <w:rsid w:val="00F50F04"/>
    <w:rsid w:val="00F52E51"/>
    <w:rsid w:val="00F54456"/>
    <w:rsid w:val="00F54585"/>
    <w:rsid w:val="00F54CA4"/>
    <w:rsid w:val="00F5697B"/>
    <w:rsid w:val="00F60CD2"/>
    <w:rsid w:val="00F64223"/>
    <w:rsid w:val="00F73AD8"/>
    <w:rsid w:val="00F809F1"/>
    <w:rsid w:val="00F82242"/>
    <w:rsid w:val="00F82398"/>
    <w:rsid w:val="00F826CD"/>
    <w:rsid w:val="00FA1731"/>
    <w:rsid w:val="00FA4E7E"/>
    <w:rsid w:val="00FB465A"/>
    <w:rsid w:val="00FB4B08"/>
    <w:rsid w:val="00FC150F"/>
    <w:rsid w:val="00FC1C21"/>
    <w:rsid w:val="00FC7417"/>
    <w:rsid w:val="00FD2A7C"/>
    <w:rsid w:val="00FD49A6"/>
    <w:rsid w:val="00FE051D"/>
    <w:rsid w:val="00FE2BAF"/>
    <w:rsid w:val="00FE7D35"/>
    <w:rsid w:val="00FF549F"/>
    <w:rsid w:val="00FF6D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3D83B"/>
  <w15:docId w15:val="{94C53912-D3CD-42CA-B162-E457BB31D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B7D"/>
    <w:pPr>
      <w:spacing w:after="0"/>
      <w:jc w:val="both"/>
    </w:pPr>
    <w:rPr>
      <w:rFonts w:ascii="Arial" w:hAnsi="Arial" w:cs="Times New Roman"/>
      <w:sz w:val="20"/>
      <w:szCs w:val="20"/>
      <w:lang w:eastAsia="de-DE"/>
    </w:rPr>
  </w:style>
  <w:style w:type="paragraph" w:styleId="Heading1">
    <w:name w:val="heading 1"/>
    <w:basedOn w:val="Normal"/>
    <w:next w:val="Heading2"/>
    <w:link w:val="Heading1Char"/>
    <w:qFormat/>
    <w:rsid w:val="001E2B7D"/>
    <w:pPr>
      <w:keepNext/>
      <w:numPr>
        <w:numId w:val="28"/>
      </w:numPr>
      <w:tabs>
        <w:tab w:val="left" w:pos="851"/>
      </w:tabs>
      <w:spacing w:after="240" w:line="240" w:lineRule="auto"/>
      <w:ind w:left="851" w:hanging="851"/>
      <w:outlineLvl w:val="0"/>
    </w:pPr>
    <w:rPr>
      <w:b/>
      <w:color w:val="004975" w:themeColor="accent6"/>
      <w:kern w:val="28"/>
      <w:sz w:val="24"/>
    </w:rPr>
  </w:style>
  <w:style w:type="paragraph" w:styleId="Heading2">
    <w:name w:val="heading 2"/>
    <w:basedOn w:val="Heading1"/>
    <w:next w:val="Normal"/>
    <w:link w:val="Heading2Char"/>
    <w:qFormat/>
    <w:rsid w:val="001E2B7D"/>
    <w:pPr>
      <w:numPr>
        <w:ilvl w:val="1"/>
      </w:numPr>
      <w:ind w:left="851" w:hanging="851"/>
      <w:outlineLvl w:val="1"/>
    </w:pPr>
    <w:rPr>
      <w:sz w:val="20"/>
    </w:rPr>
  </w:style>
  <w:style w:type="paragraph" w:styleId="Heading3">
    <w:name w:val="heading 3"/>
    <w:basedOn w:val="Heading2"/>
    <w:next w:val="Normal"/>
    <w:link w:val="Heading3Char"/>
    <w:qFormat/>
    <w:rsid w:val="001E2B7D"/>
    <w:pPr>
      <w:keepNext w:val="0"/>
      <w:numPr>
        <w:ilvl w:val="2"/>
      </w:numPr>
      <w:spacing w:after="120"/>
      <w:ind w:left="851" w:hanging="851"/>
      <w:outlineLvl w:val="2"/>
    </w:pPr>
    <w:rPr>
      <w:color w:val="000000" w:themeColor="text1"/>
    </w:rPr>
  </w:style>
  <w:style w:type="paragraph" w:styleId="Heading4">
    <w:name w:val="heading 4"/>
    <w:basedOn w:val="Heading3"/>
    <w:next w:val="Normal"/>
    <w:link w:val="Heading4Char"/>
    <w:qFormat/>
    <w:rsid w:val="001E2B7D"/>
    <w:pPr>
      <w:numPr>
        <w:ilvl w:val="3"/>
      </w:numPr>
      <w:ind w:left="851" w:hanging="851"/>
      <w:outlineLvl w:val="3"/>
    </w:pPr>
  </w:style>
  <w:style w:type="paragraph" w:styleId="Heading5">
    <w:name w:val="heading 5"/>
    <w:basedOn w:val="Normal"/>
    <w:next w:val="Normal"/>
    <w:link w:val="Heading5Char"/>
    <w:qFormat/>
    <w:rsid w:val="009C1F14"/>
    <w:pPr>
      <w:numPr>
        <w:ilvl w:val="4"/>
        <w:numId w:val="28"/>
      </w:numPr>
      <w:spacing w:before="240" w:after="60"/>
      <w:outlineLvl w:val="4"/>
    </w:pPr>
  </w:style>
  <w:style w:type="paragraph" w:styleId="Heading6">
    <w:name w:val="heading 6"/>
    <w:basedOn w:val="Normal"/>
    <w:next w:val="Normal"/>
    <w:link w:val="Heading6Char"/>
    <w:qFormat/>
    <w:rsid w:val="009C1F14"/>
    <w:pPr>
      <w:numPr>
        <w:ilvl w:val="5"/>
        <w:numId w:val="28"/>
      </w:numPr>
      <w:spacing w:before="240" w:after="60"/>
      <w:outlineLvl w:val="5"/>
    </w:pPr>
    <w:rPr>
      <w:i/>
    </w:rPr>
  </w:style>
  <w:style w:type="paragraph" w:styleId="Heading7">
    <w:name w:val="heading 7"/>
    <w:basedOn w:val="Normal"/>
    <w:next w:val="Normal"/>
    <w:link w:val="Heading7Char"/>
    <w:qFormat/>
    <w:rsid w:val="009C1F14"/>
    <w:pPr>
      <w:numPr>
        <w:ilvl w:val="6"/>
        <w:numId w:val="28"/>
      </w:numPr>
      <w:spacing w:before="240" w:after="60"/>
      <w:outlineLvl w:val="6"/>
    </w:pPr>
  </w:style>
  <w:style w:type="paragraph" w:styleId="Heading8">
    <w:name w:val="heading 8"/>
    <w:basedOn w:val="Normal"/>
    <w:next w:val="Normal"/>
    <w:link w:val="Heading8Char"/>
    <w:qFormat/>
    <w:rsid w:val="009C1F14"/>
    <w:pPr>
      <w:numPr>
        <w:ilvl w:val="7"/>
        <w:numId w:val="28"/>
      </w:numPr>
      <w:spacing w:before="240" w:after="60"/>
      <w:outlineLvl w:val="7"/>
    </w:pPr>
    <w:rPr>
      <w:i/>
    </w:rPr>
  </w:style>
  <w:style w:type="paragraph" w:styleId="Heading9">
    <w:name w:val="heading 9"/>
    <w:basedOn w:val="Normal"/>
    <w:next w:val="Normal"/>
    <w:link w:val="Heading9Char"/>
    <w:qFormat/>
    <w:rsid w:val="009C1F14"/>
    <w:pPr>
      <w:numPr>
        <w:ilvl w:val="8"/>
        <w:numId w:val="28"/>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treff">
    <w:name w:val="Betreff"/>
    <w:next w:val="Normal"/>
    <w:rsid w:val="002268F2"/>
    <w:pPr>
      <w:spacing w:before="160" w:after="0" w:line="260" w:lineRule="exact"/>
    </w:pPr>
    <w:rPr>
      <w:rFonts w:ascii="Arial" w:hAnsi="Arial" w:cs="Times New Roman"/>
      <w:b/>
      <w:szCs w:val="20"/>
      <w:lang w:eastAsia="de-DE"/>
    </w:rPr>
  </w:style>
  <w:style w:type="paragraph" w:customStyle="1" w:styleId="BriefAnstalt">
    <w:name w:val="Brief_Anstalt"/>
    <w:basedOn w:val="Normal"/>
    <w:rsid w:val="002268F2"/>
    <w:pPr>
      <w:spacing w:after="1180"/>
    </w:pPr>
    <w:rPr>
      <w:b/>
      <w:sz w:val="24"/>
    </w:rPr>
  </w:style>
  <w:style w:type="paragraph" w:customStyle="1" w:styleId="Fuzeile-Titel">
    <w:name w:val="Fußzeile-Titel"/>
    <w:basedOn w:val="Normal"/>
    <w:rsid w:val="002268F2"/>
    <w:rPr>
      <w:sz w:val="12"/>
    </w:rPr>
  </w:style>
  <w:style w:type="paragraph" w:customStyle="1" w:styleId="BriefFuzeile">
    <w:name w:val="Brief_Fußzeile"/>
    <w:basedOn w:val="Fuzeile-Titel"/>
    <w:rsid w:val="002268F2"/>
    <w:pPr>
      <w:spacing w:line="240" w:lineRule="auto"/>
    </w:pPr>
    <w:rPr>
      <w:sz w:val="14"/>
    </w:rPr>
  </w:style>
  <w:style w:type="paragraph" w:customStyle="1" w:styleId="Brief-Absender">
    <w:name w:val="Brief-Absender"/>
    <w:rsid w:val="002268F2"/>
    <w:pPr>
      <w:tabs>
        <w:tab w:val="right" w:pos="9498"/>
      </w:tabs>
      <w:spacing w:after="0" w:line="120" w:lineRule="exact"/>
    </w:pPr>
    <w:rPr>
      <w:rFonts w:ascii="Arial" w:hAnsi="Arial" w:cs="Times New Roman"/>
      <w:sz w:val="12"/>
      <w:szCs w:val="20"/>
      <w:lang w:eastAsia="de-DE"/>
    </w:rPr>
  </w:style>
  <w:style w:type="paragraph" w:customStyle="1" w:styleId="Brief-DIBt">
    <w:name w:val="Brief-DIBt"/>
    <w:rsid w:val="002268F2"/>
    <w:pPr>
      <w:tabs>
        <w:tab w:val="right" w:pos="9498"/>
      </w:tabs>
      <w:spacing w:after="0" w:line="240" w:lineRule="auto"/>
      <w:ind w:right="-352"/>
    </w:pPr>
    <w:rPr>
      <w:rFonts w:ascii="Arial" w:hAnsi="Arial" w:cs="Times New Roman"/>
      <w:b/>
      <w:spacing w:val="6"/>
      <w:sz w:val="36"/>
      <w:szCs w:val="20"/>
      <w:lang w:eastAsia="de-DE"/>
    </w:rPr>
  </w:style>
  <w:style w:type="paragraph" w:customStyle="1" w:styleId="Brief-Spalterechts">
    <w:name w:val="Brief-Spalterechts"/>
    <w:basedOn w:val="Normal"/>
    <w:rsid w:val="002268F2"/>
    <w:pPr>
      <w:tabs>
        <w:tab w:val="left" w:pos="572"/>
        <w:tab w:val="left" w:pos="3260"/>
        <w:tab w:val="left" w:pos="6379"/>
        <w:tab w:val="left" w:pos="7655"/>
      </w:tabs>
      <w:ind w:left="-68"/>
    </w:pPr>
    <w:rPr>
      <w:sz w:val="16"/>
    </w:rPr>
  </w:style>
  <w:style w:type="paragraph" w:customStyle="1" w:styleId="Brieftext">
    <w:name w:val="Brieftext"/>
    <w:rsid w:val="002268F2"/>
    <w:pPr>
      <w:spacing w:after="0" w:line="260" w:lineRule="exact"/>
      <w:jc w:val="both"/>
    </w:pPr>
    <w:rPr>
      <w:rFonts w:ascii="Arial" w:hAnsi="Arial" w:cs="Times New Roman"/>
      <w:szCs w:val="20"/>
      <w:lang w:eastAsia="de-DE"/>
    </w:rPr>
  </w:style>
  <w:style w:type="character" w:customStyle="1" w:styleId="Heading5Char">
    <w:name w:val="Heading 5 Char"/>
    <w:basedOn w:val="DefaultParagraphFont"/>
    <w:link w:val="Heading5"/>
    <w:rsid w:val="009C1F14"/>
    <w:rPr>
      <w:rFonts w:ascii="Arial" w:hAnsi="Arial" w:cs="Times New Roman"/>
      <w:sz w:val="20"/>
      <w:szCs w:val="20"/>
      <w:lang w:eastAsia="de-DE"/>
    </w:rPr>
  </w:style>
  <w:style w:type="paragraph" w:customStyle="1" w:styleId="Ebene5">
    <w:name w:val="Ebene 5"/>
    <w:basedOn w:val="Heading5"/>
    <w:rsid w:val="002268F2"/>
    <w:pPr>
      <w:ind w:left="1418" w:hanging="425"/>
      <w:outlineLvl w:val="9"/>
    </w:pPr>
    <w:rPr>
      <w:sz w:val="24"/>
    </w:rPr>
  </w:style>
  <w:style w:type="paragraph" w:customStyle="1" w:styleId="Ebene6">
    <w:name w:val="Ebene 6"/>
    <w:basedOn w:val="Ebene5"/>
    <w:rsid w:val="002268F2"/>
    <w:pPr>
      <w:spacing w:line="288" w:lineRule="exact"/>
      <w:ind w:left="1701"/>
    </w:pPr>
  </w:style>
  <w:style w:type="paragraph" w:styleId="EndnoteText">
    <w:name w:val="endnote text"/>
    <w:basedOn w:val="Normal"/>
    <w:link w:val="EndnoteTextChar"/>
    <w:semiHidden/>
    <w:rsid w:val="002268F2"/>
    <w:rPr>
      <w:sz w:val="18"/>
    </w:rPr>
  </w:style>
  <w:style w:type="character" w:customStyle="1" w:styleId="EndnoteTextChar">
    <w:name w:val="Endnote Text Char"/>
    <w:basedOn w:val="DefaultParagraphFont"/>
    <w:link w:val="EndnoteText"/>
    <w:semiHidden/>
    <w:rsid w:val="002268F2"/>
    <w:rPr>
      <w:rFonts w:ascii="Arial" w:eastAsia="Times New Roman" w:hAnsi="Arial" w:cs="Times New Roman"/>
      <w:sz w:val="18"/>
      <w:szCs w:val="20"/>
      <w:lang w:eastAsia="de-DE"/>
    </w:rPr>
  </w:style>
  <w:style w:type="character" w:styleId="EndnoteReference">
    <w:name w:val="endnote reference"/>
    <w:basedOn w:val="DefaultParagraphFont"/>
    <w:semiHidden/>
    <w:rsid w:val="002268F2"/>
    <w:rPr>
      <w:rFonts w:ascii="Arial" w:hAnsi="Arial"/>
      <w:noProof/>
      <w:color w:val="auto"/>
      <w:position w:val="6"/>
      <w:sz w:val="16"/>
      <w:u w:val="none"/>
      <w:vertAlign w:val="baseline"/>
    </w:rPr>
  </w:style>
  <w:style w:type="paragraph" w:styleId="FootnoteText">
    <w:name w:val="footnote text"/>
    <w:basedOn w:val="Normal"/>
    <w:link w:val="FootnoteTextChar"/>
    <w:semiHidden/>
    <w:rsid w:val="00777A11"/>
    <w:pPr>
      <w:tabs>
        <w:tab w:val="left" w:pos="113"/>
      </w:tabs>
    </w:pPr>
    <w:rPr>
      <w:color w:val="404040" w:themeColor="text1" w:themeTint="BF"/>
      <w:sz w:val="14"/>
    </w:rPr>
  </w:style>
  <w:style w:type="character" w:customStyle="1" w:styleId="FootnoteTextChar">
    <w:name w:val="Footnote Text Char"/>
    <w:basedOn w:val="DefaultParagraphFont"/>
    <w:link w:val="FootnoteText"/>
    <w:semiHidden/>
    <w:rsid w:val="00777A11"/>
    <w:rPr>
      <w:rFonts w:ascii="Arial" w:hAnsi="Arial" w:cs="Times New Roman"/>
      <w:color w:val="404040" w:themeColor="text1" w:themeTint="BF"/>
      <w:sz w:val="14"/>
      <w:szCs w:val="20"/>
      <w:lang w:eastAsia="de-DE"/>
    </w:rPr>
  </w:style>
  <w:style w:type="paragraph" w:customStyle="1" w:styleId="Funotentext1">
    <w:name w:val="Fußnotentext1"/>
    <w:basedOn w:val="Normal"/>
    <w:rsid w:val="00777A11"/>
    <w:pPr>
      <w:spacing w:line="240" w:lineRule="atLeast"/>
      <w:ind w:left="851" w:hanging="851"/>
    </w:pPr>
    <w:rPr>
      <w:sz w:val="18"/>
    </w:rPr>
  </w:style>
  <w:style w:type="paragraph" w:customStyle="1" w:styleId="Funotentext2">
    <w:name w:val="Fußnotentext2"/>
    <w:basedOn w:val="Normal"/>
    <w:rsid w:val="00777A11"/>
    <w:pPr>
      <w:tabs>
        <w:tab w:val="left" w:pos="567"/>
        <w:tab w:val="left" w:pos="851"/>
        <w:tab w:val="left" w:pos="1134"/>
        <w:tab w:val="left" w:pos="1701"/>
        <w:tab w:val="left" w:pos="2835"/>
      </w:tabs>
      <w:spacing w:line="240" w:lineRule="atLeast"/>
      <w:ind w:left="851"/>
    </w:pPr>
    <w:rPr>
      <w:sz w:val="18"/>
    </w:rPr>
  </w:style>
  <w:style w:type="character" w:styleId="FootnoteReference">
    <w:name w:val="footnote reference"/>
    <w:basedOn w:val="DefaultParagraphFont"/>
    <w:semiHidden/>
    <w:rsid w:val="00777A11"/>
    <w:rPr>
      <w:rFonts w:ascii="Arial" w:hAnsi="Arial"/>
      <w:noProof w:val="0"/>
      <w:color w:val="auto"/>
      <w:position w:val="5"/>
      <w:sz w:val="14"/>
      <w:u w:val="none"/>
      <w:vertAlign w:val="baseline"/>
      <w:lang w:val="fr-FR"/>
    </w:rPr>
  </w:style>
  <w:style w:type="paragraph" w:styleId="Footer">
    <w:name w:val="footer"/>
    <w:basedOn w:val="Normal"/>
    <w:link w:val="FooterChar"/>
    <w:uiPriority w:val="99"/>
    <w:rsid w:val="002268F2"/>
    <w:pPr>
      <w:tabs>
        <w:tab w:val="center" w:pos="4536"/>
        <w:tab w:val="right" w:pos="9072"/>
      </w:tabs>
    </w:pPr>
  </w:style>
  <w:style w:type="character" w:customStyle="1" w:styleId="FooterChar">
    <w:name w:val="Footer Char"/>
    <w:basedOn w:val="DefaultParagraphFont"/>
    <w:link w:val="Footer"/>
    <w:uiPriority w:val="99"/>
    <w:rsid w:val="002268F2"/>
    <w:rPr>
      <w:rFonts w:ascii="Arial" w:eastAsia="Times New Roman" w:hAnsi="Arial" w:cs="Times New Roman"/>
      <w:szCs w:val="20"/>
      <w:lang w:eastAsia="de-DE"/>
    </w:rPr>
  </w:style>
  <w:style w:type="paragraph" w:customStyle="1" w:styleId="Geschaeftszeichenzeile2">
    <w:name w:val="Geschaeftszeichenzeile2"/>
    <w:basedOn w:val="Normal"/>
    <w:rsid w:val="002268F2"/>
  </w:style>
  <w:style w:type="paragraph" w:customStyle="1" w:styleId="Geschftszeichenzeile">
    <w:name w:val="Geschäftszeichenzeile"/>
    <w:rsid w:val="002268F2"/>
    <w:pPr>
      <w:tabs>
        <w:tab w:val="left" w:pos="3260"/>
        <w:tab w:val="left" w:pos="5812"/>
        <w:tab w:val="left" w:pos="7655"/>
      </w:tabs>
      <w:spacing w:after="0" w:line="240" w:lineRule="auto"/>
    </w:pPr>
    <w:rPr>
      <w:rFonts w:ascii="Arial" w:hAnsi="Arial" w:cs="Times New Roman"/>
      <w:sz w:val="14"/>
      <w:szCs w:val="20"/>
      <w:lang w:eastAsia="de-DE"/>
    </w:rPr>
  </w:style>
  <w:style w:type="character" w:styleId="Hyperlink">
    <w:name w:val="Hyperlink"/>
    <w:basedOn w:val="DefaultParagraphFont"/>
    <w:uiPriority w:val="99"/>
    <w:qFormat/>
    <w:rsid w:val="002E7888"/>
    <w:rPr>
      <w:color w:val="004975" w:themeColor="accent6"/>
      <w:u w:val="none"/>
    </w:rPr>
  </w:style>
  <w:style w:type="paragraph" w:styleId="Header">
    <w:name w:val="header"/>
    <w:basedOn w:val="Normal"/>
    <w:link w:val="HeaderChar"/>
    <w:rsid w:val="002268F2"/>
    <w:pPr>
      <w:tabs>
        <w:tab w:val="center" w:pos="4536"/>
        <w:tab w:val="right" w:pos="9072"/>
      </w:tabs>
    </w:pPr>
  </w:style>
  <w:style w:type="character" w:customStyle="1" w:styleId="HeaderChar">
    <w:name w:val="Header Char"/>
    <w:basedOn w:val="DefaultParagraphFont"/>
    <w:link w:val="Header"/>
    <w:rsid w:val="002268F2"/>
    <w:rPr>
      <w:rFonts w:ascii="Arial" w:eastAsia="Times New Roman" w:hAnsi="Arial" w:cs="Times New Roman"/>
      <w:szCs w:val="20"/>
      <w:lang w:eastAsia="de-DE"/>
    </w:rPr>
  </w:style>
  <w:style w:type="paragraph" w:customStyle="1" w:styleId="Logo">
    <w:name w:val="Logo"/>
    <w:basedOn w:val="Normal"/>
    <w:rsid w:val="002268F2"/>
    <w:pPr>
      <w:framePr w:w="1587" w:h="1005" w:hSpace="141" w:wrap="around" w:vAnchor="page" w:hAnchor="page" w:x="9360" w:y="577"/>
      <w:tabs>
        <w:tab w:val="left" w:pos="397"/>
      </w:tabs>
    </w:pPr>
    <w:rPr>
      <w:sz w:val="12"/>
    </w:rPr>
  </w:style>
  <w:style w:type="paragraph" w:styleId="MacroText">
    <w:name w:val="macro"/>
    <w:link w:val="MacroTextChar"/>
    <w:semiHidden/>
    <w:rsid w:val="002268F2"/>
    <w:pPr>
      <w:tabs>
        <w:tab w:val="left" w:pos="480"/>
        <w:tab w:val="left" w:pos="960"/>
        <w:tab w:val="left" w:pos="1440"/>
        <w:tab w:val="left" w:pos="1920"/>
        <w:tab w:val="left" w:pos="2400"/>
        <w:tab w:val="left" w:pos="2880"/>
        <w:tab w:val="left" w:pos="3360"/>
        <w:tab w:val="left" w:pos="3840"/>
        <w:tab w:val="left" w:pos="4320"/>
      </w:tabs>
      <w:spacing w:after="0" w:line="240" w:lineRule="auto"/>
      <w:ind w:left="851" w:hanging="851"/>
      <w:jc w:val="both"/>
    </w:pPr>
    <w:rPr>
      <w:rFonts w:ascii="Arial" w:hAnsi="Arial" w:cs="Times New Roman"/>
      <w:sz w:val="20"/>
      <w:szCs w:val="20"/>
      <w:lang w:eastAsia="de-DE"/>
    </w:rPr>
  </w:style>
  <w:style w:type="character" w:customStyle="1" w:styleId="MacroTextChar">
    <w:name w:val="Macro Text Char"/>
    <w:basedOn w:val="DefaultParagraphFont"/>
    <w:link w:val="MacroText"/>
    <w:semiHidden/>
    <w:rsid w:val="002268F2"/>
    <w:rPr>
      <w:rFonts w:ascii="Arial" w:eastAsia="Times New Roman" w:hAnsi="Arial" w:cs="Times New Roman"/>
      <w:sz w:val="20"/>
      <w:szCs w:val="20"/>
      <w:lang w:eastAsia="de-DE"/>
    </w:rPr>
  </w:style>
  <w:style w:type="paragraph" w:customStyle="1" w:styleId="Merkblatt">
    <w:name w:val="Merkblatt"/>
    <w:rsid w:val="002268F2"/>
    <w:pPr>
      <w:tabs>
        <w:tab w:val="left" w:pos="284"/>
      </w:tabs>
      <w:spacing w:after="0" w:line="240" w:lineRule="auto"/>
      <w:ind w:right="-284"/>
      <w:jc w:val="both"/>
    </w:pPr>
    <w:rPr>
      <w:rFonts w:ascii="Arial" w:hAnsi="Arial" w:cs="Times New Roman"/>
      <w:sz w:val="18"/>
      <w:szCs w:val="20"/>
      <w:lang w:eastAsia="de-DE"/>
    </w:rPr>
  </w:style>
  <w:style w:type="paragraph" w:customStyle="1" w:styleId="MerkblattDIBt">
    <w:name w:val="Merkblatt/DIBt"/>
    <w:basedOn w:val="Header"/>
    <w:rsid w:val="002268F2"/>
    <w:pPr>
      <w:ind w:right="-284"/>
    </w:pPr>
    <w:rPr>
      <w:b/>
      <w:sz w:val="32"/>
    </w:rPr>
  </w:style>
  <w:style w:type="paragraph" w:customStyle="1" w:styleId="Merkblatthngend">
    <w:name w:val="Merkblatt/hängend"/>
    <w:basedOn w:val="Merkblatt"/>
    <w:rsid w:val="002268F2"/>
    <w:pPr>
      <w:ind w:left="284" w:hanging="284"/>
      <w:jc w:val="left"/>
    </w:pPr>
  </w:style>
  <w:style w:type="paragraph" w:customStyle="1" w:styleId="Merkblattberschriftfett">
    <w:name w:val="Merkblatt/Überschrift/fett"/>
    <w:basedOn w:val="Header"/>
    <w:rsid w:val="002268F2"/>
    <w:pPr>
      <w:ind w:right="-284"/>
      <w:jc w:val="center"/>
    </w:pPr>
    <w:rPr>
      <w:b/>
    </w:rPr>
  </w:style>
  <w:style w:type="character" w:customStyle="1" w:styleId="Merkblattberschriften">
    <w:name w:val="Merkblatt/Überschriften"/>
    <w:basedOn w:val="DefaultParagraphFont"/>
    <w:rsid w:val="002268F2"/>
    <w:rPr>
      <w:rFonts w:ascii="Arial" w:hAnsi="Arial"/>
      <w:b/>
    </w:rPr>
  </w:style>
  <w:style w:type="character" w:customStyle="1" w:styleId="Heading1Char">
    <w:name w:val="Heading 1 Char"/>
    <w:basedOn w:val="DefaultParagraphFont"/>
    <w:link w:val="Heading1"/>
    <w:rsid w:val="001E2B7D"/>
    <w:rPr>
      <w:rFonts w:ascii="Arial" w:hAnsi="Arial" w:cs="Times New Roman"/>
      <w:b/>
      <w:color w:val="004975" w:themeColor="accent6"/>
      <w:kern w:val="28"/>
      <w:sz w:val="24"/>
      <w:szCs w:val="20"/>
      <w:lang w:eastAsia="de-DE"/>
    </w:rPr>
  </w:style>
  <w:style w:type="character" w:customStyle="1" w:styleId="Heading2Char">
    <w:name w:val="Heading 2 Char"/>
    <w:basedOn w:val="DefaultParagraphFont"/>
    <w:link w:val="Heading2"/>
    <w:rsid w:val="001E2B7D"/>
    <w:rPr>
      <w:rFonts w:ascii="Arial" w:hAnsi="Arial" w:cs="Times New Roman"/>
      <w:b/>
      <w:color w:val="004975" w:themeColor="accent6"/>
      <w:kern w:val="28"/>
      <w:sz w:val="20"/>
      <w:szCs w:val="20"/>
      <w:lang w:eastAsia="de-DE"/>
    </w:rPr>
  </w:style>
  <w:style w:type="paragraph" w:customStyle="1" w:styleId="berschrift">
    <w:name w:val="Überschrift"/>
    <w:basedOn w:val="Heading1"/>
    <w:next w:val="Normal"/>
    <w:rsid w:val="002268F2"/>
    <w:pPr>
      <w:spacing w:after="480"/>
      <w:jc w:val="center"/>
      <w:outlineLvl w:val="9"/>
    </w:pPr>
    <w:rPr>
      <w:caps/>
      <w:sz w:val="32"/>
    </w:rPr>
  </w:style>
  <w:style w:type="character" w:customStyle="1" w:styleId="Heading3Char">
    <w:name w:val="Heading 3 Char"/>
    <w:basedOn w:val="DefaultParagraphFont"/>
    <w:link w:val="Heading3"/>
    <w:rsid w:val="001E2B7D"/>
    <w:rPr>
      <w:rFonts w:ascii="Arial" w:hAnsi="Arial" w:cs="Times New Roman"/>
      <w:b/>
      <w:color w:val="000000" w:themeColor="text1"/>
      <w:kern w:val="28"/>
      <w:sz w:val="20"/>
      <w:szCs w:val="20"/>
      <w:lang w:eastAsia="de-DE"/>
    </w:rPr>
  </w:style>
  <w:style w:type="character" w:customStyle="1" w:styleId="Heading4Char">
    <w:name w:val="Heading 4 Char"/>
    <w:basedOn w:val="DefaultParagraphFont"/>
    <w:link w:val="Heading4"/>
    <w:rsid w:val="001E2B7D"/>
    <w:rPr>
      <w:rFonts w:ascii="Arial" w:hAnsi="Arial" w:cs="Times New Roman"/>
      <w:b/>
      <w:color w:val="000000" w:themeColor="text1"/>
      <w:kern w:val="28"/>
      <w:sz w:val="20"/>
      <w:szCs w:val="20"/>
      <w:lang w:eastAsia="de-DE"/>
    </w:rPr>
  </w:style>
  <w:style w:type="character" w:customStyle="1" w:styleId="Heading6Char">
    <w:name w:val="Heading 6 Char"/>
    <w:basedOn w:val="DefaultParagraphFont"/>
    <w:link w:val="Heading6"/>
    <w:rsid w:val="009C1F14"/>
    <w:rPr>
      <w:rFonts w:ascii="Arial" w:hAnsi="Arial" w:cs="Times New Roman"/>
      <w:i/>
      <w:sz w:val="20"/>
      <w:szCs w:val="20"/>
      <w:lang w:eastAsia="de-DE"/>
    </w:rPr>
  </w:style>
  <w:style w:type="character" w:customStyle="1" w:styleId="Heading7Char">
    <w:name w:val="Heading 7 Char"/>
    <w:basedOn w:val="DefaultParagraphFont"/>
    <w:link w:val="Heading7"/>
    <w:rsid w:val="009C1F14"/>
    <w:rPr>
      <w:rFonts w:ascii="Arial" w:hAnsi="Arial" w:cs="Times New Roman"/>
      <w:sz w:val="20"/>
      <w:szCs w:val="20"/>
      <w:lang w:eastAsia="de-DE"/>
    </w:rPr>
  </w:style>
  <w:style w:type="character" w:customStyle="1" w:styleId="Heading8Char">
    <w:name w:val="Heading 8 Char"/>
    <w:basedOn w:val="DefaultParagraphFont"/>
    <w:link w:val="Heading8"/>
    <w:rsid w:val="009C1F14"/>
    <w:rPr>
      <w:rFonts w:ascii="Arial" w:hAnsi="Arial" w:cs="Times New Roman"/>
      <w:i/>
      <w:sz w:val="20"/>
      <w:szCs w:val="20"/>
      <w:lang w:eastAsia="de-DE"/>
    </w:rPr>
  </w:style>
  <w:style w:type="character" w:customStyle="1" w:styleId="Heading9Char">
    <w:name w:val="Heading 9 Char"/>
    <w:basedOn w:val="DefaultParagraphFont"/>
    <w:link w:val="Heading9"/>
    <w:rsid w:val="009C1F14"/>
    <w:rPr>
      <w:rFonts w:ascii="Arial" w:hAnsi="Arial" w:cs="Times New Roman"/>
      <w:i/>
      <w:sz w:val="18"/>
      <w:szCs w:val="20"/>
      <w:lang w:eastAsia="de-DE"/>
    </w:rPr>
  </w:style>
  <w:style w:type="paragraph" w:styleId="TOC1">
    <w:name w:val="toc 1"/>
    <w:basedOn w:val="Normal"/>
    <w:next w:val="Normal"/>
    <w:autoRedefine/>
    <w:uiPriority w:val="39"/>
    <w:rsid w:val="00755851"/>
    <w:pPr>
      <w:tabs>
        <w:tab w:val="left" w:pos="851"/>
        <w:tab w:val="right" w:leader="dot" w:pos="9072"/>
      </w:tabs>
      <w:spacing w:after="60"/>
    </w:pPr>
  </w:style>
  <w:style w:type="paragraph" w:styleId="TOC2">
    <w:name w:val="toc 2"/>
    <w:basedOn w:val="TOC1"/>
    <w:next w:val="Normal"/>
    <w:autoRedefine/>
    <w:uiPriority w:val="39"/>
    <w:rsid w:val="00755851"/>
  </w:style>
  <w:style w:type="paragraph" w:styleId="TOC3">
    <w:name w:val="toc 3"/>
    <w:basedOn w:val="TOC2"/>
    <w:next w:val="Normal"/>
    <w:autoRedefine/>
    <w:uiPriority w:val="39"/>
    <w:rsid w:val="00FC1C21"/>
  </w:style>
  <w:style w:type="character" w:customStyle="1" w:styleId="vfg">
    <w:name w:val="vfg"/>
    <w:basedOn w:val="DefaultParagraphFont"/>
    <w:rsid w:val="002268F2"/>
    <w:rPr>
      <w:b/>
      <w:i/>
      <w:vanish/>
      <w:sz w:val="24"/>
    </w:rPr>
  </w:style>
  <w:style w:type="character" w:styleId="PlaceholderText">
    <w:name w:val="Placeholder Text"/>
    <w:basedOn w:val="DefaultParagraphFont"/>
    <w:uiPriority w:val="99"/>
    <w:semiHidden/>
    <w:rsid w:val="006A2935"/>
    <w:rPr>
      <w:color w:val="808080"/>
    </w:rPr>
  </w:style>
  <w:style w:type="paragraph" w:styleId="BalloonText">
    <w:name w:val="Balloon Text"/>
    <w:basedOn w:val="Normal"/>
    <w:link w:val="BalloonTextChar"/>
    <w:uiPriority w:val="99"/>
    <w:semiHidden/>
    <w:unhideWhenUsed/>
    <w:rsid w:val="006A293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935"/>
    <w:rPr>
      <w:rFonts w:ascii="Tahoma" w:hAnsi="Tahoma" w:cs="Tahoma"/>
      <w:sz w:val="16"/>
      <w:szCs w:val="16"/>
      <w:lang w:eastAsia="de-DE"/>
    </w:rPr>
  </w:style>
  <w:style w:type="paragraph" w:customStyle="1" w:styleId="Titelseite-Stand">
    <w:name w:val="Titelseite - Stand"/>
    <w:basedOn w:val="Normal"/>
    <w:link w:val="Titelseite-StandZchn"/>
    <w:qFormat/>
    <w:rsid w:val="00B725D6"/>
    <w:pPr>
      <w:spacing w:after="120"/>
    </w:pPr>
    <w:rPr>
      <w:color w:val="004975" w:themeColor="accent6"/>
    </w:rPr>
  </w:style>
  <w:style w:type="character" w:customStyle="1" w:styleId="Titelseite-StandZchn">
    <w:name w:val="Titelseite - Stand Zchn"/>
    <w:basedOn w:val="DefaultParagraphFont"/>
    <w:link w:val="Titelseite-Stand"/>
    <w:rsid w:val="00B725D6"/>
    <w:rPr>
      <w:rFonts w:ascii="Arial" w:hAnsi="Arial" w:cs="Times New Roman"/>
      <w:color w:val="004975" w:themeColor="accent6"/>
      <w:sz w:val="20"/>
      <w:szCs w:val="20"/>
      <w:lang w:eastAsia="de-DE"/>
    </w:rPr>
  </w:style>
  <w:style w:type="paragraph" w:styleId="ListParagraph">
    <w:name w:val="List Paragraph"/>
    <w:basedOn w:val="Normal"/>
    <w:link w:val="ListParagraphChar"/>
    <w:uiPriority w:val="34"/>
    <w:qFormat/>
    <w:rsid w:val="008048AA"/>
    <w:pPr>
      <w:ind w:left="720"/>
      <w:contextualSpacing/>
    </w:pPr>
  </w:style>
  <w:style w:type="paragraph" w:customStyle="1" w:styleId="Titelseite-berschrift1">
    <w:name w:val="Titelseite - Überschrift 1"/>
    <w:link w:val="Titelseite-berschrift1Zchn"/>
    <w:qFormat/>
    <w:rsid w:val="00B862F5"/>
    <w:pPr>
      <w:tabs>
        <w:tab w:val="left" w:pos="340"/>
      </w:tabs>
      <w:spacing w:line="240" w:lineRule="auto"/>
    </w:pPr>
    <w:rPr>
      <w:rFonts w:ascii="Arial" w:hAnsi="Arial" w:cs="Times New Roman"/>
      <w:b/>
      <w:color w:val="004975" w:themeColor="accent6"/>
      <w:kern w:val="28"/>
      <w:sz w:val="28"/>
      <w:szCs w:val="20"/>
      <w:lang w:eastAsia="de-DE"/>
    </w:rPr>
  </w:style>
  <w:style w:type="paragraph" w:customStyle="1" w:styleId="berschrift2Titelseite">
    <w:name w:val="Überschrift 2 Titelseite"/>
    <w:link w:val="berschrift2TitelseiteZchn"/>
    <w:qFormat/>
    <w:rsid w:val="009C1F14"/>
    <w:pPr>
      <w:spacing w:after="140" w:line="240" w:lineRule="auto"/>
    </w:pPr>
    <w:rPr>
      <w:rFonts w:ascii="Arial" w:hAnsi="Arial" w:cs="Times New Roman"/>
      <w:color w:val="004975" w:themeColor="accent6"/>
      <w:kern w:val="28"/>
      <w:sz w:val="28"/>
      <w:szCs w:val="20"/>
      <w:lang w:eastAsia="de-DE"/>
    </w:rPr>
  </w:style>
  <w:style w:type="character" w:customStyle="1" w:styleId="Titelseite-berschrift1Zchn">
    <w:name w:val="Titelseite - Überschrift 1 Zchn"/>
    <w:basedOn w:val="Heading1Char"/>
    <w:link w:val="Titelseite-berschrift1"/>
    <w:rsid w:val="00B862F5"/>
    <w:rPr>
      <w:rFonts w:ascii="Arial" w:hAnsi="Arial" w:cs="Times New Roman"/>
      <w:b/>
      <w:color w:val="004975" w:themeColor="accent6"/>
      <w:kern w:val="28"/>
      <w:sz w:val="28"/>
      <w:szCs w:val="20"/>
      <w:lang w:eastAsia="de-DE"/>
    </w:rPr>
  </w:style>
  <w:style w:type="paragraph" w:customStyle="1" w:styleId="Aufzhlung-Ebene1">
    <w:name w:val="Aufzählung - Ebene 1"/>
    <w:basedOn w:val="ListParagraph"/>
    <w:link w:val="Aufzhlung-Ebene1Zchn"/>
    <w:qFormat/>
    <w:rsid w:val="00B11B7B"/>
    <w:pPr>
      <w:numPr>
        <w:numId w:val="36"/>
      </w:numPr>
      <w:spacing w:after="60" w:line="240" w:lineRule="auto"/>
      <w:contextualSpacing w:val="0"/>
    </w:pPr>
  </w:style>
  <w:style w:type="character" w:customStyle="1" w:styleId="berschrift2TitelseiteZchn">
    <w:name w:val="Überschrift 2 Titelseite Zchn"/>
    <w:basedOn w:val="Heading2Char"/>
    <w:link w:val="berschrift2Titelseite"/>
    <w:rsid w:val="009C1F14"/>
    <w:rPr>
      <w:rFonts w:ascii="Arial" w:hAnsi="Arial" w:cs="Times New Roman"/>
      <w:b w:val="0"/>
      <w:color w:val="004975" w:themeColor="accent6"/>
      <w:kern w:val="28"/>
      <w:sz w:val="28"/>
      <w:szCs w:val="20"/>
      <w:lang w:eastAsia="de-DE"/>
    </w:rPr>
  </w:style>
  <w:style w:type="paragraph" w:customStyle="1" w:styleId="Hervorheben">
    <w:name w:val="Hervorheben"/>
    <w:basedOn w:val="Normal"/>
    <w:link w:val="HervorhebenZchn"/>
    <w:rsid w:val="00E04C93"/>
    <w:pPr>
      <w:spacing w:after="120"/>
    </w:pPr>
    <w:rPr>
      <w:b/>
      <w:color w:val="004975" w:themeColor="accent6"/>
    </w:rPr>
  </w:style>
  <w:style w:type="character" w:customStyle="1" w:styleId="HervorhebenZchn">
    <w:name w:val="Hervorheben Zchn"/>
    <w:basedOn w:val="DefaultParagraphFont"/>
    <w:link w:val="Hervorheben"/>
    <w:rsid w:val="00E04C93"/>
    <w:rPr>
      <w:rFonts w:ascii="Arial" w:hAnsi="Arial" w:cs="Times New Roman"/>
      <w:b/>
      <w:color w:val="004975" w:themeColor="accent6"/>
      <w:sz w:val="20"/>
      <w:szCs w:val="20"/>
      <w:lang w:eastAsia="de-DE"/>
    </w:rPr>
  </w:style>
  <w:style w:type="character" w:customStyle="1" w:styleId="Aufzhlung-Ebene1Zchn">
    <w:name w:val="Aufzählung - Ebene 1 Zchn"/>
    <w:basedOn w:val="ListParagraphChar"/>
    <w:link w:val="Aufzhlung-Ebene1"/>
    <w:rsid w:val="00B11B7B"/>
    <w:rPr>
      <w:rFonts w:ascii="Arial" w:hAnsi="Arial" w:cs="Times New Roman"/>
      <w:sz w:val="20"/>
      <w:szCs w:val="20"/>
      <w:lang w:eastAsia="de-DE"/>
    </w:rPr>
  </w:style>
  <w:style w:type="table" w:styleId="TableGrid">
    <w:name w:val="Table Grid"/>
    <w:basedOn w:val="TableNormal"/>
    <w:uiPriority w:val="59"/>
    <w:rsid w:val="006F1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B126DA"/>
    <w:rPr>
      <w:rFonts w:ascii="Arial" w:hAnsi="Arial" w:cs="Times New Roman"/>
      <w:sz w:val="20"/>
      <w:szCs w:val="20"/>
      <w:lang w:eastAsia="de-DE"/>
    </w:rPr>
  </w:style>
  <w:style w:type="paragraph" w:styleId="ListNumber2">
    <w:name w:val="List Number 2"/>
    <w:basedOn w:val="Normal"/>
    <w:uiPriority w:val="99"/>
    <w:rsid w:val="00CF6107"/>
    <w:pPr>
      <w:spacing w:after="240" w:line="230" w:lineRule="atLeast"/>
      <w:ind w:left="400" w:hanging="400"/>
    </w:pPr>
    <w:rPr>
      <w:rFonts w:eastAsia="MS Mincho"/>
      <w:lang w:eastAsia="fr-FR"/>
    </w:rPr>
  </w:style>
  <w:style w:type="paragraph" w:customStyle="1" w:styleId="Tabletext10">
    <w:name w:val="Table text (10)"/>
    <w:basedOn w:val="Normal"/>
    <w:uiPriority w:val="99"/>
    <w:rsid w:val="00CF6107"/>
    <w:pPr>
      <w:spacing w:before="60" w:after="60" w:line="230" w:lineRule="atLeast"/>
    </w:pPr>
    <w:rPr>
      <w:rFonts w:eastAsia="MS Mincho"/>
      <w:lang w:eastAsia="fr-FR"/>
    </w:rPr>
  </w:style>
  <w:style w:type="paragraph" w:styleId="Caption">
    <w:name w:val="caption"/>
    <w:basedOn w:val="Normal"/>
    <w:next w:val="Normal"/>
    <w:link w:val="CaptionChar"/>
    <w:uiPriority w:val="35"/>
    <w:unhideWhenUsed/>
    <w:rsid w:val="00F00DD8"/>
    <w:pPr>
      <w:spacing w:after="120" w:line="240" w:lineRule="auto"/>
    </w:pPr>
    <w:rPr>
      <w:b/>
      <w:bCs/>
      <w:color w:val="004975" w:themeColor="accent6"/>
      <w:sz w:val="18"/>
      <w:szCs w:val="18"/>
    </w:rPr>
  </w:style>
  <w:style w:type="table" w:styleId="MediumShading1-Accent1">
    <w:name w:val="Medium Shading 1 Accent 1"/>
    <w:basedOn w:val="TableNormal"/>
    <w:uiPriority w:val="63"/>
    <w:rsid w:val="00E70783"/>
    <w:pPr>
      <w:spacing w:after="0" w:line="240" w:lineRule="auto"/>
    </w:pPr>
    <w:tblPr>
      <w:tblStyleRowBandSize w:val="1"/>
      <w:tblStyleColBandSize w:val="1"/>
      <w:tblBorders>
        <w:top w:val="single" w:sz="8"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single" w:sz="8" w:space="0" w:color="9EC8DB" w:themeColor="accent1" w:themeTint="BF"/>
      </w:tblBorders>
    </w:tblPr>
    <w:tblStylePr w:type="firstRow">
      <w:pPr>
        <w:spacing w:before="0" w:after="0" w:line="240" w:lineRule="auto"/>
      </w:pPr>
      <w:rPr>
        <w:b/>
        <w:bCs/>
        <w:color w:val="FFFFFF" w:themeColor="background1"/>
      </w:rPr>
      <w:tblPr/>
      <w:tcPr>
        <w:tcBorders>
          <w:top w:val="single" w:sz="8"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nil"/>
          <w:insideV w:val="nil"/>
        </w:tcBorders>
        <w:shd w:val="clear" w:color="auto" w:fill="7EB6CF" w:themeFill="accent1"/>
      </w:tcPr>
    </w:tblStylePr>
    <w:tblStylePr w:type="lastRow">
      <w:pPr>
        <w:spacing w:before="0" w:after="0" w:line="240" w:lineRule="auto"/>
      </w:pPr>
      <w:rPr>
        <w:b/>
        <w:bCs/>
      </w:rPr>
      <w:tblPr/>
      <w:tcPr>
        <w:tcBorders>
          <w:top w:val="double" w:sz="6" w:space="0" w:color="9EC8DB" w:themeColor="accent1" w:themeTint="BF"/>
          <w:left w:val="single" w:sz="8" w:space="0" w:color="9EC8DB" w:themeColor="accent1" w:themeTint="BF"/>
          <w:bottom w:val="single" w:sz="8" w:space="0" w:color="9EC8DB" w:themeColor="accent1" w:themeTint="BF"/>
          <w:right w:val="single" w:sz="8" w:space="0" w:color="9EC8DB" w:themeColor="accent1" w:themeTint="BF"/>
          <w:insideH w:val="nil"/>
          <w:insideV w:val="nil"/>
        </w:tcBorders>
      </w:tcPr>
    </w:tblStylePr>
    <w:tblStylePr w:type="firstCol">
      <w:rPr>
        <w:b/>
        <w:bCs/>
      </w:rPr>
    </w:tblStylePr>
    <w:tblStylePr w:type="lastCol">
      <w:rPr>
        <w:b/>
        <w:bCs/>
      </w:rPr>
    </w:tblStylePr>
    <w:tblStylePr w:type="band1Vert">
      <w:tblPr/>
      <w:tcPr>
        <w:shd w:val="clear" w:color="auto" w:fill="DEECF3" w:themeFill="accent1" w:themeFillTint="3F"/>
      </w:tcPr>
    </w:tblStylePr>
    <w:tblStylePr w:type="band1Horz">
      <w:tblPr/>
      <w:tcPr>
        <w:tcBorders>
          <w:insideH w:val="nil"/>
          <w:insideV w:val="nil"/>
        </w:tcBorders>
        <w:shd w:val="clear" w:color="auto" w:fill="DEECF3" w:themeFill="accent1" w:themeFillTint="3F"/>
      </w:tcPr>
    </w:tblStylePr>
    <w:tblStylePr w:type="band2Horz">
      <w:tblPr/>
      <w:tcPr>
        <w:tcBorders>
          <w:insideH w:val="nil"/>
          <w:insideV w:val="nil"/>
        </w:tcBorders>
      </w:tcPr>
    </w:tblStylePr>
  </w:style>
  <w:style w:type="table" w:styleId="LightShading">
    <w:name w:val="Light Shading"/>
    <w:basedOn w:val="TableNormal"/>
    <w:uiPriority w:val="60"/>
    <w:rsid w:val="006F105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istenabsatzTabelle">
    <w:name w:val="Listenabsatz Tabelle"/>
    <w:basedOn w:val="ListParagraph"/>
    <w:link w:val="ListenabsatzTabelleZchn"/>
    <w:rsid w:val="00041C3D"/>
    <w:pPr>
      <w:numPr>
        <w:numId w:val="19"/>
      </w:numPr>
      <w:spacing w:line="240" w:lineRule="auto"/>
      <w:ind w:left="227" w:hanging="227"/>
    </w:pPr>
    <w:rPr>
      <w:rFonts w:cs="Arial"/>
      <w:sz w:val="16"/>
      <w:szCs w:val="16"/>
    </w:rPr>
  </w:style>
  <w:style w:type="character" w:styleId="Strong">
    <w:name w:val="Strong"/>
    <w:basedOn w:val="DefaultParagraphFont"/>
    <w:uiPriority w:val="22"/>
    <w:qFormat/>
    <w:rsid w:val="00041C3D"/>
    <w:rPr>
      <w:b/>
      <w:bCs/>
    </w:rPr>
  </w:style>
  <w:style w:type="character" w:customStyle="1" w:styleId="ListenabsatzTabelleZchn">
    <w:name w:val="Listenabsatz Tabelle Zchn"/>
    <w:basedOn w:val="ListParagraphChar"/>
    <w:link w:val="ListenabsatzTabelle"/>
    <w:rsid w:val="00041C3D"/>
    <w:rPr>
      <w:rFonts w:ascii="Arial" w:hAnsi="Arial" w:cs="Arial"/>
      <w:sz w:val="16"/>
      <w:szCs w:val="16"/>
      <w:lang w:eastAsia="de-DE"/>
    </w:rPr>
  </w:style>
  <w:style w:type="paragraph" w:customStyle="1" w:styleId="ListenelementTabelleEbene2">
    <w:name w:val="Listenelement Tabelle Ebene 2"/>
    <w:basedOn w:val="Normal"/>
    <w:link w:val="ListenelementTabelleEbene2Zchn"/>
    <w:rsid w:val="00D66536"/>
    <w:pPr>
      <w:spacing w:before="40" w:after="20" w:line="240" w:lineRule="auto"/>
      <w:ind w:left="242"/>
    </w:pPr>
    <w:rPr>
      <w:rFonts w:cs="Arial"/>
      <w:sz w:val="16"/>
      <w:szCs w:val="16"/>
    </w:rPr>
  </w:style>
  <w:style w:type="character" w:customStyle="1" w:styleId="ListenelementTabelleEbene2Zchn">
    <w:name w:val="Listenelement Tabelle Ebene 2 Zchn"/>
    <w:basedOn w:val="DefaultParagraphFont"/>
    <w:link w:val="ListenelementTabelleEbene2"/>
    <w:rsid w:val="00D66536"/>
    <w:rPr>
      <w:rFonts w:ascii="Arial" w:hAnsi="Arial" w:cs="Arial"/>
      <w:sz w:val="16"/>
      <w:szCs w:val="16"/>
      <w:lang w:eastAsia="de-DE"/>
    </w:rPr>
  </w:style>
  <w:style w:type="character" w:customStyle="1" w:styleId="CaptionChar">
    <w:name w:val="Caption Char"/>
    <w:basedOn w:val="DefaultParagraphFont"/>
    <w:link w:val="Caption"/>
    <w:uiPriority w:val="35"/>
    <w:rsid w:val="00F00DD8"/>
    <w:rPr>
      <w:rFonts w:ascii="Arial" w:hAnsi="Arial" w:cs="Times New Roman"/>
      <w:b/>
      <w:bCs/>
      <w:color w:val="004975" w:themeColor="accent6"/>
      <w:sz w:val="18"/>
      <w:szCs w:val="18"/>
      <w:lang w:eastAsia="de-DE"/>
    </w:rPr>
  </w:style>
  <w:style w:type="table" w:customStyle="1" w:styleId="DIBt-Tabelle">
    <w:name w:val="DIBt-Tabelle"/>
    <w:basedOn w:val="TableNormal"/>
    <w:uiPriority w:val="99"/>
    <w:rsid w:val="009A331B"/>
    <w:pPr>
      <w:spacing w:before="100" w:after="0" w:line="240" w:lineRule="auto"/>
      <w:ind w:left="113" w:right="113"/>
    </w:pPr>
    <w:rPr>
      <w:rFonts w:ascii="Arial" w:hAnsi="Arial"/>
      <w:sz w:val="16"/>
    </w:rPr>
    <w:tblPr>
      <w:tblBorders>
        <w:insideH w:val="single" w:sz="2" w:space="0" w:color="595959" w:themeColor="text1" w:themeTint="A6"/>
        <w:insideV w:val="single" w:sz="2" w:space="0" w:color="595959" w:themeColor="text1" w:themeTint="A6"/>
      </w:tblBorders>
      <w:tblCellMar>
        <w:left w:w="0" w:type="dxa"/>
        <w:right w:w="0" w:type="dxa"/>
      </w:tblCellMar>
    </w:tblPr>
    <w:trPr>
      <w:cantSplit/>
    </w:trPr>
    <w:tblStylePr w:type="firstRow">
      <w:rPr>
        <w:b/>
        <w:color w:val="000000" w:themeColor="text1"/>
      </w:rPr>
      <w:tblPr/>
      <w:tcPr>
        <w:tcBorders>
          <w:top w:val="nil"/>
          <w:left w:val="nil"/>
          <w:bottom w:val="single" w:sz="2" w:space="0" w:color="595959" w:themeColor="text1" w:themeTint="A6"/>
          <w:right w:val="nil"/>
          <w:insideH w:val="nil"/>
          <w:insideV w:val="single" w:sz="2" w:space="0" w:color="595959" w:themeColor="text1" w:themeTint="A6"/>
          <w:tl2br w:val="nil"/>
          <w:tr2bl w:val="nil"/>
        </w:tcBorders>
        <w:shd w:val="clear" w:color="auto" w:fill="E9E9E9"/>
      </w:tcPr>
    </w:tblStylePr>
    <w:tblStylePr w:type="lastRow">
      <w:rPr>
        <w:b/>
      </w:rPr>
      <w:tblPr/>
      <w:tcPr>
        <w:shd w:val="clear" w:color="auto" w:fill="C5D9E5"/>
      </w:tcPr>
    </w:tblStylePr>
    <w:tblStylePr w:type="firstCol">
      <w:rPr>
        <w:rFonts w:asciiTheme="minorHAnsi" w:hAnsiTheme="minorHAnsi"/>
        <w:b w:val="0"/>
        <w:color w:val="auto"/>
        <w:sz w:val="20"/>
      </w:rPr>
      <w:tblPr/>
      <w:tcPr>
        <w:tcBorders>
          <w:insideH w:val="nil"/>
          <w:insideV w:val="nil"/>
        </w:tcBorders>
        <w:shd w:val="clear" w:color="auto" w:fill="E9E9E9"/>
      </w:tcPr>
    </w:tblStylePr>
    <w:tblStylePr w:type="lastCol">
      <w:rPr>
        <w:b/>
      </w:rPr>
    </w:tblStylePr>
  </w:style>
  <w:style w:type="paragraph" w:customStyle="1" w:styleId="RoteAuszeichnung">
    <w:name w:val="Rote Auszeichnung"/>
    <w:basedOn w:val="Normal"/>
    <w:link w:val="RoteAuszeichnungZchn"/>
    <w:qFormat/>
    <w:rsid w:val="00777A11"/>
    <w:rPr>
      <w:color w:val="A42336"/>
    </w:rPr>
  </w:style>
  <w:style w:type="character" w:customStyle="1" w:styleId="RoteAuszeichnungZchn">
    <w:name w:val="Rote Auszeichnung Zchn"/>
    <w:basedOn w:val="DefaultParagraphFont"/>
    <w:link w:val="RoteAuszeichnung"/>
    <w:rsid w:val="00777A11"/>
    <w:rPr>
      <w:rFonts w:ascii="Arial" w:hAnsi="Arial" w:cs="Times New Roman"/>
      <w:color w:val="A42336"/>
      <w:sz w:val="20"/>
      <w:szCs w:val="20"/>
      <w:lang w:eastAsia="de-DE"/>
    </w:rPr>
  </w:style>
  <w:style w:type="paragraph" w:customStyle="1" w:styleId="Tabellentext">
    <w:name w:val="Tabellentext"/>
    <w:basedOn w:val="Normal"/>
    <w:link w:val="TabellentextZchn"/>
    <w:qFormat/>
    <w:rsid w:val="006F0453"/>
    <w:pPr>
      <w:spacing w:before="100" w:after="80" w:line="240" w:lineRule="auto"/>
      <w:ind w:left="113" w:right="113"/>
      <w:jc w:val="left"/>
    </w:pPr>
    <w:rPr>
      <w:sz w:val="18"/>
    </w:rPr>
  </w:style>
  <w:style w:type="character" w:customStyle="1" w:styleId="TabellentextZchn">
    <w:name w:val="Tabellentext Zchn"/>
    <w:basedOn w:val="DefaultParagraphFont"/>
    <w:link w:val="Tabellentext"/>
    <w:rsid w:val="006F0453"/>
    <w:rPr>
      <w:rFonts w:ascii="Arial" w:hAnsi="Arial" w:cs="Times New Roman"/>
      <w:sz w:val="18"/>
      <w:szCs w:val="20"/>
      <w:lang w:eastAsia="de-DE"/>
    </w:rPr>
  </w:style>
  <w:style w:type="paragraph" w:customStyle="1" w:styleId="TabellentextGrau">
    <w:name w:val="Tabellentext Grau"/>
    <w:basedOn w:val="Normal"/>
    <w:link w:val="TabellentextGrauZchn"/>
    <w:qFormat/>
    <w:rsid w:val="0012533A"/>
    <w:pPr>
      <w:spacing w:before="100" w:after="80" w:line="240" w:lineRule="auto"/>
      <w:ind w:left="113" w:right="113"/>
      <w:jc w:val="center"/>
    </w:pPr>
    <w:rPr>
      <w:rFonts w:cs="Arial"/>
      <w:b/>
      <w:color w:val="404040" w:themeColor="text1" w:themeTint="BF"/>
      <w:sz w:val="18"/>
      <w:szCs w:val="16"/>
    </w:rPr>
  </w:style>
  <w:style w:type="character" w:customStyle="1" w:styleId="TabellentextGrauZchn">
    <w:name w:val="Tabellentext Grau Zchn"/>
    <w:basedOn w:val="DefaultParagraphFont"/>
    <w:link w:val="TabellentextGrau"/>
    <w:rsid w:val="0012533A"/>
    <w:rPr>
      <w:rFonts w:ascii="Arial" w:hAnsi="Arial" w:cs="Arial"/>
      <w:b/>
      <w:color w:val="404040" w:themeColor="text1" w:themeTint="BF"/>
      <w:sz w:val="18"/>
      <w:szCs w:val="16"/>
      <w:lang w:eastAsia="de-DE"/>
    </w:rPr>
  </w:style>
  <w:style w:type="paragraph" w:customStyle="1" w:styleId="Tabellentextzentriert">
    <w:name w:val="Tabellentext zentriert"/>
    <w:basedOn w:val="Normal"/>
    <w:link w:val="TabellentextzentriertZchn"/>
    <w:qFormat/>
    <w:rsid w:val="0012533A"/>
    <w:pPr>
      <w:spacing w:before="100" w:after="80" w:line="240" w:lineRule="auto"/>
      <w:ind w:left="113" w:right="113"/>
      <w:jc w:val="center"/>
    </w:pPr>
    <w:rPr>
      <w:rFonts w:cs="Arial"/>
      <w:sz w:val="18"/>
      <w:szCs w:val="16"/>
    </w:rPr>
  </w:style>
  <w:style w:type="character" w:customStyle="1" w:styleId="TabellentextzentriertZchn">
    <w:name w:val="Tabellentext zentriert Zchn"/>
    <w:basedOn w:val="DefaultParagraphFont"/>
    <w:link w:val="Tabellentextzentriert"/>
    <w:rsid w:val="0012533A"/>
    <w:rPr>
      <w:rFonts w:ascii="Arial" w:hAnsi="Arial" w:cs="Arial"/>
      <w:sz w:val="18"/>
      <w:szCs w:val="16"/>
      <w:lang w:eastAsia="de-DE"/>
    </w:rPr>
  </w:style>
  <w:style w:type="paragraph" w:customStyle="1" w:styleId="Tabellentextblau">
    <w:name w:val="Tabellentextblau"/>
    <w:basedOn w:val="Normal"/>
    <w:link w:val="TabellentextblauZchn"/>
    <w:qFormat/>
    <w:rsid w:val="0012533A"/>
    <w:pPr>
      <w:spacing w:before="100" w:after="80" w:line="240" w:lineRule="auto"/>
      <w:ind w:left="113" w:right="113"/>
      <w:jc w:val="center"/>
    </w:pPr>
    <w:rPr>
      <w:rFonts w:cs="Arial"/>
      <w:b/>
      <w:color w:val="004975" w:themeColor="accent6"/>
      <w:sz w:val="18"/>
      <w:szCs w:val="16"/>
    </w:rPr>
  </w:style>
  <w:style w:type="character" w:customStyle="1" w:styleId="TabellentextblauZchn">
    <w:name w:val="Tabellentextblau Zchn"/>
    <w:basedOn w:val="DefaultParagraphFont"/>
    <w:link w:val="Tabellentextblau"/>
    <w:rsid w:val="0012533A"/>
    <w:rPr>
      <w:rFonts w:ascii="Arial" w:hAnsi="Arial" w:cs="Arial"/>
      <w:b/>
      <w:color w:val="004975" w:themeColor="accent6"/>
      <w:sz w:val="18"/>
      <w:szCs w:val="16"/>
      <w:lang w:eastAsia="de-DE"/>
    </w:rPr>
  </w:style>
  <w:style w:type="table" w:styleId="LightList-Accent5">
    <w:name w:val="Light List Accent 5"/>
    <w:basedOn w:val="TableNormal"/>
    <w:uiPriority w:val="61"/>
    <w:rsid w:val="009A331B"/>
    <w:pPr>
      <w:spacing w:after="0" w:line="240" w:lineRule="auto"/>
    </w:pPr>
    <w:tblPr>
      <w:tblStyleRowBandSize w:val="1"/>
      <w:tblStyleColBandSize w:val="1"/>
      <w:tblBorders>
        <w:top w:val="single" w:sz="8" w:space="0" w:color="EB9A3F" w:themeColor="accent5"/>
        <w:left w:val="single" w:sz="8" w:space="0" w:color="EB9A3F" w:themeColor="accent5"/>
        <w:bottom w:val="single" w:sz="8" w:space="0" w:color="EB9A3F" w:themeColor="accent5"/>
        <w:right w:val="single" w:sz="8" w:space="0" w:color="EB9A3F" w:themeColor="accent5"/>
      </w:tblBorders>
    </w:tblPr>
    <w:tblStylePr w:type="firstRow">
      <w:pPr>
        <w:spacing w:before="0" w:after="0" w:line="240" w:lineRule="auto"/>
      </w:pPr>
      <w:rPr>
        <w:b/>
        <w:bCs/>
        <w:color w:val="FFFFFF" w:themeColor="background1"/>
      </w:rPr>
      <w:tblPr/>
      <w:tcPr>
        <w:shd w:val="clear" w:color="auto" w:fill="EB9A3F" w:themeFill="accent5"/>
      </w:tcPr>
    </w:tblStylePr>
    <w:tblStylePr w:type="lastRow">
      <w:pPr>
        <w:spacing w:before="0" w:after="0" w:line="240" w:lineRule="auto"/>
      </w:pPr>
      <w:rPr>
        <w:b/>
        <w:bCs/>
      </w:rPr>
      <w:tblPr/>
      <w:tcPr>
        <w:tcBorders>
          <w:top w:val="double" w:sz="6" w:space="0" w:color="EB9A3F" w:themeColor="accent5"/>
          <w:left w:val="single" w:sz="8" w:space="0" w:color="EB9A3F" w:themeColor="accent5"/>
          <w:bottom w:val="single" w:sz="8" w:space="0" w:color="EB9A3F" w:themeColor="accent5"/>
          <w:right w:val="single" w:sz="8" w:space="0" w:color="EB9A3F" w:themeColor="accent5"/>
        </w:tcBorders>
      </w:tcPr>
    </w:tblStylePr>
    <w:tblStylePr w:type="firstCol">
      <w:rPr>
        <w:b/>
        <w:bCs/>
      </w:rPr>
    </w:tblStylePr>
    <w:tblStylePr w:type="lastCol">
      <w:rPr>
        <w:b/>
        <w:bCs/>
      </w:rPr>
    </w:tblStylePr>
    <w:tblStylePr w:type="band1Vert">
      <w:tblPr/>
      <w:tcPr>
        <w:tcBorders>
          <w:top w:val="single" w:sz="8" w:space="0" w:color="EB9A3F" w:themeColor="accent5"/>
          <w:left w:val="single" w:sz="8" w:space="0" w:color="EB9A3F" w:themeColor="accent5"/>
          <w:bottom w:val="single" w:sz="8" w:space="0" w:color="EB9A3F" w:themeColor="accent5"/>
          <w:right w:val="single" w:sz="8" w:space="0" w:color="EB9A3F" w:themeColor="accent5"/>
        </w:tcBorders>
      </w:tcPr>
    </w:tblStylePr>
    <w:tblStylePr w:type="band1Horz">
      <w:tblPr/>
      <w:tcPr>
        <w:tcBorders>
          <w:top w:val="single" w:sz="8" w:space="0" w:color="EB9A3F" w:themeColor="accent5"/>
          <w:left w:val="single" w:sz="8" w:space="0" w:color="EB9A3F" w:themeColor="accent5"/>
          <w:bottom w:val="single" w:sz="8" w:space="0" w:color="EB9A3F" w:themeColor="accent5"/>
          <w:right w:val="single" w:sz="8" w:space="0" w:color="EB9A3F" w:themeColor="accent5"/>
        </w:tcBorders>
      </w:tcPr>
    </w:tblStylePr>
  </w:style>
  <w:style w:type="paragraph" w:styleId="TableofFigures">
    <w:name w:val="table of figures"/>
    <w:basedOn w:val="Normal"/>
    <w:next w:val="Normal"/>
    <w:uiPriority w:val="99"/>
    <w:unhideWhenUsed/>
    <w:rsid w:val="00465FFE"/>
    <w:pPr>
      <w:spacing w:after="60"/>
    </w:pPr>
  </w:style>
  <w:style w:type="paragraph" w:customStyle="1" w:styleId="berschriftnichtnummeriert">
    <w:name w:val="Überschrift nicht nummeriert"/>
    <w:link w:val="berschriftnichtnummeriertZchn"/>
    <w:qFormat/>
    <w:rsid w:val="009C1F14"/>
    <w:rPr>
      <w:rFonts w:ascii="Arial" w:hAnsi="Arial" w:cs="Times New Roman"/>
      <w:b/>
      <w:color w:val="404040" w:themeColor="text1" w:themeTint="BF"/>
      <w:kern w:val="28"/>
      <w:sz w:val="24"/>
      <w:szCs w:val="20"/>
      <w:lang w:eastAsia="de-DE"/>
    </w:rPr>
  </w:style>
  <w:style w:type="character" w:customStyle="1" w:styleId="berschriftnichtnummeriertZchn">
    <w:name w:val="Überschrift nicht nummeriert Zchn"/>
    <w:basedOn w:val="Heading1Char"/>
    <w:link w:val="berschriftnichtnummeriert"/>
    <w:rsid w:val="009C1F14"/>
    <w:rPr>
      <w:rFonts w:ascii="Arial" w:hAnsi="Arial" w:cs="Times New Roman"/>
      <w:b/>
      <w:color w:val="404040" w:themeColor="text1" w:themeTint="BF"/>
      <w:kern w:val="28"/>
      <w:sz w:val="24"/>
      <w:szCs w:val="20"/>
      <w:lang w:eastAsia="de-DE"/>
    </w:rPr>
  </w:style>
  <w:style w:type="paragraph" w:customStyle="1" w:styleId="Aufzhlung-Ebene2">
    <w:name w:val="Aufzählung - Ebene 2"/>
    <w:basedOn w:val="ListParagraph"/>
    <w:link w:val="Aufzhlung-Ebene2Zchn"/>
    <w:rsid w:val="00B11B7B"/>
    <w:pPr>
      <w:numPr>
        <w:ilvl w:val="1"/>
        <w:numId w:val="36"/>
      </w:numPr>
      <w:spacing w:after="60" w:line="240" w:lineRule="auto"/>
      <w:contextualSpacing w:val="0"/>
    </w:pPr>
  </w:style>
  <w:style w:type="character" w:customStyle="1" w:styleId="Aufzhlung-Ebene2Zchn">
    <w:name w:val="Aufzählung - Ebene 2 Zchn"/>
    <w:basedOn w:val="ListParagraphChar"/>
    <w:link w:val="Aufzhlung-Ebene2"/>
    <w:rsid w:val="00B11B7B"/>
    <w:rPr>
      <w:rFonts w:ascii="Arial" w:hAnsi="Arial" w:cs="Times New Roman"/>
      <w:sz w:val="20"/>
      <w:szCs w:val="20"/>
      <w:lang w:eastAsia="de-DE"/>
    </w:rPr>
  </w:style>
  <w:style w:type="paragraph" w:customStyle="1" w:styleId="Aufzhlung-Ebene3">
    <w:name w:val="Aufzählung - Ebene 3"/>
    <w:basedOn w:val="ListParagraph"/>
    <w:link w:val="Aufzhlung-Ebene3Zchn"/>
    <w:rsid w:val="00B11B7B"/>
    <w:pPr>
      <w:numPr>
        <w:ilvl w:val="2"/>
        <w:numId w:val="36"/>
      </w:numPr>
      <w:spacing w:after="60" w:line="240" w:lineRule="auto"/>
      <w:contextualSpacing w:val="0"/>
    </w:pPr>
  </w:style>
  <w:style w:type="character" w:customStyle="1" w:styleId="Aufzhlung-Ebene3Zchn">
    <w:name w:val="Aufzählung - Ebene 3 Zchn"/>
    <w:basedOn w:val="ListParagraphChar"/>
    <w:link w:val="Aufzhlung-Ebene3"/>
    <w:rsid w:val="00B11B7B"/>
    <w:rPr>
      <w:rFonts w:ascii="Arial" w:hAnsi="Arial" w:cs="Times New Roman"/>
      <w:sz w:val="20"/>
      <w:szCs w:val="20"/>
      <w:lang w:eastAsia="de-DE"/>
    </w:rPr>
  </w:style>
  <w:style w:type="paragraph" w:customStyle="1" w:styleId="Aufzhlung-Ebene4">
    <w:name w:val="Aufzählung - Ebene 4"/>
    <w:basedOn w:val="ListParagraph"/>
    <w:link w:val="Aufzhlung-Ebene4Zchn"/>
    <w:rsid w:val="00B11B7B"/>
    <w:pPr>
      <w:numPr>
        <w:ilvl w:val="3"/>
        <w:numId w:val="36"/>
      </w:numPr>
      <w:spacing w:after="60" w:line="240" w:lineRule="auto"/>
      <w:contextualSpacing w:val="0"/>
    </w:pPr>
  </w:style>
  <w:style w:type="character" w:customStyle="1" w:styleId="Aufzhlung-Ebene4Zchn">
    <w:name w:val="Aufzählung - Ebene 4 Zchn"/>
    <w:basedOn w:val="ListParagraphChar"/>
    <w:link w:val="Aufzhlung-Ebene4"/>
    <w:rsid w:val="00B11B7B"/>
    <w:rPr>
      <w:rFonts w:ascii="Arial" w:hAnsi="Arial" w:cs="Times New Roman"/>
      <w:sz w:val="20"/>
      <w:szCs w:val="20"/>
      <w:lang w:eastAsia="de-DE"/>
    </w:rPr>
  </w:style>
  <w:style w:type="paragraph" w:styleId="TOC4">
    <w:name w:val="toc 4"/>
    <w:basedOn w:val="TOC3"/>
    <w:next w:val="Normal"/>
    <w:autoRedefine/>
    <w:uiPriority w:val="39"/>
    <w:unhideWhenUsed/>
    <w:rsid w:val="00755851"/>
  </w:style>
  <w:style w:type="paragraph" w:customStyle="1" w:styleId="ImpressumLang">
    <w:name w:val="Impressum_Lang"/>
    <w:basedOn w:val="Normal"/>
    <w:link w:val="ImpressumLangZchn"/>
    <w:qFormat/>
    <w:rsid w:val="00447A60"/>
    <w:pPr>
      <w:jc w:val="left"/>
    </w:pPr>
    <w:rPr>
      <w:color w:val="004975" w:themeColor="accent6"/>
      <w:sz w:val="16"/>
      <w:szCs w:val="16"/>
    </w:rPr>
  </w:style>
  <w:style w:type="character" w:customStyle="1" w:styleId="ImpressumLangZchn">
    <w:name w:val="Impressum_Lang Zchn"/>
    <w:basedOn w:val="DefaultParagraphFont"/>
    <w:link w:val="ImpressumLang"/>
    <w:rsid w:val="00447A60"/>
    <w:rPr>
      <w:rFonts w:ascii="Arial" w:hAnsi="Arial" w:cs="Times New Roman"/>
      <w:color w:val="004975" w:themeColor="accent6"/>
      <w:sz w:val="16"/>
      <w:szCs w:val="16"/>
      <w:lang w:eastAsia="de-DE"/>
    </w:rPr>
  </w:style>
  <w:style w:type="paragraph" w:styleId="BodyText2">
    <w:name w:val="Body Text 2"/>
    <w:basedOn w:val="Normal"/>
    <w:link w:val="BodyText2Char"/>
    <w:rsid w:val="00397B79"/>
    <w:pPr>
      <w:spacing w:after="120" w:line="480" w:lineRule="auto"/>
      <w:jc w:val="left"/>
    </w:pPr>
    <w:rPr>
      <w:rFonts w:ascii="Times New Roman" w:hAnsi="Times New Roman"/>
      <w:sz w:val="24"/>
      <w:szCs w:val="24"/>
    </w:rPr>
  </w:style>
  <w:style w:type="character" w:customStyle="1" w:styleId="BodyText2Char">
    <w:name w:val="Body Text 2 Char"/>
    <w:basedOn w:val="DefaultParagraphFont"/>
    <w:link w:val="BodyText2"/>
    <w:rsid w:val="00397B79"/>
    <w:rPr>
      <w:rFonts w:ascii="Times New Roman" w:hAnsi="Times New Roman" w:cs="Times New Roman"/>
      <w:sz w:val="24"/>
      <w:szCs w:val="24"/>
      <w:lang w:eastAsia="de-DE"/>
    </w:rPr>
  </w:style>
  <w:style w:type="paragraph" w:customStyle="1" w:styleId="EinfacherAbsatz">
    <w:name w:val="[Einfacher Absatz]"/>
    <w:basedOn w:val="Normal"/>
    <w:uiPriority w:val="99"/>
    <w:rsid w:val="009256EB"/>
    <w:pPr>
      <w:widowControl w:val="0"/>
      <w:autoSpaceDE w:val="0"/>
      <w:autoSpaceDN w:val="0"/>
      <w:adjustRightInd w:val="0"/>
      <w:spacing w:line="288" w:lineRule="auto"/>
      <w:jc w:val="left"/>
      <w:textAlignment w:val="center"/>
    </w:pPr>
    <w:rPr>
      <w:rFonts w:ascii="Times-Roman" w:eastAsia="Cambria" w:hAnsi="Times-Roman" w:cs="Times-Roman"/>
      <w:color w:val="00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ibt.de"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3.png"/><Relationship Id="rId11" Type="http://schemas.openxmlformats.org/officeDocument/2006/relationships/header" Target="header3.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5" Type="http://schemas.openxmlformats.org/officeDocument/2006/relationships/webSettings" Target="webSettings.xml"/><Relationship Id="rId6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8" Type="http://schemas.openxmlformats.org/officeDocument/2006/relationships/header" Target="header1.xml"/><Relationship Id="rId51" Type="http://schemas.openxmlformats.org/officeDocument/2006/relationships/image" Target="media/image35.png"/><Relationship Id="rId3" Type="http://schemas.openxmlformats.org/officeDocument/2006/relationships/styles" Target="styles.xml"/><Relationship Id="rId12" Type="http://schemas.openxmlformats.org/officeDocument/2006/relationships/hyperlink" Target="mailto:dibt@dibt.de" TargetMode="Externa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footer" Target="footer4.xml"/><Relationship Id="rId41" Type="http://schemas.openxmlformats.org/officeDocument/2006/relationships/image" Target="media/image25.png"/><Relationship Id="rId54" Type="http://schemas.openxmlformats.org/officeDocument/2006/relationships/image" Target="media/image3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www.dib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DIBt-Design">
  <a:themeElements>
    <a:clrScheme name="DIBt">
      <a:dk1>
        <a:srgbClr val="000000"/>
      </a:dk1>
      <a:lt1>
        <a:srgbClr val="FFFFFF"/>
      </a:lt1>
      <a:dk2>
        <a:srgbClr val="000000"/>
      </a:dk2>
      <a:lt2>
        <a:srgbClr val="FFFFFF"/>
      </a:lt2>
      <a:accent1>
        <a:srgbClr val="7EB6CF"/>
      </a:accent1>
      <a:accent2>
        <a:srgbClr val="BBC34F"/>
      </a:accent2>
      <a:accent3>
        <a:srgbClr val="C46D8E"/>
      </a:accent3>
      <a:accent4>
        <a:srgbClr val="68B8A3"/>
      </a:accent4>
      <a:accent5>
        <a:srgbClr val="EB9A3F"/>
      </a:accent5>
      <a:accent6>
        <a:srgbClr val="004975"/>
      </a:accent6>
      <a:hlink>
        <a:srgbClr val="004975"/>
      </a:hlink>
      <a:folHlink>
        <a:srgbClr val="004975"/>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5316555E-BECE-4CAA-8BCE-76FCD89A7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8661</Words>
  <Characters>49807</Characters>
  <Application>Microsoft Office Word</Application>
  <DocSecurity>0</DocSecurity>
  <Lines>1423</Lines>
  <Paragraphs>512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20210209_ksa_M-LüAR 2005_2020_notifiz Txt.docx</vt:lpstr>
      <vt:lpstr>20210209_ksa_M-LüAR 2005_2020_notifiz Txt.docx</vt:lpstr>
    </vt:vector>
  </TitlesOfParts>
  <Company/>
  <LinksUpToDate>false</LinksUpToDate>
  <CharactersWithSpaces>57956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20210209_ksa_M-LüAR 2005_2020_notifiz Txt.docx</dc:title>
  <dc:subject/>
  <dc:creator>Sädtler</dc:creator>
  <cp:keywords>class='Internal'</cp:keywords>
  <cp:lastModifiedBy>Ines Varvodic</cp:lastModifiedBy>
  <cp:revision>3</cp:revision>
  <cp:lastPrinted>2021-01-06T13:26:00Z</cp:lastPrinted>
  <dcterms:created xsi:type="dcterms:W3CDTF">2022-05-11T10:46:00Z</dcterms:created>
  <dcterms:modified xsi:type="dcterms:W3CDTF">2022-05-12T09:57:00Z</dcterms:modified>
</cp:coreProperties>
</file>