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220C" w14:textId="77777777" w:rsidR="00497D88" w:rsidRPr="00D44A95" w:rsidRDefault="00471B2C" w:rsidP="00FE2237">
      <w:pPr>
        <w:pStyle w:val="Default"/>
        <w:spacing w:line="360" w:lineRule="auto"/>
        <w:jc w:val="center"/>
        <w:rPr>
          <w:rFonts w:ascii="Arial" w:hAnsi="Arial" w:cs="Arial"/>
          <w:b/>
          <w:bCs/>
          <w:color w:val="auto"/>
        </w:rPr>
      </w:pPr>
      <w:r>
        <w:rPr>
          <w:rFonts w:ascii="Arial" w:hAnsi="Arial"/>
          <w:b/>
          <w:color w:val="auto"/>
        </w:rPr>
        <w:t xml:space="preserve">ĮSAKYMAS, </w:t>
      </w:r>
    </w:p>
    <w:p w14:paraId="233215EE" w14:textId="77777777" w:rsidR="00AA5E0A" w:rsidRPr="00AD4A11" w:rsidRDefault="00FE2237" w:rsidP="00AD4A11">
      <w:pPr>
        <w:pStyle w:val="Default"/>
        <w:jc w:val="both"/>
        <w:rPr>
          <w:rFonts w:ascii="Arial" w:hAnsi="Arial" w:cs="Arial"/>
          <w:color w:val="auto"/>
        </w:rPr>
      </w:pPr>
      <w:r>
        <w:rPr>
          <w:rFonts w:ascii="Arial" w:hAnsi="Arial"/>
          <w:b/>
          <w:color w:val="auto"/>
        </w:rPr>
        <w:t>kuriuo iš dalies keičiamas ir papildomas Įsakymo Nr. 275/2012, kuriuo patvirtinama produktų, medžiagų, cheminių medžiagų ir (arba) mišinių bei įrangos, naudojamų esant sąlyčiui su geriamuoju vandeniu, pateikimo rinkai sanitarinio reguliavimo procedūra, priedas</w:t>
      </w:r>
    </w:p>
    <w:p w14:paraId="538010B2" w14:textId="77777777" w:rsidR="00AD4A11" w:rsidRPr="00AD4A11" w:rsidRDefault="00AD4A11" w:rsidP="00AD4A11">
      <w:pPr>
        <w:autoSpaceDE w:val="0"/>
        <w:autoSpaceDN w:val="0"/>
        <w:adjustRightInd w:val="0"/>
        <w:spacing w:line="240" w:lineRule="auto"/>
        <w:jc w:val="both"/>
        <w:rPr>
          <w:rFonts w:ascii="Arial" w:hAnsi="Arial" w:cs="Arial"/>
          <w:sz w:val="24"/>
          <w:szCs w:val="24"/>
        </w:rPr>
      </w:pPr>
    </w:p>
    <w:p w14:paraId="730D5035" w14:textId="77777777" w:rsidR="00335346" w:rsidRPr="00AD4A11" w:rsidRDefault="00471B2C" w:rsidP="00AD4A11">
      <w:pPr>
        <w:autoSpaceDE w:val="0"/>
        <w:autoSpaceDN w:val="0"/>
        <w:adjustRightInd w:val="0"/>
        <w:spacing w:line="240" w:lineRule="auto"/>
        <w:jc w:val="both"/>
        <w:rPr>
          <w:rFonts w:ascii="Arial" w:hAnsi="Arial" w:cs="Arial"/>
          <w:b/>
          <w:sz w:val="24"/>
          <w:szCs w:val="24"/>
        </w:rPr>
      </w:pPr>
      <w:r>
        <w:rPr>
          <w:rFonts w:ascii="Arial" w:hAnsi="Arial"/>
          <w:sz w:val="24"/>
        </w:rPr>
        <w:t xml:space="preserve">Atsižvelgdamas į Sveikatos apsaugos ministerijos </w:t>
      </w:r>
      <w:r>
        <w:rPr>
          <w:rFonts w:ascii="Arial" w:hAnsi="Arial"/>
          <w:b/>
          <w:sz w:val="24"/>
        </w:rPr>
        <w:t xml:space="preserve">Visuomenės sveikatos ir sveikatos programų generalinio direktorato </w:t>
      </w:r>
      <w:r>
        <w:rPr>
          <w:rFonts w:ascii="Arial" w:hAnsi="Arial"/>
          <w:sz w:val="24"/>
        </w:rPr>
        <w:t>patvirtinimo nuorodą, įregistruotą Nr. ........./.............,</w:t>
      </w:r>
    </w:p>
    <w:p w14:paraId="60CAEF66" w14:textId="77777777" w:rsidR="00571358" w:rsidRPr="00571358" w:rsidRDefault="00AA5E0A" w:rsidP="00AD4A11">
      <w:pPr>
        <w:autoSpaceDE w:val="0"/>
        <w:autoSpaceDN w:val="0"/>
        <w:adjustRightInd w:val="0"/>
        <w:spacing w:line="240" w:lineRule="auto"/>
        <w:jc w:val="both"/>
        <w:rPr>
          <w:rFonts w:ascii="Arial" w:hAnsi="Arial" w:cs="Arial"/>
          <w:i/>
          <w:sz w:val="24"/>
          <w:szCs w:val="24"/>
        </w:rPr>
      </w:pPr>
      <w:r>
        <w:rPr>
          <w:rFonts w:ascii="Arial" w:hAnsi="Arial"/>
          <w:i/>
          <w:sz w:val="24"/>
        </w:rPr>
        <w:t>atsižvelgdamas į:</w:t>
      </w:r>
    </w:p>
    <w:p w14:paraId="644EF67E" w14:textId="77777777" w:rsidR="00471B2C" w:rsidRPr="00AD4A11" w:rsidRDefault="00335346" w:rsidP="00AD4A11">
      <w:pPr>
        <w:autoSpaceDE w:val="0"/>
        <w:autoSpaceDN w:val="0"/>
        <w:adjustRightInd w:val="0"/>
        <w:spacing w:line="240" w:lineRule="auto"/>
        <w:jc w:val="both"/>
        <w:rPr>
          <w:rFonts w:ascii="Arial" w:hAnsi="Arial" w:cs="Arial"/>
          <w:i/>
          <w:sz w:val="24"/>
          <w:szCs w:val="24"/>
        </w:rPr>
      </w:pPr>
      <w:r>
        <w:rPr>
          <w:rFonts w:ascii="Arial" w:hAnsi="Arial"/>
          <w:i/>
          <w:sz w:val="24"/>
        </w:rPr>
        <w:t xml:space="preserve"> - </w:t>
      </w:r>
      <w:r>
        <w:rPr>
          <w:rFonts w:ascii="Arial" w:hAnsi="Arial"/>
          <w:sz w:val="24"/>
        </w:rPr>
        <w:t xml:space="preserve">Įstatymo Nr. 458/2002 dėl geriamojo vandens kokybės, iš naujo paskelbto, su pakeitimais ir papildymais, 12 straipsnio nuostatas, </w:t>
      </w:r>
    </w:p>
    <w:p w14:paraId="445322D4" w14:textId="77777777" w:rsidR="00471B2C" w:rsidRPr="00AD4A11" w:rsidRDefault="0019062B"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 Vyriausybės sprendimą Nr. 1016/2004 dėl priemonių, skirtų organizuoti ir keistis informacija tarp Rumunijos ir Europos Sąjungos valstybių narių bei Europos Komisijos techninių standartų ir reglamentų srityje, taip pat dėl informacinės visuomenės paslaugų taisyklių, su pakeitimais ir papildymais, </w:t>
      </w:r>
    </w:p>
    <w:p w14:paraId="446BFDCD" w14:textId="77777777" w:rsidR="00471B2C"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- 2011 m. kovo 9 d. Europos Parlamento ir Tarybos reglamentą (ES) Nr. 305/2011, kuriuo nustatomos suderintos statybos produktų rinkodaros sąlygos ir panaikinama Tarybos direktyva 89/106/EEB,</w:t>
      </w:r>
    </w:p>
    <w:p w14:paraId="7DF472B1" w14:textId="77777777" w:rsidR="00E46E3F"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- 2019 m. kovo 19 d. Europos Parlamento ir Tarybos reglamentą (ES) 2019/515 dėl kitoje valstybėje narėje teisėtai parduodamų prekių abipusio pripažinimo, kuriuo panaikinamas Reglamentas (EB) Nr. 764/2008,</w:t>
      </w:r>
    </w:p>
    <w:p w14:paraId="25E0EC9C" w14:textId="77777777" w:rsidR="00471B2C" w:rsidRPr="00AD4A11" w:rsidRDefault="0019062B" w:rsidP="00AD4A11">
      <w:pPr>
        <w:autoSpaceDE w:val="0"/>
        <w:autoSpaceDN w:val="0"/>
        <w:adjustRightInd w:val="0"/>
        <w:spacing w:line="240" w:lineRule="auto"/>
        <w:jc w:val="both"/>
        <w:rPr>
          <w:rFonts w:ascii="Arial" w:hAnsi="Arial" w:cs="Arial"/>
          <w:bCs/>
          <w:i/>
          <w:sz w:val="24"/>
          <w:szCs w:val="24"/>
        </w:rPr>
      </w:pPr>
      <w:r>
        <w:rPr>
          <w:rFonts w:ascii="Arial" w:hAnsi="Arial"/>
          <w:i/>
          <w:sz w:val="24"/>
        </w:rPr>
        <w:t>- 2008 m. liepos 9 d. Europos Parlamento ir Tarybos reglamentą (EB) Nr. 765/2008, nustatantį su gaminių prekyba susijusius akreditavimo ir rinkos priežiūros reikalavimus ir panaikinantį Reglamentą (EEB) Nr. 339/93,</w:t>
      </w:r>
    </w:p>
    <w:p w14:paraId="40E1DD56" w14:textId="2038A896" w:rsidR="001F6425" w:rsidRPr="00AD4A11" w:rsidRDefault="00471B2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remdamasis Vyriausybės sprendimo Nr. 144/2010 dėl Sveikatos apsaugos ministerijos organizavimo ir veiklos su paskutiniais pakeitimais ir papildymais 7 straipsnio 4 dalimi, sveikatos apsaugos ministras skelbia šį </w:t>
      </w:r>
    </w:p>
    <w:p w14:paraId="33F4FCB7" w14:textId="77777777" w:rsidR="00ED1DB4" w:rsidRPr="00AD4A11" w:rsidRDefault="00226206" w:rsidP="00AD4A11">
      <w:pPr>
        <w:autoSpaceDE w:val="0"/>
        <w:autoSpaceDN w:val="0"/>
        <w:adjustRightInd w:val="0"/>
        <w:spacing w:line="240" w:lineRule="auto"/>
        <w:jc w:val="center"/>
        <w:rPr>
          <w:rFonts w:ascii="Arial" w:hAnsi="Arial" w:cs="Arial"/>
          <w:sz w:val="24"/>
          <w:szCs w:val="24"/>
        </w:rPr>
      </w:pPr>
      <w:r>
        <w:rPr>
          <w:rFonts w:ascii="Arial" w:hAnsi="Arial"/>
          <w:sz w:val="24"/>
        </w:rPr>
        <w:t>ĮSAKYMĄ.</w:t>
      </w:r>
    </w:p>
    <w:p w14:paraId="588FD577" w14:textId="77777777" w:rsidR="00335346" w:rsidRPr="00AD4A11" w:rsidRDefault="00471B2C" w:rsidP="00AD4A11">
      <w:pPr>
        <w:spacing w:line="240" w:lineRule="auto"/>
        <w:jc w:val="both"/>
        <w:rPr>
          <w:rFonts w:ascii="Arial" w:hAnsi="Arial" w:cs="Arial"/>
          <w:b/>
          <w:bCs/>
          <w:sz w:val="24"/>
          <w:szCs w:val="24"/>
        </w:rPr>
      </w:pPr>
      <w:r>
        <w:rPr>
          <w:rFonts w:ascii="Arial" w:hAnsi="Arial"/>
          <w:sz w:val="24"/>
        </w:rPr>
        <w:t xml:space="preserve">Sveikatos apsaugos ministro įsakymo Nr. 275/2012, </w:t>
      </w:r>
      <w:r>
        <w:rPr>
          <w:rFonts w:ascii="Arial" w:hAnsi="Arial"/>
          <w:i/>
          <w:sz w:val="24"/>
        </w:rPr>
        <w:t>kuriuo patvirtinama produktų, medžiagų, cheminių medžiagų ir (arba) mišinių bei įrangos, naudojamų esant sąlyčiui su geriamuoju vandeniu, pateikimo rinkai sanitarinio reguliavimo procedūra,</w:t>
      </w:r>
      <w:r>
        <w:rPr>
          <w:rFonts w:ascii="Arial" w:hAnsi="Arial"/>
          <w:b/>
          <w:sz w:val="24"/>
        </w:rPr>
        <w:t xml:space="preserve"> </w:t>
      </w:r>
      <w:r>
        <w:rPr>
          <w:rFonts w:ascii="Arial" w:hAnsi="Arial"/>
          <w:sz w:val="24"/>
        </w:rPr>
        <w:t xml:space="preserve">paskelbto 2012 m. balandžio 2 d. Rumunijos oficialiajame leidinyje Nr. 219, priedo I straipsnis iš dalies keičiamas ir papildomas taip, kaip nurodyta toliau. </w:t>
      </w:r>
    </w:p>
    <w:p w14:paraId="20FD2008" w14:textId="77777777" w:rsidR="00471B2C" w:rsidRPr="00AD4A11" w:rsidRDefault="00AA5E0A" w:rsidP="00AD4A11">
      <w:pPr>
        <w:pStyle w:val="ListParagraph"/>
        <w:numPr>
          <w:ilvl w:val="0"/>
          <w:numId w:val="2"/>
        </w:numPr>
        <w:spacing w:line="240" w:lineRule="auto"/>
        <w:jc w:val="both"/>
        <w:rPr>
          <w:rFonts w:ascii="Arial" w:hAnsi="Arial" w:cs="Arial"/>
          <w:b/>
          <w:bCs/>
          <w:sz w:val="24"/>
          <w:szCs w:val="24"/>
        </w:rPr>
      </w:pPr>
      <w:r>
        <w:rPr>
          <w:rFonts w:ascii="Arial" w:hAnsi="Arial"/>
          <w:b/>
          <w:sz w:val="24"/>
        </w:rPr>
        <w:t>2 straipsnyje po a punkto įterpiamas naujas punktas a</w:t>
      </w:r>
      <w:r>
        <w:rPr>
          <w:rFonts w:ascii="Arial" w:hAnsi="Arial"/>
          <w:b/>
          <w:sz w:val="24"/>
          <w:vertAlign w:val="superscript"/>
        </w:rPr>
        <w:t>1</w:t>
      </w:r>
      <w:r>
        <w:rPr>
          <w:rFonts w:ascii="Arial" w:hAnsi="Arial"/>
          <w:b/>
          <w:sz w:val="24"/>
        </w:rPr>
        <w:t>), kuris išdėstomas taip:</w:t>
      </w:r>
    </w:p>
    <w:p w14:paraId="29C298AB" w14:textId="77777777" w:rsidR="00AD4A11" w:rsidRPr="00ED10A7" w:rsidRDefault="00335346" w:rsidP="00ED10A7">
      <w:pPr>
        <w:pStyle w:val="CM1"/>
        <w:spacing w:before="200"/>
        <w:jc w:val="both"/>
        <w:rPr>
          <w:rFonts w:ascii="Arial" w:hAnsi="Arial" w:cs="Arial"/>
        </w:rPr>
      </w:pPr>
      <w:r>
        <w:rPr>
          <w:rFonts w:ascii="Arial" w:hAnsi="Arial"/>
          <w:b/>
        </w:rPr>
        <w:t>„a</w:t>
      </w:r>
      <w:r>
        <w:rPr>
          <w:rFonts w:ascii="Arial" w:hAnsi="Arial"/>
          <w:b/>
          <w:vertAlign w:val="superscript"/>
        </w:rPr>
        <w:t>1</w:t>
      </w:r>
      <w:r>
        <w:rPr>
          <w:rFonts w:ascii="Arial" w:hAnsi="Arial"/>
          <w:b/>
        </w:rPr>
        <w:t xml:space="preserve">) produktų, medžiagų, cheminių medžiagų ir (arba) mišinių bei įrangos, naudojamų esant sąlyčiui su geriamuoju vandeniu, pateikimas rinkai </w:t>
      </w:r>
      <w:r>
        <w:rPr>
          <w:rFonts w:ascii="Arial" w:hAnsi="Arial"/>
        </w:rPr>
        <w:t>reiškia, kad toks produktas, medžiaga, cheminė medžiaga ir (arba) mišinys bei įranga, naudojami esant sąlyčiui su geriamuoju vandeniu, pirmą kartą pateikiami Europos Sąjungos rinkai;“.</w:t>
      </w:r>
    </w:p>
    <w:p w14:paraId="29678FB8" w14:textId="77777777" w:rsidR="008F4D0B" w:rsidRPr="00D44A95" w:rsidRDefault="00024556" w:rsidP="00AD4A11">
      <w:pPr>
        <w:pStyle w:val="ListParagraph"/>
        <w:numPr>
          <w:ilvl w:val="0"/>
          <w:numId w:val="2"/>
        </w:numPr>
        <w:spacing w:line="240" w:lineRule="auto"/>
        <w:rPr>
          <w:rFonts w:ascii="Arial" w:hAnsi="Arial" w:cs="Arial"/>
          <w:b/>
          <w:sz w:val="24"/>
          <w:szCs w:val="24"/>
        </w:rPr>
      </w:pPr>
      <w:r>
        <w:rPr>
          <w:rFonts w:ascii="Arial" w:hAnsi="Arial"/>
          <w:b/>
          <w:sz w:val="24"/>
        </w:rPr>
        <w:lastRenderedPageBreak/>
        <w:t>Iš dalies keičiami 2 straipsnio e, f ir g punktai, kurie išdėstomi taip:</w:t>
      </w:r>
    </w:p>
    <w:p w14:paraId="05015725" w14:textId="77777777" w:rsidR="00AB2A67"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„e) sanitarinė nuomonė</w:t>
      </w:r>
      <w:r>
        <w:rPr>
          <w:rFonts w:ascii="Arial" w:hAnsi="Arial"/>
          <w:sz w:val="24"/>
        </w:rPr>
        <w:t xml:space="preserve"> yra oficialus dokumentas, kurį išdavė </w:t>
      </w:r>
      <w:r>
        <w:rPr>
          <w:rFonts w:ascii="Arial" w:hAnsi="Arial"/>
          <w:b/>
          <w:sz w:val="24"/>
        </w:rPr>
        <w:t xml:space="preserve">Komisija, atsakinga už su produktais, medžiagomis, cheminėmis medžiagomis ir (arba) mišiniais bei įranga, kurie naudojami esant sąlyčiui su geriamuoju vandeniu, susijusius klausimus, (toliau – Komisija), </w:t>
      </w:r>
      <w:r>
        <w:rPr>
          <w:rFonts w:ascii="Arial" w:hAnsi="Arial"/>
          <w:sz w:val="24"/>
        </w:rPr>
        <w:t xml:space="preserve">remdamasi </w:t>
      </w:r>
      <w:r>
        <w:rPr>
          <w:rFonts w:ascii="Arial" w:hAnsi="Arial"/>
          <w:i/>
          <w:sz w:val="24"/>
        </w:rPr>
        <w:t>Produkto byla dėl medžiagų, naudojamų esant sąlyčiui su geriamuoju vandeniu,</w:t>
      </w:r>
      <w:r>
        <w:rPr>
          <w:rFonts w:ascii="Arial" w:hAnsi="Arial"/>
          <w:sz w:val="24"/>
        </w:rPr>
        <w:t xml:space="preserve"> ir </w:t>
      </w:r>
      <w:r>
        <w:rPr>
          <w:rFonts w:ascii="Arial" w:hAnsi="Arial"/>
          <w:i/>
          <w:sz w:val="24"/>
        </w:rPr>
        <w:t>Techninio vertinimo ataskaita,</w:t>
      </w:r>
      <w:r>
        <w:rPr>
          <w:rFonts w:ascii="Arial" w:hAnsi="Arial"/>
          <w:b/>
          <w:sz w:val="24"/>
        </w:rPr>
        <w:t xml:space="preserve"> </w:t>
      </w:r>
      <w:r>
        <w:rPr>
          <w:rFonts w:ascii="Arial" w:hAnsi="Arial"/>
          <w:sz w:val="24"/>
        </w:rPr>
        <w:t xml:space="preserve">parengta ekspertų, paskirtų iš INSP struktūrų Nacionalinio visuomenės sveikatos instituto generalinio direktoriaus sprendimu; </w:t>
      </w:r>
    </w:p>
    <w:p w14:paraId="1F78DCFE"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f) pranešimo forma</w:t>
      </w:r>
      <w:r>
        <w:rPr>
          <w:rFonts w:ascii="Arial" w:hAnsi="Arial"/>
          <w:sz w:val="24"/>
        </w:rPr>
        <w:t xml:space="preserve"> yra oficialus dokumentas, kurį išdavė </w:t>
      </w:r>
      <w:r>
        <w:rPr>
          <w:rFonts w:ascii="Arial" w:hAnsi="Arial"/>
          <w:b/>
          <w:sz w:val="24"/>
        </w:rPr>
        <w:t xml:space="preserve">Komisija, </w:t>
      </w:r>
      <w:r>
        <w:rPr>
          <w:rFonts w:ascii="Arial" w:hAnsi="Arial"/>
          <w:sz w:val="24"/>
        </w:rPr>
        <w:t xml:space="preserve">remdamasi </w:t>
      </w:r>
      <w:r>
        <w:rPr>
          <w:rFonts w:ascii="Arial" w:hAnsi="Arial"/>
          <w:i/>
          <w:sz w:val="24"/>
        </w:rPr>
        <w:t>Produkto byla dėl medžiagų, naudojamų esant sąlyčiui su geriamuoju vandeniu,</w:t>
      </w:r>
      <w:r>
        <w:rPr>
          <w:rFonts w:ascii="Arial" w:hAnsi="Arial"/>
          <w:sz w:val="24"/>
        </w:rPr>
        <w:t xml:space="preserve"> ir </w:t>
      </w:r>
      <w:r>
        <w:rPr>
          <w:rFonts w:ascii="Arial" w:hAnsi="Arial"/>
          <w:i/>
          <w:sz w:val="24"/>
        </w:rPr>
        <w:t>Techninio vertinimo ataskaita</w:t>
      </w:r>
      <w:r>
        <w:rPr>
          <w:rFonts w:ascii="Arial" w:hAnsi="Arial"/>
          <w:sz w:val="24"/>
        </w:rPr>
        <w:t>;</w:t>
      </w:r>
    </w:p>
    <w:p w14:paraId="7AC2B8BD"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Produkto byla dėl medžiagų, naudojamų esant sąlyčiui su geriamuoju vandeniu, </w:t>
      </w:r>
      <w:r>
        <w:rPr>
          <w:rFonts w:ascii="Arial" w:hAnsi="Arial"/>
          <w:sz w:val="24"/>
        </w:rPr>
        <w:t>yra techniniai dokumentai, kuriuose yra visi 6 straipsnio 3 dalyje nurodyti dokumentai, skirti numatomai rizikai, kuri kyla gyventojams ir aplinkai, vertinti;“.</w:t>
      </w:r>
    </w:p>
    <w:p w14:paraId="1B361AE8" w14:textId="77777777" w:rsidR="008F4D0B" w:rsidRPr="00D44A95" w:rsidRDefault="00872A5F" w:rsidP="00AD4A11">
      <w:pPr>
        <w:pStyle w:val="ListParagraph"/>
        <w:numPr>
          <w:ilvl w:val="0"/>
          <w:numId w:val="2"/>
        </w:numPr>
        <w:spacing w:line="240" w:lineRule="auto"/>
        <w:jc w:val="both"/>
        <w:rPr>
          <w:rFonts w:ascii="Arial" w:hAnsi="Arial" w:cs="Arial"/>
          <w:b/>
          <w:sz w:val="24"/>
          <w:szCs w:val="24"/>
        </w:rPr>
      </w:pPr>
      <w:r>
        <w:rPr>
          <w:rFonts w:ascii="Arial" w:hAnsi="Arial"/>
          <w:b/>
          <w:sz w:val="24"/>
        </w:rPr>
        <w:t>2 straipsnyje po i punkto įterpiamos septyni nauji punktai i</w:t>
      </w:r>
      <w:r>
        <w:rPr>
          <w:rFonts w:ascii="Arial" w:hAnsi="Arial"/>
          <w:b/>
          <w:sz w:val="24"/>
          <w:vertAlign w:val="superscript"/>
        </w:rPr>
        <w:t>1</w:t>
      </w:r>
      <w:r>
        <w:rPr>
          <w:rFonts w:ascii="Arial" w:hAnsi="Arial"/>
          <w:b/>
          <w:sz w:val="24"/>
        </w:rPr>
        <w:t>–i</w:t>
      </w:r>
      <w:r>
        <w:rPr>
          <w:rFonts w:ascii="Arial" w:hAnsi="Arial"/>
          <w:b/>
          <w:sz w:val="24"/>
          <w:vertAlign w:val="superscript"/>
        </w:rPr>
        <w:t>7</w:t>
      </w:r>
      <w:r>
        <w:rPr>
          <w:rFonts w:ascii="Arial" w:hAnsi="Arial"/>
          <w:b/>
          <w:sz w:val="24"/>
        </w:rPr>
        <w:t>, kurie išdėstomi taip:</w:t>
      </w:r>
    </w:p>
    <w:p w14:paraId="05B2EDA8"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„i</w:t>
      </w:r>
      <w:r>
        <w:rPr>
          <w:rFonts w:ascii="Arial" w:hAnsi="Arial"/>
          <w:b/>
          <w:sz w:val="24"/>
          <w:vertAlign w:val="superscript"/>
        </w:rPr>
        <w:t>1</w:t>
      </w:r>
      <w:r>
        <w:rPr>
          <w:rFonts w:ascii="Arial" w:hAnsi="Arial"/>
          <w:b/>
          <w:sz w:val="24"/>
        </w:rPr>
        <w:t xml:space="preserve">) gamintojas </w:t>
      </w:r>
      <w:r>
        <w:rPr>
          <w:rFonts w:ascii="Arial" w:hAnsi="Arial"/>
          <w:sz w:val="24"/>
        </w:rPr>
        <w:t>– bet kuris fizinis ar juridinis asmuo, kuris gamina produktus, medžiagas, chemines medžiagas ir (arba) mišinius bei įrangą, naudojamus esant sąlyčiui su geriamuoju vandeniu, arba kuris užsako jo projektavimą ir gamybą, arba kuris gamina prekes, kurios buvo pagamintos ne gamybos proceso metu ir kurios yra parduodamos to asmens vardu arba su prekės ženklu;</w:t>
      </w:r>
    </w:p>
    <w:p w14:paraId="3C54026D" w14:textId="77777777" w:rsidR="00471B2C" w:rsidRPr="00D44A95" w:rsidRDefault="00F13655" w:rsidP="00AD4A11">
      <w:pPr>
        <w:pStyle w:val="CM1"/>
        <w:spacing w:before="200" w:after="200"/>
        <w:jc w:val="both"/>
        <w:rPr>
          <w:rFonts w:ascii="Arial" w:hAnsi="Arial" w:cs="Arial"/>
          <w:b/>
        </w:rPr>
      </w:pPr>
      <w:r>
        <w:rPr>
          <w:rFonts w:ascii="Arial" w:hAnsi="Arial"/>
          <w:b/>
        </w:rPr>
        <w:t>i</w:t>
      </w:r>
      <w:r>
        <w:rPr>
          <w:rFonts w:ascii="Arial" w:hAnsi="Arial"/>
          <w:b/>
          <w:vertAlign w:val="superscript"/>
        </w:rPr>
        <w:t>2</w:t>
      </w:r>
      <w:r>
        <w:rPr>
          <w:rFonts w:ascii="Arial" w:hAnsi="Arial"/>
          <w:b/>
        </w:rPr>
        <w:t>) įgaliotasis atstovas</w:t>
      </w:r>
      <w:r>
        <w:rPr>
          <w:rFonts w:ascii="Arial" w:hAnsi="Arial"/>
        </w:rPr>
        <w:t xml:space="preserve"> – bet kuris Europos Sąjungoje įsisteigęs fizinis arba juridinis asmuo, gavęs raštišką produktų, medžiagų, cheminių medžiagų ir (arba) mišinių bei įrangos, naudojamų esant sąlyčiui su geriamuoju vandeniu, gamintojo įgaliojimą</w:t>
      </w:r>
      <w:r>
        <w:rPr>
          <w:rFonts w:ascii="Arial" w:hAnsi="Arial"/>
          <w:b/>
        </w:rPr>
        <w:t xml:space="preserve"> </w:t>
      </w:r>
      <w:r>
        <w:rPr>
          <w:rFonts w:ascii="Arial" w:hAnsi="Arial"/>
        </w:rPr>
        <w:t>veikti to gamintojo vardu tiekiant produktus, medžiagas, chemines medžiagas ir (arba) mišinius bei įrangą, naudojamus esant sąlyčiui su geriamuoju vandeniu, atitinkamoje rinkoje;</w:t>
      </w:r>
    </w:p>
    <w:p w14:paraId="7DEDD281" w14:textId="77777777" w:rsidR="005217AA"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b/>
          <w:sz w:val="24"/>
        </w:rPr>
        <w:t>i</w:t>
      </w:r>
      <w:r>
        <w:rPr>
          <w:rFonts w:ascii="Arial" w:hAnsi="Arial"/>
          <w:b/>
          <w:sz w:val="24"/>
          <w:vertAlign w:val="superscript"/>
        </w:rPr>
        <w:t>3</w:t>
      </w:r>
      <w:r>
        <w:rPr>
          <w:rFonts w:ascii="Arial" w:hAnsi="Arial"/>
          <w:b/>
          <w:sz w:val="24"/>
        </w:rPr>
        <w:t xml:space="preserve">) importuotojas </w:t>
      </w:r>
      <w:r>
        <w:rPr>
          <w:rFonts w:ascii="Arial" w:hAnsi="Arial"/>
          <w:sz w:val="24"/>
        </w:rPr>
        <w:t>– bet kuris Europos Sąjungoje įsisteigęs fizinis ar juridinis asmuo, kuris pirmą kartą pateikia Europos Sąjungos rinkai iš trečios šalies importuotus produktus, medžiagas, chemines medžiagas ir (arba) mišinius bei įrangą, naudojamus esant sąlyčiui su geriamuoju vandeniu</w:t>
      </w:r>
      <w:r>
        <w:rPr>
          <w:rFonts w:ascii="Arial" w:hAnsi="Arial"/>
          <w:b/>
          <w:sz w:val="24"/>
        </w:rPr>
        <w:t>;</w:t>
      </w:r>
      <w:r>
        <w:rPr>
          <w:rFonts w:ascii="Arial" w:hAnsi="Arial"/>
          <w:sz w:val="24"/>
        </w:rPr>
        <w:t xml:space="preserve"> </w:t>
      </w:r>
    </w:p>
    <w:p w14:paraId="27B1A6EF" w14:textId="77777777" w:rsidR="001F6425" w:rsidRPr="006836A7" w:rsidRDefault="00F13655" w:rsidP="00AD4A11">
      <w:pPr>
        <w:pStyle w:val="Default"/>
        <w:jc w:val="both"/>
        <w:rPr>
          <w:rFonts w:ascii="Arial" w:hAnsi="Arial" w:cs="Arial"/>
          <w:color w:val="auto"/>
        </w:rPr>
      </w:pPr>
      <w:r>
        <w:rPr>
          <w:rFonts w:ascii="Arial" w:hAnsi="Arial"/>
          <w:b/>
          <w:color w:val="auto"/>
        </w:rPr>
        <w:t>„i</w:t>
      </w:r>
      <w:r>
        <w:rPr>
          <w:rFonts w:ascii="Arial" w:hAnsi="Arial"/>
          <w:b/>
          <w:color w:val="auto"/>
          <w:vertAlign w:val="superscript"/>
        </w:rPr>
        <w:t>4</w:t>
      </w:r>
      <w:r>
        <w:rPr>
          <w:rFonts w:ascii="Arial" w:hAnsi="Arial"/>
          <w:b/>
          <w:color w:val="auto"/>
        </w:rPr>
        <w:t>)</w:t>
      </w:r>
      <w:r>
        <w:rPr>
          <w:rFonts w:ascii="Arial" w:hAnsi="Arial"/>
          <w:color w:val="auto"/>
        </w:rPr>
        <w:t xml:space="preserve"> </w:t>
      </w:r>
      <w:r>
        <w:rPr>
          <w:rFonts w:ascii="Arial" w:hAnsi="Arial"/>
          <w:b/>
          <w:color w:val="auto"/>
        </w:rPr>
        <w:t>produktas, naudojamas esant sąlyčiui su geriamuoju vandeniu,</w:t>
      </w:r>
      <w:r>
        <w:rPr>
          <w:rFonts w:ascii="Arial" w:hAnsi="Arial"/>
          <w:color w:val="auto"/>
        </w:rPr>
        <w:t xml:space="preserve"> – produktas, pagamintas iš medžiagos, medžiagų derinio ir (arba) tam tikros rūšies galutinio pavidalo medžiagos ir kuris pateikiamas ir (arba) tiekiamas Europos Sąjungos rinkai</w:t>
      </w:r>
      <w:r>
        <w:rPr>
          <w:rFonts w:ascii="Arial" w:hAnsi="Arial"/>
          <w:b/>
          <w:color w:val="auto"/>
        </w:rPr>
        <w:t>;</w:t>
      </w:r>
    </w:p>
    <w:p w14:paraId="655DF344" w14:textId="77777777" w:rsidR="001F6425" w:rsidRPr="006836A7" w:rsidRDefault="00F13655" w:rsidP="006836A7">
      <w:pPr>
        <w:pStyle w:val="Default"/>
        <w:jc w:val="both"/>
        <w:rPr>
          <w:rFonts w:ascii="Arial" w:hAnsi="Arial" w:cs="Arial"/>
          <w:color w:val="auto"/>
        </w:rPr>
      </w:pPr>
      <w:r>
        <w:rPr>
          <w:rFonts w:ascii="Arial" w:hAnsi="Arial"/>
          <w:b/>
          <w:color w:val="auto"/>
        </w:rPr>
        <w:t>i</w:t>
      </w:r>
      <w:r>
        <w:rPr>
          <w:rFonts w:ascii="Arial" w:hAnsi="Arial"/>
          <w:b/>
          <w:color w:val="auto"/>
          <w:vertAlign w:val="superscript"/>
        </w:rPr>
        <w:t>5</w:t>
      </w:r>
      <w:r>
        <w:rPr>
          <w:rFonts w:ascii="Arial" w:hAnsi="Arial"/>
          <w:b/>
          <w:color w:val="auto"/>
        </w:rPr>
        <w:t>) medžiaga, naudojama esant sąlyčiui su geriamuoju vandeniu,</w:t>
      </w:r>
      <w:r>
        <w:rPr>
          <w:rFonts w:ascii="Arial" w:hAnsi="Arial"/>
          <w:color w:val="auto"/>
        </w:rPr>
        <w:t xml:space="preserve"> –</w:t>
      </w:r>
      <w:r>
        <w:rPr>
          <w:rFonts w:ascii="Arial" w:hAnsi="Arial"/>
          <w:b/>
          <w:color w:val="auto"/>
        </w:rPr>
        <w:t xml:space="preserve"> </w:t>
      </w:r>
      <w:r>
        <w:rPr>
          <w:rFonts w:ascii="Arial" w:hAnsi="Arial"/>
          <w:color w:val="auto"/>
        </w:rPr>
        <w:t>preparatas</w:t>
      </w:r>
      <w:r>
        <w:rPr>
          <w:rFonts w:ascii="Arial" w:hAnsi="Arial"/>
          <w:b/>
          <w:color w:val="auto"/>
        </w:rPr>
        <w:t xml:space="preserve"> </w:t>
      </w:r>
      <w:r>
        <w:rPr>
          <w:rFonts w:ascii="Arial" w:hAnsi="Arial"/>
          <w:color w:val="auto"/>
        </w:rPr>
        <w:t>iš medžiagos ar medžiagų derinio, kuris skirtas naudoti produktų ir įrangos, naudojamų esant sąlyčiui su geriamuoju vandeniu, gamybos procesuose ir pateikiamas ir (arba) tiekiamas Europos Sąjungos rinkai;</w:t>
      </w:r>
    </w:p>
    <w:p w14:paraId="604A6CBD" w14:textId="77777777" w:rsidR="00471B2C" w:rsidRPr="00D44A95" w:rsidRDefault="00F13655" w:rsidP="00872A5F">
      <w:pPr>
        <w:autoSpaceDE w:val="0"/>
        <w:autoSpaceDN w:val="0"/>
        <w:adjustRightInd w:val="0"/>
        <w:jc w:val="both"/>
        <w:rPr>
          <w:rFonts w:ascii="Arial" w:hAnsi="Arial" w:cs="Arial"/>
          <w:b/>
          <w:sz w:val="24"/>
          <w:szCs w:val="24"/>
        </w:rPr>
      </w:pPr>
      <w:r>
        <w:rPr>
          <w:rFonts w:ascii="Arial" w:hAnsi="Arial"/>
          <w:b/>
          <w:sz w:val="24"/>
        </w:rPr>
        <w:t>i</w:t>
      </w:r>
      <w:r>
        <w:rPr>
          <w:rFonts w:ascii="Arial" w:hAnsi="Arial"/>
          <w:b/>
          <w:sz w:val="24"/>
          <w:vertAlign w:val="superscript"/>
        </w:rPr>
        <w:t>6</w:t>
      </w:r>
      <w:r>
        <w:rPr>
          <w:rFonts w:ascii="Arial" w:hAnsi="Arial"/>
          <w:b/>
          <w:sz w:val="24"/>
        </w:rPr>
        <w:t xml:space="preserve">) turinys, naudojamas esant sąlyčiui su geriamuoju vandeniu, </w:t>
      </w:r>
      <w:r>
        <w:rPr>
          <w:rFonts w:ascii="Arial" w:hAnsi="Arial"/>
          <w:sz w:val="24"/>
        </w:rPr>
        <w:t>– cheminis junginys arba cheminių junginių mišinys, naudojamas medžiagos gamyboje;</w:t>
      </w:r>
    </w:p>
    <w:p w14:paraId="223A843A" w14:textId="77777777" w:rsidR="00471B2C" w:rsidRPr="00D44A95" w:rsidRDefault="00F13655" w:rsidP="00AD4A11">
      <w:pPr>
        <w:autoSpaceDE w:val="0"/>
        <w:autoSpaceDN w:val="0"/>
        <w:adjustRightInd w:val="0"/>
        <w:spacing w:line="240" w:lineRule="auto"/>
        <w:jc w:val="both"/>
        <w:rPr>
          <w:rFonts w:ascii="Arial" w:hAnsi="Arial" w:cs="Arial"/>
          <w:b/>
          <w:sz w:val="24"/>
          <w:szCs w:val="24"/>
        </w:rPr>
      </w:pPr>
      <w:r>
        <w:rPr>
          <w:rFonts w:ascii="Arial" w:hAnsi="Arial"/>
          <w:b/>
          <w:sz w:val="24"/>
        </w:rPr>
        <w:t>„i</w:t>
      </w:r>
      <w:r>
        <w:rPr>
          <w:rFonts w:ascii="Arial" w:hAnsi="Arial"/>
          <w:b/>
          <w:sz w:val="24"/>
          <w:vertAlign w:val="superscript"/>
        </w:rPr>
        <w:t>7</w:t>
      </w:r>
      <w:r>
        <w:rPr>
          <w:rFonts w:ascii="Arial" w:hAnsi="Arial"/>
          <w:b/>
          <w:sz w:val="24"/>
        </w:rPr>
        <w:t>) įranga, naudojama esant sąlyčiui su geriamuoju vandeniu,</w:t>
      </w:r>
      <w:r>
        <w:rPr>
          <w:rFonts w:ascii="Arial" w:hAnsi="Arial"/>
          <w:sz w:val="24"/>
        </w:rPr>
        <w:t xml:space="preserve"> –</w:t>
      </w:r>
      <w:r>
        <w:rPr>
          <w:rFonts w:ascii="Arial" w:hAnsi="Arial"/>
          <w:b/>
          <w:sz w:val="24"/>
        </w:rPr>
        <w:t xml:space="preserve"> </w:t>
      </w:r>
      <w:r>
        <w:rPr>
          <w:rFonts w:ascii="Arial" w:hAnsi="Arial"/>
          <w:sz w:val="24"/>
        </w:rPr>
        <w:t xml:space="preserve">dalių ir (arba) prietaisų rinkinys, įrenginio aparatai ir (arba) mechanizmai, sudaryti iš įvairių medžiagų ir (arba) turinio, sudarančių techninę sistemą, kuri naudojama geriamojo vandens </w:t>
      </w:r>
      <w:r>
        <w:rPr>
          <w:rFonts w:ascii="Arial" w:hAnsi="Arial"/>
          <w:sz w:val="24"/>
        </w:rPr>
        <w:lastRenderedPageBreak/>
        <w:t>gamybai ir paskirstymui užtikrinti (neapdoroto vandens išgavimo, įsiurbimo, geriamojo vandens apdorojimo, laikymo, transportavimo, geriamojo vandens paskirstymo proceso metu).“.</w:t>
      </w:r>
    </w:p>
    <w:p w14:paraId="39EF5852" w14:textId="77777777" w:rsidR="00C36A53" w:rsidRPr="00D44A95" w:rsidRDefault="00F13655" w:rsidP="00AD4A11">
      <w:pPr>
        <w:spacing w:line="240" w:lineRule="auto"/>
        <w:rPr>
          <w:rFonts w:ascii="Arial" w:hAnsi="Arial" w:cs="Arial"/>
          <w:b/>
          <w:sz w:val="24"/>
          <w:szCs w:val="24"/>
        </w:rPr>
      </w:pPr>
      <w:r>
        <w:rPr>
          <w:rFonts w:ascii="Arial" w:hAnsi="Arial"/>
          <w:b/>
          <w:sz w:val="24"/>
        </w:rPr>
        <w:t>4. 4 straipsnio 3 ir 4 dalys iš dalies keičiamos taip:</w:t>
      </w:r>
    </w:p>
    <w:p w14:paraId="2E1C24EC" w14:textId="38A84D45" w:rsidR="00B336E2"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„3. Kiekvieną Komisiją sudaro: Komisijos pirmininkas, kuris yra gydytojas ir kuris specializuojasi higienos, mikrobiologijos ar laboratorinių tyrimų srityje, ir 2 nariai – chemikas ir biologas (biochemikas); jei reikia kitų nei Komisijos specialistų ekspertinių žinių ir atsižvelgdamas į nagrinėtinų dokumentų specifiką, Nacionalinio visuomenės sveikatos instituto generalinis direktorius Komisijos prašymu gali nuspręsti papildyti jos sudėtį.“ </w:t>
      </w:r>
    </w:p>
    <w:p w14:paraId="08C13121" w14:textId="77777777" w:rsidR="00B336E2" w:rsidRPr="00D44A95" w:rsidRDefault="00FE2237" w:rsidP="00AD4A11">
      <w:pPr>
        <w:spacing w:line="240" w:lineRule="auto"/>
        <w:jc w:val="both"/>
        <w:rPr>
          <w:rFonts w:ascii="Arial" w:hAnsi="Arial" w:cs="Arial"/>
          <w:sz w:val="24"/>
          <w:szCs w:val="24"/>
        </w:rPr>
      </w:pPr>
      <w:r>
        <w:rPr>
          <w:rFonts w:ascii="Arial" w:hAnsi="Arial"/>
          <w:sz w:val="24"/>
        </w:rPr>
        <w:t xml:space="preserve"> „4. Techninio vertinimo dokumentus parengia ir pasirašo paskirti ekspertai iš Nacionalinio visuomenės sveikatos instituto, atitinkamai iš Bukarešto nacionalinės visuomenės sveikatos laboratorijos arba iš vieno iš teritorijoje esančių regioninių visuomenės sveikatos centrų. Sanitarinę nuomonę ir (arba) pranešimą pasirašo atitinkamai Nacionalinio visuomenės sveikatos instituto generalinis direktorius arba Regioninio visuomenės sveikatos centro vyriausiasis gydytojas ir Komisijos pirmininkas.“ </w:t>
      </w:r>
    </w:p>
    <w:p w14:paraId="768665B9" w14:textId="77777777" w:rsidR="00DA3EAE" w:rsidRPr="00D44A95" w:rsidRDefault="00F13655" w:rsidP="00AD4A11">
      <w:pPr>
        <w:spacing w:line="240" w:lineRule="auto"/>
        <w:rPr>
          <w:rFonts w:ascii="Arial" w:hAnsi="Arial" w:cs="Arial"/>
          <w:b/>
          <w:sz w:val="24"/>
          <w:szCs w:val="24"/>
        </w:rPr>
      </w:pPr>
      <w:r>
        <w:rPr>
          <w:rFonts w:ascii="Arial" w:hAnsi="Arial"/>
          <w:b/>
          <w:sz w:val="24"/>
        </w:rPr>
        <w:t>5. Iš dalies keičiami 5 straipsnio f ir i punktai, kurie išdėstomi taip:</w:t>
      </w:r>
    </w:p>
    <w:p w14:paraId="1CF966E4" w14:textId="77777777" w:rsidR="009D340A" w:rsidRPr="00D44A95" w:rsidRDefault="00F13655" w:rsidP="00AD4A11">
      <w:pPr>
        <w:spacing w:line="240" w:lineRule="auto"/>
        <w:jc w:val="both"/>
        <w:rPr>
          <w:rFonts w:ascii="Arial" w:hAnsi="Arial" w:cs="Arial"/>
          <w:sz w:val="24"/>
          <w:szCs w:val="24"/>
        </w:rPr>
      </w:pPr>
      <w:r>
        <w:rPr>
          <w:rFonts w:ascii="Arial" w:hAnsi="Arial"/>
          <w:sz w:val="24"/>
        </w:rPr>
        <w:t xml:space="preserve">„f) parengia Techninio vertinimo ataskaitą, kuri archyvuojama Nacionalinio visuomenės sveikatos instituto lygmeniu, atitinkamai Bukarešto nacionalinėje visuomenės sveikatos laboratorijoje arba Regioniniame visuomenės sveikatos centre teritorijoje, kurioje buvo paskelbta sanitarinė nuomonė ir (arba) pranešimas. </w:t>
      </w:r>
    </w:p>
    <w:p w14:paraId="26ECF5E6" w14:textId="77777777" w:rsidR="002C3B93" w:rsidRPr="00D44A95" w:rsidRDefault="002C3B93" w:rsidP="00AD4A11">
      <w:pPr>
        <w:spacing w:line="240" w:lineRule="auto"/>
        <w:jc w:val="both"/>
        <w:rPr>
          <w:rFonts w:ascii="Arial" w:hAnsi="Arial" w:cs="Arial"/>
          <w:sz w:val="24"/>
          <w:szCs w:val="24"/>
        </w:rPr>
      </w:pPr>
      <w:r>
        <w:rPr>
          <w:rFonts w:ascii="Arial" w:hAnsi="Arial"/>
          <w:sz w:val="24"/>
        </w:rPr>
        <w:t>i) užtikrina visų dokumentų archyvavimą pagal įstatymus.“</w:t>
      </w:r>
    </w:p>
    <w:p w14:paraId="6BA22D74" w14:textId="77777777" w:rsidR="001C01F5" w:rsidRPr="00D44A95" w:rsidRDefault="001C01F5" w:rsidP="00AD4A11">
      <w:pPr>
        <w:spacing w:line="240" w:lineRule="auto"/>
        <w:jc w:val="both"/>
        <w:rPr>
          <w:rFonts w:ascii="Arial" w:hAnsi="Arial" w:cs="Arial"/>
          <w:b/>
          <w:sz w:val="24"/>
          <w:szCs w:val="24"/>
        </w:rPr>
      </w:pPr>
      <w:r>
        <w:rPr>
          <w:rFonts w:ascii="Arial" w:hAnsi="Arial"/>
          <w:b/>
          <w:sz w:val="24"/>
        </w:rPr>
        <w:t>6. 6 straipsnis iš dalies keičiamas taip:</w:t>
      </w:r>
    </w:p>
    <w:p w14:paraId="47B69E1F" w14:textId="77777777" w:rsidR="00296DBA" w:rsidRPr="00D44A95" w:rsidRDefault="00CB6699" w:rsidP="00AD4A11">
      <w:pPr>
        <w:spacing w:line="240" w:lineRule="auto"/>
        <w:jc w:val="both"/>
        <w:rPr>
          <w:rFonts w:ascii="Arial" w:hAnsi="Arial" w:cs="Arial"/>
          <w:sz w:val="24"/>
          <w:szCs w:val="24"/>
        </w:rPr>
      </w:pPr>
      <w:r>
        <w:rPr>
          <w:rFonts w:ascii="Arial" w:hAnsi="Arial"/>
          <w:sz w:val="24"/>
        </w:rPr>
        <w:t xml:space="preserve">„6 straipsnis. 1. Norėdamas gauti sanitarinę nuomonę ir (arba) pranešimą apie produktų, medžiagų, cheminių medžiagų, cheminių medžiagų ir (arba) mišinių bei įrangos, naudojamų esant sąlyčiui su geriamuoju vandeniu, pateikimą ir (arba) tiekimą rinkai, pareiškėjas pateikia </w:t>
      </w:r>
      <w:r>
        <w:rPr>
          <w:rFonts w:ascii="Arial" w:hAnsi="Arial"/>
          <w:i/>
          <w:sz w:val="24"/>
        </w:rPr>
        <w:t xml:space="preserve">Produkto bylą dėl medžiagų, naudojamų esant sąlyčiui su geriamuoju vandeniu, </w:t>
      </w:r>
      <w:r>
        <w:rPr>
          <w:rFonts w:ascii="Arial" w:hAnsi="Arial"/>
          <w:sz w:val="24"/>
        </w:rPr>
        <w:t>elektronine forma per Unikaliojo elektroninio kontaktinio punkto platformą arba spausdintine forma Nacionaliniame visuomenės sveikatos institute, Bukarešto nacionalinėje visuomenės sveikatos laboratorijoje arba regioniniame visuomenės sveikatos centre teritorijoje, atsižvelgiant į apskrities organizaciją. Forma yra pateikta Nacionalinio visuomenės sveikatos instituto interneto svetainėje.</w:t>
      </w:r>
    </w:p>
    <w:p w14:paraId="43DCE327" w14:textId="77777777" w:rsidR="002C3B93" w:rsidRPr="00D44A95" w:rsidRDefault="002C3B93" w:rsidP="00AD4A11">
      <w:pPr>
        <w:spacing w:line="240" w:lineRule="auto"/>
        <w:jc w:val="both"/>
        <w:rPr>
          <w:rFonts w:ascii="Arial" w:hAnsi="Arial" w:cs="Arial"/>
          <w:sz w:val="24"/>
          <w:szCs w:val="24"/>
        </w:rPr>
      </w:pPr>
      <w:r>
        <w:rPr>
          <w:rFonts w:ascii="Arial" w:hAnsi="Arial"/>
          <w:sz w:val="24"/>
        </w:rPr>
        <w:t xml:space="preserve">2. Teikdamas </w:t>
      </w:r>
      <w:r>
        <w:rPr>
          <w:rFonts w:ascii="Arial" w:hAnsi="Arial"/>
          <w:i/>
          <w:sz w:val="24"/>
        </w:rPr>
        <w:t>Produkto bylą dėl medžiagų, naudojamų esant sąlyčiui su geriamuoju vandeniu,</w:t>
      </w:r>
      <w:r>
        <w:rPr>
          <w:rFonts w:ascii="Arial" w:hAnsi="Arial"/>
          <w:sz w:val="24"/>
        </w:rPr>
        <w:t xml:space="preserve"> elektronine forma, tam kad būtų užtikrinta dokumentų atitiktis reikalavimams, pareiškėjas pateikia garbės deklaraciją dėl dokumentų klastojimo pagal šios procedūros 5 priede pateiktą pavyzdį.</w:t>
      </w:r>
    </w:p>
    <w:p w14:paraId="0C032B7C" w14:textId="77777777" w:rsidR="002B5755" w:rsidRPr="00D44A95" w:rsidRDefault="002B5755" w:rsidP="0021343D">
      <w:pPr>
        <w:jc w:val="both"/>
        <w:rPr>
          <w:rFonts w:ascii="Arial" w:hAnsi="Arial" w:cs="Arial"/>
          <w:i/>
          <w:sz w:val="24"/>
          <w:szCs w:val="24"/>
        </w:rPr>
      </w:pPr>
      <w:r>
        <w:rPr>
          <w:rFonts w:ascii="Arial" w:hAnsi="Arial"/>
          <w:sz w:val="24"/>
        </w:rPr>
        <w:t>3.</w:t>
      </w:r>
      <w:r>
        <w:rPr>
          <w:rFonts w:ascii="Arial" w:hAnsi="Arial"/>
          <w:b/>
          <w:sz w:val="24"/>
        </w:rPr>
        <w:t xml:space="preserve"> </w:t>
      </w:r>
      <w:r>
        <w:rPr>
          <w:rFonts w:ascii="Arial" w:hAnsi="Arial"/>
          <w:sz w:val="24"/>
        </w:rPr>
        <w:t>Norint paskelbti sanitarinę nuomonę ir (arba) pranešimą apie</w:t>
      </w:r>
      <w:r>
        <w:rPr>
          <w:rFonts w:ascii="Arial" w:hAnsi="Arial"/>
          <w:b/>
          <w:sz w:val="24"/>
        </w:rPr>
        <w:t xml:space="preserve"> </w:t>
      </w:r>
      <w:r>
        <w:rPr>
          <w:rFonts w:ascii="Arial" w:hAnsi="Arial"/>
          <w:i/>
          <w:sz w:val="24"/>
        </w:rPr>
        <w:t>Produkto bylą dėl medžiagų, naudojamų esant sąlyčiui su geriamuoju vandeniu,</w:t>
      </w:r>
      <w:r>
        <w:rPr>
          <w:rFonts w:ascii="Arial" w:hAnsi="Arial"/>
          <w:sz w:val="24"/>
        </w:rPr>
        <w:t xml:space="preserve"> turi būti pateikti šie dokumentai:</w:t>
      </w:r>
      <w:r>
        <w:rPr>
          <w:rFonts w:ascii="Arial" w:hAnsi="Arial"/>
          <w:i/>
          <w:sz w:val="24"/>
        </w:rPr>
        <w:t xml:space="preserve"> </w:t>
      </w:r>
    </w:p>
    <w:p w14:paraId="70A7DF21" w14:textId="77777777" w:rsidR="002B5755" w:rsidRPr="00D44A95" w:rsidRDefault="002B5755" w:rsidP="00AD4A11">
      <w:pPr>
        <w:spacing w:line="240" w:lineRule="auto"/>
        <w:jc w:val="both"/>
        <w:rPr>
          <w:rFonts w:ascii="Arial" w:hAnsi="Arial" w:cs="Arial"/>
          <w:sz w:val="24"/>
          <w:szCs w:val="24"/>
        </w:rPr>
      </w:pPr>
      <w:r>
        <w:rPr>
          <w:rFonts w:ascii="Arial" w:hAnsi="Arial"/>
          <w:sz w:val="24"/>
        </w:rPr>
        <w:lastRenderedPageBreak/>
        <w:t xml:space="preserve">a) paraiška, skirta Nacionaliniam visuomenės sveikatos institutui, pateikta ant pareiškėjo firminio blanko su adresu, telefono numeriu, Prekybos registro registracijos numeriu pagal šios procedūros 1 priede pateiktą pavyzdį, nurodant: </w:t>
      </w:r>
    </w:p>
    <w:p w14:paraId="7327DFD5" w14:textId="77777777" w:rsidR="002B5755" w:rsidRPr="00D44A95" w:rsidRDefault="009F0883" w:rsidP="00AD4A11">
      <w:pPr>
        <w:spacing w:line="240" w:lineRule="auto"/>
        <w:jc w:val="both"/>
        <w:rPr>
          <w:rFonts w:ascii="Arial" w:hAnsi="Arial" w:cs="Arial"/>
          <w:sz w:val="24"/>
          <w:szCs w:val="24"/>
        </w:rPr>
      </w:pPr>
      <w:r>
        <w:rPr>
          <w:rFonts w:ascii="Arial" w:hAnsi="Arial"/>
          <w:sz w:val="24"/>
        </w:rPr>
        <w:t>i) gamintojo, gamintojo įgaliotojo atstovo arba importuotojo, importuojančio produktus, medžiagas, chemines medžiagas ir (arba) mišinius bei įrangą, kurie naudojami esant sąlyčiui su geriamuoju vandeniu, statusą;</w:t>
      </w:r>
    </w:p>
    <w:p w14:paraId="5BC2EF7B" w14:textId="77777777" w:rsidR="008764F5" w:rsidRPr="00D44A95" w:rsidRDefault="009F0883" w:rsidP="00AD4A11">
      <w:pPr>
        <w:spacing w:line="240" w:lineRule="auto"/>
        <w:jc w:val="both"/>
        <w:rPr>
          <w:rFonts w:ascii="Arial" w:hAnsi="Arial" w:cs="Arial"/>
          <w:sz w:val="24"/>
          <w:szCs w:val="24"/>
        </w:rPr>
      </w:pPr>
      <w:r>
        <w:rPr>
          <w:rFonts w:ascii="Arial" w:hAnsi="Arial"/>
          <w:sz w:val="24"/>
        </w:rPr>
        <w:t>visą gamintojo pavadinimą ir adresą, jei pareiškėjas yra importuotojas;</w:t>
      </w:r>
    </w:p>
    <w:p w14:paraId="606A1A52"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b/>
          <w:sz w:val="24"/>
        </w:rPr>
        <w:t>b) produktų, medžiagų, cheminių medžiagų ir (arba) mišinių ar įrangos, naudojamų esant sąlyčiui su geriamuoju vandeniu, pristatymo dokumentas,</w:t>
      </w:r>
      <w:r>
        <w:rPr>
          <w:rFonts w:ascii="Arial" w:hAnsi="Arial"/>
          <w:sz w:val="24"/>
        </w:rPr>
        <w:t xml:space="preserve"> kurį sudaro:</w:t>
      </w:r>
    </w:p>
    <w:p w14:paraId="6180B76B"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 adresas, kuriuo yra įsisteigęs gamintojas, importuotojas arba įgaliotasis atstovas; </w:t>
      </w:r>
    </w:p>
    <w:p w14:paraId="220978D6"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ii) produktų, medžiagų, cheminių medžiagų ir (arba) mišinių ar įrangos, naudojamų esant sąlyčiui su geriamuoju vandeniu, prekinis pavadinimas; </w:t>
      </w:r>
    </w:p>
    <w:p w14:paraId="606D71F9" w14:textId="77777777" w:rsidR="000C54D1" w:rsidRPr="00D44A95" w:rsidRDefault="00327288" w:rsidP="00AD4A11">
      <w:pPr>
        <w:autoSpaceDE w:val="0"/>
        <w:autoSpaceDN w:val="0"/>
        <w:adjustRightInd w:val="0"/>
        <w:spacing w:line="240" w:lineRule="auto"/>
        <w:jc w:val="both"/>
        <w:rPr>
          <w:rFonts w:ascii="Arial" w:hAnsi="Arial" w:cs="Arial"/>
          <w:sz w:val="24"/>
          <w:szCs w:val="24"/>
        </w:rPr>
      </w:pPr>
      <w:r>
        <w:rPr>
          <w:rFonts w:ascii="Arial" w:hAnsi="Arial"/>
          <w:sz w:val="24"/>
        </w:rPr>
        <w:t>iii) produktų, medžiagų, cheminių medžiagų ir (arba) mišinių ar įrangos, naudojamų esant sąlyčiui su geriamuoju vandeniu, kategorija;</w:t>
      </w:r>
    </w:p>
    <w:p w14:paraId="61BA3B31" w14:textId="77777777" w:rsidR="009C5C46" w:rsidRPr="00D44A95" w:rsidRDefault="000C54D1" w:rsidP="00AD4A11">
      <w:pPr>
        <w:spacing w:line="240" w:lineRule="auto"/>
        <w:jc w:val="both"/>
        <w:rPr>
          <w:rFonts w:ascii="Arial" w:hAnsi="Arial" w:cs="Arial"/>
          <w:sz w:val="24"/>
          <w:szCs w:val="24"/>
        </w:rPr>
      </w:pPr>
      <w:r>
        <w:rPr>
          <w:rFonts w:ascii="Arial" w:hAnsi="Arial"/>
          <w:sz w:val="24"/>
        </w:rPr>
        <w:t>iv) produktų, medžiagų, cheminių medžiagų ir (arba) mišinių ar įrangos, naudojamų esant sąlyčiui su geriamuoju vandeniu, naudojimo ir (arba) taikymo sritis, instrukcijos ir (arba) sąlygos;</w:t>
      </w:r>
    </w:p>
    <w:p w14:paraId="407DA98E" w14:textId="77777777" w:rsidR="00053BAB"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bCs/>
          <w:sz w:val="24"/>
        </w:rPr>
        <w:t>c)</w:t>
      </w:r>
      <w:r>
        <w:rPr>
          <w:rFonts w:ascii="Arial" w:hAnsi="Arial"/>
          <w:sz w:val="24"/>
        </w:rPr>
        <w:t xml:space="preserve"> gamintojo nurodyta produktų, medžiagų, cheminių medžiagų ir (arba) mišinių ar įrangos, naudojamų esant sąlyčiui su geriamuoju vandeniu, </w:t>
      </w:r>
      <w:r>
        <w:rPr>
          <w:rFonts w:ascii="Arial" w:hAnsi="Arial"/>
          <w:b/>
          <w:sz w:val="24"/>
        </w:rPr>
        <w:t>kiekybinė ir kokybinė sudėtis ir CAS (Cheminių medžiagų santrumpų tarnybos) numeriai</w:t>
      </w:r>
      <w:r>
        <w:rPr>
          <w:rFonts w:ascii="Arial" w:hAnsi="Arial"/>
          <w:sz w:val="24"/>
        </w:rPr>
        <w:t>;</w:t>
      </w:r>
    </w:p>
    <w:p w14:paraId="2FDE95DD"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d)</w:t>
      </w:r>
      <w:r>
        <w:rPr>
          <w:rFonts w:ascii="Arial" w:hAnsi="Arial"/>
          <w:sz w:val="24"/>
        </w:rPr>
        <w:t xml:space="preserve"> </w:t>
      </w:r>
      <w:r>
        <w:rPr>
          <w:rFonts w:ascii="Arial" w:hAnsi="Arial"/>
          <w:b/>
          <w:sz w:val="24"/>
        </w:rPr>
        <w:t>Kokybės sertifikatas dėl ingredientų grynumo kriterijų</w:t>
      </w:r>
      <w:r>
        <w:rPr>
          <w:rFonts w:ascii="Arial" w:hAnsi="Arial"/>
          <w:sz w:val="24"/>
        </w:rPr>
        <w:t xml:space="preserve"> pagal taikomus gamybos standartus (kopija);</w:t>
      </w:r>
    </w:p>
    <w:p w14:paraId="0927FAA2"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bCs/>
          <w:sz w:val="24"/>
        </w:rPr>
        <w:t>e)</w:t>
      </w:r>
      <w:r>
        <w:rPr>
          <w:rFonts w:ascii="Arial" w:hAnsi="Arial"/>
          <w:sz w:val="24"/>
        </w:rPr>
        <w:t xml:space="preserve"> medžiagų ir (arba) produktų </w:t>
      </w:r>
      <w:r>
        <w:rPr>
          <w:rFonts w:ascii="Arial" w:hAnsi="Arial"/>
          <w:b/>
          <w:sz w:val="24"/>
        </w:rPr>
        <w:t xml:space="preserve">analitiniai biuleteniai ir (arba) bandymų ataskaita, kurioje pateikiami bendro medžiagų išsiskyrimo tyrimai ir (arba) specifiniai arba toksikologiniai bandymai </w:t>
      </w:r>
      <w:r>
        <w:rPr>
          <w:rFonts w:ascii="Arial" w:hAnsi="Arial"/>
          <w:sz w:val="24"/>
        </w:rPr>
        <w:t>pagal medžiagos rūšį ne ilgiau kaip 5 metų laikotarpiu nuo išdavimo, kuriuos pagal 2008 m. liepos 9 d. Europos Parlamento ir Tarybos reglamento (EB) Nr. 765/2008, nustatančio su gaminių prekyba susijusius akreditavimo ir rinkos priežiūros reikalavimus ir panaikinančio Reglamentą (EEB) Nr. 339/93, nuostatas atliko šios srities laboratorijos;</w:t>
      </w:r>
    </w:p>
    <w:p w14:paraId="5DC6C6EE"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bCs/>
          <w:sz w:val="24"/>
        </w:rPr>
        <w:t>f)</w:t>
      </w:r>
      <w:r>
        <w:rPr>
          <w:rFonts w:ascii="Arial" w:hAnsi="Arial"/>
          <w:sz w:val="24"/>
        </w:rPr>
        <w:t xml:space="preserve"> medžiagų, cheminių medžiagų ir (arba) mišinių, naudojamų esant sąlyčiui su geriamuoju vandeniu, </w:t>
      </w:r>
      <w:r>
        <w:rPr>
          <w:rFonts w:ascii="Arial" w:hAnsi="Arial"/>
          <w:b/>
          <w:sz w:val="24"/>
        </w:rPr>
        <w:t>saugos duomenų lapas;</w:t>
      </w:r>
    </w:p>
    <w:p w14:paraId="2DCA8D80"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g) produktų, medžiagų, cheminių medžiagų ir (arba) mišinių ar įrangos, naudojamų esant sąlyčiui su geriamuoju vandeniu, </w:t>
      </w:r>
      <w:r>
        <w:rPr>
          <w:rFonts w:ascii="Arial" w:hAnsi="Arial"/>
          <w:b/>
          <w:sz w:val="24"/>
        </w:rPr>
        <w:t>atitikties deklaracija;</w:t>
      </w:r>
    </w:p>
    <w:p w14:paraId="4EA336B3" w14:textId="77777777" w:rsidR="00E11E56" w:rsidRPr="00D44A95" w:rsidRDefault="00605CCF" w:rsidP="00AD4A11">
      <w:pPr>
        <w:autoSpaceDE w:val="0"/>
        <w:autoSpaceDN w:val="0"/>
        <w:adjustRightInd w:val="0"/>
        <w:spacing w:line="240" w:lineRule="auto"/>
        <w:jc w:val="both"/>
        <w:rPr>
          <w:rFonts w:ascii="Arial" w:hAnsi="Arial" w:cs="Arial"/>
          <w:b/>
          <w:sz w:val="24"/>
          <w:szCs w:val="24"/>
        </w:rPr>
      </w:pPr>
      <w:r>
        <w:rPr>
          <w:rFonts w:ascii="Arial" w:hAnsi="Arial"/>
          <w:b/>
          <w:sz w:val="24"/>
        </w:rPr>
        <w:t>h) dokumentas dėl tarifo sumokėjimo įrodymo</w:t>
      </w:r>
      <w:r>
        <w:rPr>
          <w:rFonts w:ascii="Arial" w:hAnsi="Arial"/>
          <w:sz w:val="24"/>
        </w:rPr>
        <w:t xml:space="preserve"> pagal šios procedūros 4 priedą.</w:t>
      </w:r>
    </w:p>
    <w:p w14:paraId="66764AA4" w14:textId="77777777" w:rsidR="00F34427"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4. </w:t>
      </w:r>
      <w:r>
        <w:rPr>
          <w:rFonts w:ascii="Arial" w:hAnsi="Arial"/>
          <w:i/>
          <w:sz w:val="24"/>
        </w:rPr>
        <w:t>Produkto byla dėl medžiagų, naudojamų esant sąlyčiui su geriamuoju vandeniu,</w:t>
      </w:r>
      <w:r>
        <w:rPr>
          <w:rFonts w:ascii="Arial" w:hAnsi="Arial"/>
          <w:sz w:val="24"/>
        </w:rPr>
        <w:t xml:space="preserve"> turi būti pateikta rumunų kalba arba, jei taikoma, turi būti patvirtintas jos vertimas</w:t>
      </w:r>
      <w:r>
        <w:rPr>
          <w:rFonts w:ascii="Arial" w:hAnsi="Arial"/>
          <w:b/>
          <w:sz w:val="24"/>
        </w:rPr>
        <w:t>.</w:t>
      </w:r>
      <w:r>
        <w:rPr>
          <w:rFonts w:ascii="Arial" w:hAnsi="Arial"/>
          <w:sz w:val="24"/>
        </w:rPr>
        <w:t>“</w:t>
      </w:r>
    </w:p>
    <w:p w14:paraId="631A58B5" w14:textId="77777777" w:rsidR="00F34427" w:rsidRPr="00D44A95" w:rsidRDefault="00D56CA3" w:rsidP="00424D17">
      <w:pPr>
        <w:keepNext/>
        <w:spacing w:line="240" w:lineRule="auto"/>
        <w:rPr>
          <w:rFonts w:ascii="Arial" w:hAnsi="Arial" w:cs="Arial"/>
          <w:b/>
          <w:sz w:val="24"/>
          <w:szCs w:val="24"/>
        </w:rPr>
      </w:pPr>
      <w:r>
        <w:rPr>
          <w:rFonts w:ascii="Arial" w:hAnsi="Arial"/>
          <w:b/>
          <w:sz w:val="24"/>
        </w:rPr>
        <w:lastRenderedPageBreak/>
        <w:t>7. Iš dalies keičiamas 7 straipsnio 1 dalies g punktas, kuris išdėstoma taip:</w:t>
      </w:r>
    </w:p>
    <w:p w14:paraId="04C9FD83" w14:textId="77777777" w:rsidR="00053BAB"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„g) Komisijos pirmininko ir atitinkamai Nacionalinio visuomenės sveikatos instituto generalinio direktoriaus arba Regioninio visuomenės sveikatos centro vyriausiojo gydytojo parašas.“. </w:t>
      </w:r>
    </w:p>
    <w:p w14:paraId="540F3154" w14:textId="77777777" w:rsidR="00DA329A" w:rsidRPr="00D44A95" w:rsidRDefault="00D56CA3" w:rsidP="006836A7">
      <w:pPr>
        <w:spacing w:line="240" w:lineRule="auto"/>
        <w:jc w:val="both"/>
        <w:rPr>
          <w:rFonts w:ascii="Arial" w:hAnsi="Arial" w:cs="Arial"/>
          <w:b/>
          <w:sz w:val="24"/>
          <w:szCs w:val="24"/>
        </w:rPr>
      </w:pPr>
      <w:r>
        <w:rPr>
          <w:rFonts w:ascii="Arial" w:hAnsi="Arial"/>
          <w:b/>
          <w:sz w:val="24"/>
        </w:rPr>
        <w:t>8. 8 straipsnis iš dalies keičiamas taip:</w:t>
      </w:r>
    </w:p>
    <w:p w14:paraId="65E439D5" w14:textId="77777777" w:rsidR="00D56CA3" w:rsidRPr="00D44A95" w:rsidRDefault="00D56CA3" w:rsidP="006836A7">
      <w:pPr>
        <w:spacing w:line="240" w:lineRule="auto"/>
        <w:jc w:val="both"/>
        <w:rPr>
          <w:rFonts w:ascii="Arial" w:hAnsi="Arial" w:cs="Arial"/>
          <w:sz w:val="24"/>
          <w:szCs w:val="24"/>
        </w:rPr>
      </w:pPr>
      <w:r>
        <w:rPr>
          <w:rFonts w:ascii="Arial" w:hAnsi="Arial"/>
          <w:sz w:val="24"/>
        </w:rPr>
        <w:t xml:space="preserve">„8 straipsnis. 1. Jei </w:t>
      </w:r>
      <w:r>
        <w:rPr>
          <w:rFonts w:ascii="Arial" w:hAnsi="Arial"/>
          <w:i/>
          <w:sz w:val="24"/>
        </w:rPr>
        <w:t>Produkto byloje dėl medžiagų, naudojamų esant sąlyčiui su geriamuoju vandeniu,</w:t>
      </w:r>
      <w:r>
        <w:rPr>
          <w:rFonts w:ascii="Arial" w:hAnsi="Arial"/>
          <w:sz w:val="24"/>
        </w:rPr>
        <w:t xml:space="preserve"> nėra visų 6 straipsnio 3 dalyje nurodytų dokumentų, Komisija paprašo, kad byla būtų užpildyta.</w:t>
      </w:r>
    </w:p>
    <w:p w14:paraId="7F8B83CE" w14:textId="77777777" w:rsidR="00837E65" w:rsidRPr="00D44A95" w:rsidRDefault="008D7B31" w:rsidP="006836A7">
      <w:pPr>
        <w:spacing w:line="240" w:lineRule="auto"/>
        <w:jc w:val="both"/>
        <w:rPr>
          <w:rFonts w:ascii="Arial" w:hAnsi="Arial" w:cs="Arial"/>
          <w:sz w:val="24"/>
          <w:szCs w:val="24"/>
        </w:rPr>
      </w:pPr>
      <w:r>
        <w:rPr>
          <w:rFonts w:ascii="Arial" w:hAnsi="Arial"/>
          <w:sz w:val="24"/>
        </w:rPr>
        <w:t xml:space="preserve">2. Galutinis terminas, iki kurio reikia užpildyti </w:t>
      </w:r>
      <w:r>
        <w:rPr>
          <w:rFonts w:ascii="Arial" w:hAnsi="Arial"/>
          <w:i/>
          <w:sz w:val="24"/>
        </w:rPr>
        <w:t>Produkto bylą dėl medžiagų, naudojamų esant sąlyčiui su geriamuoju vandeniu,</w:t>
      </w:r>
      <w:r>
        <w:rPr>
          <w:rFonts w:ascii="Arial" w:hAnsi="Arial"/>
          <w:sz w:val="24"/>
        </w:rPr>
        <w:t xml:space="preserve"> Sanitarinės nuomonės ir (arba) pranešimo pateikimui, yra 60 dienų nuo Komisijos prašymo.</w:t>
      </w:r>
    </w:p>
    <w:p w14:paraId="264C7777" w14:textId="77777777" w:rsidR="00837E65" w:rsidRPr="00D44A95" w:rsidRDefault="0097442A" w:rsidP="006836A7">
      <w:pPr>
        <w:spacing w:line="240" w:lineRule="auto"/>
        <w:jc w:val="both"/>
        <w:rPr>
          <w:rFonts w:ascii="Arial" w:hAnsi="Arial" w:cs="Arial"/>
          <w:sz w:val="24"/>
          <w:szCs w:val="24"/>
        </w:rPr>
      </w:pPr>
      <w:r>
        <w:rPr>
          <w:rFonts w:ascii="Arial" w:hAnsi="Arial"/>
          <w:sz w:val="24"/>
        </w:rPr>
        <w:t xml:space="preserve">3. Jei per 2 dalyje nurodytą laikotarpį pareiškėjas nepateikia Komisijos prašomų dokumentų, kad būtų užpildyta </w:t>
      </w:r>
      <w:r>
        <w:rPr>
          <w:rFonts w:ascii="Arial" w:hAnsi="Arial"/>
          <w:i/>
          <w:sz w:val="24"/>
        </w:rPr>
        <w:t>Produkto byla dėl medžiagų, naudojamų esant sąlyčiui su geriamuoju vandeniu</w:t>
      </w:r>
      <w:r>
        <w:rPr>
          <w:rFonts w:ascii="Arial" w:hAnsi="Arial"/>
          <w:b/>
          <w:sz w:val="24"/>
        </w:rPr>
        <w:t>,</w:t>
      </w:r>
      <w:r>
        <w:rPr>
          <w:rFonts w:ascii="Arial" w:hAnsi="Arial"/>
          <w:sz w:val="24"/>
        </w:rPr>
        <w:t xml:space="preserve"> byla ištrinama ir pareiškėjui apie tai pranešama.“ </w:t>
      </w:r>
    </w:p>
    <w:p w14:paraId="5E8FCCFF" w14:textId="77777777" w:rsidR="00F34427" w:rsidRPr="00D44A95" w:rsidRDefault="00D56CA3" w:rsidP="006836A7">
      <w:pPr>
        <w:spacing w:line="240" w:lineRule="auto"/>
        <w:rPr>
          <w:rFonts w:ascii="Arial" w:hAnsi="Arial" w:cs="Arial"/>
          <w:b/>
          <w:sz w:val="24"/>
          <w:szCs w:val="24"/>
        </w:rPr>
      </w:pPr>
      <w:r>
        <w:rPr>
          <w:rFonts w:ascii="Arial" w:hAnsi="Arial"/>
          <w:b/>
          <w:sz w:val="24"/>
        </w:rPr>
        <w:t>9. 9 straipsnis iš dalies keičiamas taip:</w:t>
      </w:r>
    </w:p>
    <w:p w14:paraId="4DB83864" w14:textId="77777777" w:rsidR="00A42383"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„9 straipsnis. 1. Sanitarinė nuomonė ir (arba) pranešimas galioja 5 metus, jei atitinkamo produkto, medžiagos, cheminės medžiagos ir (arba) mišinio ar įrangos naudojimo srityje ir (arba) esant tam tikroms sąlygoms nekeičiama kokybinė ir (arba) kiekybinė sudėtis, nesikeičia pareiškėjo registruota buveinė ir gamybos vieta, nekeičiamas ar nepapildomas produktų, medžiagų, cheminių medžiagų ir (arba) mišinių bei įrangos, naudojamų esant sąlyčiui su geriamuoju vandeniu, asortimentas.</w:t>
      </w:r>
    </w:p>
    <w:p w14:paraId="2F58216E" w14:textId="77777777" w:rsidR="00A42383" w:rsidRPr="00D44A95" w:rsidRDefault="00A42383" w:rsidP="006836A7">
      <w:pPr>
        <w:autoSpaceDE w:val="0"/>
        <w:autoSpaceDN w:val="0"/>
        <w:adjustRightInd w:val="0"/>
        <w:spacing w:line="240" w:lineRule="auto"/>
        <w:jc w:val="both"/>
        <w:rPr>
          <w:rFonts w:ascii="Arial" w:hAnsi="Arial" w:cs="Arial"/>
          <w:b/>
          <w:sz w:val="24"/>
          <w:szCs w:val="24"/>
        </w:rPr>
      </w:pPr>
      <w:r>
        <w:rPr>
          <w:rFonts w:ascii="Arial" w:hAnsi="Arial"/>
          <w:sz w:val="24"/>
        </w:rPr>
        <w:t>2. Per 6 mėnesius nuo šio įsakymo įsigaliojimo fiziniai arba juridiniai asmenys, gavę sanitarinę nuomonę ir (arba) pranešimą dėl produktų, medžiagų, cheminių medžiagų ir (arba) mišinių bei įrangos, naudojamų esant sąlyčiui su geriamuoju vandeniu, privalo pateikti 6 straipsnio 3 dalyje numatytus dokumentus, kad prireikus jiems būtų pateikta nauja sanitarinė nuomonė arba naujas pranešimas.“</w:t>
      </w:r>
    </w:p>
    <w:p w14:paraId="63074F47" w14:textId="77777777" w:rsidR="00FE65E6" w:rsidRPr="00D44A95" w:rsidRDefault="006D20CB" w:rsidP="006836A7">
      <w:pPr>
        <w:spacing w:line="240" w:lineRule="auto"/>
        <w:rPr>
          <w:rFonts w:ascii="Arial" w:hAnsi="Arial" w:cs="Arial"/>
          <w:b/>
          <w:sz w:val="24"/>
          <w:szCs w:val="24"/>
        </w:rPr>
      </w:pPr>
      <w:r>
        <w:rPr>
          <w:rFonts w:ascii="Arial" w:hAnsi="Arial"/>
          <w:b/>
          <w:sz w:val="24"/>
        </w:rPr>
        <w:t>10. 10 straipsnis iš dalies keičiamas taip:</w:t>
      </w:r>
    </w:p>
    <w:p w14:paraId="2A793A39" w14:textId="77777777" w:rsidR="00FE65E6"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„10 straipsnis. Sanitarinių nuomonių ir (arba) pranešimų dėl produktų, medžiagų, cheminių medžiagų ir (arba) mišinių arba įrangos, naudojamų esant sąlyčiui su geriamuoju vandeniu, sąrašai atnaujinami ir pateikiami Nacionalinio visuomenės sveikatos instituto interneto svetainėje.“</w:t>
      </w:r>
    </w:p>
    <w:p w14:paraId="07BB77F9" w14:textId="77777777" w:rsidR="00DD229D" w:rsidRPr="00D44A95" w:rsidRDefault="006D20CB" w:rsidP="006836A7">
      <w:pPr>
        <w:spacing w:line="240" w:lineRule="auto"/>
        <w:rPr>
          <w:rFonts w:ascii="Arial" w:hAnsi="Arial" w:cs="Arial"/>
          <w:b/>
          <w:sz w:val="24"/>
          <w:szCs w:val="24"/>
        </w:rPr>
      </w:pPr>
      <w:r>
        <w:rPr>
          <w:rFonts w:ascii="Arial" w:hAnsi="Arial"/>
          <w:b/>
          <w:sz w:val="24"/>
        </w:rPr>
        <w:t>11. 14 straipsnis iš dalies keičiamas taip:</w:t>
      </w:r>
    </w:p>
    <w:p w14:paraId="3DF64813" w14:textId="77777777" w:rsidR="00F01585"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„14 straipsnis. 1. Gamintojas, gamintojo įgaliotasis atstovas arba importuotojas privalo raštu pranešti Komisijai apie visus produkto, medžiagos, cheminės medžiagos ir (arba) mišinio ar įrangos, naudojamų esant sąlyčiui su geriamuoju vandeniu, kiekybinės ir (arba) kokybės sudėties arba naudojimo sąlygų pasikeitimus, pareiškėjo verslo vietą, gamybos vietą, produktų, medžiagų, cheminių medžiagų ir (arba) mišinių bei įrangos, nurodytų </w:t>
      </w:r>
      <w:r>
        <w:rPr>
          <w:rFonts w:ascii="Arial" w:hAnsi="Arial"/>
          <w:i/>
          <w:sz w:val="24"/>
        </w:rPr>
        <w:t>Produkto byloje dėl medžiagų, naudojamų esant sąlyčiui su geriamuoju vandeniu,</w:t>
      </w:r>
      <w:r>
        <w:rPr>
          <w:rFonts w:ascii="Arial" w:hAnsi="Arial"/>
          <w:b/>
          <w:sz w:val="24"/>
        </w:rPr>
        <w:t xml:space="preserve"> </w:t>
      </w:r>
      <w:r>
        <w:rPr>
          <w:rFonts w:ascii="Arial" w:hAnsi="Arial"/>
          <w:sz w:val="24"/>
        </w:rPr>
        <w:t>ir dėl kurių buvo pateikta sanitarinė nuomonė ir (arba) pranešimas, asortimento pakeitimą ar išplėtimą per 30 dienų nuo jų atsiradimo dienos.</w:t>
      </w:r>
    </w:p>
    <w:p w14:paraId="2C37D8B8" w14:textId="77777777" w:rsidR="00F01585"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lastRenderedPageBreak/>
        <w:t xml:space="preserve">2. Parduodant ir naudojant produktą, medžiagą, cheminę medžiagą ir (arba) mišinį ar įrangą, naudojamus esant sąlyčiui su geriamuoju vandeniu, patvirtintus sanitarijos srityje ir (arba) apie kuriuos pranešta, kai pasikeitė produkto, medžiagų, cheminės medžiagos ir (arba) mišinio ar įrangos, kurie naudojami esant sąlyčiui su geriamuoju vandeniu, kiekybinė ir (arba) kokybinė sudėtis arba naudojimo sąlygos, gamybos vieta, pasikeitė ar išsiplėtė produktų asortimentas, turi būti gauta sanitarinė nuomonė ir (arba) pranešimas pagal šią procedūrą.“ </w:t>
      </w:r>
    </w:p>
    <w:p w14:paraId="7581E02F" w14:textId="77777777" w:rsidR="00DD229D" w:rsidRPr="00D44A95" w:rsidRDefault="006D20CB" w:rsidP="00AD4A11">
      <w:pPr>
        <w:spacing w:line="240" w:lineRule="auto"/>
        <w:rPr>
          <w:rFonts w:ascii="Arial" w:hAnsi="Arial" w:cs="Arial"/>
          <w:b/>
          <w:sz w:val="24"/>
          <w:szCs w:val="24"/>
        </w:rPr>
      </w:pPr>
      <w:r>
        <w:rPr>
          <w:rFonts w:ascii="Arial" w:hAnsi="Arial"/>
          <w:b/>
          <w:sz w:val="24"/>
        </w:rPr>
        <w:t>12. Iš dalies keičiama 16 straipsnio 1 dalis, kuri išdėstoma taip:</w:t>
      </w:r>
    </w:p>
    <w:p w14:paraId="12826702" w14:textId="77777777" w:rsidR="00DD229D"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„16 straipsnis. 1. Statybos produktai gali būti naudojami esant sąlyčiui su geriamuoju vandeniu su sąlyga, kad jie turi sanitarinę nuomonę ir (arba) pranešimą, išduotą pagal šio tvarkos aprašo nuostatas, taip pat galiojančią atitikties deklaraciją, išduotą pagal Vyriausybės sprendimo Nr. 668/2017, kuriuo nustatomos statybos produktų pardavimo sąlygos, nurodant produkto tinkamumą naudoti esant sąlyčiui su geriamuoju vandeniu, nuostatas.“</w:t>
      </w:r>
    </w:p>
    <w:p w14:paraId="2FB67BFD" w14:textId="77777777" w:rsidR="00B366A4" w:rsidRPr="00D44A95" w:rsidRDefault="00B366A4" w:rsidP="00AD4A11">
      <w:pPr>
        <w:autoSpaceDE w:val="0"/>
        <w:autoSpaceDN w:val="0"/>
        <w:adjustRightInd w:val="0"/>
        <w:spacing w:line="240" w:lineRule="auto"/>
        <w:jc w:val="both"/>
        <w:rPr>
          <w:rFonts w:ascii="Arial" w:hAnsi="Arial" w:cs="Arial"/>
          <w:b/>
          <w:sz w:val="24"/>
          <w:szCs w:val="24"/>
        </w:rPr>
      </w:pPr>
      <w:r>
        <w:rPr>
          <w:rFonts w:ascii="Arial" w:hAnsi="Arial"/>
          <w:b/>
          <w:sz w:val="24"/>
        </w:rPr>
        <w:t>13.</w:t>
      </w:r>
      <w:r>
        <w:rPr>
          <w:rFonts w:ascii="Arial" w:hAnsi="Arial"/>
          <w:sz w:val="24"/>
        </w:rPr>
        <w:t xml:space="preserve"> </w:t>
      </w:r>
      <w:r>
        <w:rPr>
          <w:rFonts w:ascii="Arial" w:hAnsi="Arial"/>
          <w:b/>
          <w:sz w:val="24"/>
        </w:rPr>
        <w:t>18 straipsnis iš dalies keičiamas taip:</w:t>
      </w:r>
    </w:p>
    <w:p w14:paraId="06BF5E99" w14:textId="77777777" w:rsidR="00B366A4" w:rsidRPr="00D44A95" w:rsidRDefault="002F6BCC" w:rsidP="00AD4A11">
      <w:pPr>
        <w:autoSpaceDE w:val="0"/>
        <w:autoSpaceDN w:val="0"/>
        <w:adjustRightInd w:val="0"/>
        <w:spacing w:after="0" w:line="240" w:lineRule="auto"/>
        <w:jc w:val="both"/>
        <w:rPr>
          <w:rFonts w:ascii="Arial" w:hAnsi="Arial" w:cs="Arial"/>
          <w:sz w:val="24"/>
          <w:szCs w:val="24"/>
        </w:rPr>
      </w:pPr>
      <w:r>
        <w:rPr>
          <w:rFonts w:ascii="Arial" w:hAnsi="Arial"/>
          <w:sz w:val="24"/>
        </w:rPr>
        <w:t>„18 straipsnis. Šis tvarkos aprašas netaikomas geriamajam vandeniui valyti naudojamoms dezinfekavimo priemonėms, kurioms taikomas Vyriausybės sprendimas Nr. 617/2014, kuriuo nustatoma 2012 m. gegužės 22 d. Europos Parlamento ir Tarybos reglamento (ES) Nr. 528/2012 dėl biocidinių produktų tiekimo rinkai ir jų naudojimo su pakeitimais įgyvendinimo institucinė struktūra ir priemonės.“</w:t>
      </w:r>
    </w:p>
    <w:p w14:paraId="769CC435" w14:textId="77777777" w:rsidR="007D342E" w:rsidRPr="00D44A95" w:rsidRDefault="007D342E" w:rsidP="00AD4A11">
      <w:pPr>
        <w:autoSpaceDE w:val="0"/>
        <w:autoSpaceDN w:val="0"/>
        <w:adjustRightInd w:val="0"/>
        <w:spacing w:after="0" w:line="240" w:lineRule="auto"/>
        <w:jc w:val="both"/>
        <w:rPr>
          <w:rFonts w:ascii="Arial" w:hAnsi="Arial" w:cs="Arial"/>
          <w:sz w:val="24"/>
          <w:szCs w:val="24"/>
        </w:rPr>
      </w:pPr>
    </w:p>
    <w:p w14:paraId="77202108"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14. Tvarkos aprašo 1 priedas iš dalies keičiamas ir pakeičiamas šio įsakymo 1 priedu.</w:t>
      </w:r>
    </w:p>
    <w:p w14:paraId="26A032CF"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15. Tvarkos aprašo 2 priedas iš dalies keičiamas ir pakeičiamas šio įsakymo 2 priedu.</w:t>
      </w:r>
    </w:p>
    <w:p w14:paraId="6AC9EF43"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16. Tvarkos aprašo 3 priedas iš dalies keičiamas ir pakeičiamas šio įsakymo 3 priedu.</w:t>
      </w:r>
    </w:p>
    <w:p w14:paraId="5FECC2CB"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17. Tvarkos aprašo 4 priedas iš dalies keičiamas ir pakeičiamas šio įsakymo 4 priedu.</w:t>
      </w:r>
    </w:p>
    <w:p w14:paraId="18F9BD7D" w14:textId="77777777" w:rsidR="001F6425" w:rsidRPr="00D44A95" w:rsidRDefault="0038097A" w:rsidP="001F6425">
      <w:pPr>
        <w:spacing w:after="0" w:line="360" w:lineRule="auto"/>
        <w:jc w:val="both"/>
        <w:rPr>
          <w:rFonts w:ascii="Arial" w:eastAsia="Times New Roman" w:hAnsi="Arial" w:cs="Arial"/>
          <w:b/>
          <w:sz w:val="24"/>
          <w:szCs w:val="24"/>
        </w:rPr>
      </w:pPr>
      <w:r>
        <w:rPr>
          <w:rFonts w:ascii="Arial" w:hAnsi="Arial"/>
          <w:b/>
          <w:sz w:val="24"/>
        </w:rPr>
        <w:t>18. Po 4 priedo įterpiamas naujas 5 priedas, kurio turinys pateikiamas šio įsakymo 5 priede.</w:t>
      </w:r>
    </w:p>
    <w:p w14:paraId="3FE732C9" w14:textId="77777777" w:rsidR="00C34C2F" w:rsidRPr="00D44A95" w:rsidRDefault="0069102A" w:rsidP="001F6425">
      <w:pPr>
        <w:spacing w:after="0" w:line="360" w:lineRule="auto"/>
        <w:jc w:val="both"/>
        <w:rPr>
          <w:rFonts w:ascii="Arial" w:eastAsia="Times New Roman" w:hAnsi="Arial" w:cs="Arial"/>
          <w:b/>
          <w:sz w:val="24"/>
          <w:szCs w:val="24"/>
        </w:rPr>
      </w:pPr>
      <w:r>
        <w:rPr>
          <w:rFonts w:ascii="Arial" w:hAnsi="Arial"/>
          <w:b/>
          <w:sz w:val="24"/>
        </w:rPr>
        <w:t>II STRAIPSNIS. Šis nutarimas skelbiamas Rumunijos oficialiojo leidinio I dalyje.</w:t>
      </w:r>
    </w:p>
    <w:p w14:paraId="239422B6" w14:textId="77777777" w:rsidR="007D342E" w:rsidRPr="00D44A95" w:rsidRDefault="007D342E" w:rsidP="007D342E">
      <w:pPr>
        <w:spacing w:after="0" w:line="360" w:lineRule="auto"/>
        <w:jc w:val="both"/>
        <w:rPr>
          <w:rFonts w:ascii="Arial" w:eastAsia="Times New Roman" w:hAnsi="Arial" w:cs="Arial"/>
          <w:b/>
          <w:sz w:val="24"/>
          <w:szCs w:val="24"/>
        </w:rPr>
      </w:pPr>
    </w:p>
    <w:p w14:paraId="050463DB" w14:textId="2BA9348C" w:rsidR="006836A7" w:rsidRDefault="00175DB7" w:rsidP="0069102A">
      <w:pPr>
        <w:spacing w:after="0"/>
        <w:jc w:val="center"/>
        <w:rPr>
          <w:rFonts w:ascii="Arial" w:eastAsia="Times New Roman" w:hAnsi="Arial" w:cs="Arial"/>
          <w:b/>
          <w:sz w:val="24"/>
          <w:szCs w:val="24"/>
        </w:rPr>
      </w:pPr>
      <w:r>
        <w:rPr>
          <w:rFonts w:ascii="Arial" w:hAnsi="Arial"/>
          <w:b/>
          <w:sz w:val="24"/>
        </w:rPr>
        <w:t>SVEIKATOS APSAUGOS MINISTRĖ,</w:t>
      </w:r>
    </w:p>
    <w:p w14:paraId="147783D4" w14:textId="77777777" w:rsidR="00175DB7" w:rsidRPr="00D44A95" w:rsidRDefault="006836A7" w:rsidP="0069102A">
      <w:pPr>
        <w:spacing w:after="0"/>
        <w:jc w:val="center"/>
        <w:rPr>
          <w:rFonts w:ascii="Arial" w:eastAsia="Times New Roman" w:hAnsi="Arial" w:cs="Arial"/>
          <w:b/>
          <w:sz w:val="24"/>
          <w:szCs w:val="24"/>
        </w:rPr>
      </w:pPr>
      <w:r>
        <w:rPr>
          <w:rFonts w:ascii="Arial" w:hAnsi="Arial"/>
          <w:b/>
          <w:sz w:val="24"/>
        </w:rPr>
        <w:t xml:space="preserve"> VALSTYBĖS SEKRETORĖ </w:t>
      </w:r>
    </w:p>
    <w:p w14:paraId="4809297E" w14:textId="77777777" w:rsidR="00175DB7" w:rsidRPr="00D44A95" w:rsidRDefault="006836A7" w:rsidP="00DA1487">
      <w:pPr>
        <w:spacing w:after="0"/>
        <w:jc w:val="center"/>
        <w:rPr>
          <w:rFonts w:ascii="Arial" w:eastAsia="Times New Roman" w:hAnsi="Arial" w:cs="Arial"/>
          <w:b/>
          <w:sz w:val="24"/>
          <w:szCs w:val="24"/>
        </w:rPr>
      </w:pPr>
      <w:r>
        <w:rPr>
          <w:rFonts w:ascii="Arial" w:hAnsi="Arial"/>
          <w:b/>
          <w:sz w:val="24"/>
        </w:rPr>
        <w:t>KONF. UNIV. DR. ADRIANA PISTOL</w:t>
      </w:r>
    </w:p>
    <w:p w14:paraId="22899992" w14:textId="77777777" w:rsidR="001F6425" w:rsidRPr="00D44A95" w:rsidRDefault="001F6425" w:rsidP="0069102A">
      <w:pPr>
        <w:spacing w:after="0"/>
        <w:jc w:val="right"/>
        <w:rPr>
          <w:rFonts w:ascii="Arial" w:eastAsia="Times New Roman" w:hAnsi="Arial" w:cs="Arial"/>
          <w:b/>
          <w:sz w:val="24"/>
          <w:szCs w:val="24"/>
        </w:rPr>
      </w:pPr>
    </w:p>
    <w:p w14:paraId="13D544DE" w14:textId="77777777" w:rsidR="001F6425" w:rsidRPr="00D44A95" w:rsidRDefault="001F6425" w:rsidP="0069102A">
      <w:pPr>
        <w:spacing w:after="0"/>
        <w:jc w:val="right"/>
        <w:rPr>
          <w:rFonts w:ascii="Arial" w:eastAsia="Times New Roman" w:hAnsi="Arial" w:cs="Arial"/>
          <w:b/>
          <w:sz w:val="24"/>
          <w:szCs w:val="24"/>
        </w:rPr>
      </w:pPr>
    </w:p>
    <w:p w14:paraId="77BFAF6B" w14:textId="77777777" w:rsidR="001F6425" w:rsidRPr="00D44A95" w:rsidRDefault="001F6425" w:rsidP="0069102A">
      <w:pPr>
        <w:spacing w:after="0"/>
        <w:jc w:val="right"/>
        <w:rPr>
          <w:rFonts w:ascii="Arial" w:eastAsia="Times New Roman" w:hAnsi="Arial" w:cs="Arial"/>
          <w:b/>
          <w:sz w:val="24"/>
          <w:szCs w:val="24"/>
        </w:rPr>
      </w:pPr>
    </w:p>
    <w:p w14:paraId="0FB9939C" w14:textId="77777777" w:rsidR="001F6425" w:rsidRPr="00D44A95" w:rsidRDefault="001F6425" w:rsidP="0069102A">
      <w:pPr>
        <w:spacing w:after="0"/>
        <w:jc w:val="right"/>
        <w:rPr>
          <w:rFonts w:ascii="Arial" w:eastAsia="Times New Roman" w:hAnsi="Arial" w:cs="Arial"/>
          <w:b/>
          <w:sz w:val="24"/>
          <w:szCs w:val="24"/>
        </w:rPr>
      </w:pPr>
    </w:p>
    <w:p w14:paraId="5D608556" w14:textId="77777777" w:rsidR="001F6425" w:rsidRPr="00D44A95" w:rsidRDefault="001F6425" w:rsidP="004D1017">
      <w:pPr>
        <w:spacing w:after="0"/>
        <w:rPr>
          <w:rFonts w:ascii="Arial" w:eastAsia="Times New Roman" w:hAnsi="Arial" w:cs="Arial"/>
          <w:b/>
          <w:sz w:val="24"/>
          <w:szCs w:val="24"/>
        </w:rPr>
      </w:pPr>
    </w:p>
    <w:p w14:paraId="5AE820E3" w14:textId="77777777" w:rsidR="00AD3458" w:rsidRDefault="00AD3458" w:rsidP="00AD3458">
      <w:pPr>
        <w:autoSpaceDE w:val="0"/>
        <w:autoSpaceDN w:val="0"/>
        <w:adjustRightInd w:val="0"/>
        <w:rPr>
          <w:rFonts w:cs="Arial"/>
          <w:b/>
          <w:iCs/>
        </w:rPr>
      </w:pPr>
    </w:p>
    <w:p w14:paraId="16428CD8" w14:textId="77777777" w:rsidR="00AD3458" w:rsidRDefault="00AD3458" w:rsidP="00F435F9">
      <w:pPr>
        <w:pageBreakBefore/>
        <w:autoSpaceDE w:val="0"/>
        <w:autoSpaceDN w:val="0"/>
        <w:adjustRightInd w:val="0"/>
        <w:jc w:val="center"/>
        <w:rPr>
          <w:rFonts w:cs="Arial"/>
          <w:b/>
          <w:iCs/>
        </w:rPr>
      </w:pPr>
      <w:r>
        <w:rPr>
          <w:b/>
        </w:rPr>
        <w:lastRenderedPageBreak/>
        <w:t>VIDINIS PATVIRTINIMO LAPAS</w:t>
      </w:r>
    </w:p>
    <w:p w14:paraId="1221EEEC" w14:textId="77777777" w:rsidR="00AD3458" w:rsidRPr="00AD3458" w:rsidRDefault="00AD3458" w:rsidP="00AD3458">
      <w:pPr>
        <w:jc w:val="both"/>
        <w:rPr>
          <w:rFonts w:cs="Arial"/>
          <w:b/>
          <w:bCs/>
          <w:szCs w:val="24"/>
        </w:rPr>
      </w:pPr>
      <w:r>
        <w:rPr>
          <w:b/>
        </w:rPr>
        <w:t xml:space="preserve">PROJEKTO PAVADINIMAS:    </w:t>
      </w:r>
      <w:r>
        <w:rPr>
          <w:rFonts w:ascii="Times New Roman" w:hAnsi="Times New Roman"/>
          <w:b/>
          <w:color w:val="000000"/>
        </w:rPr>
        <w:t xml:space="preserve">ĮSAKYMAS, </w:t>
      </w:r>
      <w:r>
        <w:rPr>
          <w:b/>
        </w:rPr>
        <w:t>kuriuo iš dalies keičiamas ir papildomas Įsakymo Nr. 275/2012, kuriuo patvirtinama produktų, medžiagų, cheminių medžiagų ir (arba) mišinių bei įrangos, naudojamų esant sąlyčiui su geriamuoju vandeniu, pateikimo rinkai sanitarinio reguliavimo procedūra, priedas</w:t>
      </w:r>
    </w:p>
    <w:p w14:paraId="3AD78CE8" w14:textId="77777777" w:rsidR="00AD3458" w:rsidRDefault="00AD3458" w:rsidP="00AD3458">
      <w:pPr>
        <w:rPr>
          <w:rFonts w:cs="Arial"/>
          <w:b/>
          <w:szCs w:val="20"/>
          <w:lang w:val="ro-RO"/>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844"/>
        <w:gridCol w:w="1702"/>
        <w:gridCol w:w="1560"/>
      </w:tblGrid>
      <w:tr w:rsidR="00AD3458" w14:paraId="278610C7" w14:textId="77777777" w:rsidTr="00AD3458">
        <w:trPr>
          <w:trHeight w:val="585"/>
        </w:trPr>
        <w:tc>
          <w:tcPr>
            <w:tcW w:w="3969" w:type="dxa"/>
            <w:tcBorders>
              <w:top w:val="single" w:sz="4" w:space="0" w:color="auto"/>
              <w:left w:val="single" w:sz="4" w:space="0" w:color="auto"/>
              <w:bottom w:val="single" w:sz="4" w:space="0" w:color="auto"/>
              <w:right w:val="single" w:sz="4" w:space="0" w:color="auto"/>
            </w:tcBorders>
            <w:vAlign w:val="center"/>
            <w:hideMark/>
          </w:tcPr>
          <w:p w14:paraId="7A456A75" w14:textId="77777777" w:rsidR="00AD3458" w:rsidRDefault="00AD3458">
            <w:pPr>
              <w:rPr>
                <w:rFonts w:ascii="Arial" w:eastAsia="Times New Roman" w:hAnsi="Arial" w:cs="Arial"/>
                <w:b/>
              </w:rPr>
            </w:pPr>
            <w:r>
              <w:rPr>
                <w:b/>
              </w:rPr>
              <w:t xml:space="preserve">Struktūra </w:t>
            </w:r>
          </w:p>
        </w:tc>
        <w:tc>
          <w:tcPr>
            <w:tcW w:w="1843" w:type="dxa"/>
            <w:tcBorders>
              <w:top w:val="single" w:sz="4" w:space="0" w:color="auto"/>
              <w:left w:val="single" w:sz="4" w:space="0" w:color="auto"/>
              <w:bottom w:val="single" w:sz="4" w:space="0" w:color="auto"/>
              <w:right w:val="single" w:sz="4" w:space="0" w:color="auto"/>
            </w:tcBorders>
            <w:hideMark/>
          </w:tcPr>
          <w:p w14:paraId="541203F6" w14:textId="77777777" w:rsidR="00AD3458" w:rsidRDefault="00AD3458">
            <w:pPr>
              <w:jc w:val="center"/>
              <w:rPr>
                <w:rFonts w:ascii="Arial" w:eastAsia="Times New Roman" w:hAnsi="Arial" w:cs="Arial"/>
                <w:b/>
              </w:rPr>
            </w:pPr>
            <w:r>
              <w:rPr>
                <w:b/>
              </w:rPr>
              <w:t>Prašymo pateikti nuomonę data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2EDF24" w14:textId="77777777" w:rsidR="00AD3458" w:rsidRDefault="00AD3458">
            <w:pPr>
              <w:jc w:val="center"/>
              <w:rPr>
                <w:rFonts w:ascii="Arial" w:eastAsia="Times New Roman" w:hAnsi="Arial" w:cs="Arial"/>
                <w:b/>
              </w:rPr>
            </w:pPr>
            <w:r>
              <w:rPr>
                <w:b/>
              </w:rPr>
              <w:t>Nuomonės gavimo data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333BB2" w14:textId="77777777" w:rsidR="00AD3458" w:rsidRDefault="00AD3458">
            <w:pPr>
              <w:jc w:val="center"/>
              <w:rPr>
                <w:rFonts w:ascii="Arial" w:eastAsia="Times New Roman" w:hAnsi="Arial" w:cs="Arial"/>
                <w:b/>
              </w:rPr>
            </w:pPr>
            <w:r>
              <w:rPr>
                <w:b/>
              </w:rPr>
              <w:t>Parašas</w:t>
            </w:r>
          </w:p>
        </w:tc>
      </w:tr>
      <w:tr w:rsidR="00AD3458" w14:paraId="40A2FC3B" w14:textId="77777777" w:rsidTr="00AD3458">
        <w:trPr>
          <w:trHeight w:val="654"/>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D3E7889" w14:textId="77777777" w:rsidR="00AD3458" w:rsidRDefault="00AD3458">
            <w:pPr>
              <w:rPr>
                <w:rFonts w:ascii="Arial" w:eastAsia="Times New Roman" w:hAnsi="Arial" w:cs="Arial"/>
                <w:b/>
              </w:rPr>
            </w:pPr>
            <w:r>
              <w:rPr>
                <w:b/>
              </w:rPr>
              <w:t>INICIJUOJANTI ORGANIZACIJA</w:t>
            </w:r>
          </w:p>
        </w:tc>
      </w:tr>
      <w:tr w:rsidR="00AD3458" w:rsidRPr="00C05E7C" w14:paraId="5C074ECB"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47B342D1" w14:textId="77777777" w:rsidR="00AD3458" w:rsidRPr="00AD3458" w:rsidRDefault="00AD3458">
            <w:pPr>
              <w:rPr>
                <w:rFonts w:ascii="Arial" w:eastAsia="Times New Roman" w:hAnsi="Arial" w:cs="Arial"/>
                <w:b/>
              </w:rPr>
            </w:pPr>
            <w:r>
              <w:rPr>
                <w:b/>
              </w:rPr>
              <w:t>Visuomenės sveikatos ir sveikatos programų generalinis direktoratas</w:t>
            </w:r>
          </w:p>
          <w:p w14:paraId="43172E88" w14:textId="77777777" w:rsidR="00AD3458" w:rsidRPr="00C05E7C" w:rsidRDefault="00AD3458">
            <w:pPr>
              <w:rPr>
                <w:rFonts w:cs="Arial"/>
                <w:b/>
              </w:rPr>
            </w:pPr>
            <w:r>
              <w:rPr>
                <w:b/>
              </w:rPr>
              <w:t xml:space="preserve">Generalinė direktorė </w:t>
            </w:r>
          </w:p>
          <w:p w14:paraId="6B60F2BE" w14:textId="77777777" w:rsidR="00AD3458" w:rsidRPr="00C05E7C" w:rsidRDefault="00AD3458">
            <w:pPr>
              <w:rPr>
                <w:rFonts w:cs="Arial"/>
                <w:b/>
              </w:rPr>
            </w:pPr>
            <w:r>
              <w:rPr>
                <w:b/>
              </w:rPr>
              <w:t>Dr. Amalia ȘERBAN</w:t>
            </w:r>
          </w:p>
        </w:tc>
        <w:tc>
          <w:tcPr>
            <w:tcW w:w="1843" w:type="dxa"/>
            <w:tcBorders>
              <w:top w:val="single" w:sz="4" w:space="0" w:color="auto"/>
              <w:left w:val="single" w:sz="4" w:space="0" w:color="auto"/>
              <w:bottom w:val="single" w:sz="4" w:space="0" w:color="auto"/>
              <w:right w:val="single" w:sz="4" w:space="0" w:color="auto"/>
            </w:tcBorders>
          </w:tcPr>
          <w:p w14:paraId="014D4CFA" w14:textId="77777777" w:rsidR="00AD3458" w:rsidRPr="00C05E7C" w:rsidRDefault="00AD3458">
            <w:pPr>
              <w:jc w:val="center"/>
              <w:rPr>
                <w:rFonts w:ascii="Arial" w:eastAsia="Times New Roman" w:hAnsi="Arial" w:cs="Arial"/>
                <w:b/>
                <w:sz w:val="24"/>
                <w:lang w:val="es-ES"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D8EC04E" w14:textId="77777777" w:rsidR="00AD3458" w:rsidRPr="00C05E7C" w:rsidRDefault="00AD3458">
            <w:pPr>
              <w:rPr>
                <w:rFonts w:ascii="Arial" w:eastAsia="Times New Roman" w:hAnsi="Arial" w:cs="Arial"/>
                <w:b/>
                <w:sz w:val="24"/>
                <w:lang w:val="es-ES"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38742DA1" w14:textId="77777777" w:rsidR="00AD3458" w:rsidRPr="00C05E7C" w:rsidRDefault="00AD3458">
            <w:pPr>
              <w:rPr>
                <w:rFonts w:ascii="Arial" w:eastAsia="Times New Roman" w:hAnsi="Arial" w:cs="Arial"/>
                <w:b/>
                <w:sz w:val="24"/>
                <w:lang w:val="es-ES" w:eastAsia="ro-RO"/>
              </w:rPr>
            </w:pPr>
          </w:p>
        </w:tc>
      </w:tr>
      <w:tr w:rsidR="00AD3458" w14:paraId="40236761" w14:textId="77777777" w:rsidTr="00AD3458">
        <w:trPr>
          <w:trHeight w:val="552"/>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F66A70D" w14:textId="77777777" w:rsidR="00AD3458" w:rsidRDefault="00AD3458">
            <w:pPr>
              <w:jc w:val="both"/>
              <w:rPr>
                <w:rFonts w:ascii="Arial" w:eastAsia="Times New Roman" w:hAnsi="Arial" w:cs="Arial"/>
                <w:b/>
              </w:rPr>
            </w:pPr>
            <w:r>
              <w:rPr>
                <w:b/>
              </w:rPr>
              <w:t>TVIRTINANČIOJI ORGANIZACIJA</w:t>
            </w:r>
          </w:p>
        </w:tc>
      </w:tr>
      <w:tr w:rsidR="00AD3458" w14:paraId="118484D5" w14:textId="77777777" w:rsidTr="00AD3458">
        <w:trPr>
          <w:trHeight w:val="1636"/>
        </w:trPr>
        <w:tc>
          <w:tcPr>
            <w:tcW w:w="3969" w:type="dxa"/>
            <w:tcBorders>
              <w:top w:val="single" w:sz="4" w:space="0" w:color="auto"/>
              <w:left w:val="single" w:sz="4" w:space="0" w:color="auto"/>
              <w:bottom w:val="single" w:sz="4" w:space="0" w:color="auto"/>
              <w:right w:val="single" w:sz="4" w:space="0" w:color="auto"/>
            </w:tcBorders>
            <w:vAlign w:val="center"/>
          </w:tcPr>
          <w:p w14:paraId="2941BCEC" w14:textId="77777777" w:rsidR="00AD3458" w:rsidRDefault="00AD3458">
            <w:pPr>
              <w:rPr>
                <w:rFonts w:ascii="Arial" w:eastAsia="Times New Roman" w:hAnsi="Arial" w:cs="Arial"/>
                <w:b/>
                <w:lang w:val="ro-RO"/>
              </w:rPr>
            </w:pPr>
          </w:p>
          <w:p w14:paraId="59F9648D" w14:textId="77777777" w:rsidR="00AD3458" w:rsidRDefault="00AD3458">
            <w:pPr>
              <w:rPr>
                <w:rFonts w:cs="Arial"/>
                <w:b/>
              </w:rPr>
            </w:pPr>
            <w:r>
              <w:rPr>
                <w:b/>
              </w:rPr>
              <w:t>Išorės santykių ir Europos reikalų tarnyba</w:t>
            </w:r>
          </w:p>
          <w:p w14:paraId="4F93659D" w14:textId="77777777" w:rsidR="00AD3458" w:rsidRPr="00AD3458" w:rsidRDefault="00AD3458">
            <w:pPr>
              <w:rPr>
                <w:rFonts w:cs="Arial"/>
                <w:b/>
              </w:rPr>
            </w:pPr>
            <w:r>
              <w:rPr>
                <w:b/>
              </w:rPr>
              <w:t>Tarnybos vadovė Mihaela GÎZĂ</w:t>
            </w:r>
          </w:p>
        </w:tc>
        <w:tc>
          <w:tcPr>
            <w:tcW w:w="1843" w:type="dxa"/>
            <w:tcBorders>
              <w:top w:val="single" w:sz="4" w:space="0" w:color="auto"/>
              <w:left w:val="single" w:sz="4" w:space="0" w:color="auto"/>
              <w:bottom w:val="single" w:sz="4" w:space="0" w:color="auto"/>
              <w:right w:val="single" w:sz="4" w:space="0" w:color="auto"/>
            </w:tcBorders>
          </w:tcPr>
          <w:p w14:paraId="64AE238E"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796F188"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44BC93F2" w14:textId="77777777" w:rsidR="00AD3458" w:rsidRDefault="00AD3458">
            <w:pPr>
              <w:jc w:val="both"/>
              <w:rPr>
                <w:rFonts w:ascii="Arial" w:eastAsia="Times New Roman" w:hAnsi="Arial" w:cs="Arial"/>
                <w:b/>
                <w:lang w:eastAsia="ro-RO"/>
              </w:rPr>
            </w:pPr>
          </w:p>
        </w:tc>
      </w:tr>
      <w:tr w:rsidR="00AD3458" w14:paraId="29195F2C"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23E891A8" w14:textId="77777777" w:rsidR="00AD3458" w:rsidRPr="00C05E7C" w:rsidRDefault="00AD3458">
            <w:pPr>
              <w:autoSpaceDE w:val="0"/>
              <w:autoSpaceDN w:val="0"/>
              <w:adjustRightInd w:val="0"/>
              <w:rPr>
                <w:rFonts w:ascii="Arial" w:eastAsia="Times New Roman" w:hAnsi="Arial" w:cs="Arial"/>
                <w:b/>
              </w:rPr>
            </w:pPr>
            <w:r>
              <w:rPr>
                <w:b/>
              </w:rPr>
              <w:t>Teisės generalinis direktoratas</w:t>
            </w:r>
          </w:p>
          <w:p w14:paraId="2C28AF4D" w14:textId="77777777" w:rsidR="00AD3458" w:rsidRPr="00C05E7C" w:rsidRDefault="00AD3458">
            <w:pPr>
              <w:autoSpaceDE w:val="0"/>
              <w:autoSpaceDN w:val="0"/>
              <w:adjustRightInd w:val="0"/>
              <w:rPr>
                <w:rFonts w:cs="Arial"/>
                <w:b/>
              </w:rPr>
            </w:pPr>
            <w:r>
              <w:rPr>
                <w:b/>
              </w:rPr>
              <w:t xml:space="preserve">Generalinis direktorius </w:t>
            </w:r>
          </w:p>
          <w:p w14:paraId="2FD9EB93" w14:textId="77777777" w:rsidR="00AD3458" w:rsidRPr="00C05E7C" w:rsidRDefault="00AD3458">
            <w:pPr>
              <w:autoSpaceDE w:val="0"/>
              <w:autoSpaceDN w:val="0"/>
              <w:adjustRightInd w:val="0"/>
              <w:rPr>
                <w:rFonts w:cs="Arial"/>
                <w:b/>
              </w:rPr>
            </w:pPr>
            <w:r>
              <w:rPr>
                <w:b/>
              </w:rPr>
              <w:t>Ionuț Sebastian IAVOR</w:t>
            </w:r>
          </w:p>
          <w:p w14:paraId="562F2EA2" w14:textId="77777777" w:rsidR="00AD3458" w:rsidRDefault="00AD3458">
            <w:pPr>
              <w:rPr>
                <w:rFonts w:cs="Arial"/>
                <w:b/>
                <w:color w:val="000000"/>
              </w:rPr>
            </w:pPr>
            <w:r>
              <w:rPr>
                <w:b/>
                <w:color w:val="000000"/>
              </w:rPr>
              <w:t>Teisės aktų patvirtinimo tarnyba</w:t>
            </w:r>
          </w:p>
          <w:p w14:paraId="6B1CDA96" w14:textId="77777777" w:rsidR="00AD3458" w:rsidRPr="00AD3458" w:rsidRDefault="00AD3458" w:rsidP="00AD3458">
            <w:pPr>
              <w:rPr>
                <w:rFonts w:cs="Arial"/>
                <w:b/>
                <w:bCs/>
                <w:color w:val="000000"/>
              </w:rPr>
            </w:pPr>
            <w:r>
              <w:rPr>
                <w:b/>
                <w:color w:val="000000"/>
              </w:rPr>
              <w:t xml:space="preserve"> Dana Constanța EFTIMIE</w:t>
            </w:r>
          </w:p>
        </w:tc>
        <w:tc>
          <w:tcPr>
            <w:tcW w:w="1843" w:type="dxa"/>
            <w:tcBorders>
              <w:top w:val="single" w:sz="4" w:space="0" w:color="auto"/>
              <w:left w:val="single" w:sz="4" w:space="0" w:color="auto"/>
              <w:bottom w:val="single" w:sz="4" w:space="0" w:color="auto"/>
              <w:right w:val="single" w:sz="4" w:space="0" w:color="auto"/>
            </w:tcBorders>
          </w:tcPr>
          <w:p w14:paraId="4CFA8F3F"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43564D50"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60E0BF57" w14:textId="77777777" w:rsidR="00AD3458" w:rsidRDefault="00AD3458">
            <w:pPr>
              <w:jc w:val="both"/>
              <w:rPr>
                <w:rFonts w:ascii="Arial" w:eastAsia="Times New Roman" w:hAnsi="Arial" w:cs="Arial"/>
                <w:b/>
                <w:lang w:eastAsia="ro-RO"/>
              </w:rPr>
            </w:pPr>
          </w:p>
        </w:tc>
      </w:tr>
      <w:tr w:rsidR="00AD3458" w14:paraId="4DC27B67" w14:textId="77777777" w:rsidTr="00AD3458">
        <w:trPr>
          <w:trHeight w:val="705"/>
        </w:trPr>
        <w:tc>
          <w:tcPr>
            <w:tcW w:w="3969" w:type="dxa"/>
            <w:tcBorders>
              <w:top w:val="single" w:sz="4" w:space="0" w:color="auto"/>
              <w:left w:val="single" w:sz="4" w:space="0" w:color="auto"/>
              <w:bottom w:val="single" w:sz="4" w:space="0" w:color="auto"/>
              <w:right w:val="single" w:sz="4" w:space="0" w:color="auto"/>
            </w:tcBorders>
          </w:tcPr>
          <w:p w14:paraId="4D64EA68" w14:textId="77777777" w:rsidR="00AD3458" w:rsidRDefault="00AD3458">
            <w:pPr>
              <w:autoSpaceDE w:val="0"/>
              <w:autoSpaceDN w:val="0"/>
              <w:adjustRightInd w:val="0"/>
              <w:jc w:val="both"/>
              <w:rPr>
                <w:rFonts w:ascii="Arial" w:eastAsia="Times New Roman" w:hAnsi="Arial" w:cs="Arial"/>
                <w:b/>
              </w:rPr>
            </w:pPr>
          </w:p>
          <w:p w14:paraId="3381864D" w14:textId="77777777" w:rsidR="00AD3458" w:rsidRDefault="00AD3458">
            <w:pPr>
              <w:autoSpaceDE w:val="0"/>
              <w:autoSpaceDN w:val="0"/>
              <w:adjustRightInd w:val="0"/>
              <w:jc w:val="both"/>
              <w:rPr>
                <w:rFonts w:cs="Arial"/>
                <w:b/>
              </w:rPr>
            </w:pPr>
            <w:r>
              <w:rPr>
                <w:b/>
              </w:rPr>
              <w:t xml:space="preserve">Generalinis sekretorius </w:t>
            </w:r>
          </w:p>
          <w:p w14:paraId="0B0A0EBE" w14:textId="77777777" w:rsidR="00AD3458" w:rsidRDefault="00AD3458">
            <w:pPr>
              <w:autoSpaceDE w:val="0"/>
              <w:autoSpaceDN w:val="0"/>
              <w:adjustRightInd w:val="0"/>
              <w:jc w:val="both"/>
              <w:rPr>
                <w:rFonts w:cs="Arial"/>
                <w:b/>
              </w:rPr>
            </w:pPr>
            <w:r>
              <w:rPr>
                <w:b/>
              </w:rPr>
              <w:t>Alexandru Mihai BORCAN</w:t>
            </w:r>
          </w:p>
          <w:p w14:paraId="1BE44F8A" w14:textId="77777777" w:rsidR="00AD3458" w:rsidRDefault="00AD3458">
            <w:pPr>
              <w:autoSpaceDE w:val="0"/>
              <w:autoSpaceDN w:val="0"/>
              <w:adjustRightInd w:val="0"/>
              <w:jc w:val="both"/>
              <w:rPr>
                <w:rFonts w:ascii="Arial" w:eastAsia="Times New Roman" w:hAnsi="Arial" w:cs="Arial"/>
                <w:b/>
              </w:rPr>
            </w:pPr>
          </w:p>
        </w:tc>
        <w:tc>
          <w:tcPr>
            <w:tcW w:w="1843" w:type="dxa"/>
            <w:tcBorders>
              <w:top w:val="single" w:sz="4" w:space="0" w:color="auto"/>
              <w:left w:val="single" w:sz="4" w:space="0" w:color="auto"/>
              <w:bottom w:val="single" w:sz="4" w:space="0" w:color="auto"/>
              <w:right w:val="single" w:sz="4" w:space="0" w:color="auto"/>
            </w:tcBorders>
          </w:tcPr>
          <w:p w14:paraId="20CC23AC" w14:textId="77777777" w:rsidR="00AD3458" w:rsidRDefault="00AD3458">
            <w:pPr>
              <w:autoSpaceDE w:val="0"/>
              <w:autoSpaceDN w:val="0"/>
              <w:adjustRightInd w:val="0"/>
              <w:jc w:val="center"/>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52813C59" w14:textId="77777777" w:rsidR="00AD3458" w:rsidRDefault="00AD3458">
            <w:pPr>
              <w:autoSpaceDE w:val="0"/>
              <w:autoSpaceDN w:val="0"/>
              <w:adjustRightInd w:val="0"/>
              <w:jc w:val="both"/>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tcPr>
          <w:p w14:paraId="42F50B62" w14:textId="77777777" w:rsidR="00AD3458" w:rsidRDefault="00AD3458">
            <w:pPr>
              <w:autoSpaceDE w:val="0"/>
              <w:autoSpaceDN w:val="0"/>
              <w:adjustRightInd w:val="0"/>
              <w:jc w:val="both"/>
              <w:rPr>
                <w:rFonts w:ascii="Arial" w:eastAsia="Times New Roman" w:hAnsi="Arial" w:cs="Arial"/>
              </w:rPr>
            </w:pPr>
          </w:p>
        </w:tc>
      </w:tr>
    </w:tbl>
    <w:p w14:paraId="3904FF3A" w14:textId="77777777" w:rsidR="001F6425" w:rsidRPr="00D44A95" w:rsidRDefault="001F6425" w:rsidP="004D1017">
      <w:pPr>
        <w:spacing w:after="0"/>
        <w:rPr>
          <w:rFonts w:ascii="Arial" w:eastAsia="Times New Roman" w:hAnsi="Arial" w:cs="Arial"/>
          <w:b/>
          <w:sz w:val="24"/>
          <w:szCs w:val="24"/>
        </w:rPr>
      </w:pPr>
    </w:p>
    <w:p w14:paraId="0FC021A0" w14:textId="77777777" w:rsidR="00AD3458" w:rsidRDefault="00AD3458" w:rsidP="00AD3458">
      <w:pPr>
        <w:spacing w:after="0"/>
        <w:jc w:val="center"/>
        <w:rPr>
          <w:rFonts w:ascii="Arial" w:eastAsia="Times New Roman" w:hAnsi="Arial" w:cs="Arial"/>
          <w:b/>
          <w:sz w:val="24"/>
          <w:szCs w:val="24"/>
        </w:rPr>
      </w:pPr>
    </w:p>
    <w:p w14:paraId="58D6AA86" w14:textId="77777777" w:rsidR="00AD3458" w:rsidRDefault="00AD3458" w:rsidP="00AD3458">
      <w:pPr>
        <w:spacing w:after="0"/>
        <w:jc w:val="center"/>
        <w:rPr>
          <w:rFonts w:ascii="Arial" w:eastAsia="Times New Roman" w:hAnsi="Arial" w:cs="Arial"/>
          <w:b/>
          <w:sz w:val="24"/>
          <w:szCs w:val="24"/>
        </w:rPr>
      </w:pPr>
    </w:p>
    <w:p w14:paraId="3E58C7BF" w14:textId="77777777" w:rsidR="004B260F" w:rsidRPr="00D44A95" w:rsidRDefault="006D20CB" w:rsidP="00F435F9">
      <w:pPr>
        <w:pageBreakBefore/>
        <w:spacing w:after="0"/>
        <w:jc w:val="right"/>
        <w:rPr>
          <w:rFonts w:ascii="Arial" w:eastAsia="Times New Roman" w:hAnsi="Arial" w:cs="Arial"/>
          <w:b/>
          <w:sz w:val="24"/>
          <w:szCs w:val="24"/>
        </w:rPr>
      </w:pPr>
      <w:r>
        <w:rPr>
          <w:rFonts w:ascii="Arial" w:hAnsi="Arial"/>
          <w:b/>
          <w:sz w:val="24"/>
        </w:rPr>
        <w:lastRenderedPageBreak/>
        <w:t xml:space="preserve">1 PRIEDAS </w:t>
      </w:r>
    </w:p>
    <w:p w14:paraId="6EF3C7E5" w14:textId="77777777" w:rsidR="001F6425" w:rsidRPr="00D44A95" w:rsidRDefault="001F6425" w:rsidP="001F6425">
      <w:pPr>
        <w:spacing w:after="0"/>
        <w:jc w:val="right"/>
        <w:rPr>
          <w:rFonts w:ascii="Arial" w:eastAsia="Times New Roman" w:hAnsi="Arial" w:cs="Arial"/>
          <w:b/>
          <w:sz w:val="24"/>
          <w:szCs w:val="24"/>
        </w:rPr>
      </w:pPr>
    </w:p>
    <w:p w14:paraId="19489068" w14:textId="77777777" w:rsidR="008F1043" w:rsidRPr="00D44A95" w:rsidRDefault="008F1043" w:rsidP="008F1043">
      <w:pPr>
        <w:jc w:val="center"/>
        <w:rPr>
          <w:rFonts w:ascii="Arial" w:eastAsia="Times New Roman" w:hAnsi="Arial" w:cs="Arial"/>
          <w:sz w:val="24"/>
          <w:szCs w:val="24"/>
        </w:rPr>
      </w:pPr>
      <w:r>
        <w:rPr>
          <w:rFonts w:ascii="Arial" w:hAnsi="Arial"/>
          <w:sz w:val="24"/>
        </w:rPr>
        <w:t>- Pavyzdys.</w:t>
      </w:r>
      <w:r>
        <w:rPr>
          <w:rFonts w:ascii="Arial" w:hAnsi="Arial"/>
          <w:sz w:val="24"/>
        </w:rPr>
        <w:br/>
      </w:r>
      <w:r>
        <w:rPr>
          <w:rFonts w:ascii="Arial" w:hAnsi="Arial"/>
          <w:sz w:val="24"/>
        </w:rPr>
        <w:br/>
        <w:t>  PRAŠYMAS</w:t>
      </w:r>
      <w:r>
        <w:rPr>
          <w:rFonts w:ascii="Arial" w:hAnsi="Arial"/>
          <w:sz w:val="24"/>
        </w:rPr>
        <w:br/>
        <w:t>pateikti sanitarinę nuomonę / pranešimą    </w:t>
      </w:r>
    </w:p>
    <w:p w14:paraId="0FD8B522" w14:textId="77777777" w:rsidR="000A19D7" w:rsidRPr="00D44A95" w:rsidRDefault="008F1043" w:rsidP="000A19D7">
      <w:pPr>
        <w:jc w:val="center"/>
        <w:rPr>
          <w:rFonts w:ascii="Arial" w:eastAsia="Times New Roman" w:hAnsi="Arial" w:cs="Arial"/>
          <w:sz w:val="24"/>
          <w:szCs w:val="24"/>
        </w:rPr>
      </w:pPr>
      <w:r>
        <w:rPr>
          <w:rFonts w:ascii="Arial" w:hAnsi="Arial"/>
          <w:sz w:val="24"/>
        </w:rPr>
        <w:t>Skirta: Nacionalinis visuomenės sveikatos institutas</w:t>
      </w:r>
    </w:p>
    <w:p w14:paraId="07A99A8B" w14:textId="77777777" w:rsidR="006D20CB" w:rsidRPr="00D44A95" w:rsidRDefault="006D20CB" w:rsidP="000A19D7">
      <w:pPr>
        <w:jc w:val="center"/>
        <w:rPr>
          <w:rFonts w:ascii="Arial" w:eastAsia="Times New Roman" w:hAnsi="Arial" w:cs="Arial"/>
          <w:sz w:val="24"/>
          <w:szCs w:val="24"/>
        </w:rPr>
      </w:pPr>
    </w:p>
    <w:p w14:paraId="109A7B06" w14:textId="4A499F7D" w:rsidR="008F1043" w:rsidRPr="00D44A95" w:rsidRDefault="008F1043" w:rsidP="008F1043">
      <w:pPr>
        <w:rPr>
          <w:rFonts w:ascii="Arial" w:eastAsia="Times New Roman" w:hAnsi="Arial" w:cs="Arial"/>
          <w:sz w:val="24"/>
          <w:szCs w:val="24"/>
        </w:rPr>
      </w:pPr>
      <w:r>
        <w:rPr>
          <w:rFonts w:ascii="Arial" w:hAnsi="Arial"/>
          <w:sz w:val="24"/>
        </w:rPr>
        <w:t>Gerb. ponia / pone,</w:t>
      </w:r>
      <w:r>
        <w:rPr>
          <w:rFonts w:ascii="Arial" w:hAnsi="Arial"/>
          <w:sz w:val="24"/>
        </w:rPr>
        <w:br/>
      </w:r>
      <w:r>
        <w:rPr>
          <w:rFonts w:ascii="Arial" w:hAnsi="Arial"/>
          <w:sz w:val="24"/>
        </w:rPr>
        <w:br/>
        <w:t>aš, toliau pasirašęs asmuo, ..............................................................................., prašau sanitarinės nuomonės [] / pranešimo [] dėl produkto, medžiagos, cheminės medžiagos ir (arba) mišinio bei įrangos, kurie liečiasi su geriamuoju vandeniu:</w:t>
      </w:r>
    </w:p>
    <w:p w14:paraId="116E5552" w14:textId="57BC4F3B" w:rsidR="008F1043" w:rsidRPr="00D44A95" w:rsidRDefault="008F1043" w:rsidP="008F1043">
      <w:pPr>
        <w:pStyle w:val="ListParagraph"/>
        <w:numPr>
          <w:ilvl w:val="0"/>
          <w:numId w:val="1"/>
        </w:numPr>
        <w:rPr>
          <w:rFonts w:ascii="Arial" w:hAnsi="Arial" w:cs="Arial"/>
          <w:sz w:val="24"/>
          <w:szCs w:val="24"/>
        </w:rPr>
      </w:pPr>
      <w:r>
        <w:rPr>
          <w:rFonts w:ascii="Arial" w:hAnsi="Arial"/>
          <w:sz w:val="24"/>
        </w:rPr>
        <w:t>Prekinis pavadinimas.................................</w:t>
      </w:r>
      <w:r w:rsidR="00424D17">
        <w:rPr>
          <w:rFonts w:ascii="Arial" w:hAnsi="Arial"/>
          <w:sz w:val="24"/>
        </w:rPr>
        <w:t>.......</w:t>
      </w:r>
      <w:r>
        <w:rPr>
          <w:rFonts w:ascii="Arial" w:hAnsi="Arial"/>
          <w:sz w:val="24"/>
        </w:rPr>
        <w:t>.................................................</w:t>
      </w:r>
    </w:p>
    <w:p w14:paraId="50CBF0D9"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Naudojimo / taikymo sritis..................................................................................</w:t>
      </w:r>
    </w:p>
    <w:p w14:paraId="3AE3884E" w14:textId="77777777" w:rsidR="008F1043" w:rsidRPr="00D44A95" w:rsidRDefault="008F1043" w:rsidP="008F1043">
      <w:pPr>
        <w:rPr>
          <w:rFonts w:ascii="Arial" w:eastAsia="Times New Roman" w:hAnsi="Arial" w:cs="Arial"/>
          <w:sz w:val="24"/>
          <w:szCs w:val="24"/>
        </w:rPr>
      </w:pPr>
      <w:r>
        <w:rPr>
          <w:rFonts w:ascii="Arial" w:hAnsi="Arial"/>
          <w:b/>
          <w:sz w:val="24"/>
        </w:rPr>
        <w:t>Pareiškėjas:</w:t>
      </w:r>
    </w:p>
    <w:p w14:paraId="45F0D926" w14:textId="77777777" w:rsidR="008F1043" w:rsidRPr="00D44A95" w:rsidRDefault="008F1043" w:rsidP="008F1043">
      <w:pPr>
        <w:rPr>
          <w:rFonts w:ascii="Arial" w:eastAsia="Times New Roman" w:hAnsi="Arial" w:cs="Arial"/>
          <w:sz w:val="24"/>
          <w:szCs w:val="24"/>
        </w:rPr>
      </w:pPr>
      <w:r>
        <w:rPr>
          <w:rFonts w:ascii="Arial" w:hAnsi="Arial"/>
          <w:sz w:val="24"/>
        </w:rPr>
        <w:t>Pareiškėjas – gamintojas [] / įgaliotasis atstovas [] / importuotojas []</w:t>
      </w:r>
    </w:p>
    <w:p w14:paraId="43C76537" w14:textId="77777777" w:rsidR="008F1043" w:rsidRPr="00D44A95" w:rsidRDefault="008F1043" w:rsidP="008F1043">
      <w:pPr>
        <w:rPr>
          <w:rFonts w:ascii="Arial" w:hAnsi="Arial" w:cs="Arial"/>
          <w:sz w:val="24"/>
          <w:szCs w:val="24"/>
        </w:rPr>
      </w:pPr>
      <w:r>
        <w:rPr>
          <w:rFonts w:ascii="Arial" w:hAnsi="Arial"/>
          <w:sz w:val="24"/>
        </w:rPr>
        <w:t>Vardas, pavardė (pavadinimas) ir adresas (įskaitant telefoną ir (arba) faksą): ............................................................................................................................................</w:t>
      </w:r>
    </w:p>
    <w:p w14:paraId="5382C3B9" w14:textId="242F7A16" w:rsidR="008F1043" w:rsidRPr="00D44A95" w:rsidRDefault="008F1043" w:rsidP="008F1043">
      <w:pPr>
        <w:jc w:val="both"/>
        <w:rPr>
          <w:rFonts w:ascii="Arial" w:eastAsia="Times New Roman" w:hAnsi="Arial" w:cs="Arial"/>
          <w:sz w:val="24"/>
          <w:szCs w:val="24"/>
        </w:rPr>
      </w:pPr>
      <w:r>
        <w:rPr>
          <w:rFonts w:ascii="Arial" w:hAnsi="Arial"/>
          <w:sz w:val="24"/>
        </w:rPr>
        <w:t>Prekybos registro registracijos Nr. ....................................</w:t>
      </w:r>
      <w:r w:rsidR="00424D17">
        <w:rPr>
          <w:rFonts w:ascii="Arial" w:hAnsi="Arial"/>
          <w:sz w:val="24"/>
        </w:rPr>
        <w:t>...............................</w:t>
      </w:r>
      <w:r>
        <w:rPr>
          <w:rFonts w:ascii="Arial" w:hAnsi="Arial"/>
          <w:sz w:val="24"/>
        </w:rPr>
        <w:t xml:space="preserve">................. </w:t>
      </w:r>
    </w:p>
    <w:p w14:paraId="5A9B7AC1" w14:textId="77777777" w:rsidR="007E0FFA" w:rsidRPr="00D44A95" w:rsidRDefault="008F1043" w:rsidP="008F1043">
      <w:pPr>
        <w:jc w:val="both"/>
        <w:rPr>
          <w:rFonts w:ascii="Arial" w:eastAsia="Times New Roman" w:hAnsi="Arial" w:cs="Arial"/>
          <w:sz w:val="24"/>
          <w:szCs w:val="24"/>
        </w:rPr>
      </w:pPr>
      <w:r>
        <w:rPr>
          <w:rFonts w:ascii="Arial" w:hAnsi="Arial"/>
          <w:sz w:val="24"/>
        </w:rPr>
        <w:t xml:space="preserve">Produktų / medžiagų / cheminių medžiagų / mišinių /įrangos, naudojamų esant sąlyčiui su žmonėms vartoti skirtu vandeniu, gamybos / prekybos NACE kodas </w:t>
      </w:r>
    </w:p>
    <w:p w14:paraId="19C12332" w14:textId="77777777" w:rsidR="008F1043" w:rsidRPr="00D44A95" w:rsidRDefault="008F1043" w:rsidP="008F1043">
      <w:pPr>
        <w:jc w:val="both"/>
        <w:rPr>
          <w:rFonts w:ascii="Arial" w:eastAsia="Times New Roman" w:hAnsi="Arial" w:cs="Arial"/>
          <w:sz w:val="24"/>
          <w:szCs w:val="24"/>
        </w:rPr>
      </w:pPr>
      <w:r>
        <w:rPr>
          <w:rFonts w:ascii="Arial" w:hAnsi="Arial"/>
          <w:sz w:val="24"/>
        </w:rPr>
        <w:t>............................................................................................................................................</w:t>
      </w:r>
    </w:p>
    <w:p w14:paraId="216FE9EA" w14:textId="77777777" w:rsidR="008F1043" w:rsidRPr="00D44A95" w:rsidRDefault="008F1043" w:rsidP="008F1043">
      <w:pPr>
        <w:jc w:val="both"/>
        <w:rPr>
          <w:rFonts w:ascii="Arial" w:eastAsia="Times New Roman" w:hAnsi="Arial" w:cs="Arial"/>
          <w:b/>
          <w:sz w:val="24"/>
          <w:szCs w:val="24"/>
        </w:rPr>
      </w:pPr>
      <w:r>
        <w:rPr>
          <w:rFonts w:ascii="Arial" w:hAnsi="Arial"/>
          <w:b/>
          <w:sz w:val="24"/>
        </w:rPr>
        <w:t>Gamintojas:</w:t>
      </w:r>
    </w:p>
    <w:p w14:paraId="5D6D8B0D" w14:textId="77777777" w:rsidR="008F1043" w:rsidRPr="00D44A95" w:rsidRDefault="008F1043" w:rsidP="008F1043">
      <w:pPr>
        <w:rPr>
          <w:rFonts w:ascii="Arial" w:eastAsia="Times New Roman" w:hAnsi="Arial" w:cs="Arial"/>
          <w:sz w:val="24"/>
          <w:szCs w:val="24"/>
        </w:rPr>
      </w:pPr>
      <w:r>
        <w:rPr>
          <w:rFonts w:ascii="Arial" w:hAnsi="Arial"/>
          <w:sz w:val="24"/>
        </w:rPr>
        <w:t>Vardas, pavardė ir visas adresas: ............................................................................................................................................</w:t>
      </w:r>
    </w:p>
    <w:p w14:paraId="4E7C51C8" w14:textId="77777777" w:rsidR="008F1043" w:rsidRPr="00D44A95" w:rsidRDefault="008F1043" w:rsidP="008F1043">
      <w:pPr>
        <w:rPr>
          <w:rFonts w:ascii="Arial" w:eastAsia="Times New Roman" w:hAnsi="Arial" w:cs="Arial"/>
          <w:sz w:val="24"/>
          <w:szCs w:val="24"/>
        </w:rPr>
      </w:pPr>
      <w:r>
        <w:rPr>
          <w:rFonts w:ascii="Arial" w:hAnsi="Arial"/>
          <w:sz w:val="24"/>
        </w:rPr>
        <w:t xml:space="preserve">Asmens, parengusio </w:t>
      </w:r>
      <w:r>
        <w:rPr>
          <w:rFonts w:ascii="Arial" w:hAnsi="Arial"/>
          <w:i/>
          <w:sz w:val="24"/>
        </w:rPr>
        <w:t>Produkto bylą dėl medžiagų, naudojamų esant sąlyčiui su geriamuoju vandeniu,</w:t>
      </w:r>
      <w:r>
        <w:rPr>
          <w:rFonts w:ascii="Arial" w:hAnsi="Arial"/>
          <w:sz w:val="24"/>
        </w:rPr>
        <w:t xml:space="preserve"> vardas, pavardė ir visas adresas: ............................................................................................................................................</w:t>
      </w:r>
    </w:p>
    <w:p w14:paraId="125A3A41" w14:textId="77777777" w:rsidR="006D20CB" w:rsidRPr="00D44A95" w:rsidRDefault="008F1043" w:rsidP="006D20CB">
      <w:pPr>
        <w:rPr>
          <w:rFonts w:ascii="Arial" w:eastAsia="Times New Roman" w:hAnsi="Arial" w:cs="Arial"/>
          <w:sz w:val="24"/>
          <w:szCs w:val="24"/>
        </w:rPr>
      </w:pPr>
      <w:r>
        <w:rPr>
          <w:rFonts w:ascii="Arial" w:hAnsi="Arial"/>
          <w:sz w:val="24"/>
        </w:rPr>
        <w:t>Pareiškėjo parašas ir antspaudas</w:t>
      </w:r>
      <w:r>
        <w:rPr>
          <w:rFonts w:ascii="Arial" w:hAnsi="Arial"/>
          <w:sz w:val="24"/>
        </w:rPr>
        <w:br/>
        <w:t>                            ...............</w:t>
      </w:r>
    </w:p>
    <w:p w14:paraId="2A7985DD" w14:textId="77777777" w:rsidR="004B260F" w:rsidRPr="00D44A95" w:rsidRDefault="008F1043" w:rsidP="00F435F9">
      <w:pPr>
        <w:pageBreakBefore/>
        <w:jc w:val="right"/>
        <w:rPr>
          <w:rFonts w:ascii="Arial" w:hAnsi="Arial" w:cs="Arial"/>
          <w:b/>
          <w:sz w:val="24"/>
          <w:szCs w:val="24"/>
        </w:rPr>
      </w:pPr>
      <w:r>
        <w:rPr>
          <w:rFonts w:ascii="Arial" w:hAnsi="Arial"/>
          <w:b/>
          <w:sz w:val="24"/>
        </w:rPr>
        <w:lastRenderedPageBreak/>
        <w:t>2 PRIEDAS</w:t>
      </w:r>
    </w:p>
    <w:p w14:paraId="1311363F" w14:textId="77777777" w:rsidR="008F1043" w:rsidRPr="00D44A95" w:rsidRDefault="008F1043" w:rsidP="007E0FFA">
      <w:pPr>
        <w:jc w:val="center"/>
        <w:rPr>
          <w:rFonts w:ascii="Arial" w:hAnsi="Arial" w:cs="Arial"/>
          <w:sz w:val="24"/>
          <w:szCs w:val="24"/>
        </w:rPr>
      </w:pPr>
      <w:r>
        <w:rPr>
          <w:rFonts w:ascii="Arial" w:hAnsi="Arial"/>
          <w:sz w:val="24"/>
        </w:rPr>
        <w:t>- Pavyzdys –</w:t>
      </w:r>
    </w:p>
    <w:p w14:paraId="165AC2E4" w14:textId="77777777" w:rsidR="008F1043" w:rsidRPr="00D44A95" w:rsidRDefault="008F1043" w:rsidP="008F1043">
      <w:pPr>
        <w:rPr>
          <w:rFonts w:ascii="Arial" w:hAnsi="Arial" w:cs="Arial"/>
          <w:sz w:val="24"/>
          <w:szCs w:val="24"/>
        </w:rPr>
      </w:pPr>
      <w:r>
        <w:rPr>
          <w:rFonts w:ascii="Arial" w:hAnsi="Arial"/>
          <w:sz w:val="24"/>
        </w:rPr>
        <w:t>SVEIKATOS APSAUGOS MINISTERIJA</w:t>
      </w:r>
    </w:p>
    <w:p w14:paraId="32F35A8E" w14:textId="77777777" w:rsidR="00A32501" w:rsidRPr="00D44A95" w:rsidRDefault="008F1043" w:rsidP="008F1043">
      <w:pPr>
        <w:jc w:val="both"/>
        <w:rPr>
          <w:rFonts w:ascii="Arial" w:hAnsi="Arial" w:cs="Arial"/>
          <w:sz w:val="24"/>
          <w:szCs w:val="24"/>
        </w:rPr>
      </w:pPr>
      <w:r>
        <w:rPr>
          <w:rFonts w:ascii="Arial" w:hAnsi="Arial"/>
          <w:sz w:val="24"/>
        </w:rPr>
        <w:t>Nacionalinis visuomenės sveikatos institutas</w:t>
      </w:r>
    </w:p>
    <w:p w14:paraId="3CE5B621" w14:textId="77777777" w:rsidR="008F1043" w:rsidRPr="00D44A95" w:rsidRDefault="008F1043" w:rsidP="008F1043">
      <w:pPr>
        <w:jc w:val="both"/>
        <w:rPr>
          <w:rFonts w:ascii="Arial" w:hAnsi="Arial" w:cs="Arial"/>
          <w:b/>
          <w:sz w:val="24"/>
          <w:szCs w:val="24"/>
        </w:rPr>
      </w:pPr>
      <w:r>
        <w:rPr>
          <w:rFonts w:ascii="Arial" w:hAnsi="Arial"/>
          <w:b/>
          <w:sz w:val="24"/>
        </w:rPr>
        <w:t xml:space="preserve">Komisija, atsakinga už su produktais, medžiagomis, cheminėmis medžiagomis ir (arba) mišiniais bei įranga, kurie naudojami esant sąlyčiui su geriamuoju vandeniu, susijusius klausimus </w:t>
      </w:r>
    </w:p>
    <w:p w14:paraId="5388E0D6" w14:textId="1257B9FA" w:rsidR="00C33F5B" w:rsidRPr="00D44A95" w:rsidRDefault="00C33F5B" w:rsidP="00C33F5B">
      <w:pPr>
        <w:rPr>
          <w:rFonts w:ascii="Arial" w:hAnsi="Arial" w:cs="Arial"/>
          <w:sz w:val="24"/>
          <w:szCs w:val="24"/>
        </w:rPr>
      </w:pPr>
      <w:r>
        <w:rPr>
          <w:rFonts w:ascii="Arial" w:hAnsi="Arial"/>
          <w:sz w:val="24"/>
        </w:rPr>
        <w:t>Pareiškėjas: ..................................................</w:t>
      </w:r>
      <w:r w:rsidR="00424D17">
        <w:rPr>
          <w:rFonts w:ascii="Arial" w:hAnsi="Arial"/>
          <w:sz w:val="24"/>
        </w:rPr>
        <w:t>.........</w:t>
      </w:r>
      <w:r>
        <w:rPr>
          <w:rFonts w:ascii="Arial" w:hAnsi="Arial"/>
          <w:sz w:val="24"/>
        </w:rPr>
        <w:t>...........................................................</w:t>
      </w:r>
    </w:p>
    <w:p w14:paraId="45264B35" w14:textId="77777777" w:rsidR="00C33F5B" w:rsidRPr="00D44A95" w:rsidRDefault="00C33F5B" w:rsidP="00C33F5B">
      <w:pPr>
        <w:rPr>
          <w:rFonts w:ascii="Arial" w:hAnsi="Arial" w:cs="Arial"/>
          <w:sz w:val="24"/>
          <w:szCs w:val="24"/>
        </w:rPr>
      </w:pPr>
      <w:r>
        <w:rPr>
          <w:rFonts w:ascii="Arial" w:hAnsi="Arial"/>
          <w:sz w:val="24"/>
        </w:rPr>
        <w:t>Adresas: …………………………………………………………………………………………..</w:t>
      </w:r>
    </w:p>
    <w:p w14:paraId="69200572" w14:textId="19E8C979" w:rsidR="00C33F5B" w:rsidRPr="00D44A95" w:rsidRDefault="00C33F5B" w:rsidP="00C33F5B">
      <w:pPr>
        <w:rPr>
          <w:rFonts w:ascii="Arial" w:hAnsi="Arial" w:cs="Arial"/>
          <w:sz w:val="24"/>
          <w:szCs w:val="24"/>
        </w:rPr>
      </w:pPr>
      <w:r>
        <w:rPr>
          <w:rFonts w:ascii="Arial" w:hAnsi="Arial"/>
          <w:sz w:val="24"/>
        </w:rPr>
        <w:t>Prekybos registro registracijos Nr. …………………………</w:t>
      </w:r>
      <w:r w:rsidR="00424D17">
        <w:rPr>
          <w:rFonts w:ascii="Arial" w:hAnsi="Arial"/>
          <w:sz w:val="24"/>
        </w:rPr>
        <w:t>.........</w:t>
      </w:r>
      <w:r>
        <w:rPr>
          <w:rFonts w:ascii="Arial" w:hAnsi="Arial"/>
          <w:sz w:val="24"/>
        </w:rPr>
        <w:t>……………………………</w:t>
      </w:r>
    </w:p>
    <w:p w14:paraId="0C7DD46A" w14:textId="77777777" w:rsidR="008F1043" w:rsidRPr="00D44A95" w:rsidRDefault="008F1043" w:rsidP="008F1043">
      <w:pPr>
        <w:jc w:val="center"/>
        <w:rPr>
          <w:rFonts w:ascii="Arial" w:hAnsi="Arial" w:cs="Arial"/>
          <w:sz w:val="24"/>
          <w:szCs w:val="24"/>
        </w:rPr>
      </w:pPr>
    </w:p>
    <w:p w14:paraId="524A8C7F" w14:textId="77777777" w:rsidR="008F1043" w:rsidRPr="00D44A95" w:rsidRDefault="008F1043" w:rsidP="008F1043">
      <w:pPr>
        <w:jc w:val="center"/>
        <w:rPr>
          <w:rFonts w:ascii="Arial" w:hAnsi="Arial" w:cs="Arial"/>
          <w:b/>
          <w:sz w:val="24"/>
          <w:szCs w:val="24"/>
        </w:rPr>
      </w:pPr>
      <w:r>
        <w:rPr>
          <w:rFonts w:ascii="Arial" w:hAnsi="Arial"/>
          <w:b/>
          <w:sz w:val="24"/>
        </w:rPr>
        <w:t>..................... d. SANITARINĖ NUOMONĖ Nr. ................</w:t>
      </w:r>
    </w:p>
    <w:p w14:paraId="10FCC180" w14:textId="77777777" w:rsidR="008F1043" w:rsidRPr="00D44A95" w:rsidRDefault="008F1043" w:rsidP="008F1043">
      <w:pPr>
        <w:ind w:firstLine="720"/>
        <w:jc w:val="both"/>
        <w:rPr>
          <w:rFonts w:ascii="Arial" w:hAnsi="Arial" w:cs="Arial"/>
          <w:sz w:val="24"/>
          <w:szCs w:val="24"/>
        </w:rPr>
      </w:pPr>
      <w:r>
        <w:rPr>
          <w:rFonts w:ascii="Arial" w:hAnsi="Arial"/>
          <w:sz w:val="24"/>
        </w:rPr>
        <w:t xml:space="preserve">Nacionalinio visuomenės sveikatos instituto </w:t>
      </w:r>
      <w:r>
        <w:rPr>
          <w:rFonts w:ascii="Arial" w:hAnsi="Arial"/>
          <w:b/>
          <w:sz w:val="24"/>
        </w:rPr>
        <w:t>Komisija, atsakinga už su produktais, medžiagomis, cheminėmis medžiagomis ir (arba) mišiniais bei įranga, kurie naudojami esant sąlyčiui su geriamuoju vandeniu, susijusius klausimus,</w:t>
      </w:r>
      <w:r>
        <w:rPr>
          <w:rFonts w:ascii="Arial" w:hAnsi="Arial"/>
          <w:sz w:val="24"/>
        </w:rPr>
        <w:t xml:space="preserve"> remdamasi Techninio vertinimo ataskaita Nr. ....................., nusprendžia, kad Rumunijoje gali būti gaminamas arba parduodamas toliau nurodytas produktas, medžiaga, cheminė medžiaga ir (arba) mišinys bei įranga, kurie naudojami esant sąlyčiui su geriamuoju vandeniu, laikantis galiojančių teisės aktų nuostatų.</w:t>
      </w:r>
    </w:p>
    <w:p w14:paraId="4B980B6A" w14:textId="77777777" w:rsidR="008F1043" w:rsidRPr="00D44A95" w:rsidRDefault="008F1043" w:rsidP="008F1043">
      <w:pPr>
        <w:jc w:val="both"/>
        <w:rPr>
          <w:rFonts w:ascii="Arial" w:hAnsi="Arial" w:cs="Arial"/>
          <w:b/>
          <w:sz w:val="24"/>
          <w:szCs w:val="24"/>
        </w:rPr>
      </w:pPr>
      <w:r>
        <w:rPr>
          <w:rFonts w:ascii="Arial" w:hAnsi="Arial"/>
          <w:b/>
          <w:sz w:val="24"/>
        </w:rPr>
        <w:t xml:space="preserve">[] Produktas, medžiaga, cheminė medžiaga ir (arba) mišinys bei įranga, kurie naudojami esant sąlyčiui, su geriamuoju vandeniu: </w:t>
      </w:r>
    </w:p>
    <w:p w14:paraId="22FAB907" w14:textId="77777777" w:rsidR="008F1043" w:rsidRPr="00D44A95" w:rsidRDefault="007E0FFA" w:rsidP="008F1043">
      <w:pPr>
        <w:ind w:firstLine="720"/>
        <w:jc w:val="both"/>
        <w:rPr>
          <w:rFonts w:ascii="Arial" w:hAnsi="Arial" w:cs="Arial"/>
          <w:sz w:val="24"/>
          <w:szCs w:val="24"/>
        </w:rPr>
      </w:pPr>
      <w:r>
        <w:rPr>
          <w:rFonts w:ascii="Arial" w:hAnsi="Arial"/>
          <w:sz w:val="24"/>
        </w:rPr>
        <w:t xml:space="preserve">1.1. Produkto, medžiagos, cheminio ir (arba) mišinio bei įrangos, kurie naudojami esant sąlyčiui su geriamuoju vandeniu, prekinis pavadinimas: </w:t>
      </w:r>
    </w:p>
    <w:p w14:paraId="0798FB04" w14:textId="503EE889" w:rsidR="008F1043" w:rsidRPr="00D44A95" w:rsidRDefault="00DD2E1B" w:rsidP="008F1043">
      <w:pPr>
        <w:ind w:firstLine="720"/>
        <w:jc w:val="both"/>
        <w:rPr>
          <w:rFonts w:ascii="Arial" w:hAnsi="Arial" w:cs="Arial"/>
          <w:sz w:val="24"/>
          <w:szCs w:val="24"/>
        </w:rPr>
      </w:pPr>
      <w:r>
        <w:rPr>
          <w:rFonts w:ascii="Arial" w:hAnsi="Arial"/>
          <w:sz w:val="24"/>
        </w:rPr>
        <w:t xml:space="preserve">1.2. Naudojimo sritis: </w:t>
      </w:r>
      <w:r w:rsidR="00424D17">
        <w:rPr>
          <w:rFonts w:ascii="Arial" w:hAnsi="Arial"/>
          <w:sz w:val="24"/>
        </w:rPr>
        <w:t>..............................................................................................</w:t>
      </w:r>
    </w:p>
    <w:p w14:paraId="12E28825" w14:textId="77777777" w:rsidR="008F1043" w:rsidRPr="00D44A95" w:rsidRDefault="008F1043" w:rsidP="008F1043">
      <w:pPr>
        <w:ind w:firstLine="720"/>
        <w:jc w:val="both"/>
        <w:rPr>
          <w:rFonts w:ascii="Arial" w:hAnsi="Arial" w:cs="Arial"/>
          <w:sz w:val="24"/>
          <w:szCs w:val="24"/>
        </w:rPr>
      </w:pPr>
      <w:r>
        <w:rPr>
          <w:rFonts w:ascii="Arial" w:hAnsi="Arial"/>
          <w:sz w:val="24"/>
        </w:rPr>
        <w:t>1.3. Naudojamos medžiagos, kurios liečiasi su geriamuoju vandeniu: ........................................................................................................................................................................................................................................................................................</w:t>
      </w:r>
    </w:p>
    <w:p w14:paraId="178DB60E" w14:textId="77777777" w:rsidR="008F1043" w:rsidRPr="00D44A95" w:rsidRDefault="008F1043" w:rsidP="008F1043">
      <w:pPr>
        <w:jc w:val="both"/>
        <w:rPr>
          <w:rFonts w:ascii="Arial" w:hAnsi="Arial" w:cs="Arial"/>
          <w:b/>
          <w:sz w:val="24"/>
          <w:szCs w:val="24"/>
        </w:rPr>
      </w:pPr>
      <w:r>
        <w:rPr>
          <w:rFonts w:ascii="Arial" w:hAnsi="Arial"/>
          <w:b/>
          <w:sz w:val="24"/>
        </w:rPr>
        <w:t xml:space="preserve">[] Gamintojas: </w:t>
      </w:r>
    </w:p>
    <w:p w14:paraId="328DFCEC" w14:textId="47F299D4" w:rsidR="008F1043" w:rsidRPr="00D44A95" w:rsidRDefault="008F1043" w:rsidP="008F1043">
      <w:pPr>
        <w:ind w:firstLine="720"/>
        <w:jc w:val="both"/>
        <w:rPr>
          <w:rFonts w:ascii="Arial" w:hAnsi="Arial" w:cs="Arial"/>
          <w:sz w:val="24"/>
          <w:szCs w:val="24"/>
        </w:rPr>
      </w:pPr>
      <w:r>
        <w:rPr>
          <w:rFonts w:ascii="Arial" w:hAnsi="Arial"/>
          <w:sz w:val="24"/>
        </w:rPr>
        <w:t>2.1. Adresas: ........................................</w:t>
      </w:r>
      <w:r w:rsidR="00424D17">
        <w:rPr>
          <w:rFonts w:ascii="Arial" w:hAnsi="Arial"/>
          <w:sz w:val="24"/>
        </w:rPr>
        <w:t>.........................</w:t>
      </w:r>
      <w:r>
        <w:rPr>
          <w:rFonts w:ascii="Arial" w:hAnsi="Arial"/>
          <w:sz w:val="24"/>
        </w:rPr>
        <w:t>..........................................</w:t>
      </w:r>
    </w:p>
    <w:p w14:paraId="0C2CA84E" w14:textId="6A9C479B" w:rsidR="008F1043" w:rsidRPr="00D44A95" w:rsidRDefault="00DD2E1B" w:rsidP="00C05E7C">
      <w:pPr>
        <w:ind w:firstLine="720"/>
        <w:rPr>
          <w:rFonts w:ascii="Arial" w:hAnsi="Arial" w:cs="Arial"/>
          <w:sz w:val="24"/>
          <w:szCs w:val="24"/>
        </w:rPr>
      </w:pPr>
      <w:r>
        <w:rPr>
          <w:rFonts w:ascii="Arial" w:hAnsi="Arial"/>
          <w:sz w:val="24"/>
        </w:rPr>
        <w:t>2.2. Šalis: ..........................................</w:t>
      </w:r>
      <w:r w:rsidR="00424D17">
        <w:rPr>
          <w:rFonts w:ascii="Arial" w:hAnsi="Arial"/>
          <w:sz w:val="24"/>
        </w:rPr>
        <w:t>...............</w:t>
      </w:r>
      <w:r>
        <w:rPr>
          <w:rFonts w:ascii="Arial" w:hAnsi="Arial"/>
          <w:sz w:val="24"/>
        </w:rPr>
        <w:t>.......................................................</w:t>
      </w:r>
    </w:p>
    <w:p w14:paraId="28415F27" w14:textId="77777777" w:rsidR="008F1043" w:rsidRPr="00D44A95" w:rsidRDefault="008F1043" w:rsidP="008F1043">
      <w:pPr>
        <w:ind w:firstLine="720"/>
        <w:jc w:val="both"/>
        <w:rPr>
          <w:rFonts w:ascii="Arial" w:hAnsi="Arial" w:cs="Arial"/>
          <w:sz w:val="24"/>
          <w:szCs w:val="24"/>
        </w:rPr>
      </w:pPr>
      <w:r>
        <w:rPr>
          <w:rFonts w:ascii="Arial" w:hAnsi="Arial"/>
          <w:sz w:val="24"/>
        </w:rPr>
        <w:lastRenderedPageBreak/>
        <w:t>Sanitarinė nuomonė dėl produkto, medžiagos, cheminės medžiagos ir (arba) mišinio bei įrangos, naudojamų esant sąlyčiui su geriamuoju vandeniu, pateikiama pagal Sveikatos apsaugos ministro įsakymą Nr. 275/2012, kuriuo patvirtinama produktų, medžiagų, cheminių medžiagų ir (arba) mišinių bei įrangos, naudojamų esant sąlyčiui su geriamuoju vandeniu, pateikimo rinkai sanitarinio reguliavimo procedūra, vadovaujantis Įstatymu Nr. 458/2002 dėl geriamojo vandens kokybės, iš naujo paskelbtu, su pakeitimais ir papildymais.</w:t>
      </w:r>
    </w:p>
    <w:p w14:paraId="6EEC1216" w14:textId="77777777" w:rsidR="00BA2566" w:rsidRPr="00D44A95" w:rsidRDefault="008F1043" w:rsidP="00C33F5B">
      <w:pPr>
        <w:ind w:firstLine="720"/>
        <w:jc w:val="both"/>
        <w:rPr>
          <w:rFonts w:ascii="Arial" w:hAnsi="Arial" w:cs="Arial"/>
          <w:sz w:val="24"/>
          <w:szCs w:val="24"/>
        </w:rPr>
      </w:pPr>
      <w:r>
        <w:rPr>
          <w:rFonts w:ascii="Arial" w:hAnsi="Arial"/>
          <w:sz w:val="24"/>
        </w:rPr>
        <w:t xml:space="preserve">SANTINARINĖ NUOMONĖ GALIOJA 5 METUS, JEI PRODUKTO (-Ų) NAUDOJIMO SRITYJE IR (ARBA) ESANT TAM TIKROMS SĄLYGOMS NEKEIČIAMA PRODUKTO KOKYBINĖ IR KIEKYBINĖ SUDĖTIS, NESIKEIČIA PAREIŠKĖJO REGISTRUOTA BUVEINĖ IR GAMYBOS VIETA, NESIKEIČIA ARBA NESIPLEČIA PRODUKTŲ ASORTIMENTAS. ESANT BET KOKIEMS PIRMIAU APRAŠYTIEMS PAKEITIMAMS SANITARINĖ NUOMONĖ AUTOMATIŠKAI PANAIKINAMA. </w:t>
      </w:r>
    </w:p>
    <w:p w14:paraId="717EDBA9" w14:textId="77777777" w:rsidR="00A32501" w:rsidRPr="00D44A95" w:rsidRDefault="008F1043" w:rsidP="008F1043">
      <w:pPr>
        <w:ind w:firstLine="720"/>
        <w:jc w:val="both"/>
        <w:rPr>
          <w:rFonts w:ascii="Arial" w:hAnsi="Arial" w:cs="Arial"/>
          <w:sz w:val="24"/>
          <w:szCs w:val="24"/>
        </w:rPr>
      </w:pPr>
      <w:r>
        <w:rPr>
          <w:rFonts w:ascii="Arial" w:hAnsi="Arial"/>
          <w:sz w:val="24"/>
        </w:rPr>
        <w:t>Nacionalinio visuomenės sveikatos instituto generalinio direktoriaus arba Regioninio visuomenės sveikatos centro vyriausiojo gydytojo vardas ir pavardė, parašas ir antspaudas (kai taikoma)</w:t>
      </w:r>
    </w:p>
    <w:p w14:paraId="2ABDE466" w14:textId="77777777" w:rsidR="008F1043" w:rsidRPr="00D44A95" w:rsidRDefault="008F1043" w:rsidP="00A32501">
      <w:pPr>
        <w:jc w:val="both"/>
        <w:rPr>
          <w:rFonts w:ascii="Arial" w:hAnsi="Arial" w:cs="Arial"/>
          <w:sz w:val="24"/>
          <w:szCs w:val="24"/>
        </w:rPr>
      </w:pPr>
      <w:r>
        <w:rPr>
          <w:rFonts w:ascii="Arial" w:hAnsi="Arial"/>
          <w:sz w:val="24"/>
        </w:rPr>
        <w:t>........................................................................................................................................................................................................................................................................................................................</w:t>
      </w:r>
    </w:p>
    <w:p w14:paraId="51EFD639" w14:textId="77777777" w:rsidR="008F1043" w:rsidRPr="001F6425" w:rsidRDefault="008F1043" w:rsidP="008F1043">
      <w:pPr>
        <w:ind w:firstLine="720"/>
        <w:jc w:val="both"/>
        <w:rPr>
          <w:rFonts w:ascii="Arial" w:hAnsi="Arial" w:cs="Arial"/>
          <w:sz w:val="24"/>
          <w:szCs w:val="24"/>
        </w:rPr>
      </w:pPr>
      <w:r>
        <w:rPr>
          <w:rFonts w:ascii="Arial" w:hAnsi="Arial"/>
          <w:sz w:val="24"/>
        </w:rPr>
        <w:t>Vardas ir pavardė, Komisijos pirmininko parašas</w:t>
      </w:r>
    </w:p>
    <w:p w14:paraId="78FA393F" w14:textId="77777777" w:rsidR="00C33F5B" w:rsidRDefault="008F1043" w:rsidP="008F1043">
      <w:pPr>
        <w:rPr>
          <w:rFonts w:ascii="Arial" w:hAnsi="Arial" w:cs="Arial"/>
          <w:sz w:val="24"/>
          <w:szCs w:val="24"/>
        </w:rPr>
      </w:pPr>
      <w:r>
        <w:rPr>
          <w:rFonts w:ascii="Arial" w:hAnsi="Arial"/>
          <w:sz w:val="24"/>
        </w:rPr>
        <w:t>........................................................................................................................................................................................................................................................................................</w:t>
      </w:r>
    </w:p>
    <w:p w14:paraId="7F4998EA" w14:textId="77777777" w:rsidR="008F1043" w:rsidRPr="001F6425" w:rsidRDefault="008F1043" w:rsidP="00F435F9">
      <w:pPr>
        <w:pageBreakBefore/>
        <w:jc w:val="right"/>
        <w:rPr>
          <w:rFonts w:ascii="Arial" w:hAnsi="Arial" w:cs="Arial"/>
          <w:b/>
          <w:sz w:val="24"/>
          <w:szCs w:val="24"/>
        </w:rPr>
      </w:pPr>
      <w:r>
        <w:rPr>
          <w:rFonts w:ascii="Arial" w:hAnsi="Arial"/>
          <w:b/>
          <w:sz w:val="24"/>
        </w:rPr>
        <w:lastRenderedPageBreak/>
        <w:t>3 PRIEDAS</w:t>
      </w:r>
    </w:p>
    <w:p w14:paraId="457C4131" w14:textId="77777777" w:rsidR="00C40294" w:rsidRPr="001F6425" w:rsidRDefault="008F1043" w:rsidP="001F6425">
      <w:pPr>
        <w:jc w:val="center"/>
        <w:rPr>
          <w:rFonts w:ascii="Arial" w:hAnsi="Arial" w:cs="Arial"/>
          <w:sz w:val="24"/>
          <w:szCs w:val="24"/>
        </w:rPr>
      </w:pPr>
      <w:r>
        <w:rPr>
          <w:rFonts w:ascii="Arial" w:hAnsi="Arial"/>
          <w:sz w:val="24"/>
        </w:rPr>
        <w:t>- Pavyzdys –</w:t>
      </w:r>
    </w:p>
    <w:p w14:paraId="4ADDDC20" w14:textId="77777777" w:rsidR="008F1043" w:rsidRPr="001F6425" w:rsidRDefault="008F1043" w:rsidP="008F1043">
      <w:pPr>
        <w:rPr>
          <w:rFonts w:ascii="Arial" w:hAnsi="Arial" w:cs="Arial"/>
          <w:sz w:val="24"/>
          <w:szCs w:val="24"/>
        </w:rPr>
      </w:pPr>
      <w:r>
        <w:rPr>
          <w:rFonts w:ascii="Arial" w:hAnsi="Arial"/>
          <w:sz w:val="24"/>
        </w:rPr>
        <w:t>SVEIKATOS APSAUGOS MINISTERIJA</w:t>
      </w:r>
    </w:p>
    <w:p w14:paraId="3C52A3F9" w14:textId="77777777" w:rsidR="00BA2566" w:rsidRPr="001F6425" w:rsidRDefault="008F1043" w:rsidP="008F1043">
      <w:pPr>
        <w:jc w:val="both"/>
        <w:rPr>
          <w:rFonts w:ascii="Arial" w:hAnsi="Arial" w:cs="Arial"/>
          <w:sz w:val="24"/>
          <w:szCs w:val="24"/>
        </w:rPr>
      </w:pPr>
      <w:r>
        <w:rPr>
          <w:rFonts w:ascii="Arial" w:hAnsi="Arial"/>
          <w:sz w:val="24"/>
        </w:rPr>
        <w:t xml:space="preserve">Nacionalinis visuomenės sveikatos institutas </w:t>
      </w:r>
    </w:p>
    <w:p w14:paraId="496953F5" w14:textId="77777777" w:rsidR="008F1043" w:rsidRPr="001F6425" w:rsidRDefault="008F1043" w:rsidP="008F1043">
      <w:pPr>
        <w:jc w:val="both"/>
        <w:rPr>
          <w:rFonts w:ascii="Arial" w:hAnsi="Arial" w:cs="Arial"/>
          <w:sz w:val="24"/>
          <w:szCs w:val="24"/>
        </w:rPr>
      </w:pPr>
      <w:r>
        <w:rPr>
          <w:rFonts w:ascii="Arial" w:hAnsi="Arial"/>
          <w:sz w:val="24"/>
        </w:rPr>
        <w:t xml:space="preserve">Komisija, atsakinga už su produktais, medžiagomis, cheminėmis medžiagomis ir (arba) mišiniais bei įranga, kurie naudojami esant sąlyčiui su geriamuoju vandeniu, susijusius klausimus </w:t>
      </w:r>
    </w:p>
    <w:p w14:paraId="68C6C94D" w14:textId="402B35E6" w:rsidR="00C33F5B" w:rsidRPr="001F6425" w:rsidRDefault="008F1043" w:rsidP="008F1043">
      <w:pPr>
        <w:rPr>
          <w:rFonts w:ascii="Arial" w:hAnsi="Arial" w:cs="Arial"/>
          <w:sz w:val="24"/>
          <w:szCs w:val="24"/>
        </w:rPr>
      </w:pPr>
      <w:r>
        <w:rPr>
          <w:rFonts w:ascii="Arial" w:hAnsi="Arial"/>
          <w:sz w:val="24"/>
        </w:rPr>
        <w:t>Pareiškėjas: ..........................................</w:t>
      </w:r>
      <w:r w:rsidR="00424D17">
        <w:rPr>
          <w:rFonts w:ascii="Arial" w:hAnsi="Arial"/>
          <w:sz w:val="24"/>
        </w:rPr>
        <w:t>.</w:t>
      </w:r>
      <w:r>
        <w:rPr>
          <w:rFonts w:ascii="Arial" w:hAnsi="Arial"/>
          <w:sz w:val="24"/>
        </w:rPr>
        <w:t>...</w:t>
      </w:r>
      <w:r w:rsidR="00424D17">
        <w:rPr>
          <w:rFonts w:ascii="Arial" w:hAnsi="Arial"/>
          <w:sz w:val="24"/>
        </w:rPr>
        <w:t>......</w:t>
      </w:r>
      <w:r>
        <w:rPr>
          <w:rFonts w:ascii="Arial" w:hAnsi="Arial"/>
          <w:sz w:val="24"/>
        </w:rPr>
        <w:t>...................................................................</w:t>
      </w:r>
    </w:p>
    <w:p w14:paraId="2D256D02" w14:textId="77777777" w:rsidR="00C33F5B" w:rsidRPr="001F6425" w:rsidRDefault="00C33F5B" w:rsidP="008F1043">
      <w:pPr>
        <w:rPr>
          <w:rFonts w:ascii="Arial" w:hAnsi="Arial" w:cs="Arial"/>
          <w:sz w:val="24"/>
          <w:szCs w:val="24"/>
        </w:rPr>
      </w:pPr>
      <w:r>
        <w:rPr>
          <w:rFonts w:ascii="Arial" w:hAnsi="Arial"/>
          <w:sz w:val="24"/>
        </w:rPr>
        <w:t>Adresas: …………………………………………………………………………………………..</w:t>
      </w:r>
    </w:p>
    <w:p w14:paraId="0FD3BDFF" w14:textId="4F615E38" w:rsidR="008F1043" w:rsidRPr="001F6425" w:rsidRDefault="00C33F5B" w:rsidP="008F1043">
      <w:pPr>
        <w:rPr>
          <w:rFonts w:ascii="Arial" w:hAnsi="Arial" w:cs="Arial"/>
          <w:sz w:val="24"/>
          <w:szCs w:val="24"/>
        </w:rPr>
      </w:pPr>
      <w:r>
        <w:rPr>
          <w:rFonts w:ascii="Arial" w:hAnsi="Arial"/>
          <w:sz w:val="24"/>
        </w:rPr>
        <w:t>Prekybos registro registracijos Nr. ………………………</w:t>
      </w:r>
      <w:r w:rsidR="00424D17">
        <w:rPr>
          <w:rFonts w:ascii="Arial" w:hAnsi="Arial"/>
          <w:sz w:val="24"/>
        </w:rPr>
        <w:t>.</w:t>
      </w:r>
      <w:r>
        <w:rPr>
          <w:rFonts w:ascii="Arial" w:hAnsi="Arial"/>
          <w:sz w:val="24"/>
        </w:rPr>
        <w:t>……………</w:t>
      </w:r>
      <w:r w:rsidR="00424D17">
        <w:rPr>
          <w:rFonts w:ascii="Arial" w:hAnsi="Arial"/>
          <w:sz w:val="24"/>
        </w:rPr>
        <w:t>..</w:t>
      </w:r>
      <w:r>
        <w:rPr>
          <w:rFonts w:ascii="Arial" w:hAnsi="Arial"/>
          <w:sz w:val="24"/>
        </w:rPr>
        <w:t xml:space="preserve">……………………. </w:t>
      </w:r>
    </w:p>
    <w:p w14:paraId="492C9210" w14:textId="77777777" w:rsidR="007D342E" w:rsidRPr="001F6425" w:rsidRDefault="007D342E" w:rsidP="001F6425">
      <w:pPr>
        <w:rPr>
          <w:rFonts w:ascii="Arial" w:hAnsi="Arial" w:cs="Arial"/>
          <w:sz w:val="24"/>
          <w:szCs w:val="24"/>
        </w:rPr>
      </w:pPr>
    </w:p>
    <w:p w14:paraId="4DEC5304" w14:textId="77777777" w:rsidR="008F1043" w:rsidRPr="001F6425" w:rsidRDefault="008F1043" w:rsidP="008F1043">
      <w:pPr>
        <w:jc w:val="center"/>
        <w:rPr>
          <w:rFonts w:ascii="Arial" w:hAnsi="Arial" w:cs="Arial"/>
          <w:b/>
          <w:sz w:val="24"/>
          <w:szCs w:val="24"/>
        </w:rPr>
      </w:pPr>
      <w:r>
        <w:rPr>
          <w:rFonts w:ascii="Arial" w:hAnsi="Arial"/>
          <w:b/>
          <w:sz w:val="24"/>
        </w:rPr>
        <w:t>..................... d. PRANEŠIMAS Nr. ...............</w:t>
      </w:r>
    </w:p>
    <w:p w14:paraId="7E39AD2C" w14:textId="77777777" w:rsidR="008F1043" w:rsidRPr="001F6425" w:rsidRDefault="008F1043" w:rsidP="008F1043">
      <w:pPr>
        <w:ind w:firstLine="720"/>
        <w:jc w:val="both"/>
        <w:rPr>
          <w:rFonts w:ascii="Arial" w:hAnsi="Arial" w:cs="Arial"/>
          <w:sz w:val="24"/>
          <w:szCs w:val="24"/>
        </w:rPr>
      </w:pPr>
      <w:r>
        <w:rPr>
          <w:rFonts w:ascii="Arial" w:hAnsi="Arial"/>
          <w:sz w:val="24"/>
        </w:rPr>
        <w:t>Nacionalinio visuomenės sveikatos instituto Komisija, atsakinga už su produktais, medžiagomis, cheminėmis medžiagomis ir (arba) mišiniais bei įranga, kurie naudojami esant sąlyčiui su geriamuoju vandeniu, susijusius klausimus, remdamasi Techninio vertinimo ataskaita Nr. ....................., nusprendžia, kad Rumunijoje gali būti gaminamas arba parduodamas toliau nurodytas produktas, medžiaga, cheminė medžiaga ir (arba) mišinys bei įranga, kurie naudojami esant sąlyčiui su geriamuoju vandeniu, laikantis galiojančių teisės aktų nuostatų.</w:t>
      </w:r>
    </w:p>
    <w:p w14:paraId="05B56055" w14:textId="77777777" w:rsidR="008F1043" w:rsidRPr="001F6425" w:rsidRDefault="008F1043" w:rsidP="008F1043">
      <w:pPr>
        <w:jc w:val="both"/>
        <w:rPr>
          <w:rFonts w:ascii="Arial" w:hAnsi="Arial" w:cs="Arial"/>
          <w:b/>
          <w:sz w:val="24"/>
          <w:szCs w:val="24"/>
        </w:rPr>
      </w:pPr>
      <w:r>
        <w:rPr>
          <w:rFonts w:ascii="Arial" w:hAnsi="Arial"/>
          <w:b/>
          <w:sz w:val="24"/>
        </w:rPr>
        <w:t xml:space="preserve">[] Produktas, medžiaga, cheminė medžiaga ir (arba) mišinys bei įranga, kurie naudojami esant sąlyčiui, su geriamuoju vandeniu: </w:t>
      </w:r>
    </w:p>
    <w:p w14:paraId="1A3D4D5C"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1.1. Produkto, medžiagos, cheminio ir (arba) mišinio bei įrangos, kurie naudojami esant sąlyčiui su geriamuoju vandeniu, prekinis pavadinimas: </w:t>
      </w:r>
    </w:p>
    <w:p w14:paraId="3CCD89E7" w14:textId="7330F5B7" w:rsidR="008F1043" w:rsidRPr="001F6425" w:rsidRDefault="008F1043" w:rsidP="007D342E">
      <w:pPr>
        <w:spacing w:after="0"/>
        <w:ind w:firstLine="720"/>
        <w:jc w:val="both"/>
        <w:rPr>
          <w:rFonts w:ascii="Arial" w:hAnsi="Arial" w:cs="Arial"/>
          <w:sz w:val="24"/>
          <w:szCs w:val="24"/>
        </w:rPr>
      </w:pPr>
      <w:r>
        <w:rPr>
          <w:rFonts w:ascii="Arial" w:hAnsi="Arial"/>
          <w:sz w:val="24"/>
        </w:rPr>
        <w:t>1.2. Naudojimo sritis: ..................................................</w:t>
      </w:r>
      <w:r w:rsidR="00424D17">
        <w:rPr>
          <w:rFonts w:ascii="Arial" w:hAnsi="Arial"/>
          <w:sz w:val="24"/>
        </w:rPr>
        <w:t>.</w:t>
      </w:r>
      <w:r>
        <w:rPr>
          <w:rFonts w:ascii="Arial" w:hAnsi="Arial"/>
          <w:sz w:val="24"/>
        </w:rPr>
        <w:t xml:space="preserve">.......................................  </w:t>
      </w:r>
    </w:p>
    <w:p w14:paraId="343047B3" w14:textId="5786630C" w:rsidR="007D342E" w:rsidRPr="001F6425" w:rsidRDefault="008F1043" w:rsidP="007D342E">
      <w:pPr>
        <w:spacing w:after="0"/>
        <w:ind w:firstLine="720"/>
        <w:jc w:val="both"/>
        <w:rPr>
          <w:rFonts w:ascii="Arial" w:hAnsi="Arial" w:cs="Arial"/>
          <w:sz w:val="24"/>
          <w:szCs w:val="24"/>
        </w:rPr>
      </w:pPr>
      <w:r>
        <w:rPr>
          <w:rFonts w:ascii="Arial" w:hAnsi="Arial"/>
          <w:sz w:val="24"/>
        </w:rPr>
        <w:t>1.3. Naudojamos medžiagos, kurios liečiasi su geriamuoju vandeniu:......</w:t>
      </w:r>
      <w:r w:rsidR="00424D17">
        <w:rPr>
          <w:rFonts w:ascii="Arial" w:hAnsi="Arial"/>
          <w:sz w:val="24"/>
        </w:rPr>
        <w:t>.</w:t>
      </w:r>
      <w:r>
        <w:rPr>
          <w:rFonts w:ascii="Arial" w:hAnsi="Arial"/>
          <w:sz w:val="24"/>
        </w:rPr>
        <w:t>.................................................................................................................</w:t>
      </w:r>
    </w:p>
    <w:p w14:paraId="3B3B5D44" w14:textId="77777777" w:rsidR="007D342E" w:rsidRPr="001F6425" w:rsidRDefault="007D342E" w:rsidP="007D342E">
      <w:pPr>
        <w:spacing w:after="0"/>
        <w:ind w:firstLine="720"/>
        <w:jc w:val="both"/>
        <w:rPr>
          <w:rFonts w:ascii="Arial" w:hAnsi="Arial" w:cs="Arial"/>
          <w:sz w:val="24"/>
          <w:szCs w:val="24"/>
        </w:rPr>
      </w:pPr>
    </w:p>
    <w:p w14:paraId="6F75DF3A" w14:textId="77777777" w:rsidR="008F1043" w:rsidRPr="001F6425" w:rsidRDefault="008F1043" w:rsidP="008F1043">
      <w:pPr>
        <w:jc w:val="both"/>
        <w:rPr>
          <w:rFonts w:ascii="Arial" w:hAnsi="Arial" w:cs="Arial"/>
          <w:b/>
          <w:sz w:val="24"/>
          <w:szCs w:val="24"/>
        </w:rPr>
      </w:pPr>
      <w:r>
        <w:rPr>
          <w:rFonts w:ascii="Arial" w:hAnsi="Arial"/>
          <w:b/>
          <w:sz w:val="24"/>
        </w:rPr>
        <w:t xml:space="preserve">[] Gamintojas: </w:t>
      </w:r>
    </w:p>
    <w:p w14:paraId="1801B8FF" w14:textId="77E037FB" w:rsidR="008F1043" w:rsidRPr="001F6425" w:rsidRDefault="008F1043" w:rsidP="008F1043">
      <w:pPr>
        <w:ind w:firstLine="720"/>
        <w:jc w:val="both"/>
        <w:rPr>
          <w:rFonts w:ascii="Arial" w:hAnsi="Arial" w:cs="Arial"/>
          <w:sz w:val="24"/>
          <w:szCs w:val="24"/>
        </w:rPr>
      </w:pPr>
      <w:r>
        <w:rPr>
          <w:rFonts w:ascii="Arial" w:hAnsi="Arial"/>
          <w:sz w:val="24"/>
        </w:rPr>
        <w:t>2.1. Adresas:</w:t>
      </w:r>
      <w:r w:rsidR="00424D17">
        <w:rPr>
          <w:rFonts w:ascii="Arial" w:hAnsi="Arial"/>
          <w:sz w:val="24"/>
        </w:rPr>
        <w:t xml:space="preserve"> ........................................................................................................</w:t>
      </w:r>
    </w:p>
    <w:p w14:paraId="1522CB1B" w14:textId="2FBDC7C9" w:rsidR="008F1043" w:rsidRPr="001F6425" w:rsidRDefault="00DD2E1B" w:rsidP="00C05E7C">
      <w:pPr>
        <w:ind w:firstLine="720"/>
        <w:rPr>
          <w:rFonts w:ascii="Arial" w:hAnsi="Arial" w:cs="Arial"/>
          <w:sz w:val="24"/>
          <w:szCs w:val="24"/>
        </w:rPr>
      </w:pPr>
      <w:r>
        <w:rPr>
          <w:rFonts w:ascii="Arial" w:hAnsi="Arial"/>
          <w:sz w:val="24"/>
        </w:rPr>
        <w:t>2.2. Šalis: .........................</w:t>
      </w:r>
      <w:r w:rsidR="00424D17">
        <w:rPr>
          <w:rFonts w:ascii="Arial" w:hAnsi="Arial"/>
          <w:sz w:val="24"/>
        </w:rPr>
        <w:t>.</w:t>
      </w:r>
      <w:r>
        <w:rPr>
          <w:rFonts w:ascii="Arial" w:hAnsi="Arial"/>
          <w:sz w:val="24"/>
        </w:rPr>
        <w:t>...................................................................................</w:t>
      </w:r>
    </w:p>
    <w:p w14:paraId="72D694AF" w14:textId="77777777" w:rsidR="008F1043" w:rsidRPr="001F6425" w:rsidRDefault="008F1043" w:rsidP="008F1043">
      <w:pPr>
        <w:ind w:firstLine="720"/>
        <w:jc w:val="both"/>
        <w:rPr>
          <w:rFonts w:ascii="Arial" w:hAnsi="Arial" w:cs="Arial"/>
          <w:sz w:val="24"/>
          <w:szCs w:val="24"/>
        </w:rPr>
      </w:pPr>
      <w:r>
        <w:rPr>
          <w:rFonts w:ascii="Arial" w:hAnsi="Arial"/>
          <w:sz w:val="24"/>
        </w:rPr>
        <w:t xml:space="preserve">Pranešimas apie produktą, medžiagą, cheminę medžiagą ir (arba) mišinį, kurie naudojami esant sąlyčiui su geriamuoju vandeniu, pateikiamas pagal Sveikatos apsaugos ministro įsakymą Nr. 275/2012, kuriuo patvirtinama produktų, medžiagų, </w:t>
      </w:r>
      <w:r>
        <w:rPr>
          <w:rFonts w:ascii="Arial" w:hAnsi="Arial"/>
          <w:sz w:val="24"/>
        </w:rPr>
        <w:lastRenderedPageBreak/>
        <w:t>cheminių medžiagų ir (arba) mišinių bei įrangos, naudojamų esant sąlyčiui su geriamuoju vandeniu, pateikimo rinkai sanitarinio reguliavimo procedūra, vadovaujantis Įstatymu Nr. 458/2002 dėl geriamojo vandens kokybės, iš naujo paskelbtu, su pakeitimais.</w:t>
      </w:r>
    </w:p>
    <w:p w14:paraId="2D130186" w14:textId="77777777" w:rsidR="00BA2566" w:rsidRPr="001F6425" w:rsidRDefault="008F1043" w:rsidP="00C33F5B">
      <w:pPr>
        <w:ind w:firstLine="720"/>
        <w:jc w:val="both"/>
        <w:rPr>
          <w:rFonts w:ascii="Arial" w:hAnsi="Arial" w:cs="Arial"/>
          <w:sz w:val="24"/>
          <w:szCs w:val="24"/>
        </w:rPr>
      </w:pPr>
      <w:r>
        <w:rPr>
          <w:rFonts w:ascii="Arial" w:hAnsi="Arial"/>
          <w:sz w:val="24"/>
        </w:rPr>
        <w:t xml:space="preserve">PRANEŠIMAS GALIOJA 5 METUS, JEI PRODUKTO (-Ų) NAUDOJIMO SRITYJE (-YSE) NEKEIČIAMA PRODUKTO KOKYBINĖ IR KIEKYBINĖ SUDĖTIS, NESIKEIČIA PAREIŠKĖJO REGISTRUOTA BUVEINĖ IR GAMYBOS VIETA, NESIKEIČIA ARBA NESIPLEČIA PRODUKTŲ ASORTIMENTAS. ESANT BET KOKIEMS PIRMIAU APRAŠYTIEMS PAKEITIMAMS SANITARINĖ NUOMONĖ AUTOMATIŠKAI PANAIKINAMA. </w:t>
      </w:r>
    </w:p>
    <w:p w14:paraId="4D2E4693" w14:textId="77777777" w:rsidR="00BA2566" w:rsidRPr="001F6425" w:rsidRDefault="00BA2566" w:rsidP="00BA2566">
      <w:pPr>
        <w:ind w:firstLine="720"/>
        <w:jc w:val="both"/>
        <w:rPr>
          <w:rFonts w:ascii="Arial" w:hAnsi="Arial" w:cs="Arial"/>
          <w:sz w:val="24"/>
          <w:szCs w:val="24"/>
        </w:rPr>
      </w:pPr>
      <w:r>
        <w:rPr>
          <w:rFonts w:ascii="Arial" w:hAnsi="Arial"/>
          <w:sz w:val="24"/>
        </w:rPr>
        <w:t>Nacionalinio visuomenės sveikatos instituto generalinio direktoriaus arba Regioninio visuomenės sveikatos centro vyriausiojo gydytojo vardas ir pavardė, parašas ir antspaudas (kai taikoma)</w:t>
      </w:r>
    </w:p>
    <w:p w14:paraId="03564787" w14:textId="77777777" w:rsidR="00BA2566" w:rsidRPr="001F6425" w:rsidRDefault="001F6425" w:rsidP="001F6425">
      <w:pPr>
        <w:rPr>
          <w:rFonts w:ascii="Arial" w:eastAsia="Times New Roman" w:hAnsi="Arial" w:cs="Arial"/>
          <w:b/>
          <w:sz w:val="24"/>
          <w:szCs w:val="24"/>
        </w:rPr>
      </w:pPr>
      <w:r>
        <w:rPr>
          <w:rFonts w:ascii="Arial" w:hAnsi="Arial"/>
          <w:sz w:val="24"/>
        </w:rPr>
        <w:t>........................................................................................................................................................................................................................................................................................</w:t>
      </w:r>
    </w:p>
    <w:p w14:paraId="2002BC85" w14:textId="77777777" w:rsidR="00BA2566" w:rsidRPr="001F6425" w:rsidRDefault="00BA2566" w:rsidP="00BA2566">
      <w:pPr>
        <w:ind w:firstLine="720"/>
        <w:jc w:val="both"/>
        <w:rPr>
          <w:rFonts w:ascii="Arial" w:hAnsi="Arial" w:cs="Arial"/>
          <w:sz w:val="24"/>
          <w:szCs w:val="24"/>
        </w:rPr>
      </w:pPr>
      <w:r>
        <w:rPr>
          <w:rFonts w:ascii="Arial" w:hAnsi="Arial"/>
          <w:sz w:val="24"/>
        </w:rPr>
        <w:t>Vardas ir pavardė, Komisijos pirmininko parašas</w:t>
      </w:r>
    </w:p>
    <w:p w14:paraId="2406EFD1" w14:textId="77777777" w:rsidR="006D20CB" w:rsidRPr="001F6425" w:rsidRDefault="00BA2566" w:rsidP="008F1043">
      <w:pPr>
        <w:rPr>
          <w:rFonts w:ascii="Arial" w:eastAsia="Times New Roman" w:hAnsi="Arial" w:cs="Arial"/>
          <w:b/>
          <w:sz w:val="24"/>
          <w:szCs w:val="24"/>
        </w:rPr>
      </w:pPr>
      <w:r>
        <w:rPr>
          <w:rFonts w:ascii="Arial" w:hAnsi="Arial"/>
          <w:sz w:val="24"/>
        </w:rPr>
        <w:t>........................................................................................................................................................................................................................................................................................</w:t>
      </w:r>
    </w:p>
    <w:p w14:paraId="4DC8E642" w14:textId="77777777" w:rsidR="007D342E" w:rsidRPr="001F6425" w:rsidRDefault="007D342E" w:rsidP="00F435F9">
      <w:pPr>
        <w:pageBreakBefore/>
        <w:jc w:val="right"/>
        <w:rPr>
          <w:rFonts w:ascii="Arial" w:eastAsia="Times New Roman" w:hAnsi="Arial" w:cs="Arial"/>
          <w:b/>
          <w:sz w:val="24"/>
          <w:szCs w:val="24"/>
        </w:rPr>
      </w:pPr>
      <w:r>
        <w:rPr>
          <w:rFonts w:ascii="Arial" w:hAnsi="Arial"/>
          <w:b/>
          <w:sz w:val="24"/>
        </w:rPr>
        <w:lastRenderedPageBreak/>
        <w:t>4 PRIEDAS</w:t>
      </w:r>
    </w:p>
    <w:p w14:paraId="2F36418D" w14:textId="77777777" w:rsidR="007D342E" w:rsidRPr="001F6425" w:rsidRDefault="007D342E" w:rsidP="007D342E">
      <w:pPr>
        <w:jc w:val="right"/>
        <w:rPr>
          <w:rFonts w:ascii="Arial" w:hAnsi="Arial" w:cs="Arial"/>
          <w:sz w:val="24"/>
          <w:szCs w:val="24"/>
        </w:rPr>
      </w:pPr>
      <w:r>
        <w:rPr>
          <w:rFonts w:ascii="Arial" w:hAnsi="Arial"/>
          <w:b/>
          <w:sz w:val="24"/>
        </w:rPr>
        <w:br/>
      </w:r>
      <w:r>
        <w:rPr>
          <w:rFonts w:ascii="Arial" w:hAnsi="Arial"/>
          <w:b/>
          <w:color w:val="000000"/>
          <w:sz w:val="24"/>
        </w:rPr>
        <w:t>                         KAINOS</w:t>
      </w:r>
    </w:p>
    <w:tbl>
      <w:tblPr>
        <w:tblStyle w:val="TableGrid"/>
        <w:tblW w:w="0" w:type="auto"/>
        <w:tblLook w:val="04A0" w:firstRow="1" w:lastRow="0" w:firstColumn="1" w:lastColumn="0" w:noHBand="0" w:noVBand="1"/>
      </w:tblPr>
      <w:tblGrid>
        <w:gridCol w:w="1101"/>
        <w:gridCol w:w="5670"/>
        <w:gridCol w:w="2805"/>
      </w:tblGrid>
      <w:tr w:rsidR="007D342E" w:rsidRPr="001F6425" w14:paraId="4CA1D34F" w14:textId="77777777" w:rsidTr="0054598F">
        <w:tc>
          <w:tcPr>
            <w:tcW w:w="1101" w:type="dxa"/>
          </w:tcPr>
          <w:p w14:paraId="4F7D9451" w14:textId="77777777" w:rsidR="007D342E" w:rsidRPr="001F6425" w:rsidRDefault="007D342E" w:rsidP="0054598F">
            <w:pPr>
              <w:spacing w:line="480" w:lineRule="auto"/>
              <w:rPr>
                <w:rFonts w:ascii="Arial" w:hAnsi="Arial" w:cs="Arial"/>
                <w:b/>
                <w:sz w:val="24"/>
                <w:szCs w:val="24"/>
              </w:rPr>
            </w:pPr>
            <w:r>
              <w:rPr>
                <w:rFonts w:ascii="Arial" w:hAnsi="Arial"/>
                <w:b/>
                <w:sz w:val="24"/>
              </w:rPr>
              <w:t>Eilės Nr.</w:t>
            </w:r>
          </w:p>
        </w:tc>
        <w:tc>
          <w:tcPr>
            <w:tcW w:w="5670" w:type="dxa"/>
          </w:tcPr>
          <w:p w14:paraId="1FAFB5F4"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Teikiamos paslaugos</w:t>
            </w:r>
          </w:p>
        </w:tc>
        <w:tc>
          <w:tcPr>
            <w:tcW w:w="2805" w:type="dxa"/>
          </w:tcPr>
          <w:p w14:paraId="32E412E7"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 xml:space="preserve">Tarifas </w:t>
            </w:r>
          </w:p>
          <w:p w14:paraId="72B609C6"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(lei)</w:t>
            </w:r>
          </w:p>
        </w:tc>
      </w:tr>
      <w:tr w:rsidR="007D342E" w:rsidRPr="001F6425" w14:paraId="730C54CC" w14:textId="77777777" w:rsidTr="0054598F">
        <w:tc>
          <w:tcPr>
            <w:tcW w:w="1101" w:type="dxa"/>
          </w:tcPr>
          <w:p w14:paraId="77346A91" w14:textId="77777777" w:rsidR="007D342E" w:rsidRPr="001F6425" w:rsidRDefault="007D342E" w:rsidP="0054598F">
            <w:pPr>
              <w:spacing w:line="480" w:lineRule="auto"/>
              <w:rPr>
                <w:rFonts w:ascii="Arial" w:hAnsi="Arial" w:cs="Arial"/>
                <w:sz w:val="24"/>
                <w:szCs w:val="24"/>
              </w:rPr>
            </w:pPr>
            <w:r>
              <w:rPr>
                <w:rFonts w:ascii="Arial" w:hAnsi="Arial"/>
                <w:sz w:val="24"/>
              </w:rPr>
              <w:t>1.</w:t>
            </w:r>
          </w:p>
        </w:tc>
        <w:tc>
          <w:tcPr>
            <w:tcW w:w="5670" w:type="dxa"/>
          </w:tcPr>
          <w:p w14:paraId="30E939F5" w14:textId="77777777" w:rsidR="007D342E" w:rsidRPr="001F6425" w:rsidRDefault="007D342E" w:rsidP="0054598F">
            <w:pPr>
              <w:rPr>
                <w:rFonts w:ascii="Arial" w:hAnsi="Arial" w:cs="Arial"/>
                <w:sz w:val="24"/>
                <w:szCs w:val="24"/>
              </w:rPr>
            </w:pPr>
            <w:r>
              <w:rPr>
                <w:rFonts w:ascii="Arial" w:hAnsi="Arial"/>
                <w:sz w:val="24"/>
              </w:rPr>
              <w:t>Konsultacijos dėl Produkto bylos, naudojamos esant sąlyčiui su geriamuoju vandeniu, rengimo</w:t>
            </w:r>
          </w:p>
        </w:tc>
        <w:tc>
          <w:tcPr>
            <w:tcW w:w="2805" w:type="dxa"/>
          </w:tcPr>
          <w:p w14:paraId="7E613A73" w14:textId="77777777" w:rsidR="007D342E" w:rsidRPr="001F6425" w:rsidRDefault="007D342E" w:rsidP="0054598F">
            <w:pPr>
              <w:spacing w:line="480" w:lineRule="auto"/>
              <w:jc w:val="center"/>
              <w:rPr>
                <w:rFonts w:ascii="Arial" w:hAnsi="Arial" w:cs="Arial"/>
                <w:sz w:val="24"/>
                <w:szCs w:val="24"/>
              </w:rPr>
            </w:pPr>
            <w:r>
              <w:rPr>
                <w:rFonts w:ascii="Arial" w:hAnsi="Arial"/>
                <w:sz w:val="24"/>
              </w:rPr>
              <w:t>300/val.</w:t>
            </w:r>
          </w:p>
        </w:tc>
      </w:tr>
      <w:tr w:rsidR="007D342E" w:rsidRPr="001F6425" w14:paraId="15AB8E7E" w14:textId="77777777" w:rsidTr="0054598F">
        <w:tc>
          <w:tcPr>
            <w:tcW w:w="1101" w:type="dxa"/>
          </w:tcPr>
          <w:p w14:paraId="3B1DFC3D" w14:textId="77777777" w:rsidR="007D342E" w:rsidRPr="001F6425" w:rsidRDefault="007D342E" w:rsidP="0054598F">
            <w:pPr>
              <w:spacing w:line="480" w:lineRule="auto"/>
              <w:rPr>
                <w:rFonts w:ascii="Arial" w:hAnsi="Arial" w:cs="Arial"/>
                <w:sz w:val="24"/>
                <w:szCs w:val="24"/>
              </w:rPr>
            </w:pPr>
            <w:r>
              <w:rPr>
                <w:rFonts w:ascii="Arial" w:hAnsi="Arial"/>
                <w:sz w:val="24"/>
              </w:rPr>
              <w:t>2.</w:t>
            </w:r>
          </w:p>
        </w:tc>
        <w:tc>
          <w:tcPr>
            <w:tcW w:w="5670" w:type="dxa"/>
          </w:tcPr>
          <w:p w14:paraId="086279D2" w14:textId="77777777" w:rsidR="007D342E" w:rsidRPr="001F6425" w:rsidRDefault="007D342E" w:rsidP="0054598F">
            <w:pPr>
              <w:rPr>
                <w:rFonts w:ascii="Arial" w:hAnsi="Arial" w:cs="Arial"/>
                <w:sz w:val="24"/>
                <w:szCs w:val="24"/>
              </w:rPr>
            </w:pPr>
            <w:r>
              <w:rPr>
                <w:rFonts w:ascii="Arial" w:hAnsi="Arial"/>
                <w:sz w:val="24"/>
              </w:rPr>
              <w:t>Produkto bylos, naudojamos esant sąlyčiui su geriamuoju vandeniu, analizė</w:t>
            </w:r>
          </w:p>
        </w:tc>
        <w:tc>
          <w:tcPr>
            <w:tcW w:w="2805" w:type="dxa"/>
          </w:tcPr>
          <w:p w14:paraId="44E80F9B" w14:textId="77777777" w:rsidR="007D342E" w:rsidRPr="001F6425" w:rsidRDefault="007D342E" w:rsidP="0054598F">
            <w:pPr>
              <w:spacing w:line="480" w:lineRule="auto"/>
              <w:jc w:val="center"/>
              <w:rPr>
                <w:rFonts w:ascii="Arial" w:hAnsi="Arial" w:cs="Arial"/>
                <w:sz w:val="24"/>
                <w:szCs w:val="24"/>
              </w:rPr>
            </w:pPr>
            <w:r>
              <w:rPr>
                <w:rFonts w:ascii="Arial" w:hAnsi="Arial"/>
                <w:sz w:val="24"/>
              </w:rPr>
              <w:t>700</w:t>
            </w:r>
          </w:p>
        </w:tc>
      </w:tr>
      <w:tr w:rsidR="007D342E" w:rsidRPr="001F6425" w14:paraId="661340C0" w14:textId="77777777" w:rsidTr="0054598F">
        <w:tc>
          <w:tcPr>
            <w:tcW w:w="1101" w:type="dxa"/>
          </w:tcPr>
          <w:p w14:paraId="718641CD" w14:textId="77777777" w:rsidR="007D342E" w:rsidRPr="001F6425" w:rsidRDefault="007D342E" w:rsidP="0054598F">
            <w:pPr>
              <w:spacing w:line="480" w:lineRule="auto"/>
              <w:rPr>
                <w:rFonts w:ascii="Arial" w:hAnsi="Arial" w:cs="Arial"/>
                <w:sz w:val="24"/>
                <w:szCs w:val="24"/>
              </w:rPr>
            </w:pPr>
            <w:r>
              <w:rPr>
                <w:rFonts w:ascii="Arial" w:hAnsi="Arial"/>
                <w:sz w:val="24"/>
              </w:rPr>
              <w:t>3.</w:t>
            </w:r>
          </w:p>
        </w:tc>
        <w:tc>
          <w:tcPr>
            <w:tcW w:w="5670" w:type="dxa"/>
          </w:tcPr>
          <w:p w14:paraId="469740FF" w14:textId="77777777" w:rsidR="007D342E" w:rsidRPr="001F6425" w:rsidRDefault="007D342E" w:rsidP="0054598F">
            <w:pPr>
              <w:spacing w:line="480" w:lineRule="auto"/>
              <w:rPr>
                <w:rFonts w:ascii="Arial" w:hAnsi="Arial" w:cs="Arial"/>
                <w:sz w:val="24"/>
                <w:szCs w:val="24"/>
              </w:rPr>
            </w:pPr>
            <w:r>
              <w:rPr>
                <w:rFonts w:ascii="Arial" w:hAnsi="Arial"/>
                <w:sz w:val="24"/>
              </w:rPr>
              <w:t>Techninio vertinimo ataskaitos parengimas</w:t>
            </w:r>
          </w:p>
        </w:tc>
        <w:tc>
          <w:tcPr>
            <w:tcW w:w="2805" w:type="dxa"/>
          </w:tcPr>
          <w:p w14:paraId="33A5434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7B1F0E6A" w14:textId="77777777" w:rsidTr="0054598F">
        <w:tc>
          <w:tcPr>
            <w:tcW w:w="1101" w:type="dxa"/>
          </w:tcPr>
          <w:p w14:paraId="0BA801E9" w14:textId="77777777" w:rsidR="007D342E" w:rsidRPr="001F6425" w:rsidRDefault="007D342E" w:rsidP="0054598F">
            <w:pPr>
              <w:spacing w:line="480" w:lineRule="auto"/>
              <w:rPr>
                <w:rFonts w:ascii="Arial" w:hAnsi="Arial" w:cs="Arial"/>
                <w:sz w:val="24"/>
                <w:szCs w:val="24"/>
              </w:rPr>
            </w:pPr>
            <w:r>
              <w:rPr>
                <w:rFonts w:ascii="Arial" w:hAnsi="Arial"/>
                <w:sz w:val="24"/>
              </w:rPr>
              <w:t>4.</w:t>
            </w:r>
          </w:p>
        </w:tc>
        <w:tc>
          <w:tcPr>
            <w:tcW w:w="5670" w:type="dxa"/>
          </w:tcPr>
          <w:p w14:paraId="475DFA4C" w14:textId="77777777" w:rsidR="007D342E" w:rsidRPr="001F6425" w:rsidRDefault="007D342E" w:rsidP="0054598F">
            <w:pPr>
              <w:spacing w:line="480" w:lineRule="auto"/>
              <w:rPr>
                <w:rFonts w:ascii="Arial" w:hAnsi="Arial" w:cs="Arial"/>
                <w:sz w:val="24"/>
                <w:szCs w:val="24"/>
              </w:rPr>
            </w:pPr>
            <w:r>
              <w:rPr>
                <w:rFonts w:ascii="Arial" w:hAnsi="Arial"/>
                <w:sz w:val="24"/>
              </w:rPr>
              <w:t>Sanitarinės nuomonės / pranešimo parengimas</w:t>
            </w:r>
          </w:p>
        </w:tc>
        <w:tc>
          <w:tcPr>
            <w:tcW w:w="2805" w:type="dxa"/>
          </w:tcPr>
          <w:p w14:paraId="7B58075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562266BD" w14:textId="77777777" w:rsidTr="0054598F">
        <w:tc>
          <w:tcPr>
            <w:tcW w:w="1101" w:type="dxa"/>
          </w:tcPr>
          <w:p w14:paraId="7178E91F" w14:textId="77777777" w:rsidR="007D342E" w:rsidRPr="001F6425" w:rsidRDefault="007D342E" w:rsidP="0054598F">
            <w:pPr>
              <w:spacing w:line="480" w:lineRule="auto"/>
              <w:rPr>
                <w:rFonts w:ascii="Arial" w:hAnsi="Arial" w:cs="Arial"/>
                <w:sz w:val="24"/>
                <w:szCs w:val="24"/>
              </w:rPr>
            </w:pPr>
            <w:r>
              <w:rPr>
                <w:rFonts w:ascii="Arial" w:hAnsi="Arial"/>
                <w:sz w:val="24"/>
              </w:rPr>
              <w:t>5.</w:t>
            </w:r>
          </w:p>
        </w:tc>
        <w:tc>
          <w:tcPr>
            <w:tcW w:w="5670" w:type="dxa"/>
          </w:tcPr>
          <w:p w14:paraId="46944AC3" w14:textId="77777777" w:rsidR="007D342E" w:rsidRPr="001F6425" w:rsidRDefault="007D342E" w:rsidP="0054598F">
            <w:pPr>
              <w:spacing w:line="480" w:lineRule="auto"/>
              <w:rPr>
                <w:rFonts w:ascii="Arial" w:hAnsi="Arial" w:cs="Arial"/>
                <w:sz w:val="24"/>
                <w:szCs w:val="24"/>
              </w:rPr>
            </w:pPr>
            <w:r>
              <w:rPr>
                <w:rFonts w:ascii="Arial" w:hAnsi="Arial"/>
                <w:sz w:val="24"/>
              </w:rPr>
              <w:t>Sanitarinės nuomonės / pranešimo keitimas / pakeitimas</w:t>
            </w:r>
          </w:p>
        </w:tc>
        <w:tc>
          <w:tcPr>
            <w:tcW w:w="2805" w:type="dxa"/>
          </w:tcPr>
          <w:p w14:paraId="42050876" w14:textId="77777777" w:rsidR="007D342E" w:rsidRPr="001F6425" w:rsidRDefault="007D342E" w:rsidP="0054598F">
            <w:pPr>
              <w:spacing w:line="480" w:lineRule="auto"/>
              <w:jc w:val="center"/>
              <w:rPr>
                <w:rFonts w:ascii="Arial" w:hAnsi="Arial" w:cs="Arial"/>
                <w:sz w:val="24"/>
                <w:szCs w:val="24"/>
              </w:rPr>
            </w:pPr>
            <w:r>
              <w:rPr>
                <w:rFonts w:ascii="Arial" w:hAnsi="Arial"/>
                <w:sz w:val="24"/>
              </w:rPr>
              <w:t>500</w:t>
            </w:r>
          </w:p>
        </w:tc>
      </w:tr>
    </w:tbl>
    <w:p w14:paraId="369D0354" w14:textId="77777777" w:rsidR="00DD2E1B" w:rsidRDefault="00DD2E1B" w:rsidP="001F6425">
      <w:pPr>
        <w:jc w:val="right"/>
        <w:rPr>
          <w:rFonts w:ascii="Arial" w:eastAsia="Times New Roman" w:hAnsi="Arial" w:cs="Arial"/>
          <w:b/>
          <w:sz w:val="24"/>
          <w:szCs w:val="24"/>
        </w:rPr>
      </w:pPr>
    </w:p>
    <w:p w14:paraId="4095748C" w14:textId="77777777" w:rsidR="00BE0E15" w:rsidRPr="001F6425" w:rsidRDefault="008F1043" w:rsidP="00F435F9">
      <w:pPr>
        <w:pageBreakBefore/>
        <w:jc w:val="right"/>
        <w:rPr>
          <w:rFonts w:ascii="Arial" w:hAnsi="Arial" w:cs="Arial"/>
          <w:b/>
          <w:sz w:val="24"/>
          <w:szCs w:val="24"/>
        </w:rPr>
      </w:pPr>
      <w:r>
        <w:rPr>
          <w:rFonts w:ascii="Arial" w:hAnsi="Arial"/>
          <w:b/>
          <w:sz w:val="24"/>
        </w:rPr>
        <w:lastRenderedPageBreak/>
        <w:t>5 PRIEDAS</w:t>
      </w:r>
      <w:r>
        <w:rPr>
          <w:rFonts w:ascii="Arial" w:hAnsi="Arial"/>
          <w:b/>
          <w:color w:val="000000"/>
          <w:sz w:val="24"/>
        </w:rPr>
        <w:t xml:space="preserve"> </w:t>
      </w:r>
      <w:r>
        <w:rPr>
          <w:rFonts w:ascii="Arial" w:hAnsi="Arial"/>
          <w:b/>
          <w:sz w:val="24"/>
        </w:rPr>
        <w:br/>
      </w:r>
    </w:p>
    <w:p w14:paraId="40A50031" w14:textId="77777777" w:rsidR="00BE0E15" w:rsidRPr="001F6425" w:rsidRDefault="00BE0E15" w:rsidP="006D20CB">
      <w:pPr>
        <w:spacing w:line="360" w:lineRule="auto"/>
        <w:jc w:val="center"/>
        <w:rPr>
          <w:rFonts w:ascii="Arial" w:hAnsi="Arial" w:cs="Arial"/>
          <w:b/>
          <w:sz w:val="24"/>
          <w:szCs w:val="24"/>
        </w:rPr>
      </w:pPr>
      <w:r>
        <w:rPr>
          <w:rFonts w:ascii="Arial" w:hAnsi="Arial"/>
          <w:b/>
          <w:sz w:val="24"/>
        </w:rPr>
        <w:t>PRIESAIKOS DEKLARACIJA</w:t>
      </w:r>
    </w:p>
    <w:p w14:paraId="15052FC5" w14:textId="1E190CD0" w:rsidR="00BE0E15" w:rsidRPr="001F6425" w:rsidRDefault="00BE0E15" w:rsidP="00BE0E15">
      <w:pPr>
        <w:spacing w:line="360" w:lineRule="auto"/>
        <w:jc w:val="both"/>
        <w:rPr>
          <w:rFonts w:ascii="Arial" w:hAnsi="Arial" w:cs="Arial"/>
          <w:sz w:val="24"/>
          <w:szCs w:val="24"/>
        </w:rPr>
      </w:pPr>
      <w:r>
        <w:rPr>
          <w:rFonts w:ascii="Arial" w:hAnsi="Arial"/>
          <w:sz w:val="24"/>
        </w:rPr>
        <w:t>Aš, toliau pasirašęs,..........................................................................</w:t>
      </w:r>
      <w:r w:rsidR="00424D17">
        <w:rPr>
          <w:rFonts w:ascii="Arial" w:hAnsi="Arial"/>
          <w:sz w:val="24"/>
        </w:rPr>
        <w:t>...............</w:t>
      </w:r>
      <w:r>
        <w:rPr>
          <w:rFonts w:ascii="Arial" w:hAnsi="Arial"/>
          <w:sz w:val="24"/>
        </w:rPr>
        <w:t xml:space="preserve">................, </w:t>
      </w:r>
    </w:p>
    <w:p w14:paraId="0306557D"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kurio asmens kodas ......................................, gimęs ..................-......-....... .............................................. savivaldybėje, gyvenantis ..........................................................., .......................................................................................... [visas adresas], identifikuojamas pagal CI/BI seriją Nr. ......... ...................................., kurią išdavė.................................................., žinodamas Baudžiamojo kodekso 326 straipsnio nuostatas dėl neteisingų pareiškimų, savo paties atsakomybe patvirtinu, kad </w:t>
      </w:r>
      <w:r>
        <w:rPr>
          <w:rFonts w:ascii="Arial" w:hAnsi="Arial"/>
          <w:i/>
          <w:sz w:val="24"/>
        </w:rPr>
        <w:t>Produkto bylai dėl medžiagų, naudojamų esant sąlyčiui su geriamuoju vandeniu,</w:t>
      </w:r>
      <w:r>
        <w:rPr>
          <w:rFonts w:ascii="Arial" w:hAnsi="Arial"/>
          <w:sz w:val="24"/>
        </w:rPr>
        <w:t xml:space="preserve"> pateikti dokumentai atitinka dokumentų originalus.</w:t>
      </w:r>
    </w:p>
    <w:p w14:paraId="250A4360"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Aš teikiu šį pareiškimą ir jį patvirtinu. </w:t>
      </w:r>
    </w:p>
    <w:p w14:paraId="15C77EBD" w14:textId="77777777" w:rsidR="00DD2E1B" w:rsidRDefault="00DD2E1B" w:rsidP="00BE0E15">
      <w:pPr>
        <w:spacing w:line="360" w:lineRule="auto"/>
        <w:jc w:val="both"/>
        <w:rPr>
          <w:rFonts w:ascii="Arial" w:hAnsi="Arial" w:cs="Arial"/>
          <w:sz w:val="24"/>
          <w:szCs w:val="24"/>
        </w:rPr>
      </w:pPr>
    </w:p>
    <w:p w14:paraId="2155E05E" w14:textId="77777777" w:rsidR="00DD2E1B" w:rsidRDefault="00DD2E1B" w:rsidP="00BE0E15">
      <w:pPr>
        <w:spacing w:line="360" w:lineRule="auto"/>
        <w:jc w:val="both"/>
        <w:rPr>
          <w:rFonts w:ascii="Arial" w:hAnsi="Arial" w:cs="Arial"/>
          <w:sz w:val="24"/>
          <w:szCs w:val="24"/>
        </w:rPr>
      </w:pPr>
    </w:p>
    <w:p w14:paraId="768D4977" w14:textId="76D268A5" w:rsidR="00DD2E1B" w:rsidRDefault="00BE0E15" w:rsidP="00BE0E15">
      <w:pPr>
        <w:spacing w:line="360" w:lineRule="auto"/>
        <w:jc w:val="both"/>
        <w:rPr>
          <w:rFonts w:ascii="Arial" w:hAnsi="Arial" w:cs="Arial"/>
          <w:sz w:val="24"/>
          <w:szCs w:val="24"/>
        </w:rPr>
      </w:pPr>
      <w:r>
        <w:rPr>
          <w:rFonts w:ascii="Arial" w:hAnsi="Arial"/>
          <w:sz w:val="24"/>
        </w:rPr>
        <w:t xml:space="preserve">Data [...........-....-.....]        </w:t>
      </w:r>
      <w:r w:rsidR="00424D17">
        <w:rPr>
          <w:rFonts w:ascii="Arial" w:hAnsi="Arial"/>
          <w:sz w:val="24"/>
        </w:rPr>
        <w:t xml:space="preserve">   </w:t>
      </w:r>
      <w:r>
        <w:rPr>
          <w:rFonts w:ascii="Arial" w:hAnsi="Arial"/>
          <w:sz w:val="24"/>
        </w:rPr>
        <w:t xml:space="preserve">  </w:t>
      </w:r>
      <w:r w:rsidR="00424D17">
        <w:rPr>
          <w:rFonts w:ascii="Arial" w:hAnsi="Arial"/>
          <w:sz w:val="24"/>
        </w:rPr>
        <w:t xml:space="preserve">  </w:t>
      </w:r>
      <w:r>
        <w:rPr>
          <w:rFonts w:ascii="Arial" w:hAnsi="Arial"/>
          <w:sz w:val="24"/>
        </w:rPr>
        <w:t xml:space="preserve">Aiškiai užrašytas vardas ir pavardė.................................... </w:t>
      </w:r>
    </w:p>
    <w:p w14:paraId="254859D6" w14:textId="46EDE141" w:rsidR="00335346" w:rsidRPr="001F6425" w:rsidRDefault="00DD2E1B" w:rsidP="00BE0E15">
      <w:pPr>
        <w:spacing w:line="360" w:lineRule="auto"/>
        <w:jc w:val="both"/>
        <w:rPr>
          <w:rFonts w:ascii="Arial" w:hAnsi="Arial" w:cs="Arial"/>
          <w:sz w:val="24"/>
          <w:szCs w:val="24"/>
        </w:rPr>
      </w:pPr>
      <w:r>
        <w:rPr>
          <w:rFonts w:ascii="Arial" w:hAnsi="Arial"/>
          <w:sz w:val="24"/>
        </w:rPr>
        <w:t xml:space="preserve">                                                Parašas ................</w:t>
      </w:r>
    </w:p>
    <w:p w14:paraId="63AB271B" w14:textId="77777777" w:rsidR="00335346" w:rsidRPr="001F6425" w:rsidRDefault="00335346" w:rsidP="00C33F5B">
      <w:pPr>
        <w:rPr>
          <w:rFonts w:ascii="Arial" w:eastAsia="Times New Roman" w:hAnsi="Arial" w:cs="Arial"/>
          <w:b/>
          <w:sz w:val="24"/>
          <w:szCs w:val="24"/>
        </w:rPr>
      </w:pPr>
    </w:p>
    <w:sectPr w:rsidR="00335346" w:rsidRPr="001F6425" w:rsidSect="00CF1F5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6281A"/>
    <w:multiLevelType w:val="hybridMultilevel"/>
    <w:tmpl w:val="D9CE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FD04D6"/>
    <w:multiLevelType w:val="hybridMultilevel"/>
    <w:tmpl w:val="01E06C52"/>
    <w:lvl w:ilvl="0" w:tplc="E502012A">
      <w:start w:val="1"/>
      <w:numFmt w:val="decimal"/>
      <w:lvlText w:val="%1)"/>
      <w:lvlJc w:val="left"/>
      <w:pPr>
        <w:ind w:left="720" w:hanging="360"/>
      </w:pPr>
      <w:rPr>
        <w:rFonts w:ascii="Courier New" w:eastAsia="Times New Roman"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261400">
    <w:abstractNumId w:val="1"/>
  </w:num>
  <w:num w:numId="2" w16cid:durableId="40588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F9B"/>
    <w:rsid w:val="000063E9"/>
    <w:rsid w:val="000209F6"/>
    <w:rsid w:val="00024556"/>
    <w:rsid w:val="00045A0E"/>
    <w:rsid w:val="00046675"/>
    <w:rsid w:val="00053BAB"/>
    <w:rsid w:val="00082B0E"/>
    <w:rsid w:val="000979ED"/>
    <w:rsid w:val="000A19D7"/>
    <w:rsid w:val="000A5D25"/>
    <w:rsid w:val="000B6578"/>
    <w:rsid w:val="000B7821"/>
    <w:rsid w:val="000C54D1"/>
    <w:rsid w:val="000D0BA4"/>
    <w:rsid w:val="000E4EA6"/>
    <w:rsid w:val="000E5095"/>
    <w:rsid w:val="000F2A2D"/>
    <w:rsid w:val="000F4901"/>
    <w:rsid w:val="0010310B"/>
    <w:rsid w:val="00113E87"/>
    <w:rsid w:val="00144D31"/>
    <w:rsid w:val="00175DB7"/>
    <w:rsid w:val="00183F8A"/>
    <w:rsid w:val="0019062B"/>
    <w:rsid w:val="001C01F5"/>
    <w:rsid w:val="001E3561"/>
    <w:rsid w:val="001F1DA2"/>
    <w:rsid w:val="001F3774"/>
    <w:rsid w:val="001F6425"/>
    <w:rsid w:val="0021343D"/>
    <w:rsid w:val="002229A1"/>
    <w:rsid w:val="00226206"/>
    <w:rsid w:val="00244486"/>
    <w:rsid w:val="002611DB"/>
    <w:rsid w:val="00296DBA"/>
    <w:rsid w:val="002B3357"/>
    <w:rsid w:val="002B5755"/>
    <w:rsid w:val="002C3B93"/>
    <w:rsid w:val="002C5967"/>
    <w:rsid w:val="002D2480"/>
    <w:rsid w:val="002D4A58"/>
    <w:rsid w:val="002E0646"/>
    <w:rsid w:val="002E367C"/>
    <w:rsid w:val="002F6BCC"/>
    <w:rsid w:val="002F71CA"/>
    <w:rsid w:val="003043F7"/>
    <w:rsid w:val="00327288"/>
    <w:rsid w:val="00335346"/>
    <w:rsid w:val="00343D91"/>
    <w:rsid w:val="00361F3E"/>
    <w:rsid w:val="003653B9"/>
    <w:rsid w:val="00371F31"/>
    <w:rsid w:val="0038097A"/>
    <w:rsid w:val="00383113"/>
    <w:rsid w:val="00385FA6"/>
    <w:rsid w:val="00393CE7"/>
    <w:rsid w:val="0039728B"/>
    <w:rsid w:val="003A58B4"/>
    <w:rsid w:val="003C3F9A"/>
    <w:rsid w:val="00411677"/>
    <w:rsid w:val="00415A08"/>
    <w:rsid w:val="00424D17"/>
    <w:rsid w:val="00462235"/>
    <w:rsid w:val="00471B2C"/>
    <w:rsid w:val="00485BAF"/>
    <w:rsid w:val="00492B76"/>
    <w:rsid w:val="00497D88"/>
    <w:rsid w:val="004B260F"/>
    <w:rsid w:val="004C71F9"/>
    <w:rsid w:val="004D1017"/>
    <w:rsid w:val="004D4E65"/>
    <w:rsid w:val="004D74FC"/>
    <w:rsid w:val="005127E8"/>
    <w:rsid w:val="005217AA"/>
    <w:rsid w:val="00531FAC"/>
    <w:rsid w:val="005573D1"/>
    <w:rsid w:val="00564CB7"/>
    <w:rsid w:val="00571358"/>
    <w:rsid w:val="0058498A"/>
    <w:rsid w:val="005866BB"/>
    <w:rsid w:val="0059359A"/>
    <w:rsid w:val="005A076D"/>
    <w:rsid w:val="005A0CCF"/>
    <w:rsid w:val="005A1428"/>
    <w:rsid w:val="005C6161"/>
    <w:rsid w:val="005D0D61"/>
    <w:rsid w:val="005F30CB"/>
    <w:rsid w:val="00603F9B"/>
    <w:rsid w:val="00605CCF"/>
    <w:rsid w:val="00614133"/>
    <w:rsid w:val="006216DD"/>
    <w:rsid w:val="0063578D"/>
    <w:rsid w:val="006414F7"/>
    <w:rsid w:val="0064177E"/>
    <w:rsid w:val="00644DA4"/>
    <w:rsid w:val="0065061F"/>
    <w:rsid w:val="0068275D"/>
    <w:rsid w:val="006836A7"/>
    <w:rsid w:val="0069102A"/>
    <w:rsid w:val="006912F2"/>
    <w:rsid w:val="006A3DC0"/>
    <w:rsid w:val="006A4212"/>
    <w:rsid w:val="006B2627"/>
    <w:rsid w:val="006B492D"/>
    <w:rsid w:val="006B6088"/>
    <w:rsid w:val="006D20CB"/>
    <w:rsid w:val="007025DE"/>
    <w:rsid w:val="007063B0"/>
    <w:rsid w:val="0071273D"/>
    <w:rsid w:val="00713ACF"/>
    <w:rsid w:val="00752C2B"/>
    <w:rsid w:val="00757B1F"/>
    <w:rsid w:val="00770CBD"/>
    <w:rsid w:val="007802C8"/>
    <w:rsid w:val="00787F2B"/>
    <w:rsid w:val="0079071F"/>
    <w:rsid w:val="007A649C"/>
    <w:rsid w:val="007D342E"/>
    <w:rsid w:val="007E0FFA"/>
    <w:rsid w:val="007F2627"/>
    <w:rsid w:val="008061B8"/>
    <w:rsid w:val="00837E65"/>
    <w:rsid w:val="00865F69"/>
    <w:rsid w:val="0087031B"/>
    <w:rsid w:val="00872A5F"/>
    <w:rsid w:val="008748E3"/>
    <w:rsid w:val="008764F5"/>
    <w:rsid w:val="008A55BA"/>
    <w:rsid w:val="008B1B9E"/>
    <w:rsid w:val="008D7B31"/>
    <w:rsid w:val="008F1043"/>
    <w:rsid w:val="008F4D0B"/>
    <w:rsid w:val="00904325"/>
    <w:rsid w:val="009330B0"/>
    <w:rsid w:val="00937AE0"/>
    <w:rsid w:val="00944A56"/>
    <w:rsid w:val="00944B14"/>
    <w:rsid w:val="00944E0E"/>
    <w:rsid w:val="00954D9C"/>
    <w:rsid w:val="009610EE"/>
    <w:rsid w:val="0097328A"/>
    <w:rsid w:val="0097442A"/>
    <w:rsid w:val="0099467D"/>
    <w:rsid w:val="009C078A"/>
    <w:rsid w:val="009C5C46"/>
    <w:rsid w:val="009D0706"/>
    <w:rsid w:val="009D340A"/>
    <w:rsid w:val="009E170B"/>
    <w:rsid w:val="009E3DBD"/>
    <w:rsid w:val="009F0883"/>
    <w:rsid w:val="009F0B8A"/>
    <w:rsid w:val="00A0585B"/>
    <w:rsid w:val="00A10BA9"/>
    <w:rsid w:val="00A154F6"/>
    <w:rsid w:val="00A32501"/>
    <w:rsid w:val="00A42383"/>
    <w:rsid w:val="00A423AC"/>
    <w:rsid w:val="00A522A6"/>
    <w:rsid w:val="00A85856"/>
    <w:rsid w:val="00AA231C"/>
    <w:rsid w:val="00AA5E0A"/>
    <w:rsid w:val="00AB2A67"/>
    <w:rsid w:val="00AB7B37"/>
    <w:rsid w:val="00AC2F54"/>
    <w:rsid w:val="00AD1E5A"/>
    <w:rsid w:val="00AD3458"/>
    <w:rsid w:val="00AD4A11"/>
    <w:rsid w:val="00AE167A"/>
    <w:rsid w:val="00B214CC"/>
    <w:rsid w:val="00B32E28"/>
    <w:rsid w:val="00B336E2"/>
    <w:rsid w:val="00B366A4"/>
    <w:rsid w:val="00BA2566"/>
    <w:rsid w:val="00BA2EEF"/>
    <w:rsid w:val="00BB0EB3"/>
    <w:rsid w:val="00BC2CF9"/>
    <w:rsid w:val="00BD2E0B"/>
    <w:rsid w:val="00BE0E15"/>
    <w:rsid w:val="00BE4504"/>
    <w:rsid w:val="00C02589"/>
    <w:rsid w:val="00C05E7C"/>
    <w:rsid w:val="00C11CC7"/>
    <w:rsid w:val="00C33F5B"/>
    <w:rsid w:val="00C34C2F"/>
    <w:rsid w:val="00C36A53"/>
    <w:rsid w:val="00C40294"/>
    <w:rsid w:val="00C45059"/>
    <w:rsid w:val="00C4778B"/>
    <w:rsid w:val="00C4782C"/>
    <w:rsid w:val="00C76A94"/>
    <w:rsid w:val="00C954A2"/>
    <w:rsid w:val="00CA5155"/>
    <w:rsid w:val="00CB6699"/>
    <w:rsid w:val="00CD1997"/>
    <w:rsid w:val="00CF1F57"/>
    <w:rsid w:val="00CF7EF5"/>
    <w:rsid w:val="00D051D2"/>
    <w:rsid w:val="00D44A95"/>
    <w:rsid w:val="00D56CA3"/>
    <w:rsid w:val="00D63F9C"/>
    <w:rsid w:val="00DA1487"/>
    <w:rsid w:val="00DA329A"/>
    <w:rsid w:val="00DA3EAE"/>
    <w:rsid w:val="00DB0D14"/>
    <w:rsid w:val="00DD229D"/>
    <w:rsid w:val="00DD2E1B"/>
    <w:rsid w:val="00DD65B0"/>
    <w:rsid w:val="00DE2C3F"/>
    <w:rsid w:val="00DE7917"/>
    <w:rsid w:val="00DF5F60"/>
    <w:rsid w:val="00E11E56"/>
    <w:rsid w:val="00E12D85"/>
    <w:rsid w:val="00E34185"/>
    <w:rsid w:val="00E43655"/>
    <w:rsid w:val="00E46E3F"/>
    <w:rsid w:val="00ED10A7"/>
    <w:rsid w:val="00ED1DB4"/>
    <w:rsid w:val="00F01585"/>
    <w:rsid w:val="00F03BD4"/>
    <w:rsid w:val="00F13655"/>
    <w:rsid w:val="00F34427"/>
    <w:rsid w:val="00F405C2"/>
    <w:rsid w:val="00F410BB"/>
    <w:rsid w:val="00F435F9"/>
    <w:rsid w:val="00F47340"/>
    <w:rsid w:val="00F5109D"/>
    <w:rsid w:val="00F77CB0"/>
    <w:rsid w:val="00F8107F"/>
    <w:rsid w:val="00FB1B4D"/>
    <w:rsid w:val="00FD7D48"/>
    <w:rsid w:val="00FE2237"/>
    <w:rsid w:val="00FE65E6"/>
    <w:rsid w:val="00FE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A00A"/>
  <w15:docId w15:val="{C00B754D-6CF2-4043-ADBE-2A007BD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14</Pages>
  <Words>4159</Words>
  <Characters>23711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Costin</dc:creator>
  <cp:lastModifiedBy>Liana Brili</cp:lastModifiedBy>
  <cp:revision>20</cp:revision>
  <cp:lastPrinted>2022-11-08T14:40:00Z</cp:lastPrinted>
  <dcterms:created xsi:type="dcterms:W3CDTF">2022-11-08T08:53:00Z</dcterms:created>
  <dcterms:modified xsi:type="dcterms:W3CDTF">2023-01-19T13:51:00Z</dcterms:modified>
</cp:coreProperties>
</file>