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57448" w14:textId="77777777" w:rsidR="003741D1" w:rsidRDefault="003741D1" w:rsidP="003741D1">
      <w:pPr>
        <w:pStyle w:val="PlainText"/>
        <w:rPr>
          <w:rFonts w:ascii="Courier New" w:hAnsi="Courier New" w:cs="Courier New"/>
          <w:sz w:val="20"/>
          <w:szCs w:val="20"/>
        </w:rPr>
      </w:pPr>
      <w:r>
        <w:rPr>
          <w:rFonts w:ascii="Courier New" w:hAnsi="Courier New"/>
          <w:sz w:val="20"/>
        </w:rPr>
        <w:t xml:space="preserve">1. ------IND- 2020 0087 F-- FI- ------ 20200429 --- --- FINAL </w:t>
      </w:r>
    </w:p>
    <w:p w14:paraId="2F1AABD3" w14:textId="77777777" w:rsidR="00A65212" w:rsidRPr="003741D1" w:rsidRDefault="00C90EA9">
      <w:pPr>
        <w:widowControl w:val="0"/>
        <w:autoSpaceDE w:val="0"/>
        <w:autoSpaceDN w:val="0"/>
        <w:adjustRightInd w:val="0"/>
        <w:spacing w:after="0" w:line="240" w:lineRule="auto"/>
        <w:jc w:val="right"/>
        <w:rPr>
          <w:rFonts w:ascii="Arial" w:hAnsi="Arial" w:cs="Arial"/>
          <w:sz w:val="24"/>
          <w:szCs w:val="24"/>
        </w:rPr>
      </w:pPr>
      <w:r>
        <w:rPr>
          <w:rFonts w:ascii="Arial" w:hAnsi="Arial"/>
          <w:sz w:val="24"/>
        </w:rPr>
        <w:t>18 päivänä marraskuuta 2019</w:t>
      </w:r>
    </w:p>
    <w:p w14:paraId="2D3E83F0" w14:textId="77777777" w:rsidR="00A65212" w:rsidRPr="003741D1" w:rsidRDefault="00A65212">
      <w:pPr>
        <w:widowControl w:val="0"/>
        <w:autoSpaceDE w:val="0"/>
        <w:autoSpaceDN w:val="0"/>
        <w:adjustRightInd w:val="0"/>
        <w:spacing w:after="0" w:line="240" w:lineRule="auto"/>
        <w:rPr>
          <w:rFonts w:ascii="Arial" w:hAnsi="Arial" w:cs="Arial"/>
          <w:sz w:val="24"/>
          <w:szCs w:val="24"/>
          <w:lang w:val="it-IT"/>
        </w:rPr>
      </w:pPr>
    </w:p>
    <w:p w14:paraId="52585BB3" w14:textId="77777777" w:rsidR="00A65212" w:rsidRPr="003741D1" w:rsidRDefault="00A65212">
      <w:pPr>
        <w:widowControl w:val="0"/>
        <w:autoSpaceDE w:val="0"/>
        <w:autoSpaceDN w:val="0"/>
        <w:adjustRightInd w:val="0"/>
        <w:spacing w:after="0" w:line="240" w:lineRule="auto"/>
        <w:rPr>
          <w:rFonts w:ascii="Arial" w:hAnsi="Arial" w:cs="Arial"/>
          <w:sz w:val="24"/>
          <w:szCs w:val="24"/>
          <w:lang w:val="it-IT"/>
        </w:rPr>
      </w:pPr>
    </w:p>
    <w:p w14:paraId="22C2CB7E"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sz w:val="24"/>
        </w:rPr>
        <w:t>Ranskan tasavallan virallinen lehti nro 0267, 17.11.2019</w:t>
      </w:r>
    </w:p>
    <w:p w14:paraId="26055A52"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666C273"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sz w:val="24"/>
        </w:rPr>
        <w:t>Teksti nro 16</w:t>
      </w:r>
    </w:p>
    <w:p w14:paraId="1F3E7445"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9FF4146"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077FBD7"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b/>
          <w:sz w:val="24"/>
        </w:rPr>
        <w:t>Määräys, annettu 15 päivänä marraskuuta 2019, radiolaitteiden ominaisabsorptionopeuden ilmoittamisesta ja tietojen antamisesta kuluttajille</w:t>
      </w:r>
    </w:p>
    <w:p w14:paraId="66051FAD"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D9D0F01" w14:textId="77777777" w:rsidR="00A65212" w:rsidRPr="00F24442" w:rsidRDefault="00C90EA9">
      <w:pPr>
        <w:widowControl w:val="0"/>
        <w:autoSpaceDE w:val="0"/>
        <w:autoSpaceDN w:val="0"/>
        <w:adjustRightInd w:val="0"/>
        <w:spacing w:after="0" w:line="240" w:lineRule="auto"/>
        <w:jc w:val="center"/>
        <w:rPr>
          <w:rFonts w:ascii="Arial" w:hAnsi="Arial" w:cs="Arial"/>
          <w:sz w:val="24"/>
          <w:szCs w:val="24"/>
          <w:lang w:val="en-US"/>
        </w:rPr>
      </w:pPr>
      <w:r w:rsidRPr="00F24442">
        <w:rPr>
          <w:rFonts w:ascii="Arial" w:hAnsi="Arial"/>
          <w:sz w:val="24"/>
          <w:lang w:val="en-US"/>
        </w:rPr>
        <w:t>NOR: SSAP1834792A</w:t>
      </w:r>
    </w:p>
    <w:p w14:paraId="3D558D6D"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161F7660"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500D0A4E" w14:textId="77777777" w:rsidR="00A65212" w:rsidRPr="00F24442" w:rsidRDefault="00C90EA9">
      <w:pPr>
        <w:widowControl w:val="0"/>
        <w:autoSpaceDE w:val="0"/>
        <w:autoSpaceDN w:val="0"/>
        <w:adjustRightInd w:val="0"/>
        <w:spacing w:after="0" w:line="240" w:lineRule="auto"/>
        <w:jc w:val="center"/>
        <w:rPr>
          <w:rFonts w:ascii="Arial" w:hAnsi="Arial" w:cs="Arial"/>
          <w:sz w:val="24"/>
          <w:szCs w:val="24"/>
          <w:lang w:val="en-US"/>
        </w:rPr>
      </w:pPr>
      <w:r w:rsidRPr="00F24442">
        <w:rPr>
          <w:rFonts w:ascii="Arial" w:hAnsi="Arial"/>
          <w:sz w:val="20"/>
          <w:lang w:val="en-US"/>
        </w:rPr>
        <w:t>ELI: https://www.legifrance.gouv.fr/eli/arrete/2019/11/15/SSAP1834792A/jo/texte</w:t>
      </w:r>
    </w:p>
    <w:p w14:paraId="1F512C7A"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08240B82"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69DA1CC4"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6F8E814A"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4902D7E9"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0D21F25E"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Solidaarisuus- ja terveysministeri ja talous- ja valtiovarainministeri, jotka</w:t>
      </w:r>
    </w:p>
    <w:p w14:paraId="6A5BC920"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E3FCDAE"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ottavat huomioon radiolaitteiden asettamista saataville markkinoilla koskevan jäsenvaltioiden lainsäädännön yhdenmukaistamisesta ja direktiivin 1999/5/EY kumoamisesta 16 päivänä huhtikuuta 2014 annetun Euroopan parlamentin ja neuvoston direktiivin 2014/53/EU,</w:t>
      </w:r>
    </w:p>
    <w:p w14:paraId="50C26C1E"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DBAA7EB"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ottavat huomioon teknisiä määräyksiä ja tietoyhteiskunnan palveluja koskevia määräyksiä koskevien tietojen toimittamisessa noudatettavasta menettelystä 9 päivänä syyskuuta 2015 annetun Euroopan parlamentin ja neuvoston direktiivin (EU) 2015/1535,</w:t>
      </w:r>
    </w:p>
    <w:p w14:paraId="0CC8C73A"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D8FC248"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ottavat huomioon postitoiminnasta ja sähköisestä viestinnästä annetun lain ja erityisesti sen R. 9, R. 20-11 ja R. 20-19 §:n,</w:t>
      </w:r>
    </w:p>
    <w:p w14:paraId="5F1CFF33"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6772675"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ottavat huomioon 12 päivänä lokakuuta 2010 annetun asetuksen nro 2010-1207, sellaisena kuin se on muutettuna radiolaitteiden ominaisabsorptionopeuden ilmoittamisesta 15 päivänä marraskuuta 2019 annetulla asetuksella nro 2019-1186,</w:t>
      </w:r>
    </w:p>
    <w:p w14:paraId="540B5C06"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2D64665"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ottavat huomioon radiopäätelaitteita koskevien tietojen antamisesta kuluttajille postitoimintaa ja televiestintää koskevan lain R. 20-10 §:n soveltamiseksi 8 päivänä lokakuuta 2003 annetun määräyksen,</w:t>
      </w:r>
    </w:p>
    <w:p w14:paraId="01575FF8"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0096751"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ottavat huomioon radiopäätelaitteisiin sovellettavista teknisistä eritelmistä 8 päivänä lokakuuta 2003 annetun määräyksen,</w:t>
      </w:r>
    </w:p>
    <w:p w14:paraId="53CD4712"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52C6F2C"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ottavat huomioon radiopäätelaitteiden ominaisabsorptionopeuden ilmoittamisesta 12 päivänä lokakuuta 2010 annetun määräyksen,</w:t>
      </w:r>
    </w:p>
    <w:p w14:paraId="14B19CE4"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CDC8940"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ottavat huomioon Euroopan komissiolle direktiivin (EU) 2015/1535 nojalla toimitetun ilmoituksen nro 2018/0087/F,</w:t>
      </w:r>
    </w:p>
    <w:p w14:paraId="338A65D2"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F70EFA5" w14:textId="77777777" w:rsidR="00A65212" w:rsidRPr="00E75A83" w:rsidRDefault="00C90EA9" w:rsidP="004B75B2">
      <w:pPr>
        <w:keepLines/>
        <w:widowControl w:val="0"/>
        <w:autoSpaceDE w:val="0"/>
        <w:autoSpaceDN w:val="0"/>
        <w:adjustRightInd w:val="0"/>
        <w:spacing w:after="0" w:line="240" w:lineRule="auto"/>
        <w:rPr>
          <w:rFonts w:ascii="Arial" w:hAnsi="Arial" w:cs="Arial"/>
          <w:sz w:val="24"/>
          <w:szCs w:val="24"/>
        </w:rPr>
      </w:pPr>
      <w:r>
        <w:rPr>
          <w:rFonts w:ascii="Arial" w:hAnsi="Arial"/>
          <w:sz w:val="24"/>
        </w:rPr>
        <w:lastRenderedPageBreak/>
        <w:t>ottavat huomioon 16 päivänä huhtikuuta – 13 päivänä toukokuuta 2018 ympäristölain L. 123-19-1 §:n mukaisesti järjestetyssä julkisessa kuulemisessa esitetyt havainnot ja</w:t>
      </w:r>
    </w:p>
    <w:p w14:paraId="0AA67C4A"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FFAD336"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ottavat huomioon sähköisen viestinnän ja postitoiminnan sääntelyviranomaisen 4 päivänä heinäkuuta 2019 antaman lausunnon nro 2019-0964,</w:t>
      </w:r>
    </w:p>
    <w:p w14:paraId="44859E87"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51F67B3"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t>määräävät seuraavaa: </w:t>
      </w:r>
    </w:p>
    <w:p w14:paraId="30DA22E2"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3B78FE4F"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2BC0FE1C"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sz w:val="24"/>
        </w:rPr>
        <w:t>1 §</w:t>
      </w:r>
    </w:p>
    <w:p w14:paraId="25E130BF"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4B17C82F"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6A6780C6"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t>Muutetaan edellä mainittu radiopäätelaitteita koskevien tietojen antamisesta kuluttajille postitoimintaa ja televiestintää koskevan lain R. 20-10 §:n soveltamiseksi 8 päivänä lokakuuta 2003 annettu määräys seuraavasti:</w:t>
      </w:r>
    </w:p>
    <w:p w14:paraId="1FC413A2"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4031F050" w14:textId="77777777" w:rsidR="00A65212" w:rsidRPr="00E75A83" w:rsidRDefault="00C90EA9">
      <w:pPr>
        <w:widowControl w:val="0"/>
        <w:autoSpaceDE w:val="0"/>
        <w:autoSpaceDN w:val="0"/>
        <w:adjustRightInd w:val="0"/>
        <w:spacing w:after="0" w:line="240" w:lineRule="auto"/>
        <w:rPr>
          <w:rFonts w:ascii="Arial" w:hAnsi="Arial" w:cs="Arial"/>
          <w:sz w:val="24"/>
          <w:szCs w:val="24"/>
        </w:rPr>
      </w:pPr>
      <w:bookmarkStart w:id="0" w:name="_GoBack"/>
      <w:r>
        <w:rPr>
          <w:rFonts w:ascii="Arial" w:hAnsi="Arial"/>
          <w:sz w:val="24"/>
        </w:rPr>
        <w:t>1° Poistetaan otsikosta ilmaisu ”[radio]pääte[laitteita]”, korvataan viittaus ”R. 20-10 §:n” viittauksella ”R. 20-11 §:n” ja korvataan ilmaisu ”televiestintää” ilmaisulla ”sähköistä viestintää”.</w:t>
      </w:r>
    </w:p>
    <w:bookmarkEnd w:id="0"/>
    <w:p w14:paraId="56DD0B52"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90835F5"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2° Muutetaan 1 § seuraavasti: ”Radiolaitteiden, joiden lähetysteho on yli 20 milliwattia ja joita voidaan kohtuullisen ennakoitavasti olettaa käytettävän enintään 20 senttimetrin etäisyydellä päästä tai muusta ihmisruumiin osasta, ominaisabsorptionopeuden arvon tai arvojen on oltava luettavassa, ymmärrettävässä ja näkyvässä muodossa sellaisten radiolaitteiden käyttöohjeissa, jotka on otettu käyttöön Ranskassa käyttöä varten.”.</w:t>
      </w:r>
    </w:p>
    <w:p w14:paraId="4B0AEACB"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CDE5212"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3° Poistetaan 2 §:ssä ilmaisua ”[radiopääte]laitteiden käyttö[ohjeisiin]” edeltävä ilmaisu ”[radio]pääte[laitteiden]”.</w:t>
      </w:r>
    </w:p>
    <w:p w14:paraId="77FF850E"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0A0687E"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4° Poistetaan liite ja korvataan se tämän määräyksen liitteenä olevalla liitteellä. </w:t>
      </w:r>
    </w:p>
    <w:p w14:paraId="44D56DBC"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ADF9578"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sz w:val="24"/>
        </w:rPr>
        <w:t>2 §</w:t>
      </w:r>
    </w:p>
    <w:p w14:paraId="7E760411"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1086FA76"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25434521"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t>Muutetaan edellä mainittu radiopäätelaitteisiin sovellettavista teknisistä eritelmistä 8 päivänä lokakuuta 2003 annettu määräys seuraavasti:</w:t>
      </w:r>
    </w:p>
    <w:p w14:paraId="20BFC8AD"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78824579"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1° Poistetaan määräyksen otsikosta ja sen liitteen otsikosta ilmaisu ”[radio]pääte[laitteisiin]”.</w:t>
      </w:r>
    </w:p>
    <w:p w14:paraId="38B02EBD"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9FDE532"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2° Muutetaan 1 § seuraavasti: ”Radiolaitteet, joiden lähetysteho on yli 20 milliwattia ja joita voidaan kohtuullisen ennakoitavasti olettaa käytettävän enintään 20 senttimetrin etäisyydellä päästä tai muusta ihmisruumiin osasta, voidaan ottaa käyttöön vain, jos ne ovat tämän määräyksen liitteenä olevien teknisten eritelmien mukaisia.”.</w:t>
      </w:r>
    </w:p>
    <w:p w14:paraId="7C4E9583"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DCAC76F"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lastRenderedPageBreak/>
        <w:t>3° Lisätään liitteessä olevan taulukon kolmannen sarakkeen jälkeen sarake seuraavasti:</w:t>
      </w:r>
    </w:p>
    <w:p w14:paraId="1751EF7A"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3D5CE26E"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t>”</w:t>
      </w:r>
    </w:p>
    <w:tbl>
      <w:tblPr>
        <w:tblW w:w="0" w:type="auto"/>
        <w:tblInd w:w="8" w:type="dxa"/>
        <w:tblLayout w:type="fixed"/>
        <w:tblCellMar>
          <w:left w:w="0" w:type="dxa"/>
          <w:right w:w="0" w:type="dxa"/>
        </w:tblCellMar>
        <w:tblLook w:val="0000" w:firstRow="0" w:lastRow="0" w:firstColumn="0" w:lastColumn="0" w:noHBand="0" w:noVBand="0"/>
      </w:tblPr>
      <w:tblGrid>
        <w:gridCol w:w="9600"/>
        <w:gridCol w:w="30"/>
      </w:tblGrid>
      <w:tr w:rsidR="00A65212" w:rsidRPr="003741D1" w14:paraId="4775B16D" w14:textId="77777777">
        <w:trPr>
          <w:gridAfter w:val="1"/>
          <w:wAfter w:w="2" w:type="dxa"/>
          <w:trHeight w:val="276"/>
        </w:trPr>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6757E6"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lang w:val="pt-PT"/>
              </w:rPr>
            </w:pPr>
          </w:p>
          <w:p w14:paraId="2AA3E667" w14:textId="77777777" w:rsidR="00A65212" w:rsidRPr="008E2269" w:rsidRDefault="00C90EA9" w:rsidP="00836ACB">
            <w:pPr>
              <w:keepNext/>
              <w:keepLines/>
              <w:widowControl w:val="0"/>
              <w:autoSpaceDE w:val="0"/>
              <w:autoSpaceDN w:val="0"/>
              <w:adjustRightInd w:val="0"/>
              <w:spacing w:after="0" w:line="240" w:lineRule="auto"/>
              <w:jc w:val="center"/>
              <w:rPr>
                <w:rFonts w:ascii="Arial" w:hAnsi="Arial" w:cs="Arial"/>
                <w:sz w:val="24"/>
                <w:szCs w:val="24"/>
              </w:rPr>
            </w:pPr>
            <w:r>
              <w:rPr>
                <w:rFonts w:ascii="Arial" w:hAnsi="Arial"/>
                <w:sz w:val="24"/>
              </w:rPr>
              <w:t>Paikallinen SAR, raajat</w:t>
            </w:r>
          </w:p>
          <w:p w14:paraId="6CCABAB5" w14:textId="77777777" w:rsidR="00A65212" w:rsidRPr="008E2269" w:rsidRDefault="00A65212" w:rsidP="00836ACB">
            <w:pPr>
              <w:keepNext/>
              <w:keepLines/>
              <w:widowControl w:val="0"/>
              <w:autoSpaceDE w:val="0"/>
              <w:autoSpaceDN w:val="0"/>
              <w:adjustRightInd w:val="0"/>
              <w:spacing w:after="0" w:line="240" w:lineRule="auto"/>
              <w:jc w:val="center"/>
              <w:rPr>
                <w:rFonts w:ascii="Arial" w:hAnsi="Arial" w:cs="Arial"/>
                <w:sz w:val="24"/>
                <w:szCs w:val="24"/>
                <w:lang w:val="pt-PT"/>
              </w:rPr>
            </w:pPr>
          </w:p>
          <w:p w14:paraId="3869A1EC" w14:textId="77777777" w:rsidR="00A65212" w:rsidRPr="008E2269" w:rsidRDefault="00C90EA9" w:rsidP="00836ACB">
            <w:pPr>
              <w:keepNext/>
              <w:keepLines/>
              <w:widowControl w:val="0"/>
              <w:autoSpaceDE w:val="0"/>
              <w:autoSpaceDN w:val="0"/>
              <w:adjustRightInd w:val="0"/>
              <w:spacing w:after="0" w:line="240" w:lineRule="auto"/>
              <w:jc w:val="center"/>
              <w:rPr>
                <w:rFonts w:ascii="Arial" w:hAnsi="Arial" w:cs="Arial"/>
                <w:sz w:val="24"/>
                <w:szCs w:val="24"/>
              </w:rPr>
            </w:pPr>
            <w:r>
              <w:rPr>
                <w:rFonts w:ascii="Arial" w:hAnsi="Arial"/>
                <w:sz w:val="24"/>
              </w:rPr>
              <w:t>(W/kg)</w:t>
            </w:r>
          </w:p>
        </w:tc>
      </w:tr>
      <w:tr w:rsidR="00A65212" w:rsidRPr="008E2269" w14:paraId="60908A36" w14:textId="77777777">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248282"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lang w:val="pt-PT"/>
              </w:rPr>
            </w:pPr>
          </w:p>
          <w:p w14:paraId="58AF7BE2" w14:textId="77777777" w:rsidR="00A65212" w:rsidRPr="008E2269" w:rsidRDefault="00C90EA9" w:rsidP="00836ACB">
            <w:pPr>
              <w:keepNext/>
              <w:keepLines/>
              <w:widowControl w:val="0"/>
              <w:autoSpaceDE w:val="0"/>
              <w:autoSpaceDN w:val="0"/>
              <w:adjustRightInd w:val="0"/>
              <w:spacing w:after="0" w:line="240" w:lineRule="auto"/>
              <w:jc w:val="center"/>
              <w:rPr>
                <w:rFonts w:ascii="Arial" w:hAnsi="Arial" w:cs="Arial"/>
                <w:sz w:val="24"/>
                <w:szCs w:val="24"/>
              </w:rPr>
            </w:pPr>
            <w:r>
              <w:rPr>
                <w:rFonts w:ascii="Arial" w:hAnsi="Arial"/>
                <w:sz w:val="24"/>
              </w:rPr>
              <w:t>4</w:t>
            </w:r>
          </w:p>
        </w:tc>
        <w:tc>
          <w:tcPr>
            <w:tcW w:w="2" w:type="dxa"/>
            <w:tcBorders>
              <w:top w:val="nil"/>
              <w:left w:val="nil"/>
              <w:bottom w:val="nil"/>
              <w:right w:val="nil"/>
            </w:tcBorders>
          </w:tcPr>
          <w:p w14:paraId="5F3071F4"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rPr>
            </w:pPr>
          </w:p>
        </w:tc>
      </w:tr>
      <w:tr w:rsidR="00A65212" w:rsidRPr="008E2269" w14:paraId="0D3EFBB3" w14:textId="77777777">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131B07"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14:paraId="0C00941E"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rPr>
            </w:pPr>
          </w:p>
        </w:tc>
      </w:tr>
    </w:tbl>
    <w:p w14:paraId="00668F28" w14:textId="77777777" w:rsidR="00F24442" w:rsidRDefault="00F24442">
      <w:pPr>
        <w:widowControl w:val="0"/>
        <w:autoSpaceDE w:val="0"/>
        <w:autoSpaceDN w:val="0"/>
        <w:adjustRightInd w:val="0"/>
        <w:spacing w:after="0" w:line="240" w:lineRule="auto"/>
        <w:rPr>
          <w:rFonts w:ascii="Arial" w:hAnsi="Arial" w:cs="Arial"/>
          <w:sz w:val="24"/>
          <w:szCs w:val="24"/>
        </w:rPr>
      </w:pPr>
    </w:p>
    <w:p w14:paraId="711AC6DD" w14:textId="77777777" w:rsidR="00F24442" w:rsidRDefault="00F24442">
      <w:pPr>
        <w:widowControl w:val="0"/>
        <w:autoSpaceDE w:val="0"/>
        <w:autoSpaceDN w:val="0"/>
        <w:adjustRightInd w:val="0"/>
        <w:spacing w:after="0" w:line="240" w:lineRule="auto"/>
        <w:rPr>
          <w:rFonts w:ascii="Arial" w:hAnsi="Arial" w:cs="Arial"/>
          <w:sz w:val="24"/>
          <w:szCs w:val="24"/>
        </w:rPr>
      </w:pPr>
    </w:p>
    <w:p w14:paraId="442D49DF" w14:textId="798EA9F3"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1877CE59"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733FA1C"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sz w:val="24"/>
        </w:rPr>
        <w:t>3 §</w:t>
      </w:r>
    </w:p>
    <w:p w14:paraId="300ECC7B"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42C74906"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724949D0"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t>Muutetaan edellä mainittu 12 päivänä lokakuuta 2010 annettu määräys seuraavasti:</w:t>
      </w:r>
    </w:p>
    <w:p w14:paraId="00A19A37"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52A5E7F3"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1° Poistetaan määräyksen otsikosta ilmaisu ”[radio]pääte[laitteiden]”.</w:t>
      </w:r>
    </w:p>
    <w:p w14:paraId="41C0496B"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8CD61A5"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t>2° Muutetaan 1 § seuraavasti:</w:t>
      </w:r>
    </w:p>
    <w:p w14:paraId="4A27AD44"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6F2ED7A0"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a) korvataan ensimmäinen momentti seuraavasti: ”Radiolaitteiden, joiden lähetysteho on yli 20 milliwattia ja joita voidaan kohtuullisen ennakoitavasti olettaa käytettävän enintään 20 senttimetrin etäisyydellä päästä tai muusta ihmisruumiin osasta, ominaisabsorptionopeuden arvo tai arvot on esitettävä sen laitteen välittömässä läheisyydessä, johon ne liittyvät:”;</w:t>
      </w:r>
    </w:p>
    <w:p w14:paraId="731311BA"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D9C0F78"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b) lisätään viimeisessä momentissa ilmaisun ”maininta ’SAR’” jälkeen ilmaisu ”sekä tapauksen mukaan ilmaisu ’pää’, ilmaisu ’vartalo’ tai ilmaisu ’raajat’”.</w:t>
      </w:r>
    </w:p>
    <w:p w14:paraId="270A5506"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26C8645"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t>3° Muutetaan 2 § seuraavasti:</w:t>
      </w:r>
    </w:p>
    <w:p w14:paraId="2867DCA9"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3388FFD5"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a) poistetaan ensimmäisessä momentissa ilmaisu ”ja kaikissa mainoksissa”;</w:t>
      </w:r>
    </w:p>
    <w:p w14:paraId="29CB7050"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CA0700C"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b) korvataan toinen momentti seuraavasti: ”Paikallisella ominaisabsorptionopeudella (SAR) määritetään käyttäjän altistuminen kyseessä olevan laitteen sähkömagneettisille aalloille. SAR:n sallittu enimmäisarvo on kaksi wattia kilogrammaa kohti pään ja vartalon osalta ja neljä wattia kilogrammaa kohti raajojen osalta.”.</w:t>
      </w:r>
    </w:p>
    <w:p w14:paraId="31F76509"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AEBDAAA"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4° Kumotaan 3 §. </w:t>
      </w:r>
    </w:p>
    <w:p w14:paraId="4530A824"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6AF34A2"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sz w:val="24"/>
        </w:rPr>
        <w:t>4 §</w:t>
      </w:r>
    </w:p>
    <w:p w14:paraId="3A831699"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5206CD36"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69FB8474"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Tämä määräys tulee voimaan 1 päivänä heinäkuuta 2020. </w:t>
      </w:r>
    </w:p>
    <w:p w14:paraId="71154F4C"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9900BCC"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sz w:val="24"/>
        </w:rPr>
        <w:lastRenderedPageBreak/>
        <w:t>Liite</w:t>
      </w:r>
    </w:p>
    <w:p w14:paraId="06216E40"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4B8F3842"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506E1FDB"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t>LIITE</w:t>
      </w:r>
    </w:p>
    <w:p w14:paraId="2BC8F345"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57296852"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t>KOHDASSA ”LAITTEEN KÄYTTÖÄ KOSKEVAT VAROTOIMET” ESITETTÄVIEN TIETOJEN TYYPIT</w:t>
      </w:r>
    </w:p>
    <w:p w14:paraId="6A93EBDA"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47CBF0C6"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t>A. – Tiedot, jotka liittyvät laitetta käyttävien tai muiden henkilöiden turvallisuuteen </w:t>
      </w:r>
    </w:p>
    <w:p w14:paraId="75E0A8F4"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46BE8E5A"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Tiettyjä paikkoja (muun muassa sairaaloita, lentokoneita, huoltoasemia ja oppilaitoksia) koskevien käyttörajoitusten noudattaminen.</w:t>
      </w:r>
    </w:p>
    <w:p w14:paraId="1767FA53"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AFAFDA6"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Matkapuhelinten osalta muistutus, että liikenteessä olevan ajoneuvon kuljettajan kädessä pitelemää puhelinta ei saa käyttää.</w:t>
      </w:r>
    </w:p>
    <w:p w14:paraId="59E18552"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BC48796"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Varotoimet, joihin sähköisten implanttien (muun muassa sydämentahdistimien, insuliinipumppujen ja hermostimulaattoreiden) käyttäjien on ryhdyttävä erityisesti radiolaitteen ja implantin välisen etäisyyden osalta (15 senttimetriä, kun on kyse voimakkaimmista altistuslähteistä kuten matkapuhelimista). </w:t>
      </w:r>
    </w:p>
    <w:p w14:paraId="7D925570"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1E4A29E"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t>B. – Tiedot käyttäytymistavoista radiolaitteiden säteilylle altistumisen vähentämiseksi </w:t>
      </w:r>
    </w:p>
    <w:p w14:paraId="6B3F8E31"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003EE551"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Radiolaitteiden käyttö hyvissä vastaanotto-olosuhteissa saadun säteilyn määrän pienentämiseksi.</w:t>
      </w:r>
    </w:p>
    <w:p w14:paraId="07EFFD1E"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CCE0D37"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Handsfree-laitteen tai kaiuttimen käyttö, jos sellaisen käyttö soveltuu radiolaitteeseen.</w:t>
      </w:r>
    </w:p>
    <w:p w14:paraId="27DDCA5E"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2A9491D"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Lapset ja nuoret käyttävät radiolaitteita, kuten matkapuhelinta, järkevästi niin, että he esimerkiksi välttävät viestintää yöllä ja rajoittavat soittojen määrää ja kestoa.</w:t>
      </w:r>
    </w:p>
    <w:p w14:paraId="336687E9"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F78B179"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Radiolaitteiden pitäminen poissa raskaana olevien naisten vatsan läheltä.</w:t>
      </w:r>
    </w:p>
    <w:p w14:paraId="543D7484"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4ABD06E"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Radiolaitteiden pitäminen poissa nuorten alavatsan läheltä. </w:t>
      </w:r>
    </w:p>
    <w:p w14:paraId="5E67FC0D"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63D74BC"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EB42D5C"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Annettu 15 päivänä marraskuuta 2019. </w:t>
      </w:r>
    </w:p>
    <w:p w14:paraId="313CECD4"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95642A8"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Solidaarisuus- ja terveysministeri </w:t>
      </w:r>
    </w:p>
    <w:p w14:paraId="4D47DF01"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Agnès Buzyn </w:t>
      </w:r>
    </w:p>
    <w:p w14:paraId="5942F723"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90FE861"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Talous- ja valtiovarainministeri </w:t>
      </w:r>
    </w:p>
    <w:p w14:paraId="7252DC4D"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Bruno Le Maire </w:t>
      </w:r>
    </w:p>
    <w:sectPr w:rsidR="00A65212" w:rsidRPr="00E75A83">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A4774" w14:textId="77777777" w:rsidR="002357EF" w:rsidRDefault="002357EF" w:rsidP="00262748">
      <w:pPr>
        <w:spacing w:after="0" w:line="240" w:lineRule="auto"/>
      </w:pPr>
      <w:r>
        <w:separator/>
      </w:r>
    </w:p>
  </w:endnote>
  <w:endnote w:type="continuationSeparator" w:id="0">
    <w:p w14:paraId="3853BCEE" w14:textId="77777777" w:rsidR="002357EF" w:rsidRDefault="002357EF" w:rsidP="00262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C43CB" w14:textId="77777777" w:rsidR="002357EF" w:rsidRDefault="002357EF" w:rsidP="00262748">
      <w:pPr>
        <w:spacing w:after="0" w:line="240" w:lineRule="auto"/>
      </w:pPr>
      <w:r>
        <w:separator/>
      </w:r>
    </w:p>
  </w:footnote>
  <w:footnote w:type="continuationSeparator" w:id="0">
    <w:p w14:paraId="388FAE8A" w14:textId="77777777" w:rsidR="002357EF" w:rsidRDefault="002357EF" w:rsidP="002627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E0D"/>
    <w:rsid w:val="002357EF"/>
    <w:rsid w:val="00262748"/>
    <w:rsid w:val="002E0907"/>
    <w:rsid w:val="003741D1"/>
    <w:rsid w:val="004B75B2"/>
    <w:rsid w:val="005A28DA"/>
    <w:rsid w:val="007B614A"/>
    <w:rsid w:val="00836ACB"/>
    <w:rsid w:val="008E2269"/>
    <w:rsid w:val="00933E0D"/>
    <w:rsid w:val="00A65212"/>
    <w:rsid w:val="00C90EA9"/>
    <w:rsid w:val="00E75A83"/>
    <w:rsid w:val="00EC04A2"/>
    <w:rsid w:val="00F24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0DE19C2"/>
  <w14:defaultImageDpi w14:val="0"/>
  <w15:docId w15:val="{353C9429-4ADD-4209-B866-22E5519B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fi-F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748"/>
  </w:style>
  <w:style w:type="paragraph" w:styleId="Footer">
    <w:name w:val="footer"/>
    <w:basedOn w:val="Normal"/>
    <w:link w:val="FooterChar"/>
    <w:uiPriority w:val="99"/>
    <w:unhideWhenUsed/>
    <w:rsid w:val="00262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748"/>
  </w:style>
  <w:style w:type="paragraph" w:styleId="PlainText">
    <w:name w:val="Plain Text"/>
    <w:basedOn w:val="Normal"/>
    <w:link w:val="PlainTextChar"/>
    <w:uiPriority w:val="99"/>
    <w:semiHidden/>
    <w:unhideWhenUsed/>
    <w:rsid w:val="003741D1"/>
    <w:pPr>
      <w:spacing w:after="0" w:line="240" w:lineRule="auto"/>
    </w:pPr>
    <w:rPr>
      <w:rFonts w:ascii="Consolas" w:eastAsia="Times New Roman" w:hAnsi="Consolas"/>
      <w:sz w:val="21"/>
      <w:szCs w:val="21"/>
      <w:lang w:eastAsia="en-US"/>
    </w:rPr>
  </w:style>
  <w:style w:type="character" w:customStyle="1" w:styleId="PlainTextChar">
    <w:name w:val="Plain Text Char"/>
    <w:basedOn w:val="DefaultParagraphFont"/>
    <w:link w:val="PlainText"/>
    <w:uiPriority w:val="99"/>
    <w:semiHidden/>
    <w:rsid w:val="003741D1"/>
    <w:rPr>
      <w:rFonts w:ascii="Consolas" w:eastAsia="Times New Roman" w:hAnsi="Consolas"/>
      <w:sz w:val="21"/>
      <w:szCs w:val="21"/>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6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738</Words>
  <Characters>5999</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Diana STOICA</cp:lastModifiedBy>
  <cp:revision>5</cp:revision>
  <dcterms:created xsi:type="dcterms:W3CDTF">2020-01-13T05:33:00Z</dcterms:created>
  <dcterms:modified xsi:type="dcterms:W3CDTF">2020-04-29T13:57:00Z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Nov 18 10:24:37 CET 2019</vt:lpwstr>
  </property>
  <property fmtid="{D5CDD505-2E9C-101B-9397-08002B2CF9AE}" pid="3" name="jforVersion">
    <vt:lpwstr>jfor V0.7.2rc1 - see http://www.jfor.org</vt:lpwstr>
  </property>
</Properties>
</file>