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B50FB" w14:textId="5B510F4D" w:rsidR="00593D40" w:rsidRPr="00593D40" w:rsidRDefault="00593D40" w:rsidP="00593D40">
      <w:pPr>
        <w:rPr>
          <w:rFonts w:ascii="Courier New" w:hAnsi="Courier New" w:cs="Courier New"/>
          <w:sz w:val="20"/>
          <w:szCs w:val="20"/>
        </w:rPr>
      </w:pPr>
      <w:r>
        <w:rPr>
          <w:rFonts w:ascii="Courier New" w:hAnsi="Courier New"/>
          <w:sz w:val="20"/>
        </w:rPr>
        <w:t>1. ------IND- 2020 0647 PL- ET- ------ 20201016 --- --- PROJET</w:t>
      </w:r>
    </w:p>
    <w:p w14:paraId="4A1AC382" w14:textId="77777777" w:rsidR="002C78BA" w:rsidRPr="00593D40" w:rsidRDefault="002C78BA" w:rsidP="002C78BA"/>
    <w:p w14:paraId="5CB697D9" w14:textId="528EC4A5" w:rsidR="00FB2A3B" w:rsidRPr="00593D40" w:rsidRDefault="0056339B" w:rsidP="00FB2A3B">
      <w:pPr>
        <w:pStyle w:val="TYTUAKTUprzedmiotregulacjiustawylubrozporzdzenia"/>
      </w:pPr>
      <w:r>
        <w:t>Seaduse tekst edastati Poola Senatile kooskõlas Poola Seimi kodukorra artikliga 52</w:t>
      </w:r>
    </w:p>
    <w:p w14:paraId="10EAF937" w14:textId="491666AA" w:rsidR="00763CC7" w:rsidRPr="00593D40" w:rsidRDefault="00763CC7" w:rsidP="00763CC7">
      <w:pPr>
        <w:pStyle w:val="OZNRODZAKTUtznustawalubrozporzdzenieiorganwydajcy"/>
        <w:rPr>
          <w:spacing w:val="0"/>
        </w:rPr>
      </w:pPr>
      <w:r>
        <w:t>seadus,</w:t>
      </w:r>
    </w:p>
    <w:p w14:paraId="21676C61" w14:textId="6504CCBC" w:rsidR="00763CC7" w:rsidRPr="00593D40" w:rsidRDefault="00063D56" w:rsidP="00763CC7">
      <w:pPr>
        <w:pStyle w:val="DATAAKTUdatauchwalenialubwydaniaaktu"/>
      </w:pPr>
      <w:r>
        <w:t>18. september 2020,</w:t>
      </w:r>
    </w:p>
    <w:p w14:paraId="17B57DF6" w14:textId="77777777" w:rsidR="00763CC7" w:rsidRPr="00593D40" w:rsidRDefault="00763CC7" w:rsidP="00F116C8">
      <w:pPr>
        <w:pStyle w:val="TYTUAKTUprzedmiotregulacjiustawylubrozporzdzenia"/>
      </w:pPr>
      <w:r>
        <w:t>millega muudetakse loomakaitseseadust ja teatavaid muid seadusi</w:t>
      </w:r>
      <w:r w:rsidRPr="00593D40">
        <w:rPr>
          <w:rStyle w:val="IGPindeksgrnyipogrubienie"/>
        </w:rPr>
        <w:footnoteReference w:id="1"/>
      </w:r>
      <w:r>
        <w:rPr>
          <w:rStyle w:val="IGPindeksgrnyipogrubienie"/>
        </w:rPr>
        <w:t>)</w:t>
      </w:r>
    </w:p>
    <w:p w14:paraId="28AE0D1A" w14:textId="77777777" w:rsidR="00763CC7" w:rsidRPr="00593D40" w:rsidRDefault="00763CC7" w:rsidP="00F116C8">
      <w:pPr>
        <w:pStyle w:val="ARTartustawynprozporzdzenia"/>
        <w:keepNext/>
      </w:pPr>
      <w:r>
        <w:rPr>
          <w:rStyle w:val="Ppogrubienie"/>
        </w:rPr>
        <w:t>Artikkel 1.</w:t>
      </w:r>
      <w:r>
        <w:t> 21. augusti 1997. aasta loomakaitseseadust (Poola ametlik väljaanne, 2020, punkt 638) muudetakse järgmiselt:</w:t>
      </w:r>
    </w:p>
    <w:p w14:paraId="383963E8" w14:textId="77777777" w:rsidR="00763CC7" w:rsidRPr="00593D40" w:rsidRDefault="00763CC7" w:rsidP="00F116C8">
      <w:pPr>
        <w:pStyle w:val="PKTpunkt"/>
        <w:keepNext/>
      </w:pPr>
      <w:r>
        <w:t>1)</w:t>
      </w:r>
      <w:r>
        <w:tab/>
        <w:t>artikli 4</w:t>
      </w:r>
    </w:p>
    <w:p w14:paraId="0CBA7D5F" w14:textId="2EE4C53F" w:rsidR="00763CC7" w:rsidRPr="00593D40" w:rsidRDefault="00763CC7" w:rsidP="00F116C8">
      <w:pPr>
        <w:pStyle w:val="LITlitera"/>
        <w:keepNext/>
      </w:pPr>
      <w:r>
        <w:t>a)</w:t>
      </w:r>
      <w:r>
        <w:tab/>
        <w:t>punkti 3 järele lisatakse punktid 3a–3c järgmises sõnastuses:</w:t>
      </w:r>
    </w:p>
    <w:p w14:paraId="696860ED" w14:textId="36B17421" w:rsidR="00763CC7" w:rsidRPr="00593D40" w:rsidRDefault="00F16C3B" w:rsidP="006E1FD8">
      <w:pPr>
        <w:pStyle w:val="ZLITPKTzmpktliter"/>
      </w:pPr>
      <w:r>
        <w:t>„3a)</w:t>
      </w:r>
      <w:r>
        <w:tab/>
        <w:t>„tõukass“ – Poola felinoloogiaühingu peetavasse või tunnustatud tõuregistrisse kantud tõule omase fenotüübiga kass;</w:t>
      </w:r>
    </w:p>
    <w:p w14:paraId="645B65DF" w14:textId="27E978F0" w:rsidR="00763CC7" w:rsidRPr="00593D40" w:rsidRDefault="00763CC7" w:rsidP="006E1FD8">
      <w:pPr>
        <w:pStyle w:val="ZLITPKTzmpktliter"/>
      </w:pPr>
      <w:r>
        <w:t>3b)</w:t>
      </w:r>
      <w:r>
        <w:tab/>
        <w:t>„aedik“ – taraga piiratud õueala, mis on nähtud ette koera pidamiseks väljaspool eluruume ja mis takistab koera ära jooksmast, millesse paistab päevavalgus, millel on katus ja mille pinnast vähemalt pool on sillutatud;</w:t>
      </w:r>
    </w:p>
    <w:p w14:paraId="21600CEE" w14:textId="41564658" w:rsidR="00763CC7" w:rsidRPr="00593D40" w:rsidRDefault="00763CC7" w:rsidP="006E1FD8">
      <w:pPr>
        <w:pStyle w:val="ZLITPKTzmpktliter"/>
      </w:pPr>
      <w:r>
        <w:t>3c)</w:t>
      </w:r>
      <w:r>
        <w:tab/>
        <w:t>„ogadega kaelarihm“ – kaelarihm, mille ogad on suunatud looma kaela poole;“;</w:t>
      </w:r>
    </w:p>
    <w:p w14:paraId="7CDCD608" w14:textId="77777777" w:rsidR="00763CC7" w:rsidRPr="00593D40" w:rsidRDefault="00763CC7" w:rsidP="00F116C8">
      <w:pPr>
        <w:pStyle w:val="LITlitera"/>
        <w:keepNext/>
      </w:pPr>
      <w:r>
        <w:t>b)</w:t>
      </w:r>
      <w:r>
        <w:tab/>
        <w:t>punkti 10 järele lisatakse punkt 10a järgmises sõnastuses:</w:t>
      </w:r>
    </w:p>
    <w:p w14:paraId="3F0BED5D" w14:textId="1DB08B7E" w:rsidR="00763CC7" w:rsidRPr="00593D40" w:rsidRDefault="00F16C3B" w:rsidP="006E1FD8">
      <w:pPr>
        <w:pStyle w:val="ZLITPKTzmpktliter"/>
      </w:pPr>
      <w:r>
        <w:t>„10a)</w:t>
      </w:r>
      <w:r>
        <w:tab/>
        <w:t>„tõukoer“ – Poola künoloogiaühingu peetavasse või tunnustatud tõuregistrisse kantud tõule omase fenotüübiga koer;“;</w:t>
      </w:r>
    </w:p>
    <w:p w14:paraId="325EAA45" w14:textId="54DCF47F" w:rsidR="002E242A" w:rsidRPr="00593D40" w:rsidRDefault="002E242A" w:rsidP="00593D40">
      <w:pPr>
        <w:pStyle w:val="LITlitera"/>
        <w:keepNext/>
        <w:keepLines/>
      </w:pPr>
      <w:r>
        <w:t>c)</w:t>
      </w:r>
      <w:r>
        <w:tab/>
        <w:t>punkt 20 asendatakse järgmisega:</w:t>
      </w:r>
    </w:p>
    <w:p w14:paraId="53E59EDB" w14:textId="77777777" w:rsidR="002E242A" w:rsidRPr="00593D40" w:rsidRDefault="002E242A" w:rsidP="002E242A">
      <w:pPr>
        <w:pStyle w:val="ZLITPKTzmpktliter"/>
      </w:pPr>
      <w:r>
        <w:t>„20)</w:t>
      </w:r>
      <w:r>
        <w:tab/>
        <w:t>„eriotstarbel kasutatavad loomad“ – loomad, kelle ametialast dressuuri ja kasutust reguleerivad Poola Vabariigi relvajõudude, politsei, piirivalve, riikliku tuletõrje ning muude siseministrile aru andvate või tema järelevalve alla kuuluvate üksuste ja talituste, vanglaameti, riikliku maksuameti, raudteepolitsei, munitsipaalpolitsei, päästeameti toimimise üksikasjalikku korda sisaldavad eriõigusnormid ning pimedate juhtkoerte väljaõppe ja kasutuse korda sisaldavad eriõigusnormid;“;</w:t>
      </w:r>
    </w:p>
    <w:p w14:paraId="0B223E00" w14:textId="2FCB8543" w:rsidR="00DE4CC8" w:rsidRPr="00593D40" w:rsidRDefault="00BA588D" w:rsidP="00593D40">
      <w:pPr>
        <w:pStyle w:val="PKTpunkt"/>
        <w:keepNext/>
        <w:keepLines/>
      </w:pPr>
      <w:r>
        <w:lastRenderedPageBreak/>
        <w:t>2)</w:t>
      </w:r>
      <w:r>
        <w:tab/>
        <w:t>artikli 6 lõike 2 punktis 19 asendatakse punkt semikooloniga ja lõikele lisatakse punkt 20 järgmises sõnastuses:</w:t>
      </w:r>
    </w:p>
    <w:p w14:paraId="78129D8B" w14:textId="458969E6" w:rsidR="00DE4CC8" w:rsidRPr="00593D40" w:rsidRDefault="008F506F" w:rsidP="006B1FFB">
      <w:pPr>
        <w:pStyle w:val="ZPKTzmpktartykuempunktem"/>
      </w:pPr>
      <w:r>
        <w:t>„20)</w:t>
      </w:r>
      <w:r>
        <w:tab/>
        <w:t>elusloomade saatmine postiga või kulleriga, välja arvatud loomade vedu, mida teevad asutused, kes korraldavad üksnes professionaalset loomade vedu ja tagavad loomade hooldamise ja heaolu veo ajal.“;</w:t>
      </w:r>
    </w:p>
    <w:p w14:paraId="0AD9F432" w14:textId="55628C09" w:rsidR="006B1FFB" w:rsidRPr="00593D40" w:rsidRDefault="00BA588D" w:rsidP="00593D40">
      <w:pPr>
        <w:pStyle w:val="PKTpunkt"/>
        <w:keepNext/>
        <w:keepLines/>
      </w:pPr>
      <w:r>
        <w:t>3)</w:t>
      </w:r>
      <w:r>
        <w:tab/>
        <w:t>artikli 7</w:t>
      </w:r>
    </w:p>
    <w:p w14:paraId="6679E35A" w14:textId="497F4F60" w:rsidR="006B1FFB" w:rsidRPr="00593D40" w:rsidRDefault="009D60A2" w:rsidP="00593D40">
      <w:pPr>
        <w:pStyle w:val="LITlitera"/>
        <w:keepNext/>
        <w:keepLines/>
      </w:pPr>
      <w:r>
        <w:t>a)</w:t>
      </w:r>
      <w:r>
        <w:tab/>
        <w:t>lõige 3 asendatakse järgmisega:</w:t>
      </w:r>
    </w:p>
    <w:p w14:paraId="6D13E593" w14:textId="71889D72" w:rsidR="006B1FFB" w:rsidRPr="00593D40" w:rsidRDefault="006B1FFB" w:rsidP="009D60A2">
      <w:pPr>
        <w:pStyle w:val="ZLITUSTzmustliter"/>
      </w:pPr>
      <w:r>
        <w:t>„3. Hädaolukorras, kus looma edasine jäämine tema praeguse omaniku või hooldaja kätte on ohtlik looma elule või tervisele, võtab looma temalt ära artikli 34e lõikes 1 nimetatud nimekirja kantud vabaühendus, kelle esindajaga on kaasas politseinik, munitsipaalpolitseinik või veterinaararst ja kes teatab sellest viivitamata vallavanemale või linnapeale looma äravõtmise kohta otsuse langetamiseks. Kui politseinik, munitsipaalpolitseinik või veterinaararst otsustab, et looma tervis ega elu ei ole ohus, looma ära ei võeta.“;</w:t>
      </w:r>
    </w:p>
    <w:p w14:paraId="2F5B2CEB" w14:textId="63960280" w:rsidR="006B1FFB" w:rsidRPr="00593D40" w:rsidRDefault="009D60A2" w:rsidP="00593D40">
      <w:pPr>
        <w:pStyle w:val="LITlitera"/>
        <w:keepNext/>
        <w:keepLines/>
      </w:pPr>
      <w:r>
        <w:t>b) lõike 3 järele lisatakse lõige 3a järgmises sõnastuses:</w:t>
      </w:r>
    </w:p>
    <w:p w14:paraId="57D6F83B" w14:textId="77777777" w:rsidR="006B1FFB" w:rsidRPr="00593D40" w:rsidRDefault="006B1FFB" w:rsidP="009D60A2">
      <w:pPr>
        <w:pStyle w:val="ZLITUSTzmustliter"/>
      </w:pPr>
      <w:r>
        <w:t>„3a. Kui omaniku tegevus või tegevusetus kujutab endast otsest ohtu looma elule või tervisele, võib looma omanikult ära võtta iga isik, kes on sellest kõigepealt teatanud politseile või munitsipaalpolitseile. Loom antakse kohe üle politseile või munitsipaalpolitseile. Politsei või munitsipaalpolitsei teatab looma äravõtmisest viivitamata vallavanemale või linnapeale looma äravõtmise kohta otsuse langetamiseks.“;</w:t>
      </w:r>
    </w:p>
    <w:p w14:paraId="6CFDC67F" w14:textId="65C9A5DE" w:rsidR="006B1FFB" w:rsidRPr="00593D40" w:rsidRDefault="009D60A2" w:rsidP="00593D40">
      <w:pPr>
        <w:pStyle w:val="LITlitera"/>
        <w:keepNext/>
        <w:keepLines/>
      </w:pPr>
      <w:r>
        <w:t>c)</w:t>
      </w:r>
      <w:r>
        <w:tab/>
        <w:t>lõige 4 asendatakse järgmisega:</w:t>
      </w:r>
    </w:p>
    <w:p w14:paraId="115A7293" w14:textId="42F3E7AB" w:rsidR="00763CC7" w:rsidRPr="00593D40" w:rsidRDefault="006B1FFB" w:rsidP="009D60A2">
      <w:pPr>
        <w:pStyle w:val="ZLITUSTzmustliter"/>
      </w:pPr>
      <w:r>
        <w:t>„4. Lõigetes 1, 3 ja 3a nimetatud juhtudel kannab veterinaararsti osalemise ning looma veo, hoolduse ja vajaliku ravi kulud looma endine omanik või hooldaja. Kui lõigetes 1, 3 ja 3a nimetatud juhtudel sekkuti põhjendamatult, kannab looma veo, hoolduse ja vajaliku ravi kulud ning lõikes 3 nimetatud isikute osalemise kulud artikli 34e lõikes 1 nimetatud nimekirja kantud vabaühendus.“;</w:t>
      </w:r>
    </w:p>
    <w:p w14:paraId="55EA3BF4" w14:textId="5C15E3B5" w:rsidR="00763CC7" w:rsidRPr="00593D40" w:rsidRDefault="00BA588D" w:rsidP="00F116C8">
      <w:pPr>
        <w:pStyle w:val="PKTpunkt"/>
        <w:keepNext/>
      </w:pPr>
      <w:r>
        <w:t>4)</w:t>
      </w:r>
      <w:r>
        <w:tab/>
        <w:t>artikli 9</w:t>
      </w:r>
    </w:p>
    <w:p w14:paraId="160AF595" w14:textId="77777777" w:rsidR="00763CC7" w:rsidRPr="00593D40" w:rsidRDefault="00763CC7" w:rsidP="00F116C8">
      <w:pPr>
        <w:pStyle w:val="LITlitera"/>
        <w:keepNext/>
      </w:pPr>
      <w:r>
        <w:t>a)</w:t>
      </w:r>
      <w:r>
        <w:tab/>
        <w:t>lõige 2 asendatakse järgmisega:</w:t>
      </w:r>
    </w:p>
    <w:p w14:paraId="3D7C04DC" w14:textId="1D31E42B" w:rsidR="00763CC7" w:rsidRPr="00593D40" w:rsidRDefault="00F16C3B" w:rsidP="00763CC7">
      <w:pPr>
        <w:pStyle w:val="ZLITUSTzmustliter"/>
      </w:pPr>
      <w:r>
        <w:t>„2. Lemmikloomad ei tohi olla lõa otsas kauem kui 12 tundi ööpäevas.“;</w:t>
      </w:r>
    </w:p>
    <w:p w14:paraId="59D33A72" w14:textId="77777777" w:rsidR="00763CC7" w:rsidRPr="00593D40" w:rsidRDefault="00763CC7" w:rsidP="00F116C8">
      <w:pPr>
        <w:pStyle w:val="LITlitera"/>
        <w:keepNext/>
      </w:pPr>
      <w:r>
        <w:t>b)</w:t>
      </w:r>
      <w:r>
        <w:tab/>
        <w:t>artiklile lisatakse lõiked 3–7 järgmises sõnastuses:</w:t>
      </w:r>
    </w:p>
    <w:p w14:paraId="17760F0B" w14:textId="2CEA330A" w:rsidR="00763CC7" w:rsidRPr="00F44401" w:rsidRDefault="00F16C3B" w:rsidP="00763CC7">
      <w:pPr>
        <w:pStyle w:val="ZLITUSTzmustliter"/>
        <w:rPr>
          <w:spacing w:val="-4"/>
        </w:rPr>
      </w:pPr>
      <w:r w:rsidRPr="00F44401">
        <w:rPr>
          <w:spacing w:val="-4"/>
        </w:rPr>
        <w:t>„3. Lemmikloomade ajutine pidamine lõa otsas on lubatud, eeldusel et lõõg on vähemalt 6 m pikk ja võimaldab loomal liikuda vähemalt 20 ruutmeetril.</w:t>
      </w:r>
    </w:p>
    <w:p w14:paraId="3D0A7537" w14:textId="4EA45A5F" w:rsidR="006B104F" w:rsidRPr="00593D40" w:rsidRDefault="00763CC7" w:rsidP="00F44401">
      <w:pPr>
        <w:pStyle w:val="ZLITUSTzmustliter"/>
        <w:keepNext/>
        <w:keepLines/>
      </w:pPr>
      <w:r>
        <w:lastRenderedPageBreak/>
        <w:t>4. Lemmikloomade ajutisel pidamisel lõa otsas ei tohi kasutada</w:t>
      </w:r>
    </w:p>
    <w:p w14:paraId="6D4AADC9" w14:textId="1C8FEE01" w:rsidR="006B104F" w:rsidRPr="00593D40" w:rsidRDefault="004F2DD0" w:rsidP="00365A2B">
      <w:pPr>
        <w:pStyle w:val="ZLITPKTzmpktliter"/>
      </w:pPr>
      <w:r>
        <w:t>1)</w:t>
      </w:r>
      <w:r>
        <w:tab/>
        <w:t>ketti;</w:t>
      </w:r>
    </w:p>
    <w:p w14:paraId="272BD47E" w14:textId="4436F6D7" w:rsidR="00763CC7" w:rsidRPr="00593D40" w:rsidRDefault="006B104F" w:rsidP="00593D40">
      <w:pPr>
        <w:pStyle w:val="ZLITPKTzmpktliter"/>
        <w:keepNext/>
        <w:keepLines/>
      </w:pPr>
      <w:r>
        <w:t>2)</w:t>
      </w:r>
      <w:r>
        <w:tab/>
        <w:t>metallist kaelarihma, sh ogadega kaelarihma.</w:t>
      </w:r>
    </w:p>
    <w:p w14:paraId="5783A1CA" w14:textId="77777777" w:rsidR="00763CC7" w:rsidRPr="00593D40" w:rsidRDefault="00763CC7" w:rsidP="00F116C8">
      <w:pPr>
        <w:pStyle w:val="ZLITUSTzmustliter"/>
        <w:keepNext/>
      </w:pPr>
      <w:r>
        <w:t>5. Loomade pidamine aedikus on lubatud, eeldusel et selles on looma jaoks piisavalt ruumi. Sõltuvalt looma turjakõrgusest peetakse piisavaks järgmist:</w:t>
      </w:r>
    </w:p>
    <w:p w14:paraId="6FE2AF2D" w14:textId="444BCAB9" w:rsidR="00763CC7" w:rsidRPr="00593D40" w:rsidRDefault="00763CC7" w:rsidP="00763CC7">
      <w:pPr>
        <w:pStyle w:val="ZLITPKTzmpktliter"/>
      </w:pPr>
      <w:r>
        <w:t>1)</w:t>
      </w:r>
      <w:r>
        <w:tab/>
        <w:t>kuni 50 cm – aediku pindala vähemalt 9 m</w:t>
      </w:r>
      <w:r>
        <w:rPr>
          <w:vertAlign w:val="superscript"/>
        </w:rPr>
        <w:t>2</w:t>
      </w:r>
      <w:r>
        <w:t>;</w:t>
      </w:r>
    </w:p>
    <w:p w14:paraId="666747A8" w14:textId="77777777" w:rsidR="00763CC7" w:rsidRPr="00593D40" w:rsidRDefault="00763CC7" w:rsidP="00763CC7">
      <w:pPr>
        <w:pStyle w:val="ZLITPKTzmpktliter"/>
      </w:pPr>
      <w:r>
        <w:t>2)</w:t>
      </w:r>
      <w:r>
        <w:tab/>
        <w:t>51–66 cm – aediku pindala vähemalt 12 m</w:t>
      </w:r>
      <w:r>
        <w:rPr>
          <w:vertAlign w:val="superscript"/>
        </w:rPr>
        <w:t>2</w:t>
      </w:r>
      <w:r>
        <w:t>;</w:t>
      </w:r>
    </w:p>
    <w:p w14:paraId="2334F10B" w14:textId="77777777" w:rsidR="00763CC7" w:rsidRPr="00593D40" w:rsidRDefault="00763CC7" w:rsidP="00763CC7">
      <w:pPr>
        <w:pStyle w:val="ZLITPKTzmpktliter"/>
      </w:pPr>
      <w:r>
        <w:t>3)</w:t>
      </w:r>
      <w:r>
        <w:tab/>
        <w:t>üle 66 cm – aediku pindala vähemalt 15 m</w:t>
      </w:r>
      <w:r>
        <w:rPr>
          <w:vertAlign w:val="superscript"/>
        </w:rPr>
        <w:t>2</w:t>
      </w:r>
      <w:r>
        <w:t>.</w:t>
      </w:r>
    </w:p>
    <w:p w14:paraId="410FF3E2" w14:textId="77777777" w:rsidR="00763CC7" w:rsidRPr="00F44401" w:rsidRDefault="00763CC7" w:rsidP="006E1FD8">
      <w:pPr>
        <w:pStyle w:val="ZLITUSTzmustliter"/>
        <w:rPr>
          <w:spacing w:val="-4"/>
        </w:rPr>
      </w:pPr>
      <w:r w:rsidRPr="00F44401">
        <w:rPr>
          <w:spacing w:val="-4"/>
        </w:rPr>
        <w:t>6.</w:t>
      </w:r>
      <w:r w:rsidRPr="00F44401">
        <w:rPr>
          <w:spacing w:val="-4"/>
        </w:rPr>
        <w:tab/>
        <w:t>Kui aedikus peetakse rohkem kui ühte looma, suureneb iga täiendava loomaga nõutav aediku pindala poole võrra lõikes 5 ette nähtud pindala väärtusest.</w:t>
      </w:r>
    </w:p>
    <w:p w14:paraId="1C0C0A7B" w14:textId="7552BB26" w:rsidR="00763CC7" w:rsidRPr="00593D40" w:rsidRDefault="00763CC7" w:rsidP="006E1FD8">
      <w:pPr>
        <w:pStyle w:val="ZLITUSTzmustliter"/>
      </w:pPr>
      <w:r>
        <w:t>7. Kui ühes aedikus peetavate loomade turjakõrgus, mis on nimetatud lõikes 5, erineb, arvutatakse aediku pindala suurima turjakõrgusega looma jaoks ette nähtud pindala järgi.“;</w:t>
      </w:r>
    </w:p>
    <w:p w14:paraId="14FAE14F" w14:textId="4C5CCEFB" w:rsidR="00763CC7" w:rsidRPr="00593D40" w:rsidRDefault="00BA588D" w:rsidP="00F116C8">
      <w:pPr>
        <w:pStyle w:val="PKTpunkt"/>
        <w:keepNext/>
      </w:pPr>
      <w:r>
        <w:t>5)</w:t>
      </w:r>
      <w:r>
        <w:tab/>
        <w:t>artikli 10a</w:t>
      </w:r>
    </w:p>
    <w:p w14:paraId="77A25841" w14:textId="2BF25C0C" w:rsidR="00763CC7" w:rsidRPr="00593D40" w:rsidRDefault="00763CC7" w:rsidP="00F116C8">
      <w:pPr>
        <w:pStyle w:val="LITlitera"/>
        <w:keepNext/>
      </w:pPr>
      <w:r>
        <w:t>a)</w:t>
      </w:r>
      <w:r>
        <w:tab/>
        <w:t xml:space="preserve">lõike 1 </w:t>
      </w:r>
    </w:p>
    <w:p w14:paraId="2A20BD89" w14:textId="0C743A6A" w:rsidR="00763CC7" w:rsidRPr="00593D40" w:rsidRDefault="006E1FD8" w:rsidP="00F116C8">
      <w:pPr>
        <w:pStyle w:val="TIRtiret"/>
        <w:keepNext/>
      </w:pPr>
      <w:r>
        <w:t>–</w:t>
      </w:r>
      <w:r>
        <w:tab/>
        <w:t>punkt 3 asendatakse järgmisega:</w:t>
      </w:r>
    </w:p>
    <w:p w14:paraId="4513F76D" w14:textId="13462094" w:rsidR="00763CC7" w:rsidRPr="00593D40" w:rsidRDefault="00F16C3B" w:rsidP="006E1FD8">
      <w:pPr>
        <w:pStyle w:val="ZTIRPKTzmpkttiret"/>
      </w:pPr>
      <w:r>
        <w:t>„3)</w:t>
      </w:r>
      <w:r>
        <w:tab/>
        <w:t>koerte ja kasside turule laskmine väljaspool nende pidamise või aretamise kohta, sh interneti kaudu;“</w:t>
      </w:r>
    </w:p>
    <w:p w14:paraId="2A07F574" w14:textId="68046C0D" w:rsidR="00763CC7" w:rsidRPr="00593D40" w:rsidRDefault="006E1FD8" w:rsidP="00F116C8">
      <w:pPr>
        <w:pStyle w:val="TIRtiret"/>
        <w:keepNext/>
      </w:pPr>
      <w:r>
        <w:t>–</w:t>
      </w:r>
      <w:r>
        <w:tab/>
        <w:t>lõikele lisatakse punkt 4 järgmises sõnastuses:</w:t>
      </w:r>
    </w:p>
    <w:p w14:paraId="0E60295A" w14:textId="0521DF2C" w:rsidR="00763CC7" w:rsidRPr="00593D40" w:rsidRDefault="00F16C3B" w:rsidP="00F116C8">
      <w:pPr>
        <w:pStyle w:val="ZTIRPKTzmpkttiret"/>
      </w:pPr>
      <w:r>
        <w:t>„4) koduloomade müümine alaealistele.“;</w:t>
      </w:r>
    </w:p>
    <w:p w14:paraId="1A1F1CBE" w14:textId="3D410D94" w:rsidR="00763CC7" w:rsidRPr="00593D40" w:rsidRDefault="00763CC7" w:rsidP="00F116C8">
      <w:pPr>
        <w:pStyle w:val="LITlitera"/>
        <w:keepNext/>
      </w:pPr>
      <w:r>
        <w:t>b)</w:t>
      </w:r>
      <w:r>
        <w:tab/>
        <w:t>lõige 6 asendatakse järgmisega:</w:t>
      </w:r>
    </w:p>
    <w:p w14:paraId="369E5D98" w14:textId="0DB7F3E0" w:rsidR="00763CC7" w:rsidRPr="00593D40" w:rsidRDefault="00F16C3B" w:rsidP="00F116C8">
      <w:pPr>
        <w:pStyle w:val="ZLITUSTzmustliter"/>
        <w:keepNext/>
      </w:pPr>
      <w:r>
        <w:t>„6. Lõikes 2 nimetatud keeldu ei kohaldata, kui aretatakse</w:t>
      </w:r>
    </w:p>
    <w:p w14:paraId="74796F60" w14:textId="77777777" w:rsidR="00763CC7" w:rsidRPr="00593D40" w:rsidRDefault="00763CC7" w:rsidP="006E1FD8">
      <w:pPr>
        <w:pStyle w:val="ZLITPKTzmpktliter"/>
      </w:pPr>
      <w:r>
        <w:t>1) tõupuhaste emaste ja isaste koerte järeltulijaid;</w:t>
      </w:r>
    </w:p>
    <w:p w14:paraId="71B2A9F0" w14:textId="380BD156" w:rsidR="00763CC7" w:rsidRPr="00593D40" w:rsidRDefault="00763CC7" w:rsidP="006E1FD8">
      <w:pPr>
        <w:pStyle w:val="ZLITPKTzmpktliter"/>
      </w:pPr>
      <w:r>
        <w:t>„2) tõupuhaste emaste ja isaste kasside järeltulijaid.“;</w:t>
      </w:r>
    </w:p>
    <w:p w14:paraId="6E2E43F6" w14:textId="10B912A1" w:rsidR="00763CC7" w:rsidRPr="00593D40" w:rsidRDefault="00BA588D" w:rsidP="00F116C8">
      <w:pPr>
        <w:pStyle w:val="PKTpunkt"/>
        <w:keepNext/>
      </w:pPr>
      <w:r>
        <w:t>6)</w:t>
      </w:r>
      <w:r>
        <w:tab/>
        <w:t>artikli 11</w:t>
      </w:r>
    </w:p>
    <w:p w14:paraId="7FF2243B" w14:textId="77777777" w:rsidR="00763CC7" w:rsidRPr="00593D40" w:rsidRDefault="00763CC7" w:rsidP="00F116C8">
      <w:pPr>
        <w:pStyle w:val="LITlitera"/>
        <w:keepNext/>
      </w:pPr>
      <w:r>
        <w:t>b)</w:t>
      </w:r>
      <w:r>
        <w:tab/>
        <w:t>lõike 1 järele lisatakse lõige 1a järgmises sõnastuses:</w:t>
      </w:r>
    </w:p>
    <w:p w14:paraId="0764F2FC" w14:textId="6E034532" w:rsidR="00763CC7" w:rsidRPr="00593D40" w:rsidRDefault="00F16C3B" w:rsidP="00F116C8">
      <w:pPr>
        <w:pStyle w:val="ZLITUSTzmustliter"/>
        <w:keepNext/>
      </w:pPr>
      <w:r>
        <w:t>„1a. Vallad/linnad tagavad hulkuvate loomade eest hoolitsemise</w:t>
      </w:r>
    </w:p>
    <w:p w14:paraId="46CA514A" w14:textId="77777777" w:rsidR="00763CC7" w:rsidRPr="00593D40" w:rsidRDefault="00763CC7" w:rsidP="00763CC7">
      <w:pPr>
        <w:pStyle w:val="ZLITPKTzmpktliter"/>
      </w:pPr>
      <w:r>
        <w:t>1)</w:t>
      </w:r>
      <w:r>
        <w:tab/>
        <w:t>loomade varjupaiku käitavate organisatsiooniüksuste abil;</w:t>
      </w:r>
    </w:p>
    <w:p w14:paraId="5A9D5002" w14:textId="77777777" w:rsidR="00763CC7" w:rsidRPr="00593D40" w:rsidRDefault="00763CC7" w:rsidP="00763CC7">
      <w:pPr>
        <w:pStyle w:val="ZLITPKTzmpktliter"/>
      </w:pPr>
      <w:r>
        <w:t>2)</w:t>
      </w:r>
      <w:r>
        <w:tab/>
        <w:t>loomade varjupaikade käitamiseks organisatsiooniüksusi asutades või</w:t>
      </w:r>
    </w:p>
    <w:p w14:paraId="60134B8B" w14:textId="0A44AF91" w:rsidR="00763CC7" w:rsidRPr="00D50988" w:rsidRDefault="00763CC7" w:rsidP="00763CC7">
      <w:pPr>
        <w:pStyle w:val="ZLITPKTzmpktliter"/>
      </w:pPr>
      <w:r>
        <w:t>3)</w:t>
      </w:r>
      <w:r>
        <w:tab/>
        <w:t>lõikes 4 nimetatud lepinguid sõlmides.“;</w:t>
      </w:r>
    </w:p>
    <w:p w14:paraId="5F460623" w14:textId="77777777" w:rsidR="00763CC7" w:rsidRPr="00593D40" w:rsidRDefault="00763CC7" w:rsidP="00F116C8">
      <w:pPr>
        <w:pStyle w:val="LITlitera"/>
        <w:keepNext/>
      </w:pPr>
      <w:r>
        <w:lastRenderedPageBreak/>
        <w:t>b)</w:t>
      </w:r>
      <w:r>
        <w:tab/>
        <w:t>lõige 4 asendatakse järgmisega:</w:t>
      </w:r>
    </w:p>
    <w:p w14:paraId="1C66431C" w14:textId="59AE2E71" w:rsidR="00763CC7" w:rsidRPr="00F44401" w:rsidRDefault="00F16C3B" w:rsidP="00F44401">
      <w:pPr>
        <w:pStyle w:val="ZLITUSTzmustliter"/>
        <w:keepNext/>
        <w:keepLines/>
        <w:rPr>
          <w:spacing w:val="-4"/>
        </w:rPr>
      </w:pPr>
      <w:r w:rsidRPr="00F44401">
        <w:rPr>
          <w:spacing w:val="-4"/>
        </w:rPr>
        <w:t>„4. Ühiskondlikud organisatsioonid, mille põhikirjajärgne eesmärk on loomade kaitse, mille eesmärk ei ole saada tulu ja mis on tunnistatud avalikes huvides tegutsevaks organisatsiooniks avalikes huvides ja vabatahtlikuna tegutsemist käsitleva 24. aprilli 2003. aasta seaduse (Poola ametlik väljaanne, 2020, punkt 1057) artikli 20 mõistes, võivad hoolitseda hulkuvate loomade eest ja käitada selleks loomade varjupaiku kohalike ametiasutuste nõusolekul.“;</w:t>
      </w:r>
    </w:p>
    <w:p w14:paraId="1A294D36" w14:textId="77777777" w:rsidR="00763CC7" w:rsidRPr="00593D40" w:rsidRDefault="00763CC7" w:rsidP="00F116C8">
      <w:pPr>
        <w:pStyle w:val="LITlitera"/>
        <w:keepNext/>
      </w:pPr>
      <w:r>
        <w:t>b)</w:t>
      </w:r>
      <w:r>
        <w:tab/>
        <w:t>artiklile lisatakse lõiked 5–7 järgmises sõnastuses:</w:t>
      </w:r>
    </w:p>
    <w:p w14:paraId="3D83C165" w14:textId="363A6D8D" w:rsidR="00763CC7" w:rsidRPr="00593D40" w:rsidRDefault="00F16C3B" w:rsidP="00763CC7">
      <w:pPr>
        <w:pStyle w:val="ZLITUSTzmustliter"/>
      </w:pPr>
      <w:r>
        <w:t>„5. Lõike 1a punktides 1 ja 2 nimetatud organisatsiooniüksuse juht peab olema täisealine ja hea mainega ega tohi olla lõpliku kohtuotsusega süüdi mõistetud loomaga seotud tahtlikus kuriteos ega vägivalda kasutades toime pandud tahtlikus kuriteos.</w:t>
      </w:r>
    </w:p>
    <w:p w14:paraId="029F230D" w14:textId="77777777" w:rsidR="00763CC7" w:rsidRPr="00593D40" w:rsidRDefault="00763CC7" w:rsidP="00763CC7">
      <w:pPr>
        <w:pStyle w:val="ZLITUSTzmustliter"/>
      </w:pPr>
      <w:r>
        <w:t>6. Lõikes 4 nimetatud ühiskondlike organisatsioonide kõik liikmed peavad olema täisealised ja hea mainega ning ükski neist tohi olla lõpliku kohtuotsusega süüdi mõistetud loomaga seotud tahtlikus kuriteos ega vägivalda kasutades toime pandud tahtlikus kuriteos.</w:t>
      </w:r>
    </w:p>
    <w:p w14:paraId="2E1057A8" w14:textId="08A096E8" w:rsidR="00763CC7" w:rsidRPr="00593D40" w:rsidRDefault="00763CC7" w:rsidP="00763CC7">
      <w:pPr>
        <w:pStyle w:val="ZLITUSTzmustliter"/>
      </w:pPr>
      <w:r>
        <w:t>7. Lõike 1a punktides 1 ja 2 ning lõikes 4 nimetatud üksuse käitatavate loomavarjupaikade kõik töötajad peavad olema täisealised ja hea mainega ning ükski neist tohi olla lõpliku kohtuotsusega süüdi mõistetud loomaga seotud tahtlikus kuriteos ega vägivalda kasutades toime pandud tahtlikus kuriteos.“;</w:t>
      </w:r>
    </w:p>
    <w:p w14:paraId="43FF88C6" w14:textId="1FBB2347" w:rsidR="00763CC7" w:rsidRPr="00593D40" w:rsidRDefault="00BA588D" w:rsidP="00F116C8">
      <w:pPr>
        <w:pStyle w:val="PKTpunkt"/>
        <w:keepNext/>
      </w:pPr>
      <w:r>
        <w:t>7)</w:t>
      </w:r>
      <w:r>
        <w:tab/>
        <w:t>artikli 12 lõike 4b järele lisatakse lõige 4c järgmises sõnastuses:</w:t>
      </w:r>
    </w:p>
    <w:p w14:paraId="3D2EDC03" w14:textId="36863E91" w:rsidR="00763CC7" w:rsidRPr="00593D40" w:rsidRDefault="00F16C3B" w:rsidP="00763CC7">
      <w:pPr>
        <w:pStyle w:val="ZUSTzmustartykuempunktem"/>
      </w:pPr>
      <w:r>
        <w:t>„4c. Põllumajandusloomade aretuse ja paljundamise korraldamist käsitleva 29. juuni 2007. aasta seaduse (Poola ametlik väljaanne, 2017, punkt 2132; 2020, punkt ) artikli 2 lõikes 3 nimetatud karusloomade (v.a küülikute) tehistingimustes pidamine kaubanduslikul otstarbel eelkõige loomade karusnaha või muude osade saamise eesmärgil, on keelatud.“;</w:t>
      </w:r>
    </w:p>
    <w:p w14:paraId="49BB2EE3" w14:textId="3F204546" w:rsidR="00763CC7" w:rsidRPr="00593D40" w:rsidRDefault="00BA588D" w:rsidP="00F116C8">
      <w:pPr>
        <w:pStyle w:val="PKTpunkt"/>
        <w:keepNext/>
      </w:pPr>
      <w:r>
        <w:t>8)</w:t>
      </w:r>
      <w:r>
        <w:tab/>
        <w:t>artikli 15 lõige 1 asendatakse järgmisega:</w:t>
      </w:r>
    </w:p>
    <w:p w14:paraId="2D02A577" w14:textId="0FFF258D" w:rsidR="00763CC7" w:rsidRPr="00593D40" w:rsidRDefault="00F16C3B" w:rsidP="00763CC7">
      <w:pPr>
        <w:pStyle w:val="ZUSTzmustartykuempunktem"/>
      </w:pPr>
      <w:r>
        <w:t>„1. Tingimused, milles esinevad, treenivad ja alluvad dressuurile loomad, keda kasutatakse filmides, spordis ja eriotstarbel, samuti nende kohtlemise viisid ei tohi ohustada loomade elu ja tervist ega põhjustada kannatusi.“;</w:t>
      </w:r>
    </w:p>
    <w:p w14:paraId="59928864" w14:textId="3873D67A" w:rsidR="00763CC7" w:rsidRPr="00593D40" w:rsidRDefault="00BA588D" w:rsidP="00F116C8">
      <w:pPr>
        <w:pStyle w:val="PKTpunkt"/>
        <w:keepNext/>
      </w:pPr>
      <w:r>
        <w:t>9)</w:t>
      </w:r>
      <w:r>
        <w:tab/>
        <w:t>artikli 16 järele lisatakse artikkel 16a järgmises sõnastuses:</w:t>
      </w:r>
    </w:p>
    <w:p w14:paraId="65874D13" w14:textId="5E948051" w:rsidR="00763CC7" w:rsidRPr="00F44401" w:rsidRDefault="00F16C3B" w:rsidP="00133F33">
      <w:pPr>
        <w:pStyle w:val="ZARTzmartartykuempunktem"/>
        <w:rPr>
          <w:spacing w:val="-4"/>
        </w:rPr>
      </w:pPr>
      <w:r w:rsidRPr="00F44401">
        <w:rPr>
          <w:spacing w:val="-4"/>
        </w:rPr>
        <w:t>„Artikkel 16a.</w:t>
      </w:r>
      <w:r w:rsidRPr="00F44401">
        <w:rPr>
          <w:spacing w:val="-4"/>
        </w:rPr>
        <w:tab/>
        <w:t>Lubatud on näitused ja esinemised, mis seisnevad üksnes sellele loomatõule omaste tunnuste esitlemises. Loomade näituste ja esinemiste korraldamise laad ei tohi ohustada mingil viisil loomade elu ja tervist ega põhjustada kannatusi.“;</w:t>
      </w:r>
    </w:p>
    <w:p w14:paraId="12A4CF8F" w14:textId="12420B28" w:rsidR="00763CC7" w:rsidRPr="00593D40" w:rsidRDefault="00BA588D" w:rsidP="00F116C8">
      <w:pPr>
        <w:pStyle w:val="PKTpunkt"/>
        <w:keepNext/>
      </w:pPr>
      <w:r>
        <w:lastRenderedPageBreak/>
        <w:t>10)</w:t>
      </w:r>
      <w:r>
        <w:tab/>
        <w:t>artikli 17</w:t>
      </w:r>
    </w:p>
    <w:p w14:paraId="57BB6BE0" w14:textId="6FFEEEA4" w:rsidR="00763CC7" w:rsidRPr="00593D40" w:rsidRDefault="00763CC7" w:rsidP="00F116C8">
      <w:pPr>
        <w:pStyle w:val="LITlitera"/>
        <w:keepNext/>
      </w:pPr>
      <w:r>
        <w:t>b)</w:t>
      </w:r>
      <w:r>
        <w:tab/>
        <w:t>lõike 1 järele lisatakse lõige 1a järgmises sõnastuses:</w:t>
      </w:r>
    </w:p>
    <w:p w14:paraId="4C2662CA" w14:textId="1987EC6A" w:rsidR="00763CC7" w:rsidRPr="00F44401" w:rsidRDefault="00F16C3B" w:rsidP="00133F33">
      <w:pPr>
        <w:pStyle w:val="ZLITUSTzmustliter"/>
        <w:rPr>
          <w:spacing w:val="-4"/>
        </w:rPr>
      </w:pPr>
      <w:r w:rsidRPr="00F44401">
        <w:rPr>
          <w:spacing w:val="-4"/>
        </w:rPr>
        <w:t>„1a. Meelelahutuslikul eesmärgil on keelatud kasutada vabas looduses elavaid loomi (metsloomi) ja vangistuses sündinud ja peetavaid metsloomi, välja arvatud loomaaedades ja muudes loomade vaatlemiseks ette nähtud kohtades.“;</w:t>
      </w:r>
    </w:p>
    <w:p w14:paraId="0E854C5E" w14:textId="6373D9B4" w:rsidR="00D0517A" w:rsidRPr="00593D40" w:rsidRDefault="00D0517A" w:rsidP="00D0517A">
      <w:pPr>
        <w:pStyle w:val="LITlitera"/>
        <w:keepNext/>
      </w:pPr>
      <w:r>
        <w:t>b)</w:t>
      </w:r>
      <w:r>
        <w:tab/>
        <w:t>lõige 2 asendatakse järgmisega:</w:t>
      </w:r>
    </w:p>
    <w:p w14:paraId="77A8C73B" w14:textId="3F129ADF" w:rsidR="00763CC7" w:rsidRPr="00593D40" w:rsidRDefault="00D0517A" w:rsidP="00D0517A">
      <w:pPr>
        <w:pStyle w:val="ZLITUSTzmustliter"/>
      </w:pPr>
      <w:r>
        <w:t>„2. Meelelahutuslikul, eri- või kaitse-eesmärgil loomade dresseerimine ei tohi põhjustada neile kannatusi.“;</w:t>
      </w:r>
    </w:p>
    <w:p w14:paraId="47CC2FA8" w14:textId="1A17F512" w:rsidR="00D0517A" w:rsidRPr="00593D40" w:rsidRDefault="00D0517A" w:rsidP="00D0517A">
      <w:pPr>
        <w:pStyle w:val="LITlitera"/>
        <w:keepNext/>
      </w:pPr>
      <w:r>
        <w:t>c)</w:t>
      </w:r>
      <w:r>
        <w:tab/>
        <w:t>lõige 5 asendatakse järgmisega:</w:t>
      </w:r>
    </w:p>
    <w:p w14:paraId="242162E5" w14:textId="1F54EEAD" w:rsidR="00D0517A" w:rsidRPr="00593D40" w:rsidRDefault="00D0517A" w:rsidP="00D0517A">
      <w:pPr>
        <w:pStyle w:val="ZLITUSTzmustliter"/>
      </w:pPr>
      <w:r>
        <w:t>„5. Keelatud on pidada rändloomaaedu ning korraldada ja anda tsirkuseetendusi või samalaadseid etendusi, mille käigus kasutatakse loomi meelelahutuse eesmärgil.“;</w:t>
      </w:r>
    </w:p>
    <w:p w14:paraId="20F01932" w14:textId="1C93EB8D" w:rsidR="00763CC7" w:rsidRPr="00593D40" w:rsidRDefault="00D0517A" w:rsidP="00F116C8">
      <w:pPr>
        <w:pStyle w:val="LITlitera"/>
        <w:keepNext/>
      </w:pPr>
      <w:r>
        <w:t>d)</w:t>
      </w:r>
      <w:r>
        <w:tab/>
        <w:t>lõige 8 asendatakse järgmisega:</w:t>
      </w:r>
    </w:p>
    <w:p w14:paraId="36036942" w14:textId="172FEC25" w:rsidR="00763CC7" w:rsidRPr="00F44401" w:rsidRDefault="00F16C3B" w:rsidP="00763CC7">
      <w:pPr>
        <w:pStyle w:val="ZLITUSTzmustliter"/>
        <w:rPr>
          <w:spacing w:val="-4"/>
        </w:rPr>
      </w:pPr>
      <w:r w:rsidRPr="00F44401">
        <w:rPr>
          <w:spacing w:val="-4"/>
        </w:rPr>
        <w:t>„8. Keskkonnaminister kehtestab kultuuriministriga konsulteerides määrusega filmides, spordis ja eriotstarbel kasutatavate teatavat liiki loomade pidamise miinimumtingimused, võttes arvesse nende õige hooldamise tagamist.“;</w:t>
      </w:r>
    </w:p>
    <w:p w14:paraId="3BE9D781" w14:textId="58121A6C" w:rsidR="00763CC7" w:rsidRPr="00593D40" w:rsidRDefault="00BA588D" w:rsidP="00F116C8">
      <w:pPr>
        <w:pStyle w:val="PKTpunkt"/>
        <w:keepNext/>
      </w:pPr>
      <w:r>
        <w:t>11)</w:t>
      </w:r>
      <w:r>
        <w:tab/>
        <w:t>artikli 18 lõige 1 asendatakse järgmisega:</w:t>
      </w:r>
    </w:p>
    <w:p w14:paraId="14FD3121" w14:textId="5088CD91" w:rsidR="00763CC7" w:rsidRPr="00593D40" w:rsidRDefault="00F16C3B" w:rsidP="00133F33">
      <w:pPr>
        <w:pStyle w:val="ZUSTzmustartykuempunktem"/>
      </w:pPr>
      <w:r>
        <w:t>„1. Filmides, spordis ja eriotstarbel kasutatavaid loomi võib pidada, kasvatada ja näidata ainult hobusekasvandustes, eriotstarbel kasutatavatele loomadele ette nähtud kohtades või eriotstarbel kasutatavate loomade jaoks nõutavatele tingimustele vastavates kohtades, loomaaedades ja loomade taastusravi keskustes veterinaarinspektsiooni järelevalve all.“;</w:t>
      </w:r>
    </w:p>
    <w:p w14:paraId="526CB965" w14:textId="3D23F859" w:rsidR="00BC37AE" w:rsidRPr="00593D40" w:rsidRDefault="00BA588D" w:rsidP="00BC37AE">
      <w:pPr>
        <w:pStyle w:val="PKTpunkt"/>
        <w:keepNext/>
      </w:pPr>
      <w:r>
        <w:t>12)</w:t>
      </w:r>
      <w:r>
        <w:tab/>
        <w:t>artikli 18 järele lisatakse artikkel 18a järgmises sõnastuses:</w:t>
      </w:r>
    </w:p>
    <w:p w14:paraId="2A5ACFDE" w14:textId="77777777" w:rsidR="00BC37AE" w:rsidRPr="00593D40" w:rsidRDefault="00BC37AE" w:rsidP="00BC37AE">
      <w:pPr>
        <w:pStyle w:val="ZARTzmartartykuempunktem"/>
      </w:pPr>
      <w:r>
        <w:t>„Artikkel 18a. 1. Pädeva asutuse otsusega teenistusest vabastatud eriotstarbel kasutatud looma hooldajal on õigus saada kuni looma surmani kord kuus selle asutuse rahalistest vahenditest makstavat hooldushüvitist.</w:t>
      </w:r>
    </w:p>
    <w:p w14:paraId="78E54F3D" w14:textId="12718FD2" w:rsidR="00BC37AE" w:rsidRPr="00593D40" w:rsidRDefault="00BC37AE" w:rsidP="00BC37AE">
      <w:pPr>
        <w:pStyle w:val="ZUSTzmustartykuempunktem"/>
      </w:pPr>
      <w:r>
        <w:t>2. Looma teenistusest vabastada otsustanud asutusel on õigus kontrollida lõikes 1 nimetatud hüvitise kasutamise viisi, sh õigus hüvitamine lõpetada ja õigus loom ära võtta, kui on tuvastatud looma ebainimlik kohtlemine, ebapiisav hooldamine või pidamiseks sobimatud keskkonnatingimused.</w:t>
      </w:r>
    </w:p>
    <w:p w14:paraId="41017406" w14:textId="058FD34B" w:rsidR="00BC37AE" w:rsidRPr="00593D40" w:rsidRDefault="00BC37AE" w:rsidP="00BC37AE">
      <w:pPr>
        <w:pStyle w:val="ZUSTzmustartykuempunktem"/>
      </w:pPr>
      <w:r>
        <w:t>3. Valitsus kehtestab määrusega lõikes 1 nimetatud hüvitise suuruse ja selle maksmise korra, sh taotleva hooldaja kasutatava näidistaotlusvormi.“;</w:t>
      </w:r>
    </w:p>
    <w:p w14:paraId="0A9634CD" w14:textId="4F5109B5" w:rsidR="00D429D2" w:rsidRPr="00593D40" w:rsidRDefault="00BA588D" w:rsidP="00593D40">
      <w:pPr>
        <w:pStyle w:val="PKTpunkt"/>
        <w:keepNext/>
        <w:keepLines/>
      </w:pPr>
      <w:r>
        <w:lastRenderedPageBreak/>
        <w:t>13) artikli 34</w:t>
      </w:r>
    </w:p>
    <w:p w14:paraId="3F744F6D" w14:textId="3332C757" w:rsidR="00D429D2" w:rsidRPr="00593D40" w:rsidRDefault="00D429D2" w:rsidP="00593D40">
      <w:pPr>
        <w:pStyle w:val="LITlitera"/>
        <w:keepNext/>
        <w:keepLines/>
      </w:pPr>
      <w:r>
        <w:t>a)</w:t>
      </w:r>
      <w:r>
        <w:tab/>
        <w:t>lõike 3 järele lisatakse lõiked 3a ja 3b järgmises sõnastuses:</w:t>
      </w:r>
    </w:p>
    <w:p w14:paraId="6C17CFDA" w14:textId="46D1AF96" w:rsidR="00D429D2" w:rsidRPr="00593D40" w:rsidRDefault="00D429D2" w:rsidP="00D429D2">
      <w:pPr>
        <w:pStyle w:val="ZLITUSTzmustliter"/>
      </w:pPr>
      <w:r>
        <w:t>„3a. Lõigetes 1 ja 3 ette nähtud nõudeid ei kohaldata Poola territooriumil tegutsevate seadusjärgselt tunnustatud usuliste ühenduste liikmete ainuvajadusteks korraldatavate usutalituste käigus erimeetodeid kasutades loomade tapmisele (edaspidi „uimastamata tapmine“).</w:t>
      </w:r>
    </w:p>
    <w:p w14:paraId="688DD46E" w14:textId="77777777" w:rsidR="00D429D2" w:rsidRPr="00593D40" w:rsidRDefault="00D429D2" w:rsidP="00D429D2">
      <w:pPr>
        <w:pStyle w:val="ZLITUSTzmustliter"/>
      </w:pPr>
      <w:r>
        <w:t>3b. Lõikes 3a nimetatud juhul ei seota veiseid selilipööratud asendisse ega muusse ebaloomulikku asendisse.“;</w:t>
      </w:r>
    </w:p>
    <w:p w14:paraId="241B7214" w14:textId="77777777" w:rsidR="00D429D2" w:rsidRPr="00593D40" w:rsidRDefault="00D429D2" w:rsidP="00593D40">
      <w:pPr>
        <w:pStyle w:val="LITlitera"/>
        <w:keepNext/>
        <w:keepLines/>
      </w:pPr>
      <w:r>
        <w:t>b)</w:t>
      </w:r>
      <w:r>
        <w:tab/>
        <w:t>artiklile lisatakse lõige 7 järgmises sõnastuses:</w:t>
      </w:r>
    </w:p>
    <w:p w14:paraId="4BF4353E" w14:textId="77777777" w:rsidR="00D429D2" w:rsidRPr="00593D40" w:rsidRDefault="00D429D2" w:rsidP="00D429D2">
      <w:pPr>
        <w:pStyle w:val="ZLITUSTzmustliter"/>
      </w:pPr>
      <w:r>
        <w:t>„7. Põllumajandusminister kehtestab siseministriga konsulteerides määrusega</w:t>
      </w:r>
    </w:p>
    <w:p w14:paraId="72AB6C67" w14:textId="77777777" w:rsidR="00D429D2" w:rsidRPr="00593D40" w:rsidRDefault="00D429D2" w:rsidP="00D429D2">
      <w:pPr>
        <w:pStyle w:val="ZLITPKTzmpktliter"/>
      </w:pPr>
      <w:r>
        <w:t>1)</w:t>
      </w:r>
      <w:r>
        <w:tab/>
        <w:t>uimastamata tapma lubatud isikute kvalifikatsioonid;</w:t>
      </w:r>
    </w:p>
    <w:p w14:paraId="356AA64D" w14:textId="77777777" w:rsidR="00D429D2" w:rsidRPr="00593D40" w:rsidRDefault="00D429D2" w:rsidP="00D429D2">
      <w:pPr>
        <w:pStyle w:val="ZLITPKTzmpktliter"/>
      </w:pPr>
      <w:r>
        <w:t>2)</w:t>
      </w:r>
      <w:r>
        <w:tab/>
        <w:t>uimastamata tapmiseks mahalaadimise, ümberpaigutamise ja kinnisidumise tingimused;</w:t>
      </w:r>
    </w:p>
    <w:p w14:paraId="577AAD9D" w14:textId="77777777" w:rsidR="00D429D2" w:rsidRPr="00593D40" w:rsidRDefault="00D429D2" w:rsidP="00D429D2">
      <w:pPr>
        <w:pStyle w:val="ZLITPKTzmpktliter"/>
      </w:pPr>
      <w:r>
        <w:t>3)</w:t>
      </w:r>
      <w:r>
        <w:tab/>
        <w:t>uimastamata tapmise tingimused ja meetodid loomaliigiti;</w:t>
      </w:r>
    </w:p>
    <w:p w14:paraId="1863517B" w14:textId="2DBB4AE2" w:rsidR="00D429D2" w:rsidRPr="00593D40" w:rsidRDefault="00D429D2" w:rsidP="00593D40">
      <w:pPr>
        <w:pStyle w:val="ZLITPKTzmpktliter"/>
        <w:keepNext/>
        <w:keepLines/>
      </w:pPr>
      <w:r>
        <w:t>4)</w:t>
      </w:r>
      <w:r>
        <w:tab/>
        <w:t>Poola territooriumil tegutsevate seadusjärgselt tunnustatud usuliste ühenduste liikmete maksimaalsete vajaduste kindlaksmääramise tingimused, samuti järelevalve tingimused,</w:t>
      </w:r>
    </w:p>
    <w:p w14:paraId="1E495970" w14:textId="29BDCCFC" w:rsidR="00D429D2" w:rsidRPr="00593D40" w:rsidRDefault="00D1609E" w:rsidP="00D429D2">
      <w:pPr>
        <w:pStyle w:val="ZLITCZWSPPKTzmczciwsppktliter"/>
      </w:pPr>
      <w:r>
        <w:t>– võttes arvesse uimastamata tapetavate loomade inimliku kohtlemise vajadust ja Poola territooriumil tegutsevate seadusjärgselt tunnustatud usuliste ühenduste liikmete ainuvajaduste täitmist.“;</w:t>
      </w:r>
    </w:p>
    <w:p w14:paraId="6416807F" w14:textId="53705C60" w:rsidR="00763CC7" w:rsidRPr="00593D40" w:rsidRDefault="00763CC7" w:rsidP="00F116C8">
      <w:pPr>
        <w:pStyle w:val="PKTpunkt"/>
        <w:keepNext/>
      </w:pPr>
      <w:r>
        <w:t>14)</w:t>
      </w:r>
      <w:r>
        <w:tab/>
        <w:t>peatüki 10a pealkiri asendatakse järgmisega:</w:t>
      </w:r>
    </w:p>
    <w:p w14:paraId="4E4C70F6" w14:textId="119AE5C9" w:rsidR="00763CC7" w:rsidRPr="00593D40" w:rsidRDefault="00F16C3B" w:rsidP="00133F33">
      <w:pPr>
        <w:pStyle w:val="ZFRAGzmfragmentunpzdaniaartykuempunktem"/>
      </w:pPr>
      <w:r>
        <w:t>„Loomakaitsesätetele vastavuse järelevalve ja kontroll“;</w:t>
      </w:r>
    </w:p>
    <w:p w14:paraId="65966BA0" w14:textId="692097B2" w:rsidR="00763CC7" w:rsidRPr="00593D40" w:rsidRDefault="00730ACA" w:rsidP="00F116C8">
      <w:pPr>
        <w:pStyle w:val="PKTpunkt"/>
        <w:keepNext/>
      </w:pPr>
      <w:r>
        <w:t>15)</w:t>
      </w:r>
      <w:r>
        <w:tab/>
        <w:t>artikli 34a:</w:t>
      </w:r>
    </w:p>
    <w:p w14:paraId="56ABC64B" w14:textId="77777777" w:rsidR="00763CC7" w:rsidRPr="00593D40" w:rsidRDefault="00763CC7" w:rsidP="00F116C8">
      <w:pPr>
        <w:pStyle w:val="LITlitera"/>
        <w:keepNext/>
      </w:pPr>
      <w:r>
        <w:t>b)</w:t>
      </w:r>
      <w:r>
        <w:tab/>
        <w:t>lõike 3 järele lisatakse lõige 3a järgmises sõnastuses:</w:t>
      </w:r>
    </w:p>
    <w:p w14:paraId="16E31E0A" w14:textId="3C717FA9" w:rsidR="00763CC7" w:rsidRPr="00593D40" w:rsidRDefault="00F16C3B" w:rsidP="00763CC7">
      <w:pPr>
        <w:pStyle w:val="ZLITUSTzmustliter"/>
      </w:pPr>
      <w:r>
        <w:t>„3a. Lõikes 3 nimetatud koostöö hõlmab õigust osaleda kõikides järelevalvetoimingutes ja tutvuda loomade varjupaikade dokumentidega.“;</w:t>
      </w:r>
    </w:p>
    <w:p w14:paraId="2204239A" w14:textId="77777777" w:rsidR="00763CC7" w:rsidRPr="00593D40" w:rsidRDefault="00763CC7" w:rsidP="00763CC7">
      <w:pPr>
        <w:pStyle w:val="LITlitera"/>
      </w:pPr>
      <w:r>
        <w:t>b)</w:t>
      </w:r>
      <w:r>
        <w:tab/>
        <w:t>lõige 5 jäetakse välja;</w:t>
      </w:r>
    </w:p>
    <w:p w14:paraId="13D686BE" w14:textId="10B566D7" w:rsidR="00763CC7" w:rsidRPr="00593D40" w:rsidRDefault="00730ACA" w:rsidP="00F116C8">
      <w:pPr>
        <w:pStyle w:val="PKTpunkt"/>
        <w:keepNext/>
      </w:pPr>
      <w:r>
        <w:t>16)</w:t>
      </w:r>
      <w:r>
        <w:tab/>
        <w:t>artikli 34a järele lisatakse artiklid 34b ja 34c järgmises sõnastuses:</w:t>
      </w:r>
    </w:p>
    <w:p w14:paraId="27FBD88E" w14:textId="2473549B" w:rsidR="00763CC7" w:rsidRPr="00593D40" w:rsidRDefault="00F16C3B" w:rsidP="00763CC7">
      <w:pPr>
        <w:pStyle w:val="ZARTzmartartykuempunktem"/>
      </w:pPr>
      <w:r>
        <w:t>„Artikkel 34b. 1. Veterinaararstid kontrollivad loomade varjupaiku neli korda aastas.</w:t>
      </w:r>
    </w:p>
    <w:p w14:paraId="03AF758A" w14:textId="74F7E7A1" w:rsidR="00763CC7" w:rsidRPr="00593D40" w:rsidRDefault="00763CC7" w:rsidP="00F116C8">
      <w:pPr>
        <w:pStyle w:val="ZUSTzmustartykuempunktem"/>
        <w:keepNext/>
      </w:pPr>
      <w:r>
        <w:t>2. Lõikes 1 nimetatud kontrollimise käigus on veterinaararstidel õigus</w:t>
      </w:r>
    </w:p>
    <w:p w14:paraId="7D3CDA37" w14:textId="77777777" w:rsidR="00763CC7" w:rsidRPr="00593D40" w:rsidRDefault="00763CC7" w:rsidP="00763CC7">
      <w:pPr>
        <w:pStyle w:val="ZPKTzmpktartykuempunktem"/>
      </w:pPr>
      <w:r>
        <w:t>1)</w:t>
      </w:r>
      <w:r>
        <w:tab/>
        <w:t>nõuda kirjalikku või suulist teavet kontrolli ulatuse piires, sh teavet kontrollitava üksuse majandustegevuse kohta;</w:t>
      </w:r>
    </w:p>
    <w:p w14:paraId="228C5AD5" w14:textId="77777777" w:rsidR="00763CC7" w:rsidRPr="00593D40" w:rsidRDefault="00763CC7" w:rsidP="00763CC7">
      <w:pPr>
        <w:pStyle w:val="ZPKTzmpktartykuempunktem"/>
      </w:pPr>
      <w:r>
        <w:t>2)</w:t>
      </w:r>
      <w:r>
        <w:tab/>
        <w:t>siseneda kontrollitavale alale, sh ruumidesse ja transpordivahenditesse;</w:t>
      </w:r>
    </w:p>
    <w:p w14:paraId="7D8551C0" w14:textId="77777777" w:rsidR="00763CC7" w:rsidRPr="00593D40" w:rsidRDefault="00763CC7" w:rsidP="00763CC7">
      <w:pPr>
        <w:pStyle w:val="ZPKTzmpktartykuempunktem"/>
      </w:pPr>
      <w:r>
        <w:lastRenderedPageBreak/>
        <w:t>3)</w:t>
      </w:r>
      <w:r>
        <w:tab/>
        <w:t>jäädvustada kontrolli käik fotosid tehes;</w:t>
      </w:r>
    </w:p>
    <w:p w14:paraId="7E9E31AD" w14:textId="77777777" w:rsidR="00763CC7" w:rsidRPr="00593D40" w:rsidRDefault="00763CC7" w:rsidP="00763CC7">
      <w:pPr>
        <w:pStyle w:val="ZPKTzmpktartykuempunktem"/>
      </w:pPr>
      <w:r>
        <w:t>4)</w:t>
      </w:r>
      <w:r>
        <w:tab/>
        <w:t>uurida, jälgida ja jäädvustada looma käitumist;</w:t>
      </w:r>
    </w:p>
    <w:p w14:paraId="15E4AEAA" w14:textId="77777777" w:rsidR="00763CC7" w:rsidRPr="00593D40" w:rsidRDefault="00763CC7" w:rsidP="00593D40">
      <w:pPr>
        <w:pStyle w:val="ZPKTzmpktartykuempunktem"/>
        <w:keepNext/>
        <w:keepLines/>
      </w:pPr>
      <w:r>
        <w:t>5) võtta loomadelt analüüsimiseks proove.</w:t>
      </w:r>
    </w:p>
    <w:p w14:paraId="010D6A22" w14:textId="295DCD28" w:rsidR="00763CC7" w:rsidRPr="00F44401" w:rsidRDefault="00763CC7" w:rsidP="00763CC7">
      <w:pPr>
        <w:pStyle w:val="ZARTzmartartykuempunktem"/>
        <w:rPr>
          <w:spacing w:val="-4"/>
        </w:rPr>
      </w:pPr>
      <w:r w:rsidRPr="00F44401">
        <w:rPr>
          <w:spacing w:val="-4"/>
        </w:rPr>
        <w:t>Artikkel 34c. Veterinaarinspektsiooni töötajatel ning veterinaarinspektsiooni käsitleva 29. jaanuari 2004. aasta seaduse (Poola ametlik väljaanne, 2018, punkt 1557; 2020, punkt 285) artikli 16 lõike 1 punkti 1 ja artikli 18 kohaselt määratud isikutel, kellel on õigus teha sama seaduse artiklis 19 sätestatud toiminguid, on õigus määrata peatükis 11 sätestatud väärtegude eest karistuseks rahatrahve.“;</w:t>
      </w:r>
    </w:p>
    <w:p w14:paraId="7AAD3A91" w14:textId="491C2525" w:rsidR="00763CC7" w:rsidRPr="00593D40" w:rsidRDefault="00730ACA" w:rsidP="006B1C1F">
      <w:pPr>
        <w:pStyle w:val="PKTpunkt"/>
        <w:keepNext/>
      </w:pPr>
      <w:r>
        <w:t>17)</w:t>
      </w:r>
      <w:r>
        <w:tab/>
        <w:t>artikli 34c järele lisatakse peatükk 10b järgmises sõnastuses:</w:t>
      </w:r>
    </w:p>
    <w:p w14:paraId="62ACD0EC" w14:textId="5E8740B1" w:rsidR="00763CC7" w:rsidRPr="00593D40" w:rsidRDefault="00F16C3B" w:rsidP="006B1C1F">
      <w:pPr>
        <w:pStyle w:val="ZROZDZODDZOZNzmoznrozdzoddzartykuempunktem"/>
      </w:pPr>
      <w:r>
        <w:t>„Peatükk 10b</w:t>
      </w:r>
    </w:p>
    <w:p w14:paraId="1AD7EA0B" w14:textId="4A762D17" w:rsidR="00763CC7" w:rsidRPr="00593D40" w:rsidRDefault="00763CC7" w:rsidP="006B1C1F">
      <w:pPr>
        <w:pStyle w:val="ZROZDZODDZPRZEDMzmprzedmrozdzoddzartykuempunktem"/>
      </w:pPr>
      <w:r>
        <w:t>Loomakaitsenõukogu</w:t>
      </w:r>
    </w:p>
    <w:p w14:paraId="683A6895" w14:textId="14BAA5B0" w:rsidR="00763CC7" w:rsidRPr="00593D40" w:rsidRDefault="00763CC7" w:rsidP="00133F33">
      <w:pPr>
        <w:pStyle w:val="ZARTzmartartykuempunktem"/>
      </w:pPr>
      <w:r>
        <w:t xml:space="preserve">Artikkel 34d. 1. Loomakaitsenõukogu (edaspidi „nõukogu“) on loomade kaitse valdkonnas avaliku halduse ministrit nõustav kogu. </w:t>
      </w:r>
    </w:p>
    <w:p w14:paraId="23CB0C00" w14:textId="44AEDEAF" w:rsidR="00763CC7" w:rsidRPr="00593D40" w:rsidRDefault="00763CC7" w:rsidP="00593D40">
      <w:pPr>
        <w:pStyle w:val="ZUSTzmustartykuempunktem"/>
        <w:keepNext/>
        <w:keepLines/>
      </w:pPr>
      <w:r>
        <w:t>2. Nõukogu eesmärk on analüüsida ja jälgida praegust loomakaitse olukorda. Nõukogu täidab ülesandeid eelkõige sellega, et koostab ja avaldab loomade heaolu eelmise aasta olukorda kajastavaid aruandeid. Nõukogu avaldab aruande hiljemalt 30. juunil.</w:t>
      </w:r>
    </w:p>
    <w:p w14:paraId="3F9816BE" w14:textId="77777777" w:rsidR="00763CC7" w:rsidRPr="00593D40" w:rsidRDefault="00763CC7" w:rsidP="00763CC7">
      <w:pPr>
        <w:pStyle w:val="ZUSTzmustartykuempunktem"/>
      </w:pPr>
      <w:r>
        <w:t>3. Nõukogu koosneb vähemalt 9 liikmest.</w:t>
      </w:r>
    </w:p>
    <w:p w14:paraId="48AD6073" w14:textId="77777777" w:rsidR="00763CC7" w:rsidRPr="00593D40" w:rsidRDefault="00763CC7" w:rsidP="00763CC7">
      <w:pPr>
        <w:pStyle w:val="ZUSTzmustartykuempunktem"/>
      </w:pPr>
      <w:r>
        <w:t>4. Nõukogu ametiaeg kestab neli aastat.</w:t>
      </w:r>
    </w:p>
    <w:p w14:paraId="3E59E50F" w14:textId="77777777" w:rsidR="00763CC7" w:rsidRPr="00593D40" w:rsidRDefault="00763CC7" w:rsidP="00763CC7">
      <w:pPr>
        <w:pStyle w:val="ZUSTzmustartykuempunktem"/>
      </w:pPr>
      <w:r>
        <w:t>5. Nõukogu liikmed nimetab ametisse ja vabastab ametist avaliku halduse minister.</w:t>
      </w:r>
    </w:p>
    <w:p w14:paraId="19B53CA7" w14:textId="77777777" w:rsidR="00763CC7" w:rsidRPr="00593D40" w:rsidRDefault="00763CC7" w:rsidP="00763CC7">
      <w:pPr>
        <w:pStyle w:val="ZUSTzmustartykuempunktem"/>
      </w:pPr>
      <w:r>
        <w:t>6. Avaliku halduse minister nimetab nõukogu liikmed ametisse põhikirjajärgse loomakaitse-eesmärgiga ühiskondlike organisatsioonide, veterinaararstide, loomakasvatajate ja teadusasutuste esindajate hulgast. Nõukogu liikmena tegutsemine on vabatahtlik ja tasustamata.</w:t>
      </w:r>
    </w:p>
    <w:p w14:paraId="58E4A217" w14:textId="77777777" w:rsidR="00763CC7" w:rsidRPr="00593D40" w:rsidRDefault="00763CC7" w:rsidP="00763CC7">
      <w:pPr>
        <w:pStyle w:val="ZUSTzmustartykuempunktem"/>
      </w:pPr>
      <w:r>
        <w:t>7. Nõukogu tegutseb enda vastu võetud kodukorra alusel. Kodukorra kinnitab avaliku halduse minister.</w:t>
      </w:r>
    </w:p>
    <w:p w14:paraId="562B3AE0" w14:textId="77777777" w:rsidR="00763CC7" w:rsidRPr="00593D40" w:rsidRDefault="00763CC7" w:rsidP="00763CC7">
      <w:pPr>
        <w:pStyle w:val="ZUSTzmustartykuempunktem"/>
      </w:pPr>
      <w:r>
        <w:t>8. Nõukogu liikmed valivad endi hulgast eestseisuse, mis koosneb presidendist ja kahest asepresidendist. President juhib nõukogu eestseisuse tööd.</w:t>
      </w:r>
    </w:p>
    <w:p w14:paraId="537E7A24" w14:textId="231D1D40" w:rsidR="00763CC7" w:rsidRPr="00593D40" w:rsidRDefault="00763CC7" w:rsidP="00763CC7">
      <w:pPr>
        <w:pStyle w:val="ZUSTzmustartykuempunktem"/>
      </w:pPr>
      <w:r>
        <w:t>9. Nõukogu eestseisus korraldab vähemalt neli korda aastas toimuvaid nõukogu koosolekuid.</w:t>
      </w:r>
    </w:p>
    <w:p w14:paraId="36209DF5" w14:textId="77777777" w:rsidR="00763CC7" w:rsidRPr="00593D40" w:rsidRDefault="00763CC7" w:rsidP="00763CC7">
      <w:pPr>
        <w:pStyle w:val="ZUSTzmustartykuempunktem"/>
      </w:pPr>
      <w:r>
        <w:t>10. Nõukogu eestseisus võib moodustada loomakaitsega seotud eriküsimuste analüüsimiseks asjatundjatest koosnevaid töörühmi.</w:t>
      </w:r>
    </w:p>
    <w:p w14:paraId="1C58828B" w14:textId="77777777" w:rsidR="00763CC7" w:rsidRPr="00593D40" w:rsidRDefault="00763CC7" w:rsidP="00763CC7">
      <w:pPr>
        <w:pStyle w:val="ZUSTzmustartykuempunktem"/>
      </w:pPr>
      <w:r>
        <w:lastRenderedPageBreak/>
        <w:t>11. Nõukogu eestseisus koordineerib nõukogu tööd loomade heaolu käsitleva aruande koostamisel ja avaldamisel ning esitab aruande avaliku halduse ministrile.</w:t>
      </w:r>
    </w:p>
    <w:p w14:paraId="0A94CD5D" w14:textId="3E994D74" w:rsidR="00763CC7" w:rsidRPr="00593D40" w:rsidRDefault="00D1609E" w:rsidP="00763CC7">
      <w:pPr>
        <w:pStyle w:val="ZUSTzmustartykuempunktem"/>
      </w:pPr>
      <w:r>
        <w:t>12. Avaliku halduse minister tagab nõukogu töö rahastamise ministri käsutuses olevatest riigieelarve vahenditest.</w:t>
      </w:r>
    </w:p>
    <w:p w14:paraId="09972B7A" w14:textId="1169CEAD" w:rsidR="00763CC7" w:rsidRPr="00D50988" w:rsidRDefault="00763CC7" w:rsidP="00763CC7">
      <w:pPr>
        <w:pStyle w:val="ZUSTzmustartykuempunktem"/>
      </w:pPr>
      <w:r>
        <w:t>13. Nõukogu haldusliku, korraldusliku ja tehnilise teenindamise tagab avaliku halduse ministrile teenuseid osutav ametkond.“;</w:t>
      </w:r>
    </w:p>
    <w:p w14:paraId="52970649" w14:textId="588DDD87" w:rsidR="006F749F" w:rsidRPr="00593D40" w:rsidRDefault="00730ACA" w:rsidP="006F749F">
      <w:pPr>
        <w:pStyle w:val="PKTpunkt"/>
        <w:keepNext/>
      </w:pPr>
      <w:r>
        <w:t>18)</w:t>
      </w:r>
      <w:r>
        <w:tab/>
        <w:t>artikli 34d järele lisatakse peatükk 10c järgmises sõnastuses:</w:t>
      </w:r>
    </w:p>
    <w:p w14:paraId="06D90B65" w14:textId="77777777" w:rsidR="006F749F" w:rsidRPr="00593D40" w:rsidRDefault="006F749F" w:rsidP="006F749F">
      <w:pPr>
        <w:pStyle w:val="ZROZDZODDZOZNzmoznrozdzoddzartykuempunktem"/>
      </w:pPr>
      <w:r>
        <w:t>„Peatükk 10c</w:t>
      </w:r>
    </w:p>
    <w:p w14:paraId="4F96D23F" w14:textId="601A6C59" w:rsidR="006F749F" w:rsidRPr="00593D40" w:rsidRDefault="006F749F" w:rsidP="001F3151">
      <w:pPr>
        <w:pStyle w:val="ZROZDZODDZPRZEDMzmprzedmrozdzoddzartykuempunktem"/>
      </w:pPr>
      <w:r>
        <w:t>Vabaühenduste nimekiri</w:t>
      </w:r>
    </w:p>
    <w:p w14:paraId="70BB8E09" w14:textId="2036638D" w:rsidR="006F749F" w:rsidRPr="00593D40" w:rsidRDefault="006F749F" w:rsidP="001F3151">
      <w:pPr>
        <w:pStyle w:val="ZARTzmartartykuempunktem"/>
        <w:keepNext/>
      </w:pPr>
      <w:r>
        <w:t>Artikkel 34e. 1. Avaliku halduse minister peab selliste vabaühenduste nimekirja, kellel on õigus</w:t>
      </w:r>
    </w:p>
    <w:p w14:paraId="6195D331" w14:textId="15991A6A" w:rsidR="006F749F" w:rsidRPr="00593D40" w:rsidRDefault="006F749F" w:rsidP="001F3151">
      <w:pPr>
        <w:pStyle w:val="ZPKTzmpktartykuempunktem"/>
      </w:pPr>
      <w:r>
        <w:t>1)</w:t>
      </w:r>
      <w:r>
        <w:tab/>
        <w:t>nõuda, et algatataks haldusmenetlus või et ta kutsutaks osalema artiklis 34e nimetatud käimasolevas haldusmenetluses;</w:t>
      </w:r>
    </w:p>
    <w:p w14:paraId="2D9722E2" w14:textId="3C94DCC5" w:rsidR="006F749F" w:rsidRPr="00593D40" w:rsidRDefault="006F749F" w:rsidP="001F3151">
      <w:pPr>
        <w:pStyle w:val="ZPKTzmpktartykuempunktem"/>
      </w:pPr>
      <w:r>
        <w:t>2)</w:t>
      </w:r>
      <w:r>
        <w:tab/>
        <w:t>algatada loomade kaitseks tsiviilmenetluse seadustikku käsitleva 17. novembri 1964. aasta seaduse (Poola ametlik väljaanne, 2020, punktid 1575, 1578 ja ...) artiklis 634a nimetatud menetlus;</w:t>
      </w:r>
    </w:p>
    <w:p w14:paraId="03D9A172" w14:textId="5B75A2A8" w:rsidR="00C14716" w:rsidRPr="00593D40" w:rsidRDefault="00C14716" w:rsidP="001F3151">
      <w:pPr>
        <w:pStyle w:val="ZPKTzmpktartykuempunktem"/>
      </w:pPr>
      <w:r>
        <w:t>3)</w:t>
      </w:r>
      <w:r>
        <w:tab/>
        <w:t>rakendada ohvri õigusi kriminaalmenetluse seadustikku käsitleva 6. juuni 1997. aasta seaduse (Poola ametlik väljaanne, 2020, punktid 30, 413, 568, 1086, 1458 ja ...) artikli 49 lõikes 5 nimetatud juhtudel.</w:t>
      </w:r>
    </w:p>
    <w:p w14:paraId="330615CA" w14:textId="70C00968" w:rsidR="00C14716" w:rsidRPr="00593D40" w:rsidRDefault="00C14716" w:rsidP="001F3151">
      <w:pPr>
        <w:pStyle w:val="ZUSTzmustartykuempunktem"/>
        <w:keepNext/>
      </w:pPr>
      <w:r>
        <w:t>2. Lõikes 1 nimetatud nimekirja kantakse üksnes vabaühendus,</w:t>
      </w:r>
    </w:p>
    <w:p w14:paraId="1235CA0E" w14:textId="130397E0" w:rsidR="00BE39CA" w:rsidRPr="00593D40" w:rsidRDefault="00BE39CA" w:rsidP="001F3151">
      <w:pPr>
        <w:pStyle w:val="ZPKTzmpktartykuempunktem"/>
      </w:pPr>
      <w:r>
        <w:t>1)</w:t>
      </w:r>
      <w:r>
        <w:tab/>
        <w:t>kellel on vähemalt kaks aastat kogemusi loomakaitsega seotud ülesannete täitmisel;</w:t>
      </w:r>
    </w:p>
    <w:p w14:paraId="0BE62AF2" w14:textId="1B1D2203" w:rsidR="00A126EE" w:rsidRPr="00593D40" w:rsidRDefault="00A126EE" w:rsidP="001F3151">
      <w:pPr>
        <w:pStyle w:val="ZPKTzmpktartykuempunktem"/>
      </w:pPr>
      <w:r>
        <w:t>2)</w:t>
      </w:r>
      <w:r>
        <w:tab/>
        <w:t>kes on tunnistatud avalikes huvides tegutsevaks organisatsiooniks avalikes huvides ja vabatahtlikuna tegutsemist käsitleva 24. aprilli 2003. aasta seaduse artikli 20 mõistes;</w:t>
      </w:r>
    </w:p>
    <w:p w14:paraId="48A76E49" w14:textId="4D677EE7" w:rsidR="00A126EE" w:rsidRPr="00593D40" w:rsidRDefault="00A126EE" w:rsidP="001F3151">
      <w:pPr>
        <w:pStyle w:val="ZPKTzmpktartykuempunktem"/>
      </w:pPr>
      <w:r>
        <w:t>3)</w:t>
      </w:r>
      <w:r>
        <w:tab/>
        <w:t>kes on sõlminud juristiga või õigusnõustajaga lepingu, mis hõlmab koostööd loomade õiguste kaitse valdkonnas;</w:t>
      </w:r>
    </w:p>
    <w:p w14:paraId="167C4148" w14:textId="317BCB42" w:rsidR="00A126EE" w:rsidRPr="00593D40" w:rsidRDefault="00A126EE" w:rsidP="00593D40">
      <w:pPr>
        <w:pStyle w:val="ZPKTzmpktartykuempunktem"/>
        <w:keepNext/>
        <w:keepLines/>
      </w:pPr>
      <w:r>
        <w:t>4)</w:t>
      </w:r>
      <w:r>
        <w:tab/>
        <w:t>kes kasutab oma õigusi loomade kaitse tagamiseks nõuetekohaselt.</w:t>
      </w:r>
    </w:p>
    <w:p w14:paraId="68928EDE" w14:textId="721B449A" w:rsidR="00A126EE" w:rsidRPr="00593D40" w:rsidRDefault="00A126EE" w:rsidP="001F3151">
      <w:pPr>
        <w:pStyle w:val="ZUSTzmustartykuempunktem"/>
      </w:pPr>
      <w:r>
        <w:t>3.</w:t>
      </w:r>
      <w:r>
        <w:tab/>
        <w:t>Avaliku halduse minister otsustab vabaühenduse kandmise lõikes 1 nimetatud nimekirja vabaühenduse taotlusel.</w:t>
      </w:r>
    </w:p>
    <w:p w14:paraId="1B23CD9F" w14:textId="606153EF" w:rsidR="00A126EE" w:rsidRPr="00593D40" w:rsidRDefault="00A126EE" w:rsidP="001F3151">
      <w:pPr>
        <w:pStyle w:val="ZUSTzmustartykuempunktem"/>
      </w:pPr>
      <w:r>
        <w:t>4.</w:t>
      </w:r>
      <w:r>
        <w:tab/>
        <w:t>Lõikes 2 ette nähtud nõuetele mittevastava vabaühenduse lõikes 1 nimetatud nimekirja kandmata jätmine vormistatakse otsusega.</w:t>
      </w:r>
    </w:p>
    <w:p w14:paraId="10DDF136" w14:textId="6441CB2E" w:rsidR="00ED6ACA" w:rsidRPr="00593D40" w:rsidRDefault="00ED6ACA" w:rsidP="001F3151">
      <w:pPr>
        <w:pStyle w:val="ZUSTzmustartykuempunktem"/>
      </w:pPr>
      <w:r>
        <w:t>5.</w:t>
      </w:r>
      <w:r>
        <w:tab/>
        <w:t>Vabaühendus lisab taotlusvormile lõikes 2 nimetatud nõuete täitmist tõendavad dokumendid.</w:t>
      </w:r>
    </w:p>
    <w:p w14:paraId="4B1C9E12" w14:textId="262AD1B7" w:rsidR="00E437AB" w:rsidRPr="00593D40" w:rsidRDefault="00E437AB" w:rsidP="001F3151">
      <w:pPr>
        <w:pStyle w:val="ZUSTzmustartykuempunktem"/>
        <w:keepNext/>
      </w:pPr>
      <w:r>
        <w:lastRenderedPageBreak/>
        <w:t>6.</w:t>
      </w:r>
      <w:r>
        <w:tab/>
        <w:t>Avaliku halduse minister otsustab kustutada vabaühenduse lõikes 1 nimetatud nimekirjast, kui vabaühendus</w:t>
      </w:r>
    </w:p>
    <w:p w14:paraId="53BC2994" w14:textId="3CE8EBCF" w:rsidR="00FE6499" w:rsidRPr="00593D40" w:rsidRDefault="00FE6499" w:rsidP="001F3151">
      <w:pPr>
        <w:pStyle w:val="ZPKTzmpktartykuempunktem"/>
      </w:pPr>
      <w:r>
        <w:t>1)</w:t>
      </w:r>
      <w:r>
        <w:tab/>
        <w:t>on lõpetanud tegutsemise loomade õiguste kaitse valdkonnas, muutes oma põhikirja või muud tegevusvaldkondi sätestavat sisedokumenti;</w:t>
      </w:r>
    </w:p>
    <w:p w14:paraId="4EAB4767" w14:textId="2807B53C" w:rsidR="00124452" w:rsidRPr="00593D40" w:rsidRDefault="00124452" w:rsidP="001F3151">
      <w:pPr>
        <w:pStyle w:val="ZPKTzmpktartykuempunktem"/>
      </w:pPr>
      <w:r>
        <w:t>2)</w:t>
      </w:r>
      <w:r>
        <w:tab/>
        <w:t>ei vasta enam lõikes 2 nimetatud nõuetele.</w:t>
      </w:r>
    </w:p>
    <w:p w14:paraId="4AC07AF7" w14:textId="7E476CA9" w:rsidR="00124452" w:rsidRPr="00593D40" w:rsidRDefault="00124452" w:rsidP="001F3151">
      <w:pPr>
        <w:pStyle w:val="ZUSTzmustartykuempunktem"/>
      </w:pPr>
      <w:r>
        <w:t>7.</w:t>
      </w:r>
      <w:r>
        <w:tab/>
        <w:t>Vabaühendus kustutatakse lõikes 1 nimetatud nimekirjast päeval, millal lõikes 6 nimetatud otsus on lõplik (st seda ei saa edasi kaevata).</w:t>
      </w:r>
    </w:p>
    <w:p w14:paraId="15208CAD" w14:textId="0356DCEB" w:rsidR="00922452" w:rsidRPr="00593D40" w:rsidRDefault="00922452" w:rsidP="001F3151">
      <w:pPr>
        <w:pStyle w:val="ZUSTzmustartykuempunktem"/>
      </w:pPr>
      <w:r>
        <w:t>8.</w:t>
      </w:r>
      <w:r>
        <w:tab/>
        <w:t>Avaliku halduse minister peab avaldama lõikes 1 nimetatud nimekirja avaliku teabe bülletäänis. Koos nimekirjaga avaldatakse nimekirjast kustutatud vabaühenduste andmed, nimekirjast kustutamise kuupäev ja põhjused.“;</w:t>
      </w:r>
    </w:p>
    <w:p w14:paraId="076B8DC3" w14:textId="421F497A" w:rsidR="00763CC7" w:rsidRPr="00593D40" w:rsidRDefault="00730ACA" w:rsidP="00F116C8">
      <w:pPr>
        <w:pStyle w:val="PKTpunkt"/>
        <w:keepNext/>
      </w:pPr>
      <w:r>
        <w:t>19)</w:t>
      </w:r>
      <w:r>
        <w:tab/>
        <w:t>artikli 34e järele lisatakse peatükk 10d järgmises sõnastuses:</w:t>
      </w:r>
    </w:p>
    <w:p w14:paraId="442A2C49" w14:textId="45B2F8B4" w:rsidR="00763CC7" w:rsidRPr="00593D40" w:rsidRDefault="00F16C3B" w:rsidP="00763CC7">
      <w:pPr>
        <w:pStyle w:val="ZROZDZODDZOZNzmoznrozdzoddzartykuempunktem"/>
      </w:pPr>
      <w:r>
        <w:t>„Peatükk 10d</w:t>
      </w:r>
    </w:p>
    <w:p w14:paraId="20F1BA13" w14:textId="77777777" w:rsidR="00763CC7" w:rsidRPr="00593D40" w:rsidRDefault="00763CC7" w:rsidP="00F116C8">
      <w:pPr>
        <w:pStyle w:val="ZROZDZODDZPRZEDMzmprzedmrozdzoddzartykuempunktem"/>
      </w:pPr>
      <w:r>
        <w:t>Menetluskord</w:t>
      </w:r>
    </w:p>
    <w:p w14:paraId="747C1E4D" w14:textId="6FEE53EB" w:rsidR="00763CC7" w:rsidRPr="00593D40" w:rsidRDefault="00763CC7" w:rsidP="00763CC7">
      <w:pPr>
        <w:pStyle w:val="ZARTzmartartykuempunktem"/>
      </w:pPr>
      <w:r>
        <w:t>Artikkel 34f. 1. Artikli 34e lõikes 1 nimetatud nimekirja kantud vabaühendus või peaveterinaararst võib nõuda, et algatataks haldusmenetlus või et ta kutsutaks osalema käimasolevas haldusmenetluses loomakaitsega seotud juhtumites.</w:t>
      </w:r>
    </w:p>
    <w:p w14:paraId="58A3610A" w14:textId="77777777" w:rsidR="00763CC7" w:rsidRPr="00593D40" w:rsidRDefault="00763CC7" w:rsidP="00133F33">
      <w:pPr>
        <w:pStyle w:val="ZUSTzmustartykuempunktem"/>
      </w:pPr>
      <w:r>
        <w:t>2. Lõikes 1 nimetatud ühendusel/ametnikul on menetlusosalise õigused ja kohustused.</w:t>
      </w:r>
    </w:p>
    <w:p w14:paraId="0ECE9A39" w14:textId="5C5A7C98" w:rsidR="00763CC7" w:rsidRPr="00593D40" w:rsidRDefault="00763CC7" w:rsidP="00F116C8">
      <w:pPr>
        <w:pStyle w:val="ZARTzmartartykuempunktem"/>
        <w:keepNext/>
      </w:pPr>
      <w:r>
        <w:t>Artikkel 34g. 1. Loomakaitsega seotud juhtumites haldusmenetluse korras langetatud otsuse võib halduskohtus edasi kaevata</w:t>
      </w:r>
    </w:p>
    <w:p w14:paraId="26FF2B2A" w14:textId="77777777" w:rsidR="00763CC7" w:rsidRPr="00593D40" w:rsidRDefault="00763CC7" w:rsidP="00133F33">
      <w:pPr>
        <w:pStyle w:val="ZPKTzmpktartykuempunktem"/>
      </w:pPr>
      <w:r>
        <w:t>1)</w:t>
      </w:r>
      <w:r>
        <w:tab/>
        <w:t>peaveterinaararst;</w:t>
      </w:r>
    </w:p>
    <w:p w14:paraId="2627B56A" w14:textId="68E131E3" w:rsidR="00763CC7" w:rsidRPr="00593D40" w:rsidRDefault="00763CC7" w:rsidP="00133F33">
      <w:pPr>
        <w:pStyle w:val="ZPKTzmpktartykuempunktem"/>
      </w:pPr>
      <w:r>
        <w:t>2)</w:t>
      </w:r>
      <w:r>
        <w:tab/>
        <w:t>artikli 34e lõikes 1 nimetatud nimekirja kantud vabaühendus.</w:t>
      </w:r>
    </w:p>
    <w:p w14:paraId="5C675E1A" w14:textId="77777777" w:rsidR="00763CC7" w:rsidRPr="00593D40" w:rsidRDefault="00763CC7" w:rsidP="00F116C8">
      <w:pPr>
        <w:pStyle w:val="ZUSTzmustartykuempunktem"/>
      </w:pPr>
      <w:r>
        <w:t>2. Lõikes 1 nimetatud ametnik/ühendus võib otsuse edasi kaevata ka juhul, kui ta ei osalenud asjaomases menetluses. Lõikes 1 nimetatud ametnik/ühendus osaleb kaebemenetluses menetlusosalisena.</w:t>
      </w:r>
    </w:p>
    <w:p w14:paraId="0491E6F0" w14:textId="2C8D83AA" w:rsidR="00763CC7" w:rsidRPr="00593D40" w:rsidRDefault="00763CC7" w:rsidP="00F116C8">
      <w:pPr>
        <w:pStyle w:val="ZUSTzmustartykuempunktem"/>
      </w:pPr>
      <w:r>
        <w:t>3. Kui lõikes 1 nimetatud ametnikul/ühendusel keelatakse menetluses osaleda, on tal õigus kohtumäärus edasi kaevata.“;</w:t>
      </w:r>
    </w:p>
    <w:p w14:paraId="49112C82" w14:textId="786B98F2" w:rsidR="004257D8" w:rsidRPr="00593D40" w:rsidRDefault="00730ACA" w:rsidP="004257D8">
      <w:pPr>
        <w:pStyle w:val="PKTpunkt"/>
        <w:keepNext/>
      </w:pPr>
      <w:r>
        <w:t>20)</w:t>
      </w:r>
      <w:r>
        <w:tab/>
        <w:t>artikli 35 lõige 1a asendatakse järgmisega:</w:t>
      </w:r>
    </w:p>
    <w:p w14:paraId="4D6C1A08" w14:textId="12836D15" w:rsidR="004257D8" w:rsidRPr="00593D40" w:rsidRDefault="004257D8" w:rsidP="004257D8">
      <w:pPr>
        <w:pStyle w:val="ZUSTzmustartykuempunktem"/>
      </w:pPr>
      <w:r>
        <w:t>„1a. Sama karistus määratakse igale isikule, kes osaleb loomade väärkohtlemises või rikub keelde, mis on kehtestatud artikli 12 lõigete 2 ja 4c ning artikli 17 lõigetega 1–7.“;</w:t>
      </w:r>
    </w:p>
    <w:p w14:paraId="6C553058" w14:textId="0E1D0D54" w:rsidR="00763CC7" w:rsidRPr="00593D40" w:rsidRDefault="00730ACA" w:rsidP="00F116C8">
      <w:pPr>
        <w:pStyle w:val="PKTpunkt"/>
        <w:keepNext/>
      </w:pPr>
      <w:r>
        <w:lastRenderedPageBreak/>
        <w:t>21)</w:t>
      </w:r>
      <w:r>
        <w:tab/>
        <w:t>artikli 37 lõige 1 asendatakse järgmisega:</w:t>
      </w:r>
    </w:p>
    <w:p w14:paraId="1B2C91CA" w14:textId="38511AB9" w:rsidR="00763CC7" w:rsidRPr="00F44401" w:rsidRDefault="00F16C3B" w:rsidP="00F44401">
      <w:pPr>
        <w:pStyle w:val="ZUSTzmustartykuempunktem"/>
        <w:keepLines/>
        <w:rPr>
          <w:spacing w:val="-4"/>
        </w:rPr>
      </w:pPr>
      <w:r w:rsidRPr="00F44401">
        <w:rPr>
          <w:spacing w:val="-4"/>
        </w:rPr>
        <w:t>„1. Aresti või rahatrahviga karistatakse igat isikut, kes rikub kohustusi või keelde , mis on kehtestatud artikli 9 lõigete 2–5, artikli 10a lõigete 1–3, artikli 11 lõike 3, artikli 12 lõigete 1, 4, 4a ja 5–6a, artikli 13 lõike 1, artikli 14, artikli 15 lõigete 1–5, artikli 16, artikli 18, artikli 22 lõike 1, artikli 22a, artikli 25 ning artikliga 27.“;</w:t>
      </w:r>
    </w:p>
    <w:p w14:paraId="17E1A291" w14:textId="0874061D" w:rsidR="00763CC7" w:rsidRPr="00593D40" w:rsidRDefault="00730ACA" w:rsidP="00F116C8">
      <w:pPr>
        <w:pStyle w:val="PKTpunkt"/>
        <w:keepNext/>
      </w:pPr>
      <w:r>
        <w:t>22)</w:t>
      </w:r>
      <w:r>
        <w:tab/>
        <w:t>artikli 40 järele lisatakse artikkel 40a järgmises sõnastuses:</w:t>
      </w:r>
    </w:p>
    <w:p w14:paraId="46264049" w14:textId="15E04252" w:rsidR="00763CC7" w:rsidRPr="00593D40" w:rsidRDefault="00F16C3B" w:rsidP="00763CC7">
      <w:pPr>
        <w:pStyle w:val="ZARTzmartartykuempunktem"/>
      </w:pPr>
      <w:r>
        <w:t>„Artikkel 40a. Rahatrahviga karistatakse isikut, kes oma tegevuse või tegevusetusega takistab põhikirjajärgse loomakaitse-eesmärgiga ühiskondlike organisatsioonide esindajate toiminguid, mis on nimetatud artikli 34a lõikes 3a.“.</w:t>
      </w:r>
    </w:p>
    <w:p w14:paraId="447CFF6B" w14:textId="63356832" w:rsidR="00763CC7" w:rsidRPr="00593D40" w:rsidRDefault="00763CC7" w:rsidP="00F116C8">
      <w:pPr>
        <w:pStyle w:val="ARTartustawynprozporzdzenia"/>
        <w:keepNext/>
      </w:pPr>
      <w:r>
        <w:rPr>
          <w:rStyle w:val="Ppogrubienie"/>
        </w:rPr>
        <w:t>Artikkel 2.</w:t>
      </w:r>
      <w:r>
        <w:t xml:space="preserve"> Tsiviilmenetluse seadustikku käsitleva 17. novembri 1964. aasta seaduse (Poola ametlik väljaanne, 2020, punktid 1575, 1578) esimese raamatu esimesele osale lisatakse jaotise IIIb järele jaotis IIIba järgmises sõnastuses:</w:t>
      </w:r>
    </w:p>
    <w:p w14:paraId="0A5F8FFB" w14:textId="47EFE25D" w:rsidR="00763CC7" w:rsidRPr="00593D40" w:rsidRDefault="00F16C3B" w:rsidP="00763CC7">
      <w:pPr>
        <w:pStyle w:val="ZTYTDZOZNzmozntytuudziauartykuempunktem"/>
        <w:rPr>
          <w:caps w:val="0"/>
        </w:rPr>
      </w:pPr>
      <w:r>
        <w:rPr>
          <w:caps w:val="0"/>
        </w:rPr>
        <w:t>„Jaotis IIIba</w:t>
      </w:r>
    </w:p>
    <w:p w14:paraId="0F233713" w14:textId="77777777" w:rsidR="00763CC7" w:rsidRPr="00593D40" w:rsidRDefault="00763CC7" w:rsidP="00F116C8">
      <w:pPr>
        <w:pStyle w:val="ZTYTDZPRZEDMzmprzedmtytuulubdziauartykuempunktem"/>
      </w:pPr>
      <w:r>
        <w:t>Loomakaitse</w:t>
      </w:r>
    </w:p>
    <w:p w14:paraId="550491CB" w14:textId="5098215D" w:rsidR="00763CC7" w:rsidRPr="00593D40" w:rsidRDefault="00763CC7" w:rsidP="00763CC7">
      <w:pPr>
        <w:pStyle w:val="ZARTzmartartykuempunktem"/>
      </w:pPr>
      <w:r>
        <w:t>Artikkel 63</w:t>
      </w:r>
      <w:r>
        <w:rPr>
          <w:rStyle w:val="IGindeksgrny"/>
        </w:rPr>
        <w:t>4a</w:t>
      </w:r>
      <w:r>
        <w:t>. 21. augusti 1997. aasta loomakaitseseaduse (Poola ametlik väljaanne, 2020, punktid 638, ) artikli 34e lõikes 1 nimetatud nimekirja kantud vabaühendus või peaveterinaararst võib algatada loomade kaitseks menetluse.“.</w:t>
      </w:r>
    </w:p>
    <w:p w14:paraId="2B59F3EF" w14:textId="1D95252A" w:rsidR="00763CC7" w:rsidRPr="00593D40" w:rsidRDefault="00763CC7" w:rsidP="00F116C8">
      <w:pPr>
        <w:pStyle w:val="ARTartustawynprozporzdzenia"/>
        <w:keepNext/>
        <w:ind w:firstLine="567"/>
      </w:pPr>
      <w:r>
        <w:rPr>
          <w:rStyle w:val="Ppogrubienie"/>
        </w:rPr>
        <w:t>Artikkel 3.</w:t>
      </w:r>
      <w:r>
        <w:t xml:space="preserve"> Valdades/linnades puhtuse ja korra hoidmist käsitleva 13. septembri 1996. aasta seaduse (Poola ametlik väljaanne, 2020, punkt 1439) artikli 7</w:t>
      </w:r>
    </w:p>
    <w:p w14:paraId="34EFF3D6" w14:textId="77777777" w:rsidR="00763CC7" w:rsidRPr="00593D40" w:rsidRDefault="00763CC7" w:rsidP="00F116C8">
      <w:pPr>
        <w:pStyle w:val="PKTpunkt"/>
        <w:keepNext/>
      </w:pPr>
      <w:r>
        <w:t>1)</w:t>
      </w:r>
      <w:r>
        <w:tab/>
        <w:t>lõige 5 asendatakse järgmisega:</w:t>
      </w:r>
    </w:p>
    <w:p w14:paraId="746A34AD" w14:textId="51B1DC6F" w:rsidR="00763CC7" w:rsidRPr="00F44401" w:rsidRDefault="00F16C3B" w:rsidP="00133F33">
      <w:pPr>
        <w:pStyle w:val="ZUSTzmustartykuempunktem"/>
        <w:rPr>
          <w:spacing w:val="-4"/>
        </w:rPr>
      </w:pPr>
      <w:r w:rsidRPr="00F44401">
        <w:rPr>
          <w:spacing w:val="-4"/>
        </w:rPr>
        <w:t>„5. Valdade/linnade organisatsiooniüksused, kes tegelevad koduvallas/-linnas seadusega kehtestatud korras lõike 1 punktides 2 ja 3 nimetatud tegevusega, ei pea taotlema lõikes 1 nimetatud lube, kuid peavad vastama lubade andmise tingimustele.“;</w:t>
      </w:r>
    </w:p>
    <w:p w14:paraId="2973CC2E" w14:textId="77777777" w:rsidR="00763CC7" w:rsidRPr="00593D40" w:rsidRDefault="00763CC7" w:rsidP="00F116C8">
      <w:pPr>
        <w:pStyle w:val="PKTpunkt"/>
        <w:keepNext/>
        <w:rPr>
          <w:rFonts w:cs="Times"/>
        </w:rPr>
      </w:pPr>
      <w:r>
        <w:t>2)</w:t>
      </w:r>
      <w:r>
        <w:tab/>
        <w:t>lõike 5 järele lisatakse lõige 5a järgmises sõnastuses:</w:t>
      </w:r>
    </w:p>
    <w:p w14:paraId="5A6CD9F3" w14:textId="717AF1A0" w:rsidR="00763CC7" w:rsidRPr="00F44401" w:rsidRDefault="00F16C3B" w:rsidP="00133F33">
      <w:pPr>
        <w:pStyle w:val="ZUSTzmustartykuempunktem"/>
        <w:rPr>
          <w:spacing w:val="-6"/>
        </w:rPr>
      </w:pPr>
      <w:r w:rsidRPr="00F44401">
        <w:rPr>
          <w:spacing w:val="-6"/>
        </w:rPr>
        <w:t>„5a. Valdade/linnade organisatsiooniüksused, kes tegelevad koduvallas/-linnas 21. augusti 1997. aasta loomakaitseseaduse (Poola ametlik väljaanne, 2020, punktid 638 ja ...) artikli 11 lõikes 1a nimetatud tegevusega, ei pea taotlema lõike 1 punktis 4 nimetatud lube, kuid peavad vastama lubade andmise tingimustele ning 21. augusti 1997. aasta loomakaitseseaduse artikli 11 lõigetes 5 ja 7 nimetatud tingimustele.“.</w:t>
      </w:r>
    </w:p>
    <w:p w14:paraId="1CF225EE" w14:textId="643B8696" w:rsidR="00763CC7" w:rsidRPr="00593D40" w:rsidRDefault="00763CC7" w:rsidP="00F116C8">
      <w:pPr>
        <w:pStyle w:val="ARTartustawynprozporzdzenia"/>
        <w:keepNext/>
      </w:pPr>
      <w:r>
        <w:rPr>
          <w:rStyle w:val="Ppogrubienie"/>
        </w:rPr>
        <w:lastRenderedPageBreak/>
        <w:t>Artikkel 4.</w:t>
      </w:r>
      <w:r>
        <w:t xml:space="preserve"> Kriminaalmenetluse seadustikku käsitleva 6. juuni 1997. aasta seaduse (Poola ametlik väljaanne, 2020, punktid 30, 413, 568, 1086, 1458) artiklile 49 lisatakse § 5 järgmises sõnastuses:</w:t>
      </w:r>
    </w:p>
    <w:p w14:paraId="10A5EF75" w14:textId="4D2E5553" w:rsidR="00763CC7" w:rsidRPr="00F44401" w:rsidRDefault="00F16C3B" w:rsidP="00F44401">
      <w:pPr>
        <w:pStyle w:val="ZUSTzmustartykuempunktem"/>
        <w:keepNext/>
        <w:keepLines/>
        <w:rPr>
          <w:spacing w:val="-4"/>
        </w:rPr>
      </w:pPr>
      <w:r w:rsidRPr="00F44401">
        <w:rPr>
          <w:spacing w:val="-4"/>
        </w:rPr>
        <w:t>„§ 5. Karistusseadustiku peatükis XXII nimetatud süütegudega ja loomadevastaste süütegudega seotud juhtumites võib rakendada ohvri õigusi 21. augusti 1997. aasta loomakaitseseaduse (Poola ametlik väljaanne, 2020, punktid 638, ) artikli 34e lõikes 1 nimetatud nimekirja kantud vabaühendus või peaveterinaararst, kui ta oma tegevuse raames esitas kuriteoteate või nõudis, et algatataks haldusmenetlus.“.</w:t>
      </w:r>
    </w:p>
    <w:p w14:paraId="48E026BB" w14:textId="2CBB53FD" w:rsidR="00763CC7" w:rsidRPr="00593D40" w:rsidRDefault="00763CC7" w:rsidP="00F116C8">
      <w:pPr>
        <w:pStyle w:val="ARTartustawynprozporzdzenia"/>
        <w:keepNext/>
      </w:pPr>
      <w:r>
        <w:rPr>
          <w:rStyle w:val="Ppogrubienie"/>
        </w:rPr>
        <w:t>Artikkel 5.</w:t>
      </w:r>
      <w:r>
        <w:t xml:space="preserve"> Väärteomenetluse seadustikku käsitleva 24. augusti 2001. aasta seaduse (Poola ametlik väljaanne, 2020, punktid 729. 956, 1423) artikli 96 § 1c järele lisatakse § 1d järgmises sõnastuses:</w:t>
      </w:r>
    </w:p>
    <w:p w14:paraId="5A3ABBDC" w14:textId="16E34F5F" w:rsidR="00763CC7" w:rsidRPr="00593D40" w:rsidRDefault="00F16C3B" w:rsidP="00763CC7">
      <w:pPr>
        <w:pStyle w:val="ZUSTzmustartykuempunktem"/>
      </w:pPr>
      <w:r>
        <w:t>„§ 1d. Trahvimenetlustes 21. augusti 1997. aasta loomakaitseseaduse (Poola ametlik väljaanne, 2020, punktid 638 ja ...) artiklites 37–37b, 37d ja 37e sätestatud tegevusega seotud juhtumites võib veterinaarinspektsioon määrata rahatrahvi suurusega kuni 5 000 Poola zlotti.“.</w:t>
      </w:r>
    </w:p>
    <w:p w14:paraId="394DABB8" w14:textId="771814D2" w:rsidR="006049C8" w:rsidRPr="00593D40" w:rsidRDefault="00730ACA" w:rsidP="009A3308">
      <w:pPr>
        <w:pStyle w:val="ARTartustawynprozporzdzenia"/>
      </w:pPr>
      <w:r>
        <w:rPr>
          <w:rStyle w:val="Ppogrubienie"/>
        </w:rPr>
        <w:t xml:space="preserve">Artikkel 6. </w:t>
      </w:r>
      <w:r>
        <w:t>Loomatervise kaitset ja loomataudide tõrjet käsitlevat 11. märtsi 2004. aasta seadust (Poola ametlik väljaanne, 2020, punkt 1421) muudetakse järgmiselt:</w:t>
      </w:r>
    </w:p>
    <w:p w14:paraId="5DA4E7BA" w14:textId="78C58340" w:rsidR="009A3308" w:rsidRPr="00593D40" w:rsidRDefault="006049C8" w:rsidP="00593D40">
      <w:pPr>
        <w:pStyle w:val="PKTpunkt"/>
        <w:keepNext/>
        <w:keepLines/>
      </w:pPr>
      <w:r>
        <w:t>1)</w:t>
      </w:r>
      <w:r>
        <w:tab/>
        <w:t>artikli 5 lõike 1 punkt 1 asendatakse järgmisega:</w:t>
      </w:r>
    </w:p>
    <w:p w14:paraId="0CCA6314" w14:textId="70624530" w:rsidR="00DE4CC8" w:rsidRPr="00593D40" w:rsidRDefault="009A3308" w:rsidP="009A3308">
      <w:pPr>
        <w:pStyle w:val="ZPKTzmpktartykuempunktem"/>
      </w:pPr>
      <w:r>
        <w:t>„1)</w:t>
      </w:r>
      <w:r>
        <w:tab/>
        <w:t>artikli 1 lõike 1 punktides a, c–f, h, i, j, l on lubatud eeldusel, et kavandatava tegevuskoha mõistes pädev piirkondlik peaveterinaararst on kinnitanud, et täidetud on asjaomase tegevusala jaoks ette nähtud veterinaarkohustused;“;</w:t>
      </w:r>
    </w:p>
    <w:p w14:paraId="25C3F249" w14:textId="6C0902DE" w:rsidR="006049C8" w:rsidRPr="00593D40" w:rsidRDefault="006049C8" w:rsidP="00593D40">
      <w:pPr>
        <w:pStyle w:val="PKTpunkt"/>
        <w:keepNext/>
        <w:keepLines/>
      </w:pPr>
      <w:r>
        <w:t>2)</w:t>
      </w:r>
      <w:r>
        <w:tab/>
        <w:t>artikli 10 lõike 1 järele lisatakse lõige 1a järgmises sõnastuses:</w:t>
      </w:r>
    </w:p>
    <w:p w14:paraId="7E8F02D4" w14:textId="6932908A" w:rsidR="006049C8" w:rsidRPr="00593D40" w:rsidRDefault="006049C8" w:rsidP="006049C8">
      <w:pPr>
        <w:pStyle w:val="ZUSTzmustartykuempunktem"/>
      </w:pPr>
      <w:r>
        <w:t>„1a. Põllumajandusminister kehtestab määrusega teatavat liiki loomade varjupaigas pidamise minimaalsed tingimused, võttes arvesse vajalikke rajatisi ja kasutatavate materjalide liiki, samuti loomade varjupaigas pidamisega seotud füüsikalisi parameetreid, et tagada loomadele sobivad keskkonnatingimused ja sobiv hooldus ning nende mõju loomade tervisele ja heaolule.“.</w:t>
      </w:r>
    </w:p>
    <w:p w14:paraId="6F02837A" w14:textId="4D980429" w:rsidR="00A3373D" w:rsidRPr="00593D40" w:rsidRDefault="00730ACA" w:rsidP="004233C3">
      <w:pPr>
        <w:pStyle w:val="ARTartustawynprozporzdzenia"/>
        <w:keepNext/>
      </w:pPr>
      <w:r>
        <w:rPr>
          <w:rStyle w:val="Ppogrubienie"/>
        </w:rPr>
        <w:t xml:space="preserve">Artikkel 7. </w:t>
      </w:r>
      <w:r>
        <w:t>16. aprilli 2004. aasta looduskaitseseadust (Poola ametlik väljaanne, 2020, punktid 55, 471, 1378) muudetakse järgmiselt:</w:t>
      </w:r>
    </w:p>
    <w:p w14:paraId="6155C651" w14:textId="52F28E9F" w:rsidR="00A3373D" w:rsidRPr="00593D40" w:rsidRDefault="00A3373D" w:rsidP="00A3373D">
      <w:pPr>
        <w:pStyle w:val="PKTpunkt"/>
      </w:pPr>
      <w:r>
        <w:t>1)</w:t>
      </w:r>
      <w:r>
        <w:tab/>
        <w:t>artikli 5 lõike 11 punkt a jäetakse välja;</w:t>
      </w:r>
    </w:p>
    <w:p w14:paraId="669CEECD" w14:textId="77777777" w:rsidR="00A3373D" w:rsidRPr="00593D40" w:rsidRDefault="00A3373D" w:rsidP="00593D40">
      <w:pPr>
        <w:pStyle w:val="PKTpunkt"/>
        <w:keepNext/>
        <w:keepLines/>
      </w:pPr>
      <w:r>
        <w:lastRenderedPageBreak/>
        <w:t>2)</w:t>
      </w:r>
      <w:r>
        <w:tab/>
        <w:t>artikli 73 lõige 2 asendatakse järgmisega:</w:t>
      </w:r>
    </w:p>
    <w:p w14:paraId="3E564AA5" w14:textId="2D820FE2" w:rsidR="00A3373D" w:rsidRPr="00593D40" w:rsidRDefault="00A3373D" w:rsidP="005E445C">
      <w:pPr>
        <w:pStyle w:val="ZUSTzmustartykuempunktem"/>
      </w:pPr>
      <w:r>
        <w:t>„2. Lõike 1 punktides 1 ja 2 nimetatud keelde ei kohaldata loomaaedadele ega loomi uurivatele teadusasutustele ning lõike 1 punktis 1 nimetatud keeldu ei kohaldata loomade taastusravi keskustele.“</w:t>
      </w:r>
    </w:p>
    <w:p w14:paraId="1A45BE4A" w14:textId="0E974CE4" w:rsidR="00763CC7" w:rsidRPr="00593D40" w:rsidRDefault="00763CC7" w:rsidP="004233C3">
      <w:pPr>
        <w:pStyle w:val="ARTartustawynprozporzdzenia"/>
        <w:keepNext/>
      </w:pPr>
      <w:r>
        <w:rPr>
          <w:rStyle w:val="Ppogrubienie"/>
        </w:rPr>
        <w:t>Artikkel 8.</w:t>
      </w:r>
      <w:r>
        <w:t xml:space="preserve"> Põllumajandusloomade aretuse ja paljundamise korraldamist käsitleva 29. juuni 2007. aasta seaduse (Poola ametlik väljaanne, 2017, punkt 2132) artikli 2 lõige 3 asendatakse järgmisega:</w:t>
      </w:r>
    </w:p>
    <w:p w14:paraId="00A1EEC9" w14:textId="0E872B9C" w:rsidR="00763CC7" w:rsidRPr="00F44401" w:rsidRDefault="00F16C3B" w:rsidP="004233C3">
      <w:pPr>
        <w:pStyle w:val="ZPKTzmpktartykuempunktem"/>
        <w:rPr>
          <w:spacing w:val="-4"/>
        </w:rPr>
      </w:pPr>
      <w:r w:rsidRPr="00F44401">
        <w:rPr>
          <w:spacing w:val="-4"/>
        </w:rPr>
        <w:t>„3)</w:t>
      </w:r>
      <w:r w:rsidRPr="00F44401">
        <w:rPr>
          <w:spacing w:val="-4"/>
        </w:rPr>
        <w:tab/>
        <w:t>liha- ja tekstiilitööstuse tooraine tootmiseks peetavad punarebane (Vulpes vulpes), polaarrebane (Alopex lagopus), ameerika naarits (Mustela vison), tuhkur (Mustela putorius), kährikkoer (Nyctereutes procyonoides), nutria (Myocastor coypus), pikasabaline tšintšilja (Chinchilla lanigera) ja küülik (Oryctolagus cuniculus);“.</w:t>
      </w:r>
    </w:p>
    <w:p w14:paraId="5F523696" w14:textId="1ACDF186" w:rsidR="00763CC7" w:rsidRPr="00593D40" w:rsidRDefault="00730ACA" w:rsidP="00763CC7">
      <w:pPr>
        <w:pStyle w:val="ARTartustawynprozporzdzenia"/>
      </w:pPr>
      <w:r>
        <w:rPr>
          <w:rStyle w:val="Ppogrubienie"/>
        </w:rPr>
        <w:t>Artikkel 9.</w:t>
      </w:r>
      <w:r>
        <w:t> 1. Kui hulkuvate loomade varjupaiga käitamise loa andmise menetlust on käesoleva seaduse jõustumise ajal alustatud ega ole lõpliku otsuse langetamisega lõpule viidud, kohaldatakse artikliga 3 muudetava seaduse sätteid kehtivas sõnastuses.</w:t>
      </w:r>
    </w:p>
    <w:p w14:paraId="700500B7" w14:textId="3142ECBC" w:rsidR="00763CC7" w:rsidRPr="00593D40" w:rsidRDefault="00763CC7" w:rsidP="00763CC7">
      <w:pPr>
        <w:pStyle w:val="USTustnpkodeksu"/>
      </w:pPr>
      <w:r>
        <w:t>2. Ettevõtjatele hulkuvate loomade varjupaikade käitamiseks antud load kaotavad käesoleva seaduse jõustumisega kehtivuse.</w:t>
      </w:r>
    </w:p>
    <w:p w14:paraId="0AF96B30" w14:textId="2DA06480" w:rsidR="00763CC7" w:rsidRPr="00593D40" w:rsidRDefault="00730ACA" w:rsidP="00763CC7">
      <w:pPr>
        <w:pStyle w:val="ARTartustawynprozporzdzenia"/>
      </w:pPr>
      <w:r>
        <w:rPr>
          <w:rStyle w:val="Ppogrubienie"/>
        </w:rPr>
        <w:t>Artikkel 10.</w:t>
      </w:r>
      <w:r>
        <w:t> Artikliga 1 muudetava seaduse artikli 17 lõike 8 alusel varem antud ja praegu kehtivad rakenduseeskirjad on jõus artikliga 1 muudetava seaduse artikli 17 lõike 8 (käesoleva seaduse sõnastuses) alusel antavate rakenduseeskirjade jõustumiseni, kuid mitte kauem kui 6 kuud seaduse jõustumise kuupäevast.</w:t>
      </w:r>
    </w:p>
    <w:p w14:paraId="67B0962B" w14:textId="4900FC2B" w:rsidR="00384937" w:rsidRPr="00593D40" w:rsidRDefault="00730ACA" w:rsidP="00763CC7">
      <w:pPr>
        <w:pStyle w:val="ARTartustawynprozporzdzenia"/>
      </w:pPr>
      <w:r>
        <w:rPr>
          <w:rStyle w:val="Ppogrubienie"/>
        </w:rPr>
        <w:t>Artikkel 11.</w:t>
      </w:r>
      <w:r>
        <w:t xml:space="preserve"> Artikliga 1 muudetava seaduse artikli 12 lõikes 4c nimetatud keelust mõjutatud isikutel on õigus saada riigieelarvest hüvitist põllumajandusloomade aretuse ja paljundamise korraldamist käsitleva 29. juuni 2007. aasta seaduse (Poola ametlik väljaanne, 2017, punkt 2132; 2020, punkt ...) artikli 2 lõikes 3 nimetatud karusloomade (v.a küülikute) karusnaha saamiseks tehistingimustes pidamise lõpetamise eest.</w:t>
      </w:r>
    </w:p>
    <w:p w14:paraId="1D91C9E9" w14:textId="4CDB5C4A" w:rsidR="00763CC7" w:rsidRPr="00593D40" w:rsidRDefault="00730ACA" w:rsidP="00763CC7">
      <w:pPr>
        <w:pStyle w:val="ARTartustawynprozporzdzenia"/>
      </w:pPr>
      <w:r>
        <w:rPr>
          <w:rStyle w:val="Ppogrubienie"/>
        </w:rPr>
        <w:t>Artikkel 12.</w:t>
      </w:r>
      <w:r>
        <w:t xml:space="preserve"> 1. Kui seni meelelahutuseks ja etenduste andmiseks kasutatud ning tsirkustes ja tsirkusebaasides peetud, kasvatatud ja seal esinenud looma omanik või hooldaja ei saa või ei taha looma eest hoolitseda, antakse loom 12 kuu jooksul käesoleva seaduse jõustumisest üle tegevuskoha omavalitsuse organisatsiooniüksusele, kes käitab hulkuvate loomade varjupaika või loomaaeda. </w:t>
      </w:r>
    </w:p>
    <w:p w14:paraId="7CFBAF55" w14:textId="77777777" w:rsidR="00763CC7" w:rsidRPr="00593D40" w:rsidRDefault="00763CC7" w:rsidP="00763CC7">
      <w:pPr>
        <w:pStyle w:val="USTustnpkodeksu"/>
      </w:pPr>
      <w:r>
        <w:t xml:space="preserve">2. Lõikes 1 nimetatud loom antakse üle, kui üksus, kellele kavatsetakse loom üle anda, on sellega nõus. </w:t>
      </w:r>
    </w:p>
    <w:p w14:paraId="5E8238DA" w14:textId="4AA7C5F1" w:rsidR="00763CC7" w:rsidRPr="00593D40" w:rsidRDefault="00763CC7" w:rsidP="00763CC7">
      <w:pPr>
        <w:pStyle w:val="USTustnpkodeksu"/>
      </w:pPr>
      <w:r>
        <w:lastRenderedPageBreak/>
        <w:t>3. Valdade/linnade organisatsiooniüksused, kellele lõikes 1 nimetatud loomad üle anti, võivad anda need kokkuleppel üle artikliga 1 muudetava seaduse artikli 11 lõikes 4 (käesoleva seaduse sõnastuses) nimetatud ühiskondlikele organisatsioonidele.</w:t>
      </w:r>
    </w:p>
    <w:p w14:paraId="44CBEF77" w14:textId="77777777" w:rsidR="00763CC7" w:rsidRPr="00593D40" w:rsidRDefault="00763CC7" w:rsidP="00763CC7">
      <w:pPr>
        <w:pStyle w:val="USTustnpkodeksu"/>
      </w:pPr>
      <w:r>
        <w:t xml:space="preserve">4. Kui lõikes 2 nimetatud nõusolekut ei saada või ilmnevad muud asjaolud, mis muudavad looma üleandmise lõikes 1 nimetatud üksustele võimatuks, võidakse loom anda tasuta üle muule juriidilisele isikule, juriidilise isikuna registreerimata organisatsiooniüksusele või füüsilisele isikule, kes tagab piisava hoolduse. </w:t>
      </w:r>
    </w:p>
    <w:p w14:paraId="5EAE9420" w14:textId="77777777" w:rsidR="00763CC7" w:rsidRPr="00593D40" w:rsidRDefault="00763CC7" w:rsidP="00F116C8">
      <w:pPr>
        <w:pStyle w:val="USTustnpkodeksu"/>
        <w:keepNext/>
      </w:pPr>
      <w:r>
        <w:t>5. Koostatakse looma üleandmise protokoll, mis sisaldab järgmist:</w:t>
      </w:r>
    </w:p>
    <w:p w14:paraId="6A757F0B" w14:textId="77777777" w:rsidR="00763CC7" w:rsidRPr="00593D40" w:rsidRDefault="00763CC7" w:rsidP="00763CC7">
      <w:pPr>
        <w:pStyle w:val="PKTpunkt"/>
      </w:pPr>
      <w:r>
        <w:t>1)</w:t>
      </w:r>
      <w:r>
        <w:tab/>
        <w:t xml:space="preserve">looma üleandmise kuupäev; </w:t>
      </w:r>
    </w:p>
    <w:p w14:paraId="3897A6A8" w14:textId="77777777" w:rsidR="00763CC7" w:rsidRPr="00593D40" w:rsidRDefault="00763CC7" w:rsidP="00763CC7">
      <w:pPr>
        <w:pStyle w:val="PKTpunkt"/>
      </w:pPr>
      <w:r>
        <w:t>2)</w:t>
      </w:r>
      <w:r>
        <w:tab/>
        <w:t xml:space="preserve">looma üle andnud isiku nimi, tegevuskoht ja aadress; </w:t>
      </w:r>
    </w:p>
    <w:p w14:paraId="2CE156D2" w14:textId="77777777" w:rsidR="00763CC7" w:rsidRPr="00F44401" w:rsidRDefault="00763CC7" w:rsidP="00763CC7">
      <w:pPr>
        <w:pStyle w:val="PKTpunkt"/>
        <w:rPr>
          <w:spacing w:val="-4"/>
        </w:rPr>
      </w:pPr>
      <w:r w:rsidRPr="00F44401">
        <w:rPr>
          <w:spacing w:val="-4"/>
        </w:rPr>
        <w:t>3)</w:t>
      </w:r>
      <w:r w:rsidRPr="00F44401">
        <w:rPr>
          <w:spacing w:val="-4"/>
        </w:rPr>
        <w:tab/>
        <w:t xml:space="preserve">hulkuvate loomade varjupaika, loomaaeda käitava valla/linna organisatsiooniüksuse, juriidilise isiku või muu organisatsiooniüksuse nimi ja tegevuskoht või füüsilise isiku täielik nimi, elukoht ja aadress, kellele loom üle antakse; </w:t>
      </w:r>
    </w:p>
    <w:p w14:paraId="5BCC7D52" w14:textId="77777777" w:rsidR="00763CC7" w:rsidRPr="00593D40" w:rsidRDefault="00763CC7" w:rsidP="00763CC7">
      <w:pPr>
        <w:pStyle w:val="PKTpunkt"/>
      </w:pPr>
      <w:r>
        <w:t>4)</w:t>
      </w:r>
      <w:r>
        <w:tab/>
        <w:t xml:space="preserve">looma liik, vanus ja sugu; </w:t>
      </w:r>
    </w:p>
    <w:p w14:paraId="4EF0941F" w14:textId="77777777" w:rsidR="00763CC7" w:rsidRPr="00593D40" w:rsidRDefault="00763CC7" w:rsidP="00763CC7">
      <w:pPr>
        <w:pStyle w:val="PKTpunkt"/>
      </w:pPr>
      <w:r>
        <w:t>5)</w:t>
      </w:r>
      <w:r>
        <w:tab/>
        <w:t>looma terviseandmed.</w:t>
      </w:r>
    </w:p>
    <w:p w14:paraId="428F3CE8" w14:textId="2F0D29BE" w:rsidR="005E445C" w:rsidRPr="00F44401" w:rsidRDefault="00730ACA" w:rsidP="004233C3">
      <w:pPr>
        <w:pStyle w:val="ARTartustawynprozporzdzenia"/>
        <w:rPr>
          <w:spacing w:val="-4"/>
        </w:rPr>
      </w:pPr>
      <w:r w:rsidRPr="00F44401">
        <w:rPr>
          <w:rStyle w:val="Ppogrubienie"/>
          <w:spacing w:val="-4"/>
        </w:rPr>
        <w:t xml:space="preserve">Artikkel 13. </w:t>
      </w:r>
      <w:r w:rsidRPr="00F44401">
        <w:rPr>
          <w:spacing w:val="-4"/>
        </w:rPr>
        <w:t>Artikliga 1 muudetava seaduse artikli 34 lõike 3a sätte jõustumise kuupäeval usuliste ühenduste usutalituste jaoks teataval viisil looma tapmisega tegelevatel ettevõtjatel on õigus saada riigieelarvest artikliga 1 muudetava seaduse artikli 34 lõike 3a sätte jõustumise tõttu tegevuse katkemise või töömahu vähenemise hüvitist.</w:t>
      </w:r>
    </w:p>
    <w:p w14:paraId="7E6F4139" w14:textId="6CE8B979" w:rsidR="00763CC7" w:rsidRPr="00F44401" w:rsidRDefault="00F13533" w:rsidP="00593D40">
      <w:pPr>
        <w:pStyle w:val="ARTartustawynprozporzdzenia"/>
        <w:keepNext/>
        <w:keepLines/>
        <w:rPr>
          <w:spacing w:val="-4"/>
        </w:rPr>
      </w:pPr>
      <w:r w:rsidRPr="00F44401">
        <w:rPr>
          <w:rStyle w:val="Ppogrubienie"/>
          <w:spacing w:val="-4"/>
        </w:rPr>
        <w:t xml:space="preserve">Artikkel 14. </w:t>
      </w:r>
      <w:r w:rsidRPr="00F44401">
        <w:rPr>
          <w:spacing w:val="-4"/>
        </w:rPr>
        <w:t>1. Seni meelelahutuseks ja etenduste andmiseks kasutatud ning tsirkustes ja tsirkusebaasides peetud, kasvatatud ja seal esinenud loomad üle andnud isikutel on õigus saada artikli 12 lõikes 1 nimetatud kohustuse täitmisest tingitud kahju hüvitist.</w:t>
      </w:r>
    </w:p>
    <w:p w14:paraId="0D26315B" w14:textId="77A12937" w:rsidR="00763CC7" w:rsidRPr="00593D40" w:rsidRDefault="00763CC7" w:rsidP="00763CC7">
      <w:pPr>
        <w:pStyle w:val="USTustnpkodeksu"/>
      </w:pPr>
      <w:r>
        <w:t>2. Lõikes 1 nimetatud isikutel on õigus taotleda hüvitist põllumajandusministrilt.</w:t>
      </w:r>
    </w:p>
    <w:p w14:paraId="0D40171A" w14:textId="77777777" w:rsidR="00763CC7" w:rsidRPr="00593D40" w:rsidRDefault="00763CC7" w:rsidP="00763CC7">
      <w:pPr>
        <w:pStyle w:val="USTustnpkodeksu"/>
      </w:pPr>
      <w:r>
        <w:t>3. Põllumajandusminister maksab lõikes 1 nimetatud hüvitisi ministri käsutuses olevatest riigieelarve vahenditest.</w:t>
      </w:r>
    </w:p>
    <w:p w14:paraId="6EC2E5E8" w14:textId="6BFF3132" w:rsidR="00763CC7" w:rsidRPr="00593D40" w:rsidRDefault="00763CC7" w:rsidP="00763CC7">
      <w:pPr>
        <w:pStyle w:val="USTustnpkodeksu"/>
      </w:pPr>
      <w:r>
        <w:t>4. Põllumajandusminister peab looma üleandmisega seotud hüvitise taotlused läbi vaatama kolme kuu jooksul taotluse esitamise kuupäevast. Põllumajandusminister vormistab hüvitise maksmise või sellest keeldumise oma otsusega.</w:t>
      </w:r>
    </w:p>
    <w:p w14:paraId="45FAEE97" w14:textId="77777777" w:rsidR="00763CC7" w:rsidRPr="00593D40" w:rsidRDefault="00763CC7" w:rsidP="00763CC7">
      <w:pPr>
        <w:pStyle w:val="USTustnpkodeksu"/>
      </w:pPr>
      <w:r>
        <w:t>5. Etendusi andvatel või meelt lahutavatel ettevõtjatel, kes peavad seni meelelahutuseks ja etenduste andmiseks kasutatud ning tsirkustes ja tsirkusebaasides peetud, kasvatatud ja seal esinenud loomad üle andma ettevõtja tegevuskoha omavalitsuse organisatsiooniüksusele, kes käitab hulkuvate loomade varjupaika või loomaaeda, on õigus lõikes 4 nimetatud otsus edasi kaevata.</w:t>
      </w:r>
    </w:p>
    <w:p w14:paraId="469FF3B1" w14:textId="36DE4A5B" w:rsidR="00763CC7" w:rsidRPr="00593D40" w:rsidRDefault="00763CC7" w:rsidP="00593D40">
      <w:pPr>
        <w:pStyle w:val="ARTartustawynprozporzdzenia"/>
        <w:keepNext/>
        <w:keepLines/>
      </w:pPr>
      <w:r>
        <w:rPr>
          <w:rStyle w:val="Ppogrubienie"/>
        </w:rPr>
        <w:lastRenderedPageBreak/>
        <w:t>Artikkel 15. </w:t>
      </w:r>
      <w:r>
        <w:t>1. Asutatakse loomakaitsenõukogu.</w:t>
      </w:r>
    </w:p>
    <w:p w14:paraId="0154A92B" w14:textId="05712F62" w:rsidR="00763CC7" w:rsidRPr="00593D40" w:rsidRDefault="00763CC7" w:rsidP="00763CC7">
      <w:pPr>
        <w:pStyle w:val="USTustnpkodeksu"/>
      </w:pPr>
      <w:r>
        <w:t>2. Loomakaitsenõukogu peab avaldama artikliga 1 muudetava seaduse artikli 34d lõikes 2 nimetatud loomade heaolu aruande, milles kajastatakse 2020. aasta olukorda, hiljemalt 15. novembril 2021.</w:t>
      </w:r>
    </w:p>
    <w:p w14:paraId="27EA7E43" w14:textId="5D2ADF1E" w:rsidR="00763CC7" w:rsidRPr="00593D40" w:rsidRDefault="00763CC7" w:rsidP="004233C3">
      <w:pPr>
        <w:pStyle w:val="ARTartustawynprozporzdzenia"/>
        <w:rPr>
          <w:rStyle w:val="Ppogrubienie"/>
          <w:b w:val="0"/>
        </w:rPr>
      </w:pPr>
      <w:r>
        <w:rPr>
          <w:rStyle w:val="Ppogrubienie"/>
        </w:rPr>
        <w:t>Artikkel 16.</w:t>
      </w:r>
      <w:r>
        <w:t xml:space="preserve"> Artikliga 3 muudetava seaduse artikli 7 lõike 1 punktis 4 nimetatud tegevusega tegelemiseks sama seaduse artikli 9 lõike 1b kohaselt antud load kaotavad kehtivuse 12 kuud pärast käesoleva seaduse jõustumist. </w:t>
      </w:r>
    </w:p>
    <w:p w14:paraId="16A2F3C3" w14:textId="5B7F824F" w:rsidR="003D60BA" w:rsidRPr="00593D40" w:rsidRDefault="00730ACA" w:rsidP="00593D40">
      <w:pPr>
        <w:pStyle w:val="ARTartustawynprozporzdzenia"/>
        <w:keepNext/>
        <w:keepLines/>
      </w:pPr>
      <w:r>
        <w:rPr>
          <w:rStyle w:val="Ppogrubienie"/>
        </w:rPr>
        <w:t>Artikkel 17.</w:t>
      </w:r>
      <w:r>
        <w:t xml:space="preserve"> Seadus jõustub 30 päeva pärast avaldamise kuupäeva, välja arvatud</w:t>
      </w:r>
    </w:p>
    <w:p w14:paraId="55EDDC5A" w14:textId="17C47AC3" w:rsidR="003D60BA" w:rsidRPr="00593D40" w:rsidRDefault="003D60BA" w:rsidP="003D60BA">
      <w:pPr>
        <w:pStyle w:val="PKTpunkt"/>
      </w:pPr>
      <w:r>
        <w:t>1)</w:t>
      </w:r>
      <w:r>
        <w:tab/>
        <w:t>artikli 1 punktid 4, 6 ja 8–11 ja artikli 9 lõige 2, mis jõustuvad 6 kuud pärast avaldamise kuupäeva ning</w:t>
      </w:r>
    </w:p>
    <w:p w14:paraId="69FA8730" w14:textId="028145DC" w:rsidR="00763CC7" w:rsidRPr="00593D40" w:rsidRDefault="003D60BA" w:rsidP="003D60BA">
      <w:pPr>
        <w:pStyle w:val="PKTpunkt"/>
      </w:pPr>
      <w:r>
        <w:t>2)</w:t>
      </w:r>
      <w:r>
        <w:tab/>
        <w:t>artikli 1 punktid 5 ja 7 ning artiklid 11 ja 13, mis jõustuvad 12 kuud pärast avaldamise kuupäeva.</w:t>
      </w:r>
    </w:p>
    <w:p w14:paraId="4B212047" w14:textId="77777777" w:rsidR="00763CC7" w:rsidRPr="00593D40" w:rsidRDefault="00763CC7" w:rsidP="00763CC7">
      <w:pPr>
        <w:spacing w:after="160" w:line="256" w:lineRule="auto"/>
      </w:pPr>
    </w:p>
    <w:p w14:paraId="7D28045D" w14:textId="77777777" w:rsidR="0056339B" w:rsidRPr="00593D40" w:rsidRDefault="0056339B" w:rsidP="0056339B">
      <w:pPr>
        <w:rPr>
          <w:rStyle w:val="Ppogrubienie"/>
          <w:rFonts w:eastAsiaTheme="minorEastAsia"/>
          <w:b w:val="0"/>
        </w:rPr>
      </w:pPr>
    </w:p>
    <w:p w14:paraId="033C4D23" w14:textId="308BCB7E" w:rsidR="0056339B" w:rsidRPr="00593D40" w:rsidRDefault="0056339B" w:rsidP="00593D40">
      <w:pPr>
        <w:pStyle w:val="tekst"/>
        <w:tabs>
          <w:tab w:val="center" w:pos="6804"/>
        </w:tabs>
        <w:jc w:val="right"/>
        <w:rPr>
          <w:rFonts w:eastAsiaTheme="minorEastAsia"/>
        </w:rPr>
      </w:pPr>
      <w:r>
        <w:t>SEIMI SPIIKER</w:t>
      </w:r>
    </w:p>
    <w:p w14:paraId="3B67FA2D" w14:textId="77777777" w:rsidR="0056339B" w:rsidRPr="00593D40" w:rsidRDefault="0056339B" w:rsidP="0056339B">
      <w:pPr>
        <w:pStyle w:val="tekst"/>
        <w:tabs>
          <w:tab w:val="center" w:pos="6804"/>
        </w:tabs>
      </w:pPr>
    </w:p>
    <w:p w14:paraId="1EF56E9D" w14:textId="77777777" w:rsidR="0056339B" w:rsidRPr="00593D40" w:rsidRDefault="0056339B" w:rsidP="0056339B">
      <w:pPr>
        <w:pStyle w:val="tekst"/>
        <w:tabs>
          <w:tab w:val="center" w:pos="6804"/>
        </w:tabs>
      </w:pPr>
    </w:p>
    <w:p w14:paraId="48A1347B" w14:textId="77777777" w:rsidR="0056339B" w:rsidRPr="00593D40" w:rsidRDefault="0056339B" w:rsidP="0056339B">
      <w:pPr>
        <w:pStyle w:val="tekst"/>
        <w:tabs>
          <w:tab w:val="center" w:pos="6804"/>
        </w:tabs>
      </w:pPr>
    </w:p>
    <w:p w14:paraId="6B673C68" w14:textId="7E0A71FE" w:rsidR="0056339B" w:rsidRPr="00593D40" w:rsidRDefault="0056339B" w:rsidP="00593D40">
      <w:pPr>
        <w:pStyle w:val="tekst"/>
        <w:tabs>
          <w:tab w:val="center" w:pos="6804"/>
        </w:tabs>
        <w:jc w:val="right"/>
      </w:pPr>
      <w:r>
        <w:t>/ – / Elżbieta Witek</w:t>
      </w:r>
    </w:p>
    <w:p w14:paraId="728546EF" w14:textId="77777777" w:rsidR="0056339B" w:rsidRPr="00593D40" w:rsidRDefault="0056339B" w:rsidP="0056339B">
      <w:pPr>
        <w:tabs>
          <w:tab w:val="center" w:pos="6804"/>
        </w:tabs>
        <w:rPr>
          <w:rStyle w:val="Ppogrubienie"/>
          <w:rFonts w:eastAsiaTheme="minorEastAsia"/>
          <w:b w:val="0"/>
        </w:rPr>
      </w:pPr>
    </w:p>
    <w:p w14:paraId="50E0323D" w14:textId="7205EDEB" w:rsidR="005E31CC" w:rsidRPr="00593D40" w:rsidRDefault="005E759B" w:rsidP="00251963">
      <w:pPr>
        <w:rPr>
          <w:rStyle w:val="Ppogrubienie"/>
          <w:b w:val="0"/>
        </w:rPr>
      </w:pPr>
      <w:r>
        <w:rPr>
          <w:rStyle w:val="Ppogrubienie"/>
        </w:rPr>
        <w:t xml:space="preserve"> </w:t>
      </w:r>
    </w:p>
    <w:sectPr w:rsidR="005E31CC" w:rsidRPr="00593D40" w:rsidSect="00FB2A3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4D0FF" w14:textId="77777777" w:rsidR="00281CD7" w:rsidRDefault="00281CD7">
      <w:r>
        <w:separator/>
      </w:r>
    </w:p>
  </w:endnote>
  <w:endnote w:type="continuationSeparator" w:id="0">
    <w:p w14:paraId="2C0B31B8" w14:textId="77777777" w:rsidR="00281CD7" w:rsidRDefault="0028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5DF14" w14:textId="77777777" w:rsidR="009C14C0" w:rsidRDefault="009C1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110FC" w14:textId="77777777" w:rsidR="009C14C0" w:rsidRDefault="009C1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4745E" w14:textId="77777777" w:rsidR="009C14C0" w:rsidRDefault="009C1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497E0" w14:textId="77777777" w:rsidR="00281CD7" w:rsidRDefault="00281CD7">
      <w:r>
        <w:separator/>
      </w:r>
    </w:p>
  </w:footnote>
  <w:footnote w:type="continuationSeparator" w:id="0">
    <w:p w14:paraId="2E793D57" w14:textId="77777777" w:rsidR="00281CD7" w:rsidRDefault="00281CD7">
      <w:r>
        <w:continuationSeparator/>
      </w:r>
    </w:p>
  </w:footnote>
  <w:footnote w:id="1">
    <w:p w14:paraId="3B3AD75E" w14:textId="71B2FF6C" w:rsidR="006E1FD8" w:rsidRDefault="006E1FD8" w:rsidP="00763CC7">
      <w:pPr>
        <w:pStyle w:val="ODNONIKtreodnonika"/>
      </w:pPr>
      <w:r>
        <w:rPr>
          <w:rStyle w:val="FootnoteReference"/>
        </w:rPr>
        <w:footnoteRef/>
      </w:r>
      <w:r>
        <w:rPr>
          <w:rStyle w:val="IGindeksgrny"/>
        </w:rPr>
        <w:t>)</w:t>
      </w:r>
      <w:r>
        <w:tab/>
        <w:t>Käesoleva seadusega muudetakse järgmisi õigusakte: tsiviilmenetluse seadustikku käsitlev 17. novembri 1964. aasta seadus, valdades/linnades puhtuse ja korra hoidmist käsitlev 13. septembri 1996. aasta seadus, kriminaalmenetluse seadustikku käsitlev 6. juuni 1997. aasta seadus, väärteomenetluse seadustikku käsitlev 24. augusti 2001. aasta seadus, loomatervise kaitset ja loomataudide tõrjet käsitlev 11. märtsi 2004. aasta seadus, 16. aprilli 2004. aasta looduskaitseseadus ning põllumajandusloomade aretuse ja paljundamise korraldamist käsitlev 29. juuni 2007. aasta seadus.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86460" w14:textId="77777777" w:rsidR="009C14C0" w:rsidRDefault="009C1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9272565"/>
      <w:docPartObj>
        <w:docPartGallery w:val="Page Numbers (Top of Page)"/>
        <w:docPartUnique/>
      </w:docPartObj>
    </w:sdtPr>
    <w:sdtEndPr/>
    <w:sdtContent>
      <w:p w14:paraId="0B2B8081" w14:textId="37922F68" w:rsidR="00C83DAA" w:rsidRDefault="00C83DAA">
        <w:pPr>
          <w:pStyle w:val="Header"/>
          <w:jc w:val="center"/>
        </w:pPr>
        <w:r>
          <w:fldChar w:fldCharType="begin"/>
        </w:r>
        <w:r>
          <w:instrText>PAGE   \* MERGEFORMAT</w:instrText>
        </w:r>
        <w:r>
          <w:fldChar w:fldCharType="separate"/>
        </w:r>
        <w:r w:rsidR="00D424F4">
          <w:t>2</w:t>
        </w:r>
        <w:r>
          <w:fldChar w:fldCharType="end"/>
        </w:r>
      </w:p>
    </w:sdtContent>
  </w:sdt>
  <w:p w14:paraId="5F649B99" w14:textId="77777777" w:rsidR="00C83DAA" w:rsidRDefault="00C83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4761360"/>
      <w:docPartObj>
        <w:docPartGallery w:val="Page Numbers (Top of Page)"/>
        <w:docPartUnique/>
      </w:docPartObj>
    </w:sdtPr>
    <w:sdtEndPr/>
    <w:sdtContent>
      <w:p w14:paraId="0BD293A8" w14:textId="036F7F38" w:rsidR="00C83DAA" w:rsidRDefault="00F44401">
        <w:pPr>
          <w:pStyle w:val="Header"/>
          <w:jc w:val="center"/>
        </w:pPr>
      </w:p>
    </w:sdtContent>
  </w:sdt>
  <w:p w14:paraId="3EFFE69C" w14:textId="6AEE9744" w:rsidR="006E1FD8" w:rsidRPr="00C83DAA" w:rsidRDefault="006E1FD8" w:rsidP="00C8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3"/>
    <w:rsid w:val="000012DA"/>
    <w:rsid w:val="0000246E"/>
    <w:rsid w:val="00003862"/>
    <w:rsid w:val="000053A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7AB3"/>
    <w:rsid w:val="00060076"/>
    <w:rsid w:val="00060432"/>
    <w:rsid w:val="00060D87"/>
    <w:rsid w:val="000615A5"/>
    <w:rsid w:val="00063D56"/>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005E"/>
    <w:rsid w:val="000A1296"/>
    <w:rsid w:val="000A1C27"/>
    <w:rsid w:val="000A1DAD"/>
    <w:rsid w:val="000A2649"/>
    <w:rsid w:val="000A323B"/>
    <w:rsid w:val="000B298D"/>
    <w:rsid w:val="000B5B2D"/>
    <w:rsid w:val="000B5DCE"/>
    <w:rsid w:val="000C05BA"/>
    <w:rsid w:val="000C0E8F"/>
    <w:rsid w:val="000C4BC4"/>
    <w:rsid w:val="000D0110"/>
    <w:rsid w:val="000D1FB2"/>
    <w:rsid w:val="000D2468"/>
    <w:rsid w:val="000D318A"/>
    <w:rsid w:val="000D6173"/>
    <w:rsid w:val="000D6F83"/>
    <w:rsid w:val="000E25CC"/>
    <w:rsid w:val="000E3694"/>
    <w:rsid w:val="000E490F"/>
    <w:rsid w:val="000E6241"/>
    <w:rsid w:val="000F2BE3"/>
    <w:rsid w:val="000F3D0D"/>
    <w:rsid w:val="000F6ED4"/>
    <w:rsid w:val="000F7A6E"/>
    <w:rsid w:val="00100541"/>
    <w:rsid w:val="0010214C"/>
    <w:rsid w:val="001042BA"/>
    <w:rsid w:val="00106D03"/>
    <w:rsid w:val="00107E61"/>
    <w:rsid w:val="00110465"/>
    <w:rsid w:val="00110628"/>
    <w:rsid w:val="0011245A"/>
    <w:rsid w:val="0011493E"/>
    <w:rsid w:val="00115B72"/>
    <w:rsid w:val="001209EC"/>
    <w:rsid w:val="00120A9E"/>
    <w:rsid w:val="00124452"/>
    <w:rsid w:val="00125A9C"/>
    <w:rsid w:val="001270A2"/>
    <w:rsid w:val="00127852"/>
    <w:rsid w:val="00131237"/>
    <w:rsid w:val="001329AC"/>
    <w:rsid w:val="00133F33"/>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EE"/>
    <w:rsid w:val="001A7F15"/>
    <w:rsid w:val="001B342E"/>
    <w:rsid w:val="001B5BC3"/>
    <w:rsid w:val="001C1832"/>
    <w:rsid w:val="001C188C"/>
    <w:rsid w:val="001C468E"/>
    <w:rsid w:val="001C5DA1"/>
    <w:rsid w:val="001D1783"/>
    <w:rsid w:val="001D53CD"/>
    <w:rsid w:val="001D55A3"/>
    <w:rsid w:val="001D5AF5"/>
    <w:rsid w:val="001E1E73"/>
    <w:rsid w:val="001E2796"/>
    <w:rsid w:val="001E4AC0"/>
    <w:rsid w:val="001E4E0C"/>
    <w:rsid w:val="001E526D"/>
    <w:rsid w:val="001E5655"/>
    <w:rsid w:val="001F1832"/>
    <w:rsid w:val="001F220F"/>
    <w:rsid w:val="001F25B3"/>
    <w:rsid w:val="001F3151"/>
    <w:rsid w:val="001F6616"/>
    <w:rsid w:val="00202BD4"/>
    <w:rsid w:val="00204A97"/>
    <w:rsid w:val="002114EF"/>
    <w:rsid w:val="002160A0"/>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578A9"/>
    <w:rsid w:val="00261A16"/>
    <w:rsid w:val="00263522"/>
    <w:rsid w:val="00264EC6"/>
    <w:rsid w:val="00271013"/>
    <w:rsid w:val="00273FE4"/>
    <w:rsid w:val="002765B4"/>
    <w:rsid w:val="00276A94"/>
    <w:rsid w:val="00281CD7"/>
    <w:rsid w:val="00291481"/>
    <w:rsid w:val="0029405D"/>
    <w:rsid w:val="00294FA6"/>
    <w:rsid w:val="00295A6F"/>
    <w:rsid w:val="002A20C4"/>
    <w:rsid w:val="002A570F"/>
    <w:rsid w:val="002A7292"/>
    <w:rsid w:val="002A7358"/>
    <w:rsid w:val="002A7902"/>
    <w:rsid w:val="002B0F6B"/>
    <w:rsid w:val="002B23B8"/>
    <w:rsid w:val="002B4429"/>
    <w:rsid w:val="002B68A6"/>
    <w:rsid w:val="002B7FAF"/>
    <w:rsid w:val="002C2EA7"/>
    <w:rsid w:val="002C78BA"/>
    <w:rsid w:val="002D0C4F"/>
    <w:rsid w:val="002D1364"/>
    <w:rsid w:val="002D4D30"/>
    <w:rsid w:val="002D5000"/>
    <w:rsid w:val="002D598D"/>
    <w:rsid w:val="002D7188"/>
    <w:rsid w:val="002E1DE3"/>
    <w:rsid w:val="002E2211"/>
    <w:rsid w:val="002E242A"/>
    <w:rsid w:val="002E2AB6"/>
    <w:rsid w:val="002E3F34"/>
    <w:rsid w:val="002E5F79"/>
    <w:rsid w:val="002E64FA"/>
    <w:rsid w:val="002F0A00"/>
    <w:rsid w:val="002F0CFA"/>
    <w:rsid w:val="002F669F"/>
    <w:rsid w:val="00301C97"/>
    <w:rsid w:val="0030452D"/>
    <w:rsid w:val="0031004C"/>
    <w:rsid w:val="003105F6"/>
    <w:rsid w:val="00311297"/>
    <w:rsid w:val="003113BE"/>
    <w:rsid w:val="003122CA"/>
    <w:rsid w:val="00312DAD"/>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5A2B"/>
    <w:rsid w:val="003674B0"/>
    <w:rsid w:val="0037727C"/>
    <w:rsid w:val="00377E70"/>
    <w:rsid w:val="00380904"/>
    <w:rsid w:val="003823EE"/>
    <w:rsid w:val="00382960"/>
    <w:rsid w:val="003846F7"/>
    <w:rsid w:val="0038493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3D4"/>
    <w:rsid w:val="003C1D49"/>
    <w:rsid w:val="003C35C4"/>
    <w:rsid w:val="003D12C2"/>
    <w:rsid w:val="003D31B9"/>
    <w:rsid w:val="003D3867"/>
    <w:rsid w:val="003D60BA"/>
    <w:rsid w:val="003E0D1A"/>
    <w:rsid w:val="003E2DA3"/>
    <w:rsid w:val="003E7F4E"/>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33C3"/>
    <w:rsid w:val="0042465E"/>
    <w:rsid w:val="00424DF7"/>
    <w:rsid w:val="004257D8"/>
    <w:rsid w:val="00426917"/>
    <w:rsid w:val="00431BA3"/>
    <w:rsid w:val="00432B76"/>
    <w:rsid w:val="00434D01"/>
    <w:rsid w:val="00435D26"/>
    <w:rsid w:val="00440C99"/>
    <w:rsid w:val="0044175C"/>
    <w:rsid w:val="00445F4D"/>
    <w:rsid w:val="004504C0"/>
    <w:rsid w:val="004550FB"/>
    <w:rsid w:val="0046111A"/>
    <w:rsid w:val="00462946"/>
    <w:rsid w:val="00463584"/>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D6"/>
    <w:rsid w:val="004C05BD"/>
    <w:rsid w:val="004C3B06"/>
    <w:rsid w:val="004C3F97"/>
    <w:rsid w:val="004C7EE7"/>
    <w:rsid w:val="004D2DEE"/>
    <w:rsid w:val="004D2E1F"/>
    <w:rsid w:val="004D7FD9"/>
    <w:rsid w:val="004E1324"/>
    <w:rsid w:val="004E19A5"/>
    <w:rsid w:val="004E37E5"/>
    <w:rsid w:val="004E3FDB"/>
    <w:rsid w:val="004F1F4A"/>
    <w:rsid w:val="004F296D"/>
    <w:rsid w:val="004F2DD0"/>
    <w:rsid w:val="004F508B"/>
    <w:rsid w:val="004F695F"/>
    <w:rsid w:val="004F6CA4"/>
    <w:rsid w:val="00500752"/>
    <w:rsid w:val="00501A50"/>
    <w:rsid w:val="0050222D"/>
    <w:rsid w:val="00503AF3"/>
    <w:rsid w:val="0050696D"/>
    <w:rsid w:val="005105F6"/>
    <w:rsid w:val="0051094B"/>
    <w:rsid w:val="005110D7"/>
    <w:rsid w:val="00511D99"/>
    <w:rsid w:val="005128D3"/>
    <w:rsid w:val="005147E8"/>
    <w:rsid w:val="005158F2"/>
    <w:rsid w:val="00526DFC"/>
    <w:rsid w:val="00526F43"/>
    <w:rsid w:val="00527651"/>
    <w:rsid w:val="00534428"/>
    <w:rsid w:val="005363AB"/>
    <w:rsid w:val="00544EF4"/>
    <w:rsid w:val="00545E53"/>
    <w:rsid w:val="005479D9"/>
    <w:rsid w:val="005572BD"/>
    <w:rsid w:val="00557A12"/>
    <w:rsid w:val="00560AC7"/>
    <w:rsid w:val="00561AFB"/>
    <w:rsid w:val="00561FA8"/>
    <w:rsid w:val="0056339B"/>
    <w:rsid w:val="005635ED"/>
    <w:rsid w:val="00565253"/>
    <w:rsid w:val="005679AD"/>
    <w:rsid w:val="00570191"/>
    <w:rsid w:val="00570570"/>
    <w:rsid w:val="00572512"/>
    <w:rsid w:val="00573EE6"/>
    <w:rsid w:val="0057547F"/>
    <w:rsid w:val="005754EE"/>
    <w:rsid w:val="0057617E"/>
    <w:rsid w:val="00576497"/>
    <w:rsid w:val="005835E7"/>
    <w:rsid w:val="0058397F"/>
    <w:rsid w:val="00583BF8"/>
    <w:rsid w:val="00585F33"/>
    <w:rsid w:val="00591124"/>
    <w:rsid w:val="00593D40"/>
    <w:rsid w:val="00597024"/>
    <w:rsid w:val="005A0274"/>
    <w:rsid w:val="005A095C"/>
    <w:rsid w:val="005A669D"/>
    <w:rsid w:val="005A75D8"/>
    <w:rsid w:val="005B713E"/>
    <w:rsid w:val="005C03B6"/>
    <w:rsid w:val="005C348E"/>
    <w:rsid w:val="005C68E1"/>
    <w:rsid w:val="005D3763"/>
    <w:rsid w:val="005D55E1"/>
    <w:rsid w:val="005D6936"/>
    <w:rsid w:val="005E19F7"/>
    <w:rsid w:val="005E31CC"/>
    <w:rsid w:val="005E445C"/>
    <w:rsid w:val="005E4F04"/>
    <w:rsid w:val="005E62C2"/>
    <w:rsid w:val="005E6C71"/>
    <w:rsid w:val="005E759B"/>
    <w:rsid w:val="005F0963"/>
    <w:rsid w:val="005F2824"/>
    <w:rsid w:val="005F2EBA"/>
    <w:rsid w:val="005F35ED"/>
    <w:rsid w:val="005F7812"/>
    <w:rsid w:val="005F7A88"/>
    <w:rsid w:val="00603A1A"/>
    <w:rsid w:val="006046D5"/>
    <w:rsid w:val="006049C8"/>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96E58"/>
    <w:rsid w:val="006A1DF5"/>
    <w:rsid w:val="006A35D5"/>
    <w:rsid w:val="006A748A"/>
    <w:rsid w:val="006B104F"/>
    <w:rsid w:val="006B1C1F"/>
    <w:rsid w:val="006B1FFB"/>
    <w:rsid w:val="006C419E"/>
    <w:rsid w:val="006C4A31"/>
    <w:rsid w:val="006C5AC2"/>
    <w:rsid w:val="006C6AFB"/>
    <w:rsid w:val="006D2735"/>
    <w:rsid w:val="006D45B2"/>
    <w:rsid w:val="006E0FCC"/>
    <w:rsid w:val="006E1E96"/>
    <w:rsid w:val="006E1FD8"/>
    <w:rsid w:val="006E5E21"/>
    <w:rsid w:val="006F2648"/>
    <w:rsid w:val="006F2F10"/>
    <w:rsid w:val="006F482B"/>
    <w:rsid w:val="006F6311"/>
    <w:rsid w:val="006F749F"/>
    <w:rsid w:val="00701952"/>
    <w:rsid w:val="00702556"/>
    <w:rsid w:val="0070277E"/>
    <w:rsid w:val="00704156"/>
    <w:rsid w:val="007069FC"/>
    <w:rsid w:val="00710FE7"/>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621B"/>
    <w:rsid w:val="00730555"/>
    <w:rsid w:val="00730ACA"/>
    <w:rsid w:val="007312CC"/>
    <w:rsid w:val="00736A64"/>
    <w:rsid w:val="00737F6A"/>
    <w:rsid w:val="007410B6"/>
    <w:rsid w:val="00744C6F"/>
    <w:rsid w:val="007457F6"/>
    <w:rsid w:val="00745ABB"/>
    <w:rsid w:val="00746E38"/>
    <w:rsid w:val="00747CD5"/>
    <w:rsid w:val="00753B51"/>
    <w:rsid w:val="0075654F"/>
    <w:rsid w:val="00756629"/>
    <w:rsid w:val="007575D2"/>
    <w:rsid w:val="00757B4F"/>
    <w:rsid w:val="00757B6A"/>
    <w:rsid w:val="007610E0"/>
    <w:rsid w:val="007621AA"/>
    <w:rsid w:val="0076260A"/>
    <w:rsid w:val="00763CC7"/>
    <w:rsid w:val="00764A67"/>
    <w:rsid w:val="00770E98"/>
    <w:rsid w:val="00770F6B"/>
    <w:rsid w:val="00771883"/>
    <w:rsid w:val="00776DC2"/>
    <w:rsid w:val="00780122"/>
    <w:rsid w:val="0078214B"/>
    <w:rsid w:val="0078498A"/>
    <w:rsid w:val="00785A55"/>
    <w:rsid w:val="007907BF"/>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DE0"/>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37E61"/>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4F5"/>
    <w:rsid w:val="0087738C"/>
    <w:rsid w:val="008802AF"/>
    <w:rsid w:val="00881926"/>
    <w:rsid w:val="0088318F"/>
    <w:rsid w:val="0088331D"/>
    <w:rsid w:val="008852B0"/>
    <w:rsid w:val="00885AE7"/>
    <w:rsid w:val="00886B60"/>
    <w:rsid w:val="00887889"/>
    <w:rsid w:val="00891614"/>
    <w:rsid w:val="008920FF"/>
    <w:rsid w:val="008926E8"/>
    <w:rsid w:val="00894F19"/>
    <w:rsid w:val="00896A10"/>
    <w:rsid w:val="008971B5"/>
    <w:rsid w:val="008A5D26"/>
    <w:rsid w:val="008A6B13"/>
    <w:rsid w:val="008A6ECB"/>
    <w:rsid w:val="008B0BF9"/>
    <w:rsid w:val="008B2866"/>
    <w:rsid w:val="008B3859"/>
    <w:rsid w:val="008B436D"/>
    <w:rsid w:val="008B4E49"/>
    <w:rsid w:val="008B67B7"/>
    <w:rsid w:val="008B7712"/>
    <w:rsid w:val="008B7B26"/>
    <w:rsid w:val="008C3524"/>
    <w:rsid w:val="008C4061"/>
    <w:rsid w:val="008C4229"/>
    <w:rsid w:val="008C5BE0"/>
    <w:rsid w:val="008C62DB"/>
    <w:rsid w:val="008C7233"/>
    <w:rsid w:val="008D20B3"/>
    <w:rsid w:val="008D2434"/>
    <w:rsid w:val="008E0232"/>
    <w:rsid w:val="008E171D"/>
    <w:rsid w:val="008E2785"/>
    <w:rsid w:val="008E5F41"/>
    <w:rsid w:val="008E78A3"/>
    <w:rsid w:val="008F0654"/>
    <w:rsid w:val="008F06CB"/>
    <w:rsid w:val="008F2E83"/>
    <w:rsid w:val="008F506F"/>
    <w:rsid w:val="008F612A"/>
    <w:rsid w:val="0090293D"/>
    <w:rsid w:val="009034DE"/>
    <w:rsid w:val="00905396"/>
    <w:rsid w:val="0090605D"/>
    <w:rsid w:val="00906419"/>
    <w:rsid w:val="00912889"/>
    <w:rsid w:val="00913A42"/>
    <w:rsid w:val="00914167"/>
    <w:rsid w:val="009143DB"/>
    <w:rsid w:val="00915065"/>
    <w:rsid w:val="00917CE5"/>
    <w:rsid w:val="009217C0"/>
    <w:rsid w:val="00922452"/>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0B1"/>
    <w:rsid w:val="00987E85"/>
    <w:rsid w:val="009A0D12"/>
    <w:rsid w:val="009A1987"/>
    <w:rsid w:val="009A2BEE"/>
    <w:rsid w:val="009A3308"/>
    <w:rsid w:val="009A5289"/>
    <w:rsid w:val="009A7A53"/>
    <w:rsid w:val="009B0402"/>
    <w:rsid w:val="009B0B75"/>
    <w:rsid w:val="009B16DF"/>
    <w:rsid w:val="009B4CB2"/>
    <w:rsid w:val="009B6701"/>
    <w:rsid w:val="009B6EF7"/>
    <w:rsid w:val="009B7000"/>
    <w:rsid w:val="009B739C"/>
    <w:rsid w:val="009C04EC"/>
    <w:rsid w:val="009C14C0"/>
    <w:rsid w:val="009C16D5"/>
    <w:rsid w:val="009C328C"/>
    <w:rsid w:val="009C4444"/>
    <w:rsid w:val="009C64FA"/>
    <w:rsid w:val="009C79AD"/>
    <w:rsid w:val="009C7CA6"/>
    <w:rsid w:val="009D3316"/>
    <w:rsid w:val="009D55AA"/>
    <w:rsid w:val="009D60A2"/>
    <w:rsid w:val="009E3E77"/>
    <w:rsid w:val="009E3FAB"/>
    <w:rsid w:val="009E5B3F"/>
    <w:rsid w:val="009E7D90"/>
    <w:rsid w:val="009F1AB0"/>
    <w:rsid w:val="009F501D"/>
    <w:rsid w:val="00A039D5"/>
    <w:rsid w:val="00A046AD"/>
    <w:rsid w:val="00A079C1"/>
    <w:rsid w:val="00A12520"/>
    <w:rsid w:val="00A126EE"/>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373D"/>
    <w:rsid w:val="00A33797"/>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C59"/>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DA8"/>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7C1"/>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A3A"/>
    <w:rsid w:val="00B51A7D"/>
    <w:rsid w:val="00B535C2"/>
    <w:rsid w:val="00B55544"/>
    <w:rsid w:val="00B642FC"/>
    <w:rsid w:val="00B64D26"/>
    <w:rsid w:val="00B64FBB"/>
    <w:rsid w:val="00B70E22"/>
    <w:rsid w:val="00B716F0"/>
    <w:rsid w:val="00B774CB"/>
    <w:rsid w:val="00B80402"/>
    <w:rsid w:val="00B80B9A"/>
    <w:rsid w:val="00B830B7"/>
    <w:rsid w:val="00B848EA"/>
    <w:rsid w:val="00B84B2B"/>
    <w:rsid w:val="00B90500"/>
    <w:rsid w:val="00B9176C"/>
    <w:rsid w:val="00B935A4"/>
    <w:rsid w:val="00BA561A"/>
    <w:rsid w:val="00BA588D"/>
    <w:rsid w:val="00BB0DC6"/>
    <w:rsid w:val="00BB15BF"/>
    <w:rsid w:val="00BB15E4"/>
    <w:rsid w:val="00BB1E19"/>
    <w:rsid w:val="00BB21D1"/>
    <w:rsid w:val="00BB32F2"/>
    <w:rsid w:val="00BB4338"/>
    <w:rsid w:val="00BB6C0E"/>
    <w:rsid w:val="00BB7B38"/>
    <w:rsid w:val="00BC0D74"/>
    <w:rsid w:val="00BC11E5"/>
    <w:rsid w:val="00BC37AE"/>
    <w:rsid w:val="00BC4BC6"/>
    <w:rsid w:val="00BC52FD"/>
    <w:rsid w:val="00BC6E62"/>
    <w:rsid w:val="00BC7443"/>
    <w:rsid w:val="00BD0648"/>
    <w:rsid w:val="00BD1040"/>
    <w:rsid w:val="00BD34AA"/>
    <w:rsid w:val="00BE0C44"/>
    <w:rsid w:val="00BE1B8B"/>
    <w:rsid w:val="00BE2A18"/>
    <w:rsid w:val="00BE2C01"/>
    <w:rsid w:val="00BE39CA"/>
    <w:rsid w:val="00BE41EC"/>
    <w:rsid w:val="00BE56FB"/>
    <w:rsid w:val="00BF3DDE"/>
    <w:rsid w:val="00BF6589"/>
    <w:rsid w:val="00BF6F7F"/>
    <w:rsid w:val="00C00647"/>
    <w:rsid w:val="00C02764"/>
    <w:rsid w:val="00C04CEF"/>
    <w:rsid w:val="00C0662F"/>
    <w:rsid w:val="00C11943"/>
    <w:rsid w:val="00C12E96"/>
    <w:rsid w:val="00C14716"/>
    <w:rsid w:val="00C14763"/>
    <w:rsid w:val="00C16141"/>
    <w:rsid w:val="00C164FF"/>
    <w:rsid w:val="00C21429"/>
    <w:rsid w:val="00C224E3"/>
    <w:rsid w:val="00C2363F"/>
    <w:rsid w:val="00C236C8"/>
    <w:rsid w:val="00C260B1"/>
    <w:rsid w:val="00C26E56"/>
    <w:rsid w:val="00C27256"/>
    <w:rsid w:val="00C31406"/>
    <w:rsid w:val="00C37194"/>
    <w:rsid w:val="00C40637"/>
    <w:rsid w:val="00C40F6C"/>
    <w:rsid w:val="00C44426"/>
    <w:rsid w:val="00C445F3"/>
    <w:rsid w:val="00C451F4"/>
    <w:rsid w:val="00C45EB1"/>
    <w:rsid w:val="00C5332E"/>
    <w:rsid w:val="00C54A3A"/>
    <w:rsid w:val="00C55566"/>
    <w:rsid w:val="00C56448"/>
    <w:rsid w:val="00C57B8B"/>
    <w:rsid w:val="00C667BE"/>
    <w:rsid w:val="00C6766B"/>
    <w:rsid w:val="00C72223"/>
    <w:rsid w:val="00C73F53"/>
    <w:rsid w:val="00C76417"/>
    <w:rsid w:val="00C7726F"/>
    <w:rsid w:val="00C823DA"/>
    <w:rsid w:val="00C8259F"/>
    <w:rsid w:val="00C82746"/>
    <w:rsid w:val="00C8312F"/>
    <w:rsid w:val="00C83DAA"/>
    <w:rsid w:val="00C84C47"/>
    <w:rsid w:val="00C858A4"/>
    <w:rsid w:val="00C86AFA"/>
    <w:rsid w:val="00C923F0"/>
    <w:rsid w:val="00C92840"/>
    <w:rsid w:val="00CA154B"/>
    <w:rsid w:val="00CB071F"/>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0024"/>
    <w:rsid w:val="00D029B8"/>
    <w:rsid w:val="00D02F60"/>
    <w:rsid w:val="00D045FD"/>
    <w:rsid w:val="00D0464E"/>
    <w:rsid w:val="00D04A96"/>
    <w:rsid w:val="00D0517A"/>
    <w:rsid w:val="00D07A7B"/>
    <w:rsid w:val="00D10E06"/>
    <w:rsid w:val="00D15197"/>
    <w:rsid w:val="00D1609E"/>
    <w:rsid w:val="00D16820"/>
    <w:rsid w:val="00D169C8"/>
    <w:rsid w:val="00D1793F"/>
    <w:rsid w:val="00D2148E"/>
    <w:rsid w:val="00D21655"/>
    <w:rsid w:val="00D22AF5"/>
    <w:rsid w:val="00D235EA"/>
    <w:rsid w:val="00D247A9"/>
    <w:rsid w:val="00D27010"/>
    <w:rsid w:val="00D32721"/>
    <w:rsid w:val="00D328DC"/>
    <w:rsid w:val="00D33387"/>
    <w:rsid w:val="00D402FB"/>
    <w:rsid w:val="00D424F4"/>
    <w:rsid w:val="00D429D2"/>
    <w:rsid w:val="00D4718E"/>
    <w:rsid w:val="00D47D7A"/>
    <w:rsid w:val="00D50988"/>
    <w:rsid w:val="00D50ABD"/>
    <w:rsid w:val="00D55290"/>
    <w:rsid w:val="00D567B4"/>
    <w:rsid w:val="00D57791"/>
    <w:rsid w:val="00D57E1E"/>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439"/>
    <w:rsid w:val="00D848B9"/>
    <w:rsid w:val="00D90E69"/>
    <w:rsid w:val="00D91368"/>
    <w:rsid w:val="00D93106"/>
    <w:rsid w:val="00D933E9"/>
    <w:rsid w:val="00D9505D"/>
    <w:rsid w:val="00D953D0"/>
    <w:rsid w:val="00D959F5"/>
    <w:rsid w:val="00D96884"/>
    <w:rsid w:val="00DA3FDD"/>
    <w:rsid w:val="00DA6245"/>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4CC8"/>
    <w:rsid w:val="00DE590F"/>
    <w:rsid w:val="00DE7DC1"/>
    <w:rsid w:val="00DF3F7E"/>
    <w:rsid w:val="00DF7648"/>
    <w:rsid w:val="00E00BBC"/>
    <w:rsid w:val="00E00E29"/>
    <w:rsid w:val="00E02BAB"/>
    <w:rsid w:val="00E03FA3"/>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37AB"/>
    <w:rsid w:val="00E46308"/>
    <w:rsid w:val="00E51E17"/>
    <w:rsid w:val="00E52DAB"/>
    <w:rsid w:val="00E539B0"/>
    <w:rsid w:val="00E55994"/>
    <w:rsid w:val="00E60606"/>
    <w:rsid w:val="00E60C66"/>
    <w:rsid w:val="00E6164D"/>
    <w:rsid w:val="00E618C9"/>
    <w:rsid w:val="00E62774"/>
    <w:rsid w:val="00E62F47"/>
    <w:rsid w:val="00E6307C"/>
    <w:rsid w:val="00E636FA"/>
    <w:rsid w:val="00E63828"/>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ACA"/>
    <w:rsid w:val="00EF0B96"/>
    <w:rsid w:val="00EF3486"/>
    <w:rsid w:val="00EF47AF"/>
    <w:rsid w:val="00EF53B6"/>
    <w:rsid w:val="00F00B73"/>
    <w:rsid w:val="00F115CA"/>
    <w:rsid w:val="00F116C8"/>
    <w:rsid w:val="00F13533"/>
    <w:rsid w:val="00F14817"/>
    <w:rsid w:val="00F14EBA"/>
    <w:rsid w:val="00F1510F"/>
    <w:rsid w:val="00F1533A"/>
    <w:rsid w:val="00F15E5A"/>
    <w:rsid w:val="00F16C3B"/>
    <w:rsid w:val="00F17F0A"/>
    <w:rsid w:val="00F2668F"/>
    <w:rsid w:val="00F2742F"/>
    <w:rsid w:val="00F2753B"/>
    <w:rsid w:val="00F307B4"/>
    <w:rsid w:val="00F33F8B"/>
    <w:rsid w:val="00F340B2"/>
    <w:rsid w:val="00F43390"/>
    <w:rsid w:val="00F442D3"/>
    <w:rsid w:val="00F443B2"/>
    <w:rsid w:val="00F44401"/>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75FBC"/>
    <w:rsid w:val="00F82E30"/>
    <w:rsid w:val="00F831CB"/>
    <w:rsid w:val="00F848A3"/>
    <w:rsid w:val="00F84ACF"/>
    <w:rsid w:val="00F85742"/>
    <w:rsid w:val="00F85BF8"/>
    <w:rsid w:val="00F871CE"/>
    <w:rsid w:val="00F87802"/>
    <w:rsid w:val="00F92657"/>
    <w:rsid w:val="00F92C0A"/>
    <w:rsid w:val="00F93FE5"/>
    <w:rsid w:val="00F9415B"/>
    <w:rsid w:val="00FA13C2"/>
    <w:rsid w:val="00FA7F91"/>
    <w:rsid w:val="00FB121C"/>
    <w:rsid w:val="00FB1CDD"/>
    <w:rsid w:val="00FB2A3B"/>
    <w:rsid w:val="00FB2C2F"/>
    <w:rsid w:val="00FB305C"/>
    <w:rsid w:val="00FC2691"/>
    <w:rsid w:val="00FC2E3D"/>
    <w:rsid w:val="00FC3BDE"/>
    <w:rsid w:val="00FD041B"/>
    <w:rsid w:val="00FD1DBE"/>
    <w:rsid w:val="00FD25A7"/>
    <w:rsid w:val="00FD27B6"/>
    <w:rsid w:val="00FD3689"/>
    <w:rsid w:val="00FD42A3"/>
    <w:rsid w:val="00FD7468"/>
    <w:rsid w:val="00FD7CE0"/>
    <w:rsid w:val="00FE0B3B"/>
    <w:rsid w:val="00FE1984"/>
    <w:rsid w:val="00FE1BE2"/>
    <w:rsid w:val="00FE649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E10826A"/>
  <w15:docId w15:val="{E99EA1F5-EE68-413F-AE8C-141AFAD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sz w:val="24"/>
        <w:szCs w:val="24"/>
        <w:lang w:val="et-EE"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42A"/>
    <w:pPr>
      <w:spacing w:line="240" w:lineRule="auto"/>
    </w:pPr>
    <w:rPr>
      <w:rFonts w:ascii="Times New Roman" w:hAnsi="Times New Roman"/>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rsid w:val="00060076"/>
    <w:rPr>
      <w:rFonts w:eastAsiaTheme="minorEastAsia" w:cs="Arial"/>
      <w:kern w:val="1"/>
      <w:sz w:val="20"/>
      <w:szCs w:val="20"/>
      <w:lang w:eastAsia="ar-SA"/>
    </w:rPr>
  </w:style>
  <w:style w:type="paragraph" w:styleId="Footer">
    <w:name w:val="footer"/>
    <w:basedOn w:val="Normal"/>
    <w:link w:val="FooterChar"/>
    <w:uiPriority w:val="99"/>
    <w:semiHidden/>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paragraph" w:customStyle="1" w:styleId="Notatkanamarginesie">
    <w:name w:val="Notatka na marginesie"/>
    <w:basedOn w:val="Normal"/>
    <w:qFormat/>
    <w:rsid w:val="00F92657"/>
    <w:pPr>
      <w:jc w:val="both"/>
    </w:pPr>
    <w:rPr>
      <w:sz w:val="20"/>
    </w:rPr>
  </w:style>
  <w:style w:type="character" w:styleId="Hyperlink">
    <w:name w:val="Hyperlink"/>
    <w:basedOn w:val="DefaultParagraphFont"/>
    <w:uiPriority w:val="99"/>
    <w:unhideWhenUsed/>
    <w:rsid w:val="00763CC7"/>
    <w:rPr>
      <w:color w:val="0000FF" w:themeColor="hyperlink"/>
      <w:u w:val="single"/>
    </w:rPr>
  </w:style>
  <w:style w:type="paragraph" w:customStyle="1" w:styleId="tytu">
    <w:name w:val="tytuł"/>
    <w:basedOn w:val="Normal"/>
    <w:rsid w:val="00FB2A3B"/>
    <w:pPr>
      <w:suppressLineNumbers/>
      <w:overflowPunct w:val="0"/>
      <w:autoSpaceDE w:val="0"/>
      <w:autoSpaceDN w:val="0"/>
      <w:adjustRightInd w:val="0"/>
      <w:spacing w:before="80" w:after="80"/>
      <w:jc w:val="center"/>
    </w:pPr>
    <w:rPr>
      <w:b/>
      <w:szCs w:val="20"/>
    </w:rPr>
  </w:style>
  <w:style w:type="paragraph" w:customStyle="1" w:styleId="tekst">
    <w:name w:val="tekst"/>
    <w:basedOn w:val="Normal"/>
    <w:rsid w:val="00FB2A3B"/>
    <w:pPr>
      <w:overflowPunct w:val="0"/>
      <w:autoSpaceDE w:val="0"/>
      <w:autoSpaceDN w:val="0"/>
      <w:adjustRightInd w:val="0"/>
      <w:spacing w:after="8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9497">
      <w:bodyDiv w:val="1"/>
      <w:marLeft w:val="0"/>
      <w:marRight w:val="0"/>
      <w:marTop w:val="0"/>
      <w:marBottom w:val="0"/>
      <w:divBdr>
        <w:top w:val="none" w:sz="0" w:space="0" w:color="auto"/>
        <w:left w:val="none" w:sz="0" w:space="0" w:color="auto"/>
        <w:bottom w:val="none" w:sz="0" w:space="0" w:color="auto"/>
        <w:right w:val="none" w:sz="0" w:space="0" w:color="auto"/>
      </w:divBdr>
    </w:div>
    <w:div w:id="48960770">
      <w:bodyDiv w:val="1"/>
      <w:marLeft w:val="0"/>
      <w:marRight w:val="0"/>
      <w:marTop w:val="0"/>
      <w:marBottom w:val="0"/>
      <w:divBdr>
        <w:top w:val="none" w:sz="0" w:space="0" w:color="auto"/>
        <w:left w:val="none" w:sz="0" w:space="0" w:color="auto"/>
        <w:bottom w:val="none" w:sz="0" w:space="0" w:color="auto"/>
        <w:right w:val="none" w:sz="0" w:space="0" w:color="auto"/>
      </w:divBdr>
    </w:div>
    <w:div w:id="367410442">
      <w:bodyDiv w:val="1"/>
      <w:marLeft w:val="0"/>
      <w:marRight w:val="0"/>
      <w:marTop w:val="0"/>
      <w:marBottom w:val="0"/>
      <w:divBdr>
        <w:top w:val="none" w:sz="0" w:space="0" w:color="auto"/>
        <w:left w:val="none" w:sz="0" w:space="0" w:color="auto"/>
        <w:bottom w:val="none" w:sz="0" w:space="0" w:color="auto"/>
        <w:right w:val="none" w:sz="0" w:space="0" w:color="auto"/>
      </w:divBdr>
    </w:div>
    <w:div w:id="544025708">
      <w:bodyDiv w:val="1"/>
      <w:marLeft w:val="0"/>
      <w:marRight w:val="0"/>
      <w:marTop w:val="0"/>
      <w:marBottom w:val="0"/>
      <w:divBdr>
        <w:top w:val="none" w:sz="0" w:space="0" w:color="auto"/>
        <w:left w:val="none" w:sz="0" w:space="0" w:color="auto"/>
        <w:bottom w:val="none" w:sz="0" w:space="0" w:color="auto"/>
        <w:right w:val="none" w:sz="0" w:space="0" w:color="auto"/>
      </w:divBdr>
    </w:div>
    <w:div w:id="546526096">
      <w:bodyDiv w:val="1"/>
      <w:marLeft w:val="0"/>
      <w:marRight w:val="0"/>
      <w:marTop w:val="0"/>
      <w:marBottom w:val="0"/>
      <w:divBdr>
        <w:top w:val="none" w:sz="0" w:space="0" w:color="auto"/>
        <w:left w:val="none" w:sz="0" w:space="0" w:color="auto"/>
        <w:bottom w:val="none" w:sz="0" w:space="0" w:color="auto"/>
        <w:right w:val="none" w:sz="0" w:space="0" w:color="auto"/>
      </w:divBdr>
    </w:div>
    <w:div w:id="780151597">
      <w:bodyDiv w:val="1"/>
      <w:marLeft w:val="0"/>
      <w:marRight w:val="0"/>
      <w:marTop w:val="0"/>
      <w:marBottom w:val="0"/>
      <w:divBdr>
        <w:top w:val="none" w:sz="0" w:space="0" w:color="auto"/>
        <w:left w:val="none" w:sz="0" w:space="0" w:color="auto"/>
        <w:bottom w:val="none" w:sz="0" w:space="0" w:color="auto"/>
        <w:right w:val="none" w:sz="0" w:space="0" w:color="auto"/>
      </w:divBdr>
    </w:div>
    <w:div w:id="1445660400">
      <w:bodyDiv w:val="1"/>
      <w:marLeft w:val="0"/>
      <w:marRight w:val="0"/>
      <w:marTop w:val="0"/>
      <w:marBottom w:val="0"/>
      <w:divBdr>
        <w:top w:val="none" w:sz="0" w:space="0" w:color="auto"/>
        <w:left w:val="none" w:sz="0" w:space="0" w:color="auto"/>
        <w:bottom w:val="none" w:sz="0" w:space="0" w:color="auto"/>
        <w:right w:val="none" w:sz="0" w:space="0" w:color="auto"/>
      </w:divBdr>
    </w:div>
    <w:div w:id="1585147660">
      <w:bodyDiv w:val="1"/>
      <w:marLeft w:val="0"/>
      <w:marRight w:val="0"/>
      <w:marTop w:val="0"/>
      <w:marBottom w:val="0"/>
      <w:divBdr>
        <w:top w:val="none" w:sz="0" w:space="0" w:color="auto"/>
        <w:left w:val="none" w:sz="0" w:space="0" w:color="auto"/>
        <w:bottom w:val="none" w:sz="0" w:space="0" w:color="auto"/>
        <w:right w:val="none" w:sz="0" w:space="0" w:color="auto"/>
      </w:divBdr>
    </w:div>
    <w:div w:id="1931312439">
      <w:bodyDiv w:val="1"/>
      <w:marLeft w:val="0"/>
      <w:marRight w:val="0"/>
      <w:marTop w:val="0"/>
      <w:marBottom w:val="0"/>
      <w:divBdr>
        <w:top w:val="none" w:sz="0" w:space="0" w:color="auto"/>
        <w:left w:val="none" w:sz="0" w:space="0" w:color="auto"/>
        <w:bottom w:val="none" w:sz="0" w:space="0" w:color="auto"/>
        <w:right w:val="none" w:sz="0" w:space="0" w:color="auto"/>
      </w:divBdr>
    </w:div>
    <w:div w:id="21176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07754A-90E4-4894-B0AB-062F0EBA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30</TotalTime>
  <Pages>14</Pages>
  <Words>3476</Words>
  <Characters>23509</Characters>
  <Application>Microsoft Office Word</Application>
  <DocSecurity>0</DocSecurity>
  <Lines>195</Lines>
  <Paragraphs>53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26932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Diana STOICA</cp:lastModifiedBy>
  <cp:revision>5</cp:revision>
  <cp:lastPrinted>2020-09-18T09:41:00Z</cp:lastPrinted>
  <dcterms:created xsi:type="dcterms:W3CDTF">2020-10-13T13:14:00Z</dcterms:created>
  <dcterms:modified xsi:type="dcterms:W3CDTF">2020-10-27T11:20:00Z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