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1" w:type="dxa"/>
        <w:jc w:val="center"/>
        <w:tblLayout w:type="fixed"/>
        <w:tblCellMar>
          <w:left w:w="70" w:type="dxa"/>
          <w:right w:w="70" w:type="dxa"/>
        </w:tblCellMar>
        <w:tblLook w:val="0000" w:firstRow="0" w:lastRow="0" w:firstColumn="0" w:lastColumn="0" w:noHBand="0" w:noVBand="0"/>
      </w:tblPr>
      <w:tblGrid>
        <w:gridCol w:w="9621"/>
      </w:tblGrid>
      <w:tr w:rsidR="00304BBF" w:rsidRPr="00D87D6C" w14:paraId="1BF867DD" w14:textId="77777777" w:rsidTr="00304BBF">
        <w:trPr>
          <w:trHeight w:val="151"/>
          <w:jc w:val="center"/>
        </w:trPr>
        <w:tc>
          <w:tcPr>
            <w:tcW w:w="9621" w:type="dxa"/>
          </w:tcPr>
          <w:p w14:paraId="795A6598" w14:textId="77777777" w:rsidR="00304BBF" w:rsidRPr="00D87D6C" w:rsidRDefault="00304BBF">
            <w:pPr>
              <w:pStyle w:val="Titre2"/>
              <w:rPr>
                <w:sz w:val="22"/>
                <w:szCs w:val="22"/>
                <w:rFonts w:ascii="Garamond" w:hAnsi="Garamond"/>
              </w:rPr>
            </w:pPr>
            <w:r>
              <w:rPr>
                <w:sz w:val="22"/>
                <w:rFonts w:ascii="Garamond" w:hAnsi="Garamond"/>
              </w:rPr>
              <w:t xml:space="preserve">Belgijos Karalystė</w:t>
            </w:r>
          </w:p>
        </w:tc>
      </w:tr>
      <w:tr w:rsidR="00304BBF" w:rsidRPr="00D87D6C" w14:paraId="1FE0C6CE" w14:textId="77777777" w:rsidTr="00304BBF">
        <w:trPr>
          <w:jc w:val="center"/>
        </w:trPr>
        <w:tc>
          <w:tcPr>
            <w:tcW w:w="9621" w:type="dxa"/>
          </w:tcPr>
          <w:p w14:paraId="54CB8CAE" w14:textId="77777777" w:rsidR="00304BBF" w:rsidRPr="00D87D6C" w:rsidRDefault="00304BBF">
            <w:pPr>
              <w:tabs>
                <w:tab w:val="left" w:pos="2410"/>
              </w:tabs>
              <w:jc w:val="center"/>
              <w:rPr>
                <w:sz w:val="22"/>
                <w:szCs w:val="22"/>
                <w:rFonts w:ascii="Garamond" w:hAnsi="Garamond"/>
              </w:rPr>
            </w:pPr>
            <w:r>
              <w:rPr>
                <w:sz w:val="22"/>
                <w:rFonts w:ascii="Garamond" w:hAnsi="Garamond"/>
              </w:rPr>
              <w:t xml:space="preserve">_________</w:t>
            </w:r>
          </w:p>
        </w:tc>
      </w:tr>
      <w:tr w:rsidR="00304BBF" w:rsidRPr="00D87D6C" w14:paraId="3103703E" w14:textId="77777777" w:rsidTr="00304BBF">
        <w:trPr>
          <w:jc w:val="center"/>
        </w:trPr>
        <w:tc>
          <w:tcPr>
            <w:tcW w:w="9621" w:type="dxa"/>
          </w:tcPr>
          <w:p w14:paraId="0168EAC6" w14:textId="77777777" w:rsidR="00304BBF" w:rsidRPr="00D87D6C" w:rsidRDefault="00304BBF">
            <w:pPr>
              <w:tabs>
                <w:tab w:val="left" w:pos="2410"/>
              </w:tabs>
              <w:jc w:val="center"/>
              <w:rPr>
                <w:rFonts w:ascii="Garamond" w:hAnsi="Garamond"/>
                <w:sz w:val="22"/>
                <w:szCs w:val="22"/>
                <w:lang w:val="fr-BE"/>
              </w:rPr>
            </w:pPr>
          </w:p>
        </w:tc>
      </w:tr>
      <w:tr w:rsidR="00304BBF" w:rsidRPr="00D87D6C" w14:paraId="60EB0DB0" w14:textId="77777777" w:rsidTr="00304BBF">
        <w:trPr>
          <w:jc w:val="center"/>
        </w:trPr>
        <w:tc>
          <w:tcPr>
            <w:tcW w:w="9621" w:type="dxa"/>
          </w:tcPr>
          <w:p w14:paraId="26CEA70B" w14:textId="77777777" w:rsidR="00304BBF" w:rsidRPr="00D87D6C" w:rsidRDefault="00304BBF">
            <w:pPr>
              <w:tabs>
                <w:tab w:val="left" w:pos="2410"/>
                <w:tab w:val="left" w:pos="3616"/>
                <w:tab w:val="left" w:pos="3899"/>
              </w:tabs>
              <w:jc w:val="center"/>
              <w:rPr>
                <w:b/>
                <w:bCs/>
                <w:sz w:val="22"/>
                <w:szCs w:val="22"/>
                <w:rFonts w:ascii="Garamond" w:hAnsi="Garamond"/>
              </w:rPr>
            </w:pPr>
            <w:r>
              <w:rPr>
                <w:b/>
                <w:sz w:val="22"/>
                <w:rFonts w:ascii="Garamond" w:hAnsi="Garamond"/>
              </w:rPr>
              <w:t xml:space="preserve">FEDERALINĖ VIEŠOJI VISUOMENĖS SVEIKATOS, MAISTO GRANDINĖS SAUGOS IR APLINKOS TARNYBA</w:t>
            </w:r>
          </w:p>
        </w:tc>
      </w:tr>
      <w:tr w:rsidR="00304BBF" w:rsidRPr="00D87D6C" w14:paraId="21E71EDF" w14:textId="77777777" w:rsidTr="00304BBF">
        <w:trPr>
          <w:jc w:val="center"/>
        </w:trPr>
        <w:tc>
          <w:tcPr>
            <w:tcW w:w="9621" w:type="dxa"/>
          </w:tcPr>
          <w:p w14:paraId="47A862E7" w14:textId="77777777" w:rsidR="00304BBF" w:rsidRPr="00D87D6C" w:rsidRDefault="00304BBF">
            <w:pPr>
              <w:tabs>
                <w:tab w:val="left" w:pos="2410"/>
              </w:tabs>
              <w:jc w:val="center"/>
              <w:rPr>
                <w:bCs/>
                <w:sz w:val="22"/>
                <w:szCs w:val="22"/>
                <w:rFonts w:ascii="Garamond" w:hAnsi="Garamond"/>
              </w:rPr>
            </w:pPr>
            <w:r>
              <w:rPr>
                <w:sz w:val="22"/>
                <w:rFonts w:ascii="Garamond" w:hAnsi="Garamond"/>
              </w:rPr>
              <w:t xml:space="preserve">________________________</w:t>
            </w:r>
          </w:p>
        </w:tc>
      </w:tr>
      <w:tr w:rsidR="00304BBF" w:rsidRPr="00D87D6C" w14:paraId="175215BC" w14:textId="77777777" w:rsidTr="00304BBF">
        <w:trPr>
          <w:jc w:val="center"/>
        </w:trPr>
        <w:tc>
          <w:tcPr>
            <w:tcW w:w="9621" w:type="dxa"/>
          </w:tcPr>
          <w:p w14:paraId="01A0F7E1" w14:textId="77777777" w:rsidR="00304BBF" w:rsidRPr="00D87D6C" w:rsidRDefault="00304BBF">
            <w:pPr>
              <w:tabs>
                <w:tab w:val="left" w:pos="2410"/>
              </w:tabs>
              <w:jc w:val="center"/>
              <w:rPr>
                <w:rFonts w:ascii="Garamond" w:hAnsi="Garamond"/>
                <w:sz w:val="22"/>
                <w:szCs w:val="22"/>
              </w:rPr>
            </w:pPr>
          </w:p>
        </w:tc>
      </w:tr>
      <w:tr w:rsidR="00304BBF" w:rsidRPr="00D87D6C" w14:paraId="2F267B93" w14:textId="77777777" w:rsidTr="00304BBF">
        <w:trPr>
          <w:jc w:val="center"/>
        </w:trPr>
        <w:tc>
          <w:tcPr>
            <w:tcW w:w="9621" w:type="dxa"/>
          </w:tcPr>
          <w:p w14:paraId="381C4241" w14:textId="77777777" w:rsidR="00304BBF" w:rsidRPr="00D87D6C" w:rsidRDefault="00304BBF" w:rsidP="00B42122">
            <w:pPr>
              <w:tabs>
                <w:tab w:val="left" w:pos="2410"/>
              </w:tabs>
              <w:jc w:val="center"/>
              <w:rPr>
                <w:b/>
                <w:bCs/>
                <w:sz w:val="22"/>
                <w:szCs w:val="22"/>
                <w:rFonts w:ascii="Garamond" w:hAnsi="Garamond"/>
              </w:rPr>
            </w:pPr>
            <w:r>
              <w:rPr>
                <w:b/>
                <w:color w:val="000000"/>
                <w:sz w:val="22"/>
                <w:rFonts w:ascii="Garamond" w:hAnsi="Garamond"/>
              </w:rPr>
              <w:t xml:space="preserve">Karališkasis dekretas, kuriuo iš dalies keičiamas 2016 m. spalio 28 d. Karališkasis dekretas dėl elektroninių cigarečių gamybos ir prekybos</w:t>
            </w:r>
          </w:p>
        </w:tc>
      </w:tr>
      <w:tr w:rsidR="00304BBF" w:rsidRPr="00D87D6C" w14:paraId="5C63F286" w14:textId="77777777" w:rsidTr="00304BBF">
        <w:trPr>
          <w:jc w:val="center"/>
        </w:trPr>
        <w:tc>
          <w:tcPr>
            <w:tcW w:w="9621" w:type="dxa"/>
          </w:tcPr>
          <w:p w14:paraId="732137BB" w14:textId="77777777" w:rsidR="00304BBF" w:rsidRPr="00D87D6C" w:rsidRDefault="00304BBF">
            <w:pPr>
              <w:rPr>
                <w:rFonts w:ascii="Garamond" w:hAnsi="Garamond"/>
                <w:b/>
                <w:sz w:val="22"/>
                <w:szCs w:val="22"/>
                <w:lang w:val="fr-BE"/>
              </w:rPr>
            </w:pPr>
          </w:p>
        </w:tc>
      </w:tr>
      <w:tr w:rsidR="00304BBF" w:rsidRPr="00D87D6C" w14:paraId="3BCA4FC8" w14:textId="77777777" w:rsidTr="00304BBF">
        <w:trPr>
          <w:jc w:val="center"/>
        </w:trPr>
        <w:tc>
          <w:tcPr>
            <w:tcW w:w="9621" w:type="dxa"/>
          </w:tcPr>
          <w:p w14:paraId="55BC81BF" w14:textId="77777777" w:rsidR="00304BBF" w:rsidRPr="00D87D6C" w:rsidRDefault="00304BBF">
            <w:pPr>
              <w:jc w:val="center"/>
              <w:rPr>
                <w:b/>
                <w:bCs/>
                <w:sz w:val="22"/>
                <w:szCs w:val="22"/>
                <w:rFonts w:ascii="Garamond" w:hAnsi="Garamond"/>
              </w:rPr>
            </w:pPr>
            <w:r>
              <w:rPr>
                <w:b/>
                <w:sz w:val="22"/>
                <w:rFonts w:ascii="Garamond" w:hAnsi="Garamond"/>
              </w:rPr>
              <w:t xml:space="preserve">Belgų karalius FILIPAS,</w:t>
            </w:r>
            <w:r>
              <w:rPr>
                <w:b/>
                <w:sz w:val="22"/>
                <w:rFonts w:ascii="Garamond" w:hAnsi="Garamond"/>
              </w:rPr>
              <w:t xml:space="preserve"> </w:t>
            </w:r>
          </w:p>
        </w:tc>
      </w:tr>
      <w:tr w:rsidR="00304BBF" w:rsidRPr="00D87D6C" w14:paraId="736DB050" w14:textId="77777777" w:rsidTr="00304BBF">
        <w:trPr>
          <w:jc w:val="center"/>
        </w:trPr>
        <w:tc>
          <w:tcPr>
            <w:tcW w:w="9621" w:type="dxa"/>
          </w:tcPr>
          <w:p w14:paraId="42A9494C" w14:textId="77777777" w:rsidR="00304BBF" w:rsidRPr="00D87D6C" w:rsidRDefault="00304BBF">
            <w:pPr>
              <w:jc w:val="center"/>
              <w:rPr>
                <w:rFonts w:ascii="Garamond" w:hAnsi="Garamond"/>
                <w:bCs/>
                <w:sz w:val="22"/>
                <w:szCs w:val="22"/>
                <w:lang w:val="fr-BE"/>
              </w:rPr>
            </w:pPr>
          </w:p>
        </w:tc>
      </w:tr>
      <w:tr w:rsidR="00304BBF" w:rsidRPr="00D87D6C" w14:paraId="1200BC4A" w14:textId="77777777" w:rsidTr="00304BBF">
        <w:trPr>
          <w:jc w:val="center"/>
        </w:trPr>
        <w:tc>
          <w:tcPr>
            <w:tcW w:w="9621" w:type="dxa"/>
          </w:tcPr>
          <w:p w14:paraId="61E10EC6" w14:textId="77777777" w:rsidR="00304BBF" w:rsidRPr="00D87D6C" w:rsidRDefault="00304BBF" w:rsidP="00846D46">
            <w:pPr>
              <w:pStyle w:val="Pieddepage"/>
              <w:tabs>
                <w:tab w:val="clear" w:pos="4536"/>
                <w:tab w:val="clear" w:pos="9072"/>
                <w:tab w:val="left" w:pos="355"/>
                <w:tab w:val="left" w:pos="2410"/>
              </w:tabs>
              <w:jc w:val="both"/>
              <w:rPr>
                <w:sz w:val="22"/>
                <w:szCs w:val="22"/>
                <w:rFonts w:ascii="Garamond" w:hAnsi="Garamond"/>
              </w:rPr>
            </w:pPr>
            <w:r>
              <w:rPr>
                <w:sz w:val="22"/>
                <w:rFonts w:ascii="Garamond" w:hAnsi="Garamond"/>
              </w:rPr>
              <w:t xml:space="preserve">sveikina visus susirinkusius ir atvykstančius.</w:t>
            </w:r>
          </w:p>
        </w:tc>
      </w:tr>
      <w:tr w:rsidR="00304BBF" w:rsidRPr="00D87D6C" w14:paraId="214CDBD3" w14:textId="77777777" w:rsidTr="00304BBF">
        <w:trPr>
          <w:jc w:val="center"/>
        </w:trPr>
        <w:tc>
          <w:tcPr>
            <w:tcW w:w="9621" w:type="dxa"/>
          </w:tcPr>
          <w:p w14:paraId="60A12672" w14:textId="77777777" w:rsidR="00304BBF" w:rsidRPr="00D87D6C" w:rsidRDefault="00304BBF">
            <w:pPr>
              <w:pStyle w:val="Titre1"/>
              <w:jc w:val="left"/>
              <w:rPr>
                <w:rFonts w:ascii="Garamond" w:hAnsi="Garamond"/>
                <w:sz w:val="22"/>
                <w:szCs w:val="22"/>
                <w:lang w:val="fr-BE"/>
              </w:rPr>
            </w:pPr>
          </w:p>
        </w:tc>
      </w:tr>
      <w:tr w:rsidR="00304BBF" w:rsidRPr="00D87D6C" w14:paraId="21173651" w14:textId="77777777" w:rsidTr="00304BBF">
        <w:trPr>
          <w:trHeight w:val="824"/>
          <w:jc w:val="center"/>
        </w:trPr>
        <w:tc>
          <w:tcPr>
            <w:tcW w:w="9621" w:type="dxa"/>
          </w:tcPr>
          <w:p w14:paraId="3ABA8899" w14:textId="77777777" w:rsidR="00304BBF" w:rsidRPr="00D87D6C" w:rsidRDefault="00304BBF" w:rsidP="00586EEE">
            <w:pPr>
              <w:pStyle w:val="Titre1"/>
              <w:tabs>
                <w:tab w:val="clear" w:pos="567"/>
                <w:tab w:val="left" w:pos="355"/>
              </w:tabs>
              <w:rPr>
                <w:sz w:val="22"/>
                <w:szCs w:val="22"/>
                <w:rFonts w:ascii="Garamond" w:hAnsi="Garamond"/>
              </w:rPr>
            </w:pPr>
            <w:r>
              <w:rPr>
                <w:sz w:val="22"/>
                <w:rFonts w:ascii="Garamond" w:hAnsi="Garamond"/>
              </w:rPr>
              <w:t xml:space="preserve">Atsižvelgdamas į 1977 m. sausio 24 d. Įstatymą dėl vartotojų sveikatos apsaugos, susijusios su maisto produktais ir kitais produktais, ypač į jo 6 straipsnio 1 dalies a punktą su pakeitimais, atliktais 1989 m. kovo 22 d. įstatymu, 10 straipsnio 1 dalį, pakeistą 1994 m. vasario 9 d. įstatymu, ir 10 straipsnio 3 dalį, pakeistą 2014 m. balandžio 10 d. įstatymu, ir 18 straipsnio 1 dalį, pakeistą 1989 m. kovo 22 d. įstatymu ir iš dalies pakeistą 2003 m. gruodžio 22 d. įstatymu,</w:t>
            </w:r>
          </w:p>
        </w:tc>
      </w:tr>
      <w:tr w:rsidR="00304BBF" w:rsidRPr="00D87D6C" w14:paraId="1DA3DFD2" w14:textId="77777777" w:rsidTr="00304BBF">
        <w:trPr>
          <w:trHeight w:val="260"/>
          <w:jc w:val="center"/>
        </w:trPr>
        <w:tc>
          <w:tcPr>
            <w:tcW w:w="9621" w:type="dxa"/>
          </w:tcPr>
          <w:p w14:paraId="6E1E5B5D" w14:textId="77777777" w:rsidR="00304BBF" w:rsidRPr="00D87D6C" w:rsidRDefault="00304BBF" w:rsidP="00B4303C">
            <w:pPr>
              <w:pStyle w:val="Titre1"/>
              <w:tabs>
                <w:tab w:val="clear" w:pos="567"/>
                <w:tab w:val="left" w:pos="355"/>
              </w:tabs>
              <w:rPr>
                <w:rFonts w:ascii="Garamond" w:hAnsi="Garamond"/>
                <w:sz w:val="22"/>
                <w:szCs w:val="22"/>
              </w:rPr>
            </w:pPr>
          </w:p>
        </w:tc>
      </w:tr>
      <w:tr w:rsidR="00304BBF" w:rsidRPr="00D87D6C" w14:paraId="22DD9CF4" w14:textId="77777777" w:rsidTr="00304BBF">
        <w:trPr>
          <w:trHeight w:val="746"/>
          <w:jc w:val="center"/>
        </w:trPr>
        <w:tc>
          <w:tcPr>
            <w:tcW w:w="9621" w:type="dxa"/>
          </w:tcPr>
          <w:p w14:paraId="2261F415" w14:textId="77777777" w:rsidR="00304BBF" w:rsidRPr="00D87D6C" w:rsidRDefault="00304BBF" w:rsidP="00B42122">
            <w:pPr>
              <w:tabs>
                <w:tab w:val="left" w:pos="355"/>
                <w:tab w:val="left" w:pos="2410"/>
              </w:tabs>
              <w:jc w:val="both"/>
              <w:rPr>
                <w:color w:val="000000"/>
                <w:sz w:val="22"/>
                <w:szCs w:val="22"/>
                <w:rFonts w:ascii="Garamond" w:hAnsi="Garamond"/>
              </w:rPr>
            </w:pPr>
            <w:r>
              <w:rPr>
                <w:sz w:val="22"/>
                <w:rFonts w:ascii="Garamond" w:hAnsi="Garamond"/>
              </w:rPr>
              <w:t xml:space="preserve">atsižvelgdamas į 2016 m. spalio 28 d. Karališkąjį dekretą dėl elektroninių cigarečių gamybos ir prekybos,</w:t>
            </w:r>
            <w:r>
              <w:rPr>
                <w:sz w:val="22"/>
                <w:color w:val="000000"/>
                <w:rFonts w:ascii="Garamond" w:hAnsi="Garamond"/>
              </w:rPr>
              <w:t xml:space="preserve"> </w:t>
            </w:r>
          </w:p>
        </w:tc>
      </w:tr>
      <w:tr w:rsidR="00304BBF" w:rsidRPr="00D87D6C" w14:paraId="6E62DA90" w14:textId="77777777" w:rsidTr="00304BBF">
        <w:trPr>
          <w:trHeight w:val="206"/>
          <w:jc w:val="center"/>
        </w:trPr>
        <w:tc>
          <w:tcPr>
            <w:tcW w:w="9621" w:type="dxa"/>
          </w:tcPr>
          <w:p w14:paraId="692FEB4D" w14:textId="77777777" w:rsidR="00304BBF" w:rsidRPr="00D87D6C" w:rsidRDefault="00304BBF" w:rsidP="00712F17">
            <w:pPr>
              <w:tabs>
                <w:tab w:val="left" w:pos="355"/>
                <w:tab w:val="left" w:pos="2410"/>
              </w:tabs>
              <w:jc w:val="both"/>
              <w:rPr>
                <w:rFonts w:ascii="Garamond" w:hAnsi="Garamond"/>
                <w:bCs/>
                <w:sz w:val="22"/>
                <w:szCs w:val="22"/>
              </w:rPr>
            </w:pPr>
          </w:p>
        </w:tc>
      </w:tr>
      <w:tr w:rsidR="00304BBF" w:rsidRPr="00D87D6C" w14:paraId="60C8245F" w14:textId="77777777" w:rsidTr="00304BBF">
        <w:trPr>
          <w:jc w:val="center"/>
        </w:trPr>
        <w:tc>
          <w:tcPr>
            <w:tcW w:w="9621" w:type="dxa"/>
          </w:tcPr>
          <w:p w14:paraId="0D3FB9D0" w14:textId="77777777" w:rsidR="00304BBF" w:rsidRPr="00D87D6C" w:rsidRDefault="00304BBF" w:rsidP="00586EEE">
            <w:pPr>
              <w:tabs>
                <w:tab w:val="left" w:pos="2410"/>
              </w:tabs>
              <w:jc w:val="both"/>
              <w:rPr>
                <w:sz w:val="22"/>
                <w:szCs w:val="22"/>
                <w:rFonts w:ascii="Garamond" w:hAnsi="Garamond"/>
              </w:rPr>
            </w:pPr>
            <w:r>
              <w:rPr>
                <w:sz w:val="22"/>
                <w:rFonts w:ascii="Garamond" w:hAnsi="Garamond"/>
              </w:rPr>
              <w:t xml:space="preserve">atsižvelgdamas į finansų inspektoriaus nuomonę, paskelbtą </w:t>
            </w:r>
            <w:r>
              <w:rPr>
                <w:sz w:val="22"/>
                <w:highlight w:val="yellow"/>
                <w:rFonts w:ascii="Garamond" w:hAnsi="Garamond"/>
              </w:rPr>
              <w:t xml:space="preserve">…</w:t>
            </w:r>
            <w:r>
              <w:rPr>
                <w:sz w:val="22"/>
                <w:rFonts w:ascii="Garamond" w:hAnsi="Garamond"/>
              </w:rPr>
              <w:t xml:space="preserve">,</w:t>
            </w:r>
          </w:p>
        </w:tc>
      </w:tr>
      <w:tr w:rsidR="00304BBF" w:rsidRPr="00D87D6C" w14:paraId="3EF6F72D" w14:textId="77777777" w:rsidTr="00304BBF">
        <w:trPr>
          <w:jc w:val="center"/>
        </w:trPr>
        <w:tc>
          <w:tcPr>
            <w:tcW w:w="9621" w:type="dxa"/>
          </w:tcPr>
          <w:p w14:paraId="54F7BC13" w14:textId="77777777" w:rsidR="00304BBF" w:rsidRPr="00D87D6C" w:rsidRDefault="00304BBF" w:rsidP="00586EEE">
            <w:pPr>
              <w:tabs>
                <w:tab w:val="left" w:pos="2410"/>
              </w:tabs>
              <w:jc w:val="both"/>
              <w:rPr>
                <w:rFonts w:ascii="Garamond" w:hAnsi="Garamond"/>
                <w:sz w:val="22"/>
                <w:szCs w:val="22"/>
                <w:lang w:val="fr-BE"/>
              </w:rPr>
            </w:pPr>
          </w:p>
        </w:tc>
      </w:tr>
      <w:tr w:rsidR="00304BBF" w:rsidRPr="00D87D6C" w14:paraId="32727934" w14:textId="77777777" w:rsidTr="00304BBF">
        <w:trPr>
          <w:jc w:val="center"/>
        </w:trPr>
        <w:tc>
          <w:tcPr>
            <w:tcW w:w="9621" w:type="dxa"/>
          </w:tcPr>
          <w:p w14:paraId="5DE4ED5A" w14:textId="77777777" w:rsidR="00304BBF" w:rsidRPr="00D87D6C" w:rsidRDefault="00304BBF" w:rsidP="00586EEE">
            <w:pPr>
              <w:tabs>
                <w:tab w:val="left" w:pos="2410"/>
              </w:tabs>
              <w:jc w:val="both"/>
              <w:rPr>
                <w:sz w:val="22"/>
                <w:szCs w:val="22"/>
                <w:rFonts w:ascii="Garamond" w:hAnsi="Garamond"/>
              </w:rPr>
            </w:pPr>
            <w:r>
              <w:rPr>
                <w:sz w:val="22"/>
                <w:rFonts w:ascii="Garamond" w:hAnsi="Garamond"/>
              </w:rPr>
              <w:t xml:space="preserve">atsižvelgdamas į </w:t>
            </w:r>
            <w:r>
              <w:rPr>
                <w:sz w:val="22"/>
                <w:highlight w:val="yellow"/>
                <w:rFonts w:ascii="Garamond" w:hAnsi="Garamond"/>
              </w:rPr>
              <w:t xml:space="preserve">XX</w:t>
            </w:r>
            <w:r>
              <w:rPr>
                <w:sz w:val="22"/>
                <w:rFonts w:ascii="Garamond" w:hAnsi="Garamond"/>
              </w:rPr>
              <w:t xml:space="preserve"> d. paskelbtą Valstybės tarybos nuomonę </w:t>
            </w:r>
            <w:r>
              <w:rPr>
                <w:sz w:val="22"/>
                <w:highlight w:val="yellow"/>
                <w:rFonts w:ascii="Garamond" w:hAnsi="Garamond"/>
              </w:rPr>
              <w:t xml:space="preserve">...</w:t>
            </w:r>
            <w:r>
              <w:rPr>
                <w:sz w:val="22"/>
                <w:rFonts w:ascii="Garamond" w:hAnsi="Garamond"/>
              </w:rPr>
              <w:t xml:space="preserve"> pagal 1973 m. sausio 12 d. konsoliduoto įstatymo dėl Valstybės Tarybos 84 straipsnio 1 dalies 1 punkto 2 papunktį,</w:t>
            </w:r>
          </w:p>
        </w:tc>
      </w:tr>
      <w:tr w:rsidR="00304BBF" w:rsidRPr="00D87D6C" w14:paraId="3F53C2E3" w14:textId="77777777" w:rsidTr="00304BBF">
        <w:trPr>
          <w:jc w:val="center"/>
        </w:trPr>
        <w:tc>
          <w:tcPr>
            <w:tcW w:w="9621" w:type="dxa"/>
          </w:tcPr>
          <w:p w14:paraId="3CEBDB95" w14:textId="77777777" w:rsidR="00304BBF" w:rsidRPr="00D87D6C" w:rsidRDefault="00304BBF" w:rsidP="008957E7">
            <w:pPr>
              <w:tabs>
                <w:tab w:val="left" w:pos="2410"/>
              </w:tabs>
              <w:jc w:val="both"/>
              <w:rPr>
                <w:rFonts w:ascii="Garamond" w:hAnsi="Garamond"/>
                <w:sz w:val="22"/>
                <w:szCs w:val="22"/>
                <w:lang w:val="fr-BE"/>
              </w:rPr>
            </w:pPr>
          </w:p>
        </w:tc>
      </w:tr>
      <w:tr w:rsidR="00304BBF" w:rsidRPr="00D87D6C" w14:paraId="6B5BD351" w14:textId="77777777" w:rsidTr="00304BBF">
        <w:trPr>
          <w:jc w:val="center"/>
        </w:trPr>
        <w:tc>
          <w:tcPr>
            <w:tcW w:w="9621" w:type="dxa"/>
          </w:tcPr>
          <w:p w14:paraId="63666C76" w14:textId="77777777" w:rsidR="00304BBF" w:rsidRPr="00D87D6C" w:rsidRDefault="00304BBF" w:rsidP="00CD391A">
            <w:pPr>
              <w:pStyle w:val="Pieddepage"/>
              <w:tabs>
                <w:tab w:val="clear" w:pos="4536"/>
                <w:tab w:val="clear" w:pos="9072"/>
                <w:tab w:val="left" w:pos="355"/>
                <w:tab w:val="left" w:pos="567"/>
                <w:tab w:val="left" w:pos="2410"/>
              </w:tabs>
              <w:jc w:val="both"/>
              <w:rPr>
                <w:sz w:val="22"/>
                <w:szCs w:val="22"/>
                <w:rFonts w:ascii="Garamond" w:hAnsi="Garamond"/>
              </w:rPr>
            </w:pPr>
            <w:r>
              <w:rPr>
                <w:sz w:val="22"/>
                <w:rFonts w:ascii="Garamond" w:hAnsi="Garamond"/>
              </w:rPr>
              <w:t xml:space="preserve">ekonomikos ministro, visuomenės sveikatos ministro ir mažųjų bei vidutinių įmonių reikalų ministro siūlymu,</w:t>
            </w:r>
            <w:r>
              <w:rPr>
                <w:sz w:val="22"/>
                <w:rFonts w:ascii="Garamond" w:hAnsi="Garamond"/>
              </w:rPr>
              <w:t xml:space="preserve"> </w:t>
            </w:r>
          </w:p>
        </w:tc>
      </w:tr>
      <w:tr w:rsidR="00304BBF" w:rsidRPr="00D87D6C" w14:paraId="164F3051" w14:textId="77777777" w:rsidTr="00304BBF">
        <w:trPr>
          <w:jc w:val="center"/>
        </w:trPr>
        <w:tc>
          <w:tcPr>
            <w:tcW w:w="9621" w:type="dxa"/>
          </w:tcPr>
          <w:p w14:paraId="40F8728C" w14:textId="77777777" w:rsidR="00304BBF" w:rsidRPr="00D87D6C" w:rsidRDefault="00304BBF" w:rsidP="001B3292">
            <w:pPr>
              <w:tabs>
                <w:tab w:val="left" w:pos="2410"/>
              </w:tabs>
              <w:jc w:val="both"/>
              <w:rPr>
                <w:rFonts w:ascii="Garamond" w:hAnsi="Garamond"/>
                <w:sz w:val="22"/>
                <w:szCs w:val="22"/>
                <w:lang w:val="fr-BE"/>
              </w:rPr>
            </w:pPr>
          </w:p>
        </w:tc>
      </w:tr>
      <w:tr w:rsidR="00304BBF" w:rsidRPr="00D87D6C" w14:paraId="3881DCEF" w14:textId="77777777" w:rsidTr="00304BBF">
        <w:trPr>
          <w:jc w:val="center"/>
        </w:trPr>
        <w:tc>
          <w:tcPr>
            <w:tcW w:w="9621" w:type="dxa"/>
          </w:tcPr>
          <w:p w14:paraId="4702263D" w14:textId="77777777" w:rsidR="00304BBF" w:rsidRPr="00D87D6C" w:rsidRDefault="00304BBF" w:rsidP="00712F17">
            <w:pPr>
              <w:tabs>
                <w:tab w:val="left" w:pos="355"/>
                <w:tab w:val="left" w:pos="2410"/>
              </w:tabs>
              <w:jc w:val="both"/>
              <w:rPr>
                <w:sz w:val="22"/>
                <w:szCs w:val="22"/>
                <w:rFonts w:ascii="Garamond" w:hAnsi="Garamond"/>
              </w:rPr>
            </w:pPr>
            <w:r>
              <w:rPr>
                <w:sz w:val="22"/>
                <w:rFonts w:ascii="Garamond" w:hAnsi="Garamond"/>
              </w:rPr>
              <w:t xml:space="preserve">NUTARIAU IR SKELBIU:</w:t>
            </w:r>
          </w:p>
        </w:tc>
      </w:tr>
      <w:tr w:rsidR="00304BBF" w:rsidRPr="00D87D6C" w14:paraId="555DFC17" w14:textId="77777777" w:rsidTr="00304BBF">
        <w:trPr>
          <w:jc w:val="center"/>
        </w:trPr>
        <w:tc>
          <w:tcPr>
            <w:tcW w:w="9621" w:type="dxa"/>
          </w:tcPr>
          <w:p w14:paraId="6575056C" w14:textId="77777777" w:rsidR="00304BBF" w:rsidRPr="00EE108D" w:rsidRDefault="00304BBF" w:rsidP="00CD06DC">
            <w:pPr>
              <w:tabs>
                <w:tab w:val="left" w:pos="567"/>
                <w:tab w:val="left" w:pos="2410"/>
              </w:tabs>
              <w:jc w:val="both"/>
              <w:rPr>
                <w:rFonts w:ascii="Garamond" w:hAnsi="Garamond"/>
                <w:b/>
                <w:sz w:val="22"/>
                <w:szCs w:val="22"/>
                <w:lang w:val="fr-BE"/>
              </w:rPr>
            </w:pPr>
          </w:p>
        </w:tc>
      </w:tr>
      <w:tr w:rsidR="00304BBF" w:rsidRPr="00D87D6C" w14:paraId="69CEEEBB" w14:textId="77777777" w:rsidTr="00304BBF">
        <w:trPr>
          <w:trHeight w:val="322"/>
          <w:jc w:val="center"/>
        </w:trPr>
        <w:tc>
          <w:tcPr>
            <w:tcW w:w="9621" w:type="dxa"/>
          </w:tcPr>
          <w:p w14:paraId="4E609207" w14:textId="77777777" w:rsidR="00304BBF" w:rsidRPr="00D87D6C" w:rsidRDefault="00304BBF" w:rsidP="00BA0E48">
            <w:pPr>
              <w:tabs>
                <w:tab w:val="left" w:pos="2410"/>
              </w:tabs>
              <w:jc w:val="both"/>
              <w:rPr>
                <w:rFonts w:ascii="Garamond" w:hAnsi="Garamond"/>
                <w:b/>
                <w:sz w:val="22"/>
                <w:szCs w:val="22"/>
              </w:rPr>
            </w:pPr>
          </w:p>
        </w:tc>
      </w:tr>
      <w:tr w:rsidR="00304BBF" w:rsidRPr="00D87D6C" w14:paraId="295A6021" w14:textId="77777777" w:rsidTr="00304BBF">
        <w:trPr>
          <w:trHeight w:val="322"/>
          <w:jc w:val="center"/>
        </w:trPr>
        <w:tc>
          <w:tcPr>
            <w:tcW w:w="9621" w:type="dxa"/>
          </w:tcPr>
          <w:p w14:paraId="4AEE0C4A" w14:textId="791C5990" w:rsidR="00304BBF" w:rsidRPr="00BD1521" w:rsidRDefault="00304BBF" w:rsidP="00BA0E48">
            <w:pPr>
              <w:tabs>
                <w:tab w:val="left" w:pos="2410"/>
              </w:tabs>
              <w:jc w:val="both"/>
              <w:rPr>
                <w:sz w:val="22"/>
                <w:szCs w:val="22"/>
                <w:rFonts w:ascii="Garamond" w:hAnsi="Garamond"/>
              </w:rPr>
            </w:pPr>
            <w:r>
              <w:rPr>
                <w:sz w:val="22"/>
                <w:b/>
                <w:bCs/>
                <w:rFonts w:ascii="Garamond" w:hAnsi="Garamond"/>
              </w:rPr>
              <w:t xml:space="preserve">1 straipsnis.</w:t>
            </w:r>
            <w:r>
              <w:rPr>
                <w:sz w:val="22"/>
                <w:rFonts w:ascii="Garamond" w:hAnsi="Garamond"/>
              </w:rPr>
              <w:t xml:space="preserve"> </w:t>
            </w:r>
            <w:r>
              <w:rPr>
                <w:sz w:val="22"/>
                <w:rFonts w:ascii="Garamond" w:hAnsi="Garamond"/>
              </w:rPr>
              <w:t xml:space="preserve">Atliekami šie 2016 m. spalio 28 d. Karališkojo dekreto dėl elektroninių cigarečių gamybos ir prekybos 2 straipsnio pakeitimai:</w:t>
            </w:r>
          </w:p>
        </w:tc>
      </w:tr>
      <w:tr w:rsidR="00304BBF" w:rsidRPr="00D87D6C" w14:paraId="3845454E" w14:textId="77777777" w:rsidTr="00304BBF">
        <w:trPr>
          <w:trHeight w:val="322"/>
          <w:jc w:val="center"/>
        </w:trPr>
        <w:tc>
          <w:tcPr>
            <w:tcW w:w="9621" w:type="dxa"/>
          </w:tcPr>
          <w:p w14:paraId="6F9167BA" w14:textId="6E19E833"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a) 1 punkte tarp žodžių „garų, kuriuose yra“ ir žodžio „nikotino“ įterpiami žodžiai „arba nėra“;</w:t>
            </w:r>
          </w:p>
        </w:tc>
      </w:tr>
      <w:tr w:rsidR="00304BBF" w:rsidRPr="00D87D6C" w14:paraId="01639A93" w14:textId="77777777" w:rsidTr="00304BBF">
        <w:trPr>
          <w:trHeight w:val="322"/>
          <w:jc w:val="center"/>
        </w:trPr>
        <w:tc>
          <w:tcPr>
            <w:tcW w:w="9621" w:type="dxa"/>
          </w:tcPr>
          <w:p w14:paraId="678DF086"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b) įterpiamas 2/1) punktas:</w:t>
            </w:r>
          </w:p>
          <w:p w14:paraId="4B51324D" w14:textId="77777777" w:rsidR="00304BBF" w:rsidRDefault="00304BBF" w:rsidP="00B3326D">
            <w:pPr>
              <w:tabs>
                <w:tab w:val="left" w:pos="2410"/>
              </w:tabs>
              <w:jc w:val="both"/>
              <w:rPr>
                <w:rFonts w:ascii="Garamond" w:hAnsi="Garamond"/>
                <w:sz w:val="22"/>
                <w:szCs w:val="22"/>
              </w:rPr>
            </w:pPr>
          </w:p>
          <w:p w14:paraId="1017F01F" w14:textId="2CC21221"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„2/1) pildomoji talpykla be nikotino – talpykla, kurioje yra skystis, kuriame nėra nikotino ir kuris gali būti naudojamas elektroninei cigaretei papildyti;“;</w:t>
            </w:r>
          </w:p>
        </w:tc>
      </w:tr>
      <w:tr w:rsidR="00304BBF" w:rsidRPr="00B3326D" w14:paraId="27FB0209" w14:textId="77777777" w:rsidTr="00304BBF">
        <w:trPr>
          <w:trHeight w:val="322"/>
          <w:jc w:val="center"/>
        </w:trPr>
        <w:tc>
          <w:tcPr>
            <w:tcW w:w="9621" w:type="dxa"/>
          </w:tcPr>
          <w:p w14:paraId="4447F703"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c) įterpiamas 10/1) punktas, kuris išdėstomas taip:</w:t>
            </w:r>
          </w:p>
          <w:p w14:paraId="17DC0D54" w14:textId="77777777" w:rsidR="00304BBF" w:rsidRPr="0078315C" w:rsidRDefault="00304BBF" w:rsidP="00B3326D">
            <w:pPr>
              <w:tabs>
                <w:tab w:val="left" w:pos="2410"/>
              </w:tabs>
              <w:jc w:val="both"/>
              <w:rPr>
                <w:rFonts w:ascii="Garamond" w:hAnsi="Garamond"/>
                <w:sz w:val="22"/>
                <w:szCs w:val="22"/>
              </w:rPr>
            </w:pPr>
          </w:p>
          <w:p w14:paraId="6FF7FDD2"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„10/1) tarpvalstybinė nuotolinė prekyba – vartotojams skirta nuotolinė prekyba, kai vartotojas, užsakydamas produktą iš mažmenininko, yra kitoje valstybėje narėje nei ta valstybė narė ar trečioji šalis, kurioje tas mažmenininkas yra įsisteigęs;</w:t>
            </w:r>
            <w:r>
              <w:rPr>
                <w:sz w:val="22"/>
                <w:rFonts w:ascii="Garamond" w:hAnsi="Garamond"/>
              </w:rPr>
              <w:t xml:space="preserve"> </w:t>
            </w:r>
            <w:r>
              <w:rPr>
                <w:sz w:val="22"/>
                <w:rFonts w:ascii="Garamond" w:hAnsi="Garamond"/>
              </w:rPr>
              <w:t xml:space="preserve">mažmenininkas laikomas įsisteigusiu valstybėje narėje:</w:t>
            </w:r>
          </w:p>
          <w:p w14:paraId="17D144DF"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a) fizinių asmenų atveju: jei jos verslo vieta yra toje valstybėje narėje;</w:t>
            </w:r>
          </w:p>
          <w:p w14:paraId="40AC2B04" w14:textId="2CA99834"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b) kitais atvejais: jei jo registruota buveinė, centrinė administracija arba veiklos vieta, įskaitant filialą, agentūrą ar kitą padalinį, yra toje valstybėje narėje;“;</w:t>
            </w:r>
          </w:p>
        </w:tc>
      </w:tr>
      <w:tr w:rsidR="00304BBF" w:rsidRPr="00B3326D" w14:paraId="2133DBDC" w14:textId="77777777" w:rsidTr="00304BBF">
        <w:trPr>
          <w:trHeight w:val="322"/>
          <w:jc w:val="center"/>
        </w:trPr>
        <w:tc>
          <w:tcPr>
            <w:tcW w:w="9621" w:type="dxa"/>
          </w:tcPr>
          <w:p w14:paraId="2279FD72"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d) 13 punktas pakeičiamas taip:</w:t>
            </w:r>
          </w:p>
          <w:p w14:paraId="10803311" w14:textId="6CCEA2E2"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„13)</w:t>
            </w:r>
            <w:r>
              <w:t xml:space="preserve"> </w:t>
            </w:r>
            <w:r>
              <w:rPr>
                <w:sz w:val="22"/>
                <w:rFonts w:ascii="Garamond" w:hAnsi="Garamond"/>
              </w:rPr>
              <w:t xml:space="preserve">importuotojas – į Europos Sąjungos teritoriją įvežtų elektroninių cigarečių, pildomųjų talpyklų ir nikotino neturinčių pildomųjų talpyklų savininkas arba asmuo, turintis teisę disponuoti;“;</w:t>
            </w:r>
          </w:p>
        </w:tc>
      </w:tr>
      <w:tr w:rsidR="00304BBF" w:rsidRPr="00B3326D" w14:paraId="240CD06A" w14:textId="77777777" w:rsidTr="00304BBF">
        <w:trPr>
          <w:trHeight w:val="322"/>
          <w:jc w:val="center"/>
        </w:trPr>
        <w:tc>
          <w:tcPr>
            <w:tcW w:w="9621" w:type="dxa"/>
          </w:tcPr>
          <w:p w14:paraId="6437CA2A"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e) įterpiamas 13/1) punktas:</w:t>
            </w:r>
          </w:p>
          <w:p w14:paraId="61AF7AF4" w14:textId="4A911295" w:rsidR="00304BBF" w:rsidRDefault="00304BBF" w:rsidP="00B3326D">
            <w:pPr>
              <w:tabs>
                <w:tab w:val="left" w:pos="2410"/>
              </w:tabs>
              <w:jc w:val="both"/>
              <w:rPr>
                <w:sz w:val="22"/>
                <w:szCs w:val="22"/>
                <w:rFonts w:ascii="Garamond" w:hAnsi="Garamond"/>
              </w:rPr>
            </w:pPr>
            <w:r>
              <w:rPr>
                <w:sz w:val="22"/>
                <w:rFonts w:ascii="Garamond" w:hAnsi="Garamond"/>
              </w:rPr>
              <w:t xml:space="preserve">„13/1) importuotojas į Belgiją –</w:t>
            </w:r>
            <w:r>
              <w:rPr>
                <w:sz w:val="22"/>
                <w:rFonts w:ascii="Garamond" w:hAnsi="Garamond"/>
              </w:rPr>
              <w:t xml:space="preserve">  </w:t>
            </w:r>
            <w:r>
              <w:rPr>
                <w:sz w:val="22"/>
                <w:rFonts w:ascii="Garamond" w:hAnsi="Garamond"/>
              </w:rPr>
              <w:t xml:space="preserve">į Belgijos teritoriją įvežtų elektroninių cigarečių, pildomųjų talpyklų ir nikotino neturinčių pildomųjų talpyklų savininkas arba asmuo, turintis teisę disponuoti jomis;“;</w:t>
            </w:r>
          </w:p>
        </w:tc>
      </w:tr>
      <w:tr w:rsidR="00304BBF" w:rsidRPr="00B3326D" w14:paraId="45D1B576" w14:textId="77777777" w:rsidTr="00304BBF">
        <w:trPr>
          <w:trHeight w:val="322"/>
          <w:jc w:val="center"/>
        </w:trPr>
        <w:tc>
          <w:tcPr>
            <w:tcW w:w="9621" w:type="dxa"/>
          </w:tcPr>
          <w:p w14:paraId="27C35D38"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f) sąrašas papildomas 18, 19 ir 20 punktais, kurie išdėstomi taip:</w:t>
            </w:r>
          </w:p>
          <w:p w14:paraId="0CDBE4A5"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„18) įspėjimas apie pavojų sveikatai – įspėjimas apie neigiamą produkto poveikį žmonių sveikatai arba apie kitas nenumatytas jo vartojimo pasekmes;</w:t>
            </w:r>
          </w:p>
          <w:p w14:paraId="6ADF435D" w14:textId="77777777" w:rsidR="00304BBF" w:rsidRDefault="00304BBF" w:rsidP="00B3326D">
            <w:pPr>
              <w:tabs>
                <w:tab w:val="left" w:pos="2410"/>
              </w:tabs>
              <w:jc w:val="both"/>
              <w:rPr>
                <w:rFonts w:ascii="Garamond" w:hAnsi="Garamond"/>
                <w:sz w:val="22"/>
                <w:szCs w:val="22"/>
              </w:rPr>
            </w:pPr>
          </w:p>
          <w:p w14:paraId="1228342F"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19) aromatas – priedas, suteikiantis kvapą ir (arba) skonį;</w:t>
            </w:r>
          </w:p>
          <w:p w14:paraId="304E459F" w14:textId="07CA43FC" w:rsidR="00304BBF" w:rsidRDefault="00304BBF" w:rsidP="00B3326D">
            <w:pPr>
              <w:tabs>
                <w:tab w:val="left" w:pos="2410"/>
              </w:tabs>
              <w:jc w:val="both"/>
              <w:rPr>
                <w:sz w:val="22"/>
                <w:szCs w:val="22"/>
                <w:rFonts w:ascii="Garamond" w:hAnsi="Garamond"/>
              </w:rPr>
            </w:pPr>
            <w:r>
              <w:rPr>
                <w:sz w:val="22"/>
                <w:rFonts w:ascii="Garamond" w:hAnsi="Garamond"/>
              </w:rPr>
              <w:t xml:space="preserve">20) mažmenininkas – bet kuri prekybos vieta, kurioje rinkai pateikiamos elektroninės cigaretės, pildomosios talpyklos ir nikotino neturinčios pildomosios talpyklos, įskaitant tas, kurias pateikia fizinis asmuo.“.</w:t>
            </w:r>
          </w:p>
        </w:tc>
      </w:tr>
      <w:tr w:rsidR="00304BBF" w:rsidRPr="00B3326D" w14:paraId="7F7DED6B" w14:textId="77777777" w:rsidTr="00304BBF">
        <w:trPr>
          <w:trHeight w:val="322"/>
          <w:jc w:val="center"/>
        </w:trPr>
        <w:tc>
          <w:tcPr>
            <w:tcW w:w="9621" w:type="dxa"/>
          </w:tcPr>
          <w:p w14:paraId="7E4A3270" w14:textId="77777777" w:rsidR="00304BBF" w:rsidRDefault="00304BBF" w:rsidP="00B3326D">
            <w:pPr>
              <w:tabs>
                <w:tab w:val="left" w:pos="2410"/>
              </w:tabs>
              <w:jc w:val="both"/>
              <w:rPr>
                <w:rFonts w:ascii="Garamond" w:hAnsi="Garamond"/>
                <w:sz w:val="22"/>
                <w:szCs w:val="22"/>
              </w:rPr>
            </w:pPr>
          </w:p>
        </w:tc>
      </w:tr>
      <w:tr w:rsidR="00304BBF" w:rsidRPr="00B3326D" w14:paraId="2262F733" w14:textId="77777777" w:rsidTr="00304BBF">
        <w:trPr>
          <w:trHeight w:val="322"/>
          <w:jc w:val="center"/>
        </w:trPr>
        <w:tc>
          <w:tcPr>
            <w:tcW w:w="9621" w:type="dxa"/>
          </w:tcPr>
          <w:p w14:paraId="071DEEE8" w14:textId="0364D2E9" w:rsidR="00304BBF" w:rsidRDefault="00304BBF" w:rsidP="00B3326D">
            <w:pPr>
              <w:tabs>
                <w:tab w:val="left" w:pos="2410"/>
              </w:tabs>
              <w:jc w:val="both"/>
              <w:rPr>
                <w:sz w:val="22"/>
                <w:szCs w:val="22"/>
                <w:rFonts w:ascii="Garamond" w:hAnsi="Garamond"/>
              </w:rPr>
            </w:pPr>
            <w:r>
              <w:rPr>
                <w:sz w:val="22"/>
                <w:b/>
                <w:rFonts w:ascii="Garamond" w:hAnsi="Garamond"/>
              </w:rPr>
              <w:t xml:space="preserve">2 straipsnis.</w:t>
            </w:r>
            <w:r>
              <w:rPr>
                <w:sz w:val="22"/>
                <w:rFonts w:ascii="Garamond" w:hAnsi="Garamond"/>
              </w:rPr>
              <w:t xml:space="preserve"> </w:t>
            </w:r>
            <w:r>
              <w:rPr>
                <w:sz w:val="22"/>
                <w:rFonts w:ascii="Garamond" w:hAnsi="Garamond"/>
              </w:rPr>
              <w:t xml:space="preserve">To paties dekreto su pakeitimais, atliktais 2017 m. gegužės 17 d. Karališkuoju dekretu, 3 straipsnis pakeičiamas taip:</w:t>
            </w:r>
          </w:p>
        </w:tc>
      </w:tr>
      <w:tr w:rsidR="00304BBF" w:rsidRPr="00B3326D" w14:paraId="066A1287" w14:textId="77777777" w:rsidTr="00304BBF">
        <w:trPr>
          <w:trHeight w:val="322"/>
          <w:jc w:val="center"/>
        </w:trPr>
        <w:tc>
          <w:tcPr>
            <w:tcW w:w="9621" w:type="dxa"/>
          </w:tcPr>
          <w:p w14:paraId="44A189DE"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„3 straipsnis. Pranešimas</w:t>
            </w:r>
          </w:p>
          <w:p w14:paraId="0432F4BA" w14:textId="77777777" w:rsidR="00304BBF" w:rsidRDefault="00304BBF" w:rsidP="00BD1521">
            <w:pPr>
              <w:tabs>
                <w:tab w:val="left" w:pos="2410"/>
              </w:tabs>
              <w:jc w:val="both"/>
              <w:rPr>
                <w:rFonts w:ascii="Garamond" w:hAnsi="Garamond"/>
                <w:sz w:val="22"/>
                <w:szCs w:val="22"/>
              </w:rPr>
            </w:pPr>
          </w:p>
          <w:p w14:paraId="1AAD5387" w14:textId="3A904309" w:rsidR="00304BBF" w:rsidRDefault="00304BBF" w:rsidP="00B3326D">
            <w:pPr>
              <w:tabs>
                <w:tab w:val="left" w:pos="2410"/>
              </w:tabs>
              <w:jc w:val="both"/>
              <w:rPr>
                <w:sz w:val="22"/>
                <w:szCs w:val="22"/>
                <w:rFonts w:ascii="Garamond" w:hAnsi="Garamond"/>
              </w:rPr>
            </w:pPr>
            <w:r>
              <w:rPr>
                <w:sz w:val="22"/>
                <w:rFonts w:ascii="Garamond" w:hAnsi="Garamond"/>
              </w:rPr>
              <w:t xml:space="preserve">1.</w:t>
            </w:r>
            <w:r>
              <w:rPr>
                <w:sz w:val="22"/>
                <w:rFonts w:ascii="Garamond" w:hAnsi="Garamond"/>
              </w:rPr>
              <w:t xml:space="preserve"> </w:t>
            </w:r>
            <w:r>
              <w:rPr>
                <w:sz w:val="22"/>
                <w:rFonts w:ascii="Garamond" w:hAnsi="Garamond"/>
              </w:rPr>
              <w:t xml:space="preserve">Apie elektroninių cigarečių ir pildomųjų talpyklų pardavimą turi būti pranešta tarnybai.</w:t>
            </w:r>
            <w:r>
              <w:rPr>
                <w:sz w:val="22"/>
                <w:rFonts w:ascii="Garamond" w:hAnsi="Garamond"/>
              </w:rPr>
              <w:t xml:space="preserve"> </w:t>
            </w:r>
            <w:r>
              <w:rPr>
                <w:sz w:val="22"/>
                <w:rFonts w:ascii="Garamond" w:hAnsi="Garamond"/>
              </w:rPr>
              <w:t xml:space="preserve">Gamintojas, importuotojas ar importuotojas į Belgiją, jei pirmieji du neturi registruotos buveinės Belgijoje ir nepranešė apie gaminį, praneša Tarnybai apie visas elektronines cigaretes ir pildomąsias talpyklas, kurias jie ketina pateikti rinkai.</w:t>
            </w:r>
          </w:p>
        </w:tc>
      </w:tr>
      <w:tr w:rsidR="00304BBF" w:rsidRPr="00BD1521" w14:paraId="6D96BC84" w14:textId="77777777" w:rsidTr="00304BBF">
        <w:trPr>
          <w:trHeight w:val="322"/>
          <w:jc w:val="center"/>
        </w:trPr>
        <w:tc>
          <w:tcPr>
            <w:tcW w:w="9621" w:type="dxa"/>
          </w:tcPr>
          <w:p w14:paraId="4BC20716" w14:textId="5ED55E51"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2.</w:t>
            </w:r>
            <w:r>
              <w:rPr>
                <w:sz w:val="22"/>
                <w:rFonts w:ascii="Garamond" w:hAnsi="Garamond"/>
              </w:rPr>
              <w:t xml:space="preserve"> </w:t>
            </w:r>
            <w:r>
              <w:rPr>
                <w:sz w:val="22"/>
                <w:rFonts w:ascii="Garamond" w:hAnsi="Garamond"/>
              </w:rPr>
              <w:t xml:space="preserve">Šis pranešimas pateikiamas elektronine forma likus šešiems mėnesiams iki numatytos prekybos dienos.</w:t>
            </w:r>
            <w:r>
              <w:rPr>
                <w:sz w:val="22"/>
                <w:rFonts w:ascii="Garamond" w:hAnsi="Garamond"/>
              </w:rPr>
              <w:t xml:space="preserve"> </w:t>
            </w:r>
          </w:p>
        </w:tc>
      </w:tr>
      <w:tr w:rsidR="00304BBF" w:rsidRPr="00BD1521" w14:paraId="1D307117" w14:textId="77777777" w:rsidTr="00304BBF">
        <w:trPr>
          <w:trHeight w:val="322"/>
          <w:jc w:val="center"/>
        </w:trPr>
        <w:tc>
          <w:tcPr>
            <w:tcW w:w="9621" w:type="dxa"/>
          </w:tcPr>
          <w:p w14:paraId="36C5263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3.</w:t>
            </w:r>
            <w:r>
              <w:rPr>
                <w:sz w:val="22"/>
                <w:rFonts w:ascii="Garamond" w:hAnsi="Garamond"/>
              </w:rPr>
              <w:t xml:space="preserve"> </w:t>
            </w:r>
            <w:r>
              <w:rPr>
                <w:sz w:val="22"/>
                <w:rFonts w:ascii="Garamond" w:hAnsi="Garamond"/>
              </w:rPr>
              <w:t xml:space="preserve">Pranešime, atsižvelgiant į tai, ar jis susijęs su elektronine cigarete ar pildomąja talpykla, pateikiama ši informacija:</w:t>
            </w:r>
          </w:p>
          <w:p w14:paraId="445769BD"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gamintojo, importuotojo ir importuotojo į Belgiją pavadinimas ir kontaktiniai duomenys;</w:t>
            </w:r>
            <w:r>
              <w:rPr>
                <w:sz w:val="22"/>
                <w:rFonts w:ascii="Garamond" w:hAnsi="Garamond"/>
              </w:rPr>
              <w:t xml:space="preserve">  </w:t>
            </w:r>
          </w:p>
          <w:p w14:paraId="6880511F"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visų gaminyje esančių sudedamųjų dalių sąrašas ir teršalų, išmetamų naudojant tokį gaminį, sąrašas pagal prekės ženklą ir tipą, nurodant jų kiekius;</w:t>
            </w:r>
            <w:r>
              <w:rPr>
                <w:sz w:val="22"/>
                <w:rFonts w:ascii="Garamond" w:hAnsi="Garamond"/>
              </w:rPr>
              <w:t xml:space="preserve"> </w:t>
            </w:r>
          </w:p>
          <w:p w14:paraId="1DB50DD2"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toksikologiniai duomenys, susiję su produkto sudedamosiomis dalimis ir išmetamaisiais teršalais, įskaitant kaitinant, ypač apie jų poveikį vartotojų sveikatai įkvėpus ir atsižvelgiant, </w:t>
            </w:r>
            <w:r>
              <w:rPr>
                <w:sz w:val="22"/>
                <w:i/>
                <w:iCs/>
                <w:rFonts w:ascii="Garamond" w:hAnsi="Garamond"/>
              </w:rPr>
              <w:t xml:space="preserve">inter alia</w:t>
            </w:r>
            <w:r>
              <w:rPr>
                <w:sz w:val="22"/>
                <w:rFonts w:ascii="Garamond" w:hAnsi="Garamond"/>
              </w:rPr>
              <w:t xml:space="preserve">, į bet kokią priklausomybę;</w:t>
            </w:r>
          </w:p>
          <w:p w14:paraId="45DFF8EC"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informacija apie nikotino dozavimą ir įkvėpimą įprastomis ar pagrįstai numatomomis vartojimo sąlygomis;</w:t>
            </w:r>
          </w:p>
          <w:p w14:paraId="3C5D4216"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gaminio sudedamųjų dalių aprašymas, įskaitant, kai taikoma, elektroninės cigaretės ar pildomosios talpyklos atidarymo ir papildymo mechanizmą;</w:t>
            </w:r>
          </w:p>
          <w:p w14:paraId="60BD235A" w14:textId="0F71E3AA"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6) gamybos proceso aprašymas, visų pirma nurodant, ar jis susijęs su masine gamyba, ir deklaracija, kad gamybos procesu užtikrinama atitiktis šio straipsnio reikalavimams;</w:t>
            </w:r>
          </w:p>
          <w:p w14:paraId="530219F9" w14:textId="1F37A609"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7) deklaracija, kad gamintojas, importuotojas ir importuotojas į Belgiją prisiima visą atsakomybę už gaminio kokybę ir saugą, kai jis pateikiamas rinkai įprastomis ar pagrįstai numatomomis naudojimo sąlygomis;</w:t>
            </w:r>
          </w:p>
          <w:p w14:paraId="725AB721" w14:textId="68A56997"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8) pakuotės vienetų ir bet kokios išorinės pakuotės bei informacinio lapelio turinio ženklinimas, kaip nurodyta šio dekreto 5 straipsnio 9 dalyje.</w:t>
            </w:r>
          </w:p>
        </w:tc>
      </w:tr>
      <w:tr w:rsidR="00304BBF" w:rsidRPr="00BD1521" w14:paraId="23643A18" w14:textId="77777777" w:rsidTr="00304BBF">
        <w:trPr>
          <w:trHeight w:val="322"/>
          <w:jc w:val="center"/>
        </w:trPr>
        <w:tc>
          <w:tcPr>
            <w:tcW w:w="9621" w:type="dxa"/>
          </w:tcPr>
          <w:p w14:paraId="229759FE" w14:textId="449AC384"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4.</w:t>
            </w:r>
            <w:r>
              <w:rPr>
                <w:sz w:val="22"/>
                <w:rFonts w:ascii="Garamond" w:hAnsi="Garamond"/>
              </w:rPr>
              <w:t xml:space="preserve"> </w:t>
            </w:r>
            <w:r>
              <w:rPr>
                <w:sz w:val="22"/>
                <w:rFonts w:ascii="Garamond" w:hAnsi="Garamond"/>
              </w:rPr>
              <w:t xml:space="preserve">Jei tarnyba mano, kad pateikta informacija yra neišsami, ji turi teisę prašyti ją papildyti.</w:t>
            </w:r>
          </w:p>
        </w:tc>
      </w:tr>
      <w:tr w:rsidR="00304BBF" w:rsidRPr="00BD1521" w14:paraId="7C706E77" w14:textId="77777777" w:rsidTr="00304BBF">
        <w:trPr>
          <w:trHeight w:val="322"/>
          <w:jc w:val="center"/>
        </w:trPr>
        <w:tc>
          <w:tcPr>
            <w:tcW w:w="9621" w:type="dxa"/>
          </w:tcPr>
          <w:p w14:paraId="66DD88E5"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5.</w:t>
            </w:r>
            <w:r>
              <w:rPr>
                <w:sz w:val="22"/>
                <w:rFonts w:ascii="Garamond" w:hAnsi="Garamond"/>
              </w:rPr>
              <w:t xml:space="preserve"> </w:t>
            </w:r>
            <w:r>
              <w:rPr>
                <w:sz w:val="22"/>
                <w:rFonts w:ascii="Garamond" w:hAnsi="Garamond"/>
              </w:rPr>
              <w:t xml:space="preserve">Informacija apie gaminį, pateikta pagal šio straipsnio 3 dalį, pateikiama tarnybos interneto svetainėje, jei, tarnybos nuomone, ji yra išsami ir apmokėta šio straipsnio 7 dalyje nurodyta sąskaita faktūra.</w:t>
            </w:r>
            <w:r>
              <w:rPr>
                <w:sz w:val="22"/>
                <w:rFonts w:ascii="Garamond" w:hAnsi="Garamond"/>
              </w:rPr>
              <w:t xml:space="preserve"> </w:t>
            </w:r>
            <w:r>
              <w:rPr>
                <w:sz w:val="22"/>
                <w:rFonts w:ascii="Garamond" w:hAnsi="Garamond"/>
              </w:rPr>
              <w:t xml:space="preserve">Gaminiai, kurie nėra įtraukti į patvirtintų produktų sąrašą, paskelbtą tarnybos svetainėje, negali būti pateikiami rinkai.</w:t>
            </w:r>
          </w:p>
          <w:p w14:paraId="3C96B37C" w14:textId="0653760F"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Kai informacija įvedama, informacija, kuri yra komercinė paslaptis arba yra konfidenciali kokiu nors kitu būdu, turi būti pažymėta.</w:t>
            </w:r>
            <w:r>
              <w:rPr>
                <w:sz w:val="22"/>
                <w:rFonts w:ascii="Garamond" w:hAnsi="Garamond"/>
              </w:rPr>
              <w:t xml:space="preserve"> </w:t>
            </w:r>
            <w:r>
              <w:rPr>
                <w:sz w:val="22"/>
                <w:rFonts w:ascii="Garamond" w:hAnsi="Garamond"/>
              </w:rPr>
              <w:t xml:space="preserve">Šie teiginiai turi būti pagrįsti pateikus prašymą.</w:t>
            </w:r>
          </w:p>
        </w:tc>
      </w:tr>
      <w:tr w:rsidR="00304BBF" w:rsidRPr="00BD1521" w14:paraId="4B8610C5" w14:textId="77777777" w:rsidTr="00304BBF">
        <w:trPr>
          <w:trHeight w:val="322"/>
          <w:jc w:val="center"/>
        </w:trPr>
        <w:tc>
          <w:tcPr>
            <w:tcW w:w="9621" w:type="dxa"/>
          </w:tcPr>
          <w:p w14:paraId="0A4B2F96"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6.</w:t>
            </w:r>
            <w:r>
              <w:rPr>
                <w:sz w:val="22"/>
                <w:rFonts w:ascii="Garamond" w:hAnsi="Garamond"/>
              </w:rPr>
              <w:t xml:space="preserve"> </w:t>
            </w:r>
            <w:r>
              <w:rPr>
                <w:sz w:val="22"/>
                <w:rFonts w:ascii="Garamond" w:hAnsi="Garamond"/>
              </w:rPr>
              <w:t xml:space="preserve">Ši informacija nelaikoma konfidencialia arba komercine paslaptimi:</w:t>
            </w:r>
          </w:p>
          <w:p w14:paraId="016D4CA9"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sudedamosios dalys, naudojamos kiekiais, didesniais nei 0,1 % skysčio galutinės sudėties;</w:t>
            </w:r>
          </w:p>
          <w:p w14:paraId="5922A797"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2811BCD5" w14:textId="7EC929BF"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pagal šį straipsnį perduoti tyrimai ir duomenys, visų pirma susiję su gaminių toksiškumu ar priklausomybe.</w:t>
            </w:r>
            <w:r>
              <w:rPr>
                <w:sz w:val="22"/>
                <w:rFonts w:ascii="Garamond" w:hAnsi="Garamond"/>
              </w:rPr>
              <w:t xml:space="preserve"> </w:t>
            </w:r>
            <w:r>
              <w:rPr>
                <w:sz w:val="22"/>
                <w:rFonts w:ascii="Garamond" w:hAnsi="Garamond"/>
              </w:rPr>
              <w:t xml:space="preserve">Kai šie tyrimai yra susiję su konkrečiais prekių ženklais, aiškios ir numanomos nuorodos į prekių ženklą išbraukiamos ir pateikiama peržiūrėta versija.</w:t>
            </w:r>
            <w:r>
              <w:rPr>
                <w:sz w:val="22"/>
                <w:rFonts w:ascii="Garamond" w:hAnsi="Garamond"/>
              </w:rPr>
              <w:t xml:space="preserve"> </w:t>
            </w:r>
            <w:r>
              <w:rPr>
                <w:sz w:val="22"/>
                <w:rFonts w:ascii="Garamond" w:hAnsi="Garamond"/>
              </w:rPr>
              <w:t xml:space="preserve">Bet kuris pranešantis asmuo turi perduoti tarnybai visus tyrimus ir duomenis bei patikslintą versiją.</w:t>
            </w:r>
          </w:p>
        </w:tc>
      </w:tr>
      <w:tr w:rsidR="00304BBF" w:rsidRPr="00BD1521" w14:paraId="7C0E393E" w14:textId="77777777" w:rsidTr="00304BBF">
        <w:trPr>
          <w:trHeight w:val="322"/>
          <w:jc w:val="center"/>
        </w:trPr>
        <w:tc>
          <w:tcPr>
            <w:tcW w:w="9621" w:type="dxa"/>
          </w:tcPr>
          <w:p w14:paraId="529A7E8F"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7.</w:t>
            </w:r>
            <w:r>
              <w:rPr>
                <w:sz w:val="22"/>
                <w:rFonts w:ascii="Garamond" w:hAnsi="Garamond"/>
              </w:rPr>
              <w:t xml:space="preserve"> </w:t>
            </w:r>
            <w:r>
              <w:rPr>
                <w:sz w:val="22"/>
                <w:rFonts w:ascii="Garamond" w:hAnsi="Garamond"/>
              </w:rPr>
              <w:t xml:space="preserve">Bet kuris asmuo, kuris pateikia tarnybai pranešimą pagal 1–4 dalis, už žaliavas ir produktus Biudžeto fondui sumoka 200 EUR mokestį už gaminį.</w:t>
            </w:r>
            <w:r>
              <w:rPr>
                <w:sz w:val="22"/>
                <w:rFonts w:ascii="Garamond" w:hAnsi="Garamond"/>
              </w:rPr>
              <w:t xml:space="preserve"> </w:t>
            </w:r>
          </w:p>
          <w:p w14:paraId="0BF6228C"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Šis mokestis turi būti sumokėtas per 30 dienų nuo sąskaitos faktūros išsiuntimo.</w:t>
            </w:r>
            <w:r>
              <w:rPr>
                <w:sz w:val="22"/>
                <w:rFonts w:ascii="Garamond" w:hAnsi="Garamond"/>
              </w:rPr>
              <w:t xml:space="preserve"> </w:t>
            </w:r>
          </w:p>
          <w:p w14:paraId="3A62D18F" w14:textId="33D218DD"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Šis mokestis mokamas, kai tik duomenys įvedami į pranešimo sistemą,</w:t>
            </w:r>
            <w:r>
              <w:t xml:space="preserve"> </w:t>
            </w:r>
            <w:r>
              <w:rPr>
                <w:sz w:val="22"/>
                <w:rFonts w:ascii="Garamond" w:hAnsi="Garamond"/>
              </w:rPr>
              <w:t xml:space="preserve">kaip nustatyta ministro pagal 3 straipsnio 13 dalį, ir yra nesusigrąžinama.</w:t>
            </w:r>
            <w:r>
              <w:rPr>
                <w:sz w:val="22"/>
                <w:rFonts w:ascii="Garamond" w:hAnsi="Garamond"/>
              </w:rPr>
              <w:t xml:space="preserve"> </w:t>
            </w:r>
          </w:p>
        </w:tc>
      </w:tr>
      <w:tr w:rsidR="00304BBF" w:rsidRPr="00D87D6C" w14:paraId="62C8D0BD" w14:textId="77777777" w:rsidTr="00304BBF">
        <w:trPr>
          <w:trHeight w:val="322"/>
          <w:jc w:val="center"/>
        </w:trPr>
        <w:tc>
          <w:tcPr>
            <w:tcW w:w="9621" w:type="dxa"/>
          </w:tcPr>
          <w:p w14:paraId="77070146" w14:textId="50998522" w:rsidR="00304BBF" w:rsidRPr="00E97E09" w:rsidRDefault="00304BBF" w:rsidP="00BD1521">
            <w:pPr>
              <w:tabs>
                <w:tab w:val="left" w:pos="2410"/>
              </w:tabs>
              <w:jc w:val="both"/>
              <w:rPr>
                <w:sz w:val="22"/>
                <w:szCs w:val="22"/>
                <w:rFonts w:ascii="Garamond" w:hAnsi="Garamond"/>
              </w:rPr>
            </w:pPr>
            <w:r>
              <w:rPr>
                <w:sz w:val="22"/>
                <w:rFonts w:ascii="Garamond" w:hAnsi="Garamond"/>
              </w:rPr>
              <w:t xml:space="preserve">8.</w:t>
            </w:r>
            <w:r>
              <w:rPr>
                <w:sz w:val="22"/>
                <w:rFonts w:ascii="Garamond" w:hAnsi="Garamond"/>
              </w:rPr>
              <w:t xml:space="preserve"> </w:t>
            </w:r>
            <w:r>
              <w:rPr>
                <w:sz w:val="22"/>
                <w:rFonts w:ascii="Garamond" w:hAnsi="Garamond"/>
              </w:rPr>
              <w:t xml:space="preserve">Gamintojas, importuotojas arba importuotojas į Belgiją, jei pirmieji du neturi registruotos buveinės Belgijoje ir nepranešė apie gaminį, apie kiekvieną gaminio pakeitimą, dėl kurio pasikeičia pagal 1–4 dalis perduoti duomenys, pateikia naują susijusią informaciją.</w:t>
            </w:r>
            <w:r>
              <w:rPr>
                <w:sz w:val="22"/>
                <w:rFonts w:ascii="Garamond" w:hAnsi="Garamond"/>
              </w:rPr>
              <w:t xml:space="preserve"> </w:t>
            </w:r>
            <w:r>
              <w:rPr>
                <w:sz w:val="22"/>
                <w:rFonts w:ascii="Garamond" w:hAnsi="Garamond"/>
              </w:rPr>
              <w:t xml:space="preserve">Šie pakeitimai laikomi esminiais pakeitimais, išskyrus tarnybos prašomus pakeitimus, kontaktinės informacijos pakeitimus ir praėjusių metų pardavimo apimties duomenų įtraukimą, kaip apibrėžta šio straipsnio 10 dalyje.</w:t>
            </w:r>
            <w:r>
              <w:rPr>
                <w:sz w:val="22"/>
                <w:rFonts w:ascii="Garamond" w:hAnsi="Garamond"/>
              </w:rPr>
              <w:t xml:space="preserve"> </w:t>
            </w:r>
          </w:p>
        </w:tc>
      </w:tr>
      <w:tr w:rsidR="00304BBF" w:rsidRPr="00D87D6C" w14:paraId="64F472EC" w14:textId="77777777" w:rsidTr="00304BBF">
        <w:trPr>
          <w:trHeight w:val="322"/>
          <w:jc w:val="center"/>
        </w:trPr>
        <w:tc>
          <w:tcPr>
            <w:tcW w:w="9621" w:type="dxa"/>
          </w:tcPr>
          <w:p w14:paraId="57BDB114" w14:textId="77777777" w:rsidR="00304BBF" w:rsidRPr="00B16D67" w:rsidRDefault="00304BBF" w:rsidP="00BD1521">
            <w:pPr>
              <w:tabs>
                <w:tab w:val="left" w:pos="2410"/>
              </w:tabs>
              <w:jc w:val="both"/>
              <w:rPr>
                <w:sz w:val="22"/>
                <w:szCs w:val="22"/>
                <w:rFonts w:ascii="Garamond" w:hAnsi="Garamond"/>
              </w:rPr>
            </w:pPr>
            <w:r>
              <w:rPr>
                <w:sz w:val="22"/>
                <w:rFonts w:ascii="Garamond" w:hAnsi="Garamond"/>
              </w:rPr>
              <w:t xml:space="preserve">9.</w:t>
            </w:r>
            <w:r>
              <w:rPr>
                <w:sz w:val="22"/>
                <w:rFonts w:ascii="Garamond" w:hAnsi="Garamond"/>
              </w:rPr>
              <w:t xml:space="preserve"> </w:t>
            </w:r>
            <w:r>
              <w:rPr>
                <w:sz w:val="22"/>
                <w:rFonts w:ascii="Garamond" w:hAnsi="Garamond"/>
              </w:rPr>
              <w:t xml:space="preserve">Bet kuris asmuo, kuris pateikia tarnybai esminį pakeitimą pagal 8 dalį, už žaliavas ir produktus Biudžeto fondui sumoka 100 EUR mokestį už kiekvieną produktą.</w:t>
            </w:r>
            <w:r>
              <w:rPr>
                <w:sz w:val="22"/>
                <w:rFonts w:ascii="Garamond" w:hAnsi="Garamond"/>
              </w:rPr>
              <w:t xml:space="preserve"> </w:t>
            </w:r>
            <w:r>
              <w:rPr>
                <w:sz w:val="22"/>
                <w:rFonts w:ascii="Garamond" w:hAnsi="Garamond"/>
              </w:rPr>
              <w:t xml:space="preserve">Šis mokestis turi būti sumokėtas per 30 dienų nuo sąskaitos faktūros išsiuntimo.</w:t>
            </w:r>
            <w:r>
              <w:rPr>
                <w:sz w:val="22"/>
                <w:rFonts w:ascii="Garamond" w:hAnsi="Garamond"/>
              </w:rPr>
              <w:t xml:space="preserve"> </w:t>
            </w:r>
          </w:p>
          <w:p w14:paraId="3EBC9D89" w14:textId="7536E0DC" w:rsidR="00304BBF" w:rsidRDefault="00304BBF" w:rsidP="00BD1521">
            <w:pPr>
              <w:tabs>
                <w:tab w:val="left" w:pos="2410"/>
              </w:tabs>
              <w:jc w:val="both"/>
              <w:rPr>
                <w:sz w:val="22"/>
                <w:szCs w:val="22"/>
                <w:rFonts w:ascii="Garamond" w:hAnsi="Garamond"/>
              </w:rPr>
            </w:pPr>
            <w:r>
              <w:rPr>
                <w:sz w:val="22"/>
                <w:rFonts w:ascii="Garamond" w:hAnsi="Garamond"/>
              </w:rPr>
              <w:t xml:space="preserve">Šis mokestis mokamas, kai tik duomenys pakeičiami pranešimo sistemoje, kurią ministras apibrėžia pagal 3 straipsnio 13 dalį, ir yra negrąžinamas.</w:t>
            </w:r>
          </w:p>
        </w:tc>
      </w:tr>
      <w:tr w:rsidR="00304BBF" w:rsidRPr="00D87D6C" w14:paraId="106943A5" w14:textId="77777777" w:rsidTr="00304BBF">
        <w:trPr>
          <w:trHeight w:val="322"/>
          <w:jc w:val="center"/>
        </w:trPr>
        <w:tc>
          <w:tcPr>
            <w:tcW w:w="9621" w:type="dxa"/>
          </w:tcPr>
          <w:p w14:paraId="10DA1A4B" w14:textId="282D394F"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10.</w:t>
            </w:r>
            <w:r>
              <w:rPr>
                <w:sz w:val="22"/>
                <w:rFonts w:ascii="Garamond" w:hAnsi="Garamond"/>
              </w:rPr>
              <w:t xml:space="preserve"> </w:t>
            </w:r>
            <w:r>
              <w:rPr>
                <w:sz w:val="22"/>
                <w:rFonts w:ascii="Garamond" w:hAnsi="Garamond"/>
              </w:rPr>
              <w:t xml:space="preserve">Gamintojas, importuotojas ar importuotojas į Belgiją, jei pirmieji du neturi registruotos buveinės Belgijoje ir nepranešė apie gaminį, kiekvienais metais ne vėliau kaip kovo 1 d. pateikia tarnybai:</w:t>
            </w:r>
          </w:p>
          <w:p w14:paraId="1A2F5A1C"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išsamius duomenis apie praėjusių metų pardavimo apimtį pagal prekės ženklą ir produkto rūšį;</w:t>
            </w:r>
            <w:r>
              <w:rPr>
                <w:sz w:val="22"/>
                <w:rFonts w:ascii="Garamond" w:hAnsi="Garamond"/>
              </w:rPr>
              <w:t xml:space="preserve"> </w:t>
            </w:r>
          </w:p>
          <w:p w14:paraId="25A093C1"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informaciją apie įvairių vartotojų grupių, įskaitant jaunimą, nerūkančiuosius ir pagrindinius tikrųjų vartotojų tipus, prioritetus;</w:t>
            </w:r>
          </w:p>
          <w:p w14:paraId="1C5113B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produktų pardavimo būdas;</w:t>
            </w:r>
          </w:p>
          <w:p w14:paraId="1CAF6959" w14:textId="555D3DAC"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visų rinkos tyrimų, atliktų dėl pirmiau minėtų dalykų, santraukas, įskaitant jų vertimą į anglų kalbą.</w:t>
            </w:r>
          </w:p>
        </w:tc>
      </w:tr>
      <w:tr w:rsidR="00304BBF" w:rsidRPr="00D87D6C" w14:paraId="1BC0B788" w14:textId="77777777" w:rsidTr="00304BBF">
        <w:trPr>
          <w:trHeight w:val="322"/>
          <w:jc w:val="center"/>
        </w:trPr>
        <w:tc>
          <w:tcPr>
            <w:tcW w:w="9621" w:type="dxa"/>
          </w:tcPr>
          <w:p w14:paraId="1BE1770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11.</w:t>
            </w:r>
            <w:r>
              <w:rPr>
                <w:sz w:val="22"/>
                <w:rFonts w:ascii="Garamond" w:hAnsi="Garamond"/>
              </w:rPr>
              <w:t xml:space="preserve"> </w:t>
            </w:r>
            <w:r>
              <w:rPr>
                <w:sz w:val="22"/>
                <w:rFonts w:ascii="Garamond" w:hAnsi="Garamond"/>
              </w:rPr>
              <w:t xml:space="preserve">Asmuo, kuris teikia tarnybai metinius duomenis pagal 10 dalį, už žaliavas ir produktus Biudžeto fondui sumoka 50 EUR mokestį už kiekvieną gaminį.</w:t>
            </w:r>
            <w:r>
              <w:rPr>
                <w:sz w:val="22"/>
                <w:rFonts w:ascii="Garamond" w:hAnsi="Garamond"/>
              </w:rPr>
              <w:t xml:space="preserve"> </w:t>
            </w:r>
          </w:p>
          <w:p w14:paraId="339F8B4D"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Šis mokestis turi būti sumokėtas per 30 dienų nuo sąskaitos faktūros išsiuntimo.</w:t>
            </w:r>
            <w:r>
              <w:rPr>
                <w:sz w:val="22"/>
                <w:rFonts w:ascii="Garamond" w:hAnsi="Garamond"/>
              </w:rPr>
              <w:t xml:space="preserve">  </w:t>
            </w:r>
          </w:p>
          <w:p w14:paraId="0AAFE151"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1EA0D965" w14:textId="16FC1A57"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Šis mokestis mokamas, kai tik duomenys įvedami į pranešimo sistemą, kurią ministras apibrėžia pagal 3 straipsnio 13 dalį, ir yra negrąžinamas.</w:t>
            </w:r>
            <w:r>
              <w:rPr>
                <w:sz w:val="22"/>
                <w:rFonts w:ascii="Garamond" w:hAnsi="Garamond"/>
              </w:rPr>
              <w:t xml:space="preserve"> </w:t>
            </w:r>
          </w:p>
        </w:tc>
      </w:tr>
      <w:tr w:rsidR="00304BBF" w:rsidRPr="00D87D6C" w14:paraId="160929C4" w14:textId="77777777" w:rsidTr="00304BBF">
        <w:trPr>
          <w:trHeight w:val="322"/>
          <w:jc w:val="center"/>
        </w:trPr>
        <w:tc>
          <w:tcPr>
            <w:tcW w:w="9621" w:type="dxa"/>
          </w:tcPr>
          <w:p w14:paraId="00799A79"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12.</w:t>
            </w:r>
            <w:r>
              <w:rPr>
                <w:sz w:val="22"/>
                <w:rFonts w:ascii="Garamond" w:hAnsi="Garamond"/>
              </w:rPr>
              <w:t xml:space="preserve"> </w:t>
            </w:r>
            <w:r>
              <w:rPr>
                <w:sz w:val="22"/>
                <w:rFonts w:ascii="Garamond" w:hAnsi="Garamond"/>
              </w:rPr>
              <w:t xml:space="preserve">Gamintojas, importuotojas ar importuotojas į Belgiją, jei pirmieji du neturi pagrindinės buveinės Belgijoje, sukuria ir prižiūri informacijos, susijusios su visais įtariamais neigiamais šių produktų padariniais žmonių sveikatai, rinkimo sistemą.</w:t>
            </w:r>
          </w:p>
          <w:p w14:paraId="5427D598"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144EDB4F" w14:textId="608B3094"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Jei vienas iš šių ekonominės veiklos vykdytojų mano arba turi pagrindo manyti, kad jo turimos elektroninės cigaretės arba pildomosios talpyklos, kurias ketinama pateikti rinkai arba tiekti į rinką, yra nesaugios, nekokybiškos arba neatitinka šio dekreto, jis nedelsdamas imasi būtinų korekcinių priemonių, kad užtikrintų atitinkamo gaminio atitiktį šiam dekretui, jį pašalintų arba susigrąžintų, atsižvelgiant į konkretų atvejį.</w:t>
            </w:r>
            <w:r>
              <w:rPr>
                <w:sz w:val="22"/>
                <w:rFonts w:ascii="Garamond" w:hAnsi="Garamond"/>
              </w:rPr>
              <w:t xml:space="preserve"> </w:t>
            </w:r>
            <w:r>
              <w:rPr>
                <w:sz w:val="22"/>
                <w:rFonts w:ascii="Garamond" w:hAnsi="Garamond"/>
              </w:rPr>
              <w:t xml:space="preserve">Tokiais atvejais ekonominės veiklos vykdytojas taip pat privalo nedelsdamas informuoti tarnybą, visų pirma nurodydamas riziką žmonių sveikatai ir saugai ir visas taisomąsias priemones, kurių buvo imtasi, taip pat šių taisomųjų priemonių rezultatus.</w:t>
            </w:r>
          </w:p>
          <w:p w14:paraId="1F4ADCE6" w14:textId="0C0A4B2E"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Tarnyba taip pat gali prašyti ekonominės veiklos vykdytojų pateikti papildomos informacijos, pavyzdžiui, apie saugos ir kokybės aspektus arba bet kokį galimą neigiamą elektroninių cigarečių ar pildomųjų talpyklų poveikį.</w:t>
            </w:r>
          </w:p>
        </w:tc>
      </w:tr>
      <w:tr w:rsidR="00304BBF" w:rsidRPr="00D87D6C" w14:paraId="4F38E907" w14:textId="77777777" w:rsidTr="00304BBF">
        <w:trPr>
          <w:trHeight w:val="322"/>
          <w:jc w:val="center"/>
        </w:trPr>
        <w:tc>
          <w:tcPr>
            <w:tcW w:w="9621" w:type="dxa"/>
          </w:tcPr>
          <w:p w14:paraId="78256FA4" w14:textId="01F2D312"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13.</w:t>
            </w:r>
            <w:r>
              <w:rPr>
                <w:sz w:val="22"/>
                <w:rFonts w:ascii="Garamond" w:hAnsi="Garamond"/>
              </w:rPr>
              <w:t xml:space="preserve"> </w:t>
            </w:r>
            <w:r>
              <w:rPr>
                <w:sz w:val="22"/>
                <w:rFonts w:ascii="Garamond" w:hAnsi="Garamond"/>
              </w:rPr>
              <w:t xml:space="preserve">Šiame straipsnyje nurodytos informacijos perdavimui ir pateikimui taikytiną pavyzdį ir šiame straipsnyje reikalaujamos informacijos perdavimo būdą gali nustatyti ministras.“</w:t>
            </w:r>
            <w:r>
              <w:rPr>
                <w:sz w:val="22"/>
                <w:rFonts w:ascii="Garamond" w:hAnsi="Garamond"/>
              </w:rPr>
              <w:t xml:space="preserve"> </w:t>
            </w:r>
          </w:p>
        </w:tc>
      </w:tr>
      <w:tr w:rsidR="00304BBF" w:rsidRPr="00D87D6C" w14:paraId="62E62119" w14:textId="77777777" w:rsidTr="00304BBF">
        <w:trPr>
          <w:trHeight w:val="322"/>
          <w:jc w:val="center"/>
        </w:trPr>
        <w:tc>
          <w:tcPr>
            <w:tcW w:w="9621" w:type="dxa"/>
          </w:tcPr>
          <w:p w14:paraId="2695FBB5" w14:textId="77777777" w:rsidR="00304BBF" w:rsidRDefault="00304BBF" w:rsidP="00BA0E48">
            <w:pPr>
              <w:tabs>
                <w:tab w:val="left" w:pos="2410"/>
              </w:tabs>
              <w:jc w:val="both"/>
              <w:rPr>
                <w:rFonts w:ascii="Garamond" w:hAnsi="Garamond"/>
                <w:b/>
                <w:sz w:val="22"/>
                <w:szCs w:val="22"/>
              </w:rPr>
            </w:pPr>
          </w:p>
        </w:tc>
      </w:tr>
      <w:tr w:rsidR="00304BBF" w:rsidRPr="00D87D6C" w14:paraId="03E33E74" w14:textId="77777777" w:rsidTr="00304BBF">
        <w:trPr>
          <w:trHeight w:val="322"/>
          <w:jc w:val="center"/>
        </w:trPr>
        <w:tc>
          <w:tcPr>
            <w:tcW w:w="9621" w:type="dxa"/>
          </w:tcPr>
          <w:p w14:paraId="355B1FE4" w14:textId="19B7581C" w:rsidR="00304BBF" w:rsidRPr="000A1F09" w:rsidRDefault="00304BBF" w:rsidP="00BA0E48">
            <w:pPr>
              <w:tabs>
                <w:tab w:val="left" w:pos="2410"/>
              </w:tabs>
              <w:jc w:val="both"/>
              <w:rPr>
                <w:sz w:val="22"/>
                <w:szCs w:val="22"/>
                <w:rFonts w:ascii="Garamond" w:hAnsi="Garamond"/>
              </w:rPr>
            </w:pPr>
            <w:r>
              <w:rPr>
                <w:sz w:val="22"/>
                <w:b/>
                <w:rFonts w:ascii="Garamond" w:hAnsi="Garamond"/>
              </w:rPr>
              <w:t xml:space="preserve">3 straipsnis.</w:t>
            </w:r>
            <w:r>
              <w:rPr>
                <w:sz w:val="22"/>
                <w:rFonts w:ascii="Garamond" w:hAnsi="Garamond"/>
              </w:rPr>
              <w:t xml:space="preserve"> </w:t>
            </w:r>
            <w:r>
              <w:rPr>
                <w:sz w:val="22"/>
                <w:rFonts w:ascii="Garamond" w:hAnsi="Garamond"/>
              </w:rPr>
              <w:t xml:space="preserve">To paties dekreto 4 straipsnis pakeičiamas taip:</w:t>
            </w:r>
          </w:p>
        </w:tc>
      </w:tr>
      <w:tr w:rsidR="00304BBF" w:rsidRPr="00D87D6C" w14:paraId="2CC34AEF" w14:textId="77777777" w:rsidTr="00304BBF">
        <w:trPr>
          <w:trHeight w:val="322"/>
          <w:jc w:val="center"/>
        </w:trPr>
        <w:tc>
          <w:tcPr>
            <w:tcW w:w="9621" w:type="dxa"/>
          </w:tcPr>
          <w:p w14:paraId="39D5E219"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„4 straipsnis. Sudėtis ir techniniai standartai</w:t>
            </w:r>
          </w:p>
          <w:p w14:paraId="5D4FB59E"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1.</w:t>
            </w:r>
            <w:r>
              <w:rPr>
                <w:sz w:val="22"/>
                <w:rFonts w:ascii="Garamond" w:hAnsi="Garamond"/>
              </w:rPr>
              <w:t xml:space="preserve"> </w:t>
            </w:r>
            <w:r>
              <w:rPr>
                <w:sz w:val="22"/>
                <w:rFonts w:ascii="Garamond" w:hAnsi="Garamond"/>
              </w:rPr>
              <w:t xml:space="preserve">Skystis, kuriame yra nikotino, pateikiamas rinkai tik:</w:t>
            </w:r>
          </w:p>
          <w:p w14:paraId="55F754C0"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specialiose pildomosiose talpyklose, kurių tūris yra ne didesnis kaip 10 mililitrų;</w:t>
            </w:r>
          </w:p>
          <w:p w14:paraId="0C7B283D"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vienkartinėse kasetėse.</w:t>
            </w:r>
          </w:p>
          <w:p w14:paraId="6BC36182"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Kasetės arba rezervuarai turi būti ne didesni kaip 2 mililitrai.</w:t>
            </w:r>
          </w:p>
          <w:p w14:paraId="52DE1472" w14:textId="77777777" w:rsidR="00304BBF" w:rsidRDefault="00304BBF" w:rsidP="00BA0E48">
            <w:pPr>
              <w:tabs>
                <w:tab w:val="left" w:pos="2410"/>
              </w:tabs>
              <w:jc w:val="both"/>
              <w:rPr>
                <w:rFonts w:ascii="Garamond" w:hAnsi="Garamond"/>
                <w:b/>
                <w:sz w:val="22"/>
                <w:szCs w:val="22"/>
              </w:rPr>
            </w:pPr>
          </w:p>
        </w:tc>
      </w:tr>
      <w:tr w:rsidR="00304BBF" w:rsidRPr="000A1F09" w14:paraId="739DE470" w14:textId="77777777" w:rsidTr="00304BBF">
        <w:trPr>
          <w:trHeight w:val="322"/>
          <w:jc w:val="center"/>
        </w:trPr>
        <w:tc>
          <w:tcPr>
            <w:tcW w:w="9621" w:type="dxa"/>
          </w:tcPr>
          <w:p w14:paraId="620CCBB5"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2.</w:t>
            </w:r>
            <w:r>
              <w:rPr>
                <w:sz w:val="22"/>
                <w:rFonts w:ascii="Garamond" w:hAnsi="Garamond"/>
              </w:rPr>
              <w:t xml:space="preserve"> </w:t>
            </w:r>
            <w:r>
              <w:rPr>
                <w:sz w:val="22"/>
                <w:rFonts w:ascii="Garamond" w:hAnsi="Garamond"/>
              </w:rPr>
              <w:t xml:space="preserve">Vienkartinės elektroninės cigaretės yra draudžiamos.</w:t>
            </w:r>
          </w:p>
          <w:p w14:paraId="7EEA0A6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5E51A2B9" w14:textId="77777777" w:rsidTr="00304BBF">
        <w:trPr>
          <w:trHeight w:val="322"/>
          <w:jc w:val="center"/>
        </w:trPr>
        <w:tc>
          <w:tcPr>
            <w:tcW w:w="9621" w:type="dxa"/>
          </w:tcPr>
          <w:p w14:paraId="5CEF2B01" w14:textId="48FF6345"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3.</w:t>
            </w:r>
            <w:r>
              <w:rPr>
                <w:sz w:val="22"/>
                <w:rFonts w:ascii="Garamond" w:hAnsi="Garamond"/>
              </w:rPr>
              <w:t xml:space="preserve"> </w:t>
            </w:r>
            <w:r>
              <w:rPr>
                <w:sz w:val="22"/>
                <w:rFonts w:ascii="Garamond" w:hAnsi="Garamond"/>
              </w:rPr>
              <w:t xml:space="preserve">Draudžiama pateikti rinkai elektronines cigaretes, kurios pasižymi patraukliomis savybėmis, kurios nėra naudingos prietaisui valdyti.</w:t>
            </w:r>
          </w:p>
        </w:tc>
      </w:tr>
      <w:tr w:rsidR="00304BBF" w:rsidRPr="000A1F09" w14:paraId="100CBE7F" w14:textId="77777777" w:rsidTr="00304BBF">
        <w:trPr>
          <w:trHeight w:val="322"/>
          <w:jc w:val="center"/>
        </w:trPr>
        <w:tc>
          <w:tcPr>
            <w:tcW w:w="9621" w:type="dxa"/>
          </w:tcPr>
          <w:p w14:paraId="3504B126" w14:textId="08902416"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4.</w:t>
            </w:r>
            <w:r>
              <w:rPr>
                <w:sz w:val="22"/>
                <w:rFonts w:ascii="Garamond" w:hAnsi="Garamond"/>
              </w:rPr>
              <w:t xml:space="preserve"> </w:t>
            </w:r>
            <w:r>
              <w:rPr>
                <w:sz w:val="22"/>
                <w:rFonts w:ascii="Garamond" w:hAnsi="Garamond"/>
              </w:rPr>
              <w:t xml:space="preserve">Nikotino turinčiame skystyje yra ne daugiau kaip 20 miligramų nikotino viename mililitre.</w:t>
            </w:r>
          </w:p>
        </w:tc>
      </w:tr>
      <w:tr w:rsidR="00304BBF" w:rsidRPr="00D87D6C" w14:paraId="78A07D0C" w14:textId="77777777" w:rsidTr="00304BBF">
        <w:trPr>
          <w:trHeight w:val="322"/>
          <w:jc w:val="center"/>
        </w:trPr>
        <w:tc>
          <w:tcPr>
            <w:tcW w:w="9621" w:type="dxa"/>
          </w:tcPr>
          <w:p w14:paraId="57C19A48"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5.</w:t>
            </w:r>
            <w:r>
              <w:rPr>
                <w:sz w:val="22"/>
                <w:rFonts w:ascii="Garamond" w:hAnsi="Garamond"/>
              </w:rPr>
              <w:t xml:space="preserve"> </w:t>
            </w:r>
            <w:r>
              <w:rPr>
                <w:sz w:val="22"/>
                <w:rFonts w:ascii="Garamond" w:hAnsi="Garamond"/>
              </w:rPr>
              <w:t xml:space="preserve">Nikotino turinčiame skystyje nėra šių priedų:</w:t>
            </w:r>
          </w:p>
          <w:p w14:paraId="3948916D"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vitaminų ar kitų priedų, sudarančių įspūdį, kad elektroninė cigaretė turi teigiamą poveikį sveikatai arba kad jos keliamas pavojus sveikatai buvo sumažintas;</w:t>
            </w:r>
          </w:p>
          <w:p w14:paraId="2FFFDCAA"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kofeinas, taurinas ar kiti priedai ir stimuliatoriai, susiję su energija ir (arba) gyvybingumu;</w:t>
            </w:r>
          </w:p>
          <w:p w14:paraId="05C125FA"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priedai, kurie suteikia dažomųjų savybių emisijoms;</w:t>
            </w:r>
          </w:p>
          <w:p w14:paraId="5DDA8E7B"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priedai, kurie, be degimo, pasižymi CMR savybėmis.</w:t>
            </w:r>
          </w:p>
          <w:p w14:paraId="2498FA66"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Ministras sudaro kitų draudžiamų priedų sąrašą ir (arba) leidžiamų priedų sąrašą.</w:t>
            </w:r>
          </w:p>
          <w:p w14:paraId="1BCADC3F" w14:textId="77777777" w:rsidR="00304BBF" w:rsidRDefault="00304BBF" w:rsidP="000A1F09">
            <w:pPr>
              <w:tabs>
                <w:tab w:val="left" w:pos="2410"/>
              </w:tabs>
              <w:jc w:val="both"/>
              <w:rPr>
                <w:rFonts w:ascii="Garamond" w:hAnsi="Garamond"/>
                <w:sz w:val="22"/>
                <w:szCs w:val="22"/>
                <w:lang w:val="fr-BE"/>
              </w:rPr>
            </w:pPr>
          </w:p>
          <w:p w14:paraId="6C9DB11C" w14:textId="6493115A" w:rsidR="00304BBF" w:rsidRPr="000A1F09" w:rsidRDefault="00304BBF" w:rsidP="000A1F09">
            <w:pPr>
              <w:tabs>
                <w:tab w:val="left" w:pos="2410"/>
              </w:tabs>
              <w:jc w:val="both"/>
              <w:rPr>
                <w:sz w:val="22"/>
                <w:szCs w:val="22"/>
                <w:rFonts w:ascii="Garamond" w:hAnsi="Garamond"/>
              </w:rPr>
            </w:pPr>
            <w:r>
              <w:rPr>
                <w:sz w:val="22"/>
                <w:rFonts w:ascii="Garamond" w:hAnsi="Garamond"/>
              </w:rPr>
              <w:t xml:space="preserve">6.</w:t>
            </w:r>
            <w:r>
              <w:rPr>
                <w:sz w:val="22"/>
                <w:rFonts w:ascii="Garamond" w:hAnsi="Garamond"/>
              </w:rPr>
              <w:t xml:space="preserve"> </w:t>
            </w:r>
            <w:r>
              <w:rPr>
                <w:sz w:val="22"/>
                <w:rFonts w:ascii="Garamond" w:hAnsi="Garamond"/>
              </w:rPr>
              <w:t xml:space="preserve">Gaminant nikotino turintį skystį naudojamos tik didelio grynumo sudedamosios dalys.</w:t>
            </w:r>
            <w:r>
              <w:rPr>
                <w:sz w:val="22"/>
                <w:rFonts w:ascii="Garamond" w:hAnsi="Garamond"/>
              </w:rPr>
              <w:t xml:space="preserve"> </w:t>
            </w:r>
            <w:r>
              <w:rPr>
                <w:sz w:val="22"/>
                <w:rFonts w:ascii="Garamond" w:hAnsi="Garamond"/>
              </w:rPr>
              <w:t xml:space="preserve">Medžiagos, išskyrus 3 straipsnio 3 dalies 2 punkte nurodytas sudedamąsias dalis, turi būti nikotino turinčiame skystyje pėdsakų pavidalu, jei tokie pėdsakai gamybos metu yra techniškai neišvengiami.</w:t>
            </w:r>
          </w:p>
        </w:tc>
      </w:tr>
      <w:tr w:rsidR="00304BBF" w:rsidRPr="000A1F09" w14:paraId="70EC6E6A" w14:textId="77777777" w:rsidTr="00304BBF">
        <w:trPr>
          <w:trHeight w:val="322"/>
          <w:jc w:val="center"/>
        </w:trPr>
        <w:tc>
          <w:tcPr>
            <w:tcW w:w="9621" w:type="dxa"/>
          </w:tcPr>
          <w:p w14:paraId="2AD2B813" w14:textId="17B82238"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7.</w:t>
            </w:r>
            <w:r>
              <w:rPr>
                <w:sz w:val="22"/>
                <w:rFonts w:ascii="Garamond" w:hAnsi="Garamond"/>
              </w:rPr>
              <w:t xml:space="preserve"> </w:t>
            </w:r>
            <w:r>
              <w:rPr>
                <w:sz w:val="22"/>
                <w:rFonts w:ascii="Garamond" w:hAnsi="Garamond"/>
              </w:rPr>
              <w:t xml:space="preserve">Nikotino turinčiame skystyje, išskyrus nikotiną, naudojamos tik tos sudedamosios dalys, kurios, nepaisant to, ar jos yra šildomos, ar ne, nekelia pavojaus žmonių sveikatai.</w:t>
            </w:r>
          </w:p>
        </w:tc>
      </w:tr>
      <w:tr w:rsidR="00304BBF" w:rsidRPr="000A1F09" w14:paraId="3A860456" w14:textId="77777777" w:rsidTr="00304BBF">
        <w:trPr>
          <w:trHeight w:val="322"/>
          <w:jc w:val="center"/>
        </w:trPr>
        <w:tc>
          <w:tcPr>
            <w:tcW w:w="9621" w:type="dxa"/>
          </w:tcPr>
          <w:p w14:paraId="3B1BF4AA" w14:textId="02E94B96"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8.</w:t>
            </w:r>
            <w:r>
              <w:rPr>
                <w:sz w:val="22"/>
                <w:rFonts w:ascii="Garamond" w:hAnsi="Garamond"/>
              </w:rPr>
              <w:t xml:space="preserve"> </w:t>
            </w:r>
            <w:r>
              <w:rPr>
                <w:sz w:val="22"/>
                <w:rFonts w:ascii="Garamond" w:hAnsi="Garamond"/>
              </w:rPr>
              <w:t xml:space="preserve">Naudojant elektronines cigaretes įprastinėmis sąlygomis galima naudoti pastovias nikotino dozes.</w:t>
            </w:r>
          </w:p>
        </w:tc>
      </w:tr>
      <w:tr w:rsidR="00304BBF" w:rsidRPr="00653535" w14:paraId="31F7783B" w14:textId="77777777" w:rsidTr="00304BBF">
        <w:trPr>
          <w:trHeight w:val="322"/>
          <w:jc w:val="center"/>
        </w:trPr>
        <w:tc>
          <w:tcPr>
            <w:tcW w:w="9621" w:type="dxa"/>
          </w:tcPr>
          <w:p w14:paraId="38B9261A" w14:textId="4B055B22" w:rsidR="00304BBF" w:rsidRPr="00653535" w:rsidRDefault="00304BBF" w:rsidP="00707D38">
            <w:pPr>
              <w:tabs>
                <w:tab w:val="left" w:pos="2410"/>
              </w:tabs>
              <w:jc w:val="both"/>
              <w:rPr>
                <w:sz w:val="22"/>
                <w:szCs w:val="22"/>
                <w:rFonts w:ascii="Garamond" w:hAnsi="Garamond"/>
              </w:rPr>
            </w:pPr>
            <w:r>
              <w:rPr>
                <w:sz w:val="22"/>
                <w:rFonts w:ascii="Garamond" w:hAnsi="Garamond"/>
              </w:rPr>
              <w:t xml:space="preserve">9.</w:t>
            </w:r>
            <w:r>
              <w:rPr>
                <w:sz w:val="22"/>
                <w:rFonts w:ascii="Garamond" w:hAnsi="Garamond"/>
              </w:rPr>
              <w:t xml:space="preserve"> </w:t>
            </w:r>
            <w:r>
              <w:rPr>
                <w:sz w:val="22"/>
                <w:rFonts w:ascii="Garamond" w:hAnsi="Garamond"/>
              </w:rPr>
              <w:t xml:space="preserve">Elektroninėse cigaretėse ir pildomosiose talpyklose yra įtaisas, kurio negali atidaryti vaikai ir kuris apsaugotas nuo klastojimo;</w:t>
            </w:r>
            <w:r>
              <w:rPr>
                <w:sz w:val="22"/>
                <w:rFonts w:ascii="Garamond" w:hAnsi="Garamond"/>
              </w:rPr>
              <w:t xml:space="preserve"> </w:t>
            </w:r>
            <w:r>
              <w:rPr>
                <w:sz w:val="22"/>
                <w:rFonts w:ascii="Garamond" w:hAnsi="Garamond"/>
              </w:rPr>
              <w:t xml:space="preserve">jos yra apsaugotos nuo sulūžimo ir nuotėkio, jose yra įtaisas, užtikrinantis, kad užpildžius nebus nuotėkio.</w:t>
            </w:r>
            <w:r>
              <w:rPr>
                <w:sz w:val="22"/>
                <w:rFonts w:ascii="Garamond" w:hAnsi="Garamond"/>
              </w:rPr>
              <w:t xml:space="preserve"> </w:t>
            </w:r>
            <w:r>
              <w:rPr>
                <w:sz w:val="22"/>
                <w:rFonts w:ascii="Garamond" w:hAnsi="Garamond"/>
              </w:rPr>
              <w:t xml:space="preserve">Jos atitinka standartą ISO 8317:2003.</w:t>
            </w:r>
            <w:r>
              <w:rPr>
                <w:sz w:val="22"/>
                <w:rFonts w:ascii="Garamond" w:hAnsi="Garamond"/>
              </w:rPr>
              <w:t xml:space="preserve"> </w:t>
            </w:r>
            <w:r>
              <w:rPr>
                <w:sz w:val="22"/>
                <w:rFonts w:ascii="Garamond" w:hAnsi="Garamond"/>
              </w:rPr>
              <w:t xml:space="preserve">Ministras nustato pildymo mechanizmo techninius standartus.</w:t>
            </w:r>
            <w:r>
              <w:rPr>
                <w:sz w:val="22"/>
                <w:rFonts w:ascii="Garamond" w:hAnsi="Garamond"/>
              </w:rPr>
              <w:t xml:space="preserve"> </w:t>
            </w:r>
          </w:p>
        </w:tc>
      </w:tr>
      <w:tr w:rsidR="00304BBF" w:rsidRPr="000A1F09" w14:paraId="7119C74C" w14:textId="77777777" w:rsidTr="00304BBF">
        <w:trPr>
          <w:trHeight w:val="322"/>
          <w:jc w:val="center"/>
        </w:trPr>
        <w:tc>
          <w:tcPr>
            <w:tcW w:w="9621" w:type="dxa"/>
          </w:tcPr>
          <w:p w14:paraId="51958B9C" w14:textId="3022C89D"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10.</w:t>
            </w:r>
            <w:r>
              <w:rPr>
                <w:sz w:val="22"/>
                <w:rFonts w:ascii="Garamond" w:hAnsi="Garamond"/>
              </w:rPr>
              <w:t xml:space="preserve"> </w:t>
            </w:r>
            <w:r>
              <w:rPr>
                <w:sz w:val="22"/>
                <w:rFonts w:ascii="Garamond" w:hAnsi="Garamond"/>
              </w:rPr>
              <w:t xml:space="preserve">Ministras nustato standartus ir analizės metodus, taikytinus tikrinant, kaip įgyvendinamos šio straipsnio nuostatos dėl sudėties ir išmetamųjų teršalų.“</w:t>
            </w:r>
          </w:p>
        </w:tc>
      </w:tr>
      <w:tr w:rsidR="00304BBF" w:rsidRPr="000A1F09" w14:paraId="2A001753" w14:textId="77777777" w:rsidTr="00304BBF">
        <w:trPr>
          <w:trHeight w:val="322"/>
          <w:jc w:val="center"/>
        </w:trPr>
        <w:tc>
          <w:tcPr>
            <w:tcW w:w="9621" w:type="dxa"/>
          </w:tcPr>
          <w:p w14:paraId="0E74983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7C6BA1B0" w14:textId="77777777" w:rsidTr="00304BBF">
        <w:trPr>
          <w:trHeight w:val="322"/>
          <w:jc w:val="center"/>
        </w:trPr>
        <w:tc>
          <w:tcPr>
            <w:tcW w:w="9621" w:type="dxa"/>
          </w:tcPr>
          <w:p w14:paraId="3764D193" w14:textId="77777777" w:rsidR="00304BBF" w:rsidRDefault="00304BBF" w:rsidP="000A1F09">
            <w:pPr>
              <w:tabs>
                <w:tab w:val="left" w:pos="2410"/>
              </w:tabs>
              <w:jc w:val="both"/>
              <w:rPr>
                <w:sz w:val="22"/>
                <w:szCs w:val="22"/>
                <w:rFonts w:ascii="Garamond" w:hAnsi="Garamond"/>
              </w:rPr>
            </w:pPr>
            <w:r>
              <w:rPr>
                <w:sz w:val="22"/>
                <w:b/>
                <w:rFonts w:ascii="Garamond" w:hAnsi="Garamond"/>
              </w:rPr>
              <w:t xml:space="preserve">4 straipsnis</w:t>
            </w:r>
            <w:r>
              <w:rPr>
                <w:sz w:val="22"/>
                <w:b/>
                <w:rFonts w:ascii="Garamond" w:hAnsi="Garamond"/>
              </w:rPr>
              <w:t xml:space="preserve"> </w:t>
            </w:r>
            <w:r>
              <w:rPr>
                <w:sz w:val="22"/>
                <w:rFonts w:ascii="Garamond" w:hAnsi="Garamond"/>
              </w:rPr>
              <w:t xml:space="preserve">To paties dekreto 5 straipsnis pakeičiamas taip:</w:t>
            </w:r>
          </w:p>
          <w:p w14:paraId="31C8C121"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„5 straipsnis. Ženklinimas</w:t>
            </w:r>
          </w:p>
          <w:p w14:paraId="6C14FE46" w14:textId="192DCBF1" w:rsidR="00304BBF" w:rsidRPr="00A6570A" w:rsidRDefault="00304BBF" w:rsidP="00BA0E48">
            <w:pPr>
              <w:tabs>
                <w:tab w:val="left" w:pos="2410"/>
              </w:tabs>
              <w:jc w:val="both"/>
              <w:rPr>
                <w:sz w:val="22"/>
                <w:szCs w:val="22"/>
                <w:rFonts w:ascii="Garamond" w:hAnsi="Garamond"/>
              </w:rPr>
            </w:pPr>
            <w:r>
              <w:rPr>
                <w:sz w:val="22"/>
                <w:rFonts w:ascii="Garamond" w:hAnsi="Garamond"/>
              </w:rPr>
              <w:t xml:space="preserve">1.</w:t>
            </w:r>
            <w:r>
              <w:rPr>
                <w:sz w:val="22"/>
                <w:rFonts w:ascii="Garamond" w:hAnsi="Garamond"/>
              </w:rPr>
              <w:t xml:space="preserve"> </w:t>
            </w:r>
            <w:r>
              <w:rPr>
                <w:sz w:val="22"/>
                <w:rFonts w:ascii="Garamond" w:hAnsi="Garamond"/>
              </w:rPr>
              <w:t xml:space="preserve">Ant kiekvienos elektroninės cigarečių ar pildomosios talpyklos pakuotės, taip pat bet kokios išorinės pakuotės šiame straipsnyje numatytas įspėjimas apie pavojų sveikatai pateikiamas olandų, prancūzų ir vokiečių kalbomis.</w:t>
            </w:r>
            <w:r>
              <w:rPr>
                <w:sz w:val="22"/>
                <w:rFonts w:ascii="Garamond" w:hAnsi="Garamond"/>
              </w:rPr>
              <w:t xml:space="preserve"> </w:t>
            </w:r>
            <w:r>
              <w:rPr>
                <w:sz w:val="22"/>
                <w:rFonts w:ascii="Garamond" w:hAnsi="Garamond"/>
              </w:rPr>
              <w:t xml:space="preserve">Tekstas kiekviena kalba spausdinamas naujoje eilutėje.</w:t>
            </w:r>
          </w:p>
        </w:tc>
      </w:tr>
      <w:tr w:rsidR="00304BBF" w:rsidRPr="000A1F09" w14:paraId="7EF8FCBE" w14:textId="77777777" w:rsidTr="00304BBF">
        <w:trPr>
          <w:trHeight w:val="322"/>
          <w:jc w:val="center"/>
        </w:trPr>
        <w:tc>
          <w:tcPr>
            <w:tcW w:w="9621" w:type="dxa"/>
          </w:tcPr>
          <w:p w14:paraId="682C1A47" w14:textId="5B056B33"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2.</w:t>
            </w:r>
            <w:r>
              <w:rPr>
                <w:sz w:val="22"/>
                <w:rFonts w:ascii="Garamond" w:hAnsi="Garamond"/>
              </w:rPr>
              <w:t xml:space="preserve"> </w:t>
            </w:r>
            <w:r>
              <w:rPr>
                <w:sz w:val="22"/>
                <w:rFonts w:ascii="Garamond" w:hAnsi="Garamond"/>
              </w:rPr>
              <w:t xml:space="preserve">Įspėjimas apie pavojų sveikatai turi užimti visą pakuotės vieneto arba jam skirtos išorinės pakuotės paviršių. Jis niekaip nekomentuojamas, neperfrazuojamas ar nenurodomas.</w:t>
            </w:r>
          </w:p>
        </w:tc>
      </w:tr>
      <w:tr w:rsidR="00304BBF" w:rsidRPr="000A1F09" w14:paraId="5D73C36B" w14:textId="77777777" w:rsidTr="00304BBF">
        <w:trPr>
          <w:trHeight w:val="322"/>
          <w:jc w:val="center"/>
        </w:trPr>
        <w:tc>
          <w:tcPr>
            <w:tcW w:w="9621" w:type="dxa"/>
          </w:tcPr>
          <w:p w14:paraId="27F42D1F" w14:textId="467D968D"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3.</w:t>
            </w:r>
            <w:r>
              <w:rPr>
                <w:sz w:val="22"/>
                <w:rFonts w:ascii="Garamond" w:hAnsi="Garamond"/>
              </w:rPr>
              <w:t xml:space="preserve"> </w:t>
            </w:r>
            <w:r>
              <w:rPr>
                <w:sz w:val="22"/>
                <w:rFonts w:ascii="Garamond" w:hAnsi="Garamond"/>
              </w:rPr>
              <w:t xml:space="preserve">Įspėjimas apie pavojų sveikatai ant pakuotės arba bet kokios išorinės pakuotės turi būti nenutrinamai atspausdintas ir visiškai matomas.</w:t>
            </w:r>
            <w:r>
              <w:rPr>
                <w:sz w:val="22"/>
                <w:rFonts w:ascii="Garamond" w:hAnsi="Garamond"/>
              </w:rPr>
              <w:t xml:space="preserve"> </w:t>
            </w:r>
            <w:r>
              <w:rPr>
                <w:sz w:val="22"/>
                <w:rFonts w:ascii="Garamond" w:hAnsi="Garamond"/>
              </w:rPr>
              <w:t xml:space="preserve">Jis neturi būti visiškai ar iš dalies paslėptas ar pertrauktas naudojant mokestines banderoles, kainų žymenis, apsauginius įtaisus, vyniojamąjį popierių, vokus, dėžes ar bet kokį kitą daiktą.</w:t>
            </w:r>
          </w:p>
        </w:tc>
      </w:tr>
      <w:tr w:rsidR="00304BBF" w:rsidRPr="000A1F09" w14:paraId="3775C0F9" w14:textId="77777777" w:rsidTr="00304BBF">
        <w:trPr>
          <w:trHeight w:val="322"/>
          <w:jc w:val="center"/>
        </w:trPr>
        <w:tc>
          <w:tcPr>
            <w:tcW w:w="9621" w:type="dxa"/>
          </w:tcPr>
          <w:p w14:paraId="31522582" w14:textId="6E499D8B" w:rsidR="00304BBF" w:rsidRPr="00186EC4" w:rsidRDefault="00304BBF" w:rsidP="000A1F09">
            <w:pPr>
              <w:tabs>
                <w:tab w:val="left" w:pos="2410"/>
              </w:tabs>
              <w:jc w:val="both"/>
              <w:rPr>
                <w:sz w:val="22"/>
                <w:szCs w:val="22"/>
                <w:rFonts w:ascii="Garamond" w:hAnsi="Garamond"/>
              </w:rPr>
            </w:pPr>
            <w:r>
              <w:rPr>
                <w:sz w:val="22"/>
                <w:rFonts w:ascii="Garamond" w:hAnsi="Garamond"/>
              </w:rPr>
              <w:t xml:space="preserve">4.</w:t>
            </w:r>
            <w:r>
              <w:rPr>
                <w:sz w:val="22"/>
                <w:rFonts w:ascii="Garamond" w:hAnsi="Garamond"/>
              </w:rPr>
              <w:t xml:space="preserve"> </w:t>
            </w:r>
            <w:r>
              <w:rPr>
                <w:sz w:val="22"/>
                <w:rFonts w:ascii="Garamond" w:hAnsi="Garamond"/>
              </w:rPr>
              <w:t xml:space="preserve">Atidarius pakuotės vienetą, įspėjimas apie pavojų sveikatai lieka nepažeistas.</w:t>
            </w:r>
          </w:p>
        </w:tc>
      </w:tr>
      <w:tr w:rsidR="00304BBF" w:rsidRPr="000A1F09" w14:paraId="100EBD08" w14:textId="77777777" w:rsidTr="00304BBF">
        <w:trPr>
          <w:trHeight w:val="322"/>
          <w:jc w:val="center"/>
        </w:trPr>
        <w:tc>
          <w:tcPr>
            <w:tcW w:w="9621" w:type="dxa"/>
          </w:tcPr>
          <w:p w14:paraId="08932568" w14:textId="3A3715BC" w:rsidR="00304BBF" w:rsidRPr="00A6570A" w:rsidRDefault="00304BBF" w:rsidP="000A1F09">
            <w:pPr>
              <w:tabs>
                <w:tab w:val="left" w:pos="2410"/>
              </w:tabs>
              <w:jc w:val="both"/>
              <w:rPr>
                <w:sz w:val="22"/>
                <w:szCs w:val="22"/>
                <w:rFonts w:ascii="Garamond" w:hAnsi="Garamond"/>
              </w:rPr>
            </w:pPr>
            <w:r>
              <w:rPr>
                <w:sz w:val="22"/>
                <w:rFonts w:ascii="Garamond" w:hAnsi="Garamond"/>
              </w:rPr>
              <w:t xml:space="preserve">5.</w:t>
            </w:r>
            <w:r>
              <w:rPr>
                <w:sz w:val="22"/>
                <w:rFonts w:ascii="Garamond" w:hAnsi="Garamond"/>
              </w:rPr>
              <w:t xml:space="preserve"> </w:t>
            </w:r>
            <w:r>
              <w:rPr>
                <w:sz w:val="22"/>
                <w:rFonts w:ascii="Garamond" w:hAnsi="Garamond"/>
              </w:rPr>
              <w:t xml:space="preserve">Įspėjimas apie pavojų sveikatai turi būti įrėmintas juodu 1 mm pločio rėmeliu šiam įspėjimui skirtoje srityje.</w:t>
            </w:r>
          </w:p>
        </w:tc>
      </w:tr>
      <w:tr w:rsidR="00304BBF" w:rsidRPr="000A1F09" w14:paraId="60F42526" w14:textId="77777777" w:rsidTr="00304BBF">
        <w:trPr>
          <w:trHeight w:val="322"/>
          <w:jc w:val="center"/>
        </w:trPr>
        <w:tc>
          <w:tcPr>
            <w:tcW w:w="9621" w:type="dxa"/>
          </w:tcPr>
          <w:p w14:paraId="5003B6C7"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6.</w:t>
            </w:r>
            <w:r>
              <w:rPr>
                <w:sz w:val="22"/>
                <w:rFonts w:ascii="Garamond" w:hAnsi="Garamond"/>
              </w:rPr>
              <w:t xml:space="preserve"> </w:t>
            </w:r>
            <w:r>
              <w:rPr>
                <w:sz w:val="22"/>
                <w:rFonts w:ascii="Garamond" w:hAnsi="Garamond"/>
              </w:rPr>
              <w:t xml:space="preserve">Elektroninių cigarečių ir pildomųjų talpyklų pakuotėse ir bet kokioje išorinėje pakuotėje turi būti toks įspėjimas apie pavojų sveikatai:</w:t>
            </w:r>
          </w:p>
          <w:p w14:paraId="3987D692"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w:t>
            </w:r>
            <w:r>
              <w:rPr>
                <w:sz w:val="22"/>
                <w:i/>
                <w:iCs/>
                <w:rFonts w:ascii="Garamond" w:hAnsi="Garamond"/>
              </w:rPr>
              <w:t xml:space="preserve">„</w:t>
            </w:r>
            <w:r>
              <w:rPr>
                <w:sz w:val="22"/>
                <w:i/>
                <w:iCs/>
                <w:i/>
                <w:iCs/>
                <w:rFonts w:ascii="Garamond" w:hAnsi="Garamond"/>
              </w:rPr>
              <w:t xml:space="preserve">L</w:t>
            </w:r>
            <w:r>
              <w:rPr>
                <w:sz w:val="22"/>
                <w:i/>
                <w:iCs/>
                <w:rFonts w:ascii="Garamond" w:hAnsi="Garamond"/>
              </w:rPr>
              <w:t xml:space="preserve">a nicotine contenue dans ce produit crée une forte dépendance.</w:t>
            </w:r>
            <w:r>
              <w:rPr>
                <w:sz w:val="22"/>
                <w:rFonts w:ascii="Garamond" w:hAnsi="Garamond"/>
              </w:rPr>
              <w:t xml:space="preserve"> </w:t>
            </w:r>
            <w:r>
              <w:rPr>
                <w:sz w:val="22"/>
                <w:i/>
                <w:iCs/>
                <w:rFonts w:ascii="Garamond" w:hAnsi="Garamond"/>
              </w:rPr>
              <w:t xml:space="preserve">Son use par les non-Fumeurs n’est pas recommandée.</w:t>
            </w:r>
            <w:r>
              <w:rPr>
                <w:sz w:val="22"/>
                <w:rFonts w:ascii="Garamond" w:hAnsi="Garamond"/>
              </w:rPr>
              <w:t xml:space="preserve"> </w:t>
            </w:r>
            <w:r>
              <w:rPr>
                <w:sz w:val="22"/>
                <w:rFonts w:ascii="Garamond" w:hAnsi="Garamond"/>
              </w:rPr>
              <w:t xml:space="preserve">[Dėl šiame gaminyje esančio nikotino išsivysto stipri priklausomybė.</w:t>
            </w:r>
            <w:r>
              <w:rPr>
                <w:sz w:val="22"/>
                <w:rFonts w:ascii="Garamond" w:hAnsi="Garamond"/>
              </w:rPr>
              <w:t xml:space="preserve"> </w:t>
            </w:r>
            <w:r>
              <w:rPr>
                <w:sz w:val="22"/>
                <w:rFonts w:ascii="Garamond" w:hAnsi="Garamond"/>
              </w:rPr>
              <w:t xml:space="preserve">Jo vartoti nerūkantiems asmenims nerekomenduojama.]</w:t>
            </w:r>
          </w:p>
          <w:p w14:paraId="2B3F768F"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w:t>
            </w:r>
            <w:r>
              <w:rPr>
                <w:sz w:val="22"/>
                <w:i/>
                <w:iCs/>
                <w:rFonts w:ascii="Garamond" w:hAnsi="Garamond"/>
              </w:rPr>
              <w:t xml:space="preserve">Dit product bevat de zeer verslavende stof nicotine.</w:t>
            </w:r>
            <w:r>
              <w:rPr>
                <w:sz w:val="22"/>
                <w:rFonts w:ascii="Garamond" w:hAnsi="Garamond"/>
              </w:rPr>
              <w:t xml:space="preserve"> </w:t>
            </w:r>
            <w:r>
              <w:rPr>
                <w:sz w:val="22"/>
                <w:i/>
                <w:iCs/>
                <w:rFonts w:ascii="Garamond" w:hAnsi="Garamond"/>
              </w:rPr>
              <w:t xml:space="preserve">Het gebruik ervan wordt afgeraden voor niet-rokers.</w:t>
            </w:r>
          </w:p>
          <w:p w14:paraId="5CB9DA2F" w14:textId="586FF5B7" w:rsidR="00304BBF" w:rsidRPr="000A1F09" w:rsidRDefault="00304BBF" w:rsidP="000A1F09">
            <w:pPr>
              <w:tabs>
                <w:tab w:val="left" w:pos="2410"/>
              </w:tabs>
              <w:jc w:val="both"/>
              <w:rPr>
                <w:sz w:val="22"/>
                <w:szCs w:val="22"/>
                <w:rFonts w:ascii="Garamond" w:hAnsi="Garamond"/>
              </w:rPr>
            </w:pPr>
            <w:r>
              <w:rPr>
                <w:sz w:val="22"/>
                <w:rFonts w:ascii="Garamond" w:hAnsi="Garamond"/>
              </w:rPr>
              <w:t xml:space="preserve">  </w:t>
            </w:r>
            <w:r>
              <w:rPr>
                <w:sz w:val="22"/>
                <w:i/>
                <w:iCs/>
                <w:rFonts w:ascii="Garamond" w:hAnsi="Garamond"/>
              </w:rPr>
              <w:t xml:space="preserve">Dieses Produkt enthält Nikotin: Einen Stoff, der sehr stark abhängig macht.</w:t>
            </w:r>
            <w:r>
              <w:rPr>
                <w:sz w:val="22"/>
                <w:rFonts w:ascii="Garamond" w:hAnsi="Garamond"/>
              </w:rPr>
              <w:t xml:space="preserve"> </w:t>
            </w:r>
            <w:r>
              <w:rPr>
                <w:sz w:val="22"/>
                <w:i/>
                <w:iCs/>
                <w:rFonts w:ascii="Garamond" w:hAnsi="Garamond"/>
              </w:rPr>
              <w:t xml:space="preserve">Es wird nicht für den Gebrauch durch Nichtraucher empfohlen</w:t>
            </w:r>
            <w:r>
              <w:rPr>
                <w:sz w:val="22"/>
                <w:rFonts w:ascii="Garamond" w:hAnsi="Garamond"/>
              </w:rPr>
              <w:t xml:space="preserve">.“.</w:t>
            </w:r>
          </w:p>
        </w:tc>
      </w:tr>
      <w:tr w:rsidR="00304BBF" w:rsidRPr="000A1F09" w14:paraId="5F515D3F" w14:textId="77777777" w:rsidTr="00304BBF">
        <w:trPr>
          <w:trHeight w:val="322"/>
          <w:jc w:val="center"/>
        </w:trPr>
        <w:tc>
          <w:tcPr>
            <w:tcW w:w="9621" w:type="dxa"/>
          </w:tcPr>
          <w:p w14:paraId="697E978E" w14:textId="77777777" w:rsidR="00304BBF" w:rsidRPr="000B3F43" w:rsidRDefault="00304BBF" w:rsidP="00A6570A">
            <w:pPr>
              <w:tabs>
                <w:tab w:val="left" w:pos="2410"/>
              </w:tabs>
              <w:jc w:val="both"/>
              <w:rPr>
                <w:sz w:val="22"/>
                <w:szCs w:val="22"/>
                <w:rFonts w:ascii="Garamond" w:hAnsi="Garamond"/>
              </w:rPr>
            </w:pPr>
            <w:r>
              <w:rPr>
                <w:sz w:val="22"/>
                <w:rFonts w:ascii="Garamond" w:hAnsi="Garamond"/>
              </w:rPr>
              <w:t xml:space="preserve">7.</w:t>
            </w:r>
            <w:r>
              <w:rPr>
                <w:sz w:val="22"/>
                <w:rFonts w:ascii="Garamond" w:hAnsi="Garamond"/>
              </w:rPr>
              <w:t xml:space="preserve"> </w:t>
            </w:r>
            <w:r>
              <w:rPr>
                <w:sz w:val="22"/>
                <w:rFonts w:ascii="Garamond" w:hAnsi="Garamond"/>
              </w:rPr>
              <w:t xml:space="preserve">Įspėjimas apie pavojų sveikatai</w:t>
            </w:r>
            <w:r>
              <w:rPr>
                <w:sz w:val="22"/>
                <w:rFonts w:ascii="Garamond" w:hAnsi="Garamond"/>
              </w:rPr>
              <w:t xml:space="preserve"> </w:t>
            </w:r>
          </w:p>
          <w:p w14:paraId="38891A06"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turi būti pateiktas ant dviejų didžiausių paviršių pakuotės vieneto ir bet kokios išorinės pakuotės.</w:t>
            </w:r>
          </w:p>
          <w:p w14:paraId="7EB8202F" w14:textId="77777777" w:rsidR="00304BBF" w:rsidRPr="009D1C79" w:rsidRDefault="00304BBF" w:rsidP="00A6570A">
            <w:pPr>
              <w:tabs>
                <w:tab w:val="left" w:pos="2410"/>
              </w:tabs>
              <w:jc w:val="both"/>
              <w:rPr>
                <w:sz w:val="22"/>
                <w:szCs w:val="22"/>
                <w:rFonts w:ascii="Garamond" w:hAnsi="Garamond"/>
              </w:rPr>
            </w:pPr>
            <w:bookmarkStart w:id="1" w:name="_Hlk42586425"/>
            <w:r>
              <w:rPr>
                <w:sz w:val="22"/>
                <w:rFonts w:ascii="Garamond" w:hAnsi="Garamond"/>
              </w:rPr>
              <w:t xml:space="preserve">Ant pakuočių su keturiais panašaus dydžio paviršiais įspėjimas pateikiamas ant dviejų priešingų paviršių, iš kurių vienas yra pagrindinis prekių ženklo paviršius.</w:t>
            </w:r>
          </w:p>
          <w:p w14:paraId="78B79A44"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Ant cilindrinių pakuočių įspėjimas apie pavojų sveikatai pateikiamas tik vieną kartą ir apima visą perimetrą.</w:t>
            </w:r>
          </w:p>
          <w:p w14:paraId="36A611D3"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turi dengti 35 % atitinkamo pakuotės vieneto ir bet kokios išorinės pakuotės paviršiaus ploto;</w:t>
            </w:r>
            <w:r>
              <w:rPr>
                <w:sz w:val="22"/>
                <w:rFonts w:ascii="Garamond" w:hAnsi="Garamond"/>
              </w:rPr>
              <w:t xml:space="preserve"> </w:t>
            </w:r>
          </w:p>
          <w:p w14:paraId="44C1F142" w14:textId="45956B74"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turi būti atitinkamo pakuotės vieneto ir bet kokios išorinės pakuotės paviršiaus apačioje, o ant gretasienių pakuočių vienetų ir bet kokios išorinės pakuotės yra lygiagretus pakuotės vieneto arba išorinės pakuotės šoniniam kraštui.</w:t>
            </w:r>
            <w:bookmarkEnd w:id="1"/>
          </w:p>
        </w:tc>
      </w:tr>
      <w:tr w:rsidR="00304BBF" w:rsidRPr="000A1F09" w14:paraId="4CF57B59" w14:textId="77777777" w:rsidTr="00304BBF">
        <w:trPr>
          <w:trHeight w:val="322"/>
          <w:jc w:val="center"/>
        </w:trPr>
        <w:tc>
          <w:tcPr>
            <w:tcW w:w="9621" w:type="dxa"/>
          </w:tcPr>
          <w:p w14:paraId="5BEB7B26"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8.</w:t>
            </w:r>
            <w:r>
              <w:rPr>
                <w:sz w:val="22"/>
                <w:rFonts w:ascii="Garamond" w:hAnsi="Garamond"/>
              </w:rPr>
              <w:t xml:space="preserve"> </w:t>
            </w:r>
            <w:r>
              <w:rPr>
                <w:sz w:val="22"/>
                <w:rFonts w:ascii="Garamond" w:hAnsi="Garamond"/>
              </w:rPr>
              <w:t xml:space="preserve">Įspėjimo apie pavojų sveikatai tekstas turi būti:</w:t>
            </w:r>
          </w:p>
          <w:p w14:paraId="73E05158"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lygiagrečiai pagrindiniam tekstui, kuris pateiktas ant šiam įspėjimui skirto paviršiaus;</w:t>
            </w:r>
            <w:r>
              <w:rPr>
                <w:sz w:val="22"/>
                <w:rFonts w:ascii="Garamond" w:hAnsi="Garamond"/>
              </w:rPr>
              <w:t xml:space="preserve"> </w:t>
            </w:r>
          </w:p>
          <w:p w14:paraId="7F9D966D"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atspausdintas pusjuodžiu šriftu </w:t>
            </w:r>
            <w:r>
              <w:rPr>
                <w:sz w:val="22"/>
                <w:i/>
                <w:iCs/>
                <w:rFonts w:ascii="Garamond" w:hAnsi="Garamond"/>
              </w:rPr>
              <w:t xml:space="preserve">Helvetica</w:t>
            </w:r>
            <w:r>
              <w:rPr>
                <w:sz w:val="22"/>
                <w:rFonts w:ascii="Garamond" w:hAnsi="Garamond"/>
              </w:rPr>
              <w:t xml:space="preserve"> baltame fone, kurio rašmenų dydis būtų toks, kad tekstas užimtų didžiausią jam skirto paviršiaus dalį, nedarant poveikio jo įskaitomumui;</w:t>
            </w:r>
            <w:r>
              <w:rPr>
                <w:sz w:val="22"/>
                <w:rFonts w:ascii="Garamond" w:hAnsi="Garamond"/>
              </w:rPr>
              <w:t xml:space="preserve"> </w:t>
            </w:r>
            <w:r>
              <w:rPr>
                <w:sz w:val="22"/>
                <w:rFonts w:ascii="Garamond" w:hAnsi="Garamond"/>
              </w:rPr>
              <w:t xml:space="preserve">ir</w:t>
            </w:r>
            <w:r>
              <w:rPr>
                <w:sz w:val="22"/>
                <w:rFonts w:ascii="Garamond" w:hAnsi="Garamond"/>
              </w:rPr>
              <w:t xml:space="preserve">  </w:t>
            </w:r>
          </w:p>
          <w:p w14:paraId="5775601F" w14:textId="45576A4A" w:rsidR="00304BBF" w:rsidRPr="00A6570A" w:rsidRDefault="00304BBF" w:rsidP="00A6570A">
            <w:pPr>
              <w:tabs>
                <w:tab w:val="left" w:pos="2410"/>
              </w:tabs>
              <w:jc w:val="both"/>
              <w:rPr>
                <w:sz w:val="22"/>
                <w:szCs w:val="22"/>
                <w:rFonts w:ascii="Garamond" w:hAnsi="Garamond"/>
              </w:rPr>
            </w:pPr>
            <w:r>
              <w:rPr>
                <w:sz w:val="22"/>
                <w:rFonts w:ascii="Garamond" w:hAnsi="Garamond"/>
              </w:rPr>
              <w:t xml:space="preserve">3) jam skirto paviršiaus centre.</w:t>
            </w:r>
          </w:p>
        </w:tc>
      </w:tr>
      <w:tr w:rsidR="00304BBF" w:rsidRPr="000A1F09" w14:paraId="0AC7CD7A" w14:textId="77777777" w:rsidTr="00304BBF">
        <w:trPr>
          <w:trHeight w:val="322"/>
          <w:jc w:val="center"/>
        </w:trPr>
        <w:tc>
          <w:tcPr>
            <w:tcW w:w="9621" w:type="dxa"/>
          </w:tcPr>
          <w:p w14:paraId="3B76D098"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9.</w:t>
            </w:r>
            <w:r>
              <w:rPr>
                <w:sz w:val="22"/>
                <w:rFonts w:ascii="Garamond" w:hAnsi="Garamond"/>
              </w:rPr>
              <w:t xml:space="preserve"> </w:t>
            </w:r>
            <w:r>
              <w:rPr>
                <w:sz w:val="22"/>
                <w:rFonts w:ascii="Garamond" w:hAnsi="Garamond"/>
              </w:rPr>
              <w:t xml:space="preserve">Elektroninių cigarečių ir pildomųjų talpyklų pakuotėse turi būti bent olandų, prancūzų ir vokiečių kalbomis parengtas informacinis lapelis, kuriame pateikiamos:</w:t>
            </w:r>
          </w:p>
          <w:p w14:paraId="582D1C98"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produkto naudojimo ir laikymo instrukcijos, įskaitant pastabą, kad vartoti produktą nerekomenduojama jauniems žmonėms ir nerūkantiems asmenims;</w:t>
            </w:r>
          </w:p>
          <w:p w14:paraId="55AEC56A"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kontraindikacijos;</w:t>
            </w:r>
          </w:p>
          <w:p w14:paraId="2CD85750"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įspėjimai apie konkrečias rizikos grupes;</w:t>
            </w:r>
          </w:p>
          <w:p w14:paraId="029A6FCF"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galimas šalutinis poveikis;</w:t>
            </w:r>
          </w:p>
          <w:p w14:paraId="79C00035"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priklausomybė ir toksiškumas;</w:t>
            </w:r>
          </w:p>
          <w:p w14:paraId="55D4F14F"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6) gamintojo, importuotojo ar importuotojo į Belgiją ir Europos Sąjungoje esančio fizinio ar juridinio asmens kontaktiniai duomenys;</w:t>
            </w:r>
          </w:p>
          <w:p w14:paraId="653A3E6F"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7) Apsinuodijimų kontrolės centro numeris.</w:t>
            </w:r>
          </w:p>
          <w:p w14:paraId="4970E32B" w14:textId="77777777" w:rsidR="00304BBF" w:rsidRDefault="00304BBF" w:rsidP="00A6570A">
            <w:pPr>
              <w:tabs>
                <w:tab w:val="left" w:pos="2410"/>
              </w:tabs>
              <w:jc w:val="both"/>
              <w:rPr>
                <w:rFonts w:ascii="Garamond" w:hAnsi="Garamond"/>
                <w:sz w:val="22"/>
                <w:szCs w:val="22"/>
              </w:rPr>
            </w:pPr>
          </w:p>
        </w:tc>
      </w:tr>
      <w:tr w:rsidR="00304BBF" w:rsidRPr="00653535" w14:paraId="56C31FE5" w14:textId="77777777" w:rsidTr="00304BBF">
        <w:trPr>
          <w:trHeight w:val="322"/>
          <w:jc w:val="center"/>
        </w:trPr>
        <w:tc>
          <w:tcPr>
            <w:tcW w:w="9621" w:type="dxa"/>
          </w:tcPr>
          <w:p w14:paraId="199F3ADE" w14:textId="77777777"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10.</w:t>
            </w:r>
            <w:r>
              <w:rPr>
                <w:sz w:val="22"/>
                <w:rFonts w:ascii="Garamond" w:hAnsi="Garamond"/>
              </w:rPr>
              <w:t xml:space="preserve"> </w:t>
            </w:r>
            <w:r>
              <w:rPr>
                <w:sz w:val="22"/>
                <w:rFonts w:ascii="Garamond" w:hAnsi="Garamond"/>
              </w:rPr>
              <w:t xml:space="preserve">Elektroninių cigarečių ir pildomųjų talpyklų pakuotėse ir visose išorinėse pakuotėse pateikiamas sąrašas bent olandų, prancūzų ir vokiečių kalbomis, kuriame nurodomos:</w:t>
            </w:r>
          </w:p>
          <w:p w14:paraId="0CA216F1" w14:textId="418B4C2E"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visos produkto sudedamosios dalys, įskaitant kvapiąsias medžiagas ir alergenus, išvardytas pagal svorį mažėjančia tvarka;</w:t>
            </w:r>
          </w:p>
          <w:p w14:paraId="4156C92F" w14:textId="2DEEE0CA"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informacija apie nikotino kiekį gaminyje ir kiekvienoje dozėje esantį kiekį;</w:t>
            </w:r>
          </w:p>
          <w:p w14:paraId="3970DB4E" w14:textId="096FBFAE"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partijos numeris, prieš kurį rašomas žodis „partija“;</w:t>
            </w:r>
          </w:p>
          <w:p w14:paraId="399A00E6" w14:textId="1F192F15"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rekomendacija, kad gaminys būtų laikomas vaikams nepasiekiamoje vietoje teksto arba logotipo forma;</w:t>
            </w:r>
          </w:p>
          <w:p w14:paraId="193D1108" w14:textId="7E40B5B5" w:rsidR="00304BBF" w:rsidRPr="005E193C"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gaminio ID, išduotą pagal 3 straipsnio 13 dalį ministro apibrėžta pranešimo sistema.</w:t>
            </w:r>
          </w:p>
        </w:tc>
      </w:tr>
      <w:tr w:rsidR="00304BBF" w:rsidRPr="00A6570A" w14:paraId="15A7C400" w14:textId="77777777" w:rsidTr="00304BBF">
        <w:trPr>
          <w:trHeight w:val="322"/>
          <w:jc w:val="center"/>
        </w:trPr>
        <w:tc>
          <w:tcPr>
            <w:tcW w:w="9621" w:type="dxa"/>
          </w:tcPr>
          <w:p w14:paraId="79002566" w14:textId="282ABDF1" w:rsidR="00304BBF" w:rsidRDefault="00304BBF" w:rsidP="00A6570A">
            <w:pPr>
              <w:tabs>
                <w:tab w:val="left" w:pos="2410"/>
              </w:tabs>
              <w:jc w:val="both"/>
              <w:rPr>
                <w:sz w:val="22"/>
                <w:szCs w:val="22"/>
                <w:rFonts w:ascii="Garamond" w:hAnsi="Garamond"/>
              </w:rPr>
            </w:pPr>
            <w:r>
              <w:rPr>
                <w:sz w:val="22"/>
                <w:rFonts w:ascii="Garamond" w:hAnsi="Garamond"/>
              </w:rPr>
              <w:t xml:space="preserve">11.</w:t>
            </w:r>
            <w:r>
              <w:rPr>
                <w:sz w:val="22"/>
                <w:rFonts w:ascii="Garamond" w:hAnsi="Garamond"/>
              </w:rPr>
              <w:t xml:space="preserve"> </w:t>
            </w:r>
            <w:r>
              <w:rPr>
                <w:sz w:val="22"/>
                <w:rFonts w:ascii="Garamond" w:hAnsi="Garamond"/>
              </w:rPr>
              <w:t xml:space="preserve">Pildomųjų talpyklų galiojimo laikas yra pasibaigęs.</w:t>
            </w:r>
            <w:r>
              <w:rPr>
                <w:sz w:val="22"/>
                <w:rFonts w:ascii="Garamond" w:hAnsi="Garamond"/>
              </w:rPr>
              <w:t xml:space="preserve"> </w:t>
            </w:r>
            <w:r>
              <w:rPr>
                <w:sz w:val="22"/>
                <w:rFonts w:ascii="Garamond" w:hAnsi="Garamond"/>
              </w:rPr>
              <w:t xml:space="preserve">Pildomosios talpyklos, kurių tinkamumo laikas yra pasibaigęs, nebegali būti pateikiamos rinkai.</w:t>
            </w:r>
          </w:p>
        </w:tc>
      </w:tr>
      <w:tr w:rsidR="00304BBF" w:rsidRPr="00A6570A" w14:paraId="3958E57E" w14:textId="77777777" w:rsidTr="00304BBF">
        <w:trPr>
          <w:trHeight w:val="322"/>
          <w:jc w:val="center"/>
        </w:trPr>
        <w:tc>
          <w:tcPr>
            <w:tcW w:w="9621" w:type="dxa"/>
          </w:tcPr>
          <w:p w14:paraId="3C89408A"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12.</w:t>
            </w:r>
            <w:r>
              <w:rPr>
                <w:sz w:val="22"/>
                <w:rFonts w:ascii="Garamond" w:hAnsi="Garamond"/>
              </w:rPr>
              <w:t xml:space="preserve"> </w:t>
            </w:r>
            <w:r>
              <w:rPr>
                <w:sz w:val="22"/>
                <w:rFonts w:ascii="Garamond" w:hAnsi="Garamond"/>
              </w:rPr>
              <w:t xml:space="preserve">Nepažeidžiant 10 dalies, elektroninių cigarečių ir pildomųjų talpyklų pakuotėse ir bet kokioje išorinėje pakuotėje neturi būti:</w:t>
            </w:r>
          </w:p>
          <w:p w14:paraId="223E12F8" w14:textId="4744A0DB"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jokio pasiūlymo, kad tam tikra elektroninė cigaretė ar pildomoji talpykla yra mažiau kenksminga už kitas arba yra skirta tam tikrų kenksmingų dūmų komponentų poveikiui sumažinti ar turi gyvybiškai svarbų, energijos suteikiantį, gydomąjį, atjauninantį, natūralų, biologinį ar teigiamą poveikį sveikatai ar gyvenimo būdui;</w:t>
            </w:r>
          </w:p>
          <w:p w14:paraId="426A68FE"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2) jokių panašumų į maistą ar kosmetikos gaminius;</w:t>
            </w:r>
          </w:p>
          <w:p w14:paraId="074ABB42"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jokio pasiūlymo, kad tam tikra elektroninė cigaretė arba pildomoji talpykla yra lengviau biologiškai skaidi arba turi kitokios naudos aplinkai;</w:t>
            </w:r>
          </w:p>
          <w:p w14:paraId="58FE846E"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jokio su skoniu, kvapu, aromatu ar jų nebuvimu susijusio pasiūlymo.</w:t>
            </w:r>
          </w:p>
          <w:p w14:paraId="65FD1699" w14:textId="77777777" w:rsidR="00304BBF" w:rsidRDefault="00304BBF" w:rsidP="00A6570A">
            <w:pPr>
              <w:tabs>
                <w:tab w:val="left" w:pos="2410"/>
              </w:tabs>
              <w:jc w:val="both"/>
              <w:rPr>
                <w:rFonts w:ascii="Garamond" w:hAnsi="Garamond"/>
                <w:sz w:val="22"/>
                <w:szCs w:val="22"/>
              </w:rPr>
            </w:pPr>
          </w:p>
        </w:tc>
      </w:tr>
      <w:tr w:rsidR="00304BBF" w:rsidRPr="00A6570A" w14:paraId="354CE05B" w14:textId="77777777" w:rsidTr="00304BBF">
        <w:trPr>
          <w:trHeight w:val="322"/>
          <w:jc w:val="center"/>
        </w:trPr>
        <w:tc>
          <w:tcPr>
            <w:tcW w:w="9621" w:type="dxa"/>
          </w:tcPr>
          <w:p w14:paraId="2DF1EE3A" w14:textId="2EDBD36B" w:rsidR="00304BBF" w:rsidRPr="00A6570A" w:rsidRDefault="00304BBF" w:rsidP="00A6570A">
            <w:pPr>
              <w:tabs>
                <w:tab w:val="left" w:pos="2410"/>
              </w:tabs>
              <w:jc w:val="both"/>
              <w:rPr>
                <w:sz w:val="22"/>
                <w:szCs w:val="22"/>
                <w:rFonts w:ascii="Garamond" w:hAnsi="Garamond"/>
              </w:rPr>
            </w:pPr>
            <w:r>
              <w:rPr>
                <w:sz w:val="22"/>
                <w:rFonts w:ascii="Garamond" w:hAnsi="Garamond"/>
              </w:rPr>
              <w:t xml:space="preserve">13.</w:t>
            </w:r>
            <w:r>
              <w:rPr>
                <w:sz w:val="22"/>
                <w:rFonts w:ascii="Garamond" w:hAnsi="Garamond"/>
              </w:rPr>
              <w:t xml:space="preserve"> </w:t>
            </w:r>
            <w:r>
              <w:rPr>
                <w:sz w:val="22"/>
                <w:rFonts w:ascii="Garamond" w:hAnsi="Garamond"/>
              </w:rPr>
              <w:t xml:space="preserve">Ant pakuotės vienetų ir jokios išorinės pakuotės nėra pasiūlymo, susijusio su jokia ekonomine nauda naudojant čekius, taikant nuolaidų pasiūlymus, nemokamą platinimą, „du už vienos“ kainą ar teikiant kitus panašius pasiūlymus.</w:t>
            </w:r>
          </w:p>
        </w:tc>
      </w:tr>
      <w:tr w:rsidR="00304BBF" w:rsidRPr="00A6570A" w14:paraId="1901A188" w14:textId="77777777" w:rsidTr="00304BBF">
        <w:trPr>
          <w:trHeight w:val="322"/>
          <w:jc w:val="center"/>
        </w:trPr>
        <w:tc>
          <w:tcPr>
            <w:tcW w:w="9621" w:type="dxa"/>
          </w:tcPr>
          <w:p w14:paraId="37D2472F" w14:textId="424A6BE4"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14.</w:t>
            </w:r>
            <w:r>
              <w:rPr>
                <w:sz w:val="22"/>
                <w:rFonts w:ascii="Garamond" w:hAnsi="Garamond"/>
              </w:rPr>
              <w:t xml:space="preserve"> </w:t>
            </w:r>
            <w:r>
              <w:rPr>
                <w:sz w:val="22"/>
                <w:rFonts w:ascii="Garamond" w:hAnsi="Garamond"/>
              </w:rPr>
              <w:t xml:space="preserve">Pagal 12 ir 13 dalis draudžiami elementai ir įtaisai gali būti, </w:t>
            </w:r>
            <w:r>
              <w:rPr>
                <w:sz w:val="22"/>
                <w:i/>
                <w:iCs/>
                <w:rFonts w:ascii="Garamond" w:hAnsi="Garamond"/>
              </w:rPr>
              <w:t xml:space="preserve">inter alia</w:t>
            </w:r>
            <w:r>
              <w:rPr>
                <w:sz w:val="22"/>
                <w:rFonts w:ascii="Garamond" w:hAnsi="Garamond"/>
              </w:rPr>
              <w:t xml:space="preserve">, pranešimai, simboliai, pavadinimai, prekių ženklai ir vaizdiniai ar kiti ženklai.</w:t>
            </w:r>
          </w:p>
        </w:tc>
      </w:tr>
      <w:tr w:rsidR="00304BBF" w:rsidRPr="00653535" w14:paraId="221D6BC3" w14:textId="77777777" w:rsidTr="00304BBF">
        <w:trPr>
          <w:trHeight w:val="322"/>
          <w:jc w:val="center"/>
        </w:trPr>
        <w:tc>
          <w:tcPr>
            <w:tcW w:w="9621" w:type="dxa"/>
          </w:tcPr>
          <w:p w14:paraId="21465451" w14:textId="3C19D043"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15.</w:t>
            </w:r>
            <w:r>
              <w:rPr>
                <w:sz w:val="22"/>
                <w:rFonts w:ascii="Garamond" w:hAnsi="Garamond"/>
              </w:rPr>
              <w:t xml:space="preserve"> </w:t>
            </w:r>
            <w:r>
              <w:rPr>
                <w:sz w:val="22"/>
                <w:rFonts w:ascii="Garamond" w:hAnsi="Garamond"/>
              </w:rPr>
              <w:t xml:space="preserve">Pakuotės vieneto ir išorinės pakuotės prekės ženklas ir išvestinis prekių ženklas turi būti identiški tiems, kurie įrašyti į pranešimo sistemą</w:t>
            </w:r>
            <w:r>
              <w:t xml:space="preserve"> </w:t>
            </w:r>
            <w:r>
              <w:rPr>
                <w:sz w:val="22"/>
                <w:rFonts w:ascii="Garamond" w:hAnsi="Garamond"/>
              </w:rPr>
              <w:t xml:space="preserve">kaip apibrėžta ministro pagal 3 straipsnio 13 dalį.</w:t>
            </w:r>
            <w:r>
              <w:rPr>
                <w:sz w:val="22"/>
                <w:rFonts w:ascii="Garamond" w:hAnsi="Garamond"/>
              </w:rPr>
              <w:t xml:space="preserve">  </w:t>
            </w:r>
          </w:p>
        </w:tc>
      </w:tr>
      <w:tr w:rsidR="00304BBF" w:rsidRPr="00A6570A" w14:paraId="7AECADC9" w14:textId="77777777" w:rsidTr="00304BBF">
        <w:trPr>
          <w:trHeight w:val="322"/>
          <w:jc w:val="center"/>
        </w:trPr>
        <w:tc>
          <w:tcPr>
            <w:tcW w:w="9621" w:type="dxa"/>
          </w:tcPr>
          <w:p w14:paraId="0470EACF" w14:textId="37B1D49A"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16.</w:t>
            </w:r>
            <w:r>
              <w:rPr>
                <w:sz w:val="22"/>
                <w:rFonts w:ascii="Garamond" w:hAnsi="Garamond"/>
              </w:rPr>
              <w:t xml:space="preserve"> </w:t>
            </w:r>
            <w:r>
              <w:rPr>
                <w:sz w:val="22"/>
                <w:rFonts w:ascii="Garamond" w:hAnsi="Garamond"/>
              </w:rPr>
              <w:t xml:space="preserve">Ministras gali nustatyti papildomas sąlygas dėl šiame straipsnyje nurodytos informacijos turinio ir pateikimo.“</w:t>
            </w:r>
          </w:p>
        </w:tc>
      </w:tr>
      <w:tr w:rsidR="00304BBF" w:rsidRPr="00A6570A" w14:paraId="12900E55" w14:textId="77777777" w:rsidTr="00304BBF">
        <w:trPr>
          <w:trHeight w:val="322"/>
          <w:jc w:val="center"/>
        </w:trPr>
        <w:tc>
          <w:tcPr>
            <w:tcW w:w="9621" w:type="dxa"/>
          </w:tcPr>
          <w:p w14:paraId="27AF7E61" w14:textId="77777777" w:rsidR="00304BBF" w:rsidRPr="00A6570A" w:rsidRDefault="00304BBF" w:rsidP="00BA0E48">
            <w:pPr>
              <w:tabs>
                <w:tab w:val="left" w:pos="2410"/>
              </w:tabs>
              <w:jc w:val="both"/>
              <w:rPr>
                <w:rFonts w:ascii="Garamond" w:hAnsi="Garamond"/>
                <w:b/>
                <w:sz w:val="22"/>
                <w:szCs w:val="22"/>
                <w:lang w:val="fr-BE"/>
              </w:rPr>
            </w:pPr>
          </w:p>
        </w:tc>
      </w:tr>
      <w:tr w:rsidR="00304BBF" w:rsidRPr="00653535" w14:paraId="18BC73E6" w14:textId="77777777" w:rsidTr="00304BBF">
        <w:trPr>
          <w:trHeight w:val="322"/>
          <w:jc w:val="center"/>
        </w:trPr>
        <w:tc>
          <w:tcPr>
            <w:tcW w:w="9621" w:type="dxa"/>
          </w:tcPr>
          <w:p w14:paraId="63D764C7" w14:textId="77777777" w:rsidR="00304BBF" w:rsidRPr="00ED01C6" w:rsidRDefault="00304BBF" w:rsidP="00ED01C6">
            <w:pPr>
              <w:tabs>
                <w:tab w:val="left" w:pos="2410"/>
              </w:tabs>
              <w:jc w:val="both"/>
              <w:rPr>
                <w:sz w:val="22"/>
                <w:szCs w:val="22"/>
                <w:rFonts w:ascii="Garamond" w:hAnsi="Garamond"/>
              </w:rPr>
            </w:pPr>
            <w:r>
              <w:rPr>
                <w:sz w:val="22"/>
                <w:b/>
                <w:rFonts w:ascii="Garamond" w:hAnsi="Garamond"/>
              </w:rPr>
              <w:t xml:space="preserve">5 straipsnis.</w:t>
            </w:r>
            <w:r>
              <w:rPr>
                <w:sz w:val="22"/>
                <w:rFonts w:ascii="Garamond" w:hAnsi="Garamond"/>
              </w:rPr>
              <w:t xml:space="preserve"> </w:t>
            </w:r>
            <w:r>
              <w:rPr>
                <w:sz w:val="22"/>
                <w:rFonts w:ascii="Garamond" w:hAnsi="Garamond"/>
              </w:rPr>
              <w:t xml:space="preserve">To paties dekreto 6 straipsnis pakeičiamas taip:</w:t>
            </w:r>
          </w:p>
          <w:p w14:paraId="594221A0" w14:textId="77777777" w:rsidR="00304BBF" w:rsidRPr="00ED01C6" w:rsidRDefault="00304BBF" w:rsidP="00ED01C6">
            <w:pPr>
              <w:tabs>
                <w:tab w:val="left" w:pos="2410"/>
              </w:tabs>
              <w:jc w:val="both"/>
              <w:rPr>
                <w:sz w:val="22"/>
                <w:szCs w:val="22"/>
                <w:rFonts w:ascii="Garamond" w:hAnsi="Garamond"/>
              </w:rPr>
            </w:pPr>
            <w:r>
              <w:rPr>
                <w:sz w:val="22"/>
                <w:rFonts w:ascii="Garamond" w:hAnsi="Garamond"/>
              </w:rPr>
              <w:t xml:space="preserve">„6 straipsnis.</w:t>
            </w:r>
            <w:r>
              <w:rPr>
                <w:sz w:val="22"/>
                <w:rFonts w:ascii="Garamond" w:hAnsi="Garamond"/>
              </w:rPr>
              <w:t xml:space="preserve"> </w:t>
            </w:r>
            <w:r>
              <w:rPr>
                <w:sz w:val="22"/>
                <w:rFonts w:ascii="Garamond" w:hAnsi="Garamond"/>
              </w:rPr>
              <w:t xml:space="preserve">Nuotolinė prekyba elektroninėmis cigaretėmis</w:t>
            </w:r>
          </w:p>
          <w:p w14:paraId="0BB4E91D" w14:textId="3379C6E3" w:rsidR="00304BBF" w:rsidRDefault="00304BBF" w:rsidP="00ED01C6">
            <w:pPr>
              <w:tabs>
                <w:tab w:val="left" w:pos="2410"/>
              </w:tabs>
              <w:jc w:val="both"/>
              <w:rPr>
                <w:sz w:val="22"/>
                <w:szCs w:val="22"/>
                <w:rFonts w:ascii="Garamond" w:hAnsi="Garamond"/>
              </w:rPr>
            </w:pPr>
            <w:r>
              <w:rPr>
                <w:sz w:val="22"/>
                <w:rFonts w:ascii="Garamond" w:hAnsi="Garamond"/>
              </w:rPr>
              <w:t xml:space="preserve">1.</w:t>
            </w:r>
            <w:r>
              <w:rPr>
                <w:sz w:val="22"/>
                <w:rFonts w:ascii="Garamond" w:hAnsi="Garamond"/>
              </w:rPr>
              <w:t xml:space="preserve"> </w:t>
            </w:r>
            <w:r>
              <w:rPr>
                <w:sz w:val="22"/>
                <w:rFonts w:ascii="Garamond" w:hAnsi="Garamond"/>
              </w:rPr>
              <w:t xml:space="preserve">Draudžiama nuotolinė prekyba vartotojams ir nuotolinis elektroninių cigarečių ir pildomųjų talpyklų pirkimas vartotojams.</w:t>
            </w:r>
            <w:r>
              <w:rPr>
                <w:sz w:val="22"/>
                <w:rFonts w:ascii="Garamond" w:hAnsi="Garamond"/>
              </w:rPr>
              <w:t xml:space="preserve"> </w:t>
            </w:r>
          </w:p>
          <w:p w14:paraId="0652275B" w14:textId="5FF1093A" w:rsidR="00304BBF" w:rsidRDefault="00304BBF" w:rsidP="00ED01C6">
            <w:pPr>
              <w:tabs>
                <w:tab w:val="left" w:pos="2410"/>
              </w:tabs>
              <w:jc w:val="both"/>
              <w:rPr>
                <w:b/>
                <w:sz w:val="22"/>
                <w:szCs w:val="22"/>
                <w:rFonts w:ascii="Garamond" w:hAnsi="Garamond"/>
              </w:rPr>
            </w:pPr>
            <w:r>
              <w:rPr>
                <w:sz w:val="22"/>
                <w:rFonts w:ascii="Garamond" w:hAnsi="Garamond"/>
              </w:rPr>
              <w:t xml:space="preserve">2.</w:t>
            </w:r>
            <w:r>
              <w:rPr>
                <w:sz w:val="22"/>
                <w:rFonts w:ascii="Garamond" w:hAnsi="Garamond"/>
              </w:rPr>
              <w:t xml:space="preserve"> </w:t>
            </w:r>
            <w:r>
              <w:rPr>
                <w:sz w:val="22"/>
                <w:rFonts w:ascii="Garamond" w:hAnsi="Garamond"/>
              </w:rPr>
              <w:t xml:space="preserve">Nukrypstant nuo 1 dalies, tarpvalstybinė nuotolinė prekyba leidžiama, jei tai leidžiama pagal paskirties valstybės narės teisės aktus.“</w:t>
            </w:r>
          </w:p>
        </w:tc>
      </w:tr>
      <w:tr w:rsidR="00304BBF" w:rsidRPr="00653535" w14:paraId="419F1163" w14:textId="77777777" w:rsidTr="00304BBF">
        <w:trPr>
          <w:trHeight w:val="322"/>
          <w:jc w:val="center"/>
        </w:trPr>
        <w:tc>
          <w:tcPr>
            <w:tcW w:w="9621" w:type="dxa"/>
          </w:tcPr>
          <w:p w14:paraId="6EB8C65F" w14:textId="77777777" w:rsidR="00304BBF" w:rsidRDefault="00304BBF" w:rsidP="00BA0E48">
            <w:pPr>
              <w:tabs>
                <w:tab w:val="left" w:pos="2410"/>
              </w:tabs>
              <w:jc w:val="both"/>
              <w:rPr>
                <w:rFonts w:ascii="Garamond" w:hAnsi="Garamond"/>
                <w:b/>
                <w:sz w:val="22"/>
                <w:szCs w:val="22"/>
              </w:rPr>
            </w:pPr>
          </w:p>
        </w:tc>
      </w:tr>
      <w:tr w:rsidR="00304BBF" w:rsidRPr="00653535" w14:paraId="22364EC6" w14:textId="77777777" w:rsidTr="00304BBF">
        <w:trPr>
          <w:trHeight w:val="322"/>
          <w:jc w:val="center"/>
        </w:trPr>
        <w:tc>
          <w:tcPr>
            <w:tcW w:w="9621" w:type="dxa"/>
          </w:tcPr>
          <w:p w14:paraId="7CCF2737" w14:textId="1553B7A1" w:rsidR="00304BBF" w:rsidRDefault="00304BBF" w:rsidP="00ED01C6">
            <w:pPr>
              <w:tabs>
                <w:tab w:val="left" w:pos="2410"/>
              </w:tabs>
              <w:jc w:val="both"/>
              <w:rPr>
                <w:bCs/>
                <w:sz w:val="22"/>
                <w:szCs w:val="22"/>
                <w:rFonts w:ascii="Garamond" w:hAnsi="Garamond"/>
              </w:rPr>
            </w:pPr>
            <w:r>
              <w:rPr>
                <w:sz w:val="22"/>
                <w:b/>
                <w:rFonts w:ascii="Garamond" w:hAnsi="Garamond"/>
              </w:rPr>
              <w:t xml:space="preserve">6 straipsnis.</w:t>
            </w:r>
            <w:r>
              <w:rPr>
                <w:sz w:val="22"/>
                <w:b/>
                <w:rFonts w:ascii="Garamond" w:hAnsi="Garamond"/>
              </w:rPr>
              <w:t xml:space="preserve">  </w:t>
            </w:r>
            <w:r>
              <w:rPr>
                <w:sz w:val="22"/>
                <w:rFonts w:ascii="Garamond" w:hAnsi="Garamond"/>
              </w:rPr>
              <w:t xml:space="preserve">Į tą patį dekretą įterpiama 6 straipsnio 1 dalis, kuri išdėstoma taip:</w:t>
            </w:r>
            <w:r>
              <w:rPr>
                <w:sz w:val="22"/>
                <w:rFonts w:ascii="Garamond" w:hAnsi="Garamond"/>
              </w:rPr>
              <w:t xml:space="preserve"> </w:t>
            </w:r>
          </w:p>
          <w:p w14:paraId="0357D0A6" w14:textId="71CDB39D" w:rsidR="00304BBF" w:rsidRPr="00613047" w:rsidRDefault="00304BBF" w:rsidP="00613047">
            <w:pPr>
              <w:tabs>
                <w:tab w:val="left" w:pos="2410"/>
              </w:tabs>
              <w:jc w:val="both"/>
              <w:rPr>
                <w:bCs/>
                <w:sz w:val="22"/>
                <w:szCs w:val="22"/>
                <w:rFonts w:ascii="Garamond" w:hAnsi="Garamond"/>
              </w:rPr>
            </w:pPr>
            <w:r>
              <w:rPr>
                <w:sz w:val="22"/>
                <w:rFonts w:ascii="Garamond" w:hAnsi="Garamond"/>
              </w:rPr>
              <w:t xml:space="preserve">„6/1 straipsnis.</w:t>
            </w:r>
            <w:r>
              <w:rPr>
                <w:sz w:val="22"/>
                <w:rFonts w:ascii="Garamond" w:hAnsi="Garamond"/>
              </w:rPr>
              <w:t xml:space="preserve"> </w:t>
            </w:r>
            <w:r>
              <w:rPr>
                <w:sz w:val="22"/>
                <w:rFonts w:ascii="Garamond" w:hAnsi="Garamond"/>
              </w:rPr>
              <w:t xml:space="preserve">Pildomosios talpyklos, kuriose nėra nikotino</w:t>
            </w:r>
          </w:p>
          <w:p w14:paraId="650F9790" w14:textId="7B706FF7"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1.</w:t>
            </w:r>
            <w:r>
              <w:rPr>
                <w:sz w:val="22"/>
                <w:rFonts w:ascii="Garamond" w:hAnsi="Garamond"/>
              </w:rPr>
              <w:t xml:space="preserve"> </w:t>
            </w:r>
            <w:r>
              <w:rPr>
                <w:sz w:val="22"/>
                <w:rFonts w:ascii="Garamond" w:hAnsi="Garamond"/>
              </w:rPr>
              <w:t xml:space="preserve">3 straipsnio nuostatos dėl pranešimo taikomos pildomosioms talpykloms, kuriose nėra nikotino.</w:t>
            </w:r>
          </w:p>
        </w:tc>
      </w:tr>
      <w:tr w:rsidR="00304BBF" w:rsidRPr="00A6570A" w14:paraId="5DAE9BB5" w14:textId="77777777" w:rsidTr="00304BBF">
        <w:trPr>
          <w:trHeight w:val="322"/>
          <w:jc w:val="center"/>
        </w:trPr>
        <w:tc>
          <w:tcPr>
            <w:tcW w:w="9621" w:type="dxa"/>
          </w:tcPr>
          <w:p w14:paraId="54D72B8D" w14:textId="239E07E3" w:rsidR="00304BBF" w:rsidRPr="00A6570A" w:rsidRDefault="00304BBF" w:rsidP="00A6570A">
            <w:pPr>
              <w:tabs>
                <w:tab w:val="left" w:pos="2410"/>
              </w:tabs>
              <w:jc w:val="both"/>
              <w:rPr>
                <w:bCs/>
                <w:sz w:val="22"/>
                <w:szCs w:val="22"/>
                <w:rFonts w:ascii="Garamond" w:hAnsi="Garamond"/>
              </w:rPr>
            </w:pPr>
            <w:r>
              <w:rPr>
                <w:sz w:val="22"/>
                <w:rFonts w:ascii="Garamond" w:hAnsi="Garamond"/>
              </w:rPr>
              <w:t xml:space="preserve">2.</w:t>
            </w:r>
            <w:r>
              <w:rPr>
                <w:sz w:val="22"/>
                <w:rFonts w:ascii="Garamond" w:hAnsi="Garamond"/>
              </w:rPr>
              <w:t xml:space="preserve"> </w:t>
            </w:r>
            <w:r>
              <w:rPr>
                <w:sz w:val="22"/>
                <w:rFonts w:ascii="Garamond" w:hAnsi="Garamond"/>
              </w:rPr>
              <w:t xml:space="preserve">4 straipsnio nuostatos dėl sudėties ir techninių standartų taikomos pildomosioms talpykloms, kuriose nėra nikotino, išskyrus 1, 4 ir 8 dalis.</w:t>
            </w:r>
          </w:p>
        </w:tc>
      </w:tr>
      <w:tr w:rsidR="00304BBF" w:rsidRPr="00304BBF" w14:paraId="5F883EA7" w14:textId="77777777" w:rsidTr="00304BBF">
        <w:trPr>
          <w:trHeight w:val="322"/>
          <w:jc w:val="center"/>
        </w:trPr>
        <w:tc>
          <w:tcPr>
            <w:tcW w:w="9621" w:type="dxa"/>
          </w:tcPr>
          <w:p w14:paraId="54B35888" w14:textId="400600D9" w:rsidR="00304BBF" w:rsidRDefault="00304BBF" w:rsidP="00A6570A">
            <w:pPr>
              <w:tabs>
                <w:tab w:val="left" w:pos="2410"/>
              </w:tabs>
              <w:jc w:val="both"/>
              <w:rPr>
                <w:bCs/>
                <w:sz w:val="22"/>
                <w:szCs w:val="22"/>
                <w:rFonts w:ascii="Garamond" w:hAnsi="Garamond"/>
              </w:rPr>
            </w:pPr>
            <w:r>
              <w:rPr>
                <w:sz w:val="22"/>
                <w:rFonts w:ascii="Garamond" w:hAnsi="Garamond"/>
              </w:rPr>
              <w:t xml:space="preserve">3.</w:t>
            </w:r>
            <w:r>
              <w:rPr>
                <w:sz w:val="22"/>
                <w:rFonts w:ascii="Garamond" w:hAnsi="Garamond"/>
              </w:rPr>
              <w:t xml:space="preserve"> </w:t>
            </w:r>
            <w:r>
              <w:rPr>
                <w:sz w:val="22"/>
                <w:rFonts w:ascii="Garamond" w:hAnsi="Garamond"/>
              </w:rPr>
              <w:t xml:space="preserve">5 straipsnio nuostatos, išskyrus 6 dalį, taikomos pildomosioms talpykloms, kuriose nėra nikotino.</w:t>
            </w:r>
            <w:r>
              <w:rPr>
                <w:sz w:val="22"/>
                <w:rFonts w:ascii="Garamond" w:hAnsi="Garamond"/>
              </w:rPr>
              <w:t xml:space="preserve">  </w:t>
            </w:r>
          </w:p>
          <w:p w14:paraId="7F584AB2"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  </w:t>
            </w:r>
            <w:r>
              <w:rPr>
                <w:sz w:val="22"/>
                <w:rFonts w:ascii="Garamond" w:hAnsi="Garamond"/>
              </w:rPr>
              <w:t xml:space="preserve">Įspėjimas apie šio tipo gaminio pavojų sveikatai yra toks:</w:t>
            </w:r>
          </w:p>
          <w:p w14:paraId="79368114" w14:textId="77777777" w:rsidR="00304BBF" w:rsidRPr="00613047" w:rsidRDefault="00304BBF" w:rsidP="00A6570A">
            <w:pPr>
              <w:tabs>
                <w:tab w:val="left" w:pos="2410"/>
              </w:tabs>
              <w:jc w:val="both"/>
              <w:rPr>
                <w:bCs/>
                <w:sz w:val="22"/>
                <w:szCs w:val="22"/>
                <w:rFonts w:ascii="Garamond" w:hAnsi="Garamond"/>
              </w:rPr>
            </w:pPr>
            <w:r>
              <w:rPr>
                <w:sz w:val="22"/>
                <w:i/>
                <w:iCs/>
                <w:rFonts w:ascii="Garamond" w:hAnsi="Garamond"/>
              </w:rPr>
              <w:t xml:space="preserve">„Ce produit nuit à votre santé.</w:t>
            </w:r>
            <w:r>
              <w:rPr>
                <w:sz w:val="22"/>
                <w:rFonts w:ascii="Garamond" w:hAnsi="Garamond"/>
              </w:rPr>
              <w:t xml:space="preserve"> </w:t>
            </w:r>
            <w:r>
              <w:rPr>
                <w:sz w:val="22"/>
                <w:i/>
                <w:iCs/>
                <w:rFonts w:ascii="Garamond" w:hAnsi="Garamond"/>
              </w:rPr>
              <w:t xml:space="preserve">Son use par les non-Fumeurs n’est pas recommandée.</w:t>
            </w:r>
            <w:r>
              <w:rPr>
                <w:sz w:val="22"/>
                <w:rFonts w:ascii="Garamond" w:hAnsi="Garamond"/>
              </w:rPr>
              <w:t xml:space="preserve"> </w:t>
            </w:r>
            <w:r>
              <w:rPr>
                <w:sz w:val="22"/>
                <w:rFonts w:ascii="Garamond" w:hAnsi="Garamond"/>
              </w:rPr>
              <w:t xml:space="preserve">[Šis gaminys kenkia jūsų sveikatai.</w:t>
            </w:r>
            <w:r>
              <w:rPr>
                <w:sz w:val="22"/>
                <w:rFonts w:ascii="Garamond" w:hAnsi="Garamond"/>
              </w:rPr>
              <w:t xml:space="preserve"> </w:t>
            </w:r>
            <w:r>
              <w:rPr>
                <w:sz w:val="22"/>
                <w:rFonts w:ascii="Garamond" w:hAnsi="Garamond"/>
              </w:rPr>
              <w:t xml:space="preserve">Jo vartoti nerūkantiems asmenims nerekomenduojama.]</w:t>
            </w:r>
          </w:p>
          <w:p w14:paraId="3B02C431" w14:textId="77777777" w:rsidR="00304BBF" w:rsidRPr="00613047" w:rsidRDefault="00304BBF" w:rsidP="00A6570A">
            <w:pPr>
              <w:tabs>
                <w:tab w:val="left" w:pos="2410"/>
              </w:tabs>
              <w:jc w:val="both"/>
              <w:rPr>
                <w:bCs/>
                <w:sz w:val="22"/>
                <w:szCs w:val="22"/>
                <w:rFonts w:ascii="Garamond" w:hAnsi="Garamond"/>
              </w:rPr>
            </w:pPr>
            <w:r>
              <w:rPr>
                <w:sz w:val="22"/>
                <w:i/>
                <w:iCs/>
                <w:rFonts w:ascii="Garamond" w:hAnsi="Garamond"/>
              </w:rPr>
              <w:t xml:space="preserve">Dit product schaadt uw gezondheid.</w:t>
            </w:r>
            <w:r>
              <w:rPr>
                <w:sz w:val="22"/>
                <w:rFonts w:ascii="Garamond" w:hAnsi="Garamond"/>
              </w:rPr>
              <w:t xml:space="preserve"> </w:t>
            </w:r>
            <w:r>
              <w:rPr>
                <w:sz w:val="22"/>
                <w:i/>
                <w:iCs/>
                <w:rFonts w:ascii="Garamond" w:hAnsi="Garamond"/>
              </w:rPr>
              <w:t xml:space="preserve">Het gebruik ervan wordt afgeraden voor niet-rokers.</w:t>
            </w:r>
          </w:p>
          <w:p w14:paraId="1907E927" w14:textId="1F20110F" w:rsidR="00304BBF" w:rsidRPr="00A6570A" w:rsidRDefault="00304BBF" w:rsidP="00BA0E48">
            <w:pPr>
              <w:tabs>
                <w:tab w:val="left" w:pos="2410"/>
              </w:tabs>
              <w:jc w:val="both"/>
              <w:rPr>
                <w:bCs/>
                <w:sz w:val="22"/>
                <w:szCs w:val="22"/>
                <w:rFonts w:ascii="Garamond" w:hAnsi="Garamond"/>
              </w:rPr>
            </w:pPr>
            <w:r>
              <w:rPr>
                <w:sz w:val="22"/>
                <w:i/>
                <w:iCs/>
                <w:rFonts w:ascii="Garamond" w:hAnsi="Garamond"/>
              </w:rPr>
              <w:t xml:space="preserve">Dieses produkt schädigt Ire Gesundheit.</w:t>
            </w:r>
            <w:r>
              <w:rPr>
                <w:sz w:val="22"/>
                <w:rFonts w:ascii="Garamond" w:hAnsi="Garamond"/>
              </w:rPr>
              <w:t xml:space="preserve"> </w:t>
            </w:r>
            <w:r>
              <w:rPr>
                <w:sz w:val="22"/>
                <w:i/>
                <w:iCs/>
                <w:rFonts w:ascii="Garamond" w:hAnsi="Garamond"/>
              </w:rPr>
              <w:t xml:space="preserve">Es wird nicht für den Gebrauch durch Nichtraucher empfohlen“</w:t>
            </w:r>
            <w:r>
              <w:rPr>
                <w:sz w:val="22"/>
                <w:rFonts w:ascii="Garamond" w:hAnsi="Garamond"/>
              </w:rPr>
              <w:t xml:space="preserve">  </w:t>
            </w:r>
          </w:p>
        </w:tc>
      </w:tr>
      <w:tr w:rsidR="00304BBF" w:rsidRPr="00653535" w14:paraId="0F4403A0" w14:textId="77777777" w:rsidTr="00304BBF">
        <w:trPr>
          <w:trHeight w:val="322"/>
          <w:jc w:val="center"/>
        </w:trPr>
        <w:tc>
          <w:tcPr>
            <w:tcW w:w="9621" w:type="dxa"/>
          </w:tcPr>
          <w:p w14:paraId="5604BFEE" w14:textId="6A0695BF"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4.</w:t>
            </w:r>
            <w:r>
              <w:rPr>
                <w:sz w:val="22"/>
                <w:rFonts w:ascii="Garamond" w:hAnsi="Garamond"/>
              </w:rPr>
              <w:t xml:space="preserve"> </w:t>
            </w:r>
            <w:r>
              <w:rPr>
                <w:sz w:val="22"/>
                <w:rFonts w:ascii="Garamond" w:hAnsi="Garamond"/>
              </w:rPr>
              <w:t xml:space="preserve">6 straipsnis dėl nuotolinės prekybos taikomas pildomosioms talpykloms, kuriose nėra nikotino.“</w:t>
            </w:r>
          </w:p>
        </w:tc>
      </w:tr>
      <w:tr w:rsidR="00304BBF" w:rsidRPr="00653535" w14:paraId="3793D14A" w14:textId="77777777" w:rsidTr="00304BBF">
        <w:trPr>
          <w:trHeight w:val="322"/>
          <w:jc w:val="center"/>
        </w:trPr>
        <w:tc>
          <w:tcPr>
            <w:tcW w:w="9621" w:type="dxa"/>
          </w:tcPr>
          <w:p w14:paraId="00E3A093" w14:textId="77777777" w:rsidR="00304BBF" w:rsidRDefault="00304BBF" w:rsidP="00BA0E48">
            <w:pPr>
              <w:tabs>
                <w:tab w:val="left" w:pos="2410"/>
              </w:tabs>
              <w:jc w:val="both"/>
              <w:rPr>
                <w:rFonts w:ascii="Garamond" w:hAnsi="Garamond"/>
                <w:b/>
                <w:sz w:val="22"/>
                <w:szCs w:val="22"/>
              </w:rPr>
            </w:pPr>
          </w:p>
        </w:tc>
      </w:tr>
      <w:tr w:rsidR="00304BBF" w:rsidRPr="00653535" w14:paraId="52D1AE84" w14:textId="77777777" w:rsidTr="00304BBF">
        <w:trPr>
          <w:trHeight w:val="322"/>
          <w:jc w:val="center"/>
        </w:trPr>
        <w:tc>
          <w:tcPr>
            <w:tcW w:w="9621" w:type="dxa"/>
          </w:tcPr>
          <w:p w14:paraId="0C8B73FE" w14:textId="6120E23A" w:rsidR="00304BBF" w:rsidRDefault="00304BBF" w:rsidP="00BA0E48">
            <w:pPr>
              <w:tabs>
                <w:tab w:val="left" w:pos="2410"/>
              </w:tabs>
              <w:jc w:val="both"/>
              <w:rPr>
                <w:b/>
                <w:sz w:val="22"/>
                <w:szCs w:val="22"/>
                <w:rFonts w:ascii="Garamond" w:hAnsi="Garamond"/>
              </w:rPr>
            </w:pPr>
            <w:r>
              <w:rPr>
                <w:sz w:val="22"/>
                <w:b/>
                <w:rFonts w:ascii="Garamond" w:hAnsi="Garamond"/>
              </w:rPr>
              <w:t xml:space="preserve">7 straipsnis.</w:t>
            </w:r>
            <w:r>
              <w:rPr>
                <w:sz w:val="22"/>
                <w:b/>
                <w:rFonts w:ascii="Garamond" w:hAnsi="Garamond"/>
              </w:rPr>
              <w:t xml:space="preserve">  </w:t>
            </w:r>
            <w:r>
              <w:rPr>
                <w:sz w:val="22"/>
                <w:rFonts w:ascii="Garamond" w:hAnsi="Garamond"/>
              </w:rPr>
              <w:t xml:space="preserve">To paties dekreto 7 straipsnis pakeičiamas taip:</w:t>
            </w:r>
          </w:p>
          <w:p w14:paraId="5CEDA067" w14:textId="77777777" w:rsidR="00304BBF" w:rsidRDefault="00304BBF" w:rsidP="00317D64">
            <w:pPr>
              <w:tabs>
                <w:tab w:val="left" w:pos="2410"/>
              </w:tabs>
              <w:jc w:val="both"/>
              <w:rPr>
                <w:sz w:val="22"/>
                <w:szCs w:val="22"/>
                <w:rFonts w:ascii="Garamond" w:hAnsi="Garamond"/>
              </w:rPr>
            </w:pPr>
            <w:r>
              <w:rPr>
                <w:sz w:val="22"/>
                <w:rFonts w:ascii="Garamond" w:hAnsi="Garamond"/>
              </w:rPr>
              <w:t xml:space="preserve">„7 straipsnis. Sankcijos</w:t>
            </w:r>
          </w:p>
          <w:p w14:paraId="232F740C" w14:textId="395A7C1B" w:rsidR="00304BBF" w:rsidRDefault="00304BBF" w:rsidP="00317D64">
            <w:pPr>
              <w:tabs>
                <w:tab w:val="left" w:pos="2410"/>
              </w:tabs>
              <w:jc w:val="both"/>
              <w:rPr>
                <w:sz w:val="22"/>
                <w:szCs w:val="22"/>
                <w:rFonts w:ascii="Garamond" w:hAnsi="Garamond"/>
              </w:rPr>
            </w:pPr>
            <w:r>
              <w:rPr>
                <w:sz w:val="22"/>
                <w:rFonts w:ascii="Garamond" w:hAnsi="Garamond"/>
              </w:rPr>
              <w:t xml:space="preserve">1.</w:t>
            </w:r>
            <w:r>
              <w:rPr>
                <w:sz w:val="22"/>
                <w:rFonts w:ascii="Garamond" w:hAnsi="Garamond"/>
              </w:rPr>
              <w:t xml:space="preserve"> </w:t>
            </w:r>
            <w:r>
              <w:rPr>
                <w:sz w:val="22"/>
                <w:rFonts w:ascii="Garamond" w:hAnsi="Garamond"/>
              </w:rPr>
              <w:t xml:space="preserve">Elektroninės cigaretės, pildomosios talpyklos ir nikotino neturinčios pildomosios talpyklos, kurios neatitinka šio dekreto nuostatų, turi būti laikomos kenksmingomis, kaip apibrėžta 1977 m. sausio 24 d. Įstatymo dėl vartotojų sveikatos apsaugos, susijusios su maisto produktais ir kitais produktais, 18 straipsnyje.</w:t>
            </w:r>
            <w:r>
              <w:rPr>
                <w:sz w:val="22"/>
                <w:rFonts w:ascii="Garamond" w:hAnsi="Garamond"/>
              </w:rPr>
              <w:t xml:space="preserve"> </w:t>
            </w:r>
          </w:p>
          <w:p w14:paraId="211ED097" w14:textId="7DE54179" w:rsidR="00304BBF" w:rsidRDefault="00304BBF" w:rsidP="00317D64">
            <w:pPr>
              <w:tabs>
                <w:tab w:val="left" w:pos="2410"/>
              </w:tabs>
              <w:jc w:val="both"/>
              <w:rPr>
                <w:sz w:val="22"/>
                <w:szCs w:val="22"/>
                <w:rFonts w:ascii="Garamond" w:hAnsi="Garamond"/>
              </w:rPr>
            </w:pPr>
            <w:r>
              <w:rPr>
                <w:sz w:val="22"/>
                <w:rFonts w:ascii="Garamond" w:hAnsi="Garamond"/>
              </w:rPr>
              <w:t xml:space="preserve">2.</w:t>
            </w:r>
            <w:r>
              <w:rPr>
                <w:sz w:val="22"/>
                <w:rFonts w:ascii="Garamond" w:hAnsi="Garamond"/>
              </w:rPr>
              <w:t xml:space="preserve"> </w:t>
            </w:r>
            <w:r>
              <w:rPr>
                <w:sz w:val="22"/>
                <w:rFonts w:ascii="Garamond" w:hAnsi="Garamond"/>
              </w:rPr>
              <w:t xml:space="preserve">Šio dekreto nuostatų pažeidimai tiriami, registruojami, pažeidus vykdomas persekiojamas ir baudžiama pagal minėto 1977 m. sausio 24 d. įstatymo nuostatas.</w:t>
            </w:r>
          </w:p>
          <w:p w14:paraId="22452CBA" w14:textId="741E5634" w:rsidR="00304BBF" w:rsidRPr="00854985" w:rsidRDefault="00304BBF" w:rsidP="00317D64">
            <w:pPr>
              <w:tabs>
                <w:tab w:val="left" w:pos="2410"/>
              </w:tabs>
              <w:jc w:val="both"/>
              <w:rPr>
                <w:sz w:val="22"/>
                <w:szCs w:val="22"/>
                <w:rFonts w:ascii="Garamond" w:hAnsi="Garamond"/>
              </w:rPr>
            </w:pPr>
            <w:r>
              <w:rPr>
                <w:sz w:val="22"/>
                <w:rFonts w:ascii="Garamond" w:hAnsi="Garamond"/>
              </w:rPr>
              <w:t xml:space="preserve">3.</w:t>
            </w:r>
            <w:r>
              <w:rPr>
                <w:sz w:val="22"/>
                <w:rFonts w:ascii="Garamond" w:hAnsi="Garamond"/>
              </w:rPr>
              <w:t xml:space="preserve"> </w:t>
            </w:r>
            <w:r>
              <w:rPr>
                <w:sz w:val="22"/>
                <w:rFonts w:ascii="Garamond" w:hAnsi="Garamond"/>
              </w:rPr>
              <w:t xml:space="preserve">Gamintojas, importuotojas, importuotojas į Belgiją ir mažmenininkas gali būti laikomi atsakingais už šio dekreto nuostatų nesilaikymą.“</w:t>
            </w:r>
          </w:p>
        </w:tc>
      </w:tr>
      <w:tr w:rsidR="00304BBF" w:rsidRPr="00653535" w14:paraId="75594278" w14:textId="77777777" w:rsidTr="00304BBF">
        <w:trPr>
          <w:trHeight w:val="322"/>
          <w:jc w:val="center"/>
        </w:trPr>
        <w:tc>
          <w:tcPr>
            <w:tcW w:w="9621" w:type="dxa"/>
          </w:tcPr>
          <w:p w14:paraId="0C1DFC00" w14:textId="77777777" w:rsidR="00304BBF" w:rsidRDefault="00304BBF" w:rsidP="00BA0E48">
            <w:pPr>
              <w:tabs>
                <w:tab w:val="left" w:pos="2410"/>
              </w:tabs>
              <w:jc w:val="both"/>
              <w:rPr>
                <w:rFonts w:ascii="Garamond" w:hAnsi="Garamond"/>
                <w:b/>
                <w:sz w:val="22"/>
                <w:szCs w:val="22"/>
              </w:rPr>
            </w:pPr>
          </w:p>
        </w:tc>
      </w:tr>
      <w:tr w:rsidR="00304BBF" w:rsidRPr="00C23EBB" w14:paraId="6F5ECF80" w14:textId="77777777" w:rsidTr="00304BBF">
        <w:trPr>
          <w:trHeight w:val="322"/>
          <w:jc w:val="center"/>
        </w:trPr>
        <w:tc>
          <w:tcPr>
            <w:tcW w:w="9621" w:type="dxa"/>
          </w:tcPr>
          <w:p w14:paraId="680310E8" w14:textId="73A56BD4" w:rsidR="00304BBF" w:rsidRPr="006A0F47" w:rsidRDefault="00304BBF" w:rsidP="00BA0E48">
            <w:pPr>
              <w:tabs>
                <w:tab w:val="left" w:pos="2410"/>
              </w:tabs>
              <w:jc w:val="both"/>
              <w:rPr>
                <w:sz w:val="22"/>
                <w:szCs w:val="22"/>
                <w:rFonts w:ascii="Garamond" w:hAnsi="Garamond"/>
              </w:rPr>
            </w:pPr>
            <w:r>
              <w:rPr>
                <w:sz w:val="22"/>
                <w:b/>
                <w:highlight w:val="yellow"/>
                <w:rFonts w:ascii="Garamond" w:hAnsi="Garamond"/>
              </w:rPr>
              <w:t xml:space="preserve">8</w:t>
            </w:r>
            <w:r>
              <w:rPr>
                <w:sz w:val="22"/>
                <w:b/>
                <w:rFonts w:ascii="Garamond" w:hAnsi="Garamond"/>
              </w:rPr>
              <w:t xml:space="preserve"> straipsnis.</w:t>
            </w:r>
            <w:r>
              <w:rPr>
                <w:sz w:val="22"/>
                <w:b/>
                <w:highlight w:val="yellow"/>
                <w:rFonts w:ascii="Garamond" w:hAnsi="Garamond"/>
              </w:rPr>
              <w:t xml:space="preserve"> </w:t>
            </w:r>
            <w:r>
              <w:rPr>
                <w:sz w:val="22"/>
                <w:highlight w:val="yellow"/>
                <w:rFonts w:ascii="Garamond" w:hAnsi="Garamond"/>
              </w:rPr>
              <w:t xml:space="preserve">Šis dekretas įsigalioja … d.</w:t>
            </w:r>
          </w:p>
          <w:p w14:paraId="58AC91B6" w14:textId="77777777" w:rsidR="00304BBF" w:rsidRPr="0010072E" w:rsidRDefault="00304BBF" w:rsidP="00BA0E48">
            <w:pPr>
              <w:tabs>
                <w:tab w:val="left" w:pos="2410"/>
              </w:tabs>
              <w:jc w:val="both"/>
              <w:rPr>
                <w:rFonts w:ascii="Garamond" w:hAnsi="Garamond"/>
                <w:sz w:val="22"/>
                <w:szCs w:val="22"/>
              </w:rPr>
            </w:pPr>
          </w:p>
        </w:tc>
      </w:tr>
      <w:tr w:rsidR="00304BBF" w:rsidRPr="00C23EBB" w14:paraId="13EB7332" w14:textId="77777777" w:rsidTr="00304BBF">
        <w:trPr>
          <w:trHeight w:val="322"/>
          <w:jc w:val="center"/>
        </w:trPr>
        <w:tc>
          <w:tcPr>
            <w:tcW w:w="9621" w:type="dxa"/>
          </w:tcPr>
          <w:p w14:paraId="368E80AE" w14:textId="77777777" w:rsidR="00304BBF" w:rsidRPr="006A0F47" w:rsidRDefault="00304BBF" w:rsidP="00BA0E48">
            <w:pPr>
              <w:tabs>
                <w:tab w:val="left" w:pos="2410"/>
              </w:tabs>
              <w:jc w:val="both"/>
              <w:rPr>
                <w:rFonts w:ascii="Garamond" w:hAnsi="Garamond"/>
                <w:b/>
                <w:sz w:val="22"/>
                <w:szCs w:val="22"/>
              </w:rPr>
            </w:pPr>
          </w:p>
        </w:tc>
      </w:tr>
      <w:tr w:rsidR="00304BBF" w:rsidRPr="00C23EBB" w14:paraId="496C862B" w14:textId="77777777" w:rsidTr="00304BBF">
        <w:trPr>
          <w:trHeight w:val="322"/>
          <w:jc w:val="center"/>
        </w:trPr>
        <w:tc>
          <w:tcPr>
            <w:tcW w:w="9621" w:type="dxa"/>
          </w:tcPr>
          <w:p w14:paraId="56D1CB2E" w14:textId="646D08B2" w:rsidR="00304BBF" w:rsidRPr="006A0F47" w:rsidRDefault="00304BBF" w:rsidP="00BA0E48">
            <w:pPr>
              <w:tabs>
                <w:tab w:val="left" w:pos="2410"/>
              </w:tabs>
              <w:jc w:val="both"/>
              <w:rPr>
                <w:b/>
                <w:sz w:val="22"/>
                <w:szCs w:val="22"/>
                <w:rFonts w:ascii="Garamond" w:hAnsi="Garamond"/>
              </w:rPr>
            </w:pPr>
            <w:r>
              <w:rPr>
                <w:sz w:val="22"/>
                <w:b/>
                <w:rFonts w:ascii="Garamond" w:hAnsi="Garamond"/>
              </w:rPr>
              <w:t xml:space="preserve">9 straipsnis.</w:t>
            </w:r>
            <w:r>
              <w:rPr>
                <w:sz w:val="22"/>
                <w:rFonts w:ascii="Garamond" w:hAnsi="Garamond"/>
              </w:rPr>
              <w:t xml:space="preserve"> </w:t>
            </w:r>
            <w:r>
              <w:rPr>
                <w:sz w:val="22"/>
                <w:rFonts w:ascii="Garamond" w:hAnsi="Garamond"/>
              </w:rPr>
              <w:t xml:space="preserve">Ekonomikos ministras, visuomenės sveikatos ministras ir mažųjų ir vidutinių įmonių reikalų ministras yra atsakingi už šio dekreto įgyvendinimą, kiek tai susiję su kiekvienu iš jų.</w:t>
            </w:r>
          </w:p>
        </w:tc>
      </w:tr>
      <w:tr w:rsidR="00304BBF" w:rsidRPr="00C23EBB" w14:paraId="6B0D2064" w14:textId="77777777" w:rsidTr="00304BBF">
        <w:trPr>
          <w:trHeight w:val="322"/>
          <w:jc w:val="center"/>
        </w:trPr>
        <w:tc>
          <w:tcPr>
            <w:tcW w:w="9621" w:type="dxa"/>
          </w:tcPr>
          <w:p w14:paraId="00201D35" w14:textId="77777777" w:rsidR="00304BBF" w:rsidRDefault="00304BBF" w:rsidP="00BA0E48">
            <w:pPr>
              <w:tabs>
                <w:tab w:val="left" w:pos="2410"/>
              </w:tabs>
              <w:jc w:val="both"/>
              <w:rPr>
                <w:rFonts w:ascii="Garamond" w:hAnsi="Garamond"/>
                <w:b/>
                <w:sz w:val="22"/>
                <w:szCs w:val="22"/>
              </w:rPr>
            </w:pPr>
          </w:p>
        </w:tc>
      </w:tr>
      <w:tr w:rsidR="00304BBF" w:rsidRPr="00C23EBB" w14:paraId="260E6BD7" w14:textId="77777777" w:rsidTr="00304BBF">
        <w:trPr>
          <w:trHeight w:val="322"/>
          <w:jc w:val="center"/>
        </w:trPr>
        <w:tc>
          <w:tcPr>
            <w:tcW w:w="9621" w:type="dxa"/>
          </w:tcPr>
          <w:p w14:paraId="02EBAB11" w14:textId="77777777" w:rsidR="00304BBF" w:rsidRDefault="00304BBF" w:rsidP="00BA0E48">
            <w:pPr>
              <w:tabs>
                <w:tab w:val="left" w:pos="2410"/>
              </w:tabs>
              <w:jc w:val="both"/>
              <w:rPr>
                <w:rFonts w:ascii="Garamond" w:hAnsi="Garamond"/>
                <w:b/>
                <w:sz w:val="22"/>
                <w:szCs w:val="22"/>
              </w:rPr>
            </w:pPr>
          </w:p>
        </w:tc>
      </w:tr>
      <w:tr w:rsidR="00304BBF" w:rsidRPr="00C23EBB" w14:paraId="44C96CA1" w14:textId="77777777" w:rsidTr="00304BBF">
        <w:trPr>
          <w:trHeight w:val="322"/>
          <w:jc w:val="center"/>
        </w:trPr>
        <w:tc>
          <w:tcPr>
            <w:tcW w:w="9621" w:type="dxa"/>
          </w:tcPr>
          <w:p w14:paraId="621117C3" w14:textId="0DE358D1" w:rsidR="00304BBF" w:rsidRDefault="00304BBF" w:rsidP="00BA0E48">
            <w:pPr>
              <w:tabs>
                <w:tab w:val="left" w:pos="2410"/>
              </w:tabs>
              <w:jc w:val="both"/>
              <w:rPr>
                <w:b/>
                <w:sz w:val="22"/>
                <w:szCs w:val="22"/>
                <w:rFonts w:ascii="Garamond" w:hAnsi="Garamond"/>
              </w:rPr>
            </w:pPr>
            <w:r>
              <w:rPr>
                <w:sz w:val="22"/>
                <w:rFonts w:ascii="Garamond" w:hAnsi="Garamond"/>
              </w:rPr>
              <w:t xml:space="preserve">Briuselis,</w:t>
            </w:r>
          </w:p>
        </w:tc>
      </w:tr>
      <w:tr w:rsidR="00304BBF" w:rsidRPr="00C23EBB" w14:paraId="65A70655" w14:textId="77777777" w:rsidTr="00304BBF">
        <w:trPr>
          <w:trHeight w:val="322"/>
          <w:jc w:val="center"/>
        </w:trPr>
        <w:tc>
          <w:tcPr>
            <w:tcW w:w="9621" w:type="dxa"/>
          </w:tcPr>
          <w:p w14:paraId="45804A16" w14:textId="77777777" w:rsidR="00304BBF" w:rsidRPr="00724376" w:rsidRDefault="00304BBF" w:rsidP="00BA0E48">
            <w:pPr>
              <w:tabs>
                <w:tab w:val="left" w:pos="2410"/>
              </w:tabs>
              <w:jc w:val="both"/>
              <w:rPr>
                <w:rFonts w:ascii="Garamond" w:hAnsi="Garamond"/>
                <w:sz w:val="22"/>
                <w:szCs w:val="22"/>
              </w:rPr>
            </w:pPr>
          </w:p>
        </w:tc>
      </w:tr>
      <w:tr w:rsidR="00304BBF" w:rsidRPr="00C23EBB" w14:paraId="549B744E" w14:textId="77777777" w:rsidTr="00304BBF">
        <w:trPr>
          <w:trHeight w:val="322"/>
          <w:jc w:val="center"/>
        </w:trPr>
        <w:tc>
          <w:tcPr>
            <w:tcW w:w="9621" w:type="dxa"/>
          </w:tcPr>
          <w:p w14:paraId="7F8CB8D3" w14:textId="38B2F7A4" w:rsidR="00304BBF" w:rsidRPr="00724376" w:rsidRDefault="00304BBF" w:rsidP="00304BBF">
            <w:pPr>
              <w:jc w:val="center"/>
              <w:rPr>
                <w:sz w:val="22"/>
                <w:szCs w:val="22"/>
                <w:rFonts w:ascii="Garamond" w:hAnsi="Garamond"/>
              </w:rPr>
            </w:pPr>
            <w:r>
              <w:rPr>
                <w:sz w:val="22"/>
                <w:rFonts w:ascii="Garamond" w:hAnsi="Garamond"/>
              </w:rPr>
              <w:t xml:space="preserve">Karalius:</w:t>
            </w:r>
          </w:p>
        </w:tc>
      </w:tr>
      <w:tr w:rsidR="00304BBF" w:rsidRPr="00C23EBB" w14:paraId="47DE4B24" w14:textId="77777777" w:rsidTr="00304BBF">
        <w:trPr>
          <w:trHeight w:val="322"/>
          <w:jc w:val="center"/>
        </w:trPr>
        <w:tc>
          <w:tcPr>
            <w:tcW w:w="9621" w:type="dxa"/>
          </w:tcPr>
          <w:p w14:paraId="72FF5149" w14:textId="77777777" w:rsidR="00304BBF" w:rsidRPr="00724376" w:rsidRDefault="00304BBF" w:rsidP="00BA0E48">
            <w:pPr>
              <w:tabs>
                <w:tab w:val="left" w:pos="2410"/>
              </w:tabs>
              <w:jc w:val="both"/>
              <w:rPr>
                <w:rFonts w:ascii="Garamond" w:hAnsi="Garamond"/>
                <w:sz w:val="22"/>
                <w:szCs w:val="22"/>
              </w:rPr>
            </w:pPr>
          </w:p>
        </w:tc>
      </w:tr>
      <w:tr w:rsidR="00304BBF" w:rsidRPr="00C23EBB" w14:paraId="1F7F2FCF" w14:textId="77777777" w:rsidTr="00304BBF">
        <w:trPr>
          <w:trHeight w:val="322"/>
          <w:jc w:val="center"/>
        </w:trPr>
        <w:tc>
          <w:tcPr>
            <w:tcW w:w="9621" w:type="dxa"/>
          </w:tcPr>
          <w:p w14:paraId="06199BEB" w14:textId="5D1E2943" w:rsidR="00304BBF" w:rsidRPr="00724376" w:rsidRDefault="00304BBF" w:rsidP="007E6C3E">
            <w:pPr>
              <w:tabs>
                <w:tab w:val="left" w:pos="2410"/>
              </w:tabs>
              <w:jc w:val="center"/>
              <w:rPr>
                <w:sz w:val="22"/>
                <w:szCs w:val="22"/>
                <w:rFonts w:ascii="Garamond" w:hAnsi="Garamond"/>
              </w:rPr>
            </w:pPr>
            <w:r>
              <w:rPr>
                <w:sz w:val="22"/>
                <w:rFonts w:ascii="Garamond" w:hAnsi="Garamond"/>
              </w:rPr>
              <w:t xml:space="preserve">Ekonomikos ministras</w:t>
            </w:r>
          </w:p>
        </w:tc>
      </w:tr>
      <w:tr w:rsidR="00304BBF" w:rsidRPr="00C23EBB" w14:paraId="78B30AA8" w14:textId="77777777" w:rsidTr="00304BBF">
        <w:trPr>
          <w:trHeight w:val="322"/>
          <w:jc w:val="center"/>
        </w:trPr>
        <w:tc>
          <w:tcPr>
            <w:tcW w:w="9621" w:type="dxa"/>
          </w:tcPr>
          <w:p w14:paraId="2E7279AF" w14:textId="77777777" w:rsidR="00304BBF" w:rsidRPr="00724376" w:rsidRDefault="00304BBF" w:rsidP="007E6C3E">
            <w:pPr>
              <w:tabs>
                <w:tab w:val="left" w:pos="2410"/>
              </w:tabs>
              <w:jc w:val="both"/>
              <w:rPr>
                <w:rFonts w:ascii="Garamond" w:hAnsi="Garamond"/>
                <w:sz w:val="22"/>
                <w:szCs w:val="22"/>
              </w:rPr>
            </w:pPr>
          </w:p>
        </w:tc>
      </w:tr>
      <w:tr w:rsidR="00304BBF" w:rsidRPr="00C23EBB" w14:paraId="0118DCEE" w14:textId="77777777" w:rsidTr="00304BBF">
        <w:trPr>
          <w:trHeight w:val="1472"/>
          <w:jc w:val="center"/>
        </w:trPr>
        <w:tc>
          <w:tcPr>
            <w:tcW w:w="9621" w:type="dxa"/>
          </w:tcPr>
          <w:p w14:paraId="44C3B0A8" w14:textId="77777777" w:rsidR="00304BBF" w:rsidRDefault="00304BBF" w:rsidP="00304BBF">
            <w:pPr>
              <w:tabs>
                <w:tab w:val="left" w:pos="2410"/>
              </w:tabs>
              <w:jc w:val="center"/>
              <w:rPr>
                <w:rFonts w:ascii="Garamond" w:hAnsi="Garamond"/>
                <w:sz w:val="22"/>
                <w:szCs w:val="22"/>
              </w:rPr>
            </w:pPr>
          </w:p>
          <w:p w14:paraId="703A26F4" w14:textId="77777777" w:rsidR="00304BBF" w:rsidRDefault="00304BBF" w:rsidP="00304BBF">
            <w:pPr>
              <w:tabs>
                <w:tab w:val="left" w:pos="2410"/>
              </w:tabs>
              <w:jc w:val="center"/>
              <w:rPr>
                <w:rFonts w:ascii="Garamond" w:hAnsi="Garamond"/>
                <w:sz w:val="22"/>
                <w:szCs w:val="22"/>
              </w:rPr>
            </w:pPr>
          </w:p>
          <w:p w14:paraId="610AB69E" w14:textId="365B8640" w:rsidR="00304BBF" w:rsidRDefault="00304BBF" w:rsidP="00304BBF">
            <w:pPr>
              <w:tabs>
                <w:tab w:val="left" w:pos="2410"/>
              </w:tabs>
              <w:jc w:val="center"/>
              <w:rPr>
                <w:sz w:val="22"/>
                <w:szCs w:val="22"/>
                <w:rFonts w:ascii="Garamond" w:hAnsi="Garamond"/>
              </w:rPr>
            </w:pPr>
            <w:r>
              <w:rPr>
                <w:sz w:val="22"/>
                <w:rFonts w:ascii="Garamond" w:hAnsi="Garamond"/>
              </w:rPr>
              <w:t xml:space="preserve">Pierre-Yves DERMAGNE</w:t>
            </w:r>
          </w:p>
          <w:p w14:paraId="48459A28" w14:textId="77777777" w:rsidR="00304BBF" w:rsidRDefault="00304BBF" w:rsidP="00304BBF">
            <w:pPr>
              <w:tabs>
                <w:tab w:val="left" w:pos="2410"/>
              </w:tabs>
              <w:jc w:val="center"/>
              <w:rPr>
                <w:rFonts w:ascii="Garamond" w:hAnsi="Garamond"/>
                <w:sz w:val="22"/>
                <w:szCs w:val="22"/>
              </w:rPr>
            </w:pPr>
          </w:p>
          <w:p w14:paraId="72D8C560" w14:textId="730CAC94" w:rsidR="00304BBF" w:rsidRPr="00724376" w:rsidRDefault="00304BBF" w:rsidP="00304BBF">
            <w:pPr>
              <w:tabs>
                <w:tab w:val="left" w:pos="2410"/>
              </w:tabs>
              <w:jc w:val="center"/>
              <w:rPr>
                <w:rFonts w:ascii="Garamond" w:hAnsi="Garamond"/>
                <w:sz w:val="22"/>
                <w:szCs w:val="22"/>
              </w:rPr>
            </w:pPr>
          </w:p>
        </w:tc>
      </w:tr>
      <w:tr w:rsidR="00304BBF" w:rsidRPr="00C23EBB" w14:paraId="55F7365C" w14:textId="77777777" w:rsidTr="00304BBF">
        <w:trPr>
          <w:trHeight w:val="416"/>
          <w:jc w:val="center"/>
        </w:trPr>
        <w:tc>
          <w:tcPr>
            <w:tcW w:w="9621" w:type="dxa"/>
          </w:tcPr>
          <w:p w14:paraId="41402C7B" w14:textId="77777777" w:rsidR="00304BBF" w:rsidRDefault="00304BBF" w:rsidP="00304BBF">
            <w:pPr>
              <w:tabs>
                <w:tab w:val="left" w:pos="2410"/>
              </w:tabs>
              <w:jc w:val="center"/>
              <w:rPr>
                <w:rFonts w:ascii="Garamond" w:hAnsi="Garamond"/>
                <w:sz w:val="22"/>
                <w:szCs w:val="22"/>
              </w:rPr>
            </w:pPr>
          </w:p>
        </w:tc>
      </w:tr>
      <w:tr w:rsidR="00304BBF" w:rsidRPr="00C23EBB" w14:paraId="2351DAFA" w14:textId="77777777" w:rsidTr="00304BBF">
        <w:trPr>
          <w:trHeight w:val="557"/>
          <w:jc w:val="center"/>
        </w:trPr>
        <w:tc>
          <w:tcPr>
            <w:tcW w:w="9621" w:type="dxa"/>
          </w:tcPr>
          <w:p w14:paraId="5EE8C81D" w14:textId="1FB953A0" w:rsidR="00304BBF" w:rsidRDefault="00304BBF" w:rsidP="00304BBF">
            <w:pPr>
              <w:tabs>
                <w:tab w:val="left" w:pos="2410"/>
              </w:tabs>
              <w:jc w:val="center"/>
              <w:rPr>
                <w:sz w:val="22"/>
                <w:szCs w:val="22"/>
                <w:rFonts w:ascii="Garamond" w:hAnsi="Garamond"/>
              </w:rPr>
            </w:pPr>
            <w:r>
              <w:rPr>
                <w:sz w:val="22"/>
                <w:rFonts w:ascii="Garamond" w:hAnsi="Garamond"/>
              </w:rPr>
              <w:t xml:space="preserve">Visuomenės sveikatos ministras</w:t>
            </w:r>
          </w:p>
        </w:tc>
      </w:tr>
      <w:tr w:rsidR="00304BBF" w:rsidRPr="00C23EBB" w14:paraId="7A7DC3B6" w14:textId="77777777" w:rsidTr="00304BBF">
        <w:trPr>
          <w:trHeight w:val="159"/>
          <w:jc w:val="center"/>
        </w:trPr>
        <w:tc>
          <w:tcPr>
            <w:tcW w:w="9621" w:type="dxa"/>
          </w:tcPr>
          <w:p w14:paraId="725D25BD" w14:textId="77777777" w:rsidR="00304BBF" w:rsidRPr="00304BBF" w:rsidRDefault="00304BBF" w:rsidP="00304BBF">
            <w:pPr>
              <w:tabs>
                <w:tab w:val="left" w:pos="2410"/>
              </w:tabs>
              <w:jc w:val="center"/>
              <w:rPr>
                <w:rFonts w:ascii="Garamond" w:hAnsi="Garamond"/>
                <w:sz w:val="22"/>
                <w:szCs w:val="22"/>
              </w:rPr>
            </w:pPr>
          </w:p>
        </w:tc>
      </w:tr>
      <w:tr w:rsidR="00304BBF" w:rsidRPr="00C23EBB" w14:paraId="503ED44F" w14:textId="77777777" w:rsidTr="00304BBF">
        <w:trPr>
          <w:trHeight w:val="1893"/>
          <w:jc w:val="center"/>
        </w:trPr>
        <w:tc>
          <w:tcPr>
            <w:tcW w:w="9621" w:type="dxa"/>
          </w:tcPr>
          <w:p w14:paraId="2366B5A2" w14:textId="77777777" w:rsidR="00304BBF" w:rsidRDefault="00304BBF" w:rsidP="00304BBF">
            <w:pPr>
              <w:tabs>
                <w:tab w:val="left" w:pos="2410"/>
              </w:tabs>
              <w:jc w:val="center"/>
              <w:rPr>
                <w:rFonts w:ascii="Garamond" w:hAnsi="Garamond"/>
                <w:sz w:val="22"/>
                <w:szCs w:val="22"/>
              </w:rPr>
            </w:pPr>
          </w:p>
          <w:p w14:paraId="227B6E10" w14:textId="77777777" w:rsidR="00304BBF" w:rsidRDefault="00304BBF" w:rsidP="00304BBF">
            <w:pPr>
              <w:tabs>
                <w:tab w:val="left" w:pos="2410"/>
              </w:tabs>
              <w:jc w:val="center"/>
              <w:rPr>
                <w:rFonts w:ascii="Garamond" w:hAnsi="Garamond"/>
                <w:sz w:val="22"/>
                <w:szCs w:val="22"/>
              </w:rPr>
            </w:pPr>
          </w:p>
          <w:p w14:paraId="772C24B8" w14:textId="77777777" w:rsidR="00304BBF" w:rsidRDefault="00304BBF" w:rsidP="00304BBF">
            <w:pPr>
              <w:tabs>
                <w:tab w:val="left" w:pos="2410"/>
              </w:tabs>
              <w:jc w:val="center"/>
              <w:rPr>
                <w:rFonts w:ascii="Garamond" w:hAnsi="Garamond"/>
                <w:sz w:val="22"/>
                <w:szCs w:val="22"/>
              </w:rPr>
            </w:pPr>
          </w:p>
          <w:p w14:paraId="54760F89" w14:textId="743A2F0E" w:rsidR="00304BBF" w:rsidRPr="00304BBF" w:rsidRDefault="00304BBF" w:rsidP="00304BBF">
            <w:pPr>
              <w:tabs>
                <w:tab w:val="left" w:pos="2410"/>
              </w:tabs>
              <w:jc w:val="center"/>
              <w:rPr>
                <w:sz w:val="22"/>
                <w:szCs w:val="22"/>
                <w:rFonts w:ascii="Garamond" w:hAnsi="Garamond"/>
              </w:rPr>
            </w:pPr>
            <w:r>
              <w:rPr>
                <w:sz w:val="22"/>
                <w:rFonts w:ascii="Garamond" w:hAnsi="Garamond"/>
              </w:rPr>
              <w:t xml:space="preserve">Frank VANDENBROUCKE</w:t>
            </w:r>
          </w:p>
        </w:tc>
      </w:tr>
      <w:tr w:rsidR="00304BBF" w:rsidRPr="00C23EBB" w14:paraId="397D1E43" w14:textId="77777777" w:rsidTr="00304BBF">
        <w:trPr>
          <w:trHeight w:val="417"/>
          <w:jc w:val="center"/>
        </w:trPr>
        <w:tc>
          <w:tcPr>
            <w:tcW w:w="9621" w:type="dxa"/>
          </w:tcPr>
          <w:p w14:paraId="45827988" w14:textId="77777777" w:rsidR="00304BBF" w:rsidRDefault="00304BBF" w:rsidP="00304BBF">
            <w:pPr>
              <w:tabs>
                <w:tab w:val="left" w:pos="2410"/>
              </w:tabs>
              <w:jc w:val="center"/>
              <w:rPr>
                <w:rFonts w:ascii="Garamond" w:hAnsi="Garamond"/>
                <w:sz w:val="22"/>
                <w:szCs w:val="22"/>
              </w:rPr>
            </w:pPr>
          </w:p>
        </w:tc>
      </w:tr>
      <w:tr w:rsidR="00304BBF" w:rsidRPr="00C23EBB" w14:paraId="227FAF08" w14:textId="77777777" w:rsidTr="00304BBF">
        <w:trPr>
          <w:trHeight w:val="417"/>
          <w:jc w:val="center"/>
        </w:trPr>
        <w:tc>
          <w:tcPr>
            <w:tcW w:w="9621" w:type="dxa"/>
          </w:tcPr>
          <w:p w14:paraId="18738345" w14:textId="00F6131C" w:rsidR="00304BBF" w:rsidRDefault="00304BBF" w:rsidP="00304BBF">
            <w:pPr>
              <w:tabs>
                <w:tab w:val="left" w:pos="2410"/>
              </w:tabs>
              <w:jc w:val="center"/>
              <w:rPr>
                <w:sz w:val="22"/>
                <w:szCs w:val="22"/>
                <w:rFonts w:ascii="Garamond" w:hAnsi="Garamond"/>
              </w:rPr>
            </w:pPr>
            <w:r>
              <w:rPr>
                <w:sz w:val="22"/>
                <w:rFonts w:ascii="Garamond" w:hAnsi="Garamond"/>
              </w:rPr>
              <w:t xml:space="preserve">Mažųjų ir vidutinių įmonių reikalų ministras</w:t>
            </w:r>
          </w:p>
        </w:tc>
      </w:tr>
      <w:tr w:rsidR="00304BBF" w:rsidRPr="00C23EBB" w14:paraId="0DBD2BE0" w14:textId="77777777" w:rsidTr="00304BBF">
        <w:trPr>
          <w:trHeight w:val="1293"/>
          <w:jc w:val="center"/>
        </w:trPr>
        <w:tc>
          <w:tcPr>
            <w:tcW w:w="9621" w:type="dxa"/>
          </w:tcPr>
          <w:p w14:paraId="6FAC8D7C" w14:textId="77777777" w:rsidR="00304BBF" w:rsidRDefault="00304BBF" w:rsidP="00304BBF">
            <w:pPr>
              <w:tabs>
                <w:tab w:val="left" w:pos="2410"/>
              </w:tabs>
              <w:jc w:val="center"/>
              <w:rPr>
                <w:rFonts w:ascii="Garamond" w:hAnsi="Garamond"/>
                <w:sz w:val="22"/>
                <w:szCs w:val="22"/>
              </w:rPr>
            </w:pPr>
          </w:p>
          <w:p w14:paraId="68BD5BF7" w14:textId="77777777" w:rsidR="00304BBF" w:rsidRDefault="00304BBF" w:rsidP="00304BBF">
            <w:pPr>
              <w:tabs>
                <w:tab w:val="left" w:pos="2410"/>
              </w:tabs>
              <w:jc w:val="center"/>
              <w:rPr>
                <w:rFonts w:ascii="Garamond" w:hAnsi="Garamond"/>
                <w:sz w:val="22"/>
                <w:szCs w:val="22"/>
              </w:rPr>
            </w:pPr>
          </w:p>
          <w:p w14:paraId="24FCB51F" w14:textId="49BCBD77" w:rsidR="00304BBF" w:rsidRPr="00304BBF" w:rsidRDefault="00304BBF" w:rsidP="00304BBF">
            <w:pPr>
              <w:tabs>
                <w:tab w:val="left" w:pos="2410"/>
              </w:tabs>
              <w:jc w:val="center"/>
              <w:rPr>
                <w:sz w:val="22"/>
                <w:szCs w:val="22"/>
                <w:rFonts w:ascii="Garamond" w:hAnsi="Garamond"/>
              </w:rPr>
            </w:pPr>
            <w:r>
              <w:rPr>
                <w:sz w:val="22"/>
                <w:rFonts w:ascii="Garamond" w:hAnsi="Garamond"/>
              </w:rPr>
              <w:t xml:space="preserve">David CLARINVAL</w:t>
            </w:r>
          </w:p>
        </w:tc>
      </w:tr>
    </w:tbl>
    <w:p w14:paraId="774DD3D5" w14:textId="77777777" w:rsidR="00196C9E" w:rsidRPr="00304BBF" w:rsidRDefault="00196C9E" w:rsidP="000657BA">
      <w:pPr>
        <w:jc w:val="both"/>
        <w:rPr>
          <w:rFonts w:ascii="Garamond" w:hAnsi="Garamond"/>
          <w:sz w:val="22"/>
          <w:szCs w:val="22"/>
          <w:lang w:val="fr-BE"/>
        </w:rPr>
      </w:pPr>
    </w:p>
    <w:sectPr w:rsidR="00196C9E" w:rsidRPr="00304BBF" w:rsidSect="00792B2A">
      <w:footerReference w:type="even" r:id="rId8"/>
      <w:footerReference w:type="default" r:id="rId9"/>
      <w:pgSz w:w="11906" w:h="16838" w:code="9"/>
      <w:pgMar w:top="2835" w:right="992" w:bottom="2694"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55FF" w14:textId="77777777" w:rsidR="000B3F43" w:rsidRDefault="000B3F43">
      <w:r>
        <w:separator/>
      </w:r>
    </w:p>
  </w:endnote>
  <w:endnote w:type="continuationSeparator" w:id="0">
    <w:p w14:paraId="689E9CA5" w14:textId="77777777" w:rsidR="000B3F43" w:rsidRDefault="000B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UR">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orma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C65BF" w14:textId="77777777" w:rsidR="000B3F43" w:rsidRDefault="000B3F4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3D684739" w14:textId="77777777" w:rsidR="000B3F43" w:rsidRDefault="000B3F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859D7" w14:textId="77777777" w:rsidR="000B3F43" w:rsidRDefault="000B3F43">
    <w:pPr>
      <w:pStyle w:val="Pieddepage"/>
      <w:rPr>
        <w:sz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A913" w14:textId="77777777" w:rsidR="000B3F43" w:rsidRDefault="000B3F43">
      <w:r>
        <w:separator/>
      </w:r>
    </w:p>
  </w:footnote>
  <w:footnote w:type="continuationSeparator" w:id="0">
    <w:p w14:paraId="3AFC7F30" w14:textId="77777777" w:rsidR="000B3F43" w:rsidRDefault="000B3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1303"/>
        </w:tabs>
        <w:ind w:left="1303" w:hanging="340"/>
      </w:pPr>
      <w:rPr>
        <w:rFonts w:ascii="Times New Roman TUR" w:hAnsi="Times New Roman TUR" w:cs="Times New Roman"/>
        <w:b/>
        <w:sz w:val="18"/>
        <w:szCs w:val="1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B"/>
    <w:multiLevelType w:val="multilevel"/>
    <w:tmpl w:val="DE644A26"/>
    <w:lvl w:ilvl="0">
      <w:numFmt w:val="none"/>
      <w:pStyle w:val="Level1"/>
      <w:lvlText w:val=""/>
      <w:lvlJc w:val="left"/>
      <w:pPr>
        <w:tabs>
          <w:tab w:val="num" w:pos="360"/>
        </w:tabs>
      </w:pPr>
    </w:lvl>
    <w:lvl w:ilvl="1">
      <w:start w:val="1"/>
      <w:numFmt w:val="decimal"/>
      <w:lvlText w:val="%2"/>
      <w:lvlJc w:val="left"/>
    </w:lvl>
    <w:lvl w:ilvl="2">
      <w:start w:val="1"/>
      <w:numFmt w:val="decimal"/>
      <w:pStyle w:val="Level3"/>
      <w:lvlText w:val="%3."/>
      <w:lvlJc w:val="left"/>
      <w:pPr>
        <w:tabs>
          <w:tab w:val="num" w:pos="1303"/>
        </w:tabs>
        <w:ind w:left="1303" w:hanging="51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C50FFC"/>
    <w:multiLevelType w:val="hybridMultilevel"/>
    <w:tmpl w:val="A29E2AE6"/>
    <w:lvl w:ilvl="0" w:tplc="640EE93E">
      <w:start w:val="3"/>
      <w:numFmt w:val="bullet"/>
      <w:lvlText w:val="-"/>
      <w:lvlJc w:val="left"/>
      <w:pPr>
        <w:tabs>
          <w:tab w:val="num" w:pos="1663"/>
        </w:tabs>
        <w:ind w:left="1663" w:hanging="360"/>
      </w:pPr>
      <w:rPr>
        <w:rFonts w:ascii="Times New Roman" w:eastAsia="Times New Roman" w:hAnsi="Times New Roman" w:cs="Times New Roman" w:hint="default"/>
      </w:rPr>
    </w:lvl>
    <w:lvl w:ilvl="1" w:tplc="04090003" w:tentative="1">
      <w:start w:val="1"/>
      <w:numFmt w:val="bullet"/>
      <w:lvlText w:val="o"/>
      <w:lvlJc w:val="left"/>
      <w:pPr>
        <w:tabs>
          <w:tab w:val="num" w:pos="2383"/>
        </w:tabs>
        <w:ind w:left="2383" w:hanging="360"/>
      </w:pPr>
      <w:rPr>
        <w:rFonts w:ascii="Courier New" w:hAnsi="Courier New" w:hint="default"/>
      </w:rPr>
    </w:lvl>
    <w:lvl w:ilvl="2" w:tplc="04090005" w:tentative="1">
      <w:start w:val="1"/>
      <w:numFmt w:val="bullet"/>
      <w:lvlText w:val=""/>
      <w:lvlJc w:val="left"/>
      <w:pPr>
        <w:tabs>
          <w:tab w:val="num" w:pos="3103"/>
        </w:tabs>
        <w:ind w:left="3103" w:hanging="360"/>
      </w:pPr>
      <w:rPr>
        <w:rFonts w:ascii="Wingdings" w:hAnsi="Wingdings" w:hint="default"/>
      </w:rPr>
    </w:lvl>
    <w:lvl w:ilvl="3" w:tplc="04090001" w:tentative="1">
      <w:start w:val="1"/>
      <w:numFmt w:val="bullet"/>
      <w:lvlText w:val=""/>
      <w:lvlJc w:val="left"/>
      <w:pPr>
        <w:tabs>
          <w:tab w:val="num" w:pos="3823"/>
        </w:tabs>
        <w:ind w:left="3823" w:hanging="360"/>
      </w:pPr>
      <w:rPr>
        <w:rFonts w:ascii="Symbol" w:hAnsi="Symbol" w:hint="default"/>
      </w:rPr>
    </w:lvl>
    <w:lvl w:ilvl="4" w:tplc="04090003" w:tentative="1">
      <w:start w:val="1"/>
      <w:numFmt w:val="bullet"/>
      <w:lvlText w:val="o"/>
      <w:lvlJc w:val="left"/>
      <w:pPr>
        <w:tabs>
          <w:tab w:val="num" w:pos="4543"/>
        </w:tabs>
        <w:ind w:left="4543" w:hanging="360"/>
      </w:pPr>
      <w:rPr>
        <w:rFonts w:ascii="Courier New" w:hAnsi="Courier New" w:hint="default"/>
      </w:rPr>
    </w:lvl>
    <w:lvl w:ilvl="5" w:tplc="04090005" w:tentative="1">
      <w:start w:val="1"/>
      <w:numFmt w:val="bullet"/>
      <w:lvlText w:val=""/>
      <w:lvlJc w:val="left"/>
      <w:pPr>
        <w:tabs>
          <w:tab w:val="num" w:pos="5263"/>
        </w:tabs>
        <w:ind w:left="5263" w:hanging="360"/>
      </w:pPr>
      <w:rPr>
        <w:rFonts w:ascii="Wingdings" w:hAnsi="Wingdings" w:hint="default"/>
      </w:rPr>
    </w:lvl>
    <w:lvl w:ilvl="6" w:tplc="04090001" w:tentative="1">
      <w:start w:val="1"/>
      <w:numFmt w:val="bullet"/>
      <w:lvlText w:val=""/>
      <w:lvlJc w:val="left"/>
      <w:pPr>
        <w:tabs>
          <w:tab w:val="num" w:pos="5983"/>
        </w:tabs>
        <w:ind w:left="5983" w:hanging="360"/>
      </w:pPr>
      <w:rPr>
        <w:rFonts w:ascii="Symbol" w:hAnsi="Symbol" w:hint="default"/>
      </w:rPr>
    </w:lvl>
    <w:lvl w:ilvl="7" w:tplc="04090003" w:tentative="1">
      <w:start w:val="1"/>
      <w:numFmt w:val="bullet"/>
      <w:lvlText w:val="o"/>
      <w:lvlJc w:val="left"/>
      <w:pPr>
        <w:tabs>
          <w:tab w:val="num" w:pos="6703"/>
        </w:tabs>
        <w:ind w:left="6703" w:hanging="360"/>
      </w:pPr>
      <w:rPr>
        <w:rFonts w:ascii="Courier New" w:hAnsi="Courier New" w:hint="default"/>
      </w:rPr>
    </w:lvl>
    <w:lvl w:ilvl="8" w:tplc="04090005" w:tentative="1">
      <w:start w:val="1"/>
      <w:numFmt w:val="bullet"/>
      <w:lvlText w:val=""/>
      <w:lvlJc w:val="left"/>
      <w:pPr>
        <w:tabs>
          <w:tab w:val="num" w:pos="7423"/>
        </w:tabs>
        <w:ind w:left="7423" w:hanging="360"/>
      </w:pPr>
      <w:rPr>
        <w:rFonts w:ascii="Wingdings" w:hAnsi="Wingdings" w:hint="default"/>
      </w:rPr>
    </w:lvl>
  </w:abstractNum>
  <w:abstractNum w:abstractNumId="3" w15:restartNumberingAfterBreak="0">
    <w:nsid w:val="079518E0"/>
    <w:multiLevelType w:val="hybridMultilevel"/>
    <w:tmpl w:val="30B04C4E"/>
    <w:lvl w:ilvl="0" w:tplc="6B24C078">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CC101F"/>
    <w:multiLevelType w:val="hybridMultilevel"/>
    <w:tmpl w:val="6AA84474"/>
    <w:lvl w:ilvl="0" w:tplc="3D1E10B6">
      <w:start w:val="5"/>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0A1618CC"/>
    <w:multiLevelType w:val="hybridMultilevel"/>
    <w:tmpl w:val="54C46560"/>
    <w:lvl w:ilvl="0" w:tplc="0413001B">
      <w:start w:val="1"/>
      <w:numFmt w:val="lowerRoman"/>
      <w:lvlText w:val="%1."/>
      <w:lvlJc w:val="right"/>
      <w:pPr>
        <w:tabs>
          <w:tab w:val="num" w:pos="720"/>
        </w:tabs>
        <w:ind w:left="720" w:hanging="360"/>
      </w:pPr>
    </w:lvl>
    <w:lvl w:ilvl="1" w:tplc="0413001B">
      <w:start w:val="1"/>
      <w:numFmt w:val="lowerRoman"/>
      <w:lvlText w:val="%2."/>
      <w:lvlJc w:val="right"/>
      <w:pPr>
        <w:tabs>
          <w:tab w:val="num" w:pos="1440"/>
        </w:tabs>
        <w:ind w:left="1440" w:hanging="360"/>
      </w:pPr>
    </w:lvl>
    <w:lvl w:ilvl="2" w:tplc="B29819DC">
      <w:start w:val="1"/>
      <w:numFmt w:val="lowerLetter"/>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AE658FA"/>
    <w:multiLevelType w:val="hybridMultilevel"/>
    <w:tmpl w:val="27B0F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DA707D"/>
    <w:multiLevelType w:val="hybridMultilevel"/>
    <w:tmpl w:val="7FDEC782"/>
    <w:lvl w:ilvl="0" w:tplc="04130017">
      <w:start w:val="1"/>
      <w:numFmt w:val="lowerLetter"/>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128D55BB"/>
    <w:multiLevelType w:val="hybridMultilevel"/>
    <w:tmpl w:val="94527EEA"/>
    <w:lvl w:ilvl="0" w:tplc="0409000F">
      <w:start w:val="9"/>
      <w:numFmt w:val="decimal"/>
      <w:lvlText w:val="%1."/>
      <w:lvlJc w:val="left"/>
      <w:pPr>
        <w:tabs>
          <w:tab w:val="num" w:pos="720"/>
        </w:tabs>
        <w:ind w:left="720" w:hanging="360"/>
      </w:pPr>
      <w:rPr>
        <w:rFonts w:eastAsia="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7A4EBF"/>
    <w:multiLevelType w:val="hybridMultilevel"/>
    <w:tmpl w:val="5E22C55A"/>
    <w:lvl w:ilvl="0" w:tplc="6DB2B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152DA"/>
    <w:multiLevelType w:val="hybridMultilevel"/>
    <w:tmpl w:val="9C0857AA"/>
    <w:lvl w:ilvl="0" w:tplc="04130017">
      <w:start w:val="1"/>
      <w:numFmt w:val="lowerLetter"/>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19312802"/>
    <w:multiLevelType w:val="hybridMultilevel"/>
    <w:tmpl w:val="39282E70"/>
    <w:lvl w:ilvl="0" w:tplc="093CA6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392018"/>
    <w:multiLevelType w:val="hybridMultilevel"/>
    <w:tmpl w:val="491C4780"/>
    <w:lvl w:ilvl="0" w:tplc="0D12C3A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016F9F"/>
    <w:multiLevelType w:val="hybridMultilevel"/>
    <w:tmpl w:val="9B7ED660"/>
    <w:lvl w:ilvl="0" w:tplc="E35616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DB0C12"/>
    <w:multiLevelType w:val="hybridMultilevel"/>
    <w:tmpl w:val="B8F657B8"/>
    <w:lvl w:ilvl="0" w:tplc="1AB881A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84960"/>
    <w:multiLevelType w:val="hybridMultilevel"/>
    <w:tmpl w:val="369EC860"/>
    <w:lvl w:ilvl="0" w:tplc="63BCBDC2">
      <w:start w:val="6"/>
      <w:numFmt w:val="decimal"/>
      <w:lvlText w:val="%1."/>
      <w:lvlJc w:val="left"/>
      <w:pPr>
        <w:tabs>
          <w:tab w:val="num" w:pos="421"/>
        </w:tabs>
        <w:ind w:left="421" w:hanging="405"/>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16" w15:restartNumberingAfterBreak="0">
    <w:nsid w:val="3499057F"/>
    <w:multiLevelType w:val="multilevel"/>
    <w:tmpl w:val="0332EBD0"/>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4AB34AC"/>
    <w:multiLevelType w:val="hybridMultilevel"/>
    <w:tmpl w:val="4B14D704"/>
    <w:lvl w:ilvl="0" w:tplc="40F66A02">
      <w:numFmt w:val="bullet"/>
      <w:lvlText w:val="-"/>
      <w:lvlJc w:val="left"/>
      <w:pPr>
        <w:ind w:left="720" w:hanging="360"/>
      </w:pPr>
      <w:rPr>
        <w:rFonts w:ascii="Palatino-Roman" w:eastAsia="Times New Roman" w:hAnsi="Palatino-Roman" w:cs="Palatin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146EC"/>
    <w:multiLevelType w:val="hybridMultilevel"/>
    <w:tmpl w:val="F6CEBE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966D0"/>
    <w:multiLevelType w:val="hybridMultilevel"/>
    <w:tmpl w:val="A71AF910"/>
    <w:lvl w:ilvl="0" w:tplc="B5B67D5C">
      <w:start w:val="1"/>
      <w:numFmt w:val="bullet"/>
      <w:lvlText w:val="-"/>
      <w:lvlJc w:val="left"/>
      <w:pPr>
        <w:ind w:left="720" w:hanging="360"/>
      </w:pPr>
      <w:rPr>
        <w:rFonts w:ascii="Garamond" w:eastAsia="Times New Roman" w:hAnsi="Garamon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67D7EA4"/>
    <w:multiLevelType w:val="hybridMultilevel"/>
    <w:tmpl w:val="12964660"/>
    <w:lvl w:ilvl="0" w:tplc="922C0EE0">
      <w:start w:val="6"/>
      <w:numFmt w:val="decimal"/>
      <w:lvlText w:val="%1."/>
      <w:lvlJc w:val="left"/>
      <w:pPr>
        <w:tabs>
          <w:tab w:val="num" w:pos="699"/>
        </w:tabs>
        <w:ind w:left="699" w:hanging="360"/>
      </w:pPr>
      <w:rPr>
        <w:rFonts w:hint="default"/>
      </w:rPr>
    </w:lvl>
    <w:lvl w:ilvl="1" w:tplc="64AA4E44">
      <w:start w:val="1"/>
      <w:numFmt w:val="decimal"/>
      <w:lvlText w:val="%2."/>
      <w:lvlJc w:val="left"/>
      <w:pPr>
        <w:tabs>
          <w:tab w:val="num" w:pos="1419"/>
        </w:tabs>
        <w:ind w:left="1419" w:hanging="360"/>
      </w:pPr>
      <w:rPr>
        <w:rFonts w:hint="default"/>
      </w:rPr>
    </w:lvl>
    <w:lvl w:ilvl="2" w:tplc="0409001B">
      <w:start w:val="1"/>
      <w:numFmt w:val="lowerRoman"/>
      <w:lvlText w:val="%3."/>
      <w:lvlJc w:val="right"/>
      <w:pPr>
        <w:tabs>
          <w:tab w:val="num" w:pos="2139"/>
        </w:tabs>
        <w:ind w:left="2139" w:hanging="180"/>
      </w:pPr>
    </w:lvl>
    <w:lvl w:ilvl="3" w:tplc="0409000F" w:tentative="1">
      <w:start w:val="1"/>
      <w:numFmt w:val="decimal"/>
      <w:lvlText w:val="%4."/>
      <w:lvlJc w:val="left"/>
      <w:pPr>
        <w:tabs>
          <w:tab w:val="num" w:pos="2859"/>
        </w:tabs>
        <w:ind w:left="2859" w:hanging="360"/>
      </w:pPr>
    </w:lvl>
    <w:lvl w:ilvl="4" w:tplc="04090019" w:tentative="1">
      <w:start w:val="1"/>
      <w:numFmt w:val="lowerLetter"/>
      <w:lvlText w:val="%5."/>
      <w:lvlJc w:val="left"/>
      <w:pPr>
        <w:tabs>
          <w:tab w:val="num" w:pos="3579"/>
        </w:tabs>
        <w:ind w:left="3579" w:hanging="360"/>
      </w:pPr>
    </w:lvl>
    <w:lvl w:ilvl="5" w:tplc="0409001B" w:tentative="1">
      <w:start w:val="1"/>
      <w:numFmt w:val="lowerRoman"/>
      <w:lvlText w:val="%6."/>
      <w:lvlJc w:val="right"/>
      <w:pPr>
        <w:tabs>
          <w:tab w:val="num" w:pos="4299"/>
        </w:tabs>
        <w:ind w:left="4299" w:hanging="180"/>
      </w:pPr>
    </w:lvl>
    <w:lvl w:ilvl="6" w:tplc="0409000F" w:tentative="1">
      <w:start w:val="1"/>
      <w:numFmt w:val="decimal"/>
      <w:lvlText w:val="%7."/>
      <w:lvlJc w:val="left"/>
      <w:pPr>
        <w:tabs>
          <w:tab w:val="num" w:pos="5019"/>
        </w:tabs>
        <w:ind w:left="5019" w:hanging="360"/>
      </w:pPr>
    </w:lvl>
    <w:lvl w:ilvl="7" w:tplc="04090019" w:tentative="1">
      <w:start w:val="1"/>
      <w:numFmt w:val="lowerLetter"/>
      <w:lvlText w:val="%8."/>
      <w:lvlJc w:val="left"/>
      <w:pPr>
        <w:tabs>
          <w:tab w:val="num" w:pos="5739"/>
        </w:tabs>
        <w:ind w:left="5739" w:hanging="360"/>
      </w:pPr>
    </w:lvl>
    <w:lvl w:ilvl="8" w:tplc="0409001B" w:tentative="1">
      <w:start w:val="1"/>
      <w:numFmt w:val="lowerRoman"/>
      <w:lvlText w:val="%9."/>
      <w:lvlJc w:val="right"/>
      <w:pPr>
        <w:tabs>
          <w:tab w:val="num" w:pos="6459"/>
        </w:tabs>
        <w:ind w:left="6459" w:hanging="180"/>
      </w:pPr>
    </w:lvl>
  </w:abstractNum>
  <w:abstractNum w:abstractNumId="21" w15:restartNumberingAfterBreak="0">
    <w:nsid w:val="47B82D61"/>
    <w:multiLevelType w:val="hybridMultilevel"/>
    <w:tmpl w:val="F9141D8E"/>
    <w:lvl w:ilvl="0" w:tplc="4BE63C4E">
      <w:start w:val="1"/>
      <w:numFmt w:val="decimal"/>
      <w:lvlText w:val="%1."/>
      <w:lvlJc w:val="left"/>
      <w:pPr>
        <w:tabs>
          <w:tab w:val="num" w:pos="436"/>
        </w:tabs>
        <w:ind w:left="436" w:hanging="420"/>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22" w15:restartNumberingAfterBreak="0">
    <w:nsid w:val="484E299E"/>
    <w:multiLevelType w:val="hybridMultilevel"/>
    <w:tmpl w:val="37C28D8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AF27D9"/>
    <w:multiLevelType w:val="hybridMultilevel"/>
    <w:tmpl w:val="8AC077A0"/>
    <w:lvl w:ilvl="0" w:tplc="502C01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576730"/>
    <w:multiLevelType w:val="hybridMultilevel"/>
    <w:tmpl w:val="CD746B30"/>
    <w:lvl w:ilvl="0" w:tplc="0413001B">
      <w:start w:val="1"/>
      <w:numFmt w:val="lowerRoman"/>
      <w:lvlText w:val="%1."/>
      <w:lvlJc w:val="right"/>
      <w:pPr>
        <w:tabs>
          <w:tab w:val="num" w:pos="1428"/>
        </w:tabs>
        <w:ind w:left="1428" w:hanging="360"/>
      </w:pPr>
    </w:lvl>
    <w:lvl w:ilvl="1" w:tplc="04130019" w:tentative="1">
      <w:start w:val="1"/>
      <w:numFmt w:val="lowerLetter"/>
      <w:lvlText w:val="%2."/>
      <w:lvlJc w:val="left"/>
      <w:pPr>
        <w:tabs>
          <w:tab w:val="num" w:pos="2148"/>
        </w:tabs>
        <w:ind w:left="2148" w:hanging="360"/>
      </w:pPr>
    </w:lvl>
    <w:lvl w:ilvl="2" w:tplc="0413001B" w:tentative="1">
      <w:start w:val="1"/>
      <w:numFmt w:val="lowerRoman"/>
      <w:lvlText w:val="%3."/>
      <w:lvlJc w:val="right"/>
      <w:pPr>
        <w:tabs>
          <w:tab w:val="num" w:pos="2868"/>
        </w:tabs>
        <w:ind w:left="2868" w:hanging="180"/>
      </w:pPr>
    </w:lvl>
    <w:lvl w:ilvl="3" w:tplc="0413000F" w:tentative="1">
      <w:start w:val="1"/>
      <w:numFmt w:val="decimal"/>
      <w:lvlText w:val="%4."/>
      <w:lvlJc w:val="left"/>
      <w:pPr>
        <w:tabs>
          <w:tab w:val="num" w:pos="3588"/>
        </w:tabs>
        <w:ind w:left="3588" w:hanging="360"/>
      </w:pPr>
    </w:lvl>
    <w:lvl w:ilvl="4" w:tplc="04130019" w:tentative="1">
      <w:start w:val="1"/>
      <w:numFmt w:val="lowerLetter"/>
      <w:lvlText w:val="%5."/>
      <w:lvlJc w:val="left"/>
      <w:pPr>
        <w:tabs>
          <w:tab w:val="num" w:pos="4308"/>
        </w:tabs>
        <w:ind w:left="4308" w:hanging="360"/>
      </w:pPr>
    </w:lvl>
    <w:lvl w:ilvl="5" w:tplc="0413001B" w:tentative="1">
      <w:start w:val="1"/>
      <w:numFmt w:val="lowerRoman"/>
      <w:lvlText w:val="%6."/>
      <w:lvlJc w:val="right"/>
      <w:pPr>
        <w:tabs>
          <w:tab w:val="num" w:pos="5028"/>
        </w:tabs>
        <w:ind w:left="5028" w:hanging="180"/>
      </w:pPr>
    </w:lvl>
    <w:lvl w:ilvl="6" w:tplc="0413000F" w:tentative="1">
      <w:start w:val="1"/>
      <w:numFmt w:val="decimal"/>
      <w:lvlText w:val="%7."/>
      <w:lvlJc w:val="left"/>
      <w:pPr>
        <w:tabs>
          <w:tab w:val="num" w:pos="5748"/>
        </w:tabs>
        <w:ind w:left="5748" w:hanging="360"/>
      </w:pPr>
    </w:lvl>
    <w:lvl w:ilvl="7" w:tplc="04130019" w:tentative="1">
      <w:start w:val="1"/>
      <w:numFmt w:val="lowerLetter"/>
      <w:lvlText w:val="%8."/>
      <w:lvlJc w:val="left"/>
      <w:pPr>
        <w:tabs>
          <w:tab w:val="num" w:pos="6468"/>
        </w:tabs>
        <w:ind w:left="6468" w:hanging="360"/>
      </w:pPr>
    </w:lvl>
    <w:lvl w:ilvl="8" w:tplc="0413001B" w:tentative="1">
      <w:start w:val="1"/>
      <w:numFmt w:val="lowerRoman"/>
      <w:lvlText w:val="%9."/>
      <w:lvlJc w:val="right"/>
      <w:pPr>
        <w:tabs>
          <w:tab w:val="num" w:pos="7188"/>
        </w:tabs>
        <w:ind w:left="7188" w:hanging="180"/>
      </w:pPr>
    </w:lvl>
  </w:abstractNum>
  <w:abstractNum w:abstractNumId="25" w15:restartNumberingAfterBreak="0">
    <w:nsid w:val="5A0A0607"/>
    <w:multiLevelType w:val="hybridMultilevel"/>
    <w:tmpl w:val="9DA42E96"/>
    <w:lvl w:ilvl="0" w:tplc="38BC14E2">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BB01E9"/>
    <w:multiLevelType w:val="hybridMultilevel"/>
    <w:tmpl w:val="814819CA"/>
    <w:lvl w:ilvl="0" w:tplc="240A1FA6">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7" w15:restartNumberingAfterBreak="0">
    <w:nsid w:val="5AEC4F7B"/>
    <w:multiLevelType w:val="hybridMultilevel"/>
    <w:tmpl w:val="3DE4D244"/>
    <w:lvl w:ilvl="0" w:tplc="2A1023E6">
      <w:start w:val="1"/>
      <w:numFmt w:val="lowerLetter"/>
      <w:lvlText w:val="%1)"/>
      <w:lvlJc w:val="left"/>
      <w:pPr>
        <w:tabs>
          <w:tab w:val="num" w:pos="720"/>
        </w:tabs>
        <w:ind w:left="720" w:hanging="360"/>
      </w:pPr>
      <w:rPr>
        <w:lang w:val="nl-NL"/>
      </w:rPr>
    </w:lvl>
    <w:lvl w:ilvl="1" w:tplc="04130019">
      <w:start w:val="1"/>
      <w:numFmt w:val="lowerLetter"/>
      <w:lvlText w:val="%2."/>
      <w:lvlJc w:val="left"/>
      <w:pPr>
        <w:tabs>
          <w:tab w:val="num" w:pos="1440"/>
        </w:tabs>
        <w:ind w:left="1440" w:hanging="360"/>
      </w:pPr>
    </w:lvl>
    <w:lvl w:ilvl="2" w:tplc="15245830">
      <w:start w:val="7"/>
      <w:numFmt w:val="bullet"/>
      <w:lvlText w:val="-"/>
      <w:lvlJc w:val="left"/>
      <w:pPr>
        <w:tabs>
          <w:tab w:val="num" w:pos="2340"/>
        </w:tabs>
        <w:ind w:left="2340" w:hanging="360"/>
      </w:pPr>
      <w:rPr>
        <w:rFonts w:ascii="Times New Roman" w:eastAsia="Times New Roman" w:hAnsi="Times New Roman"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D20653A"/>
    <w:multiLevelType w:val="hybridMultilevel"/>
    <w:tmpl w:val="0C9C2DFC"/>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5E5E0F49"/>
    <w:multiLevelType w:val="hybridMultilevel"/>
    <w:tmpl w:val="80C43CF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046AF1"/>
    <w:multiLevelType w:val="hybridMultilevel"/>
    <w:tmpl w:val="D97C09BE"/>
    <w:lvl w:ilvl="0" w:tplc="29E82098">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0F03260"/>
    <w:multiLevelType w:val="hybridMultilevel"/>
    <w:tmpl w:val="59B26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B2F38"/>
    <w:multiLevelType w:val="hybridMultilevel"/>
    <w:tmpl w:val="79E24920"/>
    <w:lvl w:ilvl="0" w:tplc="B274AD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310A23"/>
    <w:multiLevelType w:val="hybridMultilevel"/>
    <w:tmpl w:val="55D2C832"/>
    <w:lvl w:ilvl="0" w:tplc="5BFC34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933E9"/>
    <w:multiLevelType w:val="hybridMultilevel"/>
    <w:tmpl w:val="CF22EB9A"/>
    <w:lvl w:ilvl="0" w:tplc="2C9CE228">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35" w15:restartNumberingAfterBreak="0">
    <w:nsid w:val="73C05A93"/>
    <w:multiLevelType w:val="hybridMultilevel"/>
    <w:tmpl w:val="3D24E7E6"/>
    <w:lvl w:ilvl="0" w:tplc="01E61740">
      <w:start w:val="4"/>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65E3A8F"/>
    <w:multiLevelType w:val="hybridMultilevel"/>
    <w:tmpl w:val="34586A1E"/>
    <w:lvl w:ilvl="0" w:tplc="BBE25730">
      <w:start w:val="9"/>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77CF0306"/>
    <w:multiLevelType w:val="hybridMultilevel"/>
    <w:tmpl w:val="C4C8A042"/>
    <w:lvl w:ilvl="0" w:tplc="04130017">
      <w:start w:val="1"/>
      <w:numFmt w:val="lowerLetter"/>
      <w:lvlText w:val="%1)"/>
      <w:lvlJc w:val="left"/>
      <w:pPr>
        <w:tabs>
          <w:tab w:val="num" w:pos="720"/>
        </w:tabs>
        <w:ind w:left="720" w:hanging="360"/>
      </w:pPr>
      <w:rPr>
        <w:lang w:val="nl-NL"/>
      </w:rPr>
    </w:lvl>
    <w:lvl w:ilvl="1" w:tplc="0413001B">
      <w:start w:val="1"/>
      <w:numFmt w:val="lowerRoman"/>
      <w:lvlText w:val="%2."/>
      <w:lvlJc w:val="righ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5"/>
  </w:num>
  <w:num w:numId="2">
    <w:abstractNumId w:val="32"/>
  </w:num>
  <w:num w:numId="3">
    <w:abstractNumId w:val="1"/>
  </w:num>
  <w:num w:numId="4">
    <w:abstractNumId w:val="16"/>
  </w:num>
  <w:num w:numId="5">
    <w:abstractNumId w:val="20"/>
  </w:num>
  <w:num w:numId="6">
    <w:abstractNumId w:val="4"/>
  </w:num>
  <w:num w:numId="7">
    <w:abstractNumId w:val="22"/>
  </w:num>
  <w:num w:numId="8">
    <w:abstractNumId w:val="29"/>
  </w:num>
  <w:num w:numId="9">
    <w:abstractNumId w:val="8"/>
  </w:num>
  <w:num w:numId="10">
    <w:abstractNumId w:val="15"/>
  </w:num>
  <w:num w:numId="11">
    <w:abstractNumId w:val="21"/>
  </w:num>
  <w:num w:numId="12">
    <w:abstractNumId w:val="6"/>
  </w:num>
  <w:num w:numId="13">
    <w:abstractNumId w:val="1"/>
  </w:num>
  <w:num w:numId="14">
    <w:abstractNumId w:val="26"/>
  </w:num>
  <w:num w:numId="15">
    <w:abstractNumId w:val="34"/>
  </w:num>
  <w:num w:numId="16">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
  </w:num>
  <w:num w:numId="18">
    <w:abstractNumId w:val="13"/>
  </w:num>
  <w:num w:numId="19">
    <w:abstractNumId w:val="28"/>
  </w:num>
  <w:num w:numId="20">
    <w:abstractNumId w:val="27"/>
  </w:num>
  <w:num w:numId="21">
    <w:abstractNumId w:val="7"/>
  </w:num>
  <w:num w:numId="22">
    <w:abstractNumId w:val="10"/>
  </w:num>
  <w:num w:numId="23">
    <w:abstractNumId w:val="5"/>
  </w:num>
  <w:num w:numId="24">
    <w:abstractNumId w:val="36"/>
  </w:num>
  <w:num w:numId="25">
    <w:abstractNumId w:val="37"/>
  </w:num>
  <w:num w:numId="26">
    <w:abstractNumId w:val="24"/>
  </w:num>
  <w:num w:numId="27">
    <w:abstractNumId w:val="23"/>
  </w:num>
  <w:num w:numId="28">
    <w:abstractNumId w:val="11"/>
  </w:num>
  <w:num w:numId="29">
    <w:abstractNumId w:val="19"/>
  </w:num>
  <w:num w:numId="30">
    <w:abstractNumId w:val="12"/>
  </w:num>
  <w:num w:numId="31">
    <w:abstractNumId w:val="35"/>
  </w:num>
  <w:num w:numId="32">
    <w:abstractNumId w:val="35"/>
  </w:num>
  <w:num w:numId="33">
    <w:abstractNumId w:val="17"/>
  </w:num>
  <w:num w:numId="34">
    <w:abstractNumId w:val="33"/>
  </w:num>
  <w:num w:numId="35">
    <w:abstractNumId w:val="31"/>
  </w:num>
  <w:num w:numId="36">
    <w:abstractNumId w:val="30"/>
  </w:num>
  <w:num w:numId="37">
    <w:abstractNumId w:val="9"/>
  </w:num>
  <w:num w:numId="38">
    <w:abstractNumId w:val="3"/>
  </w:num>
  <w:num w:numId="39">
    <w:abstractNumId w:val="1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nl-BE" w:vendorID="1" w:dllVersion="512" w:checkStyle="1"/>
  <w:activeWritingStyle w:appName="MSWord" w:lang="nl-NL" w:vendorID="1" w:dllVersion="512" w:checkStyle="1"/>
  <w:proofState w:spelling="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adapp9alx0pdqeez5cxadt4rr0pvzw2zvpf&quot;&gt;Biblio PRPB&lt;record-ids&gt;&lt;item&gt;310&lt;/item&gt;&lt;/record-ids&gt;&lt;/item&gt;&lt;/Libraries&gt;"/>
  </w:docVars>
  <w:rsids>
    <w:rsidRoot w:val="00AC60D1"/>
    <w:rsid w:val="00000330"/>
    <w:rsid w:val="000003DF"/>
    <w:rsid w:val="00000B13"/>
    <w:rsid w:val="000012CE"/>
    <w:rsid w:val="00001ED9"/>
    <w:rsid w:val="000023E5"/>
    <w:rsid w:val="000028B0"/>
    <w:rsid w:val="00002936"/>
    <w:rsid w:val="00003AA0"/>
    <w:rsid w:val="0000416E"/>
    <w:rsid w:val="00004284"/>
    <w:rsid w:val="0000457A"/>
    <w:rsid w:val="0000470C"/>
    <w:rsid w:val="00004721"/>
    <w:rsid w:val="000055DB"/>
    <w:rsid w:val="00005653"/>
    <w:rsid w:val="00005A74"/>
    <w:rsid w:val="00005B29"/>
    <w:rsid w:val="00005E63"/>
    <w:rsid w:val="00006AC1"/>
    <w:rsid w:val="0000718B"/>
    <w:rsid w:val="00007632"/>
    <w:rsid w:val="000078F4"/>
    <w:rsid w:val="00007A01"/>
    <w:rsid w:val="00007C61"/>
    <w:rsid w:val="00007FA8"/>
    <w:rsid w:val="000103BB"/>
    <w:rsid w:val="00010938"/>
    <w:rsid w:val="00010ABF"/>
    <w:rsid w:val="00011985"/>
    <w:rsid w:val="0001198D"/>
    <w:rsid w:val="000119C7"/>
    <w:rsid w:val="000119F2"/>
    <w:rsid w:val="00012026"/>
    <w:rsid w:val="000123B6"/>
    <w:rsid w:val="00012490"/>
    <w:rsid w:val="00012872"/>
    <w:rsid w:val="00012B3C"/>
    <w:rsid w:val="00012DB7"/>
    <w:rsid w:val="0001439F"/>
    <w:rsid w:val="00014F28"/>
    <w:rsid w:val="0001633A"/>
    <w:rsid w:val="00016714"/>
    <w:rsid w:val="00016816"/>
    <w:rsid w:val="00016F1D"/>
    <w:rsid w:val="000173B1"/>
    <w:rsid w:val="00017AF5"/>
    <w:rsid w:val="00017E98"/>
    <w:rsid w:val="00020DEA"/>
    <w:rsid w:val="00021024"/>
    <w:rsid w:val="00021424"/>
    <w:rsid w:val="00021CF2"/>
    <w:rsid w:val="0002230A"/>
    <w:rsid w:val="00022BEE"/>
    <w:rsid w:val="00023344"/>
    <w:rsid w:val="0002351E"/>
    <w:rsid w:val="00023F83"/>
    <w:rsid w:val="0002544D"/>
    <w:rsid w:val="00025604"/>
    <w:rsid w:val="00026146"/>
    <w:rsid w:val="0002616C"/>
    <w:rsid w:val="0003009B"/>
    <w:rsid w:val="000301F5"/>
    <w:rsid w:val="000306C0"/>
    <w:rsid w:val="00030B5D"/>
    <w:rsid w:val="0003109B"/>
    <w:rsid w:val="000317AE"/>
    <w:rsid w:val="00031951"/>
    <w:rsid w:val="00031B5C"/>
    <w:rsid w:val="00031C69"/>
    <w:rsid w:val="00031C98"/>
    <w:rsid w:val="00031CEF"/>
    <w:rsid w:val="000336B5"/>
    <w:rsid w:val="000336E8"/>
    <w:rsid w:val="00033EE3"/>
    <w:rsid w:val="00034633"/>
    <w:rsid w:val="00034F5D"/>
    <w:rsid w:val="00035066"/>
    <w:rsid w:val="000356DA"/>
    <w:rsid w:val="000358D7"/>
    <w:rsid w:val="00036192"/>
    <w:rsid w:val="000365CD"/>
    <w:rsid w:val="000366BD"/>
    <w:rsid w:val="00036C28"/>
    <w:rsid w:val="00037BC1"/>
    <w:rsid w:val="00037BD8"/>
    <w:rsid w:val="00040AC1"/>
    <w:rsid w:val="00040B9C"/>
    <w:rsid w:val="00040F47"/>
    <w:rsid w:val="00040FF6"/>
    <w:rsid w:val="000416C6"/>
    <w:rsid w:val="00041885"/>
    <w:rsid w:val="00042195"/>
    <w:rsid w:val="000432AC"/>
    <w:rsid w:val="0004345F"/>
    <w:rsid w:val="000437CD"/>
    <w:rsid w:val="00043A27"/>
    <w:rsid w:val="00043DFB"/>
    <w:rsid w:val="00045C7D"/>
    <w:rsid w:val="000467D1"/>
    <w:rsid w:val="0004745B"/>
    <w:rsid w:val="00047DB4"/>
    <w:rsid w:val="00047F83"/>
    <w:rsid w:val="000503FD"/>
    <w:rsid w:val="00051005"/>
    <w:rsid w:val="00052CDD"/>
    <w:rsid w:val="000539E3"/>
    <w:rsid w:val="00053E44"/>
    <w:rsid w:val="00053FDD"/>
    <w:rsid w:val="0005478B"/>
    <w:rsid w:val="00054E2F"/>
    <w:rsid w:val="000555A3"/>
    <w:rsid w:val="00056085"/>
    <w:rsid w:val="000561BB"/>
    <w:rsid w:val="000570E6"/>
    <w:rsid w:val="00057E55"/>
    <w:rsid w:val="00060440"/>
    <w:rsid w:val="00060E77"/>
    <w:rsid w:val="000617EB"/>
    <w:rsid w:val="0006240A"/>
    <w:rsid w:val="00062A09"/>
    <w:rsid w:val="0006365D"/>
    <w:rsid w:val="00064250"/>
    <w:rsid w:val="000648EB"/>
    <w:rsid w:val="00064A41"/>
    <w:rsid w:val="000657BA"/>
    <w:rsid w:val="00065820"/>
    <w:rsid w:val="00065D9C"/>
    <w:rsid w:val="0006639C"/>
    <w:rsid w:val="00066E05"/>
    <w:rsid w:val="0006722F"/>
    <w:rsid w:val="000675B0"/>
    <w:rsid w:val="00070622"/>
    <w:rsid w:val="00070D78"/>
    <w:rsid w:val="00070DAA"/>
    <w:rsid w:val="00071011"/>
    <w:rsid w:val="00071105"/>
    <w:rsid w:val="000717DE"/>
    <w:rsid w:val="00071A58"/>
    <w:rsid w:val="000720C8"/>
    <w:rsid w:val="0007225C"/>
    <w:rsid w:val="00072334"/>
    <w:rsid w:val="000731A1"/>
    <w:rsid w:val="0007346A"/>
    <w:rsid w:val="00073DA3"/>
    <w:rsid w:val="00074769"/>
    <w:rsid w:val="00074B69"/>
    <w:rsid w:val="0007565A"/>
    <w:rsid w:val="00075C37"/>
    <w:rsid w:val="00075F06"/>
    <w:rsid w:val="00076216"/>
    <w:rsid w:val="000767F9"/>
    <w:rsid w:val="000777C1"/>
    <w:rsid w:val="0007780E"/>
    <w:rsid w:val="00080C76"/>
    <w:rsid w:val="000816CD"/>
    <w:rsid w:val="000818D6"/>
    <w:rsid w:val="000825AE"/>
    <w:rsid w:val="0008302B"/>
    <w:rsid w:val="000832CA"/>
    <w:rsid w:val="00083456"/>
    <w:rsid w:val="00084547"/>
    <w:rsid w:val="0008460F"/>
    <w:rsid w:val="00085294"/>
    <w:rsid w:val="00085704"/>
    <w:rsid w:val="0008592F"/>
    <w:rsid w:val="00085F11"/>
    <w:rsid w:val="000863A1"/>
    <w:rsid w:val="00086433"/>
    <w:rsid w:val="000866B3"/>
    <w:rsid w:val="00086A32"/>
    <w:rsid w:val="00086D5B"/>
    <w:rsid w:val="0008735C"/>
    <w:rsid w:val="00087D1B"/>
    <w:rsid w:val="00087D87"/>
    <w:rsid w:val="000900B6"/>
    <w:rsid w:val="000907F2"/>
    <w:rsid w:val="000912BC"/>
    <w:rsid w:val="000927AD"/>
    <w:rsid w:val="00092882"/>
    <w:rsid w:val="00092950"/>
    <w:rsid w:val="00092BA5"/>
    <w:rsid w:val="000931B3"/>
    <w:rsid w:val="00093815"/>
    <w:rsid w:val="00093DD7"/>
    <w:rsid w:val="0009438D"/>
    <w:rsid w:val="000948D4"/>
    <w:rsid w:val="00094D4D"/>
    <w:rsid w:val="0009561F"/>
    <w:rsid w:val="00097879"/>
    <w:rsid w:val="000A03C1"/>
    <w:rsid w:val="000A0590"/>
    <w:rsid w:val="000A0CEB"/>
    <w:rsid w:val="000A1BE1"/>
    <w:rsid w:val="000A1EE7"/>
    <w:rsid w:val="000A1F09"/>
    <w:rsid w:val="000A213A"/>
    <w:rsid w:val="000A223E"/>
    <w:rsid w:val="000A2449"/>
    <w:rsid w:val="000A356B"/>
    <w:rsid w:val="000A3AAF"/>
    <w:rsid w:val="000A3CD6"/>
    <w:rsid w:val="000A3FEA"/>
    <w:rsid w:val="000A47D5"/>
    <w:rsid w:val="000A4F99"/>
    <w:rsid w:val="000A50A2"/>
    <w:rsid w:val="000A53D0"/>
    <w:rsid w:val="000A5533"/>
    <w:rsid w:val="000A5A86"/>
    <w:rsid w:val="000A6028"/>
    <w:rsid w:val="000A7325"/>
    <w:rsid w:val="000A7BFE"/>
    <w:rsid w:val="000A7D74"/>
    <w:rsid w:val="000B0DCC"/>
    <w:rsid w:val="000B1164"/>
    <w:rsid w:val="000B193C"/>
    <w:rsid w:val="000B1ABC"/>
    <w:rsid w:val="000B1F32"/>
    <w:rsid w:val="000B237C"/>
    <w:rsid w:val="000B302A"/>
    <w:rsid w:val="000B31B2"/>
    <w:rsid w:val="000B3405"/>
    <w:rsid w:val="000B3E71"/>
    <w:rsid w:val="000B3E8D"/>
    <w:rsid w:val="000B3F43"/>
    <w:rsid w:val="000B4044"/>
    <w:rsid w:val="000B46E3"/>
    <w:rsid w:val="000B4ED8"/>
    <w:rsid w:val="000B51A1"/>
    <w:rsid w:val="000B5416"/>
    <w:rsid w:val="000B552A"/>
    <w:rsid w:val="000B657F"/>
    <w:rsid w:val="000B6E2F"/>
    <w:rsid w:val="000B717B"/>
    <w:rsid w:val="000C0274"/>
    <w:rsid w:val="000C0B2E"/>
    <w:rsid w:val="000C1A92"/>
    <w:rsid w:val="000C1F73"/>
    <w:rsid w:val="000C2615"/>
    <w:rsid w:val="000C284F"/>
    <w:rsid w:val="000C2AE2"/>
    <w:rsid w:val="000C2D35"/>
    <w:rsid w:val="000C3337"/>
    <w:rsid w:val="000C347F"/>
    <w:rsid w:val="000C37E8"/>
    <w:rsid w:val="000C3E85"/>
    <w:rsid w:val="000C44D4"/>
    <w:rsid w:val="000C4C55"/>
    <w:rsid w:val="000C5174"/>
    <w:rsid w:val="000C567B"/>
    <w:rsid w:val="000C5922"/>
    <w:rsid w:val="000C62A5"/>
    <w:rsid w:val="000C77B8"/>
    <w:rsid w:val="000C7844"/>
    <w:rsid w:val="000C7ACD"/>
    <w:rsid w:val="000D02C8"/>
    <w:rsid w:val="000D0343"/>
    <w:rsid w:val="000D077F"/>
    <w:rsid w:val="000D0872"/>
    <w:rsid w:val="000D08C1"/>
    <w:rsid w:val="000D0AC5"/>
    <w:rsid w:val="000D0DB5"/>
    <w:rsid w:val="000D100B"/>
    <w:rsid w:val="000D1455"/>
    <w:rsid w:val="000D148A"/>
    <w:rsid w:val="000D1A79"/>
    <w:rsid w:val="000D25EF"/>
    <w:rsid w:val="000D2F67"/>
    <w:rsid w:val="000D38C9"/>
    <w:rsid w:val="000D41D1"/>
    <w:rsid w:val="000D44D9"/>
    <w:rsid w:val="000D4998"/>
    <w:rsid w:val="000D4DA1"/>
    <w:rsid w:val="000D5994"/>
    <w:rsid w:val="000D5A0F"/>
    <w:rsid w:val="000D5FB5"/>
    <w:rsid w:val="000D6851"/>
    <w:rsid w:val="000D6A04"/>
    <w:rsid w:val="000D7A5D"/>
    <w:rsid w:val="000D7BFC"/>
    <w:rsid w:val="000D7E9C"/>
    <w:rsid w:val="000E0376"/>
    <w:rsid w:val="000E08D3"/>
    <w:rsid w:val="000E1143"/>
    <w:rsid w:val="000E145F"/>
    <w:rsid w:val="000E14F9"/>
    <w:rsid w:val="000E152B"/>
    <w:rsid w:val="000E1FD7"/>
    <w:rsid w:val="000E21E0"/>
    <w:rsid w:val="000E299B"/>
    <w:rsid w:val="000E2E51"/>
    <w:rsid w:val="000E39B6"/>
    <w:rsid w:val="000E434F"/>
    <w:rsid w:val="000E47BD"/>
    <w:rsid w:val="000E4CCE"/>
    <w:rsid w:val="000E53F2"/>
    <w:rsid w:val="000E6E64"/>
    <w:rsid w:val="000E76E4"/>
    <w:rsid w:val="000F0DF1"/>
    <w:rsid w:val="000F2099"/>
    <w:rsid w:val="000F27F3"/>
    <w:rsid w:val="000F2A0C"/>
    <w:rsid w:val="000F2B90"/>
    <w:rsid w:val="000F3F87"/>
    <w:rsid w:val="000F59B4"/>
    <w:rsid w:val="000F5E04"/>
    <w:rsid w:val="000F67AF"/>
    <w:rsid w:val="000F697C"/>
    <w:rsid w:val="000F7EB8"/>
    <w:rsid w:val="0010027E"/>
    <w:rsid w:val="001006DE"/>
    <w:rsid w:val="0010072E"/>
    <w:rsid w:val="00100D2B"/>
    <w:rsid w:val="00100DE7"/>
    <w:rsid w:val="0010122E"/>
    <w:rsid w:val="00102AEA"/>
    <w:rsid w:val="00102E4A"/>
    <w:rsid w:val="00104025"/>
    <w:rsid w:val="00104869"/>
    <w:rsid w:val="00104B17"/>
    <w:rsid w:val="00104C71"/>
    <w:rsid w:val="001050F8"/>
    <w:rsid w:val="001054C1"/>
    <w:rsid w:val="0010569C"/>
    <w:rsid w:val="00105979"/>
    <w:rsid w:val="00105E36"/>
    <w:rsid w:val="001060C5"/>
    <w:rsid w:val="001065F4"/>
    <w:rsid w:val="00107083"/>
    <w:rsid w:val="001071C2"/>
    <w:rsid w:val="00107452"/>
    <w:rsid w:val="00107BE3"/>
    <w:rsid w:val="0011165F"/>
    <w:rsid w:val="00112AE9"/>
    <w:rsid w:val="00112F3C"/>
    <w:rsid w:val="00113CBE"/>
    <w:rsid w:val="00115C42"/>
    <w:rsid w:val="00115FFE"/>
    <w:rsid w:val="0011610E"/>
    <w:rsid w:val="00116463"/>
    <w:rsid w:val="00117C37"/>
    <w:rsid w:val="00120202"/>
    <w:rsid w:val="00120A78"/>
    <w:rsid w:val="00120F51"/>
    <w:rsid w:val="0012102A"/>
    <w:rsid w:val="0012120E"/>
    <w:rsid w:val="001215BC"/>
    <w:rsid w:val="001215E4"/>
    <w:rsid w:val="00121F31"/>
    <w:rsid w:val="001226C6"/>
    <w:rsid w:val="001262AD"/>
    <w:rsid w:val="0013005E"/>
    <w:rsid w:val="00130283"/>
    <w:rsid w:val="001308F6"/>
    <w:rsid w:val="0013092D"/>
    <w:rsid w:val="001309E9"/>
    <w:rsid w:val="00130C24"/>
    <w:rsid w:val="00130DF2"/>
    <w:rsid w:val="001318FF"/>
    <w:rsid w:val="00131BDB"/>
    <w:rsid w:val="00133094"/>
    <w:rsid w:val="00133357"/>
    <w:rsid w:val="00133707"/>
    <w:rsid w:val="001344DF"/>
    <w:rsid w:val="00134D62"/>
    <w:rsid w:val="00134FCC"/>
    <w:rsid w:val="00136006"/>
    <w:rsid w:val="001362FB"/>
    <w:rsid w:val="00136963"/>
    <w:rsid w:val="00136C52"/>
    <w:rsid w:val="0014130E"/>
    <w:rsid w:val="001417F5"/>
    <w:rsid w:val="001420CD"/>
    <w:rsid w:val="001431F3"/>
    <w:rsid w:val="00143C16"/>
    <w:rsid w:val="00143F1A"/>
    <w:rsid w:val="00143F3B"/>
    <w:rsid w:val="0014400D"/>
    <w:rsid w:val="001444A4"/>
    <w:rsid w:val="001448B0"/>
    <w:rsid w:val="001448B9"/>
    <w:rsid w:val="00144B9B"/>
    <w:rsid w:val="001456DC"/>
    <w:rsid w:val="00145B48"/>
    <w:rsid w:val="001465E9"/>
    <w:rsid w:val="00146F9E"/>
    <w:rsid w:val="0014740F"/>
    <w:rsid w:val="00151408"/>
    <w:rsid w:val="00151BD0"/>
    <w:rsid w:val="00153867"/>
    <w:rsid w:val="0015395A"/>
    <w:rsid w:val="00153ACF"/>
    <w:rsid w:val="00154FAF"/>
    <w:rsid w:val="00155633"/>
    <w:rsid w:val="001558C2"/>
    <w:rsid w:val="001569CD"/>
    <w:rsid w:val="00156C29"/>
    <w:rsid w:val="001576E8"/>
    <w:rsid w:val="00157E0F"/>
    <w:rsid w:val="0016045F"/>
    <w:rsid w:val="001605E0"/>
    <w:rsid w:val="0016115F"/>
    <w:rsid w:val="0016180B"/>
    <w:rsid w:val="00162BD4"/>
    <w:rsid w:val="0016310A"/>
    <w:rsid w:val="00163BA4"/>
    <w:rsid w:val="00163BC7"/>
    <w:rsid w:val="00163E0E"/>
    <w:rsid w:val="00163F5E"/>
    <w:rsid w:val="0016409D"/>
    <w:rsid w:val="001649B3"/>
    <w:rsid w:val="001656A0"/>
    <w:rsid w:val="001657F1"/>
    <w:rsid w:val="00165BC3"/>
    <w:rsid w:val="00166071"/>
    <w:rsid w:val="00166E9E"/>
    <w:rsid w:val="00166FB8"/>
    <w:rsid w:val="001672E3"/>
    <w:rsid w:val="00170807"/>
    <w:rsid w:val="001709BF"/>
    <w:rsid w:val="00170CB8"/>
    <w:rsid w:val="001714A3"/>
    <w:rsid w:val="001714EC"/>
    <w:rsid w:val="00171551"/>
    <w:rsid w:val="00171676"/>
    <w:rsid w:val="00171C63"/>
    <w:rsid w:val="00171D60"/>
    <w:rsid w:val="00171EA7"/>
    <w:rsid w:val="00172B8B"/>
    <w:rsid w:val="00173332"/>
    <w:rsid w:val="0017373D"/>
    <w:rsid w:val="00174505"/>
    <w:rsid w:val="00174A19"/>
    <w:rsid w:val="001756C5"/>
    <w:rsid w:val="00175C1A"/>
    <w:rsid w:val="00175DDE"/>
    <w:rsid w:val="001760F8"/>
    <w:rsid w:val="00176733"/>
    <w:rsid w:val="00176D4B"/>
    <w:rsid w:val="00176FAA"/>
    <w:rsid w:val="001775CC"/>
    <w:rsid w:val="0017762E"/>
    <w:rsid w:val="001779CE"/>
    <w:rsid w:val="00177AD5"/>
    <w:rsid w:val="00177E93"/>
    <w:rsid w:val="00177FF3"/>
    <w:rsid w:val="0018014B"/>
    <w:rsid w:val="001812DC"/>
    <w:rsid w:val="00181830"/>
    <w:rsid w:val="00181E25"/>
    <w:rsid w:val="00182991"/>
    <w:rsid w:val="00182A06"/>
    <w:rsid w:val="00183B67"/>
    <w:rsid w:val="00183BD5"/>
    <w:rsid w:val="00183C13"/>
    <w:rsid w:val="00184441"/>
    <w:rsid w:val="00184B38"/>
    <w:rsid w:val="00184BF9"/>
    <w:rsid w:val="00185657"/>
    <w:rsid w:val="00185AC7"/>
    <w:rsid w:val="001867AD"/>
    <w:rsid w:val="00186EC4"/>
    <w:rsid w:val="0018751D"/>
    <w:rsid w:val="0018798B"/>
    <w:rsid w:val="00187D69"/>
    <w:rsid w:val="001901A1"/>
    <w:rsid w:val="0019070D"/>
    <w:rsid w:val="00191C43"/>
    <w:rsid w:val="00191C65"/>
    <w:rsid w:val="00191F9E"/>
    <w:rsid w:val="00192048"/>
    <w:rsid w:val="00192247"/>
    <w:rsid w:val="0019247F"/>
    <w:rsid w:val="00192B4E"/>
    <w:rsid w:val="00193192"/>
    <w:rsid w:val="001931B5"/>
    <w:rsid w:val="001934D1"/>
    <w:rsid w:val="001941C9"/>
    <w:rsid w:val="0019485B"/>
    <w:rsid w:val="00194E41"/>
    <w:rsid w:val="00195F9A"/>
    <w:rsid w:val="001964ED"/>
    <w:rsid w:val="0019674F"/>
    <w:rsid w:val="0019683A"/>
    <w:rsid w:val="00196C9E"/>
    <w:rsid w:val="001A01C0"/>
    <w:rsid w:val="001A0236"/>
    <w:rsid w:val="001A0868"/>
    <w:rsid w:val="001A0A91"/>
    <w:rsid w:val="001A1008"/>
    <w:rsid w:val="001A10AF"/>
    <w:rsid w:val="001A1200"/>
    <w:rsid w:val="001A2002"/>
    <w:rsid w:val="001A20BC"/>
    <w:rsid w:val="001A35C8"/>
    <w:rsid w:val="001A3D4E"/>
    <w:rsid w:val="001A4FBD"/>
    <w:rsid w:val="001A576C"/>
    <w:rsid w:val="001A65C6"/>
    <w:rsid w:val="001B0B66"/>
    <w:rsid w:val="001B0F1A"/>
    <w:rsid w:val="001B0F24"/>
    <w:rsid w:val="001B12F1"/>
    <w:rsid w:val="001B19F3"/>
    <w:rsid w:val="001B20EF"/>
    <w:rsid w:val="001B2537"/>
    <w:rsid w:val="001B29E1"/>
    <w:rsid w:val="001B2FA9"/>
    <w:rsid w:val="001B3292"/>
    <w:rsid w:val="001B394D"/>
    <w:rsid w:val="001B4BF9"/>
    <w:rsid w:val="001B538F"/>
    <w:rsid w:val="001B5CD3"/>
    <w:rsid w:val="001B72E0"/>
    <w:rsid w:val="001B75F2"/>
    <w:rsid w:val="001C00C7"/>
    <w:rsid w:val="001C0734"/>
    <w:rsid w:val="001C08CC"/>
    <w:rsid w:val="001C0A60"/>
    <w:rsid w:val="001C152B"/>
    <w:rsid w:val="001C1F1F"/>
    <w:rsid w:val="001C1F2F"/>
    <w:rsid w:val="001C224B"/>
    <w:rsid w:val="001C243A"/>
    <w:rsid w:val="001C24B3"/>
    <w:rsid w:val="001C36E4"/>
    <w:rsid w:val="001C49FF"/>
    <w:rsid w:val="001C5310"/>
    <w:rsid w:val="001C5347"/>
    <w:rsid w:val="001C5608"/>
    <w:rsid w:val="001C5672"/>
    <w:rsid w:val="001C5EAC"/>
    <w:rsid w:val="001C5FDA"/>
    <w:rsid w:val="001C69AD"/>
    <w:rsid w:val="001C6ABF"/>
    <w:rsid w:val="001C6B0B"/>
    <w:rsid w:val="001C6B59"/>
    <w:rsid w:val="001C77CA"/>
    <w:rsid w:val="001C783B"/>
    <w:rsid w:val="001C7F3A"/>
    <w:rsid w:val="001D0234"/>
    <w:rsid w:val="001D029F"/>
    <w:rsid w:val="001D09DB"/>
    <w:rsid w:val="001D0CC5"/>
    <w:rsid w:val="001D0D08"/>
    <w:rsid w:val="001D0E73"/>
    <w:rsid w:val="001D124F"/>
    <w:rsid w:val="001D15A9"/>
    <w:rsid w:val="001D18BD"/>
    <w:rsid w:val="001D20DA"/>
    <w:rsid w:val="001D2335"/>
    <w:rsid w:val="001D23BC"/>
    <w:rsid w:val="001D2611"/>
    <w:rsid w:val="001D2B2B"/>
    <w:rsid w:val="001D389C"/>
    <w:rsid w:val="001D4E22"/>
    <w:rsid w:val="001D5009"/>
    <w:rsid w:val="001D5B94"/>
    <w:rsid w:val="001D5D5A"/>
    <w:rsid w:val="001D604A"/>
    <w:rsid w:val="001D664E"/>
    <w:rsid w:val="001D6E17"/>
    <w:rsid w:val="001D79B3"/>
    <w:rsid w:val="001E0596"/>
    <w:rsid w:val="001E0B29"/>
    <w:rsid w:val="001E111E"/>
    <w:rsid w:val="001E12C2"/>
    <w:rsid w:val="001E368D"/>
    <w:rsid w:val="001E3C22"/>
    <w:rsid w:val="001E40A0"/>
    <w:rsid w:val="001E438C"/>
    <w:rsid w:val="001E43EE"/>
    <w:rsid w:val="001E47D8"/>
    <w:rsid w:val="001E4CE6"/>
    <w:rsid w:val="001E542D"/>
    <w:rsid w:val="001E5AE9"/>
    <w:rsid w:val="001E5C5E"/>
    <w:rsid w:val="001E6776"/>
    <w:rsid w:val="001E6FF7"/>
    <w:rsid w:val="001E7AB5"/>
    <w:rsid w:val="001F0103"/>
    <w:rsid w:val="001F050B"/>
    <w:rsid w:val="001F05C8"/>
    <w:rsid w:val="001F05D9"/>
    <w:rsid w:val="001F095D"/>
    <w:rsid w:val="001F0B18"/>
    <w:rsid w:val="001F0BFE"/>
    <w:rsid w:val="001F1A7B"/>
    <w:rsid w:val="001F1C27"/>
    <w:rsid w:val="001F1EB6"/>
    <w:rsid w:val="001F28A9"/>
    <w:rsid w:val="001F3024"/>
    <w:rsid w:val="001F3A01"/>
    <w:rsid w:val="001F3D82"/>
    <w:rsid w:val="001F4A2C"/>
    <w:rsid w:val="001F68E3"/>
    <w:rsid w:val="001F7337"/>
    <w:rsid w:val="00200E07"/>
    <w:rsid w:val="002012B7"/>
    <w:rsid w:val="00202095"/>
    <w:rsid w:val="00204007"/>
    <w:rsid w:val="00204286"/>
    <w:rsid w:val="00204825"/>
    <w:rsid w:val="00204B28"/>
    <w:rsid w:val="00204FDE"/>
    <w:rsid w:val="002053D9"/>
    <w:rsid w:val="00205865"/>
    <w:rsid w:val="00205E06"/>
    <w:rsid w:val="002068F4"/>
    <w:rsid w:val="00206E4A"/>
    <w:rsid w:val="00206F78"/>
    <w:rsid w:val="00210588"/>
    <w:rsid w:val="002117C1"/>
    <w:rsid w:val="0021183C"/>
    <w:rsid w:val="00211AAE"/>
    <w:rsid w:val="00212286"/>
    <w:rsid w:val="0021251B"/>
    <w:rsid w:val="0021339D"/>
    <w:rsid w:val="0021402A"/>
    <w:rsid w:val="00214E7D"/>
    <w:rsid w:val="002151FE"/>
    <w:rsid w:val="002152DC"/>
    <w:rsid w:val="00215647"/>
    <w:rsid w:val="00215A20"/>
    <w:rsid w:val="00215AB1"/>
    <w:rsid w:val="00215B49"/>
    <w:rsid w:val="00216051"/>
    <w:rsid w:val="00216635"/>
    <w:rsid w:val="00216AC9"/>
    <w:rsid w:val="0021722F"/>
    <w:rsid w:val="00217466"/>
    <w:rsid w:val="00217CFF"/>
    <w:rsid w:val="00220FF0"/>
    <w:rsid w:val="0022109E"/>
    <w:rsid w:val="00221312"/>
    <w:rsid w:val="00222FBF"/>
    <w:rsid w:val="00223510"/>
    <w:rsid w:val="00223BC2"/>
    <w:rsid w:val="00223D32"/>
    <w:rsid w:val="00224003"/>
    <w:rsid w:val="00224206"/>
    <w:rsid w:val="002244ED"/>
    <w:rsid w:val="002248D3"/>
    <w:rsid w:val="00224AFB"/>
    <w:rsid w:val="00224D20"/>
    <w:rsid w:val="00224D59"/>
    <w:rsid w:val="00226190"/>
    <w:rsid w:val="002263E2"/>
    <w:rsid w:val="00226A50"/>
    <w:rsid w:val="00226A73"/>
    <w:rsid w:val="00226B39"/>
    <w:rsid w:val="00227804"/>
    <w:rsid w:val="00230762"/>
    <w:rsid w:val="00230838"/>
    <w:rsid w:val="002308D6"/>
    <w:rsid w:val="00230AC5"/>
    <w:rsid w:val="00231129"/>
    <w:rsid w:val="0023182B"/>
    <w:rsid w:val="00231E49"/>
    <w:rsid w:val="002328C7"/>
    <w:rsid w:val="00232B68"/>
    <w:rsid w:val="002340E6"/>
    <w:rsid w:val="00234221"/>
    <w:rsid w:val="002346D5"/>
    <w:rsid w:val="00234752"/>
    <w:rsid w:val="002347B1"/>
    <w:rsid w:val="00235C20"/>
    <w:rsid w:val="00235DC7"/>
    <w:rsid w:val="00236B2B"/>
    <w:rsid w:val="00237474"/>
    <w:rsid w:val="00237A33"/>
    <w:rsid w:val="00237B24"/>
    <w:rsid w:val="00237E88"/>
    <w:rsid w:val="00240D42"/>
    <w:rsid w:val="00241A6E"/>
    <w:rsid w:val="00241FB9"/>
    <w:rsid w:val="00242BAE"/>
    <w:rsid w:val="00242E5E"/>
    <w:rsid w:val="0024316D"/>
    <w:rsid w:val="002438A5"/>
    <w:rsid w:val="0024434C"/>
    <w:rsid w:val="002449DB"/>
    <w:rsid w:val="00245063"/>
    <w:rsid w:val="002452F4"/>
    <w:rsid w:val="00245C0C"/>
    <w:rsid w:val="00245F8E"/>
    <w:rsid w:val="00246343"/>
    <w:rsid w:val="002465F7"/>
    <w:rsid w:val="00246B76"/>
    <w:rsid w:val="00246DFB"/>
    <w:rsid w:val="002473F0"/>
    <w:rsid w:val="00247C3A"/>
    <w:rsid w:val="0025131E"/>
    <w:rsid w:val="00251819"/>
    <w:rsid w:val="0025190B"/>
    <w:rsid w:val="00251F43"/>
    <w:rsid w:val="00252143"/>
    <w:rsid w:val="00252275"/>
    <w:rsid w:val="002524E7"/>
    <w:rsid w:val="00252AFC"/>
    <w:rsid w:val="00252D64"/>
    <w:rsid w:val="00253208"/>
    <w:rsid w:val="00253758"/>
    <w:rsid w:val="0025531F"/>
    <w:rsid w:val="0025554E"/>
    <w:rsid w:val="002565F5"/>
    <w:rsid w:val="00256E62"/>
    <w:rsid w:val="002577A7"/>
    <w:rsid w:val="002578EB"/>
    <w:rsid w:val="0026112C"/>
    <w:rsid w:val="0026139F"/>
    <w:rsid w:val="00261540"/>
    <w:rsid w:val="00262097"/>
    <w:rsid w:val="0026270F"/>
    <w:rsid w:val="002636C3"/>
    <w:rsid w:val="00263CAB"/>
    <w:rsid w:val="00263F81"/>
    <w:rsid w:val="002647F2"/>
    <w:rsid w:val="0026485F"/>
    <w:rsid w:val="00264A6C"/>
    <w:rsid w:val="00264B65"/>
    <w:rsid w:val="0026571B"/>
    <w:rsid w:val="002658AC"/>
    <w:rsid w:val="00266A89"/>
    <w:rsid w:val="00266D7D"/>
    <w:rsid w:val="002672EA"/>
    <w:rsid w:val="00267346"/>
    <w:rsid w:val="00270303"/>
    <w:rsid w:val="002705E4"/>
    <w:rsid w:val="0027133B"/>
    <w:rsid w:val="00272301"/>
    <w:rsid w:val="002723A0"/>
    <w:rsid w:val="00272B76"/>
    <w:rsid w:val="0027341F"/>
    <w:rsid w:val="002734EE"/>
    <w:rsid w:val="0027369F"/>
    <w:rsid w:val="0027399B"/>
    <w:rsid w:val="00274158"/>
    <w:rsid w:val="0027542E"/>
    <w:rsid w:val="00276CCC"/>
    <w:rsid w:val="002777EC"/>
    <w:rsid w:val="00277F80"/>
    <w:rsid w:val="002800F7"/>
    <w:rsid w:val="00280842"/>
    <w:rsid w:val="00280BBF"/>
    <w:rsid w:val="00280C62"/>
    <w:rsid w:val="002811D0"/>
    <w:rsid w:val="002818AB"/>
    <w:rsid w:val="002833D5"/>
    <w:rsid w:val="00283A66"/>
    <w:rsid w:val="00283F99"/>
    <w:rsid w:val="0028412D"/>
    <w:rsid w:val="002842EC"/>
    <w:rsid w:val="00284337"/>
    <w:rsid w:val="002849BD"/>
    <w:rsid w:val="002855FE"/>
    <w:rsid w:val="0028561F"/>
    <w:rsid w:val="0028602A"/>
    <w:rsid w:val="00286723"/>
    <w:rsid w:val="002869E1"/>
    <w:rsid w:val="002878D7"/>
    <w:rsid w:val="002902B4"/>
    <w:rsid w:val="00290756"/>
    <w:rsid w:val="00290862"/>
    <w:rsid w:val="00290E2F"/>
    <w:rsid w:val="002914DA"/>
    <w:rsid w:val="00291A16"/>
    <w:rsid w:val="00291A68"/>
    <w:rsid w:val="00291D80"/>
    <w:rsid w:val="00292B08"/>
    <w:rsid w:val="00292D90"/>
    <w:rsid w:val="00292DE6"/>
    <w:rsid w:val="00293913"/>
    <w:rsid w:val="002961E5"/>
    <w:rsid w:val="00296815"/>
    <w:rsid w:val="00296A32"/>
    <w:rsid w:val="002A067A"/>
    <w:rsid w:val="002A0E8F"/>
    <w:rsid w:val="002A10AA"/>
    <w:rsid w:val="002A170B"/>
    <w:rsid w:val="002A25B6"/>
    <w:rsid w:val="002A27A2"/>
    <w:rsid w:val="002A33CF"/>
    <w:rsid w:val="002A491E"/>
    <w:rsid w:val="002A4CC7"/>
    <w:rsid w:val="002A4CD8"/>
    <w:rsid w:val="002A4FE2"/>
    <w:rsid w:val="002A547E"/>
    <w:rsid w:val="002A62AD"/>
    <w:rsid w:val="002A6EB9"/>
    <w:rsid w:val="002B01F0"/>
    <w:rsid w:val="002B0B57"/>
    <w:rsid w:val="002B1CDA"/>
    <w:rsid w:val="002B22C0"/>
    <w:rsid w:val="002B2AE8"/>
    <w:rsid w:val="002B2E00"/>
    <w:rsid w:val="002B336B"/>
    <w:rsid w:val="002B3990"/>
    <w:rsid w:val="002B3D09"/>
    <w:rsid w:val="002B4B2C"/>
    <w:rsid w:val="002B4BD1"/>
    <w:rsid w:val="002B4D6F"/>
    <w:rsid w:val="002B5684"/>
    <w:rsid w:val="002B5751"/>
    <w:rsid w:val="002B676C"/>
    <w:rsid w:val="002B70FC"/>
    <w:rsid w:val="002B71EC"/>
    <w:rsid w:val="002B723C"/>
    <w:rsid w:val="002B7E52"/>
    <w:rsid w:val="002C007B"/>
    <w:rsid w:val="002C008B"/>
    <w:rsid w:val="002C1190"/>
    <w:rsid w:val="002C143C"/>
    <w:rsid w:val="002C1477"/>
    <w:rsid w:val="002C168C"/>
    <w:rsid w:val="002C2D08"/>
    <w:rsid w:val="002C33F2"/>
    <w:rsid w:val="002C351A"/>
    <w:rsid w:val="002C3585"/>
    <w:rsid w:val="002C35D1"/>
    <w:rsid w:val="002C5015"/>
    <w:rsid w:val="002C59AF"/>
    <w:rsid w:val="002C5E94"/>
    <w:rsid w:val="002C5EE7"/>
    <w:rsid w:val="002C5F3B"/>
    <w:rsid w:val="002C606C"/>
    <w:rsid w:val="002C6344"/>
    <w:rsid w:val="002C6517"/>
    <w:rsid w:val="002C6A32"/>
    <w:rsid w:val="002C6A3B"/>
    <w:rsid w:val="002C6EBA"/>
    <w:rsid w:val="002C6FB3"/>
    <w:rsid w:val="002C711C"/>
    <w:rsid w:val="002C7386"/>
    <w:rsid w:val="002C784C"/>
    <w:rsid w:val="002C7DE8"/>
    <w:rsid w:val="002C7FEA"/>
    <w:rsid w:val="002D0465"/>
    <w:rsid w:val="002D0C1D"/>
    <w:rsid w:val="002D10EF"/>
    <w:rsid w:val="002D2627"/>
    <w:rsid w:val="002D2A38"/>
    <w:rsid w:val="002D2D5D"/>
    <w:rsid w:val="002D2D63"/>
    <w:rsid w:val="002D36EA"/>
    <w:rsid w:val="002D3A26"/>
    <w:rsid w:val="002D4501"/>
    <w:rsid w:val="002D4530"/>
    <w:rsid w:val="002D46AB"/>
    <w:rsid w:val="002D4D9C"/>
    <w:rsid w:val="002D5071"/>
    <w:rsid w:val="002D549A"/>
    <w:rsid w:val="002D56FD"/>
    <w:rsid w:val="002D58E7"/>
    <w:rsid w:val="002D59A6"/>
    <w:rsid w:val="002D5EEF"/>
    <w:rsid w:val="002D646F"/>
    <w:rsid w:val="002D7154"/>
    <w:rsid w:val="002D7793"/>
    <w:rsid w:val="002D7AC7"/>
    <w:rsid w:val="002D7BE9"/>
    <w:rsid w:val="002D7D00"/>
    <w:rsid w:val="002E070D"/>
    <w:rsid w:val="002E15D0"/>
    <w:rsid w:val="002E17CF"/>
    <w:rsid w:val="002E1839"/>
    <w:rsid w:val="002E1B32"/>
    <w:rsid w:val="002E2650"/>
    <w:rsid w:val="002E288F"/>
    <w:rsid w:val="002E2A12"/>
    <w:rsid w:val="002E2E24"/>
    <w:rsid w:val="002E37F1"/>
    <w:rsid w:val="002E387B"/>
    <w:rsid w:val="002E394C"/>
    <w:rsid w:val="002E39BC"/>
    <w:rsid w:val="002E3C3F"/>
    <w:rsid w:val="002E444C"/>
    <w:rsid w:val="002E4465"/>
    <w:rsid w:val="002E45C0"/>
    <w:rsid w:val="002E4AE6"/>
    <w:rsid w:val="002E4B32"/>
    <w:rsid w:val="002E4EDE"/>
    <w:rsid w:val="002E4EF2"/>
    <w:rsid w:val="002E5655"/>
    <w:rsid w:val="002E5CAD"/>
    <w:rsid w:val="002E5CC5"/>
    <w:rsid w:val="002E6F71"/>
    <w:rsid w:val="002E793D"/>
    <w:rsid w:val="002E7F7B"/>
    <w:rsid w:val="002F07A9"/>
    <w:rsid w:val="002F0C85"/>
    <w:rsid w:val="002F3440"/>
    <w:rsid w:val="002F40CF"/>
    <w:rsid w:val="002F449A"/>
    <w:rsid w:val="002F4923"/>
    <w:rsid w:val="002F4D97"/>
    <w:rsid w:val="002F4F31"/>
    <w:rsid w:val="002F4F72"/>
    <w:rsid w:val="002F51D9"/>
    <w:rsid w:val="002F6D2D"/>
    <w:rsid w:val="002F77EB"/>
    <w:rsid w:val="002F79F8"/>
    <w:rsid w:val="002F7A4A"/>
    <w:rsid w:val="003000F1"/>
    <w:rsid w:val="0030127D"/>
    <w:rsid w:val="00302107"/>
    <w:rsid w:val="003034C2"/>
    <w:rsid w:val="00303766"/>
    <w:rsid w:val="00303D82"/>
    <w:rsid w:val="00303EE2"/>
    <w:rsid w:val="0030480A"/>
    <w:rsid w:val="00304A9E"/>
    <w:rsid w:val="00304BBF"/>
    <w:rsid w:val="00305354"/>
    <w:rsid w:val="00305E9E"/>
    <w:rsid w:val="003066D7"/>
    <w:rsid w:val="003070DF"/>
    <w:rsid w:val="003071AA"/>
    <w:rsid w:val="0030733B"/>
    <w:rsid w:val="0031008E"/>
    <w:rsid w:val="0031034F"/>
    <w:rsid w:val="003103FE"/>
    <w:rsid w:val="003106A8"/>
    <w:rsid w:val="0031089D"/>
    <w:rsid w:val="00310ADA"/>
    <w:rsid w:val="00311283"/>
    <w:rsid w:val="00311F8F"/>
    <w:rsid w:val="00312462"/>
    <w:rsid w:val="003124BB"/>
    <w:rsid w:val="00312686"/>
    <w:rsid w:val="00312A4D"/>
    <w:rsid w:val="003130C3"/>
    <w:rsid w:val="00313267"/>
    <w:rsid w:val="00313459"/>
    <w:rsid w:val="00314526"/>
    <w:rsid w:val="003148AF"/>
    <w:rsid w:val="00314A2D"/>
    <w:rsid w:val="00314AFF"/>
    <w:rsid w:val="00315090"/>
    <w:rsid w:val="003153D2"/>
    <w:rsid w:val="00315E77"/>
    <w:rsid w:val="003166FB"/>
    <w:rsid w:val="0031695C"/>
    <w:rsid w:val="00316BFF"/>
    <w:rsid w:val="0031719C"/>
    <w:rsid w:val="00317CE7"/>
    <w:rsid w:val="00317D64"/>
    <w:rsid w:val="00320A4A"/>
    <w:rsid w:val="003210D0"/>
    <w:rsid w:val="00322E50"/>
    <w:rsid w:val="0032328B"/>
    <w:rsid w:val="003232A0"/>
    <w:rsid w:val="003233FC"/>
    <w:rsid w:val="003234E0"/>
    <w:rsid w:val="00324096"/>
    <w:rsid w:val="00324E75"/>
    <w:rsid w:val="00325200"/>
    <w:rsid w:val="003259E0"/>
    <w:rsid w:val="00325C6D"/>
    <w:rsid w:val="00325D21"/>
    <w:rsid w:val="00325EE4"/>
    <w:rsid w:val="003267A0"/>
    <w:rsid w:val="00326F39"/>
    <w:rsid w:val="0032701A"/>
    <w:rsid w:val="00327D51"/>
    <w:rsid w:val="003303EB"/>
    <w:rsid w:val="00331724"/>
    <w:rsid w:val="0033180B"/>
    <w:rsid w:val="00331A2E"/>
    <w:rsid w:val="0033214F"/>
    <w:rsid w:val="0033264F"/>
    <w:rsid w:val="00333508"/>
    <w:rsid w:val="00333885"/>
    <w:rsid w:val="0033406B"/>
    <w:rsid w:val="00334134"/>
    <w:rsid w:val="0033413A"/>
    <w:rsid w:val="00334163"/>
    <w:rsid w:val="003343E7"/>
    <w:rsid w:val="0033499A"/>
    <w:rsid w:val="00334FD7"/>
    <w:rsid w:val="00335644"/>
    <w:rsid w:val="00335DE5"/>
    <w:rsid w:val="0033627D"/>
    <w:rsid w:val="0033675C"/>
    <w:rsid w:val="00336AB9"/>
    <w:rsid w:val="003377EE"/>
    <w:rsid w:val="00337FF8"/>
    <w:rsid w:val="003407D7"/>
    <w:rsid w:val="003415F1"/>
    <w:rsid w:val="00341EA5"/>
    <w:rsid w:val="00342688"/>
    <w:rsid w:val="00342CB0"/>
    <w:rsid w:val="00342CCA"/>
    <w:rsid w:val="00343108"/>
    <w:rsid w:val="00343284"/>
    <w:rsid w:val="00343CB8"/>
    <w:rsid w:val="00343EC5"/>
    <w:rsid w:val="00343FDA"/>
    <w:rsid w:val="0034404E"/>
    <w:rsid w:val="00344481"/>
    <w:rsid w:val="00344897"/>
    <w:rsid w:val="003450D2"/>
    <w:rsid w:val="0034543D"/>
    <w:rsid w:val="00345670"/>
    <w:rsid w:val="00345C48"/>
    <w:rsid w:val="00345D98"/>
    <w:rsid w:val="003463CA"/>
    <w:rsid w:val="003468AA"/>
    <w:rsid w:val="00347161"/>
    <w:rsid w:val="003471F5"/>
    <w:rsid w:val="00347261"/>
    <w:rsid w:val="0035004D"/>
    <w:rsid w:val="00350A77"/>
    <w:rsid w:val="00350FB9"/>
    <w:rsid w:val="00350FEB"/>
    <w:rsid w:val="003512EE"/>
    <w:rsid w:val="00351C62"/>
    <w:rsid w:val="00353D0B"/>
    <w:rsid w:val="00353E6D"/>
    <w:rsid w:val="00354A66"/>
    <w:rsid w:val="00354EE7"/>
    <w:rsid w:val="00355651"/>
    <w:rsid w:val="00355994"/>
    <w:rsid w:val="00355A2C"/>
    <w:rsid w:val="0035625E"/>
    <w:rsid w:val="0035653B"/>
    <w:rsid w:val="0035666E"/>
    <w:rsid w:val="00357504"/>
    <w:rsid w:val="003575EC"/>
    <w:rsid w:val="00357640"/>
    <w:rsid w:val="00357E2E"/>
    <w:rsid w:val="00357E36"/>
    <w:rsid w:val="00357FF3"/>
    <w:rsid w:val="0036085E"/>
    <w:rsid w:val="00360D3F"/>
    <w:rsid w:val="00361AA5"/>
    <w:rsid w:val="00361B2C"/>
    <w:rsid w:val="003621FD"/>
    <w:rsid w:val="00362C5D"/>
    <w:rsid w:val="00362FF6"/>
    <w:rsid w:val="0036512A"/>
    <w:rsid w:val="0036578A"/>
    <w:rsid w:val="003663AC"/>
    <w:rsid w:val="00366B5D"/>
    <w:rsid w:val="003708CF"/>
    <w:rsid w:val="00370D97"/>
    <w:rsid w:val="00371636"/>
    <w:rsid w:val="00371877"/>
    <w:rsid w:val="00372318"/>
    <w:rsid w:val="003730C7"/>
    <w:rsid w:val="0037400E"/>
    <w:rsid w:val="00374EC2"/>
    <w:rsid w:val="003759F5"/>
    <w:rsid w:val="00375A6E"/>
    <w:rsid w:val="00376682"/>
    <w:rsid w:val="00376D42"/>
    <w:rsid w:val="003773B6"/>
    <w:rsid w:val="00377B49"/>
    <w:rsid w:val="003803FB"/>
    <w:rsid w:val="00380AA8"/>
    <w:rsid w:val="003817E4"/>
    <w:rsid w:val="00382183"/>
    <w:rsid w:val="00383546"/>
    <w:rsid w:val="00383968"/>
    <w:rsid w:val="00383ED9"/>
    <w:rsid w:val="00386159"/>
    <w:rsid w:val="0038655F"/>
    <w:rsid w:val="003865CE"/>
    <w:rsid w:val="00386E6A"/>
    <w:rsid w:val="003876CE"/>
    <w:rsid w:val="00387C1F"/>
    <w:rsid w:val="00387EC8"/>
    <w:rsid w:val="0039095A"/>
    <w:rsid w:val="00391342"/>
    <w:rsid w:val="00391E25"/>
    <w:rsid w:val="003928A9"/>
    <w:rsid w:val="0039295F"/>
    <w:rsid w:val="0039419E"/>
    <w:rsid w:val="0039475B"/>
    <w:rsid w:val="00394866"/>
    <w:rsid w:val="00395AF8"/>
    <w:rsid w:val="00395F87"/>
    <w:rsid w:val="0039638C"/>
    <w:rsid w:val="003965D0"/>
    <w:rsid w:val="003974FD"/>
    <w:rsid w:val="0039750F"/>
    <w:rsid w:val="00397C2B"/>
    <w:rsid w:val="003A00F4"/>
    <w:rsid w:val="003A0391"/>
    <w:rsid w:val="003A069F"/>
    <w:rsid w:val="003A089E"/>
    <w:rsid w:val="003A1C85"/>
    <w:rsid w:val="003A324D"/>
    <w:rsid w:val="003A3296"/>
    <w:rsid w:val="003A345F"/>
    <w:rsid w:val="003A3480"/>
    <w:rsid w:val="003A34B8"/>
    <w:rsid w:val="003A3E1F"/>
    <w:rsid w:val="003A49FE"/>
    <w:rsid w:val="003A5352"/>
    <w:rsid w:val="003A5AE6"/>
    <w:rsid w:val="003A5C59"/>
    <w:rsid w:val="003A6110"/>
    <w:rsid w:val="003A6DA9"/>
    <w:rsid w:val="003A7510"/>
    <w:rsid w:val="003A7CD1"/>
    <w:rsid w:val="003A7D5F"/>
    <w:rsid w:val="003B0CFD"/>
    <w:rsid w:val="003B1333"/>
    <w:rsid w:val="003B16DC"/>
    <w:rsid w:val="003B1E85"/>
    <w:rsid w:val="003B22D3"/>
    <w:rsid w:val="003B2B5F"/>
    <w:rsid w:val="003B36A4"/>
    <w:rsid w:val="003B39F6"/>
    <w:rsid w:val="003B45E6"/>
    <w:rsid w:val="003B4A41"/>
    <w:rsid w:val="003B60C6"/>
    <w:rsid w:val="003B6174"/>
    <w:rsid w:val="003B666E"/>
    <w:rsid w:val="003B679A"/>
    <w:rsid w:val="003B6921"/>
    <w:rsid w:val="003B69AE"/>
    <w:rsid w:val="003B7250"/>
    <w:rsid w:val="003B7C15"/>
    <w:rsid w:val="003B7E27"/>
    <w:rsid w:val="003B7EF6"/>
    <w:rsid w:val="003C03B8"/>
    <w:rsid w:val="003C0499"/>
    <w:rsid w:val="003C04A8"/>
    <w:rsid w:val="003C06D4"/>
    <w:rsid w:val="003C1027"/>
    <w:rsid w:val="003C112A"/>
    <w:rsid w:val="003C147D"/>
    <w:rsid w:val="003C163F"/>
    <w:rsid w:val="003C1AAA"/>
    <w:rsid w:val="003C1C7E"/>
    <w:rsid w:val="003C1E0C"/>
    <w:rsid w:val="003C1E3E"/>
    <w:rsid w:val="003C3DEA"/>
    <w:rsid w:val="003C3EA0"/>
    <w:rsid w:val="003C44AA"/>
    <w:rsid w:val="003C47EA"/>
    <w:rsid w:val="003C5264"/>
    <w:rsid w:val="003C5464"/>
    <w:rsid w:val="003C5BD6"/>
    <w:rsid w:val="003C6468"/>
    <w:rsid w:val="003C6585"/>
    <w:rsid w:val="003C6B54"/>
    <w:rsid w:val="003C6DAB"/>
    <w:rsid w:val="003C7CB8"/>
    <w:rsid w:val="003C7F7D"/>
    <w:rsid w:val="003D093E"/>
    <w:rsid w:val="003D1074"/>
    <w:rsid w:val="003D12EE"/>
    <w:rsid w:val="003D1B41"/>
    <w:rsid w:val="003D271D"/>
    <w:rsid w:val="003D283F"/>
    <w:rsid w:val="003D2C67"/>
    <w:rsid w:val="003D440B"/>
    <w:rsid w:val="003D48B2"/>
    <w:rsid w:val="003D4E5D"/>
    <w:rsid w:val="003D50E0"/>
    <w:rsid w:val="003D5220"/>
    <w:rsid w:val="003D57D7"/>
    <w:rsid w:val="003D5848"/>
    <w:rsid w:val="003D5930"/>
    <w:rsid w:val="003D623C"/>
    <w:rsid w:val="003D76ED"/>
    <w:rsid w:val="003D781E"/>
    <w:rsid w:val="003D7D24"/>
    <w:rsid w:val="003E0E0C"/>
    <w:rsid w:val="003E132E"/>
    <w:rsid w:val="003E1638"/>
    <w:rsid w:val="003E197B"/>
    <w:rsid w:val="003E1DE8"/>
    <w:rsid w:val="003E1F38"/>
    <w:rsid w:val="003E238C"/>
    <w:rsid w:val="003E24B5"/>
    <w:rsid w:val="003E2939"/>
    <w:rsid w:val="003E299B"/>
    <w:rsid w:val="003E2DE8"/>
    <w:rsid w:val="003E33BA"/>
    <w:rsid w:val="003E4499"/>
    <w:rsid w:val="003E486F"/>
    <w:rsid w:val="003E4F1E"/>
    <w:rsid w:val="003E5C54"/>
    <w:rsid w:val="003E625B"/>
    <w:rsid w:val="003E6D84"/>
    <w:rsid w:val="003E7038"/>
    <w:rsid w:val="003E7122"/>
    <w:rsid w:val="003E76F2"/>
    <w:rsid w:val="003F06FD"/>
    <w:rsid w:val="003F0AA3"/>
    <w:rsid w:val="003F1485"/>
    <w:rsid w:val="003F19C6"/>
    <w:rsid w:val="003F1C0C"/>
    <w:rsid w:val="003F1C2D"/>
    <w:rsid w:val="003F209D"/>
    <w:rsid w:val="003F2793"/>
    <w:rsid w:val="003F2DD6"/>
    <w:rsid w:val="003F32CE"/>
    <w:rsid w:val="003F4452"/>
    <w:rsid w:val="003F4FA7"/>
    <w:rsid w:val="003F5D6F"/>
    <w:rsid w:val="003F6769"/>
    <w:rsid w:val="003F693F"/>
    <w:rsid w:val="003F69F6"/>
    <w:rsid w:val="003F6DA7"/>
    <w:rsid w:val="003F6F0E"/>
    <w:rsid w:val="003F7059"/>
    <w:rsid w:val="003F7159"/>
    <w:rsid w:val="003F78ED"/>
    <w:rsid w:val="0040089D"/>
    <w:rsid w:val="004022C0"/>
    <w:rsid w:val="00402321"/>
    <w:rsid w:val="00402C70"/>
    <w:rsid w:val="00402DEE"/>
    <w:rsid w:val="00403214"/>
    <w:rsid w:val="00404DDB"/>
    <w:rsid w:val="00404E9F"/>
    <w:rsid w:val="004056C7"/>
    <w:rsid w:val="00405D4C"/>
    <w:rsid w:val="00406192"/>
    <w:rsid w:val="00406665"/>
    <w:rsid w:val="00406E59"/>
    <w:rsid w:val="004071BD"/>
    <w:rsid w:val="00407318"/>
    <w:rsid w:val="00407B72"/>
    <w:rsid w:val="0041054A"/>
    <w:rsid w:val="00410909"/>
    <w:rsid w:val="004115E5"/>
    <w:rsid w:val="00411CAB"/>
    <w:rsid w:val="00411FF2"/>
    <w:rsid w:val="00411FFB"/>
    <w:rsid w:val="0041244E"/>
    <w:rsid w:val="00413469"/>
    <w:rsid w:val="00413484"/>
    <w:rsid w:val="00413649"/>
    <w:rsid w:val="0041406F"/>
    <w:rsid w:val="0041480B"/>
    <w:rsid w:val="00414C18"/>
    <w:rsid w:val="00414D0E"/>
    <w:rsid w:val="00415465"/>
    <w:rsid w:val="004154D9"/>
    <w:rsid w:val="00415D5D"/>
    <w:rsid w:val="00416626"/>
    <w:rsid w:val="004172F4"/>
    <w:rsid w:val="00417532"/>
    <w:rsid w:val="00420BC8"/>
    <w:rsid w:val="00420C1F"/>
    <w:rsid w:val="004216B9"/>
    <w:rsid w:val="00421B35"/>
    <w:rsid w:val="00421FAF"/>
    <w:rsid w:val="004220FC"/>
    <w:rsid w:val="004224D5"/>
    <w:rsid w:val="0042386A"/>
    <w:rsid w:val="00423D8B"/>
    <w:rsid w:val="00423E03"/>
    <w:rsid w:val="00423E5D"/>
    <w:rsid w:val="0042423A"/>
    <w:rsid w:val="00424846"/>
    <w:rsid w:val="004248B4"/>
    <w:rsid w:val="00424AC9"/>
    <w:rsid w:val="00426402"/>
    <w:rsid w:val="00426B5B"/>
    <w:rsid w:val="00426DA8"/>
    <w:rsid w:val="004272A5"/>
    <w:rsid w:val="004276EE"/>
    <w:rsid w:val="004277A6"/>
    <w:rsid w:val="00427C32"/>
    <w:rsid w:val="00427F61"/>
    <w:rsid w:val="0043032E"/>
    <w:rsid w:val="00430678"/>
    <w:rsid w:val="0043101E"/>
    <w:rsid w:val="004313C5"/>
    <w:rsid w:val="00431C9C"/>
    <w:rsid w:val="00433441"/>
    <w:rsid w:val="00433601"/>
    <w:rsid w:val="004336C1"/>
    <w:rsid w:val="00433840"/>
    <w:rsid w:val="00434373"/>
    <w:rsid w:val="00436F8F"/>
    <w:rsid w:val="00437361"/>
    <w:rsid w:val="00440961"/>
    <w:rsid w:val="00441253"/>
    <w:rsid w:val="00441906"/>
    <w:rsid w:val="00442103"/>
    <w:rsid w:val="00442551"/>
    <w:rsid w:val="004427F4"/>
    <w:rsid w:val="00442AFD"/>
    <w:rsid w:val="0044411C"/>
    <w:rsid w:val="00444E85"/>
    <w:rsid w:val="00445105"/>
    <w:rsid w:val="0044570D"/>
    <w:rsid w:val="00445985"/>
    <w:rsid w:val="00446843"/>
    <w:rsid w:val="00446B85"/>
    <w:rsid w:val="004476A8"/>
    <w:rsid w:val="00447AD4"/>
    <w:rsid w:val="0045024A"/>
    <w:rsid w:val="004507DA"/>
    <w:rsid w:val="004511C4"/>
    <w:rsid w:val="0045132D"/>
    <w:rsid w:val="00451A47"/>
    <w:rsid w:val="00454476"/>
    <w:rsid w:val="0045462B"/>
    <w:rsid w:val="00454EA7"/>
    <w:rsid w:val="00455060"/>
    <w:rsid w:val="0045525C"/>
    <w:rsid w:val="00455716"/>
    <w:rsid w:val="004559BA"/>
    <w:rsid w:val="00456680"/>
    <w:rsid w:val="004571F4"/>
    <w:rsid w:val="004576CA"/>
    <w:rsid w:val="004578F3"/>
    <w:rsid w:val="004604A2"/>
    <w:rsid w:val="00460C80"/>
    <w:rsid w:val="00461255"/>
    <w:rsid w:val="0046191E"/>
    <w:rsid w:val="00461A54"/>
    <w:rsid w:val="00462973"/>
    <w:rsid w:val="00462F93"/>
    <w:rsid w:val="00462FE5"/>
    <w:rsid w:val="00463E7F"/>
    <w:rsid w:val="00464648"/>
    <w:rsid w:val="00465B36"/>
    <w:rsid w:val="00465FC6"/>
    <w:rsid w:val="004672A7"/>
    <w:rsid w:val="004674FA"/>
    <w:rsid w:val="00467698"/>
    <w:rsid w:val="004676F0"/>
    <w:rsid w:val="00467AB5"/>
    <w:rsid w:val="00467B6A"/>
    <w:rsid w:val="00470730"/>
    <w:rsid w:val="00471132"/>
    <w:rsid w:val="0047138E"/>
    <w:rsid w:val="004717C8"/>
    <w:rsid w:val="00471937"/>
    <w:rsid w:val="00472432"/>
    <w:rsid w:val="00472673"/>
    <w:rsid w:val="00472A96"/>
    <w:rsid w:val="004736DE"/>
    <w:rsid w:val="00474565"/>
    <w:rsid w:val="004751C6"/>
    <w:rsid w:val="0047561F"/>
    <w:rsid w:val="00475C4A"/>
    <w:rsid w:val="00475FBE"/>
    <w:rsid w:val="004765E2"/>
    <w:rsid w:val="00476BAD"/>
    <w:rsid w:val="0047784F"/>
    <w:rsid w:val="004779E1"/>
    <w:rsid w:val="00477AE2"/>
    <w:rsid w:val="00477E79"/>
    <w:rsid w:val="0048025E"/>
    <w:rsid w:val="00480BCE"/>
    <w:rsid w:val="00481075"/>
    <w:rsid w:val="00481A71"/>
    <w:rsid w:val="00481D47"/>
    <w:rsid w:val="004820C6"/>
    <w:rsid w:val="004822B5"/>
    <w:rsid w:val="00482D1C"/>
    <w:rsid w:val="00483695"/>
    <w:rsid w:val="00483CD1"/>
    <w:rsid w:val="00483DB1"/>
    <w:rsid w:val="00484AAC"/>
    <w:rsid w:val="00484B06"/>
    <w:rsid w:val="0048515E"/>
    <w:rsid w:val="00485F69"/>
    <w:rsid w:val="004868F6"/>
    <w:rsid w:val="00486ABA"/>
    <w:rsid w:val="00486AFA"/>
    <w:rsid w:val="00486B9F"/>
    <w:rsid w:val="00486D81"/>
    <w:rsid w:val="00486E52"/>
    <w:rsid w:val="00486FA0"/>
    <w:rsid w:val="00487BD8"/>
    <w:rsid w:val="004905D8"/>
    <w:rsid w:val="00490719"/>
    <w:rsid w:val="00490C0D"/>
    <w:rsid w:val="00490C4B"/>
    <w:rsid w:val="0049116B"/>
    <w:rsid w:val="004914C4"/>
    <w:rsid w:val="004916C8"/>
    <w:rsid w:val="0049199F"/>
    <w:rsid w:val="00492736"/>
    <w:rsid w:val="00492D4B"/>
    <w:rsid w:val="004942D6"/>
    <w:rsid w:val="00494B1B"/>
    <w:rsid w:val="0049539B"/>
    <w:rsid w:val="004956CE"/>
    <w:rsid w:val="0049574F"/>
    <w:rsid w:val="00495848"/>
    <w:rsid w:val="00495CB3"/>
    <w:rsid w:val="00497132"/>
    <w:rsid w:val="00497C43"/>
    <w:rsid w:val="00497D67"/>
    <w:rsid w:val="004A10DD"/>
    <w:rsid w:val="004A10EC"/>
    <w:rsid w:val="004A11FF"/>
    <w:rsid w:val="004A1BA9"/>
    <w:rsid w:val="004A23EA"/>
    <w:rsid w:val="004A2974"/>
    <w:rsid w:val="004A377B"/>
    <w:rsid w:val="004A43CA"/>
    <w:rsid w:val="004A4664"/>
    <w:rsid w:val="004A4A29"/>
    <w:rsid w:val="004A589F"/>
    <w:rsid w:val="004A5D40"/>
    <w:rsid w:val="004A6102"/>
    <w:rsid w:val="004A6B73"/>
    <w:rsid w:val="004A7E2D"/>
    <w:rsid w:val="004B0728"/>
    <w:rsid w:val="004B07D6"/>
    <w:rsid w:val="004B1301"/>
    <w:rsid w:val="004B1789"/>
    <w:rsid w:val="004B1B76"/>
    <w:rsid w:val="004B1BD8"/>
    <w:rsid w:val="004B207E"/>
    <w:rsid w:val="004B2217"/>
    <w:rsid w:val="004B25AC"/>
    <w:rsid w:val="004B2885"/>
    <w:rsid w:val="004B2E2E"/>
    <w:rsid w:val="004B33B7"/>
    <w:rsid w:val="004B3A6E"/>
    <w:rsid w:val="004B49E2"/>
    <w:rsid w:val="004B4BB4"/>
    <w:rsid w:val="004B5490"/>
    <w:rsid w:val="004B5554"/>
    <w:rsid w:val="004B5832"/>
    <w:rsid w:val="004B6BCB"/>
    <w:rsid w:val="004B6D5A"/>
    <w:rsid w:val="004B6DCA"/>
    <w:rsid w:val="004B6E6C"/>
    <w:rsid w:val="004B787C"/>
    <w:rsid w:val="004C04C5"/>
    <w:rsid w:val="004C0BF6"/>
    <w:rsid w:val="004C2448"/>
    <w:rsid w:val="004C2780"/>
    <w:rsid w:val="004C28F3"/>
    <w:rsid w:val="004C3237"/>
    <w:rsid w:val="004C3988"/>
    <w:rsid w:val="004C4F7B"/>
    <w:rsid w:val="004C544E"/>
    <w:rsid w:val="004C5558"/>
    <w:rsid w:val="004C5614"/>
    <w:rsid w:val="004C5742"/>
    <w:rsid w:val="004C5E1D"/>
    <w:rsid w:val="004C6A19"/>
    <w:rsid w:val="004C6B43"/>
    <w:rsid w:val="004C7D74"/>
    <w:rsid w:val="004D1508"/>
    <w:rsid w:val="004D151F"/>
    <w:rsid w:val="004D1C48"/>
    <w:rsid w:val="004D21AC"/>
    <w:rsid w:val="004D233E"/>
    <w:rsid w:val="004D23B1"/>
    <w:rsid w:val="004D2A61"/>
    <w:rsid w:val="004D2C78"/>
    <w:rsid w:val="004D3367"/>
    <w:rsid w:val="004D3CDC"/>
    <w:rsid w:val="004D4240"/>
    <w:rsid w:val="004D463B"/>
    <w:rsid w:val="004D49B5"/>
    <w:rsid w:val="004D4D1A"/>
    <w:rsid w:val="004D5684"/>
    <w:rsid w:val="004D5AA9"/>
    <w:rsid w:val="004D64FC"/>
    <w:rsid w:val="004D6550"/>
    <w:rsid w:val="004D68C3"/>
    <w:rsid w:val="004D6EE5"/>
    <w:rsid w:val="004D7040"/>
    <w:rsid w:val="004D7899"/>
    <w:rsid w:val="004D79E0"/>
    <w:rsid w:val="004D7E5C"/>
    <w:rsid w:val="004E0364"/>
    <w:rsid w:val="004E0610"/>
    <w:rsid w:val="004E07C2"/>
    <w:rsid w:val="004E0A71"/>
    <w:rsid w:val="004E1249"/>
    <w:rsid w:val="004E151B"/>
    <w:rsid w:val="004E17EE"/>
    <w:rsid w:val="004E1881"/>
    <w:rsid w:val="004E1B7C"/>
    <w:rsid w:val="004E200F"/>
    <w:rsid w:val="004E2324"/>
    <w:rsid w:val="004E2E38"/>
    <w:rsid w:val="004E31D3"/>
    <w:rsid w:val="004E375B"/>
    <w:rsid w:val="004E4F3F"/>
    <w:rsid w:val="004E5351"/>
    <w:rsid w:val="004E5B64"/>
    <w:rsid w:val="004E645D"/>
    <w:rsid w:val="004E65EF"/>
    <w:rsid w:val="004E6BAF"/>
    <w:rsid w:val="004E78B4"/>
    <w:rsid w:val="004E7945"/>
    <w:rsid w:val="004F0032"/>
    <w:rsid w:val="004F020B"/>
    <w:rsid w:val="004F06AD"/>
    <w:rsid w:val="004F14B6"/>
    <w:rsid w:val="004F14C0"/>
    <w:rsid w:val="004F2296"/>
    <w:rsid w:val="004F2771"/>
    <w:rsid w:val="004F2A0D"/>
    <w:rsid w:val="004F2C2F"/>
    <w:rsid w:val="004F312B"/>
    <w:rsid w:val="004F3931"/>
    <w:rsid w:val="004F4098"/>
    <w:rsid w:val="004F4C59"/>
    <w:rsid w:val="004F4CFA"/>
    <w:rsid w:val="004F4E35"/>
    <w:rsid w:val="004F5C06"/>
    <w:rsid w:val="004F6529"/>
    <w:rsid w:val="004F6A81"/>
    <w:rsid w:val="004F71BC"/>
    <w:rsid w:val="004F7881"/>
    <w:rsid w:val="004F7F8F"/>
    <w:rsid w:val="005011F1"/>
    <w:rsid w:val="00501C42"/>
    <w:rsid w:val="00501EED"/>
    <w:rsid w:val="0050227E"/>
    <w:rsid w:val="00502B9D"/>
    <w:rsid w:val="00502D36"/>
    <w:rsid w:val="0050310A"/>
    <w:rsid w:val="005036EF"/>
    <w:rsid w:val="0050402A"/>
    <w:rsid w:val="0050488F"/>
    <w:rsid w:val="00504961"/>
    <w:rsid w:val="00505155"/>
    <w:rsid w:val="005053ED"/>
    <w:rsid w:val="0050636F"/>
    <w:rsid w:val="005069DB"/>
    <w:rsid w:val="00506B02"/>
    <w:rsid w:val="00506DD6"/>
    <w:rsid w:val="00507BD5"/>
    <w:rsid w:val="005101F7"/>
    <w:rsid w:val="00510233"/>
    <w:rsid w:val="005104DD"/>
    <w:rsid w:val="005106D2"/>
    <w:rsid w:val="00510941"/>
    <w:rsid w:val="005109CA"/>
    <w:rsid w:val="00510BA1"/>
    <w:rsid w:val="00510C3A"/>
    <w:rsid w:val="00510F5D"/>
    <w:rsid w:val="00511158"/>
    <w:rsid w:val="00511294"/>
    <w:rsid w:val="005116C4"/>
    <w:rsid w:val="005129B5"/>
    <w:rsid w:val="005130FA"/>
    <w:rsid w:val="00513301"/>
    <w:rsid w:val="00513687"/>
    <w:rsid w:val="00514907"/>
    <w:rsid w:val="00514A84"/>
    <w:rsid w:val="0051540D"/>
    <w:rsid w:val="005159F0"/>
    <w:rsid w:val="00515E6A"/>
    <w:rsid w:val="005161D9"/>
    <w:rsid w:val="00516367"/>
    <w:rsid w:val="005174DE"/>
    <w:rsid w:val="0051758F"/>
    <w:rsid w:val="00520C73"/>
    <w:rsid w:val="005211CC"/>
    <w:rsid w:val="00521D44"/>
    <w:rsid w:val="00521E50"/>
    <w:rsid w:val="0052217F"/>
    <w:rsid w:val="00522750"/>
    <w:rsid w:val="005227DE"/>
    <w:rsid w:val="00522AC2"/>
    <w:rsid w:val="00522F37"/>
    <w:rsid w:val="005232C4"/>
    <w:rsid w:val="00523B08"/>
    <w:rsid w:val="00523EC0"/>
    <w:rsid w:val="005240D6"/>
    <w:rsid w:val="005246F7"/>
    <w:rsid w:val="00524C87"/>
    <w:rsid w:val="00524EEE"/>
    <w:rsid w:val="00525135"/>
    <w:rsid w:val="00525AE0"/>
    <w:rsid w:val="00525D29"/>
    <w:rsid w:val="00525F08"/>
    <w:rsid w:val="00526068"/>
    <w:rsid w:val="00526075"/>
    <w:rsid w:val="005260BA"/>
    <w:rsid w:val="0052650C"/>
    <w:rsid w:val="00526AC9"/>
    <w:rsid w:val="00526E99"/>
    <w:rsid w:val="0052736E"/>
    <w:rsid w:val="00527430"/>
    <w:rsid w:val="005277BA"/>
    <w:rsid w:val="00527853"/>
    <w:rsid w:val="00527F09"/>
    <w:rsid w:val="0053003E"/>
    <w:rsid w:val="00530BA4"/>
    <w:rsid w:val="00530EE2"/>
    <w:rsid w:val="0053103C"/>
    <w:rsid w:val="00532E95"/>
    <w:rsid w:val="00532EAB"/>
    <w:rsid w:val="00533136"/>
    <w:rsid w:val="005336C4"/>
    <w:rsid w:val="00534188"/>
    <w:rsid w:val="005344BA"/>
    <w:rsid w:val="005347BE"/>
    <w:rsid w:val="00534A49"/>
    <w:rsid w:val="00534DB2"/>
    <w:rsid w:val="00534F40"/>
    <w:rsid w:val="0053525E"/>
    <w:rsid w:val="00535DE8"/>
    <w:rsid w:val="00536537"/>
    <w:rsid w:val="005365D7"/>
    <w:rsid w:val="005367C0"/>
    <w:rsid w:val="005368FC"/>
    <w:rsid w:val="0054009F"/>
    <w:rsid w:val="00540FF7"/>
    <w:rsid w:val="0054130E"/>
    <w:rsid w:val="00541775"/>
    <w:rsid w:val="00541A4A"/>
    <w:rsid w:val="00541F69"/>
    <w:rsid w:val="00542420"/>
    <w:rsid w:val="005432F1"/>
    <w:rsid w:val="0054351E"/>
    <w:rsid w:val="005435DF"/>
    <w:rsid w:val="00543EDC"/>
    <w:rsid w:val="005445D6"/>
    <w:rsid w:val="00545035"/>
    <w:rsid w:val="00545353"/>
    <w:rsid w:val="005458F3"/>
    <w:rsid w:val="0054706D"/>
    <w:rsid w:val="00547352"/>
    <w:rsid w:val="00547E62"/>
    <w:rsid w:val="00550232"/>
    <w:rsid w:val="00550D93"/>
    <w:rsid w:val="0055147A"/>
    <w:rsid w:val="00551BC9"/>
    <w:rsid w:val="00552461"/>
    <w:rsid w:val="005528E9"/>
    <w:rsid w:val="005533A2"/>
    <w:rsid w:val="00553682"/>
    <w:rsid w:val="00553702"/>
    <w:rsid w:val="00553D38"/>
    <w:rsid w:val="00554081"/>
    <w:rsid w:val="0055412F"/>
    <w:rsid w:val="00554217"/>
    <w:rsid w:val="00555128"/>
    <w:rsid w:val="00555245"/>
    <w:rsid w:val="00555764"/>
    <w:rsid w:val="00555B43"/>
    <w:rsid w:val="005561CA"/>
    <w:rsid w:val="0055660A"/>
    <w:rsid w:val="00556DB4"/>
    <w:rsid w:val="00556ECA"/>
    <w:rsid w:val="0055715D"/>
    <w:rsid w:val="00557363"/>
    <w:rsid w:val="00560335"/>
    <w:rsid w:val="005604C2"/>
    <w:rsid w:val="005605FE"/>
    <w:rsid w:val="00560644"/>
    <w:rsid w:val="00560D9E"/>
    <w:rsid w:val="00560DB0"/>
    <w:rsid w:val="0056198F"/>
    <w:rsid w:val="00561B97"/>
    <w:rsid w:val="00561D22"/>
    <w:rsid w:val="005629FA"/>
    <w:rsid w:val="00563A2C"/>
    <w:rsid w:val="00564694"/>
    <w:rsid w:val="00564D30"/>
    <w:rsid w:val="00564F60"/>
    <w:rsid w:val="0056541E"/>
    <w:rsid w:val="0056571D"/>
    <w:rsid w:val="005659BD"/>
    <w:rsid w:val="005662F1"/>
    <w:rsid w:val="00566EC2"/>
    <w:rsid w:val="005673B9"/>
    <w:rsid w:val="00567439"/>
    <w:rsid w:val="00567753"/>
    <w:rsid w:val="00567C95"/>
    <w:rsid w:val="005707F5"/>
    <w:rsid w:val="00571061"/>
    <w:rsid w:val="005712A2"/>
    <w:rsid w:val="00571978"/>
    <w:rsid w:val="00573A7A"/>
    <w:rsid w:val="00573C01"/>
    <w:rsid w:val="00573E86"/>
    <w:rsid w:val="00573F2D"/>
    <w:rsid w:val="00573FE9"/>
    <w:rsid w:val="0057464C"/>
    <w:rsid w:val="00574672"/>
    <w:rsid w:val="005758AC"/>
    <w:rsid w:val="00576012"/>
    <w:rsid w:val="00576264"/>
    <w:rsid w:val="005762CC"/>
    <w:rsid w:val="00576455"/>
    <w:rsid w:val="0057666C"/>
    <w:rsid w:val="00576D96"/>
    <w:rsid w:val="0057706C"/>
    <w:rsid w:val="005772E5"/>
    <w:rsid w:val="00577699"/>
    <w:rsid w:val="00580834"/>
    <w:rsid w:val="005808E7"/>
    <w:rsid w:val="005809EB"/>
    <w:rsid w:val="005818BE"/>
    <w:rsid w:val="00581A16"/>
    <w:rsid w:val="00582013"/>
    <w:rsid w:val="00582AB6"/>
    <w:rsid w:val="00582CDC"/>
    <w:rsid w:val="00583F4C"/>
    <w:rsid w:val="00583F9E"/>
    <w:rsid w:val="0058541D"/>
    <w:rsid w:val="00585636"/>
    <w:rsid w:val="00585D88"/>
    <w:rsid w:val="005868F1"/>
    <w:rsid w:val="00586B2A"/>
    <w:rsid w:val="00586E31"/>
    <w:rsid w:val="00586EEE"/>
    <w:rsid w:val="005877FC"/>
    <w:rsid w:val="0059059B"/>
    <w:rsid w:val="00590654"/>
    <w:rsid w:val="00590798"/>
    <w:rsid w:val="00590ACF"/>
    <w:rsid w:val="00590EB5"/>
    <w:rsid w:val="00591406"/>
    <w:rsid w:val="00591874"/>
    <w:rsid w:val="005918E8"/>
    <w:rsid w:val="00592130"/>
    <w:rsid w:val="00592597"/>
    <w:rsid w:val="00592FEB"/>
    <w:rsid w:val="005934AE"/>
    <w:rsid w:val="0059386B"/>
    <w:rsid w:val="00595EBE"/>
    <w:rsid w:val="0059682F"/>
    <w:rsid w:val="00597105"/>
    <w:rsid w:val="005A0126"/>
    <w:rsid w:val="005A187F"/>
    <w:rsid w:val="005A2436"/>
    <w:rsid w:val="005A2570"/>
    <w:rsid w:val="005A2E9B"/>
    <w:rsid w:val="005A2F41"/>
    <w:rsid w:val="005A3341"/>
    <w:rsid w:val="005A4590"/>
    <w:rsid w:val="005A4EB4"/>
    <w:rsid w:val="005A4F29"/>
    <w:rsid w:val="005A5EB8"/>
    <w:rsid w:val="005A6281"/>
    <w:rsid w:val="005A6736"/>
    <w:rsid w:val="005A67A3"/>
    <w:rsid w:val="005A6C9F"/>
    <w:rsid w:val="005A71BD"/>
    <w:rsid w:val="005A71BF"/>
    <w:rsid w:val="005A7238"/>
    <w:rsid w:val="005B0F2C"/>
    <w:rsid w:val="005B0FEA"/>
    <w:rsid w:val="005B1D2B"/>
    <w:rsid w:val="005B1DE1"/>
    <w:rsid w:val="005B234A"/>
    <w:rsid w:val="005B2463"/>
    <w:rsid w:val="005B28C2"/>
    <w:rsid w:val="005B2A62"/>
    <w:rsid w:val="005B37FE"/>
    <w:rsid w:val="005B3B18"/>
    <w:rsid w:val="005B453E"/>
    <w:rsid w:val="005B58F7"/>
    <w:rsid w:val="005B6008"/>
    <w:rsid w:val="005B6084"/>
    <w:rsid w:val="005B63FD"/>
    <w:rsid w:val="005B75D8"/>
    <w:rsid w:val="005C08B5"/>
    <w:rsid w:val="005C0E18"/>
    <w:rsid w:val="005C0E32"/>
    <w:rsid w:val="005C0E8D"/>
    <w:rsid w:val="005C170D"/>
    <w:rsid w:val="005C18A0"/>
    <w:rsid w:val="005C29DF"/>
    <w:rsid w:val="005C2D2C"/>
    <w:rsid w:val="005C30C1"/>
    <w:rsid w:val="005C31CE"/>
    <w:rsid w:val="005C32BF"/>
    <w:rsid w:val="005C33B0"/>
    <w:rsid w:val="005C3C7F"/>
    <w:rsid w:val="005C40AB"/>
    <w:rsid w:val="005C4751"/>
    <w:rsid w:val="005C4CD8"/>
    <w:rsid w:val="005C5868"/>
    <w:rsid w:val="005C6A29"/>
    <w:rsid w:val="005C7171"/>
    <w:rsid w:val="005D00FD"/>
    <w:rsid w:val="005D0500"/>
    <w:rsid w:val="005D0BCC"/>
    <w:rsid w:val="005D0E72"/>
    <w:rsid w:val="005D17BC"/>
    <w:rsid w:val="005D1B15"/>
    <w:rsid w:val="005D2173"/>
    <w:rsid w:val="005D2B76"/>
    <w:rsid w:val="005D2FE9"/>
    <w:rsid w:val="005D33CE"/>
    <w:rsid w:val="005D3494"/>
    <w:rsid w:val="005D37B4"/>
    <w:rsid w:val="005D4086"/>
    <w:rsid w:val="005D4A7A"/>
    <w:rsid w:val="005D4BF3"/>
    <w:rsid w:val="005D4C09"/>
    <w:rsid w:val="005D53BF"/>
    <w:rsid w:val="005D53DF"/>
    <w:rsid w:val="005D55B6"/>
    <w:rsid w:val="005D72A6"/>
    <w:rsid w:val="005D7A62"/>
    <w:rsid w:val="005E01DA"/>
    <w:rsid w:val="005E126D"/>
    <w:rsid w:val="005E1281"/>
    <w:rsid w:val="005E147D"/>
    <w:rsid w:val="005E15C0"/>
    <w:rsid w:val="005E170E"/>
    <w:rsid w:val="005E18BD"/>
    <w:rsid w:val="005E193C"/>
    <w:rsid w:val="005E1981"/>
    <w:rsid w:val="005E1AC4"/>
    <w:rsid w:val="005E27E2"/>
    <w:rsid w:val="005E2BD5"/>
    <w:rsid w:val="005E391A"/>
    <w:rsid w:val="005E3F2C"/>
    <w:rsid w:val="005E46A3"/>
    <w:rsid w:val="005E5A9C"/>
    <w:rsid w:val="005E6B1D"/>
    <w:rsid w:val="005E6C63"/>
    <w:rsid w:val="005E7872"/>
    <w:rsid w:val="005E7A55"/>
    <w:rsid w:val="005E7F22"/>
    <w:rsid w:val="005E7F70"/>
    <w:rsid w:val="005F0917"/>
    <w:rsid w:val="005F0D92"/>
    <w:rsid w:val="005F0FFD"/>
    <w:rsid w:val="005F112A"/>
    <w:rsid w:val="005F16C8"/>
    <w:rsid w:val="005F1D43"/>
    <w:rsid w:val="005F2571"/>
    <w:rsid w:val="005F31D9"/>
    <w:rsid w:val="005F38D9"/>
    <w:rsid w:val="005F41FA"/>
    <w:rsid w:val="005F4491"/>
    <w:rsid w:val="005F4B3B"/>
    <w:rsid w:val="005F4E40"/>
    <w:rsid w:val="005F5074"/>
    <w:rsid w:val="005F5D74"/>
    <w:rsid w:val="005F61E7"/>
    <w:rsid w:val="005F634A"/>
    <w:rsid w:val="005F63EB"/>
    <w:rsid w:val="005F68A1"/>
    <w:rsid w:val="005F68C9"/>
    <w:rsid w:val="005F6F5E"/>
    <w:rsid w:val="005F7442"/>
    <w:rsid w:val="005F7A34"/>
    <w:rsid w:val="00600C99"/>
    <w:rsid w:val="006022FB"/>
    <w:rsid w:val="00602518"/>
    <w:rsid w:val="00602820"/>
    <w:rsid w:val="00602D51"/>
    <w:rsid w:val="00602D5E"/>
    <w:rsid w:val="006058A8"/>
    <w:rsid w:val="00605916"/>
    <w:rsid w:val="00605C06"/>
    <w:rsid w:val="00606459"/>
    <w:rsid w:val="006066EC"/>
    <w:rsid w:val="00606C1E"/>
    <w:rsid w:val="00607A2C"/>
    <w:rsid w:val="00607C45"/>
    <w:rsid w:val="0061022D"/>
    <w:rsid w:val="0061034A"/>
    <w:rsid w:val="00610BC5"/>
    <w:rsid w:val="00612337"/>
    <w:rsid w:val="0061235B"/>
    <w:rsid w:val="00612371"/>
    <w:rsid w:val="00613047"/>
    <w:rsid w:val="0061372B"/>
    <w:rsid w:val="00613844"/>
    <w:rsid w:val="00613C9F"/>
    <w:rsid w:val="00613D50"/>
    <w:rsid w:val="00613DDF"/>
    <w:rsid w:val="006148E0"/>
    <w:rsid w:val="00615997"/>
    <w:rsid w:val="00615F64"/>
    <w:rsid w:val="0061683B"/>
    <w:rsid w:val="00616F64"/>
    <w:rsid w:val="00617859"/>
    <w:rsid w:val="006179BC"/>
    <w:rsid w:val="006203C8"/>
    <w:rsid w:val="00620D3E"/>
    <w:rsid w:val="00621C79"/>
    <w:rsid w:val="00621D0D"/>
    <w:rsid w:val="00621F87"/>
    <w:rsid w:val="006226EB"/>
    <w:rsid w:val="006226F2"/>
    <w:rsid w:val="00622934"/>
    <w:rsid w:val="00622AD4"/>
    <w:rsid w:val="00623B58"/>
    <w:rsid w:val="00623C88"/>
    <w:rsid w:val="00624A52"/>
    <w:rsid w:val="00624B03"/>
    <w:rsid w:val="00625DFF"/>
    <w:rsid w:val="00625E97"/>
    <w:rsid w:val="006267C3"/>
    <w:rsid w:val="006269A2"/>
    <w:rsid w:val="0062776F"/>
    <w:rsid w:val="0062790A"/>
    <w:rsid w:val="00627DAA"/>
    <w:rsid w:val="006300C5"/>
    <w:rsid w:val="0063021C"/>
    <w:rsid w:val="00630416"/>
    <w:rsid w:val="0063125B"/>
    <w:rsid w:val="00632FF6"/>
    <w:rsid w:val="00633242"/>
    <w:rsid w:val="00633A01"/>
    <w:rsid w:val="00634619"/>
    <w:rsid w:val="00635A2D"/>
    <w:rsid w:val="00636092"/>
    <w:rsid w:val="00636710"/>
    <w:rsid w:val="0063691D"/>
    <w:rsid w:val="0064192F"/>
    <w:rsid w:val="00641CB7"/>
    <w:rsid w:val="00641F19"/>
    <w:rsid w:val="006425BB"/>
    <w:rsid w:val="00642D3A"/>
    <w:rsid w:val="00643386"/>
    <w:rsid w:val="00643E05"/>
    <w:rsid w:val="00644B98"/>
    <w:rsid w:val="006452C8"/>
    <w:rsid w:val="00645306"/>
    <w:rsid w:val="00645647"/>
    <w:rsid w:val="00645F56"/>
    <w:rsid w:val="006463DD"/>
    <w:rsid w:val="00646ED6"/>
    <w:rsid w:val="00647348"/>
    <w:rsid w:val="00647374"/>
    <w:rsid w:val="0064784C"/>
    <w:rsid w:val="00647D11"/>
    <w:rsid w:val="00647D3A"/>
    <w:rsid w:val="00647E07"/>
    <w:rsid w:val="00647E28"/>
    <w:rsid w:val="00651187"/>
    <w:rsid w:val="006515AB"/>
    <w:rsid w:val="00651894"/>
    <w:rsid w:val="00651A4B"/>
    <w:rsid w:val="00651B68"/>
    <w:rsid w:val="00651BF8"/>
    <w:rsid w:val="00652260"/>
    <w:rsid w:val="00652925"/>
    <w:rsid w:val="00653535"/>
    <w:rsid w:val="0065367C"/>
    <w:rsid w:val="0065379C"/>
    <w:rsid w:val="006537AE"/>
    <w:rsid w:val="006540D7"/>
    <w:rsid w:val="00654338"/>
    <w:rsid w:val="006550DC"/>
    <w:rsid w:val="00655A87"/>
    <w:rsid w:val="006573D5"/>
    <w:rsid w:val="00657538"/>
    <w:rsid w:val="0065793F"/>
    <w:rsid w:val="00657DBE"/>
    <w:rsid w:val="00660CC1"/>
    <w:rsid w:val="00661B50"/>
    <w:rsid w:val="00661BFA"/>
    <w:rsid w:val="00662477"/>
    <w:rsid w:val="0066266F"/>
    <w:rsid w:val="006634B9"/>
    <w:rsid w:val="006634D9"/>
    <w:rsid w:val="00663F4C"/>
    <w:rsid w:val="00664445"/>
    <w:rsid w:val="006644D5"/>
    <w:rsid w:val="00664B8F"/>
    <w:rsid w:val="00664EED"/>
    <w:rsid w:val="00665276"/>
    <w:rsid w:val="006654AE"/>
    <w:rsid w:val="00665FFE"/>
    <w:rsid w:val="00666064"/>
    <w:rsid w:val="00666AE3"/>
    <w:rsid w:val="00666B1C"/>
    <w:rsid w:val="00666FC6"/>
    <w:rsid w:val="0066775F"/>
    <w:rsid w:val="00667E6C"/>
    <w:rsid w:val="006702AC"/>
    <w:rsid w:val="0067138C"/>
    <w:rsid w:val="00671469"/>
    <w:rsid w:val="00671A15"/>
    <w:rsid w:val="00671B09"/>
    <w:rsid w:val="00671F9A"/>
    <w:rsid w:val="00672276"/>
    <w:rsid w:val="0067239E"/>
    <w:rsid w:val="00673D84"/>
    <w:rsid w:val="00674D23"/>
    <w:rsid w:val="00674E81"/>
    <w:rsid w:val="006753D7"/>
    <w:rsid w:val="00676646"/>
    <w:rsid w:val="006769E9"/>
    <w:rsid w:val="00676E37"/>
    <w:rsid w:val="00676EFC"/>
    <w:rsid w:val="006773BB"/>
    <w:rsid w:val="00680591"/>
    <w:rsid w:val="006805BA"/>
    <w:rsid w:val="00680C28"/>
    <w:rsid w:val="00680E5E"/>
    <w:rsid w:val="00681851"/>
    <w:rsid w:val="00681C1E"/>
    <w:rsid w:val="006824CF"/>
    <w:rsid w:val="006826DF"/>
    <w:rsid w:val="00682CBE"/>
    <w:rsid w:val="00682D75"/>
    <w:rsid w:val="006831CB"/>
    <w:rsid w:val="006846A2"/>
    <w:rsid w:val="0068530F"/>
    <w:rsid w:val="00685963"/>
    <w:rsid w:val="00685B87"/>
    <w:rsid w:val="00685D1C"/>
    <w:rsid w:val="00685E35"/>
    <w:rsid w:val="00686DBE"/>
    <w:rsid w:val="00687313"/>
    <w:rsid w:val="006876AF"/>
    <w:rsid w:val="0068771D"/>
    <w:rsid w:val="00690129"/>
    <w:rsid w:val="006907D0"/>
    <w:rsid w:val="006922E5"/>
    <w:rsid w:val="0069269E"/>
    <w:rsid w:val="00692AE5"/>
    <w:rsid w:val="00692C93"/>
    <w:rsid w:val="006939C8"/>
    <w:rsid w:val="006943C1"/>
    <w:rsid w:val="006943E0"/>
    <w:rsid w:val="006956F9"/>
    <w:rsid w:val="0069577D"/>
    <w:rsid w:val="00695EEB"/>
    <w:rsid w:val="00696C85"/>
    <w:rsid w:val="00696DA5"/>
    <w:rsid w:val="006971EB"/>
    <w:rsid w:val="0069736B"/>
    <w:rsid w:val="006975AF"/>
    <w:rsid w:val="006979B2"/>
    <w:rsid w:val="006A06F7"/>
    <w:rsid w:val="006A0DBF"/>
    <w:rsid w:val="006A0F3D"/>
    <w:rsid w:val="006A0F47"/>
    <w:rsid w:val="006A0F67"/>
    <w:rsid w:val="006A10EE"/>
    <w:rsid w:val="006A117E"/>
    <w:rsid w:val="006A16F7"/>
    <w:rsid w:val="006A1B3A"/>
    <w:rsid w:val="006A1BCD"/>
    <w:rsid w:val="006A219E"/>
    <w:rsid w:val="006A23AF"/>
    <w:rsid w:val="006A251D"/>
    <w:rsid w:val="006A2C2F"/>
    <w:rsid w:val="006A2CC0"/>
    <w:rsid w:val="006A2E1D"/>
    <w:rsid w:val="006A3FC1"/>
    <w:rsid w:val="006A402E"/>
    <w:rsid w:val="006A4731"/>
    <w:rsid w:val="006A4A0A"/>
    <w:rsid w:val="006A548C"/>
    <w:rsid w:val="006A62A1"/>
    <w:rsid w:val="006A6509"/>
    <w:rsid w:val="006A7242"/>
    <w:rsid w:val="006A7902"/>
    <w:rsid w:val="006A799D"/>
    <w:rsid w:val="006A7AF4"/>
    <w:rsid w:val="006A7BBD"/>
    <w:rsid w:val="006B0ABB"/>
    <w:rsid w:val="006B1016"/>
    <w:rsid w:val="006B1965"/>
    <w:rsid w:val="006B2643"/>
    <w:rsid w:val="006B2919"/>
    <w:rsid w:val="006B2C4A"/>
    <w:rsid w:val="006B39F9"/>
    <w:rsid w:val="006B3A00"/>
    <w:rsid w:val="006B44C8"/>
    <w:rsid w:val="006B58BB"/>
    <w:rsid w:val="006B5A47"/>
    <w:rsid w:val="006B5C36"/>
    <w:rsid w:val="006B65DF"/>
    <w:rsid w:val="006B719E"/>
    <w:rsid w:val="006B7952"/>
    <w:rsid w:val="006B7A16"/>
    <w:rsid w:val="006B7E8E"/>
    <w:rsid w:val="006B7EF2"/>
    <w:rsid w:val="006C0194"/>
    <w:rsid w:val="006C08EF"/>
    <w:rsid w:val="006C11E5"/>
    <w:rsid w:val="006C133D"/>
    <w:rsid w:val="006C185E"/>
    <w:rsid w:val="006C1FEC"/>
    <w:rsid w:val="006C220F"/>
    <w:rsid w:val="006C2298"/>
    <w:rsid w:val="006C230B"/>
    <w:rsid w:val="006C239E"/>
    <w:rsid w:val="006C2DB2"/>
    <w:rsid w:val="006C462A"/>
    <w:rsid w:val="006C46A7"/>
    <w:rsid w:val="006C653E"/>
    <w:rsid w:val="006C65DB"/>
    <w:rsid w:val="006C7046"/>
    <w:rsid w:val="006C7399"/>
    <w:rsid w:val="006C79BD"/>
    <w:rsid w:val="006C7F3A"/>
    <w:rsid w:val="006D0029"/>
    <w:rsid w:val="006D077D"/>
    <w:rsid w:val="006D0CCF"/>
    <w:rsid w:val="006D0F68"/>
    <w:rsid w:val="006D1A72"/>
    <w:rsid w:val="006D2136"/>
    <w:rsid w:val="006D21B5"/>
    <w:rsid w:val="006D2722"/>
    <w:rsid w:val="006D2766"/>
    <w:rsid w:val="006D29A3"/>
    <w:rsid w:val="006D2A33"/>
    <w:rsid w:val="006D2B0C"/>
    <w:rsid w:val="006D3C45"/>
    <w:rsid w:val="006D40EB"/>
    <w:rsid w:val="006D518D"/>
    <w:rsid w:val="006D5451"/>
    <w:rsid w:val="006D545F"/>
    <w:rsid w:val="006D58FD"/>
    <w:rsid w:val="006D6051"/>
    <w:rsid w:val="006D668C"/>
    <w:rsid w:val="006D6830"/>
    <w:rsid w:val="006D7588"/>
    <w:rsid w:val="006D7FAC"/>
    <w:rsid w:val="006E03E0"/>
    <w:rsid w:val="006E060D"/>
    <w:rsid w:val="006E0A03"/>
    <w:rsid w:val="006E0DCE"/>
    <w:rsid w:val="006E110A"/>
    <w:rsid w:val="006E147C"/>
    <w:rsid w:val="006E1717"/>
    <w:rsid w:val="006E1991"/>
    <w:rsid w:val="006E31A4"/>
    <w:rsid w:val="006E3558"/>
    <w:rsid w:val="006E3D26"/>
    <w:rsid w:val="006E4300"/>
    <w:rsid w:val="006E440F"/>
    <w:rsid w:val="006E4441"/>
    <w:rsid w:val="006E4605"/>
    <w:rsid w:val="006E46F5"/>
    <w:rsid w:val="006E48B3"/>
    <w:rsid w:val="006E4E2F"/>
    <w:rsid w:val="006E5393"/>
    <w:rsid w:val="006E6DDB"/>
    <w:rsid w:val="006E6E9E"/>
    <w:rsid w:val="006E6FE7"/>
    <w:rsid w:val="006E72A1"/>
    <w:rsid w:val="006E7B54"/>
    <w:rsid w:val="006E7BCB"/>
    <w:rsid w:val="006F072A"/>
    <w:rsid w:val="006F07DE"/>
    <w:rsid w:val="006F0BBA"/>
    <w:rsid w:val="006F0C49"/>
    <w:rsid w:val="006F14EE"/>
    <w:rsid w:val="006F1B85"/>
    <w:rsid w:val="006F2365"/>
    <w:rsid w:val="006F32DC"/>
    <w:rsid w:val="006F3878"/>
    <w:rsid w:val="006F3D1E"/>
    <w:rsid w:val="006F3D88"/>
    <w:rsid w:val="006F3F8D"/>
    <w:rsid w:val="006F48EC"/>
    <w:rsid w:val="006F4C52"/>
    <w:rsid w:val="006F4D0D"/>
    <w:rsid w:val="006F5429"/>
    <w:rsid w:val="006F55BA"/>
    <w:rsid w:val="006F58D6"/>
    <w:rsid w:val="006F611E"/>
    <w:rsid w:val="006F70C4"/>
    <w:rsid w:val="006F789F"/>
    <w:rsid w:val="006F7AE0"/>
    <w:rsid w:val="006F7C36"/>
    <w:rsid w:val="006F7F66"/>
    <w:rsid w:val="00701288"/>
    <w:rsid w:val="0070137F"/>
    <w:rsid w:val="0070152B"/>
    <w:rsid w:val="0070193E"/>
    <w:rsid w:val="0070223B"/>
    <w:rsid w:val="0070292E"/>
    <w:rsid w:val="00703599"/>
    <w:rsid w:val="00704059"/>
    <w:rsid w:val="00705774"/>
    <w:rsid w:val="00705B2F"/>
    <w:rsid w:val="00705D6B"/>
    <w:rsid w:val="0070695E"/>
    <w:rsid w:val="00706A13"/>
    <w:rsid w:val="00706EA5"/>
    <w:rsid w:val="00706FE5"/>
    <w:rsid w:val="007071CD"/>
    <w:rsid w:val="00707816"/>
    <w:rsid w:val="00707870"/>
    <w:rsid w:val="00707D38"/>
    <w:rsid w:val="00707D4B"/>
    <w:rsid w:val="00710BC7"/>
    <w:rsid w:val="007114BD"/>
    <w:rsid w:val="00711B41"/>
    <w:rsid w:val="007128B4"/>
    <w:rsid w:val="00712C56"/>
    <w:rsid w:val="00712F17"/>
    <w:rsid w:val="00713529"/>
    <w:rsid w:val="007137D9"/>
    <w:rsid w:val="007139FE"/>
    <w:rsid w:val="00714269"/>
    <w:rsid w:val="00714817"/>
    <w:rsid w:val="0071663B"/>
    <w:rsid w:val="007166A9"/>
    <w:rsid w:val="007166CA"/>
    <w:rsid w:val="00716A46"/>
    <w:rsid w:val="00716C67"/>
    <w:rsid w:val="00716D52"/>
    <w:rsid w:val="007170C1"/>
    <w:rsid w:val="007173E0"/>
    <w:rsid w:val="007175A0"/>
    <w:rsid w:val="00717684"/>
    <w:rsid w:val="0071792E"/>
    <w:rsid w:val="00717938"/>
    <w:rsid w:val="00717F71"/>
    <w:rsid w:val="007203DF"/>
    <w:rsid w:val="0072068D"/>
    <w:rsid w:val="007206EB"/>
    <w:rsid w:val="00720C9F"/>
    <w:rsid w:val="00721584"/>
    <w:rsid w:val="0072184F"/>
    <w:rsid w:val="00721BB2"/>
    <w:rsid w:val="00721DF6"/>
    <w:rsid w:val="007231A6"/>
    <w:rsid w:val="00723349"/>
    <w:rsid w:val="00723895"/>
    <w:rsid w:val="0072389E"/>
    <w:rsid w:val="00723C0A"/>
    <w:rsid w:val="0072410A"/>
    <w:rsid w:val="00724376"/>
    <w:rsid w:val="00724448"/>
    <w:rsid w:val="00724C2A"/>
    <w:rsid w:val="00724E0C"/>
    <w:rsid w:val="00725E45"/>
    <w:rsid w:val="0072648C"/>
    <w:rsid w:val="00726DC8"/>
    <w:rsid w:val="00726FDE"/>
    <w:rsid w:val="007310FC"/>
    <w:rsid w:val="00731294"/>
    <w:rsid w:val="007315E8"/>
    <w:rsid w:val="0073165B"/>
    <w:rsid w:val="007316EE"/>
    <w:rsid w:val="00731A70"/>
    <w:rsid w:val="0073201C"/>
    <w:rsid w:val="007323D4"/>
    <w:rsid w:val="00732552"/>
    <w:rsid w:val="00732B88"/>
    <w:rsid w:val="0073400C"/>
    <w:rsid w:val="00734362"/>
    <w:rsid w:val="00735AA5"/>
    <w:rsid w:val="00737814"/>
    <w:rsid w:val="00740513"/>
    <w:rsid w:val="007406F1"/>
    <w:rsid w:val="00740B98"/>
    <w:rsid w:val="00741114"/>
    <w:rsid w:val="00741489"/>
    <w:rsid w:val="00741600"/>
    <w:rsid w:val="00741A8D"/>
    <w:rsid w:val="0074269C"/>
    <w:rsid w:val="0074273F"/>
    <w:rsid w:val="00742998"/>
    <w:rsid w:val="0074325B"/>
    <w:rsid w:val="007433DE"/>
    <w:rsid w:val="007435F4"/>
    <w:rsid w:val="007441E5"/>
    <w:rsid w:val="007447F6"/>
    <w:rsid w:val="007449BE"/>
    <w:rsid w:val="00744FD1"/>
    <w:rsid w:val="007451BC"/>
    <w:rsid w:val="007451CB"/>
    <w:rsid w:val="007452A8"/>
    <w:rsid w:val="00745922"/>
    <w:rsid w:val="00745D33"/>
    <w:rsid w:val="00746009"/>
    <w:rsid w:val="00746EEA"/>
    <w:rsid w:val="00746FD1"/>
    <w:rsid w:val="0074708B"/>
    <w:rsid w:val="00747210"/>
    <w:rsid w:val="00747DF3"/>
    <w:rsid w:val="00747EFC"/>
    <w:rsid w:val="0075086F"/>
    <w:rsid w:val="00751405"/>
    <w:rsid w:val="00751752"/>
    <w:rsid w:val="00752294"/>
    <w:rsid w:val="007522BB"/>
    <w:rsid w:val="007528AF"/>
    <w:rsid w:val="007529DF"/>
    <w:rsid w:val="007533EE"/>
    <w:rsid w:val="007533FF"/>
    <w:rsid w:val="00753581"/>
    <w:rsid w:val="0075486D"/>
    <w:rsid w:val="00754B0A"/>
    <w:rsid w:val="00754D44"/>
    <w:rsid w:val="007550D5"/>
    <w:rsid w:val="00755518"/>
    <w:rsid w:val="00755B5A"/>
    <w:rsid w:val="007569E9"/>
    <w:rsid w:val="00756A16"/>
    <w:rsid w:val="00757D17"/>
    <w:rsid w:val="00760285"/>
    <w:rsid w:val="00761608"/>
    <w:rsid w:val="00761B1D"/>
    <w:rsid w:val="00761BDA"/>
    <w:rsid w:val="00762AC2"/>
    <w:rsid w:val="00763417"/>
    <w:rsid w:val="00763966"/>
    <w:rsid w:val="00763E50"/>
    <w:rsid w:val="007646C7"/>
    <w:rsid w:val="00764885"/>
    <w:rsid w:val="00764DA8"/>
    <w:rsid w:val="00764E65"/>
    <w:rsid w:val="007654D5"/>
    <w:rsid w:val="007656E7"/>
    <w:rsid w:val="00765EBA"/>
    <w:rsid w:val="00766110"/>
    <w:rsid w:val="0076619F"/>
    <w:rsid w:val="0076706D"/>
    <w:rsid w:val="007672B7"/>
    <w:rsid w:val="00767F6A"/>
    <w:rsid w:val="0077010A"/>
    <w:rsid w:val="00770B50"/>
    <w:rsid w:val="00770B63"/>
    <w:rsid w:val="00770C65"/>
    <w:rsid w:val="00770E84"/>
    <w:rsid w:val="00770F4C"/>
    <w:rsid w:val="007722E3"/>
    <w:rsid w:val="0077260F"/>
    <w:rsid w:val="007730CF"/>
    <w:rsid w:val="0077375E"/>
    <w:rsid w:val="0077472D"/>
    <w:rsid w:val="00774748"/>
    <w:rsid w:val="0077491E"/>
    <w:rsid w:val="00774F6C"/>
    <w:rsid w:val="007754FB"/>
    <w:rsid w:val="00775677"/>
    <w:rsid w:val="0077606E"/>
    <w:rsid w:val="007760B6"/>
    <w:rsid w:val="007762B5"/>
    <w:rsid w:val="007779AC"/>
    <w:rsid w:val="00777AC4"/>
    <w:rsid w:val="007801D2"/>
    <w:rsid w:val="00780FF7"/>
    <w:rsid w:val="00781E40"/>
    <w:rsid w:val="007827A5"/>
    <w:rsid w:val="0078295C"/>
    <w:rsid w:val="00782DA4"/>
    <w:rsid w:val="0078315C"/>
    <w:rsid w:val="007833B1"/>
    <w:rsid w:val="007845C0"/>
    <w:rsid w:val="00784C06"/>
    <w:rsid w:val="00785426"/>
    <w:rsid w:val="007854DB"/>
    <w:rsid w:val="00785670"/>
    <w:rsid w:val="00786722"/>
    <w:rsid w:val="00786E45"/>
    <w:rsid w:val="00786F9A"/>
    <w:rsid w:val="00787471"/>
    <w:rsid w:val="00787CDE"/>
    <w:rsid w:val="00790023"/>
    <w:rsid w:val="007903D4"/>
    <w:rsid w:val="007908E3"/>
    <w:rsid w:val="00790DC2"/>
    <w:rsid w:val="0079183A"/>
    <w:rsid w:val="00792660"/>
    <w:rsid w:val="00792A0D"/>
    <w:rsid w:val="00792B2A"/>
    <w:rsid w:val="00793CE5"/>
    <w:rsid w:val="007946AB"/>
    <w:rsid w:val="007946CD"/>
    <w:rsid w:val="0079476A"/>
    <w:rsid w:val="00794DC0"/>
    <w:rsid w:val="00795FA3"/>
    <w:rsid w:val="00796928"/>
    <w:rsid w:val="00796E70"/>
    <w:rsid w:val="007970E4"/>
    <w:rsid w:val="00797259"/>
    <w:rsid w:val="00797607"/>
    <w:rsid w:val="007976C2"/>
    <w:rsid w:val="00797D51"/>
    <w:rsid w:val="007A085A"/>
    <w:rsid w:val="007A190D"/>
    <w:rsid w:val="007A19A1"/>
    <w:rsid w:val="007A1C6C"/>
    <w:rsid w:val="007A2389"/>
    <w:rsid w:val="007A2B16"/>
    <w:rsid w:val="007A3047"/>
    <w:rsid w:val="007A323F"/>
    <w:rsid w:val="007A37EE"/>
    <w:rsid w:val="007A3ABA"/>
    <w:rsid w:val="007A4429"/>
    <w:rsid w:val="007A4AA0"/>
    <w:rsid w:val="007A4AB1"/>
    <w:rsid w:val="007A4DA5"/>
    <w:rsid w:val="007A57F6"/>
    <w:rsid w:val="007A5C63"/>
    <w:rsid w:val="007A5D18"/>
    <w:rsid w:val="007A6FA3"/>
    <w:rsid w:val="007A70EA"/>
    <w:rsid w:val="007A752E"/>
    <w:rsid w:val="007A75C5"/>
    <w:rsid w:val="007A78BD"/>
    <w:rsid w:val="007B03D5"/>
    <w:rsid w:val="007B09BB"/>
    <w:rsid w:val="007B1740"/>
    <w:rsid w:val="007B1869"/>
    <w:rsid w:val="007B18F0"/>
    <w:rsid w:val="007B2965"/>
    <w:rsid w:val="007B3225"/>
    <w:rsid w:val="007B35E6"/>
    <w:rsid w:val="007B4527"/>
    <w:rsid w:val="007B4674"/>
    <w:rsid w:val="007B540A"/>
    <w:rsid w:val="007B622D"/>
    <w:rsid w:val="007B6A33"/>
    <w:rsid w:val="007B7D67"/>
    <w:rsid w:val="007B7F53"/>
    <w:rsid w:val="007C03C8"/>
    <w:rsid w:val="007C196E"/>
    <w:rsid w:val="007C2961"/>
    <w:rsid w:val="007C320D"/>
    <w:rsid w:val="007C3753"/>
    <w:rsid w:val="007C3CB4"/>
    <w:rsid w:val="007C453A"/>
    <w:rsid w:val="007C4983"/>
    <w:rsid w:val="007C4DE1"/>
    <w:rsid w:val="007C5075"/>
    <w:rsid w:val="007C515D"/>
    <w:rsid w:val="007C5D41"/>
    <w:rsid w:val="007C5E4C"/>
    <w:rsid w:val="007C6C13"/>
    <w:rsid w:val="007C7285"/>
    <w:rsid w:val="007C78AA"/>
    <w:rsid w:val="007C79E8"/>
    <w:rsid w:val="007C7FFC"/>
    <w:rsid w:val="007D043F"/>
    <w:rsid w:val="007D1051"/>
    <w:rsid w:val="007D10F2"/>
    <w:rsid w:val="007D13BB"/>
    <w:rsid w:val="007D216F"/>
    <w:rsid w:val="007D2AD7"/>
    <w:rsid w:val="007D323E"/>
    <w:rsid w:val="007D3C56"/>
    <w:rsid w:val="007D3C88"/>
    <w:rsid w:val="007D52C0"/>
    <w:rsid w:val="007D67BB"/>
    <w:rsid w:val="007D6E0E"/>
    <w:rsid w:val="007D7053"/>
    <w:rsid w:val="007D7928"/>
    <w:rsid w:val="007E03D5"/>
    <w:rsid w:val="007E08FD"/>
    <w:rsid w:val="007E19DB"/>
    <w:rsid w:val="007E2293"/>
    <w:rsid w:val="007E235B"/>
    <w:rsid w:val="007E25BA"/>
    <w:rsid w:val="007E2BE6"/>
    <w:rsid w:val="007E305F"/>
    <w:rsid w:val="007E37FB"/>
    <w:rsid w:val="007E3A0F"/>
    <w:rsid w:val="007E3E97"/>
    <w:rsid w:val="007E4224"/>
    <w:rsid w:val="007E489F"/>
    <w:rsid w:val="007E5141"/>
    <w:rsid w:val="007E55EF"/>
    <w:rsid w:val="007E6C3E"/>
    <w:rsid w:val="007E7311"/>
    <w:rsid w:val="007F054A"/>
    <w:rsid w:val="007F151D"/>
    <w:rsid w:val="007F17E8"/>
    <w:rsid w:val="007F1D0C"/>
    <w:rsid w:val="007F29A5"/>
    <w:rsid w:val="007F2A09"/>
    <w:rsid w:val="007F2B90"/>
    <w:rsid w:val="007F3140"/>
    <w:rsid w:val="007F33F4"/>
    <w:rsid w:val="007F48DD"/>
    <w:rsid w:val="007F4A4E"/>
    <w:rsid w:val="007F4CC2"/>
    <w:rsid w:val="007F4E2D"/>
    <w:rsid w:val="007F54A5"/>
    <w:rsid w:val="007F55AE"/>
    <w:rsid w:val="007F55E5"/>
    <w:rsid w:val="007F5CD4"/>
    <w:rsid w:val="007F5E69"/>
    <w:rsid w:val="007F660D"/>
    <w:rsid w:val="007F66A7"/>
    <w:rsid w:val="007F6722"/>
    <w:rsid w:val="007F6F10"/>
    <w:rsid w:val="007F7831"/>
    <w:rsid w:val="007F7AC0"/>
    <w:rsid w:val="00800015"/>
    <w:rsid w:val="00800530"/>
    <w:rsid w:val="00800BBE"/>
    <w:rsid w:val="00801079"/>
    <w:rsid w:val="00801C64"/>
    <w:rsid w:val="00801D5A"/>
    <w:rsid w:val="008036EA"/>
    <w:rsid w:val="00803A4C"/>
    <w:rsid w:val="00803D4B"/>
    <w:rsid w:val="00804C39"/>
    <w:rsid w:val="00804F07"/>
    <w:rsid w:val="00804FFF"/>
    <w:rsid w:val="008055D9"/>
    <w:rsid w:val="00805765"/>
    <w:rsid w:val="00805831"/>
    <w:rsid w:val="008066D2"/>
    <w:rsid w:val="00806E30"/>
    <w:rsid w:val="008070BE"/>
    <w:rsid w:val="00807227"/>
    <w:rsid w:val="00807488"/>
    <w:rsid w:val="00807A57"/>
    <w:rsid w:val="00807D1C"/>
    <w:rsid w:val="0081002A"/>
    <w:rsid w:val="008107B7"/>
    <w:rsid w:val="008107D0"/>
    <w:rsid w:val="00810B7C"/>
    <w:rsid w:val="00810F56"/>
    <w:rsid w:val="00811263"/>
    <w:rsid w:val="008112C8"/>
    <w:rsid w:val="00811719"/>
    <w:rsid w:val="008118C5"/>
    <w:rsid w:val="008118DA"/>
    <w:rsid w:val="008123F0"/>
    <w:rsid w:val="0081298F"/>
    <w:rsid w:val="00812EE0"/>
    <w:rsid w:val="00813291"/>
    <w:rsid w:val="008138B2"/>
    <w:rsid w:val="00813E04"/>
    <w:rsid w:val="00814552"/>
    <w:rsid w:val="00814BC2"/>
    <w:rsid w:val="00815161"/>
    <w:rsid w:val="008153A8"/>
    <w:rsid w:val="00815B4B"/>
    <w:rsid w:val="00816447"/>
    <w:rsid w:val="00816A36"/>
    <w:rsid w:val="00816CA5"/>
    <w:rsid w:val="00817C44"/>
    <w:rsid w:val="00817CB8"/>
    <w:rsid w:val="00817E31"/>
    <w:rsid w:val="00820324"/>
    <w:rsid w:val="00820CD6"/>
    <w:rsid w:val="00820CFE"/>
    <w:rsid w:val="00820DC1"/>
    <w:rsid w:val="0082187E"/>
    <w:rsid w:val="00821FCA"/>
    <w:rsid w:val="00822875"/>
    <w:rsid w:val="008230AE"/>
    <w:rsid w:val="008234AD"/>
    <w:rsid w:val="00823880"/>
    <w:rsid w:val="008238AB"/>
    <w:rsid w:val="00823F7F"/>
    <w:rsid w:val="0082432B"/>
    <w:rsid w:val="00824DC8"/>
    <w:rsid w:val="00824E02"/>
    <w:rsid w:val="00825016"/>
    <w:rsid w:val="0082501A"/>
    <w:rsid w:val="00825496"/>
    <w:rsid w:val="00826A21"/>
    <w:rsid w:val="00826D42"/>
    <w:rsid w:val="00826E2F"/>
    <w:rsid w:val="00827043"/>
    <w:rsid w:val="00827B99"/>
    <w:rsid w:val="00827CA8"/>
    <w:rsid w:val="00827FB8"/>
    <w:rsid w:val="0083127E"/>
    <w:rsid w:val="008315D7"/>
    <w:rsid w:val="0083222A"/>
    <w:rsid w:val="00833866"/>
    <w:rsid w:val="00833CF0"/>
    <w:rsid w:val="00833D78"/>
    <w:rsid w:val="0083433A"/>
    <w:rsid w:val="008344A0"/>
    <w:rsid w:val="0083471A"/>
    <w:rsid w:val="0083547C"/>
    <w:rsid w:val="0083554E"/>
    <w:rsid w:val="00836870"/>
    <w:rsid w:val="00836DA9"/>
    <w:rsid w:val="0083707A"/>
    <w:rsid w:val="00837D67"/>
    <w:rsid w:val="0084066B"/>
    <w:rsid w:val="00840E8E"/>
    <w:rsid w:val="00840FA0"/>
    <w:rsid w:val="0084136E"/>
    <w:rsid w:val="00841996"/>
    <w:rsid w:val="008423D3"/>
    <w:rsid w:val="00843994"/>
    <w:rsid w:val="00843BCC"/>
    <w:rsid w:val="00844098"/>
    <w:rsid w:val="008440A3"/>
    <w:rsid w:val="008445FB"/>
    <w:rsid w:val="00844642"/>
    <w:rsid w:val="00844652"/>
    <w:rsid w:val="00844A61"/>
    <w:rsid w:val="0084567E"/>
    <w:rsid w:val="008467F6"/>
    <w:rsid w:val="00846D46"/>
    <w:rsid w:val="00846DF8"/>
    <w:rsid w:val="00847007"/>
    <w:rsid w:val="00847698"/>
    <w:rsid w:val="00847FC3"/>
    <w:rsid w:val="00850794"/>
    <w:rsid w:val="00850AE7"/>
    <w:rsid w:val="00850F7C"/>
    <w:rsid w:val="00851626"/>
    <w:rsid w:val="00851E54"/>
    <w:rsid w:val="00852099"/>
    <w:rsid w:val="008520AF"/>
    <w:rsid w:val="008520CF"/>
    <w:rsid w:val="00852EEC"/>
    <w:rsid w:val="008531D4"/>
    <w:rsid w:val="0085471D"/>
    <w:rsid w:val="0085486A"/>
    <w:rsid w:val="00854985"/>
    <w:rsid w:val="00855739"/>
    <w:rsid w:val="00856288"/>
    <w:rsid w:val="00856D2F"/>
    <w:rsid w:val="008571FA"/>
    <w:rsid w:val="008578F4"/>
    <w:rsid w:val="00857BA8"/>
    <w:rsid w:val="00857EB1"/>
    <w:rsid w:val="00860495"/>
    <w:rsid w:val="00860B54"/>
    <w:rsid w:val="00860F9C"/>
    <w:rsid w:val="0086110B"/>
    <w:rsid w:val="00862401"/>
    <w:rsid w:val="0086286F"/>
    <w:rsid w:val="00862CAC"/>
    <w:rsid w:val="0086557E"/>
    <w:rsid w:val="008655BC"/>
    <w:rsid w:val="00865797"/>
    <w:rsid w:val="0086583A"/>
    <w:rsid w:val="00865F47"/>
    <w:rsid w:val="00866439"/>
    <w:rsid w:val="008664FF"/>
    <w:rsid w:val="0086670C"/>
    <w:rsid w:val="00866769"/>
    <w:rsid w:val="00866791"/>
    <w:rsid w:val="008669F0"/>
    <w:rsid w:val="00866A24"/>
    <w:rsid w:val="00866F13"/>
    <w:rsid w:val="0086772E"/>
    <w:rsid w:val="008678A4"/>
    <w:rsid w:val="008679AA"/>
    <w:rsid w:val="008707B5"/>
    <w:rsid w:val="008709A1"/>
    <w:rsid w:val="008715F6"/>
    <w:rsid w:val="008716AD"/>
    <w:rsid w:val="008719B9"/>
    <w:rsid w:val="0087275C"/>
    <w:rsid w:val="008727F1"/>
    <w:rsid w:val="008736D0"/>
    <w:rsid w:val="00873BB1"/>
    <w:rsid w:val="00873E70"/>
    <w:rsid w:val="008740B9"/>
    <w:rsid w:val="00874737"/>
    <w:rsid w:val="0087618A"/>
    <w:rsid w:val="00876845"/>
    <w:rsid w:val="00876959"/>
    <w:rsid w:val="0087705E"/>
    <w:rsid w:val="008772C6"/>
    <w:rsid w:val="0087752B"/>
    <w:rsid w:val="00877661"/>
    <w:rsid w:val="00877AA2"/>
    <w:rsid w:val="0088070A"/>
    <w:rsid w:val="00880DBD"/>
    <w:rsid w:val="0088119C"/>
    <w:rsid w:val="00881319"/>
    <w:rsid w:val="008827AA"/>
    <w:rsid w:val="00882C50"/>
    <w:rsid w:val="0088367A"/>
    <w:rsid w:val="00883947"/>
    <w:rsid w:val="00884B62"/>
    <w:rsid w:val="00884B92"/>
    <w:rsid w:val="00884D14"/>
    <w:rsid w:val="00884E13"/>
    <w:rsid w:val="00884E19"/>
    <w:rsid w:val="00885696"/>
    <w:rsid w:val="00885F21"/>
    <w:rsid w:val="0088611C"/>
    <w:rsid w:val="008863DB"/>
    <w:rsid w:val="00886858"/>
    <w:rsid w:val="00886C08"/>
    <w:rsid w:val="00887387"/>
    <w:rsid w:val="008875AE"/>
    <w:rsid w:val="008900F9"/>
    <w:rsid w:val="00890279"/>
    <w:rsid w:val="00890B15"/>
    <w:rsid w:val="0089172D"/>
    <w:rsid w:val="008919E7"/>
    <w:rsid w:val="00891DC3"/>
    <w:rsid w:val="00891DEF"/>
    <w:rsid w:val="0089240D"/>
    <w:rsid w:val="008925ED"/>
    <w:rsid w:val="008929BD"/>
    <w:rsid w:val="00892F09"/>
    <w:rsid w:val="00893143"/>
    <w:rsid w:val="00893761"/>
    <w:rsid w:val="00893C54"/>
    <w:rsid w:val="00893CCB"/>
    <w:rsid w:val="00893EB5"/>
    <w:rsid w:val="0089496C"/>
    <w:rsid w:val="008954B6"/>
    <w:rsid w:val="008957E7"/>
    <w:rsid w:val="00895A37"/>
    <w:rsid w:val="00895F9D"/>
    <w:rsid w:val="008962DC"/>
    <w:rsid w:val="0089651E"/>
    <w:rsid w:val="0089662C"/>
    <w:rsid w:val="00896E3B"/>
    <w:rsid w:val="008A021D"/>
    <w:rsid w:val="008A0369"/>
    <w:rsid w:val="008A110F"/>
    <w:rsid w:val="008A115E"/>
    <w:rsid w:val="008A25A9"/>
    <w:rsid w:val="008A272E"/>
    <w:rsid w:val="008A2D3A"/>
    <w:rsid w:val="008A2F0A"/>
    <w:rsid w:val="008A355F"/>
    <w:rsid w:val="008A3897"/>
    <w:rsid w:val="008A3C74"/>
    <w:rsid w:val="008A40B3"/>
    <w:rsid w:val="008A41B5"/>
    <w:rsid w:val="008A4A32"/>
    <w:rsid w:val="008A4B65"/>
    <w:rsid w:val="008A5D79"/>
    <w:rsid w:val="008A5DF0"/>
    <w:rsid w:val="008A6368"/>
    <w:rsid w:val="008A6537"/>
    <w:rsid w:val="008A670B"/>
    <w:rsid w:val="008A67D0"/>
    <w:rsid w:val="008A6D72"/>
    <w:rsid w:val="008A6DB5"/>
    <w:rsid w:val="008A73A4"/>
    <w:rsid w:val="008A7B97"/>
    <w:rsid w:val="008B03C4"/>
    <w:rsid w:val="008B062F"/>
    <w:rsid w:val="008B0DD3"/>
    <w:rsid w:val="008B0E1F"/>
    <w:rsid w:val="008B17CD"/>
    <w:rsid w:val="008B210E"/>
    <w:rsid w:val="008B24D1"/>
    <w:rsid w:val="008B2C92"/>
    <w:rsid w:val="008B2FE9"/>
    <w:rsid w:val="008B328A"/>
    <w:rsid w:val="008B3700"/>
    <w:rsid w:val="008B442E"/>
    <w:rsid w:val="008B47A9"/>
    <w:rsid w:val="008B47FC"/>
    <w:rsid w:val="008B4B6C"/>
    <w:rsid w:val="008B5333"/>
    <w:rsid w:val="008B53F7"/>
    <w:rsid w:val="008B55BB"/>
    <w:rsid w:val="008B5C9F"/>
    <w:rsid w:val="008B6589"/>
    <w:rsid w:val="008B6D0E"/>
    <w:rsid w:val="008B6D42"/>
    <w:rsid w:val="008B79F3"/>
    <w:rsid w:val="008C072D"/>
    <w:rsid w:val="008C1708"/>
    <w:rsid w:val="008C17AF"/>
    <w:rsid w:val="008C17EE"/>
    <w:rsid w:val="008C1C13"/>
    <w:rsid w:val="008C2ADD"/>
    <w:rsid w:val="008C31E7"/>
    <w:rsid w:val="008C338A"/>
    <w:rsid w:val="008C3503"/>
    <w:rsid w:val="008C3912"/>
    <w:rsid w:val="008C3A21"/>
    <w:rsid w:val="008C41FD"/>
    <w:rsid w:val="008C4460"/>
    <w:rsid w:val="008C4EE2"/>
    <w:rsid w:val="008C572C"/>
    <w:rsid w:val="008C5A20"/>
    <w:rsid w:val="008C5BD7"/>
    <w:rsid w:val="008C63EA"/>
    <w:rsid w:val="008C651D"/>
    <w:rsid w:val="008C6699"/>
    <w:rsid w:val="008C682A"/>
    <w:rsid w:val="008C6C07"/>
    <w:rsid w:val="008C6C26"/>
    <w:rsid w:val="008C6E7F"/>
    <w:rsid w:val="008C7D82"/>
    <w:rsid w:val="008D0358"/>
    <w:rsid w:val="008D0584"/>
    <w:rsid w:val="008D0F02"/>
    <w:rsid w:val="008D1124"/>
    <w:rsid w:val="008D1F95"/>
    <w:rsid w:val="008D26E7"/>
    <w:rsid w:val="008D379B"/>
    <w:rsid w:val="008D3846"/>
    <w:rsid w:val="008D3A2E"/>
    <w:rsid w:val="008D3E0D"/>
    <w:rsid w:val="008D3E44"/>
    <w:rsid w:val="008D4C58"/>
    <w:rsid w:val="008D4D34"/>
    <w:rsid w:val="008D67BA"/>
    <w:rsid w:val="008D69AD"/>
    <w:rsid w:val="008D6DAA"/>
    <w:rsid w:val="008D6F89"/>
    <w:rsid w:val="008D7123"/>
    <w:rsid w:val="008D71C9"/>
    <w:rsid w:val="008D7842"/>
    <w:rsid w:val="008D7FF1"/>
    <w:rsid w:val="008E00C2"/>
    <w:rsid w:val="008E0262"/>
    <w:rsid w:val="008E089D"/>
    <w:rsid w:val="008E1580"/>
    <w:rsid w:val="008E1668"/>
    <w:rsid w:val="008E2802"/>
    <w:rsid w:val="008E2806"/>
    <w:rsid w:val="008E2E99"/>
    <w:rsid w:val="008E2ED4"/>
    <w:rsid w:val="008E32B5"/>
    <w:rsid w:val="008E3604"/>
    <w:rsid w:val="008E3DCC"/>
    <w:rsid w:val="008E3EE1"/>
    <w:rsid w:val="008E4CAC"/>
    <w:rsid w:val="008E5028"/>
    <w:rsid w:val="008E574E"/>
    <w:rsid w:val="008E5960"/>
    <w:rsid w:val="008E5966"/>
    <w:rsid w:val="008E6E84"/>
    <w:rsid w:val="008E7067"/>
    <w:rsid w:val="008E70E0"/>
    <w:rsid w:val="008E71DF"/>
    <w:rsid w:val="008E76BA"/>
    <w:rsid w:val="008E7F36"/>
    <w:rsid w:val="008F0565"/>
    <w:rsid w:val="008F05B8"/>
    <w:rsid w:val="008F06DD"/>
    <w:rsid w:val="008F08CC"/>
    <w:rsid w:val="008F091C"/>
    <w:rsid w:val="008F1AA4"/>
    <w:rsid w:val="008F25E3"/>
    <w:rsid w:val="008F376A"/>
    <w:rsid w:val="008F3DC8"/>
    <w:rsid w:val="008F3F82"/>
    <w:rsid w:val="008F434E"/>
    <w:rsid w:val="008F4BEF"/>
    <w:rsid w:val="008F511D"/>
    <w:rsid w:val="008F5233"/>
    <w:rsid w:val="008F53F6"/>
    <w:rsid w:val="008F60A2"/>
    <w:rsid w:val="008F6E9F"/>
    <w:rsid w:val="008F730B"/>
    <w:rsid w:val="008F7964"/>
    <w:rsid w:val="00900530"/>
    <w:rsid w:val="00900FE7"/>
    <w:rsid w:val="0090245C"/>
    <w:rsid w:val="00902A38"/>
    <w:rsid w:val="009031A0"/>
    <w:rsid w:val="00904C99"/>
    <w:rsid w:val="00905ABB"/>
    <w:rsid w:val="00905D96"/>
    <w:rsid w:val="00905FB8"/>
    <w:rsid w:val="009064C0"/>
    <w:rsid w:val="00907503"/>
    <w:rsid w:val="0090755E"/>
    <w:rsid w:val="00907D7D"/>
    <w:rsid w:val="00910C6E"/>
    <w:rsid w:val="009113D4"/>
    <w:rsid w:val="00911444"/>
    <w:rsid w:val="009115D2"/>
    <w:rsid w:val="00911709"/>
    <w:rsid w:val="00911D4B"/>
    <w:rsid w:val="00912511"/>
    <w:rsid w:val="00912906"/>
    <w:rsid w:val="00912C20"/>
    <w:rsid w:val="0091326C"/>
    <w:rsid w:val="0091385E"/>
    <w:rsid w:val="009138CD"/>
    <w:rsid w:val="009151A8"/>
    <w:rsid w:val="00915602"/>
    <w:rsid w:val="00915727"/>
    <w:rsid w:val="00915C64"/>
    <w:rsid w:val="009161E6"/>
    <w:rsid w:val="00916E25"/>
    <w:rsid w:val="00916E4B"/>
    <w:rsid w:val="00916E7A"/>
    <w:rsid w:val="00916FE6"/>
    <w:rsid w:val="00917015"/>
    <w:rsid w:val="00917173"/>
    <w:rsid w:val="009176D9"/>
    <w:rsid w:val="00921F0A"/>
    <w:rsid w:val="00922008"/>
    <w:rsid w:val="00922503"/>
    <w:rsid w:val="0092275C"/>
    <w:rsid w:val="0092281F"/>
    <w:rsid w:val="00922D4C"/>
    <w:rsid w:val="00922E48"/>
    <w:rsid w:val="009235D4"/>
    <w:rsid w:val="00924582"/>
    <w:rsid w:val="009246A2"/>
    <w:rsid w:val="00924880"/>
    <w:rsid w:val="009248D6"/>
    <w:rsid w:val="00925305"/>
    <w:rsid w:val="00925601"/>
    <w:rsid w:val="00925F06"/>
    <w:rsid w:val="009261FF"/>
    <w:rsid w:val="00926776"/>
    <w:rsid w:val="00926BDB"/>
    <w:rsid w:val="00926C01"/>
    <w:rsid w:val="0092731A"/>
    <w:rsid w:val="00927920"/>
    <w:rsid w:val="00927B51"/>
    <w:rsid w:val="00927D6A"/>
    <w:rsid w:val="00927F3A"/>
    <w:rsid w:val="00930386"/>
    <w:rsid w:val="009304F3"/>
    <w:rsid w:val="00930BCA"/>
    <w:rsid w:val="00931029"/>
    <w:rsid w:val="00931256"/>
    <w:rsid w:val="00931EB0"/>
    <w:rsid w:val="00931FD1"/>
    <w:rsid w:val="009320D4"/>
    <w:rsid w:val="00932510"/>
    <w:rsid w:val="00932608"/>
    <w:rsid w:val="0093277C"/>
    <w:rsid w:val="00932CC8"/>
    <w:rsid w:val="00932DAC"/>
    <w:rsid w:val="00932E94"/>
    <w:rsid w:val="00933901"/>
    <w:rsid w:val="00934203"/>
    <w:rsid w:val="00934B69"/>
    <w:rsid w:val="009353FA"/>
    <w:rsid w:val="0093548A"/>
    <w:rsid w:val="009355A5"/>
    <w:rsid w:val="00935622"/>
    <w:rsid w:val="00935B7F"/>
    <w:rsid w:val="00935D6B"/>
    <w:rsid w:val="00935F0D"/>
    <w:rsid w:val="00936018"/>
    <w:rsid w:val="009360F3"/>
    <w:rsid w:val="009364E3"/>
    <w:rsid w:val="00936905"/>
    <w:rsid w:val="0093705C"/>
    <w:rsid w:val="0093717F"/>
    <w:rsid w:val="00937AA1"/>
    <w:rsid w:val="00937DC3"/>
    <w:rsid w:val="00937E63"/>
    <w:rsid w:val="0094041A"/>
    <w:rsid w:val="00940692"/>
    <w:rsid w:val="00941961"/>
    <w:rsid w:val="00941A20"/>
    <w:rsid w:val="009420FF"/>
    <w:rsid w:val="009421A2"/>
    <w:rsid w:val="0094234E"/>
    <w:rsid w:val="00942C62"/>
    <w:rsid w:val="00942CAF"/>
    <w:rsid w:val="00943899"/>
    <w:rsid w:val="00943A73"/>
    <w:rsid w:val="00944AA6"/>
    <w:rsid w:val="009451A5"/>
    <w:rsid w:val="009452D6"/>
    <w:rsid w:val="009458B5"/>
    <w:rsid w:val="00946B14"/>
    <w:rsid w:val="00946CBE"/>
    <w:rsid w:val="009477AF"/>
    <w:rsid w:val="009512CF"/>
    <w:rsid w:val="009514B3"/>
    <w:rsid w:val="00951548"/>
    <w:rsid w:val="00951B59"/>
    <w:rsid w:val="00952007"/>
    <w:rsid w:val="009520E2"/>
    <w:rsid w:val="00952716"/>
    <w:rsid w:val="00953138"/>
    <w:rsid w:val="0095327C"/>
    <w:rsid w:val="00953541"/>
    <w:rsid w:val="009543E9"/>
    <w:rsid w:val="009547CA"/>
    <w:rsid w:val="009548FB"/>
    <w:rsid w:val="00955966"/>
    <w:rsid w:val="00955F10"/>
    <w:rsid w:val="00956424"/>
    <w:rsid w:val="00956DC8"/>
    <w:rsid w:val="0096016B"/>
    <w:rsid w:val="00960B21"/>
    <w:rsid w:val="00960D94"/>
    <w:rsid w:val="0096117C"/>
    <w:rsid w:val="009612B6"/>
    <w:rsid w:val="009619C1"/>
    <w:rsid w:val="009620CD"/>
    <w:rsid w:val="0096256B"/>
    <w:rsid w:val="00962D92"/>
    <w:rsid w:val="0096387E"/>
    <w:rsid w:val="00963D3A"/>
    <w:rsid w:val="00964D9C"/>
    <w:rsid w:val="009659D3"/>
    <w:rsid w:val="00966323"/>
    <w:rsid w:val="0096635F"/>
    <w:rsid w:val="0096688C"/>
    <w:rsid w:val="00966C9A"/>
    <w:rsid w:val="00966E6F"/>
    <w:rsid w:val="009672D5"/>
    <w:rsid w:val="00967870"/>
    <w:rsid w:val="00967EE5"/>
    <w:rsid w:val="0097047C"/>
    <w:rsid w:val="009704D9"/>
    <w:rsid w:val="00970E4B"/>
    <w:rsid w:val="009714C6"/>
    <w:rsid w:val="00971674"/>
    <w:rsid w:val="00973B53"/>
    <w:rsid w:val="009745D6"/>
    <w:rsid w:val="009747E8"/>
    <w:rsid w:val="00975177"/>
    <w:rsid w:val="00975992"/>
    <w:rsid w:val="0097610B"/>
    <w:rsid w:val="0097639E"/>
    <w:rsid w:val="0097738C"/>
    <w:rsid w:val="009774F7"/>
    <w:rsid w:val="00980BF5"/>
    <w:rsid w:val="00980FAB"/>
    <w:rsid w:val="0098122C"/>
    <w:rsid w:val="00982412"/>
    <w:rsid w:val="00982AB7"/>
    <w:rsid w:val="00982BB2"/>
    <w:rsid w:val="0098442C"/>
    <w:rsid w:val="0098455D"/>
    <w:rsid w:val="009845E4"/>
    <w:rsid w:val="00984C1A"/>
    <w:rsid w:val="009853CA"/>
    <w:rsid w:val="009854E1"/>
    <w:rsid w:val="00985686"/>
    <w:rsid w:val="00986B16"/>
    <w:rsid w:val="00986DD3"/>
    <w:rsid w:val="009874B2"/>
    <w:rsid w:val="009877C1"/>
    <w:rsid w:val="00987960"/>
    <w:rsid w:val="00987E18"/>
    <w:rsid w:val="0099125E"/>
    <w:rsid w:val="009921D2"/>
    <w:rsid w:val="00992437"/>
    <w:rsid w:val="00992505"/>
    <w:rsid w:val="00992E02"/>
    <w:rsid w:val="00993E7C"/>
    <w:rsid w:val="00994C88"/>
    <w:rsid w:val="00995A2E"/>
    <w:rsid w:val="00995B74"/>
    <w:rsid w:val="00996400"/>
    <w:rsid w:val="009965C3"/>
    <w:rsid w:val="00997A9C"/>
    <w:rsid w:val="00997D19"/>
    <w:rsid w:val="00997F87"/>
    <w:rsid w:val="00997FEE"/>
    <w:rsid w:val="009A1834"/>
    <w:rsid w:val="009A291F"/>
    <w:rsid w:val="009A3C0C"/>
    <w:rsid w:val="009A3EC3"/>
    <w:rsid w:val="009A4BAF"/>
    <w:rsid w:val="009A55D0"/>
    <w:rsid w:val="009A589E"/>
    <w:rsid w:val="009A5E4B"/>
    <w:rsid w:val="009A7B70"/>
    <w:rsid w:val="009A7EBE"/>
    <w:rsid w:val="009B0252"/>
    <w:rsid w:val="009B0C29"/>
    <w:rsid w:val="009B1232"/>
    <w:rsid w:val="009B1978"/>
    <w:rsid w:val="009B2329"/>
    <w:rsid w:val="009B256C"/>
    <w:rsid w:val="009B2D9C"/>
    <w:rsid w:val="009B313F"/>
    <w:rsid w:val="009B359F"/>
    <w:rsid w:val="009B4272"/>
    <w:rsid w:val="009B4AAF"/>
    <w:rsid w:val="009B4C0D"/>
    <w:rsid w:val="009B4C27"/>
    <w:rsid w:val="009B5156"/>
    <w:rsid w:val="009B5270"/>
    <w:rsid w:val="009B5794"/>
    <w:rsid w:val="009B6440"/>
    <w:rsid w:val="009B64BD"/>
    <w:rsid w:val="009B6F55"/>
    <w:rsid w:val="009B742D"/>
    <w:rsid w:val="009B79DD"/>
    <w:rsid w:val="009B7DD8"/>
    <w:rsid w:val="009C0425"/>
    <w:rsid w:val="009C1798"/>
    <w:rsid w:val="009C1EDD"/>
    <w:rsid w:val="009C2127"/>
    <w:rsid w:val="009C2924"/>
    <w:rsid w:val="009C2ADA"/>
    <w:rsid w:val="009C2E5B"/>
    <w:rsid w:val="009C3448"/>
    <w:rsid w:val="009C3ABC"/>
    <w:rsid w:val="009C3BA5"/>
    <w:rsid w:val="009C3F76"/>
    <w:rsid w:val="009C40C4"/>
    <w:rsid w:val="009C443A"/>
    <w:rsid w:val="009C482E"/>
    <w:rsid w:val="009C4A5D"/>
    <w:rsid w:val="009C4BED"/>
    <w:rsid w:val="009C4FAE"/>
    <w:rsid w:val="009C53BF"/>
    <w:rsid w:val="009C5BE0"/>
    <w:rsid w:val="009C5EF0"/>
    <w:rsid w:val="009C6394"/>
    <w:rsid w:val="009C68A2"/>
    <w:rsid w:val="009C6FE2"/>
    <w:rsid w:val="009C721C"/>
    <w:rsid w:val="009C7574"/>
    <w:rsid w:val="009C7588"/>
    <w:rsid w:val="009D008E"/>
    <w:rsid w:val="009D05D4"/>
    <w:rsid w:val="009D0F4C"/>
    <w:rsid w:val="009D0F6F"/>
    <w:rsid w:val="009D1C79"/>
    <w:rsid w:val="009D2207"/>
    <w:rsid w:val="009D2CC2"/>
    <w:rsid w:val="009D2D02"/>
    <w:rsid w:val="009D55B1"/>
    <w:rsid w:val="009D62B3"/>
    <w:rsid w:val="009D6A1D"/>
    <w:rsid w:val="009D767C"/>
    <w:rsid w:val="009D7702"/>
    <w:rsid w:val="009D7CED"/>
    <w:rsid w:val="009E11BF"/>
    <w:rsid w:val="009E12DF"/>
    <w:rsid w:val="009E1464"/>
    <w:rsid w:val="009E1742"/>
    <w:rsid w:val="009E2650"/>
    <w:rsid w:val="009E2763"/>
    <w:rsid w:val="009E27AF"/>
    <w:rsid w:val="009E3330"/>
    <w:rsid w:val="009E33A3"/>
    <w:rsid w:val="009E374D"/>
    <w:rsid w:val="009E383E"/>
    <w:rsid w:val="009E3FD0"/>
    <w:rsid w:val="009E48EB"/>
    <w:rsid w:val="009E522F"/>
    <w:rsid w:val="009E5AF9"/>
    <w:rsid w:val="009E6689"/>
    <w:rsid w:val="009E6892"/>
    <w:rsid w:val="009E68F1"/>
    <w:rsid w:val="009E7231"/>
    <w:rsid w:val="009E7862"/>
    <w:rsid w:val="009E7939"/>
    <w:rsid w:val="009F098A"/>
    <w:rsid w:val="009F0EA2"/>
    <w:rsid w:val="009F0F0A"/>
    <w:rsid w:val="009F14E2"/>
    <w:rsid w:val="009F1AA8"/>
    <w:rsid w:val="009F28F9"/>
    <w:rsid w:val="009F2CEF"/>
    <w:rsid w:val="009F30C7"/>
    <w:rsid w:val="009F3AD8"/>
    <w:rsid w:val="009F4425"/>
    <w:rsid w:val="009F46F1"/>
    <w:rsid w:val="009F4A89"/>
    <w:rsid w:val="009F4E1C"/>
    <w:rsid w:val="009F5151"/>
    <w:rsid w:val="009F5DC8"/>
    <w:rsid w:val="009F6DFD"/>
    <w:rsid w:val="009F6F06"/>
    <w:rsid w:val="009F7703"/>
    <w:rsid w:val="009F7CE0"/>
    <w:rsid w:val="00A007F6"/>
    <w:rsid w:val="00A00A38"/>
    <w:rsid w:val="00A00B66"/>
    <w:rsid w:val="00A00F7F"/>
    <w:rsid w:val="00A01962"/>
    <w:rsid w:val="00A02437"/>
    <w:rsid w:val="00A0293B"/>
    <w:rsid w:val="00A02B54"/>
    <w:rsid w:val="00A02CDB"/>
    <w:rsid w:val="00A02D82"/>
    <w:rsid w:val="00A03556"/>
    <w:rsid w:val="00A035AC"/>
    <w:rsid w:val="00A03860"/>
    <w:rsid w:val="00A0390F"/>
    <w:rsid w:val="00A040E1"/>
    <w:rsid w:val="00A04645"/>
    <w:rsid w:val="00A05068"/>
    <w:rsid w:val="00A057AD"/>
    <w:rsid w:val="00A060D6"/>
    <w:rsid w:val="00A069CA"/>
    <w:rsid w:val="00A06F57"/>
    <w:rsid w:val="00A079BB"/>
    <w:rsid w:val="00A07EE8"/>
    <w:rsid w:val="00A1018B"/>
    <w:rsid w:val="00A10A4D"/>
    <w:rsid w:val="00A10E7D"/>
    <w:rsid w:val="00A116E6"/>
    <w:rsid w:val="00A11FFE"/>
    <w:rsid w:val="00A123AB"/>
    <w:rsid w:val="00A12454"/>
    <w:rsid w:val="00A12641"/>
    <w:rsid w:val="00A12CF4"/>
    <w:rsid w:val="00A13122"/>
    <w:rsid w:val="00A137E9"/>
    <w:rsid w:val="00A1520A"/>
    <w:rsid w:val="00A15C47"/>
    <w:rsid w:val="00A17AFC"/>
    <w:rsid w:val="00A20A81"/>
    <w:rsid w:val="00A21352"/>
    <w:rsid w:val="00A21433"/>
    <w:rsid w:val="00A218E0"/>
    <w:rsid w:val="00A21C1D"/>
    <w:rsid w:val="00A21D20"/>
    <w:rsid w:val="00A21DB5"/>
    <w:rsid w:val="00A22403"/>
    <w:rsid w:val="00A22B8E"/>
    <w:rsid w:val="00A22C35"/>
    <w:rsid w:val="00A2480A"/>
    <w:rsid w:val="00A24C0E"/>
    <w:rsid w:val="00A24F50"/>
    <w:rsid w:val="00A25064"/>
    <w:rsid w:val="00A25092"/>
    <w:rsid w:val="00A255C7"/>
    <w:rsid w:val="00A2675D"/>
    <w:rsid w:val="00A2739E"/>
    <w:rsid w:val="00A309B5"/>
    <w:rsid w:val="00A31883"/>
    <w:rsid w:val="00A32321"/>
    <w:rsid w:val="00A3245D"/>
    <w:rsid w:val="00A3287A"/>
    <w:rsid w:val="00A33226"/>
    <w:rsid w:val="00A333F2"/>
    <w:rsid w:val="00A339F6"/>
    <w:rsid w:val="00A33A22"/>
    <w:rsid w:val="00A33AF2"/>
    <w:rsid w:val="00A33CC0"/>
    <w:rsid w:val="00A36528"/>
    <w:rsid w:val="00A36948"/>
    <w:rsid w:val="00A369C1"/>
    <w:rsid w:val="00A36BA7"/>
    <w:rsid w:val="00A37049"/>
    <w:rsid w:val="00A37321"/>
    <w:rsid w:val="00A37F3D"/>
    <w:rsid w:val="00A401EE"/>
    <w:rsid w:val="00A40DD3"/>
    <w:rsid w:val="00A4182D"/>
    <w:rsid w:val="00A41C32"/>
    <w:rsid w:val="00A41E3C"/>
    <w:rsid w:val="00A42663"/>
    <w:rsid w:val="00A4285D"/>
    <w:rsid w:val="00A43726"/>
    <w:rsid w:val="00A439E2"/>
    <w:rsid w:val="00A446ED"/>
    <w:rsid w:val="00A44A9E"/>
    <w:rsid w:val="00A45670"/>
    <w:rsid w:val="00A45B9A"/>
    <w:rsid w:val="00A462C5"/>
    <w:rsid w:val="00A463AD"/>
    <w:rsid w:val="00A4677F"/>
    <w:rsid w:val="00A471B4"/>
    <w:rsid w:val="00A51062"/>
    <w:rsid w:val="00A51079"/>
    <w:rsid w:val="00A51336"/>
    <w:rsid w:val="00A51922"/>
    <w:rsid w:val="00A51A2D"/>
    <w:rsid w:val="00A51AE3"/>
    <w:rsid w:val="00A520E1"/>
    <w:rsid w:val="00A535F6"/>
    <w:rsid w:val="00A53943"/>
    <w:rsid w:val="00A5440B"/>
    <w:rsid w:val="00A547C0"/>
    <w:rsid w:val="00A54938"/>
    <w:rsid w:val="00A5505B"/>
    <w:rsid w:val="00A55525"/>
    <w:rsid w:val="00A55D41"/>
    <w:rsid w:val="00A5628A"/>
    <w:rsid w:val="00A562B3"/>
    <w:rsid w:val="00A56781"/>
    <w:rsid w:val="00A567D3"/>
    <w:rsid w:val="00A570FA"/>
    <w:rsid w:val="00A571DB"/>
    <w:rsid w:val="00A577D1"/>
    <w:rsid w:val="00A603F4"/>
    <w:rsid w:val="00A608DD"/>
    <w:rsid w:val="00A60EAA"/>
    <w:rsid w:val="00A612D4"/>
    <w:rsid w:val="00A61496"/>
    <w:rsid w:val="00A6207D"/>
    <w:rsid w:val="00A62B44"/>
    <w:rsid w:val="00A62CB3"/>
    <w:rsid w:val="00A63B69"/>
    <w:rsid w:val="00A63FBF"/>
    <w:rsid w:val="00A643CD"/>
    <w:rsid w:val="00A6570A"/>
    <w:rsid w:val="00A66875"/>
    <w:rsid w:val="00A66FD6"/>
    <w:rsid w:val="00A67166"/>
    <w:rsid w:val="00A67389"/>
    <w:rsid w:val="00A67B19"/>
    <w:rsid w:val="00A67E1E"/>
    <w:rsid w:val="00A71003"/>
    <w:rsid w:val="00A7109B"/>
    <w:rsid w:val="00A71A17"/>
    <w:rsid w:val="00A72586"/>
    <w:rsid w:val="00A72630"/>
    <w:rsid w:val="00A730C9"/>
    <w:rsid w:val="00A735D5"/>
    <w:rsid w:val="00A73D85"/>
    <w:rsid w:val="00A74250"/>
    <w:rsid w:val="00A745F8"/>
    <w:rsid w:val="00A74660"/>
    <w:rsid w:val="00A747B7"/>
    <w:rsid w:val="00A74E11"/>
    <w:rsid w:val="00A74F36"/>
    <w:rsid w:val="00A762A5"/>
    <w:rsid w:val="00A763EC"/>
    <w:rsid w:val="00A76881"/>
    <w:rsid w:val="00A76C4B"/>
    <w:rsid w:val="00A76D49"/>
    <w:rsid w:val="00A772AB"/>
    <w:rsid w:val="00A77664"/>
    <w:rsid w:val="00A77819"/>
    <w:rsid w:val="00A77979"/>
    <w:rsid w:val="00A779C8"/>
    <w:rsid w:val="00A801D9"/>
    <w:rsid w:val="00A80490"/>
    <w:rsid w:val="00A81681"/>
    <w:rsid w:val="00A817AA"/>
    <w:rsid w:val="00A81E97"/>
    <w:rsid w:val="00A81FB0"/>
    <w:rsid w:val="00A82676"/>
    <w:rsid w:val="00A82774"/>
    <w:rsid w:val="00A82BA3"/>
    <w:rsid w:val="00A82F10"/>
    <w:rsid w:val="00A83040"/>
    <w:rsid w:val="00A836A8"/>
    <w:rsid w:val="00A8386A"/>
    <w:rsid w:val="00A83B84"/>
    <w:rsid w:val="00A83FC5"/>
    <w:rsid w:val="00A8495F"/>
    <w:rsid w:val="00A8582A"/>
    <w:rsid w:val="00A860A3"/>
    <w:rsid w:val="00A868A5"/>
    <w:rsid w:val="00A86BAE"/>
    <w:rsid w:val="00A87A8F"/>
    <w:rsid w:val="00A904AC"/>
    <w:rsid w:val="00A9082E"/>
    <w:rsid w:val="00A90AE4"/>
    <w:rsid w:val="00A90CEF"/>
    <w:rsid w:val="00A914A8"/>
    <w:rsid w:val="00A9189B"/>
    <w:rsid w:val="00A91A3B"/>
    <w:rsid w:val="00A92072"/>
    <w:rsid w:val="00A920A6"/>
    <w:rsid w:val="00A92384"/>
    <w:rsid w:val="00A92499"/>
    <w:rsid w:val="00A92EFE"/>
    <w:rsid w:val="00A93174"/>
    <w:rsid w:val="00A94415"/>
    <w:rsid w:val="00A94698"/>
    <w:rsid w:val="00A951A7"/>
    <w:rsid w:val="00A954FD"/>
    <w:rsid w:val="00A95573"/>
    <w:rsid w:val="00A95715"/>
    <w:rsid w:val="00A95AC9"/>
    <w:rsid w:val="00A9633B"/>
    <w:rsid w:val="00A96708"/>
    <w:rsid w:val="00A96AB7"/>
    <w:rsid w:val="00A973F3"/>
    <w:rsid w:val="00A97BB8"/>
    <w:rsid w:val="00AA067C"/>
    <w:rsid w:val="00AA0CAB"/>
    <w:rsid w:val="00AA1081"/>
    <w:rsid w:val="00AA1095"/>
    <w:rsid w:val="00AA15E2"/>
    <w:rsid w:val="00AA1722"/>
    <w:rsid w:val="00AA17D8"/>
    <w:rsid w:val="00AA1862"/>
    <w:rsid w:val="00AA1C8B"/>
    <w:rsid w:val="00AA1E81"/>
    <w:rsid w:val="00AA2B65"/>
    <w:rsid w:val="00AA3872"/>
    <w:rsid w:val="00AA3F5A"/>
    <w:rsid w:val="00AA4459"/>
    <w:rsid w:val="00AA4585"/>
    <w:rsid w:val="00AA4A7E"/>
    <w:rsid w:val="00AA5064"/>
    <w:rsid w:val="00AA540F"/>
    <w:rsid w:val="00AA5809"/>
    <w:rsid w:val="00AA5A0F"/>
    <w:rsid w:val="00AA5FEE"/>
    <w:rsid w:val="00AA608C"/>
    <w:rsid w:val="00AA6A6F"/>
    <w:rsid w:val="00AA6B8C"/>
    <w:rsid w:val="00AA761B"/>
    <w:rsid w:val="00AB040F"/>
    <w:rsid w:val="00AB0CF9"/>
    <w:rsid w:val="00AB0F7D"/>
    <w:rsid w:val="00AB1649"/>
    <w:rsid w:val="00AB20A2"/>
    <w:rsid w:val="00AB32DE"/>
    <w:rsid w:val="00AB426E"/>
    <w:rsid w:val="00AB42DC"/>
    <w:rsid w:val="00AB4494"/>
    <w:rsid w:val="00AB559B"/>
    <w:rsid w:val="00AB5D56"/>
    <w:rsid w:val="00AB63EA"/>
    <w:rsid w:val="00AB6586"/>
    <w:rsid w:val="00AB6949"/>
    <w:rsid w:val="00AB697B"/>
    <w:rsid w:val="00AB6F58"/>
    <w:rsid w:val="00AB72B0"/>
    <w:rsid w:val="00AB752F"/>
    <w:rsid w:val="00AB7AAC"/>
    <w:rsid w:val="00AB7F59"/>
    <w:rsid w:val="00AB7FE8"/>
    <w:rsid w:val="00AC047B"/>
    <w:rsid w:val="00AC061E"/>
    <w:rsid w:val="00AC08FA"/>
    <w:rsid w:val="00AC0E77"/>
    <w:rsid w:val="00AC1E01"/>
    <w:rsid w:val="00AC2811"/>
    <w:rsid w:val="00AC379D"/>
    <w:rsid w:val="00AC38E2"/>
    <w:rsid w:val="00AC3B53"/>
    <w:rsid w:val="00AC3CFB"/>
    <w:rsid w:val="00AC42F7"/>
    <w:rsid w:val="00AC4900"/>
    <w:rsid w:val="00AC5291"/>
    <w:rsid w:val="00AC5960"/>
    <w:rsid w:val="00AC60D1"/>
    <w:rsid w:val="00AC6222"/>
    <w:rsid w:val="00AC6393"/>
    <w:rsid w:val="00AC6794"/>
    <w:rsid w:val="00AC7B49"/>
    <w:rsid w:val="00AC7F0B"/>
    <w:rsid w:val="00AD059B"/>
    <w:rsid w:val="00AD11D3"/>
    <w:rsid w:val="00AD122A"/>
    <w:rsid w:val="00AD1FD4"/>
    <w:rsid w:val="00AD2E6F"/>
    <w:rsid w:val="00AD333F"/>
    <w:rsid w:val="00AD3491"/>
    <w:rsid w:val="00AD3DB5"/>
    <w:rsid w:val="00AD3ED6"/>
    <w:rsid w:val="00AD5630"/>
    <w:rsid w:val="00AD5A67"/>
    <w:rsid w:val="00AD5F13"/>
    <w:rsid w:val="00AD6EF6"/>
    <w:rsid w:val="00AD7440"/>
    <w:rsid w:val="00AD7652"/>
    <w:rsid w:val="00AD7F89"/>
    <w:rsid w:val="00AE08CF"/>
    <w:rsid w:val="00AE0AD0"/>
    <w:rsid w:val="00AE1329"/>
    <w:rsid w:val="00AE1542"/>
    <w:rsid w:val="00AE1902"/>
    <w:rsid w:val="00AE2630"/>
    <w:rsid w:val="00AE3363"/>
    <w:rsid w:val="00AE337F"/>
    <w:rsid w:val="00AE3842"/>
    <w:rsid w:val="00AE3E85"/>
    <w:rsid w:val="00AE61C1"/>
    <w:rsid w:val="00AE6352"/>
    <w:rsid w:val="00AE700A"/>
    <w:rsid w:val="00AF0A54"/>
    <w:rsid w:val="00AF171E"/>
    <w:rsid w:val="00AF1A10"/>
    <w:rsid w:val="00AF1DA7"/>
    <w:rsid w:val="00AF2499"/>
    <w:rsid w:val="00AF26D7"/>
    <w:rsid w:val="00AF2957"/>
    <w:rsid w:val="00AF3452"/>
    <w:rsid w:val="00AF3C8E"/>
    <w:rsid w:val="00AF4FA6"/>
    <w:rsid w:val="00AF5BC2"/>
    <w:rsid w:val="00AF66A9"/>
    <w:rsid w:val="00AF6A0F"/>
    <w:rsid w:val="00AF7109"/>
    <w:rsid w:val="00AF7CA2"/>
    <w:rsid w:val="00B000E3"/>
    <w:rsid w:val="00B002E5"/>
    <w:rsid w:val="00B0356B"/>
    <w:rsid w:val="00B03E93"/>
    <w:rsid w:val="00B04541"/>
    <w:rsid w:val="00B04CF2"/>
    <w:rsid w:val="00B04D1B"/>
    <w:rsid w:val="00B0502B"/>
    <w:rsid w:val="00B055FA"/>
    <w:rsid w:val="00B0590F"/>
    <w:rsid w:val="00B05E20"/>
    <w:rsid w:val="00B06244"/>
    <w:rsid w:val="00B0634D"/>
    <w:rsid w:val="00B0644E"/>
    <w:rsid w:val="00B06550"/>
    <w:rsid w:val="00B06981"/>
    <w:rsid w:val="00B06BC0"/>
    <w:rsid w:val="00B07D98"/>
    <w:rsid w:val="00B105C4"/>
    <w:rsid w:val="00B10D8A"/>
    <w:rsid w:val="00B113BA"/>
    <w:rsid w:val="00B11C0C"/>
    <w:rsid w:val="00B1244C"/>
    <w:rsid w:val="00B12490"/>
    <w:rsid w:val="00B13D66"/>
    <w:rsid w:val="00B13E3A"/>
    <w:rsid w:val="00B14956"/>
    <w:rsid w:val="00B14B76"/>
    <w:rsid w:val="00B14BC2"/>
    <w:rsid w:val="00B15034"/>
    <w:rsid w:val="00B152EC"/>
    <w:rsid w:val="00B153DE"/>
    <w:rsid w:val="00B16344"/>
    <w:rsid w:val="00B169F7"/>
    <w:rsid w:val="00B16C89"/>
    <w:rsid w:val="00B16D67"/>
    <w:rsid w:val="00B17090"/>
    <w:rsid w:val="00B1766C"/>
    <w:rsid w:val="00B20EDE"/>
    <w:rsid w:val="00B21B0E"/>
    <w:rsid w:val="00B22C9A"/>
    <w:rsid w:val="00B2369C"/>
    <w:rsid w:val="00B239CA"/>
    <w:rsid w:val="00B24133"/>
    <w:rsid w:val="00B24177"/>
    <w:rsid w:val="00B24954"/>
    <w:rsid w:val="00B265BA"/>
    <w:rsid w:val="00B2703C"/>
    <w:rsid w:val="00B27108"/>
    <w:rsid w:val="00B3033F"/>
    <w:rsid w:val="00B31FB4"/>
    <w:rsid w:val="00B3253F"/>
    <w:rsid w:val="00B3295C"/>
    <w:rsid w:val="00B3326D"/>
    <w:rsid w:val="00B34570"/>
    <w:rsid w:val="00B34925"/>
    <w:rsid w:val="00B358D8"/>
    <w:rsid w:val="00B35B68"/>
    <w:rsid w:val="00B35DE3"/>
    <w:rsid w:val="00B365DD"/>
    <w:rsid w:val="00B371B1"/>
    <w:rsid w:val="00B37329"/>
    <w:rsid w:val="00B37BD8"/>
    <w:rsid w:val="00B37C6A"/>
    <w:rsid w:val="00B40260"/>
    <w:rsid w:val="00B41251"/>
    <w:rsid w:val="00B414A8"/>
    <w:rsid w:val="00B416D1"/>
    <w:rsid w:val="00B419A9"/>
    <w:rsid w:val="00B41BBE"/>
    <w:rsid w:val="00B42122"/>
    <w:rsid w:val="00B42406"/>
    <w:rsid w:val="00B4278A"/>
    <w:rsid w:val="00B42810"/>
    <w:rsid w:val="00B4303C"/>
    <w:rsid w:val="00B43110"/>
    <w:rsid w:val="00B43604"/>
    <w:rsid w:val="00B438F2"/>
    <w:rsid w:val="00B43C41"/>
    <w:rsid w:val="00B43D8F"/>
    <w:rsid w:val="00B43DEF"/>
    <w:rsid w:val="00B43DFE"/>
    <w:rsid w:val="00B446A6"/>
    <w:rsid w:val="00B44B8D"/>
    <w:rsid w:val="00B44E0A"/>
    <w:rsid w:val="00B44E7F"/>
    <w:rsid w:val="00B455E4"/>
    <w:rsid w:val="00B46878"/>
    <w:rsid w:val="00B46E21"/>
    <w:rsid w:val="00B46EBB"/>
    <w:rsid w:val="00B47488"/>
    <w:rsid w:val="00B50577"/>
    <w:rsid w:val="00B51E6D"/>
    <w:rsid w:val="00B51FE2"/>
    <w:rsid w:val="00B520B7"/>
    <w:rsid w:val="00B5226D"/>
    <w:rsid w:val="00B524DF"/>
    <w:rsid w:val="00B5365C"/>
    <w:rsid w:val="00B53920"/>
    <w:rsid w:val="00B53E26"/>
    <w:rsid w:val="00B53EA7"/>
    <w:rsid w:val="00B5434C"/>
    <w:rsid w:val="00B55191"/>
    <w:rsid w:val="00B5588B"/>
    <w:rsid w:val="00B55E85"/>
    <w:rsid w:val="00B561D8"/>
    <w:rsid w:val="00B564B4"/>
    <w:rsid w:val="00B57964"/>
    <w:rsid w:val="00B604A0"/>
    <w:rsid w:val="00B60A6A"/>
    <w:rsid w:val="00B61032"/>
    <w:rsid w:val="00B61A6D"/>
    <w:rsid w:val="00B62856"/>
    <w:rsid w:val="00B6285C"/>
    <w:rsid w:val="00B628AF"/>
    <w:rsid w:val="00B62E9A"/>
    <w:rsid w:val="00B63DAF"/>
    <w:rsid w:val="00B63DC9"/>
    <w:rsid w:val="00B64106"/>
    <w:rsid w:val="00B64543"/>
    <w:rsid w:val="00B65AFB"/>
    <w:rsid w:val="00B65C1E"/>
    <w:rsid w:val="00B6637E"/>
    <w:rsid w:val="00B66CB1"/>
    <w:rsid w:val="00B67357"/>
    <w:rsid w:val="00B67634"/>
    <w:rsid w:val="00B677E9"/>
    <w:rsid w:val="00B67A6B"/>
    <w:rsid w:val="00B70EAF"/>
    <w:rsid w:val="00B716A2"/>
    <w:rsid w:val="00B71AE4"/>
    <w:rsid w:val="00B7201A"/>
    <w:rsid w:val="00B72436"/>
    <w:rsid w:val="00B728B8"/>
    <w:rsid w:val="00B72AC1"/>
    <w:rsid w:val="00B72F18"/>
    <w:rsid w:val="00B73212"/>
    <w:rsid w:val="00B73A7D"/>
    <w:rsid w:val="00B73C7E"/>
    <w:rsid w:val="00B7462D"/>
    <w:rsid w:val="00B75857"/>
    <w:rsid w:val="00B76D5E"/>
    <w:rsid w:val="00B77E6E"/>
    <w:rsid w:val="00B8127A"/>
    <w:rsid w:val="00B81295"/>
    <w:rsid w:val="00B81A52"/>
    <w:rsid w:val="00B8218B"/>
    <w:rsid w:val="00B828CD"/>
    <w:rsid w:val="00B82F02"/>
    <w:rsid w:val="00B82F13"/>
    <w:rsid w:val="00B82F33"/>
    <w:rsid w:val="00B830F2"/>
    <w:rsid w:val="00B8318F"/>
    <w:rsid w:val="00B838E1"/>
    <w:rsid w:val="00B83BEE"/>
    <w:rsid w:val="00B84004"/>
    <w:rsid w:val="00B841B6"/>
    <w:rsid w:val="00B844D6"/>
    <w:rsid w:val="00B8454F"/>
    <w:rsid w:val="00B84AD2"/>
    <w:rsid w:val="00B84B54"/>
    <w:rsid w:val="00B84BA2"/>
    <w:rsid w:val="00B854E2"/>
    <w:rsid w:val="00B859C3"/>
    <w:rsid w:val="00B85DB1"/>
    <w:rsid w:val="00B85FBF"/>
    <w:rsid w:val="00B86197"/>
    <w:rsid w:val="00B86736"/>
    <w:rsid w:val="00B86B11"/>
    <w:rsid w:val="00B86D48"/>
    <w:rsid w:val="00B87213"/>
    <w:rsid w:val="00B87513"/>
    <w:rsid w:val="00B87614"/>
    <w:rsid w:val="00B877BD"/>
    <w:rsid w:val="00B878A0"/>
    <w:rsid w:val="00B87B7A"/>
    <w:rsid w:val="00B90236"/>
    <w:rsid w:val="00B90B67"/>
    <w:rsid w:val="00B90EF3"/>
    <w:rsid w:val="00B91971"/>
    <w:rsid w:val="00B921DD"/>
    <w:rsid w:val="00B92228"/>
    <w:rsid w:val="00B92F48"/>
    <w:rsid w:val="00B933E5"/>
    <w:rsid w:val="00B93474"/>
    <w:rsid w:val="00B93579"/>
    <w:rsid w:val="00B940A3"/>
    <w:rsid w:val="00B94382"/>
    <w:rsid w:val="00B94B18"/>
    <w:rsid w:val="00B94BA1"/>
    <w:rsid w:val="00B95210"/>
    <w:rsid w:val="00B9555C"/>
    <w:rsid w:val="00B960CA"/>
    <w:rsid w:val="00B964A3"/>
    <w:rsid w:val="00B96638"/>
    <w:rsid w:val="00B977C6"/>
    <w:rsid w:val="00B97C7D"/>
    <w:rsid w:val="00B97DB9"/>
    <w:rsid w:val="00BA03CC"/>
    <w:rsid w:val="00BA04B6"/>
    <w:rsid w:val="00BA09BD"/>
    <w:rsid w:val="00BA0E48"/>
    <w:rsid w:val="00BA16B4"/>
    <w:rsid w:val="00BA1C4B"/>
    <w:rsid w:val="00BA1F81"/>
    <w:rsid w:val="00BA3523"/>
    <w:rsid w:val="00BA3B6D"/>
    <w:rsid w:val="00BA3F66"/>
    <w:rsid w:val="00BA421B"/>
    <w:rsid w:val="00BA4236"/>
    <w:rsid w:val="00BA43C5"/>
    <w:rsid w:val="00BA44D6"/>
    <w:rsid w:val="00BA4636"/>
    <w:rsid w:val="00BA4D2D"/>
    <w:rsid w:val="00BA5580"/>
    <w:rsid w:val="00BA61C0"/>
    <w:rsid w:val="00BA6C95"/>
    <w:rsid w:val="00BB037A"/>
    <w:rsid w:val="00BB0AC7"/>
    <w:rsid w:val="00BB0C57"/>
    <w:rsid w:val="00BB24BF"/>
    <w:rsid w:val="00BB3873"/>
    <w:rsid w:val="00BB4E6B"/>
    <w:rsid w:val="00BB56FA"/>
    <w:rsid w:val="00BB59BA"/>
    <w:rsid w:val="00BB5D1C"/>
    <w:rsid w:val="00BB5F3F"/>
    <w:rsid w:val="00BB6786"/>
    <w:rsid w:val="00BB6B05"/>
    <w:rsid w:val="00BB7117"/>
    <w:rsid w:val="00BB7EAA"/>
    <w:rsid w:val="00BC0080"/>
    <w:rsid w:val="00BC043A"/>
    <w:rsid w:val="00BC0A44"/>
    <w:rsid w:val="00BC1461"/>
    <w:rsid w:val="00BC1A15"/>
    <w:rsid w:val="00BC234D"/>
    <w:rsid w:val="00BC25B2"/>
    <w:rsid w:val="00BC2A29"/>
    <w:rsid w:val="00BC3D25"/>
    <w:rsid w:val="00BC3FB0"/>
    <w:rsid w:val="00BC40F7"/>
    <w:rsid w:val="00BC4927"/>
    <w:rsid w:val="00BC4A71"/>
    <w:rsid w:val="00BC5133"/>
    <w:rsid w:val="00BC5CD6"/>
    <w:rsid w:val="00BC6394"/>
    <w:rsid w:val="00BC78AA"/>
    <w:rsid w:val="00BC78DB"/>
    <w:rsid w:val="00BC795E"/>
    <w:rsid w:val="00BC7A53"/>
    <w:rsid w:val="00BD1346"/>
    <w:rsid w:val="00BD1521"/>
    <w:rsid w:val="00BD2CEC"/>
    <w:rsid w:val="00BD3F9E"/>
    <w:rsid w:val="00BD41D4"/>
    <w:rsid w:val="00BD4701"/>
    <w:rsid w:val="00BD4C90"/>
    <w:rsid w:val="00BD531C"/>
    <w:rsid w:val="00BD534E"/>
    <w:rsid w:val="00BD56C1"/>
    <w:rsid w:val="00BD56C2"/>
    <w:rsid w:val="00BD5D48"/>
    <w:rsid w:val="00BD6D87"/>
    <w:rsid w:val="00BD6EDF"/>
    <w:rsid w:val="00BD70D5"/>
    <w:rsid w:val="00BD7868"/>
    <w:rsid w:val="00BD795C"/>
    <w:rsid w:val="00BD7F7C"/>
    <w:rsid w:val="00BE01E9"/>
    <w:rsid w:val="00BE04FC"/>
    <w:rsid w:val="00BE0B91"/>
    <w:rsid w:val="00BE1346"/>
    <w:rsid w:val="00BE15FE"/>
    <w:rsid w:val="00BE187B"/>
    <w:rsid w:val="00BE2002"/>
    <w:rsid w:val="00BE237B"/>
    <w:rsid w:val="00BE3686"/>
    <w:rsid w:val="00BE3694"/>
    <w:rsid w:val="00BE44B4"/>
    <w:rsid w:val="00BE4CB3"/>
    <w:rsid w:val="00BE58B3"/>
    <w:rsid w:val="00BE59BB"/>
    <w:rsid w:val="00BE59CF"/>
    <w:rsid w:val="00BE5C2C"/>
    <w:rsid w:val="00BE6967"/>
    <w:rsid w:val="00BE7EAA"/>
    <w:rsid w:val="00BF02C9"/>
    <w:rsid w:val="00BF0E8A"/>
    <w:rsid w:val="00BF0FBE"/>
    <w:rsid w:val="00BF1186"/>
    <w:rsid w:val="00BF1339"/>
    <w:rsid w:val="00BF3D05"/>
    <w:rsid w:val="00BF3D0E"/>
    <w:rsid w:val="00BF3F4E"/>
    <w:rsid w:val="00BF53BC"/>
    <w:rsid w:val="00BF6472"/>
    <w:rsid w:val="00BF6FF1"/>
    <w:rsid w:val="00BF7063"/>
    <w:rsid w:val="00BF7D51"/>
    <w:rsid w:val="00C00F3D"/>
    <w:rsid w:val="00C010C9"/>
    <w:rsid w:val="00C023EA"/>
    <w:rsid w:val="00C02433"/>
    <w:rsid w:val="00C02D53"/>
    <w:rsid w:val="00C03578"/>
    <w:rsid w:val="00C03685"/>
    <w:rsid w:val="00C0368A"/>
    <w:rsid w:val="00C03E63"/>
    <w:rsid w:val="00C045BF"/>
    <w:rsid w:val="00C045C7"/>
    <w:rsid w:val="00C04F03"/>
    <w:rsid w:val="00C0612E"/>
    <w:rsid w:val="00C078C1"/>
    <w:rsid w:val="00C07974"/>
    <w:rsid w:val="00C07B64"/>
    <w:rsid w:val="00C07E4E"/>
    <w:rsid w:val="00C101F3"/>
    <w:rsid w:val="00C102D5"/>
    <w:rsid w:val="00C103AB"/>
    <w:rsid w:val="00C104A6"/>
    <w:rsid w:val="00C10515"/>
    <w:rsid w:val="00C105CB"/>
    <w:rsid w:val="00C10849"/>
    <w:rsid w:val="00C109BA"/>
    <w:rsid w:val="00C113B7"/>
    <w:rsid w:val="00C114FD"/>
    <w:rsid w:val="00C11743"/>
    <w:rsid w:val="00C11ACE"/>
    <w:rsid w:val="00C11E8E"/>
    <w:rsid w:val="00C11F1F"/>
    <w:rsid w:val="00C12800"/>
    <w:rsid w:val="00C12DA0"/>
    <w:rsid w:val="00C138D8"/>
    <w:rsid w:val="00C155D9"/>
    <w:rsid w:val="00C15863"/>
    <w:rsid w:val="00C16761"/>
    <w:rsid w:val="00C16FF8"/>
    <w:rsid w:val="00C20C35"/>
    <w:rsid w:val="00C20F00"/>
    <w:rsid w:val="00C2145A"/>
    <w:rsid w:val="00C21480"/>
    <w:rsid w:val="00C23781"/>
    <w:rsid w:val="00C23887"/>
    <w:rsid w:val="00C2388F"/>
    <w:rsid w:val="00C23EBB"/>
    <w:rsid w:val="00C24A18"/>
    <w:rsid w:val="00C25292"/>
    <w:rsid w:val="00C25313"/>
    <w:rsid w:val="00C254E9"/>
    <w:rsid w:val="00C25DFE"/>
    <w:rsid w:val="00C26296"/>
    <w:rsid w:val="00C2689B"/>
    <w:rsid w:val="00C26E82"/>
    <w:rsid w:val="00C278F5"/>
    <w:rsid w:val="00C30D06"/>
    <w:rsid w:val="00C30D68"/>
    <w:rsid w:val="00C30EEE"/>
    <w:rsid w:val="00C3167D"/>
    <w:rsid w:val="00C327EE"/>
    <w:rsid w:val="00C32953"/>
    <w:rsid w:val="00C34D27"/>
    <w:rsid w:val="00C351EE"/>
    <w:rsid w:val="00C357DA"/>
    <w:rsid w:val="00C35984"/>
    <w:rsid w:val="00C36976"/>
    <w:rsid w:val="00C36980"/>
    <w:rsid w:val="00C3702B"/>
    <w:rsid w:val="00C372BC"/>
    <w:rsid w:val="00C3799F"/>
    <w:rsid w:val="00C40BA1"/>
    <w:rsid w:val="00C41068"/>
    <w:rsid w:val="00C416F2"/>
    <w:rsid w:val="00C41C1B"/>
    <w:rsid w:val="00C41C5C"/>
    <w:rsid w:val="00C41CED"/>
    <w:rsid w:val="00C42101"/>
    <w:rsid w:val="00C42E48"/>
    <w:rsid w:val="00C43C2E"/>
    <w:rsid w:val="00C43C58"/>
    <w:rsid w:val="00C43F36"/>
    <w:rsid w:val="00C43F3E"/>
    <w:rsid w:val="00C44136"/>
    <w:rsid w:val="00C44469"/>
    <w:rsid w:val="00C448D3"/>
    <w:rsid w:val="00C44CAA"/>
    <w:rsid w:val="00C451E5"/>
    <w:rsid w:val="00C46047"/>
    <w:rsid w:val="00C4608B"/>
    <w:rsid w:val="00C461BD"/>
    <w:rsid w:val="00C46F1C"/>
    <w:rsid w:val="00C47389"/>
    <w:rsid w:val="00C47B94"/>
    <w:rsid w:val="00C5031A"/>
    <w:rsid w:val="00C507E3"/>
    <w:rsid w:val="00C50A70"/>
    <w:rsid w:val="00C50D8A"/>
    <w:rsid w:val="00C50FD9"/>
    <w:rsid w:val="00C512CC"/>
    <w:rsid w:val="00C52EE9"/>
    <w:rsid w:val="00C53B21"/>
    <w:rsid w:val="00C53E4A"/>
    <w:rsid w:val="00C540E6"/>
    <w:rsid w:val="00C54945"/>
    <w:rsid w:val="00C54CF6"/>
    <w:rsid w:val="00C54E0B"/>
    <w:rsid w:val="00C54EB3"/>
    <w:rsid w:val="00C5526E"/>
    <w:rsid w:val="00C5552A"/>
    <w:rsid w:val="00C55CB4"/>
    <w:rsid w:val="00C55DA2"/>
    <w:rsid w:val="00C56564"/>
    <w:rsid w:val="00C5669A"/>
    <w:rsid w:val="00C56877"/>
    <w:rsid w:val="00C570BA"/>
    <w:rsid w:val="00C5715A"/>
    <w:rsid w:val="00C60223"/>
    <w:rsid w:val="00C605B7"/>
    <w:rsid w:val="00C6118D"/>
    <w:rsid w:val="00C61664"/>
    <w:rsid w:val="00C62E3B"/>
    <w:rsid w:val="00C6394F"/>
    <w:rsid w:val="00C6447A"/>
    <w:rsid w:val="00C6464B"/>
    <w:rsid w:val="00C64D4C"/>
    <w:rsid w:val="00C6530C"/>
    <w:rsid w:val="00C661EA"/>
    <w:rsid w:val="00C66221"/>
    <w:rsid w:val="00C665D5"/>
    <w:rsid w:val="00C6781A"/>
    <w:rsid w:val="00C67CE5"/>
    <w:rsid w:val="00C70584"/>
    <w:rsid w:val="00C70772"/>
    <w:rsid w:val="00C71366"/>
    <w:rsid w:val="00C71DEB"/>
    <w:rsid w:val="00C726A3"/>
    <w:rsid w:val="00C72C0B"/>
    <w:rsid w:val="00C73754"/>
    <w:rsid w:val="00C73A39"/>
    <w:rsid w:val="00C73A9F"/>
    <w:rsid w:val="00C74FC9"/>
    <w:rsid w:val="00C750DD"/>
    <w:rsid w:val="00C752F0"/>
    <w:rsid w:val="00C755D3"/>
    <w:rsid w:val="00C75B6E"/>
    <w:rsid w:val="00C75D49"/>
    <w:rsid w:val="00C75F67"/>
    <w:rsid w:val="00C76B53"/>
    <w:rsid w:val="00C77028"/>
    <w:rsid w:val="00C770A6"/>
    <w:rsid w:val="00C770FD"/>
    <w:rsid w:val="00C77159"/>
    <w:rsid w:val="00C77EAB"/>
    <w:rsid w:val="00C801D9"/>
    <w:rsid w:val="00C804DB"/>
    <w:rsid w:val="00C807C3"/>
    <w:rsid w:val="00C81131"/>
    <w:rsid w:val="00C81E0B"/>
    <w:rsid w:val="00C81EAE"/>
    <w:rsid w:val="00C82A8F"/>
    <w:rsid w:val="00C82D3E"/>
    <w:rsid w:val="00C838E6"/>
    <w:rsid w:val="00C83A9E"/>
    <w:rsid w:val="00C842FD"/>
    <w:rsid w:val="00C84A21"/>
    <w:rsid w:val="00C84D10"/>
    <w:rsid w:val="00C85166"/>
    <w:rsid w:val="00C851D4"/>
    <w:rsid w:val="00C853A8"/>
    <w:rsid w:val="00C85B0B"/>
    <w:rsid w:val="00C86238"/>
    <w:rsid w:val="00C86262"/>
    <w:rsid w:val="00C862D3"/>
    <w:rsid w:val="00C8684A"/>
    <w:rsid w:val="00C86975"/>
    <w:rsid w:val="00C869A5"/>
    <w:rsid w:val="00C87B66"/>
    <w:rsid w:val="00C90DBE"/>
    <w:rsid w:val="00C90ECC"/>
    <w:rsid w:val="00C90EDC"/>
    <w:rsid w:val="00C9165C"/>
    <w:rsid w:val="00C916AC"/>
    <w:rsid w:val="00C918AD"/>
    <w:rsid w:val="00C923CE"/>
    <w:rsid w:val="00C929ED"/>
    <w:rsid w:val="00C92AD3"/>
    <w:rsid w:val="00C92AFA"/>
    <w:rsid w:val="00C92C21"/>
    <w:rsid w:val="00C93427"/>
    <w:rsid w:val="00C9359C"/>
    <w:rsid w:val="00C93E36"/>
    <w:rsid w:val="00C94AF3"/>
    <w:rsid w:val="00C9561C"/>
    <w:rsid w:val="00C95C0A"/>
    <w:rsid w:val="00C95CD3"/>
    <w:rsid w:val="00C962BA"/>
    <w:rsid w:val="00C964AD"/>
    <w:rsid w:val="00C974B7"/>
    <w:rsid w:val="00C977CF"/>
    <w:rsid w:val="00C97910"/>
    <w:rsid w:val="00C979AA"/>
    <w:rsid w:val="00C97A07"/>
    <w:rsid w:val="00CA01AE"/>
    <w:rsid w:val="00CA05B7"/>
    <w:rsid w:val="00CA0DAA"/>
    <w:rsid w:val="00CA124E"/>
    <w:rsid w:val="00CA16E3"/>
    <w:rsid w:val="00CA178B"/>
    <w:rsid w:val="00CA1A5D"/>
    <w:rsid w:val="00CA1C81"/>
    <w:rsid w:val="00CA25A6"/>
    <w:rsid w:val="00CA2896"/>
    <w:rsid w:val="00CA2B9D"/>
    <w:rsid w:val="00CA348E"/>
    <w:rsid w:val="00CA3A8A"/>
    <w:rsid w:val="00CA4361"/>
    <w:rsid w:val="00CA485E"/>
    <w:rsid w:val="00CA5012"/>
    <w:rsid w:val="00CA5687"/>
    <w:rsid w:val="00CA573B"/>
    <w:rsid w:val="00CA5A30"/>
    <w:rsid w:val="00CA60BE"/>
    <w:rsid w:val="00CA63DF"/>
    <w:rsid w:val="00CA66D1"/>
    <w:rsid w:val="00CA6B87"/>
    <w:rsid w:val="00CA7FF5"/>
    <w:rsid w:val="00CB0229"/>
    <w:rsid w:val="00CB03F9"/>
    <w:rsid w:val="00CB0681"/>
    <w:rsid w:val="00CB0FDE"/>
    <w:rsid w:val="00CB119E"/>
    <w:rsid w:val="00CB17BC"/>
    <w:rsid w:val="00CB19F5"/>
    <w:rsid w:val="00CB1F25"/>
    <w:rsid w:val="00CB2495"/>
    <w:rsid w:val="00CB296C"/>
    <w:rsid w:val="00CB2CEF"/>
    <w:rsid w:val="00CB2E0B"/>
    <w:rsid w:val="00CB46A7"/>
    <w:rsid w:val="00CB4883"/>
    <w:rsid w:val="00CB4D1C"/>
    <w:rsid w:val="00CB4F36"/>
    <w:rsid w:val="00CB5456"/>
    <w:rsid w:val="00CB5604"/>
    <w:rsid w:val="00CB5CFE"/>
    <w:rsid w:val="00CB6DF8"/>
    <w:rsid w:val="00CB7472"/>
    <w:rsid w:val="00CB766B"/>
    <w:rsid w:val="00CC0151"/>
    <w:rsid w:val="00CC0515"/>
    <w:rsid w:val="00CC112C"/>
    <w:rsid w:val="00CC1791"/>
    <w:rsid w:val="00CC33DE"/>
    <w:rsid w:val="00CC3A10"/>
    <w:rsid w:val="00CC3B27"/>
    <w:rsid w:val="00CC3D9E"/>
    <w:rsid w:val="00CC44F3"/>
    <w:rsid w:val="00CC6234"/>
    <w:rsid w:val="00CC6534"/>
    <w:rsid w:val="00CC6BB0"/>
    <w:rsid w:val="00CC7002"/>
    <w:rsid w:val="00CC7238"/>
    <w:rsid w:val="00CC7705"/>
    <w:rsid w:val="00CC783D"/>
    <w:rsid w:val="00CC79DA"/>
    <w:rsid w:val="00CC7D6C"/>
    <w:rsid w:val="00CD046D"/>
    <w:rsid w:val="00CD0612"/>
    <w:rsid w:val="00CD06DC"/>
    <w:rsid w:val="00CD1DA3"/>
    <w:rsid w:val="00CD1F8A"/>
    <w:rsid w:val="00CD2327"/>
    <w:rsid w:val="00CD2B6D"/>
    <w:rsid w:val="00CD3002"/>
    <w:rsid w:val="00CD3381"/>
    <w:rsid w:val="00CD391A"/>
    <w:rsid w:val="00CD3A27"/>
    <w:rsid w:val="00CD49FC"/>
    <w:rsid w:val="00CD5424"/>
    <w:rsid w:val="00CD56C2"/>
    <w:rsid w:val="00CD5808"/>
    <w:rsid w:val="00CD5E7B"/>
    <w:rsid w:val="00CD72E9"/>
    <w:rsid w:val="00CD73B9"/>
    <w:rsid w:val="00CD7AEC"/>
    <w:rsid w:val="00CD7B75"/>
    <w:rsid w:val="00CE01B3"/>
    <w:rsid w:val="00CE03E5"/>
    <w:rsid w:val="00CE083B"/>
    <w:rsid w:val="00CE1586"/>
    <w:rsid w:val="00CE1809"/>
    <w:rsid w:val="00CE19B8"/>
    <w:rsid w:val="00CE1EF1"/>
    <w:rsid w:val="00CE217F"/>
    <w:rsid w:val="00CE2288"/>
    <w:rsid w:val="00CE2803"/>
    <w:rsid w:val="00CE2932"/>
    <w:rsid w:val="00CE2F69"/>
    <w:rsid w:val="00CE30BD"/>
    <w:rsid w:val="00CE30D4"/>
    <w:rsid w:val="00CE340D"/>
    <w:rsid w:val="00CE4284"/>
    <w:rsid w:val="00CE4F91"/>
    <w:rsid w:val="00CE5721"/>
    <w:rsid w:val="00CE5A96"/>
    <w:rsid w:val="00CE5BE8"/>
    <w:rsid w:val="00CE5CA3"/>
    <w:rsid w:val="00CE62D1"/>
    <w:rsid w:val="00CE6FAE"/>
    <w:rsid w:val="00CE70E0"/>
    <w:rsid w:val="00CE7AD4"/>
    <w:rsid w:val="00CF0A78"/>
    <w:rsid w:val="00CF0C78"/>
    <w:rsid w:val="00CF1182"/>
    <w:rsid w:val="00CF121C"/>
    <w:rsid w:val="00CF121D"/>
    <w:rsid w:val="00CF16B6"/>
    <w:rsid w:val="00CF18A6"/>
    <w:rsid w:val="00CF1A7B"/>
    <w:rsid w:val="00CF1AB8"/>
    <w:rsid w:val="00CF292D"/>
    <w:rsid w:val="00CF550C"/>
    <w:rsid w:val="00CF594A"/>
    <w:rsid w:val="00CF6745"/>
    <w:rsid w:val="00CF68E1"/>
    <w:rsid w:val="00CF6BD6"/>
    <w:rsid w:val="00CF71C8"/>
    <w:rsid w:val="00CF72FF"/>
    <w:rsid w:val="00CF7F52"/>
    <w:rsid w:val="00D00811"/>
    <w:rsid w:val="00D00B98"/>
    <w:rsid w:val="00D0115D"/>
    <w:rsid w:val="00D017E8"/>
    <w:rsid w:val="00D02456"/>
    <w:rsid w:val="00D0254B"/>
    <w:rsid w:val="00D02BD6"/>
    <w:rsid w:val="00D02E47"/>
    <w:rsid w:val="00D0387D"/>
    <w:rsid w:val="00D04975"/>
    <w:rsid w:val="00D0520B"/>
    <w:rsid w:val="00D05F80"/>
    <w:rsid w:val="00D0701D"/>
    <w:rsid w:val="00D07E16"/>
    <w:rsid w:val="00D107E3"/>
    <w:rsid w:val="00D11753"/>
    <w:rsid w:val="00D117A2"/>
    <w:rsid w:val="00D11A00"/>
    <w:rsid w:val="00D11B9E"/>
    <w:rsid w:val="00D11ED6"/>
    <w:rsid w:val="00D12D7B"/>
    <w:rsid w:val="00D12FD7"/>
    <w:rsid w:val="00D12FEE"/>
    <w:rsid w:val="00D1335E"/>
    <w:rsid w:val="00D13401"/>
    <w:rsid w:val="00D1340F"/>
    <w:rsid w:val="00D134F9"/>
    <w:rsid w:val="00D1526D"/>
    <w:rsid w:val="00D15828"/>
    <w:rsid w:val="00D15D49"/>
    <w:rsid w:val="00D161A4"/>
    <w:rsid w:val="00D161CF"/>
    <w:rsid w:val="00D1666E"/>
    <w:rsid w:val="00D17A61"/>
    <w:rsid w:val="00D17A74"/>
    <w:rsid w:val="00D17C8C"/>
    <w:rsid w:val="00D17D0D"/>
    <w:rsid w:val="00D202E8"/>
    <w:rsid w:val="00D20428"/>
    <w:rsid w:val="00D2061B"/>
    <w:rsid w:val="00D20DC6"/>
    <w:rsid w:val="00D210C3"/>
    <w:rsid w:val="00D21D56"/>
    <w:rsid w:val="00D22EA7"/>
    <w:rsid w:val="00D2385B"/>
    <w:rsid w:val="00D243C4"/>
    <w:rsid w:val="00D25A85"/>
    <w:rsid w:val="00D25D50"/>
    <w:rsid w:val="00D26A95"/>
    <w:rsid w:val="00D26BDC"/>
    <w:rsid w:val="00D27795"/>
    <w:rsid w:val="00D27B28"/>
    <w:rsid w:val="00D30789"/>
    <w:rsid w:val="00D31206"/>
    <w:rsid w:val="00D31F16"/>
    <w:rsid w:val="00D3237B"/>
    <w:rsid w:val="00D32A5C"/>
    <w:rsid w:val="00D32FD1"/>
    <w:rsid w:val="00D338CF"/>
    <w:rsid w:val="00D34311"/>
    <w:rsid w:val="00D345C5"/>
    <w:rsid w:val="00D34FC0"/>
    <w:rsid w:val="00D35A91"/>
    <w:rsid w:val="00D35B37"/>
    <w:rsid w:val="00D35C02"/>
    <w:rsid w:val="00D35C71"/>
    <w:rsid w:val="00D35D09"/>
    <w:rsid w:val="00D36189"/>
    <w:rsid w:val="00D36E4D"/>
    <w:rsid w:val="00D36FEA"/>
    <w:rsid w:val="00D3725A"/>
    <w:rsid w:val="00D373C1"/>
    <w:rsid w:val="00D40180"/>
    <w:rsid w:val="00D40812"/>
    <w:rsid w:val="00D40D50"/>
    <w:rsid w:val="00D41BDD"/>
    <w:rsid w:val="00D41D1E"/>
    <w:rsid w:val="00D4200F"/>
    <w:rsid w:val="00D4218A"/>
    <w:rsid w:val="00D427CF"/>
    <w:rsid w:val="00D42A7E"/>
    <w:rsid w:val="00D42C14"/>
    <w:rsid w:val="00D43B29"/>
    <w:rsid w:val="00D444D8"/>
    <w:rsid w:val="00D4458E"/>
    <w:rsid w:val="00D46141"/>
    <w:rsid w:val="00D462AD"/>
    <w:rsid w:val="00D4654D"/>
    <w:rsid w:val="00D46C09"/>
    <w:rsid w:val="00D46C23"/>
    <w:rsid w:val="00D46DD3"/>
    <w:rsid w:val="00D46FA5"/>
    <w:rsid w:val="00D47AD1"/>
    <w:rsid w:val="00D47D60"/>
    <w:rsid w:val="00D50094"/>
    <w:rsid w:val="00D500E4"/>
    <w:rsid w:val="00D5049F"/>
    <w:rsid w:val="00D50A4F"/>
    <w:rsid w:val="00D518B2"/>
    <w:rsid w:val="00D520AC"/>
    <w:rsid w:val="00D531E5"/>
    <w:rsid w:val="00D531EA"/>
    <w:rsid w:val="00D53FA7"/>
    <w:rsid w:val="00D542BF"/>
    <w:rsid w:val="00D5487F"/>
    <w:rsid w:val="00D557C3"/>
    <w:rsid w:val="00D55CE5"/>
    <w:rsid w:val="00D55E9D"/>
    <w:rsid w:val="00D5603F"/>
    <w:rsid w:val="00D56660"/>
    <w:rsid w:val="00D56BB6"/>
    <w:rsid w:val="00D571CB"/>
    <w:rsid w:val="00D57CCC"/>
    <w:rsid w:val="00D57D67"/>
    <w:rsid w:val="00D6002F"/>
    <w:rsid w:val="00D600A6"/>
    <w:rsid w:val="00D6022E"/>
    <w:rsid w:val="00D602EB"/>
    <w:rsid w:val="00D60738"/>
    <w:rsid w:val="00D60E31"/>
    <w:rsid w:val="00D611A5"/>
    <w:rsid w:val="00D613D2"/>
    <w:rsid w:val="00D629EF"/>
    <w:rsid w:val="00D6366E"/>
    <w:rsid w:val="00D63D74"/>
    <w:rsid w:val="00D64099"/>
    <w:rsid w:val="00D64166"/>
    <w:rsid w:val="00D6426B"/>
    <w:rsid w:val="00D645E7"/>
    <w:rsid w:val="00D64767"/>
    <w:rsid w:val="00D64A0D"/>
    <w:rsid w:val="00D64F8F"/>
    <w:rsid w:val="00D65D29"/>
    <w:rsid w:val="00D66221"/>
    <w:rsid w:val="00D676A7"/>
    <w:rsid w:val="00D70369"/>
    <w:rsid w:val="00D709CE"/>
    <w:rsid w:val="00D719FA"/>
    <w:rsid w:val="00D722DC"/>
    <w:rsid w:val="00D7252C"/>
    <w:rsid w:val="00D729BA"/>
    <w:rsid w:val="00D732F9"/>
    <w:rsid w:val="00D73415"/>
    <w:rsid w:val="00D73AA3"/>
    <w:rsid w:val="00D73B82"/>
    <w:rsid w:val="00D73C13"/>
    <w:rsid w:val="00D73F4E"/>
    <w:rsid w:val="00D74BF1"/>
    <w:rsid w:val="00D74D7E"/>
    <w:rsid w:val="00D755B8"/>
    <w:rsid w:val="00D75AFB"/>
    <w:rsid w:val="00D76308"/>
    <w:rsid w:val="00D7634A"/>
    <w:rsid w:val="00D765C6"/>
    <w:rsid w:val="00D76CCD"/>
    <w:rsid w:val="00D76F2A"/>
    <w:rsid w:val="00D8114C"/>
    <w:rsid w:val="00D81994"/>
    <w:rsid w:val="00D81C64"/>
    <w:rsid w:val="00D82242"/>
    <w:rsid w:val="00D8293C"/>
    <w:rsid w:val="00D82AD0"/>
    <w:rsid w:val="00D82CB9"/>
    <w:rsid w:val="00D82D51"/>
    <w:rsid w:val="00D832C2"/>
    <w:rsid w:val="00D83957"/>
    <w:rsid w:val="00D847D9"/>
    <w:rsid w:val="00D84987"/>
    <w:rsid w:val="00D85B02"/>
    <w:rsid w:val="00D8611B"/>
    <w:rsid w:val="00D86B59"/>
    <w:rsid w:val="00D8705E"/>
    <w:rsid w:val="00D8733F"/>
    <w:rsid w:val="00D87681"/>
    <w:rsid w:val="00D87CC2"/>
    <w:rsid w:val="00D87D6C"/>
    <w:rsid w:val="00D90E83"/>
    <w:rsid w:val="00D91014"/>
    <w:rsid w:val="00D9135C"/>
    <w:rsid w:val="00D92124"/>
    <w:rsid w:val="00D92139"/>
    <w:rsid w:val="00D926E7"/>
    <w:rsid w:val="00D9296C"/>
    <w:rsid w:val="00D94045"/>
    <w:rsid w:val="00D949E0"/>
    <w:rsid w:val="00D94C81"/>
    <w:rsid w:val="00D96D03"/>
    <w:rsid w:val="00D9701F"/>
    <w:rsid w:val="00D97621"/>
    <w:rsid w:val="00D9784C"/>
    <w:rsid w:val="00DA0E10"/>
    <w:rsid w:val="00DA117F"/>
    <w:rsid w:val="00DA12ED"/>
    <w:rsid w:val="00DA19D0"/>
    <w:rsid w:val="00DA1D62"/>
    <w:rsid w:val="00DA2A8B"/>
    <w:rsid w:val="00DA3608"/>
    <w:rsid w:val="00DA3822"/>
    <w:rsid w:val="00DA3B1E"/>
    <w:rsid w:val="00DA3D82"/>
    <w:rsid w:val="00DA40FD"/>
    <w:rsid w:val="00DA445E"/>
    <w:rsid w:val="00DA45AD"/>
    <w:rsid w:val="00DA4DE2"/>
    <w:rsid w:val="00DA50DA"/>
    <w:rsid w:val="00DA5E55"/>
    <w:rsid w:val="00DA5F50"/>
    <w:rsid w:val="00DA7404"/>
    <w:rsid w:val="00DA75F6"/>
    <w:rsid w:val="00DB0AD4"/>
    <w:rsid w:val="00DB0FF2"/>
    <w:rsid w:val="00DB1348"/>
    <w:rsid w:val="00DB1792"/>
    <w:rsid w:val="00DB1E83"/>
    <w:rsid w:val="00DB265F"/>
    <w:rsid w:val="00DB276F"/>
    <w:rsid w:val="00DB32D7"/>
    <w:rsid w:val="00DB3A1A"/>
    <w:rsid w:val="00DB423F"/>
    <w:rsid w:val="00DB46DC"/>
    <w:rsid w:val="00DB4935"/>
    <w:rsid w:val="00DB59DE"/>
    <w:rsid w:val="00DB5DD8"/>
    <w:rsid w:val="00DB6816"/>
    <w:rsid w:val="00DB695A"/>
    <w:rsid w:val="00DB6FB3"/>
    <w:rsid w:val="00DB7027"/>
    <w:rsid w:val="00DB7591"/>
    <w:rsid w:val="00DB7D23"/>
    <w:rsid w:val="00DB7F80"/>
    <w:rsid w:val="00DC14D0"/>
    <w:rsid w:val="00DC18FA"/>
    <w:rsid w:val="00DC1CD4"/>
    <w:rsid w:val="00DC1EE0"/>
    <w:rsid w:val="00DC2154"/>
    <w:rsid w:val="00DC252E"/>
    <w:rsid w:val="00DC282A"/>
    <w:rsid w:val="00DC2A86"/>
    <w:rsid w:val="00DC326A"/>
    <w:rsid w:val="00DC38A1"/>
    <w:rsid w:val="00DC411C"/>
    <w:rsid w:val="00DC4333"/>
    <w:rsid w:val="00DC44A9"/>
    <w:rsid w:val="00DC521F"/>
    <w:rsid w:val="00DC55EE"/>
    <w:rsid w:val="00DC57E3"/>
    <w:rsid w:val="00DC58EE"/>
    <w:rsid w:val="00DC5DCA"/>
    <w:rsid w:val="00DC6920"/>
    <w:rsid w:val="00DC7001"/>
    <w:rsid w:val="00DC79D4"/>
    <w:rsid w:val="00DD16F9"/>
    <w:rsid w:val="00DD26A4"/>
    <w:rsid w:val="00DD2A6F"/>
    <w:rsid w:val="00DD39B5"/>
    <w:rsid w:val="00DD39D4"/>
    <w:rsid w:val="00DD3BAF"/>
    <w:rsid w:val="00DD3E4F"/>
    <w:rsid w:val="00DD3FFE"/>
    <w:rsid w:val="00DD4201"/>
    <w:rsid w:val="00DD4FE3"/>
    <w:rsid w:val="00DD52D5"/>
    <w:rsid w:val="00DD5863"/>
    <w:rsid w:val="00DD5BB3"/>
    <w:rsid w:val="00DD62D0"/>
    <w:rsid w:val="00DD6467"/>
    <w:rsid w:val="00DD7422"/>
    <w:rsid w:val="00DD7910"/>
    <w:rsid w:val="00DE0672"/>
    <w:rsid w:val="00DE1073"/>
    <w:rsid w:val="00DE2C6F"/>
    <w:rsid w:val="00DE3B9D"/>
    <w:rsid w:val="00DE3FB8"/>
    <w:rsid w:val="00DE4E86"/>
    <w:rsid w:val="00DE516F"/>
    <w:rsid w:val="00DE5FC6"/>
    <w:rsid w:val="00DE68BA"/>
    <w:rsid w:val="00DE734C"/>
    <w:rsid w:val="00DF0B1A"/>
    <w:rsid w:val="00DF10F0"/>
    <w:rsid w:val="00DF1598"/>
    <w:rsid w:val="00DF1F65"/>
    <w:rsid w:val="00DF1FBB"/>
    <w:rsid w:val="00DF2118"/>
    <w:rsid w:val="00DF23BA"/>
    <w:rsid w:val="00DF25B2"/>
    <w:rsid w:val="00DF2D88"/>
    <w:rsid w:val="00DF2DA9"/>
    <w:rsid w:val="00DF32A6"/>
    <w:rsid w:val="00DF33E1"/>
    <w:rsid w:val="00DF3EA8"/>
    <w:rsid w:val="00DF48D6"/>
    <w:rsid w:val="00DF4CD0"/>
    <w:rsid w:val="00DF5610"/>
    <w:rsid w:val="00DF582D"/>
    <w:rsid w:val="00DF68D8"/>
    <w:rsid w:val="00DF69D2"/>
    <w:rsid w:val="00DF7382"/>
    <w:rsid w:val="00DF7931"/>
    <w:rsid w:val="00E00504"/>
    <w:rsid w:val="00E0175F"/>
    <w:rsid w:val="00E017F3"/>
    <w:rsid w:val="00E01E73"/>
    <w:rsid w:val="00E01EAD"/>
    <w:rsid w:val="00E02380"/>
    <w:rsid w:val="00E025DE"/>
    <w:rsid w:val="00E02674"/>
    <w:rsid w:val="00E0297C"/>
    <w:rsid w:val="00E02C17"/>
    <w:rsid w:val="00E03369"/>
    <w:rsid w:val="00E0365F"/>
    <w:rsid w:val="00E03EA1"/>
    <w:rsid w:val="00E0570A"/>
    <w:rsid w:val="00E0583D"/>
    <w:rsid w:val="00E05B51"/>
    <w:rsid w:val="00E06F88"/>
    <w:rsid w:val="00E07C49"/>
    <w:rsid w:val="00E07ECC"/>
    <w:rsid w:val="00E10033"/>
    <w:rsid w:val="00E10915"/>
    <w:rsid w:val="00E10B12"/>
    <w:rsid w:val="00E118DD"/>
    <w:rsid w:val="00E11C37"/>
    <w:rsid w:val="00E1225A"/>
    <w:rsid w:val="00E12298"/>
    <w:rsid w:val="00E132E4"/>
    <w:rsid w:val="00E137BF"/>
    <w:rsid w:val="00E13886"/>
    <w:rsid w:val="00E13DAA"/>
    <w:rsid w:val="00E14284"/>
    <w:rsid w:val="00E149F5"/>
    <w:rsid w:val="00E14BC3"/>
    <w:rsid w:val="00E14F73"/>
    <w:rsid w:val="00E1502F"/>
    <w:rsid w:val="00E15C89"/>
    <w:rsid w:val="00E16AC1"/>
    <w:rsid w:val="00E16C36"/>
    <w:rsid w:val="00E17B34"/>
    <w:rsid w:val="00E17B54"/>
    <w:rsid w:val="00E2094F"/>
    <w:rsid w:val="00E21064"/>
    <w:rsid w:val="00E211B3"/>
    <w:rsid w:val="00E21A6B"/>
    <w:rsid w:val="00E21C4D"/>
    <w:rsid w:val="00E22BDE"/>
    <w:rsid w:val="00E22BDF"/>
    <w:rsid w:val="00E22D84"/>
    <w:rsid w:val="00E23597"/>
    <w:rsid w:val="00E2385B"/>
    <w:rsid w:val="00E23B6D"/>
    <w:rsid w:val="00E24083"/>
    <w:rsid w:val="00E24119"/>
    <w:rsid w:val="00E244D6"/>
    <w:rsid w:val="00E24F49"/>
    <w:rsid w:val="00E261C7"/>
    <w:rsid w:val="00E26E28"/>
    <w:rsid w:val="00E272B9"/>
    <w:rsid w:val="00E27872"/>
    <w:rsid w:val="00E30EEE"/>
    <w:rsid w:val="00E315E2"/>
    <w:rsid w:val="00E31760"/>
    <w:rsid w:val="00E31818"/>
    <w:rsid w:val="00E3192F"/>
    <w:rsid w:val="00E31D4D"/>
    <w:rsid w:val="00E3266D"/>
    <w:rsid w:val="00E32B5D"/>
    <w:rsid w:val="00E32D9E"/>
    <w:rsid w:val="00E337FB"/>
    <w:rsid w:val="00E33CFF"/>
    <w:rsid w:val="00E33F8B"/>
    <w:rsid w:val="00E34210"/>
    <w:rsid w:val="00E34A2D"/>
    <w:rsid w:val="00E362EC"/>
    <w:rsid w:val="00E366CB"/>
    <w:rsid w:val="00E368D0"/>
    <w:rsid w:val="00E37628"/>
    <w:rsid w:val="00E37B0E"/>
    <w:rsid w:val="00E37EF9"/>
    <w:rsid w:val="00E37FFA"/>
    <w:rsid w:val="00E40972"/>
    <w:rsid w:val="00E4180A"/>
    <w:rsid w:val="00E41F72"/>
    <w:rsid w:val="00E42585"/>
    <w:rsid w:val="00E43367"/>
    <w:rsid w:val="00E43592"/>
    <w:rsid w:val="00E438EC"/>
    <w:rsid w:val="00E44099"/>
    <w:rsid w:val="00E4415E"/>
    <w:rsid w:val="00E441F7"/>
    <w:rsid w:val="00E44409"/>
    <w:rsid w:val="00E444E1"/>
    <w:rsid w:val="00E4451C"/>
    <w:rsid w:val="00E45A75"/>
    <w:rsid w:val="00E46E5B"/>
    <w:rsid w:val="00E473F6"/>
    <w:rsid w:val="00E4749F"/>
    <w:rsid w:val="00E47605"/>
    <w:rsid w:val="00E5019C"/>
    <w:rsid w:val="00E50274"/>
    <w:rsid w:val="00E50460"/>
    <w:rsid w:val="00E50572"/>
    <w:rsid w:val="00E50661"/>
    <w:rsid w:val="00E50965"/>
    <w:rsid w:val="00E50F1E"/>
    <w:rsid w:val="00E51729"/>
    <w:rsid w:val="00E519D4"/>
    <w:rsid w:val="00E5246E"/>
    <w:rsid w:val="00E52CF5"/>
    <w:rsid w:val="00E534C7"/>
    <w:rsid w:val="00E53B67"/>
    <w:rsid w:val="00E54ED0"/>
    <w:rsid w:val="00E55104"/>
    <w:rsid w:val="00E55167"/>
    <w:rsid w:val="00E55C0B"/>
    <w:rsid w:val="00E55E5A"/>
    <w:rsid w:val="00E56420"/>
    <w:rsid w:val="00E5658C"/>
    <w:rsid w:val="00E566D9"/>
    <w:rsid w:val="00E5695F"/>
    <w:rsid w:val="00E57B3A"/>
    <w:rsid w:val="00E60AF9"/>
    <w:rsid w:val="00E60B47"/>
    <w:rsid w:val="00E61024"/>
    <w:rsid w:val="00E6143D"/>
    <w:rsid w:val="00E61560"/>
    <w:rsid w:val="00E6165F"/>
    <w:rsid w:val="00E61F03"/>
    <w:rsid w:val="00E6245E"/>
    <w:rsid w:val="00E62CCC"/>
    <w:rsid w:val="00E63EB9"/>
    <w:rsid w:val="00E63F31"/>
    <w:rsid w:val="00E6413F"/>
    <w:rsid w:val="00E64432"/>
    <w:rsid w:val="00E647FF"/>
    <w:rsid w:val="00E64E1D"/>
    <w:rsid w:val="00E65327"/>
    <w:rsid w:val="00E65CC5"/>
    <w:rsid w:val="00E66900"/>
    <w:rsid w:val="00E66E07"/>
    <w:rsid w:val="00E6724C"/>
    <w:rsid w:val="00E67D69"/>
    <w:rsid w:val="00E67D8A"/>
    <w:rsid w:val="00E71625"/>
    <w:rsid w:val="00E71F4C"/>
    <w:rsid w:val="00E71FC7"/>
    <w:rsid w:val="00E728EC"/>
    <w:rsid w:val="00E7303B"/>
    <w:rsid w:val="00E73B07"/>
    <w:rsid w:val="00E742C6"/>
    <w:rsid w:val="00E74424"/>
    <w:rsid w:val="00E746BC"/>
    <w:rsid w:val="00E74AAB"/>
    <w:rsid w:val="00E74BC8"/>
    <w:rsid w:val="00E75530"/>
    <w:rsid w:val="00E761BC"/>
    <w:rsid w:val="00E7673F"/>
    <w:rsid w:val="00E76B2A"/>
    <w:rsid w:val="00E76DA6"/>
    <w:rsid w:val="00E801AB"/>
    <w:rsid w:val="00E80EE3"/>
    <w:rsid w:val="00E8114D"/>
    <w:rsid w:val="00E82082"/>
    <w:rsid w:val="00E8226D"/>
    <w:rsid w:val="00E8228C"/>
    <w:rsid w:val="00E82367"/>
    <w:rsid w:val="00E827A5"/>
    <w:rsid w:val="00E829DD"/>
    <w:rsid w:val="00E82AB1"/>
    <w:rsid w:val="00E8329A"/>
    <w:rsid w:val="00E8336E"/>
    <w:rsid w:val="00E83BA5"/>
    <w:rsid w:val="00E83DFC"/>
    <w:rsid w:val="00E83FD4"/>
    <w:rsid w:val="00E851BC"/>
    <w:rsid w:val="00E85E21"/>
    <w:rsid w:val="00E862D9"/>
    <w:rsid w:val="00E87607"/>
    <w:rsid w:val="00E8774A"/>
    <w:rsid w:val="00E87D9C"/>
    <w:rsid w:val="00E87F27"/>
    <w:rsid w:val="00E87FC3"/>
    <w:rsid w:val="00E90287"/>
    <w:rsid w:val="00E90370"/>
    <w:rsid w:val="00E91422"/>
    <w:rsid w:val="00E92007"/>
    <w:rsid w:val="00E92E93"/>
    <w:rsid w:val="00E93300"/>
    <w:rsid w:val="00E93711"/>
    <w:rsid w:val="00E93AF5"/>
    <w:rsid w:val="00E94976"/>
    <w:rsid w:val="00E94BFC"/>
    <w:rsid w:val="00E94D1A"/>
    <w:rsid w:val="00E94DE5"/>
    <w:rsid w:val="00E95672"/>
    <w:rsid w:val="00E95B1F"/>
    <w:rsid w:val="00E95BC6"/>
    <w:rsid w:val="00E95EE7"/>
    <w:rsid w:val="00E9673F"/>
    <w:rsid w:val="00E967D4"/>
    <w:rsid w:val="00E9688E"/>
    <w:rsid w:val="00E96C57"/>
    <w:rsid w:val="00E96F3A"/>
    <w:rsid w:val="00E97527"/>
    <w:rsid w:val="00E97760"/>
    <w:rsid w:val="00E97E09"/>
    <w:rsid w:val="00EA1D99"/>
    <w:rsid w:val="00EA1D9A"/>
    <w:rsid w:val="00EA2A35"/>
    <w:rsid w:val="00EA2BF3"/>
    <w:rsid w:val="00EA3C8D"/>
    <w:rsid w:val="00EA3CDC"/>
    <w:rsid w:val="00EA40F8"/>
    <w:rsid w:val="00EA4123"/>
    <w:rsid w:val="00EA4312"/>
    <w:rsid w:val="00EA43BC"/>
    <w:rsid w:val="00EA47E1"/>
    <w:rsid w:val="00EA5EB5"/>
    <w:rsid w:val="00EA61D1"/>
    <w:rsid w:val="00EA642C"/>
    <w:rsid w:val="00EA6BEF"/>
    <w:rsid w:val="00EA74E9"/>
    <w:rsid w:val="00EA761D"/>
    <w:rsid w:val="00EA7926"/>
    <w:rsid w:val="00EB0760"/>
    <w:rsid w:val="00EB09D4"/>
    <w:rsid w:val="00EB0A2E"/>
    <w:rsid w:val="00EB10AF"/>
    <w:rsid w:val="00EB116A"/>
    <w:rsid w:val="00EB2C60"/>
    <w:rsid w:val="00EB2EA7"/>
    <w:rsid w:val="00EB37F7"/>
    <w:rsid w:val="00EB3A1E"/>
    <w:rsid w:val="00EB3CA6"/>
    <w:rsid w:val="00EB40F5"/>
    <w:rsid w:val="00EB413A"/>
    <w:rsid w:val="00EB471B"/>
    <w:rsid w:val="00EB4B4B"/>
    <w:rsid w:val="00EB4B8A"/>
    <w:rsid w:val="00EB5569"/>
    <w:rsid w:val="00EB6BCB"/>
    <w:rsid w:val="00EB7281"/>
    <w:rsid w:val="00EB7653"/>
    <w:rsid w:val="00EB77EA"/>
    <w:rsid w:val="00EB7836"/>
    <w:rsid w:val="00EB7984"/>
    <w:rsid w:val="00EB7EEA"/>
    <w:rsid w:val="00EC00BD"/>
    <w:rsid w:val="00EC00E8"/>
    <w:rsid w:val="00EC12A3"/>
    <w:rsid w:val="00EC15EB"/>
    <w:rsid w:val="00EC1600"/>
    <w:rsid w:val="00EC1C6B"/>
    <w:rsid w:val="00EC2187"/>
    <w:rsid w:val="00EC2492"/>
    <w:rsid w:val="00EC32A2"/>
    <w:rsid w:val="00EC33BB"/>
    <w:rsid w:val="00EC3AC2"/>
    <w:rsid w:val="00EC3E9B"/>
    <w:rsid w:val="00EC40FA"/>
    <w:rsid w:val="00EC4399"/>
    <w:rsid w:val="00EC4CA4"/>
    <w:rsid w:val="00EC4F19"/>
    <w:rsid w:val="00EC4F27"/>
    <w:rsid w:val="00EC4FC7"/>
    <w:rsid w:val="00EC503B"/>
    <w:rsid w:val="00EC5369"/>
    <w:rsid w:val="00EC5717"/>
    <w:rsid w:val="00EC5B8B"/>
    <w:rsid w:val="00EC5DA1"/>
    <w:rsid w:val="00EC614A"/>
    <w:rsid w:val="00EC63C3"/>
    <w:rsid w:val="00EC6C33"/>
    <w:rsid w:val="00EC7647"/>
    <w:rsid w:val="00EC78D0"/>
    <w:rsid w:val="00EC795F"/>
    <w:rsid w:val="00EC7A8A"/>
    <w:rsid w:val="00EC7EDD"/>
    <w:rsid w:val="00ED0049"/>
    <w:rsid w:val="00ED01C6"/>
    <w:rsid w:val="00ED07B9"/>
    <w:rsid w:val="00ED099A"/>
    <w:rsid w:val="00ED10DB"/>
    <w:rsid w:val="00ED1368"/>
    <w:rsid w:val="00ED1A40"/>
    <w:rsid w:val="00ED1CFE"/>
    <w:rsid w:val="00ED2CB0"/>
    <w:rsid w:val="00ED3CB4"/>
    <w:rsid w:val="00ED4980"/>
    <w:rsid w:val="00ED5164"/>
    <w:rsid w:val="00ED52AE"/>
    <w:rsid w:val="00ED5883"/>
    <w:rsid w:val="00ED62A5"/>
    <w:rsid w:val="00ED7269"/>
    <w:rsid w:val="00EE001D"/>
    <w:rsid w:val="00EE07D8"/>
    <w:rsid w:val="00EE08D3"/>
    <w:rsid w:val="00EE0D9A"/>
    <w:rsid w:val="00EE0E22"/>
    <w:rsid w:val="00EE108D"/>
    <w:rsid w:val="00EE124D"/>
    <w:rsid w:val="00EE24AB"/>
    <w:rsid w:val="00EE2739"/>
    <w:rsid w:val="00EE2855"/>
    <w:rsid w:val="00EE3E9F"/>
    <w:rsid w:val="00EE4261"/>
    <w:rsid w:val="00EE4D7F"/>
    <w:rsid w:val="00EE647C"/>
    <w:rsid w:val="00EE64BB"/>
    <w:rsid w:val="00EE65A4"/>
    <w:rsid w:val="00EE67EF"/>
    <w:rsid w:val="00EE71AE"/>
    <w:rsid w:val="00EE760C"/>
    <w:rsid w:val="00EE7792"/>
    <w:rsid w:val="00EE7D82"/>
    <w:rsid w:val="00EF00EB"/>
    <w:rsid w:val="00EF098E"/>
    <w:rsid w:val="00EF0AF3"/>
    <w:rsid w:val="00EF0C8E"/>
    <w:rsid w:val="00EF0D47"/>
    <w:rsid w:val="00EF1444"/>
    <w:rsid w:val="00EF159A"/>
    <w:rsid w:val="00EF15BF"/>
    <w:rsid w:val="00EF1C0C"/>
    <w:rsid w:val="00EF22BB"/>
    <w:rsid w:val="00EF271A"/>
    <w:rsid w:val="00EF2F35"/>
    <w:rsid w:val="00EF4077"/>
    <w:rsid w:val="00EF4171"/>
    <w:rsid w:val="00EF4CAC"/>
    <w:rsid w:val="00EF5259"/>
    <w:rsid w:val="00EF68C5"/>
    <w:rsid w:val="00EF742F"/>
    <w:rsid w:val="00EF7AF5"/>
    <w:rsid w:val="00EF7C54"/>
    <w:rsid w:val="00EF7D99"/>
    <w:rsid w:val="00F00712"/>
    <w:rsid w:val="00F007BB"/>
    <w:rsid w:val="00F00849"/>
    <w:rsid w:val="00F00D8D"/>
    <w:rsid w:val="00F00E19"/>
    <w:rsid w:val="00F01BD6"/>
    <w:rsid w:val="00F01F0F"/>
    <w:rsid w:val="00F01FF2"/>
    <w:rsid w:val="00F0388B"/>
    <w:rsid w:val="00F03C3F"/>
    <w:rsid w:val="00F03D96"/>
    <w:rsid w:val="00F04610"/>
    <w:rsid w:val="00F05976"/>
    <w:rsid w:val="00F05A5C"/>
    <w:rsid w:val="00F05AD5"/>
    <w:rsid w:val="00F0737B"/>
    <w:rsid w:val="00F07E09"/>
    <w:rsid w:val="00F101F4"/>
    <w:rsid w:val="00F103BB"/>
    <w:rsid w:val="00F1068E"/>
    <w:rsid w:val="00F108F0"/>
    <w:rsid w:val="00F109C9"/>
    <w:rsid w:val="00F11203"/>
    <w:rsid w:val="00F113D2"/>
    <w:rsid w:val="00F1182B"/>
    <w:rsid w:val="00F12190"/>
    <w:rsid w:val="00F12D60"/>
    <w:rsid w:val="00F1337B"/>
    <w:rsid w:val="00F133F6"/>
    <w:rsid w:val="00F13689"/>
    <w:rsid w:val="00F13D20"/>
    <w:rsid w:val="00F13DB4"/>
    <w:rsid w:val="00F13E79"/>
    <w:rsid w:val="00F14997"/>
    <w:rsid w:val="00F149E5"/>
    <w:rsid w:val="00F14C2C"/>
    <w:rsid w:val="00F16593"/>
    <w:rsid w:val="00F16B8C"/>
    <w:rsid w:val="00F17678"/>
    <w:rsid w:val="00F17971"/>
    <w:rsid w:val="00F17E37"/>
    <w:rsid w:val="00F2064B"/>
    <w:rsid w:val="00F2083B"/>
    <w:rsid w:val="00F209F0"/>
    <w:rsid w:val="00F20E79"/>
    <w:rsid w:val="00F21012"/>
    <w:rsid w:val="00F21186"/>
    <w:rsid w:val="00F21A90"/>
    <w:rsid w:val="00F220D3"/>
    <w:rsid w:val="00F22E39"/>
    <w:rsid w:val="00F231D5"/>
    <w:rsid w:val="00F23E5E"/>
    <w:rsid w:val="00F24B06"/>
    <w:rsid w:val="00F24C3F"/>
    <w:rsid w:val="00F24CD7"/>
    <w:rsid w:val="00F24CF1"/>
    <w:rsid w:val="00F250AD"/>
    <w:rsid w:val="00F25692"/>
    <w:rsid w:val="00F25819"/>
    <w:rsid w:val="00F263B5"/>
    <w:rsid w:val="00F278A6"/>
    <w:rsid w:val="00F27E69"/>
    <w:rsid w:val="00F301C3"/>
    <w:rsid w:val="00F30762"/>
    <w:rsid w:val="00F311AA"/>
    <w:rsid w:val="00F31425"/>
    <w:rsid w:val="00F31D41"/>
    <w:rsid w:val="00F31E0A"/>
    <w:rsid w:val="00F3275A"/>
    <w:rsid w:val="00F32C37"/>
    <w:rsid w:val="00F32C74"/>
    <w:rsid w:val="00F33992"/>
    <w:rsid w:val="00F342EC"/>
    <w:rsid w:val="00F3432F"/>
    <w:rsid w:val="00F34536"/>
    <w:rsid w:val="00F34940"/>
    <w:rsid w:val="00F34DEC"/>
    <w:rsid w:val="00F350DD"/>
    <w:rsid w:val="00F3551D"/>
    <w:rsid w:val="00F35A98"/>
    <w:rsid w:val="00F35B1B"/>
    <w:rsid w:val="00F35D7D"/>
    <w:rsid w:val="00F35E25"/>
    <w:rsid w:val="00F407BD"/>
    <w:rsid w:val="00F40E79"/>
    <w:rsid w:val="00F414EE"/>
    <w:rsid w:val="00F41F1F"/>
    <w:rsid w:val="00F41F60"/>
    <w:rsid w:val="00F42152"/>
    <w:rsid w:val="00F4371E"/>
    <w:rsid w:val="00F43A6D"/>
    <w:rsid w:val="00F43B86"/>
    <w:rsid w:val="00F43C28"/>
    <w:rsid w:val="00F44934"/>
    <w:rsid w:val="00F44D9E"/>
    <w:rsid w:val="00F45239"/>
    <w:rsid w:val="00F4523A"/>
    <w:rsid w:val="00F455D2"/>
    <w:rsid w:val="00F45769"/>
    <w:rsid w:val="00F45B37"/>
    <w:rsid w:val="00F46523"/>
    <w:rsid w:val="00F4696B"/>
    <w:rsid w:val="00F46B69"/>
    <w:rsid w:val="00F46E08"/>
    <w:rsid w:val="00F47996"/>
    <w:rsid w:val="00F47D9B"/>
    <w:rsid w:val="00F47E9E"/>
    <w:rsid w:val="00F50FC9"/>
    <w:rsid w:val="00F51D3A"/>
    <w:rsid w:val="00F51E56"/>
    <w:rsid w:val="00F522DC"/>
    <w:rsid w:val="00F527F2"/>
    <w:rsid w:val="00F538A5"/>
    <w:rsid w:val="00F5390C"/>
    <w:rsid w:val="00F53C0C"/>
    <w:rsid w:val="00F540C3"/>
    <w:rsid w:val="00F54121"/>
    <w:rsid w:val="00F54284"/>
    <w:rsid w:val="00F547A0"/>
    <w:rsid w:val="00F54D98"/>
    <w:rsid w:val="00F55DCF"/>
    <w:rsid w:val="00F563F0"/>
    <w:rsid w:val="00F57758"/>
    <w:rsid w:val="00F60A0A"/>
    <w:rsid w:val="00F610BA"/>
    <w:rsid w:val="00F61243"/>
    <w:rsid w:val="00F6159F"/>
    <w:rsid w:val="00F6189D"/>
    <w:rsid w:val="00F627C6"/>
    <w:rsid w:val="00F62E28"/>
    <w:rsid w:val="00F62EE9"/>
    <w:rsid w:val="00F63229"/>
    <w:rsid w:val="00F632A2"/>
    <w:rsid w:val="00F63E85"/>
    <w:rsid w:val="00F64AF5"/>
    <w:rsid w:val="00F64C2C"/>
    <w:rsid w:val="00F64E35"/>
    <w:rsid w:val="00F64E6C"/>
    <w:rsid w:val="00F65AD4"/>
    <w:rsid w:val="00F65D1C"/>
    <w:rsid w:val="00F65FD6"/>
    <w:rsid w:val="00F66220"/>
    <w:rsid w:val="00F664E6"/>
    <w:rsid w:val="00F66980"/>
    <w:rsid w:val="00F70FE6"/>
    <w:rsid w:val="00F71347"/>
    <w:rsid w:val="00F71A85"/>
    <w:rsid w:val="00F72278"/>
    <w:rsid w:val="00F72692"/>
    <w:rsid w:val="00F72A38"/>
    <w:rsid w:val="00F730C7"/>
    <w:rsid w:val="00F735E4"/>
    <w:rsid w:val="00F73680"/>
    <w:rsid w:val="00F73740"/>
    <w:rsid w:val="00F73E44"/>
    <w:rsid w:val="00F74472"/>
    <w:rsid w:val="00F744D7"/>
    <w:rsid w:val="00F751EF"/>
    <w:rsid w:val="00F75DCE"/>
    <w:rsid w:val="00F76698"/>
    <w:rsid w:val="00F76F42"/>
    <w:rsid w:val="00F77D11"/>
    <w:rsid w:val="00F807B0"/>
    <w:rsid w:val="00F80ABD"/>
    <w:rsid w:val="00F80CE5"/>
    <w:rsid w:val="00F80E0E"/>
    <w:rsid w:val="00F813F7"/>
    <w:rsid w:val="00F81437"/>
    <w:rsid w:val="00F8274A"/>
    <w:rsid w:val="00F82798"/>
    <w:rsid w:val="00F82C71"/>
    <w:rsid w:val="00F835EB"/>
    <w:rsid w:val="00F835F6"/>
    <w:rsid w:val="00F83E73"/>
    <w:rsid w:val="00F83E8B"/>
    <w:rsid w:val="00F84AD1"/>
    <w:rsid w:val="00F84D31"/>
    <w:rsid w:val="00F85680"/>
    <w:rsid w:val="00F85857"/>
    <w:rsid w:val="00F85AB0"/>
    <w:rsid w:val="00F85BB5"/>
    <w:rsid w:val="00F8660C"/>
    <w:rsid w:val="00F87A57"/>
    <w:rsid w:val="00F90038"/>
    <w:rsid w:val="00F910B8"/>
    <w:rsid w:val="00F9271F"/>
    <w:rsid w:val="00F92D9D"/>
    <w:rsid w:val="00F9337A"/>
    <w:rsid w:val="00F95302"/>
    <w:rsid w:val="00F95FE7"/>
    <w:rsid w:val="00F9608E"/>
    <w:rsid w:val="00F961E5"/>
    <w:rsid w:val="00F966FC"/>
    <w:rsid w:val="00F970AD"/>
    <w:rsid w:val="00F9720D"/>
    <w:rsid w:val="00F972B4"/>
    <w:rsid w:val="00F972DE"/>
    <w:rsid w:val="00F972E3"/>
    <w:rsid w:val="00F9780A"/>
    <w:rsid w:val="00F97AC2"/>
    <w:rsid w:val="00F97F13"/>
    <w:rsid w:val="00FA0CAB"/>
    <w:rsid w:val="00FA103F"/>
    <w:rsid w:val="00FA1317"/>
    <w:rsid w:val="00FA138B"/>
    <w:rsid w:val="00FA19D3"/>
    <w:rsid w:val="00FA1F7E"/>
    <w:rsid w:val="00FA253B"/>
    <w:rsid w:val="00FA2BC0"/>
    <w:rsid w:val="00FA2C3F"/>
    <w:rsid w:val="00FA3971"/>
    <w:rsid w:val="00FA3BE0"/>
    <w:rsid w:val="00FA3E8D"/>
    <w:rsid w:val="00FA4BE7"/>
    <w:rsid w:val="00FA5A08"/>
    <w:rsid w:val="00FA5E8C"/>
    <w:rsid w:val="00FA63FE"/>
    <w:rsid w:val="00FA68A4"/>
    <w:rsid w:val="00FA6B48"/>
    <w:rsid w:val="00FA6D8C"/>
    <w:rsid w:val="00FA6EAF"/>
    <w:rsid w:val="00FA75FC"/>
    <w:rsid w:val="00FA776B"/>
    <w:rsid w:val="00FB090C"/>
    <w:rsid w:val="00FB0FC5"/>
    <w:rsid w:val="00FB0FE8"/>
    <w:rsid w:val="00FB1289"/>
    <w:rsid w:val="00FB1681"/>
    <w:rsid w:val="00FB256A"/>
    <w:rsid w:val="00FB2DC5"/>
    <w:rsid w:val="00FB3D2E"/>
    <w:rsid w:val="00FB4B56"/>
    <w:rsid w:val="00FB5179"/>
    <w:rsid w:val="00FB51B8"/>
    <w:rsid w:val="00FB5AB9"/>
    <w:rsid w:val="00FB5C92"/>
    <w:rsid w:val="00FB64D8"/>
    <w:rsid w:val="00FB6710"/>
    <w:rsid w:val="00FB6730"/>
    <w:rsid w:val="00FB6CD8"/>
    <w:rsid w:val="00FB6EB3"/>
    <w:rsid w:val="00FB7492"/>
    <w:rsid w:val="00FB7B35"/>
    <w:rsid w:val="00FC08FE"/>
    <w:rsid w:val="00FC177F"/>
    <w:rsid w:val="00FC1DA3"/>
    <w:rsid w:val="00FC2257"/>
    <w:rsid w:val="00FC3063"/>
    <w:rsid w:val="00FC3651"/>
    <w:rsid w:val="00FC3793"/>
    <w:rsid w:val="00FC3925"/>
    <w:rsid w:val="00FC3BCD"/>
    <w:rsid w:val="00FC47C4"/>
    <w:rsid w:val="00FC47EC"/>
    <w:rsid w:val="00FC4E22"/>
    <w:rsid w:val="00FC531F"/>
    <w:rsid w:val="00FC5C02"/>
    <w:rsid w:val="00FC626F"/>
    <w:rsid w:val="00FC6D02"/>
    <w:rsid w:val="00FC6DC9"/>
    <w:rsid w:val="00FD03F5"/>
    <w:rsid w:val="00FD0C72"/>
    <w:rsid w:val="00FD1C08"/>
    <w:rsid w:val="00FD1C34"/>
    <w:rsid w:val="00FD1FD6"/>
    <w:rsid w:val="00FD2151"/>
    <w:rsid w:val="00FD2201"/>
    <w:rsid w:val="00FD2396"/>
    <w:rsid w:val="00FD2418"/>
    <w:rsid w:val="00FD25C2"/>
    <w:rsid w:val="00FD2A75"/>
    <w:rsid w:val="00FD3A63"/>
    <w:rsid w:val="00FD3CC7"/>
    <w:rsid w:val="00FD3CE6"/>
    <w:rsid w:val="00FD3F9C"/>
    <w:rsid w:val="00FD4B7E"/>
    <w:rsid w:val="00FD4CEC"/>
    <w:rsid w:val="00FD4D32"/>
    <w:rsid w:val="00FD5192"/>
    <w:rsid w:val="00FD53E0"/>
    <w:rsid w:val="00FD5D67"/>
    <w:rsid w:val="00FD669F"/>
    <w:rsid w:val="00FD67E9"/>
    <w:rsid w:val="00FD6B66"/>
    <w:rsid w:val="00FD7D0A"/>
    <w:rsid w:val="00FE089B"/>
    <w:rsid w:val="00FE1006"/>
    <w:rsid w:val="00FE1736"/>
    <w:rsid w:val="00FE201D"/>
    <w:rsid w:val="00FE20A0"/>
    <w:rsid w:val="00FE20E1"/>
    <w:rsid w:val="00FE2857"/>
    <w:rsid w:val="00FE3D0A"/>
    <w:rsid w:val="00FE3E91"/>
    <w:rsid w:val="00FE4884"/>
    <w:rsid w:val="00FE4F41"/>
    <w:rsid w:val="00FE501A"/>
    <w:rsid w:val="00FE51CE"/>
    <w:rsid w:val="00FE52E4"/>
    <w:rsid w:val="00FE5408"/>
    <w:rsid w:val="00FE5AC7"/>
    <w:rsid w:val="00FE5BCB"/>
    <w:rsid w:val="00FE5FF7"/>
    <w:rsid w:val="00FE61E5"/>
    <w:rsid w:val="00FE6326"/>
    <w:rsid w:val="00FE641A"/>
    <w:rsid w:val="00FE6F64"/>
    <w:rsid w:val="00FE72DB"/>
    <w:rsid w:val="00FE7743"/>
    <w:rsid w:val="00FE7A50"/>
    <w:rsid w:val="00FE7FCE"/>
    <w:rsid w:val="00FF02E4"/>
    <w:rsid w:val="00FF09E1"/>
    <w:rsid w:val="00FF0E06"/>
    <w:rsid w:val="00FF0E99"/>
    <w:rsid w:val="00FF1FDB"/>
    <w:rsid w:val="00FF21A5"/>
    <w:rsid w:val="00FF304F"/>
    <w:rsid w:val="00FF34FC"/>
    <w:rsid w:val="00FF3989"/>
    <w:rsid w:val="00FF43E7"/>
    <w:rsid w:val="00FF44E0"/>
    <w:rsid w:val="00FF460C"/>
    <w:rsid w:val="00FF46CF"/>
    <w:rsid w:val="00FF4C8E"/>
    <w:rsid w:val="00FF5201"/>
    <w:rsid w:val="00FF5343"/>
    <w:rsid w:val="00FF53D7"/>
    <w:rsid w:val="00FF5A13"/>
    <w:rsid w:val="00FF7072"/>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F8A4C79"/>
  <w15:chartTrackingRefBased/>
  <w15:docId w15:val="{BE5CC459-6B86-4C9A-97C7-74FCA775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5FA"/>
    <w:rPr>
      <w:lang w:val="lt-LT" w:eastAsia="nl-NL"/>
    </w:rPr>
  </w:style>
  <w:style w:type="paragraph" w:styleId="Titre1">
    <w:name w:val="heading 1"/>
    <w:basedOn w:val="Normal"/>
    <w:next w:val="Normal"/>
    <w:qFormat/>
    <w:pPr>
      <w:keepNext/>
      <w:tabs>
        <w:tab w:val="left" w:pos="567"/>
        <w:tab w:val="left" w:pos="2410"/>
      </w:tabs>
      <w:jc w:val="both"/>
      <w:outlineLvl w:val="0"/>
    </w:pPr>
    <w:rPr>
      <w:sz w:val="24"/>
    </w:rPr>
  </w:style>
  <w:style w:type="paragraph" w:styleId="Titre2">
    <w:name w:val="heading 2"/>
    <w:basedOn w:val="Normal"/>
    <w:next w:val="Normal"/>
    <w:qFormat/>
    <w:pPr>
      <w:keepNext/>
      <w:jc w:val="center"/>
      <w:outlineLvl w:val="1"/>
    </w:pPr>
    <w:rPr>
      <w:b/>
    </w:rPr>
  </w:style>
  <w:style w:type="paragraph" w:styleId="Titre3">
    <w:name w:val="heading 3"/>
    <w:basedOn w:val="Normal"/>
    <w:next w:val="Normal"/>
    <w:qFormat/>
    <w:pPr>
      <w:keepNext/>
      <w:outlineLvl w:val="2"/>
    </w:pPr>
    <w:rPr>
      <w:b/>
    </w:rPr>
  </w:style>
  <w:style w:type="paragraph" w:styleId="Titre4">
    <w:name w:val="heading 4"/>
    <w:basedOn w:val="Normal"/>
    <w:next w:val="Normal"/>
    <w:qFormat/>
    <w:pPr>
      <w:keepNext/>
      <w:jc w:val="center"/>
      <w:outlineLvl w:val="3"/>
    </w:pPr>
    <w:rPr>
      <w:b/>
      <w:bCs/>
      <w:sz w:val="22"/>
      <w:lang w:val="lt-LT"/>
    </w:rPr>
  </w:style>
  <w:style w:type="paragraph" w:styleId="Titre5">
    <w:name w:val="heading 5"/>
    <w:basedOn w:val="Normal"/>
    <w:next w:val="Normal"/>
    <w:qFormat/>
    <w:pPr>
      <w:keepNext/>
      <w:tabs>
        <w:tab w:val="left" w:pos="2410"/>
      </w:tabs>
      <w:jc w:val="both"/>
      <w:outlineLvl w:val="4"/>
    </w:pPr>
    <w:rPr>
      <w:b/>
      <w:bCs/>
      <w:sz w:val="22"/>
    </w:rPr>
  </w:style>
  <w:style w:type="paragraph" w:styleId="Titre6">
    <w:name w:val="heading 6"/>
    <w:basedOn w:val="Normal"/>
    <w:next w:val="Normal"/>
    <w:qFormat/>
    <w:pPr>
      <w:keepNext/>
      <w:outlineLvl w:val="5"/>
    </w:pPr>
    <w:rPr>
      <w:i/>
      <w:iCs/>
      <w:lang w:val="lt-LT"/>
    </w:rPr>
  </w:style>
  <w:style w:type="paragraph" w:styleId="Titre7">
    <w:name w:val="heading 7"/>
    <w:basedOn w:val="Normal"/>
    <w:next w:val="Normal"/>
    <w:qFormat/>
    <w:pPr>
      <w:keepNext/>
      <w:outlineLvl w:val="6"/>
    </w:pPr>
    <w:rPr>
      <w:i/>
      <w:iCs/>
      <w:sz w:val="18"/>
    </w:rPr>
  </w:style>
  <w:style w:type="paragraph" w:styleId="Titre8">
    <w:name w:val="heading 8"/>
    <w:basedOn w:val="Normal"/>
    <w:next w:val="Normal"/>
    <w:qFormat/>
    <w:pPr>
      <w:keepNext/>
      <w:jc w:val="center"/>
      <w:outlineLvl w:val="7"/>
    </w:pPr>
    <w:rPr>
      <w:lang w:val="lt-LT"/>
    </w:rPr>
  </w:style>
  <w:style w:type="paragraph" w:styleId="Titre9">
    <w:name w:val="heading 9"/>
    <w:basedOn w:val="Normal"/>
    <w:next w:val="Normal"/>
    <w:qFormat/>
    <w:pPr>
      <w:keepNext/>
      <w:tabs>
        <w:tab w:val="left" w:pos="567"/>
        <w:tab w:val="left" w:pos="2268"/>
      </w:tabs>
      <w:jc w:val="both"/>
      <w:outlineLvl w:val="8"/>
    </w:pPr>
    <w:rPr>
      <w:i/>
      <w:iCs/>
      <w:sz w:val="22"/>
      <w:lang w:val="lt-L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link w:val="En-tteCar"/>
    <w:uiPriority w:val="99"/>
    <w:pPr>
      <w:tabs>
        <w:tab w:val="center" w:pos="4536"/>
        <w:tab w:val="right" w:pos="9072"/>
      </w:tabs>
    </w:pPr>
  </w:style>
  <w:style w:type="paragraph" w:styleId="Corpsdetexte">
    <w:name w:val="Body Text"/>
    <w:basedOn w:val="Normal"/>
    <w:pPr>
      <w:tabs>
        <w:tab w:val="left" w:pos="2410"/>
      </w:tabs>
      <w:jc w:val="both"/>
    </w:pPr>
    <w:rPr>
      <w:sz w:val="22"/>
    </w:rPr>
  </w:style>
  <w:style w:type="paragraph" w:styleId="Corpsdetexte2">
    <w:name w:val="Body Text 2"/>
    <w:basedOn w:val="Normal"/>
    <w:pPr>
      <w:tabs>
        <w:tab w:val="left" w:pos="567"/>
        <w:tab w:val="left" w:pos="2268"/>
      </w:tabs>
      <w:jc w:val="both"/>
    </w:pPr>
    <w:rPr>
      <w:b/>
      <w:bCs/>
      <w:color w:val="0000FF"/>
      <w:sz w:val="22"/>
      <w:lang w:val="lt-LT"/>
    </w:rPr>
  </w:style>
  <w:style w:type="paragraph" w:styleId="Corpsdetexte3">
    <w:name w:val="Body Text 3"/>
    <w:basedOn w:val="Normal"/>
    <w:pPr>
      <w:widowControl w:val="0"/>
    </w:pPr>
    <w:rPr>
      <w:snapToGrid w:val="0"/>
      <w:sz w:val="22"/>
      <w:lang w:val="lt-LT" w:eastAsia="fr-FR"/>
    </w:rPr>
  </w:style>
  <w:style w:type="paragraph" w:customStyle="1" w:styleId="Level1">
    <w:name w:val="Level 1"/>
    <w:basedOn w:val="Normal"/>
    <w:pPr>
      <w:widowControl w:val="0"/>
      <w:numPr>
        <w:numId w:val="3"/>
      </w:numPr>
      <w:autoSpaceDE w:val="0"/>
      <w:autoSpaceDN w:val="0"/>
      <w:adjustRightInd w:val="0"/>
      <w:ind w:left="793" w:hanging="454"/>
      <w:outlineLvl w:val="0"/>
    </w:pPr>
    <w:rPr>
      <w:sz w:val="24"/>
      <w:szCs w:val="24"/>
      <w:lang w:val="lt-LT" w:eastAsia="en-US"/>
    </w:rPr>
  </w:style>
  <w:style w:type="paragraph" w:customStyle="1" w:styleId="Level3">
    <w:name w:val="Level 3"/>
    <w:basedOn w:val="Normal"/>
    <w:pPr>
      <w:widowControl w:val="0"/>
      <w:numPr>
        <w:ilvl w:val="2"/>
        <w:numId w:val="3"/>
      </w:numPr>
      <w:autoSpaceDE w:val="0"/>
      <w:autoSpaceDN w:val="0"/>
      <w:adjustRightInd w:val="0"/>
      <w:outlineLvl w:val="2"/>
    </w:pPr>
    <w:rPr>
      <w:sz w:val="24"/>
      <w:szCs w:val="24"/>
      <w:lang w:val="lt-LT" w:eastAsia="en-US"/>
    </w:rPr>
  </w:style>
  <w:style w:type="paragraph" w:styleId="Retraitcorpsdetexte">
    <w:name w:val="Body Text Indent"/>
    <w:basedOn w:val="Normal"/>
    <w:pPr>
      <w:tabs>
        <w:tab w:val="left" w:pos="-333"/>
        <w:tab w:val="left" w:pos="426"/>
      </w:tabs>
      <w:spacing w:after="61" w:line="232" w:lineRule="exact"/>
      <w:ind w:firstLine="16"/>
      <w:jc w:val="both"/>
    </w:pPr>
    <w:rPr>
      <w:rFonts w:ascii="Times New Roman Normaal" w:hAnsi="Times New Roman Normaal"/>
      <w:sz w:val="18"/>
      <w:szCs w:val="18"/>
      <w:lang w:val="lt-LT"/>
    </w:rPr>
  </w:style>
  <w:style w:type="paragraph" w:styleId="Retraitcorpsdetexte2">
    <w:name w:val="Body Text Indent 2"/>
    <w:basedOn w:val="Normal"/>
    <w:pPr>
      <w:tabs>
        <w:tab w:val="left" w:pos="-333"/>
        <w:tab w:val="left" w:pos="164"/>
        <w:tab w:val="left" w:pos="560"/>
        <w:tab w:val="left" w:pos="1418"/>
        <w:tab w:val="left" w:pos="1644"/>
        <w:tab w:val="center" w:pos="2382"/>
      </w:tabs>
      <w:spacing w:after="61" w:line="232" w:lineRule="exact"/>
      <w:ind w:left="849" w:hanging="849"/>
    </w:pPr>
    <w:rPr>
      <w:rFonts w:ascii="Times New Roman Normaal" w:hAnsi="Times New Roman Normaal"/>
      <w:sz w:val="18"/>
      <w:szCs w:val="18"/>
      <w:lang w:val="lt-LT"/>
    </w:rPr>
  </w:style>
  <w:style w:type="paragraph" w:styleId="Retraitcorpsdetexte3">
    <w:name w:val="Body Text Indent 3"/>
    <w:basedOn w:val="Normal"/>
    <w:pPr>
      <w:tabs>
        <w:tab w:val="left" w:pos="-333"/>
        <w:tab w:val="left" w:pos="426"/>
      </w:tabs>
      <w:spacing w:after="61" w:line="232" w:lineRule="exact"/>
      <w:ind w:left="426" w:hanging="426"/>
      <w:jc w:val="both"/>
    </w:pPr>
    <w:rPr>
      <w:szCs w:val="18"/>
      <w:lang w:val="lt-LT"/>
    </w:rPr>
  </w:style>
  <w:style w:type="paragraph" w:customStyle="1" w:styleId="6AutoList7">
    <w:name w:val="6AutoList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lang w:val="lt-LT"/>
    </w:rPr>
  </w:style>
  <w:style w:type="paragraph" w:customStyle="1" w:styleId="Level2">
    <w:name w:val="Level 2"/>
    <w:basedOn w:val="Normal"/>
    <w:pPr>
      <w:widowControl w:val="0"/>
      <w:numPr>
        <w:ilvl w:val="1"/>
        <w:numId w:val="16"/>
      </w:numPr>
      <w:autoSpaceDE w:val="0"/>
      <w:autoSpaceDN w:val="0"/>
      <w:adjustRightInd w:val="0"/>
      <w:ind w:left="1303" w:hanging="340"/>
      <w:outlineLvl w:val="1"/>
    </w:pPr>
    <w:rPr>
      <w:sz w:val="24"/>
      <w:szCs w:val="24"/>
      <w:lang w:val="lt-LT" w:eastAsia="en-US"/>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semiHidden/>
    <w:rsid w:val="00AC60D1"/>
    <w:rPr>
      <w:rFonts w:ascii="Tahoma" w:hAnsi="Tahoma" w:cs="Tahoma"/>
      <w:sz w:val="16"/>
      <w:szCs w:val="16"/>
    </w:rPr>
  </w:style>
  <w:style w:type="character" w:styleId="Marquedecommentaire">
    <w:name w:val="annotation reference"/>
    <w:rsid w:val="00DC7001"/>
    <w:rPr>
      <w:sz w:val="16"/>
      <w:szCs w:val="16"/>
    </w:rPr>
  </w:style>
  <w:style w:type="paragraph" w:styleId="Commentaire">
    <w:name w:val="annotation text"/>
    <w:basedOn w:val="Normal"/>
    <w:link w:val="CommentaireCar"/>
    <w:rsid w:val="00DC7001"/>
  </w:style>
  <w:style w:type="paragraph" w:styleId="Objetducommentaire">
    <w:name w:val="annotation subject"/>
    <w:basedOn w:val="Commentaire"/>
    <w:next w:val="Commentaire"/>
    <w:semiHidden/>
    <w:rsid w:val="00DC7001"/>
    <w:rPr>
      <w:b/>
      <w:bCs/>
    </w:rPr>
  </w:style>
  <w:style w:type="character" w:customStyle="1" w:styleId="CommentaireCar">
    <w:name w:val="Commentaire Car"/>
    <w:link w:val="Commentaire"/>
    <w:rsid w:val="00AF66A9"/>
    <w:rPr>
      <w:lang w:val="lt-LT" w:eastAsia="nl-NL" w:bidi="ar-SA"/>
    </w:rPr>
  </w:style>
  <w:style w:type="table" w:styleId="Grilledutableau">
    <w:name w:val="Table Grid"/>
    <w:basedOn w:val="TableauNormal"/>
    <w:rsid w:val="0068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1">
    <w:name w:val="gm1"/>
    <w:rsid w:val="006831CB"/>
    <w:rPr>
      <w:rFonts w:ascii="Arial" w:hAnsi="Arial" w:cs="Arial" w:hint="default"/>
      <w:b w:val="0"/>
      <w:bCs w:val="0"/>
      <w:i w:val="0"/>
      <w:iCs w:val="0"/>
      <w:strike w:val="0"/>
      <w:dstrike w:val="0"/>
      <w:color w:val="00337F"/>
      <w:sz w:val="20"/>
      <w:szCs w:val="20"/>
      <w:u w:val="none"/>
      <w:effect w:val="none"/>
    </w:rPr>
  </w:style>
  <w:style w:type="paragraph" w:customStyle="1" w:styleId="CM4">
    <w:name w:val="CM4"/>
    <w:basedOn w:val="Normal"/>
    <w:next w:val="Normal"/>
    <w:rsid w:val="00B97C7D"/>
    <w:pPr>
      <w:autoSpaceDE w:val="0"/>
      <w:autoSpaceDN w:val="0"/>
      <w:adjustRightInd w:val="0"/>
    </w:pPr>
    <w:rPr>
      <w:rFonts w:ascii="EUAlbertina" w:hAnsi="EUAlbertina"/>
      <w:sz w:val="24"/>
      <w:szCs w:val="24"/>
      <w:lang w:val="lt-LT" w:eastAsia="en-US"/>
    </w:rPr>
  </w:style>
  <w:style w:type="character" w:styleId="Accentuation">
    <w:name w:val="Emphasis"/>
    <w:qFormat/>
    <w:rsid w:val="000E47BD"/>
    <w:rPr>
      <w:b/>
      <w:bCs/>
      <w:i w:val="0"/>
      <w:iCs w:val="0"/>
    </w:rPr>
  </w:style>
  <w:style w:type="paragraph" w:styleId="Paragraphedeliste">
    <w:name w:val="List Paragraph"/>
    <w:basedOn w:val="Normal"/>
    <w:uiPriority w:val="34"/>
    <w:qFormat/>
    <w:rsid w:val="008107B7"/>
    <w:pPr>
      <w:ind w:left="720"/>
      <w:contextualSpacing/>
    </w:pPr>
    <w:rPr>
      <w:rFonts w:ascii="Arial" w:eastAsia="Calibri" w:hAnsi="Arial" w:cs="Arial"/>
      <w:lang w:val="lt-LT" w:eastAsia="en-US"/>
    </w:rPr>
  </w:style>
  <w:style w:type="character" w:customStyle="1" w:styleId="En-tteCar">
    <w:name w:val="En-tête Car"/>
    <w:link w:val="En-tte"/>
    <w:uiPriority w:val="99"/>
    <w:rsid w:val="00792B2A"/>
    <w:rPr>
      <w:lang w:val="lt-LT" w:eastAsia="nl-NL"/>
    </w:rPr>
  </w:style>
  <w:style w:type="character" w:customStyle="1" w:styleId="PieddepageCar">
    <w:name w:val="Pied de page Car"/>
    <w:link w:val="Pieddepage"/>
    <w:uiPriority w:val="99"/>
    <w:rsid w:val="00792B2A"/>
    <w:rPr>
      <w:lang w:val="lt-LT" w:eastAsia="nl-NL"/>
    </w:rPr>
  </w:style>
  <w:style w:type="paragraph" w:styleId="Rvision">
    <w:name w:val="Revision"/>
    <w:hidden/>
    <w:uiPriority w:val="99"/>
    <w:semiHidden/>
    <w:rsid w:val="00B63DAF"/>
    <w:rPr>
      <w:lang w:val="lt-LT" w:eastAsia="nl-NL"/>
    </w:rPr>
  </w:style>
  <w:style w:type="character" w:styleId="Mentionnonrsolue">
    <w:name w:val="Unresolved Mention"/>
    <w:uiPriority w:val="99"/>
    <w:semiHidden/>
    <w:unhideWhenUsed/>
    <w:rsid w:val="00244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03148">
      <w:bodyDiv w:val="1"/>
      <w:marLeft w:val="0"/>
      <w:marRight w:val="0"/>
      <w:marTop w:val="0"/>
      <w:marBottom w:val="0"/>
      <w:divBdr>
        <w:top w:val="none" w:sz="0" w:space="0" w:color="auto"/>
        <w:left w:val="none" w:sz="0" w:space="0" w:color="auto"/>
        <w:bottom w:val="none" w:sz="0" w:space="0" w:color="auto"/>
        <w:right w:val="none" w:sz="0" w:space="0" w:color="auto"/>
      </w:divBdr>
      <w:divsChild>
        <w:div w:id="1406756931">
          <w:marLeft w:val="0"/>
          <w:marRight w:val="0"/>
          <w:marTop w:val="0"/>
          <w:marBottom w:val="0"/>
          <w:divBdr>
            <w:top w:val="none" w:sz="0" w:space="0" w:color="auto"/>
            <w:left w:val="none" w:sz="0" w:space="0" w:color="auto"/>
            <w:bottom w:val="none" w:sz="0" w:space="0" w:color="auto"/>
            <w:right w:val="none" w:sz="0" w:space="0" w:color="auto"/>
          </w:divBdr>
        </w:div>
      </w:divsChild>
    </w:div>
    <w:div w:id="773095227">
      <w:bodyDiv w:val="1"/>
      <w:marLeft w:val="0"/>
      <w:marRight w:val="0"/>
      <w:marTop w:val="0"/>
      <w:marBottom w:val="0"/>
      <w:divBdr>
        <w:top w:val="none" w:sz="0" w:space="0" w:color="auto"/>
        <w:left w:val="none" w:sz="0" w:space="0" w:color="auto"/>
        <w:bottom w:val="none" w:sz="0" w:space="0" w:color="auto"/>
        <w:right w:val="none" w:sz="0" w:space="0" w:color="auto"/>
      </w:divBdr>
    </w:div>
    <w:div w:id="819928352">
      <w:bodyDiv w:val="1"/>
      <w:marLeft w:val="0"/>
      <w:marRight w:val="0"/>
      <w:marTop w:val="0"/>
      <w:marBottom w:val="0"/>
      <w:divBdr>
        <w:top w:val="none" w:sz="0" w:space="0" w:color="auto"/>
        <w:left w:val="none" w:sz="0" w:space="0" w:color="auto"/>
        <w:bottom w:val="none" w:sz="0" w:space="0" w:color="auto"/>
        <w:right w:val="none" w:sz="0" w:space="0" w:color="auto"/>
      </w:divBdr>
    </w:div>
    <w:div w:id="1244997630">
      <w:bodyDiv w:val="1"/>
      <w:marLeft w:val="0"/>
      <w:marRight w:val="0"/>
      <w:marTop w:val="0"/>
      <w:marBottom w:val="0"/>
      <w:divBdr>
        <w:top w:val="none" w:sz="0" w:space="0" w:color="auto"/>
        <w:left w:val="none" w:sz="0" w:space="0" w:color="auto"/>
        <w:bottom w:val="none" w:sz="0" w:space="0" w:color="auto"/>
        <w:right w:val="none" w:sz="0" w:space="0" w:color="auto"/>
      </w:divBdr>
    </w:div>
    <w:div w:id="1314143570">
      <w:bodyDiv w:val="1"/>
      <w:marLeft w:val="0"/>
      <w:marRight w:val="0"/>
      <w:marTop w:val="0"/>
      <w:marBottom w:val="0"/>
      <w:divBdr>
        <w:top w:val="none" w:sz="0" w:space="0" w:color="auto"/>
        <w:left w:val="none" w:sz="0" w:space="0" w:color="auto"/>
        <w:bottom w:val="none" w:sz="0" w:space="0" w:color="auto"/>
        <w:right w:val="none" w:sz="0" w:space="0" w:color="auto"/>
      </w:divBdr>
    </w:div>
    <w:div w:id="1465737841">
      <w:bodyDiv w:val="1"/>
      <w:marLeft w:val="0"/>
      <w:marRight w:val="0"/>
      <w:marTop w:val="0"/>
      <w:marBottom w:val="0"/>
      <w:divBdr>
        <w:top w:val="none" w:sz="0" w:space="0" w:color="auto"/>
        <w:left w:val="none" w:sz="0" w:space="0" w:color="auto"/>
        <w:bottom w:val="none" w:sz="0" w:space="0" w:color="auto"/>
        <w:right w:val="none" w:sz="0" w:space="0" w:color="auto"/>
      </w:divBdr>
    </w:div>
    <w:div w:id="1467700617">
      <w:bodyDiv w:val="1"/>
      <w:marLeft w:val="0"/>
      <w:marRight w:val="0"/>
      <w:marTop w:val="0"/>
      <w:marBottom w:val="0"/>
      <w:divBdr>
        <w:top w:val="none" w:sz="0" w:space="0" w:color="auto"/>
        <w:left w:val="none" w:sz="0" w:space="0" w:color="auto"/>
        <w:bottom w:val="none" w:sz="0" w:space="0" w:color="auto"/>
        <w:right w:val="none" w:sz="0" w:space="0" w:color="auto"/>
      </w:divBdr>
    </w:div>
    <w:div w:id="1697610408">
      <w:bodyDiv w:val="1"/>
      <w:marLeft w:val="0"/>
      <w:marRight w:val="0"/>
      <w:marTop w:val="0"/>
      <w:marBottom w:val="0"/>
      <w:divBdr>
        <w:top w:val="none" w:sz="0" w:space="0" w:color="auto"/>
        <w:left w:val="none" w:sz="0" w:space="0" w:color="auto"/>
        <w:bottom w:val="none" w:sz="0" w:space="0" w:color="auto"/>
        <w:right w:val="none" w:sz="0" w:space="0" w:color="auto"/>
      </w:divBdr>
    </w:div>
    <w:div w:id="1931741352">
      <w:bodyDiv w:val="1"/>
      <w:marLeft w:val="0"/>
      <w:marRight w:val="0"/>
      <w:marTop w:val="0"/>
      <w:marBottom w:val="0"/>
      <w:divBdr>
        <w:top w:val="none" w:sz="0" w:space="0" w:color="auto"/>
        <w:left w:val="none" w:sz="0" w:space="0" w:color="auto"/>
        <w:bottom w:val="none" w:sz="0" w:space="0" w:color="auto"/>
        <w:right w:val="none" w:sz="0" w:space="0" w:color="auto"/>
      </w:divBdr>
      <w:divsChild>
        <w:div w:id="519512263">
          <w:marLeft w:val="0"/>
          <w:marRight w:val="0"/>
          <w:marTop w:val="0"/>
          <w:marBottom w:val="0"/>
          <w:divBdr>
            <w:top w:val="none" w:sz="0" w:space="0" w:color="auto"/>
            <w:left w:val="none" w:sz="0" w:space="0" w:color="auto"/>
            <w:bottom w:val="none" w:sz="0" w:space="0" w:color="auto"/>
            <w:right w:val="none" w:sz="0" w:space="0" w:color="auto"/>
          </w:divBdr>
        </w:div>
      </w:divsChild>
    </w:div>
    <w:div w:id="2045206556">
      <w:bodyDiv w:val="1"/>
      <w:marLeft w:val="0"/>
      <w:marRight w:val="0"/>
      <w:marTop w:val="0"/>
      <w:marBottom w:val="0"/>
      <w:divBdr>
        <w:top w:val="none" w:sz="0" w:space="0" w:color="auto"/>
        <w:left w:val="none" w:sz="0" w:space="0" w:color="auto"/>
        <w:bottom w:val="none" w:sz="0" w:space="0" w:color="auto"/>
        <w:right w:val="none" w:sz="0" w:space="0" w:color="auto"/>
      </w:divBdr>
    </w:div>
    <w:div w:id="209357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17B8-D040-4020-939E-E028C471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3740</Words>
  <Characters>19764</Characters>
  <Application>Microsoft Office Word</Application>
  <DocSecurity>4</DocSecurity>
  <Lines>164</Lines>
  <Paragraphs>46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OKB Duurzaam Gebruik</vt:lpstr>
      <vt:lpstr>OKB Duurzaam Gebruik</vt:lpstr>
      <vt:lpstr>OKB Duurzaam Gebruik</vt:lpstr>
    </vt:vector>
  </TitlesOfParts>
  <Company>Agriculture</Company>
  <LinksUpToDate>false</LinksUpToDate>
  <CharactersWithSpaces>23458</CharactersWithSpaces>
  <SharedDoc>false</SharedDoc>
  <HLinks>
    <vt:vector size="6" baseType="variant">
      <vt:variant>
        <vt:i4>6684770</vt:i4>
      </vt:variant>
      <vt:variant>
        <vt:i4>0</vt:i4>
      </vt:variant>
      <vt:variant>
        <vt:i4>0</vt:i4>
      </vt:variant>
      <vt:variant>
        <vt:i4>5</vt:i4>
      </vt:variant>
      <vt:variant>
        <vt:lpwstr>http://www.ejustice.just.fgov.be/cgi_loi/loi_a1.pl?imgcn.x=39&amp;imgcn.y=4&amp;DETAIL=2016102802%2FN&amp;caller=list&amp;row_id=1&amp;numero=1&amp;rech=1&amp;cn=2016102802&amp;table_name=WET&amp;nm=2016024250&amp;la=N&amp;chercher=t&amp;language=nl&amp;choix1=EN&amp;choix2=EN&amp;text1=sigaret&amp;fromtab=wet_all&amp;nl=n&amp;sql=dd+%3D+date%272016-10-28%27+and+%28%28+tit+contains++%28+%27sigaret%27%29+++%29+or+%28+text+contains++%28+%27sigaret%27%29+++%29%29and+actif+%3D+%27Y%27&amp;ddda=2016&amp;tri=dd+AS+RANK+&amp;trier=afkondiging&amp;dddj=28&amp;dddm=10</vt:lpwstr>
      </vt:variant>
      <vt:variant>
        <vt:lpwst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OKB Duurzaam Gebruik</dc:title>
  <dc:subject/>
  <dc:creator>Willems Wouter</dc:creator>
  <cp:keywords/>
  <cp:lastModifiedBy>Laurent Wenkin (FOD Economie - SPF Economie)</cp:lastModifiedBy>
  <cp:revision>2</cp:revision>
  <cp:lastPrinted>2018-01-25T14:26:00Z</cp:lastPrinted>
  <dcterms:created xsi:type="dcterms:W3CDTF">2021-07-06T13:07:00Z</dcterms:created>
  <dcterms:modified xsi:type="dcterms:W3CDTF">2021-07-06T13:07:00Z</dcterms:modified>
</cp:coreProperties>
</file>