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E8E699" w14:textId="0C1F3E65" w:rsidR="00605C3A" w:rsidRPr="001A7EEF" w:rsidRDefault="00605C3A" w:rsidP="001A7EEF">
      <w:pPr>
        <w:rPr>
          <w:rFonts w:ascii="Courier New" w:hAnsi="Courier New" w:cs="Courier New"/>
          <w:sz w:val="20"/>
          <w:szCs w:val="20"/>
        </w:rPr>
      </w:pPr>
      <w:r>
        <w:rPr>
          <w:rFonts w:ascii="Courier New" w:hAnsi="Courier New"/>
          <w:sz w:val="20"/>
          <w:szCs w:val="20"/>
        </w:rPr>
        <w:t>1. ------IND- 2020 0280 F-- RO</w:t>
      </w:r>
      <w:r w:rsidR="00766AAD">
        <w:rPr>
          <w:rFonts w:ascii="Courier New" w:hAnsi="Courier New"/>
          <w:sz w:val="20"/>
          <w:szCs w:val="20"/>
        </w:rPr>
        <w:t>-</w:t>
      </w:r>
      <w:r>
        <w:rPr>
          <w:rFonts w:ascii="Courier New" w:hAnsi="Courier New"/>
          <w:sz w:val="20"/>
          <w:szCs w:val="20"/>
        </w:rPr>
        <w:t xml:space="preserve"> ------ 20200514 --- --- PROJET</w:t>
      </w:r>
    </w:p>
    <w:p w14:paraId="4C0AD22C" w14:textId="77777777" w:rsidR="00A022F3" w:rsidRPr="001A7EEF" w:rsidRDefault="00A022F3" w:rsidP="001A7EEF">
      <w:pPr>
        <w:autoSpaceDE w:val="0"/>
        <w:autoSpaceDN w:val="0"/>
        <w:adjustRightInd w:val="0"/>
        <w:spacing w:after="0" w:line="240" w:lineRule="auto"/>
        <w:rPr>
          <w:rFonts w:ascii="Times New Roman" w:hAnsi="Times New Roman" w:cs="Times New Roman"/>
          <w:color w:val="000000"/>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3749"/>
      </w:tblGrid>
      <w:tr w:rsidR="00A022F3" w:rsidRPr="001A7EEF" w14:paraId="316937E6" w14:textId="77777777" w:rsidTr="001A7EEF">
        <w:tc>
          <w:tcPr>
            <w:tcW w:w="3749" w:type="dxa"/>
          </w:tcPr>
          <w:p w14:paraId="562DAD96" w14:textId="09B8C946" w:rsidR="00A022F3" w:rsidRPr="001A7EEF" w:rsidRDefault="00A022F3" w:rsidP="001A7EEF">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b/>
                <w:bCs/>
                <w:color w:val="000000"/>
                <w:sz w:val="23"/>
                <w:szCs w:val="23"/>
              </w:rPr>
              <w:t>REPUBLICA FRANCEZĂ</w:t>
            </w:r>
          </w:p>
        </w:tc>
      </w:tr>
      <w:tr w:rsidR="00A022F3" w:rsidRPr="001A7EEF" w14:paraId="22BCB2DA" w14:textId="77777777" w:rsidTr="001A7EEF">
        <w:tc>
          <w:tcPr>
            <w:tcW w:w="3749" w:type="dxa"/>
          </w:tcPr>
          <w:p w14:paraId="2C923551" w14:textId="77777777" w:rsidR="00A022F3" w:rsidRPr="001A7EEF" w:rsidRDefault="00A022F3" w:rsidP="001A7EEF">
            <w:pPr>
              <w:autoSpaceDE w:val="0"/>
              <w:autoSpaceDN w:val="0"/>
              <w:adjustRightInd w:val="0"/>
              <w:spacing w:after="0" w:line="240" w:lineRule="auto"/>
              <w:rPr>
                <w:rFonts w:ascii="Times New Roman" w:hAnsi="Times New Roman" w:cs="Times New Roman"/>
                <w:color w:val="000000"/>
                <w:sz w:val="23"/>
                <w:szCs w:val="23"/>
              </w:rPr>
            </w:pPr>
          </w:p>
          <w:p w14:paraId="00143833" w14:textId="51A6DEA9" w:rsidR="00A022F3" w:rsidRPr="001A7EEF" w:rsidRDefault="00A022F3" w:rsidP="001A7EEF">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olor w:val="000000"/>
                <w:sz w:val="23"/>
                <w:szCs w:val="23"/>
              </w:rPr>
              <w:t>Ministerul Tranziției Ecologice și Solidare</w:t>
            </w:r>
          </w:p>
        </w:tc>
      </w:tr>
    </w:tbl>
    <w:p w14:paraId="3C26231F" w14:textId="77777777" w:rsidR="00C06F80" w:rsidRPr="001A7EEF" w:rsidRDefault="00A86C93" w:rsidP="001A7EEF"/>
    <w:p w14:paraId="1E1E4025" w14:textId="77777777" w:rsidR="00A022F3" w:rsidRPr="001A7EEF" w:rsidRDefault="00A022F3" w:rsidP="001A7EEF"/>
    <w:p w14:paraId="098F83CB" w14:textId="77777777" w:rsidR="00A022F3" w:rsidRPr="001A7EEF" w:rsidRDefault="00A022F3" w:rsidP="001A7EEF"/>
    <w:p w14:paraId="61BFA6A3" w14:textId="77777777" w:rsidR="00A022F3" w:rsidRPr="001A7EEF" w:rsidRDefault="00A022F3" w:rsidP="001A7EEF">
      <w:pPr>
        <w:pStyle w:val="Default"/>
      </w:pPr>
    </w:p>
    <w:p w14:paraId="10689548" w14:textId="77777777" w:rsidR="00A022F3" w:rsidRPr="001A7EEF" w:rsidRDefault="00A022F3" w:rsidP="001A7EEF">
      <w:pPr>
        <w:pStyle w:val="Default"/>
        <w:keepNext/>
        <w:keepLines/>
        <w:jc w:val="center"/>
        <w:rPr>
          <w:sz w:val="23"/>
          <w:szCs w:val="23"/>
        </w:rPr>
      </w:pPr>
      <w:r>
        <w:rPr>
          <w:b/>
          <w:bCs/>
          <w:sz w:val="23"/>
          <w:szCs w:val="23"/>
        </w:rPr>
        <w:t>Decretul nr. […] din […]</w:t>
      </w:r>
    </w:p>
    <w:p w14:paraId="1733AB5F" w14:textId="4066E5A9" w:rsidR="00A022F3" w:rsidRPr="001A7EEF" w:rsidRDefault="00A022F3" w:rsidP="001A7EEF">
      <w:pPr>
        <w:pStyle w:val="Default"/>
        <w:keepNext/>
        <w:keepLines/>
        <w:jc w:val="center"/>
        <w:rPr>
          <w:sz w:val="23"/>
          <w:szCs w:val="23"/>
        </w:rPr>
      </w:pPr>
      <w:r>
        <w:rPr>
          <w:b/>
          <w:bCs/>
          <w:sz w:val="23"/>
          <w:szCs w:val="23"/>
        </w:rPr>
        <w:t>privind modificarea listei tehnicilor de obținere a organismelor modificate genetic care au făcut obiectul unei utilizări convenționale fără inconveniente dovedite pentru sănătatea publică sau pentru mediu</w:t>
      </w:r>
    </w:p>
    <w:p w14:paraId="3442288A" w14:textId="77777777" w:rsidR="00D017F6" w:rsidRPr="001A7EEF" w:rsidRDefault="00D017F6" w:rsidP="001A7EEF">
      <w:pPr>
        <w:pStyle w:val="Default"/>
        <w:keepNext/>
        <w:keepLines/>
        <w:jc w:val="center"/>
        <w:rPr>
          <w:sz w:val="23"/>
          <w:szCs w:val="23"/>
        </w:rPr>
      </w:pPr>
    </w:p>
    <w:p w14:paraId="691A057B" w14:textId="77777777" w:rsidR="00A022F3" w:rsidRPr="001A7EEF" w:rsidRDefault="00A022F3" w:rsidP="001A7EEF">
      <w:pPr>
        <w:pStyle w:val="Default"/>
        <w:keepNext/>
        <w:keepLines/>
        <w:jc w:val="center"/>
        <w:rPr>
          <w:sz w:val="23"/>
          <w:szCs w:val="23"/>
        </w:rPr>
      </w:pPr>
      <w:r>
        <w:rPr>
          <w:sz w:val="23"/>
          <w:szCs w:val="23"/>
        </w:rPr>
        <w:t>NR: […]</w:t>
      </w:r>
    </w:p>
    <w:p w14:paraId="2651273D" w14:textId="77777777" w:rsidR="00A022F3" w:rsidRPr="001A7EEF" w:rsidRDefault="00A022F3" w:rsidP="001A7EEF">
      <w:pPr>
        <w:pStyle w:val="Default"/>
        <w:keepNext/>
        <w:keepLines/>
        <w:jc w:val="center"/>
        <w:rPr>
          <w:sz w:val="23"/>
          <w:szCs w:val="23"/>
        </w:rPr>
      </w:pPr>
    </w:p>
    <w:p w14:paraId="125B03B0" w14:textId="77777777" w:rsidR="00A022F3" w:rsidRPr="001A7EEF" w:rsidRDefault="00A022F3" w:rsidP="001A7EEF">
      <w:pPr>
        <w:pStyle w:val="Default"/>
        <w:keepNext/>
        <w:keepLines/>
        <w:jc w:val="center"/>
        <w:rPr>
          <w:sz w:val="23"/>
          <w:szCs w:val="23"/>
        </w:rPr>
      </w:pPr>
    </w:p>
    <w:p w14:paraId="48A93713" w14:textId="77777777" w:rsidR="00A022F3" w:rsidRPr="001A7EEF" w:rsidRDefault="00A022F3" w:rsidP="001A7EEF">
      <w:pPr>
        <w:pStyle w:val="Default"/>
        <w:keepNext/>
        <w:keepLines/>
        <w:jc w:val="center"/>
        <w:rPr>
          <w:sz w:val="23"/>
          <w:szCs w:val="23"/>
        </w:rPr>
      </w:pPr>
    </w:p>
    <w:p w14:paraId="1EB2C053" w14:textId="77777777" w:rsidR="00A022F3" w:rsidRPr="001A7EEF" w:rsidRDefault="00A022F3" w:rsidP="001A7EEF">
      <w:pPr>
        <w:pStyle w:val="Default"/>
        <w:keepNext/>
        <w:keepLines/>
        <w:jc w:val="center"/>
        <w:rPr>
          <w:sz w:val="23"/>
          <w:szCs w:val="23"/>
        </w:rPr>
      </w:pPr>
    </w:p>
    <w:p w14:paraId="4A89039F" w14:textId="16ED9705" w:rsidR="00A022F3" w:rsidRPr="00A207D6" w:rsidRDefault="00A022F3" w:rsidP="001A7EEF">
      <w:pPr>
        <w:pStyle w:val="Default"/>
        <w:jc w:val="both"/>
        <w:rPr>
          <w:i/>
          <w:iCs/>
          <w:sz w:val="23"/>
          <w:szCs w:val="23"/>
        </w:rPr>
      </w:pPr>
      <w:r>
        <w:rPr>
          <w:b/>
          <w:bCs/>
          <w:i/>
          <w:iCs/>
          <w:sz w:val="23"/>
          <w:szCs w:val="23"/>
        </w:rPr>
        <w:t>Categorii de public vizate:</w:t>
      </w:r>
      <w:r>
        <w:rPr>
          <w:i/>
          <w:iCs/>
          <w:sz w:val="23"/>
          <w:szCs w:val="23"/>
        </w:rPr>
        <w:t xml:space="preserve"> întreprinderi, institute de cercetare și alte structuri implicate în dezvoltarea, utilizarea sau comercializarea de organisme obținute prin modificare genetică sau de produse ale acestora, agricultori.</w:t>
      </w:r>
    </w:p>
    <w:p w14:paraId="055CD1F1" w14:textId="71B7B6E0" w:rsidR="00A022F3" w:rsidRPr="00A207D6" w:rsidRDefault="00A022F3" w:rsidP="001A7EEF">
      <w:pPr>
        <w:pStyle w:val="Default"/>
        <w:jc w:val="both"/>
        <w:rPr>
          <w:i/>
          <w:iCs/>
          <w:sz w:val="23"/>
          <w:szCs w:val="23"/>
        </w:rPr>
      </w:pPr>
      <w:r>
        <w:rPr>
          <w:b/>
          <w:bCs/>
          <w:i/>
          <w:iCs/>
          <w:sz w:val="23"/>
          <w:szCs w:val="23"/>
        </w:rPr>
        <w:t>Obiect:</w:t>
      </w:r>
      <w:r>
        <w:rPr>
          <w:i/>
          <w:iCs/>
          <w:sz w:val="23"/>
          <w:szCs w:val="23"/>
        </w:rPr>
        <w:t xml:space="preserve"> modificarea listei tehnicilor de modificare genetică care au făcut obiectul unei utilizări convenționale fără inconveniente dovedite pentru sănătatea publică sau pentru mediu.</w:t>
      </w:r>
    </w:p>
    <w:p w14:paraId="54EEC299" w14:textId="33C75E8D" w:rsidR="00A022F3" w:rsidRPr="00A207D6" w:rsidRDefault="00A022F3" w:rsidP="001A7EEF">
      <w:pPr>
        <w:pStyle w:val="Default"/>
        <w:jc w:val="both"/>
        <w:rPr>
          <w:i/>
          <w:iCs/>
          <w:sz w:val="23"/>
          <w:szCs w:val="23"/>
        </w:rPr>
      </w:pPr>
      <w:r>
        <w:rPr>
          <w:b/>
          <w:bCs/>
          <w:i/>
          <w:iCs/>
          <w:sz w:val="23"/>
          <w:szCs w:val="23"/>
        </w:rPr>
        <w:t>Intrare în vigoare:</w:t>
      </w:r>
      <w:r>
        <w:rPr>
          <w:i/>
          <w:iCs/>
          <w:sz w:val="23"/>
          <w:szCs w:val="23"/>
        </w:rPr>
        <w:t xml:space="preserve"> textul intră în vigoare în ziua următoare publicării sale. </w:t>
      </w:r>
    </w:p>
    <w:p w14:paraId="66AC3C53" w14:textId="6F8D6E7D" w:rsidR="00A022F3" w:rsidRPr="00A207D6" w:rsidRDefault="00A022F3" w:rsidP="001A7EEF">
      <w:pPr>
        <w:pStyle w:val="Default"/>
        <w:jc w:val="both"/>
        <w:rPr>
          <w:bCs/>
          <w:i/>
          <w:iCs/>
          <w:sz w:val="23"/>
          <w:szCs w:val="23"/>
        </w:rPr>
      </w:pPr>
      <w:r>
        <w:rPr>
          <w:b/>
          <w:bCs/>
          <w:i/>
          <w:iCs/>
          <w:sz w:val="23"/>
          <w:szCs w:val="23"/>
        </w:rPr>
        <w:t>Observație:</w:t>
      </w:r>
      <w:r>
        <w:rPr>
          <w:bCs/>
          <w:i/>
          <w:iCs/>
          <w:sz w:val="23"/>
          <w:szCs w:val="23"/>
        </w:rPr>
        <w:t xml:space="preserve"> prin prezentul decret se modifică lista tehnicilor de modificare genetică considerate ca fiind utilizate în mod convențional fără inconveniente dovedite pentru sănătatea publică sau pentru mediu, pentru a clarifica în respectiva listă situația tehnicilor de mutageneză aleatorie. Organismele modificate genetic obținute prin tehnicile incluse pe această listă nu fac obiectul dispozițiilor din cartea V titlul III din secțiunea legislativă a Codului mediului, precum și ale articolelor L. 125-3 și L. 515-13.</w:t>
      </w:r>
    </w:p>
    <w:p w14:paraId="789326B2" w14:textId="7CC32708" w:rsidR="00A022F3" w:rsidRPr="001A7EEF" w:rsidRDefault="00A022F3" w:rsidP="001A7EEF">
      <w:pPr>
        <w:pStyle w:val="Default"/>
        <w:jc w:val="both"/>
        <w:rPr>
          <w:i/>
          <w:iCs/>
          <w:sz w:val="23"/>
          <w:szCs w:val="23"/>
        </w:rPr>
      </w:pPr>
      <w:r>
        <w:rPr>
          <w:b/>
          <w:bCs/>
          <w:i/>
          <w:iCs/>
          <w:sz w:val="23"/>
          <w:szCs w:val="23"/>
        </w:rPr>
        <w:t>Trimiteri:</w:t>
      </w:r>
      <w:r>
        <w:rPr>
          <w:i/>
          <w:iCs/>
          <w:sz w:val="23"/>
          <w:szCs w:val="23"/>
        </w:rPr>
        <w:t xml:space="preserve"> Codul mediului, astfel cum a fost modificat prin prezentul decret poate fi consultat, în versiunea sa rezultată în urma acestei modificări, pe site-ul </w:t>
      </w:r>
      <w:proofErr w:type="spellStart"/>
      <w:r>
        <w:rPr>
          <w:i/>
          <w:iCs/>
          <w:sz w:val="23"/>
          <w:szCs w:val="23"/>
        </w:rPr>
        <w:t>Légifrance</w:t>
      </w:r>
      <w:proofErr w:type="spellEnd"/>
      <w:r>
        <w:rPr>
          <w:i/>
          <w:iCs/>
          <w:sz w:val="23"/>
          <w:szCs w:val="23"/>
        </w:rPr>
        <w:t xml:space="preserve"> (</w:t>
      </w:r>
      <w:hyperlink r:id="rId5" w:history="1">
        <w:r>
          <w:rPr>
            <w:rStyle w:val="Hyperlink"/>
            <w:i/>
            <w:iCs/>
            <w:sz w:val="23"/>
            <w:szCs w:val="23"/>
          </w:rPr>
          <w:t>http://www.legifrance.gouv.fr</w:t>
        </w:r>
      </w:hyperlink>
      <w:r>
        <w:rPr>
          <w:i/>
          <w:iCs/>
          <w:sz w:val="23"/>
          <w:szCs w:val="23"/>
        </w:rPr>
        <w:t>).</w:t>
      </w:r>
    </w:p>
    <w:p w14:paraId="4040861B" w14:textId="77777777" w:rsidR="00A022F3" w:rsidRPr="001A7EEF" w:rsidRDefault="00A022F3" w:rsidP="001A7EEF">
      <w:pPr>
        <w:pStyle w:val="Default"/>
        <w:rPr>
          <w:i/>
          <w:iCs/>
          <w:sz w:val="23"/>
          <w:szCs w:val="23"/>
        </w:rPr>
      </w:pPr>
    </w:p>
    <w:p w14:paraId="06659500" w14:textId="77777777" w:rsidR="00A022F3" w:rsidRPr="001A7EEF" w:rsidRDefault="00A022F3" w:rsidP="001A7EEF">
      <w:pPr>
        <w:pStyle w:val="Default"/>
        <w:rPr>
          <w:i/>
          <w:iCs/>
          <w:sz w:val="23"/>
          <w:szCs w:val="23"/>
        </w:rPr>
      </w:pPr>
    </w:p>
    <w:p w14:paraId="0211D6A7" w14:textId="77777777" w:rsidR="00A022F3" w:rsidRPr="001A7EEF" w:rsidRDefault="00A022F3" w:rsidP="001A7EEF">
      <w:pPr>
        <w:pStyle w:val="Default"/>
        <w:keepNext/>
        <w:keepLines/>
        <w:jc w:val="both"/>
        <w:rPr>
          <w:sz w:val="23"/>
          <w:szCs w:val="23"/>
        </w:rPr>
      </w:pPr>
      <w:r>
        <w:rPr>
          <w:b/>
          <w:bCs/>
          <w:sz w:val="23"/>
          <w:szCs w:val="23"/>
        </w:rPr>
        <w:t xml:space="preserve">Prim-ministrul, </w:t>
      </w:r>
    </w:p>
    <w:p w14:paraId="01647A3F" w14:textId="77777777" w:rsidR="00A022F3" w:rsidRPr="001A7EEF" w:rsidRDefault="00A022F3" w:rsidP="001A7EEF">
      <w:pPr>
        <w:pStyle w:val="Default"/>
        <w:keepNext/>
        <w:keepLines/>
        <w:jc w:val="both"/>
        <w:rPr>
          <w:sz w:val="23"/>
          <w:szCs w:val="23"/>
        </w:rPr>
      </w:pPr>
    </w:p>
    <w:p w14:paraId="06B27180" w14:textId="77777777" w:rsidR="00A022F3" w:rsidRPr="001A7EEF" w:rsidRDefault="00A022F3" w:rsidP="001A7EEF">
      <w:pPr>
        <w:pStyle w:val="Default"/>
        <w:keepNext/>
        <w:keepLines/>
        <w:jc w:val="both"/>
        <w:rPr>
          <w:sz w:val="23"/>
          <w:szCs w:val="23"/>
        </w:rPr>
      </w:pPr>
      <w:r>
        <w:rPr>
          <w:sz w:val="23"/>
          <w:szCs w:val="23"/>
        </w:rPr>
        <w:t xml:space="preserve">în urma raportului ministrului tranziției ecologice și solidare, </w:t>
      </w:r>
    </w:p>
    <w:p w14:paraId="06B8DEDD" w14:textId="77777777" w:rsidR="00A022F3" w:rsidRPr="001A7EEF" w:rsidRDefault="00A022F3" w:rsidP="001A7EEF">
      <w:pPr>
        <w:pStyle w:val="Default"/>
        <w:keepNext/>
        <w:keepLines/>
        <w:jc w:val="both"/>
        <w:rPr>
          <w:sz w:val="23"/>
          <w:szCs w:val="23"/>
        </w:rPr>
      </w:pPr>
    </w:p>
    <w:p w14:paraId="7D4A80CE" w14:textId="101868E4" w:rsidR="00A022F3" w:rsidRPr="001A7EEF" w:rsidRDefault="00923570" w:rsidP="001A7EEF">
      <w:pPr>
        <w:pStyle w:val="Default"/>
        <w:jc w:val="both"/>
        <w:rPr>
          <w:sz w:val="23"/>
          <w:szCs w:val="23"/>
        </w:rPr>
      </w:pPr>
      <w:r>
        <w:rPr>
          <w:sz w:val="23"/>
          <w:szCs w:val="23"/>
        </w:rPr>
        <w:t>având în vedere Directiva 2001/18/CE a Parlamentului European și a Consiliului din 12 martie 2001 privind diseminarea deliberată în mediu a organismelor modificate genetic și de abrogare a Directivei 90/220/CEE a Consiliului,</w:t>
      </w:r>
    </w:p>
    <w:p w14:paraId="137CAD6D" w14:textId="77777777" w:rsidR="0050352D" w:rsidRPr="001A7EEF" w:rsidRDefault="0050352D" w:rsidP="001A7EEF">
      <w:pPr>
        <w:pStyle w:val="Default"/>
        <w:jc w:val="both"/>
        <w:rPr>
          <w:sz w:val="23"/>
          <w:szCs w:val="23"/>
        </w:rPr>
      </w:pPr>
    </w:p>
    <w:p w14:paraId="7F257BBC" w14:textId="2D13ECE2" w:rsidR="0091070E" w:rsidRPr="001A7EEF" w:rsidRDefault="0050352D" w:rsidP="001A7EEF">
      <w:pPr>
        <w:rPr>
          <w:rFonts w:ascii="Times New Roman" w:hAnsi="Times New Roman" w:cs="Times New Roman"/>
          <w:color w:val="000000"/>
          <w:sz w:val="23"/>
          <w:szCs w:val="23"/>
        </w:rPr>
      </w:pPr>
      <w:r>
        <w:rPr>
          <w:rFonts w:ascii="Times New Roman" w:hAnsi="Times New Roman"/>
          <w:color w:val="000000"/>
          <w:sz w:val="23"/>
          <w:szCs w:val="23"/>
        </w:rPr>
        <w:t>având în vedere Directiva (UE) 2015/1535 a Parlamentului European și a Consiliului din 9 septembrie 2015 referitoare la procedura de furnizare de informații în domeniul reglementărilor tehnice și al normelor privind serviciile societății informaționale și, în special, notificarea nr. …,</w:t>
      </w:r>
    </w:p>
    <w:p w14:paraId="5C08DA4D" w14:textId="12EF50A6" w:rsidR="00A022F3" w:rsidRPr="001A7EEF" w:rsidRDefault="00A022F3" w:rsidP="001A7EEF">
      <w:pPr>
        <w:pStyle w:val="Default"/>
        <w:jc w:val="both"/>
        <w:rPr>
          <w:sz w:val="23"/>
          <w:szCs w:val="23"/>
        </w:rPr>
      </w:pPr>
      <w:r>
        <w:rPr>
          <w:sz w:val="23"/>
          <w:szCs w:val="23"/>
        </w:rPr>
        <w:t xml:space="preserve">având în vedere Codul mediului, în special articolele L. 531-2 și D. 531-2, </w:t>
      </w:r>
    </w:p>
    <w:p w14:paraId="01F5AAC1" w14:textId="77777777" w:rsidR="008511BA" w:rsidRPr="001A7EEF" w:rsidRDefault="008511BA" w:rsidP="001A7EEF">
      <w:pPr>
        <w:pStyle w:val="Default"/>
        <w:jc w:val="both"/>
        <w:rPr>
          <w:sz w:val="23"/>
          <w:szCs w:val="23"/>
        </w:rPr>
      </w:pPr>
    </w:p>
    <w:p w14:paraId="5AAB9151" w14:textId="77777777" w:rsidR="0091070E" w:rsidRPr="001A7EEF" w:rsidRDefault="0091070E" w:rsidP="001A7EEF">
      <w:pPr>
        <w:pStyle w:val="Default"/>
        <w:jc w:val="both"/>
        <w:rPr>
          <w:sz w:val="23"/>
          <w:szCs w:val="23"/>
        </w:rPr>
      </w:pPr>
    </w:p>
    <w:p w14:paraId="02F2A5FF" w14:textId="77777777" w:rsidR="00A022F3" w:rsidRPr="001A7EEF" w:rsidRDefault="00A022F3" w:rsidP="001A7EEF">
      <w:pPr>
        <w:pStyle w:val="Default"/>
        <w:jc w:val="both"/>
      </w:pPr>
      <w:r>
        <w:t>având în vedere avizul Consiliului Superior al Biotehnologiilor din data de […],</w:t>
      </w:r>
    </w:p>
    <w:p w14:paraId="31D6EBBF" w14:textId="77777777" w:rsidR="00A022F3" w:rsidRPr="001A7EEF" w:rsidRDefault="00A022F3" w:rsidP="001A7EEF">
      <w:pPr>
        <w:pStyle w:val="Default"/>
        <w:jc w:val="both"/>
      </w:pPr>
    </w:p>
    <w:p w14:paraId="1D1EDC80" w14:textId="77777777" w:rsidR="00A022F3" w:rsidRPr="001A7EEF" w:rsidRDefault="00A022F3" w:rsidP="001A7EEF">
      <w:pPr>
        <w:pStyle w:val="Default"/>
        <w:jc w:val="both"/>
      </w:pPr>
      <w:r>
        <w:t>având în vedere consultarea publică organizată de la […] până la […], în conformitate cu articolul L. 123-19-1 din Codul mediului,</w:t>
      </w:r>
    </w:p>
    <w:p w14:paraId="43FDEA60" w14:textId="77777777" w:rsidR="00A022F3" w:rsidRPr="001A7EEF" w:rsidRDefault="00A022F3" w:rsidP="001A7EEF">
      <w:pPr>
        <w:pStyle w:val="Default"/>
      </w:pPr>
    </w:p>
    <w:p w14:paraId="7F153079" w14:textId="77777777" w:rsidR="00A022F3" w:rsidRPr="001A7EEF" w:rsidRDefault="00A022F3" w:rsidP="001A7EEF">
      <w:pPr>
        <w:pStyle w:val="Default"/>
      </w:pPr>
      <w:r>
        <w:t>Hotărăște:</w:t>
      </w:r>
    </w:p>
    <w:p w14:paraId="6AF19CB9" w14:textId="74356CF1" w:rsidR="00A42E2F" w:rsidRPr="001A7EEF" w:rsidRDefault="00A42E2F" w:rsidP="001A7EEF">
      <w:pPr>
        <w:pStyle w:val="Default"/>
        <w:keepNext/>
        <w:keepLines/>
        <w:jc w:val="center"/>
        <w:rPr>
          <w:rFonts w:ascii="Times-Bold" w:hAnsi="Times-Bold" w:cs="Times-Bold"/>
          <w:b/>
          <w:bCs/>
          <w:sz w:val="16"/>
          <w:szCs w:val="16"/>
        </w:rPr>
      </w:pPr>
      <w:r>
        <w:rPr>
          <w:rFonts w:ascii="Times-Bold" w:hAnsi="Times-Bold"/>
          <w:b/>
          <w:bCs/>
        </w:rPr>
        <w:t>Articolul 1</w:t>
      </w:r>
    </w:p>
    <w:p w14:paraId="3CC7E6B9" w14:textId="77777777" w:rsidR="00A42E2F" w:rsidRPr="001A7EEF" w:rsidRDefault="00A42E2F" w:rsidP="001A7EEF">
      <w:pPr>
        <w:pStyle w:val="Default"/>
        <w:keepNext/>
        <w:keepLines/>
        <w:jc w:val="center"/>
        <w:rPr>
          <w:rFonts w:ascii="Times-Bold" w:hAnsi="Times-Bold" w:cs="Times-Bold"/>
          <w:b/>
          <w:bCs/>
          <w:sz w:val="16"/>
          <w:szCs w:val="16"/>
        </w:rPr>
      </w:pPr>
      <w:bookmarkStart w:id="0" w:name="_GoBack"/>
      <w:bookmarkEnd w:id="0"/>
    </w:p>
    <w:p w14:paraId="4E7CA7D3" w14:textId="51F30604" w:rsidR="00CA134E" w:rsidRPr="001A7EEF" w:rsidRDefault="00DF0B8B" w:rsidP="001A7EEF">
      <w:pPr>
        <w:pStyle w:val="Default"/>
        <w:keepNext/>
        <w:keepLines/>
        <w:jc w:val="both"/>
      </w:pPr>
      <w:r>
        <w:t xml:space="preserve">Articolul D. 531-2 din Codul mediului se modifică după cum urmează: </w:t>
      </w:r>
    </w:p>
    <w:p w14:paraId="57A2A384" w14:textId="77777777" w:rsidR="00CA134E" w:rsidRPr="001A7EEF" w:rsidRDefault="00CA134E" w:rsidP="001A7EEF">
      <w:pPr>
        <w:pStyle w:val="Default"/>
        <w:keepNext/>
        <w:keepLines/>
        <w:jc w:val="both"/>
      </w:pPr>
    </w:p>
    <w:p w14:paraId="04411E03" w14:textId="748BF8B5" w:rsidR="00CA134E" w:rsidRPr="00A207D6" w:rsidRDefault="00CA134E" w:rsidP="001A7EEF">
      <w:pPr>
        <w:pStyle w:val="Default"/>
        <w:jc w:val="both"/>
        <w:rPr>
          <w:rStyle w:val="st"/>
        </w:rPr>
      </w:pPr>
      <w:r>
        <w:t xml:space="preserve">1. </w:t>
      </w:r>
      <w:r>
        <w:rPr>
          <w:rStyle w:val="st"/>
        </w:rPr>
        <w:t>La primul alineat, după textul „ca determinând o modificare genetică”, se inserează textul „sau care au făcut obiectul unei utilizări convenționale fără inconveniente dovedite pentru sănătatea publică sau pentru mediu”;</w:t>
      </w:r>
    </w:p>
    <w:p w14:paraId="309A13EA" w14:textId="77777777" w:rsidR="00CA134E" w:rsidRPr="001A7EEF" w:rsidRDefault="00CA134E" w:rsidP="001A7EEF">
      <w:pPr>
        <w:pStyle w:val="Default"/>
        <w:jc w:val="both"/>
      </w:pPr>
    </w:p>
    <w:p w14:paraId="573724C5" w14:textId="65BD5711" w:rsidR="00423A48" w:rsidRPr="001A7EEF" w:rsidRDefault="00CA134E" w:rsidP="001A7EEF">
      <w:pPr>
        <w:pStyle w:val="Default"/>
        <w:keepNext/>
        <w:keepLines/>
        <w:jc w:val="both"/>
      </w:pPr>
      <w:r>
        <w:t xml:space="preserve">2. Litera (a) de la punctul 2 are următoarea formulare: </w:t>
      </w:r>
    </w:p>
    <w:p w14:paraId="5BB0E8EC" w14:textId="7751214B" w:rsidR="00423A48" w:rsidRPr="001A7EEF" w:rsidRDefault="00423A48" w:rsidP="001A7EEF">
      <w:pPr>
        <w:pStyle w:val="Default"/>
        <w:jc w:val="both"/>
      </w:pPr>
      <w:r>
        <w:t xml:space="preserve">„(a) Mutageneza aleatorie, cu excepția mutagenezei aleatorii </w:t>
      </w:r>
      <w:r>
        <w:rPr>
          <w:i/>
          <w:iCs/>
        </w:rPr>
        <w:t>in vitro</w:t>
      </w:r>
      <w:r>
        <w:t xml:space="preserve"> care constă în expunerea celulelor vegetale cultivate </w:t>
      </w:r>
      <w:r>
        <w:rPr>
          <w:i/>
          <w:iCs/>
        </w:rPr>
        <w:t>in vitro</w:t>
      </w:r>
      <w:r>
        <w:t xml:space="preserve"> la agenți mutageni chimici sau fizici.”</w:t>
      </w:r>
    </w:p>
    <w:p w14:paraId="6AD38AF8" w14:textId="77777777" w:rsidR="0027162D" w:rsidRPr="001A7EEF" w:rsidRDefault="0027162D" w:rsidP="001A7EEF">
      <w:pPr>
        <w:pStyle w:val="Default"/>
      </w:pPr>
    </w:p>
    <w:p w14:paraId="3A7FA657" w14:textId="77777777" w:rsidR="00F9436F" w:rsidRPr="001A7EEF" w:rsidRDefault="00F9436F" w:rsidP="001A7EEF">
      <w:pPr>
        <w:pStyle w:val="Default"/>
        <w:keepNext/>
        <w:keepLines/>
        <w:jc w:val="center"/>
        <w:rPr>
          <w:rFonts w:ascii="Times-Bold" w:hAnsi="Times-Bold" w:cs="Times-Bold"/>
          <w:b/>
          <w:bCs/>
        </w:rPr>
      </w:pPr>
      <w:r>
        <w:rPr>
          <w:rFonts w:ascii="Times-Bold" w:hAnsi="Times-Bold"/>
          <w:b/>
          <w:bCs/>
        </w:rPr>
        <w:t>Articolul 2</w:t>
      </w:r>
    </w:p>
    <w:p w14:paraId="37AC0513" w14:textId="77777777" w:rsidR="002E0550" w:rsidRPr="001A7EEF" w:rsidRDefault="002E0550" w:rsidP="001A7EEF">
      <w:pPr>
        <w:pStyle w:val="Default"/>
        <w:keepNext/>
        <w:keepLines/>
        <w:jc w:val="both"/>
      </w:pPr>
    </w:p>
    <w:p w14:paraId="03FC3C68" w14:textId="52D45ACB" w:rsidR="00EC0391" w:rsidRPr="001A7EEF" w:rsidRDefault="002E0550" w:rsidP="001A7EEF">
      <w:pPr>
        <w:pStyle w:val="Default"/>
        <w:jc w:val="both"/>
      </w:pPr>
      <w:r>
        <w:t xml:space="preserve">Culturile de plante obținute prin intermediul unei tehnici de mutageneză aleatorie </w:t>
      </w:r>
      <w:r>
        <w:rPr>
          <w:i/>
          <w:iCs/>
        </w:rPr>
        <w:t>in vitro</w:t>
      </w:r>
      <w:r>
        <w:t xml:space="preserve"> menționată la articolul D. 531-2 punctul 2 litera (a) din Codul mediului, în versiunea sa care rezultă din prezentul decret, care au fost semănate sau plantate înainte de data de includere a acestora pe o listă stabilită prin decret al ministrului agriculturii, în care sunt enumerate soiurile a căror includere în catalog a fost anulată sau care îndeplinesc condițiile unei astfel de anulări, pot fi finalizate. </w:t>
      </w:r>
    </w:p>
    <w:p w14:paraId="433725E9" w14:textId="77777777" w:rsidR="00EC0391" w:rsidRPr="001A7EEF" w:rsidRDefault="00EC0391" w:rsidP="001A7EEF">
      <w:pPr>
        <w:pStyle w:val="Default"/>
        <w:jc w:val="center"/>
      </w:pPr>
    </w:p>
    <w:p w14:paraId="50874B65" w14:textId="7EA60C69" w:rsidR="0027162D" w:rsidRPr="001A7EEF" w:rsidRDefault="0027162D" w:rsidP="001A7EEF">
      <w:pPr>
        <w:pStyle w:val="Default"/>
        <w:keepNext/>
        <w:keepLines/>
        <w:jc w:val="center"/>
        <w:rPr>
          <w:rFonts w:ascii="Times-Bold" w:hAnsi="Times-Bold" w:cs="Times-Bold"/>
          <w:b/>
          <w:bCs/>
        </w:rPr>
      </w:pPr>
      <w:r>
        <w:rPr>
          <w:rFonts w:ascii="Times-Bold" w:hAnsi="Times-Bold"/>
          <w:b/>
          <w:bCs/>
        </w:rPr>
        <w:t>Articolul 3</w:t>
      </w:r>
    </w:p>
    <w:p w14:paraId="716452E8" w14:textId="77777777" w:rsidR="0027162D" w:rsidRPr="001A7EEF" w:rsidRDefault="0027162D" w:rsidP="001A7EEF">
      <w:pPr>
        <w:pStyle w:val="Default"/>
        <w:keepNext/>
        <w:keepLines/>
        <w:jc w:val="center"/>
        <w:rPr>
          <w:rFonts w:ascii="Times-Bold" w:hAnsi="Times-Bold" w:cs="Times-Bold"/>
          <w:b/>
          <w:bCs/>
        </w:rPr>
      </w:pPr>
    </w:p>
    <w:p w14:paraId="30CD79BB" w14:textId="28E22C56" w:rsidR="0027162D" w:rsidRPr="001A7EEF" w:rsidRDefault="0027162D" w:rsidP="001A7EEF">
      <w:pPr>
        <w:pStyle w:val="Default"/>
        <w:jc w:val="both"/>
      </w:pPr>
      <w:r>
        <w:t xml:space="preserve">Ministrul tranziției ecologice și solidare, ministrul agriculturii și alimentației, ministrul învățământului superior, cercetării și inovării și ministrul economiei și finanțelor sunt însărcinați, fiecare în sfera sa de competență, cu punerea în aplicare a prezentului decret care va fi publicat în </w:t>
      </w:r>
      <w:r>
        <w:rPr>
          <w:i/>
          <w:iCs/>
        </w:rPr>
        <w:t>Jurnalul Oficial</w:t>
      </w:r>
      <w:r>
        <w:t xml:space="preserve"> al Republicii Franceze.</w:t>
      </w:r>
    </w:p>
    <w:p w14:paraId="55C3C0B1" w14:textId="77777777" w:rsidR="00926980" w:rsidRPr="001A7EEF" w:rsidRDefault="00926980" w:rsidP="001A7EEF">
      <w:pPr>
        <w:pStyle w:val="Default"/>
      </w:pPr>
    </w:p>
    <w:p w14:paraId="6CAFEFA2" w14:textId="1772AA52" w:rsidR="00926980" w:rsidRPr="001A7EEF" w:rsidRDefault="00926980" w:rsidP="001A7EEF">
      <w:pPr>
        <w:pStyle w:val="Default"/>
      </w:pPr>
    </w:p>
    <w:p w14:paraId="34891D20" w14:textId="77777777" w:rsidR="00926980" w:rsidRPr="001A7EEF" w:rsidRDefault="00926980" w:rsidP="001A7EEF">
      <w:pPr>
        <w:pStyle w:val="Default"/>
        <w:rPr>
          <w:rFonts w:ascii="Times-Bold" w:hAnsi="Times-Bold" w:cs="Times-Bold"/>
          <w:b/>
          <w:bCs/>
          <w:sz w:val="16"/>
          <w:szCs w:val="16"/>
        </w:rPr>
      </w:pPr>
    </w:p>
    <w:p w14:paraId="0B2F3775" w14:textId="77777777" w:rsidR="0027162D" w:rsidRPr="001A7EEF" w:rsidRDefault="0027162D" w:rsidP="001A7EEF">
      <w:pPr>
        <w:pStyle w:val="Default"/>
      </w:pPr>
    </w:p>
    <w:p w14:paraId="2D6F4D62" w14:textId="36A78C24" w:rsidR="00926980" w:rsidRPr="001A7EEF" w:rsidRDefault="00926980" w:rsidP="001A7EEF">
      <w:pPr>
        <w:pStyle w:val="Default"/>
      </w:pPr>
      <w:r>
        <w:t>Adoptat la [ ].</w:t>
      </w:r>
    </w:p>
    <w:p w14:paraId="21F88630" w14:textId="77777777" w:rsidR="00926980" w:rsidRPr="001A7EEF" w:rsidRDefault="00926980" w:rsidP="001A7EEF">
      <w:pPr>
        <w:pStyle w:val="Default"/>
      </w:pPr>
    </w:p>
    <w:p w14:paraId="5640B441" w14:textId="07CB9977" w:rsidR="00926980" w:rsidRPr="001A7EEF" w:rsidRDefault="00926980" w:rsidP="001A7EEF">
      <w:pPr>
        <w:pStyle w:val="Default"/>
      </w:pPr>
      <w:r>
        <w:t>Edouard PHILIPPE</w:t>
      </w:r>
    </w:p>
    <w:p w14:paraId="0B501322" w14:textId="77777777" w:rsidR="00926980" w:rsidRPr="001A7EEF" w:rsidRDefault="00926980" w:rsidP="001A7EEF">
      <w:pPr>
        <w:pStyle w:val="Default"/>
      </w:pPr>
    </w:p>
    <w:p w14:paraId="19FAB9F3" w14:textId="77777777" w:rsidR="00926980" w:rsidRPr="001A7EEF" w:rsidRDefault="00926980" w:rsidP="001A7EEF">
      <w:pPr>
        <w:pStyle w:val="Default"/>
      </w:pPr>
    </w:p>
    <w:p w14:paraId="42BC5467" w14:textId="77777777" w:rsidR="00926980" w:rsidRPr="001A7EEF" w:rsidRDefault="00926980" w:rsidP="001A7EEF">
      <w:pPr>
        <w:pStyle w:val="Default"/>
        <w:keepNext/>
        <w:keepLines/>
      </w:pPr>
      <w:r>
        <w:t>De către prim-ministru:</w:t>
      </w:r>
    </w:p>
    <w:p w14:paraId="4DFEC4F0" w14:textId="77777777" w:rsidR="00926980" w:rsidRPr="001A7EEF" w:rsidRDefault="00926980" w:rsidP="001A7EEF">
      <w:pPr>
        <w:pStyle w:val="Default"/>
        <w:keepNext/>
        <w:keepLines/>
      </w:pPr>
    </w:p>
    <w:p w14:paraId="41D61D01" w14:textId="77777777" w:rsidR="00926980" w:rsidRPr="001A7EEF" w:rsidRDefault="00926980" w:rsidP="001A7EEF">
      <w:pPr>
        <w:pStyle w:val="Default"/>
        <w:keepNext/>
        <w:keepLines/>
      </w:pPr>
      <w:r>
        <w:t>Ministrul tranziției ecologice și solidare,</w:t>
      </w:r>
    </w:p>
    <w:p w14:paraId="4E2385D4" w14:textId="77777777" w:rsidR="00926980" w:rsidRPr="001A7EEF" w:rsidRDefault="00926980" w:rsidP="001A7EEF">
      <w:pPr>
        <w:pStyle w:val="Default"/>
        <w:keepNext/>
        <w:keepLines/>
      </w:pPr>
    </w:p>
    <w:p w14:paraId="43D20762" w14:textId="28CB22E1" w:rsidR="00926980" w:rsidRPr="001A7EEF" w:rsidRDefault="00926980" w:rsidP="001A7EEF">
      <w:pPr>
        <w:pStyle w:val="Default"/>
      </w:pPr>
      <w:r>
        <w:t>Elisabeth BORNE</w:t>
      </w:r>
    </w:p>
    <w:p w14:paraId="6B720D9F" w14:textId="77777777" w:rsidR="00926980" w:rsidRPr="001A7EEF" w:rsidRDefault="00926980" w:rsidP="001A7EEF">
      <w:pPr>
        <w:pStyle w:val="Default"/>
      </w:pPr>
    </w:p>
    <w:p w14:paraId="1181707F" w14:textId="77777777" w:rsidR="00926980" w:rsidRPr="001A7EEF" w:rsidRDefault="00926980" w:rsidP="001A7EEF">
      <w:pPr>
        <w:pStyle w:val="Default"/>
      </w:pPr>
    </w:p>
    <w:p w14:paraId="2DC5629F" w14:textId="77777777" w:rsidR="00926980" w:rsidRPr="001A7EEF" w:rsidRDefault="00926980" w:rsidP="001A7EEF">
      <w:pPr>
        <w:pStyle w:val="Default"/>
        <w:keepNext/>
        <w:keepLines/>
      </w:pPr>
      <w:r>
        <w:t>Ministrul agriculturii și alimentației,</w:t>
      </w:r>
    </w:p>
    <w:p w14:paraId="0865473B" w14:textId="77777777" w:rsidR="00926980" w:rsidRPr="001A7EEF" w:rsidRDefault="00926980" w:rsidP="001A7EEF">
      <w:pPr>
        <w:pStyle w:val="Default"/>
        <w:keepNext/>
        <w:keepLines/>
      </w:pPr>
    </w:p>
    <w:p w14:paraId="306A5144" w14:textId="1405D181" w:rsidR="00926980" w:rsidRPr="001A7EEF" w:rsidRDefault="00926980" w:rsidP="001A7EEF">
      <w:pPr>
        <w:pStyle w:val="Default"/>
      </w:pPr>
      <w:proofErr w:type="spellStart"/>
      <w:r>
        <w:t>Didier</w:t>
      </w:r>
      <w:proofErr w:type="spellEnd"/>
      <w:r>
        <w:t xml:space="preserve"> GUILLAUME</w:t>
      </w:r>
    </w:p>
    <w:p w14:paraId="79BC6555" w14:textId="7A97156C" w:rsidR="00926980" w:rsidRPr="001A7EEF" w:rsidRDefault="00926980" w:rsidP="001A7EEF">
      <w:pPr>
        <w:pStyle w:val="Default"/>
      </w:pPr>
    </w:p>
    <w:p w14:paraId="111DD503" w14:textId="77777777" w:rsidR="00A15BBE" w:rsidRPr="001A7EEF" w:rsidRDefault="00A15BBE" w:rsidP="001A7EEF">
      <w:pPr>
        <w:pStyle w:val="Default"/>
      </w:pPr>
    </w:p>
    <w:p w14:paraId="00184DD6" w14:textId="642352CF" w:rsidR="00A15BBE" w:rsidRPr="001A7EEF" w:rsidRDefault="00A15BBE" w:rsidP="001A7EEF">
      <w:pPr>
        <w:pStyle w:val="Default"/>
        <w:keepNext/>
        <w:keepLines/>
      </w:pPr>
      <w:r>
        <w:t>Ministrul învățământului superior, cercetării și inovării</w:t>
      </w:r>
    </w:p>
    <w:p w14:paraId="15F8D24B" w14:textId="77777777" w:rsidR="00A15BBE" w:rsidRPr="001A7EEF" w:rsidRDefault="00A15BBE" w:rsidP="001A7EEF">
      <w:pPr>
        <w:pStyle w:val="Default"/>
        <w:keepNext/>
        <w:keepLines/>
      </w:pPr>
    </w:p>
    <w:p w14:paraId="51F41550" w14:textId="3E430B71" w:rsidR="00C2495C" w:rsidRPr="001A7EEF" w:rsidRDefault="00721D05" w:rsidP="001A7EEF">
      <w:pPr>
        <w:pStyle w:val="Default"/>
      </w:pPr>
      <w:proofErr w:type="spellStart"/>
      <w:r>
        <w:t>Frédérique</w:t>
      </w:r>
      <w:proofErr w:type="spellEnd"/>
      <w:r>
        <w:t xml:space="preserve"> VIDAL</w:t>
      </w:r>
    </w:p>
    <w:p w14:paraId="66426D29" w14:textId="77777777" w:rsidR="002334FA" w:rsidRPr="001A7EEF" w:rsidRDefault="002334FA" w:rsidP="001A7EEF">
      <w:pPr>
        <w:pStyle w:val="Default"/>
      </w:pPr>
    </w:p>
    <w:p w14:paraId="3A05CDC5" w14:textId="77777777" w:rsidR="002334FA" w:rsidRPr="001A7EEF" w:rsidRDefault="002334FA" w:rsidP="001A7EEF">
      <w:pPr>
        <w:pStyle w:val="Default"/>
      </w:pPr>
    </w:p>
    <w:sectPr w:rsidR="002334FA" w:rsidRPr="001A7E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C65"/>
    <w:rsid w:val="000233CA"/>
    <w:rsid w:val="000426B1"/>
    <w:rsid w:val="00044D23"/>
    <w:rsid w:val="000465C2"/>
    <w:rsid w:val="00065BF3"/>
    <w:rsid w:val="00071D9F"/>
    <w:rsid w:val="00085BF3"/>
    <w:rsid w:val="00131352"/>
    <w:rsid w:val="00150134"/>
    <w:rsid w:val="00160900"/>
    <w:rsid w:val="001A7EEF"/>
    <w:rsid w:val="001E221A"/>
    <w:rsid w:val="00210380"/>
    <w:rsid w:val="002334FA"/>
    <w:rsid w:val="00237A20"/>
    <w:rsid w:val="00254A3E"/>
    <w:rsid w:val="0027162D"/>
    <w:rsid w:val="002C3588"/>
    <w:rsid w:val="002E0550"/>
    <w:rsid w:val="003215C6"/>
    <w:rsid w:val="00321E6A"/>
    <w:rsid w:val="003A3B75"/>
    <w:rsid w:val="003A7D35"/>
    <w:rsid w:val="003D424A"/>
    <w:rsid w:val="00413AC9"/>
    <w:rsid w:val="00423A48"/>
    <w:rsid w:val="00442451"/>
    <w:rsid w:val="0046289A"/>
    <w:rsid w:val="004D1DA9"/>
    <w:rsid w:val="005002BB"/>
    <w:rsid w:val="0050352D"/>
    <w:rsid w:val="005338AC"/>
    <w:rsid w:val="00552C65"/>
    <w:rsid w:val="005F162D"/>
    <w:rsid w:val="00605C3A"/>
    <w:rsid w:val="0064740A"/>
    <w:rsid w:val="00661570"/>
    <w:rsid w:val="00661831"/>
    <w:rsid w:val="0071568B"/>
    <w:rsid w:val="00721D05"/>
    <w:rsid w:val="00746BD5"/>
    <w:rsid w:val="00750D2A"/>
    <w:rsid w:val="00766AAD"/>
    <w:rsid w:val="00803BBF"/>
    <w:rsid w:val="00833180"/>
    <w:rsid w:val="008511BA"/>
    <w:rsid w:val="00856A3B"/>
    <w:rsid w:val="00876D3E"/>
    <w:rsid w:val="00880E7B"/>
    <w:rsid w:val="008F72E3"/>
    <w:rsid w:val="0091070E"/>
    <w:rsid w:val="009204BE"/>
    <w:rsid w:val="00923570"/>
    <w:rsid w:val="00926980"/>
    <w:rsid w:val="00964949"/>
    <w:rsid w:val="009B3E32"/>
    <w:rsid w:val="009B503E"/>
    <w:rsid w:val="00A022F3"/>
    <w:rsid w:val="00A15BBE"/>
    <w:rsid w:val="00A207D6"/>
    <w:rsid w:val="00A30A95"/>
    <w:rsid w:val="00A321AF"/>
    <w:rsid w:val="00A42E2F"/>
    <w:rsid w:val="00A86C93"/>
    <w:rsid w:val="00B00C20"/>
    <w:rsid w:val="00B81946"/>
    <w:rsid w:val="00BF6120"/>
    <w:rsid w:val="00C13FC7"/>
    <w:rsid w:val="00C2495C"/>
    <w:rsid w:val="00C26153"/>
    <w:rsid w:val="00C41447"/>
    <w:rsid w:val="00C70215"/>
    <w:rsid w:val="00CA134E"/>
    <w:rsid w:val="00CC6052"/>
    <w:rsid w:val="00CD50CC"/>
    <w:rsid w:val="00D017F6"/>
    <w:rsid w:val="00D20316"/>
    <w:rsid w:val="00D64019"/>
    <w:rsid w:val="00DF0B8B"/>
    <w:rsid w:val="00E00910"/>
    <w:rsid w:val="00EC0391"/>
    <w:rsid w:val="00EC3A28"/>
    <w:rsid w:val="00EE4891"/>
    <w:rsid w:val="00F35165"/>
    <w:rsid w:val="00F35489"/>
    <w:rsid w:val="00F6241E"/>
    <w:rsid w:val="00F6750C"/>
    <w:rsid w:val="00F73BA4"/>
    <w:rsid w:val="00F9436F"/>
    <w:rsid w:val="00FD45C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20048E"/>
  <w15:chartTrackingRefBased/>
  <w15:docId w15:val="{FFB3DB85-39AB-42C9-98A5-82616DF8C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22F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022F3"/>
    <w:rPr>
      <w:color w:val="0563C1" w:themeColor="hyperlink"/>
      <w:u w:val="single"/>
    </w:rPr>
  </w:style>
  <w:style w:type="character" w:styleId="CommentReference">
    <w:name w:val="annotation reference"/>
    <w:basedOn w:val="DefaultParagraphFont"/>
    <w:uiPriority w:val="99"/>
    <w:semiHidden/>
    <w:unhideWhenUsed/>
    <w:rsid w:val="005002BB"/>
    <w:rPr>
      <w:sz w:val="16"/>
      <w:szCs w:val="16"/>
    </w:rPr>
  </w:style>
  <w:style w:type="paragraph" w:styleId="CommentText">
    <w:name w:val="annotation text"/>
    <w:basedOn w:val="Normal"/>
    <w:link w:val="CommentTextChar"/>
    <w:uiPriority w:val="99"/>
    <w:semiHidden/>
    <w:unhideWhenUsed/>
    <w:rsid w:val="005002BB"/>
    <w:pPr>
      <w:spacing w:line="240" w:lineRule="auto"/>
    </w:pPr>
    <w:rPr>
      <w:sz w:val="20"/>
      <w:szCs w:val="20"/>
    </w:rPr>
  </w:style>
  <w:style w:type="character" w:customStyle="1" w:styleId="CommentTextChar">
    <w:name w:val="Comment Text Char"/>
    <w:basedOn w:val="DefaultParagraphFont"/>
    <w:link w:val="CommentText"/>
    <w:uiPriority w:val="99"/>
    <w:semiHidden/>
    <w:rsid w:val="005002BB"/>
    <w:rPr>
      <w:sz w:val="20"/>
      <w:szCs w:val="20"/>
    </w:rPr>
  </w:style>
  <w:style w:type="paragraph" w:styleId="CommentSubject">
    <w:name w:val="annotation subject"/>
    <w:basedOn w:val="CommentText"/>
    <w:next w:val="CommentText"/>
    <w:link w:val="CommentSubjectChar"/>
    <w:uiPriority w:val="99"/>
    <w:semiHidden/>
    <w:unhideWhenUsed/>
    <w:rsid w:val="005002BB"/>
    <w:rPr>
      <w:b/>
      <w:bCs/>
    </w:rPr>
  </w:style>
  <w:style w:type="character" w:customStyle="1" w:styleId="CommentSubjectChar">
    <w:name w:val="Comment Subject Char"/>
    <w:basedOn w:val="CommentTextChar"/>
    <w:link w:val="CommentSubject"/>
    <w:uiPriority w:val="99"/>
    <w:semiHidden/>
    <w:rsid w:val="005002BB"/>
    <w:rPr>
      <w:b/>
      <w:bCs/>
      <w:sz w:val="20"/>
      <w:szCs w:val="20"/>
    </w:rPr>
  </w:style>
  <w:style w:type="paragraph" w:styleId="BalloonText">
    <w:name w:val="Balloon Text"/>
    <w:basedOn w:val="Normal"/>
    <w:link w:val="BalloonTextChar"/>
    <w:uiPriority w:val="99"/>
    <w:semiHidden/>
    <w:unhideWhenUsed/>
    <w:rsid w:val="005002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2BB"/>
    <w:rPr>
      <w:rFonts w:ascii="Segoe UI" w:hAnsi="Segoe UI" w:cs="Segoe UI"/>
      <w:sz w:val="18"/>
      <w:szCs w:val="18"/>
    </w:rPr>
  </w:style>
  <w:style w:type="character" w:customStyle="1" w:styleId="st">
    <w:name w:val="st"/>
    <w:basedOn w:val="DefaultParagraphFont"/>
    <w:rsid w:val="00CA134E"/>
  </w:style>
  <w:style w:type="paragraph" w:styleId="NormalWeb">
    <w:name w:val="Normal (Web)"/>
    <w:basedOn w:val="Normal"/>
    <w:uiPriority w:val="99"/>
    <w:semiHidden/>
    <w:unhideWhenUsed/>
    <w:rsid w:val="00F9436F"/>
    <w:pPr>
      <w:spacing w:before="100" w:beforeAutospacing="1" w:after="119" w:line="240" w:lineRule="auto"/>
      <w:jc w:val="both"/>
    </w:pPr>
    <w:rPr>
      <w:rFonts w:ascii="Times New Roman" w:eastAsia="Times New Roman" w:hAnsi="Times New Roman" w:cs="Times New Roman"/>
      <w:color w:val="000000"/>
      <w:sz w:val="24"/>
      <w:szCs w:val="24"/>
      <w:lang w:eastAsia="fr-FR"/>
    </w:rPr>
  </w:style>
  <w:style w:type="paragraph" w:customStyle="1" w:styleId="western">
    <w:name w:val="western"/>
    <w:basedOn w:val="Normal"/>
    <w:rsid w:val="00F9436F"/>
    <w:pPr>
      <w:spacing w:before="100" w:beforeAutospacing="1" w:after="119" w:line="240" w:lineRule="auto"/>
      <w:jc w:val="both"/>
    </w:pPr>
    <w:rPr>
      <w:rFonts w:ascii="Times New Roman" w:eastAsia="Times New Roman" w:hAnsi="Times New Roman" w:cs="Times New Roman"/>
      <w:color w:val="000000"/>
      <w:sz w:val="24"/>
      <w:szCs w:val="24"/>
      <w:lang w:eastAsia="fr-FR"/>
    </w:rPr>
  </w:style>
  <w:style w:type="paragraph" w:styleId="Revision">
    <w:name w:val="Revision"/>
    <w:hidden/>
    <w:uiPriority w:val="99"/>
    <w:semiHidden/>
    <w:rsid w:val="007156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71946">
      <w:bodyDiv w:val="1"/>
      <w:marLeft w:val="0"/>
      <w:marRight w:val="0"/>
      <w:marTop w:val="0"/>
      <w:marBottom w:val="0"/>
      <w:divBdr>
        <w:top w:val="none" w:sz="0" w:space="0" w:color="auto"/>
        <w:left w:val="none" w:sz="0" w:space="0" w:color="auto"/>
        <w:bottom w:val="none" w:sz="0" w:space="0" w:color="auto"/>
        <w:right w:val="none" w:sz="0" w:space="0" w:color="auto"/>
      </w:divBdr>
    </w:div>
    <w:div w:id="332997473">
      <w:bodyDiv w:val="1"/>
      <w:marLeft w:val="0"/>
      <w:marRight w:val="0"/>
      <w:marTop w:val="0"/>
      <w:marBottom w:val="0"/>
      <w:divBdr>
        <w:top w:val="none" w:sz="0" w:space="0" w:color="auto"/>
        <w:left w:val="none" w:sz="0" w:space="0" w:color="auto"/>
        <w:bottom w:val="none" w:sz="0" w:space="0" w:color="auto"/>
        <w:right w:val="none" w:sz="0" w:space="0" w:color="auto"/>
      </w:divBdr>
    </w:div>
    <w:div w:id="1578054649">
      <w:bodyDiv w:val="1"/>
      <w:marLeft w:val="0"/>
      <w:marRight w:val="0"/>
      <w:marTop w:val="0"/>
      <w:marBottom w:val="0"/>
      <w:divBdr>
        <w:top w:val="none" w:sz="0" w:space="0" w:color="auto"/>
        <w:left w:val="none" w:sz="0" w:space="0" w:color="auto"/>
        <w:bottom w:val="none" w:sz="0" w:space="0" w:color="auto"/>
        <w:right w:val="none" w:sz="0" w:space="0" w:color="auto"/>
      </w:divBdr>
    </w:div>
    <w:div w:id="1822501353">
      <w:bodyDiv w:val="1"/>
      <w:marLeft w:val="0"/>
      <w:marRight w:val="0"/>
      <w:marTop w:val="0"/>
      <w:marBottom w:val="0"/>
      <w:divBdr>
        <w:top w:val="none" w:sz="0" w:space="0" w:color="auto"/>
        <w:left w:val="none" w:sz="0" w:space="0" w:color="auto"/>
        <w:bottom w:val="none" w:sz="0" w:space="0" w:color="auto"/>
        <w:right w:val="none" w:sz="0" w:space="0" w:color="auto"/>
      </w:divBdr>
    </w:div>
    <w:div w:id="1904178103">
      <w:bodyDiv w:val="1"/>
      <w:marLeft w:val="0"/>
      <w:marRight w:val="0"/>
      <w:marTop w:val="0"/>
      <w:marBottom w:val="0"/>
      <w:divBdr>
        <w:top w:val="none" w:sz="0" w:space="0" w:color="auto"/>
        <w:left w:val="none" w:sz="0" w:space="0" w:color="auto"/>
        <w:bottom w:val="none" w:sz="0" w:space="0" w:color="auto"/>
        <w:right w:val="none" w:sz="0" w:space="0" w:color="auto"/>
      </w:divBdr>
    </w:div>
    <w:div w:id="2040011703">
      <w:bodyDiv w:val="1"/>
      <w:marLeft w:val="0"/>
      <w:marRight w:val="0"/>
      <w:marTop w:val="0"/>
      <w:marBottom w:val="0"/>
      <w:divBdr>
        <w:top w:val="none" w:sz="0" w:space="0" w:color="auto"/>
        <w:left w:val="none" w:sz="0" w:space="0" w:color="auto"/>
        <w:bottom w:val="none" w:sz="0" w:space="0" w:color="auto"/>
        <w:right w:val="none" w:sz="0" w:space="0" w:color="auto"/>
      </w:divBdr>
    </w:div>
    <w:div w:id="207142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legifrance.gouv.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91260-0F09-4CBD-BE61-48AD3D695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631</Words>
  <Characters>3597</Characters>
  <Application>Microsoft Office Word</Application>
  <DocSecurity>0</DocSecurity>
  <Lines>29</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BOURGEOIS Charles</dc:creator>
  <cp:keywords/>
  <dc:description/>
  <cp:lastModifiedBy>Liu, Lei</cp:lastModifiedBy>
  <cp:revision>5</cp:revision>
  <dcterms:created xsi:type="dcterms:W3CDTF">2020-05-07T10:51:00Z</dcterms:created>
  <dcterms:modified xsi:type="dcterms:W3CDTF">2020-05-14T02:32:00Z</dcterms:modified>
</cp:coreProperties>
</file>