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BEKENDTGØRELSE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om ændring og supplering af bilaget til bekendtgørelse nr. 275/2012 om godkendelse af den sundhedsmæssige forskriftsprocedure for markedsføring af produkter, materialer, kemikalier/blandinger og udstyr, der anvendes i kontakt med drikkevand</w:t>
      </w:r>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I betragtning af godkendelsesreferencen for sundhedsministeriets</w:t>
      </w:r>
      <w:r>
        <w:rPr>
          <w:rFonts w:ascii="Arial" w:hAnsi="Arial"/>
          <w:b/>
          <w:sz w:val="24"/>
        </w:rPr>
        <w:t xml:space="preserve"> generaldirektoratet for folkesundhed og sundhedsprogrammer</w:t>
      </w:r>
      <w:r>
        <w:rPr>
          <w:rFonts w:ascii="Arial" w:hAnsi="Arial"/>
          <w:sz w:val="24"/>
        </w:rPr>
        <w:t>, registreret under nr................/................</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Under henvisning til:</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bestemmelser i artikel 12 i lov nr. 458/2002 om kvaliteten af drikkevand, genudgivet, som ændret og suppleret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regeringsafgørelse nr. 1016/2004 om foranstaltninger til tilrettelæggelse og udveksling af oplysninger vedrørende tekniske standarder og forskrifter samt reglerne om informationssamfundstjenester mellem Rumænien og Den Europæiske Unions medlemsstater samt Europa-kommissionen, som ændret og suppleret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Europa-Parlamentets og Rådets forordning (EU) nr. 305/2011 af 9. marts 2011 om fastlæggelse af harmoniserede betingelser for markedsføring af byggevarer og om ophævelse af Rådets direktiv 89/106/EØF</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Europa-Parlamentets og Rådets forordning (EU) 515/2019 af 19. marts 2019 om gensidig anerkendelse af varer, der lovligt markedsføres i en anden medlemsstat, og om ophævelse af forordning (EF) nr.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Europa-Parlamentets og Rådets forordning (EF) nr. 765/2008 af 9. juli 2008 om kravene til akkreditering og markedsovervågning i forbindelse med markedsføring af produkter og om ophævelse af Rådets forordning (EØF) nr.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henhold til artikel 7, stk. 4, i regeringsafgørelse nr. 144/2010 vedrørende organisation og drift af sundhedsministeriet, med efterfølgende ændringer og tilføjelser, udsteder sundhedsministeren følgende: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BEKENDTGØRELSE</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Artikel I Bilag til sundhedsministerens bekendtgørelse nr. 275/2012 </w:t>
      </w:r>
      <w:r>
        <w:rPr>
          <w:rFonts w:ascii="Arial" w:hAnsi="Arial"/>
          <w:i/>
          <w:sz w:val="24"/>
        </w:rPr>
        <w:t xml:space="preserve">om godkendelse af den sundhedsmæssige forskriftsprocedure for markedsføring af produkter, materialer, kemikalier/blandinger og udstyr, der anvendes i kontakt med drikkevand, </w:t>
      </w:r>
      <w:r>
        <w:rPr>
          <w:rFonts w:ascii="Arial" w:hAnsi="Arial"/>
          <w:sz w:val="24"/>
        </w:rPr>
        <w:t xml:space="preserve">offentliggjort i Rumæniens statstidende nr. 219 af 2. april 2012, ændres og suppleres således: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I artikel 2, efter litra a), indsættes et nyt litra a</w:t>
      </w:r>
      <w:r>
        <w:rPr>
          <w:rFonts w:ascii="Arial" w:hAnsi="Arial"/>
          <w:b/>
          <w:sz w:val="24"/>
          <w:vertAlign w:val="superscript"/>
        </w:rPr>
        <w:t>1</w:t>
      </w:r>
      <w:r>
        <w:rPr>
          <w:rFonts w:ascii="Arial" w:hAnsi="Arial"/>
          <w:b/>
          <w:sz w:val="24"/>
        </w:rPr>
        <w:t>), og affattes som følger:</w:t>
      </w:r>
    </w:p>
    <w:p w14:paraId="29C298AB" w14:textId="77777777" w:rsidR="00AD4A11" w:rsidRPr="00ED10A7" w:rsidRDefault="00335346" w:rsidP="00ED10A7">
      <w:pPr>
        <w:pStyle w:val="CM1"/>
        <w:spacing w:before="200"/>
        <w:jc w:val="both"/>
        <w:rPr>
          <w:rFonts w:ascii="Arial" w:hAnsi="Arial" w:cs="Arial"/>
        </w:rPr>
      </w:pPr>
      <w:r>
        <w:rPr>
          <w:rFonts w:ascii="Arial" w:hAnsi="Arial"/>
          <w:b/>
          <w:bCs/>
        </w:rPr>
        <w:t>"a</w:t>
      </w:r>
      <w:r>
        <w:rPr>
          <w:rFonts w:ascii="Arial" w:hAnsi="Arial"/>
          <w:b/>
          <w:bCs/>
          <w:vertAlign w:val="superscript"/>
        </w:rPr>
        <w:t>1</w:t>
      </w:r>
      <w:r>
        <w:rPr>
          <w:rFonts w:ascii="Arial" w:hAnsi="Arial"/>
          <w:b/>
          <w:bCs/>
        </w:rPr>
        <w:t>) markedsføring af produkter, materialer, kemikalier/blandinger og udstyr, der anvendes i kontakt med drikkevand</w:t>
      </w:r>
      <w:r>
        <w:rPr>
          <w:rFonts w:ascii="Arial" w:hAnsi="Arial"/>
        </w:rPr>
        <w:t xml:space="preserve"> betyder den første tilrådighedsstillelse på EU-markedet af et sådant produkt, materiale, kemisk stof/blanding og udstyr, der anvendes i kontakt med drikkevand."</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t>Artikel 2, litra e), f) og g), ændres som følger:</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bCs/>
          <w:sz w:val="24"/>
        </w:rPr>
        <w:t>"e) sundhedsudtalelsen</w:t>
      </w:r>
      <w:r>
        <w:rPr>
          <w:rFonts w:ascii="Arial" w:hAnsi="Arial"/>
          <w:sz w:val="24"/>
        </w:rPr>
        <w:t xml:space="preserve"> er det officielle dokument udstedt af </w:t>
      </w:r>
      <w:r>
        <w:rPr>
          <w:rFonts w:ascii="Arial" w:hAnsi="Arial"/>
          <w:b/>
          <w:bCs/>
          <w:sz w:val="24"/>
        </w:rPr>
        <w:t xml:space="preserve">kommissionen for produkter, materialer, kemikalier/blandinger og udstyr, der anvendes i kontakt </w:t>
      </w:r>
      <w:r>
        <w:rPr>
          <w:rFonts w:ascii="Arial" w:hAnsi="Arial"/>
          <w:b/>
          <w:bCs/>
          <w:sz w:val="24"/>
        </w:rPr>
        <w:lastRenderedPageBreak/>
        <w:t>med drikkevand, i det følgende benævnt "kommissionen"</w:t>
      </w:r>
      <w:r>
        <w:rPr>
          <w:rFonts w:ascii="Arial" w:hAnsi="Arial"/>
          <w:sz w:val="24"/>
        </w:rPr>
        <w:t xml:space="preserve">, baseret på </w:t>
      </w:r>
      <w:r>
        <w:rPr>
          <w:rFonts w:ascii="Arial" w:hAnsi="Arial"/>
          <w:i/>
          <w:iCs/>
          <w:sz w:val="24"/>
        </w:rPr>
        <w:t>Produktdossieret for materialer, der anvendes i kontakt med drikkevand</w:t>
      </w:r>
      <w:r>
        <w:rPr>
          <w:rFonts w:ascii="Arial" w:hAnsi="Arial"/>
          <w:sz w:val="24"/>
        </w:rPr>
        <w:t xml:space="preserve"> og</w:t>
      </w:r>
      <w:r>
        <w:rPr>
          <w:rFonts w:ascii="Arial" w:hAnsi="Arial"/>
          <w:i/>
          <w:iCs/>
          <w:sz w:val="24"/>
        </w:rPr>
        <w:t xml:space="preserve"> referencen for teknisk vurdering</w:t>
      </w:r>
      <w:r>
        <w:rPr>
          <w:rFonts w:ascii="Arial" w:hAnsi="Arial"/>
          <w:sz w:val="24"/>
        </w:rPr>
        <w:t xml:space="preserve">, udarbejdet af de eksperter, der er udpeget fra INSP-strukturerne efter beslutning truffet af generaldirektøren for det nationale institut for folkesundhed"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meddelelsesformularen</w:t>
      </w:r>
      <w:r>
        <w:rPr>
          <w:rFonts w:ascii="Arial" w:hAnsi="Arial"/>
          <w:sz w:val="24"/>
        </w:rPr>
        <w:t xml:space="preserve"> er det officielle dokument udstedt af </w:t>
      </w:r>
      <w:r>
        <w:rPr>
          <w:rFonts w:ascii="Arial" w:hAnsi="Arial"/>
          <w:b/>
          <w:sz w:val="24"/>
        </w:rPr>
        <w:t xml:space="preserve">kommissionen, </w:t>
      </w:r>
      <w:r>
        <w:rPr>
          <w:rFonts w:ascii="Arial" w:hAnsi="Arial"/>
          <w:sz w:val="24"/>
        </w:rPr>
        <w:t>baseret på</w:t>
      </w:r>
      <w:r>
        <w:rPr>
          <w:rFonts w:ascii="Arial" w:hAnsi="Arial"/>
          <w:i/>
          <w:sz w:val="24"/>
        </w:rPr>
        <w:t xml:space="preserve"> Produktdossieret for materialer, der anvendes i kontakt med drikkevand </w:t>
      </w:r>
      <w:r>
        <w:rPr>
          <w:rFonts w:ascii="Arial" w:hAnsi="Arial"/>
          <w:sz w:val="24"/>
        </w:rPr>
        <w:t xml:space="preserve">og </w:t>
      </w:r>
      <w:r>
        <w:rPr>
          <w:rFonts w:ascii="Arial" w:hAnsi="Arial"/>
          <w:i/>
          <w:iCs/>
          <w:sz w:val="24"/>
        </w:rPr>
        <w:t>referencen for teknisk vurdering</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produktdossieret for materialer, der anvendes i kontakt med drikkevand </w:t>
      </w:r>
      <w:r>
        <w:rPr>
          <w:rFonts w:ascii="Arial" w:hAnsi="Arial"/>
          <w:sz w:val="24"/>
        </w:rPr>
        <w:t>er den tekniske dokumentation, der indeholder alle de dokumenter, som er omhandlet i artikel 6, stk. 3, til vurdering af forudsigelige risici for befolkningen og miljøet."</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I artikel 2, efter litra i), indsættes syv nye bogstaver, litra i</w:t>
      </w:r>
      <w:r>
        <w:rPr>
          <w:rFonts w:ascii="Arial" w:hAnsi="Arial"/>
          <w:b/>
          <w:sz w:val="24"/>
          <w:vertAlign w:val="superscript"/>
        </w:rPr>
        <w:t>1</w:t>
      </w:r>
      <w:r>
        <w:rPr>
          <w:rFonts w:ascii="Arial" w:hAnsi="Arial"/>
          <w:b/>
          <w:sz w:val="24"/>
        </w:rPr>
        <w:t>) - i</w:t>
      </w:r>
      <w:r>
        <w:rPr>
          <w:rFonts w:ascii="Arial" w:hAnsi="Arial"/>
          <w:b/>
          <w:sz w:val="24"/>
          <w:vertAlign w:val="superscript"/>
        </w:rPr>
        <w:t>7</w:t>
      </w:r>
      <w:r>
        <w:rPr>
          <w:rFonts w:ascii="Arial" w:hAnsi="Arial"/>
          <w:b/>
          <w:sz w:val="24"/>
        </w:rPr>
        <w:t>), og affattes som følger:</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1</w:t>
      </w:r>
      <w:r>
        <w:rPr>
          <w:rFonts w:ascii="Arial" w:hAnsi="Arial"/>
          <w:b/>
          <w:sz w:val="24"/>
        </w:rPr>
        <w:t xml:space="preserve">) producent </w:t>
      </w:r>
      <w:r>
        <w:rPr>
          <w:rFonts w:ascii="Arial" w:hAnsi="Arial"/>
          <w:sz w:val="24"/>
        </w:rPr>
        <w:t>betyder enhver fysisk eller juridisk person, der fremstiller et produkt, materiale, kemisk stof/blandinger, udstyr, der anvendes i kontakt med drikkevand, eller som bestiller konstruktion og fremstilling heraf, eller som producerer varer, der ikke er resultatet af en fremstillingsproces, og som markedsføres under den pågældende persons navn eller varemærke"</w:t>
      </w:r>
    </w:p>
    <w:p w14:paraId="3C54026D" w14:textId="77777777" w:rsidR="00471B2C" w:rsidRPr="00D44A95" w:rsidRDefault="00F13655" w:rsidP="00AD4A11">
      <w:pPr>
        <w:pStyle w:val="CM1"/>
        <w:spacing w:before="200" w:after="200"/>
        <w:jc w:val="both"/>
        <w:rPr>
          <w:rFonts w:ascii="Arial" w:hAnsi="Arial" w:cs="Arial"/>
          <w:b/>
        </w:rPr>
      </w:pPr>
      <w:r>
        <w:rPr>
          <w:rFonts w:ascii="Arial" w:hAnsi="Arial"/>
          <w:b/>
        </w:rPr>
        <w:t>"i</w:t>
      </w:r>
      <w:r>
        <w:rPr>
          <w:rFonts w:ascii="Arial" w:hAnsi="Arial"/>
          <w:b/>
          <w:vertAlign w:val="superscript"/>
        </w:rPr>
        <w:t>2</w:t>
      </w:r>
      <w:r>
        <w:rPr>
          <w:rFonts w:ascii="Arial" w:hAnsi="Arial"/>
          <w:b/>
        </w:rPr>
        <w:t>)</w:t>
      </w:r>
      <w:r>
        <w:rPr>
          <w:rFonts w:ascii="Arial" w:hAnsi="Arial"/>
        </w:rPr>
        <w:t xml:space="preserve"> </w:t>
      </w:r>
      <w:r>
        <w:rPr>
          <w:rFonts w:ascii="Arial" w:hAnsi="Arial"/>
          <w:b/>
          <w:bCs/>
        </w:rPr>
        <w:t>bemyndiget repræsentant</w:t>
      </w:r>
      <w:r>
        <w:rPr>
          <w:rFonts w:ascii="Arial" w:hAnsi="Arial"/>
        </w:rPr>
        <w:t xml:space="preserve"> betyder enhver fysisk eller juridisk person, der er etableret i Den Europæiske Union, og som har modtaget skriftlig fuldmagt fra en producent af produkter, materialer, kemikalier/blandinger og udstyr, der anvendes i kontakt med drikkevand, at handle på denne producents vegne ved at stille produkter, materialer, kemikalier/blandinger og udstyr, der anvendes i kontakt med drikkevand, til rådighed på det pågældende marked"</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3</w:t>
      </w:r>
      <w:r>
        <w:rPr>
          <w:rFonts w:ascii="Arial" w:hAnsi="Arial"/>
          <w:b/>
          <w:sz w:val="24"/>
        </w:rPr>
        <w:t>)</w:t>
      </w:r>
      <w:r>
        <w:rPr>
          <w:rFonts w:ascii="Arial" w:hAnsi="Arial"/>
          <w:sz w:val="24"/>
        </w:rPr>
        <w:t xml:space="preserve"> </w:t>
      </w:r>
      <w:r>
        <w:rPr>
          <w:rFonts w:ascii="Arial" w:hAnsi="Arial"/>
          <w:b/>
          <w:bCs/>
          <w:sz w:val="24"/>
        </w:rPr>
        <w:t>importør</w:t>
      </w:r>
      <w:r>
        <w:rPr>
          <w:rFonts w:ascii="Arial" w:hAnsi="Arial"/>
          <w:sz w:val="24"/>
        </w:rPr>
        <w:t xml:space="preserve"> betyder enhver fysisk eller juridisk person, der er etableret i Den Europæiske Union, som for første gang stiller et produkt, materiale, kemikalie/blanding og udstyr, der anvendes i kontakt med drikkevand fra et tredjeland, til rådighed på EU-markedet</w:t>
      </w:r>
      <w:r>
        <w:rPr>
          <w:rFonts w:ascii="Arial" w:hAnsi="Arial"/>
          <w:b/>
          <w:bCs/>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"i</w:t>
      </w:r>
      <w:r>
        <w:rPr>
          <w:rFonts w:ascii="Arial" w:hAnsi="Arial"/>
          <w:b/>
          <w:color w:val="auto"/>
          <w:vertAlign w:val="superscript"/>
        </w:rPr>
        <w:t>4</w:t>
      </w:r>
      <w:r>
        <w:rPr>
          <w:rFonts w:ascii="Arial" w:hAnsi="Arial"/>
          <w:b/>
          <w:color w:val="auto"/>
        </w:rPr>
        <w:t>) produkt, der anvendes i kontakt med drikkevand</w:t>
      </w:r>
      <w:r>
        <w:rPr>
          <w:rFonts w:ascii="Arial" w:hAnsi="Arial"/>
          <w:color w:val="auto"/>
        </w:rPr>
        <w:t xml:space="preserve"> betyder en vare fremstillet af et materiale, en kombination af materialer/typemateriale, i sin endelige form, som markedsføres/indføres på EU-markedet"</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"i</w:t>
      </w:r>
      <w:r>
        <w:rPr>
          <w:rFonts w:ascii="Arial" w:hAnsi="Arial"/>
          <w:b/>
          <w:color w:val="auto"/>
          <w:vertAlign w:val="superscript"/>
        </w:rPr>
        <w:t>5</w:t>
      </w:r>
      <w:r>
        <w:rPr>
          <w:rFonts w:ascii="Arial" w:hAnsi="Arial"/>
          <w:b/>
          <w:color w:val="auto"/>
        </w:rPr>
        <w:t>) materiale, der anvendes i kontakt med drikkevand</w:t>
      </w:r>
      <w:r>
        <w:rPr>
          <w:rFonts w:ascii="Arial" w:hAnsi="Arial"/>
          <w:color w:val="auto"/>
        </w:rPr>
        <w:t xml:space="preserve"> betyder et præparat fra et stof eller en kombination af stoffer, der er bestemt til anvendelse i fremstillingsprocesser af produkter og udstyr, der anvendes i kontakt med drikkevand, og som markedsføres/indføres på EU-markedet"</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b/>
          <w:bCs/>
          <w:sz w:val="24"/>
        </w:rPr>
        <w:t>"i</w:t>
      </w:r>
      <w:r>
        <w:rPr>
          <w:rFonts w:ascii="Arial" w:hAnsi="Arial"/>
          <w:b/>
          <w:bCs/>
          <w:sz w:val="24"/>
          <w:vertAlign w:val="superscript"/>
        </w:rPr>
        <w:t>6</w:t>
      </w:r>
      <w:r>
        <w:rPr>
          <w:rFonts w:ascii="Arial" w:hAnsi="Arial"/>
          <w:b/>
          <w:bCs/>
          <w:sz w:val="24"/>
        </w:rPr>
        <w:t>) stof, der anvendes i kontakt med drikkevand</w:t>
      </w:r>
      <w:r>
        <w:rPr>
          <w:rFonts w:ascii="Arial" w:hAnsi="Arial"/>
          <w:sz w:val="24"/>
        </w:rPr>
        <w:t xml:space="preserve"> betyder en kemisk forbindelse eller en blanding af kemiske forbindelser, der anvendes til fremstilling af et materiale"</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b/>
          <w:sz w:val="24"/>
        </w:rPr>
        <w:t>"i</w:t>
      </w:r>
      <w:r>
        <w:rPr>
          <w:rFonts w:ascii="Arial" w:hAnsi="Arial"/>
          <w:b/>
          <w:sz w:val="24"/>
          <w:vertAlign w:val="superscript"/>
        </w:rPr>
        <w:t>7</w:t>
      </w:r>
      <w:r>
        <w:rPr>
          <w:rFonts w:ascii="Arial" w:hAnsi="Arial"/>
          <w:b/>
          <w:sz w:val="24"/>
        </w:rPr>
        <w:t xml:space="preserve">) udstyr, der anvendes i kontakt med drikkevand </w:t>
      </w:r>
      <w:r>
        <w:rPr>
          <w:rFonts w:ascii="Arial" w:hAnsi="Arial"/>
          <w:sz w:val="24"/>
        </w:rPr>
        <w:t>betyder en samling af dele/anordninger, apparater og/eller mekanismer i et anlæg, der består af forskellige materialer og/eller stoffer, der udgør et teknisk system, der anvendes til at sikre produktion og distribution af drikkevand (i forbindelse med indvinding af råvand, indtag, behandling af drikkevand, opbevaring, transport og distribution af drikkevand)."</w:t>
      </w:r>
    </w:p>
    <w:p w14:paraId="39EF5852" w14:textId="77777777" w:rsidR="00C36A53" w:rsidRPr="00D44A95" w:rsidRDefault="00F13655" w:rsidP="005D403A">
      <w:pPr>
        <w:keepNext/>
        <w:spacing w:line="240" w:lineRule="auto"/>
        <w:rPr>
          <w:rFonts w:ascii="Arial" w:hAnsi="Arial" w:cs="Arial"/>
          <w:b/>
          <w:sz w:val="24"/>
          <w:szCs w:val="24"/>
        </w:rPr>
      </w:pPr>
      <w:r>
        <w:rPr>
          <w:rFonts w:ascii="Arial" w:hAnsi="Arial"/>
          <w:b/>
          <w:sz w:val="24"/>
        </w:rPr>
        <w:lastRenderedPageBreak/>
        <w:t>4. Artikel 4, stk. 3 og 4, ændres som følger:</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"Stk. 3. Hver kommission består af: formanden for kommissionen, der er læge, inden for hygiejne, mikrobiologi eller en laboratoriespecialitet og to medlemmer, en kemiker og en biokemiker. Hvis der er behov for ekspertise hos andet specialiseret personale end kommissionens, og afhængigt af de særlige forhold i den dokumentation, der skal analyseres, kan generaldirektøren for det nationale institut for folkesundhed efter anmodning fra kommissionen beslutte at supplere dens sammensætning."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"Stk. 4. De tekniske evalueringsdokumenter udarbejdes og underskrives af de udpegede eksperter fra det nationale institut for folkesundhed, henholdsvis fra det nationale folkesundhedslaboratorium i Bukarest eller fra et af områdets regionale centre for folkesundhed. Sundhedsudtalelsen/meddelelsen underskrives af generaldirektøren for det nationale institut for folkesundhed eller af cheflægen for det regionale center for folkesundhed og af formanden for kommissionen."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5. Artikel 5, litra f) og i), ændres som følger:</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udarbejder den tekniske vurderingsrapport, der arkiveres på niveau for det nationale institut for folkesundhed, henholdsvis i det nationale laboratorium for folkesundhed i Bukarest eller på det regionale center for folkesundhed i det område, hvor sundhedsudtalelsen/meddelelsen blev udstedt."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"i) sikrer arkivering af alle dokumenter i overensstemmelse med loven."</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Artikel 6 ændres som følger:</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Artikel 6. 1. For at indhente sundhedsudtalelsen/meddelelsen om indførelse på markedet/markedsføring, produkter, materialer, kemikalier/blandinger og udstyr, der anvendes i kontakt med drikkevand, indgiver ansøgeren </w:t>
      </w:r>
      <w:r>
        <w:rPr>
          <w:rFonts w:ascii="Arial" w:hAnsi="Arial"/>
          <w:i/>
          <w:sz w:val="24"/>
        </w:rPr>
        <w:t>Produktdossieret for materialer, der anvendes i kontakt med drikkevand,</w:t>
      </w:r>
      <w:r>
        <w:rPr>
          <w:rFonts w:ascii="Arial" w:hAnsi="Arial"/>
          <w:sz w:val="24"/>
        </w:rPr>
        <w:t xml:space="preserve"> i elektronisk form, via platformen "Punctul de Contact Unic Electronic" (elektronisk enkeltkontaktpunkt) eller i trykt form, hos det nationale institut for folkesundhed, i det nationale laboratorium for folkesundhed i Bukarest eller i det regionale center for folkesundhed i området, som det fremgår på webstedet for det nationale institut for folkesundhed.</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2. For</w:t>
      </w:r>
      <w:r>
        <w:rPr>
          <w:rFonts w:ascii="Arial" w:hAnsi="Arial"/>
          <w:i/>
          <w:sz w:val="24"/>
        </w:rPr>
        <w:t xml:space="preserve"> Produktdossierer for materialer, der anvendes i kontakt med drikkevand </w:t>
      </w:r>
      <w:r>
        <w:rPr>
          <w:rFonts w:ascii="Arial" w:hAnsi="Arial"/>
          <w:sz w:val="24"/>
        </w:rPr>
        <w:t>i elektronisk form, skal ansøgeren for at sikre, at dokumenterne er i overensstemmelse med kravene, indgive en erklæring på tro og love om forfalskning af dokumenter i overensstemmelse med modellen i bilag 5 til denne procedure.</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 xml:space="preserve">For at udstede den sundhedsudtalelse/meddelelse, skal </w:t>
      </w:r>
      <w:r>
        <w:rPr>
          <w:rFonts w:ascii="Arial" w:hAnsi="Arial"/>
          <w:i/>
          <w:sz w:val="24"/>
        </w:rPr>
        <w:t>produktdossieret for materialer, der anvendes i kontakt med drikkevand</w:t>
      </w:r>
      <w:r>
        <w:rPr>
          <w:rFonts w:ascii="Arial" w:hAnsi="Arial"/>
          <w:sz w:val="24"/>
        </w:rPr>
        <w:t xml:space="preserve"> indeholde følgende dokumenter:</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a) ansøgning rettet til det nationale institut for folkesundhed, med ansøgerens brevhoved, adresse, telefonnummer, handelsregisternummer, i overensstemmelse med modellen i bilag 1 til denne procedure, med angivelse af: </w:t>
      </w:r>
    </w:p>
    <w:p w14:paraId="7327DFD5" w14:textId="77777777" w:rsidR="002B5755" w:rsidRPr="00D44A95" w:rsidRDefault="009F0883" w:rsidP="00AD4A11">
      <w:pPr>
        <w:spacing w:line="240" w:lineRule="auto"/>
        <w:jc w:val="both"/>
        <w:rPr>
          <w:rFonts w:ascii="Arial" w:hAnsi="Arial" w:cs="Arial"/>
          <w:sz w:val="24"/>
          <w:szCs w:val="24"/>
        </w:rPr>
      </w:pPr>
      <w:r>
        <w:rPr>
          <w:rFonts w:ascii="Arial" w:hAnsi="Arial"/>
          <w:sz w:val="24"/>
        </w:rPr>
        <w:t>i) status som producent, producentens autoriserede repræsentant eller produkter, materialer, kemikalier/blandinger og udstyr importør anvendte i kontakt med drikkevand.</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t>Producentens fulde navn og adresse, hvis ansøgeren er importør.</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lastRenderedPageBreak/>
        <w:t xml:space="preserve">b) Sammenfattende dokument for produktet, materialet, kemikaliet/blandingen eller udstyret, der anvendes i kontakt med drikkevand, </w:t>
      </w:r>
      <w:r>
        <w:rPr>
          <w:rFonts w:ascii="Arial" w:hAnsi="Arial"/>
          <w:sz w:val="24"/>
        </w:rPr>
        <w:t>bestående af:</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 den adresse, hvor producenten, importøren eller den bemyndigede repræsentant er etableret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varebetegnelsen på produktet, materialet, kemikaliet/blandingen eller udstyret, der anvendes i kontakt med drikkevand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iii) den kategori af produktet, materialet, kemikaliet/blandingen eller udstyret, der anvendes i kontakt med drikkevand</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iv) anvendelsesområde/anvendelighed, brugsanvisning/betingelser for anvendelse af produkter, materialer, kemikalier/blandinger og udstyr, der anvendes i kontakt med drikkevand</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c) Kvantitativ og kvalitativ sammensætning og CAS-numre (Chemical Abstract Service) </w:t>
      </w:r>
      <w:r>
        <w:rPr>
          <w:rFonts w:ascii="Arial" w:hAnsi="Arial"/>
          <w:sz w:val="24"/>
        </w:rPr>
        <w:t>af materialet og kemikaliet/blandingen, der udgør en del af produktet eller komponenterne i det udstyr, der anvendes i kontakt med drikkevand, der er specificeret af producenten</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 Kvalitetscertifikat for renhedskriterier for ingredienser</w:t>
      </w:r>
      <w:r>
        <w:rPr>
          <w:rFonts w:ascii="Arial" w:hAnsi="Arial"/>
          <w:sz w:val="24"/>
        </w:rPr>
        <w:t xml:space="preserve"> i overensstemmelse med de gældende fremstillingsstandarder, i kopi</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e) Analyseresultater/testrapport med samlede migrationstest/specifikke/toksikologiske test </w:t>
      </w:r>
      <w:r>
        <w:rPr>
          <w:rFonts w:ascii="Arial" w:hAnsi="Arial"/>
          <w:sz w:val="24"/>
        </w:rPr>
        <w:t>for materialer/produkter pr. materialetype inden for en maksimal gyldighedsperiode på fem år efter udstedelsen, udført af laboratorier, der er akkrediteret på området i overensstemmelse med bestemmelserne i Europa-Parlamentets og Rådets forordning (EF) nr. 765/2008 af 9. juli 2008 om kravene til akkreditering og markedsovervågning i forbindelse med markedsføring af produkter og om ophævelse af forordning (EØF) nr. 339/93</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f) Sikkerhedsdatablad</w:t>
      </w:r>
      <w:r>
        <w:rPr>
          <w:rFonts w:ascii="Arial" w:hAnsi="Arial"/>
          <w:sz w:val="24"/>
        </w:rPr>
        <w:t xml:space="preserve"> for materiale, kemisk stof/blanding, der anvendes i kontakt med drikkevand</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Overensstemmelseserklæring </w:t>
      </w:r>
      <w:r>
        <w:rPr>
          <w:rFonts w:ascii="Arial" w:hAnsi="Arial"/>
          <w:sz w:val="24"/>
        </w:rPr>
        <w:t>af produktet, materialet, kemikaliet/blandingen eller udstyret, der anvendes i kontakt med drikkevandet</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 xml:space="preserve">h) Dokument om bevis for toldbetaling </w:t>
      </w:r>
      <w:r>
        <w:rPr>
          <w:rFonts w:ascii="Arial" w:hAnsi="Arial"/>
          <w:sz w:val="24"/>
        </w:rPr>
        <w:t>i overensstemmelse med bilag 4 til denne procedure.</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4. </w:t>
      </w:r>
      <w:r>
        <w:rPr>
          <w:rFonts w:ascii="Arial" w:hAnsi="Arial"/>
          <w:i/>
          <w:sz w:val="24"/>
        </w:rPr>
        <w:t xml:space="preserve">Produktdossieret for materialer, der er i kontakt med drikkevand </w:t>
      </w:r>
      <w:r>
        <w:rPr>
          <w:rFonts w:ascii="Arial" w:hAnsi="Arial"/>
          <w:sz w:val="24"/>
        </w:rPr>
        <w:t>skal fremlægges på rumænsk eller, hvor det er relevant, i en autoriseret oversættelse</w:t>
      </w:r>
      <w:r>
        <w:rPr>
          <w:rFonts w:ascii="Arial" w:hAnsi="Arial"/>
          <w:b/>
          <w:sz w:val="24"/>
        </w:rPr>
        <w:t>.</w:t>
      </w:r>
      <w:r>
        <w:rPr>
          <w:rFonts w:ascii="Arial" w:hAnsi="Arial"/>
          <w:sz w:val="24"/>
        </w:rPr>
        <w:t>"</w:t>
      </w:r>
    </w:p>
    <w:p w14:paraId="631A58B5" w14:textId="77777777" w:rsidR="00F34427" w:rsidRPr="00D44A95" w:rsidRDefault="00D56CA3" w:rsidP="006836A7">
      <w:pPr>
        <w:spacing w:line="240" w:lineRule="auto"/>
        <w:rPr>
          <w:rFonts w:ascii="Arial" w:hAnsi="Arial" w:cs="Arial"/>
          <w:b/>
          <w:sz w:val="24"/>
          <w:szCs w:val="24"/>
        </w:rPr>
      </w:pPr>
      <w:r>
        <w:rPr>
          <w:rFonts w:ascii="Arial" w:hAnsi="Arial"/>
          <w:b/>
          <w:sz w:val="24"/>
        </w:rPr>
        <w:t>7. Artikel 7, stk. 1, ændres som følger:</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Underskrift af formanden for kommissionen og generaldirektøren for det nationale institut for folkesundhed eller cheflægen for det regionale center for folkesundhed, alt efter hvad der er relevant." </w:t>
      </w:r>
    </w:p>
    <w:p w14:paraId="540F3154" w14:textId="77777777" w:rsidR="00DA329A" w:rsidRPr="00D44A95" w:rsidRDefault="00D56CA3" w:rsidP="005D403A">
      <w:pPr>
        <w:keepNext/>
        <w:spacing w:line="240" w:lineRule="auto"/>
        <w:rPr>
          <w:rFonts w:ascii="Arial" w:hAnsi="Arial" w:cs="Arial"/>
          <w:b/>
          <w:sz w:val="24"/>
          <w:szCs w:val="24"/>
        </w:rPr>
      </w:pPr>
      <w:r>
        <w:rPr>
          <w:rFonts w:ascii="Arial" w:hAnsi="Arial"/>
          <w:b/>
          <w:sz w:val="24"/>
        </w:rPr>
        <w:lastRenderedPageBreak/>
        <w:t>8. Artikel 8 ændres som følger:</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t xml:space="preserve">"Artikel 8.1. Hvis </w:t>
      </w:r>
      <w:r>
        <w:rPr>
          <w:rFonts w:ascii="Arial" w:hAnsi="Arial"/>
          <w:i/>
          <w:sz w:val="24"/>
        </w:rPr>
        <w:t>Produktdossieret for materialer, der anvendes i kontakt med drikkevand</w:t>
      </w:r>
      <w:r>
        <w:rPr>
          <w:rFonts w:ascii="Arial" w:hAnsi="Arial"/>
          <w:sz w:val="24"/>
        </w:rPr>
        <w:t>, ikke indeholder alle de dokumenter, der er omhandlet i artikel 6, stk. 3, anmoder kommissionen derefter om, at dossieret udfyldes.</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Fristen for udfyldelse af </w:t>
      </w:r>
      <w:r>
        <w:rPr>
          <w:rFonts w:ascii="Arial" w:hAnsi="Arial"/>
          <w:i/>
          <w:sz w:val="24"/>
        </w:rPr>
        <w:t xml:space="preserve">Produktdossieret for materialer, der anvendes i kontakt med drikkevand </w:t>
      </w:r>
      <w:r>
        <w:rPr>
          <w:rFonts w:ascii="Arial" w:hAnsi="Arial"/>
          <w:sz w:val="24"/>
        </w:rPr>
        <w:t>til afgivelse af sundhedsudtalelsen/meddelelsen, er 60 dage fra kommissionens anmodning.</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3. Hvis ansøgeren inden for den frist, der er omhandlet i stk. 2, ikke fremlægger de dokumenter, som kommissionen har anmodet om til at udfylde</w:t>
      </w:r>
      <w:r>
        <w:rPr>
          <w:rFonts w:ascii="Arial" w:hAnsi="Arial"/>
          <w:i/>
          <w:sz w:val="24"/>
        </w:rPr>
        <w:t xml:space="preserve"> Produktdossieret for materialer, der anvendes i kontakt med drikkevand</w:t>
      </w:r>
      <w:r>
        <w:rPr>
          <w:rFonts w:ascii="Arial" w:hAnsi="Arial"/>
          <w:sz w:val="24"/>
        </w:rPr>
        <w:t xml:space="preserve">, skal dossieret arkiveres, og ansøgeren underrettes herom."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Artikel 9 ændres som følger:</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"Artikel 9.1. Sundhedsudtalelsen/meddelelsen er gyldig i fem år, forudsat at der ikke sker nogen ændring i den kvalitative og/eller kvantitative sammensætning, anvendelsesområdet/-betingelserne for det pågældende produkt, materiale, kemikalie/blanding eller udstyr, ansøgerens hjemsted, produktionsstedet, og at der ikke foretages ændringer eller udvidelser af sortimentet af produkter, materialer, kemikalier/blandinger og udstyr, der anvendes i kontakt med drikkevand.</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Senest seks måneder efter denne bekendtgørelses ikrafttræden skal fysiske eller juridiske personer, der har indhentet en sundhedsudtalelse/meddelelse om produkter, materialer, kemikalier/blandinger og udstyr, der anvendes i kontakt med drikkevand, fremlægge de dokumenter, der er omhandlet i artikel 6, stk. 3, med henblik på udstedelse af en ny sundhedsudtalelse eller en ny meddelelse, alt efter hvad der er relevant."</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Artikel 10 ændres som følger:</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"Artikel 10. Lister over sundhedsudtalelser/meddelelser om produkter, materialer, kemikalier/blandinger eller udstyr, der anvendes i kontakt med drikkevand, ajourføres og vises på webstedet det nationale institut for folkesundhed."</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t>11. Artikel 14 ændres som følger:</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"Artikel 14. 1. Producenten, producentens bemyndigede repræsentant eller importøren er forpligtet til skriftligt at underrette kommissionen om eventuelle ændringer i den kvantitative/kvalitative sammensætning eller anvendelsesbetingelserne for det produkt, materiale, kemiske stof/blanding eller udstyr, der anvendes i kontakt med drikkevand, ansøgerens forretningssted, produktionsstedet, ændringer eller udvidelser af sortimentet af produkter, materialer, kemikalier/blandinger og udstyr, der er indeholdt i </w:t>
      </w:r>
      <w:r>
        <w:rPr>
          <w:rFonts w:ascii="Arial" w:hAnsi="Arial"/>
          <w:i/>
          <w:sz w:val="24"/>
        </w:rPr>
        <w:t>Produktdossieret for materialer, der er i kontakt med drikkevand</w:t>
      </w:r>
      <w:r>
        <w:rPr>
          <w:rFonts w:ascii="Arial" w:hAnsi="Arial"/>
          <w:sz w:val="24"/>
        </w:rPr>
        <w:t>, og for hvilke sundhedsudtalelsen/meddelelsen blev udstedt, senest 30 dage efter den dato, hvor de fandt sted.</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Markedsføring og anvendelse af det produkt, materiale, kemiske stof/blanding eller udstyr, der anvendes i kontakt med drikkevand, sundhedsgodkendt/meddelt, og som har undergået ændringer i produktets kvantitative/kvalitative sammensætning eller </w:t>
      </w:r>
      <w:r>
        <w:rPr>
          <w:rFonts w:ascii="Arial" w:hAnsi="Arial"/>
          <w:sz w:val="24"/>
        </w:rPr>
        <w:lastRenderedPageBreak/>
        <w:t xml:space="preserve">anvendelsesbetingelser for det produkt, materiale, kemiske stof/blanding eller udstyr, der anvendes i kontakt med drikkevand, produktionsstedet, ændringer eller udvidelser af produktsortimentet, er betinget af, at der indhentes en sundhedsudtalelse/meddelelse i overensstemmelse med denne procedure."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t>12. Artikel 16, stk. 1, ændres som følger:</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"Artikel 16. 1. Byggevarer kan anvendes i kontakt med drikkevand på betingelse af, at de inden for gyldighedsperioden er i besiddelse af en sundhedsudtalelse/meddelelse, der er udstedt i overensstemmelse med bestemmelserne i denne procedure, samt en overensstemmelseserklæring, der er gyldig, og som er udstedt i overensstemmelse med bestemmelserne i regeringens afgørelse nr. 668/2017 om betingelserne for markedsføring af byggevarer med angivelse af produktets egnethed til anvendelse i kontakt med drikkevand."</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Artikel 18 ændres som følger:</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"Artikel 18. Desinfektionsmidler, der anvendes til behandling af drikkevand, og som er omfattet af regeringsafgørelse nr. 617/2014 om fastlæggelse af de institutionelle rammer og foranstaltninger til gennemførelse af Europa-Parlamentets og Rådets forordning (EU) nr. 528/2012 af 22. maj 2012 om tilgængeliggørelse på markedet og anvendelse af biocidholdige produkter, som ændret, er undtaget fra denne procedure."</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Bilag 1 til proceduren ændres og erstattes af bilag 1 til denne bekendtgørelse.</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Bilag 2 til proceduren ændres og erstattes af bilag 2 til denne bekendtgørelse.</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Bilag 3 til proceduren ændres og erstattes af bilag 3 til denne bekendtgørelse.</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Bilag 4 til proceduren ændres og erstattes af bilag 4 til denne bekendtgørelse.</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Efter bilag 4 indsættes et nyt bilag, hvis indhold fremgår af bilag 5 til denne bekendtgørelse.</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ARTIKEL II - Nærværende bekendtgørelse skal offentliggøres i Rumæniens statstidende, del I.</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for SUNDHEDSMINISTEREN</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STATSSEKRETÆR,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CONF. UNIV.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13D544DE" w14:textId="77777777" w:rsidR="001F6425" w:rsidRPr="00D44A95" w:rsidRDefault="001F6425" w:rsidP="0069102A">
      <w:pPr>
        <w:spacing w:after="0"/>
        <w:jc w:val="right"/>
        <w:rPr>
          <w:rFonts w:ascii="Arial" w:eastAsia="Times New Roman" w:hAnsi="Arial" w:cs="Arial"/>
          <w:b/>
          <w:sz w:val="24"/>
          <w:szCs w:val="24"/>
        </w:rPr>
      </w:pPr>
    </w:p>
    <w:p w14:paraId="77BFAF6B"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INTERNT STØTTEDOKUMENT</w:t>
      </w:r>
    </w:p>
    <w:p w14:paraId="1221EEEC" w14:textId="77777777" w:rsidR="00AD3458" w:rsidRPr="00AD3458" w:rsidRDefault="00AD3458" w:rsidP="00AD3458">
      <w:pPr>
        <w:jc w:val="both"/>
        <w:rPr>
          <w:rFonts w:cs="Arial"/>
          <w:b/>
          <w:bCs/>
          <w:szCs w:val="24"/>
        </w:rPr>
      </w:pPr>
      <w:r>
        <w:rPr>
          <w:b/>
        </w:rPr>
        <w:t xml:space="preserve">PROJEKTTITEL:    </w:t>
      </w:r>
      <w:r>
        <w:rPr>
          <w:rFonts w:ascii="Times New Roman" w:hAnsi="Times New Roman"/>
          <w:b/>
          <w:color w:val="000000"/>
        </w:rPr>
        <w:t>BEKENDTGØRELSE</w:t>
      </w:r>
      <w:r>
        <w:rPr>
          <w:b/>
        </w:rPr>
        <w:t xml:space="preserve"> om ændring og supplering af bilaget til bekendtgørelse nr. 275/2012 om godkendelse af den sundhedsmæssige forskriftsprocedure for markedsføring af produkter, materialer, kemikalier/blandinger og udstyr, der anvendes i kontakt med drikkevand</w:t>
      </w:r>
    </w:p>
    <w:p w14:paraId="3AD78CE8" w14:textId="77777777" w:rsidR="00AD3458" w:rsidRDefault="00AD3458" w:rsidP="00AD3458">
      <w:pPr>
        <w:rPr>
          <w:rFonts w:cs="Arial"/>
          <w:b/>
          <w:szCs w:val="20"/>
          <w:lang w:val="ro-RO"/>
        </w:rPr>
      </w:pPr>
    </w:p>
    <w:tbl>
      <w:tblPr>
        <w:tblW w:w="9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127"/>
        <w:gridCol w:w="2268"/>
        <w:gridCol w:w="1560"/>
        <w:gridCol w:w="7"/>
      </w:tblGrid>
      <w:tr w:rsidR="00AD3458" w14:paraId="278610C7" w14:textId="77777777" w:rsidTr="005D403A">
        <w:trPr>
          <w:gridAfter w:val="1"/>
          <w:wAfter w:w="7" w:type="dxa"/>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Opbygning </w:t>
            </w:r>
          </w:p>
        </w:tc>
        <w:tc>
          <w:tcPr>
            <w:tcW w:w="2127"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Dato for anmodning om udtalelse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Dato for indhentning af udtalelse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Underskrift</w:t>
            </w:r>
          </w:p>
        </w:tc>
      </w:tr>
      <w:tr w:rsidR="00AD3458" w14:paraId="40A2FC3B" w14:textId="77777777" w:rsidTr="005D403A">
        <w:trPr>
          <w:trHeight w:val="654"/>
        </w:trPr>
        <w:tc>
          <w:tcPr>
            <w:tcW w:w="9931" w:type="dxa"/>
            <w:gridSpan w:val="5"/>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IVÆRKSÆTTENDE ORGANISATION</w:t>
            </w:r>
          </w:p>
        </w:tc>
      </w:tr>
      <w:tr w:rsidR="00AD3458" w:rsidRPr="00C05E7C" w14:paraId="5C074ECB" w14:textId="77777777" w:rsidTr="005D403A">
        <w:trPr>
          <w:gridAfter w:val="1"/>
          <w:wAfter w:w="7" w:type="dxa"/>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Generaldirektoratet for folkesundhed og sundhedsprogrammer</w:t>
            </w:r>
          </w:p>
          <w:p w14:paraId="43172E88" w14:textId="77777777" w:rsidR="00AD3458" w:rsidRPr="00C05E7C" w:rsidRDefault="00AD3458">
            <w:pPr>
              <w:rPr>
                <w:rFonts w:cs="Arial"/>
                <w:b/>
              </w:rPr>
            </w:pPr>
            <w:r>
              <w:rPr>
                <w:b/>
              </w:rPr>
              <w:t xml:space="preserve">Generaldirektøren </w:t>
            </w:r>
          </w:p>
          <w:p w14:paraId="6B60F2BE" w14:textId="77777777" w:rsidR="00AD3458" w:rsidRPr="00C05E7C" w:rsidRDefault="00AD3458">
            <w:pPr>
              <w:rPr>
                <w:rFonts w:cs="Arial"/>
                <w:b/>
              </w:rPr>
            </w:pPr>
            <w:r>
              <w:rPr>
                <w:b/>
              </w:rPr>
              <w:t>Dr. Amalia ȘERBAN</w:t>
            </w:r>
          </w:p>
        </w:tc>
        <w:tc>
          <w:tcPr>
            <w:tcW w:w="2127" w:type="dxa"/>
            <w:tcBorders>
              <w:top w:val="single" w:sz="4" w:space="0" w:color="auto"/>
              <w:left w:val="single" w:sz="4" w:space="0" w:color="auto"/>
              <w:bottom w:val="single" w:sz="4" w:space="0" w:color="auto"/>
              <w:right w:val="single" w:sz="4" w:space="0" w:color="auto"/>
            </w:tcBorders>
          </w:tcPr>
          <w:p w14:paraId="014D4CFA" w14:textId="77777777" w:rsidR="00AD3458" w:rsidRPr="00C05E7C" w:rsidRDefault="00AD3458">
            <w:pPr>
              <w:jc w:val="center"/>
              <w:rPr>
                <w:rFonts w:ascii="Arial" w:eastAsia="Times New Roman" w:hAnsi="Arial" w:cs="Arial"/>
                <w:b/>
                <w:sz w:val="24"/>
                <w:lang w:val="es-ES" w:eastAsia="ro-RO"/>
              </w:rPr>
            </w:pPr>
          </w:p>
        </w:tc>
        <w:tc>
          <w:tcPr>
            <w:tcW w:w="2268"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C05E7C" w:rsidRDefault="00AD3458">
            <w:pPr>
              <w:rPr>
                <w:rFonts w:ascii="Arial" w:eastAsia="Times New Roman" w:hAnsi="Arial" w:cs="Arial"/>
                <w:b/>
                <w:sz w:val="24"/>
                <w:lang w:val="es-ES" w:eastAsia="ro-RO"/>
              </w:rPr>
            </w:pPr>
          </w:p>
        </w:tc>
        <w:tc>
          <w:tcPr>
            <w:tcW w:w="1560"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C05E7C" w:rsidRDefault="00AD3458">
            <w:pPr>
              <w:rPr>
                <w:rFonts w:ascii="Arial" w:eastAsia="Times New Roman" w:hAnsi="Arial" w:cs="Arial"/>
                <w:b/>
                <w:sz w:val="24"/>
                <w:lang w:val="es-ES" w:eastAsia="ro-RO"/>
              </w:rPr>
            </w:pPr>
          </w:p>
        </w:tc>
      </w:tr>
      <w:tr w:rsidR="00AD3458" w14:paraId="40236761" w14:textId="77777777" w:rsidTr="005D403A">
        <w:trPr>
          <w:trHeight w:val="552"/>
        </w:trPr>
        <w:tc>
          <w:tcPr>
            <w:tcW w:w="9931" w:type="dxa"/>
            <w:gridSpan w:val="5"/>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STØTTEORGANISATION</w:t>
            </w:r>
          </w:p>
        </w:tc>
      </w:tr>
      <w:tr w:rsidR="00AD3458" w14:paraId="118484D5" w14:textId="77777777" w:rsidTr="005D403A">
        <w:trPr>
          <w:gridAfter w:val="1"/>
          <w:wAfter w:w="7" w:type="dxa"/>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Tjenesten for eksterne relationer og europæiske anliggender</w:t>
            </w:r>
          </w:p>
          <w:p w14:paraId="4F93659D" w14:textId="77777777" w:rsidR="00AD3458" w:rsidRPr="00AD3458" w:rsidRDefault="00AD3458">
            <w:pPr>
              <w:rPr>
                <w:rFonts w:cs="Arial"/>
                <w:b/>
              </w:rPr>
            </w:pPr>
            <w:r>
              <w:rPr>
                <w:b/>
              </w:rPr>
              <w:t>Tjenestechef Mihaela GÎZĂ</w:t>
            </w:r>
          </w:p>
        </w:tc>
        <w:tc>
          <w:tcPr>
            <w:tcW w:w="2127"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2268"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60"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5D403A">
        <w:trPr>
          <w:gridAfter w:val="1"/>
          <w:wAfter w:w="7" w:type="dxa"/>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C05E7C" w:rsidRDefault="00AD3458">
            <w:pPr>
              <w:autoSpaceDE w:val="0"/>
              <w:autoSpaceDN w:val="0"/>
              <w:adjustRightInd w:val="0"/>
              <w:rPr>
                <w:rFonts w:ascii="Arial" w:eastAsia="Times New Roman" w:hAnsi="Arial" w:cs="Arial"/>
                <w:b/>
              </w:rPr>
            </w:pPr>
            <w:r>
              <w:rPr>
                <w:b/>
              </w:rPr>
              <w:t>Generaldirektoratet for retlige anliggender</w:t>
            </w:r>
          </w:p>
          <w:p w14:paraId="2C28AF4D" w14:textId="77777777" w:rsidR="00AD3458" w:rsidRPr="00C05E7C" w:rsidRDefault="00AD3458">
            <w:pPr>
              <w:autoSpaceDE w:val="0"/>
              <w:autoSpaceDN w:val="0"/>
              <w:adjustRightInd w:val="0"/>
              <w:rPr>
                <w:rFonts w:cs="Arial"/>
                <w:b/>
              </w:rPr>
            </w:pPr>
            <w:r>
              <w:rPr>
                <w:b/>
              </w:rPr>
              <w:t xml:space="preserve">Generaldirektøren </w:t>
            </w:r>
          </w:p>
          <w:p w14:paraId="2FD9EB93" w14:textId="77777777" w:rsidR="00AD3458" w:rsidRPr="00C05E7C" w:rsidRDefault="00AD3458">
            <w:pPr>
              <w:autoSpaceDE w:val="0"/>
              <w:autoSpaceDN w:val="0"/>
              <w:adjustRightInd w:val="0"/>
              <w:rPr>
                <w:rFonts w:cs="Arial"/>
                <w:b/>
              </w:rPr>
            </w:pPr>
            <w:r>
              <w:rPr>
                <w:b/>
              </w:rPr>
              <w:t>Ionuț – Sebastian IAVOR</w:t>
            </w:r>
          </w:p>
          <w:p w14:paraId="562F2EA2" w14:textId="77777777" w:rsidR="00AD3458" w:rsidRDefault="00AD3458">
            <w:pPr>
              <w:rPr>
                <w:rFonts w:cs="Arial"/>
                <w:b/>
                <w:color w:val="000000"/>
              </w:rPr>
            </w:pPr>
            <w:r>
              <w:rPr>
                <w:b/>
                <w:color w:val="000000"/>
              </w:rPr>
              <w:t>Lovgivningsmæssig støttetjeneste</w:t>
            </w:r>
          </w:p>
          <w:p w14:paraId="6B1CDA96" w14:textId="77777777" w:rsidR="00AD3458" w:rsidRPr="00AD3458" w:rsidRDefault="00AD3458" w:rsidP="00AD3458">
            <w:pPr>
              <w:rPr>
                <w:rFonts w:cs="Arial"/>
                <w:b/>
                <w:bCs/>
                <w:color w:val="000000"/>
              </w:rPr>
            </w:pPr>
            <w:r>
              <w:rPr>
                <w:b/>
                <w:color w:val="000000"/>
              </w:rPr>
              <w:t xml:space="preserve"> Dana Constanța EFTIMIE</w:t>
            </w:r>
          </w:p>
        </w:tc>
        <w:tc>
          <w:tcPr>
            <w:tcW w:w="2127"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2268"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60"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5D403A">
        <w:trPr>
          <w:gridAfter w:val="1"/>
          <w:wAfter w:w="7" w:type="dxa"/>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Generalsekretær </w:t>
            </w:r>
          </w:p>
          <w:p w14:paraId="0B0A0EBE" w14:textId="77777777" w:rsidR="00AD3458" w:rsidRDefault="00AD3458">
            <w:pPr>
              <w:autoSpaceDE w:val="0"/>
              <w:autoSpaceDN w:val="0"/>
              <w:adjustRightInd w:val="0"/>
              <w:jc w:val="both"/>
              <w:rPr>
                <w:rFonts w:cs="Arial"/>
                <w:b/>
              </w:rPr>
            </w:pPr>
            <w:r>
              <w:rPr>
                <w:b/>
              </w:rPr>
              <w:t>Alexandru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2127"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2268"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60"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BILAG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Model -</w:t>
      </w:r>
      <w:r>
        <w:rPr>
          <w:rFonts w:ascii="Arial" w:hAnsi="Arial"/>
          <w:sz w:val="24"/>
        </w:rPr>
        <w:br/>
      </w:r>
      <w:r>
        <w:rPr>
          <w:rFonts w:ascii="Arial" w:hAnsi="Arial"/>
          <w:sz w:val="24"/>
        </w:rPr>
        <w:br/>
        <w:t>  ANVENDELSE</w:t>
      </w:r>
      <w:r>
        <w:rPr>
          <w:rFonts w:ascii="Arial" w:hAnsi="Arial"/>
          <w:sz w:val="24"/>
        </w:rPr>
        <w:br/>
        <w:t>til anmodning om en sundhedsudtalelse/meddelelse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Til: Det nationale institut for folkesundhed</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Kære Fru./Hr.</w:t>
      </w:r>
      <w:r>
        <w:rPr>
          <w:rFonts w:ascii="Arial" w:hAnsi="Arial"/>
          <w:sz w:val="24"/>
        </w:rPr>
        <w:br/>
      </w:r>
      <w:r>
        <w:rPr>
          <w:rFonts w:ascii="Arial" w:hAnsi="Arial"/>
          <w:sz w:val="24"/>
        </w:rPr>
        <w:br/>
        <w:t>Undertegnede, ..............................................................................., anmoder om sundhedsudtalelsen [] / meddelelsen [] for det produkt, materiale, kemiske stof/blanding, udstyr, der kommer i kontakt med drikkevand:</w:t>
      </w:r>
    </w:p>
    <w:p w14:paraId="116E5552"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Handelsnavn.....................................................................................................</w:t>
      </w:r>
    </w:p>
    <w:p w14:paraId="50CBF0D9"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Anvendelsesområde/anvendelighed..................................................................................</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Ansøger:</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Ansøgeren er - producent [] /autoriseret repræsentant [] / importør []</w:t>
      </w:r>
    </w:p>
    <w:p w14:paraId="43C76537" w14:textId="77777777" w:rsidR="008F1043" w:rsidRPr="00D44A95" w:rsidRDefault="008F1043" w:rsidP="008F1043">
      <w:pPr>
        <w:rPr>
          <w:rFonts w:ascii="Arial" w:hAnsi="Arial" w:cs="Arial"/>
          <w:sz w:val="24"/>
          <w:szCs w:val="24"/>
        </w:rPr>
      </w:pPr>
      <w:r>
        <w:rPr>
          <w:rFonts w:ascii="Arial" w:hAnsi="Arial"/>
          <w:sz w:val="24"/>
        </w:rPr>
        <w:t>Fulde navn og adresse (herunder telefon/fax):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Handelsregisternummer .....................................................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NACE-kode for fremstilling/markedsføring af produkter/materialer/kemikalier/blandinger/udstyr, der anvendes i kontakt med drikkevand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Producent:</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Navn og adresse: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Navn og adresse på den person, der har udarbejdet </w:t>
      </w:r>
      <w:r>
        <w:rPr>
          <w:rFonts w:ascii="Arial" w:hAnsi="Arial"/>
          <w:i/>
          <w:sz w:val="24"/>
        </w:rPr>
        <w:t>Produktdossieret for materialer, der er i kontakt med drikkevand</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Ansøgerens underskrift og stempel</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BILAG 2</w:t>
      </w:r>
    </w:p>
    <w:p w14:paraId="1311363F" w14:textId="77777777" w:rsidR="008F1043" w:rsidRPr="00D44A95" w:rsidRDefault="008F1043" w:rsidP="007E0FFA">
      <w:pPr>
        <w:jc w:val="center"/>
        <w:rPr>
          <w:rFonts w:ascii="Arial" w:hAnsi="Arial" w:cs="Arial"/>
          <w:sz w:val="24"/>
          <w:szCs w:val="24"/>
        </w:rPr>
      </w:pPr>
      <w:r>
        <w:rPr>
          <w:rFonts w:ascii="Arial" w:hAnsi="Arial"/>
          <w:sz w:val="24"/>
        </w:rPr>
        <w:t>- Model –</w:t>
      </w:r>
    </w:p>
    <w:p w14:paraId="165AC2E4" w14:textId="77777777" w:rsidR="008F1043" w:rsidRPr="00D44A95" w:rsidRDefault="008F1043" w:rsidP="008F1043">
      <w:pPr>
        <w:rPr>
          <w:rFonts w:ascii="Arial" w:hAnsi="Arial" w:cs="Arial"/>
          <w:sz w:val="24"/>
          <w:szCs w:val="24"/>
        </w:rPr>
      </w:pPr>
      <w:r>
        <w:rPr>
          <w:rFonts w:ascii="Arial" w:hAnsi="Arial"/>
          <w:sz w:val="24"/>
        </w:rPr>
        <w:t>SUNDHEDSMINISTERIET</w:t>
      </w:r>
    </w:p>
    <w:p w14:paraId="32F35A8E" w14:textId="77777777" w:rsidR="00A32501" w:rsidRPr="00D44A95" w:rsidRDefault="008F1043" w:rsidP="008F1043">
      <w:pPr>
        <w:jc w:val="both"/>
        <w:rPr>
          <w:rFonts w:ascii="Arial" w:hAnsi="Arial" w:cs="Arial"/>
          <w:sz w:val="24"/>
          <w:szCs w:val="24"/>
        </w:rPr>
      </w:pPr>
      <w:r>
        <w:rPr>
          <w:rFonts w:ascii="Arial" w:hAnsi="Arial"/>
          <w:sz w:val="24"/>
        </w:rPr>
        <w:t>Det nationale institut for folkesundhed</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Kommissionen for produkter, materialer, kemikalier/blandinger og udstyr, der anvendes i kontakt med drikkevand </w:t>
      </w:r>
    </w:p>
    <w:p w14:paraId="5388E0D6" w14:textId="77777777" w:rsidR="00C33F5B" w:rsidRPr="00D44A95" w:rsidRDefault="00C33F5B" w:rsidP="00C33F5B">
      <w:pPr>
        <w:rPr>
          <w:rFonts w:ascii="Arial" w:hAnsi="Arial" w:cs="Arial"/>
          <w:sz w:val="24"/>
          <w:szCs w:val="24"/>
        </w:rPr>
      </w:pPr>
      <w:r>
        <w:rPr>
          <w:rFonts w:ascii="Arial" w:hAnsi="Arial"/>
          <w:sz w:val="24"/>
        </w:rPr>
        <w:t>Ansøger: ......................................................................................................................................</w:t>
      </w:r>
    </w:p>
    <w:p w14:paraId="45264B35" w14:textId="77777777" w:rsidR="00C33F5B" w:rsidRPr="00D44A95" w:rsidRDefault="00C33F5B" w:rsidP="00C33F5B">
      <w:pPr>
        <w:rPr>
          <w:rFonts w:ascii="Arial" w:hAnsi="Arial" w:cs="Arial"/>
          <w:sz w:val="24"/>
          <w:szCs w:val="24"/>
        </w:rPr>
      </w:pPr>
      <w:r>
        <w:rPr>
          <w:rFonts w:ascii="Arial" w:hAnsi="Arial"/>
          <w:sz w:val="24"/>
        </w:rPr>
        <w:t>Adresse: …………………………………………………………………………………………..</w:t>
      </w:r>
    </w:p>
    <w:p w14:paraId="69200572" w14:textId="62155676" w:rsidR="00C33F5B" w:rsidRPr="00D44A95" w:rsidRDefault="00C33F5B" w:rsidP="00C33F5B">
      <w:pPr>
        <w:rPr>
          <w:rFonts w:ascii="Arial" w:hAnsi="Arial" w:cs="Arial"/>
          <w:sz w:val="24"/>
          <w:szCs w:val="24"/>
        </w:rPr>
      </w:pPr>
      <w:r>
        <w:rPr>
          <w:rFonts w:ascii="Arial" w:hAnsi="Arial"/>
          <w:sz w:val="24"/>
        </w:rPr>
        <w:t>Handelsregisternummer ………………………… ……………………………</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SUNDHEDSUDTALELSE nr................. af.....................</w:t>
      </w:r>
    </w:p>
    <w:p w14:paraId="10FCC180" w14:textId="77777777" w:rsidR="008F1043" w:rsidRPr="00D44A95" w:rsidRDefault="008F1043" w:rsidP="008F1043">
      <w:pPr>
        <w:ind w:firstLine="720"/>
        <w:jc w:val="both"/>
        <w:rPr>
          <w:rFonts w:ascii="Arial" w:hAnsi="Arial" w:cs="Arial"/>
          <w:sz w:val="24"/>
          <w:szCs w:val="24"/>
        </w:rPr>
      </w:pPr>
      <w:r>
        <w:rPr>
          <w:rFonts w:ascii="Arial" w:hAnsi="Arial"/>
          <w:b/>
          <w:sz w:val="24"/>
        </w:rPr>
        <w:t xml:space="preserve">Kommissionen for produkter, materialer, kemikalier/blandinger og udstyr, der anvendes i kontakt med drikkevand, </w:t>
      </w:r>
      <w:r>
        <w:rPr>
          <w:rFonts w:ascii="Arial" w:hAnsi="Arial"/>
          <w:sz w:val="24"/>
        </w:rPr>
        <w:t>inden for det nationale institut for folkesundhed, på grundlag af referencen for teknisk vurdering nr....................., beslutter, at følgende produkt, materiale, kemisk stof/blanding, udstyr, der anvendes i kontakt med drikkevand, kan fremstilles, markedsføres og anvendes i Rumænien i overensstemmelse med gældende lovbestemmelser.</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Produkt, materiale, kemikalie/blanding, udstyr, der anvendes i kontakt med drikkevand: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Varebetegnelse for produkt, materiale, kemikalie/blanding, udstyr, der anvendes i kontakt med drikkevand: </w:t>
      </w:r>
    </w:p>
    <w:p w14:paraId="0798FB04" w14:textId="77777777" w:rsidR="008F1043" w:rsidRPr="00D44A95" w:rsidRDefault="00DD2E1B" w:rsidP="008F1043">
      <w:pPr>
        <w:ind w:firstLine="720"/>
        <w:jc w:val="both"/>
        <w:rPr>
          <w:rFonts w:ascii="Arial" w:hAnsi="Arial" w:cs="Arial"/>
          <w:sz w:val="24"/>
          <w:szCs w:val="24"/>
        </w:rPr>
      </w:pPr>
      <w:r>
        <w:rPr>
          <w:rFonts w:ascii="Arial" w:hAnsi="Arial"/>
          <w:sz w:val="24"/>
        </w:rPr>
        <w:t>1.2. Anvendelsesområde: .............................. .....................................................................</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Anvendte materialer, der kommer i kontakt med drikkevand: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Producenten: </w:t>
      </w:r>
    </w:p>
    <w:p w14:paraId="328DFCEC" w14:textId="77777777" w:rsidR="008F1043" w:rsidRPr="00D44A95" w:rsidRDefault="008F1043" w:rsidP="008F1043">
      <w:pPr>
        <w:ind w:firstLine="720"/>
        <w:jc w:val="both"/>
        <w:rPr>
          <w:rFonts w:ascii="Arial" w:hAnsi="Arial" w:cs="Arial"/>
          <w:sz w:val="24"/>
          <w:szCs w:val="24"/>
        </w:rPr>
      </w:pPr>
      <w:r>
        <w:rPr>
          <w:rFonts w:ascii="Arial" w:hAnsi="Arial"/>
          <w:sz w:val="24"/>
        </w:rPr>
        <w:t>2.1. Adresse:...........................................................................................................................</w:t>
      </w:r>
    </w:p>
    <w:p w14:paraId="0C2CA84E" w14:textId="6CB62804" w:rsidR="008F1043" w:rsidRPr="00D44A95" w:rsidRDefault="00DD2E1B" w:rsidP="00C05E7C">
      <w:pPr>
        <w:ind w:firstLine="720"/>
        <w:rPr>
          <w:rFonts w:ascii="Arial" w:hAnsi="Arial" w:cs="Arial"/>
          <w:sz w:val="24"/>
          <w:szCs w:val="24"/>
        </w:rPr>
      </w:pPr>
      <w:r>
        <w:rPr>
          <w:rFonts w:ascii="Arial" w:hAnsi="Arial"/>
          <w:sz w:val="24"/>
        </w:rPr>
        <w:t>2.2. Land: .........................................................................................................................</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lastRenderedPageBreak/>
        <w:t>Sundhedsudtalelsen om det produkt, materiale, kemiske stof/blanding, udstyr, der anvendes i kontakt med drikkevand, skal afgives i overensstemmelse med sundhedsministerens bekendtgørelse nr. 275/2012 om godkendelse af den sundhedsmæssige forskriftsprocedure for markedsføring af produkter, materialer, kemikalier/blandinger og udstyr, der anvendes i kontakt med drikkevand, i henhold til lov nr. 458/2002 om kvaliteten af drikkevand, genudgivet, som ændret og suppleret.</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SUNDHEDSUDTALELSEN ER GYLDIG I EN PERIODE PÅ FEM ÅR, HVIS DER IKKE SKER ÆNDRINGER I PRODUKTETS KVALITATIVE OG KVANTITATIVE SAMMENSÆTNING, ANVENDELSESOMRÅDET/-BETINGELSERNE FOR PRODUKTET/PRODUKTERNE, ANSØGERENS HJEMSTED, PRODUKTIONSSTEDET, OG HVIS PRODUKTSORTIMENTE IKKE ÆNDRES ELLER UDVIDES. EVENTUELLE ÆNDRINGER, DER ER BESKREVET OVENFOR, FØRER AUTOMATISK TIL AT SUNDHEDSUDTALELSEN ANNULLERES.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Navn og efternavn, underskrift og stempel af generaldirektøren for det nationale institut for folkesundhed eller af cheflægen for det regionale center for folkesundhed (hvis relevant).</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Kommissionsformandens navn, efternavn og underskrift</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BILAG 3</w:t>
      </w:r>
    </w:p>
    <w:p w14:paraId="457C4131" w14:textId="77777777" w:rsidR="00C40294" w:rsidRPr="001F6425" w:rsidRDefault="008F1043" w:rsidP="001F6425">
      <w:pPr>
        <w:jc w:val="center"/>
        <w:rPr>
          <w:rFonts w:ascii="Arial" w:hAnsi="Arial" w:cs="Arial"/>
          <w:sz w:val="24"/>
          <w:szCs w:val="24"/>
        </w:rPr>
      </w:pPr>
      <w:r>
        <w:rPr>
          <w:rFonts w:ascii="Arial" w:hAnsi="Arial"/>
          <w:sz w:val="24"/>
        </w:rPr>
        <w:t>- Model –</w:t>
      </w:r>
    </w:p>
    <w:p w14:paraId="4ADDDC20" w14:textId="77777777" w:rsidR="008F1043" w:rsidRPr="001F6425" w:rsidRDefault="008F1043" w:rsidP="008F1043">
      <w:pPr>
        <w:rPr>
          <w:rFonts w:ascii="Arial" w:hAnsi="Arial" w:cs="Arial"/>
          <w:sz w:val="24"/>
          <w:szCs w:val="24"/>
        </w:rPr>
      </w:pPr>
      <w:r>
        <w:rPr>
          <w:rFonts w:ascii="Arial" w:hAnsi="Arial"/>
          <w:sz w:val="24"/>
        </w:rPr>
        <w:t>SUNDHEDSMINISTERIET</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Det nationale institut for folkesundhed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Kommissionen for produkter, materialer, kemikalier/blandinger og udstyr, der anvendes i kontakt med drikkevand </w:t>
      </w:r>
    </w:p>
    <w:p w14:paraId="68C6C94D" w14:textId="77777777" w:rsidR="00C33F5B" w:rsidRPr="001F6425" w:rsidRDefault="008F1043" w:rsidP="008F1043">
      <w:pPr>
        <w:rPr>
          <w:rFonts w:ascii="Arial" w:hAnsi="Arial" w:cs="Arial"/>
          <w:sz w:val="24"/>
          <w:szCs w:val="24"/>
        </w:rPr>
      </w:pPr>
      <w:r>
        <w:rPr>
          <w:rFonts w:ascii="Arial" w:hAnsi="Arial"/>
          <w:sz w:val="24"/>
        </w:rPr>
        <w:t>Ansøger: ......................................................................................................................................</w:t>
      </w:r>
    </w:p>
    <w:p w14:paraId="2D256D02" w14:textId="77777777" w:rsidR="00C33F5B" w:rsidRPr="001F6425" w:rsidRDefault="00C33F5B" w:rsidP="008F1043">
      <w:pPr>
        <w:rPr>
          <w:rFonts w:ascii="Arial" w:hAnsi="Arial" w:cs="Arial"/>
          <w:sz w:val="24"/>
          <w:szCs w:val="24"/>
        </w:rPr>
      </w:pPr>
      <w:r>
        <w:rPr>
          <w:rFonts w:ascii="Arial" w:hAnsi="Arial"/>
          <w:sz w:val="24"/>
        </w:rPr>
        <w:t>Adresse: …………………………………………………………………………………………..</w:t>
      </w:r>
    </w:p>
    <w:p w14:paraId="0FD3BDFF" w14:textId="77777777" w:rsidR="008F1043" w:rsidRPr="001F6425" w:rsidRDefault="00C33F5B" w:rsidP="008F1043">
      <w:pPr>
        <w:rPr>
          <w:rFonts w:ascii="Arial" w:hAnsi="Arial" w:cs="Arial"/>
          <w:sz w:val="24"/>
          <w:szCs w:val="24"/>
        </w:rPr>
      </w:pPr>
      <w:r>
        <w:rPr>
          <w:rFonts w:ascii="Arial" w:hAnsi="Arial"/>
          <w:sz w:val="24"/>
        </w:rPr>
        <w:t xml:space="preserve">Handelsregisternummer ………………………… ……………………………………….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MEDDELELSE nr................ af...........................</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Kommissionen for produkter, materialer, kemikalier/blandinger og udstyr, der anvendes i kontakt med drikkevand, inden for det nationale institut for folkesundhed på grundlag af referencenummer for teknisk vurdering..................... beslutter, at følgende produkt, materiale, kemikalie/blanding, udstyr, der anvendes i kontakt med drikkevand, kan produceres, markedsføres og anvendes i Rumænien i overensstemmelse med gældende lovbestemmelser.</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Produkt, materiale, kemikalie/blanding, udstyr, der anvendes i kontakt med drikkevand: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Varebetegnelse for produkt, materiale, kemikalie/blanding, udstyr, der anvendes i kontakt med drikkevand: </w:t>
      </w:r>
    </w:p>
    <w:p w14:paraId="3CCD89E7" w14:textId="7EDE91AF" w:rsidR="008F1043" w:rsidRPr="001F6425" w:rsidRDefault="008F1043" w:rsidP="007D342E">
      <w:pPr>
        <w:spacing w:after="0"/>
        <w:ind w:firstLine="720"/>
        <w:jc w:val="both"/>
        <w:rPr>
          <w:rFonts w:ascii="Arial" w:hAnsi="Arial" w:cs="Arial"/>
          <w:sz w:val="24"/>
          <w:szCs w:val="24"/>
        </w:rPr>
      </w:pPr>
      <w:r>
        <w:rPr>
          <w:rFonts w:ascii="Arial" w:hAnsi="Arial"/>
          <w:sz w:val="24"/>
        </w:rPr>
        <w:t>1.2. Anvendelsesområde: ................................................................................</w:t>
      </w:r>
      <w:r w:rsidR="005D403A">
        <w:rPr>
          <w:rFonts w:ascii="Arial" w:hAnsi="Arial"/>
          <w:sz w:val="24"/>
        </w:rPr>
        <w:t>......</w:t>
      </w:r>
    </w:p>
    <w:p w14:paraId="343047B3" w14:textId="77777777" w:rsidR="007D342E" w:rsidRPr="001F6425" w:rsidRDefault="008F1043" w:rsidP="007D342E">
      <w:pPr>
        <w:spacing w:after="0"/>
        <w:ind w:firstLine="720"/>
        <w:jc w:val="both"/>
        <w:rPr>
          <w:rFonts w:ascii="Arial" w:hAnsi="Arial" w:cs="Arial"/>
          <w:sz w:val="24"/>
          <w:szCs w:val="24"/>
        </w:rPr>
      </w:pPr>
      <w:r>
        <w:rPr>
          <w:rFonts w:ascii="Arial" w:hAnsi="Arial"/>
          <w:sz w:val="24"/>
        </w:rPr>
        <w:t>1.3. Anvendte materialer, der kommer i kontakt med drikkevand:......................................................................................................................................................</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Producenten: </w:t>
      </w:r>
    </w:p>
    <w:p w14:paraId="1801B8FF" w14:textId="6F85B110" w:rsidR="008F1043" w:rsidRPr="001F6425" w:rsidRDefault="008F1043" w:rsidP="008F1043">
      <w:pPr>
        <w:ind w:firstLine="720"/>
        <w:jc w:val="both"/>
        <w:rPr>
          <w:rFonts w:ascii="Arial" w:hAnsi="Arial" w:cs="Arial"/>
          <w:sz w:val="24"/>
          <w:szCs w:val="24"/>
        </w:rPr>
      </w:pPr>
      <w:r>
        <w:rPr>
          <w:rFonts w:ascii="Arial" w:hAnsi="Arial"/>
          <w:sz w:val="24"/>
        </w:rPr>
        <w:t>2.1. Adresse:</w:t>
      </w:r>
      <w:r w:rsidR="005D403A">
        <w:rPr>
          <w:rFonts w:ascii="Arial" w:hAnsi="Arial"/>
          <w:sz w:val="24"/>
        </w:rPr>
        <w:t xml:space="preserve"> .....................................................................................................</w:t>
      </w:r>
    </w:p>
    <w:p w14:paraId="1522CB1B" w14:textId="77777777" w:rsidR="008F1043" w:rsidRPr="001F6425" w:rsidRDefault="00DD2E1B" w:rsidP="00C05E7C">
      <w:pPr>
        <w:ind w:firstLine="720"/>
        <w:rPr>
          <w:rFonts w:ascii="Arial" w:hAnsi="Arial" w:cs="Arial"/>
          <w:sz w:val="24"/>
          <w:szCs w:val="24"/>
        </w:rPr>
      </w:pPr>
      <w:r>
        <w:rPr>
          <w:rFonts w:ascii="Arial" w:hAnsi="Arial"/>
          <w:sz w:val="24"/>
        </w:rPr>
        <w:t>2.2. Land: ............................................................................................................................</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t xml:space="preserve">Meddelelsen af det produkt, materiale, kemiske stof/blanding, udstyr, der anvendes i kontakt med drikkevand, foretages i overensstemmelse med </w:t>
      </w:r>
      <w:r>
        <w:rPr>
          <w:rFonts w:ascii="Arial" w:hAnsi="Arial"/>
          <w:sz w:val="24"/>
        </w:rPr>
        <w:lastRenderedPageBreak/>
        <w:t>sundhedsministerens bekendtgørelse nr. 275/2012 om godkendelse af den sundhedsmæssige forskriftsprocedure for markedsføring af produkter, materialer, kemikalier/blandinger og udstyr, der anvendes i kontakt med drikkevand, på grundlag af lov nr. 458/2002 om kvaliteten af drikkevand, genudgivet med ændringer.</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MEDDELELSEN ER GYLDIG I EN PERIODE PÅ FEM ÅR, HVIS DER IKKE SKER ÆNDRINGER I PRODUKTETS KVALITATIVE OG KVANTITATIVE SAMMENSÆTNING, ANVENDELSESOMRÅDET/-OMRÅDERNE FOR PRODUKTET/PRODUKTERNE, ANSØGERENS HJEMSTED, PRODUKTIONSSTEDET, OG HVIS PRODUKTSORTIMENTET IKKE ÆNDRES ELLER UDVIDES. EVENTUELLE ÆNDRINGER, DER ER BESKREVET OVENFOR, FØRER AUTOMATISK TIL ANNULLERING AF SUNDHEDSUDTALELSEN.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Navn og efternavn, underskrift og stempel af generaldirektøren for det nationale institut for folkesundhed eller af cheflægen for det regionale center for folkesundhed (hvis relevant)</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Kommissionsformandens navn, efternavn og underskrift</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BILAG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PRISER</w:t>
      </w:r>
    </w:p>
    <w:tbl>
      <w:tblPr>
        <w:tblStyle w:val="TableGrid"/>
        <w:tblW w:w="0" w:type="auto"/>
        <w:tblLook w:val="04A0" w:firstRow="1" w:lastRow="0" w:firstColumn="1" w:lastColumn="0" w:noHBand="0" w:noVBand="1"/>
      </w:tblPr>
      <w:tblGrid>
        <w:gridCol w:w="1684"/>
        <w:gridCol w:w="5384"/>
        <w:gridCol w:w="2508"/>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Varenummer</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Leveret tjeneste</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Takst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Rådgivning til udarbejdelse af Produktdossieret, der anvendes i kontakt med drikkevand</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 pr. time</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Analyse af Produktdossieret, der anvendes i kontakt med drikkevand</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Udarbejdelse af den tekniske evalueringsrapport</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Udarbejdelse af en sundhedsudtalelse/meddelelse</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Ændring af sundhedsudtalelsen/meddelelsen</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BILAG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ERKLÆRING PÅ TRO OG LOVE</w:t>
      </w:r>
    </w:p>
    <w:p w14:paraId="15052FC5"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Undertegnede.....................................................................................................................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med personnummer................................., født den....../......./..................i kommunen.............................................., bosat i..........................................................., fuld adresse..........................................................................................,  identificeret med CI/BI-serien..................................................................... nr..............................., udstedt af.................................................., med kendskab til bestemmelserne i straffelovens artikel 326 vedrørende falske erklæringer, erklærer hermed, at det er mit eget ansvar, at dokumenterne indgivet til </w:t>
      </w:r>
      <w:r>
        <w:rPr>
          <w:rFonts w:ascii="Arial" w:hAnsi="Arial"/>
          <w:i/>
          <w:iCs/>
          <w:sz w:val="24"/>
        </w:rPr>
        <w:t>Produktdossieret for materialer, der er i kontakt med drikkevand</w:t>
      </w:r>
      <w:r>
        <w:rPr>
          <w:rFonts w:ascii="Arial" w:hAnsi="Arial"/>
          <w:sz w:val="24"/>
        </w:rPr>
        <w:t xml:space="preserve"> er i overensstemmelse med de originale dokumenter.</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Jeg giver denne erklæring, og jeg står ved den.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77777777" w:rsidR="00DD2E1B" w:rsidRDefault="00BE0E15" w:rsidP="00BE0E15">
      <w:pPr>
        <w:spacing w:line="360" w:lineRule="auto"/>
        <w:jc w:val="both"/>
        <w:rPr>
          <w:rFonts w:ascii="Arial" w:hAnsi="Arial" w:cs="Arial"/>
          <w:sz w:val="24"/>
          <w:szCs w:val="24"/>
        </w:rPr>
      </w:pPr>
      <w:r>
        <w:rPr>
          <w:rFonts w:ascii="Arial" w:hAnsi="Arial"/>
          <w:sz w:val="24"/>
        </w:rPr>
        <w:t xml:space="preserve">Dato..../...../...........                                      Fulde navn.......................................     </w:t>
      </w:r>
    </w:p>
    <w:p w14:paraId="254859D6" w14:textId="77777777" w:rsidR="00335346" w:rsidRPr="001F6425" w:rsidRDefault="00DD2E1B" w:rsidP="00BE0E15">
      <w:pPr>
        <w:spacing w:line="360" w:lineRule="auto"/>
        <w:jc w:val="both"/>
        <w:rPr>
          <w:rFonts w:ascii="Arial" w:hAnsi="Arial" w:cs="Arial"/>
          <w:sz w:val="24"/>
          <w:szCs w:val="24"/>
        </w:rPr>
      </w:pPr>
      <w:r>
        <w:rPr>
          <w:rFonts w:ascii="Arial" w:hAnsi="Arial"/>
          <w:sz w:val="24"/>
        </w:rPr>
        <w:t xml:space="preserve">                                                                       Underskrift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D403A"/>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214CC"/>
    <w:rsid w:val="00B32E28"/>
    <w:rsid w:val="00B336E2"/>
    <w:rsid w:val="00B366A4"/>
    <w:rsid w:val="00BA2566"/>
    <w:rsid w:val="00BA2EEF"/>
    <w:rsid w:val="00BB0EB3"/>
    <w:rsid w:val="00BC2CF9"/>
    <w:rsid w:val="00BD2E0B"/>
    <w:rsid w:val="00BE0E15"/>
    <w:rsid w:val="00BE4504"/>
    <w:rsid w:val="00C02589"/>
    <w:rsid w:val="00C05E7C"/>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14</Pages>
  <Words>4026</Words>
  <Characters>22953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Liana Brili</cp:lastModifiedBy>
  <cp:revision>20</cp:revision>
  <cp:lastPrinted>2022-11-08T14:40:00Z</cp:lastPrinted>
  <dcterms:created xsi:type="dcterms:W3CDTF">2022-11-08T08:53:00Z</dcterms:created>
  <dcterms:modified xsi:type="dcterms:W3CDTF">2023-01-19T13:13:00Z</dcterms:modified>
</cp:coreProperties>
</file>