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59CFC" w14:textId="4F2E4075" w:rsidR="003D3AEB" w:rsidRPr="00631BBE" w:rsidRDefault="0003340A" w:rsidP="00720C51">
      <w:pPr>
        <w:spacing w:before="120"/>
        <w:jc w:val="both"/>
        <w:rPr>
          <w:rFonts w:ascii="Arial" w:hAnsi="Arial" w:cs="Arial"/>
          <w:b/>
        </w:rPr>
      </w:pPr>
      <w:bookmarkStart w:id="0" w:name="_GoBack"/>
      <w:bookmarkEnd w:id="0"/>
      <w:r w:rsidRPr="00631BBE">
        <w:rPr>
          <w:rFonts w:ascii="Arial" w:hAnsi="Arial" w:cs="Arial"/>
          <w:b/>
        </w:rPr>
        <w:t xml:space="preserve">Proyecto de REAL DECRETO POR EL QUE SE APRUEBA LA NORMA DE CALIDAD PARA EL PAN </w:t>
      </w:r>
      <w:r w:rsidR="00BC3C57" w:rsidRPr="00BC4914">
        <w:rPr>
          <w:rFonts w:ascii="Arial" w:hAnsi="Arial" w:cs="Arial"/>
          <w:b/>
          <w:color w:val="C00000"/>
        </w:rPr>
        <w:t xml:space="preserve">(Versión </w:t>
      </w:r>
      <w:r w:rsidR="00543994">
        <w:rPr>
          <w:rFonts w:ascii="Arial" w:hAnsi="Arial" w:cs="Arial"/>
          <w:b/>
          <w:color w:val="C00000"/>
        </w:rPr>
        <w:t>23</w:t>
      </w:r>
      <w:r w:rsidR="005456C9" w:rsidRPr="00BC4914">
        <w:rPr>
          <w:rFonts w:ascii="Arial" w:hAnsi="Arial" w:cs="Arial"/>
          <w:b/>
          <w:color w:val="C00000"/>
        </w:rPr>
        <w:t>.</w:t>
      </w:r>
      <w:r w:rsidR="006F1A7E" w:rsidRPr="00BC4914">
        <w:rPr>
          <w:rFonts w:ascii="Arial" w:hAnsi="Arial" w:cs="Arial"/>
          <w:b/>
          <w:color w:val="C00000"/>
        </w:rPr>
        <w:t>0</w:t>
      </w:r>
      <w:r w:rsidR="00BC4914">
        <w:rPr>
          <w:rFonts w:ascii="Arial" w:hAnsi="Arial" w:cs="Arial"/>
          <w:b/>
          <w:color w:val="C00000"/>
        </w:rPr>
        <w:t>5</w:t>
      </w:r>
      <w:r w:rsidR="007A1AFC" w:rsidRPr="00BC4914">
        <w:rPr>
          <w:rFonts w:ascii="Arial" w:hAnsi="Arial" w:cs="Arial"/>
          <w:b/>
          <w:color w:val="C00000"/>
        </w:rPr>
        <w:t>.</w:t>
      </w:r>
      <w:r w:rsidR="003D3AEB" w:rsidRPr="00BC4914">
        <w:rPr>
          <w:rFonts w:ascii="Arial" w:hAnsi="Arial" w:cs="Arial"/>
          <w:b/>
          <w:color w:val="C00000"/>
        </w:rPr>
        <w:t>201</w:t>
      </w:r>
      <w:r w:rsidR="006F1A7E" w:rsidRPr="00BC4914">
        <w:rPr>
          <w:rFonts w:ascii="Arial" w:hAnsi="Arial" w:cs="Arial"/>
          <w:b/>
          <w:color w:val="C00000"/>
        </w:rPr>
        <w:t>8</w:t>
      </w:r>
      <w:r w:rsidR="00BC3C57" w:rsidRPr="00BC4914">
        <w:rPr>
          <w:rFonts w:ascii="Arial" w:hAnsi="Arial" w:cs="Arial"/>
          <w:b/>
          <w:color w:val="C00000"/>
        </w:rPr>
        <w:t>)</w:t>
      </w:r>
    </w:p>
    <w:p w14:paraId="604412C3" w14:textId="77777777" w:rsidR="00083A8A" w:rsidRPr="00631BBE" w:rsidRDefault="00083A8A" w:rsidP="00720C51">
      <w:pPr>
        <w:spacing w:before="120"/>
        <w:jc w:val="both"/>
        <w:rPr>
          <w:rFonts w:ascii="Arial" w:hAnsi="Arial" w:cs="Arial"/>
        </w:rPr>
      </w:pPr>
    </w:p>
    <w:p w14:paraId="2E90AAEB" w14:textId="244907BD" w:rsidR="00B61610" w:rsidRPr="00631BBE" w:rsidRDefault="00B61610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El pan y </w:t>
      </w:r>
      <w:r w:rsidR="003F33DD">
        <w:rPr>
          <w:rFonts w:ascii="Arial" w:hAnsi="Arial" w:cs="Arial"/>
        </w:rPr>
        <w:t xml:space="preserve">los </w:t>
      </w:r>
      <w:r w:rsidRPr="00631BBE">
        <w:rPr>
          <w:rFonts w:ascii="Arial" w:hAnsi="Arial" w:cs="Arial"/>
        </w:rPr>
        <w:t xml:space="preserve">panes especiales están regulados por la </w:t>
      </w:r>
      <w:r w:rsidR="00D64E7F">
        <w:rPr>
          <w:rFonts w:ascii="Arial" w:hAnsi="Arial" w:cs="Arial"/>
        </w:rPr>
        <w:t>legislación</w:t>
      </w:r>
      <w:r w:rsidR="00D64E7F" w:rsidRPr="00631BBE">
        <w:rPr>
          <w:rFonts w:ascii="Arial" w:hAnsi="Arial" w:cs="Arial"/>
        </w:rPr>
        <w:t xml:space="preserve"> </w:t>
      </w:r>
      <w:r w:rsidRPr="00631BBE">
        <w:rPr>
          <w:rFonts w:ascii="Arial" w:hAnsi="Arial" w:cs="Arial"/>
        </w:rPr>
        <w:t xml:space="preserve">horizontal armonizada de la Unión Europea en materia alimentaria, y </w:t>
      </w:r>
      <w:r w:rsidR="00554EE0">
        <w:rPr>
          <w:rFonts w:ascii="Arial" w:hAnsi="Arial" w:cs="Arial"/>
        </w:rPr>
        <w:t xml:space="preserve">por el </w:t>
      </w:r>
      <w:r w:rsidR="00554EE0" w:rsidRPr="00554EE0">
        <w:rPr>
          <w:rFonts w:ascii="Arial" w:hAnsi="Arial" w:cs="Arial"/>
        </w:rPr>
        <w:t>Real Decreto 1137/1984, de 28 de marzo, por el que se aprueba la Reglamentación Técnico-Sanitaria para la Fabricación, Circulación y Comercio del Pan y Panes Especiales</w:t>
      </w:r>
      <w:r w:rsidRPr="00631BBE">
        <w:rPr>
          <w:rFonts w:ascii="Arial" w:hAnsi="Arial" w:cs="Arial"/>
        </w:rPr>
        <w:t>. Es</w:t>
      </w:r>
      <w:r w:rsidR="00F00755">
        <w:rPr>
          <w:rFonts w:ascii="Arial" w:hAnsi="Arial" w:cs="Arial"/>
        </w:rPr>
        <w:t>t</w:t>
      </w:r>
      <w:r w:rsidRPr="00631BBE">
        <w:rPr>
          <w:rFonts w:ascii="Arial" w:hAnsi="Arial" w:cs="Arial"/>
        </w:rPr>
        <w:t>a norma desarrollaba la regulación contenida en el Código Alimentario Español, aprobado por Decreto 2484/1967, de 21 de septiembre, sobre los mencionados productos, en el capítulo XX “Harinas y derivados”, sección 4ª</w:t>
      </w:r>
      <w:r w:rsidR="00D46E44">
        <w:rPr>
          <w:rFonts w:ascii="Arial" w:hAnsi="Arial" w:cs="Arial"/>
        </w:rPr>
        <w:t>,</w:t>
      </w:r>
      <w:r w:rsidRPr="00631BBE">
        <w:rPr>
          <w:rFonts w:ascii="Arial" w:hAnsi="Arial" w:cs="Arial"/>
        </w:rPr>
        <w:t xml:space="preserve"> “Productos de panadería”.</w:t>
      </w:r>
    </w:p>
    <w:p w14:paraId="7EF9B84F" w14:textId="5853EE5B" w:rsidR="00083A8A" w:rsidRPr="00631BBE" w:rsidRDefault="009901D9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L</w:t>
      </w:r>
      <w:r w:rsidR="00B61610" w:rsidRPr="00631BBE">
        <w:rPr>
          <w:rFonts w:ascii="Arial" w:hAnsi="Arial" w:cs="Arial"/>
        </w:rPr>
        <w:t xml:space="preserve">as numerosas modificaciones que ha tenido la </w:t>
      </w:r>
      <w:r w:rsidR="00083A8A" w:rsidRPr="00631BBE">
        <w:rPr>
          <w:rFonts w:ascii="Arial" w:hAnsi="Arial" w:cs="Arial"/>
        </w:rPr>
        <w:t xml:space="preserve">Reglamentación Técnico-Sanitaria </w:t>
      </w:r>
      <w:r w:rsidR="00B61610" w:rsidRPr="00631BBE">
        <w:rPr>
          <w:rFonts w:ascii="Arial" w:hAnsi="Arial" w:cs="Arial"/>
        </w:rPr>
        <w:t xml:space="preserve">del pan y panes especiales, y, por otro lado, la evolución tecnológica experimentada por el sector de la fabricación y comercialización de estos productos desde la publicación del Real Decreto 1137/1984, así como los cambios en las tendencias de consumo, recomiendan realizar una profunda revisión de la </w:t>
      </w:r>
      <w:r w:rsidR="00083A8A" w:rsidRPr="00631BBE">
        <w:rPr>
          <w:rFonts w:ascii="Arial" w:hAnsi="Arial" w:cs="Arial"/>
        </w:rPr>
        <w:t>misma</w:t>
      </w:r>
      <w:r w:rsidR="00B61610" w:rsidRPr="00631BBE">
        <w:rPr>
          <w:rFonts w:ascii="Arial" w:hAnsi="Arial" w:cs="Arial"/>
        </w:rPr>
        <w:t xml:space="preserve">, incluyendo definiciones de </w:t>
      </w:r>
      <w:r w:rsidR="00083A8A" w:rsidRPr="00631BBE">
        <w:rPr>
          <w:rFonts w:ascii="Arial" w:hAnsi="Arial" w:cs="Arial"/>
        </w:rPr>
        <w:t>nuevos</w:t>
      </w:r>
      <w:r w:rsidR="00B61610" w:rsidRPr="00631BBE">
        <w:rPr>
          <w:rFonts w:ascii="Arial" w:hAnsi="Arial" w:cs="Arial"/>
        </w:rPr>
        <w:t xml:space="preserve"> productos, citando como ejemplo los panes elaborados con masa madre, que a pesar de ser elaborados de acuerdo con las prácticas habituales, no se habían definido ni incluido en la anterior normativa, siendo una característica actualmente valorada por el consumidor. </w:t>
      </w:r>
    </w:p>
    <w:p w14:paraId="4D209EB7" w14:textId="5CD0C255" w:rsidR="003F33DD" w:rsidRDefault="00B61610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También se ha considerado que deb</w:t>
      </w:r>
      <w:r w:rsidR="00083A8A" w:rsidRPr="00631BBE">
        <w:rPr>
          <w:rFonts w:ascii="Arial" w:hAnsi="Arial" w:cs="Arial"/>
        </w:rPr>
        <w:t>ía</w:t>
      </w:r>
      <w:r w:rsidRPr="00631BBE">
        <w:rPr>
          <w:rFonts w:ascii="Arial" w:hAnsi="Arial" w:cs="Arial"/>
        </w:rPr>
        <w:t xml:space="preserve"> ordenarse la elaboración artesana de</w:t>
      </w:r>
      <w:r w:rsidR="00554EE0">
        <w:rPr>
          <w:rFonts w:ascii="Arial" w:hAnsi="Arial" w:cs="Arial"/>
        </w:rPr>
        <w:t>l</w:t>
      </w:r>
      <w:r w:rsidRPr="00631BBE">
        <w:rPr>
          <w:rFonts w:ascii="Arial" w:hAnsi="Arial" w:cs="Arial"/>
        </w:rPr>
        <w:t xml:space="preserve"> pan, definiéndola como un proceso donde prima el factor humano sobre el mecánico</w:t>
      </w:r>
      <w:r w:rsidR="003F33DD">
        <w:rPr>
          <w:rFonts w:ascii="Arial" w:hAnsi="Arial" w:cs="Arial"/>
        </w:rPr>
        <w:t xml:space="preserve"> y su producción </w:t>
      </w:r>
      <w:r w:rsidRPr="00631BBE">
        <w:rPr>
          <w:rFonts w:ascii="Arial" w:hAnsi="Arial" w:cs="Arial"/>
        </w:rPr>
        <w:t xml:space="preserve">no se </w:t>
      </w:r>
      <w:r w:rsidR="003F33DD">
        <w:rPr>
          <w:rFonts w:ascii="Arial" w:hAnsi="Arial" w:cs="Arial"/>
        </w:rPr>
        <w:t>realiza</w:t>
      </w:r>
      <w:r w:rsidR="003F33DD" w:rsidRPr="00631BBE">
        <w:rPr>
          <w:rFonts w:ascii="Arial" w:hAnsi="Arial" w:cs="Arial"/>
        </w:rPr>
        <w:t xml:space="preserve"> </w:t>
      </w:r>
      <w:r w:rsidRPr="00631BBE">
        <w:rPr>
          <w:rFonts w:ascii="Arial" w:hAnsi="Arial" w:cs="Arial"/>
        </w:rPr>
        <w:t>en grandes series</w:t>
      </w:r>
      <w:r w:rsidR="003F33DD">
        <w:rPr>
          <w:rFonts w:ascii="Arial" w:hAnsi="Arial" w:cs="Arial"/>
        </w:rPr>
        <w:t>.</w:t>
      </w:r>
    </w:p>
    <w:p w14:paraId="14CAE6C4" w14:textId="7F69A6B1" w:rsidR="00426CF1" w:rsidRPr="00684763" w:rsidRDefault="00426CF1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84763">
        <w:rPr>
          <w:rFonts w:ascii="Arial" w:hAnsi="Arial" w:cs="Arial"/>
        </w:rPr>
        <w:t xml:space="preserve">Debido a la importancia que </w:t>
      </w:r>
      <w:r w:rsidR="00684763" w:rsidRPr="00684763">
        <w:rPr>
          <w:rFonts w:ascii="Arial" w:hAnsi="Arial" w:cs="Arial"/>
        </w:rPr>
        <w:t xml:space="preserve">representan </w:t>
      </w:r>
      <w:r w:rsidRPr="00684763">
        <w:rPr>
          <w:rFonts w:ascii="Arial" w:hAnsi="Arial" w:cs="Arial"/>
        </w:rPr>
        <w:t>las ventas de pan sin envasar o envasado a petición del consumidor, a las que se aplica el Real Decreto 126/2015, de 27 de febrero, por el que se aprueba la norma general relativa a la información alimentaria de los alimentos que se presenten sin envasar para la venta al consumidor final y a las colectividades, de los envasados en los lugares de venta a petición del comprador, y de los envasados por los titulares del comercio al por menor, se ha</w:t>
      </w:r>
      <w:r w:rsidR="00684763">
        <w:rPr>
          <w:rFonts w:ascii="Arial" w:hAnsi="Arial" w:cs="Arial"/>
        </w:rPr>
        <w:t>n</w:t>
      </w:r>
      <w:r w:rsidRPr="00684763">
        <w:rPr>
          <w:rFonts w:ascii="Arial" w:hAnsi="Arial" w:cs="Arial"/>
        </w:rPr>
        <w:t xml:space="preserve"> incluido </w:t>
      </w:r>
      <w:r w:rsidR="00684763">
        <w:rPr>
          <w:rFonts w:ascii="Arial" w:hAnsi="Arial" w:cs="Arial"/>
        </w:rPr>
        <w:t>determinados aspectos que regulan la comercialización de pan en los puntos de venta.</w:t>
      </w:r>
      <w:r w:rsidRPr="00684763">
        <w:rPr>
          <w:rFonts w:ascii="Arial" w:hAnsi="Arial" w:cs="Arial"/>
        </w:rPr>
        <w:t xml:space="preserve"> </w:t>
      </w:r>
    </w:p>
    <w:p w14:paraId="225E629B" w14:textId="728C5BF1" w:rsidR="00C20FE0" w:rsidRPr="00631BBE" w:rsidRDefault="00B61610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La disposición final cuarta de la Ley 28/2015, de 30 de julio, para la defensa de la calidad alimentaria, habilita al Gobierno para aprobar normas de calidad de productos alimenticios, con el objeto, entre otros, de adaptarse a la reglamentación de la Unión Europea, y de simplificar, modernizar y valorizar las normas</w:t>
      </w:r>
      <w:r w:rsidR="00426CF1">
        <w:rPr>
          <w:rFonts w:ascii="Arial" w:hAnsi="Arial" w:cs="Arial"/>
        </w:rPr>
        <w:t xml:space="preserve"> existentes así como mejorar la </w:t>
      </w:r>
      <w:r w:rsidRPr="00631BBE">
        <w:rPr>
          <w:rFonts w:ascii="Arial" w:hAnsi="Arial" w:cs="Arial"/>
        </w:rPr>
        <w:t>competitividad del sector, incluyendo los adelantos producidos por la innovación tecnológica.</w:t>
      </w:r>
    </w:p>
    <w:p w14:paraId="17E60FA6" w14:textId="00D0CBAC" w:rsidR="00C20FE0" w:rsidRPr="00631BBE" w:rsidRDefault="00B61610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Por las anteriores razones, es aconsejable la elaboración de una norma que derogue el Real Decreto 1137/1984, de 23 de mayo, y el contenido de determinados apartados sobre los productos de panadería del Código Alimentario Español.</w:t>
      </w:r>
    </w:p>
    <w:p w14:paraId="5D06CDE8" w14:textId="1F3146B3" w:rsidR="00C20FE0" w:rsidRPr="00631BBE" w:rsidRDefault="00B61610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Así se adecua la normativa sobre el pan y panes especiales a las actuales demandas del mercado, eliminando las restricciones que puedan situar a los operadores españoles en una posición de desventaja, frente a los productores de otros Estados </w:t>
      </w:r>
      <w:r w:rsidR="00554EE0">
        <w:rPr>
          <w:rFonts w:ascii="Arial" w:hAnsi="Arial" w:cs="Arial"/>
        </w:rPr>
        <w:t>m</w:t>
      </w:r>
      <w:r w:rsidRPr="00631BBE">
        <w:rPr>
          <w:rFonts w:ascii="Arial" w:hAnsi="Arial" w:cs="Arial"/>
        </w:rPr>
        <w:t xml:space="preserve">iembros de la Unión Europea; además, por razones técnicas conviene </w:t>
      </w:r>
      <w:r w:rsidRPr="00631BBE">
        <w:rPr>
          <w:rFonts w:ascii="Arial" w:hAnsi="Arial" w:cs="Arial"/>
        </w:rPr>
        <w:lastRenderedPageBreak/>
        <w:t xml:space="preserve">eliminar los límites máximos de humedad, lo cual permitirá elaborar una mayor variedad de panes. </w:t>
      </w:r>
      <w:r w:rsidR="00426CF1">
        <w:rPr>
          <w:rFonts w:ascii="Arial" w:hAnsi="Arial" w:cs="Arial"/>
        </w:rPr>
        <w:t>De esta manera</w:t>
      </w:r>
      <w:r w:rsidRPr="00631BBE">
        <w:rPr>
          <w:rFonts w:ascii="Arial" w:hAnsi="Arial" w:cs="Arial"/>
        </w:rPr>
        <w:t xml:space="preserve"> se garantizan unas condiciones de competencia equitativas entre los operadores, que contribuyen a mejorar la competitividad del sector, potenciando la innovación y el desarrollo de nuevos productos y proporcionando, por otra parte, la información adecuada al consumidor para facilitarle la elección de compra.</w:t>
      </w:r>
    </w:p>
    <w:p w14:paraId="40720B0F" w14:textId="3AE0FF07" w:rsidR="00426CF1" w:rsidRPr="00684763" w:rsidRDefault="003950C4" w:rsidP="004E0760">
      <w:pPr>
        <w:spacing w:before="120" w:after="120"/>
        <w:ind w:firstLine="284"/>
        <w:jc w:val="both"/>
        <w:rPr>
          <w:rFonts w:ascii="Arial" w:hAnsi="Arial" w:cs="Arial"/>
        </w:rPr>
      </w:pPr>
      <w:r w:rsidRPr="004E0760">
        <w:rPr>
          <w:rFonts w:ascii="Arial" w:hAnsi="Arial" w:cs="Arial"/>
        </w:rPr>
        <w:t xml:space="preserve">El presente real decreto ha sido sometido al procedimiento previsto en la Directiva (UE) 2015/1535 del Parlamento Europeo y del Consejo de 9 de septiembre de 2015 por la que se establece un procedimiento de información en materia de reglamentaciones técnicas y de reglas relativas a los servicios de la sociedad de la información, así como a lo dispuesto en el Real Decreto 1337/1999, de 31 de julio por el que se regula la remisión de información en materia de normas y reglamentaciones técnicas y reglamentos relativos a los servicios de la </w:t>
      </w:r>
      <w:r w:rsidRPr="003F2C80">
        <w:rPr>
          <w:rFonts w:ascii="Arial" w:hAnsi="Arial" w:cs="Arial"/>
        </w:rPr>
        <w:t>sociedad de la información</w:t>
      </w:r>
      <w:r w:rsidRPr="004E0760">
        <w:rPr>
          <w:rFonts w:ascii="Arial" w:hAnsi="Arial" w:cs="Arial"/>
        </w:rPr>
        <w:t>.</w:t>
      </w:r>
      <w:r w:rsidR="000947EF">
        <w:rPr>
          <w:rFonts w:ascii="Arial" w:hAnsi="Arial" w:cs="Arial"/>
        </w:rPr>
        <w:t xml:space="preserve"> </w:t>
      </w:r>
      <w:r w:rsidR="00426CF1" w:rsidRPr="00684763">
        <w:rPr>
          <w:rFonts w:ascii="Arial" w:hAnsi="Arial" w:cs="Arial"/>
        </w:rPr>
        <w:t xml:space="preserve">Asimismo </w:t>
      </w:r>
      <w:r w:rsidR="00684763" w:rsidRPr="00684763">
        <w:rPr>
          <w:rFonts w:ascii="Arial" w:hAnsi="Arial" w:cs="Arial"/>
        </w:rPr>
        <w:t>se ha</w:t>
      </w:r>
      <w:r w:rsidR="00426CF1" w:rsidRPr="00684763">
        <w:rPr>
          <w:rFonts w:ascii="Arial" w:hAnsi="Arial" w:cs="Arial"/>
        </w:rPr>
        <w:t xml:space="preserve"> sometido al procedimiento de notificación previsto en el artículo 45 del Reglamento (UE) nº 1169/2011 del Parlamento Europeo y del Consejo de 25 de octubre de 2011 </w:t>
      </w:r>
      <w:r w:rsidR="000947EF" w:rsidRPr="00684763">
        <w:rPr>
          <w:rFonts w:ascii="Arial" w:hAnsi="Arial" w:cs="Arial"/>
        </w:rPr>
        <w:t>sobre la información alimentaria facilitada al consumidor.</w:t>
      </w:r>
    </w:p>
    <w:p w14:paraId="30D98867" w14:textId="5E55E4DA" w:rsidR="00C20FE0" w:rsidRPr="00631BBE" w:rsidRDefault="00B61610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En el proceso de elaboración de esta norma han sido consultadas las comunidades autónomas y las entidades representativas de los sectores afectados, habiendo emitido informe favorable la Comisión Interministerial para la Ordenación Alimentaria.</w:t>
      </w:r>
    </w:p>
    <w:p w14:paraId="2452B634" w14:textId="20395511" w:rsidR="00B61610" w:rsidRPr="00631BBE" w:rsidRDefault="00B61610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En su virtud, a propuest</w:t>
      </w:r>
      <w:r w:rsidR="00FE4216" w:rsidRPr="00631BBE">
        <w:rPr>
          <w:rFonts w:ascii="Arial" w:hAnsi="Arial" w:cs="Arial"/>
        </w:rPr>
        <w:t>a de la Ministra de Agricultura y Pesca,</w:t>
      </w:r>
      <w:r w:rsidRPr="00631BBE">
        <w:rPr>
          <w:rFonts w:ascii="Arial" w:hAnsi="Arial" w:cs="Arial"/>
        </w:rPr>
        <w:t xml:space="preserve"> Alimentación y Medio Ambiente y de</w:t>
      </w:r>
      <w:r w:rsidR="00FE4216" w:rsidRPr="00631BBE">
        <w:rPr>
          <w:rFonts w:ascii="Arial" w:hAnsi="Arial" w:cs="Arial"/>
        </w:rPr>
        <w:t xml:space="preserve"> </w:t>
      </w:r>
      <w:r w:rsidRPr="00631BBE">
        <w:rPr>
          <w:rFonts w:ascii="Arial" w:hAnsi="Arial" w:cs="Arial"/>
        </w:rPr>
        <w:t>l</w:t>
      </w:r>
      <w:r w:rsidR="00FE4216" w:rsidRPr="00631BBE">
        <w:rPr>
          <w:rFonts w:ascii="Arial" w:hAnsi="Arial" w:cs="Arial"/>
        </w:rPr>
        <w:t>a</w:t>
      </w:r>
      <w:r w:rsidRPr="00631BBE">
        <w:rPr>
          <w:rFonts w:ascii="Arial" w:hAnsi="Arial" w:cs="Arial"/>
        </w:rPr>
        <w:t xml:space="preserve"> Ministr</w:t>
      </w:r>
      <w:r w:rsidR="00FE4216" w:rsidRPr="00631BBE">
        <w:rPr>
          <w:rFonts w:ascii="Arial" w:hAnsi="Arial" w:cs="Arial"/>
        </w:rPr>
        <w:t>a</w:t>
      </w:r>
      <w:r w:rsidRPr="00631BBE">
        <w:rPr>
          <w:rFonts w:ascii="Arial" w:hAnsi="Arial" w:cs="Arial"/>
        </w:rPr>
        <w:t xml:space="preserve"> de Sanidad, Servicios Sociales e Igualdad, de acuerdo con el Consejo de Estado y previa deliberación del Consejo de Ministros en su reunión del día .. …</w:t>
      </w:r>
    </w:p>
    <w:p w14:paraId="3158EF46" w14:textId="528126CB" w:rsidR="00554EE0" w:rsidRDefault="00B61610" w:rsidP="00720C51">
      <w:pPr>
        <w:spacing w:before="600" w:after="600"/>
        <w:jc w:val="center"/>
        <w:rPr>
          <w:rFonts w:ascii="Arial" w:hAnsi="Arial" w:cs="Arial"/>
        </w:rPr>
      </w:pPr>
      <w:r w:rsidRPr="00631BBE">
        <w:rPr>
          <w:rFonts w:ascii="Arial" w:hAnsi="Arial" w:cs="Arial"/>
        </w:rPr>
        <w:t>DISPONGO</w:t>
      </w:r>
      <w:r w:rsidR="00F75F21" w:rsidRPr="00631BBE">
        <w:rPr>
          <w:rFonts w:ascii="Arial" w:hAnsi="Arial" w:cs="Arial"/>
        </w:rPr>
        <w:t>:</w:t>
      </w:r>
    </w:p>
    <w:p w14:paraId="6676AABE" w14:textId="64796607" w:rsidR="00C20FE0" w:rsidRPr="00631BBE" w:rsidRDefault="0003340A" w:rsidP="00720C51">
      <w:pPr>
        <w:spacing w:before="360" w:after="240"/>
        <w:jc w:val="both"/>
        <w:rPr>
          <w:rFonts w:ascii="Arial" w:hAnsi="Arial" w:cs="Arial"/>
        </w:rPr>
      </w:pPr>
      <w:r w:rsidRPr="00720C51">
        <w:rPr>
          <w:rFonts w:ascii="Arial" w:hAnsi="Arial" w:cs="Arial"/>
          <w:b/>
        </w:rPr>
        <w:t>Artículo 1.</w:t>
      </w:r>
      <w:r w:rsidR="00631BBE">
        <w:rPr>
          <w:rFonts w:ascii="Arial" w:hAnsi="Arial" w:cs="Arial"/>
        </w:rPr>
        <w:t xml:space="preserve">  </w:t>
      </w:r>
      <w:r w:rsidRPr="00631BBE">
        <w:rPr>
          <w:rFonts w:ascii="Arial" w:hAnsi="Arial" w:cs="Arial"/>
          <w:i/>
        </w:rPr>
        <w:t>Objeto</w:t>
      </w:r>
      <w:r w:rsidRPr="00631BBE">
        <w:rPr>
          <w:rFonts w:ascii="Arial" w:hAnsi="Arial" w:cs="Arial"/>
        </w:rPr>
        <w:t>.</w:t>
      </w:r>
    </w:p>
    <w:p w14:paraId="71812D96" w14:textId="204C077E" w:rsidR="0017732D" w:rsidRPr="00631BBE" w:rsidRDefault="0003340A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Esta norma tiene por objeto establecer las normas básicas de calidad para la elaboración y comercialización del pan</w:t>
      </w:r>
      <w:r w:rsidR="00007271" w:rsidRPr="00631BBE">
        <w:rPr>
          <w:rFonts w:ascii="Arial" w:hAnsi="Arial" w:cs="Arial"/>
        </w:rPr>
        <w:t xml:space="preserve"> y panes especiales</w:t>
      </w:r>
      <w:r w:rsidRPr="00631BBE">
        <w:rPr>
          <w:rFonts w:ascii="Arial" w:hAnsi="Arial" w:cs="Arial"/>
        </w:rPr>
        <w:t>.</w:t>
      </w:r>
    </w:p>
    <w:p w14:paraId="0790E1E5" w14:textId="259DD0E0" w:rsidR="00BC7FB8" w:rsidRPr="00720C51" w:rsidRDefault="0003340A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t>Artículo 2.</w:t>
      </w:r>
      <w:r w:rsidR="004D378B" w:rsidRPr="00720C51">
        <w:rPr>
          <w:rFonts w:ascii="Arial" w:hAnsi="Arial" w:cs="Arial"/>
          <w:b/>
        </w:rPr>
        <w:t xml:space="preserve"> </w:t>
      </w:r>
      <w:r w:rsidRPr="004D378B">
        <w:rPr>
          <w:rFonts w:ascii="Arial" w:hAnsi="Arial" w:cs="Arial"/>
          <w:i/>
        </w:rPr>
        <w:t>Definici</w:t>
      </w:r>
      <w:r w:rsidR="001E389C" w:rsidRPr="004D378B">
        <w:rPr>
          <w:rFonts w:ascii="Arial" w:hAnsi="Arial" w:cs="Arial"/>
          <w:i/>
        </w:rPr>
        <w:t>ó</w:t>
      </w:r>
      <w:r w:rsidRPr="004D378B">
        <w:rPr>
          <w:rFonts w:ascii="Arial" w:hAnsi="Arial" w:cs="Arial"/>
          <w:i/>
        </w:rPr>
        <w:t xml:space="preserve">n </w:t>
      </w:r>
      <w:r w:rsidR="001E389C" w:rsidRPr="004D378B">
        <w:rPr>
          <w:rFonts w:ascii="Arial" w:hAnsi="Arial" w:cs="Arial"/>
          <w:i/>
        </w:rPr>
        <w:t>de pan</w:t>
      </w:r>
      <w:r w:rsidR="00554EE0" w:rsidRPr="004D378B">
        <w:rPr>
          <w:rFonts w:ascii="Arial" w:hAnsi="Arial" w:cs="Arial"/>
          <w:i/>
        </w:rPr>
        <w:t>.</w:t>
      </w:r>
    </w:p>
    <w:p w14:paraId="5C36D0BA" w14:textId="3262ED34" w:rsidR="0017732D" w:rsidRPr="00631BBE" w:rsidRDefault="0003340A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Pan</w:t>
      </w:r>
      <w:r w:rsidR="001E389C" w:rsidRPr="00631BBE">
        <w:rPr>
          <w:rFonts w:ascii="Arial" w:hAnsi="Arial" w:cs="Arial"/>
        </w:rPr>
        <w:t>,</w:t>
      </w:r>
      <w:r w:rsidR="00C42553" w:rsidRPr="00631BBE">
        <w:rPr>
          <w:rFonts w:ascii="Arial" w:hAnsi="Arial" w:cs="Arial"/>
        </w:rPr>
        <w:t xml:space="preserve"> </w:t>
      </w:r>
      <w:r w:rsidRPr="00631BBE">
        <w:rPr>
          <w:rFonts w:ascii="Arial" w:hAnsi="Arial" w:cs="Arial"/>
        </w:rPr>
        <w:t xml:space="preserve">sin otro calificativo, es el producto resultante de la cocción de una masa obtenida </w:t>
      </w:r>
      <w:r w:rsidR="001E389C" w:rsidRPr="00631BBE">
        <w:rPr>
          <w:rFonts w:ascii="Arial" w:hAnsi="Arial" w:cs="Arial"/>
        </w:rPr>
        <w:t>por la mezcla</w:t>
      </w:r>
      <w:r w:rsidR="00A100A2" w:rsidRPr="00631BBE">
        <w:rPr>
          <w:rFonts w:ascii="Arial" w:hAnsi="Arial" w:cs="Arial"/>
        </w:rPr>
        <w:t xml:space="preserve"> </w:t>
      </w:r>
      <w:r w:rsidRPr="00631BBE">
        <w:rPr>
          <w:rFonts w:ascii="Arial" w:hAnsi="Arial" w:cs="Arial"/>
        </w:rPr>
        <w:t>de harina</w:t>
      </w:r>
      <w:r w:rsidR="00AB0AA5" w:rsidRPr="00631BBE">
        <w:rPr>
          <w:rFonts w:ascii="Arial" w:hAnsi="Arial" w:cs="Arial"/>
        </w:rPr>
        <w:t xml:space="preserve"> </w:t>
      </w:r>
      <w:r w:rsidR="00BA62A2" w:rsidRPr="00631BBE">
        <w:rPr>
          <w:rFonts w:ascii="Arial" w:hAnsi="Arial" w:cs="Arial"/>
        </w:rPr>
        <w:t>de trigo</w:t>
      </w:r>
      <w:r w:rsidR="005233DD" w:rsidRPr="00631BBE">
        <w:rPr>
          <w:rFonts w:ascii="Arial" w:hAnsi="Arial" w:cs="Arial"/>
        </w:rPr>
        <w:t xml:space="preserve"> </w:t>
      </w:r>
      <w:r w:rsidR="00AB0AA5" w:rsidRPr="00631BBE">
        <w:rPr>
          <w:rFonts w:ascii="Arial" w:hAnsi="Arial" w:cs="Arial"/>
        </w:rPr>
        <w:t>u</w:t>
      </w:r>
      <w:r w:rsidR="005233DD" w:rsidRPr="00631BBE">
        <w:rPr>
          <w:rFonts w:ascii="Arial" w:hAnsi="Arial" w:cs="Arial"/>
        </w:rPr>
        <w:t xml:space="preserve"> otro cereal, sola</w:t>
      </w:r>
      <w:r w:rsidR="00AB0AA5" w:rsidRPr="00631BBE">
        <w:rPr>
          <w:rFonts w:ascii="Arial" w:hAnsi="Arial" w:cs="Arial"/>
        </w:rPr>
        <w:t>s</w:t>
      </w:r>
      <w:r w:rsidR="005233DD" w:rsidRPr="00631BBE">
        <w:rPr>
          <w:rFonts w:ascii="Arial" w:hAnsi="Arial" w:cs="Arial"/>
        </w:rPr>
        <w:t xml:space="preserve"> o en combinación,</w:t>
      </w:r>
      <w:r w:rsidR="00BA62A2" w:rsidRPr="00631BBE">
        <w:rPr>
          <w:rFonts w:ascii="Arial" w:hAnsi="Arial" w:cs="Arial"/>
        </w:rPr>
        <w:t xml:space="preserve"> y</w:t>
      </w:r>
      <w:r w:rsidRPr="00631BBE">
        <w:rPr>
          <w:rFonts w:ascii="Arial" w:hAnsi="Arial" w:cs="Arial"/>
        </w:rPr>
        <w:t xml:space="preserve"> </w:t>
      </w:r>
      <w:r w:rsidR="00BA62A2" w:rsidRPr="00631BBE">
        <w:rPr>
          <w:rFonts w:ascii="Arial" w:hAnsi="Arial" w:cs="Arial"/>
        </w:rPr>
        <w:t xml:space="preserve">de </w:t>
      </w:r>
      <w:r w:rsidRPr="00631BBE">
        <w:rPr>
          <w:rFonts w:ascii="Arial" w:hAnsi="Arial" w:cs="Arial"/>
        </w:rPr>
        <w:t xml:space="preserve">agua, </w:t>
      </w:r>
      <w:r w:rsidR="00BA62A2" w:rsidRPr="00631BBE">
        <w:rPr>
          <w:rFonts w:ascii="Arial" w:hAnsi="Arial" w:cs="Arial"/>
        </w:rPr>
        <w:t xml:space="preserve">con o sin adición de sal, </w:t>
      </w:r>
      <w:r w:rsidRPr="00631BBE">
        <w:rPr>
          <w:rFonts w:ascii="Arial" w:hAnsi="Arial" w:cs="Arial"/>
        </w:rPr>
        <w:t xml:space="preserve">fermentada con la ayuda de levadura de panificación o masa madre. </w:t>
      </w:r>
    </w:p>
    <w:p w14:paraId="14ABFF29" w14:textId="1832B6D7" w:rsidR="001E389C" w:rsidRPr="00720C51" w:rsidRDefault="001E389C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t>Artículo 3.</w:t>
      </w:r>
      <w:r w:rsidR="004D378B" w:rsidRPr="00720C51">
        <w:rPr>
          <w:rFonts w:ascii="Arial" w:hAnsi="Arial" w:cs="Arial"/>
          <w:b/>
        </w:rPr>
        <w:t xml:space="preserve"> </w:t>
      </w:r>
      <w:r w:rsidRPr="004D378B">
        <w:rPr>
          <w:rFonts w:ascii="Arial" w:hAnsi="Arial" w:cs="Arial"/>
          <w:i/>
        </w:rPr>
        <w:t>Definición de pan común.</w:t>
      </w:r>
    </w:p>
    <w:p w14:paraId="256894B3" w14:textId="691935AC" w:rsidR="0017732D" w:rsidRPr="00631BBE" w:rsidRDefault="00C42553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lastRenderedPageBreak/>
        <w:t>E</w:t>
      </w:r>
      <w:r w:rsidR="0003340A" w:rsidRPr="00631BBE">
        <w:rPr>
          <w:rFonts w:ascii="Arial" w:hAnsi="Arial" w:cs="Arial"/>
        </w:rPr>
        <w:t xml:space="preserve">s </w:t>
      </w:r>
      <w:r w:rsidR="00B462F4" w:rsidRPr="00631BBE">
        <w:rPr>
          <w:rFonts w:ascii="Arial" w:hAnsi="Arial" w:cs="Arial"/>
        </w:rPr>
        <w:t>el pan</w:t>
      </w:r>
      <w:r w:rsidR="0003340A" w:rsidRPr="00631BBE">
        <w:rPr>
          <w:rFonts w:ascii="Arial" w:hAnsi="Arial" w:cs="Arial"/>
        </w:rPr>
        <w:t xml:space="preserve"> definido en </w:t>
      </w:r>
      <w:r w:rsidR="0003340A" w:rsidRPr="009C05E3">
        <w:rPr>
          <w:rFonts w:ascii="Arial" w:hAnsi="Arial" w:cs="Arial"/>
        </w:rPr>
        <w:t xml:space="preserve">el </w:t>
      </w:r>
      <w:r w:rsidR="001E389C" w:rsidRPr="009C05E3">
        <w:rPr>
          <w:rFonts w:ascii="Arial" w:hAnsi="Arial" w:cs="Arial"/>
        </w:rPr>
        <w:t>artículo</w:t>
      </w:r>
      <w:r w:rsidR="00B462F4" w:rsidRPr="009C05E3">
        <w:rPr>
          <w:rFonts w:ascii="Arial" w:hAnsi="Arial" w:cs="Arial"/>
        </w:rPr>
        <w:t xml:space="preserve"> </w:t>
      </w:r>
      <w:r w:rsidR="00CF285C" w:rsidRPr="009C05E3">
        <w:rPr>
          <w:rFonts w:ascii="Arial" w:hAnsi="Arial" w:cs="Arial"/>
        </w:rPr>
        <w:t>2</w:t>
      </w:r>
      <w:r w:rsidR="00B462F4" w:rsidRPr="009C05E3">
        <w:rPr>
          <w:rFonts w:ascii="Arial" w:hAnsi="Arial" w:cs="Arial"/>
        </w:rPr>
        <w:t>,</w:t>
      </w:r>
      <w:r w:rsidR="0003340A" w:rsidRPr="009C05E3">
        <w:rPr>
          <w:rFonts w:ascii="Arial" w:hAnsi="Arial" w:cs="Arial"/>
        </w:rPr>
        <w:t xml:space="preserve"> de </w:t>
      </w:r>
      <w:r w:rsidR="0003340A" w:rsidRPr="00631BBE">
        <w:rPr>
          <w:rFonts w:ascii="Arial" w:hAnsi="Arial" w:cs="Arial"/>
        </w:rPr>
        <w:t xml:space="preserve">consumo habitual en las </w:t>
      </w:r>
      <w:r w:rsidR="007450A6" w:rsidRPr="007450A6">
        <w:rPr>
          <w:rFonts w:ascii="Arial" w:hAnsi="Arial" w:cs="Arial"/>
        </w:rPr>
        <w:t>veinticuatro</w:t>
      </w:r>
      <w:r w:rsidR="00B462F4" w:rsidRPr="00631BBE">
        <w:rPr>
          <w:rFonts w:ascii="Arial" w:hAnsi="Arial" w:cs="Arial"/>
        </w:rPr>
        <w:t xml:space="preserve"> </w:t>
      </w:r>
      <w:r w:rsidR="0003340A" w:rsidRPr="00631BBE">
        <w:rPr>
          <w:rFonts w:ascii="Arial" w:hAnsi="Arial" w:cs="Arial"/>
        </w:rPr>
        <w:t>h</w:t>
      </w:r>
      <w:r w:rsidR="00B462F4" w:rsidRPr="00631BBE">
        <w:rPr>
          <w:rFonts w:ascii="Arial" w:hAnsi="Arial" w:cs="Arial"/>
        </w:rPr>
        <w:t>oras</w:t>
      </w:r>
      <w:r w:rsidR="0003340A" w:rsidRPr="00631BBE">
        <w:rPr>
          <w:rFonts w:ascii="Arial" w:hAnsi="Arial" w:cs="Arial"/>
        </w:rPr>
        <w:t xml:space="preserve"> siguientes a su cocción, elaborado con harina de trigo y </w:t>
      </w:r>
      <w:r w:rsidR="00613C64" w:rsidRPr="00631BBE">
        <w:rPr>
          <w:rFonts w:ascii="Arial" w:hAnsi="Arial" w:cs="Arial"/>
        </w:rPr>
        <w:t xml:space="preserve">al que solo se le puede añadir los </w:t>
      </w:r>
      <w:r w:rsidR="000D66B6" w:rsidRPr="00631BBE">
        <w:rPr>
          <w:rFonts w:ascii="Arial" w:hAnsi="Arial" w:cs="Arial"/>
        </w:rPr>
        <w:t xml:space="preserve">aditivos </w:t>
      </w:r>
      <w:r w:rsidR="000D66B6">
        <w:rPr>
          <w:rFonts w:ascii="Arial" w:hAnsi="Arial" w:cs="Arial"/>
        </w:rPr>
        <w:t xml:space="preserve">y </w:t>
      </w:r>
      <w:r w:rsidR="00613C64" w:rsidRPr="00631BBE">
        <w:rPr>
          <w:rFonts w:ascii="Arial" w:hAnsi="Arial" w:cs="Arial"/>
        </w:rPr>
        <w:t>coadyuvantes tecnológicos autorizados para este tipo de pan.</w:t>
      </w:r>
      <w:r w:rsidR="00B462F4" w:rsidRPr="00631BBE">
        <w:rPr>
          <w:rFonts w:ascii="Arial" w:hAnsi="Arial" w:cs="Arial"/>
        </w:rPr>
        <w:t xml:space="preserve"> </w:t>
      </w:r>
    </w:p>
    <w:p w14:paraId="381D5179" w14:textId="77777777" w:rsidR="00121C21" w:rsidRPr="00617350" w:rsidRDefault="00121C21" w:rsidP="00121C21">
      <w:pPr>
        <w:spacing w:before="480" w:after="240"/>
        <w:jc w:val="both"/>
        <w:rPr>
          <w:rFonts w:ascii="Arial" w:hAnsi="Arial" w:cs="Arial"/>
          <w:b/>
        </w:rPr>
      </w:pPr>
      <w:r w:rsidRPr="00617350">
        <w:rPr>
          <w:rFonts w:ascii="Arial" w:hAnsi="Arial" w:cs="Arial"/>
          <w:b/>
        </w:rPr>
        <w:t xml:space="preserve">Artículo </w:t>
      </w:r>
      <w:r>
        <w:rPr>
          <w:rFonts w:ascii="Arial" w:hAnsi="Arial" w:cs="Arial"/>
          <w:b/>
        </w:rPr>
        <w:t>4</w:t>
      </w:r>
      <w:r w:rsidRPr="0061735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4D378B">
        <w:rPr>
          <w:rFonts w:ascii="Arial" w:hAnsi="Arial" w:cs="Arial"/>
          <w:i/>
        </w:rPr>
        <w:t>Denominaciones del pan común.</w:t>
      </w:r>
      <w:r w:rsidRPr="00617350">
        <w:rPr>
          <w:rFonts w:ascii="Arial" w:hAnsi="Arial" w:cs="Arial"/>
          <w:b/>
        </w:rPr>
        <w:t xml:space="preserve"> </w:t>
      </w:r>
    </w:p>
    <w:p w14:paraId="57CB5C82" w14:textId="77777777" w:rsidR="00121C21" w:rsidRPr="00631BBE" w:rsidRDefault="00121C21" w:rsidP="00121C21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pan común puede recibir </w:t>
      </w:r>
      <w:r w:rsidRPr="00631BBE">
        <w:rPr>
          <w:rFonts w:ascii="Arial" w:hAnsi="Arial" w:cs="Arial"/>
        </w:rPr>
        <w:t>las siguientes denominaciones:</w:t>
      </w:r>
    </w:p>
    <w:p w14:paraId="2FA8C0FE" w14:textId="77777777" w:rsidR="00121C21" w:rsidRPr="00631BBE" w:rsidRDefault="00121C21" w:rsidP="00121C2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1.  Pan bregado, de miga dura, español o candeal: es el obtenido mediante un proceso de elaboración en el que es indispensable el uso de cilindros refinadores.</w:t>
      </w:r>
      <w:r>
        <w:rPr>
          <w:rFonts w:ascii="Arial" w:hAnsi="Arial" w:cs="Arial"/>
        </w:rPr>
        <w:t xml:space="preserve"> La miga de este tipo de pan será blanca y con alveolos finos y uniformes.</w:t>
      </w:r>
    </w:p>
    <w:p w14:paraId="78009AF9" w14:textId="77777777" w:rsidR="00121C21" w:rsidRPr="00631BBE" w:rsidRDefault="00121C21" w:rsidP="00121C21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31BBE">
        <w:rPr>
          <w:rFonts w:ascii="Arial" w:hAnsi="Arial" w:cs="Arial"/>
        </w:rPr>
        <w:t xml:space="preserve">as variedades </w:t>
      </w:r>
      <w:r>
        <w:rPr>
          <w:rFonts w:ascii="Arial" w:hAnsi="Arial" w:cs="Arial"/>
        </w:rPr>
        <w:t>tradicionales</w:t>
      </w:r>
      <w:r w:rsidRPr="00631BBE">
        <w:rPr>
          <w:rFonts w:ascii="Arial" w:hAnsi="Arial" w:cs="Arial"/>
        </w:rPr>
        <w:t xml:space="preserve"> elaboradas a partir de </w:t>
      </w:r>
      <w:r>
        <w:rPr>
          <w:rFonts w:ascii="Arial" w:hAnsi="Arial" w:cs="Arial"/>
        </w:rPr>
        <w:t>este tipo de masa</w:t>
      </w:r>
      <w:r w:rsidRPr="00631B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podrán utilizar las </w:t>
      </w:r>
      <w:r w:rsidRPr="00631BBE">
        <w:rPr>
          <w:rFonts w:ascii="Arial" w:hAnsi="Arial" w:cs="Arial"/>
        </w:rPr>
        <w:t xml:space="preserve">distintas denominaciones </w:t>
      </w:r>
      <w:r>
        <w:rPr>
          <w:rFonts w:ascii="Arial" w:hAnsi="Arial" w:cs="Arial"/>
        </w:rPr>
        <w:t>que cada una adopta</w:t>
      </w:r>
      <w:r w:rsidRPr="00631BBE">
        <w:rPr>
          <w:rFonts w:ascii="Arial" w:hAnsi="Arial" w:cs="Arial"/>
        </w:rPr>
        <w:t xml:space="preserve"> como telera, lechuguino y fabiola, entre otras.</w:t>
      </w:r>
    </w:p>
    <w:p w14:paraId="4A464655" w14:textId="77777777" w:rsidR="00121C21" w:rsidRPr="00631BBE" w:rsidRDefault="00121C21" w:rsidP="00121C2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2.  Pan de flama o de miga blanda: es el obtenido con una mayor proporción de agua que el pan bregado y que no precisa normalmente el proceso de refinado con cilindros.</w:t>
      </w:r>
      <w:r>
        <w:rPr>
          <w:rFonts w:ascii="Arial" w:hAnsi="Arial" w:cs="Arial"/>
        </w:rPr>
        <w:t xml:space="preserve"> La miga de este tipo de pan tendrá alveolos más irregulares, en forma y tamaño, que los del pan bregado. </w:t>
      </w:r>
    </w:p>
    <w:p w14:paraId="0504F8BC" w14:textId="77777777" w:rsidR="00121C21" w:rsidRPr="00631BBE" w:rsidRDefault="00121C21" w:rsidP="00121C21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Las variedades</w:t>
      </w:r>
      <w:r w:rsidRPr="00631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tradicionales</w:t>
      </w:r>
      <w:r w:rsidRPr="00631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elaboradas a partir de este tipo de masa, podrán utilizar las </w:t>
      </w:r>
      <w:r w:rsidRPr="00631BBE">
        <w:rPr>
          <w:rFonts w:ascii="Arial" w:hAnsi="Arial" w:cs="Arial"/>
        </w:rPr>
        <w:t xml:space="preserve">distintas denominaciones que cada una adopta </w:t>
      </w:r>
      <w:r>
        <w:rPr>
          <w:rFonts w:ascii="Arial" w:hAnsi="Arial" w:cs="Arial"/>
        </w:rPr>
        <w:t xml:space="preserve">como </w:t>
      </w:r>
      <w:r w:rsidRPr="00631BBE">
        <w:rPr>
          <w:rFonts w:ascii="Arial" w:hAnsi="Arial" w:cs="Arial"/>
        </w:rPr>
        <w:t>baguette, chapata</w:t>
      </w:r>
      <w:r>
        <w:rPr>
          <w:rFonts w:ascii="Arial" w:hAnsi="Arial" w:cs="Arial"/>
        </w:rPr>
        <w:t xml:space="preserve"> y</w:t>
      </w:r>
      <w:r w:rsidRPr="00631BBE">
        <w:rPr>
          <w:rFonts w:ascii="Arial" w:hAnsi="Arial" w:cs="Arial"/>
        </w:rPr>
        <w:t xml:space="preserve"> payés, </w:t>
      </w:r>
      <w:r>
        <w:rPr>
          <w:rFonts w:ascii="Arial" w:hAnsi="Arial" w:cs="Arial"/>
        </w:rPr>
        <w:t>entre otras.</w:t>
      </w:r>
    </w:p>
    <w:p w14:paraId="2C86EAD7" w14:textId="614B4D9F" w:rsidR="007E11E5" w:rsidRPr="00720C51" w:rsidRDefault="007E11E5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t xml:space="preserve">Artículo </w:t>
      </w:r>
      <w:r w:rsidR="00121C21">
        <w:rPr>
          <w:rFonts w:ascii="Arial" w:hAnsi="Arial" w:cs="Arial"/>
          <w:b/>
        </w:rPr>
        <w:t>5</w:t>
      </w:r>
      <w:r w:rsidRPr="00720C51">
        <w:rPr>
          <w:rFonts w:ascii="Arial" w:hAnsi="Arial" w:cs="Arial"/>
          <w:b/>
        </w:rPr>
        <w:t>.</w:t>
      </w:r>
      <w:r w:rsidR="004D378B" w:rsidRPr="00720C51">
        <w:rPr>
          <w:rFonts w:ascii="Arial" w:hAnsi="Arial" w:cs="Arial"/>
          <w:b/>
        </w:rPr>
        <w:t xml:space="preserve"> </w:t>
      </w:r>
      <w:r w:rsidRPr="004D378B">
        <w:rPr>
          <w:rFonts w:ascii="Arial" w:hAnsi="Arial" w:cs="Arial"/>
          <w:i/>
        </w:rPr>
        <w:t>Definición de pan especial</w:t>
      </w:r>
      <w:r w:rsidR="002A61C0" w:rsidRPr="004D378B">
        <w:rPr>
          <w:rFonts w:ascii="Arial" w:hAnsi="Arial" w:cs="Arial"/>
          <w:i/>
        </w:rPr>
        <w:t>.</w:t>
      </w:r>
    </w:p>
    <w:p w14:paraId="4CCC95E0" w14:textId="3DCC1CFD" w:rsidR="00AC69F6" w:rsidRPr="00631BBE" w:rsidRDefault="00C42553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E</w:t>
      </w:r>
      <w:r w:rsidR="00350289" w:rsidRPr="00631BBE">
        <w:rPr>
          <w:rFonts w:ascii="Arial" w:hAnsi="Arial" w:cs="Arial"/>
        </w:rPr>
        <w:t xml:space="preserve">s el pan </w:t>
      </w:r>
      <w:r w:rsidR="0003340A" w:rsidRPr="00631BBE">
        <w:rPr>
          <w:rFonts w:ascii="Arial" w:hAnsi="Arial" w:cs="Arial"/>
        </w:rPr>
        <w:t>no incluido e</w:t>
      </w:r>
      <w:r w:rsidR="002A61C0">
        <w:rPr>
          <w:rFonts w:ascii="Arial" w:hAnsi="Arial" w:cs="Arial"/>
        </w:rPr>
        <w:t>n la definición de pan común</w:t>
      </w:r>
      <w:r w:rsidR="0003340A" w:rsidRPr="00631BBE">
        <w:rPr>
          <w:rFonts w:ascii="Arial" w:hAnsi="Arial" w:cs="Arial"/>
        </w:rPr>
        <w:t>, que reún</w:t>
      </w:r>
      <w:r w:rsidR="00350289" w:rsidRPr="00631BBE">
        <w:rPr>
          <w:rFonts w:ascii="Arial" w:hAnsi="Arial" w:cs="Arial"/>
        </w:rPr>
        <w:t>a</w:t>
      </w:r>
      <w:r w:rsidR="0003340A" w:rsidRPr="00631BBE">
        <w:rPr>
          <w:rFonts w:ascii="Arial" w:hAnsi="Arial" w:cs="Arial"/>
        </w:rPr>
        <w:t xml:space="preserve"> alguna de las condiciones siguientes:</w:t>
      </w:r>
    </w:p>
    <w:p w14:paraId="63C5E580" w14:textId="1DD6BD4E" w:rsidR="00AC69F6" w:rsidRPr="00631BBE" w:rsidRDefault="007E11E5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1</w:t>
      </w:r>
      <w:r w:rsidR="0055639A" w:rsidRPr="00631BBE">
        <w:rPr>
          <w:rFonts w:ascii="Arial" w:hAnsi="Arial" w:cs="Arial"/>
        </w:rPr>
        <w:t>.</w:t>
      </w:r>
      <w:r w:rsidR="0003340A" w:rsidRPr="00631BBE">
        <w:rPr>
          <w:rFonts w:ascii="Arial" w:hAnsi="Arial" w:cs="Arial"/>
        </w:rPr>
        <w:t xml:space="preserve"> </w:t>
      </w:r>
      <w:r w:rsidR="00363F7F" w:rsidRPr="00631BBE">
        <w:rPr>
          <w:rFonts w:ascii="Arial" w:hAnsi="Arial" w:cs="Arial"/>
        </w:rPr>
        <w:t xml:space="preserve"> </w:t>
      </w:r>
      <w:r w:rsidR="0003340A" w:rsidRPr="00631BBE">
        <w:rPr>
          <w:rFonts w:ascii="Arial" w:hAnsi="Arial" w:cs="Arial"/>
        </w:rPr>
        <w:t>Por su composición:</w:t>
      </w:r>
    </w:p>
    <w:p w14:paraId="04165C7F" w14:textId="74537692" w:rsidR="00AC69F6" w:rsidRDefault="0055639A" w:rsidP="00720C51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a)</w:t>
      </w:r>
      <w:r w:rsidR="001E75BE" w:rsidRPr="00631BBE">
        <w:rPr>
          <w:rFonts w:ascii="Arial" w:hAnsi="Arial" w:cs="Arial"/>
        </w:rPr>
        <w:t xml:space="preserve"> </w:t>
      </w:r>
      <w:r w:rsidR="00363F7F" w:rsidRPr="00631BBE">
        <w:rPr>
          <w:rFonts w:ascii="Arial" w:hAnsi="Arial" w:cs="Arial"/>
        </w:rPr>
        <w:t xml:space="preserve"> </w:t>
      </w:r>
      <w:r w:rsidR="0003340A" w:rsidRPr="00631BBE">
        <w:rPr>
          <w:rFonts w:ascii="Arial" w:hAnsi="Arial" w:cs="Arial"/>
        </w:rPr>
        <w:t xml:space="preserve">Que </w:t>
      </w:r>
      <w:r w:rsidR="00083A8A" w:rsidRPr="00631BBE">
        <w:rPr>
          <w:rFonts w:ascii="Arial" w:hAnsi="Arial" w:cs="Arial"/>
        </w:rPr>
        <w:t xml:space="preserve">se </w:t>
      </w:r>
      <w:r w:rsidR="0003340A" w:rsidRPr="00631BBE">
        <w:rPr>
          <w:rFonts w:ascii="Arial" w:hAnsi="Arial" w:cs="Arial"/>
        </w:rPr>
        <w:t>haya incorporado cualquier aditivo o coadyuvante tecnológico de la panificación, autorizados para panes especiales</w:t>
      </w:r>
      <w:r w:rsidR="00350289" w:rsidRPr="00631BBE">
        <w:rPr>
          <w:rFonts w:ascii="Arial" w:hAnsi="Arial" w:cs="Arial"/>
        </w:rPr>
        <w:t>, tanto a la masa panaria como a la harina</w:t>
      </w:r>
      <w:r w:rsidR="0003340A" w:rsidRPr="00631BBE">
        <w:rPr>
          <w:rFonts w:ascii="Arial" w:hAnsi="Arial" w:cs="Arial"/>
        </w:rPr>
        <w:t>.</w:t>
      </w:r>
    </w:p>
    <w:p w14:paraId="04554154" w14:textId="40F8C16A" w:rsidR="00AC69F6" w:rsidRPr="00631BBE" w:rsidRDefault="0055639A" w:rsidP="00720C51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b)</w:t>
      </w:r>
      <w:r w:rsidR="001E75BE" w:rsidRPr="00631BBE">
        <w:rPr>
          <w:rFonts w:ascii="Arial" w:hAnsi="Arial" w:cs="Arial"/>
        </w:rPr>
        <w:t xml:space="preserve"> </w:t>
      </w:r>
      <w:r w:rsidR="005306DF" w:rsidRPr="00631BBE">
        <w:rPr>
          <w:rFonts w:ascii="Arial" w:hAnsi="Arial" w:cs="Arial"/>
        </w:rPr>
        <w:t xml:space="preserve"> </w:t>
      </w:r>
      <w:r w:rsidR="00363F7F" w:rsidRPr="00631BBE">
        <w:rPr>
          <w:rFonts w:ascii="Arial" w:hAnsi="Arial" w:cs="Arial"/>
        </w:rPr>
        <w:t xml:space="preserve"> </w:t>
      </w:r>
      <w:r w:rsidR="001E75BE" w:rsidRPr="00631BBE">
        <w:rPr>
          <w:rFonts w:ascii="Arial" w:hAnsi="Arial" w:cs="Arial"/>
        </w:rPr>
        <w:t>Que</w:t>
      </w:r>
      <w:r w:rsidR="0003340A" w:rsidRPr="00631BBE">
        <w:rPr>
          <w:rFonts w:ascii="Arial" w:hAnsi="Arial" w:cs="Arial"/>
        </w:rPr>
        <w:t xml:space="preserve"> </w:t>
      </w:r>
      <w:r w:rsidR="00083A8A" w:rsidRPr="00631BBE">
        <w:rPr>
          <w:rFonts w:ascii="Arial" w:hAnsi="Arial" w:cs="Arial"/>
        </w:rPr>
        <w:t xml:space="preserve">se </w:t>
      </w:r>
      <w:r w:rsidR="0003340A" w:rsidRPr="00631BBE">
        <w:rPr>
          <w:rFonts w:ascii="Arial" w:hAnsi="Arial" w:cs="Arial"/>
        </w:rPr>
        <w:t xml:space="preserve">haya incorporado una harina </w:t>
      </w:r>
      <w:r w:rsidR="00A021EE" w:rsidRPr="00631BBE">
        <w:rPr>
          <w:rFonts w:ascii="Arial" w:hAnsi="Arial" w:cs="Arial"/>
        </w:rPr>
        <w:t>tratada</w:t>
      </w:r>
      <w:r w:rsidR="001E75BE" w:rsidRPr="00631BBE">
        <w:rPr>
          <w:rFonts w:ascii="Arial" w:hAnsi="Arial" w:cs="Arial"/>
        </w:rPr>
        <w:t>,</w:t>
      </w:r>
      <w:r w:rsidR="0003340A" w:rsidRPr="00631BBE">
        <w:rPr>
          <w:rFonts w:ascii="Arial" w:hAnsi="Arial" w:cs="Arial"/>
        </w:rPr>
        <w:t xml:space="preserve"> </w:t>
      </w:r>
      <w:r w:rsidR="001E75BE" w:rsidRPr="00631BBE">
        <w:rPr>
          <w:rFonts w:ascii="Arial" w:hAnsi="Arial" w:cs="Arial"/>
        </w:rPr>
        <w:t xml:space="preserve">definida en </w:t>
      </w:r>
      <w:r w:rsidR="0003340A" w:rsidRPr="00631BBE">
        <w:rPr>
          <w:rFonts w:ascii="Arial" w:hAnsi="Arial" w:cs="Arial"/>
        </w:rPr>
        <w:t>la legislación</w:t>
      </w:r>
      <w:r w:rsidR="005306DF" w:rsidRPr="00631BBE">
        <w:rPr>
          <w:rFonts w:ascii="Arial" w:hAnsi="Arial" w:cs="Arial"/>
        </w:rPr>
        <w:t xml:space="preserve"> vigente</w:t>
      </w:r>
      <w:r w:rsidR="00DB6112" w:rsidRPr="00631BBE">
        <w:rPr>
          <w:rFonts w:ascii="Arial" w:hAnsi="Arial" w:cs="Arial"/>
        </w:rPr>
        <w:t>.</w:t>
      </w:r>
    </w:p>
    <w:p w14:paraId="08C6EB3D" w14:textId="6CEB628D" w:rsidR="00AC69F6" w:rsidRPr="009C05E3" w:rsidRDefault="0055639A" w:rsidP="00720C51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c)</w:t>
      </w:r>
      <w:r w:rsidR="005306DF" w:rsidRPr="00631BBE">
        <w:rPr>
          <w:rFonts w:ascii="Arial" w:hAnsi="Arial" w:cs="Arial"/>
        </w:rPr>
        <w:t xml:space="preserve"> </w:t>
      </w:r>
      <w:r w:rsidR="00363F7F" w:rsidRPr="00631BBE">
        <w:rPr>
          <w:rFonts w:ascii="Arial" w:hAnsi="Arial" w:cs="Arial"/>
        </w:rPr>
        <w:t xml:space="preserve"> </w:t>
      </w:r>
      <w:r w:rsidR="0003340A" w:rsidRPr="00631BBE">
        <w:rPr>
          <w:rFonts w:ascii="Arial" w:hAnsi="Arial" w:cs="Arial"/>
        </w:rPr>
        <w:t xml:space="preserve">Que </w:t>
      </w:r>
      <w:r w:rsidR="00083A8A" w:rsidRPr="00631BBE">
        <w:rPr>
          <w:rFonts w:ascii="Arial" w:hAnsi="Arial" w:cs="Arial"/>
        </w:rPr>
        <w:t xml:space="preserve">se </w:t>
      </w:r>
      <w:r w:rsidR="0003340A" w:rsidRPr="00631BBE">
        <w:rPr>
          <w:rFonts w:ascii="Arial" w:hAnsi="Arial" w:cs="Arial"/>
        </w:rPr>
        <w:t xml:space="preserve">haya incorporado cualquier ingrediente </w:t>
      </w:r>
      <w:r w:rsidR="00E36E18" w:rsidRPr="00631BBE">
        <w:rPr>
          <w:rFonts w:ascii="Arial" w:hAnsi="Arial" w:cs="Arial"/>
        </w:rPr>
        <w:t xml:space="preserve">de acuerdo con </w:t>
      </w:r>
      <w:r w:rsidR="009F7B0D">
        <w:rPr>
          <w:rFonts w:ascii="Arial" w:hAnsi="Arial" w:cs="Arial"/>
        </w:rPr>
        <w:t xml:space="preserve">el </w:t>
      </w:r>
      <w:r w:rsidR="009F7B0D" w:rsidRPr="009C05E3">
        <w:rPr>
          <w:rFonts w:ascii="Arial" w:hAnsi="Arial" w:cs="Arial"/>
        </w:rPr>
        <w:t>art</w:t>
      </w:r>
      <w:r w:rsidR="009C05E3" w:rsidRPr="00720C51">
        <w:rPr>
          <w:rFonts w:ascii="Arial" w:hAnsi="Arial" w:cs="Arial"/>
        </w:rPr>
        <w:t>ículo 11</w:t>
      </w:r>
      <w:r w:rsidR="009F7B0D" w:rsidRPr="009C05E3">
        <w:rPr>
          <w:rFonts w:ascii="Arial" w:hAnsi="Arial" w:cs="Arial"/>
        </w:rPr>
        <w:t>.2. a).</w:t>
      </w:r>
    </w:p>
    <w:p w14:paraId="42AF13C7" w14:textId="6FD2AA84" w:rsidR="00AC69F6" w:rsidRPr="00631BBE" w:rsidRDefault="00E36E18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2</w:t>
      </w:r>
      <w:r w:rsidR="0055639A" w:rsidRPr="00631BBE">
        <w:rPr>
          <w:rFonts w:ascii="Arial" w:hAnsi="Arial" w:cs="Arial"/>
        </w:rPr>
        <w:t>.</w:t>
      </w:r>
      <w:r w:rsidR="0003340A" w:rsidRPr="00631BBE">
        <w:rPr>
          <w:rFonts w:ascii="Arial" w:hAnsi="Arial" w:cs="Arial"/>
        </w:rPr>
        <w:t xml:space="preserve"> </w:t>
      </w:r>
      <w:r w:rsidR="00363F7F" w:rsidRPr="00631BBE">
        <w:rPr>
          <w:rFonts w:ascii="Arial" w:hAnsi="Arial" w:cs="Arial"/>
        </w:rPr>
        <w:t xml:space="preserve"> </w:t>
      </w:r>
      <w:r w:rsidR="0003340A" w:rsidRPr="00631BBE">
        <w:rPr>
          <w:rFonts w:ascii="Arial" w:hAnsi="Arial" w:cs="Arial"/>
        </w:rPr>
        <w:t>Por su elaboración</w:t>
      </w:r>
      <w:r w:rsidR="00E30EA3" w:rsidRPr="00631BBE">
        <w:rPr>
          <w:rFonts w:ascii="Arial" w:hAnsi="Arial" w:cs="Arial"/>
        </w:rPr>
        <w:t xml:space="preserve">: </w:t>
      </w:r>
    </w:p>
    <w:p w14:paraId="189A30E6" w14:textId="7D2A9722" w:rsidR="00121C21" w:rsidRPr="00631BBE" w:rsidRDefault="00E435FD" w:rsidP="00720C51">
      <w:pPr>
        <w:spacing w:before="120" w:after="120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Q</w:t>
      </w:r>
      <w:r w:rsidR="0003340A" w:rsidRPr="00631BBE">
        <w:rPr>
          <w:rFonts w:ascii="Arial" w:hAnsi="Arial" w:cs="Arial"/>
        </w:rPr>
        <w:t xml:space="preserve">ue haya incorporado en la elaboración un procedimiento </w:t>
      </w:r>
      <w:r w:rsidR="00DB6112" w:rsidRPr="00631BBE">
        <w:rPr>
          <w:rFonts w:ascii="Arial" w:hAnsi="Arial" w:cs="Arial"/>
        </w:rPr>
        <w:t xml:space="preserve">tecnológico especial, diferente </w:t>
      </w:r>
      <w:r w:rsidR="0003340A" w:rsidRPr="00631BBE">
        <w:rPr>
          <w:rFonts w:ascii="Arial" w:hAnsi="Arial" w:cs="Arial"/>
        </w:rPr>
        <w:t>de los utilizados habitualmente pa</w:t>
      </w:r>
      <w:r w:rsidR="0068359B" w:rsidRPr="00631BBE">
        <w:rPr>
          <w:rFonts w:ascii="Arial" w:hAnsi="Arial" w:cs="Arial"/>
        </w:rPr>
        <w:t xml:space="preserve">ra la elaboración del pan común, como es el rallado, cocido en molde, con formas especiales o con escaldado parcial de las harinas, entre otros. </w:t>
      </w:r>
    </w:p>
    <w:p w14:paraId="1A6DB21F" w14:textId="77777777" w:rsidR="00BD54E0" w:rsidRDefault="00BD54E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E529675" w14:textId="737CEBC4" w:rsidR="00121C21" w:rsidRPr="00617350" w:rsidRDefault="00121C21" w:rsidP="00720C51">
      <w:pPr>
        <w:spacing w:before="48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Artículo 6</w:t>
      </w:r>
      <w:r w:rsidRPr="00617350">
        <w:rPr>
          <w:rFonts w:ascii="Arial" w:hAnsi="Arial" w:cs="Arial"/>
          <w:b/>
        </w:rPr>
        <w:t>.</w:t>
      </w:r>
      <w:r w:rsidRPr="00617350">
        <w:rPr>
          <w:rFonts w:ascii="Arial" w:hAnsi="Arial" w:cs="Arial"/>
          <w:b/>
        </w:rPr>
        <w:tab/>
      </w:r>
      <w:r w:rsidRPr="00121C21">
        <w:rPr>
          <w:rFonts w:ascii="Arial" w:hAnsi="Arial" w:cs="Arial"/>
          <w:i/>
        </w:rPr>
        <w:t>Denominaciones del pan especial.</w:t>
      </w:r>
      <w:r w:rsidRPr="00617350">
        <w:rPr>
          <w:rFonts w:ascii="Arial" w:hAnsi="Arial" w:cs="Arial"/>
          <w:b/>
        </w:rPr>
        <w:t xml:space="preserve"> </w:t>
      </w:r>
    </w:p>
    <w:p w14:paraId="7162FB77" w14:textId="77777777" w:rsidR="00121C21" w:rsidRPr="00631BBE" w:rsidRDefault="00121C21" w:rsidP="00121C2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El pan especial puede recibir las siguientes denominaciones, que se incluyen a título enunciativo y no limitativo:</w:t>
      </w:r>
    </w:p>
    <w:p w14:paraId="7D55F2E5" w14:textId="2B2CBE0E" w:rsidR="00121C21" w:rsidRPr="00631BBE" w:rsidRDefault="00121C21" w:rsidP="00121C21">
      <w:pPr>
        <w:pStyle w:val="Prrafodelista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631BBE">
        <w:rPr>
          <w:rFonts w:ascii="Arial" w:hAnsi="Arial" w:cs="Arial"/>
          <w:sz w:val="24"/>
          <w:szCs w:val="24"/>
        </w:rPr>
        <w:t xml:space="preserve">Pan integral: pan elaborado con harina integral o de grano entero, </w:t>
      </w:r>
      <w:r>
        <w:rPr>
          <w:rFonts w:ascii="Arial" w:hAnsi="Arial" w:cs="Arial"/>
          <w:sz w:val="24"/>
          <w:szCs w:val="24"/>
        </w:rPr>
        <w:t xml:space="preserve">de acuerdo con lo establecido en la </w:t>
      </w:r>
      <w:r w:rsidRPr="0085238C">
        <w:rPr>
          <w:rFonts w:ascii="Arial" w:hAnsi="Arial" w:cs="Arial"/>
          <w:sz w:val="24"/>
          <w:szCs w:val="24"/>
        </w:rPr>
        <w:t xml:space="preserve">legislación </w:t>
      </w:r>
      <w:r w:rsidR="00A93E87" w:rsidRPr="0085238C">
        <w:rPr>
          <w:rFonts w:ascii="Arial" w:hAnsi="Arial" w:cs="Arial"/>
          <w:sz w:val="24"/>
          <w:szCs w:val="24"/>
        </w:rPr>
        <w:t>vigente</w:t>
      </w:r>
      <w:r w:rsidRPr="0085238C">
        <w:rPr>
          <w:rFonts w:ascii="Arial" w:hAnsi="Arial" w:cs="Arial"/>
          <w:sz w:val="24"/>
          <w:szCs w:val="24"/>
        </w:rPr>
        <w:t>.</w:t>
      </w:r>
    </w:p>
    <w:p w14:paraId="65544655" w14:textId="77777777" w:rsidR="00121C21" w:rsidRPr="00631BBE" w:rsidRDefault="00121C21" w:rsidP="00121C21">
      <w:pPr>
        <w:pStyle w:val="Prrafodelista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631BBE">
        <w:rPr>
          <w:rFonts w:ascii="Arial" w:hAnsi="Arial" w:cs="Arial"/>
          <w:sz w:val="24"/>
          <w:szCs w:val="24"/>
        </w:rPr>
        <w:t>Se denominarán “pan 100% integral” o “pan integral” los panes elaborados con harina exclusivamente integral. La denominación se completará con el nombre del cereal, cereales o semillas comestibles de los que procedan la harina o las harinas utilizadas</w:t>
      </w:r>
      <w:r>
        <w:rPr>
          <w:rFonts w:ascii="Arial" w:hAnsi="Arial" w:cs="Arial"/>
          <w:sz w:val="24"/>
          <w:szCs w:val="24"/>
        </w:rPr>
        <w:t>.</w:t>
      </w:r>
    </w:p>
    <w:p w14:paraId="6D1B108E" w14:textId="77777777" w:rsidR="00121C21" w:rsidRPr="00631BBE" w:rsidRDefault="00121C21" w:rsidP="00121C21">
      <w:pPr>
        <w:pStyle w:val="Prrafodelista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631BBE">
        <w:rPr>
          <w:rFonts w:ascii="Arial" w:hAnsi="Arial" w:cs="Arial"/>
          <w:sz w:val="24"/>
          <w:szCs w:val="24"/>
        </w:rPr>
        <w:t>Los panes en los que la harina utilizada en la elaboración no sea exclusivamente integral incluirán en la denominación la mención “elaborado con harina integral X %”, correspondiendo “X” al porcentaje de harina integral utilizad</w:t>
      </w:r>
      <w:r>
        <w:rPr>
          <w:rFonts w:ascii="Arial" w:hAnsi="Arial" w:cs="Arial"/>
          <w:sz w:val="24"/>
          <w:szCs w:val="24"/>
        </w:rPr>
        <w:t>a. D</w:t>
      </w:r>
      <w:r w:rsidRPr="00631BBE">
        <w:rPr>
          <w:rFonts w:ascii="Arial" w:hAnsi="Arial" w:cs="Arial"/>
          <w:sz w:val="24"/>
          <w:szCs w:val="24"/>
        </w:rPr>
        <w:t>icho porcentaje se calculará sobre la harina total utilizada en la elaboración. La denominación se completará con el nombre del cereal, cereales o semillas comestibles de los que proceda la harina o las harinas utilizadas</w:t>
      </w:r>
      <w:r>
        <w:rPr>
          <w:rFonts w:ascii="Arial" w:hAnsi="Arial" w:cs="Arial"/>
          <w:sz w:val="24"/>
          <w:szCs w:val="24"/>
        </w:rPr>
        <w:t>.</w:t>
      </w:r>
    </w:p>
    <w:p w14:paraId="42570415" w14:textId="77777777" w:rsidR="00121C21" w:rsidRDefault="00121C21" w:rsidP="00121C21">
      <w:pPr>
        <w:pStyle w:val="Prrafodelista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elaboración del pan integral </w:t>
      </w:r>
      <w:r w:rsidRPr="00617350">
        <w:rPr>
          <w:rFonts w:ascii="Arial" w:hAnsi="Arial" w:cs="Arial"/>
          <w:sz w:val="24"/>
          <w:szCs w:val="24"/>
        </w:rPr>
        <w:t>podrán emplearse también sémola</w:t>
      </w:r>
      <w:r>
        <w:rPr>
          <w:rFonts w:ascii="Arial" w:hAnsi="Arial" w:cs="Arial"/>
          <w:sz w:val="24"/>
          <w:szCs w:val="24"/>
        </w:rPr>
        <w:t>s integrales</w:t>
      </w:r>
      <w:r w:rsidRPr="00617350">
        <w:rPr>
          <w:rFonts w:ascii="Arial" w:hAnsi="Arial" w:cs="Arial"/>
          <w:sz w:val="24"/>
          <w:szCs w:val="24"/>
        </w:rPr>
        <w:t xml:space="preserve">, grañones </w:t>
      </w:r>
      <w:r>
        <w:rPr>
          <w:rFonts w:ascii="Arial" w:hAnsi="Arial" w:cs="Arial"/>
          <w:sz w:val="24"/>
          <w:szCs w:val="24"/>
        </w:rPr>
        <w:t xml:space="preserve">procedentes de granos enteros </w:t>
      </w:r>
      <w:r w:rsidRPr="00617350">
        <w:rPr>
          <w:rFonts w:ascii="Arial" w:hAnsi="Arial" w:cs="Arial"/>
          <w:sz w:val="24"/>
          <w:szCs w:val="24"/>
        </w:rPr>
        <w:t xml:space="preserve">o granos enteros, </w:t>
      </w:r>
      <w:r>
        <w:rPr>
          <w:rFonts w:ascii="Arial" w:hAnsi="Arial" w:cs="Arial"/>
          <w:sz w:val="24"/>
          <w:szCs w:val="24"/>
        </w:rPr>
        <w:t>que</w:t>
      </w:r>
      <w:r w:rsidRPr="00617350">
        <w:rPr>
          <w:rFonts w:ascii="Arial" w:hAnsi="Arial" w:cs="Arial"/>
          <w:sz w:val="24"/>
          <w:szCs w:val="24"/>
        </w:rPr>
        <w:t xml:space="preserve"> computarán </w:t>
      </w:r>
      <w:r>
        <w:rPr>
          <w:rFonts w:ascii="Arial" w:hAnsi="Arial" w:cs="Arial"/>
          <w:sz w:val="24"/>
          <w:szCs w:val="24"/>
        </w:rPr>
        <w:t>en los porcentajes indicados en los apartados a) y b) anteriores.</w:t>
      </w:r>
    </w:p>
    <w:p w14:paraId="1F447412" w14:textId="77777777" w:rsidR="00121C21" w:rsidRPr="00617350" w:rsidRDefault="00121C21" w:rsidP="00121C21">
      <w:pPr>
        <w:pStyle w:val="Prrafodelista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4C089D">
        <w:rPr>
          <w:rFonts w:ascii="Arial" w:hAnsi="Arial" w:cs="Arial"/>
          <w:sz w:val="24"/>
          <w:szCs w:val="24"/>
        </w:rPr>
        <w:t>La masa madre utilizada para la elaboración de “</w:t>
      </w:r>
      <w:r w:rsidRPr="00617350">
        <w:rPr>
          <w:rFonts w:ascii="Arial" w:hAnsi="Arial" w:cs="Arial"/>
          <w:sz w:val="24"/>
          <w:szCs w:val="24"/>
        </w:rPr>
        <w:t>pan 100% integral” deberá proceder de harina integral. La masa madre utilizada para la elaboración de</w:t>
      </w:r>
      <w:r>
        <w:rPr>
          <w:rFonts w:ascii="Arial" w:hAnsi="Arial" w:cs="Arial"/>
          <w:sz w:val="24"/>
          <w:szCs w:val="24"/>
        </w:rPr>
        <w:t>l resto del pan integral</w:t>
      </w:r>
      <w:r w:rsidRPr="00617350">
        <w:rPr>
          <w:rFonts w:ascii="Arial" w:hAnsi="Arial" w:cs="Arial"/>
          <w:sz w:val="24"/>
          <w:szCs w:val="24"/>
        </w:rPr>
        <w:t xml:space="preserve"> podrá proceder de </w:t>
      </w:r>
      <w:r w:rsidRPr="004C089D">
        <w:rPr>
          <w:rFonts w:ascii="Arial" w:hAnsi="Arial" w:cs="Arial"/>
          <w:sz w:val="24"/>
          <w:szCs w:val="24"/>
        </w:rPr>
        <w:t>harina no integral,</w:t>
      </w:r>
      <w:r w:rsidRPr="00617350">
        <w:rPr>
          <w:rFonts w:ascii="Arial" w:hAnsi="Arial" w:cs="Arial"/>
          <w:sz w:val="24"/>
          <w:szCs w:val="24"/>
        </w:rPr>
        <w:t xml:space="preserve"> en cuyo caso no se tendrá en cuenta para establecer el porcentaje de harina integral utilizada. </w:t>
      </w:r>
    </w:p>
    <w:p w14:paraId="2025933C" w14:textId="77777777" w:rsidR="00121C21" w:rsidRPr="00F11A4D" w:rsidRDefault="00121C21" w:rsidP="00121C21">
      <w:pPr>
        <w:pStyle w:val="Prrafodelista"/>
        <w:numPr>
          <w:ilvl w:val="0"/>
          <w:numId w:val="17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 w:rsidRPr="00F11A4D">
        <w:rPr>
          <w:rFonts w:ascii="Arial" w:hAnsi="Arial" w:cs="Arial"/>
          <w:sz w:val="24"/>
          <w:szCs w:val="24"/>
        </w:rPr>
        <w:t>El término “integral” podrá ser sustituido por “de grano entero”.</w:t>
      </w:r>
    </w:p>
    <w:p w14:paraId="5C8E1D37" w14:textId="77777777" w:rsidR="00121C21" w:rsidRPr="00631BBE" w:rsidRDefault="00121C21" w:rsidP="00121C21">
      <w:pPr>
        <w:pStyle w:val="Prrafodelista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631BBE">
        <w:rPr>
          <w:rFonts w:ascii="Arial" w:hAnsi="Arial" w:cs="Arial"/>
          <w:sz w:val="24"/>
          <w:szCs w:val="24"/>
        </w:rPr>
        <w:t>Pan de Viena, pan de nieve</w:t>
      </w:r>
      <w:r>
        <w:rPr>
          <w:rFonts w:ascii="Arial" w:hAnsi="Arial" w:cs="Arial"/>
          <w:sz w:val="24"/>
          <w:szCs w:val="24"/>
        </w:rPr>
        <w:t xml:space="preserve"> o</w:t>
      </w:r>
      <w:r w:rsidRPr="00631BBE">
        <w:rPr>
          <w:rFonts w:ascii="Arial" w:hAnsi="Arial" w:cs="Arial"/>
          <w:sz w:val="24"/>
          <w:szCs w:val="24"/>
        </w:rPr>
        <w:t xml:space="preserve"> pan bombón: pan elaborado a base de masa blanda de harina de trigo, entre cuyos ingredientes pueden entrar, además de los básicos, uno o varios de los siguientes: azúcares, leche, grasas o aceites</w:t>
      </w:r>
      <w:r>
        <w:rPr>
          <w:rFonts w:ascii="Arial" w:hAnsi="Arial" w:cs="Arial"/>
          <w:sz w:val="24"/>
          <w:szCs w:val="24"/>
        </w:rPr>
        <w:t>.</w:t>
      </w:r>
    </w:p>
    <w:p w14:paraId="5303BE91" w14:textId="77777777" w:rsidR="00121C21" w:rsidRPr="00631BBE" w:rsidRDefault="00121C21" w:rsidP="00121C21">
      <w:pPr>
        <w:pStyle w:val="Prrafodelista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631BBE">
        <w:rPr>
          <w:rFonts w:ascii="Arial" w:hAnsi="Arial" w:cs="Arial"/>
          <w:sz w:val="24"/>
          <w:szCs w:val="24"/>
        </w:rPr>
        <w:t>Pan tostado: pan que después de su cocción es cortado en rebanadas, tostado y envasado.</w:t>
      </w:r>
    </w:p>
    <w:p w14:paraId="51B2969E" w14:textId="77777777" w:rsidR="00121C21" w:rsidRPr="00631BBE" w:rsidRDefault="00121C21" w:rsidP="00121C21">
      <w:pPr>
        <w:pStyle w:val="Prrafodelista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631BBE">
        <w:rPr>
          <w:rFonts w:ascii="Arial" w:hAnsi="Arial" w:cs="Arial"/>
          <w:sz w:val="24"/>
          <w:szCs w:val="24"/>
        </w:rPr>
        <w:t>Biscote: pan que después de su cocción en moldes con tapa, es cortado en rebanadas, tostado y envasado.</w:t>
      </w:r>
    </w:p>
    <w:p w14:paraId="4B491259" w14:textId="77777777" w:rsidR="00121C21" w:rsidRPr="00631BBE" w:rsidRDefault="00121C21" w:rsidP="00121C21">
      <w:pPr>
        <w:pStyle w:val="Prrafodelista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631BBE">
        <w:rPr>
          <w:rFonts w:ascii="Arial" w:hAnsi="Arial" w:cs="Arial"/>
          <w:sz w:val="24"/>
          <w:szCs w:val="24"/>
        </w:rPr>
        <w:t>Colines, regañás</w:t>
      </w:r>
      <w:r>
        <w:rPr>
          <w:rFonts w:ascii="Arial" w:hAnsi="Arial" w:cs="Arial"/>
          <w:sz w:val="24"/>
          <w:szCs w:val="24"/>
        </w:rPr>
        <w:t xml:space="preserve"> o</w:t>
      </w:r>
      <w:r w:rsidRPr="00631BBE">
        <w:rPr>
          <w:rFonts w:ascii="Arial" w:hAnsi="Arial" w:cs="Arial"/>
          <w:sz w:val="24"/>
          <w:szCs w:val="24"/>
        </w:rPr>
        <w:t xml:space="preserve"> picos: son piezas de miga seca, quebradiza y crujiente y de sección estrecha. Se elaboran a partir de masa panaria que contiene grasas o aceites, </w:t>
      </w:r>
      <w:r>
        <w:rPr>
          <w:rFonts w:ascii="Arial" w:hAnsi="Arial" w:cs="Arial"/>
          <w:sz w:val="24"/>
          <w:szCs w:val="24"/>
        </w:rPr>
        <w:t xml:space="preserve">es cortada </w:t>
      </w:r>
      <w:r w:rsidRPr="00631BBE">
        <w:rPr>
          <w:rFonts w:ascii="Arial" w:hAnsi="Arial" w:cs="Arial"/>
          <w:sz w:val="24"/>
          <w:szCs w:val="24"/>
        </w:rPr>
        <w:t xml:space="preserve">habitualmente después del laminado, fermentada y horneada. </w:t>
      </w:r>
    </w:p>
    <w:p w14:paraId="4D51D033" w14:textId="77777777" w:rsidR="00121C21" w:rsidRPr="00631BBE" w:rsidRDefault="00121C21" w:rsidP="00121C21">
      <w:pPr>
        <w:spacing w:before="120" w:after="120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    Pueden adoptar distintos formatos y variedades, con diversas denominaciones, consagradas por la </w:t>
      </w:r>
      <w:r>
        <w:rPr>
          <w:rFonts w:ascii="Arial" w:hAnsi="Arial" w:cs="Arial"/>
        </w:rPr>
        <w:t>tradición</w:t>
      </w:r>
      <w:r w:rsidRPr="00631BBE">
        <w:rPr>
          <w:rFonts w:ascii="Arial" w:hAnsi="Arial" w:cs="Arial"/>
        </w:rPr>
        <w:t xml:space="preserve">. </w:t>
      </w:r>
    </w:p>
    <w:p w14:paraId="56AD15A2" w14:textId="77777777" w:rsidR="00121C21" w:rsidRPr="00631BBE" w:rsidRDefault="00121C21" w:rsidP="00121C21">
      <w:pPr>
        <w:pStyle w:val="Prrafodelista"/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631BBE">
        <w:rPr>
          <w:rFonts w:ascii="Arial" w:hAnsi="Arial" w:cs="Arial"/>
          <w:sz w:val="24"/>
          <w:szCs w:val="24"/>
        </w:rPr>
        <w:t>Pan elaborado con incorporación de harinas distintas del trigo.</w:t>
      </w:r>
    </w:p>
    <w:p w14:paraId="4923D147" w14:textId="77777777" w:rsidR="00121C21" w:rsidRPr="00617350" w:rsidRDefault="00121C21" w:rsidP="00121C21">
      <w:pPr>
        <w:pStyle w:val="Prrafodelista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  <w:strike/>
        </w:rPr>
      </w:pPr>
      <w:r w:rsidRPr="00617350">
        <w:rPr>
          <w:rFonts w:ascii="Arial" w:hAnsi="Arial" w:cs="Arial"/>
          <w:sz w:val="24"/>
          <w:szCs w:val="24"/>
        </w:rPr>
        <w:lastRenderedPageBreak/>
        <w:t>Pan elaborado con harina de otro cereal: es el pan elaborado con harina exclusivamente de un cereal distinto al trigo.</w:t>
      </w:r>
    </w:p>
    <w:p w14:paraId="7E205A12" w14:textId="77777777" w:rsidR="00121C21" w:rsidRPr="00631BBE" w:rsidRDefault="00121C21" w:rsidP="00121C2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La denominación es “pan 100% de” seguido del nombre del cereal.</w:t>
      </w:r>
    </w:p>
    <w:p w14:paraId="3A2C571B" w14:textId="77777777" w:rsidR="00121C21" w:rsidRPr="00617350" w:rsidRDefault="00121C21" w:rsidP="00121C21">
      <w:pPr>
        <w:pStyle w:val="Prrafodelista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 w:rsidRPr="00617350">
        <w:rPr>
          <w:rFonts w:ascii="Arial" w:hAnsi="Arial" w:cs="Arial"/>
          <w:sz w:val="24"/>
          <w:szCs w:val="24"/>
        </w:rPr>
        <w:t xml:space="preserve">Pan elaborado con harina de trigo y otras harinas: es el elaborado con harina de trigo mezclada con harina de otro cereal o cereales o </w:t>
      </w:r>
      <w:r>
        <w:rPr>
          <w:rFonts w:ascii="Arial" w:hAnsi="Arial" w:cs="Arial"/>
          <w:sz w:val="24"/>
          <w:szCs w:val="24"/>
        </w:rPr>
        <w:t xml:space="preserve">de </w:t>
      </w:r>
      <w:r w:rsidRPr="00617350">
        <w:rPr>
          <w:rFonts w:ascii="Arial" w:hAnsi="Arial" w:cs="Arial"/>
          <w:sz w:val="24"/>
          <w:szCs w:val="24"/>
        </w:rPr>
        <w:t xml:space="preserve">semillas comestibles de diferentes especies de plantas </w:t>
      </w:r>
      <w:r w:rsidRPr="001E1CA6">
        <w:rPr>
          <w:rFonts w:ascii="Arial" w:hAnsi="Arial" w:cs="Arial"/>
          <w:sz w:val="24"/>
          <w:szCs w:val="24"/>
        </w:rPr>
        <w:t>que no pertenecen a la familia de las gramíneas ni leguminosas ni son semillas oleaginosas</w:t>
      </w:r>
      <w:r w:rsidRPr="004C089D">
        <w:rPr>
          <w:rFonts w:ascii="Arial" w:hAnsi="Arial" w:cs="Arial"/>
          <w:sz w:val="24"/>
          <w:szCs w:val="24"/>
        </w:rPr>
        <w:t xml:space="preserve"> </w:t>
      </w:r>
      <w:r w:rsidRPr="00617350">
        <w:rPr>
          <w:rFonts w:ascii="Arial" w:hAnsi="Arial" w:cs="Arial"/>
          <w:sz w:val="24"/>
          <w:szCs w:val="24"/>
        </w:rPr>
        <w:t>como, entre otras,</w:t>
      </w:r>
      <w:r w:rsidRPr="00617350" w:rsidDel="00CF16C6">
        <w:rPr>
          <w:rFonts w:ascii="Arial" w:hAnsi="Arial" w:cs="Arial"/>
          <w:sz w:val="24"/>
          <w:szCs w:val="24"/>
        </w:rPr>
        <w:t xml:space="preserve"> </w:t>
      </w:r>
      <w:r w:rsidRPr="00617350">
        <w:rPr>
          <w:rFonts w:ascii="Arial" w:hAnsi="Arial" w:cs="Arial"/>
          <w:sz w:val="24"/>
          <w:szCs w:val="24"/>
        </w:rPr>
        <w:t>el amaranto, la quin</w:t>
      </w:r>
      <w:r>
        <w:rPr>
          <w:rFonts w:ascii="Arial" w:hAnsi="Arial" w:cs="Arial"/>
          <w:sz w:val="24"/>
          <w:szCs w:val="24"/>
        </w:rPr>
        <w:t>u</w:t>
      </w:r>
      <w:r w:rsidRPr="00617350">
        <w:rPr>
          <w:rFonts w:ascii="Arial" w:hAnsi="Arial" w:cs="Arial"/>
          <w:sz w:val="24"/>
          <w:szCs w:val="24"/>
        </w:rPr>
        <w:t>a, el trigo sarraceno o alforfón.</w:t>
      </w:r>
    </w:p>
    <w:p w14:paraId="5216764F" w14:textId="77777777" w:rsidR="00121C21" w:rsidRPr="00631BBE" w:rsidRDefault="00121C21" w:rsidP="00121C21">
      <w:pPr>
        <w:spacing w:before="120" w:after="120"/>
        <w:ind w:firstLine="284"/>
        <w:jc w:val="both"/>
        <w:rPr>
          <w:rFonts w:ascii="Arial" w:hAnsi="Arial" w:cs="Arial"/>
          <w:strike/>
        </w:rPr>
      </w:pPr>
      <w:r w:rsidRPr="00631BBE">
        <w:rPr>
          <w:rFonts w:ascii="Arial" w:hAnsi="Arial" w:cs="Arial"/>
        </w:rPr>
        <w:t>La denominación será “pan de” seguida del nombre del cereal o cereales, distintos al trigo, o semillas que cumplan los siguientes porcentajes, respecto a la mezcla total de harinas:</w:t>
      </w:r>
    </w:p>
    <w:p w14:paraId="42C583D3" w14:textId="412469C8" w:rsidR="00121C21" w:rsidRPr="00631BBE" w:rsidRDefault="00BD54E0" w:rsidP="00121C21">
      <w:pPr>
        <w:spacing w:before="120" w:after="120"/>
        <w:ind w:firstLine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1.º</w:t>
      </w:r>
      <w:proofErr w:type="gramEnd"/>
      <w:r w:rsidR="00121C21" w:rsidRPr="00631BBE">
        <w:rPr>
          <w:rFonts w:ascii="Arial" w:hAnsi="Arial" w:cs="Arial"/>
        </w:rPr>
        <w:t xml:space="preserve"> mayor del 50 por ciento para el trigo espelta, centeno, triticale, tritordeum, o</w:t>
      </w:r>
    </w:p>
    <w:p w14:paraId="2E5F084D" w14:textId="77777777" w:rsidR="00121C21" w:rsidRPr="007F67F8" w:rsidRDefault="00121C21" w:rsidP="00121C21">
      <w:pPr>
        <w:spacing w:before="120" w:after="120"/>
        <w:ind w:firstLine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2.º</w:t>
      </w:r>
      <w:proofErr w:type="gramEnd"/>
      <w:r w:rsidRPr="00631BBE">
        <w:rPr>
          <w:rFonts w:ascii="Arial" w:hAnsi="Arial" w:cs="Arial"/>
        </w:rPr>
        <w:t xml:space="preserve"> mayor o igual al 20 por ciento para las harinas de avena, cebada, maíz, arroz, sorgo, teff, quin</w:t>
      </w:r>
      <w:r>
        <w:rPr>
          <w:rFonts w:ascii="Arial" w:hAnsi="Arial" w:cs="Arial"/>
        </w:rPr>
        <w:t>u</w:t>
      </w:r>
      <w:r w:rsidRPr="00631BBE">
        <w:rPr>
          <w:rFonts w:ascii="Arial" w:hAnsi="Arial" w:cs="Arial"/>
        </w:rPr>
        <w:t>a, trigo sarraceno u otras</w:t>
      </w:r>
      <w:r w:rsidRPr="00617350">
        <w:rPr>
          <w:rFonts w:ascii="Arial" w:hAnsi="Arial" w:cs="Arial"/>
        </w:rPr>
        <w:t>.</w:t>
      </w:r>
    </w:p>
    <w:p w14:paraId="0ECE32DD" w14:textId="77777777" w:rsidR="00121C21" w:rsidRPr="00D46E44" w:rsidRDefault="00121C21" w:rsidP="00121C21">
      <w:pPr>
        <w:pStyle w:val="Prrafodelista"/>
        <w:numPr>
          <w:ilvl w:val="0"/>
          <w:numId w:val="25"/>
        </w:numPr>
        <w:spacing w:before="120" w:after="120"/>
        <w:ind w:left="0" w:firstLine="284"/>
        <w:contextualSpacing w:val="0"/>
        <w:jc w:val="both"/>
        <w:rPr>
          <w:rFonts w:ascii="Arial" w:hAnsi="Arial" w:cs="Arial"/>
        </w:rPr>
      </w:pPr>
      <w:r w:rsidRPr="00617350">
        <w:rPr>
          <w:rFonts w:ascii="Arial" w:hAnsi="Arial" w:cs="Arial"/>
          <w:sz w:val="24"/>
          <w:szCs w:val="24"/>
        </w:rPr>
        <w:t xml:space="preserve">Pan multicereal: es el pan elaborado con tres o más harinas diferentes, de las cuales dos al menos procederán de cereales. </w:t>
      </w:r>
      <w:r>
        <w:rPr>
          <w:rFonts w:ascii="Arial" w:hAnsi="Arial" w:cs="Arial"/>
          <w:sz w:val="24"/>
          <w:szCs w:val="24"/>
        </w:rPr>
        <w:t>T</w:t>
      </w:r>
      <w:r w:rsidRPr="00617350">
        <w:rPr>
          <w:rFonts w:ascii="Arial" w:hAnsi="Arial" w:cs="Arial"/>
          <w:sz w:val="24"/>
          <w:szCs w:val="24"/>
        </w:rPr>
        <w:t>eniendo en cuenta lo indicado en el siguiente párrafo, cada una de las harinas estará en una proporción mínima del 10 por ciento y las harinas procedentes de cereales no podrán suponer menos del 30 por ciento, sobre la mezcla total de harinas.</w:t>
      </w:r>
    </w:p>
    <w:p w14:paraId="1782074D" w14:textId="77777777" w:rsidR="00121C21" w:rsidRPr="00631BBE" w:rsidRDefault="00121C21" w:rsidP="00121C2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Los granos podrán emplearse también en forma de sémola, grañones o granos enteros, y computarán en </w:t>
      </w:r>
      <w:r>
        <w:rPr>
          <w:rFonts w:ascii="Arial" w:hAnsi="Arial" w:cs="Arial"/>
        </w:rPr>
        <w:t>los</w:t>
      </w:r>
      <w:r w:rsidRPr="00631BBE">
        <w:rPr>
          <w:rFonts w:ascii="Arial" w:hAnsi="Arial" w:cs="Arial"/>
        </w:rPr>
        <w:t xml:space="preserve"> citado</w:t>
      </w:r>
      <w:r>
        <w:rPr>
          <w:rFonts w:ascii="Arial" w:hAnsi="Arial" w:cs="Arial"/>
        </w:rPr>
        <w:t>s</w:t>
      </w:r>
      <w:r w:rsidRPr="00631BBE">
        <w:rPr>
          <w:rFonts w:ascii="Arial" w:hAnsi="Arial" w:cs="Arial"/>
        </w:rPr>
        <w:t xml:space="preserve"> porcentaje</w:t>
      </w:r>
      <w:r>
        <w:rPr>
          <w:rFonts w:ascii="Arial" w:hAnsi="Arial" w:cs="Arial"/>
        </w:rPr>
        <w:t>s</w:t>
      </w:r>
      <w:r w:rsidRPr="00631BBE">
        <w:rPr>
          <w:rFonts w:ascii="Arial" w:hAnsi="Arial" w:cs="Arial"/>
        </w:rPr>
        <w:t>.</w:t>
      </w:r>
    </w:p>
    <w:p w14:paraId="725EE598" w14:textId="77777777" w:rsidR="00121C21" w:rsidRPr="00631BBE" w:rsidRDefault="00121C21" w:rsidP="00121C2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Se denominará “pan multicereal”, o incluirá el término “multicer</w:t>
      </w:r>
      <w:r>
        <w:rPr>
          <w:rFonts w:ascii="Arial" w:hAnsi="Arial" w:cs="Arial"/>
        </w:rPr>
        <w:t>e</w:t>
      </w:r>
      <w:r w:rsidRPr="00631BBE">
        <w:rPr>
          <w:rFonts w:ascii="Arial" w:hAnsi="Arial" w:cs="Arial"/>
        </w:rPr>
        <w:t>al” en la denominación.</w:t>
      </w:r>
    </w:p>
    <w:p w14:paraId="3D9AE324" w14:textId="77777777" w:rsidR="00121C21" w:rsidRPr="00631BBE" w:rsidRDefault="00121C21" w:rsidP="00121C21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  7. Pan de molde: aquel que para su cocción ha sido introducido en molde.</w:t>
      </w:r>
    </w:p>
    <w:p w14:paraId="7A08BDB5" w14:textId="77777777" w:rsidR="00121C21" w:rsidRPr="00631BBE" w:rsidRDefault="00121C21" w:rsidP="00121C21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  8. Pan rallado: producto resultante de la trituración industrial del pan. Se prohíbe fabricarlo con restos de pan procedentes de establecimientos de consumo.</w:t>
      </w:r>
    </w:p>
    <w:p w14:paraId="3C62BC98" w14:textId="49B0EF6A" w:rsidR="00363F7F" w:rsidRPr="00631BBE" w:rsidRDefault="00121C21" w:rsidP="00720C51">
      <w:pPr>
        <w:tabs>
          <w:tab w:val="left" w:pos="567"/>
        </w:tabs>
        <w:spacing w:before="120"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631B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31BBE">
        <w:rPr>
          <w:rFonts w:ascii="Arial" w:hAnsi="Arial" w:cs="Arial"/>
        </w:rPr>
        <w:t>Otros panes especiales: son también panes especiales por raz</w:t>
      </w:r>
      <w:r w:rsidR="00D64E7F">
        <w:rPr>
          <w:rFonts w:ascii="Arial" w:hAnsi="Arial" w:cs="Arial"/>
        </w:rPr>
        <w:t>ón</w:t>
      </w:r>
      <w:r w:rsidRPr="00631BBE">
        <w:rPr>
          <w:rFonts w:ascii="Arial" w:hAnsi="Arial" w:cs="Arial"/>
        </w:rPr>
        <w:t xml:space="preserve"> de sus ingredientes adicionales, por su forma o </w:t>
      </w:r>
      <w:r w:rsidR="00D64E7F">
        <w:rPr>
          <w:rFonts w:ascii="Arial" w:hAnsi="Arial" w:cs="Arial"/>
        </w:rPr>
        <w:t xml:space="preserve">por </w:t>
      </w:r>
      <w:r w:rsidRPr="00631BBE">
        <w:rPr>
          <w:rFonts w:ascii="Arial" w:hAnsi="Arial" w:cs="Arial"/>
        </w:rPr>
        <w:t>el procedimiento de su elaboración, los siguientes: "pan bizcochado", "pan dulce", "pan de frutas", "palillos", "bastones", "pan ácimo", “pan pita”, “tortilla de</w:t>
      </w:r>
      <w:r w:rsidR="003E3897">
        <w:rPr>
          <w:rFonts w:ascii="Arial" w:hAnsi="Arial" w:cs="Arial"/>
        </w:rPr>
        <w:t xml:space="preserve"> </w:t>
      </w:r>
      <w:r w:rsidRPr="00631BBE">
        <w:rPr>
          <w:rFonts w:ascii="Arial" w:hAnsi="Arial" w:cs="Arial"/>
        </w:rPr>
        <w:t>(seguido por el nombre del cereal o cereales)</w:t>
      </w:r>
      <w:r w:rsidR="00D64E7F">
        <w:rPr>
          <w:rFonts w:ascii="Arial" w:hAnsi="Arial" w:cs="Arial"/>
        </w:rPr>
        <w:t>”</w:t>
      </w:r>
      <w:r w:rsidRPr="00631BBE">
        <w:rPr>
          <w:rFonts w:ascii="Arial" w:hAnsi="Arial" w:cs="Arial"/>
        </w:rPr>
        <w:t xml:space="preserve"> y otros.</w:t>
      </w:r>
    </w:p>
    <w:p w14:paraId="30FE8B71" w14:textId="77777777" w:rsidR="00BD54E0" w:rsidRDefault="00BD54E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E9E62A" w14:textId="2CFAEA62" w:rsidR="00D31423" w:rsidRPr="00720C51" w:rsidRDefault="00D31423" w:rsidP="00720C51">
      <w:pPr>
        <w:spacing w:before="480" w:after="240"/>
        <w:jc w:val="both"/>
        <w:rPr>
          <w:rFonts w:ascii="Arial" w:hAnsi="Arial" w:cs="Arial"/>
          <w:i/>
        </w:rPr>
      </w:pPr>
      <w:r w:rsidRPr="00720C51">
        <w:rPr>
          <w:rFonts w:ascii="Arial" w:hAnsi="Arial" w:cs="Arial"/>
          <w:b/>
        </w:rPr>
        <w:lastRenderedPageBreak/>
        <w:t xml:space="preserve">Artículo </w:t>
      </w:r>
      <w:r w:rsidR="00121C21">
        <w:rPr>
          <w:rFonts w:ascii="Arial" w:hAnsi="Arial" w:cs="Arial"/>
          <w:b/>
        </w:rPr>
        <w:t>7</w:t>
      </w:r>
      <w:r w:rsidRPr="00720C51">
        <w:rPr>
          <w:rFonts w:ascii="Arial" w:hAnsi="Arial" w:cs="Arial"/>
          <w:b/>
        </w:rPr>
        <w:t>.</w:t>
      </w:r>
      <w:r w:rsidR="004D378B">
        <w:rPr>
          <w:rFonts w:ascii="Arial" w:hAnsi="Arial" w:cs="Arial"/>
          <w:b/>
        </w:rPr>
        <w:t xml:space="preserve"> </w:t>
      </w:r>
      <w:r w:rsidRPr="004D378B">
        <w:rPr>
          <w:rFonts w:ascii="Arial" w:hAnsi="Arial" w:cs="Arial"/>
          <w:i/>
        </w:rPr>
        <w:t>Definición de productos semielaborados.</w:t>
      </w:r>
    </w:p>
    <w:p w14:paraId="522FB605" w14:textId="53DE81F8" w:rsidR="0017732D" w:rsidRPr="00631BBE" w:rsidRDefault="0003340A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Son los</w:t>
      </w:r>
      <w:r w:rsidR="00D31423" w:rsidRPr="00631BBE">
        <w:rPr>
          <w:rFonts w:ascii="Arial" w:hAnsi="Arial" w:cs="Arial"/>
        </w:rPr>
        <w:t xml:space="preserve"> productos</w:t>
      </w:r>
      <w:r w:rsidRPr="00631BBE">
        <w:rPr>
          <w:rFonts w:ascii="Arial" w:hAnsi="Arial" w:cs="Arial"/>
        </w:rPr>
        <w:t xml:space="preserve"> obtenidos mediante la interrupción del proceso de elaboración de</w:t>
      </w:r>
      <w:r w:rsidR="00741160" w:rsidRPr="00631BBE">
        <w:rPr>
          <w:rFonts w:ascii="Arial" w:hAnsi="Arial" w:cs="Arial"/>
        </w:rPr>
        <w:t>l</w:t>
      </w:r>
      <w:r w:rsidRPr="00631BBE">
        <w:rPr>
          <w:rFonts w:ascii="Arial" w:hAnsi="Arial" w:cs="Arial"/>
        </w:rPr>
        <w:t xml:space="preserve"> pan, definido en </w:t>
      </w:r>
      <w:r w:rsidR="00E36E18" w:rsidRPr="00631BBE">
        <w:rPr>
          <w:rFonts w:ascii="Arial" w:hAnsi="Arial" w:cs="Arial"/>
        </w:rPr>
        <w:t>los anteriores artículos</w:t>
      </w:r>
      <w:r w:rsidRPr="00631BBE">
        <w:rPr>
          <w:rFonts w:ascii="Arial" w:hAnsi="Arial" w:cs="Arial"/>
        </w:rPr>
        <w:t xml:space="preserve">, antes de obtener el producto acabado. </w:t>
      </w:r>
    </w:p>
    <w:p w14:paraId="7DE2C23C" w14:textId="23DFC693" w:rsidR="00AC69F6" w:rsidRPr="00631BBE" w:rsidRDefault="0003340A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Se clasifican en:</w:t>
      </w:r>
    </w:p>
    <w:p w14:paraId="34756493" w14:textId="4252C4BE" w:rsidR="00AC69F6" w:rsidRPr="009C05E3" w:rsidRDefault="00E36E18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1</w:t>
      </w:r>
      <w:r w:rsidR="0055639A" w:rsidRPr="00631BBE">
        <w:rPr>
          <w:rFonts w:ascii="Arial" w:hAnsi="Arial" w:cs="Arial"/>
        </w:rPr>
        <w:t>.</w:t>
      </w:r>
      <w:r w:rsidR="00812674" w:rsidRPr="00631BBE">
        <w:rPr>
          <w:rFonts w:ascii="Arial" w:hAnsi="Arial" w:cs="Arial"/>
        </w:rPr>
        <w:t xml:space="preserve"> </w:t>
      </w:r>
      <w:r w:rsidR="00363F7F" w:rsidRPr="00631BBE">
        <w:rPr>
          <w:rFonts w:ascii="Arial" w:hAnsi="Arial" w:cs="Arial"/>
        </w:rPr>
        <w:t xml:space="preserve"> </w:t>
      </w:r>
      <w:r w:rsidR="0003340A" w:rsidRPr="00631BBE">
        <w:rPr>
          <w:rFonts w:ascii="Arial" w:hAnsi="Arial" w:cs="Arial"/>
        </w:rPr>
        <w:t xml:space="preserve">Pan precocido: es la masa definida en </w:t>
      </w:r>
      <w:r w:rsidR="00C42553" w:rsidRPr="009C05E3">
        <w:rPr>
          <w:rFonts w:ascii="Arial" w:hAnsi="Arial" w:cs="Arial"/>
        </w:rPr>
        <w:t xml:space="preserve">los </w:t>
      </w:r>
      <w:r w:rsidRPr="009C05E3">
        <w:rPr>
          <w:rFonts w:ascii="Arial" w:hAnsi="Arial" w:cs="Arial"/>
        </w:rPr>
        <w:t>artículos 2,</w:t>
      </w:r>
      <w:r w:rsidR="00412289" w:rsidRPr="009C05E3">
        <w:rPr>
          <w:rFonts w:ascii="Arial" w:hAnsi="Arial" w:cs="Arial"/>
        </w:rPr>
        <w:t xml:space="preserve"> </w:t>
      </w:r>
      <w:r w:rsidRPr="009C05E3">
        <w:rPr>
          <w:rFonts w:ascii="Arial" w:hAnsi="Arial" w:cs="Arial"/>
        </w:rPr>
        <w:t xml:space="preserve">3 y </w:t>
      </w:r>
      <w:r w:rsidR="00D64E7F">
        <w:rPr>
          <w:rFonts w:ascii="Arial" w:hAnsi="Arial" w:cs="Arial"/>
        </w:rPr>
        <w:t>5</w:t>
      </w:r>
      <w:r w:rsidR="00C42553" w:rsidRPr="009C05E3">
        <w:rPr>
          <w:rFonts w:ascii="Arial" w:hAnsi="Arial" w:cs="Arial"/>
        </w:rPr>
        <w:t>,</w:t>
      </w:r>
      <w:r w:rsidR="0003340A" w:rsidRPr="009C05E3">
        <w:rPr>
          <w:rFonts w:ascii="Arial" w:hAnsi="Arial" w:cs="Arial"/>
        </w:rPr>
        <w:t xml:space="preserve"> cuya cocción ha sido interrumpida antes de llegar a su finalización, siendo sometida posteriormente a un proceso de congelación o a cualquier otro proceso de conservación autorizado.</w:t>
      </w:r>
    </w:p>
    <w:p w14:paraId="1A6F657A" w14:textId="77F11F59" w:rsidR="00AC69F6" w:rsidRPr="009C05E3" w:rsidRDefault="00D025FE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9C05E3">
        <w:rPr>
          <w:rFonts w:ascii="Arial" w:hAnsi="Arial" w:cs="Arial"/>
        </w:rPr>
        <w:t>2</w:t>
      </w:r>
      <w:r w:rsidR="0055639A" w:rsidRPr="009C05E3">
        <w:rPr>
          <w:rFonts w:ascii="Arial" w:hAnsi="Arial" w:cs="Arial"/>
        </w:rPr>
        <w:t>.</w:t>
      </w:r>
      <w:r w:rsidR="00860282" w:rsidRPr="009C05E3">
        <w:rPr>
          <w:rFonts w:ascii="Arial" w:hAnsi="Arial" w:cs="Arial"/>
        </w:rPr>
        <w:t xml:space="preserve"> </w:t>
      </w:r>
      <w:r w:rsidR="00363F7F" w:rsidRPr="009C05E3">
        <w:rPr>
          <w:rFonts w:ascii="Arial" w:hAnsi="Arial" w:cs="Arial"/>
        </w:rPr>
        <w:t xml:space="preserve"> </w:t>
      </w:r>
      <w:r w:rsidR="0003340A" w:rsidRPr="009C05E3">
        <w:rPr>
          <w:rFonts w:ascii="Arial" w:hAnsi="Arial" w:cs="Arial"/>
        </w:rPr>
        <w:t xml:space="preserve">Masa congelada: es la masa definida en </w:t>
      </w:r>
      <w:r w:rsidR="00C42553" w:rsidRPr="009C05E3">
        <w:rPr>
          <w:rFonts w:ascii="Arial" w:hAnsi="Arial" w:cs="Arial"/>
        </w:rPr>
        <w:t xml:space="preserve">los </w:t>
      </w:r>
      <w:r w:rsidR="00EB35F7" w:rsidRPr="009C05E3">
        <w:rPr>
          <w:rFonts w:ascii="Arial" w:hAnsi="Arial" w:cs="Arial"/>
        </w:rPr>
        <w:t>artículos</w:t>
      </w:r>
      <w:r w:rsidR="00C42553" w:rsidRPr="009C05E3">
        <w:rPr>
          <w:rFonts w:ascii="Arial" w:hAnsi="Arial" w:cs="Arial"/>
        </w:rPr>
        <w:t xml:space="preserve"> </w:t>
      </w:r>
      <w:r w:rsidR="00EB35F7" w:rsidRPr="009C05E3">
        <w:rPr>
          <w:rFonts w:ascii="Arial" w:hAnsi="Arial" w:cs="Arial"/>
        </w:rPr>
        <w:t>2</w:t>
      </w:r>
      <w:r w:rsidR="00412289" w:rsidRPr="009C05E3">
        <w:rPr>
          <w:rFonts w:ascii="Arial" w:hAnsi="Arial" w:cs="Arial"/>
        </w:rPr>
        <w:t>, 3</w:t>
      </w:r>
      <w:r w:rsidR="00EB35F7" w:rsidRPr="009C05E3">
        <w:rPr>
          <w:rFonts w:ascii="Arial" w:hAnsi="Arial" w:cs="Arial"/>
        </w:rPr>
        <w:t xml:space="preserve"> y </w:t>
      </w:r>
      <w:r w:rsidR="00D64E7F">
        <w:rPr>
          <w:rFonts w:ascii="Arial" w:hAnsi="Arial" w:cs="Arial"/>
        </w:rPr>
        <w:t>5</w:t>
      </w:r>
      <w:r w:rsidR="00C42553" w:rsidRPr="009C05E3">
        <w:rPr>
          <w:rFonts w:ascii="Arial" w:hAnsi="Arial" w:cs="Arial"/>
        </w:rPr>
        <w:t>,</w:t>
      </w:r>
      <w:r w:rsidR="0003340A" w:rsidRPr="009C05E3">
        <w:rPr>
          <w:rFonts w:ascii="Arial" w:hAnsi="Arial" w:cs="Arial"/>
        </w:rPr>
        <w:t xml:space="preserve"> que, habiendo sido o no fermentada y habiendo sido o no formada la pieza, ha sido posteriormente sometida a un proceso de congelación.</w:t>
      </w:r>
    </w:p>
    <w:p w14:paraId="67ECA8D5" w14:textId="23F67A02" w:rsidR="00B92A24" w:rsidRPr="00631BBE" w:rsidRDefault="00D025FE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9C05E3">
        <w:rPr>
          <w:rFonts w:ascii="Arial" w:hAnsi="Arial" w:cs="Arial"/>
        </w:rPr>
        <w:t>3</w:t>
      </w:r>
      <w:r w:rsidR="0055639A" w:rsidRPr="009C05E3">
        <w:rPr>
          <w:rFonts w:ascii="Arial" w:hAnsi="Arial" w:cs="Arial"/>
        </w:rPr>
        <w:t>.</w:t>
      </w:r>
      <w:r w:rsidR="00860282" w:rsidRPr="009C05E3">
        <w:rPr>
          <w:rFonts w:ascii="Arial" w:hAnsi="Arial" w:cs="Arial"/>
        </w:rPr>
        <w:t xml:space="preserve"> </w:t>
      </w:r>
      <w:r w:rsidR="00363F7F" w:rsidRPr="009C05E3">
        <w:rPr>
          <w:rFonts w:ascii="Arial" w:hAnsi="Arial" w:cs="Arial"/>
        </w:rPr>
        <w:t xml:space="preserve"> </w:t>
      </w:r>
      <w:r w:rsidR="0003340A" w:rsidRPr="009C05E3">
        <w:rPr>
          <w:rFonts w:ascii="Arial" w:hAnsi="Arial" w:cs="Arial"/>
        </w:rPr>
        <w:t xml:space="preserve">Otras masas semielaboradas: son las masas definidas en </w:t>
      </w:r>
      <w:r w:rsidR="00C42553" w:rsidRPr="009C05E3">
        <w:rPr>
          <w:rFonts w:ascii="Arial" w:hAnsi="Arial" w:cs="Arial"/>
        </w:rPr>
        <w:t xml:space="preserve">los </w:t>
      </w:r>
      <w:r w:rsidR="00EB35F7" w:rsidRPr="009C05E3">
        <w:rPr>
          <w:rFonts w:ascii="Arial" w:hAnsi="Arial" w:cs="Arial"/>
        </w:rPr>
        <w:t xml:space="preserve">artículos 2, 3 y </w:t>
      </w:r>
      <w:r w:rsidR="00D64E7F">
        <w:rPr>
          <w:rFonts w:ascii="Arial" w:hAnsi="Arial" w:cs="Arial"/>
        </w:rPr>
        <w:t>5</w:t>
      </w:r>
      <w:r w:rsidR="00C42553" w:rsidRPr="009C05E3">
        <w:rPr>
          <w:rFonts w:ascii="Arial" w:hAnsi="Arial" w:cs="Arial"/>
        </w:rPr>
        <w:t xml:space="preserve">, </w:t>
      </w:r>
      <w:r w:rsidR="0003340A" w:rsidRPr="009C05E3">
        <w:rPr>
          <w:rFonts w:ascii="Arial" w:hAnsi="Arial" w:cs="Arial"/>
        </w:rPr>
        <w:t>que, habiendo sido o no fermentada</w:t>
      </w:r>
      <w:r w:rsidR="001A44D2" w:rsidRPr="009C05E3">
        <w:rPr>
          <w:rFonts w:ascii="Arial" w:hAnsi="Arial" w:cs="Arial"/>
        </w:rPr>
        <w:t>s</w:t>
      </w:r>
      <w:r w:rsidR="0003340A" w:rsidRPr="009C05E3">
        <w:rPr>
          <w:rFonts w:ascii="Arial" w:hAnsi="Arial" w:cs="Arial"/>
        </w:rPr>
        <w:t xml:space="preserve"> y habiendo sido o no formada</w:t>
      </w:r>
      <w:r w:rsidR="001A44D2" w:rsidRPr="009C05E3">
        <w:rPr>
          <w:rFonts w:ascii="Arial" w:hAnsi="Arial" w:cs="Arial"/>
        </w:rPr>
        <w:t>s</w:t>
      </w:r>
      <w:r w:rsidR="0003340A" w:rsidRPr="009C05E3">
        <w:rPr>
          <w:rFonts w:ascii="Arial" w:hAnsi="Arial" w:cs="Arial"/>
        </w:rPr>
        <w:t xml:space="preserve"> </w:t>
      </w:r>
      <w:r w:rsidR="00C42553" w:rsidRPr="009C05E3">
        <w:rPr>
          <w:rFonts w:ascii="Arial" w:hAnsi="Arial" w:cs="Arial"/>
        </w:rPr>
        <w:t>las piezas</w:t>
      </w:r>
      <w:r w:rsidR="0003340A" w:rsidRPr="009C05E3">
        <w:rPr>
          <w:rFonts w:ascii="Arial" w:hAnsi="Arial" w:cs="Arial"/>
        </w:rPr>
        <w:t>, ha</w:t>
      </w:r>
      <w:r w:rsidR="001A44D2" w:rsidRPr="009C05E3">
        <w:rPr>
          <w:rFonts w:ascii="Arial" w:hAnsi="Arial" w:cs="Arial"/>
        </w:rPr>
        <w:t>n</w:t>
      </w:r>
      <w:r w:rsidR="0003340A" w:rsidRPr="009C05E3">
        <w:rPr>
          <w:rFonts w:ascii="Arial" w:hAnsi="Arial" w:cs="Arial"/>
        </w:rPr>
        <w:t xml:space="preserve"> </w:t>
      </w:r>
      <w:r w:rsidR="0003340A" w:rsidRPr="00631BBE">
        <w:rPr>
          <w:rFonts w:ascii="Arial" w:hAnsi="Arial" w:cs="Arial"/>
        </w:rPr>
        <w:t>sido posteriormente sometida</w:t>
      </w:r>
      <w:r w:rsidR="001A44D2" w:rsidRPr="00631BBE">
        <w:rPr>
          <w:rFonts w:ascii="Arial" w:hAnsi="Arial" w:cs="Arial"/>
        </w:rPr>
        <w:t>s</w:t>
      </w:r>
      <w:r w:rsidR="0003340A" w:rsidRPr="00631BBE">
        <w:rPr>
          <w:rFonts w:ascii="Arial" w:hAnsi="Arial" w:cs="Arial"/>
        </w:rPr>
        <w:t xml:space="preserve"> a un proceso de conservación autorizado, distinto de la congelación, de tal manera que se inhiba, en su caso, el proceso de fermentación.</w:t>
      </w:r>
    </w:p>
    <w:p w14:paraId="4B5A0D64" w14:textId="18EC54FA" w:rsidR="00CF285C" w:rsidRPr="00720C51" w:rsidRDefault="00CF285C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t xml:space="preserve">Artículo </w:t>
      </w:r>
      <w:r w:rsidR="00121C21">
        <w:rPr>
          <w:rFonts w:ascii="Arial" w:hAnsi="Arial" w:cs="Arial"/>
          <w:b/>
        </w:rPr>
        <w:t>8</w:t>
      </w:r>
      <w:r w:rsidRPr="00720C51">
        <w:rPr>
          <w:rFonts w:ascii="Arial" w:hAnsi="Arial" w:cs="Arial"/>
          <w:b/>
        </w:rPr>
        <w:t>.</w:t>
      </w:r>
      <w:r w:rsidR="004D378B">
        <w:rPr>
          <w:rFonts w:ascii="Arial" w:hAnsi="Arial" w:cs="Arial"/>
          <w:b/>
        </w:rPr>
        <w:t xml:space="preserve"> </w:t>
      </w:r>
      <w:r w:rsidRPr="004D378B">
        <w:rPr>
          <w:rFonts w:ascii="Arial" w:hAnsi="Arial" w:cs="Arial"/>
          <w:i/>
        </w:rPr>
        <w:t>Definición de masa madre</w:t>
      </w:r>
      <w:r w:rsidR="00BC4DC9" w:rsidRPr="004D378B">
        <w:rPr>
          <w:rFonts w:ascii="Arial" w:hAnsi="Arial" w:cs="Arial"/>
          <w:i/>
        </w:rPr>
        <w:t>.</w:t>
      </w:r>
    </w:p>
    <w:p w14:paraId="58C09190" w14:textId="284D1232" w:rsidR="00BC4DC9" w:rsidRPr="00631BBE" w:rsidRDefault="00BC4DC9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Es la masa compuesta por harina de trigo u otro cereal, o mezclas de </w:t>
      </w:r>
      <w:r w:rsidR="002158DC">
        <w:rPr>
          <w:rFonts w:ascii="Arial" w:hAnsi="Arial" w:cs="Arial"/>
        </w:rPr>
        <w:t>ellas</w:t>
      </w:r>
      <w:r w:rsidRPr="00631BBE">
        <w:rPr>
          <w:rFonts w:ascii="Arial" w:hAnsi="Arial" w:cs="Arial"/>
        </w:rPr>
        <w:t xml:space="preserve">, y agua, con o sin adición de sal, sometida a una fermentación espontánea acidificante cuya función es asegurar la fermentación de la masa de pan. La masa madre contiene una microflora acidificante constituida esencialmente por bacterias lácticas y levadura. Puede ser objeto de una siembra con microorganismos autorizados. </w:t>
      </w:r>
    </w:p>
    <w:p w14:paraId="1F99F124" w14:textId="6A68CA6B" w:rsidR="00BC4DC9" w:rsidRPr="00631BBE" w:rsidRDefault="002A61C0" w:rsidP="00720C51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p</w:t>
      </w:r>
      <w:r w:rsidR="00BC4DC9" w:rsidRPr="00631BBE">
        <w:rPr>
          <w:rFonts w:ascii="Arial" w:hAnsi="Arial" w:cs="Arial"/>
        </w:rPr>
        <w:t>uede deshidratarse si tras su hidratación contiene una flora viva de bacterias lácticas y levaduras que ase</w:t>
      </w:r>
      <w:r w:rsidR="00ED1A17" w:rsidRPr="00631BBE">
        <w:rPr>
          <w:rFonts w:ascii="Arial" w:hAnsi="Arial" w:cs="Arial"/>
        </w:rPr>
        <w:t>gure la fermentación</w:t>
      </w:r>
      <w:r w:rsidR="00007271" w:rsidRPr="00631BBE">
        <w:rPr>
          <w:rFonts w:ascii="Arial" w:hAnsi="Arial" w:cs="Arial"/>
        </w:rPr>
        <w:t xml:space="preserve"> de la masa de pan</w:t>
      </w:r>
      <w:r w:rsidR="00ED1A17" w:rsidRPr="00631BBE">
        <w:rPr>
          <w:rFonts w:ascii="Arial" w:hAnsi="Arial" w:cs="Arial"/>
        </w:rPr>
        <w:t>.</w:t>
      </w:r>
    </w:p>
    <w:p w14:paraId="6FC4A600" w14:textId="6257D536" w:rsidR="00A47E73" w:rsidRPr="00720C51" w:rsidRDefault="00A47E73" w:rsidP="00720C51">
      <w:pPr>
        <w:spacing w:before="480" w:after="240"/>
        <w:jc w:val="both"/>
        <w:rPr>
          <w:rFonts w:ascii="Arial" w:hAnsi="Arial" w:cs="Arial"/>
          <w:i/>
        </w:rPr>
      </w:pPr>
      <w:r w:rsidRPr="00720C51">
        <w:rPr>
          <w:rFonts w:ascii="Arial" w:hAnsi="Arial" w:cs="Arial"/>
          <w:b/>
        </w:rPr>
        <w:t xml:space="preserve">Artículo </w:t>
      </w:r>
      <w:r w:rsidR="00121C21">
        <w:rPr>
          <w:rFonts w:ascii="Arial" w:hAnsi="Arial" w:cs="Arial"/>
          <w:b/>
        </w:rPr>
        <w:t>9</w:t>
      </w:r>
      <w:r w:rsidRPr="00720C51">
        <w:rPr>
          <w:rFonts w:ascii="Arial" w:hAnsi="Arial" w:cs="Arial"/>
          <w:b/>
        </w:rPr>
        <w:t>.</w:t>
      </w:r>
      <w:r w:rsidR="004D378B">
        <w:rPr>
          <w:rFonts w:ascii="Arial" w:hAnsi="Arial" w:cs="Arial"/>
          <w:b/>
        </w:rPr>
        <w:t xml:space="preserve"> </w:t>
      </w:r>
      <w:r w:rsidRPr="004D378B">
        <w:rPr>
          <w:rFonts w:ascii="Arial" w:hAnsi="Arial" w:cs="Arial"/>
          <w:i/>
        </w:rPr>
        <w:t>Definición de masa madre inactiva.</w:t>
      </w:r>
      <w:r w:rsidR="00BC4DC9" w:rsidRPr="00720C51">
        <w:rPr>
          <w:rFonts w:ascii="Arial" w:hAnsi="Arial" w:cs="Arial"/>
          <w:i/>
        </w:rPr>
        <w:t xml:space="preserve"> </w:t>
      </w:r>
    </w:p>
    <w:p w14:paraId="260CDAB6" w14:textId="69352438" w:rsidR="006F5386" w:rsidRPr="00631BBE" w:rsidRDefault="00A47E73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Es la masa madre en la cual los microorganismos se encuen</w:t>
      </w:r>
      <w:r w:rsidR="0001119A">
        <w:rPr>
          <w:rFonts w:ascii="Arial" w:hAnsi="Arial" w:cs="Arial"/>
        </w:rPr>
        <w:t xml:space="preserve">tran en estado fisiológicamente </w:t>
      </w:r>
      <w:proofErr w:type="gramStart"/>
      <w:r w:rsidRPr="00631BBE">
        <w:rPr>
          <w:rFonts w:ascii="Arial" w:hAnsi="Arial" w:cs="Arial"/>
        </w:rPr>
        <w:t>inactivo</w:t>
      </w:r>
      <w:proofErr w:type="gramEnd"/>
      <w:r w:rsidRPr="00631BBE">
        <w:rPr>
          <w:rFonts w:ascii="Arial" w:hAnsi="Arial" w:cs="Arial"/>
        </w:rPr>
        <w:t xml:space="preserve">, por haber sido sometida a un </w:t>
      </w:r>
      <w:r w:rsidR="00DC482F">
        <w:rPr>
          <w:rFonts w:ascii="Arial" w:hAnsi="Arial" w:cs="Arial"/>
        </w:rPr>
        <w:t xml:space="preserve">tratamiento </w:t>
      </w:r>
      <w:r w:rsidRPr="00631BBE">
        <w:rPr>
          <w:rFonts w:ascii="Arial" w:hAnsi="Arial" w:cs="Arial"/>
        </w:rPr>
        <w:t>de secado</w:t>
      </w:r>
      <w:r w:rsidR="00DC482F">
        <w:rPr>
          <w:rFonts w:ascii="Arial" w:hAnsi="Arial" w:cs="Arial"/>
        </w:rPr>
        <w:t>,</w:t>
      </w:r>
      <w:r w:rsidR="00A93E87">
        <w:rPr>
          <w:rFonts w:ascii="Arial" w:hAnsi="Arial" w:cs="Arial"/>
        </w:rPr>
        <w:t xml:space="preserve"> </w:t>
      </w:r>
      <w:r w:rsidRPr="00631BBE">
        <w:rPr>
          <w:rFonts w:ascii="Arial" w:hAnsi="Arial" w:cs="Arial"/>
        </w:rPr>
        <w:t>pasterización</w:t>
      </w:r>
      <w:r w:rsidR="00DC482F">
        <w:rPr>
          <w:rFonts w:ascii="Arial" w:hAnsi="Arial" w:cs="Arial"/>
        </w:rPr>
        <w:t xml:space="preserve"> o equivalente</w:t>
      </w:r>
      <w:r w:rsidRPr="00631BBE">
        <w:rPr>
          <w:rFonts w:ascii="Arial" w:hAnsi="Arial" w:cs="Arial"/>
        </w:rPr>
        <w:t>, pero que conserva propiedades organolépticas que mejoran la ca</w:t>
      </w:r>
      <w:r w:rsidR="00ED1A17" w:rsidRPr="00631BBE">
        <w:rPr>
          <w:rFonts w:ascii="Arial" w:hAnsi="Arial" w:cs="Arial"/>
        </w:rPr>
        <w:t>lidad de los productos finales.</w:t>
      </w:r>
    </w:p>
    <w:p w14:paraId="62393CCE" w14:textId="77777777" w:rsidR="00BD54E0" w:rsidRDefault="00BD54E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62F4897" w14:textId="78F17598" w:rsidR="00193AF0" w:rsidRPr="00720C51" w:rsidRDefault="00193AF0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lastRenderedPageBreak/>
        <w:t xml:space="preserve">Artículo </w:t>
      </w:r>
      <w:r w:rsidR="00121C21">
        <w:rPr>
          <w:rFonts w:ascii="Arial" w:hAnsi="Arial" w:cs="Arial"/>
          <w:b/>
        </w:rPr>
        <w:t>10</w:t>
      </w:r>
      <w:r w:rsidRPr="00720C51">
        <w:rPr>
          <w:rFonts w:ascii="Arial" w:hAnsi="Arial" w:cs="Arial"/>
          <w:b/>
        </w:rPr>
        <w:t>.</w:t>
      </w:r>
      <w:r w:rsidR="004D378B">
        <w:rPr>
          <w:rFonts w:ascii="Arial" w:hAnsi="Arial" w:cs="Arial"/>
          <w:b/>
        </w:rPr>
        <w:t xml:space="preserve"> </w:t>
      </w:r>
      <w:r w:rsidRPr="004D378B">
        <w:rPr>
          <w:rFonts w:ascii="Arial" w:hAnsi="Arial" w:cs="Arial"/>
          <w:i/>
        </w:rPr>
        <w:t>Elaboración artesana de</w:t>
      </w:r>
      <w:r w:rsidR="002A61C0" w:rsidRPr="004D378B">
        <w:rPr>
          <w:rFonts w:ascii="Arial" w:hAnsi="Arial" w:cs="Arial"/>
          <w:i/>
        </w:rPr>
        <w:t>l</w:t>
      </w:r>
      <w:r w:rsidRPr="004D378B">
        <w:rPr>
          <w:rFonts w:ascii="Arial" w:hAnsi="Arial" w:cs="Arial"/>
          <w:i/>
        </w:rPr>
        <w:t xml:space="preserve"> pan</w:t>
      </w:r>
      <w:r w:rsidR="00BC2E97" w:rsidRPr="00720C51">
        <w:rPr>
          <w:rFonts w:ascii="Arial" w:hAnsi="Arial" w:cs="Arial"/>
          <w:i/>
        </w:rPr>
        <w:t>.</w:t>
      </w:r>
    </w:p>
    <w:p w14:paraId="06E712E8" w14:textId="77777777" w:rsidR="00ED1A17" w:rsidRPr="00D64E7F" w:rsidRDefault="00C45301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D64E7F">
        <w:rPr>
          <w:rFonts w:ascii="Arial" w:hAnsi="Arial" w:cs="Arial"/>
        </w:rPr>
        <w:t xml:space="preserve">El pan </w:t>
      </w:r>
      <w:r w:rsidR="0043480A" w:rsidRPr="00D64E7F">
        <w:rPr>
          <w:rFonts w:ascii="Arial" w:hAnsi="Arial" w:cs="Arial"/>
        </w:rPr>
        <w:t>se considerará de elaboraci</w:t>
      </w:r>
      <w:r w:rsidR="00EC6358" w:rsidRPr="00D64E7F">
        <w:rPr>
          <w:rFonts w:ascii="Arial" w:hAnsi="Arial" w:cs="Arial"/>
        </w:rPr>
        <w:t xml:space="preserve">ón artesana </w:t>
      </w:r>
      <w:r w:rsidR="00DA7B0D" w:rsidRPr="00D64E7F">
        <w:rPr>
          <w:rFonts w:ascii="Arial" w:hAnsi="Arial" w:cs="Arial"/>
        </w:rPr>
        <w:t xml:space="preserve">cuando se cumpla la legislación que le sea aplicable en materia de artesanía y se respeten, en su conjunto, </w:t>
      </w:r>
      <w:r w:rsidR="00EC6358" w:rsidRPr="00D64E7F">
        <w:rPr>
          <w:rFonts w:ascii="Arial" w:hAnsi="Arial" w:cs="Arial"/>
        </w:rPr>
        <w:t xml:space="preserve">las </w:t>
      </w:r>
      <w:r w:rsidR="00DA7B0D" w:rsidRPr="00D64E7F">
        <w:rPr>
          <w:rFonts w:ascii="Arial" w:hAnsi="Arial" w:cs="Arial"/>
        </w:rPr>
        <w:t xml:space="preserve">siguientes </w:t>
      </w:r>
      <w:r w:rsidR="00EC6358" w:rsidRPr="00D64E7F">
        <w:rPr>
          <w:rFonts w:ascii="Arial" w:hAnsi="Arial" w:cs="Arial"/>
        </w:rPr>
        <w:t>condiciones:</w:t>
      </w:r>
    </w:p>
    <w:p w14:paraId="69CD140A" w14:textId="77777777" w:rsidR="0043480A" w:rsidRPr="003950C4" w:rsidRDefault="00EC6358" w:rsidP="00720C51">
      <w:pPr>
        <w:pStyle w:val="Prrafodelista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 w:rsidRPr="00720C51">
        <w:rPr>
          <w:rFonts w:ascii="Arial" w:hAnsi="Arial" w:cs="Arial"/>
          <w:sz w:val="24"/>
          <w:szCs w:val="24"/>
        </w:rPr>
        <w:t>Se haya elaborado conforme a lo establecido en este real decreto.</w:t>
      </w:r>
    </w:p>
    <w:p w14:paraId="7B86A197" w14:textId="75D12AE3" w:rsidR="00EC6358" w:rsidRPr="00367FBC" w:rsidRDefault="00EC6358" w:rsidP="00720C51">
      <w:pPr>
        <w:pStyle w:val="Prrafodelista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 w:rsidRPr="00367FBC">
        <w:rPr>
          <w:rFonts w:ascii="Arial" w:hAnsi="Arial" w:cs="Arial"/>
          <w:sz w:val="24"/>
          <w:szCs w:val="24"/>
        </w:rPr>
        <w:t>E</w:t>
      </w:r>
      <w:r w:rsidR="002158DC" w:rsidRPr="00367FBC">
        <w:rPr>
          <w:rFonts w:ascii="Arial" w:hAnsi="Arial" w:cs="Arial"/>
          <w:sz w:val="24"/>
          <w:szCs w:val="24"/>
        </w:rPr>
        <w:t>n e</w:t>
      </w:r>
      <w:r w:rsidRPr="00367FBC">
        <w:rPr>
          <w:rFonts w:ascii="Arial" w:hAnsi="Arial" w:cs="Arial"/>
          <w:sz w:val="24"/>
          <w:szCs w:val="24"/>
        </w:rPr>
        <w:t xml:space="preserve">l proceso de elaboración </w:t>
      </w:r>
      <w:r w:rsidR="00DA7B0D" w:rsidRPr="00367FBC">
        <w:rPr>
          <w:rFonts w:ascii="Arial" w:hAnsi="Arial" w:cs="Arial"/>
          <w:sz w:val="24"/>
          <w:szCs w:val="24"/>
        </w:rPr>
        <w:t>primará el factor humano sobre el mecánico.</w:t>
      </w:r>
    </w:p>
    <w:p w14:paraId="76F21583" w14:textId="77777777" w:rsidR="00DA7B0D" w:rsidRPr="00367FBC" w:rsidRDefault="00DA7B0D" w:rsidP="00720C51">
      <w:pPr>
        <w:pStyle w:val="Prrafodelista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</w:rPr>
      </w:pPr>
      <w:r w:rsidRPr="00367FBC">
        <w:rPr>
          <w:rFonts w:ascii="Arial" w:hAnsi="Arial" w:cs="Arial"/>
          <w:sz w:val="24"/>
          <w:szCs w:val="24"/>
        </w:rPr>
        <w:t>Se realizará una fermentación en bloque de la masa, salvo en las masas refinadas con cilindros.</w:t>
      </w:r>
      <w:r w:rsidR="001F27C1" w:rsidRPr="00367FBC">
        <w:rPr>
          <w:rFonts w:ascii="Arial" w:hAnsi="Arial" w:cs="Arial"/>
          <w:sz w:val="24"/>
          <w:szCs w:val="24"/>
        </w:rPr>
        <w:t xml:space="preserve"> La fermentación en bloque de la masa se realiza inmediatamente después del amasado y antes de la división de ésta.</w:t>
      </w:r>
    </w:p>
    <w:p w14:paraId="16F7F210" w14:textId="74673103" w:rsidR="00267653" w:rsidRPr="00720C51" w:rsidRDefault="00DA7B0D" w:rsidP="00720C51">
      <w:pPr>
        <w:pStyle w:val="Prrafodelista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  <w:sz w:val="24"/>
          <w:szCs w:val="24"/>
        </w:rPr>
      </w:pPr>
      <w:r w:rsidRPr="00D64E7F">
        <w:rPr>
          <w:rFonts w:ascii="Arial" w:hAnsi="Arial" w:cs="Arial"/>
          <w:sz w:val="24"/>
          <w:szCs w:val="24"/>
        </w:rPr>
        <w:t xml:space="preserve">La producción no se realizará </w:t>
      </w:r>
      <w:r w:rsidRPr="00720C51">
        <w:rPr>
          <w:rFonts w:ascii="Arial" w:hAnsi="Arial" w:cs="Arial"/>
          <w:sz w:val="24"/>
          <w:szCs w:val="24"/>
        </w:rPr>
        <w:t>en grandes series</w:t>
      </w:r>
      <w:r w:rsidRPr="009B6713">
        <w:rPr>
          <w:rFonts w:ascii="Arial" w:hAnsi="Arial" w:cs="Arial"/>
          <w:sz w:val="24"/>
          <w:szCs w:val="24"/>
        </w:rPr>
        <w:t>.</w:t>
      </w:r>
      <w:r w:rsidR="00267653" w:rsidRPr="009B6713">
        <w:rPr>
          <w:rFonts w:ascii="Arial" w:hAnsi="Arial" w:cs="Arial"/>
          <w:sz w:val="24"/>
          <w:szCs w:val="24"/>
        </w:rPr>
        <w:t xml:space="preserve"> El formado de las piezas se realizará de forma que se obtenga un resultado final individualizado.</w:t>
      </w:r>
    </w:p>
    <w:p w14:paraId="532A2921" w14:textId="2288B6EE" w:rsidR="00EC6358" w:rsidRPr="003E3897" w:rsidRDefault="00DA7B0D" w:rsidP="00720C51">
      <w:pPr>
        <w:pStyle w:val="Prrafodelista"/>
        <w:numPr>
          <w:ilvl w:val="0"/>
          <w:numId w:val="30"/>
        </w:numPr>
        <w:spacing w:before="120" w:after="120"/>
        <w:ind w:left="0" w:firstLine="284"/>
        <w:jc w:val="both"/>
        <w:rPr>
          <w:rFonts w:ascii="Arial" w:hAnsi="Arial" w:cs="Arial"/>
          <w:sz w:val="24"/>
          <w:szCs w:val="24"/>
        </w:rPr>
      </w:pPr>
      <w:r w:rsidRPr="00720C51">
        <w:rPr>
          <w:rFonts w:ascii="Arial" w:hAnsi="Arial" w:cs="Arial"/>
          <w:sz w:val="24"/>
          <w:szCs w:val="24"/>
        </w:rPr>
        <w:t xml:space="preserve">La elaboración se llevará a cabo bajo la dirección de un maestro </w:t>
      </w:r>
      <w:r w:rsidR="002158DC" w:rsidRPr="00720C51">
        <w:rPr>
          <w:rFonts w:ascii="Arial" w:hAnsi="Arial" w:cs="Arial"/>
          <w:sz w:val="24"/>
          <w:szCs w:val="24"/>
        </w:rPr>
        <w:t>panadero o asimilado</w:t>
      </w:r>
      <w:r w:rsidR="00B27D81">
        <w:rPr>
          <w:rFonts w:ascii="Arial" w:hAnsi="Arial" w:cs="Arial"/>
          <w:sz w:val="24"/>
          <w:szCs w:val="24"/>
        </w:rPr>
        <w:t>,</w:t>
      </w:r>
      <w:r w:rsidR="002158DC" w:rsidRPr="00720C51">
        <w:rPr>
          <w:rFonts w:ascii="Arial" w:hAnsi="Arial" w:cs="Arial"/>
          <w:sz w:val="24"/>
          <w:szCs w:val="24"/>
        </w:rPr>
        <w:t xml:space="preserve"> </w:t>
      </w:r>
      <w:r w:rsidRPr="00720C51">
        <w:rPr>
          <w:rFonts w:ascii="Arial" w:hAnsi="Arial" w:cs="Arial"/>
          <w:sz w:val="24"/>
          <w:szCs w:val="24"/>
        </w:rPr>
        <w:t>o artesano con experiencia demostrable</w:t>
      </w:r>
    </w:p>
    <w:p w14:paraId="6FCE4855" w14:textId="5C478EFE" w:rsidR="00A7506E" w:rsidRPr="00720C51" w:rsidRDefault="00827272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t>Artículo 1</w:t>
      </w:r>
      <w:r w:rsidR="002B5DD1">
        <w:rPr>
          <w:rFonts w:ascii="Arial" w:hAnsi="Arial" w:cs="Arial"/>
          <w:b/>
        </w:rPr>
        <w:t>1</w:t>
      </w:r>
      <w:r w:rsidR="0003340A" w:rsidRPr="00720C51">
        <w:rPr>
          <w:rFonts w:ascii="Arial" w:hAnsi="Arial" w:cs="Arial"/>
          <w:b/>
        </w:rPr>
        <w:t>.</w:t>
      </w:r>
      <w:r w:rsidR="0069674E" w:rsidRPr="00720C51">
        <w:rPr>
          <w:rFonts w:ascii="Arial" w:hAnsi="Arial" w:cs="Arial"/>
          <w:b/>
        </w:rPr>
        <w:tab/>
      </w:r>
      <w:r w:rsidR="0003340A" w:rsidRPr="004D378B">
        <w:rPr>
          <w:rFonts w:ascii="Arial" w:hAnsi="Arial" w:cs="Arial"/>
          <w:i/>
        </w:rPr>
        <w:t>Materias primas y otros ingredientes.</w:t>
      </w:r>
      <w:r w:rsidR="007462EE" w:rsidRPr="00720C51">
        <w:rPr>
          <w:rFonts w:ascii="Arial" w:hAnsi="Arial" w:cs="Arial"/>
          <w:b/>
        </w:rPr>
        <w:t xml:space="preserve">  </w:t>
      </w:r>
    </w:p>
    <w:p w14:paraId="57B9C6E3" w14:textId="474A9372" w:rsidR="0003340A" w:rsidRPr="00631BBE" w:rsidRDefault="00F910EF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Todas las materias primas que se utilicen como ingredientes en la elaboración del pan deberán cumplir las disposiciones que les sean de aplicación.</w:t>
      </w:r>
    </w:p>
    <w:p w14:paraId="0D0FD380" w14:textId="1BFD87DB" w:rsidR="0003340A" w:rsidRPr="00631BBE" w:rsidRDefault="00F910EF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1.  Materias primas: harina, agua, levadura de panificación o masa madre, y sal.</w:t>
      </w:r>
    </w:p>
    <w:p w14:paraId="33319198" w14:textId="6851A251" w:rsidR="00776361" w:rsidRPr="00631BBE" w:rsidRDefault="00F910EF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2.</w:t>
      </w:r>
      <w:r w:rsidR="000E6E76" w:rsidRPr="00631BBE">
        <w:rPr>
          <w:rFonts w:ascii="Arial" w:hAnsi="Arial" w:cs="Arial"/>
        </w:rPr>
        <w:t xml:space="preserve">  </w:t>
      </w:r>
      <w:r w:rsidRPr="00631BBE">
        <w:rPr>
          <w:rFonts w:ascii="Arial" w:hAnsi="Arial" w:cs="Arial"/>
        </w:rPr>
        <w:t>Otros ingredientes:</w:t>
      </w:r>
    </w:p>
    <w:p w14:paraId="0FAB419F" w14:textId="1ECCDB63" w:rsidR="0003340A" w:rsidRPr="00631BBE" w:rsidRDefault="00F910EF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a)</w:t>
      </w:r>
      <w:r w:rsidR="000E6E76" w:rsidRPr="00631BBE">
        <w:rPr>
          <w:rFonts w:ascii="Arial" w:hAnsi="Arial" w:cs="Arial"/>
        </w:rPr>
        <w:t xml:space="preserve">  </w:t>
      </w:r>
      <w:r w:rsidRPr="00631BBE">
        <w:rPr>
          <w:rFonts w:ascii="Arial" w:hAnsi="Arial" w:cs="Arial"/>
        </w:rPr>
        <w:t>En la elaboración de los panes especiales se permitirá la i</w:t>
      </w:r>
      <w:r w:rsidR="001F535E" w:rsidRPr="00631BBE">
        <w:rPr>
          <w:rFonts w:ascii="Arial" w:hAnsi="Arial" w:cs="Arial"/>
        </w:rPr>
        <w:t>ncorporación a la masa panaria d</w:t>
      </w:r>
      <w:r w:rsidRPr="00631BBE">
        <w:rPr>
          <w:rFonts w:ascii="Arial" w:hAnsi="Arial" w:cs="Arial"/>
        </w:rPr>
        <w:t>e los</w:t>
      </w:r>
      <w:r w:rsidR="0003340A" w:rsidRPr="00631BBE">
        <w:rPr>
          <w:rFonts w:ascii="Arial" w:hAnsi="Arial" w:cs="Arial"/>
        </w:rPr>
        <w:t xml:space="preserve"> siguientes ingredientes</w:t>
      </w:r>
      <w:r w:rsidR="001F535E" w:rsidRPr="00631BBE">
        <w:rPr>
          <w:rFonts w:ascii="Arial" w:hAnsi="Arial" w:cs="Arial"/>
        </w:rPr>
        <w:t>, sin ser limitativa la relación</w:t>
      </w:r>
      <w:r w:rsidR="0003340A" w:rsidRPr="00631BBE">
        <w:rPr>
          <w:rFonts w:ascii="Arial" w:hAnsi="Arial" w:cs="Arial"/>
        </w:rPr>
        <w:t>:</w:t>
      </w:r>
    </w:p>
    <w:p w14:paraId="38013C97" w14:textId="77777777" w:rsidR="009660EB" w:rsidRPr="00631BBE" w:rsidRDefault="0003340A" w:rsidP="00720C51">
      <w:pPr>
        <w:spacing w:before="120"/>
        <w:ind w:left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-Gluten de trigo seco o húmedo, </w:t>
      </w:r>
    </w:p>
    <w:p w14:paraId="227E3FCE" w14:textId="77777777" w:rsidR="0003340A" w:rsidRPr="00631BBE" w:rsidRDefault="009660EB" w:rsidP="00720C51">
      <w:pPr>
        <w:spacing w:before="120"/>
        <w:ind w:left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-S</w:t>
      </w:r>
      <w:r w:rsidR="0003340A" w:rsidRPr="00631BBE">
        <w:rPr>
          <w:rFonts w:ascii="Arial" w:hAnsi="Arial" w:cs="Arial"/>
        </w:rPr>
        <w:t>alvado, sémolas o grañones.</w:t>
      </w:r>
    </w:p>
    <w:p w14:paraId="6062783B" w14:textId="77777777" w:rsidR="0003340A" w:rsidRPr="00631BBE" w:rsidRDefault="0003340A" w:rsidP="00720C51">
      <w:pPr>
        <w:spacing w:before="120"/>
        <w:ind w:left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-Leche entera, concentrada, condensada, en polvo, total o parcialmente desnatada, o suero </w:t>
      </w:r>
      <w:r w:rsidR="004D4A75" w:rsidRPr="00631BBE">
        <w:rPr>
          <w:rFonts w:ascii="Arial" w:hAnsi="Arial" w:cs="Arial"/>
        </w:rPr>
        <w:t xml:space="preserve">lácteo </w:t>
      </w:r>
      <w:r w:rsidRPr="00631BBE">
        <w:rPr>
          <w:rFonts w:ascii="Arial" w:hAnsi="Arial" w:cs="Arial"/>
        </w:rPr>
        <w:t>en polvo.</w:t>
      </w:r>
    </w:p>
    <w:p w14:paraId="3CAB6AB1" w14:textId="77777777" w:rsidR="0003340A" w:rsidRPr="00631BBE" w:rsidRDefault="0003340A" w:rsidP="00720C51">
      <w:pPr>
        <w:spacing w:before="120"/>
        <w:ind w:left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-Huevos y ovoproductos.</w:t>
      </w:r>
    </w:p>
    <w:p w14:paraId="1728DA6D" w14:textId="0ADC5926" w:rsidR="0003340A" w:rsidRPr="00631BBE" w:rsidRDefault="0003340A" w:rsidP="00720C51">
      <w:pPr>
        <w:spacing w:before="120"/>
        <w:ind w:left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-Harinas de </w:t>
      </w:r>
      <w:r w:rsidRPr="00125400">
        <w:rPr>
          <w:rFonts w:ascii="Arial" w:hAnsi="Arial" w:cs="Arial"/>
        </w:rPr>
        <w:t>leguminosas</w:t>
      </w:r>
      <w:r w:rsidR="002256E0">
        <w:rPr>
          <w:rFonts w:ascii="Arial" w:hAnsi="Arial" w:cs="Arial"/>
        </w:rPr>
        <w:t>.</w:t>
      </w:r>
    </w:p>
    <w:p w14:paraId="15503E13" w14:textId="77777777" w:rsidR="0003340A" w:rsidRPr="00631BBE" w:rsidRDefault="0003340A" w:rsidP="00720C51">
      <w:pPr>
        <w:spacing w:before="120"/>
        <w:ind w:left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-Harinas de malta o extracto de malta, azúcares comestibles y miel.</w:t>
      </w:r>
    </w:p>
    <w:p w14:paraId="426A1467" w14:textId="77777777" w:rsidR="0003340A" w:rsidRPr="00631BBE" w:rsidRDefault="0003340A" w:rsidP="00720C51">
      <w:pPr>
        <w:spacing w:before="120"/>
        <w:ind w:left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-Grasas </w:t>
      </w:r>
      <w:r w:rsidR="00DD5DCD" w:rsidRPr="00631BBE">
        <w:rPr>
          <w:rFonts w:ascii="Arial" w:hAnsi="Arial" w:cs="Arial"/>
        </w:rPr>
        <w:t>y aceites</w:t>
      </w:r>
      <w:r w:rsidR="00C80317" w:rsidRPr="00631BBE">
        <w:rPr>
          <w:rFonts w:ascii="Arial" w:hAnsi="Arial" w:cs="Arial"/>
        </w:rPr>
        <w:t xml:space="preserve"> comestibles</w:t>
      </w:r>
      <w:r w:rsidRPr="00631BBE">
        <w:rPr>
          <w:rFonts w:ascii="Arial" w:hAnsi="Arial" w:cs="Arial"/>
        </w:rPr>
        <w:t xml:space="preserve">. </w:t>
      </w:r>
    </w:p>
    <w:p w14:paraId="7A9D816A" w14:textId="77777777" w:rsidR="0003340A" w:rsidRPr="00631BBE" w:rsidRDefault="0003340A" w:rsidP="00720C51">
      <w:pPr>
        <w:spacing w:before="120"/>
        <w:ind w:left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-Cacao, especias</w:t>
      </w:r>
      <w:r w:rsidR="004D4A75" w:rsidRPr="00631BBE">
        <w:rPr>
          <w:rFonts w:ascii="Arial" w:hAnsi="Arial" w:cs="Arial"/>
        </w:rPr>
        <w:t>,</w:t>
      </w:r>
      <w:r w:rsidRPr="00631BBE">
        <w:rPr>
          <w:rFonts w:ascii="Arial" w:hAnsi="Arial" w:cs="Arial"/>
        </w:rPr>
        <w:t xml:space="preserve"> condimentos y semillas.</w:t>
      </w:r>
    </w:p>
    <w:p w14:paraId="0B9AD4F9" w14:textId="34093643" w:rsidR="00A7506E" w:rsidRPr="00631BBE" w:rsidRDefault="0003340A" w:rsidP="00720C51">
      <w:pPr>
        <w:spacing w:before="120"/>
        <w:ind w:left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-Pasas, frutas u otros vegetales, preparados o condimentados.</w:t>
      </w:r>
    </w:p>
    <w:p w14:paraId="00C54349" w14:textId="71458ECF" w:rsidR="0069674E" w:rsidRPr="00631BBE" w:rsidRDefault="0016582B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b)</w:t>
      </w:r>
      <w:r w:rsidR="000E6E76" w:rsidRPr="00631BBE">
        <w:rPr>
          <w:rFonts w:ascii="Arial" w:hAnsi="Arial" w:cs="Arial"/>
        </w:rPr>
        <w:t xml:space="preserve">  </w:t>
      </w:r>
      <w:r w:rsidR="00B617A8" w:rsidRPr="00631BBE">
        <w:rPr>
          <w:rFonts w:ascii="Arial" w:hAnsi="Arial" w:cs="Arial"/>
        </w:rPr>
        <w:t>A</w:t>
      </w:r>
      <w:r w:rsidR="00BD0C0E" w:rsidRPr="00631BBE">
        <w:rPr>
          <w:rFonts w:ascii="Arial" w:hAnsi="Arial" w:cs="Arial"/>
        </w:rPr>
        <w:t>ditivos</w:t>
      </w:r>
      <w:r w:rsidR="00776361" w:rsidRPr="00631BBE">
        <w:rPr>
          <w:rFonts w:ascii="Arial" w:hAnsi="Arial" w:cs="Arial"/>
        </w:rPr>
        <w:t xml:space="preserve"> en las condiciones y las dosis autorizadas según la </w:t>
      </w:r>
      <w:r w:rsidR="00D64E7F">
        <w:rPr>
          <w:rFonts w:ascii="Arial" w:hAnsi="Arial" w:cs="Arial"/>
        </w:rPr>
        <w:t>legislación</w:t>
      </w:r>
      <w:r w:rsidR="00D64E7F" w:rsidRPr="00631BBE">
        <w:rPr>
          <w:rFonts w:ascii="Arial" w:hAnsi="Arial" w:cs="Arial"/>
        </w:rPr>
        <w:t xml:space="preserve"> </w:t>
      </w:r>
      <w:r w:rsidR="00776361" w:rsidRPr="00631BBE">
        <w:rPr>
          <w:rFonts w:ascii="Arial" w:hAnsi="Arial" w:cs="Arial"/>
        </w:rPr>
        <w:t>vigente.</w:t>
      </w:r>
    </w:p>
    <w:p w14:paraId="43AF7648" w14:textId="77777777" w:rsidR="00BD54E0" w:rsidRDefault="00BD54E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AB2E7E4" w14:textId="1F38089F" w:rsidR="00260350" w:rsidRPr="00720C51" w:rsidRDefault="00E970E8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lastRenderedPageBreak/>
        <w:t>Artículo 1</w:t>
      </w:r>
      <w:r w:rsidR="004A06DD">
        <w:rPr>
          <w:rFonts w:ascii="Arial" w:hAnsi="Arial" w:cs="Arial"/>
          <w:b/>
        </w:rPr>
        <w:t>2</w:t>
      </w:r>
      <w:r w:rsidRPr="00720C51">
        <w:rPr>
          <w:rFonts w:ascii="Arial" w:hAnsi="Arial" w:cs="Arial"/>
          <w:b/>
        </w:rPr>
        <w:t xml:space="preserve">. </w:t>
      </w:r>
      <w:r w:rsidRPr="00720C51">
        <w:rPr>
          <w:rFonts w:ascii="Arial" w:hAnsi="Arial" w:cs="Arial"/>
          <w:b/>
        </w:rPr>
        <w:tab/>
      </w:r>
      <w:r w:rsidRPr="004D378B">
        <w:rPr>
          <w:rFonts w:ascii="Arial" w:hAnsi="Arial" w:cs="Arial"/>
          <w:i/>
        </w:rPr>
        <w:t>Coadyuvantes de la panificación</w:t>
      </w:r>
      <w:r w:rsidR="0069674E" w:rsidRPr="00720C51">
        <w:rPr>
          <w:rFonts w:ascii="Arial" w:hAnsi="Arial" w:cs="Arial"/>
          <w:i/>
        </w:rPr>
        <w:t>.</w:t>
      </w:r>
      <w:r w:rsidR="00260350" w:rsidRPr="00720C51">
        <w:rPr>
          <w:rFonts w:ascii="Arial" w:hAnsi="Arial" w:cs="Arial"/>
          <w:b/>
        </w:rPr>
        <w:t xml:space="preserve"> </w:t>
      </w:r>
    </w:p>
    <w:p w14:paraId="2C76DB4A" w14:textId="3D89F8C1" w:rsidR="00E970E8" w:rsidRPr="00631BBE" w:rsidRDefault="00E970E8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Se permite el uso de los siguientes:</w:t>
      </w:r>
    </w:p>
    <w:p w14:paraId="66C77378" w14:textId="477C6CF0" w:rsidR="00E970E8" w:rsidRPr="00631BBE" w:rsidRDefault="00F91904" w:rsidP="00720C51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91A7C">
        <w:rPr>
          <w:rFonts w:ascii="Arial" w:hAnsi="Arial" w:cs="Arial"/>
        </w:rPr>
        <w:t>Desmoldeadores:</w:t>
      </w:r>
      <w:r w:rsidR="00DD1DB0" w:rsidRPr="00631BBE">
        <w:rPr>
          <w:rFonts w:ascii="Arial" w:hAnsi="Arial" w:cs="Arial"/>
        </w:rPr>
        <w:t xml:space="preserve"> </w:t>
      </w:r>
      <w:r w:rsidRPr="00631BBE">
        <w:rPr>
          <w:rFonts w:ascii="Arial" w:hAnsi="Arial" w:cs="Arial"/>
        </w:rPr>
        <w:t>aceites comestibles, cera de abejas</w:t>
      </w:r>
      <w:r>
        <w:rPr>
          <w:rFonts w:ascii="Arial" w:hAnsi="Arial" w:cs="Arial"/>
        </w:rPr>
        <w:t xml:space="preserve">, </w:t>
      </w:r>
      <w:r w:rsidR="00AD2C40">
        <w:rPr>
          <w:rFonts w:ascii="Arial" w:hAnsi="Arial" w:cs="Arial"/>
        </w:rPr>
        <w:t xml:space="preserve">u otros autorizados según la </w:t>
      </w:r>
      <w:r w:rsidR="00D64E7F">
        <w:rPr>
          <w:rFonts w:ascii="Arial" w:hAnsi="Arial" w:cs="Arial"/>
        </w:rPr>
        <w:t>legislación</w:t>
      </w:r>
      <w:r w:rsidR="00AD2C40">
        <w:rPr>
          <w:rFonts w:ascii="Arial" w:hAnsi="Arial" w:cs="Arial"/>
        </w:rPr>
        <w:t xml:space="preserve"> vigente, </w:t>
      </w:r>
      <w:r>
        <w:rPr>
          <w:rFonts w:ascii="Arial" w:hAnsi="Arial" w:cs="Arial"/>
        </w:rPr>
        <w:t xml:space="preserve">utilizados </w:t>
      </w:r>
      <w:r w:rsidR="007A35F8">
        <w:rPr>
          <w:rFonts w:ascii="Arial" w:hAnsi="Arial" w:cs="Arial"/>
        </w:rPr>
        <w:t xml:space="preserve">en la </w:t>
      </w:r>
      <w:r w:rsidR="00AD2C40">
        <w:rPr>
          <w:rFonts w:ascii="Arial" w:hAnsi="Arial" w:cs="Arial"/>
        </w:rPr>
        <w:t>cantidad</w:t>
      </w:r>
      <w:r w:rsidR="007A35F8">
        <w:rPr>
          <w:rFonts w:ascii="Arial" w:hAnsi="Arial" w:cs="Arial"/>
        </w:rPr>
        <w:t xml:space="preserve"> mínima necesaria</w:t>
      </w:r>
      <w:r w:rsidR="00AD2C40">
        <w:rPr>
          <w:rFonts w:ascii="Arial" w:hAnsi="Arial" w:cs="Arial"/>
        </w:rPr>
        <w:t>,</w:t>
      </w:r>
      <w:r w:rsidR="007A35F8">
        <w:rPr>
          <w:rFonts w:ascii="Arial" w:hAnsi="Arial" w:cs="Arial"/>
        </w:rPr>
        <w:t xml:space="preserve"> para </w:t>
      </w:r>
      <w:r w:rsidR="00DD1DB0" w:rsidRPr="00631BBE">
        <w:rPr>
          <w:rFonts w:ascii="Arial" w:hAnsi="Arial" w:cs="Arial"/>
        </w:rPr>
        <w:t>d</w:t>
      </w:r>
      <w:r w:rsidR="00E970E8" w:rsidRPr="00631BBE">
        <w:rPr>
          <w:rFonts w:ascii="Arial" w:hAnsi="Arial" w:cs="Arial"/>
        </w:rPr>
        <w:t>esmoldea</w:t>
      </w:r>
      <w:r w:rsidR="007A35F8">
        <w:rPr>
          <w:rFonts w:ascii="Arial" w:hAnsi="Arial" w:cs="Arial"/>
        </w:rPr>
        <w:t xml:space="preserve">r </w:t>
      </w:r>
      <w:r w:rsidR="00E970E8" w:rsidRPr="00631BBE">
        <w:rPr>
          <w:rFonts w:ascii="Arial" w:hAnsi="Arial" w:cs="Arial"/>
        </w:rPr>
        <w:t>moldes, placas y maquinaria de panadería.</w:t>
      </w:r>
    </w:p>
    <w:p w14:paraId="4BD1C90B" w14:textId="398BF03A" w:rsidR="00291A7C" w:rsidRDefault="00F91904" w:rsidP="00720C51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291A7C">
        <w:rPr>
          <w:rFonts w:ascii="Arial" w:hAnsi="Arial" w:cs="Arial"/>
        </w:rPr>
        <w:t xml:space="preserve"> </w:t>
      </w:r>
      <w:r w:rsidR="00D10DD3" w:rsidRPr="00631BBE">
        <w:rPr>
          <w:rFonts w:ascii="Arial" w:hAnsi="Arial" w:cs="Arial"/>
        </w:rPr>
        <w:t>Enzimas</w:t>
      </w:r>
      <w:r w:rsidR="00E970E8" w:rsidRPr="00631BBE">
        <w:rPr>
          <w:rFonts w:ascii="Arial" w:hAnsi="Arial" w:cs="Arial"/>
        </w:rPr>
        <w:t>:</w:t>
      </w:r>
      <w:r w:rsidR="00AD2C40">
        <w:rPr>
          <w:rFonts w:ascii="Arial" w:hAnsi="Arial" w:cs="Arial"/>
        </w:rPr>
        <w:t xml:space="preserve"> </w:t>
      </w:r>
      <w:r w:rsidR="00E970E8" w:rsidRPr="00631BBE">
        <w:rPr>
          <w:rFonts w:ascii="Arial" w:hAnsi="Arial" w:cs="Arial"/>
        </w:rPr>
        <w:t>enzimas amilolíticas</w:t>
      </w:r>
      <w:r w:rsidR="00735FDA">
        <w:rPr>
          <w:rFonts w:ascii="Arial" w:hAnsi="Arial" w:cs="Arial"/>
        </w:rPr>
        <w:t xml:space="preserve"> </w:t>
      </w:r>
      <w:r w:rsidR="00E970E8" w:rsidRPr="00631BBE">
        <w:rPr>
          <w:rFonts w:ascii="Arial" w:hAnsi="Arial" w:cs="Arial"/>
        </w:rPr>
        <w:t>(amilasas),</w:t>
      </w:r>
      <w:r w:rsidR="00735FDA">
        <w:rPr>
          <w:rFonts w:ascii="Arial" w:hAnsi="Arial" w:cs="Arial"/>
        </w:rPr>
        <w:t xml:space="preserve"> </w:t>
      </w:r>
      <w:r w:rsidR="00E970E8" w:rsidRPr="00631BBE">
        <w:rPr>
          <w:rFonts w:ascii="Arial" w:hAnsi="Arial" w:cs="Arial"/>
        </w:rPr>
        <w:t>proteasas, glucoxidasas y pentosanasas</w:t>
      </w:r>
      <w:r>
        <w:rPr>
          <w:rFonts w:ascii="Arial" w:hAnsi="Arial" w:cs="Arial"/>
        </w:rPr>
        <w:t>,</w:t>
      </w:r>
      <w:r w:rsidR="00E970E8" w:rsidRPr="00631BBE">
        <w:rPr>
          <w:rFonts w:ascii="Arial" w:hAnsi="Arial" w:cs="Arial"/>
        </w:rPr>
        <w:t xml:space="preserve"> </w:t>
      </w:r>
      <w:r w:rsidR="00F11A4D">
        <w:rPr>
          <w:rFonts w:ascii="Arial" w:hAnsi="Arial" w:cs="Arial"/>
        </w:rPr>
        <w:t xml:space="preserve">u otros autorizados según la legislación vigente, </w:t>
      </w:r>
      <w:r w:rsidR="00AD2C40">
        <w:rPr>
          <w:rFonts w:ascii="Arial" w:hAnsi="Arial" w:cs="Arial"/>
        </w:rPr>
        <w:t xml:space="preserve">utilizados en la dosis mínima necesaria </w:t>
      </w:r>
      <w:r w:rsidR="00E970E8" w:rsidRPr="00631BBE">
        <w:rPr>
          <w:rFonts w:ascii="Arial" w:hAnsi="Arial" w:cs="Arial"/>
        </w:rPr>
        <w:t>para obtener el efecto deseado.</w:t>
      </w:r>
    </w:p>
    <w:p w14:paraId="210C7F1F" w14:textId="1EB9112D" w:rsidR="008F21B6" w:rsidRPr="00720C51" w:rsidRDefault="00184500" w:rsidP="00720C51">
      <w:pPr>
        <w:spacing w:before="480" w:after="240"/>
        <w:jc w:val="both"/>
        <w:rPr>
          <w:rFonts w:ascii="Arial" w:hAnsi="Arial" w:cs="Arial"/>
          <w:i/>
        </w:rPr>
      </w:pPr>
      <w:r w:rsidRPr="00720C51">
        <w:rPr>
          <w:rFonts w:ascii="Arial" w:hAnsi="Arial" w:cs="Arial"/>
          <w:b/>
        </w:rPr>
        <w:t>Artículo 1</w:t>
      </w:r>
      <w:r w:rsidR="00121C21">
        <w:rPr>
          <w:rFonts w:ascii="Arial" w:hAnsi="Arial" w:cs="Arial"/>
          <w:b/>
        </w:rPr>
        <w:t>3</w:t>
      </w:r>
      <w:r w:rsidRPr="00720C51">
        <w:rPr>
          <w:rFonts w:ascii="Arial" w:hAnsi="Arial" w:cs="Arial"/>
          <w:b/>
        </w:rPr>
        <w:t xml:space="preserve">. </w:t>
      </w:r>
      <w:r w:rsidR="00833FA8" w:rsidRPr="00720C51">
        <w:rPr>
          <w:rFonts w:ascii="Arial" w:hAnsi="Arial" w:cs="Arial"/>
          <w:i/>
        </w:rPr>
        <w:t>Información alimentaria obligatoria.</w:t>
      </w:r>
    </w:p>
    <w:p w14:paraId="73017D58" w14:textId="1B96D8F2" w:rsidR="004A06DD" w:rsidRPr="008E000B" w:rsidRDefault="005F0068" w:rsidP="00720C51">
      <w:pPr>
        <w:spacing w:before="120" w:after="12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perjuicio de </w:t>
      </w:r>
      <w:r w:rsidRPr="00617350">
        <w:rPr>
          <w:rFonts w:ascii="Arial" w:hAnsi="Arial" w:cs="Arial"/>
        </w:rPr>
        <w:t xml:space="preserve">lo dispuesto en </w:t>
      </w:r>
      <w:r w:rsidR="004C089D">
        <w:rPr>
          <w:rFonts w:ascii="Arial" w:hAnsi="Arial" w:cs="Arial"/>
        </w:rPr>
        <w:t xml:space="preserve">el Derecho de la Unión Europea </w:t>
      </w:r>
      <w:r w:rsidR="004C089D" w:rsidRPr="00833FA8">
        <w:rPr>
          <w:rFonts w:ascii="Arial" w:hAnsi="Arial" w:cs="Arial"/>
        </w:rPr>
        <w:t xml:space="preserve">y nacional </w:t>
      </w:r>
      <w:r w:rsidR="004C089D">
        <w:rPr>
          <w:rFonts w:ascii="Arial" w:hAnsi="Arial" w:cs="Arial"/>
        </w:rPr>
        <w:t>sobre información alimentaria al consumidor, l</w:t>
      </w:r>
      <w:r w:rsidR="0003340A" w:rsidRPr="00184500">
        <w:rPr>
          <w:rFonts w:ascii="Arial" w:hAnsi="Arial" w:cs="Arial"/>
        </w:rPr>
        <w:t>a</w:t>
      </w:r>
      <w:r w:rsidR="004B2538" w:rsidRPr="00184500">
        <w:rPr>
          <w:rFonts w:ascii="Arial" w:hAnsi="Arial" w:cs="Arial"/>
        </w:rPr>
        <w:t xml:space="preserve"> denominaci</w:t>
      </w:r>
      <w:r w:rsidR="008902BE" w:rsidRPr="00184500">
        <w:rPr>
          <w:rFonts w:ascii="Arial" w:hAnsi="Arial" w:cs="Arial"/>
        </w:rPr>
        <w:t>ón</w:t>
      </w:r>
      <w:r w:rsidR="0003340A" w:rsidRPr="00184500">
        <w:rPr>
          <w:rFonts w:ascii="Arial" w:hAnsi="Arial" w:cs="Arial"/>
        </w:rPr>
        <w:t xml:space="preserve"> legal de los productos recogidos en </w:t>
      </w:r>
      <w:r w:rsidR="00C83121" w:rsidRPr="00184500">
        <w:rPr>
          <w:rFonts w:ascii="Arial" w:hAnsi="Arial" w:cs="Arial"/>
        </w:rPr>
        <w:t>esta</w:t>
      </w:r>
      <w:r w:rsidR="002C2F50" w:rsidRPr="00184500">
        <w:rPr>
          <w:rFonts w:ascii="Arial" w:hAnsi="Arial" w:cs="Arial"/>
        </w:rPr>
        <w:t xml:space="preserve"> norma se corresponderá con la indicada en </w:t>
      </w:r>
      <w:r w:rsidR="00C83121" w:rsidRPr="008E000B">
        <w:rPr>
          <w:rFonts w:ascii="Arial" w:hAnsi="Arial" w:cs="Arial"/>
        </w:rPr>
        <w:t xml:space="preserve">los artículos </w:t>
      </w:r>
      <w:r w:rsidR="00DC15E9">
        <w:rPr>
          <w:rFonts w:ascii="Arial" w:hAnsi="Arial" w:cs="Arial"/>
        </w:rPr>
        <w:t>4</w:t>
      </w:r>
      <w:r w:rsidR="00260350" w:rsidRPr="008E000B">
        <w:rPr>
          <w:rFonts w:ascii="Arial" w:hAnsi="Arial" w:cs="Arial"/>
        </w:rPr>
        <w:t xml:space="preserve"> y </w:t>
      </w:r>
      <w:r w:rsidR="00DC15E9">
        <w:rPr>
          <w:rFonts w:ascii="Arial" w:hAnsi="Arial" w:cs="Arial"/>
        </w:rPr>
        <w:t>6</w:t>
      </w:r>
      <w:r w:rsidR="004A06DD" w:rsidRPr="00720C51">
        <w:rPr>
          <w:rFonts w:ascii="Arial" w:hAnsi="Arial" w:cs="Arial"/>
        </w:rPr>
        <w:t>, excepto cuando sea de aplicación el Reglamento (UE) Nº 1151/2012 del Parlamento Europeo y del Consejo de 21 de noviembre de 2012 sobre los regímenes de calidad de los productos agrícolas y alimenticios.</w:t>
      </w:r>
    </w:p>
    <w:p w14:paraId="7D9890D5" w14:textId="1B21DA15" w:rsidR="00184500" w:rsidRDefault="00560196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8E000B">
        <w:rPr>
          <w:rFonts w:ascii="Arial" w:hAnsi="Arial" w:cs="Arial"/>
        </w:rPr>
        <w:t xml:space="preserve">Las denominaciones </w:t>
      </w:r>
      <w:r w:rsidR="00977573" w:rsidRPr="008E000B">
        <w:rPr>
          <w:rFonts w:ascii="Arial" w:hAnsi="Arial" w:cs="Arial"/>
        </w:rPr>
        <w:t xml:space="preserve">contempladas en </w:t>
      </w:r>
      <w:r w:rsidRPr="008E000B">
        <w:rPr>
          <w:rFonts w:ascii="Arial" w:hAnsi="Arial" w:cs="Arial"/>
        </w:rPr>
        <w:t xml:space="preserve">el </w:t>
      </w:r>
      <w:r w:rsidR="0055639A" w:rsidRPr="008E000B">
        <w:rPr>
          <w:rFonts w:ascii="Arial" w:hAnsi="Arial" w:cs="Arial"/>
        </w:rPr>
        <w:t>a</w:t>
      </w:r>
      <w:r w:rsidRPr="008E000B">
        <w:rPr>
          <w:rFonts w:ascii="Arial" w:hAnsi="Arial" w:cs="Arial"/>
        </w:rPr>
        <w:t xml:space="preserve">rtículo </w:t>
      </w:r>
      <w:r w:rsidR="00DC15E9">
        <w:rPr>
          <w:rFonts w:ascii="Arial" w:hAnsi="Arial" w:cs="Arial"/>
        </w:rPr>
        <w:t>6</w:t>
      </w:r>
      <w:r w:rsidRPr="008E000B">
        <w:rPr>
          <w:rFonts w:ascii="Arial" w:hAnsi="Arial" w:cs="Arial"/>
        </w:rPr>
        <w:t xml:space="preserve">, cuando </w:t>
      </w:r>
      <w:r w:rsidRPr="00184500">
        <w:rPr>
          <w:rFonts w:ascii="Arial" w:hAnsi="Arial" w:cs="Arial"/>
        </w:rPr>
        <w:t>proceda, podrán combinarse entre ellas</w:t>
      </w:r>
      <w:r w:rsidR="00DE21BB" w:rsidRPr="00184500">
        <w:rPr>
          <w:rFonts w:ascii="Arial" w:hAnsi="Arial" w:cs="Arial"/>
        </w:rPr>
        <w:t>.</w:t>
      </w:r>
      <w:r w:rsidR="006768DC" w:rsidRPr="00184500">
        <w:rPr>
          <w:rFonts w:ascii="Arial" w:hAnsi="Arial" w:cs="Arial"/>
        </w:rPr>
        <w:t xml:space="preserve"> </w:t>
      </w:r>
    </w:p>
    <w:p w14:paraId="46D926FD" w14:textId="191D7BAB" w:rsidR="00184500" w:rsidRDefault="001F535E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833FA8">
        <w:rPr>
          <w:rFonts w:ascii="Arial" w:hAnsi="Arial" w:cs="Arial"/>
        </w:rPr>
        <w:t xml:space="preserve">La indicación y designación de los ingredientes se regirá por lo dispuesto en </w:t>
      </w:r>
      <w:r w:rsidR="00184500">
        <w:rPr>
          <w:rFonts w:ascii="Arial" w:hAnsi="Arial" w:cs="Arial"/>
        </w:rPr>
        <w:t xml:space="preserve">el Derecho de la Unión Europea </w:t>
      </w:r>
      <w:r w:rsidRPr="00833FA8">
        <w:rPr>
          <w:rFonts w:ascii="Arial" w:hAnsi="Arial" w:cs="Arial"/>
        </w:rPr>
        <w:t xml:space="preserve">y nacional relativas a dicha información, que en el caso de los aceites refinados y grasas refinadas de origen vegetal dispone que </w:t>
      </w:r>
      <w:proofErr w:type="gramStart"/>
      <w:r w:rsidRPr="00833FA8">
        <w:rPr>
          <w:rFonts w:ascii="Arial" w:hAnsi="Arial" w:cs="Arial"/>
        </w:rPr>
        <w:t>deberán</w:t>
      </w:r>
      <w:proofErr w:type="gramEnd"/>
      <w:r w:rsidRPr="00833FA8">
        <w:rPr>
          <w:rFonts w:ascii="Arial" w:hAnsi="Arial" w:cs="Arial"/>
        </w:rPr>
        <w:t xml:space="preserve"> indicar el origen </w:t>
      </w:r>
      <w:r w:rsidR="004C089D" w:rsidRPr="00833FA8">
        <w:rPr>
          <w:rFonts w:ascii="Arial" w:hAnsi="Arial" w:cs="Arial"/>
        </w:rPr>
        <w:t xml:space="preserve">vegetal </w:t>
      </w:r>
      <w:r w:rsidRPr="00833FA8">
        <w:rPr>
          <w:rFonts w:ascii="Arial" w:hAnsi="Arial" w:cs="Arial"/>
        </w:rPr>
        <w:t>específico.</w:t>
      </w:r>
    </w:p>
    <w:p w14:paraId="13B98B4F" w14:textId="1B1E0D04" w:rsidR="00184500" w:rsidRPr="00720C51" w:rsidRDefault="00184500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t>Artículo 1</w:t>
      </w:r>
      <w:r w:rsidR="00121C21">
        <w:rPr>
          <w:rFonts w:ascii="Arial" w:hAnsi="Arial" w:cs="Arial"/>
          <w:b/>
        </w:rPr>
        <w:t>4</w:t>
      </w:r>
      <w:r w:rsidRPr="00720C51">
        <w:rPr>
          <w:rFonts w:ascii="Arial" w:hAnsi="Arial" w:cs="Arial"/>
          <w:b/>
        </w:rPr>
        <w:t xml:space="preserve">. </w:t>
      </w:r>
      <w:r w:rsidRPr="004D378B">
        <w:rPr>
          <w:rFonts w:ascii="Arial" w:hAnsi="Arial" w:cs="Arial"/>
          <w:i/>
        </w:rPr>
        <w:t>Información alimentaria voluntaria.</w:t>
      </w:r>
    </w:p>
    <w:p w14:paraId="384822EA" w14:textId="3B7BDB00" w:rsidR="00EC2823" w:rsidRDefault="00EC2823" w:rsidP="00720C51">
      <w:pPr>
        <w:pStyle w:val="Prrafodelista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 w:rsidRPr="00720C51">
        <w:rPr>
          <w:rFonts w:ascii="Arial" w:hAnsi="Arial" w:cs="Arial"/>
          <w:sz w:val="24"/>
          <w:szCs w:val="24"/>
        </w:rPr>
        <w:t>La utilización del término “integral”</w:t>
      </w:r>
      <w:r w:rsidR="00C1431B" w:rsidRPr="00720C51">
        <w:rPr>
          <w:rFonts w:ascii="Arial" w:hAnsi="Arial" w:cs="Arial"/>
          <w:sz w:val="24"/>
          <w:szCs w:val="24"/>
        </w:rPr>
        <w:t xml:space="preserve"> </w:t>
      </w:r>
      <w:r w:rsidRPr="00720C51">
        <w:rPr>
          <w:rFonts w:ascii="Arial" w:hAnsi="Arial" w:cs="Arial"/>
          <w:sz w:val="24"/>
          <w:szCs w:val="24"/>
        </w:rPr>
        <w:t xml:space="preserve">fuera de la denominación </w:t>
      </w:r>
      <w:r w:rsidR="00466B5A" w:rsidRPr="00720C51">
        <w:rPr>
          <w:rFonts w:ascii="Arial" w:hAnsi="Arial" w:cs="Arial"/>
          <w:sz w:val="24"/>
          <w:szCs w:val="24"/>
        </w:rPr>
        <w:t>y</w:t>
      </w:r>
      <w:r w:rsidR="004C089D">
        <w:rPr>
          <w:rFonts w:ascii="Arial" w:hAnsi="Arial" w:cs="Arial"/>
          <w:sz w:val="24"/>
          <w:szCs w:val="24"/>
        </w:rPr>
        <w:t xml:space="preserve"> de</w:t>
      </w:r>
      <w:r w:rsidR="00466B5A" w:rsidRPr="00720C51">
        <w:rPr>
          <w:rFonts w:ascii="Arial" w:hAnsi="Arial" w:cs="Arial"/>
          <w:sz w:val="24"/>
          <w:szCs w:val="24"/>
        </w:rPr>
        <w:t xml:space="preserve"> la lista de ingredientes</w:t>
      </w:r>
      <w:r w:rsidR="009C05E3">
        <w:rPr>
          <w:rFonts w:ascii="Arial" w:hAnsi="Arial" w:cs="Arial"/>
          <w:sz w:val="24"/>
          <w:szCs w:val="24"/>
        </w:rPr>
        <w:t>,</w:t>
      </w:r>
      <w:r w:rsidR="00466B5A" w:rsidRPr="00720C51">
        <w:rPr>
          <w:rFonts w:ascii="Arial" w:hAnsi="Arial" w:cs="Arial"/>
          <w:sz w:val="24"/>
          <w:szCs w:val="24"/>
        </w:rPr>
        <w:t xml:space="preserve"> </w:t>
      </w:r>
      <w:r w:rsidRPr="00720C51">
        <w:rPr>
          <w:rFonts w:ascii="Arial" w:hAnsi="Arial" w:cs="Arial"/>
          <w:sz w:val="24"/>
          <w:szCs w:val="24"/>
        </w:rPr>
        <w:t>se regirá por lo siguiente:</w:t>
      </w:r>
    </w:p>
    <w:p w14:paraId="655669CC" w14:textId="1C4A80EE" w:rsidR="00EC2823" w:rsidRPr="0085238C" w:rsidRDefault="00EC2823" w:rsidP="00720C51">
      <w:pPr>
        <w:pStyle w:val="Prrafodelista"/>
        <w:numPr>
          <w:ilvl w:val="0"/>
          <w:numId w:val="34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 w:rsidRPr="00720C51">
        <w:rPr>
          <w:rFonts w:ascii="Arial" w:hAnsi="Arial" w:cs="Arial"/>
          <w:sz w:val="24"/>
          <w:szCs w:val="24"/>
        </w:rPr>
        <w:t xml:space="preserve">Los panes elaborados con harina exclusivamente integral podrán utilizar </w:t>
      </w:r>
      <w:r w:rsidR="0085238C">
        <w:rPr>
          <w:rFonts w:ascii="Arial" w:hAnsi="Arial" w:cs="Arial"/>
          <w:sz w:val="24"/>
          <w:szCs w:val="24"/>
        </w:rPr>
        <w:t>dicho</w:t>
      </w:r>
      <w:r w:rsidR="00FB452E" w:rsidRPr="00720C51">
        <w:rPr>
          <w:rFonts w:ascii="Arial" w:hAnsi="Arial" w:cs="Arial"/>
          <w:sz w:val="24"/>
          <w:szCs w:val="24"/>
        </w:rPr>
        <w:t xml:space="preserve"> </w:t>
      </w:r>
      <w:r w:rsidRPr="0085238C">
        <w:rPr>
          <w:rFonts w:ascii="Arial" w:hAnsi="Arial" w:cs="Arial"/>
          <w:sz w:val="24"/>
          <w:szCs w:val="24"/>
        </w:rPr>
        <w:t>término sin indicar el porcentaje de harina integral empleado.</w:t>
      </w:r>
    </w:p>
    <w:p w14:paraId="4254CB4A" w14:textId="77777777" w:rsidR="0085238C" w:rsidRPr="0085238C" w:rsidRDefault="00B82E98" w:rsidP="00720C51">
      <w:pPr>
        <w:pStyle w:val="Prrafodelista"/>
        <w:numPr>
          <w:ilvl w:val="0"/>
          <w:numId w:val="34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85238C">
        <w:rPr>
          <w:rFonts w:ascii="Arial" w:hAnsi="Arial" w:cs="Arial"/>
          <w:sz w:val="24"/>
          <w:szCs w:val="24"/>
        </w:rPr>
        <w:t>Los panes</w:t>
      </w:r>
      <w:r w:rsidR="00F84C6D" w:rsidRPr="0085238C">
        <w:rPr>
          <w:rFonts w:ascii="Arial" w:hAnsi="Arial" w:cs="Arial"/>
          <w:sz w:val="24"/>
          <w:szCs w:val="24"/>
        </w:rPr>
        <w:t xml:space="preserve"> </w:t>
      </w:r>
      <w:r w:rsidRPr="0085238C">
        <w:rPr>
          <w:rFonts w:ascii="Arial" w:hAnsi="Arial" w:cs="Arial"/>
          <w:sz w:val="24"/>
          <w:szCs w:val="24"/>
        </w:rPr>
        <w:t xml:space="preserve">elaborados con harina </w:t>
      </w:r>
      <w:r w:rsidR="00EC2823" w:rsidRPr="0085238C">
        <w:rPr>
          <w:rFonts w:ascii="Arial" w:hAnsi="Arial" w:cs="Arial"/>
          <w:sz w:val="24"/>
          <w:szCs w:val="24"/>
        </w:rPr>
        <w:t xml:space="preserve">que no sea </w:t>
      </w:r>
      <w:r w:rsidRPr="0085238C">
        <w:rPr>
          <w:rFonts w:ascii="Arial" w:hAnsi="Arial" w:cs="Arial"/>
          <w:sz w:val="24"/>
          <w:szCs w:val="24"/>
        </w:rPr>
        <w:t xml:space="preserve">exclusivamente </w:t>
      </w:r>
      <w:r w:rsidR="00D86996" w:rsidRPr="0085238C">
        <w:rPr>
          <w:rFonts w:ascii="Arial" w:hAnsi="Arial" w:cs="Arial"/>
          <w:sz w:val="24"/>
          <w:szCs w:val="24"/>
        </w:rPr>
        <w:t>integral podrán utilizar dicho término</w:t>
      </w:r>
      <w:r w:rsidR="00740854" w:rsidRPr="0085238C">
        <w:rPr>
          <w:rFonts w:ascii="Arial" w:hAnsi="Arial" w:cs="Arial"/>
          <w:sz w:val="24"/>
          <w:szCs w:val="24"/>
        </w:rPr>
        <w:t>,</w:t>
      </w:r>
      <w:r w:rsidR="00D86996" w:rsidRPr="0085238C">
        <w:rPr>
          <w:rFonts w:ascii="Arial" w:hAnsi="Arial" w:cs="Arial"/>
          <w:sz w:val="24"/>
          <w:szCs w:val="24"/>
        </w:rPr>
        <w:t xml:space="preserve"> </w:t>
      </w:r>
      <w:r w:rsidRPr="0085238C">
        <w:rPr>
          <w:rFonts w:ascii="Arial" w:hAnsi="Arial" w:cs="Arial"/>
          <w:sz w:val="24"/>
          <w:szCs w:val="24"/>
        </w:rPr>
        <w:t>siempre que esté acompañado</w:t>
      </w:r>
      <w:r w:rsidR="00BD54E0" w:rsidRPr="0085238C">
        <w:rPr>
          <w:rFonts w:ascii="Arial" w:hAnsi="Arial" w:cs="Arial"/>
          <w:sz w:val="24"/>
          <w:szCs w:val="24"/>
        </w:rPr>
        <w:t xml:space="preserve"> por el porcentaje de la harina o las harinas integrales utilizadas, calculadas como se dispone en el apartado 1 del artículo 6. </w:t>
      </w:r>
    </w:p>
    <w:p w14:paraId="45863E15" w14:textId="0E719BF3" w:rsidR="000116D4" w:rsidRPr="0085238C" w:rsidRDefault="000116D4" w:rsidP="0085238C">
      <w:pPr>
        <w:pStyle w:val="Prrafodelista"/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85238C">
        <w:rPr>
          <w:rFonts w:ascii="Arial" w:hAnsi="Arial" w:cs="Arial"/>
          <w:sz w:val="24"/>
          <w:szCs w:val="24"/>
        </w:rPr>
        <w:t xml:space="preserve">Los términos indicados en los puntos a) y b) anteriores deberán aparecer con el mismo grosor, color y fuente. El tamaño de fuente tendrá una altura de la x correspondiente al menos al 75% de la altura de la denominación del producto y no inferior al tamaño mínimo requerido en el artículo 13, apartado 2, del Reglamento (UE) nº 1169/2011. </w:t>
      </w:r>
    </w:p>
    <w:p w14:paraId="4A08894A" w14:textId="77777777" w:rsidR="000116D4" w:rsidRPr="0085238C" w:rsidRDefault="000116D4" w:rsidP="000116D4">
      <w:pPr>
        <w:spacing w:before="120" w:after="120"/>
        <w:ind w:firstLine="284"/>
        <w:jc w:val="both"/>
        <w:rPr>
          <w:rFonts w:ascii="Arial" w:hAnsi="Arial" w:cs="Arial"/>
        </w:rPr>
      </w:pPr>
      <w:r w:rsidRPr="0085238C">
        <w:rPr>
          <w:rFonts w:ascii="Arial" w:hAnsi="Arial" w:cs="Arial"/>
        </w:rPr>
        <w:t>El término “integral” podrá ser sustituido por “de grano entero”.</w:t>
      </w:r>
    </w:p>
    <w:p w14:paraId="36B8DBDD" w14:textId="77777777" w:rsidR="000116D4" w:rsidRPr="00631BBE" w:rsidRDefault="000116D4" w:rsidP="00720C51">
      <w:pPr>
        <w:spacing w:before="120" w:after="120"/>
        <w:ind w:firstLine="284"/>
        <w:jc w:val="both"/>
        <w:rPr>
          <w:rFonts w:ascii="Arial" w:hAnsi="Arial" w:cs="Arial"/>
        </w:rPr>
      </w:pPr>
    </w:p>
    <w:p w14:paraId="45ADCE8A" w14:textId="3823AF8F" w:rsidR="00741434" w:rsidRPr="00D46E44" w:rsidRDefault="008E0F0E" w:rsidP="00720C51">
      <w:pPr>
        <w:pStyle w:val="Prrafodelista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 w:rsidRPr="00720C51">
        <w:rPr>
          <w:rFonts w:ascii="Arial" w:hAnsi="Arial" w:cs="Arial"/>
          <w:sz w:val="24"/>
          <w:szCs w:val="24"/>
        </w:rPr>
        <w:lastRenderedPageBreak/>
        <w:t xml:space="preserve"> </w:t>
      </w:r>
      <w:r w:rsidR="00B66D9C" w:rsidRPr="00720C51">
        <w:rPr>
          <w:rFonts w:ascii="Arial" w:hAnsi="Arial" w:cs="Arial"/>
          <w:sz w:val="24"/>
          <w:szCs w:val="24"/>
        </w:rPr>
        <w:t>Los panes, en cuya elaboración se incorpore</w:t>
      </w:r>
      <w:r w:rsidR="00E7452A" w:rsidRPr="00720C51">
        <w:rPr>
          <w:rFonts w:ascii="Arial" w:hAnsi="Arial" w:cs="Arial"/>
          <w:sz w:val="24"/>
          <w:szCs w:val="24"/>
        </w:rPr>
        <w:t xml:space="preserve"> alguno de los</w:t>
      </w:r>
      <w:r w:rsidR="00B66D9C" w:rsidRPr="00720C51">
        <w:rPr>
          <w:rFonts w:ascii="Arial" w:hAnsi="Arial" w:cs="Arial"/>
          <w:sz w:val="24"/>
          <w:szCs w:val="24"/>
        </w:rPr>
        <w:t xml:space="preserve"> ingredientes </w:t>
      </w:r>
      <w:r w:rsidR="004A547D" w:rsidRPr="00720C51">
        <w:rPr>
          <w:rFonts w:ascii="Arial" w:hAnsi="Arial" w:cs="Arial"/>
          <w:sz w:val="24"/>
          <w:szCs w:val="24"/>
        </w:rPr>
        <w:t>previstos en el artículo 1</w:t>
      </w:r>
      <w:r w:rsidR="008E000B" w:rsidRPr="00720C51">
        <w:rPr>
          <w:rFonts w:ascii="Arial" w:hAnsi="Arial" w:cs="Arial"/>
          <w:sz w:val="24"/>
          <w:szCs w:val="24"/>
        </w:rPr>
        <w:t>1</w:t>
      </w:r>
      <w:r w:rsidR="009F7B0D" w:rsidRPr="00720C51">
        <w:rPr>
          <w:rFonts w:ascii="Arial" w:hAnsi="Arial" w:cs="Arial"/>
          <w:sz w:val="24"/>
          <w:szCs w:val="24"/>
        </w:rPr>
        <w:t>.2.a)</w:t>
      </w:r>
      <w:r w:rsidR="004A547D" w:rsidRPr="00720C51">
        <w:rPr>
          <w:rFonts w:ascii="Arial" w:hAnsi="Arial" w:cs="Arial"/>
          <w:sz w:val="24"/>
          <w:szCs w:val="24"/>
        </w:rPr>
        <w:t>,</w:t>
      </w:r>
      <w:r w:rsidR="00B66D9C" w:rsidRPr="00720C51">
        <w:rPr>
          <w:rFonts w:ascii="Arial" w:hAnsi="Arial" w:cs="Arial"/>
          <w:sz w:val="24"/>
          <w:szCs w:val="24"/>
        </w:rPr>
        <w:t xml:space="preserve"> podrán </w:t>
      </w:r>
      <w:r w:rsidR="008E7DA9" w:rsidRPr="00720C51">
        <w:rPr>
          <w:rFonts w:ascii="Arial" w:hAnsi="Arial" w:cs="Arial"/>
          <w:sz w:val="24"/>
          <w:szCs w:val="24"/>
        </w:rPr>
        <w:t>incluir en la denominación,</w:t>
      </w:r>
      <w:r w:rsidR="00B66D9C" w:rsidRPr="00720C51">
        <w:rPr>
          <w:rFonts w:ascii="Arial" w:hAnsi="Arial" w:cs="Arial"/>
          <w:sz w:val="24"/>
          <w:szCs w:val="24"/>
        </w:rPr>
        <w:t xml:space="preserve"> </w:t>
      </w:r>
      <w:r w:rsidR="008E7DA9" w:rsidRPr="00720C51">
        <w:rPr>
          <w:rFonts w:ascii="Arial" w:hAnsi="Arial" w:cs="Arial"/>
          <w:sz w:val="24"/>
          <w:szCs w:val="24"/>
        </w:rPr>
        <w:t>precedido por la preposición “con”, el nombre de ese</w:t>
      </w:r>
      <w:r w:rsidR="00E7452A" w:rsidRPr="00720C51">
        <w:rPr>
          <w:rFonts w:ascii="Arial" w:hAnsi="Arial" w:cs="Arial"/>
          <w:sz w:val="24"/>
          <w:szCs w:val="24"/>
        </w:rPr>
        <w:t xml:space="preserve"> o esos</w:t>
      </w:r>
      <w:r w:rsidR="008E7DA9" w:rsidRPr="00720C51">
        <w:rPr>
          <w:rFonts w:ascii="Arial" w:hAnsi="Arial" w:cs="Arial"/>
          <w:sz w:val="24"/>
          <w:szCs w:val="24"/>
        </w:rPr>
        <w:t xml:space="preserve"> ingrediente</w:t>
      </w:r>
      <w:r w:rsidR="00E7452A" w:rsidRPr="00720C51">
        <w:rPr>
          <w:rFonts w:ascii="Arial" w:hAnsi="Arial" w:cs="Arial"/>
          <w:sz w:val="24"/>
          <w:szCs w:val="24"/>
        </w:rPr>
        <w:t>s</w:t>
      </w:r>
      <w:r w:rsidR="008E7DA9" w:rsidRPr="00720C51">
        <w:rPr>
          <w:rFonts w:ascii="Arial" w:hAnsi="Arial" w:cs="Arial"/>
          <w:sz w:val="24"/>
          <w:szCs w:val="24"/>
        </w:rPr>
        <w:t xml:space="preserve"> seguido</w:t>
      </w:r>
      <w:r w:rsidR="00741434" w:rsidRPr="00720C51">
        <w:rPr>
          <w:rFonts w:ascii="Arial" w:hAnsi="Arial" w:cs="Arial"/>
          <w:sz w:val="24"/>
          <w:szCs w:val="24"/>
        </w:rPr>
        <w:t xml:space="preserve"> por el porcentaje de</w:t>
      </w:r>
      <w:r w:rsidR="00E7452A" w:rsidRPr="00720C51">
        <w:rPr>
          <w:rFonts w:ascii="Arial" w:hAnsi="Arial" w:cs="Arial"/>
          <w:sz w:val="24"/>
          <w:szCs w:val="24"/>
        </w:rPr>
        <w:t xml:space="preserve"> los mismos</w:t>
      </w:r>
      <w:r w:rsidR="00741434" w:rsidRPr="00720C51">
        <w:rPr>
          <w:rFonts w:ascii="Arial" w:hAnsi="Arial" w:cs="Arial"/>
          <w:sz w:val="24"/>
          <w:szCs w:val="24"/>
        </w:rPr>
        <w:t>.</w:t>
      </w:r>
    </w:p>
    <w:p w14:paraId="37D96C0F" w14:textId="134914D0" w:rsidR="007E7478" w:rsidRPr="00D46E44" w:rsidRDefault="002F5F3A" w:rsidP="00720C51">
      <w:pPr>
        <w:pStyle w:val="Prrafodelista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 w:rsidRPr="00720C51">
        <w:rPr>
          <w:rFonts w:ascii="Arial" w:hAnsi="Arial" w:cs="Arial"/>
          <w:sz w:val="24"/>
          <w:szCs w:val="24"/>
        </w:rPr>
        <w:t xml:space="preserve">Los panes </w:t>
      </w:r>
      <w:r w:rsidR="00D673BC" w:rsidRPr="00720C51">
        <w:rPr>
          <w:rFonts w:ascii="Arial" w:hAnsi="Arial" w:cs="Arial"/>
          <w:sz w:val="24"/>
          <w:szCs w:val="24"/>
        </w:rPr>
        <w:t>elaborados</w:t>
      </w:r>
      <w:r w:rsidRPr="00720C51">
        <w:rPr>
          <w:rFonts w:ascii="Arial" w:hAnsi="Arial" w:cs="Arial"/>
          <w:sz w:val="24"/>
          <w:szCs w:val="24"/>
        </w:rPr>
        <w:t xml:space="preserve"> conforme al método de elaboración artesana, </w:t>
      </w:r>
      <w:r w:rsidR="00C35D92" w:rsidRPr="00720C51">
        <w:rPr>
          <w:rFonts w:ascii="Arial" w:hAnsi="Arial" w:cs="Arial"/>
          <w:sz w:val="24"/>
          <w:szCs w:val="24"/>
        </w:rPr>
        <w:t xml:space="preserve">definido en el artículo </w:t>
      </w:r>
      <w:r w:rsidR="00DC15E9">
        <w:rPr>
          <w:rFonts w:ascii="Arial" w:hAnsi="Arial" w:cs="Arial"/>
          <w:sz w:val="24"/>
          <w:szCs w:val="24"/>
        </w:rPr>
        <w:t>10</w:t>
      </w:r>
      <w:r w:rsidR="00C35D92" w:rsidRPr="00720C51">
        <w:rPr>
          <w:rFonts w:ascii="Arial" w:hAnsi="Arial" w:cs="Arial"/>
          <w:sz w:val="24"/>
          <w:szCs w:val="24"/>
        </w:rPr>
        <w:t xml:space="preserve">, </w:t>
      </w:r>
      <w:r w:rsidRPr="00720C51">
        <w:rPr>
          <w:rFonts w:ascii="Arial" w:hAnsi="Arial" w:cs="Arial"/>
          <w:sz w:val="24"/>
          <w:szCs w:val="24"/>
        </w:rPr>
        <w:t>podrán incluir la expresión “de elaboración artesana”.</w:t>
      </w:r>
    </w:p>
    <w:p w14:paraId="2B1352D1" w14:textId="76CF10D8" w:rsidR="00BF6350" w:rsidRPr="00250143" w:rsidRDefault="008F2B4B" w:rsidP="00720C51">
      <w:pPr>
        <w:pStyle w:val="Prrafodelista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 w:rsidRPr="00720C51">
        <w:rPr>
          <w:rFonts w:ascii="Arial" w:hAnsi="Arial" w:cs="Arial"/>
          <w:sz w:val="24"/>
          <w:szCs w:val="24"/>
        </w:rPr>
        <w:t>Los p</w:t>
      </w:r>
      <w:r w:rsidR="0092132C" w:rsidRPr="00720C51">
        <w:rPr>
          <w:rFonts w:ascii="Arial" w:hAnsi="Arial" w:cs="Arial"/>
          <w:sz w:val="24"/>
          <w:szCs w:val="24"/>
        </w:rPr>
        <w:t>anes elaborados</w:t>
      </w:r>
      <w:r w:rsidRPr="00720C51">
        <w:rPr>
          <w:rFonts w:ascii="Arial" w:hAnsi="Arial" w:cs="Arial"/>
          <w:sz w:val="24"/>
          <w:szCs w:val="24"/>
        </w:rPr>
        <w:t xml:space="preserve"> mediante l</w:t>
      </w:r>
      <w:r w:rsidR="00E84B63" w:rsidRPr="00720C51">
        <w:rPr>
          <w:rFonts w:ascii="Arial" w:hAnsi="Arial" w:cs="Arial"/>
          <w:sz w:val="24"/>
          <w:szCs w:val="24"/>
        </w:rPr>
        <w:t xml:space="preserve">a </w:t>
      </w:r>
      <w:r w:rsidR="00E308B3" w:rsidRPr="00720C51">
        <w:rPr>
          <w:rFonts w:ascii="Arial" w:hAnsi="Arial" w:cs="Arial"/>
          <w:sz w:val="24"/>
          <w:szCs w:val="24"/>
        </w:rPr>
        <w:t>incorporación</w:t>
      </w:r>
      <w:r w:rsidR="00692230" w:rsidRPr="00720C51">
        <w:rPr>
          <w:rFonts w:ascii="Arial" w:hAnsi="Arial" w:cs="Arial"/>
          <w:sz w:val="24"/>
          <w:szCs w:val="24"/>
        </w:rPr>
        <w:t>, en</w:t>
      </w:r>
      <w:r w:rsidR="00E308B3" w:rsidRPr="00720C51">
        <w:rPr>
          <w:rFonts w:ascii="Arial" w:hAnsi="Arial" w:cs="Arial"/>
          <w:sz w:val="24"/>
          <w:szCs w:val="24"/>
        </w:rPr>
        <w:t xml:space="preserve"> una proporción igual o superior al 15 por ciento del peso total de la amasada</w:t>
      </w:r>
      <w:r w:rsidR="00692230" w:rsidRPr="00720C51">
        <w:rPr>
          <w:rFonts w:ascii="Arial" w:hAnsi="Arial" w:cs="Arial"/>
          <w:sz w:val="24"/>
          <w:szCs w:val="24"/>
        </w:rPr>
        <w:t>,</w:t>
      </w:r>
      <w:r w:rsidR="00E308B3" w:rsidRPr="00720C51">
        <w:rPr>
          <w:rFonts w:ascii="Arial" w:hAnsi="Arial" w:cs="Arial"/>
          <w:sz w:val="24"/>
          <w:szCs w:val="24"/>
        </w:rPr>
        <w:t xml:space="preserve"> </w:t>
      </w:r>
      <w:r w:rsidR="00E84B63" w:rsidRPr="00720C51">
        <w:rPr>
          <w:rFonts w:ascii="Arial" w:hAnsi="Arial" w:cs="Arial"/>
          <w:sz w:val="24"/>
          <w:szCs w:val="24"/>
        </w:rPr>
        <w:t>de “masa madre”</w:t>
      </w:r>
      <w:r w:rsidR="00E308B3" w:rsidRPr="00720C51">
        <w:rPr>
          <w:rFonts w:ascii="Arial" w:hAnsi="Arial" w:cs="Arial"/>
          <w:sz w:val="24"/>
          <w:szCs w:val="24"/>
        </w:rPr>
        <w:t>,</w:t>
      </w:r>
      <w:r w:rsidR="00E84B63" w:rsidRPr="00720C51">
        <w:rPr>
          <w:rFonts w:ascii="Arial" w:hAnsi="Arial" w:cs="Arial"/>
          <w:sz w:val="24"/>
          <w:szCs w:val="24"/>
        </w:rPr>
        <w:t xml:space="preserve"> </w:t>
      </w:r>
      <w:r w:rsidR="00B07FEE" w:rsidRPr="00720C51">
        <w:rPr>
          <w:rFonts w:ascii="Arial" w:hAnsi="Arial" w:cs="Arial"/>
          <w:sz w:val="24"/>
          <w:szCs w:val="24"/>
        </w:rPr>
        <w:t xml:space="preserve">definida en el </w:t>
      </w:r>
      <w:r w:rsidR="00B07FEE" w:rsidRPr="0085238C">
        <w:rPr>
          <w:rFonts w:ascii="Arial" w:hAnsi="Arial" w:cs="Arial"/>
          <w:sz w:val="24"/>
          <w:szCs w:val="24"/>
        </w:rPr>
        <w:t>artículo</w:t>
      </w:r>
      <w:r w:rsidR="00437767" w:rsidRPr="0085238C">
        <w:rPr>
          <w:rFonts w:ascii="Arial" w:hAnsi="Arial" w:cs="Arial"/>
          <w:sz w:val="24"/>
          <w:szCs w:val="24"/>
        </w:rPr>
        <w:t xml:space="preserve"> 8</w:t>
      </w:r>
      <w:r w:rsidR="00283C75" w:rsidRPr="00720C51">
        <w:rPr>
          <w:rFonts w:ascii="Arial" w:hAnsi="Arial" w:cs="Arial"/>
          <w:sz w:val="24"/>
          <w:szCs w:val="24"/>
        </w:rPr>
        <w:t>,</w:t>
      </w:r>
      <w:r w:rsidR="00F84C6D" w:rsidRPr="00720C51">
        <w:rPr>
          <w:rFonts w:ascii="Arial" w:hAnsi="Arial" w:cs="Arial"/>
          <w:sz w:val="24"/>
          <w:szCs w:val="24"/>
        </w:rPr>
        <w:t xml:space="preserve"> </w:t>
      </w:r>
      <w:r w:rsidR="00B07FEE" w:rsidRPr="00720C51">
        <w:rPr>
          <w:rFonts w:ascii="Arial" w:hAnsi="Arial" w:cs="Arial"/>
          <w:sz w:val="24"/>
          <w:szCs w:val="24"/>
        </w:rPr>
        <w:t>y en los que el tiempo transcurrido desde</w:t>
      </w:r>
      <w:r w:rsidR="00566C22" w:rsidRPr="00720C51">
        <w:rPr>
          <w:rFonts w:ascii="Arial" w:hAnsi="Arial" w:cs="Arial"/>
          <w:sz w:val="24"/>
          <w:szCs w:val="24"/>
        </w:rPr>
        <w:t xml:space="preserve"> el</w:t>
      </w:r>
      <w:r w:rsidR="00B07FEE" w:rsidRPr="00720C51">
        <w:rPr>
          <w:rFonts w:ascii="Arial" w:hAnsi="Arial" w:cs="Arial"/>
          <w:sz w:val="24"/>
          <w:szCs w:val="24"/>
        </w:rPr>
        <w:t xml:space="preserve"> comienzo de </w:t>
      </w:r>
      <w:r w:rsidR="00566C22" w:rsidRPr="00720C51">
        <w:rPr>
          <w:rFonts w:ascii="Arial" w:hAnsi="Arial" w:cs="Arial"/>
          <w:sz w:val="24"/>
          <w:szCs w:val="24"/>
        </w:rPr>
        <w:t xml:space="preserve">la </w:t>
      </w:r>
      <w:r w:rsidR="00B07FEE" w:rsidRPr="00720C51">
        <w:rPr>
          <w:rFonts w:ascii="Arial" w:hAnsi="Arial" w:cs="Arial"/>
          <w:sz w:val="24"/>
          <w:szCs w:val="24"/>
        </w:rPr>
        <w:t xml:space="preserve">elaboración de la masa madre hasta el comienzo de la cocción de la pieza </w:t>
      </w:r>
      <w:r w:rsidR="00566C22" w:rsidRPr="00720C51">
        <w:rPr>
          <w:rFonts w:ascii="Arial" w:hAnsi="Arial" w:cs="Arial"/>
          <w:sz w:val="24"/>
          <w:szCs w:val="24"/>
        </w:rPr>
        <w:t>sea</w:t>
      </w:r>
      <w:r w:rsidR="00B07FEE" w:rsidRPr="00720C51">
        <w:rPr>
          <w:rFonts w:ascii="Arial" w:hAnsi="Arial" w:cs="Arial"/>
          <w:sz w:val="24"/>
          <w:szCs w:val="24"/>
        </w:rPr>
        <w:t xml:space="preserve"> superior a </w:t>
      </w:r>
      <w:r w:rsidR="00F11A4D" w:rsidRPr="00720C51">
        <w:rPr>
          <w:rFonts w:ascii="Arial" w:hAnsi="Arial" w:cs="Arial"/>
          <w:sz w:val="24"/>
          <w:szCs w:val="24"/>
        </w:rPr>
        <w:t>15</w:t>
      </w:r>
      <w:r w:rsidR="0085238C">
        <w:rPr>
          <w:rFonts w:ascii="Arial" w:hAnsi="Arial" w:cs="Arial"/>
          <w:sz w:val="24"/>
          <w:szCs w:val="24"/>
        </w:rPr>
        <w:t xml:space="preserve"> </w:t>
      </w:r>
      <w:r w:rsidR="00B07FEE" w:rsidRPr="00720C51">
        <w:rPr>
          <w:rFonts w:ascii="Arial" w:hAnsi="Arial" w:cs="Arial"/>
          <w:sz w:val="24"/>
          <w:szCs w:val="24"/>
        </w:rPr>
        <w:t>horas</w:t>
      </w:r>
      <w:r w:rsidR="00437767">
        <w:rPr>
          <w:rFonts w:ascii="Arial" w:hAnsi="Arial" w:cs="Arial"/>
          <w:sz w:val="24"/>
          <w:szCs w:val="24"/>
        </w:rPr>
        <w:t xml:space="preserve"> </w:t>
      </w:r>
      <w:r w:rsidR="00437767" w:rsidRPr="0085238C">
        <w:rPr>
          <w:rFonts w:ascii="Arial" w:hAnsi="Arial" w:cs="Arial"/>
          <w:sz w:val="24"/>
          <w:szCs w:val="24"/>
        </w:rPr>
        <w:t>ininterrumpidas</w:t>
      </w:r>
      <w:r w:rsidR="00B07FEE" w:rsidRPr="0085238C">
        <w:rPr>
          <w:rFonts w:ascii="Arial" w:hAnsi="Arial" w:cs="Arial"/>
          <w:sz w:val="24"/>
          <w:szCs w:val="24"/>
        </w:rPr>
        <w:t xml:space="preserve">, podrán </w:t>
      </w:r>
      <w:r w:rsidR="00B07FEE" w:rsidRPr="00720C51">
        <w:rPr>
          <w:rFonts w:ascii="Arial" w:hAnsi="Arial" w:cs="Arial"/>
          <w:sz w:val="24"/>
          <w:szCs w:val="24"/>
        </w:rPr>
        <w:t xml:space="preserve">indicar </w:t>
      </w:r>
      <w:r w:rsidR="00BF6350" w:rsidRPr="00720C51">
        <w:rPr>
          <w:rFonts w:ascii="Arial" w:hAnsi="Arial" w:cs="Arial"/>
          <w:sz w:val="24"/>
          <w:szCs w:val="24"/>
        </w:rPr>
        <w:t>la mención</w:t>
      </w:r>
      <w:r w:rsidR="00B07FEE" w:rsidRPr="00720C51">
        <w:rPr>
          <w:rFonts w:ascii="Arial" w:hAnsi="Arial" w:cs="Arial"/>
          <w:sz w:val="24"/>
          <w:szCs w:val="24"/>
        </w:rPr>
        <w:t xml:space="preserve"> “elaborado con masa madre”.</w:t>
      </w:r>
    </w:p>
    <w:p w14:paraId="1F5CEDD3" w14:textId="77777777" w:rsidR="00283C75" w:rsidRPr="00631BBE" w:rsidRDefault="00283C75" w:rsidP="00720C51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La amasada está constituida por la suma de la harina, el agua, la masa madre, y, si lleva, la sal y la levadura de panificación.</w:t>
      </w:r>
    </w:p>
    <w:p w14:paraId="4B1C7F95" w14:textId="321F9F86" w:rsidR="00BC4DC9" w:rsidRPr="00367FBC" w:rsidRDefault="00BC4DC9" w:rsidP="00720C51">
      <w:pPr>
        <w:pStyle w:val="Prrafodelista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 w:rsidRPr="00957397">
        <w:rPr>
          <w:rFonts w:ascii="Arial" w:hAnsi="Arial" w:cs="Arial"/>
          <w:sz w:val="24"/>
          <w:szCs w:val="24"/>
        </w:rPr>
        <w:t>Cuando el proceso de elaboración</w:t>
      </w:r>
      <w:r w:rsidR="00BA42FC" w:rsidRPr="00957397">
        <w:rPr>
          <w:rFonts w:ascii="Arial" w:hAnsi="Arial" w:cs="Arial"/>
          <w:sz w:val="24"/>
          <w:szCs w:val="24"/>
        </w:rPr>
        <w:t xml:space="preserve"> del pan </w:t>
      </w:r>
      <w:r w:rsidRPr="00957397">
        <w:rPr>
          <w:rFonts w:ascii="Arial" w:hAnsi="Arial" w:cs="Arial"/>
          <w:sz w:val="24"/>
          <w:szCs w:val="24"/>
        </w:rPr>
        <w:t>incorpor</w:t>
      </w:r>
      <w:r w:rsidR="00BA42FC" w:rsidRPr="00957397">
        <w:rPr>
          <w:rFonts w:ascii="Arial" w:hAnsi="Arial" w:cs="Arial"/>
          <w:sz w:val="24"/>
          <w:szCs w:val="24"/>
        </w:rPr>
        <w:t>e</w:t>
      </w:r>
      <w:r w:rsidRPr="00957397">
        <w:rPr>
          <w:rFonts w:ascii="Arial" w:hAnsi="Arial" w:cs="Arial"/>
          <w:sz w:val="24"/>
          <w:szCs w:val="24"/>
        </w:rPr>
        <w:t xml:space="preserve"> una fermentación de la masa</w:t>
      </w:r>
      <w:r w:rsidR="00BA42FC" w:rsidRPr="00957397">
        <w:rPr>
          <w:rFonts w:ascii="Arial" w:hAnsi="Arial" w:cs="Arial"/>
          <w:sz w:val="24"/>
          <w:szCs w:val="24"/>
        </w:rPr>
        <w:t>,</w:t>
      </w:r>
      <w:r w:rsidRPr="00957397">
        <w:rPr>
          <w:rFonts w:ascii="Arial" w:hAnsi="Arial" w:cs="Arial"/>
          <w:sz w:val="24"/>
          <w:szCs w:val="24"/>
        </w:rPr>
        <w:t xml:space="preserve"> después del amasado y antes de la </w:t>
      </w:r>
      <w:r w:rsidR="00943ADA" w:rsidRPr="00957397">
        <w:rPr>
          <w:rFonts w:ascii="Arial" w:hAnsi="Arial" w:cs="Arial"/>
          <w:sz w:val="24"/>
          <w:szCs w:val="24"/>
        </w:rPr>
        <w:t>cocción</w:t>
      </w:r>
      <w:r w:rsidR="00BF6350" w:rsidRPr="00957397">
        <w:rPr>
          <w:rFonts w:ascii="Arial" w:hAnsi="Arial" w:cs="Arial"/>
          <w:sz w:val="24"/>
          <w:szCs w:val="24"/>
        </w:rPr>
        <w:t>,</w:t>
      </w:r>
      <w:r w:rsidRPr="00957397">
        <w:rPr>
          <w:rFonts w:ascii="Arial" w:hAnsi="Arial" w:cs="Arial"/>
          <w:sz w:val="24"/>
          <w:szCs w:val="24"/>
        </w:rPr>
        <w:t xml:space="preserve"> </w:t>
      </w:r>
      <w:r w:rsidR="00BA42FC" w:rsidRPr="00957397">
        <w:rPr>
          <w:rFonts w:ascii="Arial" w:hAnsi="Arial" w:cs="Arial"/>
          <w:sz w:val="24"/>
          <w:szCs w:val="24"/>
        </w:rPr>
        <w:t xml:space="preserve">a una temperatura superior a 4º C durante al menos ocho horas, </w:t>
      </w:r>
      <w:r w:rsidR="00836028" w:rsidRPr="00957397">
        <w:rPr>
          <w:rFonts w:ascii="Arial" w:hAnsi="Arial" w:cs="Arial"/>
          <w:sz w:val="24"/>
          <w:szCs w:val="24"/>
        </w:rPr>
        <w:t>se podrá</w:t>
      </w:r>
      <w:r w:rsidR="00BA42FC" w:rsidRPr="00957397">
        <w:rPr>
          <w:rFonts w:ascii="Arial" w:hAnsi="Arial" w:cs="Arial"/>
          <w:sz w:val="24"/>
          <w:szCs w:val="24"/>
        </w:rPr>
        <w:t xml:space="preserve"> incluir la mención “elaborado con larga fermentación”. </w:t>
      </w:r>
      <w:r w:rsidR="00BA42FC" w:rsidRPr="00367FBC">
        <w:rPr>
          <w:rFonts w:ascii="Arial" w:hAnsi="Arial" w:cs="Arial"/>
          <w:sz w:val="24"/>
          <w:szCs w:val="24"/>
        </w:rPr>
        <w:t>Adicionalmente, si esta fermentación se realiza con masa madre, respetando las condiciones del apartado 4, se podrá u</w:t>
      </w:r>
      <w:r w:rsidR="00B07FEE" w:rsidRPr="00367FBC">
        <w:rPr>
          <w:rFonts w:ascii="Arial" w:hAnsi="Arial" w:cs="Arial"/>
          <w:sz w:val="24"/>
          <w:szCs w:val="24"/>
        </w:rPr>
        <w:t xml:space="preserve">tilizar </w:t>
      </w:r>
      <w:r w:rsidR="00733084" w:rsidRPr="00367FBC">
        <w:rPr>
          <w:rFonts w:ascii="Arial" w:hAnsi="Arial" w:cs="Arial"/>
          <w:sz w:val="24"/>
          <w:szCs w:val="24"/>
        </w:rPr>
        <w:t>el término</w:t>
      </w:r>
      <w:r w:rsidR="00B07FEE" w:rsidRPr="00367FBC">
        <w:rPr>
          <w:rFonts w:ascii="Arial" w:hAnsi="Arial" w:cs="Arial"/>
          <w:sz w:val="24"/>
          <w:szCs w:val="24"/>
        </w:rPr>
        <w:t xml:space="preserve"> “elaborado con</w:t>
      </w:r>
      <w:r w:rsidRPr="00367FBC">
        <w:rPr>
          <w:rFonts w:ascii="Arial" w:hAnsi="Arial" w:cs="Arial"/>
          <w:sz w:val="24"/>
          <w:szCs w:val="24"/>
        </w:rPr>
        <w:t xml:space="preserve"> masa madre con larga fermentación</w:t>
      </w:r>
      <w:r w:rsidR="00B07FEE" w:rsidRPr="00367FBC">
        <w:rPr>
          <w:rFonts w:ascii="Arial" w:hAnsi="Arial" w:cs="Arial"/>
          <w:sz w:val="24"/>
          <w:szCs w:val="24"/>
        </w:rPr>
        <w:t>”</w:t>
      </w:r>
      <w:r w:rsidRPr="00367FBC">
        <w:rPr>
          <w:rFonts w:ascii="Arial" w:hAnsi="Arial" w:cs="Arial"/>
          <w:sz w:val="24"/>
          <w:szCs w:val="24"/>
        </w:rPr>
        <w:t>.</w:t>
      </w:r>
    </w:p>
    <w:p w14:paraId="75F1F2EF" w14:textId="0237B7F7" w:rsidR="008F21B6" w:rsidRPr="00250143" w:rsidRDefault="006A717F" w:rsidP="00720C51">
      <w:pPr>
        <w:pStyle w:val="Prrafodelista"/>
        <w:numPr>
          <w:ilvl w:val="0"/>
          <w:numId w:val="35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</w:rPr>
      </w:pPr>
      <w:r w:rsidRPr="00720C51">
        <w:rPr>
          <w:rFonts w:ascii="Arial" w:hAnsi="Arial" w:cs="Arial"/>
          <w:sz w:val="24"/>
          <w:szCs w:val="24"/>
        </w:rPr>
        <w:t>La mención “pan de leña” o “pan de horno de leña” solo podrá utilizarse para los panes cocidos íntegramente en un horno que utilice como combustible la leña.</w:t>
      </w:r>
    </w:p>
    <w:p w14:paraId="669C9550" w14:textId="33303C27" w:rsidR="00125400" w:rsidRDefault="00125400" w:rsidP="00125400">
      <w:pPr>
        <w:spacing w:before="480" w:after="240"/>
        <w:jc w:val="both"/>
        <w:rPr>
          <w:rFonts w:ascii="Arial" w:hAnsi="Arial" w:cs="Arial"/>
          <w:b/>
        </w:rPr>
      </w:pPr>
      <w:r w:rsidRPr="00125400">
        <w:rPr>
          <w:rFonts w:ascii="Arial" w:hAnsi="Arial" w:cs="Arial"/>
          <w:b/>
        </w:rPr>
        <w:t>Artículo 1</w:t>
      </w:r>
      <w:r>
        <w:rPr>
          <w:rFonts w:ascii="Arial" w:hAnsi="Arial" w:cs="Arial"/>
          <w:b/>
        </w:rPr>
        <w:t>5</w:t>
      </w:r>
      <w:r w:rsidRPr="001254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Comercialización del pan en el punto de venta.</w:t>
      </w:r>
    </w:p>
    <w:p w14:paraId="7590285A" w14:textId="6AAB31D8" w:rsidR="00125400" w:rsidRPr="00125400" w:rsidRDefault="00125400" w:rsidP="00125400">
      <w:pPr>
        <w:pStyle w:val="Prrafodelista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125400">
        <w:rPr>
          <w:rFonts w:ascii="Arial" w:hAnsi="Arial" w:cs="Arial"/>
          <w:sz w:val="24"/>
          <w:szCs w:val="24"/>
        </w:rPr>
        <w:t xml:space="preserve">El pan común solo podrá venderse en las 24 horas siguientes a su cocción. Excepcionalmente se autoriza la venta pasado ese tiempo, siempre que las existencias de este tipo de pan estén separadas adecuadamente en el punto de venta y se indique claramente que su cocción se ha realizado hace más de 24 horas, mediante carteles colocados en las vitrinas o estanterías que lo contengan y siempre que al mismo tiempo se </w:t>
      </w:r>
      <w:r w:rsidR="0068184D">
        <w:rPr>
          <w:rFonts w:ascii="Arial" w:hAnsi="Arial" w:cs="Arial"/>
          <w:sz w:val="24"/>
          <w:szCs w:val="24"/>
        </w:rPr>
        <w:t>informe verbalmente</w:t>
      </w:r>
      <w:r w:rsidRPr="00125400">
        <w:rPr>
          <w:rFonts w:ascii="Arial" w:hAnsi="Arial" w:cs="Arial"/>
          <w:sz w:val="24"/>
          <w:szCs w:val="24"/>
        </w:rPr>
        <w:t xml:space="preserve"> al consumidor de tal circunstancia. </w:t>
      </w:r>
    </w:p>
    <w:p w14:paraId="36690486" w14:textId="77777777" w:rsidR="00125400" w:rsidRPr="00631BBE" w:rsidRDefault="00125400" w:rsidP="00125400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Se prohíbe el almacenamiento de pan común cocido hace más de 24 horas en las mismas estanterías donde esté el pan común cocido en un periodo inferior a las 24 horas.</w:t>
      </w:r>
    </w:p>
    <w:p w14:paraId="7A9F4C22" w14:textId="02F7DB25" w:rsidR="009D37F6" w:rsidRPr="00125400" w:rsidRDefault="009D37F6" w:rsidP="009D37F6">
      <w:pPr>
        <w:pStyle w:val="Prrafodelista"/>
        <w:numPr>
          <w:ilvl w:val="0"/>
          <w:numId w:val="37"/>
        </w:numPr>
        <w:tabs>
          <w:tab w:val="left" w:pos="567"/>
        </w:tabs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125400">
        <w:rPr>
          <w:rFonts w:ascii="Arial" w:hAnsi="Arial" w:cs="Arial"/>
          <w:sz w:val="24"/>
          <w:szCs w:val="24"/>
        </w:rPr>
        <w:t xml:space="preserve">La información alimentaria prevista en el apartado 1 del artículo 4 </w:t>
      </w:r>
      <w:r w:rsidR="00F71FF5">
        <w:rPr>
          <w:rFonts w:ascii="Arial" w:hAnsi="Arial" w:cs="Arial"/>
          <w:sz w:val="24"/>
          <w:szCs w:val="24"/>
        </w:rPr>
        <w:t xml:space="preserve">del Real Decreto 126/2015, de 27 de febrero, por el que se aprueba </w:t>
      </w:r>
      <w:r w:rsidRPr="00125400">
        <w:rPr>
          <w:rFonts w:ascii="Arial" w:hAnsi="Arial" w:cs="Arial"/>
          <w:sz w:val="24"/>
          <w:szCs w:val="24"/>
        </w:rPr>
        <w:t>la norma general relativa a la información alimentaria de los alimentos que se presenten sin envasar para la venta al consumidor final y a las colectividades, de los envasados en los lugares de venta a petición del comprador, y de los envasados por los titulares del comercio al por menor, se completará con la siguiente indicación:</w:t>
      </w:r>
    </w:p>
    <w:p w14:paraId="4C38B23B" w14:textId="77777777" w:rsidR="009D37F6" w:rsidRPr="00631BBE" w:rsidRDefault="009D37F6" w:rsidP="009D37F6">
      <w:pPr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 </w:t>
      </w:r>
      <w:r>
        <w:rPr>
          <w:rFonts w:ascii="Arial" w:hAnsi="Arial" w:cs="Arial"/>
        </w:rPr>
        <w:tab/>
        <w:t>-</w:t>
      </w:r>
      <w:r w:rsidRPr="00631BBE">
        <w:rPr>
          <w:rFonts w:ascii="Arial" w:hAnsi="Arial" w:cs="Arial"/>
        </w:rPr>
        <w:t>El peso de la pieza.</w:t>
      </w:r>
    </w:p>
    <w:p w14:paraId="42120E4B" w14:textId="799ED0E9" w:rsidR="00F71FF5" w:rsidRPr="00F71FF5" w:rsidRDefault="009D37F6" w:rsidP="00F71FF5">
      <w:pPr>
        <w:spacing w:before="120" w:after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Esta indicación figurará en la etiqueta o en el cartel al que se refiere el artículo 6 de la mencionada norma general.</w:t>
      </w:r>
    </w:p>
    <w:p w14:paraId="69D0F52C" w14:textId="31FBFE72" w:rsidR="0093659E" w:rsidRPr="00720C51" w:rsidRDefault="0093659E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lastRenderedPageBreak/>
        <w:t>Disposición adicional primera.</w:t>
      </w:r>
      <w:r w:rsidR="00C20FE0">
        <w:rPr>
          <w:rFonts w:ascii="Arial" w:hAnsi="Arial" w:cs="Arial"/>
          <w:b/>
        </w:rPr>
        <w:t xml:space="preserve"> </w:t>
      </w:r>
      <w:r w:rsidRPr="00C20FE0">
        <w:rPr>
          <w:rFonts w:ascii="Arial" w:hAnsi="Arial" w:cs="Arial"/>
          <w:i/>
        </w:rPr>
        <w:t>Cláusula de reconocimiento mutuo.</w:t>
      </w:r>
    </w:p>
    <w:p w14:paraId="7CDC2D51" w14:textId="27C758D9" w:rsidR="0093659E" w:rsidRPr="00631BBE" w:rsidRDefault="0093659E" w:rsidP="00720C51">
      <w:pPr>
        <w:spacing w:before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Los requisitos de la norma de calidad no se aplicarán a los productos legalmente fabricados o comercializados en otros Estados miembros de la Unión Europea, ni a los productos originarios de los países de la Asociación Europea de Libre Comercio, Partes Contratantes en el Acuerdo sobre Espacio Económico Europeo ni a los Estados que tengan un acuerdo de Asociación Aduanera con la Unión Europea.</w:t>
      </w:r>
    </w:p>
    <w:p w14:paraId="25C36D7F" w14:textId="25A84A89" w:rsidR="0093659E" w:rsidRPr="00720C51" w:rsidRDefault="0093659E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t>Disposición adicional segunda.</w:t>
      </w:r>
      <w:r w:rsidR="00C20FE0">
        <w:rPr>
          <w:rFonts w:ascii="Arial" w:hAnsi="Arial" w:cs="Arial"/>
          <w:b/>
        </w:rPr>
        <w:t xml:space="preserve"> </w:t>
      </w:r>
      <w:r w:rsidRPr="00C20FE0">
        <w:rPr>
          <w:rFonts w:ascii="Arial" w:hAnsi="Arial" w:cs="Arial"/>
          <w:i/>
        </w:rPr>
        <w:t>Control del gasto público.</w:t>
      </w:r>
    </w:p>
    <w:p w14:paraId="6CE6963D" w14:textId="44402B1B" w:rsidR="0093659E" w:rsidRPr="00631BBE" w:rsidRDefault="0093659E" w:rsidP="00720C51">
      <w:pPr>
        <w:spacing w:before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Las medidas incluidas en esta norma no podrán suponer incremento de dotaciones ni de retribuciones ni de otros gastos del personal.</w:t>
      </w:r>
    </w:p>
    <w:p w14:paraId="651E93AD" w14:textId="7FA68C1C" w:rsidR="0093659E" w:rsidRPr="00720C51" w:rsidRDefault="0093659E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t>Disposición transitoria única.</w:t>
      </w:r>
      <w:r w:rsidR="00C20FE0">
        <w:rPr>
          <w:rFonts w:ascii="Arial" w:hAnsi="Arial" w:cs="Arial"/>
          <w:b/>
        </w:rPr>
        <w:t xml:space="preserve"> </w:t>
      </w:r>
      <w:r w:rsidRPr="00C20FE0">
        <w:rPr>
          <w:rFonts w:ascii="Arial" w:hAnsi="Arial" w:cs="Arial"/>
          <w:i/>
        </w:rPr>
        <w:t>Comercialización de existencia</w:t>
      </w:r>
      <w:r w:rsidR="007F67F8" w:rsidRPr="00C20FE0">
        <w:rPr>
          <w:rFonts w:ascii="Arial" w:hAnsi="Arial" w:cs="Arial"/>
          <w:i/>
        </w:rPr>
        <w:t>s</w:t>
      </w:r>
      <w:r w:rsidRPr="00C20FE0">
        <w:rPr>
          <w:rFonts w:ascii="Arial" w:hAnsi="Arial" w:cs="Arial"/>
          <w:i/>
        </w:rPr>
        <w:t xml:space="preserve"> de productos.</w:t>
      </w:r>
    </w:p>
    <w:p w14:paraId="5F3D7E31" w14:textId="3359FB7E" w:rsidR="0093659E" w:rsidRPr="00631BBE" w:rsidRDefault="0093659E" w:rsidP="00720C51">
      <w:pPr>
        <w:spacing w:before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 xml:space="preserve">Los productos fabricados y las etiquetas y envases rotulados adquiridos antes de la entrada en vigor de este real decreto que cumplan las disposiciones aplicables en ese momento, podrán comercializarse hasta que se agoten las existencias. </w:t>
      </w:r>
    </w:p>
    <w:p w14:paraId="551F1190" w14:textId="1E11EB37" w:rsidR="0093659E" w:rsidRPr="00720C51" w:rsidRDefault="0093659E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t>Disposición derogatoria única.</w:t>
      </w:r>
      <w:r w:rsidR="00C20FE0">
        <w:rPr>
          <w:rFonts w:ascii="Arial" w:hAnsi="Arial" w:cs="Arial"/>
          <w:i/>
        </w:rPr>
        <w:t xml:space="preserve"> </w:t>
      </w:r>
      <w:r w:rsidRPr="00C20FE0">
        <w:rPr>
          <w:rFonts w:ascii="Arial" w:hAnsi="Arial" w:cs="Arial"/>
          <w:i/>
        </w:rPr>
        <w:t xml:space="preserve">Derogación normativa. </w:t>
      </w:r>
    </w:p>
    <w:p w14:paraId="0A802ED0" w14:textId="1367A071" w:rsidR="0093659E" w:rsidRPr="00631BBE" w:rsidRDefault="0093659E" w:rsidP="00720C51">
      <w:pPr>
        <w:spacing w:before="120"/>
        <w:ind w:firstLine="284"/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>Queda derogado el Real Decreto 1</w:t>
      </w:r>
      <w:r w:rsidR="00AA0CAE" w:rsidRPr="00631BBE">
        <w:rPr>
          <w:rFonts w:ascii="Arial" w:hAnsi="Arial" w:cs="Arial"/>
        </w:rPr>
        <w:t xml:space="preserve">137/1984, de 28 de marzo, por el que </w:t>
      </w:r>
      <w:r w:rsidRPr="00631BBE">
        <w:rPr>
          <w:rFonts w:ascii="Arial" w:hAnsi="Arial" w:cs="Arial"/>
        </w:rPr>
        <w:t xml:space="preserve">se aprueba la Reglamentación Técnico-Sanitaria para la </w:t>
      </w:r>
      <w:r w:rsidR="007F67F8">
        <w:rPr>
          <w:rFonts w:ascii="Arial" w:hAnsi="Arial" w:cs="Arial"/>
        </w:rPr>
        <w:t>F</w:t>
      </w:r>
      <w:r w:rsidR="00AA0CAE" w:rsidRPr="00631BBE">
        <w:rPr>
          <w:rFonts w:ascii="Arial" w:hAnsi="Arial" w:cs="Arial"/>
        </w:rPr>
        <w:t xml:space="preserve">abricación, </w:t>
      </w:r>
      <w:r w:rsidR="007F67F8">
        <w:rPr>
          <w:rFonts w:ascii="Arial" w:hAnsi="Arial" w:cs="Arial"/>
        </w:rPr>
        <w:t>C</w:t>
      </w:r>
      <w:r w:rsidR="00AA0CAE" w:rsidRPr="00631BBE">
        <w:rPr>
          <w:rFonts w:ascii="Arial" w:hAnsi="Arial" w:cs="Arial"/>
        </w:rPr>
        <w:t xml:space="preserve">irculación y </w:t>
      </w:r>
      <w:r w:rsidR="007F67F8">
        <w:rPr>
          <w:rFonts w:ascii="Arial" w:hAnsi="Arial" w:cs="Arial"/>
        </w:rPr>
        <w:t>C</w:t>
      </w:r>
      <w:r w:rsidR="00AA0CAE" w:rsidRPr="00631BBE">
        <w:rPr>
          <w:rFonts w:ascii="Arial" w:hAnsi="Arial" w:cs="Arial"/>
        </w:rPr>
        <w:t xml:space="preserve">omercio del </w:t>
      </w:r>
      <w:r w:rsidR="007F67F8">
        <w:rPr>
          <w:rFonts w:ascii="Arial" w:hAnsi="Arial" w:cs="Arial"/>
        </w:rPr>
        <w:t>P</w:t>
      </w:r>
      <w:r w:rsidR="00AA0CAE" w:rsidRPr="00631BBE">
        <w:rPr>
          <w:rFonts w:ascii="Arial" w:hAnsi="Arial" w:cs="Arial"/>
        </w:rPr>
        <w:t xml:space="preserve">an y </w:t>
      </w:r>
      <w:r w:rsidR="007F67F8">
        <w:rPr>
          <w:rFonts w:ascii="Arial" w:hAnsi="Arial" w:cs="Arial"/>
        </w:rPr>
        <w:t>P</w:t>
      </w:r>
      <w:r w:rsidR="00AA0CAE" w:rsidRPr="00631BBE">
        <w:rPr>
          <w:rFonts w:ascii="Arial" w:hAnsi="Arial" w:cs="Arial"/>
        </w:rPr>
        <w:t xml:space="preserve">anes </w:t>
      </w:r>
      <w:r w:rsidR="007F67F8">
        <w:rPr>
          <w:rFonts w:ascii="Arial" w:hAnsi="Arial" w:cs="Arial"/>
        </w:rPr>
        <w:t>E</w:t>
      </w:r>
      <w:r w:rsidR="00AA0CAE" w:rsidRPr="00631BBE">
        <w:rPr>
          <w:rFonts w:ascii="Arial" w:hAnsi="Arial" w:cs="Arial"/>
        </w:rPr>
        <w:t>speciales</w:t>
      </w:r>
      <w:r w:rsidR="00CA3034">
        <w:rPr>
          <w:rFonts w:ascii="Arial" w:hAnsi="Arial" w:cs="Arial"/>
        </w:rPr>
        <w:t xml:space="preserve"> y </w:t>
      </w:r>
      <w:r w:rsidR="00CA3034" w:rsidRPr="00CA3034">
        <w:rPr>
          <w:rFonts w:ascii="Arial" w:hAnsi="Arial" w:cs="Arial"/>
        </w:rPr>
        <w:t xml:space="preserve">los apartados 3.20.36 a 3.20.45 de la sección 4ª del capítulo XX del </w:t>
      </w:r>
      <w:r w:rsidR="00CA3034">
        <w:rPr>
          <w:rFonts w:ascii="Arial" w:hAnsi="Arial" w:cs="Arial"/>
        </w:rPr>
        <w:t xml:space="preserve">Decreto 2484/1967, de 21 de septiembre, </w:t>
      </w:r>
      <w:r w:rsidR="00CA3034" w:rsidRPr="00CA3034">
        <w:rPr>
          <w:rFonts w:ascii="Arial" w:hAnsi="Arial" w:cs="Arial"/>
        </w:rPr>
        <w:t>por el que se aprueba el texto del Código Alimentario Español.</w:t>
      </w:r>
    </w:p>
    <w:p w14:paraId="729097F5" w14:textId="0982CB86" w:rsidR="0093659E" w:rsidRPr="00720C51" w:rsidRDefault="0093659E" w:rsidP="00720C51">
      <w:pPr>
        <w:spacing w:before="480" w:after="240"/>
        <w:jc w:val="both"/>
        <w:rPr>
          <w:rFonts w:ascii="Arial" w:hAnsi="Arial" w:cs="Arial"/>
          <w:b/>
        </w:rPr>
      </w:pPr>
      <w:r w:rsidRPr="00720C51">
        <w:rPr>
          <w:rFonts w:ascii="Arial" w:hAnsi="Arial" w:cs="Arial"/>
          <w:b/>
        </w:rPr>
        <w:t xml:space="preserve">Disposición final </w:t>
      </w:r>
      <w:r w:rsidR="00631BBE" w:rsidRPr="00720C51">
        <w:rPr>
          <w:rFonts w:ascii="Arial" w:hAnsi="Arial" w:cs="Arial"/>
          <w:b/>
        </w:rPr>
        <w:t>primera</w:t>
      </w:r>
      <w:r w:rsidRPr="00720C51">
        <w:rPr>
          <w:rFonts w:ascii="Arial" w:hAnsi="Arial" w:cs="Arial"/>
          <w:b/>
        </w:rPr>
        <w:t>.</w:t>
      </w:r>
      <w:r w:rsidR="00C20FE0">
        <w:rPr>
          <w:rFonts w:ascii="Arial" w:hAnsi="Arial" w:cs="Arial"/>
          <w:b/>
        </w:rPr>
        <w:t xml:space="preserve"> </w:t>
      </w:r>
      <w:r w:rsidRPr="00C20FE0">
        <w:rPr>
          <w:rFonts w:ascii="Arial" w:hAnsi="Arial" w:cs="Arial"/>
          <w:i/>
        </w:rPr>
        <w:t>Título competencial.</w:t>
      </w:r>
    </w:p>
    <w:p w14:paraId="38921589" w14:textId="0860CFF1" w:rsidR="00DF3296" w:rsidRPr="00957397" w:rsidRDefault="001D0C76" w:rsidP="00720C51">
      <w:pPr>
        <w:spacing w:before="120"/>
        <w:ind w:firstLine="284"/>
        <w:jc w:val="both"/>
        <w:rPr>
          <w:rFonts w:ascii="Arial" w:hAnsi="Arial" w:cs="Arial"/>
        </w:rPr>
      </w:pPr>
      <w:r w:rsidRPr="00720C51">
        <w:rPr>
          <w:rFonts w:ascii="Arial" w:hAnsi="Arial" w:cs="Arial"/>
        </w:rPr>
        <w:t>El presente real decreto se dicta al amparo de lo dispuesto en el artículo 149.1, reglas 13ª y 16ª de la Constitución</w:t>
      </w:r>
      <w:r w:rsidR="007F67F8">
        <w:rPr>
          <w:rFonts w:ascii="Arial" w:hAnsi="Arial" w:cs="Arial"/>
        </w:rPr>
        <w:t xml:space="preserve"> Española</w:t>
      </w:r>
      <w:r w:rsidRPr="00720C51">
        <w:rPr>
          <w:rFonts w:ascii="Arial" w:hAnsi="Arial" w:cs="Arial"/>
        </w:rPr>
        <w:t xml:space="preserve">, que atribuyen al Estado las competencias exclusivas en materia de bases y coordinación de la </w:t>
      </w:r>
      <w:r w:rsidRPr="00957397">
        <w:rPr>
          <w:rFonts w:ascii="Arial" w:hAnsi="Arial" w:cs="Arial"/>
        </w:rPr>
        <w:t>planificación general de la actividad económica y de bases y coordinación general de la sanidad</w:t>
      </w:r>
      <w:r w:rsidR="00437767" w:rsidRPr="00957397">
        <w:rPr>
          <w:rFonts w:ascii="Arial" w:hAnsi="Arial" w:cs="Arial"/>
        </w:rPr>
        <w:t>, respectivamente</w:t>
      </w:r>
      <w:r w:rsidRPr="00957397">
        <w:rPr>
          <w:rFonts w:ascii="Arial" w:hAnsi="Arial" w:cs="Arial"/>
        </w:rPr>
        <w:t>.</w:t>
      </w:r>
    </w:p>
    <w:p w14:paraId="57510C93" w14:textId="0F3CF6A7" w:rsidR="0093659E" w:rsidRPr="00957397" w:rsidRDefault="0093659E" w:rsidP="00720C51">
      <w:pPr>
        <w:spacing w:before="480" w:after="240"/>
        <w:jc w:val="both"/>
        <w:rPr>
          <w:rFonts w:ascii="Arial" w:hAnsi="Arial" w:cs="Arial"/>
          <w:b/>
        </w:rPr>
      </w:pPr>
      <w:r w:rsidRPr="00957397">
        <w:rPr>
          <w:rFonts w:ascii="Arial" w:hAnsi="Arial" w:cs="Arial"/>
          <w:b/>
        </w:rPr>
        <w:t xml:space="preserve">Disposición final </w:t>
      </w:r>
      <w:r w:rsidR="00631BBE" w:rsidRPr="00957397">
        <w:rPr>
          <w:rFonts w:ascii="Arial" w:hAnsi="Arial" w:cs="Arial"/>
          <w:b/>
        </w:rPr>
        <w:t>segunda</w:t>
      </w:r>
      <w:r w:rsidRPr="00957397">
        <w:rPr>
          <w:rFonts w:ascii="Arial" w:hAnsi="Arial" w:cs="Arial"/>
          <w:b/>
        </w:rPr>
        <w:t>.</w:t>
      </w:r>
      <w:r w:rsidR="00C20FE0" w:rsidRPr="00957397">
        <w:rPr>
          <w:rFonts w:ascii="Arial" w:hAnsi="Arial" w:cs="Arial"/>
          <w:i/>
        </w:rPr>
        <w:t xml:space="preserve"> </w:t>
      </w:r>
      <w:r w:rsidRPr="00957397">
        <w:rPr>
          <w:rFonts w:ascii="Arial" w:hAnsi="Arial" w:cs="Arial"/>
          <w:i/>
        </w:rPr>
        <w:t>Entrada en vigor.</w:t>
      </w:r>
    </w:p>
    <w:p w14:paraId="7C55C8D0" w14:textId="65620F01" w:rsidR="0093659E" w:rsidRPr="00957397" w:rsidRDefault="0093659E">
      <w:pPr>
        <w:ind w:firstLine="284"/>
        <w:jc w:val="both"/>
        <w:rPr>
          <w:rFonts w:ascii="Arial" w:hAnsi="Arial" w:cs="Arial"/>
        </w:rPr>
      </w:pPr>
      <w:r w:rsidRPr="00957397">
        <w:rPr>
          <w:rFonts w:ascii="Arial" w:hAnsi="Arial" w:cs="Arial"/>
        </w:rPr>
        <w:t>El presente real decreto entrará en vigor el</w:t>
      </w:r>
      <w:r w:rsidR="00437767" w:rsidRPr="00957397">
        <w:rPr>
          <w:rFonts w:ascii="Arial" w:hAnsi="Arial" w:cs="Arial"/>
        </w:rPr>
        <w:t xml:space="preserve"> 2 de enero de 2019.</w:t>
      </w:r>
      <w:r w:rsidRPr="00957397">
        <w:rPr>
          <w:rFonts w:ascii="Arial" w:hAnsi="Arial" w:cs="Arial"/>
        </w:rPr>
        <w:t xml:space="preserve"> </w:t>
      </w:r>
    </w:p>
    <w:p w14:paraId="0FF55EEB" w14:textId="7A22BA68" w:rsidR="007E7BE5" w:rsidRPr="00631BBE" w:rsidRDefault="0093659E" w:rsidP="004160C4">
      <w:pPr>
        <w:jc w:val="both"/>
        <w:rPr>
          <w:rFonts w:ascii="Arial" w:hAnsi="Arial" w:cs="Arial"/>
        </w:rPr>
      </w:pPr>
      <w:r w:rsidRPr="00631BBE">
        <w:rPr>
          <w:rFonts w:ascii="Arial" w:hAnsi="Arial" w:cs="Arial"/>
        </w:rPr>
        <w:tab/>
        <w:t xml:space="preserve"> </w:t>
      </w:r>
    </w:p>
    <w:sectPr w:rsidR="007E7BE5" w:rsidRPr="00631BBE" w:rsidSect="00720C51">
      <w:headerReference w:type="default" r:id="rId9"/>
      <w:footerReference w:type="default" r:id="rId10"/>
      <w:pgSz w:w="11906" w:h="16838"/>
      <w:pgMar w:top="229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291E8" w14:textId="77777777" w:rsidR="000A51FE" w:rsidRDefault="000A51FE" w:rsidP="002F1F36">
      <w:r>
        <w:separator/>
      </w:r>
    </w:p>
  </w:endnote>
  <w:endnote w:type="continuationSeparator" w:id="0">
    <w:p w14:paraId="0D9E09E9" w14:textId="77777777" w:rsidR="000A51FE" w:rsidRDefault="000A51FE" w:rsidP="002F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8AA02" w14:textId="77777777" w:rsidR="00DD00C9" w:rsidRDefault="00DD00C9"/>
  <w:tbl>
    <w:tblPr>
      <w:tblpPr w:leftFromText="187" w:rightFromText="187" w:vertAnchor="text" w:tblpY="1"/>
      <w:tblW w:w="5090" w:type="pct"/>
      <w:tblLook w:val="04A0" w:firstRow="1" w:lastRow="0" w:firstColumn="1" w:lastColumn="0" w:noHBand="0" w:noVBand="1"/>
    </w:tblPr>
    <w:tblGrid>
      <w:gridCol w:w="4232"/>
      <w:gridCol w:w="1280"/>
      <w:gridCol w:w="4230"/>
    </w:tblGrid>
    <w:tr w:rsidR="002D0D36" w14:paraId="7DF1F94E" w14:textId="77777777" w:rsidTr="00957397">
      <w:trPr>
        <w:trHeight w:val="151"/>
      </w:trPr>
      <w:tc>
        <w:tcPr>
          <w:tcW w:w="2172" w:type="pct"/>
          <w:tcBorders>
            <w:bottom w:val="single" w:sz="4" w:space="0" w:color="4F81BD" w:themeColor="accent1"/>
          </w:tcBorders>
        </w:tcPr>
        <w:p w14:paraId="7AEED4EE" w14:textId="77777777" w:rsidR="002D0D36" w:rsidRDefault="00B616A9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7" w:type="pct"/>
          <w:vMerge w:val="restart"/>
          <w:noWrap/>
          <w:vAlign w:val="center"/>
        </w:tcPr>
        <w:p w14:paraId="376BB63B" w14:textId="4C470E8D" w:rsidR="002D0D36" w:rsidRDefault="00957397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r w:rsidR="00ED0834">
            <w:fldChar w:fldCharType="begin"/>
          </w:r>
          <w:r w:rsidR="00071842">
            <w:instrText xml:space="preserve"> PAGE  \* MERGEFORMAT </w:instrText>
          </w:r>
          <w:r w:rsidR="00ED0834">
            <w:fldChar w:fldCharType="separate"/>
          </w:r>
          <w:r w:rsidR="00B616A9" w:rsidRPr="00B616A9">
            <w:rPr>
              <w:rFonts w:asciiTheme="majorHAnsi" w:hAnsiTheme="majorHAnsi"/>
              <w:b/>
              <w:noProof/>
            </w:rPr>
            <w:t>10</w:t>
          </w:r>
          <w:r w:rsidR="00ED0834">
            <w:fldChar w:fldCharType="end"/>
          </w:r>
        </w:p>
      </w:tc>
      <w:tc>
        <w:tcPr>
          <w:tcW w:w="2172" w:type="pct"/>
          <w:tcBorders>
            <w:bottom w:val="single" w:sz="4" w:space="0" w:color="4F81BD" w:themeColor="accent1"/>
          </w:tcBorders>
        </w:tcPr>
        <w:p w14:paraId="3A3AD45E" w14:textId="77777777" w:rsidR="002D0D36" w:rsidRDefault="00B616A9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D0D36" w14:paraId="47097056" w14:textId="77777777" w:rsidTr="00957397">
      <w:trPr>
        <w:trHeight w:val="150"/>
      </w:trPr>
      <w:tc>
        <w:tcPr>
          <w:tcW w:w="2172" w:type="pct"/>
          <w:tcBorders>
            <w:top w:val="single" w:sz="4" w:space="0" w:color="4F81BD" w:themeColor="accent1"/>
          </w:tcBorders>
        </w:tcPr>
        <w:p w14:paraId="46F61966" w14:textId="77777777" w:rsidR="002D0D36" w:rsidRDefault="00B616A9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7" w:type="pct"/>
          <w:vMerge/>
        </w:tcPr>
        <w:p w14:paraId="6A3945D4" w14:textId="77777777" w:rsidR="002D0D36" w:rsidRDefault="00B616A9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172" w:type="pct"/>
          <w:tcBorders>
            <w:top w:val="single" w:sz="4" w:space="0" w:color="4F81BD" w:themeColor="accent1"/>
          </w:tcBorders>
        </w:tcPr>
        <w:p w14:paraId="3238C5CF" w14:textId="77777777" w:rsidR="002D0D36" w:rsidRDefault="00B616A9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02780C9" w14:textId="77777777" w:rsidR="00021DBE" w:rsidRPr="000C3894" w:rsidRDefault="00B616A9" w:rsidP="00C65A17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A6F3A" w14:textId="77777777" w:rsidR="000A51FE" w:rsidRDefault="000A51FE" w:rsidP="002F1F36">
      <w:r>
        <w:separator/>
      </w:r>
    </w:p>
  </w:footnote>
  <w:footnote w:type="continuationSeparator" w:id="0">
    <w:p w14:paraId="2254CB53" w14:textId="77777777" w:rsidR="000A51FE" w:rsidRDefault="000A51FE" w:rsidP="002F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90E11" w14:textId="77777777" w:rsidR="00021DBE" w:rsidRDefault="00B616A9">
    <w:pPr>
      <w:pStyle w:val="Encabezado"/>
    </w:pPr>
    <w:sdt>
      <w:sdtPr>
        <w:id w:val="-93630761"/>
        <w:docPartObj>
          <w:docPartGallery w:val="Watermarks"/>
          <w:docPartUnique/>
        </w:docPartObj>
      </w:sdtPr>
      <w:sdtEndPr/>
      <w:sdtContent>
        <w:r>
          <w:pict w14:anchorId="7BE02A5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79.55pt;height:179.8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F33F15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1C511F6" wp14:editId="604EF9C9">
              <wp:simplePos x="0" y="0"/>
              <wp:positionH relativeFrom="column">
                <wp:posOffset>-575310</wp:posOffset>
              </wp:positionH>
              <wp:positionV relativeFrom="paragraph">
                <wp:posOffset>-145415</wp:posOffset>
              </wp:positionV>
              <wp:extent cx="3057525" cy="914400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57525" cy="914400"/>
                        <a:chOff x="441" y="724"/>
                        <a:chExt cx="4815" cy="144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73" y="1195"/>
                          <a:ext cx="3483" cy="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D6B1F" w14:textId="77777777" w:rsidR="00021DBE" w:rsidRDefault="00071842" w:rsidP="000C3894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MINISTERIO</w:t>
                            </w:r>
                          </w:p>
                          <w:p w14:paraId="6FD38DE7" w14:textId="77777777" w:rsidR="00021DBE" w:rsidRDefault="00876225" w:rsidP="000C3894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DE AGRICULTURA Y PESCA,</w:t>
                            </w:r>
                            <w:r w:rsidR="00071842">
                              <w:rPr>
                                <w:rFonts w:ascii="Arial" w:hAnsi="Arial"/>
                                <w:sz w:val="18"/>
                              </w:rPr>
                              <w:t xml:space="preserve"> ALIMENTACIÓN Y MEDIO AMBIENTE,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724"/>
                          <a:ext cx="1444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1C511F6" id="Group 2" o:spid="_x0000_s1026" style="position:absolute;margin-left:-45.3pt;margin-top:-11.45pt;width:240.75pt;height:1in;z-index:251656192" coordorigin="441,724" coordsize="4815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73;top:1195;width:3483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7A0D6B1F" w14:textId="77777777" w:rsidR="00021DBE" w:rsidRDefault="00071842" w:rsidP="000C3894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MINISTERIO</w:t>
                      </w:r>
                    </w:p>
                    <w:p w14:paraId="6FD38DE7" w14:textId="77777777" w:rsidR="00021DBE" w:rsidRDefault="00876225" w:rsidP="000C3894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DE AGRICULTURA Y PESCA,</w:t>
                      </w:r>
                      <w:r w:rsidR="00071842">
                        <w:rPr>
                          <w:rFonts w:ascii="Arial" w:hAnsi="Arial"/>
                          <w:sz w:val="18"/>
                        </w:rPr>
                        <w:t xml:space="preserve"> ALIMENTACIÓN Y MEDIO AMBIENTE,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441;top:724;width:1444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6L7DAAAA2gAAAA8AAABkcnMvZG93bnJldi54bWxEj81qwzAQhO+FvIPYQG+N7FLa4EQJSaHQ&#10;U0qdQHJcrI1tIq2MJf/ET18VCj0OM/MNs96O1oieWl87VpAuEhDEhdM1lwpOx4+nJQgfkDUax6Tg&#10;Th62m9nDGjPtBv6mPg+liBD2GSqoQmgyKX1RkUW/cA1x9K6utRiibEupWxwi3Br5nCSv0mLNcaHC&#10;ht4rKm55ZxXko0lMVyxT/3XB6fC2n/r8fFTqcT7uViACjeE//Nf+1Ape4P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ybov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F33F1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171AE" wp14:editId="0E02FC00">
              <wp:simplePos x="0" y="0"/>
              <wp:positionH relativeFrom="column">
                <wp:posOffset>4295775</wp:posOffset>
              </wp:positionH>
              <wp:positionV relativeFrom="paragraph">
                <wp:posOffset>364490</wp:posOffset>
              </wp:positionV>
              <wp:extent cx="1485900" cy="3429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7677A" w14:textId="77777777" w:rsidR="00021DBE" w:rsidRDefault="00071842" w:rsidP="000C389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DIRECCION GENERAL DE </w:t>
                          </w:r>
                          <w:smartTag w:uri="urn:schemas-microsoft-com:office:smarttags" w:element="PersonName">
                            <w:smartTagPr>
                              <w:attr w:name="ProductID" w:val="LA INDUSTRIA ALIMENTARIA"/>
                            </w:smartTagPr>
                            <w:r>
                              <w:rPr>
                                <w:rFonts w:ascii="Arial" w:hAnsi="Arial"/>
                                <w:sz w:val="14"/>
                              </w:rPr>
                              <w:t>LA INDUSTRIA ALIMENTARIA</w:t>
                            </w:r>
                          </w:smartTag>
                        </w:p>
                        <w:p w14:paraId="14B98D3D" w14:textId="77777777" w:rsidR="00021DBE" w:rsidRDefault="00B616A9" w:rsidP="000C389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2D6C0F70" w14:textId="77777777" w:rsidR="00021DBE" w:rsidRDefault="00B616A9" w:rsidP="000C3894">
                          <w:pPr>
                            <w:spacing w:line="216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0D171AE" id="Text Box 1" o:spid="_x0000_s1029" type="#_x0000_t202" style="position:absolute;margin-left:338.25pt;margin-top:28.7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Ph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" filled="f" stroked="f">
              <v:textbox>
                <w:txbxContent>
                  <w:p w14:paraId="3A27677A" w14:textId="77777777" w:rsidR="00021DBE" w:rsidRDefault="00071842" w:rsidP="000C389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DIRECCION GENERAL DE </w:t>
                    </w:r>
                    <w:smartTag w:uri="urn:schemas-microsoft-com:office:smarttags" w:element="PersonName">
                      <w:smartTagPr>
                        <w:attr w:name="ProductID" w:val="LA INDUSTRIA ALIMENTARIA"/>
                      </w:smartTagPr>
                      <w:r>
                        <w:rPr>
                          <w:rFonts w:ascii="Arial" w:hAnsi="Arial"/>
                          <w:sz w:val="14"/>
                        </w:rPr>
                        <w:t>LA INDUSTRIA ALIMENTARIA</w:t>
                      </w:r>
                    </w:smartTag>
                  </w:p>
                  <w:p w14:paraId="14B98D3D" w14:textId="77777777" w:rsidR="00021DBE" w:rsidRDefault="00957397" w:rsidP="000C389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2D6C0F70" w14:textId="77777777" w:rsidR="00021DBE" w:rsidRDefault="00957397" w:rsidP="000C3894">
                    <w:pPr>
                      <w:spacing w:line="216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33F1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8A5309" wp14:editId="0CA03B3E">
              <wp:simplePos x="0" y="0"/>
              <wp:positionH relativeFrom="column">
                <wp:posOffset>4211955</wp:posOffset>
              </wp:positionH>
              <wp:positionV relativeFrom="paragraph">
                <wp:posOffset>7620</wp:posOffset>
              </wp:positionV>
              <wp:extent cx="1665605" cy="328295"/>
              <wp:effectExtent l="0" t="0" r="10795" b="1460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5605" cy="3282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2C559A" w14:textId="77777777" w:rsidR="00021DBE" w:rsidRPr="00F3149F" w:rsidRDefault="00071842" w:rsidP="000C3894">
                          <w:pPr>
                            <w:spacing w:before="60"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SECRETARIA GENERAL DE AGRICULTURA Y ALIMENTACIÓN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8A5309" id="Rectangle 5" o:spid="_x0000_s1030" style="position:absolute;margin-left:331.65pt;margin-top:.6pt;width:131.1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" o:allowincell="f" filled="f" fillcolor="silver">
              <v:textbox>
                <w:txbxContent>
                  <w:p w14:paraId="7C2C559A" w14:textId="77777777" w:rsidR="00021DBE" w:rsidRPr="00F3149F" w:rsidRDefault="00071842" w:rsidP="000C3894">
                    <w:pPr>
                      <w:spacing w:before="60"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SECRETARIA GENERAL DE AGRICULTURA Y ALIMENTACIÓN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B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2270304"/>
    <w:multiLevelType w:val="hybridMultilevel"/>
    <w:tmpl w:val="B6964D34"/>
    <w:lvl w:ilvl="0" w:tplc="BDE21320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3">
    <w:nsid w:val="134B651A"/>
    <w:multiLevelType w:val="multilevel"/>
    <w:tmpl w:val="BA144B6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CF01D3"/>
    <w:multiLevelType w:val="hybridMultilevel"/>
    <w:tmpl w:val="C114B3C6"/>
    <w:lvl w:ilvl="0" w:tplc="9F2CE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5A3"/>
    <w:multiLevelType w:val="hybridMultilevel"/>
    <w:tmpl w:val="DECCF890"/>
    <w:lvl w:ilvl="0" w:tplc="D4B248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55349"/>
    <w:multiLevelType w:val="hybridMultilevel"/>
    <w:tmpl w:val="DF36D130"/>
    <w:lvl w:ilvl="0" w:tplc="C4BE43E2">
      <w:start w:val="1"/>
      <w:numFmt w:val="lowerLetter"/>
      <w:lvlText w:val="%1)"/>
      <w:lvlJc w:val="left"/>
      <w:pPr>
        <w:ind w:left="1724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2E12"/>
    <w:multiLevelType w:val="hybridMultilevel"/>
    <w:tmpl w:val="A078C578"/>
    <w:lvl w:ilvl="0" w:tplc="0C0A0017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>
    <w:nsid w:val="20CC5EBF"/>
    <w:multiLevelType w:val="hybridMultilevel"/>
    <w:tmpl w:val="A016FDD4"/>
    <w:lvl w:ilvl="0" w:tplc="F60CD57C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9">
    <w:nsid w:val="25F67FE1"/>
    <w:multiLevelType w:val="hybridMultilevel"/>
    <w:tmpl w:val="78A86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17F40"/>
    <w:multiLevelType w:val="hybridMultilevel"/>
    <w:tmpl w:val="3EC0BC44"/>
    <w:lvl w:ilvl="0" w:tplc="4748E7E0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E017D3"/>
    <w:multiLevelType w:val="hybridMultilevel"/>
    <w:tmpl w:val="4DBA6456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77B87"/>
    <w:multiLevelType w:val="hybridMultilevel"/>
    <w:tmpl w:val="7304E702"/>
    <w:lvl w:ilvl="0" w:tplc="8B56C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027C9"/>
    <w:multiLevelType w:val="hybridMultilevel"/>
    <w:tmpl w:val="E1041458"/>
    <w:lvl w:ilvl="0" w:tplc="C456AD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044EC"/>
    <w:multiLevelType w:val="hybridMultilevel"/>
    <w:tmpl w:val="8FF65754"/>
    <w:lvl w:ilvl="0" w:tplc="F63E3F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A0E52"/>
    <w:multiLevelType w:val="hybridMultilevel"/>
    <w:tmpl w:val="A078C578"/>
    <w:lvl w:ilvl="0" w:tplc="0C0A0017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>
    <w:nsid w:val="36FE6837"/>
    <w:multiLevelType w:val="multilevel"/>
    <w:tmpl w:val="A73AD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3CF5311E"/>
    <w:multiLevelType w:val="hybridMultilevel"/>
    <w:tmpl w:val="C6B24C7E"/>
    <w:lvl w:ilvl="0" w:tplc="6D829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52EDE"/>
    <w:multiLevelType w:val="hybridMultilevel"/>
    <w:tmpl w:val="63F2D7AE"/>
    <w:lvl w:ilvl="0" w:tplc="2620E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F8014E"/>
    <w:multiLevelType w:val="hybridMultilevel"/>
    <w:tmpl w:val="EAC87F04"/>
    <w:lvl w:ilvl="0" w:tplc="448ACFC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712511D"/>
    <w:multiLevelType w:val="hybridMultilevel"/>
    <w:tmpl w:val="3992E90A"/>
    <w:lvl w:ilvl="0" w:tplc="C27C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952DE"/>
    <w:multiLevelType w:val="hybridMultilevel"/>
    <w:tmpl w:val="C3FA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02313"/>
    <w:multiLevelType w:val="hybridMultilevel"/>
    <w:tmpl w:val="A6FC7ED8"/>
    <w:lvl w:ilvl="0" w:tplc="E92264EE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9F109B8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A6FFA"/>
    <w:multiLevelType w:val="hybridMultilevel"/>
    <w:tmpl w:val="5976986A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593472D8"/>
    <w:multiLevelType w:val="hybridMultilevel"/>
    <w:tmpl w:val="86085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91A92"/>
    <w:multiLevelType w:val="hybridMultilevel"/>
    <w:tmpl w:val="8E4EBF44"/>
    <w:lvl w:ilvl="0" w:tplc="48EC10F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C4BE43E2">
      <w:start w:val="1"/>
      <w:numFmt w:val="lowerLetter"/>
      <w:lvlText w:val="%2)"/>
      <w:lvlJc w:val="left"/>
      <w:pPr>
        <w:ind w:left="1724" w:hanging="360"/>
      </w:pPr>
      <w:rPr>
        <w:rFonts w:ascii="Arial" w:hAnsi="Arial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2D143E7"/>
    <w:multiLevelType w:val="hybridMultilevel"/>
    <w:tmpl w:val="909E9B60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41678"/>
    <w:multiLevelType w:val="hybridMultilevel"/>
    <w:tmpl w:val="52A28F28"/>
    <w:lvl w:ilvl="0" w:tplc="F7867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F61B9"/>
    <w:multiLevelType w:val="hybridMultilevel"/>
    <w:tmpl w:val="D346A3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D0140"/>
    <w:multiLevelType w:val="multilevel"/>
    <w:tmpl w:val="4D5C5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0">
    <w:nsid w:val="70734DCD"/>
    <w:multiLevelType w:val="hybridMultilevel"/>
    <w:tmpl w:val="DA86C248"/>
    <w:lvl w:ilvl="0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718666C9"/>
    <w:multiLevelType w:val="hybridMultilevel"/>
    <w:tmpl w:val="CFBC07D4"/>
    <w:lvl w:ilvl="0" w:tplc="8B56C4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71D12968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72FF613C"/>
    <w:multiLevelType w:val="hybridMultilevel"/>
    <w:tmpl w:val="F262300E"/>
    <w:lvl w:ilvl="0" w:tplc="CC3231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D6C01"/>
    <w:multiLevelType w:val="hybridMultilevel"/>
    <w:tmpl w:val="F5EE51F4"/>
    <w:lvl w:ilvl="0" w:tplc="8AD69C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F090B"/>
    <w:multiLevelType w:val="hybridMultilevel"/>
    <w:tmpl w:val="96F4A26A"/>
    <w:lvl w:ilvl="0" w:tplc="8ABCD34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9"/>
  </w:num>
  <w:num w:numId="5">
    <w:abstractNumId w:val="16"/>
  </w:num>
  <w:num w:numId="6">
    <w:abstractNumId w:val="32"/>
  </w:num>
  <w:num w:numId="7">
    <w:abstractNumId w:val="3"/>
  </w:num>
  <w:num w:numId="8">
    <w:abstractNumId w:val="28"/>
  </w:num>
  <w:num w:numId="9">
    <w:abstractNumId w:val="18"/>
  </w:num>
  <w:num w:numId="10">
    <w:abstractNumId w:val="21"/>
  </w:num>
  <w:num w:numId="11">
    <w:abstractNumId w:val="4"/>
  </w:num>
  <w:num w:numId="12">
    <w:abstractNumId w:val="23"/>
  </w:num>
  <w:num w:numId="13">
    <w:abstractNumId w:val="34"/>
  </w:num>
  <w:num w:numId="14">
    <w:abstractNumId w:val="22"/>
  </w:num>
  <w:num w:numId="15">
    <w:abstractNumId w:val="30"/>
  </w:num>
  <w:num w:numId="16">
    <w:abstractNumId w:val="26"/>
  </w:num>
  <w:num w:numId="17">
    <w:abstractNumId w:val="10"/>
  </w:num>
  <w:num w:numId="18">
    <w:abstractNumId w:val="35"/>
  </w:num>
  <w:num w:numId="19">
    <w:abstractNumId w:val="11"/>
  </w:num>
  <w:num w:numId="20">
    <w:abstractNumId w:val="9"/>
  </w:num>
  <w:num w:numId="21">
    <w:abstractNumId w:val="25"/>
  </w:num>
  <w:num w:numId="22">
    <w:abstractNumId w:val="6"/>
  </w:num>
  <w:num w:numId="23">
    <w:abstractNumId w:val="15"/>
  </w:num>
  <w:num w:numId="24">
    <w:abstractNumId w:val="7"/>
  </w:num>
  <w:num w:numId="25">
    <w:abstractNumId w:val="8"/>
  </w:num>
  <w:num w:numId="26">
    <w:abstractNumId w:val="20"/>
  </w:num>
  <w:num w:numId="27">
    <w:abstractNumId w:val="31"/>
  </w:num>
  <w:num w:numId="28">
    <w:abstractNumId w:val="27"/>
  </w:num>
  <w:num w:numId="29">
    <w:abstractNumId w:val="14"/>
  </w:num>
  <w:num w:numId="30">
    <w:abstractNumId w:val="5"/>
  </w:num>
  <w:num w:numId="31">
    <w:abstractNumId w:val="17"/>
  </w:num>
  <w:num w:numId="32">
    <w:abstractNumId w:val="12"/>
  </w:num>
  <w:num w:numId="33">
    <w:abstractNumId w:val="2"/>
  </w:num>
  <w:num w:numId="34">
    <w:abstractNumId w:val="19"/>
  </w:num>
  <w:num w:numId="35">
    <w:abstractNumId w:val="13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A"/>
    <w:rsid w:val="00003E66"/>
    <w:rsid w:val="00006065"/>
    <w:rsid w:val="00006945"/>
    <w:rsid w:val="00007271"/>
    <w:rsid w:val="00007D87"/>
    <w:rsid w:val="0001072A"/>
    <w:rsid w:val="0001119A"/>
    <w:rsid w:val="000116D4"/>
    <w:rsid w:val="00011804"/>
    <w:rsid w:val="00013686"/>
    <w:rsid w:val="000142FE"/>
    <w:rsid w:val="00015692"/>
    <w:rsid w:val="00017D07"/>
    <w:rsid w:val="00023AFF"/>
    <w:rsid w:val="000247E9"/>
    <w:rsid w:val="0003340A"/>
    <w:rsid w:val="00042FA9"/>
    <w:rsid w:val="0004363A"/>
    <w:rsid w:val="00050987"/>
    <w:rsid w:val="00071842"/>
    <w:rsid w:val="00072C7A"/>
    <w:rsid w:val="000752E9"/>
    <w:rsid w:val="00083057"/>
    <w:rsid w:val="00083A8A"/>
    <w:rsid w:val="00087F12"/>
    <w:rsid w:val="00093954"/>
    <w:rsid w:val="0009455C"/>
    <w:rsid w:val="000947EF"/>
    <w:rsid w:val="00096D71"/>
    <w:rsid w:val="00097961"/>
    <w:rsid w:val="00097DED"/>
    <w:rsid w:val="000A4468"/>
    <w:rsid w:val="000A496C"/>
    <w:rsid w:val="000A4BCD"/>
    <w:rsid w:val="000A51FE"/>
    <w:rsid w:val="000B0D00"/>
    <w:rsid w:val="000B1BF0"/>
    <w:rsid w:val="000B229D"/>
    <w:rsid w:val="000B3C99"/>
    <w:rsid w:val="000B4355"/>
    <w:rsid w:val="000B74A7"/>
    <w:rsid w:val="000C1FD2"/>
    <w:rsid w:val="000C22B6"/>
    <w:rsid w:val="000C635F"/>
    <w:rsid w:val="000C722C"/>
    <w:rsid w:val="000D662F"/>
    <w:rsid w:val="000D66B6"/>
    <w:rsid w:val="000D672F"/>
    <w:rsid w:val="000E4D6A"/>
    <w:rsid w:val="000E6053"/>
    <w:rsid w:val="000E6E76"/>
    <w:rsid w:val="000F0689"/>
    <w:rsid w:val="000F0CA1"/>
    <w:rsid w:val="000F4791"/>
    <w:rsid w:val="000F5FBA"/>
    <w:rsid w:val="00103211"/>
    <w:rsid w:val="00103E98"/>
    <w:rsid w:val="001059DF"/>
    <w:rsid w:val="00110721"/>
    <w:rsid w:val="001124A7"/>
    <w:rsid w:val="00113A52"/>
    <w:rsid w:val="00115A2A"/>
    <w:rsid w:val="00121C21"/>
    <w:rsid w:val="00123BC2"/>
    <w:rsid w:val="00124A08"/>
    <w:rsid w:val="00125400"/>
    <w:rsid w:val="001301EA"/>
    <w:rsid w:val="001333E6"/>
    <w:rsid w:val="00133E9A"/>
    <w:rsid w:val="0013608F"/>
    <w:rsid w:val="0014458D"/>
    <w:rsid w:val="00151D3C"/>
    <w:rsid w:val="00152BA0"/>
    <w:rsid w:val="0015323D"/>
    <w:rsid w:val="00153D8E"/>
    <w:rsid w:val="00155FCA"/>
    <w:rsid w:val="00160D80"/>
    <w:rsid w:val="00165248"/>
    <w:rsid w:val="0016582B"/>
    <w:rsid w:val="001668B0"/>
    <w:rsid w:val="0017732D"/>
    <w:rsid w:val="001779B0"/>
    <w:rsid w:val="0018024E"/>
    <w:rsid w:val="00183BF5"/>
    <w:rsid w:val="00184500"/>
    <w:rsid w:val="001913F8"/>
    <w:rsid w:val="00193AF0"/>
    <w:rsid w:val="00193C62"/>
    <w:rsid w:val="00195BA4"/>
    <w:rsid w:val="00196CFF"/>
    <w:rsid w:val="0019769B"/>
    <w:rsid w:val="001A44D2"/>
    <w:rsid w:val="001A5A69"/>
    <w:rsid w:val="001A6FA2"/>
    <w:rsid w:val="001B1064"/>
    <w:rsid w:val="001C1442"/>
    <w:rsid w:val="001C1D2E"/>
    <w:rsid w:val="001C382F"/>
    <w:rsid w:val="001D016C"/>
    <w:rsid w:val="001D0C76"/>
    <w:rsid w:val="001D110C"/>
    <w:rsid w:val="001D253C"/>
    <w:rsid w:val="001D7D1B"/>
    <w:rsid w:val="001E389C"/>
    <w:rsid w:val="001E4246"/>
    <w:rsid w:val="001E75BE"/>
    <w:rsid w:val="001F27C1"/>
    <w:rsid w:val="001F2A22"/>
    <w:rsid w:val="001F3F3D"/>
    <w:rsid w:val="001F535E"/>
    <w:rsid w:val="001F5ED7"/>
    <w:rsid w:val="001F6299"/>
    <w:rsid w:val="001F7D1C"/>
    <w:rsid w:val="00212FDC"/>
    <w:rsid w:val="002135D0"/>
    <w:rsid w:val="0021419B"/>
    <w:rsid w:val="002158DC"/>
    <w:rsid w:val="00221E8F"/>
    <w:rsid w:val="00223A40"/>
    <w:rsid w:val="002247A5"/>
    <w:rsid w:val="002256E0"/>
    <w:rsid w:val="00246760"/>
    <w:rsid w:val="00250143"/>
    <w:rsid w:val="002515F0"/>
    <w:rsid w:val="002534F4"/>
    <w:rsid w:val="00255944"/>
    <w:rsid w:val="0025610C"/>
    <w:rsid w:val="00260350"/>
    <w:rsid w:val="00262C93"/>
    <w:rsid w:val="00264E46"/>
    <w:rsid w:val="00267653"/>
    <w:rsid w:val="00271F1C"/>
    <w:rsid w:val="002728F1"/>
    <w:rsid w:val="002729A6"/>
    <w:rsid w:val="00275CAC"/>
    <w:rsid w:val="002775F8"/>
    <w:rsid w:val="00283C75"/>
    <w:rsid w:val="002918D6"/>
    <w:rsid w:val="00291A7C"/>
    <w:rsid w:val="0029214C"/>
    <w:rsid w:val="002A126A"/>
    <w:rsid w:val="002A4A58"/>
    <w:rsid w:val="002A61C0"/>
    <w:rsid w:val="002B3D6D"/>
    <w:rsid w:val="002B490A"/>
    <w:rsid w:val="002B50DE"/>
    <w:rsid w:val="002B5DD1"/>
    <w:rsid w:val="002B7039"/>
    <w:rsid w:val="002C11B1"/>
    <w:rsid w:val="002C2F50"/>
    <w:rsid w:val="002C791A"/>
    <w:rsid w:val="002D13E9"/>
    <w:rsid w:val="002F194F"/>
    <w:rsid w:val="002F1F36"/>
    <w:rsid w:val="002F5F3A"/>
    <w:rsid w:val="00300693"/>
    <w:rsid w:val="003018DF"/>
    <w:rsid w:val="00303706"/>
    <w:rsid w:val="00303EFA"/>
    <w:rsid w:val="00310B85"/>
    <w:rsid w:val="00310ECA"/>
    <w:rsid w:val="00313285"/>
    <w:rsid w:val="0031538A"/>
    <w:rsid w:val="00315631"/>
    <w:rsid w:val="003337E4"/>
    <w:rsid w:val="00335B67"/>
    <w:rsid w:val="00335E41"/>
    <w:rsid w:val="003405E7"/>
    <w:rsid w:val="00342ACE"/>
    <w:rsid w:val="00343791"/>
    <w:rsid w:val="00350289"/>
    <w:rsid w:val="00355837"/>
    <w:rsid w:val="00360A6B"/>
    <w:rsid w:val="00363F7F"/>
    <w:rsid w:val="00367C55"/>
    <w:rsid w:val="00367FBC"/>
    <w:rsid w:val="00380DD2"/>
    <w:rsid w:val="00383447"/>
    <w:rsid w:val="00384E0C"/>
    <w:rsid w:val="00391CF7"/>
    <w:rsid w:val="00392D7B"/>
    <w:rsid w:val="003950C4"/>
    <w:rsid w:val="003969FD"/>
    <w:rsid w:val="00397823"/>
    <w:rsid w:val="003A0657"/>
    <w:rsid w:val="003A3FE1"/>
    <w:rsid w:val="003B2769"/>
    <w:rsid w:val="003B3671"/>
    <w:rsid w:val="003B62F6"/>
    <w:rsid w:val="003C2273"/>
    <w:rsid w:val="003C5248"/>
    <w:rsid w:val="003D0822"/>
    <w:rsid w:val="003D37AF"/>
    <w:rsid w:val="003D3AEB"/>
    <w:rsid w:val="003D45DA"/>
    <w:rsid w:val="003D60F2"/>
    <w:rsid w:val="003D799A"/>
    <w:rsid w:val="003E3897"/>
    <w:rsid w:val="003E541C"/>
    <w:rsid w:val="003E5560"/>
    <w:rsid w:val="003E7171"/>
    <w:rsid w:val="003F2BC5"/>
    <w:rsid w:val="003F2C80"/>
    <w:rsid w:val="003F30A3"/>
    <w:rsid w:val="003F33DD"/>
    <w:rsid w:val="003F353E"/>
    <w:rsid w:val="003F3F32"/>
    <w:rsid w:val="00410B1E"/>
    <w:rsid w:val="00412289"/>
    <w:rsid w:val="0041320E"/>
    <w:rsid w:val="00414933"/>
    <w:rsid w:val="004160C4"/>
    <w:rsid w:val="00416D21"/>
    <w:rsid w:val="004203BB"/>
    <w:rsid w:val="004220A2"/>
    <w:rsid w:val="004241B7"/>
    <w:rsid w:val="00426CF1"/>
    <w:rsid w:val="00427716"/>
    <w:rsid w:val="00427A4C"/>
    <w:rsid w:val="004313D1"/>
    <w:rsid w:val="0043480A"/>
    <w:rsid w:val="00436CC7"/>
    <w:rsid w:val="00437767"/>
    <w:rsid w:val="00437EC8"/>
    <w:rsid w:val="00443D39"/>
    <w:rsid w:val="00445C23"/>
    <w:rsid w:val="004503B0"/>
    <w:rsid w:val="00453D27"/>
    <w:rsid w:val="00453E6B"/>
    <w:rsid w:val="00456066"/>
    <w:rsid w:val="00457B26"/>
    <w:rsid w:val="00457C75"/>
    <w:rsid w:val="00464D31"/>
    <w:rsid w:val="00466B5A"/>
    <w:rsid w:val="0047262B"/>
    <w:rsid w:val="00473041"/>
    <w:rsid w:val="00474377"/>
    <w:rsid w:val="004776B0"/>
    <w:rsid w:val="00481A51"/>
    <w:rsid w:val="004A06DD"/>
    <w:rsid w:val="004A0FCE"/>
    <w:rsid w:val="004A1B86"/>
    <w:rsid w:val="004A547D"/>
    <w:rsid w:val="004A5D21"/>
    <w:rsid w:val="004A701C"/>
    <w:rsid w:val="004A7E3A"/>
    <w:rsid w:val="004B21AD"/>
    <w:rsid w:val="004B2538"/>
    <w:rsid w:val="004B7242"/>
    <w:rsid w:val="004B7545"/>
    <w:rsid w:val="004C089D"/>
    <w:rsid w:val="004C246B"/>
    <w:rsid w:val="004C37F6"/>
    <w:rsid w:val="004D108C"/>
    <w:rsid w:val="004D378B"/>
    <w:rsid w:val="004D37D1"/>
    <w:rsid w:val="004D3E41"/>
    <w:rsid w:val="004D4A75"/>
    <w:rsid w:val="004D4D47"/>
    <w:rsid w:val="004D7878"/>
    <w:rsid w:val="004E0760"/>
    <w:rsid w:val="004E228A"/>
    <w:rsid w:val="004E325C"/>
    <w:rsid w:val="004F11E3"/>
    <w:rsid w:val="004F1225"/>
    <w:rsid w:val="004F4E06"/>
    <w:rsid w:val="004F53C3"/>
    <w:rsid w:val="004F6AF0"/>
    <w:rsid w:val="004F7AC6"/>
    <w:rsid w:val="00500546"/>
    <w:rsid w:val="00500C1C"/>
    <w:rsid w:val="00502456"/>
    <w:rsid w:val="00502936"/>
    <w:rsid w:val="0050368A"/>
    <w:rsid w:val="0051154F"/>
    <w:rsid w:val="00513E16"/>
    <w:rsid w:val="00516AC2"/>
    <w:rsid w:val="0051759D"/>
    <w:rsid w:val="00520046"/>
    <w:rsid w:val="005233DD"/>
    <w:rsid w:val="005237FC"/>
    <w:rsid w:val="00525BA1"/>
    <w:rsid w:val="0053027C"/>
    <w:rsid w:val="005306DF"/>
    <w:rsid w:val="00532A23"/>
    <w:rsid w:val="005369E9"/>
    <w:rsid w:val="005412A0"/>
    <w:rsid w:val="00543994"/>
    <w:rsid w:val="005456C9"/>
    <w:rsid w:val="00552DA0"/>
    <w:rsid w:val="00554EE0"/>
    <w:rsid w:val="0055639A"/>
    <w:rsid w:val="00560196"/>
    <w:rsid w:val="00561133"/>
    <w:rsid w:val="005633C0"/>
    <w:rsid w:val="0056417F"/>
    <w:rsid w:val="00564A04"/>
    <w:rsid w:val="00566C22"/>
    <w:rsid w:val="005704B6"/>
    <w:rsid w:val="00572E32"/>
    <w:rsid w:val="005732E9"/>
    <w:rsid w:val="0057373A"/>
    <w:rsid w:val="00574327"/>
    <w:rsid w:val="005761E1"/>
    <w:rsid w:val="0057627B"/>
    <w:rsid w:val="00576C64"/>
    <w:rsid w:val="00581A42"/>
    <w:rsid w:val="005A21A1"/>
    <w:rsid w:val="005A5CD3"/>
    <w:rsid w:val="005A5F08"/>
    <w:rsid w:val="005A6F88"/>
    <w:rsid w:val="005B01B5"/>
    <w:rsid w:val="005B10BB"/>
    <w:rsid w:val="005B1B9D"/>
    <w:rsid w:val="005B52DD"/>
    <w:rsid w:val="005B5446"/>
    <w:rsid w:val="005B552F"/>
    <w:rsid w:val="005B676B"/>
    <w:rsid w:val="005C0A0B"/>
    <w:rsid w:val="005D016E"/>
    <w:rsid w:val="005D46C5"/>
    <w:rsid w:val="005D6187"/>
    <w:rsid w:val="005D6759"/>
    <w:rsid w:val="005D680B"/>
    <w:rsid w:val="005E2CC1"/>
    <w:rsid w:val="005F0068"/>
    <w:rsid w:val="005F6F51"/>
    <w:rsid w:val="00600C24"/>
    <w:rsid w:val="00602101"/>
    <w:rsid w:val="00606C2E"/>
    <w:rsid w:val="00607CA5"/>
    <w:rsid w:val="00613C64"/>
    <w:rsid w:val="00617CD8"/>
    <w:rsid w:val="00623D45"/>
    <w:rsid w:val="00625CC7"/>
    <w:rsid w:val="00626077"/>
    <w:rsid w:val="00631BBE"/>
    <w:rsid w:val="00632A8A"/>
    <w:rsid w:val="00637923"/>
    <w:rsid w:val="00640863"/>
    <w:rsid w:val="0064305F"/>
    <w:rsid w:val="00644AC6"/>
    <w:rsid w:val="006500A4"/>
    <w:rsid w:val="00657AAC"/>
    <w:rsid w:val="00661AA2"/>
    <w:rsid w:val="006621E2"/>
    <w:rsid w:val="00672829"/>
    <w:rsid w:val="00674134"/>
    <w:rsid w:val="006768DC"/>
    <w:rsid w:val="0068184D"/>
    <w:rsid w:val="00681BFC"/>
    <w:rsid w:val="0068359B"/>
    <w:rsid w:val="00684763"/>
    <w:rsid w:val="00692230"/>
    <w:rsid w:val="0069674E"/>
    <w:rsid w:val="006A6E43"/>
    <w:rsid w:val="006A717F"/>
    <w:rsid w:val="006D1814"/>
    <w:rsid w:val="006D422C"/>
    <w:rsid w:val="006D50CB"/>
    <w:rsid w:val="006F1A7E"/>
    <w:rsid w:val="006F3585"/>
    <w:rsid w:val="006F3D62"/>
    <w:rsid w:val="006F4F57"/>
    <w:rsid w:val="006F508F"/>
    <w:rsid w:val="006F5386"/>
    <w:rsid w:val="00700D56"/>
    <w:rsid w:val="00702729"/>
    <w:rsid w:val="00704AB3"/>
    <w:rsid w:val="00705B34"/>
    <w:rsid w:val="007173DF"/>
    <w:rsid w:val="00720C51"/>
    <w:rsid w:val="007304B5"/>
    <w:rsid w:val="00732D4B"/>
    <w:rsid w:val="00733084"/>
    <w:rsid w:val="00734630"/>
    <w:rsid w:val="00735FDA"/>
    <w:rsid w:val="00740854"/>
    <w:rsid w:val="0074106D"/>
    <w:rsid w:val="00741160"/>
    <w:rsid w:val="00741434"/>
    <w:rsid w:val="00743D18"/>
    <w:rsid w:val="00744D43"/>
    <w:rsid w:val="007450A6"/>
    <w:rsid w:val="00745750"/>
    <w:rsid w:val="007462EE"/>
    <w:rsid w:val="0075105A"/>
    <w:rsid w:val="00755054"/>
    <w:rsid w:val="00755400"/>
    <w:rsid w:val="00757334"/>
    <w:rsid w:val="0075761B"/>
    <w:rsid w:val="0076406A"/>
    <w:rsid w:val="00764297"/>
    <w:rsid w:val="007751E8"/>
    <w:rsid w:val="0077541D"/>
    <w:rsid w:val="0077567C"/>
    <w:rsid w:val="00776361"/>
    <w:rsid w:val="00783799"/>
    <w:rsid w:val="00791ADD"/>
    <w:rsid w:val="00792582"/>
    <w:rsid w:val="00794C17"/>
    <w:rsid w:val="00795251"/>
    <w:rsid w:val="00795B2B"/>
    <w:rsid w:val="007A02A9"/>
    <w:rsid w:val="007A1AFC"/>
    <w:rsid w:val="007A35F8"/>
    <w:rsid w:val="007A4194"/>
    <w:rsid w:val="007A59C2"/>
    <w:rsid w:val="007B1507"/>
    <w:rsid w:val="007B1EFE"/>
    <w:rsid w:val="007B67DA"/>
    <w:rsid w:val="007B6BC2"/>
    <w:rsid w:val="007C0182"/>
    <w:rsid w:val="007C553D"/>
    <w:rsid w:val="007C606A"/>
    <w:rsid w:val="007C7038"/>
    <w:rsid w:val="007D3A80"/>
    <w:rsid w:val="007E052B"/>
    <w:rsid w:val="007E11E5"/>
    <w:rsid w:val="007E2BB4"/>
    <w:rsid w:val="007E432F"/>
    <w:rsid w:val="007E59FD"/>
    <w:rsid w:val="007E6117"/>
    <w:rsid w:val="007E7478"/>
    <w:rsid w:val="007E7BE5"/>
    <w:rsid w:val="007F5F69"/>
    <w:rsid w:val="007F6313"/>
    <w:rsid w:val="007F67F8"/>
    <w:rsid w:val="007F70DD"/>
    <w:rsid w:val="0080586B"/>
    <w:rsid w:val="00812674"/>
    <w:rsid w:val="00817803"/>
    <w:rsid w:val="00820788"/>
    <w:rsid w:val="00820797"/>
    <w:rsid w:val="00820ECE"/>
    <w:rsid w:val="00820FF2"/>
    <w:rsid w:val="008257CE"/>
    <w:rsid w:val="00827272"/>
    <w:rsid w:val="00831C5D"/>
    <w:rsid w:val="00833FA8"/>
    <w:rsid w:val="00836028"/>
    <w:rsid w:val="00837583"/>
    <w:rsid w:val="00837AB1"/>
    <w:rsid w:val="00842BB7"/>
    <w:rsid w:val="00843C7C"/>
    <w:rsid w:val="00843E71"/>
    <w:rsid w:val="0085238C"/>
    <w:rsid w:val="008539EB"/>
    <w:rsid w:val="008568C9"/>
    <w:rsid w:val="00860103"/>
    <w:rsid w:val="00860282"/>
    <w:rsid w:val="00862A0D"/>
    <w:rsid w:val="00865522"/>
    <w:rsid w:val="00865C91"/>
    <w:rsid w:val="008678EE"/>
    <w:rsid w:val="00872576"/>
    <w:rsid w:val="00874173"/>
    <w:rsid w:val="00876225"/>
    <w:rsid w:val="008855D3"/>
    <w:rsid w:val="00886EB3"/>
    <w:rsid w:val="008900DC"/>
    <w:rsid w:val="008902BE"/>
    <w:rsid w:val="00891364"/>
    <w:rsid w:val="008921E6"/>
    <w:rsid w:val="0089616B"/>
    <w:rsid w:val="00897EB9"/>
    <w:rsid w:val="008A21F0"/>
    <w:rsid w:val="008A4B67"/>
    <w:rsid w:val="008A5641"/>
    <w:rsid w:val="008B22EA"/>
    <w:rsid w:val="008B3FCB"/>
    <w:rsid w:val="008B741A"/>
    <w:rsid w:val="008B750B"/>
    <w:rsid w:val="008C2AD1"/>
    <w:rsid w:val="008C5292"/>
    <w:rsid w:val="008C65A7"/>
    <w:rsid w:val="008D6A04"/>
    <w:rsid w:val="008D760C"/>
    <w:rsid w:val="008D7DE3"/>
    <w:rsid w:val="008E000B"/>
    <w:rsid w:val="008E0F0E"/>
    <w:rsid w:val="008E4223"/>
    <w:rsid w:val="008E65ED"/>
    <w:rsid w:val="008E7DA9"/>
    <w:rsid w:val="008F21B6"/>
    <w:rsid w:val="008F2B4B"/>
    <w:rsid w:val="008F3F36"/>
    <w:rsid w:val="008F501F"/>
    <w:rsid w:val="008F5E97"/>
    <w:rsid w:val="0090325F"/>
    <w:rsid w:val="009042B5"/>
    <w:rsid w:val="00912AC0"/>
    <w:rsid w:val="00914023"/>
    <w:rsid w:val="00917E1D"/>
    <w:rsid w:val="0092132C"/>
    <w:rsid w:val="009218E8"/>
    <w:rsid w:val="00923E7A"/>
    <w:rsid w:val="00924DA8"/>
    <w:rsid w:val="0093031C"/>
    <w:rsid w:val="00933417"/>
    <w:rsid w:val="00935190"/>
    <w:rsid w:val="0093659E"/>
    <w:rsid w:val="00942BC0"/>
    <w:rsid w:val="00943ADA"/>
    <w:rsid w:val="009441F8"/>
    <w:rsid w:val="0094593D"/>
    <w:rsid w:val="00954F11"/>
    <w:rsid w:val="00955821"/>
    <w:rsid w:val="00956326"/>
    <w:rsid w:val="00957397"/>
    <w:rsid w:val="00957898"/>
    <w:rsid w:val="00960B03"/>
    <w:rsid w:val="00961D0D"/>
    <w:rsid w:val="00962CBB"/>
    <w:rsid w:val="009660EB"/>
    <w:rsid w:val="00971DC2"/>
    <w:rsid w:val="00977573"/>
    <w:rsid w:val="009901D9"/>
    <w:rsid w:val="009901F3"/>
    <w:rsid w:val="009908C8"/>
    <w:rsid w:val="009945D9"/>
    <w:rsid w:val="009A4F3D"/>
    <w:rsid w:val="009B062B"/>
    <w:rsid w:val="009B1D53"/>
    <w:rsid w:val="009B352C"/>
    <w:rsid w:val="009B50E8"/>
    <w:rsid w:val="009B6713"/>
    <w:rsid w:val="009B6E7A"/>
    <w:rsid w:val="009B751D"/>
    <w:rsid w:val="009B7A55"/>
    <w:rsid w:val="009C05E3"/>
    <w:rsid w:val="009C15BA"/>
    <w:rsid w:val="009C5303"/>
    <w:rsid w:val="009C5550"/>
    <w:rsid w:val="009C5EF5"/>
    <w:rsid w:val="009D19A3"/>
    <w:rsid w:val="009D37F6"/>
    <w:rsid w:val="009D3F82"/>
    <w:rsid w:val="009D46B2"/>
    <w:rsid w:val="009E0554"/>
    <w:rsid w:val="009E0D2C"/>
    <w:rsid w:val="009E2C0F"/>
    <w:rsid w:val="009E4963"/>
    <w:rsid w:val="009E6AD3"/>
    <w:rsid w:val="009F0956"/>
    <w:rsid w:val="009F414B"/>
    <w:rsid w:val="009F7B0D"/>
    <w:rsid w:val="00A00018"/>
    <w:rsid w:val="00A021EE"/>
    <w:rsid w:val="00A049D1"/>
    <w:rsid w:val="00A05DC3"/>
    <w:rsid w:val="00A100A2"/>
    <w:rsid w:val="00A11064"/>
    <w:rsid w:val="00A14AAD"/>
    <w:rsid w:val="00A15AB1"/>
    <w:rsid w:val="00A30148"/>
    <w:rsid w:val="00A30963"/>
    <w:rsid w:val="00A31ED4"/>
    <w:rsid w:val="00A367EE"/>
    <w:rsid w:val="00A40EDB"/>
    <w:rsid w:val="00A4105E"/>
    <w:rsid w:val="00A42C2B"/>
    <w:rsid w:val="00A42D8D"/>
    <w:rsid w:val="00A46226"/>
    <w:rsid w:val="00A47E73"/>
    <w:rsid w:val="00A50E1B"/>
    <w:rsid w:val="00A52963"/>
    <w:rsid w:val="00A56F1A"/>
    <w:rsid w:val="00A620C7"/>
    <w:rsid w:val="00A648CE"/>
    <w:rsid w:val="00A65D1A"/>
    <w:rsid w:val="00A736C6"/>
    <w:rsid w:val="00A7423E"/>
    <w:rsid w:val="00A7506E"/>
    <w:rsid w:val="00A77EC9"/>
    <w:rsid w:val="00A8458D"/>
    <w:rsid w:val="00A853AB"/>
    <w:rsid w:val="00A865A1"/>
    <w:rsid w:val="00A93E87"/>
    <w:rsid w:val="00A95A05"/>
    <w:rsid w:val="00A96522"/>
    <w:rsid w:val="00AA0CAE"/>
    <w:rsid w:val="00AA6661"/>
    <w:rsid w:val="00AA6E9E"/>
    <w:rsid w:val="00AB0AA5"/>
    <w:rsid w:val="00AB1DCC"/>
    <w:rsid w:val="00AC0ACF"/>
    <w:rsid w:val="00AC0FBB"/>
    <w:rsid w:val="00AC2632"/>
    <w:rsid w:val="00AC344A"/>
    <w:rsid w:val="00AC5592"/>
    <w:rsid w:val="00AC664B"/>
    <w:rsid w:val="00AC66FD"/>
    <w:rsid w:val="00AC69F6"/>
    <w:rsid w:val="00AD1EC6"/>
    <w:rsid w:val="00AD2C40"/>
    <w:rsid w:val="00AE218C"/>
    <w:rsid w:val="00AE3EC9"/>
    <w:rsid w:val="00AE40B0"/>
    <w:rsid w:val="00AE4C0E"/>
    <w:rsid w:val="00AE72BB"/>
    <w:rsid w:val="00AF13C5"/>
    <w:rsid w:val="00AF5D46"/>
    <w:rsid w:val="00B07FEE"/>
    <w:rsid w:val="00B1652F"/>
    <w:rsid w:val="00B2189D"/>
    <w:rsid w:val="00B21AC5"/>
    <w:rsid w:val="00B26EFA"/>
    <w:rsid w:val="00B27D81"/>
    <w:rsid w:val="00B31A7A"/>
    <w:rsid w:val="00B31DE7"/>
    <w:rsid w:val="00B37D19"/>
    <w:rsid w:val="00B4077F"/>
    <w:rsid w:val="00B462F4"/>
    <w:rsid w:val="00B55769"/>
    <w:rsid w:val="00B60C71"/>
    <w:rsid w:val="00B61610"/>
    <w:rsid w:val="00B616A9"/>
    <w:rsid w:val="00B617A8"/>
    <w:rsid w:val="00B64D07"/>
    <w:rsid w:val="00B66D9C"/>
    <w:rsid w:val="00B67BD0"/>
    <w:rsid w:val="00B74E54"/>
    <w:rsid w:val="00B76A93"/>
    <w:rsid w:val="00B76D84"/>
    <w:rsid w:val="00B81829"/>
    <w:rsid w:val="00B81882"/>
    <w:rsid w:val="00B82608"/>
    <w:rsid w:val="00B82E98"/>
    <w:rsid w:val="00B854B5"/>
    <w:rsid w:val="00B86151"/>
    <w:rsid w:val="00B879BD"/>
    <w:rsid w:val="00B87A72"/>
    <w:rsid w:val="00B913EC"/>
    <w:rsid w:val="00B916C6"/>
    <w:rsid w:val="00B92A24"/>
    <w:rsid w:val="00B95C5E"/>
    <w:rsid w:val="00B95FCF"/>
    <w:rsid w:val="00B97A81"/>
    <w:rsid w:val="00BA0D0B"/>
    <w:rsid w:val="00BA42FC"/>
    <w:rsid w:val="00BA62A2"/>
    <w:rsid w:val="00BB25C2"/>
    <w:rsid w:val="00BB7A5E"/>
    <w:rsid w:val="00BC153A"/>
    <w:rsid w:val="00BC2E97"/>
    <w:rsid w:val="00BC30A7"/>
    <w:rsid w:val="00BC3C57"/>
    <w:rsid w:val="00BC4914"/>
    <w:rsid w:val="00BC4C3E"/>
    <w:rsid w:val="00BC4DC9"/>
    <w:rsid w:val="00BC7FB8"/>
    <w:rsid w:val="00BD00A9"/>
    <w:rsid w:val="00BD0C0E"/>
    <w:rsid w:val="00BD3D66"/>
    <w:rsid w:val="00BD5253"/>
    <w:rsid w:val="00BD54E0"/>
    <w:rsid w:val="00BE085B"/>
    <w:rsid w:val="00BE2D4D"/>
    <w:rsid w:val="00BF0B01"/>
    <w:rsid w:val="00BF0CD8"/>
    <w:rsid w:val="00BF6350"/>
    <w:rsid w:val="00BF6559"/>
    <w:rsid w:val="00C025F7"/>
    <w:rsid w:val="00C11497"/>
    <w:rsid w:val="00C1431B"/>
    <w:rsid w:val="00C20FE0"/>
    <w:rsid w:val="00C30D39"/>
    <w:rsid w:val="00C30F54"/>
    <w:rsid w:val="00C35D92"/>
    <w:rsid w:val="00C37586"/>
    <w:rsid w:val="00C42261"/>
    <w:rsid w:val="00C42553"/>
    <w:rsid w:val="00C4484C"/>
    <w:rsid w:val="00C45301"/>
    <w:rsid w:val="00C45F76"/>
    <w:rsid w:val="00C47093"/>
    <w:rsid w:val="00C50415"/>
    <w:rsid w:val="00C64369"/>
    <w:rsid w:val="00C7254E"/>
    <w:rsid w:val="00C76699"/>
    <w:rsid w:val="00C76C42"/>
    <w:rsid w:val="00C80317"/>
    <w:rsid w:val="00C80F56"/>
    <w:rsid w:val="00C83121"/>
    <w:rsid w:val="00C85904"/>
    <w:rsid w:val="00C94E6D"/>
    <w:rsid w:val="00C95B2D"/>
    <w:rsid w:val="00C97800"/>
    <w:rsid w:val="00CA15E1"/>
    <w:rsid w:val="00CA3034"/>
    <w:rsid w:val="00CA6395"/>
    <w:rsid w:val="00CA6445"/>
    <w:rsid w:val="00CC0F4E"/>
    <w:rsid w:val="00CD08A9"/>
    <w:rsid w:val="00CD0968"/>
    <w:rsid w:val="00CD2FF3"/>
    <w:rsid w:val="00CD429B"/>
    <w:rsid w:val="00CD544F"/>
    <w:rsid w:val="00CE273E"/>
    <w:rsid w:val="00CE693A"/>
    <w:rsid w:val="00CE77E1"/>
    <w:rsid w:val="00CF16C6"/>
    <w:rsid w:val="00CF2106"/>
    <w:rsid w:val="00CF285C"/>
    <w:rsid w:val="00CF3B7E"/>
    <w:rsid w:val="00D00383"/>
    <w:rsid w:val="00D025FE"/>
    <w:rsid w:val="00D03A76"/>
    <w:rsid w:val="00D0551F"/>
    <w:rsid w:val="00D10DD3"/>
    <w:rsid w:val="00D1102B"/>
    <w:rsid w:val="00D12165"/>
    <w:rsid w:val="00D12FB8"/>
    <w:rsid w:val="00D13178"/>
    <w:rsid w:val="00D15203"/>
    <w:rsid w:val="00D16619"/>
    <w:rsid w:val="00D175BE"/>
    <w:rsid w:val="00D17C18"/>
    <w:rsid w:val="00D207D5"/>
    <w:rsid w:val="00D31423"/>
    <w:rsid w:val="00D36C70"/>
    <w:rsid w:val="00D41165"/>
    <w:rsid w:val="00D4134C"/>
    <w:rsid w:val="00D459D4"/>
    <w:rsid w:val="00D46E44"/>
    <w:rsid w:val="00D51BB3"/>
    <w:rsid w:val="00D532A2"/>
    <w:rsid w:val="00D53C20"/>
    <w:rsid w:val="00D54662"/>
    <w:rsid w:val="00D63ADF"/>
    <w:rsid w:val="00D64E7F"/>
    <w:rsid w:val="00D65AE6"/>
    <w:rsid w:val="00D65C4C"/>
    <w:rsid w:val="00D673BC"/>
    <w:rsid w:val="00D679F3"/>
    <w:rsid w:val="00D7499A"/>
    <w:rsid w:val="00D75625"/>
    <w:rsid w:val="00D86996"/>
    <w:rsid w:val="00D9039F"/>
    <w:rsid w:val="00D9338F"/>
    <w:rsid w:val="00D93603"/>
    <w:rsid w:val="00D942F2"/>
    <w:rsid w:val="00D96A6B"/>
    <w:rsid w:val="00D96D6E"/>
    <w:rsid w:val="00DA487D"/>
    <w:rsid w:val="00DA4D11"/>
    <w:rsid w:val="00DA7023"/>
    <w:rsid w:val="00DA7B0D"/>
    <w:rsid w:val="00DB6112"/>
    <w:rsid w:val="00DB6474"/>
    <w:rsid w:val="00DB730D"/>
    <w:rsid w:val="00DC0D93"/>
    <w:rsid w:val="00DC15E9"/>
    <w:rsid w:val="00DC482F"/>
    <w:rsid w:val="00DC7CB6"/>
    <w:rsid w:val="00DD00C9"/>
    <w:rsid w:val="00DD0B02"/>
    <w:rsid w:val="00DD1DB0"/>
    <w:rsid w:val="00DD5DCD"/>
    <w:rsid w:val="00DE21BB"/>
    <w:rsid w:val="00DE25F1"/>
    <w:rsid w:val="00DF3296"/>
    <w:rsid w:val="00DF4225"/>
    <w:rsid w:val="00DF52A6"/>
    <w:rsid w:val="00DF6442"/>
    <w:rsid w:val="00E0486B"/>
    <w:rsid w:val="00E057C8"/>
    <w:rsid w:val="00E057DB"/>
    <w:rsid w:val="00E0709D"/>
    <w:rsid w:val="00E078C1"/>
    <w:rsid w:val="00E10731"/>
    <w:rsid w:val="00E123D6"/>
    <w:rsid w:val="00E21E73"/>
    <w:rsid w:val="00E224FE"/>
    <w:rsid w:val="00E22547"/>
    <w:rsid w:val="00E265D5"/>
    <w:rsid w:val="00E308B3"/>
    <w:rsid w:val="00E30EA3"/>
    <w:rsid w:val="00E34A72"/>
    <w:rsid w:val="00E36E18"/>
    <w:rsid w:val="00E4107B"/>
    <w:rsid w:val="00E435FD"/>
    <w:rsid w:val="00E45DA8"/>
    <w:rsid w:val="00E528F3"/>
    <w:rsid w:val="00E63673"/>
    <w:rsid w:val="00E63AB5"/>
    <w:rsid w:val="00E65A90"/>
    <w:rsid w:val="00E6667B"/>
    <w:rsid w:val="00E72DE2"/>
    <w:rsid w:val="00E73D35"/>
    <w:rsid w:val="00E7452A"/>
    <w:rsid w:val="00E74773"/>
    <w:rsid w:val="00E753AE"/>
    <w:rsid w:val="00E84B63"/>
    <w:rsid w:val="00E863C9"/>
    <w:rsid w:val="00E970E8"/>
    <w:rsid w:val="00E97512"/>
    <w:rsid w:val="00EA061D"/>
    <w:rsid w:val="00EA12C6"/>
    <w:rsid w:val="00EA1C22"/>
    <w:rsid w:val="00EA3BF1"/>
    <w:rsid w:val="00EB35F7"/>
    <w:rsid w:val="00EB7ADC"/>
    <w:rsid w:val="00EC2823"/>
    <w:rsid w:val="00EC3501"/>
    <w:rsid w:val="00EC6358"/>
    <w:rsid w:val="00ED0834"/>
    <w:rsid w:val="00ED1A17"/>
    <w:rsid w:val="00ED3750"/>
    <w:rsid w:val="00ED562F"/>
    <w:rsid w:val="00ED6253"/>
    <w:rsid w:val="00EE28C0"/>
    <w:rsid w:val="00EE2B07"/>
    <w:rsid w:val="00EE3E9D"/>
    <w:rsid w:val="00EF2E35"/>
    <w:rsid w:val="00EF575B"/>
    <w:rsid w:val="00F00755"/>
    <w:rsid w:val="00F01723"/>
    <w:rsid w:val="00F03898"/>
    <w:rsid w:val="00F11A4D"/>
    <w:rsid w:val="00F12BE3"/>
    <w:rsid w:val="00F12EE8"/>
    <w:rsid w:val="00F13495"/>
    <w:rsid w:val="00F156CA"/>
    <w:rsid w:val="00F1631C"/>
    <w:rsid w:val="00F167D3"/>
    <w:rsid w:val="00F33F15"/>
    <w:rsid w:val="00F37EFD"/>
    <w:rsid w:val="00F4413E"/>
    <w:rsid w:val="00F517FA"/>
    <w:rsid w:val="00F530F3"/>
    <w:rsid w:val="00F545A6"/>
    <w:rsid w:val="00F55AE5"/>
    <w:rsid w:val="00F6034B"/>
    <w:rsid w:val="00F61D36"/>
    <w:rsid w:val="00F6346D"/>
    <w:rsid w:val="00F67031"/>
    <w:rsid w:val="00F71CB0"/>
    <w:rsid w:val="00F71FF5"/>
    <w:rsid w:val="00F73FEE"/>
    <w:rsid w:val="00F75F21"/>
    <w:rsid w:val="00F771BC"/>
    <w:rsid w:val="00F77A1E"/>
    <w:rsid w:val="00F849F4"/>
    <w:rsid w:val="00F84C6D"/>
    <w:rsid w:val="00F90C5B"/>
    <w:rsid w:val="00F910EF"/>
    <w:rsid w:val="00F914D8"/>
    <w:rsid w:val="00F91904"/>
    <w:rsid w:val="00F93E64"/>
    <w:rsid w:val="00F946C1"/>
    <w:rsid w:val="00FA0064"/>
    <w:rsid w:val="00FA0A1A"/>
    <w:rsid w:val="00FA1485"/>
    <w:rsid w:val="00FA6901"/>
    <w:rsid w:val="00FB0677"/>
    <w:rsid w:val="00FB3E28"/>
    <w:rsid w:val="00FB452E"/>
    <w:rsid w:val="00FC24BC"/>
    <w:rsid w:val="00FC2AD9"/>
    <w:rsid w:val="00FC6734"/>
    <w:rsid w:val="00FC7316"/>
    <w:rsid w:val="00FC7573"/>
    <w:rsid w:val="00FD19E5"/>
    <w:rsid w:val="00FD5E79"/>
    <w:rsid w:val="00FD6DB9"/>
    <w:rsid w:val="00FE276A"/>
    <w:rsid w:val="00FE4216"/>
    <w:rsid w:val="00FE5BD0"/>
    <w:rsid w:val="00FF1685"/>
    <w:rsid w:val="00FF2921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9771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Título propio"/>
    <w:basedOn w:val="Normal"/>
    <w:next w:val="Normal"/>
    <w:link w:val="Ttulo1Car"/>
    <w:qFormat/>
    <w:rsid w:val="00D36C70"/>
    <w:pPr>
      <w:keepNext/>
      <w:numPr>
        <w:numId w:val="14"/>
      </w:numPr>
      <w:pBdr>
        <w:bottom w:val="single" w:sz="4" w:space="1" w:color="auto"/>
      </w:pBdr>
      <w:spacing w:before="360" w:after="240"/>
      <w:jc w:val="both"/>
      <w:outlineLvl w:val="0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40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0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334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03340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334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340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03340A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340A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4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40A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rsid w:val="004B2538"/>
    <w:pPr>
      <w:spacing w:beforeLines="1" w:afterLines="1"/>
    </w:pPr>
    <w:rPr>
      <w:rFonts w:ascii="Times" w:eastAsia="Cambria" w:hAnsi="Times"/>
      <w:sz w:val="20"/>
      <w:szCs w:val="20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00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00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D00C9"/>
    <w:rPr>
      <w:vertAlign w:val="superscript"/>
    </w:rPr>
  </w:style>
  <w:style w:type="paragraph" w:customStyle="1" w:styleId="Default">
    <w:name w:val="Default"/>
    <w:rsid w:val="00BC4DC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s-ES"/>
    </w:rPr>
  </w:style>
  <w:style w:type="character" w:customStyle="1" w:styleId="Ttulo1Car">
    <w:name w:val="Título 1 Car"/>
    <w:aliases w:val="Título propio Car"/>
    <w:basedOn w:val="Fuentedeprrafopredeter"/>
    <w:link w:val="Ttulo1"/>
    <w:rsid w:val="00D36C7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41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41F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D75625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75625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arrafo">
    <w:name w:val="parrafo"/>
    <w:basedOn w:val="Normal"/>
    <w:rsid w:val="0086010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D1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3950C4"/>
    <w:pPr>
      <w:widowControl w:val="0"/>
      <w:autoSpaceDE w:val="0"/>
      <w:autoSpaceDN w:val="0"/>
      <w:spacing w:line="300" w:lineRule="exact"/>
      <w:ind w:right="144"/>
      <w:jc w:val="both"/>
    </w:pPr>
    <w:rPr>
      <w:rFonts w:ascii="Arial" w:eastAsiaTheme="minorEastAsia" w:hAnsi="Arial" w:cs="Arial"/>
      <w:sz w:val="23"/>
      <w:szCs w:val="23"/>
    </w:rPr>
  </w:style>
  <w:style w:type="character" w:customStyle="1" w:styleId="CharacterStyle1">
    <w:name w:val="Character Style 1"/>
    <w:uiPriority w:val="99"/>
    <w:rsid w:val="003950C4"/>
    <w:rPr>
      <w:rFonts w:ascii="Arial" w:hAnsi="Arial"/>
      <w:sz w:val="23"/>
    </w:rPr>
  </w:style>
  <w:style w:type="paragraph" w:styleId="Revisin">
    <w:name w:val="Revision"/>
    <w:hidden/>
    <w:uiPriority w:val="99"/>
    <w:semiHidden/>
    <w:rsid w:val="0077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Título propio"/>
    <w:basedOn w:val="Normal"/>
    <w:next w:val="Normal"/>
    <w:link w:val="Ttulo1Car"/>
    <w:qFormat/>
    <w:rsid w:val="00D36C70"/>
    <w:pPr>
      <w:keepNext/>
      <w:numPr>
        <w:numId w:val="14"/>
      </w:numPr>
      <w:pBdr>
        <w:bottom w:val="single" w:sz="4" w:space="1" w:color="auto"/>
      </w:pBdr>
      <w:spacing w:before="360" w:after="240"/>
      <w:jc w:val="both"/>
      <w:outlineLvl w:val="0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40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334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0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334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03340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334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340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03340A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340A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4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40A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rsid w:val="004B2538"/>
    <w:pPr>
      <w:spacing w:beforeLines="1" w:afterLines="1"/>
    </w:pPr>
    <w:rPr>
      <w:rFonts w:ascii="Times" w:eastAsia="Cambria" w:hAnsi="Times"/>
      <w:sz w:val="20"/>
      <w:szCs w:val="20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00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00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D00C9"/>
    <w:rPr>
      <w:vertAlign w:val="superscript"/>
    </w:rPr>
  </w:style>
  <w:style w:type="paragraph" w:customStyle="1" w:styleId="Default">
    <w:name w:val="Default"/>
    <w:rsid w:val="00BC4DC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s-ES"/>
    </w:rPr>
  </w:style>
  <w:style w:type="character" w:customStyle="1" w:styleId="Ttulo1Car">
    <w:name w:val="Título 1 Car"/>
    <w:aliases w:val="Título propio Car"/>
    <w:basedOn w:val="Fuentedeprrafopredeter"/>
    <w:link w:val="Ttulo1"/>
    <w:rsid w:val="00D36C7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41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41F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D75625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75625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arrafo">
    <w:name w:val="parrafo"/>
    <w:basedOn w:val="Normal"/>
    <w:rsid w:val="0086010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D1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3950C4"/>
    <w:pPr>
      <w:widowControl w:val="0"/>
      <w:autoSpaceDE w:val="0"/>
      <w:autoSpaceDN w:val="0"/>
      <w:spacing w:line="300" w:lineRule="exact"/>
      <w:ind w:right="144"/>
      <w:jc w:val="both"/>
    </w:pPr>
    <w:rPr>
      <w:rFonts w:ascii="Arial" w:eastAsiaTheme="minorEastAsia" w:hAnsi="Arial" w:cs="Arial"/>
      <w:sz w:val="23"/>
      <w:szCs w:val="23"/>
    </w:rPr>
  </w:style>
  <w:style w:type="character" w:customStyle="1" w:styleId="CharacterStyle1">
    <w:name w:val="Character Style 1"/>
    <w:uiPriority w:val="99"/>
    <w:rsid w:val="003950C4"/>
    <w:rPr>
      <w:rFonts w:ascii="Arial" w:hAnsi="Arial"/>
      <w:sz w:val="23"/>
    </w:rPr>
  </w:style>
  <w:style w:type="paragraph" w:styleId="Revisin">
    <w:name w:val="Revision"/>
    <w:hidden/>
    <w:uiPriority w:val="99"/>
    <w:semiHidden/>
    <w:rsid w:val="0077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1D4FC-17C5-4155-AAAB-05324353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3496</Words>
  <Characters>19234</Characters>
  <Application>Microsoft Office Word</Application>
  <DocSecurity>4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igallego</dc:creator>
  <cp:lastModifiedBy>Juan Carlos Calvo</cp:lastModifiedBy>
  <cp:revision>2</cp:revision>
  <cp:lastPrinted>2018-05-11T08:47:00Z</cp:lastPrinted>
  <dcterms:created xsi:type="dcterms:W3CDTF">2018-06-05T08:21:00Z</dcterms:created>
  <dcterms:modified xsi:type="dcterms:W3CDTF">2018-06-05T08:21:00Z</dcterms:modified>
</cp:coreProperties>
</file>