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2E95" w14:textId="77777777" w:rsidR="00E4259F" w:rsidRPr="00E5500C" w:rsidRDefault="00E4259F" w:rsidP="00A76C0A">
      <w:pPr>
        <w:pStyle w:val="Title"/>
        <w:tabs>
          <w:tab w:val="left" w:pos="284"/>
        </w:tabs>
        <w:autoSpaceDE/>
        <w:autoSpaceDN/>
        <w:adjustRightInd/>
        <w:jc w:val="center"/>
        <w:rPr>
          <w:b/>
          <w:spacing w:val="50"/>
          <w:rFonts w:asciiTheme="majorBidi" w:hAnsiTheme="majorBidi" w:cstheme="majorBidi"/>
        </w:rPr>
      </w:pPr>
      <w:r>
        <w:rPr>
          <w:b/>
          <w:rFonts w:asciiTheme="majorBidi" w:hAnsiTheme="majorBidi"/>
        </w:rPr>
        <w:t xml:space="preserve">R E P U B L I K A   B O L G A R I J A</w:t>
      </w:r>
    </w:p>
    <w:p w14:paraId="1666EA7D" w14:textId="77777777" w:rsidR="00E4259F" w:rsidRPr="00A368B0" w:rsidRDefault="00E4259F" w:rsidP="00A76C0A">
      <w:pPr>
        <w:pStyle w:val="Title"/>
        <w:autoSpaceDE/>
        <w:autoSpaceDN/>
        <w:adjustRightInd/>
        <w:jc w:val="center"/>
        <w:rPr>
          <w:b/>
          <w:spacing w:val="50"/>
          <w:sz w:val="28"/>
          <w:szCs w:val="28"/>
          <w:rFonts w:asciiTheme="majorBidi" w:hAnsiTheme="majorBidi" w:cstheme="majorBidi"/>
        </w:rPr>
      </w:pPr>
      <w:r>
        <w:rPr>
          <w:b/>
          <w:sz w:val="28"/>
          <w:rFonts w:asciiTheme="majorBidi" w:hAnsiTheme="majorBidi"/>
        </w:rPr>
        <w:t xml:space="preserve">SVET MINISTROV</w:t>
      </w:r>
    </w:p>
    <w:p w14:paraId="053E8785"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p>
    <w:p w14:paraId="4AE19F14"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r>
        <w:rPr>
          <w:rFonts w:asciiTheme="majorBidi" w:hAnsiTheme="majorBidi"/>
        </w:rPr>
        <mc:AlternateContent>
          <mc:Choice Requires="wps">
            <w:drawing>
              <wp:anchor distT="4294967295" distB="4294967295" distL="114300" distR="114300" simplePos="0" relativeHeight="251659264" behindDoc="0" locked="0" layoutInCell="1" allowOverlap="1" wp14:anchorId="4112C9E9" wp14:editId="08D8D1E1">
                <wp:simplePos x="0" y="0"/>
                <wp:positionH relativeFrom="column">
                  <wp:align>center</wp:align>
                </wp:positionH>
                <wp:positionV relativeFrom="paragraph">
                  <wp:posOffset>48259</wp:posOffset>
                </wp:positionV>
                <wp:extent cx="56553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F765"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5.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DHQIAADc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" strokeweight="1.5pt"/>
            </w:pict>
          </mc:Fallback>
        </mc:AlternateContent>
      </w:r>
    </w:p>
    <w:p w14:paraId="4CA0B116" w14:textId="77777777" w:rsidR="00A0065C" w:rsidRPr="00A368B0" w:rsidRDefault="0012125B" w:rsidP="00A76C0A">
      <w:pPr>
        <w:spacing w:after="0" w:line="240" w:lineRule="auto"/>
        <w:ind w:left="0" w:right="218" w:firstLine="0"/>
        <w:jc w:val="right"/>
        <w:rPr>
          <w:b/>
        </w:rPr>
      </w:pPr>
      <w:r>
        <w:rPr>
          <w:b/>
        </w:rPr>
        <w:t xml:space="preserve">OSNUTEK!</w:t>
      </w:r>
    </w:p>
    <w:p w14:paraId="4BB66545" w14:textId="77777777" w:rsidR="002C6B72" w:rsidRPr="00A368B0" w:rsidRDefault="0012125B" w:rsidP="00A76C0A">
      <w:pPr>
        <w:spacing w:after="0" w:line="240" w:lineRule="auto"/>
        <w:ind w:left="0" w:right="218" w:firstLine="0"/>
        <w:jc w:val="right"/>
      </w:pPr>
      <w:r>
        <w:rPr>
          <w:b/>
        </w:rPr>
        <w:t xml:space="preserve"> </w:t>
      </w:r>
    </w:p>
    <w:p w14:paraId="2F57DE76" w14:textId="77777777" w:rsidR="002C6B72" w:rsidRPr="00A368B0" w:rsidRDefault="0012125B" w:rsidP="00A76C0A">
      <w:pPr>
        <w:spacing w:after="0" w:line="240" w:lineRule="auto"/>
        <w:ind w:left="168" w:right="0" w:firstLine="0"/>
        <w:jc w:val="left"/>
      </w:pPr>
      <w:r>
        <w:rPr>
          <w:b/>
        </w:rPr>
        <w:t xml:space="preserve"> </w:t>
      </w:r>
    </w:p>
    <w:p w14:paraId="58FE18E7" w14:textId="77777777" w:rsidR="00E4259F" w:rsidRPr="00A368B0" w:rsidRDefault="00E4259F" w:rsidP="00A76C0A">
      <w:pPr>
        <w:pStyle w:val="Heading1"/>
        <w:spacing w:line="240" w:lineRule="auto"/>
        <w:ind w:right="53"/>
      </w:pPr>
    </w:p>
    <w:p w14:paraId="270E2D10" w14:textId="77777777" w:rsidR="002C6B72" w:rsidRPr="00A368B0" w:rsidRDefault="005909A6" w:rsidP="00A76C0A">
      <w:pPr>
        <w:pStyle w:val="Heading1"/>
        <w:spacing w:line="240" w:lineRule="auto"/>
        <w:ind w:right="53"/>
      </w:pPr>
      <w:r>
        <w:t xml:space="preserve">O D R E D B A  št.</w:t>
      </w:r>
    </w:p>
    <w:p w14:paraId="65E37BCD" w14:textId="77777777" w:rsidR="005909A6" w:rsidRPr="00A368B0" w:rsidRDefault="005909A6" w:rsidP="00A76C0A">
      <w:pPr>
        <w:spacing w:after="0" w:line="240" w:lineRule="auto"/>
      </w:pPr>
    </w:p>
    <w:p w14:paraId="63116221" w14:textId="603955F9" w:rsidR="005909A6" w:rsidRPr="00A368B0" w:rsidRDefault="00EB3062" w:rsidP="000F20D6">
      <w:pPr>
        <w:spacing w:after="0" w:line="240" w:lineRule="auto"/>
        <w:jc w:val="center"/>
      </w:pPr>
      <w:r>
        <w:t xml:space="preserve">z dne […] 2024</w:t>
      </w:r>
    </w:p>
    <w:p w14:paraId="2CEE7317" w14:textId="77777777" w:rsidR="00A0065C" w:rsidRPr="00A368B0" w:rsidRDefault="00A0065C" w:rsidP="00A76C0A">
      <w:pPr>
        <w:spacing w:after="0" w:line="240" w:lineRule="auto"/>
      </w:pPr>
    </w:p>
    <w:p w14:paraId="52C210CC" w14:textId="424BF939" w:rsidR="002C6B72" w:rsidRPr="000F20D6" w:rsidRDefault="002C6B72" w:rsidP="000F20D6">
      <w:pPr>
        <w:tabs>
          <w:tab w:val="left" w:pos="795"/>
        </w:tabs>
        <w:spacing w:after="0" w:line="240" w:lineRule="auto"/>
        <w:ind w:left="168" w:right="0" w:firstLine="0"/>
        <w:jc w:val="left"/>
        <w:rPr>
          <w:lang w:val="en-US"/>
        </w:rPr>
      </w:pPr>
    </w:p>
    <w:p w14:paraId="7A0B3AF9" w14:textId="77777777" w:rsidR="005909A6" w:rsidRPr="00A368B0" w:rsidRDefault="00DD279B" w:rsidP="00A368B0">
      <w:pPr>
        <w:spacing w:after="0" w:line="240" w:lineRule="auto"/>
        <w:ind w:left="153" w:right="213" w:firstLine="0"/>
        <w:rPr>
          <w:b/>
        </w:rPr>
      </w:pPr>
      <w:r>
        <w:rPr>
          <w:b/>
        </w:rPr>
        <w:t xml:space="preserve">Sprememba in dopolnitev uredbe o pogojih in postopku za registracijo in identifikacijo udeležencev, shranjevanje podatkov v zvezi z organiziranimi spletnimi stavami na ozemlju Republike Bolgarije ter za pošiljanje informacij o igrah na srečo v strežnik Nacionalne agencije za prihodke, sprejete z Odredbo št. 50 Sveta ministrov iz leta 2021 (UL št. 14 iz leta 2021)</w:t>
      </w:r>
    </w:p>
    <w:p w14:paraId="1BE24CA2" w14:textId="77777777" w:rsidR="00A0065C" w:rsidRPr="00A368B0" w:rsidRDefault="00A0065C" w:rsidP="00A76C0A">
      <w:pPr>
        <w:spacing w:after="0" w:line="240" w:lineRule="auto"/>
        <w:ind w:left="153" w:right="213" w:firstLine="720"/>
      </w:pPr>
    </w:p>
    <w:p w14:paraId="53A2A52A" w14:textId="77777777" w:rsidR="005909A6" w:rsidRPr="00A368B0" w:rsidRDefault="005909A6" w:rsidP="00A76C0A">
      <w:pPr>
        <w:spacing w:after="0" w:line="240" w:lineRule="auto"/>
        <w:ind w:left="153" w:right="213" w:firstLine="720"/>
      </w:pPr>
    </w:p>
    <w:p w14:paraId="209A7F2E" w14:textId="0BD2CF2C" w:rsidR="002C6B72" w:rsidRPr="00E5500C" w:rsidRDefault="005909A6" w:rsidP="000F20D6">
      <w:pPr>
        <w:spacing w:after="0" w:line="240" w:lineRule="auto"/>
        <w:ind w:left="153" w:right="213" w:firstLine="720"/>
        <w:jc w:val="center"/>
        <w:rPr>
          <w:b/>
        </w:rPr>
      </w:pPr>
      <w:r>
        <w:rPr>
          <w:b/>
        </w:rPr>
        <w:t xml:space="preserve">S V E T  M I N I S T R O V  S P R E J E M A  N A S L E D N J E:</w:t>
      </w:r>
    </w:p>
    <w:p w14:paraId="620DD363" w14:textId="77777777" w:rsidR="00A0065C" w:rsidRPr="00E5500C" w:rsidRDefault="00A0065C" w:rsidP="00A76C0A">
      <w:pPr>
        <w:spacing w:after="0" w:line="240" w:lineRule="auto"/>
        <w:ind w:right="213"/>
        <w:rPr>
          <w:b/>
          <w:lang w:val="it-IT"/>
        </w:rPr>
      </w:pPr>
    </w:p>
    <w:p w14:paraId="47736856" w14:textId="77777777" w:rsidR="0012125B" w:rsidRPr="00E5500C" w:rsidRDefault="0012125B" w:rsidP="00A76C0A">
      <w:pPr>
        <w:spacing w:after="0" w:line="240" w:lineRule="auto"/>
        <w:ind w:left="0" w:right="213" w:firstLine="851"/>
        <w:jc w:val="center"/>
        <w:rPr>
          <w:b/>
          <w:lang w:val="it-IT"/>
        </w:rPr>
      </w:pPr>
    </w:p>
    <w:p w14:paraId="3176903F" w14:textId="77777777" w:rsidR="002C6B72" w:rsidRPr="00A368B0" w:rsidRDefault="0012125B" w:rsidP="00A76C0A">
      <w:pPr>
        <w:spacing w:after="0" w:line="240" w:lineRule="auto"/>
        <w:ind w:left="0" w:right="213" w:firstLine="851"/>
      </w:pPr>
      <w:r>
        <w:rPr>
          <w:b/>
        </w:rPr>
        <w:t xml:space="preserve">Oddelek 1.</w:t>
      </w:r>
      <w:r>
        <w:rPr>
          <w:b/>
        </w:rPr>
        <w:t xml:space="preserve"> </w:t>
      </w:r>
      <w:r>
        <w:t xml:space="preserve">Člen 8 se spremeni in dopolni:</w:t>
      </w:r>
      <w:r>
        <w:t xml:space="preserve"> </w:t>
      </w:r>
    </w:p>
    <w:p w14:paraId="2C889508" w14:textId="77777777" w:rsidR="0018072A" w:rsidRDefault="0018072A" w:rsidP="00A14F88">
      <w:pPr>
        <w:numPr>
          <w:ilvl w:val="0"/>
          <w:numId w:val="1"/>
        </w:numPr>
        <w:tabs>
          <w:tab w:val="left" w:pos="1134"/>
        </w:tabs>
        <w:spacing w:after="0" w:line="240" w:lineRule="auto"/>
        <w:ind w:left="0" w:right="213" w:firstLine="851"/>
      </w:pPr>
      <w:r>
        <w:t xml:space="preserve">Vstavi se naslednji nov pododstavek 3:</w:t>
      </w:r>
    </w:p>
    <w:p w14:paraId="0ECA2D13" w14:textId="73C09A91" w:rsidR="0018072A" w:rsidRPr="00716827" w:rsidRDefault="0018072A" w:rsidP="00716827">
      <w:pPr>
        <w:ind w:left="0" w:firstLine="708"/>
        <w:rPr>
          <w:color w:val="auto"/>
          <w:szCs w:val="24"/>
          <w:rFonts w:ascii="Arial" w:eastAsiaTheme="minorEastAsia" w:hAnsi="Arial" w:cs="Arial"/>
        </w:rPr>
      </w:pPr>
      <w:r>
        <w:t xml:space="preserve">„</w:t>
      </w:r>
      <w:r>
        <w:rPr>
          <w:color w:val="auto"/>
        </w:rPr>
        <w:t xml:space="preserve">3.</w:t>
      </w:r>
      <w:r>
        <w:rPr>
          <w:color w:val="auto"/>
        </w:rPr>
        <w:t xml:space="preserve"> </w:t>
      </w:r>
      <w:r>
        <w:rPr>
          <w:color w:val="auto"/>
        </w:rPr>
        <w:t xml:space="preserve">Podatki, ki jih centralni računalniški sistem (CRS) organizatorja spletnih stav pošlje strežniku Nacionalne agencije za prihodke (NAP) za vsako vplačilo na igralni račun udeleženca v skladu s Prilogo 2a;”.</w:t>
      </w:r>
    </w:p>
    <w:p w14:paraId="4AD514F9" w14:textId="135EDF27" w:rsidR="00D063A7" w:rsidRDefault="00D063A7" w:rsidP="00A14F88">
      <w:pPr>
        <w:numPr>
          <w:ilvl w:val="0"/>
          <w:numId w:val="1"/>
        </w:numPr>
        <w:tabs>
          <w:tab w:val="left" w:pos="1134"/>
        </w:tabs>
        <w:spacing w:after="0" w:line="240" w:lineRule="auto"/>
        <w:ind w:left="0" w:right="213" w:firstLine="851"/>
      </w:pPr>
      <w:r>
        <w:t xml:space="preserve">Prejšnja točka 3 postane točka 7.</w:t>
      </w:r>
    </w:p>
    <w:p w14:paraId="6311BCCD" w14:textId="35451B4C" w:rsidR="00E00283" w:rsidRDefault="00E00283" w:rsidP="00A14F88">
      <w:pPr>
        <w:numPr>
          <w:ilvl w:val="0"/>
          <w:numId w:val="1"/>
        </w:numPr>
        <w:tabs>
          <w:tab w:val="left" w:pos="1134"/>
        </w:tabs>
        <w:spacing w:after="0" w:line="240" w:lineRule="auto"/>
        <w:ind w:left="0" w:right="213" w:firstLine="851"/>
      </w:pPr>
      <w:r>
        <w:t xml:space="preserve">Vstavi se nova točka 4:</w:t>
      </w:r>
    </w:p>
    <w:p w14:paraId="6770DA3C" w14:textId="43380C13" w:rsidR="00E00283" w:rsidRDefault="00E00283" w:rsidP="007B58DD">
      <w:pPr>
        <w:tabs>
          <w:tab w:val="left" w:pos="1134"/>
        </w:tabs>
        <w:spacing w:after="0" w:line="240" w:lineRule="auto"/>
        <w:ind w:left="0" w:right="213" w:firstLine="851"/>
      </w:pPr>
      <w:r>
        <w:t xml:space="preserve">„4.</w:t>
      </w:r>
      <w:r>
        <w:t xml:space="preserve"> </w:t>
      </w:r>
      <w:r>
        <w:t xml:space="preserve">Podatki, ki jih CRS organizatorja spletnih stav pošlje strežniku NAP za vsak bonus, podeljen na igralni račun udeleženca v skladu s Prilogo 2b:“.</w:t>
      </w:r>
    </w:p>
    <w:p w14:paraId="7D2FEB38" w14:textId="208AC6F3" w:rsidR="0018072A" w:rsidRDefault="00D063A7" w:rsidP="00A14F88">
      <w:pPr>
        <w:numPr>
          <w:ilvl w:val="0"/>
          <w:numId w:val="1"/>
        </w:numPr>
        <w:tabs>
          <w:tab w:val="left" w:pos="1134"/>
        </w:tabs>
        <w:spacing w:after="0" w:line="240" w:lineRule="auto"/>
        <w:ind w:left="0" w:right="213" w:firstLine="851"/>
      </w:pPr>
      <w:r>
        <w:t xml:space="preserve">Vstavi se nova </w:t>
      </w:r>
      <w:r>
        <w:rPr>
          <w:i/>
        </w:rPr>
        <w:t xml:space="preserve">točka 5</w:t>
      </w:r>
      <w:r>
        <w:t xml:space="preserve">:</w:t>
      </w:r>
    </w:p>
    <w:p w14:paraId="46FCD2B0" w14:textId="18F3FE3F" w:rsidR="00D063A7" w:rsidRPr="000F20D6" w:rsidRDefault="00D063A7" w:rsidP="00D063A7">
      <w:pPr>
        <w:tabs>
          <w:tab w:val="left" w:pos="1134"/>
        </w:tabs>
        <w:spacing w:after="0" w:line="240" w:lineRule="auto"/>
        <w:ind w:left="0" w:right="213" w:firstLine="851"/>
      </w:pPr>
      <w:r>
        <w:t xml:space="preserve">„5</w:t>
      </w:r>
      <w:r>
        <w:rPr>
          <w:shd w:val="clear" w:color="auto" w:fill="FEFEFE"/>
          <w:highlight w:val="white"/>
        </w:rPr>
        <w:t xml:space="preserve"> </w:t>
      </w:r>
      <w:r>
        <w:rPr>
          <w:shd w:val="clear" w:color="auto" w:fill="FEFEFE"/>
          <w:highlight w:val="white"/>
        </w:rPr>
        <w:t xml:space="preserve">Podatki, ki jih CRS organizatorja spletnih stav pošlje strežniku NAP za neporabljena bonusna sredstva, ker jih je udeleženec zavrnil, delno porabil, je rok za njihovo porabo potekel ali jih udeleženec ni prevzel (tj. zaradi neizpolnjevanja pogojev) </w:t>
      </w:r>
      <w:r>
        <w:rPr>
          <w:shd w:val="clear" w:color="auto" w:fill="FEFEFE"/>
        </w:rPr>
        <w:t xml:space="preserve">v skladu s Prilogo 2c.”.</w:t>
      </w:r>
    </w:p>
    <w:p w14:paraId="2C5A85FD" w14:textId="4224BF24" w:rsidR="00D063A7" w:rsidRDefault="0035130B" w:rsidP="00A76C0A">
      <w:pPr>
        <w:numPr>
          <w:ilvl w:val="0"/>
          <w:numId w:val="1"/>
        </w:numPr>
        <w:tabs>
          <w:tab w:val="left" w:pos="1134"/>
        </w:tabs>
        <w:spacing w:after="0" w:line="240" w:lineRule="auto"/>
        <w:ind w:left="0" w:right="213" w:firstLine="851"/>
      </w:pPr>
      <w:r>
        <w:t xml:space="preserve">Vstavi se nova </w:t>
      </w:r>
      <w:r>
        <w:rPr>
          <w:i/>
        </w:rPr>
        <w:t xml:space="preserve">točka 6</w:t>
      </w:r>
      <w:r>
        <w:t xml:space="preserve">:</w:t>
      </w:r>
    </w:p>
    <w:p w14:paraId="3B5B359E" w14:textId="54EFABBA" w:rsidR="00D063A7" w:rsidRPr="00D063A7" w:rsidRDefault="00D063A7" w:rsidP="00D063A7">
      <w:pPr>
        <w:ind w:firstLine="531"/>
      </w:pPr>
      <w:r>
        <w:t xml:space="preserve">„6.</w:t>
      </w:r>
      <w:r>
        <w:t xml:space="preserve"> </w:t>
      </w:r>
      <w:r>
        <w:t xml:space="preserve">Podatki, ki jih CRS organizatorja spletnih stav pošlje strežniku NAP glede sredstev, izplačanih na igralni račun udeleženca zaradi porabljenih bonusnih sredstev (če so pogoji izpolnjeni), Priloga 2d.“.</w:t>
      </w:r>
    </w:p>
    <w:p w14:paraId="325FC1D3" w14:textId="4796DDCB" w:rsidR="002C6B72" w:rsidRPr="00A368B0" w:rsidRDefault="000011F7" w:rsidP="007B58DD">
      <w:pPr>
        <w:pStyle w:val="ListParagraph"/>
        <w:numPr>
          <w:ilvl w:val="0"/>
          <w:numId w:val="1"/>
        </w:numPr>
        <w:tabs>
          <w:tab w:val="left" w:pos="993"/>
        </w:tabs>
        <w:spacing w:after="0" w:line="240" w:lineRule="auto"/>
        <w:ind w:right="213" w:hanging="407"/>
      </w:pPr>
      <w:r>
        <w:t xml:space="preserve">Vstavi se nova točka 8:</w:t>
      </w:r>
    </w:p>
    <w:p w14:paraId="1E9B8682" w14:textId="535D6F88" w:rsidR="0012125B" w:rsidRDefault="0012125B" w:rsidP="000011F7">
      <w:pPr>
        <w:spacing w:after="0" w:line="240" w:lineRule="auto"/>
        <w:ind w:left="0" w:right="213" w:firstLine="709"/>
      </w:pPr>
      <w:r>
        <w:t xml:space="preserve">„8.</w:t>
      </w:r>
      <w:r>
        <w:t xml:space="preserve"> </w:t>
      </w:r>
      <w:r>
        <w:t xml:space="preserve">Podatki o odpovedanih dogodkih – predloženi ob koncu obdobja poročanja v skladu s Prilogo 3a;".</w:t>
      </w:r>
      <w:r>
        <w:t xml:space="preserve"> </w:t>
      </w:r>
    </w:p>
    <w:p w14:paraId="07A3606E" w14:textId="2C902E7F" w:rsidR="00841F88" w:rsidRDefault="0091460B" w:rsidP="00E40CB4">
      <w:pPr>
        <w:spacing w:after="0" w:line="240" w:lineRule="auto"/>
        <w:ind w:left="0" w:right="213" w:firstLine="851"/>
      </w:pPr>
      <w:r>
        <w:t xml:space="preserve">4.</w:t>
      </w:r>
      <w:r>
        <w:t xml:space="preserve"> </w:t>
      </w:r>
      <w:r>
        <w:t xml:space="preserve">Vstavi se </w:t>
      </w:r>
      <w:r>
        <w:rPr>
          <w:i/>
          <w:iCs/>
        </w:rPr>
        <w:t xml:space="preserve">točka 9</w:t>
      </w:r>
      <w:r>
        <w:t xml:space="preserve">:</w:t>
      </w:r>
      <w:r>
        <w:t xml:space="preserve"> </w:t>
      </w:r>
    </w:p>
    <w:p w14:paraId="4F83EE4F" w14:textId="685568EE" w:rsidR="00E40CB4" w:rsidRDefault="00841F88" w:rsidP="00E40CB4">
      <w:pPr>
        <w:spacing w:after="0" w:line="240" w:lineRule="auto"/>
        <w:ind w:left="0" w:right="213" w:firstLine="851"/>
      </w:pPr>
      <w:r>
        <w:t xml:space="preserve">„9.</w:t>
      </w:r>
      <w:r>
        <w:t xml:space="preserve"> </w:t>
      </w:r>
      <w:r>
        <w:rPr>
          <w:shd w:val="clear" w:color="auto" w:fill="FEFEFE"/>
          <w:highlight w:val="white"/>
        </w:rPr>
        <w:t xml:space="preserve">Podatki, ki jih CRS organizatorja spletnih stav pošlje strežniku NAP za vsak dvig z igralnega računa udeleženca </w:t>
      </w:r>
      <w:r>
        <w:rPr>
          <w:shd w:val="clear" w:color="auto" w:fill="FEFEFE"/>
        </w:rPr>
        <w:t xml:space="preserve">v skladu s Prilogo 3b.”.</w:t>
      </w:r>
    </w:p>
    <w:p w14:paraId="073CEE83" w14:textId="6A8BB37B" w:rsidR="00782452" w:rsidRPr="00A368B0" w:rsidRDefault="0091460B" w:rsidP="00A76C0A">
      <w:pPr>
        <w:spacing w:after="0" w:line="240" w:lineRule="auto"/>
        <w:ind w:left="0" w:right="213" w:firstLine="851"/>
      </w:pPr>
      <w:r>
        <w:t xml:space="preserve">5.</w:t>
      </w:r>
      <w:r>
        <w:t xml:space="preserve"> </w:t>
      </w:r>
      <w:r>
        <w:t xml:space="preserve">Prejšnja točka 4 postane točka 10.</w:t>
      </w:r>
    </w:p>
    <w:p w14:paraId="4796CAC4" w14:textId="533E780F" w:rsidR="0012125B" w:rsidRPr="00A368B0" w:rsidRDefault="0091460B" w:rsidP="00A76C0A">
      <w:pPr>
        <w:spacing w:after="0" w:line="240" w:lineRule="auto"/>
        <w:ind w:left="0" w:right="213" w:firstLine="851"/>
      </w:pPr>
      <w:r>
        <w:t xml:space="preserve">6.</w:t>
      </w:r>
      <w:r>
        <w:t xml:space="preserve"> </w:t>
      </w:r>
      <w:r>
        <w:t xml:space="preserve">Prejšnja točka 5 postane točka 11 in se spremeni:</w:t>
      </w:r>
    </w:p>
    <w:p w14:paraId="7EED9D5D" w14:textId="158246A1" w:rsidR="0012125B" w:rsidRPr="00A368B0" w:rsidRDefault="0012125B" w:rsidP="00A76C0A">
      <w:pPr>
        <w:spacing w:after="0" w:line="240" w:lineRule="auto"/>
        <w:ind w:left="0" w:right="213" w:firstLine="851"/>
      </w:pPr>
      <w:r>
        <w:t xml:space="preserve">„8.</w:t>
      </w:r>
      <w:r>
        <w:t xml:space="preserve"> </w:t>
      </w:r>
      <w:r>
        <w:t xml:space="preserve">Na zahtevo – podatki o nedokončanih dogodkih (aktivnih igrah);</w:t>
      </w:r>
      <w:r>
        <w:t xml:space="preserve"> </w:t>
      </w:r>
      <w:r>
        <w:t xml:space="preserve">podatki se pošljejo strežniku NAP po prejemu zahteve NAP in državne agencije za nacionalno varnost (DANV) za CRS organizatorja iger na srečo v skladu s Prilogo 5.“.</w:t>
      </w:r>
    </w:p>
    <w:p w14:paraId="7CBAE2A8" w14:textId="77777777" w:rsidR="002C6B72" w:rsidRPr="008F2746" w:rsidRDefault="0012125B" w:rsidP="00A76C0A">
      <w:pPr>
        <w:spacing w:after="0" w:line="240" w:lineRule="auto"/>
        <w:ind w:left="0" w:right="0" w:firstLine="851"/>
        <w:jc w:val="left"/>
      </w:pPr>
      <w:r>
        <w:t xml:space="preserve"> </w:t>
      </w:r>
    </w:p>
    <w:p w14:paraId="28963A33" w14:textId="77777777" w:rsidR="00A0065C" w:rsidRPr="00A368B0" w:rsidRDefault="0012125B" w:rsidP="00A76C0A">
      <w:pPr>
        <w:spacing w:after="0" w:line="240" w:lineRule="auto"/>
        <w:ind w:left="0" w:right="213" w:firstLine="851"/>
      </w:pPr>
      <w:r>
        <w:rPr>
          <w:b/>
        </w:rPr>
        <w:t xml:space="preserve">Oddelek 2.</w:t>
      </w:r>
      <w:r>
        <w:rPr>
          <w:b/>
        </w:rPr>
        <w:t xml:space="preserve"> </w:t>
      </w:r>
      <w:r>
        <w:t xml:space="preserve">Člen 9 se spremeni in dopolni:</w:t>
      </w:r>
      <w:r>
        <w:t xml:space="preserve"> </w:t>
      </w:r>
    </w:p>
    <w:p w14:paraId="2643710C" w14:textId="77777777" w:rsidR="00A0065C" w:rsidRPr="00A368B0" w:rsidRDefault="00412A40" w:rsidP="00A76C0A">
      <w:pPr>
        <w:spacing w:after="0" w:line="240" w:lineRule="auto"/>
        <w:ind w:left="0" w:right="213" w:firstLine="851"/>
      </w:pPr>
      <w:r>
        <w:t xml:space="preserve">1.</w:t>
      </w:r>
      <w:r>
        <w:t xml:space="preserve"> </w:t>
      </w:r>
      <w:r>
        <w:t xml:space="preserve">Vstavi se nova točka 3:</w:t>
      </w:r>
      <w:r>
        <w:t xml:space="preserve"> </w:t>
      </w:r>
    </w:p>
    <w:p w14:paraId="0454ADE2" w14:textId="3747C412" w:rsidR="00A0065C" w:rsidRPr="00A368B0" w:rsidRDefault="0012125B" w:rsidP="00A76C0A">
      <w:pPr>
        <w:spacing w:after="0" w:line="240" w:lineRule="auto"/>
        <w:ind w:left="0" w:right="213" w:firstLine="851"/>
      </w:pPr>
      <w:r>
        <w:t xml:space="preserve">„3.</w:t>
      </w:r>
      <w:r>
        <w:t xml:space="preserve"> </w:t>
      </w:r>
      <w:r>
        <w:t xml:space="preserve">Podatki o odpovedanih dogodkih – predloženi ob koncu obdobja poročanja v skladu s Prilogo 7a;".</w:t>
      </w:r>
      <w:r>
        <w:t xml:space="preserve"> </w:t>
      </w:r>
    </w:p>
    <w:p w14:paraId="3F9F6662" w14:textId="77777777" w:rsidR="00C81356" w:rsidRPr="00A368B0" w:rsidRDefault="0012125B" w:rsidP="00A76C0A">
      <w:pPr>
        <w:spacing w:after="0" w:line="240" w:lineRule="auto"/>
        <w:ind w:left="0" w:right="213" w:firstLine="851"/>
      </w:pPr>
      <w:r>
        <w:t xml:space="preserve">2.</w:t>
      </w:r>
      <w:r>
        <w:t xml:space="preserve"> </w:t>
      </w:r>
      <w:r>
        <w:t xml:space="preserve">Sedanja pododstavka 3 in 4 </w:t>
      </w:r>
      <w:r>
        <w:rPr>
          <w:i/>
        </w:rPr>
        <w:t xml:space="preserve">postaneta</w:t>
      </w:r>
      <w:r>
        <w:t xml:space="preserve"> pododstavka 4 in 5.</w:t>
      </w:r>
    </w:p>
    <w:p w14:paraId="612788AE" w14:textId="77777777" w:rsidR="00A0065C" w:rsidRPr="00A368B0" w:rsidRDefault="00C81356" w:rsidP="00A76C0A">
      <w:pPr>
        <w:spacing w:after="0" w:line="240" w:lineRule="auto"/>
        <w:ind w:left="0" w:right="213" w:firstLine="851"/>
      </w:pPr>
      <w:r>
        <w:t xml:space="preserve">3.</w:t>
      </w:r>
      <w:r>
        <w:t xml:space="preserve"> </w:t>
      </w:r>
      <w:r>
        <w:t xml:space="preserve">Prejšnja točka 5 postane točka 6 in se spremeni:</w:t>
      </w:r>
    </w:p>
    <w:p w14:paraId="44B35533" w14:textId="67B87245" w:rsidR="00A0065C" w:rsidRPr="00A368B0" w:rsidRDefault="000C36E7" w:rsidP="00A76C0A">
      <w:pPr>
        <w:spacing w:after="0" w:line="240" w:lineRule="auto"/>
        <w:ind w:left="0" w:right="213" w:firstLine="851"/>
      </w:pPr>
      <w:r>
        <w:t xml:space="preserve">„6.</w:t>
      </w:r>
      <w:r>
        <w:t xml:space="preserve"> </w:t>
      </w:r>
      <w:r>
        <w:t xml:space="preserve">Na zahtevo – podatki o nedokončanih dogodkih (aktivnih igrah);</w:t>
      </w:r>
      <w:r>
        <w:t xml:space="preserve"> </w:t>
      </w:r>
      <w:r>
        <w:t xml:space="preserve">podatki se pošljejo strežniku NAP po prejemu zahteve NAP in državne agencije za nacionalno varnost (DANV) za CRS organizatorja iger na srečo v skladu s Prilogo 5.“.</w:t>
      </w:r>
    </w:p>
    <w:p w14:paraId="2ED86523" w14:textId="77777777" w:rsidR="00A0065C" w:rsidRPr="00A368B0" w:rsidRDefault="00A0065C" w:rsidP="00A76C0A">
      <w:pPr>
        <w:spacing w:after="0" w:line="240" w:lineRule="auto"/>
        <w:ind w:left="0" w:right="213" w:firstLine="851"/>
      </w:pPr>
    </w:p>
    <w:p w14:paraId="3EACC0DD" w14:textId="77777777" w:rsidR="00A0065C" w:rsidRPr="00A368B0" w:rsidRDefault="000C36E7" w:rsidP="00A76C0A">
      <w:pPr>
        <w:spacing w:after="0" w:line="240" w:lineRule="auto"/>
        <w:ind w:left="0" w:right="213" w:firstLine="851"/>
      </w:pPr>
      <w:r>
        <w:rPr>
          <w:b/>
        </w:rPr>
        <w:t xml:space="preserve">Oddelek 3.</w:t>
      </w:r>
      <w:r>
        <w:t xml:space="preserve"> </w:t>
      </w:r>
      <w:r>
        <w:t xml:space="preserve">Člen 11 se spremeni in dopolni:</w:t>
      </w:r>
      <w:r>
        <w:t xml:space="preserve"> </w:t>
      </w:r>
    </w:p>
    <w:p w14:paraId="046FAD43" w14:textId="636D7048" w:rsidR="00A0065C" w:rsidRPr="00A368B0" w:rsidRDefault="000C36E7" w:rsidP="00A76C0A">
      <w:pPr>
        <w:spacing w:after="0" w:line="240" w:lineRule="auto"/>
        <w:ind w:left="0" w:right="213" w:firstLine="851"/>
      </w:pPr>
      <w:r>
        <w:t xml:space="preserve">1.</w:t>
      </w:r>
      <w:r>
        <w:t xml:space="preserve"> </w:t>
      </w:r>
      <w:r>
        <w:t xml:space="preserve">V pododstavku 1 se za besedilom „prilogi 1, 2“ doda besedilo „2a, 2b, 2c, 2d“, za številko „3“ se doda „3a, 3b“ in za številkami „5, 6, 7“ se doda „7a“.</w:t>
      </w:r>
      <w:r>
        <w:t xml:space="preserve"> </w:t>
      </w:r>
    </w:p>
    <w:p w14:paraId="4B56A80C" w14:textId="77777777" w:rsidR="00A0065C" w:rsidRPr="00A368B0" w:rsidRDefault="000C36E7" w:rsidP="00A76C0A">
      <w:pPr>
        <w:spacing w:after="0" w:line="240" w:lineRule="auto"/>
        <w:ind w:left="0" w:right="213" w:firstLine="851"/>
      </w:pPr>
      <w:r>
        <w:t xml:space="preserve">2.</w:t>
      </w:r>
      <w:r>
        <w:t xml:space="preserve"> </w:t>
      </w:r>
      <w:r>
        <w:t xml:space="preserve">Vstavi se nov pododstavek 2:</w:t>
      </w:r>
      <w:r>
        <w:t xml:space="preserve"> </w:t>
      </w:r>
    </w:p>
    <w:p w14:paraId="5679C3DA" w14:textId="77777777" w:rsidR="00A0065C" w:rsidRPr="00A368B0" w:rsidRDefault="000C36E7" w:rsidP="00A76C0A">
      <w:pPr>
        <w:spacing w:after="0" w:line="240" w:lineRule="auto"/>
        <w:ind w:left="0" w:right="213" w:firstLine="851"/>
      </w:pPr>
      <w:r>
        <w:t xml:space="preserve">„(2)</w:t>
      </w:r>
      <w:r>
        <w:t xml:space="preserve"> </w:t>
      </w:r>
      <w:r>
        <w:t xml:space="preserve">Podatki iz členov 8 in 9 se pošljejo v strežnik NAP po času EET/EEST (tj. po bolgarskem času).”.</w:t>
      </w:r>
      <w:r>
        <w:t xml:space="preserve"> </w:t>
      </w:r>
    </w:p>
    <w:p w14:paraId="185B66D4" w14:textId="7879593D" w:rsidR="000C36E7" w:rsidRPr="00A368B0" w:rsidRDefault="000C36E7" w:rsidP="00A76C0A">
      <w:pPr>
        <w:spacing w:after="0" w:line="240" w:lineRule="auto"/>
        <w:ind w:left="0" w:right="213" w:firstLine="851"/>
      </w:pPr>
      <w:r>
        <w:t xml:space="preserve">3.</w:t>
      </w:r>
      <w:r>
        <w:t xml:space="preserve"> </w:t>
      </w:r>
      <w:r>
        <w:t xml:space="preserve">Prejšnji pododstavek 2 postane pododstavek 3, z dodatkom „2a, 2b, 2c, 2d“ za besedilom „prilogi 1, 2“, „3a, 3b“ za številko „3“ in „7a“ za številkami „5, 6, 7“.</w:t>
      </w:r>
    </w:p>
    <w:p w14:paraId="05848453" w14:textId="77777777" w:rsidR="0092112E" w:rsidRPr="00A368B0" w:rsidRDefault="0092112E" w:rsidP="00A76C0A">
      <w:pPr>
        <w:spacing w:after="0" w:line="240" w:lineRule="auto"/>
        <w:ind w:left="0" w:right="213" w:firstLine="851"/>
      </w:pPr>
      <w:r>
        <w:t xml:space="preserve">4.</w:t>
      </w:r>
      <w:r>
        <w:t xml:space="preserve"> </w:t>
      </w:r>
      <w:r>
        <w:t xml:space="preserve">Prejšnja pododstavka 3 in 4 </w:t>
      </w:r>
      <w:r>
        <w:t xml:space="preserve">postaneta</w:t>
      </w:r>
      <w:r>
        <w:t xml:space="preserve"> pododstavka 4 in 5.</w:t>
      </w:r>
    </w:p>
    <w:p w14:paraId="47D50532" w14:textId="77777777" w:rsidR="00A0065C" w:rsidRPr="00A368B0" w:rsidRDefault="00A0065C" w:rsidP="00A76C0A">
      <w:pPr>
        <w:spacing w:after="0" w:line="240" w:lineRule="auto"/>
        <w:ind w:left="0" w:right="213" w:firstLine="851"/>
        <w:rPr>
          <w:b/>
        </w:rPr>
      </w:pPr>
    </w:p>
    <w:p w14:paraId="52352CF9" w14:textId="77777777" w:rsidR="000C36E7" w:rsidRPr="00A368B0" w:rsidRDefault="000C36E7" w:rsidP="00A76C0A">
      <w:pPr>
        <w:spacing w:after="0" w:line="240" w:lineRule="auto"/>
        <w:ind w:left="0" w:right="213" w:firstLine="851"/>
      </w:pPr>
      <w:r>
        <w:rPr>
          <w:b/>
        </w:rPr>
        <w:t xml:space="preserve">Oddelek 4.</w:t>
      </w:r>
      <w:r>
        <w:rPr>
          <w:b/>
        </w:rPr>
        <w:t xml:space="preserve"> </w:t>
      </w:r>
      <w:r>
        <w:t xml:space="preserve">Člen 14 se spremeni in dopolni:</w:t>
      </w:r>
    </w:p>
    <w:p w14:paraId="5D0B362E" w14:textId="77777777" w:rsidR="000C36E7" w:rsidRPr="00A368B0" w:rsidRDefault="000C36E7" w:rsidP="00A76C0A">
      <w:pPr>
        <w:spacing w:after="0" w:line="240" w:lineRule="auto"/>
        <w:ind w:left="0" w:right="213" w:firstLine="851"/>
      </w:pPr>
      <w:r>
        <w:t xml:space="preserve">1.</w:t>
      </w:r>
      <w:r>
        <w:t xml:space="preserve"> </w:t>
      </w:r>
      <w:r>
        <w:t xml:space="preserve">Sedanje besedilo postane pododstavek 1.</w:t>
      </w:r>
    </w:p>
    <w:p w14:paraId="122A67DE" w14:textId="77777777" w:rsidR="000C36E7" w:rsidRPr="00A368B0" w:rsidRDefault="000C36E7" w:rsidP="00A76C0A">
      <w:pPr>
        <w:spacing w:after="0" w:line="240" w:lineRule="auto"/>
        <w:ind w:left="0" w:right="213" w:firstLine="851"/>
      </w:pPr>
      <w:r>
        <w:t xml:space="preserve">2.</w:t>
      </w:r>
      <w:r>
        <w:t xml:space="preserve"> </w:t>
      </w:r>
      <w:r>
        <w:t xml:space="preserve">Vstavi se nov pododstavek 2:</w:t>
      </w:r>
    </w:p>
    <w:p w14:paraId="7FDF6B5D" w14:textId="77777777" w:rsidR="000C36E7" w:rsidRPr="00A368B0" w:rsidRDefault="000C36E7" w:rsidP="00A76C0A">
      <w:pPr>
        <w:spacing w:after="0" w:line="240" w:lineRule="auto"/>
        <w:ind w:left="0" w:right="213" w:firstLine="851"/>
      </w:pPr>
      <w:r>
        <w:t xml:space="preserve">„(2)</w:t>
      </w:r>
      <w:r>
        <w:t xml:space="preserve"> </w:t>
      </w:r>
      <w:r>
        <w:t xml:space="preserve">Poslana in prejeta sporočila – potrditve iz strežnika NAP – se v istem obdobju shranijo v zrcalno kopijo in lokalni nadzorni strežnik organizatorja iger na srečo.“.</w:t>
      </w:r>
    </w:p>
    <w:p w14:paraId="3926C612" w14:textId="77777777" w:rsidR="00A0065C" w:rsidRPr="00A368B0" w:rsidRDefault="00A0065C" w:rsidP="00A76C0A">
      <w:pPr>
        <w:spacing w:after="0" w:line="240" w:lineRule="auto"/>
        <w:ind w:left="0" w:right="213" w:firstLine="851"/>
        <w:rPr>
          <w:b/>
        </w:rPr>
      </w:pPr>
    </w:p>
    <w:p w14:paraId="1F8980F9" w14:textId="77777777" w:rsidR="000C36E7" w:rsidRPr="00A368B0" w:rsidRDefault="000C36E7" w:rsidP="00A76C0A">
      <w:pPr>
        <w:spacing w:after="0" w:line="240" w:lineRule="auto"/>
        <w:ind w:left="0" w:right="213" w:firstLine="851"/>
      </w:pPr>
      <w:r>
        <w:rPr>
          <w:b/>
        </w:rPr>
        <w:t xml:space="preserve">Oddelek 5.</w:t>
      </w:r>
      <w:r>
        <w:rPr>
          <w:b/>
        </w:rPr>
        <w:t xml:space="preserve"> </w:t>
      </w:r>
      <w:r>
        <w:t xml:space="preserve">Člen 15 se spremeni in dopolni:</w:t>
      </w:r>
    </w:p>
    <w:p w14:paraId="7925A187" w14:textId="77777777" w:rsidR="00EA666C" w:rsidRPr="00A368B0" w:rsidRDefault="00EA666C" w:rsidP="00A76C0A">
      <w:pPr>
        <w:spacing w:after="0" w:line="240" w:lineRule="auto"/>
        <w:ind w:left="0" w:right="213" w:firstLine="851"/>
      </w:pPr>
      <w:r>
        <w:t xml:space="preserve">1.</w:t>
      </w:r>
      <w:r>
        <w:t xml:space="preserve"> </w:t>
      </w:r>
      <w:r>
        <w:t xml:space="preserve">Vstavi se nov pododstavek 4:</w:t>
      </w:r>
    </w:p>
    <w:p w14:paraId="33B2A66A" w14:textId="77777777" w:rsidR="00EA666C" w:rsidRPr="00A368B0" w:rsidRDefault="00EA666C" w:rsidP="00A76C0A">
      <w:pPr>
        <w:spacing w:after="0" w:line="240" w:lineRule="auto"/>
        <w:ind w:left="0" w:right="213" w:firstLine="851"/>
      </w:pPr>
      <w:r>
        <w:t xml:space="preserve">„(4)</w:t>
      </w:r>
      <w:r>
        <w:t xml:space="preserve"> </w:t>
      </w:r>
      <w:r>
        <w:t xml:space="preserve">Dostop do lokalnega nadzornega strežnika (LNS), vsebina poročil in merila za izbiro za njihovo pripravo se zagotovijo z enega samega naslova IP, ki ga dodeli NAP in s katerega zaposleni, imenovani z odredbo izvršnega direktorja NAP, dostopajo do LNS organizatorja.“.</w:t>
      </w:r>
    </w:p>
    <w:p w14:paraId="67A6F969" w14:textId="77777777" w:rsidR="00C02E46" w:rsidRPr="00A368B0" w:rsidRDefault="00C02E46" w:rsidP="00A76C0A">
      <w:pPr>
        <w:spacing w:after="0" w:line="240" w:lineRule="auto"/>
        <w:ind w:left="0" w:right="213" w:firstLine="851"/>
      </w:pPr>
      <w:r>
        <w:t xml:space="preserve">2.</w:t>
      </w:r>
      <w:r>
        <w:t xml:space="preserve"> </w:t>
      </w:r>
      <w:r>
        <w:t xml:space="preserve">Vstavi se nov pododstavek 5:</w:t>
      </w:r>
    </w:p>
    <w:p w14:paraId="0BBB273C" w14:textId="77777777" w:rsidR="00EA666C" w:rsidRPr="00A368B0" w:rsidRDefault="00C02E46" w:rsidP="00A76C0A">
      <w:pPr>
        <w:spacing w:after="0" w:line="240" w:lineRule="auto"/>
        <w:ind w:left="0" w:right="213" w:firstLine="851"/>
      </w:pPr>
      <w:r>
        <w:t xml:space="preserve">„(5)</w:t>
      </w:r>
      <w:r>
        <w:t xml:space="preserve"> </w:t>
      </w:r>
      <w:r>
        <w:t xml:space="preserve">Dostop iz pododstavka 3 se odobri davčnim organom v okviru nadzornih postopkov, ki se izvajajo za zagotovitev skladnosti z določbami zakona o igrah na srečo in te uredbe.“.</w:t>
      </w:r>
    </w:p>
    <w:p w14:paraId="25DCE677" w14:textId="77777777" w:rsidR="00EA666C" w:rsidRPr="00A368B0" w:rsidRDefault="00C02E46" w:rsidP="00A76C0A">
      <w:pPr>
        <w:spacing w:after="0" w:line="240" w:lineRule="auto"/>
        <w:ind w:left="0" w:right="213" w:firstLine="851"/>
      </w:pPr>
      <w:r>
        <w:t xml:space="preserve">3.</w:t>
      </w:r>
      <w:r>
        <w:t xml:space="preserve"> </w:t>
      </w:r>
      <w:r>
        <w:t xml:space="preserve">Sedanji pododstavek 4 postane pododstavek 6.</w:t>
      </w:r>
    </w:p>
    <w:p w14:paraId="26822984" w14:textId="77777777" w:rsidR="000F24BE" w:rsidRPr="00A368B0" w:rsidRDefault="000F24BE" w:rsidP="00A76C0A">
      <w:pPr>
        <w:spacing w:after="0" w:line="240" w:lineRule="auto"/>
        <w:ind w:left="0" w:right="213" w:firstLine="851"/>
        <w:rPr>
          <w:b/>
        </w:rPr>
      </w:pPr>
    </w:p>
    <w:p w14:paraId="6A7F6EF6" w14:textId="3A16CF7C" w:rsidR="00F61C10" w:rsidRPr="00A368B0" w:rsidRDefault="00F61C10" w:rsidP="008A350C">
      <w:pPr>
        <w:ind w:left="143" w:right="213" w:firstLine="708"/>
      </w:pPr>
      <w:r>
        <w:rPr>
          <w:b/>
        </w:rPr>
        <w:t xml:space="preserve">Oddelek 6.</w:t>
      </w:r>
      <w:r>
        <w:rPr>
          <w:b/>
        </w:rPr>
        <w:t xml:space="preserve"> </w:t>
      </w:r>
      <w:r>
        <w:t xml:space="preserve">Vstavi se člen 15a:</w:t>
      </w:r>
    </w:p>
    <w:p w14:paraId="35D0D48B" w14:textId="103605C7" w:rsidR="00F61C10" w:rsidRPr="00A368B0" w:rsidRDefault="00D42976" w:rsidP="00093505">
      <w:pPr>
        <w:spacing w:after="0" w:line="240" w:lineRule="auto"/>
        <w:ind w:left="0" w:right="215" w:firstLine="709"/>
        <w:rPr>
          <w:color w:val="auto"/>
          <w:szCs w:val="24"/>
          <w:rFonts w:eastAsiaTheme="minorEastAsia"/>
        </w:rPr>
      </w:pPr>
      <w:r>
        <w:rPr>
          <w:color w:val="auto"/>
        </w:rPr>
        <w:t xml:space="preserve">„Člen 15a.</w:t>
      </w:r>
      <w:r>
        <w:rPr>
          <w:color w:val="auto"/>
        </w:rPr>
        <w:t xml:space="preserve"> </w:t>
      </w:r>
      <w:r>
        <w:rPr>
          <w:color w:val="auto"/>
        </w:rPr>
        <w:t xml:space="preserve">Kadar kontrolno stavo sklene organ NAP ali se ta sklene pod njegovim nadzorom, organizator iger na srečo po tem, ko se organ NAP legitimira in organizatorju iger na srečo sporoči posamezne igralne seje, ki so predmet kontrolne stave, vplačani znesek vrne na račun NAP in prekliče igralne seje, izvedene med kontrolno stavo.</w:t>
      </w:r>
    </w:p>
    <w:p w14:paraId="2776B808" w14:textId="77777777" w:rsidR="00A0065C" w:rsidRPr="00A368B0" w:rsidRDefault="00A0065C" w:rsidP="00A76C0A">
      <w:pPr>
        <w:spacing w:after="0" w:line="240" w:lineRule="auto"/>
        <w:ind w:left="0" w:right="213" w:firstLine="851"/>
        <w:rPr>
          <w:b/>
          <w:color w:val="auto"/>
        </w:rPr>
      </w:pPr>
    </w:p>
    <w:p w14:paraId="107ED517" w14:textId="17B49290" w:rsidR="00EA666C" w:rsidRPr="00D555D5" w:rsidRDefault="00802609" w:rsidP="00F45396">
      <w:pPr>
        <w:spacing w:after="0" w:line="240" w:lineRule="auto"/>
        <w:ind w:left="0" w:right="213" w:firstLine="851"/>
      </w:pPr>
      <w:r>
        <w:rPr>
          <w:b/>
          <w:color w:val="auto"/>
        </w:rPr>
        <w:t xml:space="preserve">Oddelek 7.</w:t>
      </w:r>
      <w:r>
        <w:rPr>
          <w:b/>
          <w:color w:val="auto"/>
        </w:rPr>
        <w:t xml:space="preserve"> </w:t>
      </w:r>
      <w:r>
        <w:t xml:space="preserve">Naslov poglavja 5 se spremeni:</w:t>
      </w:r>
      <w:r>
        <w:t xml:space="preserve"> </w:t>
      </w:r>
      <w:r>
        <w:t xml:space="preserve">„Pogoji in postopek za odobritev sistemov organizatorjev iger na srečo za samodejno pošiljanje informacij o igrah na srečo v strežnik NAP“.</w:t>
      </w:r>
    </w:p>
    <w:p w14:paraId="6CC18016" w14:textId="77777777" w:rsidR="000F24BE" w:rsidRPr="00D555D5" w:rsidRDefault="000F24BE" w:rsidP="00A76C0A">
      <w:pPr>
        <w:spacing w:after="0" w:line="240" w:lineRule="auto"/>
        <w:ind w:left="0" w:right="213" w:firstLine="851"/>
        <w:rPr>
          <w:b/>
        </w:rPr>
      </w:pPr>
    </w:p>
    <w:p w14:paraId="565BB6B0" w14:textId="77777777" w:rsidR="00EA666C" w:rsidRPr="00D555D5" w:rsidRDefault="00802609" w:rsidP="00A76C0A">
      <w:pPr>
        <w:spacing w:after="0" w:line="240" w:lineRule="auto"/>
        <w:ind w:left="0" w:right="213" w:firstLine="851"/>
      </w:pPr>
      <w:r>
        <w:rPr>
          <w:b/>
        </w:rPr>
        <w:t xml:space="preserve">Oddelek 8.</w:t>
      </w:r>
      <w:r>
        <w:rPr>
          <w:b/>
        </w:rPr>
        <w:t xml:space="preserve"> </w:t>
      </w:r>
      <w:r>
        <w:t xml:space="preserve">Člen 20 se spremeni in dopolni:</w:t>
      </w:r>
    </w:p>
    <w:p w14:paraId="177C70F5" w14:textId="3A79ED6E" w:rsidR="00EA666C" w:rsidRPr="00A368B0" w:rsidRDefault="00EA666C" w:rsidP="00A76C0A">
      <w:pPr>
        <w:spacing w:after="0" w:line="240" w:lineRule="auto"/>
        <w:ind w:left="0" w:right="213" w:firstLine="851"/>
      </w:pPr>
      <w:r>
        <w:t xml:space="preserve">1.</w:t>
      </w:r>
      <w:r>
        <w:t xml:space="preserve"> </w:t>
      </w:r>
      <w:r>
        <w:t xml:space="preserve">V pododstavku 1 se za besedilom „predložitev informacij“ doda besedilo „za igre na srečo“, beseda „organizatorji“ pa se nadomesti z besedo „osebe“.</w:t>
      </w:r>
    </w:p>
    <w:p w14:paraId="1C061384" w14:textId="77777777" w:rsidR="00EA666C" w:rsidRPr="00A368B0" w:rsidRDefault="00EA666C" w:rsidP="00A76C0A">
      <w:pPr>
        <w:spacing w:after="0" w:line="240" w:lineRule="auto"/>
        <w:ind w:left="0" w:right="213" w:firstLine="851"/>
      </w:pPr>
      <w:r>
        <w:t xml:space="preserve">2.</w:t>
      </w:r>
      <w:r>
        <w:t xml:space="preserve"> </w:t>
      </w:r>
      <w:r>
        <w:t xml:space="preserve">Vstavi se nov pododstavek 3:</w:t>
      </w:r>
    </w:p>
    <w:p w14:paraId="30275E62" w14:textId="1588E541" w:rsidR="00EA666C" w:rsidRPr="00A368B0" w:rsidRDefault="00EA666C" w:rsidP="00A76C0A">
      <w:pPr>
        <w:spacing w:after="0" w:line="240" w:lineRule="auto"/>
        <w:ind w:left="0" w:right="213" w:firstLine="851"/>
      </w:pPr>
      <w:r>
        <w:t xml:space="preserve">„(3)</w:t>
      </w:r>
      <w:r>
        <w:t xml:space="preserve"> </w:t>
      </w:r>
      <w:r>
        <w:t xml:space="preserve">Zahtevku iz pododstavka 1 se priloži poročilo o preskusu, v katerem akreditiran laboratorij, naveden v registru v skladu s členom 20(1)(4) zakona o igrah na srečo, izjavi, da so izpolnjene zahteve predpisov iz člena 17(3)(2) in/ali (4) in/ali (6) zakona o igrah na srečo za določen sistem CRS, ter opis sistema, v katerem je navedena funkcionalnost njegovih glavnih komponent.“.</w:t>
      </w:r>
    </w:p>
    <w:p w14:paraId="715CAE9D" w14:textId="77777777" w:rsidR="00EA666C" w:rsidRPr="00A368B0" w:rsidRDefault="00EA666C" w:rsidP="00A76C0A">
      <w:pPr>
        <w:spacing w:after="0" w:line="240" w:lineRule="auto"/>
        <w:ind w:left="0" w:right="213" w:firstLine="851"/>
      </w:pPr>
      <w:r>
        <w:t xml:space="preserve">3.</w:t>
      </w:r>
      <w:r>
        <w:t xml:space="preserve"> </w:t>
      </w:r>
      <w:r>
        <w:t xml:space="preserve">Prejšnja pododstavka 3 in 4 postaneta pododstavka 4 in 5.</w:t>
      </w:r>
    </w:p>
    <w:p w14:paraId="0BA3B526" w14:textId="77777777" w:rsidR="00A0065C" w:rsidRPr="00A368B0" w:rsidRDefault="00A0065C" w:rsidP="00A76C0A">
      <w:pPr>
        <w:spacing w:after="0" w:line="240" w:lineRule="auto"/>
        <w:ind w:left="0" w:right="213" w:firstLine="851"/>
        <w:rPr>
          <w:b/>
        </w:rPr>
      </w:pPr>
    </w:p>
    <w:p w14:paraId="22692CE0" w14:textId="77777777" w:rsidR="00EA666C" w:rsidRPr="00A368B0" w:rsidRDefault="00802609" w:rsidP="00DB7341">
      <w:pPr>
        <w:spacing w:after="0" w:line="240" w:lineRule="auto"/>
        <w:ind w:left="0" w:right="213" w:firstLine="851"/>
        <w:rPr>
          <w:color w:val="FF0000"/>
        </w:rPr>
      </w:pPr>
      <w:r>
        <w:rPr>
          <w:b/>
        </w:rPr>
        <w:t xml:space="preserve">Oddelek 9.</w:t>
      </w:r>
      <w:r>
        <w:rPr>
          <w:b/>
        </w:rPr>
        <w:t xml:space="preserve"> </w:t>
      </w:r>
      <w:r>
        <w:t xml:space="preserve">Člen 21 se spremeni in dopolni:</w:t>
      </w:r>
    </w:p>
    <w:p w14:paraId="5B9329C8" w14:textId="63C8D86F" w:rsidR="00EA666C" w:rsidRPr="00A368B0" w:rsidRDefault="00D45C87" w:rsidP="00F55135">
      <w:pPr>
        <w:spacing w:after="0" w:line="240" w:lineRule="auto"/>
        <w:ind w:left="0" w:right="213" w:firstLine="851"/>
        <w:rPr>
          <w:color w:val="auto"/>
        </w:rPr>
      </w:pPr>
      <w:r>
        <w:rPr>
          <w:color w:val="auto"/>
        </w:rPr>
        <w:t xml:space="preserve">1.</w:t>
      </w:r>
      <w:r>
        <w:rPr>
          <w:color w:val="auto"/>
          <w:b/>
        </w:rPr>
        <w:t xml:space="preserve"> </w:t>
      </w:r>
      <w:r>
        <w:rPr>
          <w:color w:val="auto"/>
        </w:rPr>
        <w:t xml:space="preserve">V pododstavku 4 se za besedilom „predpisa ali zakona o igrah na srečo“ doda besedilo „ter v primeru neskladnosti, ugotovljenih med preskušanjem sistemov organizatorjev iger na srečo“.</w:t>
      </w:r>
    </w:p>
    <w:p w14:paraId="37B6CCDA" w14:textId="6C4EE181" w:rsidR="00EA666C" w:rsidRPr="00A368B0" w:rsidRDefault="0059715D" w:rsidP="00E12B32">
      <w:pPr>
        <w:spacing w:after="0" w:line="240" w:lineRule="auto"/>
        <w:ind w:left="0" w:right="215" w:firstLine="851"/>
      </w:pPr>
      <w:r>
        <w:rPr>
          <w:color w:val="auto"/>
        </w:rPr>
        <w:t xml:space="preserve">2.</w:t>
      </w:r>
      <w:r>
        <w:rPr>
          <w:color w:val="auto"/>
        </w:rPr>
        <w:t xml:space="preserve"> </w:t>
      </w:r>
      <w:r>
        <w:rPr>
          <w:color w:val="auto"/>
        </w:rPr>
        <w:t xml:space="preserve">V pododstavku 7 se besedilo „neizpolnjevanje </w:t>
      </w:r>
      <w:r>
        <w:t xml:space="preserve">obveznosti iz odstavka 4 s strani vložnika“ nadomesti z besedilom „neodprava neskladnosti s strani vložnika v skladu s postopkom in v roku, določenem v pododstavku 4“.</w:t>
      </w:r>
    </w:p>
    <w:p w14:paraId="7ADD8FF3" w14:textId="77777777" w:rsidR="00D45C87" w:rsidRPr="00A368B0" w:rsidRDefault="00D45C87" w:rsidP="00F61C10">
      <w:pPr>
        <w:ind w:left="10" w:right="213" w:firstLine="698"/>
        <w:rPr>
          <w:b/>
          <w:color w:val="FF0000"/>
        </w:rPr>
      </w:pPr>
    </w:p>
    <w:p w14:paraId="20E8456E" w14:textId="21A64788" w:rsidR="00F61C10" w:rsidRPr="00A368B0" w:rsidRDefault="00F61C10" w:rsidP="00E12B32">
      <w:pPr>
        <w:spacing w:after="0" w:line="240" w:lineRule="auto"/>
        <w:ind w:left="10" w:right="215" w:firstLine="698"/>
        <w:rPr>
          <w:color w:val="auto"/>
        </w:rPr>
      </w:pPr>
      <w:r>
        <w:rPr>
          <w:color w:val="auto"/>
          <w:b/>
        </w:rPr>
        <w:t xml:space="preserve">Oddelek 10.</w:t>
      </w:r>
      <w:r>
        <w:rPr>
          <w:color w:val="auto"/>
          <w:b/>
        </w:rPr>
        <w:t xml:space="preserve"> </w:t>
      </w:r>
      <w:r>
        <w:rPr>
          <w:color w:val="auto"/>
        </w:rPr>
        <w:t xml:space="preserve">Člen 22 se spremeni in dopolni:</w:t>
      </w:r>
    </w:p>
    <w:p w14:paraId="09BC5306" w14:textId="09990AF2" w:rsidR="003139DC" w:rsidRPr="00A368B0" w:rsidRDefault="007E4E8F" w:rsidP="00E12B32">
      <w:pPr>
        <w:spacing w:after="0" w:line="240" w:lineRule="auto"/>
        <w:ind w:right="215" w:firstLine="530"/>
        <w:contextualSpacing/>
        <w:rPr>
          <w:color w:val="auto"/>
        </w:rPr>
      </w:pPr>
      <w:r>
        <w:rPr>
          <w:color w:val="auto"/>
        </w:rPr>
        <w:t xml:space="preserve">1.</w:t>
      </w:r>
      <w:r>
        <w:rPr>
          <w:color w:val="auto"/>
        </w:rPr>
        <w:t xml:space="preserve"> </w:t>
      </w:r>
      <w:r>
        <w:rPr>
          <w:color w:val="auto"/>
        </w:rPr>
        <w:t xml:space="preserve">Prejšnje besedilo postane pododstavek 1 in v njem se za besedilom „člen 20“ doda besedilo „pododstavek 1 za odobritev sprememb funkcionalnosti“, besedilo „s priložitvijo posodobljene sistemske dokumentacije k zahtevku in navedbo razlogov za spremembo“ pa se črta.</w:t>
      </w:r>
      <w:r>
        <w:rPr>
          <w:color w:val="auto"/>
        </w:rPr>
        <w:t xml:space="preserve"> </w:t>
      </w:r>
    </w:p>
    <w:p w14:paraId="18C9BA4A" w14:textId="3B8AC076" w:rsidR="00F61C10" w:rsidRPr="00A368B0" w:rsidRDefault="007E4E8F"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Vstavita se naslednja pododstavka 2 in 3:</w:t>
      </w:r>
    </w:p>
    <w:p w14:paraId="0DFC69B3" w14:textId="6B8ACBA9" w:rsidR="00F61C10" w:rsidRPr="00A368B0" w:rsidRDefault="008A350C"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Zahtevku se priloži dokumentacija, vključno s poročilom o preskusu, v katerem akreditiran laboratorij, vpisan v register v skladu s členom 20(1)(4) zakona o igrah na srečo, izjavi, da so izpolnjene zahteve predpisov iz člena 17(3)(2) in/ali (4) in/ali (6) zakona o igrah na srečo za navedeni CRS, ter opis sistema z navedbo funkcionalnosti njegovih spremenjenih komponent.</w:t>
      </w:r>
      <w:r>
        <w:rPr>
          <w:color w:val="auto"/>
        </w:rPr>
        <w:t xml:space="preserve"> </w:t>
      </w:r>
      <w:r>
        <w:rPr>
          <w:color w:val="auto"/>
        </w:rPr>
        <w:t xml:space="preserve">Zahtevek se prouči v skladu s postopkom in v rokih, določenih v členu 21.</w:t>
      </w:r>
      <w:r>
        <w:rPr>
          <w:color w:val="auto"/>
        </w:rPr>
        <w:t xml:space="preserve"> </w:t>
      </w:r>
    </w:p>
    <w:p w14:paraId="276FB013" w14:textId="46B3F167" w:rsidR="00F61C10" w:rsidRPr="00A368B0" w:rsidRDefault="00F61C10" w:rsidP="00E12B32">
      <w:pPr>
        <w:spacing w:after="0" w:line="240" w:lineRule="auto"/>
        <w:ind w:right="215" w:firstLine="530"/>
        <w:contextualSpacing/>
        <w:rPr>
          <w:color w:val="auto"/>
        </w:rPr>
      </w:pPr>
      <w:r>
        <w:rPr>
          <w:color w:val="auto"/>
        </w:rPr>
        <w:t xml:space="preserve">(3)</w:t>
      </w:r>
      <w:r>
        <w:rPr>
          <w:color w:val="auto"/>
        </w:rPr>
        <w:t xml:space="preserve"> </w:t>
      </w:r>
      <w:r>
        <w:rPr>
          <w:color w:val="auto"/>
        </w:rPr>
        <w:t xml:space="preserve">Zoper zavrnitev odobritve spremembe funkcionalnosti sistemov za samodejno pošiljanje informacij v strežnik NAP se je mogoče pritožiti v skladu z zakonom o upravnem postopku.“.</w:t>
      </w:r>
      <w:r>
        <w:rPr>
          <w:color w:val="auto"/>
        </w:rPr>
        <w:t xml:space="preserve"> </w:t>
      </w:r>
    </w:p>
    <w:p w14:paraId="02C29DA6" w14:textId="77777777" w:rsidR="00A0065C" w:rsidRPr="00A368B0" w:rsidRDefault="00A0065C" w:rsidP="00A76C0A">
      <w:pPr>
        <w:spacing w:after="0" w:line="240" w:lineRule="auto"/>
        <w:ind w:left="0" w:right="213" w:firstLine="851"/>
        <w:rPr>
          <w:b/>
        </w:rPr>
      </w:pPr>
    </w:p>
    <w:p w14:paraId="7F26AD7C" w14:textId="77777777" w:rsidR="00B47687" w:rsidRPr="00A368B0" w:rsidRDefault="00B47687" w:rsidP="00E12B32">
      <w:pPr>
        <w:spacing w:after="0" w:line="240" w:lineRule="auto"/>
        <w:ind w:left="11" w:right="215" w:firstLine="697"/>
      </w:pPr>
      <w:r>
        <w:rPr>
          <w:b/>
        </w:rPr>
        <w:t xml:space="preserve">Oddelek 11.</w:t>
      </w:r>
      <w:r>
        <w:t xml:space="preserve"> </w:t>
      </w:r>
      <w:r>
        <w:t xml:space="preserve">V poglavju 5 se vstavi člen 23:</w:t>
      </w:r>
    </w:p>
    <w:p w14:paraId="09DA797F" w14:textId="77777777" w:rsidR="00B47687" w:rsidRPr="00A368B0" w:rsidRDefault="00620363" w:rsidP="00E12B32">
      <w:pPr>
        <w:spacing w:after="0" w:line="240" w:lineRule="auto"/>
        <w:ind w:left="11" w:right="215" w:firstLine="697"/>
        <w:rPr>
          <w:color w:val="auto"/>
        </w:rPr>
      </w:pPr>
      <w:r>
        <w:rPr>
          <w:color w:val="auto"/>
        </w:rPr>
        <w:t xml:space="preserve">„Člen 23.</w:t>
      </w:r>
      <w:r>
        <w:rPr>
          <w:color w:val="auto"/>
        </w:rPr>
        <w:t xml:space="preserve"> </w:t>
      </w:r>
      <w:r>
        <w:rPr>
          <w:color w:val="auto"/>
        </w:rPr>
        <w:t xml:space="preserve">(1)</w:t>
      </w:r>
      <w:r>
        <w:rPr>
          <w:color w:val="auto"/>
        </w:rPr>
        <w:t xml:space="preserve"> </w:t>
      </w:r>
      <w:r>
        <w:rPr>
          <w:color w:val="auto"/>
        </w:rPr>
        <w:t xml:space="preserve">Za namene samodejnega pošiljanja podatkov v strežnik NAP morajo organizatorji izvršnemu direktorju NAP v primeru spremembe, povezane z nadgraditvijo ali zamenjavo programske opreme za igre na srečo, predložiti vzorec vloge.</w:t>
      </w:r>
      <w:r>
        <w:rPr>
          <w:color w:val="auto"/>
        </w:rPr>
        <w:t xml:space="preserve"> </w:t>
      </w:r>
    </w:p>
    <w:p w14:paraId="1D73A287" w14:textId="77777777" w:rsidR="00B47687" w:rsidRPr="00A368B0" w:rsidRDefault="00B47687" w:rsidP="00E12B32">
      <w:pPr>
        <w:spacing w:after="0" w:line="240" w:lineRule="auto"/>
        <w:ind w:left="11" w:right="215" w:firstLine="697"/>
        <w:rPr>
          <w:color w:val="auto"/>
        </w:rPr>
      </w:pPr>
      <w:r>
        <w:rPr>
          <w:color w:val="auto"/>
        </w:rPr>
        <w:t xml:space="preserve">(2)</w:t>
      </w:r>
      <w:r>
        <w:rPr>
          <w:color w:val="auto"/>
        </w:rPr>
        <w:t xml:space="preserve"> </w:t>
      </w:r>
      <w:r>
        <w:rPr>
          <w:color w:val="auto"/>
        </w:rPr>
        <w:t xml:space="preserve">Vloga se vloži v primerih, ko je nadgrajena/zamenjana programska oprema za igre na srečo od novega proizvajalca, za katerega do spremembe potrdila o licenci organizatorja ni bila registrirana nobena programska oprema za igre na srečo.</w:t>
      </w:r>
    </w:p>
    <w:p w14:paraId="782EE104" w14:textId="77777777" w:rsidR="00B47687" w:rsidRPr="00A368B0" w:rsidRDefault="00B47687" w:rsidP="00E12B32">
      <w:pPr>
        <w:spacing w:after="0" w:line="240" w:lineRule="auto"/>
        <w:ind w:left="11" w:right="215" w:firstLine="697"/>
        <w:rPr>
          <w:color w:val="auto"/>
        </w:rPr>
      </w:pPr>
      <w:r>
        <w:rPr>
          <w:color w:val="auto"/>
        </w:rPr>
        <w:t xml:space="preserve">(3)</w:t>
      </w:r>
      <w:r>
        <w:rPr>
          <w:color w:val="auto"/>
        </w:rPr>
        <w:t xml:space="preserve"> </w:t>
      </w:r>
      <w:r>
        <w:rPr>
          <w:color w:val="auto"/>
        </w:rPr>
        <w:t xml:space="preserve">Vloga iz pododstavka 1 se vloži v 14 dneh po tem, ko organizatorji prejmejo novo potrdilo z registrirano spremembo, ki se nanaša na nadgradnjo ali zamenjavo programske opreme za igre na srečo, na podlagi končne odločbe o odobritvi spremembe iz člena 38 zakona o igrah na srečo.</w:t>
      </w:r>
    </w:p>
    <w:p w14:paraId="397B5DB3" w14:textId="77777777" w:rsidR="00B47687" w:rsidRPr="00A368B0" w:rsidRDefault="00B47687" w:rsidP="00E12B32">
      <w:pPr>
        <w:spacing w:after="0" w:line="240" w:lineRule="auto"/>
        <w:ind w:left="11" w:right="215" w:firstLine="697"/>
        <w:rPr>
          <w:color w:val="auto"/>
        </w:rPr>
      </w:pPr>
      <w:r>
        <w:rPr>
          <w:color w:val="auto"/>
        </w:rPr>
        <w:t xml:space="preserve">(4)</w:t>
      </w:r>
      <w:r>
        <w:rPr>
          <w:color w:val="auto"/>
        </w:rPr>
        <w:t xml:space="preserve"> </w:t>
      </w:r>
      <w:r>
        <w:rPr>
          <w:color w:val="auto"/>
        </w:rPr>
        <w:t xml:space="preserve">V desetih dneh od predložitve vloge se preveri, ali CRS/LNS v strežnik NAP samodejno pošlje podatke iz nadgrajene/zamenjane programske opreme za igre na srečo, o čemer se pripravi poročilo, ki se predloži organizatorju.</w:t>
      </w:r>
    </w:p>
    <w:p w14:paraId="4CC6709F" w14:textId="77777777" w:rsidR="00B47687" w:rsidRPr="00A368B0" w:rsidRDefault="00B47687" w:rsidP="00E12B32">
      <w:pPr>
        <w:spacing w:after="0" w:line="240" w:lineRule="auto"/>
        <w:ind w:left="11" w:right="215" w:firstLine="697"/>
        <w:rPr>
          <w:color w:val="auto"/>
        </w:rPr>
      </w:pPr>
      <w:r>
        <w:rPr>
          <w:color w:val="auto"/>
        </w:rPr>
        <w:t xml:space="preserve">(5)</w:t>
      </w:r>
      <w:r>
        <w:rPr>
          <w:color w:val="auto"/>
        </w:rPr>
        <w:t xml:space="preserve"> </w:t>
      </w:r>
      <w:r>
        <w:rPr>
          <w:color w:val="auto"/>
        </w:rPr>
        <w:t xml:space="preserve">Če se ugotovi neskladje pri samodejnem pošiljanju podatkov iz CRS/LNS v strežnik NAP v zvezi z nadgrajeno/zamenjano programsko opremo, lahko izvršni direktor NAP odredi začasno prekinitev uporabe nadgrajene/zamenjane programske opreme, dokler se neskladje ne odpravi.“.</w:t>
      </w:r>
      <w:r>
        <w:rPr>
          <w:color w:val="auto"/>
        </w:rPr>
        <w:t xml:space="preserve"> </w:t>
      </w:r>
    </w:p>
    <w:p w14:paraId="73DB605F" w14:textId="77777777" w:rsidR="00A0065C" w:rsidRPr="00A368B0" w:rsidRDefault="00A0065C" w:rsidP="00A76C0A">
      <w:pPr>
        <w:spacing w:after="0" w:line="240" w:lineRule="auto"/>
        <w:ind w:left="0" w:right="213" w:firstLine="851"/>
        <w:rPr>
          <w:b/>
        </w:rPr>
      </w:pPr>
    </w:p>
    <w:p w14:paraId="420D09D5" w14:textId="77777777" w:rsidR="000B30B6" w:rsidRPr="00A368B0" w:rsidRDefault="00802609" w:rsidP="00190AC0">
      <w:pPr>
        <w:spacing w:after="0" w:line="240" w:lineRule="auto"/>
        <w:ind w:right="213" w:firstLine="530"/>
      </w:pPr>
      <w:r>
        <w:rPr>
          <w:b/>
        </w:rPr>
        <w:t xml:space="preserve">Oddelek 12.</w:t>
      </w:r>
      <w:r>
        <w:rPr>
          <w:b/>
        </w:rPr>
        <w:t xml:space="preserve"> </w:t>
      </w:r>
      <w:r>
        <w:t xml:space="preserve">V oddelku 1 dodatne določbe se vstavi nova točka 3:</w:t>
      </w:r>
    </w:p>
    <w:p w14:paraId="093F0AD2" w14:textId="77777777" w:rsidR="000B30B6" w:rsidRPr="00A368B0" w:rsidRDefault="000B30B6" w:rsidP="00A76C0A">
      <w:pPr>
        <w:spacing w:after="0" w:line="240" w:lineRule="auto"/>
        <w:ind w:left="0" w:right="213" w:firstLine="851"/>
      </w:pPr>
      <w:r>
        <w:t xml:space="preserve">„3.</w:t>
      </w:r>
      <w:r>
        <w:t xml:space="preserve"> </w:t>
      </w:r>
      <w:r>
        <w:t xml:space="preserve">,Sprememba funkcionalnosti sistemov za samodejno pošiljanje informacij v strežnik NAP‘ pomeni vsako spremembo različice in/ali modifikacijo CRS/LNS, zaradi katere se spremeni samodejno pošiljanje podatkov v strežnik NAP.“.</w:t>
      </w:r>
    </w:p>
    <w:p w14:paraId="528ED6FB" w14:textId="77777777" w:rsidR="00A0065C" w:rsidRPr="00A368B0" w:rsidRDefault="00A0065C" w:rsidP="00A76C0A">
      <w:pPr>
        <w:spacing w:after="0" w:line="240" w:lineRule="auto"/>
        <w:ind w:left="0" w:right="213" w:firstLine="851"/>
        <w:rPr>
          <w:b/>
        </w:rPr>
      </w:pPr>
    </w:p>
    <w:p w14:paraId="4CDA39F8" w14:textId="77777777" w:rsidR="00B539E2" w:rsidRPr="00A368B0" w:rsidRDefault="0012125B" w:rsidP="00A76C0A">
      <w:pPr>
        <w:spacing w:after="0" w:line="240" w:lineRule="auto"/>
        <w:ind w:left="0" w:right="213" w:firstLine="851"/>
      </w:pPr>
      <w:r>
        <w:rPr>
          <w:b/>
        </w:rPr>
        <w:t xml:space="preserve">Oddelek 13.</w:t>
      </w:r>
      <w:r>
        <w:t xml:space="preserve"> </w:t>
      </w:r>
      <w:r>
        <w:t xml:space="preserve">Priloga 1 se spremeni:</w:t>
      </w:r>
    </w:p>
    <w:p w14:paraId="6AEEB050" w14:textId="77777777" w:rsidR="00B539E2" w:rsidRPr="00A368B0" w:rsidRDefault="00B539E2" w:rsidP="00A76C0A">
      <w:pPr>
        <w:spacing w:after="0" w:line="240" w:lineRule="auto"/>
        <w:ind w:left="0" w:right="213" w:firstLine="851"/>
      </w:pPr>
      <w:r>
        <w:t xml:space="preserve">1.</w:t>
      </w:r>
      <w:r>
        <w:t xml:space="preserve"> </w:t>
      </w:r>
      <w:r>
        <w:t xml:space="preserve">V preglednici pod točko 1 „Podatki, ki jih CRS vsakega organizatorja spletnih stav pošlje strežniku NAP“ se v vrstici „Datum priprave poročila“ v stolpcu „Nadzor elementa“ za besedilom „Oblika zapisa 2010-02-16T16:47:31“ doda besedilo „časovni pas EET/EES“.</w:t>
      </w:r>
    </w:p>
    <w:p w14:paraId="61EEE95E" w14:textId="77777777" w:rsidR="00B539E2" w:rsidRPr="00A368B0" w:rsidRDefault="00B539E2" w:rsidP="00A76C0A">
      <w:pPr>
        <w:spacing w:after="0" w:line="240" w:lineRule="auto"/>
        <w:ind w:left="0" w:right="213" w:firstLine="851"/>
      </w:pPr>
      <w:r>
        <w:t xml:space="preserve">2.</w:t>
      </w:r>
      <w:r>
        <w:t xml:space="preserve"> </w:t>
      </w:r>
      <w:r>
        <w:t xml:space="preserve">V preglednici pod točko 2 „Potrditveno sporočilo, ki ga pošlje strežnik NAP za podatke, prejete ob registraciji, spremembi podatkov ali izbrisu organizatorja spletnih stav iz registra“:</w:t>
      </w:r>
    </w:p>
    <w:p w14:paraId="257BA22D" w14:textId="77777777" w:rsidR="00B539E2" w:rsidRPr="00A368B0" w:rsidRDefault="00B539E2" w:rsidP="00A76C0A">
      <w:pPr>
        <w:spacing w:after="0" w:line="240" w:lineRule="auto"/>
        <w:ind w:left="0" w:right="213" w:firstLine="851"/>
      </w:pPr>
      <w:r>
        <w:t xml:space="preserve">(a) v vrstici „Vrsta potrditve“ v stolpcu „Pojasnilo“ se na koncu doda „8 – Preklic podatkov o igri“;</w:t>
      </w:r>
    </w:p>
    <w:p w14:paraId="57DB2085" w14:textId="527F0B6E" w:rsidR="00142455" w:rsidRDefault="00B539E2" w:rsidP="00A76C0A">
      <w:pPr>
        <w:spacing w:after="0" w:line="240" w:lineRule="auto"/>
        <w:ind w:left="0" w:right="213" w:firstLine="851"/>
      </w:pPr>
      <w:r>
        <w:t xml:space="preserve">(b) v vrstici „Status operacije“:</w:t>
      </w:r>
    </w:p>
    <w:p w14:paraId="130968D3" w14:textId="22C7CEFC" w:rsidR="00C32B4B" w:rsidRPr="00A368B0" w:rsidRDefault="00142455" w:rsidP="00A76C0A">
      <w:pPr>
        <w:spacing w:after="0" w:line="240" w:lineRule="auto"/>
        <w:ind w:left="0" w:right="213" w:firstLine="851"/>
      </w:pPr>
      <w:r>
        <w:t xml:space="preserve">(aa) v stolpcu „Pojasnilo“ se na koncu doda naslednje:</w:t>
      </w:r>
      <w:r>
        <w:t xml:space="preserve"> </w:t>
      </w:r>
    </w:p>
    <w:p w14:paraId="6B071D46" w14:textId="77777777" w:rsidR="008509A4" w:rsidRPr="00A368B0" w:rsidRDefault="008509A4" w:rsidP="00A76C0A">
      <w:pPr>
        <w:spacing w:after="0" w:line="240" w:lineRule="auto"/>
        <w:ind w:left="0" w:right="213" w:firstLine="851"/>
      </w:pPr>
      <w:r>
        <w:t xml:space="preserve">„4 –</w:t>
      </w:r>
      <w:r>
        <w:t xml:space="preserve"> </w:t>
      </w:r>
      <w:r>
        <w:t xml:space="preserve">Organizatorja ni bilo mogoče najti</w:t>
      </w:r>
    </w:p>
    <w:p w14:paraId="0AFAF03B" w14:textId="77777777" w:rsidR="008509A4" w:rsidRPr="00A368B0" w:rsidRDefault="008509A4" w:rsidP="00A76C0A">
      <w:pPr>
        <w:spacing w:after="0" w:line="240" w:lineRule="auto"/>
        <w:ind w:left="0" w:right="213" w:firstLine="851"/>
      </w:pPr>
      <w:r>
        <w:t xml:space="preserve">5 –</w:t>
      </w:r>
      <w:r>
        <w:t xml:space="preserve"> </w:t>
      </w:r>
      <w:r>
        <w:t xml:space="preserve">Polje se ne sme spremeniti</w:t>
      </w:r>
    </w:p>
    <w:p w14:paraId="57DECD31" w14:textId="77777777" w:rsidR="008509A4" w:rsidRPr="00A368B0" w:rsidRDefault="008509A4" w:rsidP="00A76C0A">
      <w:pPr>
        <w:spacing w:after="0" w:line="240" w:lineRule="auto"/>
        <w:ind w:left="0" w:right="213" w:firstLine="851"/>
      </w:pPr>
      <w:r>
        <w:t xml:space="preserve">6 –</w:t>
      </w:r>
      <w:r>
        <w:t xml:space="preserve"> </w:t>
      </w:r>
      <w:r>
        <w:t xml:space="preserve">Organizator je bil izbrisan iz registra</w:t>
      </w:r>
    </w:p>
    <w:p w14:paraId="1972AEC3" w14:textId="77777777" w:rsidR="008509A4" w:rsidRPr="00A368B0" w:rsidRDefault="008509A4" w:rsidP="00A76C0A">
      <w:pPr>
        <w:spacing w:after="0" w:line="240" w:lineRule="auto"/>
        <w:ind w:left="0" w:right="213" w:firstLine="851"/>
      </w:pPr>
      <w:r>
        <w:t xml:space="preserve">7 –</w:t>
      </w:r>
      <w:r>
        <w:t xml:space="preserve"> </w:t>
      </w:r>
      <w:r>
        <w:t xml:space="preserve">Licenca ni bila najdena“;</w:t>
      </w:r>
    </w:p>
    <w:p w14:paraId="5FA74023" w14:textId="2B555B8C" w:rsidR="00C20716" w:rsidRPr="00A368B0" w:rsidRDefault="00142455" w:rsidP="00A76C0A">
      <w:pPr>
        <w:spacing w:after="0" w:line="240" w:lineRule="auto"/>
        <w:ind w:left="0" w:right="213" w:firstLine="851"/>
      </w:pPr>
      <w:r>
        <w:t xml:space="preserve">(bb) v stolpcu „Nadzor“ se doda naslednje:</w:t>
      </w:r>
      <w:r>
        <w:t xml:space="preserve"> </w:t>
      </w:r>
      <w:r>
        <w:t xml:space="preserve">„Popoln seznam povratnih statusov operacij je naveden v shemi za izmenjavo podatkov XSD, objavljeni na spletišču NAP, v skladu z zahtevami uredbe o pogojih in postopku za registracijo in identifikacijo udeležencev, shranjevanje podatkov v zvezi z organiziranimi spletnimi stavami na ozemlju Republike Bolgarije ter za pošiljanje informacij o igrah na srečo v strežnik Nacionalne agencije za prihodke.“.</w:t>
      </w:r>
    </w:p>
    <w:p w14:paraId="2E545BA1" w14:textId="77777777" w:rsidR="00B539E2" w:rsidRPr="00A368B0" w:rsidRDefault="00B539E2" w:rsidP="00A76C0A">
      <w:pPr>
        <w:spacing w:after="0" w:line="240" w:lineRule="auto"/>
        <w:ind w:left="0" w:right="213" w:firstLine="851"/>
      </w:pPr>
    </w:p>
    <w:p w14:paraId="754BEBF4" w14:textId="77777777" w:rsidR="004E10AC" w:rsidRPr="00A368B0" w:rsidRDefault="004E10AC" w:rsidP="00A76C0A">
      <w:pPr>
        <w:spacing w:after="0" w:line="240" w:lineRule="auto"/>
        <w:ind w:left="0" w:right="213" w:firstLine="851"/>
      </w:pPr>
      <w:r>
        <w:rPr>
          <w:b/>
        </w:rPr>
        <w:t xml:space="preserve">Oddelek 14.</w:t>
      </w:r>
      <w:r>
        <w:t xml:space="preserve"> </w:t>
      </w:r>
      <w:r>
        <w:t xml:space="preserve">Priloga 2 se spremeni:</w:t>
      </w:r>
    </w:p>
    <w:p w14:paraId="7CA7DFE1" w14:textId="77777777" w:rsidR="004E10AC" w:rsidRPr="00A368B0" w:rsidRDefault="004E10AC" w:rsidP="00A76C0A">
      <w:pPr>
        <w:spacing w:after="0" w:line="240" w:lineRule="auto"/>
        <w:ind w:left="0" w:right="213" w:firstLine="851"/>
      </w:pPr>
      <w:r>
        <w:t xml:space="preserve">1.</w:t>
      </w:r>
      <w:r>
        <w:t xml:space="preserve"> </w:t>
      </w:r>
      <w:r>
        <w:t xml:space="preserve">V preglednici pod točko 1 „Podatki, ki jih CRS organizatorja spletnih stav pošlje v spletnem načinu v strežnik NAP ob prvi registraciji ali ob spremembi podatkov o registraciji vsakega udeleženca spletnih stav“, v vrstici „Datum priprave poročila“, v stolpcu „Nadzor“, se za besedilom „Oblika zapisa 2010-02-16T16:47:31“ doda besedilo „časovni pas EET/EEST“.</w:t>
      </w:r>
    </w:p>
    <w:p w14:paraId="4F44BED6" w14:textId="77777777" w:rsidR="00101A23" w:rsidRPr="00A368B0" w:rsidRDefault="004E10AC" w:rsidP="00A76C0A">
      <w:pPr>
        <w:spacing w:after="0" w:line="240" w:lineRule="auto"/>
        <w:ind w:left="0" w:right="213" w:firstLine="851"/>
      </w:pPr>
      <w:r>
        <w:t xml:space="preserve">2.</w:t>
      </w:r>
      <w:r>
        <w:t xml:space="preserve"> </w:t>
      </w:r>
      <w:r>
        <w:t xml:space="preserve">V preglednici pod točko 2 „Potrditveno sporočilo, ki ga pošlje strežnik NAP za prejete podatke o registraciji ali spremembi podatkov o registraciji udeleženca v igri na srečo“:</w:t>
      </w:r>
    </w:p>
    <w:p w14:paraId="1B59FA93" w14:textId="77777777" w:rsidR="00101A23" w:rsidRPr="00A368B0" w:rsidRDefault="00101A23" w:rsidP="00A76C0A">
      <w:pPr>
        <w:spacing w:after="0" w:line="240" w:lineRule="auto"/>
        <w:ind w:left="0" w:right="213" w:firstLine="851"/>
      </w:pPr>
      <w:r>
        <w:t xml:space="preserve">(a) v vrstici „Vrsta potrditve“ v stolpcu „Pojasnilo“ se na koncu doda „8 – Preklic podatkov o igri“;</w:t>
      </w:r>
    </w:p>
    <w:p w14:paraId="15D69E79" w14:textId="04A5D94A" w:rsidR="002F2219" w:rsidRDefault="00101A23" w:rsidP="00A76C0A">
      <w:pPr>
        <w:spacing w:after="0" w:line="240" w:lineRule="auto"/>
        <w:ind w:left="0" w:right="213" w:firstLine="851"/>
      </w:pPr>
      <w:r>
        <w:t xml:space="preserve">(b) v vrstici „Status operacije“:</w:t>
      </w:r>
    </w:p>
    <w:p w14:paraId="65EEA348" w14:textId="6D6DAC54" w:rsidR="00101A23" w:rsidRPr="00A368B0" w:rsidRDefault="002F2219" w:rsidP="00A76C0A">
      <w:pPr>
        <w:spacing w:after="0" w:line="240" w:lineRule="auto"/>
        <w:ind w:left="0" w:right="213" w:firstLine="851"/>
      </w:pPr>
      <w:r>
        <w:t xml:space="preserve">(aa) v stolpcu „Pojasnilo“ se na koncu doda naslednje:</w:t>
      </w:r>
    </w:p>
    <w:p w14:paraId="0EFADEBF" w14:textId="77777777" w:rsidR="00101A23" w:rsidRPr="00A368B0" w:rsidRDefault="00101A23" w:rsidP="00A76C0A">
      <w:pPr>
        <w:spacing w:after="0" w:line="240" w:lineRule="auto"/>
        <w:ind w:left="0" w:right="213" w:firstLine="851"/>
      </w:pPr>
      <w:r>
        <w:t xml:space="preserve">„4 –</w:t>
      </w:r>
      <w:r>
        <w:t xml:space="preserve"> </w:t>
      </w:r>
      <w:r>
        <w:t xml:space="preserve">Organizatorja ni bilo mogoče najti</w:t>
      </w:r>
    </w:p>
    <w:p w14:paraId="493FF3D8" w14:textId="77777777" w:rsidR="00101A23" w:rsidRPr="00A368B0" w:rsidRDefault="00101A23" w:rsidP="00A76C0A">
      <w:pPr>
        <w:spacing w:after="0" w:line="240" w:lineRule="auto"/>
        <w:ind w:left="0" w:right="213" w:firstLine="851"/>
      </w:pPr>
      <w:r>
        <w:t xml:space="preserve">5 –</w:t>
      </w:r>
      <w:r>
        <w:t xml:space="preserve"> </w:t>
      </w:r>
      <w:r>
        <w:t xml:space="preserve">Polje se ne sme spremeniti</w:t>
      </w:r>
    </w:p>
    <w:p w14:paraId="357A709F" w14:textId="77777777" w:rsidR="00101A23" w:rsidRPr="00A368B0" w:rsidRDefault="00101A23" w:rsidP="00A76C0A">
      <w:pPr>
        <w:spacing w:after="0" w:line="240" w:lineRule="auto"/>
        <w:ind w:left="0" w:right="213" w:firstLine="851"/>
      </w:pPr>
      <w:r>
        <w:t xml:space="preserve">6 –</w:t>
      </w:r>
      <w:r>
        <w:t xml:space="preserve"> </w:t>
      </w:r>
      <w:r>
        <w:t xml:space="preserve">Organizator je bil izbrisan iz registra</w:t>
      </w:r>
    </w:p>
    <w:p w14:paraId="353F64B8" w14:textId="77777777" w:rsidR="00101A23" w:rsidRPr="00A368B0" w:rsidRDefault="00101A23" w:rsidP="00A76C0A">
      <w:pPr>
        <w:spacing w:after="0" w:line="240" w:lineRule="auto"/>
        <w:ind w:left="0" w:right="213" w:firstLine="851"/>
      </w:pPr>
      <w:r>
        <w:t xml:space="preserve">8 –</w:t>
      </w:r>
      <w:r>
        <w:t xml:space="preserve"> </w:t>
      </w:r>
      <w:r>
        <w:t xml:space="preserve">Udeleženec je že registriran</w:t>
      </w:r>
    </w:p>
    <w:p w14:paraId="5C07C254" w14:textId="77777777" w:rsidR="00101A23" w:rsidRPr="00A368B0" w:rsidRDefault="00101A23" w:rsidP="00A76C0A">
      <w:pPr>
        <w:spacing w:after="0" w:line="240" w:lineRule="auto"/>
        <w:ind w:left="0" w:right="213" w:firstLine="851"/>
      </w:pPr>
      <w:r>
        <w:t xml:space="preserve">9 –</w:t>
      </w:r>
      <w:r>
        <w:t xml:space="preserve"> </w:t>
      </w:r>
      <w:r>
        <w:t xml:space="preserve">Udeleženec ni bil najden</w:t>
      </w:r>
    </w:p>
    <w:p w14:paraId="30B70867" w14:textId="77777777" w:rsidR="00101A23" w:rsidRPr="00A368B0" w:rsidRDefault="00101A23" w:rsidP="00A76C0A">
      <w:pPr>
        <w:spacing w:after="0" w:line="240" w:lineRule="auto"/>
        <w:ind w:left="0" w:right="213" w:firstLine="851"/>
      </w:pPr>
      <w:r>
        <w:t xml:space="preserve">10 –</w:t>
      </w:r>
      <w:r>
        <w:t xml:space="preserve"> </w:t>
      </w:r>
      <w:r>
        <w:t xml:space="preserve">Udeleženec je bil izbrisan iz registra“;</w:t>
      </w:r>
    </w:p>
    <w:p w14:paraId="78CA22DE" w14:textId="654DC198" w:rsidR="0057062E" w:rsidRPr="00A368B0" w:rsidRDefault="002F2219" w:rsidP="00A76C0A">
      <w:pPr>
        <w:spacing w:after="0" w:line="240" w:lineRule="auto"/>
        <w:ind w:left="0" w:right="213" w:firstLine="851"/>
      </w:pPr>
      <w:r>
        <w:t xml:space="preserve">(bb) v stolpcu „Nadzor“ se doda naslednje:</w:t>
      </w:r>
      <w:r>
        <w:t xml:space="preserve"> </w:t>
      </w:r>
      <w:r>
        <w:t xml:space="preserve">„Popoln seznam povratnih statusov operacij je naveden v shemi za izmenjavo podatkov XSD, objavljeni na spletišču NAP, v skladu z zahtevami uredbe o pogojih in postopku za registracijo in identifikacijo udeležencev, shranjevanje podatkov v zvezi z organiziranimi spletnimi stavami na ozemlju Republike Bolgarije ter za pošiljanje informacij o igrah na srečo v strežnik Nacionalne agencije za prihodke.“.</w:t>
      </w:r>
    </w:p>
    <w:p w14:paraId="7DA89B7A" w14:textId="77777777" w:rsidR="00E85001" w:rsidRPr="00A368B0" w:rsidRDefault="00896BFE" w:rsidP="00E85001">
      <w:pPr>
        <w:spacing w:after="0" w:line="240" w:lineRule="auto"/>
        <w:ind w:left="0" w:right="213" w:firstLine="851"/>
      </w:pPr>
      <w:r>
        <w:rPr>
          <w:b/>
        </w:rPr>
        <w:t xml:space="preserve">Oddelek 15.</w:t>
      </w:r>
      <w:r>
        <w:t xml:space="preserve"> </w:t>
      </w:r>
      <w:r>
        <w:t xml:space="preserve">V členu 8(3) se vstavi naslednja Priloga 2a:</w:t>
      </w:r>
    </w:p>
    <w:p w14:paraId="486188D6" w14:textId="77777777" w:rsidR="00E85001" w:rsidRPr="00A368B0" w:rsidRDefault="00E85001" w:rsidP="00E85001">
      <w:pPr>
        <w:spacing w:after="0" w:line="240" w:lineRule="auto"/>
        <w:ind w:left="0" w:right="213" w:firstLine="851"/>
        <w:rPr>
          <w:b/>
        </w:rPr>
      </w:pPr>
    </w:p>
    <w:p w14:paraId="27B62D30" w14:textId="77777777" w:rsidR="00B969A7" w:rsidRPr="00B969A7" w:rsidRDefault="00B969A7" w:rsidP="00B969A7">
      <w:pPr>
        <w:spacing w:after="0" w:line="240" w:lineRule="auto"/>
        <w:ind w:left="0" w:right="213" w:firstLine="851"/>
        <w:rPr>
          <w:szCs w:val="24"/>
        </w:rPr>
      </w:pPr>
      <w:r>
        <w:t xml:space="preserve">„Priloga 2a k členu 8(3)“</w:t>
      </w:r>
    </w:p>
    <w:p w14:paraId="12F05751" w14:textId="77777777" w:rsidR="00B969A7" w:rsidRPr="00B969A7" w:rsidRDefault="00B969A7" w:rsidP="00B969A7">
      <w:pPr>
        <w:spacing w:after="0" w:line="240" w:lineRule="auto"/>
        <w:ind w:left="0" w:right="213" w:firstLine="851"/>
        <w:rPr>
          <w:szCs w:val="24"/>
        </w:rPr>
      </w:pPr>
    </w:p>
    <w:p w14:paraId="29527FD7" w14:textId="77777777" w:rsidR="00B969A7" w:rsidRPr="00B969A7" w:rsidRDefault="00B969A7" w:rsidP="00B969A7">
      <w:pPr>
        <w:spacing w:after="0" w:line="240" w:lineRule="auto"/>
        <w:ind w:left="0" w:right="213" w:firstLine="851"/>
        <w:rPr>
          <w:szCs w:val="24"/>
        </w:rPr>
      </w:pPr>
      <w:r>
        <w:t xml:space="preserve">1.</w:t>
      </w:r>
      <w:r>
        <w:t xml:space="preserve"> </w:t>
      </w:r>
      <w:r>
        <w:t xml:space="preserve">Podatki, ki jih CRS organizatorja spletnih stav pošlje strežniku NAP za vsako vplačilo na igralni račun udeleženca:</w:t>
      </w:r>
    </w:p>
    <w:p w14:paraId="5CFF2489" w14:textId="77777777" w:rsidR="00B969A7" w:rsidRPr="00B969A7" w:rsidRDefault="00B969A7" w:rsidP="00B969A7">
      <w:pPr>
        <w:spacing w:after="0" w:line="240" w:lineRule="auto"/>
        <w:ind w:left="0" w:right="213" w:firstLine="851"/>
        <w:rPr>
          <w:szCs w:val="24"/>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2ABD720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32975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Polje</w:t>
            </w:r>
            <w:r>
              <w:rPr>
                <w:color w:val="auto"/>
                <w:highlight w:val="white"/>
                <w:shd w:val="clear" w:color="auto" w:fill="FEFEFE"/>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89D32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Vrsta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1B3B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Obrazložitev</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A3A8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Obvezni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F8274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Nadzor</w:t>
            </w:r>
          </w:p>
        </w:tc>
      </w:tr>
      <w:tr w:rsidR="00B969A7" w:rsidRPr="00B969A7" w14:paraId="12C7EC2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CD45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 organizatorja, ki ga ustvari strežnik NAP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E0AA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08F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5493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8B4FF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4CF85B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BBFA46"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t xml:space="preserve">Način plačila za vplačilo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87D22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Simbol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9B9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786D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02CF1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color w:val="auto"/>
                <w:highlight w:val="white"/>
              </w:rPr>
              <w:t xml:space="preserve"> </w:t>
            </w:r>
            <w:r>
              <w:rPr>
                <w:shd w:val="clear" w:color="auto" w:fill="FEFEFE"/>
                <w:rFonts w:ascii="Arial" w:hAnsi="Arial"/>
              </w:rPr>
              <w:t xml:space="preserve">Po shemi XSD</w:t>
            </w:r>
          </w:p>
        </w:tc>
      </w:tr>
      <w:tr w:rsidR="00B969A7" w:rsidRPr="00B969A7" w14:paraId="731738E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498795"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highlight w:val="white"/>
                <w:shd w:val="clear" w:color="auto" w:fill="FEFEFE"/>
              </w:rPr>
              <w:t xml:space="preserve">ID vplačilne transakcije, ki ga ustvari organizatorjev CRS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7E351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Simbol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6C1E9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Edinstveni identifikator vplačila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17DF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6E67B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D1198C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CF011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Datum in čas transakcije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0E4CB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5D4A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FB11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rPr>
                <w:color w:val="auto"/>
                <w:highlight w:val="white"/>
                <w:shd w:val="clear" w:color="auto" w:fill="FEFEFE"/>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2061E" w14:textId="5E4A24F8"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shd w:val="clear" w:color="auto" w:fill="FEFEFE"/>
                <w:color w:val="auto"/>
                <w:highlight w:val="white"/>
              </w:rPr>
              <w:t xml:space="preserve">Oblika zapisa </w:t>
            </w:r>
            <w:r>
              <w:rPr>
                <w:shd w:val="clear" w:color="auto" w:fill="FEFEFE"/>
                <w:rFonts w:ascii="Arial" w:hAnsi="Arial"/>
              </w:rPr>
              <w:t xml:space="preserve">LLLL-MM-DD T UU:MM:SS EET/EEST</w:t>
            </w:r>
          </w:p>
        </w:tc>
      </w:tr>
      <w:tr w:rsidR="00B969A7" w:rsidRPr="00B969A7" w14:paraId="231B0941"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71F93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Znesek vplačila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5D8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69E6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AA83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28FD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Fonts w:ascii="Arial" w:hAnsi="Arial"/>
              </w:rPr>
              <w:t xml:space="preserve">Znesek se navede v določeni valuti v zahtevku iz člena 20(1) Uredbe.</w:t>
            </w:r>
          </w:p>
        </w:tc>
      </w:tr>
      <w:tr w:rsidR="00B969A7" w:rsidRPr="00B969A7" w14:paraId="2EC1437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3EB8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 registracije udeleženca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329E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4E9E8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8F28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B0375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Predloži se ID udeleženca, ustvarjen med prvotno registracijo</w:t>
            </w:r>
          </w:p>
        </w:tc>
      </w:tr>
      <w:tr w:rsidR="00B969A7" w:rsidRPr="00B969A7" w14:paraId="27A2713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74705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Datum in ura ustvarjanja sporočila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9C79F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009ED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D9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eastAsiaTheme="minorEastAsia"/>
              </w:rPr>
            </w:pPr>
            <w:r>
              <w:rPr>
                <w:color w:val="auto"/>
                <w:highlight w:val="white"/>
                <w:shd w:val="clear" w:color="auto" w:fill="FEFEFE"/>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AE03D75" w14:textId="48C88B3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shd w:val="clear" w:color="auto" w:fill="FEFEFE"/>
                <w:color w:val="auto"/>
                <w:highlight w:val="white"/>
              </w:rPr>
              <w:t xml:space="preserve">Oblika zapisa </w:t>
            </w:r>
            <w:r>
              <w:rPr>
                <w:shd w:val="clear" w:color="auto" w:fill="FEFEFE"/>
                <w:rFonts w:ascii="Arial" w:hAnsi="Arial"/>
              </w:rPr>
              <w:t xml:space="preserve">LLLL-MM-DD T UU:MM:SS EET/EEST</w:t>
            </w:r>
          </w:p>
        </w:tc>
      </w:tr>
    </w:tbl>
    <w:p w14:paraId="1DDD4DC7" w14:textId="77777777" w:rsidR="00B969A7" w:rsidRPr="00B969A7" w:rsidRDefault="00B969A7" w:rsidP="00B969A7">
      <w:pPr>
        <w:spacing w:after="0" w:line="240" w:lineRule="auto"/>
        <w:ind w:left="0" w:right="213" w:firstLine="0"/>
        <w:rPr>
          <w:b/>
        </w:rPr>
      </w:pPr>
    </w:p>
    <w:p w14:paraId="4DFD9120"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Potrditveno sporočilo, ki ga pošlje strežnik NAP za prejete podatke</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3C95F53" w14:textId="77777777" w:rsidTr="00B26C2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13B55D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D2DD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Vrsta</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47925F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Obrazložitev</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5582D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Obvezni element</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2E705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Nadzor</w:t>
            </w:r>
          </w:p>
        </w:tc>
      </w:tr>
      <w:tr w:rsidR="00B969A7" w:rsidRPr="00B969A7" w14:paraId="296DD8E0" w14:textId="77777777" w:rsidTr="00B26C2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3F5ADC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Vrsta potrditve</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1BD2A2C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Našteto</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BBE3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Registracija organizatorja</w:t>
            </w:r>
          </w:p>
          <w:p w14:paraId="150D77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2 –</w:t>
            </w:r>
            <w:r>
              <w:rPr>
                <w:color w:val="auto"/>
                <w:shd w:val="clear" w:color="auto" w:fill="FEFEFE"/>
              </w:rPr>
              <w:t xml:space="preserve"> </w:t>
            </w:r>
            <w:r>
              <w:rPr>
                <w:color w:val="auto"/>
                <w:shd w:val="clear" w:color="auto" w:fill="FEFEFE"/>
              </w:rPr>
              <w:t xml:space="preserve">Dodajanje licence</w:t>
            </w:r>
          </w:p>
          <w:p w14:paraId="40A0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3 –</w:t>
            </w:r>
            <w:r>
              <w:rPr>
                <w:color w:val="auto"/>
                <w:shd w:val="clear" w:color="auto" w:fill="FEFEFE"/>
              </w:rPr>
              <w:t xml:space="preserve"> </w:t>
            </w:r>
            <w:r>
              <w:rPr>
                <w:color w:val="auto"/>
                <w:shd w:val="clear" w:color="auto" w:fill="FEFEFE"/>
              </w:rPr>
              <w:t xml:space="preserve">Registracija udeleženca</w:t>
            </w:r>
          </w:p>
          <w:p w14:paraId="6982E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4 –</w:t>
            </w:r>
            <w:r>
              <w:rPr>
                <w:color w:val="auto"/>
                <w:shd w:val="clear" w:color="auto" w:fill="FEFEFE"/>
              </w:rPr>
              <w:t xml:space="preserve"> </w:t>
            </w:r>
            <w:r>
              <w:rPr>
                <w:color w:val="auto"/>
                <w:shd w:val="clear" w:color="auto" w:fill="FEFEFE"/>
              </w:rPr>
              <w:t xml:space="preserve">Podatki o igri</w:t>
            </w:r>
          </w:p>
          <w:p w14:paraId="5DC7E1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5 –</w:t>
            </w:r>
            <w:r>
              <w:rPr>
                <w:color w:val="auto"/>
                <w:shd w:val="clear" w:color="auto" w:fill="FEFEFE"/>
              </w:rPr>
              <w:t xml:space="preserve"> </w:t>
            </w:r>
            <w:r>
              <w:rPr>
                <w:color w:val="auto"/>
                <w:shd w:val="clear" w:color="auto" w:fill="FEFEFE"/>
              </w:rPr>
              <w:t xml:space="preserve">Odgovor na zahtevo</w:t>
            </w:r>
          </w:p>
          <w:p w14:paraId="5819DA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6 –</w:t>
            </w:r>
            <w:r>
              <w:rPr>
                <w:color w:val="auto"/>
                <w:shd w:val="clear" w:color="auto" w:fill="FEFEFE"/>
              </w:rPr>
              <w:t xml:space="preserve"> </w:t>
            </w:r>
            <w:r>
              <w:rPr>
                <w:color w:val="auto"/>
                <w:shd w:val="clear" w:color="auto" w:fill="FEFEFE"/>
              </w:rPr>
              <w:t xml:space="preserve">Podatki za potrdila za udeležbo</w:t>
            </w:r>
          </w:p>
          <w:p w14:paraId="72E030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7 –</w:t>
            </w:r>
            <w:r>
              <w:rPr>
                <w:color w:val="auto"/>
                <w:shd w:val="clear" w:color="auto" w:fill="FEFEFE"/>
              </w:rPr>
              <w:t xml:space="preserve"> </w:t>
            </w:r>
            <w:r>
              <w:rPr>
                <w:color w:val="auto"/>
                <w:shd w:val="clear" w:color="auto" w:fill="FEFEFE"/>
              </w:rPr>
              <w:t xml:space="preserve">Podatki o tekočih igrah</w:t>
            </w:r>
          </w:p>
          <w:p w14:paraId="1DAF7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8 –</w:t>
            </w:r>
            <w:r>
              <w:rPr>
                <w:color w:val="auto"/>
                <w:shd w:val="clear" w:color="auto" w:fill="FEFEFE"/>
              </w:rPr>
              <w:t xml:space="preserve"> </w:t>
            </w:r>
            <w:r>
              <w:rPr>
                <w:color w:val="auto"/>
                <w:shd w:val="clear" w:color="auto" w:fill="FEFEFE"/>
              </w:rPr>
              <w:t xml:space="preserve">Preklic podatkov o igri</w:t>
            </w:r>
          </w:p>
          <w:p w14:paraId="708EFC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9 –</w:t>
            </w:r>
            <w:r>
              <w:rPr>
                <w:color w:val="auto"/>
                <w:shd w:val="clear" w:color="auto" w:fill="FEFEFE"/>
              </w:rPr>
              <w:t xml:space="preserve"> </w:t>
            </w:r>
            <w:r>
              <w:rPr>
                <w:color w:val="auto"/>
                <w:shd w:val="clear" w:color="auto" w:fill="FEFEFE"/>
              </w:rPr>
              <w:t xml:space="preserve">Vplačilo sredstev</w:t>
            </w:r>
          </w:p>
          <w:p w14:paraId="3883BC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10 –</w:t>
            </w:r>
            <w:r>
              <w:rPr>
                <w:color w:val="auto"/>
                <w:shd w:val="clear" w:color="auto" w:fill="FEFEFE"/>
              </w:rPr>
              <w:t xml:space="preserve"> </w:t>
            </w:r>
            <w:r>
              <w:rPr>
                <w:color w:val="auto"/>
                <w:shd w:val="clear" w:color="auto" w:fill="FEFEFE"/>
              </w:rPr>
              <w:t xml:space="preserve">Dvig sredstev</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30DAB7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51CFBC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rFonts w:ascii="Arial" w:hAnsi="Arial"/>
              </w:rPr>
              <w:t xml:space="preserve">Po shemi XSD</w:t>
            </w:r>
          </w:p>
        </w:tc>
      </w:tr>
      <w:tr w:rsidR="00B969A7" w:rsidRPr="00B969A7" w14:paraId="3F04F9BD" w14:textId="77777777" w:rsidTr="00B26C2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625CB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Status operacije</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30C8E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Našteto</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3D1EA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0 –</w:t>
            </w:r>
            <w:r>
              <w:rPr>
                <w:color w:val="auto"/>
                <w:shd w:val="clear" w:color="auto" w:fill="FEFEFE"/>
              </w:rPr>
              <w:t xml:space="preserve"> </w:t>
            </w:r>
            <w:r>
              <w:rPr>
                <w:color w:val="auto"/>
                <w:shd w:val="clear" w:color="auto" w:fill="FEFEFE"/>
              </w:rPr>
              <w:t xml:space="preserve">Uspešno</w:t>
            </w:r>
          </w:p>
          <w:p w14:paraId="17101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Napaka pri potrjevanju sporočila</w:t>
            </w:r>
          </w:p>
          <w:p w14:paraId="5EEEB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06BEBB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5E214F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Cs w:val="20"/>
                <w:highlight w:val="white"/>
                <w:shd w:val="clear" w:color="auto" w:fill="FEFEFE"/>
              </w:rPr>
            </w:pPr>
          </w:p>
        </w:tc>
      </w:tr>
      <w:tr w:rsidR="00B969A7" w:rsidRPr="00B969A7" w14:paraId="7A898F5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CEDA7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 organizatorja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2E33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B7E76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D8C92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CDE9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5686BD7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4C2C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 vplačila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6589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D6051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3263B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B493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49F2EA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tcPr>
          <w:p w14:paraId="0A2048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ID registracije udeleženca</w:t>
            </w:r>
          </w:p>
        </w:tc>
        <w:tc>
          <w:tcPr>
            <w:tcW w:w="1243" w:type="dxa"/>
            <w:tcBorders>
              <w:top w:val="nil"/>
              <w:left w:val="nil"/>
              <w:bottom w:val="single" w:sz="8" w:space="0" w:color="auto"/>
              <w:right w:val="single" w:sz="8" w:space="0" w:color="auto"/>
            </w:tcBorders>
            <w:shd w:val="clear" w:color="auto" w:fill="FEFEFE"/>
            <w:tcMar>
              <w:top w:w="45" w:type="dxa"/>
              <w:bottom w:w="0" w:type="dxa"/>
            </w:tcMar>
          </w:tcPr>
          <w:p w14:paraId="13907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tcPr>
          <w:p w14:paraId="29162BE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tcPr>
          <w:p w14:paraId="529FF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tcPr>
          <w:p w14:paraId="5F07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r>
      <w:tr w:rsidR="00B969A7" w:rsidRPr="00B969A7" w14:paraId="0BAC79B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71171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Opomba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4DEC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Izraženo v znakih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F88B0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9EAC0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DD4E6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Dodatne informacije, če so potrebne, in/ali pojasnilo za vrsto napake v primeru neuspešnega postopka</w:t>
            </w:r>
          </w:p>
        </w:tc>
      </w:tr>
    </w:tbl>
    <w:p w14:paraId="72C5B32C" w14:textId="77777777" w:rsidR="00B969A7" w:rsidRPr="00B969A7" w:rsidRDefault="00B969A7" w:rsidP="00B969A7"/>
    <w:p w14:paraId="25779573" w14:textId="77777777" w:rsidR="00B969A7" w:rsidRPr="00B969A7" w:rsidRDefault="00B969A7" w:rsidP="00B969A7">
      <w:pPr>
        <w:spacing w:after="0" w:line="240" w:lineRule="auto"/>
        <w:ind w:left="0" w:right="213" w:firstLine="851"/>
      </w:pPr>
      <w:r>
        <w:t xml:space="preserve">V členu 8(4) se vstavi naslednja Priloga 2b:</w:t>
      </w:r>
    </w:p>
    <w:p w14:paraId="77AD16FE" w14:textId="77777777" w:rsidR="00B969A7" w:rsidRPr="00B969A7" w:rsidRDefault="00B969A7" w:rsidP="00B969A7">
      <w:pPr>
        <w:spacing w:after="0" w:line="240" w:lineRule="auto"/>
        <w:ind w:left="0" w:right="213" w:firstLine="851"/>
      </w:pPr>
    </w:p>
    <w:p w14:paraId="465813A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Podatki, ki jih CRS organizatorja spletnih stav pošlje strežniku NAP za vsak bonus na igralni račun udeleženca:</w:t>
      </w:r>
    </w:p>
    <w:p w14:paraId="3BF68712"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126EF62"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BA8871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Polje</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B5471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1A542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Obrazložitev</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C01DC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E6FC6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Nadzor</w:t>
            </w:r>
          </w:p>
        </w:tc>
      </w:tr>
      <w:tr w:rsidR="00B969A7" w:rsidRPr="00B969A7" w14:paraId="6F97790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DBA76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organizatorja, ki ga ustvari strežnik NAP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617F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86D80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E958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F002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725536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0C15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Vrsta bonusa – pogojni/brezpogojni/za določen čas/posebna priložnost/začetni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78FC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Izraženo v znakih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421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CD681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C3B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7E50957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FC57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bonusa, ki ga ustvari organizatorjev CRS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4BB69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Izraženo v znakih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DD5A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Edinstveni identifikator bonusa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D8B5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6B8E5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6398B7D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839C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in čas transakcije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80E13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1A5D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73F4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87535AC" w14:textId="4C1E6A87" w:rsidR="00B969A7" w:rsidRPr="00B969A7" w:rsidRDefault="00B969A7" w:rsidP="000F20D6">
            <w:pPr>
              <w:widowControl w:val="0"/>
              <w:autoSpaceDE w:val="0"/>
              <w:autoSpaceDN w:val="0"/>
              <w:adjustRightInd w:val="0"/>
              <w:spacing w:before="100" w:beforeAutospacing="1" w:after="100" w:afterAutospacing="1" w:line="240" w:lineRule="auto"/>
              <w:ind w:left="0" w:right="306" w:firstLine="0"/>
              <w:jc w:val="left"/>
              <w:rPr>
                <w:color w:val="auto"/>
                <w:szCs w:val="24"/>
                <w:highlight w:val="white"/>
                <w:shd w:val="clear" w:color="auto" w:fill="FEFEFE"/>
                <w:rFonts w:ascii="Arial" w:hAnsi="Arial" w:cs="Arial"/>
              </w:rPr>
            </w:pPr>
            <w:r>
              <w:rPr>
                <w:shd w:val="clear" w:color="auto" w:fill="FEFEFE"/>
                <w:rFonts w:ascii="Arial" w:hAnsi="Arial"/>
              </w:rPr>
              <w:t xml:space="preserve">LLLL-MM-DD T UU:MM:SS EET/EEST</w:t>
            </w:r>
          </w:p>
        </w:tc>
      </w:tr>
      <w:tr w:rsidR="00B969A7" w:rsidRPr="00B969A7" w14:paraId="679E5D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D086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Znesek zagotovljenih bonusnih sredstev</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C39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75E9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9D75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1C40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Znesek se navede v določeni valuti v zahtevku iz člena 20(1) Uredbe.</w:t>
            </w:r>
            <w:r>
              <w:rPr>
                <w:color w:val="auto"/>
                <w:highlight w:val="white"/>
                <w:shd w:val="clear" w:color="auto" w:fill="FEFEFE"/>
                <w:rFonts w:ascii="Arial" w:hAnsi="Arial"/>
              </w:rPr>
              <w:t xml:space="preserve"> </w:t>
            </w:r>
          </w:p>
        </w:tc>
      </w:tr>
      <w:tr w:rsidR="00B969A7" w:rsidRPr="00B969A7" w14:paraId="4310443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18436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registracije udeleženca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274F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73125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874E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8DD76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Predloži se ID udeleženca, ustvarjen med prvotno registracijo</w:t>
            </w:r>
          </w:p>
        </w:tc>
      </w:tr>
      <w:tr w:rsidR="00B969A7" w:rsidRPr="00B969A7" w14:paraId="418A7A8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21596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in ura ustvarjanja sporočila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12C05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0E30B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12FA55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E5FF92" w14:textId="7BF067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shd w:val="clear" w:color="auto" w:fill="FEFEFE"/>
                <w:color w:val="auto"/>
                <w:highlight w:val="white"/>
                <w:rFonts w:ascii="Arial" w:hAnsi="Arial"/>
              </w:rPr>
              <w:t xml:space="preserve">Oblika zapisa </w:t>
            </w:r>
            <w:r>
              <w:rPr>
                <w:shd w:val="clear" w:color="auto" w:fill="FEFEFE"/>
                <w:rFonts w:ascii="Arial" w:hAnsi="Arial"/>
              </w:rPr>
              <w:t xml:space="preserve">LLLL-MM-DD T UU:MM:SS EET/EEST</w:t>
            </w:r>
          </w:p>
        </w:tc>
      </w:tr>
    </w:tbl>
    <w:p w14:paraId="788A6114"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6FBB41A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Potrditveno sporočilo, ki ga pošlje strežnik NAP za prejete podatke</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560CC3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DD1F0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FE29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8FA7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Obrazložitev</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0284A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4D0B2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Nadzor</w:t>
            </w:r>
          </w:p>
        </w:tc>
      </w:tr>
      <w:tr w:rsidR="00B969A7" w:rsidRPr="00B969A7" w14:paraId="206EEB1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D87F1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 potrditve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33BAA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Našteto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B88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Registracija organizatorja</w:t>
            </w:r>
          </w:p>
          <w:p w14:paraId="16AE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Dodajanje licence</w:t>
            </w:r>
          </w:p>
          <w:p w14:paraId="527D0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Registracija udeleženca</w:t>
            </w:r>
          </w:p>
          <w:p w14:paraId="21BF96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Podatki o igri</w:t>
            </w:r>
          </w:p>
          <w:p w14:paraId="4E107E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Odgovor na zahtevo</w:t>
            </w:r>
          </w:p>
          <w:p w14:paraId="69C12C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Podatki za potrdila za udeležbo</w:t>
            </w:r>
          </w:p>
          <w:p w14:paraId="32CDE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Podatki o tekočih igrah</w:t>
            </w:r>
          </w:p>
          <w:p w14:paraId="2014B7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Preklic podatkov o igri</w:t>
            </w:r>
          </w:p>
          <w:p w14:paraId="55D378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Vplačilo sredstev</w:t>
            </w:r>
          </w:p>
          <w:p w14:paraId="2CC237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Dvig sredstev</w:t>
            </w:r>
          </w:p>
          <w:p w14:paraId="31D5B0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Dodelitev bonusnih sredstev</w:t>
            </w:r>
          </w:p>
          <w:p w14:paraId="6DDA95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Razveljavitev bonusa</w:t>
            </w:r>
          </w:p>
          <w:p w14:paraId="759CB9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Izkoristek bonusa po izpolnitvi pogojev za njegovo dodelitev</w:t>
            </w:r>
          </w:p>
          <w:p w14:paraId="18826A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E2E64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D668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Po shemi XSD</w:t>
            </w:r>
          </w:p>
        </w:tc>
      </w:tr>
      <w:tr w:rsidR="00B969A7" w:rsidRPr="00B969A7" w14:paraId="405B24A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3D9E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operacije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F1E4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Našteto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2E925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Uspešno</w:t>
            </w:r>
          </w:p>
          <w:p w14:paraId="055D10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Napaka pri potrjevanju sporočila</w:t>
            </w:r>
          </w:p>
          <w:p w14:paraId="5E5E5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D979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90F05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B28AC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9A1F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organizatorja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B506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D284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A16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9A749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16F214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981A1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transakcije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D1B670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F4BAB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F90C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16F2F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5DFE40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F5BC3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registracije udeleženca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768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FD94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401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07B6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CA97A3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93C53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in čas prejema v strežniku NAP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520B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90EE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1FF7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556FA9" w14:textId="71C9B22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rFonts w:ascii="Arial" w:hAnsi="Arial"/>
              </w:rPr>
              <w:t xml:space="preserve">Oblika zapisa LLLL-MM-DD T UU:MM:SS EET/EEST</w:t>
            </w:r>
          </w:p>
        </w:tc>
      </w:tr>
    </w:tbl>
    <w:p w14:paraId="3CC359D1" w14:textId="77777777" w:rsidR="00B969A7" w:rsidRPr="00B969A7" w:rsidRDefault="00B969A7" w:rsidP="00B969A7">
      <w:pPr>
        <w:spacing w:after="0" w:line="240" w:lineRule="auto"/>
        <w:ind w:left="0" w:right="213" w:firstLine="851"/>
        <w:rPr>
          <w:b/>
        </w:rPr>
      </w:pPr>
    </w:p>
    <w:p w14:paraId="2D5970E2" w14:textId="77777777" w:rsidR="00B969A7" w:rsidRPr="00B969A7" w:rsidRDefault="00B969A7" w:rsidP="00B969A7">
      <w:pPr>
        <w:spacing w:after="0" w:line="240" w:lineRule="auto"/>
        <w:ind w:left="0" w:right="213" w:firstLine="851"/>
        <w:rPr>
          <w:b/>
        </w:rPr>
      </w:pPr>
    </w:p>
    <w:p w14:paraId="5B4C4C4A" w14:textId="77777777" w:rsidR="00B969A7" w:rsidRPr="00B969A7" w:rsidRDefault="00B969A7" w:rsidP="00B969A7">
      <w:pPr>
        <w:spacing w:after="0" w:line="240" w:lineRule="auto"/>
        <w:ind w:left="0" w:right="213" w:firstLine="851"/>
      </w:pPr>
      <w:r>
        <w:rPr>
          <w:b/>
        </w:rPr>
        <w:t xml:space="preserve">Oddelek 16.</w:t>
      </w:r>
      <w:r>
        <w:t xml:space="preserve"> </w:t>
      </w:r>
      <w:r>
        <w:t xml:space="preserve">V členu 8(5) se vstavi naslednja Priloga 2c:</w:t>
      </w:r>
    </w:p>
    <w:p w14:paraId="1917A9F2" w14:textId="77777777" w:rsidR="00B969A7" w:rsidRPr="00B969A7" w:rsidRDefault="00B969A7" w:rsidP="00B969A7">
      <w:pPr>
        <w:spacing w:after="0" w:line="240" w:lineRule="auto"/>
        <w:ind w:left="0" w:right="213" w:firstLine="851"/>
      </w:pPr>
    </w:p>
    <w:p w14:paraId="3BDF747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Podatki, ki jih CRS organizatorja spletnih stav pošlje strežniku NAP za neporabljena bonusna sredstva, ker jih je udeleženec zavrnil, delno porabil, je rok za njihovo porabo potekel ali jih udeleženec ni prevzel (tj. zaradi neizpolnjevanja pogojev):</w:t>
      </w:r>
    </w:p>
    <w:p w14:paraId="0682F07D"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056D71E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850B2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Polje</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AD4BA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0905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Obrazložitev</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2FD2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AD3F9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Nadzor</w:t>
            </w:r>
          </w:p>
        </w:tc>
      </w:tr>
      <w:tr w:rsidR="00B969A7" w:rsidRPr="00B969A7" w14:paraId="650158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2B86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organizatorja, ki ga ustvari strežnik NAP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F136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B5B6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3390A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140FB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8E56CA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A19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Vrsta bonusa – pogojni/brezpogojni/za določen čas/posebna priložnost/začetni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098E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Izraženo v znakih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ABF44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B291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7A2B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0F0938D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8637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bonusa, ki ga ustvari organizatorjev CRS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C1C89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Izraženo v znakih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D64C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Edinstveni identifikator bonusa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52045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7DCC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27B94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FD6FD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in čas transakcije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5BE7C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B49A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6A84B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772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Oblika zapisa 2010-02-16T16:47:31 EET/EEST</w:t>
            </w:r>
          </w:p>
        </w:tc>
      </w:tr>
      <w:tr w:rsidR="00B969A7" w:rsidRPr="00B969A7" w14:paraId="66AF8E6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EDB08A" w14:textId="020501A7" w:rsidR="00B969A7" w:rsidRPr="00B969A7" w:rsidRDefault="00B969A7" w:rsidP="00B969A7">
            <w:pPr>
              <w:widowControl w:val="0"/>
              <w:autoSpaceDE w:val="0"/>
              <w:autoSpaceDN w:val="0"/>
              <w:adjustRightInd w:val="0"/>
              <w:spacing w:before="100" w:beforeAutospacing="1" w:after="100" w:afterAutospacing="1" w:line="240" w:lineRule="auto"/>
              <w:ind w:left="0" w:right="-2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Znesek dodeljenih bonusnih sredstev, ki se odšteje od igralčevega igralnega računa in ga ni mogoče uporabiti za sodelovanje v igrah</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9A96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B8E28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AF57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C6EE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Znesek bonusa se navede v določeni valuti v zahtevku iz člena 20(1) Uredbe.</w:t>
            </w:r>
          </w:p>
        </w:tc>
      </w:tr>
      <w:tr w:rsidR="00B969A7" w:rsidRPr="00B969A7" w14:paraId="503602C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6EE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registracije udeleženca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1E9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BE4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7590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8293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Predloži se ID udeleženca, ustvarjen med prvotno registracijo</w:t>
            </w:r>
          </w:p>
        </w:tc>
      </w:tr>
      <w:tr w:rsidR="00B969A7" w:rsidRPr="00E5500C" w14:paraId="177BFE4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164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in ura ustvarjanja sporočila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8217A4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75BE4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65A0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D7D7BA" w14:textId="61C48717"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Oblika zapisa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časovni pas EET/EEST</w:t>
            </w:r>
          </w:p>
        </w:tc>
      </w:tr>
    </w:tbl>
    <w:p w14:paraId="0AD769AD"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04FDD0F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Potrditveno sporočilo, ki ga pošlje strežnik NAP za prejete podatke</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069E155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8455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51D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7E87D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Obrazložitev</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D2932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8919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Nadzor</w:t>
            </w:r>
          </w:p>
        </w:tc>
      </w:tr>
      <w:tr w:rsidR="00B969A7" w:rsidRPr="00B969A7" w14:paraId="71A67BC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9A68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 potrditve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8272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Našteto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86314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Registracija organizatorja</w:t>
            </w:r>
          </w:p>
          <w:p w14:paraId="0C099E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Dodajanje licence</w:t>
            </w:r>
          </w:p>
          <w:p w14:paraId="6801FA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Registracija udeleženca</w:t>
            </w:r>
          </w:p>
          <w:p w14:paraId="2EF2B6F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Podatki o igri</w:t>
            </w:r>
          </w:p>
          <w:p w14:paraId="306124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Odgovor na zahtevo</w:t>
            </w:r>
          </w:p>
          <w:p w14:paraId="19B795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Podatki za potrdila za udeležbo</w:t>
            </w:r>
          </w:p>
          <w:p w14:paraId="32EB12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Podatki o tekočih igrah</w:t>
            </w:r>
          </w:p>
          <w:p w14:paraId="7F3ACE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Preklic podatkov o igri</w:t>
            </w:r>
          </w:p>
          <w:p w14:paraId="0E1894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Vplačilo sredstev</w:t>
            </w:r>
          </w:p>
          <w:p w14:paraId="6001F2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Dvig sredstev</w:t>
            </w:r>
          </w:p>
          <w:p w14:paraId="45B2DD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Dodelitev bonusnih sredstev</w:t>
            </w:r>
          </w:p>
          <w:p w14:paraId="79E6F3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Preklic bonusa</w:t>
            </w:r>
          </w:p>
          <w:p w14:paraId="2C0FA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Izkoristek bonusa po izpolnitvi pogojev za njegovo dodelitev</w:t>
            </w:r>
          </w:p>
          <w:p w14:paraId="6F2624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45D6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34B0F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Po shemi XSD</w:t>
            </w:r>
            <w:r>
              <w:rPr>
                <w:color w:val="auto"/>
                <w:shd w:val="clear" w:color="auto" w:fill="FEFEFE"/>
                <w:rFonts w:ascii="Arial" w:hAnsi="Arial"/>
              </w:rPr>
              <w:t xml:space="preserve"> </w:t>
            </w:r>
          </w:p>
        </w:tc>
      </w:tr>
      <w:tr w:rsidR="00B969A7" w:rsidRPr="00B969A7" w14:paraId="67B9F86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E85A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operacije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EA17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Našteto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5822C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Uspešno</w:t>
            </w:r>
          </w:p>
          <w:p w14:paraId="7DDFE3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Napaka pri potrjevanju sporočila</w:t>
            </w:r>
          </w:p>
          <w:p w14:paraId="111959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DC8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42A59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8BA51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47B1E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organizatorja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25945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5C6BE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48DCE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60B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841168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5495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transakcije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C25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C473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854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2EBB9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CCA332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08DE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registracije udeleženca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518D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ABA88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0547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A19B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07755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4188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in čas prejema v strežniku NAP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AEA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56E84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E0DC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C7570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Oblika zapisa LLLL-MM-DD T UU:MM:SS</w:t>
            </w:r>
            <w:r>
              <w:rPr>
                <w:color w:val="auto"/>
                <w:sz w:val="22"/>
                <w:rFonts w:asciiTheme="minorHAnsi" w:hAnsiTheme="minorHAnsi"/>
              </w:rPr>
              <w:t xml:space="preserve"> ЕЕТ/ЕЕST</w:t>
            </w:r>
          </w:p>
        </w:tc>
      </w:tr>
      <w:tr w:rsidR="00B969A7" w:rsidRPr="00B969A7" w14:paraId="40CB3AE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285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Opomba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F112B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Izraženo v znakih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C889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4D977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B924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Dodatne informacije, če so potrebne, in/ali pojasnilo za vrsto napake v primeru neuspešnega postopka</w:t>
            </w:r>
          </w:p>
        </w:tc>
      </w:tr>
    </w:tbl>
    <w:p w14:paraId="4F9F3B02"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2AA79112" w14:textId="77777777" w:rsidR="00B969A7" w:rsidRPr="00B969A7" w:rsidRDefault="00B969A7" w:rsidP="00B969A7">
      <w:pPr>
        <w:spacing w:after="0" w:line="240" w:lineRule="auto"/>
        <w:ind w:left="0" w:right="213" w:firstLine="851"/>
      </w:pPr>
    </w:p>
    <w:p w14:paraId="7975351B" w14:textId="77777777" w:rsidR="00B969A7" w:rsidRPr="00B969A7" w:rsidRDefault="00B969A7" w:rsidP="00B969A7">
      <w:pPr>
        <w:spacing w:after="0" w:line="240" w:lineRule="auto"/>
        <w:ind w:left="0" w:right="213" w:firstLine="851"/>
      </w:pPr>
      <w:r>
        <w:rPr>
          <w:b/>
        </w:rPr>
        <w:t xml:space="preserve">Oddelek 17.</w:t>
      </w:r>
      <w:r>
        <w:t xml:space="preserve"> </w:t>
      </w:r>
      <w:r>
        <w:t xml:space="preserve">V členu 8(6) se vstavi naslednja Priloga 2d:</w:t>
      </w:r>
    </w:p>
    <w:p w14:paraId="20833749" w14:textId="77777777" w:rsidR="00B969A7" w:rsidRPr="00B969A7" w:rsidRDefault="00B969A7" w:rsidP="00B969A7">
      <w:pPr>
        <w:spacing w:after="0" w:line="240" w:lineRule="auto"/>
        <w:ind w:left="0" w:right="213" w:firstLine="851"/>
      </w:pPr>
    </w:p>
    <w:p w14:paraId="64ECA357"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Podatki, ki jih CRS organizatorja spletnih stav pošlje strežniku NAP glede sredstev, izplačanih na igralni račun udeleženca</w:t>
      </w:r>
      <w:r>
        <w:rPr>
          <w:color w:val="auto"/>
          <w:sz w:val="22"/>
          <w:rFonts w:asciiTheme="minorHAnsi" w:hAnsiTheme="minorHAnsi"/>
        </w:rPr>
        <w:t xml:space="preserve"> </w:t>
      </w:r>
      <w:r>
        <w:rPr>
          <w:color w:val="auto"/>
          <w:shd w:val="clear" w:color="auto" w:fill="FEFEFE"/>
        </w:rPr>
        <w:t xml:space="preserve">zaradi porabljenih bonusnih sredstev</w:t>
      </w:r>
      <w:r>
        <w:rPr>
          <w:color w:val="auto"/>
          <w:highlight w:val="white"/>
        </w:rPr>
        <w:t xml:space="preserve"> (če so pogoji izpolnjeni):</w:t>
      </w:r>
    </w:p>
    <w:p w14:paraId="654326CE"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7E772253"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34A3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Polje</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A7ABA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4B8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Obrazložitev</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8AB9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4C48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Nadzor</w:t>
            </w:r>
          </w:p>
        </w:tc>
      </w:tr>
      <w:tr w:rsidR="00B969A7" w:rsidRPr="00B969A7" w14:paraId="212E825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B6CC7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organizatorja, ki ga ustvari strežnik NAP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28D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8BF1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BF29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49AC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670A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04BF7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Vrsta bonusa – pogojni/brezpogojni/za določen čas/posebna priložnost/začetni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D7097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Izraženo v znakih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36194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1911D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7348F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2D5252E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DDFF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bonusa, ki ga ustvari organizatorjev CRS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B1E9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Izraženo v znakih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4AFE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Edinstveni identifikator bonusa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505B8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9229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D8310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A4277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in čas transakcije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ED5E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897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6E530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19573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highlight w:val="white"/>
                <w:rFonts w:ascii="Arial" w:hAnsi="Arial"/>
              </w:rPr>
              <w:t xml:space="preserve">Oblika zapisa 2010-02-16T16:47:31</w:t>
            </w:r>
            <w:r>
              <w:rPr>
                <w:color w:val="auto"/>
                <w:shd w:val="clear" w:color="auto" w:fill="FEFEFE"/>
                <w:rFonts w:ascii="Arial" w:hAnsi="Arial"/>
              </w:rPr>
              <w:t xml:space="preserve">ЕЕТ/ЕEST</w:t>
            </w:r>
          </w:p>
        </w:tc>
      </w:tr>
      <w:tr w:rsidR="00B969A7" w:rsidRPr="00B969A7" w14:paraId="34D353F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0DC3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Znesek izplačanih dobitkov, doseženih z uporabo bonusnih sredstev</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30C7B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E36C3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FBAC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C5570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Znesek se navede v določeni valuti v zahtevku iz člena 20(1) Uredbe.</w:t>
            </w:r>
          </w:p>
        </w:tc>
      </w:tr>
      <w:tr w:rsidR="00B969A7" w:rsidRPr="00B969A7" w14:paraId="154706F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A47DE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registracije udeleženca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21D83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13AE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CAED5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A3CB0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Predloži se ID udeleženca, ustvarjen med prvotno registracijo</w:t>
            </w:r>
          </w:p>
        </w:tc>
      </w:tr>
      <w:tr w:rsidR="00B969A7" w:rsidRPr="00E5500C" w14:paraId="5253C8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0E27B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in ura ustvarjanja sporočila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A24A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172C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56F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250594" w14:textId="4B7F602F"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Oblika zapisa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časovni pas EET/EEST</w:t>
            </w:r>
          </w:p>
        </w:tc>
      </w:tr>
    </w:tbl>
    <w:p w14:paraId="7336E02C"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1B42E169"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Potrditveno sporočilo, ki ga pošlje strežnik NAP za prejete podatke</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164EF94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FCE42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D9FB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398C0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Obrazložitev</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62E8DA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FD31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Nadzor</w:t>
            </w:r>
          </w:p>
        </w:tc>
      </w:tr>
      <w:tr w:rsidR="00B969A7" w:rsidRPr="00B969A7" w14:paraId="1EED27B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EBE6F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 potrditve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ACCAA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Našteto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8C199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Registracija organizatorja</w:t>
            </w:r>
          </w:p>
          <w:p w14:paraId="7637DA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Dodajanje licence</w:t>
            </w:r>
          </w:p>
          <w:p w14:paraId="57CEAA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Registracija udeleženca</w:t>
            </w:r>
          </w:p>
          <w:p w14:paraId="2E651D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Podatki o igri</w:t>
            </w:r>
          </w:p>
          <w:p w14:paraId="7825EA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Odgovor na zahtevo</w:t>
            </w:r>
          </w:p>
          <w:p w14:paraId="619AB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Podatki za potrdila za udeležbo</w:t>
            </w:r>
          </w:p>
          <w:p w14:paraId="074A23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Podatki o tekočih igrah</w:t>
            </w:r>
          </w:p>
          <w:p w14:paraId="42475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Preklic podatkov o igri</w:t>
            </w:r>
          </w:p>
          <w:p w14:paraId="4601FB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Vplačilo sredstev</w:t>
            </w:r>
          </w:p>
          <w:p w14:paraId="552A4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Dvig sredstev</w:t>
            </w:r>
          </w:p>
          <w:p w14:paraId="5249F9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Dodelitev bonusnih sredstev</w:t>
            </w:r>
          </w:p>
          <w:p w14:paraId="7AFAE2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Preklic bonusa</w:t>
            </w:r>
          </w:p>
          <w:p w14:paraId="05BE95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Izkoristek bonusa po izpolnitvi pogojev za njegovo dodelitev</w:t>
            </w:r>
          </w:p>
          <w:p w14:paraId="7B6E40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FAD8E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0426A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Po shemi XSD</w:t>
            </w:r>
            <w:r>
              <w:rPr>
                <w:color w:val="auto"/>
                <w:shd w:val="clear" w:color="auto" w:fill="FEFEFE"/>
                <w:rFonts w:ascii="Arial" w:hAnsi="Arial"/>
              </w:rPr>
              <w:t xml:space="preserve"> </w:t>
            </w:r>
          </w:p>
        </w:tc>
      </w:tr>
      <w:tr w:rsidR="00B969A7" w:rsidRPr="00B969A7" w14:paraId="25F9524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B1A2B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operacije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FBA77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Našteto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254B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Uspešno</w:t>
            </w:r>
          </w:p>
          <w:p w14:paraId="26AC19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Napaka pri potrjevanju sporočila</w:t>
            </w:r>
          </w:p>
          <w:p w14:paraId="3359E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52C3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42AB89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74CFA2F"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D62F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organizatorja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E38D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3B560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43B0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FC944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C4551A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26C5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transakcije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D6BE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FAA57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EFC5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D695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18FE1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5B22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registracije udeleženca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55115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BF96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07F0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A972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3507BF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D871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in čas prejema v strežniku NAP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C8812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B2FE7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DC8E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349DA81" w14:textId="1A7A2CF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Oblika zapisa LLLL-MM-DD T UU:MM:SS</w:t>
            </w:r>
            <w:r>
              <w:rPr>
                <w:shd w:val="clear" w:color="auto" w:fill="FEFEFE"/>
                <w:rFonts w:ascii="Arial" w:hAnsi="Arial"/>
              </w:rPr>
              <w:br/>
            </w:r>
            <w:r>
              <w:rPr>
                <w:shd w:val="clear" w:color="auto" w:fill="FEFEFE"/>
                <w:rFonts w:ascii="Arial" w:hAnsi="Arial"/>
              </w:rPr>
              <w:t xml:space="preserve">EET/EEST</w:t>
            </w:r>
          </w:p>
        </w:tc>
      </w:tr>
      <w:tr w:rsidR="00B969A7" w:rsidRPr="00B969A7" w14:paraId="3E975C8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B0FC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Opomba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C2C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Izraženo v znakih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731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AA38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DBC5F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Dodatne informacije, če so potrebne, in/ali pojasnilo za vrsto napake v primeru neuspešnega postopka</w:t>
            </w:r>
          </w:p>
        </w:tc>
      </w:tr>
    </w:tbl>
    <w:p w14:paraId="4FC5629C" w14:textId="77777777" w:rsidR="00B969A7" w:rsidRPr="00B969A7" w:rsidRDefault="00B969A7" w:rsidP="00B969A7">
      <w:pPr>
        <w:spacing w:after="0" w:line="240" w:lineRule="auto"/>
        <w:ind w:left="0" w:right="213" w:firstLine="0"/>
      </w:pPr>
    </w:p>
    <w:p w14:paraId="6264E40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538C7C7E" w14:textId="77777777" w:rsidR="00B969A7" w:rsidRPr="00B969A7" w:rsidRDefault="00B969A7" w:rsidP="00B969A7">
      <w:pPr>
        <w:spacing w:after="0" w:line="240" w:lineRule="auto"/>
        <w:ind w:left="0" w:right="213" w:firstLine="851"/>
      </w:pPr>
    </w:p>
    <w:p w14:paraId="4F90BE19" w14:textId="77777777" w:rsidR="00B969A7" w:rsidRPr="00B969A7" w:rsidRDefault="00B969A7" w:rsidP="00B969A7">
      <w:pPr>
        <w:spacing w:after="0" w:line="240" w:lineRule="auto"/>
        <w:ind w:left="0" w:right="213" w:firstLine="851"/>
      </w:pPr>
      <w:r>
        <w:rPr>
          <w:b/>
        </w:rPr>
        <w:t xml:space="preserve">Oddelek 18.</w:t>
      </w:r>
      <w:r>
        <w:t xml:space="preserve"> </w:t>
      </w:r>
      <w:r>
        <w:t xml:space="preserve">Priloga 3 se spremeni:</w:t>
      </w:r>
    </w:p>
    <w:p w14:paraId="7ED99421" w14:textId="77777777" w:rsidR="00B969A7" w:rsidRPr="00B969A7" w:rsidRDefault="00B969A7" w:rsidP="00B969A7">
      <w:pPr>
        <w:spacing w:after="0" w:line="240" w:lineRule="auto"/>
        <w:ind w:left="0" w:right="213" w:firstLine="851"/>
      </w:pPr>
    </w:p>
    <w:p w14:paraId="7C14A807" w14:textId="77777777" w:rsidR="00B969A7" w:rsidRPr="000F20D6"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i/>
        </w:rPr>
        <w:t xml:space="preserve">Priloga 3</w:t>
      </w:r>
      <w:r>
        <w:rPr>
          <w:color w:val="auto"/>
          <w:highlight w:val="white"/>
          <w:shd w:val="clear" w:color="auto" w:fill="FEFEFE"/>
        </w:rPr>
        <w:t xml:space="preserve"> k </w:t>
      </w:r>
      <w:r>
        <w:rPr>
          <w:color w:val="auto"/>
          <w:highlight w:val="white"/>
          <w:shd w:val="clear" w:color="auto" w:fill="FEFEFE"/>
          <w:i/>
        </w:rPr>
        <w:t xml:space="preserve">členu 8(7)</w:t>
      </w:r>
    </w:p>
    <w:p w14:paraId="3F7F0011"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63258D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(Začetek veljavnosti 18. junij 2021)</w:t>
      </w:r>
    </w:p>
    <w:p w14:paraId="54868FE3"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494ACD42"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Podatki, ki jih CRS organizatorja spletnih stav pošlje strežniku NAP za vsak zaključen dogodek takoj po njegovem zaključku:</w:t>
      </w:r>
    </w:p>
    <w:p w14:paraId="55B135FE"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A712306"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93A9D45"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59572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Polje</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7223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C6E5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Obrazložitev</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D5650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35BF1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Nadzor</w:t>
            </w:r>
          </w:p>
        </w:tc>
      </w:tr>
      <w:tr w:rsidR="00B969A7" w:rsidRPr="00B969A7" w14:paraId="0C81832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B01F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organizatorja, ki ga ustvari strežnik NAP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7C7B7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DF2D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3EF36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B1CD7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FC3CBF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917A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 igre na srečo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13CE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Našteto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D45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 nomenklature iz Priloge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A71FE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23ED6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F57A5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73C95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dogodka, ki ga ustvari CRS organizatorja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60042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2FBB4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Edinstvena serijska številka vsake igre (začne se z 1), ki jo mora ustvariti CRS organizatorja spletnih iger na srečo</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D362B4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22778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416101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6C1B3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Serijska številka predloženega dela datoteke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5DBE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D60A3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Velika sporočila se lahko razdelijo na dele, ki so zaporedno oštevilčeni.</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F7A23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9EBF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szCs w:val="20"/>
                <w:shd w:val="clear" w:color="auto" w:fill="FEFEFE"/>
                <w:rFonts w:ascii="Arial" w:eastAsiaTheme="minorEastAsia" w:hAnsi="Arial"/>
              </w:rPr>
            </w:pPr>
            <w:r>
              <w:rPr>
                <w:shd w:val="clear" w:color="auto" w:fill="FEFEFE"/>
                <w:highlight w:val="white"/>
                <w:rFonts w:ascii="Arial" w:hAnsi="Arial"/>
              </w:rPr>
              <w:t xml:space="preserve">NAP se pošljejo v zaporednem vrstnem redu, začenši s številko 1</w:t>
            </w:r>
            <w:r>
              <w:rPr>
                <w:shd w:val="clear" w:color="auto" w:fill="FEFEFE"/>
                <w:rFonts w:ascii="Arial" w:hAnsi="Arial"/>
              </w:rPr>
              <w:t xml:space="preserve">.</w:t>
            </w:r>
            <w:r>
              <w:rPr>
                <w:shd w:val="clear" w:color="auto" w:fill="FEFEFE"/>
                <w:rFonts w:ascii="Arial" w:hAnsi="Arial"/>
              </w:rPr>
              <w:t xml:space="preserve"> </w:t>
            </w:r>
            <w:r>
              <w:rPr>
                <w:shd w:val="clear" w:color="auto" w:fill="FEFEFE"/>
                <w:rFonts w:ascii="Arial" w:hAnsi="Arial"/>
              </w:rPr>
              <w:t xml:space="preserve">Če manjka, se predpostavlja številka 1.</w:t>
            </w:r>
          </w:p>
        </w:tc>
      </w:tr>
      <w:tr w:rsidR="00B969A7" w:rsidRPr="00B969A7" w14:paraId="45124BD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739B9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Začetek dogodka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725D9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1FCD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253C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93CC52" w14:textId="37D4314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Oblika zapisa LLLL-MM-DD T UU:MM:SS EET/EEST</w:t>
            </w:r>
          </w:p>
        </w:tc>
      </w:tr>
      <w:tr w:rsidR="00B969A7" w:rsidRPr="00B969A7" w14:paraId="7729683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F460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Konec dogodka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F16CB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88852C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DD29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F85B2CD" w14:textId="5A9CF040"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Oblika zapisa LLLL-MM-DD T UU:MM:SS EET/EEST</w:t>
            </w:r>
          </w:p>
        </w:tc>
      </w:tr>
      <w:tr w:rsidR="00B969A7" w:rsidRPr="00B969A7" w14:paraId="71F1E0D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900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Število udeležencev</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9D3B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202C9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274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935D9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D37622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4BA7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Vsota stav z resničnimi sredstvi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77A5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0EE9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0F678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0344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Vsota stav mora biti enaka vsoti stav posameznih udeležencev.</w:t>
            </w:r>
          </w:p>
          <w:p w14:paraId="326379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Znesek se navede v določeni valuti v zahtevku iz člena 20(1) Uredbe.</w:t>
            </w:r>
          </w:p>
        </w:tc>
      </w:tr>
      <w:tr w:rsidR="00B969A7" w:rsidRPr="00B969A7" w14:paraId="0E862E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BC8A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Vsota stav, opravljenih z zagotovljenimi bonusnimi sredstvi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C07A9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CF3CD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0202A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D1214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Vsota stav mora biti enaka vsoti stav posameznih udeležencev.</w:t>
            </w:r>
          </w:p>
          <w:p w14:paraId="49990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Znesek se navede v določeni valuti v zahtevku iz člena 20(1) Uredbe.</w:t>
            </w:r>
          </w:p>
        </w:tc>
      </w:tr>
      <w:tr w:rsidR="00B969A7" w:rsidRPr="00B969A7" w14:paraId="63267A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CB085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Znesek pristojbin in provizij, ki se zaračunajo za udeležbo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B0C16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sz w:val="20"/>
                <w:rFonts w:ascii="Arial" w:hAnsi="Arial"/>
              </w:rPr>
              <w:t xml:space="preserve"> </w:t>
            </w: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C6F9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z w:val="20"/>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66F8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rFonts w:ascii="Arial" w:eastAsiaTheme="minorEastAsia" w:hAnsi="Arial"/>
                <w:color w:val="auto"/>
                <w:sz w:val="20"/>
                <w:szCs w:val="20"/>
                <w:highlight w:val="white"/>
                <w:shd w:val="clear" w:color="auto" w:fill="FEFEFE"/>
              </w:rPr>
            </w:pP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67E0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Obvezno za igre, za katere organizator iger na srečo od udeležencev pobira pristojbino/provizijo</w:t>
            </w:r>
          </w:p>
          <w:p w14:paraId="6A0F2C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Znesek se navede v določeni valuti v zahtevku iz člena 20(1) Uredbe.</w:t>
            </w:r>
          </w:p>
        </w:tc>
      </w:tr>
      <w:tr w:rsidR="00B969A7" w:rsidRPr="00B969A7" w14:paraId="5924C08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644C3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Vsota dobička, ustvarjenega z resničnimi sredstvi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1E6D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48F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811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7FA0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Vsota dobičkov mora biti enaka vsoti dobičkov posameznih udeležencev.</w:t>
            </w:r>
            <w:r>
              <w:rPr>
                <w:color w:val="auto"/>
                <w:sz w:val="20"/>
              </w:rPr>
              <w:t xml:space="preserve"> </w:t>
            </w:r>
          </w:p>
          <w:p w14:paraId="3C490A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Znesek se navede v določeni valuti v zahtevku iz člena 20(1) Uredbe.</w:t>
            </w:r>
          </w:p>
        </w:tc>
      </w:tr>
      <w:tr w:rsidR="00B969A7" w:rsidRPr="00B969A7" w14:paraId="693640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FA76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Vsota dobičkov, ustvarjenih z zagotovljenimi bonusnimi sredstvi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B3F5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2EA43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28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0B51BF" w14:textId="151D0B0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Vsota dobičkov mora biti enaka vsoti dobičkov posameznih udeležencev.</w:t>
            </w:r>
            <w:r>
              <w:rPr>
                <w:color w:val="auto"/>
                <w:sz w:val="20"/>
              </w:rPr>
              <w:t xml:space="preserve"> </w:t>
            </w:r>
          </w:p>
          <w:p w14:paraId="514BEF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Znesek se navede v določeni valuti v zahtevku iz člena 20(1) Uredbe.</w:t>
            </w:r>
          </w:p>
        </w:tc>
      </w:tr>
      <w:tr w:rsidR="00B969A7" w:rsidRPr="00B969A7" w14:paraId="49ED127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1534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registracije udeleženca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1E384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0569A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5739EE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FA43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Predloži se ID udeleženca, ustvarjen med prvotno registracijo</w:t>
            </w:r>
          </w:p>
        </w:tc>
      </w:tr>
      <w:tr w:rsidR="00B969A7" w:rsidRPr="00B969A7" w14:paraId="740C1C5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EA99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Naslov IP udeleženca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0CD2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Izraženo v znakih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40395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Naslov IP, s katerega igra udeleženec</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874D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9BD0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Oblika:</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ali IPv6</w:t>
            </w:r>
          </w:p>
        </w:tc>
      </w:tr>
      <w:tr w:rsidR="00B969A7" w:rsidRPr="00B969A7" w14:paraId="402FFE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A881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Stava udeleženca 1 z resničnimi sredstvi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821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6F18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1077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CE37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Polje je obvezno, če je bila stava vplačana z resničnimi sredstvi</w:t>
            </w:r>
            <w:r>
              <w:rPr>
                <w:color w:val="auto"/>
                <w:shd w:val="clear" w:color="auto" w:fill="FEFEFE"/>
                <w:rFonts w:ascii="Arial" w:hAnsi="Arial"/>
              </w:rPr>
              <w:t xml:space="preserve"> </w:t>
            </w:r>
          </w:p>
        </w:tc>
      </w:tr>
      <w:tr w:rsidR="00B969A7" w:rsidRPr="00B969A7" w14:paraId="2D7F824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37C2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Stava udeleženca 1 z bonusnimi sredstvi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301E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B1F33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FFFC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894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Polje je obvezno, če je bila stava vplačana z bonusnimi sredstvi</w:t>
            </w:r>
          </w:p>
        </w:tc>
      </w:tr>
      <w:tr w:rsidR="00B969A7" w:rsidRPr="00B969A7" w14:paraId="443A352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B591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in čas stave udeleženca 1</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A9D4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1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0787B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92965FB" w14:textId="340D961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Oblika zapisa LLLL-MM-DD T UU:MM:SS</w:t>
            </w:r>
            <w:r>
              <w:rPr>
                <w:shd w:val="clear" w:color="auto" w:fill="FEFEFE"/>
                <w:rFonts w:ascii="Arial" w:hAnsi="Arial"/>
              </w:rPr>
              <w:br/>
            </w:r>
            <w:r>
              <w:rPr>
                <w:shd w:val="clear" w:color="auto" w:fill="FEFEFE"/>
                <w:rFonts w:ascii="Arial" w:hAnsi="Arial"/>
              </w:rPr>
              <w:t xml:space="preserve">EET/EEST</w:t>
            </w:r>
          </w:p>
        </w:tc>
      </w:tr>
      <w:tr w:rsidR="00B969A7" w:rsidRPr="00B969A7" w14:paraId="5D1FB1A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1549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Pristojbina/provizija, ki jo je plačal udeleženec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AC8A3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3E5A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C353F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r>
              <w:rPr>
                <w:color w:val="auto"/>
                <w:sz w:val="20"/>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D4D5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Polje je obvezno, če je bila udeležencu zaračunana pristojbina/provizija</w:t>
            </w:r>
          </w:p>
        </w:tc>
      </w:tr>
      <w:tr w:rsidR="00B969A7" w:rsidRPr="00B969A7" w14:paraId="5B4918A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3F005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Dobiček udeleženca 1, ustvarjen z resničnimi sredstvi</w:t>
            </w:r>
            <w:r>
              <w:rPr>
                <w:color w:val="auto"/>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1987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0767A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C4DD4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0E7E5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Polje je obvezno, če je dobiček ustvarjen z resničnimi sredstvi</w:t>
            </w:r>
          </w:p>
        </w:tc>
      </w:tr>
      <w:tr w:rsidR="00B969A7" w:rsidRPr="00B969A7" w14:paraId="3FC8050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E4293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Dobiček udeleženca 1 z bonusnimi sredstvi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33F2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sz w:val="20"/>
                <w:rFonts w:ascii="Arial" w:hAnsi="Arial"/>
              </w:rPr>
              <w:t xml:space="preserve"> </w:t>
            </w: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D8DB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62BE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31C7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Polje je obvezno, če je dobiček ustvarjen z bonusnimi sredstvi</w:t>
            </w:r>
            <w:r>
              <w:rPr>
                <w:color w:val="auto"/>
                <w:shd w:val="clear" w:color="auto" w:fill="FEFEFE"/>
                <w:rFonts w:ascii="Arial" w:hAnsi="Arial"/>
              </w:rPr>
              <w:t xml:space="preserve"> </w:t>
            </w:r>
          </w:p>
        </w:tc>
      </w:tr>
      <w:tr w:rsidR="00B969A7" w:rsidRPr="00B969A7" w14:paraId="08286A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7500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registracije udeleženca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AEB7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BB45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E5EF2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82E8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F59649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1987A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Naslov IP udeleženca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B18D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Izraženo v znakih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C9CC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Naslov IP, s katerega igra udeleženec</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3810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3DC23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Oblika:</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ali IPv6</w:t>
            </w:r>
          </w:p>
        </w:tc>
      </w:tr>
      <w:tr w:rsidR="00B969A7" w:rsidRPr="00B969A7" w14:paraId="44241B1D"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75372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Stava udeleženca 2 z resničnimi sredstvi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D1600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5EDC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3330F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8EF6C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Polje je obvezno, če je bila stava vplačana z resničnimi sredstvi</w:t>
            </w:r>
          </w:p>
        </w:tc>
      </w:tr>
      <w:tr w:rsidR="00B969A7" w:rsidRPr="00B969A7" w14:paraId="462D6F3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310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Stava udeleženca 2 z bonusnimi sredstvi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B424F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9E5F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5B2E6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B333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Polje je obvezno, če je bila stava vplačana z bonusnimi sredstvi</w:t>
            </w:r>
          </w:p>
        </w:tc>
      </w:tr>
      <w:tr w:rsidR="00B969A7" w:rsidRPr="00B969A7" w14:paraId="5C31A7B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0FAD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in čas stave udeleženca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C7C12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EDCA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37161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FAA1D45" w14:textId="64B6DB5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Oblika zapisa LLLL-MM-DD T UU:MM:SS</w:t>
            </w:r>
            <w:r>
              <w:rPr>
                <w:shd w:val="clear" w:color="auto" w:fill="FEFEFE"/>
                <w:rFonts w:ascii="Arial" w:hAnsi="Arial"/>
              </w:rPr>
              <w:br/>
            </w:r>
            <w:r>
              <w:rPr>
                <w:shd w:val="clear" w:color="auto" w:fill="FEFEFE"/>
                <w:rFonts w:ascii="Arial" w:hAnsi="Arial"/>
              </w:rPr>
              <w:t xml:space="preserve">EET/EEST</w:t>
            </w:r>
          </w:p>
        </w:tc>
      </w:tr>
      <w:tr w:rsidR="00B969A7" w:rsidRPr="00B969A7" w14:paraId="2972348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B4A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Pristojbina/provizija, ki jo je plačal udeleženec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614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2AFC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D12B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DA</w:t>
            </w: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319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sz w:val="20"/>
                <w:highlight w:val="white"/>
                <w:rFonts w:ascii="Arial" w:hAnsi="Arial"/>
              </w:rPr>
              <w:t xml:space="preserve"> </w:t>
            </w:r>
            <w:r>
              <w:rPr>
                <w:color w:val="auto"/>
                <w:shd w:val="clear" w:color="auto" w:fill="FEFEFE"/>
                <w:rFonts w:ascii="Arial" w:hAnsi="Arial"/>
              </w:rPr>
              <w:t xml:space="preserve">Polje je obvezno, če je bila udeležencu zaračunana pristojbina/provizija</w:t>
            </w:r>
          </w:p>
        </w:tc>
      </w:tr>
      <w:tr w:rsidR="00B969A7" w:rsidRPr="00B969A7" w14:paraId="348C1F0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564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Dobiček udeleženca 2, ustvarjen z resničnimi sredstvi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25FFB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74D5E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E1CA3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B5B2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Polje je obvezno, če je dobiček ustvarjen z resničnimi sredstvi</w:t>
            </w:r>
          </w:p>
        </w:tc>
      </w:tr>
      <w:tr w:rsidR="00B969A7" w:rsidRPr="00B969A7" w14:paraId="5F0743B4"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E8E1D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Dobiček udeleženca 2 z bonusnimi sredstvi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0C34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8503B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91905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7E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Polje je obvezno, če je dobiček ustvarjen z bonusnimi sredstvi</w:t>
            </w:r>
          </w:p>
        </w:tc>
      </w:tr>
      <w:tr w:rsidR="00B969A7" w:rsidRPr="00B969A7" w14:paraId="5A7DA6E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BD39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A48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68FFE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1CCF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549C7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2702655"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7936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registracije udeleženca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3BF1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BAA3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0FBA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D75274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00BD377"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37B61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Naslov IP udeleženca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F553E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Izraženo v znakih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44046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Naslov IP, s katerega igra udeleženec</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D02A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CF28C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Oblika:</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ali IPv6</w:t>
            </w:r>
          </w:p>
        </w:tc>
      </w:tr>
      <w:tr w:rsidR="00B969A7" w:rsidRPr="00B969A7" w14:paraId="34598FF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BC576A" w14:textId="163C0D1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Stava udeleženca N z resničnimi sredstvi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727FE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7A0DD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4C9D9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346F6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Polje je obvezno, če je bila stava vplačana z resničnimi sredstvi</w:t>
            </w:r>
          </w:p>
        </w:tc>
      </w:tr>
      <w:tr w:rsidR="00B969A7" w:rsidRPr="00B969A7" w14:paraId="1266521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F59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Stava udeleženca N z bonusnimi sredstvi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A0CF3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DE63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4EF2B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66EC41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Polje je obvezno, če je bila stava vplačana z bonusnimi sredstvi</w:t>
            </w:r>
          </w:p>
        </w:tc>
      </w:tr>
      <w:tr w:rsidR="00B969A7" w:rsidRPr="00B969A7" w14:paraId="16823E2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A6745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in čas stave udeleženca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E5B5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57F54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E0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E33C04" w14:textId="011DF652"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Oblika zapisa LLLL-MM-DD T UU:MM:SS</w:t>
            </w:r>
            <w:r>
              <w:rPr>
                <w:shd w:val="clear" w:color="auto" w:fill="FEFEFE"/>
                <w:rFonts w:ascii="Arial" w:hAnsi="Arial"/>
              </w:rPr>
              <w:br/>
            </w:r>
            <w:r>
              <w:rPr>
                <w:shd w:val="clear" w:color="auto" w:fill="FEFEFE"/>
                <w:rFonts w:ascii="Arial" w:hAnsi="Arial"/>
              </w:rPr>
              <w:t xml:space="preserve">EET/EEST</w:t>
            </w:r>
          </w:p>
        </w:tc>
      </w:tr>
      <w:tr w:rsidR="00B969A7" w:rsidRPr="00B969A7" w14:paraId="21B7E441"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97D3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Pristojbina/provizija, ki jo plača udeleženec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4A769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5835D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9489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67B5D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r>
      <w:tr w:rsidR="00B969A7" w:rsidRPr="00B969A7" w14:paraId="519EA58F"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BC61B7"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Dobiček, ki bi ga udeleženec N lahko dvignil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3FD63A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AE3C9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FA93A8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A36566F"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Polje je obvezno, če je dobiček ustvarjen z resničnimi sredstvi</w:t>
            </w:r>
          </w:p>
        </w:tc>
      </w:tr>
      <w:tr w:rsidR="00B969A7" w:rsidRPr="00B969A7" w14:paraId="141CEBE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423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Dobiček udeleženca N, ustvarjen z bonusnimi sredstvi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97F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D5B86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49D6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AB7469D"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Polje je obvezno, če je dobiček ustvarjen z bonusnimi sredstvi</w:t>
            </w:r>
            <w:r>
              <w:rPr>
                <w:color w:val="auto"/>
                <w:shd w:val="clear" w:color="auto" w:fill="FEFEFE"/>
                <w:rFonts w:ascii="Arial" w:hAnsi="Arial"/>
              </w:rPr>
              <w:t xml:space="preserve"> </w:t>
            </w:r>
          </w:p>
        </w:tc>
      </w:tr>
      <w:tr w:rsidR="00B969A7" w:rsidRPr="00B969A7" w14:paraId="1577B7F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91A70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in ura ustvarjanja sporočila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C06E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B5984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3AE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2CB1F2D" w14:textId="0139ED31"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Oblika zapisa LLLL-MM-DD T UU:MM:SS</w:t>
            </w:r>
            <w:r>
              <w:rPr>
                <w:shd w:val="clear" w:color="auto" w:fill="FEFEFE"/>
                <w:rFonts w:ascii="Arial" w:hAnsi="Arial"/>
              </w:rPr>
              <w:br/>
            </w:r>
            <w:r>
              <w:rPr>
                <w:shd w:val="clear" w:color="auto" w:fill="FEFEFE"/>
                <w:rFonts w:ascii="Arial" w:hAnsi="Arial"/>
              </w:rPr>
              <w:t xml:space="preserve">EET/EEST</w:t>
            </w:r>
          </w:p>
        </w:tc>
      </w:tr>
    </w:tbl>
    <w:p w14:paraId="2CD98EE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314BACF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Potrditveno sporočilo, ki ga pošlje strežnik NAP za prejete podatke o vsakem dogodku</w:t>
      </w:r>
    </w:p>
    <w:p w14:paraId="3F36C43D"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7F073FE1"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31329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2A4A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75A7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Obrazložitev</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A17E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87E44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Nadzor</w:t>
            </w:r>
          </w:p>
        </w:tc>
      </w:tr>
      <w:tr w:rsidR="00B969A7" w:rsidRPr="00B969A7" w14:paraId="7EA7F53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42AA1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 potrditve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292353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Našteto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0F98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Registracija organizatorja</w:t>
            </w:r>
          </w:p>
          <w:p w14:paraId="776AA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Dodajanje licence</w:t>
            </w:r>
          </w:p>
          <w:p w14:paraId="528218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3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Registracija udeleženca</w:t>
            </w:r>
          </w:p>
          <w:p w14:paraId="63FD28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4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Podatki o igri</w:t>
            </w:r>
          </w:p>
          <w:p w14:paraId="0212A4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5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Odgovor na zahtevo</w:t>
            </w:r>
          </w:p>
          <w:p w14:paraId="203BAC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6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Podatki za potrdila za udeležbo</w:t>
            </w:r>
          </w:p>
          <w:p w14:paraId="2C489F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7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Podatki o tekočih igrah</w:t>
            </w:r>
          </w:p>
          <w:p w14:paraId="792287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8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Preklic podatkov o igri</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AA1A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4D5F1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Po shemi XSD</w:t>
            </w:r>
            <w:r>
              <w:rPr>
                <w:color w:val="auto"/>
                <w:shd w:val="clear" w:color="auto" w:fill="FEFEFE"/>
                <w:rFonts w:ascii="Arial" w:hAnsi="Arial"/>
              </w:rPr>
              <w:t xml:space="preserve"> </w:t>
            </w:r>
          </w:p>
        </w:tc>
      </w:tr>
      <w:tr w:rsidR="00B969A7" w:rsidRPr="00B969A7" w14:paraId="042B988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772E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operacije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305D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Našteto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1786C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Uspešno</w:t>
            </w:r>
          </w:p>
          <w:p w14:paraId="03EA2B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Napaka pri potrjevanju sporočila</w:t>
            </w:r>
          </w:p>
          <w:p w14:paraId="49874D2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A743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9DD91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552CB00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7867F3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organizatorja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CACEC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6B5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E04F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053A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1AEA90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E6AC2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igre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0B0E7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DBD2D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83DA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657CF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151AC5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96FE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Serijska številka predloženega dela datoteke</w:t>
            </w:r>
            <w:r>
              <w:rPr>
                <w:color w:val="auto"/>
                <w:highlight w:val="white"/>
                <w:shd w:val="clear" w:color="auto" w:fill="FEFEFE"/>
                <w:rFonts w:ascii="Arial" w:hAnsi="Arial"/>
              </w:rPr>
              <w:t xml:space="preserve"> </w:t>
            </w:r>
          </w:p>
          <w:p w14:paraId="4FA8C5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8A2F6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CCAC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FD6CD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14439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r>
      <w:tr w:rsidR="00B969A7" w:rsidRPr="00B969A7" w14:paraId="54C5501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4C71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in čas sprejetja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0B584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EA19A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A56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3C6A43" w14:textId="14968C0D"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Oblika zapisa LLLL-MM-DD T UU:MM:SS</w:t>
            </w:r>
            <w:r>
              <w:rPr>
                <w:shd w:val="clear" w:color="auto" w:fill="FEFEFE"/>
                <w:rFonts w:ascii="Arial" w:hAnsi="Arial"/>
              </w:rPr>
              <w:br/>
            </w:r>
            <w:r>
              <w:rPr>
                <w:shd w:val="clear" w:color="auto" w:fill="FEFEFE"/>
                <w:rFonts w:ascii="Arial" w:hAnsi="Arial"/>
              </w:rPr>
              <w:t xml:space="preserve">EET/EEST</w:t>
            </w:r>
          </w:p>
        </w:tc>
      </w:tr>
      <w:tr w:rsidR="00B969A7" w:rsidRPr="00B969A7" w14:paraId="3F1BF52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09DCA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Opomba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6FB7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Izraženo v znakih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8D5B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010E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923C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Dodatne informacije, če so potrebne, in/ali pojasnilo za vrsto napake v primeru neuspešnega postopka</w:t>
            </w:r>
          </w:p>
        </w:tc>
      </w:tr>
    </w:tbl>
    <w:p w14:paraId="2E997CDE" w14:textId="77777777" w:rsidR="00B969A7" w:rsidRPr="00B969A7" w:rsidRDefault="00B969A7" w:rsidP="00B969A7">
      <w:pPr>
        <w:spacing w:after="0" w:line="240" w:lineRule="auto"/>
        <w:ind w:left="0" w:right="213" w:firstLine="851"/>
      </w:pPr>
    </w:p>
    <w:p w14:paraId="1F8CA8D5" w14:textId="77777777" w:rsidR="00B969A7" w:rsidRPr="00B969A7" w:rsidRDefault="00B969A7" w:rsidP="00B969A7">
      <w:pPr>
        <w:spacing w:after="0" w:line="240" w:lineRule="auto"/>
        <w:ind w:left="0" w:right="213" w:firstLine="851"/>
      </w:pPr>
    </w:p>
    <w:p w14:paraId="7235AB7F" w14:textId="77777777" w:rsidR="00B969A7" w:rsidRPr="00B969A7" w:rsidRDefault="00B969A7" w:rsidP="00B969A7">
      <w:pPr>
        <w:spacing w:after="0" w:line="240" w:lineRule="auto"/>
        <w:ind w:left="0" w:right="213" w:firstLine="851"/>
      </w:pPr>
      <w:r>
        <w:rPr>
          <w:b/>
        </w:rPr>
        <w:t xml:space="preserve">Oddelek 19.</w:t>
      </w:r>
      <w:r>
        <w:rPr>
          <w:b/>
        </w:rPr>
        <w:t xml:space="preserve"> </w:t>
      </w:r>
      <w:r>
        <w:t xml:space="preserve">V členu 8(8) se vstavi naslednja Priloga 3a:</w:t>
      </w:r>
    </w:p>
    <w:p w14:paraId="10012937" w14:textId="77777777" w:rsidR="00B969A7" w:rsidRPr="00B969A7" w:rsidRDefault="00B969A7" w:rsidP="00B969A7">
      <w:pPr>
        <w:spacing w:after="0" w:line="240" w:lineRule="auto"/>
        <w:ind w:left="0" w:right="213" w:firstLine="851"/>
        <w:rPr>
          <w:b/>
        </w:rPr>
      </w:pPr>
    </w:p>
    <w:p w14:paraId="1796E30C" w14:textId="77777777" w:rsidR="00B969A7" w:rsidRPr="00B969A7" w:rsidRDefault="00B969A7" w:rsidP="00B969A7">
      <w:pPr>
        <w:spacing w:after="0" w:line="240" w:lineRule="auto"/>
        <w:ind w:left="0" w:right="213" w:firstLine="851"/>
        <w:rPr>
          <w:szCs w:val="24"/>
        </w:rPr>
      </w:pPr>
      <w:r>
        <w:t xml:space="preserve">„Priloga 3a k členu 8(8)</w:t>
      </w:r>
    </w:p>
    <w:p w14:paraId="12910274" w14:textId="77777777" w:rsidR="00B969A7" w:rsidRPr="00B969A7" w:rsidRDefault="00B969A7" w:rsidP="00B969A7">
      <w:pPr>
        <w:spacing w:after="0" w:line="240" w:lineRule="auto"/>
        <w:ind w:left="0" w:right="213" w:firstLine="851"/>
        <w:rPr>
          <w:szCs w:val="24"/>
        </w:rPr>
      </w:pPr>
    </w:p>
    <w:p w14:paraId="6017CD5E" w14:textId="77777777" w:rsidR="00B969A7" w:rsidRPr="00B969A7" w:rsidRDefault="00B969A7" w:rsidP="00B969A7">
      <w:pPr>
        <w:spacing w:after="0" w:line="240" w:lineRule="auto"/>
        <w:ind w:left="0" w:right="213" w:firstLine="851"/>
        <w:rPr>
          <w:szCs w:val="24"/>
        </w:rPr>
      </w:pPr>
      <w:r>
        <w:t xml:space="preserve">1.</w:t>
      </w:r>
      <w:r>
        <w:t xml:space="preserve"> </w:t>
      </w:r>
      <w:r>
        <w:t xml:space="preserve">Preklic podatkov, prejetih za zaključen dogodek:</w:t>
      </w:r>
    </w:p>
    <w:p w14:paraId="0C2E75F4" w14:textId="77777777" w:rsidR="00B969A7" w:rsidRPr="00B969A7" w:rsidRDefault="00B969A7" w:rsidP="00B969A7">
      <w:pPr>
        <w:spacing w:after="0" w:line="240" w:lineRule="auto"/>
        <w:ind w:left="0" w:right="213" w:firstLine="851"/>
        <w:rPr>
          <w:szCs w:val="24"/>
        </w:rPr>
      </w:pPr>
    </w:p>
    <w:tbl>
      <w:tblPr>
        <w:tblW w:w="10365" w:type="dxa"/>
        <w:tblInd w:w="40" w:type="dxa"/>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B019DD7"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D6FCD35"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520539A" w14:textId="77777777" w:rsidR="00B969A7" w:rsidRPr="00B969A7" w:rsidRDefault="00B969A7" w:rsidP="00B969A7">
            <w:pPr>
              <w:spacing w:after="0" w:line="240" w:lineRule="auto"/>
              <w:ind w:left="0" w:right="-56" w:firstLine="82"/>
              <w:rPr>
                <w:szCs w:val="24"/>
              </w:rPr>
            </w:pPr>
            <w:r>
              <w:t xml:space="preserve">Vrsta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3423C4" w14:textId="77777777" w:rsidR="00B969A7" w:rsidRPr="00B969A7" w:rsidRDefault="00B969A7" w:rsidP="00B969A7">
            <w:pPr>
              <w:spacing w:after="0" w:line="240" w:lineRule="auto"/>
              <w:ind w:left="0" w:right="213" w:firstLine="851"/>
              <w:rPr>
                <w:szCs w:val="24"/>
              </w:rPr>
            </w:pPr>
            <w:r>
              <w:t xml:space="preserve">Obrazložitev</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F4D1AE8" w14:textId="77777777" w:rsidR="00B969A7" w:rsidRPr="00B969A7" w:rsidRDefault="00B969A7" w:rsidP="00B969A7">
            <w:pPr>
              <w:spacing w:after="0" w:line="240" w:lineRule="auto"/>
              <w:ind w:left="0" w:right="213" w:hanging="28"/>
              <w:rPr>
                <w:szCs w:val="24"/>
              </w:rPr>
            </w:pPr>
            <w:r>
              <w:t xml:space="preserve">Obvezni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C0DDDC5" w14:textId="77777777" w:rsidR="00B969A7" w:rsidRPr="00B969A7" w:rsidRDefault="00B969A7" w:rsidP="00B969A7">
            <w:pPr>
              <w:spacing w:after="0" w:line="240" w:lineRule="auto"/>
              <w:ind w:left="0" w:right="213" w:firstLine="851"/>
              <w:rPr>
                <w:szCs w:val="24"/>
              </w:rPr>
            </w:pPr>
            <w:r>
              <w:t xml:space="preserve">Nadzor</w:t>
            </w:r>
          </w:p>
        </w:tc>
      </w:tr>
      <w:tr w:rsidR="00B969A7" w:rsidRPr="00B969A7" w14:paraId="69B18EA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1121B0" w14:textId="77777777" w:rsidR="00B969A7" w:rsidRPr="00B969A7" w:rsidRDefault="00B969A7" w:rsidP="00B969A7">
            <w:pPr>
              <w:spacing w:after="0" w:line="240" w:lineRule="auto"/>
              <w:ind w:left="0" w:right="213" w:hanging="93"/>
              <w:jc w:val="left"/>
              <w:rPr>
                <w:szCs w:val="24"/>
              </w:rPr>
            </w:pPr>
            <w:r>
              <w:t xml:space="preserve">IID organizatorja, ki ga ustvari strežnik NAP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4463BF2" w14:textId="77777777" w:rsidR="00B969A7" w:rsidRPr="00B969A7" w:rsidRDefault="00B969A7" w:rsidP="00B969A7">
            <w:pPr>
              <w:spacing w:after="0" w:line="240" w:lineRule="auto"/>
              <w:ind w:left="0" w:right="-56" w:firstLine="82"/>
              <w:rPr>
                <w:szCs w:val="24"/>
              </w:rPr>
            </w:pPr>
            <w: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576990B"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1DA04A6" w14:textId="77777777" w:rsidR="00B969A7" w:rsidRPr="00B969A7" w:rsidRDefault="00B969A7" w:rsidP="00B969A7">
            <w:pPr>
              <w:spacing w:after="0" w:line="240" w:lineRule="auto"/>
              <w:ind w:left="0" w:right="213" w:firstLine="851"/>
              <w:rPr>
                <w:szCs w:val="24"/>
              </w:rPr>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3F1435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9F40AF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BAE7B9" w14:textId="77777777" w:rsidR="00B969A7" w:rsidRPr="00B969A7" w:rsidRDefault="00B969A7" w:rsidP="00B969A7">
            <w:pPr>
              <w:spacing w:after="0" w:line="240" w:lineRule="auto"/>
              <w:ind w:left="0" w:right="213" w:firstLine="0"/>
              <w:rPr>
                <w:szCs w:val="24"/>
              </w:rPr>
            </w:pPr>
            <w:r>
              <w:t xml:space="preserve">Vrsta igre na srečo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C58877D" w14:textId="77777777" w:rsidR="00B969A7" w:rsidRPr="00B969A7" w:rsidRDefault="00B969A7" w:rsidP="00B969A7">
            <w:pPr>
              <w:spacing w:after="0" w:line="240" w:lineRule="auto"/>
              <w:ind w:left="0" w:right="-56" w:firstLine="82"/>
              <w:rPr>
                <w:szCs w:val="24"/>
              </w:rPr>
            </w:pPr>
            <w:r>
              <w:t xml:space="preserve">Našteto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B5293BC" w14:textId="77777777" w:rsidR="00B969A7" w:rsidRPr="00B969A7" w:rsidRDefault="00B969A7" w:rsidP="00B969A7">
            <w:pPr>
              <w:spacing w:after="0" w:line="240" w:lineRule="auto"/>
              <w:ind w:left="0" w:right="213" w:firstLine="0"/>
              <w:rPr>
                <w:szCs w:val="24"/>
              </w:rPr>
            </w:pPr>
            <w:r>
              <w:t xml:space="preserve">Iz nomenklature iz Priloge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9FA7E86" w14:textId="77777777" w:rsidR="00B969A7" w:rsidRPr="00B969A7" w:rsidRDefault="00B969A7" w:rsidP="00B969A7">
            <w:pPr>
              <w:spacing w:after="0" w:line="240" w:lineRule="auto"/>
              <w:ind w:left="0" w:right="213" w:firstLine="851"/>
              <w:rPr>
                <w:szCs w:val="24"/>
              </w:rPr>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9D48B61"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42FA3088" w14:textId="77777777" w:rsidTr="00B26C21">
        <w:trPr>
          <w:trHeight w:val="226"/>
        </w:trPr>
        <w:tc>
          <w:tcPr>
            <w:tcW w:w="2237"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42566453" w14:textId="77777777" w:rsidR="00B969A7" w:rsidRPr="00B969A7" w:rsidRDefault="00B969A7" w:rsidP="00B969A7">
            <w:pPr>
              <w:spacing w:after="0" w:line="240" w:lineRule="auto"/>
              <w:ind w:left="0" w:right="213" w:firstLine="0"/>
              <w:rPr>
                <w:szCs w:val="24"/>
              </w:rPr>
            </w:pPr>
            <w:r>
              <w:t xml:space="preserve">Identifikacijska številka dogodka, ki jo ustvari organizatorjev CRS in je preklicana</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0753AAE2" w14:textId="77777777" w:rsidR="00B969A7" w:rsidRPr="00B969A7" w:rsidRDefault="00B969A7" w:rsidP="00B969A7">
            <w:pPr>
              <w:spacing w:after="0" w:line="240" w:lineRule="auto"/>
              <w:ind w:left="0" w:right="-56" w:firstLine="82"/>
              <w:rPr>
                <w:szCs w:val="24"/>
              </w:rPr>
            </w:pPr>
            <w:r>
              <w:t xml:space="preserve">Številka</w:t>
            </w:r>
          </w:p>
        </w:tc>
        <w:tc>
          <w:tcPr>
            <w:tcW w:w="255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CF54B4" w14:textId="77777777" w:rsidR="00B969A7" w:rsidRPr="00B969A7" w:rsidRDefault="00B969A7" w:rsidP="00B969A7">
            <w:pPr>
              <w:spacing w:after="0" w:line="240" w:lineRule="auto"/>
              <w:ind w:left="0" w:right="213" w:hanging="27"/>
              <w:rPr>
                <w:szCs w:val="24"/>
              </w:rPr>
            </w:pPr>
            <w:r>
              <w:t xml:space="preserve">Edinstvena serijska številka vsake igre (začne se z 1), ki jo mora ustvariti CRS organizatorja spletnih iger na srečo</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FF1447F" w14:textId="77777777" w:rsidR="00B969A7" w:rsidRPr="00B969A7" w:rsidRDefault="00B969A7" w:rsidP="00B969A7">
            <w:pPr>
              <w:spacing w:after="0" w:line="240" w:lineRule="auto"/>
              <w:ind w:left="0" w:right="213" w:firstLine="851"/>
              <w:rPr>
                <w:szCs w:val="24"/>
              </w:rPr>
            </w:pPr>
            <w:r>
              <w:t xml:space="preserve">DA</w:t>
            </w:r>
          </w:p>
        </w:tc>
        <w:tc>
          <w:tcPr>
            <w:tcW w:w="260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5DDA47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514D236E" w14:textId="77777777" w:rsidTr="00B26C21">
        <w:trPr>
          <w:trHeight w:val="226"/>
        </w:trPr>
        <w:tc>
          <w:tcPr>
            <w:tcW w:w="22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324B510" w14:textId="77777777" w:rsidR="00B969A7" w:rsidRPr="00B969A7" w:rsidRDefault="00B969A7" w:rsidP="00B969A7">
            <w:pPr>
              <w:spacing w:after="0" w:line="240" w:lineRule="auto"/>
              <w:ind w:left="0" w:right="213" w:firstLine="0"/>
              <w:rPr>
                <w:szCs w:val="24"/>
              </w:rPr>
            </w:pPr>
            <w:r>
              <w:t xml:space="preserve">Razlog za preklic podatkov</w:t>
            </w:r>
          </w:p>
        </w:tc>
        <w:tc>
          <w:tcPr>
            <w:tcW w:w="1243"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242F09F" w14:textId="77777777" w:rsidR="00B969A7" w:rsidRPr="00B969A7" w:rsidRDefault="00B969A7" w:rsidP="00B969A7">
            <w:pPr>
              <w:spacing w:after="0" w:line="240" w:lineRule="auto"/>
              <w:ind w:left="0" w:right="-56" w:firstLine="82"/>
              <w:rPr>
                <w:szCs w:val="24"/>
              </w:rPr>
            </w:pPr>
            <w:r>
              <w:t xml:space="preserve">Številka</w:t>
            </w:r>
          </w:p>
        </w:tc>
        <w:tc>
          <w:tcPr>
            <w:tcW w:w="255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5D15B404" w14:textId="77777777" w:rsidR="00B969A7" w:rsidRPr="00B969A7" w:rsidRDefault="00B969A7" w:rsidP="00B969A7">
            <w:pPr>
              <w:spacing w:after="0" w:line="240" w:lineRule="auto"/>
              <w:ind w:left="0" w:right="213" w:firstLine="0"/>
              <w:rPr>
                <w:szCs w:val="24"/>
              </w:rPr>
            </w:pPr>
            <w:r>
              <w:t xml:space="preserve">Navedite vrste razlogov, ki bi jih bilo mogoče našteti za preklic:</w:t>
            </w:r>
          </w:p>
          <w:p w14:paraId="24A7D666" w14:textId="77777777" w:rsidR="00B969A7" w:rsidRPr="00B969A7" w:rsidRDefault="00B969A7" w:rsidP="00B969A7">
            <w:pPr>
              <w:spacing w:after="160" w:line="252" w:lineRule="auto"/>
              <w:ind w:left="0" w:right="0" w:firstLine="0"/>
              <w:jc w:val="left"/>
              <w:rPr>
                <w:szCs w:val="24"/>
              </w:rPr>
            </w:pPr>
            <w:r>
              <w:t xml:space="preserve">1.</w:t>
            </w:r>
            <w:r>
              <w:t xml:space="preserve">  </w:t>
            </w:r>
            <w:r>
              <w:t xml:space="preserve">preklic igre zaradi višje sile;</w:t>
            </w:r>
          </w:p>
          <w:p w14:paraId="55D8C279" w14:textId="77777777" w:rsidR="00B969A7" w:rsidRPr="00B969A7" w:rsidRDefault="00B969A7" w:rsidP="00B969A7">
            <w:pPr>
              <w:spacing w:after="160" w:line="252" w:lineRule="auto"/>
              <w:ind w:left="0" w:right="0" w:firstLine="0"/>
              <w:jc w:val="left"/>
              <w:rPr>
                <w:szCs w:val="24"/>
              </w:rPr>
            </w:pPr>
            <w:r>
              <w:t xml:space="preserve">2.</w:t>
            </w:r>
            <w:r>
              <w:t xml:space="preserve">  </w:t>
            </w:r>
            <w:r>
              <w:t xml:space="preserve">prekinjena igra pred koncem z razveljavitvijo stav;</w:t>
            </w:r>
            <w:r>
              <w:t xml:space="preserve"> </w:t>
            </w:r>
          </w:p>
          <w:p w14:paraId="77A9775E" w14:textId="77777777" w:rsidR="00B969A7" w:rsidRPr="00B969A7" w:rsidRDefault="00B969A7" w:rsidP="00B969A7">
            <w:pPr>
              <w:spacing w:after="160" w:line="252" w:lineRule="auto"/>
              <w:ind w:left="0" w:right="0" w:firstLine="0"/>
              <w:jc w:val="left"/>
              <w:rPr>
                <w:szCs w:val="24"/>
              </w:rPr>
            </w:pPr>
            <w:r>
              <w:t xml:space="preserve">3.</w:t>
            </w:r>
            <w:r>
              <w:t xml:space="preserve">   </w:t>
            </w:r>
            <w:r>
              <w:t xml:space="preserve">preklicana igra zaradi regulativnih odločitev (FIFA, UEFA itd.);</w:t>
            </w:r>
          </w:p>
          <w:p w14:paraId="3B554211" w14:textId="77777777" w:rsidR="00B969A7" w:rsidRPr="00B969A7" w:rsidRDefault="00B969A7" w:rsidP="00B969A7">
            <w:pPr>
              <w:spacing w:after="160" w:line="252" w:lineRule="auto"/>
              <w:ind w:left="0" w:right="0" w:firstLine="0"/>
              <w:jc w:val="left"/>
              <w:rPr>
                <w:szCs w:val="24"/>
              </w:rPr>
            </w:pPr>
            <w:r>
              <w:t xml:space="preserve">4.</w:t>
            </w:r>
            <w:r>
              <w:t xml:space="preserve"> </w:t>
            </w:r>
            <w:r>
              <w:t xml:space="preserve">preklicana stava (preklicana igra) zaradi ugotovljenih kršitev pravil s strani udeleženca;</w:t>
            </w:r>
          </w:p>
          <w:p w14:paraId="50D455D3" w14:textId="77777777" w:rsidR="00B969A7" w:rsidRPr="00B969A7" w:rsidRDefault="00B969A7" w:rsidP="00B969A7">
            <w:pPr>
              <w:spacing w:after="160" w:line="252" w:lineRule="auto"/>
              <w:ind w:left="0" w:right="0" w:firstLine="0"/>
              <w:jc w:val="left"/>
              <w:rPr>
                <w:szCs w:val="24"/>
              </w:rPr>
            </w:pPr>
            <w:r>
              <w:t xml:space="preserve">5.</w:t>
            </w:r>
            <w:r>
              <w:t xml:space="preserve"> </w:t>
            </w:r>
            <w:r>
              <w:t xml:space="preserve">preklicana stava (preklicana igra) po odločitvi o pritožbi;</w:t>
            </w:r>
          </w:p>
          <w:p w14:paraId="7CED5CB6" w14:textId="77777777" w:rsidR="00B969A7" w:rsidRPr="00B969A7" w:rsidRDefault="00B969A7" w:rsidP="00B969A7">
            <w:pPr>
              <w:spacing w:after="160" w:line="252" w:lineRule="auto"/>
              <w:ind w:left="0" w:right="0" w:firstLine="0"/>
              <w:jc w:val="left"/>
              <w:rPr>
                <w:szCs w:val="24"/>
              </w:rPr>
            </w:pPr>
            <w:r>
              <w:t xml:space="preserve">6.</w:t>
            </w:r>
            <w:r>
              <w:t xml:space="preserve"> </w:t>
            </w:r>
            <w:r>
              <w:t xml:space="preserve">drugo.</w:t>
            </w:r>
            <w:r>
              <w:t xml:space="preserve">      </w:t>
            </w:r>
          </w:p>
          <w:p w14:paraId="390AA2E3" w14:textId="77777777" w:rsidR="00B969A7" w:rsidRPr="00B969A7" w:rsidRDefault="00B969A7" w:rsidP="00B969A7">
            <w:pPr>
              <w:spacing w:after="0" w:line="240" w:lineRule="auto"/>
              <w:ind w:left="0" w:right="213" w:firstLine="0"/>
              <w:rPr>
                <w:szCs w:val="24"/>
              </w:rPr>
            </w:pPr>
          </w:p>
          <w:p w14:paraId="6817A02D" w14:textId="77777777" w:rsidR="00B969A7" w:rsidRPr="00B969A7" w:rsidRDefault="00B969A7" w:rsidP="00B969A7">
            <w:pPr>
              <w:spacing w:after="0" w:line="240" w:lineRule="auto"/>
              <w:ind w:left="360" w:right="213" w:firstLine="0"/>
              <w:rPr>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D68C3A6" w14:textId="77777777" w:rsidR="00B969A7" w:rsidRPr="00B969A7" w:rsidRDefault="00B969A7" w:rsidP="00B969A7">
            <w:pPr>
              <w:spacing w:after="0" w:line="240" w:lineRule="auto"/>
              <w:ind w:left="0" w:right="213" w:firstLine="851"/>
              <w:rPr>
                <w:szCs w:val="24"/>
              </w:rPr>
            </w:pPr>
            <w:r>
              <w:t xml:space="preserve">DA</w:t>
            </w:r>
          </w:p>
        </w:tc>
        <w:tc>
          <w:tcPr>
            <w:tcW w:w="260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726A752" w14:textId="77777777" w:rsidR="00B969A7" w:rsidRPr="00B969A7" w:rsidRDefault="00B969A7" w:rsidP="00B969A7">
            <w:pPr>
              <w:spacing w:after="0" w:line="240" w:lineRule="auto"/>
              <w:ind w:left="0" w:right="213" w:firstLine="851"/>
              <w:rPr>
                <w:rFonts w:ascii="Arial" w:eastAsiaTheme="minorEastAsia" w:hAnsi="Arial"/>
                <w:color w:val="auto"/>
                <w:szCs w:val="20"/>
                <w:shd w:val="clear" w:color="auto" w:fill="FEFEFE"/>
              </w:rPr>
            </w:pPr>
          </w:p>
          <w:p w14:paraId="50EDE3E8" w14:textId="77777777" w:rsidR="00B969A7" w:rsidRPr="00B969A7" w:rsidRDefault="00B969A7" w:rsidP="00B969A7">
            <w:pPr>
              <w:spacing w:after="0" w:line="240" w:lineRule="auto"/>
              <w:ind w:left="0" w:right="213" w:firstLine="0"/>
              <w:rPr>
                <w:szCs w:val="24"/>
              </w:rPr>
            </w:pPr>
            <w:r>
              <w:rPr>
                <w:color w:val="auto"/>
                <w:shd w:val="clear" w:color="auto" w:fill="FEFEFE"/>
                <w:rFonts w:ascii="Arial" w:hAnsi="Arial"/>
              </w:rPr>
              <w:t xml:space="preserve">Po shemi XSD</w:t>
            </w:r>
          </w:p>
        </w:tc>
      </w:tr>
      <w:tr w:rsidR="00B969A7" w:rsidRPr="00B969A7" w14:paraId="3F1F6584" w14:textId="77777777" w:rsidTr="00B26C21">
        <w:trPr>
          <w:trHeight w:val="226"/>
        </w:trPr>
        <w:tc>
          <w:tcPr>
            <w:tcW w:w="2237" w:type="dxa"/>
            <w:tcBorders>
              <w:top w:val="single" w:sz="4" w:space="0" w:color="auto"/>
              <w:left w:val="single" w:sz="8" w:space="0" w:color="auto"/>
              <w:bottom w:val="nil"/>
              <w:right w:val="single" w:sz="8" w:space="0" w:color="auto"/>
            </w:tcBorders>
            <w:shd w:val="clear" w:color="auto" w:fill="FEFEFE"/>
            <w:tcMar>
              <w:top w:w="45" w:type="dxa"/>
              <w:bottom w:w="0" w:type="dxa"/>
            </w:tcMar>
            <w:vAlign w:val="center"/>
          </w:tcPr>
          <w:p w14:paraId="17551F3C" w14:textId="77777777" w:rsidR="00B969A7" w:rsidRPr="00B969A7" w:rsidRDefault="00B969A7" w:rsidP="00B969A7">
            <w:pPr>
              <w:spacing w:after="0" w:line="240" w:lineRule="auto"/>
              <w:ind w:left="0" w:right="213" w:firstLine="0"/>
              <w:rPr>
                <w:szCs w:val="24"/>
              </w:rPr>
            </w:pPr>
            <w:r>
              <w:t xml:space="preserve">Dodatna pojasnila</w:t>
            </w:r>
          </w:p>
        </w:tc>
        <w:tc>
          <w:tcPr>
            <w:tcW w:w="1243" w:type="dxa"/>
            <w:tcBorders>
              <w:top w:val="single" w:sz="4" w:space="0" w:color="auto"/>
              <w:left w:val="nil"/>
              <w:bottom w:val="nil"/>
              <w:right w:val="single" w:sz="8" w:space="0" w:color="auto"/>
            </w:tcBorders>
            <w:shd w:val="clear" w:color="auto" w:fill="FEFEFE"/>
            <w:tcMar>
              <w:top w:w="45" w:type="dxa"/>
              <w:bottom w:w="0" w:type="dxa"/>
            </w:tcMar>
            <w:vAlign w:val="center"/>
          </w:tcPr>
          <w:p w14:paraId="379C0655" w14:textId="77777777" w:rsidR="00B969A7" w:rsidRPr="00B969A7" w:rsidRDefault="00B969A7" w:rsidP="00B969A7">
            <w:pPr>
              <w:spacing w:after="0" w:line="240" w:lineRule="auto"/>
              <w:ind w:left="0" w:right="-56" w:firstLine="82"/>
              <w:rPr>
                <w:szCs w:val="24"/>
              </w:rPr>
            </w:pPr>
            <w:r>
              <w:t xml:space="preserve">Izraženo v znakih</w:t>
            </w:r>
          </w:p>
        </w:tc>
        <w:tc>
          <w:tcPr>
            <w:tcW w:w="2558" w:type="dxa"/>
            <w:tcBorders>
              <w:top w:val="single" w:sz="4" w:space="0" w:color="auto"/>
              <w:left w:val="nil"/>
              <w:bottom w:val="nil"/>
              <w:right w:val="single" w:sz="8" w:space="0" w:color="auto"/>
            </w:tcBorders>
            <w:shd w:val="clear" w:color="auto" w:fill="FEFEFE"/>
            <w:tcMar>
              <w:top w:w="45" w:type="dxa"/>
              <w:bottom w:w="0" w:type="dxa"/>
            </w:tcMar>
            <w:vAlign w:val="center"/>
          </w:tcPr>
          <w:p w14:paraId="77ABB3EE" w14:textId="77777777" w:rsidR="00B969A7" w:rsidRPr="00B969A7" w:rsidRDefault="00B969A7" w:rsidP="00B969A7">
            <w:pPr>
              <w:spacing w:after="0" w:line="240" w:lineRule="auto"/>
              <w:ind w:left="0" w:right="213" w:firstLine="0"/>
              <w:rPr>
                <w:szCs w:val="24"/>
              </w:rPr>
            </w:pPr>
            <w:r>
              <w:t xml:space="preserve">To polje je treba izpolniti, če je razlog za preklic podatkov „Drugo“.</w:t>
            </w:r>
          </w:p>
        </w:tc>
        <w:tc>
          <w:tcPr>
            <w:tcW w:w="1719" w:type="dxa"/>
            <w:tcBorders>
              <w:top w:val="single" w:sz="4" w:space="0" w:color="auto"/>
              <w:left w:val="nil"/>
              <w:bottom w:val="nil"/>
              <w:right w:val="single" w:sz="8" w:space="0" w:color="auto"/>
            </w:tcBorders>
            <w:shd w:val="clear" w:color="auto" w:fill="FEFEFE"/>
            <w:tcMar>
              <w:top w:w="45" w:type="dxa"/>
              <w:bottom w:w="0" w:type="dxa"/>
            </w:tcMar>
            <w:vAlign w:val="center"/>
          </w:tcPr>
          <w:p w14:paraId="1122B57D" w14:textId="77777777" w:rsidR="00B969A7" w:rsidRPr="00B969A7" w:rsidRDefault="00B969A7" w:rsidP="00B969A7">
            <w:pPr>
              <w:spacing w:after="0" w:line="240" w:lineRule="auto"/>
              <w:ind w:left="0" w:right="213" w:firstLine="851"/>
              <w:rPr>
                <w:szCs w:val="24"/>
              </w:rPr>
            </w:pPr>
            <w:r>
              <w:t xml:space="preserve">NE</w:t>
            </w:r>
          </w:p>
        </w:tc>
        <w:tc>
          <w:tcPr>
            <w:tcW w:w="2608" w:type="dxa"/>
            <w:tcBorders>
              <w:top w:val="single" w:sz="4" w:space="0" w:color="auto"/>
              <w:left w:val="nil"/>
              <w:bottom w:val="nil"/>
              <w:right w:val="single" w:sz="8" w:space="0" w:color="auto"/>
            </w:tcBorders>
            <w:shd w:val="clear" w:color="auto" w:fill="FEFEFE"/>
            <w:tcMar>
              <w:top w:w="45" w:type="dxa"/>
              <w:bottom w:w="0" w:type="dxa"/>
            </w:tcMar>
            <w:vAlign w:val="center"/>
          </w:tcPr>
          <w:p w14:paraId="7B9931FB" w14:textId="77777777" w:rsidR="00B969A7" w:rsidRPr="00B969A7" w:rsidRDefault="00B969A7" w:rsidP="00B969A7">
            <w:pPr>
              <w:spacing w:after="0" w:line="240" w:lineRule="auto"/>
              <w:ind w:left="0" w:right="213" w:firstLine="851"/>
              <w:rPr>
                <w:szCs w:val="24"/>
              </w:rPr>
            </w:pPr>
          </w:p>
        </w:tc>
      </w:tr>
      <w:tr w:rsidR="00B969A7" w:rsidRPr="00E5500C" w14:paraId="564B9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2865232" w14:textId="77777777" w:rsidR="00B969A7" w:rsidRPr="00B969A7" w:rsidRDefault="00B969A7" w:rsidP="00B969A7">
            <w:pPr>
              <w:spacing w:after="0" w:line="240" w:lineRule="auto"/>
              <w:ind w:left="0" w:right="213" w:firstLine="0"/>
              <w:rPr>
                <w:szCs w:val="24"/>
              </w:rPr>
            </w:pPr>
            <w:r>
              <w:t xml:space="preserve">Datum in ura ustvarjanja sporočila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0C0873" w14:textId="77777777" w:rsidR="00B969A7" w:rsidRPr="00B969A7" w:rsidRDefault="00B969A7" w:rsidP="00B969A7">
            <w:pPr>
              <w:spacing w:after="0" w:line="240" w:lineRule="auto"/>
              <w:ind w:left="0" w:right="-56" w:firstLine="82"/>
              <w:rPr>
                <w:szCs w:val="24"/>
              </w:rPr>
            </w:pPr>
            <w: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D1E22"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69EFF1" w14:textId="77777777" w:rsidR="00B969A7" w:rsidRPr="00B969A7" w:rsidRDefault="00B969A7" w:rsidP="00B969A7">
            <w:pPr>
              <w:spacing w:after="0" w:line="240" w:lineRule="auto"/>
              <w:ind w:left="0" w:right="213" w:firstLine="851"/>
              <w:rPr>
                <w:szCs w:val="24"/>
              </w:rPr>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D26D879" w14:textId="77777777" w:rsidR="00B969A7" w:rsidRPr="00E5500C" w:rsidRDefault="00B969A7" w:rsidP="00B969A7">
            <w:pPr>
              <w:spacing w:after="0" w:line="240" w:lineRule="auto"/>
              <w:ind w:left="0" w:right="213" w:firstLine="0"/>
              <w:rPr>
                <w:szCs w:val="24"/>
              </w:rPr>
            </w:pPr>
            <w:r>
              <w:t xml:space="preserve">Oblika zapisa 2010-02-16 T 16:47:31 Časovni pas EET/EEST</w:t>
            </w:r>
          </w:p>
        </w:tc>
      </w:tr>
    </w:tbl>
    <w:p w14:paraId="2D070CFC" w14:textId="77777777" w:rsidR="00B969A7" w:rsidRPr="00E5500C" w:rsidRDefault="00B969A7" w:rsidP="00B969A7">
      <w:pPr>
        <w:spacing w:after="0" w:line="240" w:lineRule="auto"/>
        <w:ind w:left="0" w:right="213" w:firstLine="851"/>
        <w:rPr>
          <w:szCs w:val="24"/>
          <w:lang w:val="fr-FR"/>
        </w:rPr>
      </w:pPr>
    </w:p>
    <w:p w14:paraId="0289F56B" w14:textId="77777777" w:rsidR="00B969A7" w:rsidRPr="00B969A7" w:rsidRDefault="00B969A7" w:rsidP="00B969A7">
      <w:pPr>
        <w:spacing w:after="0" w:line="240" w:lineRule="auto"/>
        <w:ind w:left="0" w:right="213" w:firstLine="851"/>
        <w:rPr>
          <w:szCs w:val="24"/>
        </w:rPr>
      </w:pPr>
      <w:r>
        <w:t xml:space="preserve">2.</w:t>
      </w:r>
      <w:r>
        <w:t xml:space="preserve"> </w:t>
      </w:r>
      <w:r>
        <w:t xml:space="preserve">Potrditveno sporočilo, ki ga pošlje strežnik NAP za prejete podatke o preklicu podatkov o dogodku</w:t>
      </w:r>
    </w:p>
    <w:p w14:paraId="0198C37F" w14:textId="77777777" w:rsidR="00B969A7" w:rsidRPr="00B969A7" w:rsidRDefault="00B969A7" w:rsidP="00B969A7">
      <w:pPr>
        <w:spacing w:after="0" w:line="240" w:lineRule="auto"/>
        <w:ind w:left="0" w:right="213" w:firstLine="851"/>
        <w:rPr>
          <w:szCs w:val="24"/>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36B66BC0"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908666"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F80EEC9" w14:textId="77777777" w:rsidR="00B969A7" w:rsidRPr="00B969A7" w:rsidRDefault="00B969A7" w:rsidP="00B969A7">
            <w:pPr>
              <w:spacing w:after="0" w:line="240" w:lineRule="auto"/>
              <w:ind w:left="0" w:right="213" w:firstLine="0"/>
              <w:rPr>
                <w:szCs w:val="24"/>
              </w:rPr>
            </w:pPr>
            <w:r>
              <w:t xml:space="preserve">Vrsta</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05565CC" w14:textId="77777777" w:rsidR="00B969A7" w:rsidRPr="00B969A7" w:rsidRDefault="00B969A7" w:rsidP="00B969A7">
            <w:pPr>
              <w:spacing w:after="0" w:line="240" w:lineRule="auto"/>
              <w:ind w:left="0" w:right="213" w:firstLine="851"/>
              <w:rPr>
                <w:szCs w:val="24"/>
              </w:rPr>
            </w:pPr>
            <w:r>
              <w:t xml:space="preserve">Obrazložitev</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72EEF3D" w14:textId="77777777" w:rsidR="00B969A7" w:rsidRPr="00B969A7" w:rsidRDefault="00B969A7" w:rsidP="00B969A7">
            <w:pPr>
              <w:spacing w:after="0" w:line="240" w:lineRule="auto"/>
              <w:ind w:left="0" w:right="0" w:firstLine="9"/>
              <w:rPr>
                <w:szCs w:val="24"/>
              </w:rPr>
            </w:pPr>
            <w:r>
              <w:t xml:space="preserve">Obvezni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E9CF6D8" w14:textId="77777777" w:rsidR="00B969A7" w:rsidRPr="00B969A7" w:rsidRDefault="00B969A7" w:rsidP="00B969A7">
            <w:pPr>
              <w:spacing w:after="0" w:line="240" w:lineRule="auto"/>
              <w:ind w:left="0" w:right="213" w:firstLine="851"/>
              <w:rPr>
                <w:szCs w:val="24"/>
              </w:rPr>
            </w:pPr>
            <w:r>
              <w:t xml:space="preserve">Nadzor</w:t>
            </w:r>
          </w:p>
        </w:tc>
      </w:tr>
      <w:tr w:rsidR="00B969A7" w:rsidRPr="00B969A7" w14:paraId="502B530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506FD5" w14:textId="77777777" w:rsidR="00B969A7" w:rsidRPr="00B969A7" w:rsidRDefault="00B969A7" w:rsidP="00B969A7">
            <w:pPr>
              <w:spacing w:after="0" w:line="240" w:lineRule="auto"/>
              <w:ind w:left="0" w:right="213" w:firstLine="0"/>
              <w:rPr>
                <w:szCs w:val="24"/>
              </w:rPr>
            </w:pPr>
            <w:r>
              <w:t xml:space="preserve">Vrsta potrditve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BDEF202" w14:textId="77777777" w:rsidR="00B969A7" w:rsidRPr="00B969A7" w:rsidRDefault="00B969A7" w:rsidP="00B969A7">
            <w:pPr>
              <w:spacing w:after="0" w:line="240" w:lineRule="auto"/>
              <w:ind w:left="0" w:right="213" w:firstLine="0"/>
              <w:rPr>
                <w:szCs w:val="24"/>
              </w:rPr>
            </w:pPr>
            <w:r>
              <w:t xml:space="preserve">Našteto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6EF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Registracija organizatorja</w:t>
            </w:r>
          </w:p>
          <w:p w14:paraId="6660F49A" w14:textId="77777777" w:rsidR="00B969A7" w:rsidRPr="00B969A7" w:rsidRDefault="00B969A7" w:rsidP="00B969A7">
            <w:pPr>
              <w:spacing w:after="0" w:line="240" w:lineRule="auto"/>
              <w:ind w:left="0" w:right="213" w:firstLine="851"/>
              <w:rPr>
                <w:szCs w:val="24"/>
              </w:rPr>
            </w:pPr>
            <w:r>
              <w:t xml:space="preserve">2 –</w:t>
            </w:r>
            <w:r>
              <w:t xml:space="preserve"> </w:t>
            </w:r>
            <w:r>
              <w:t xml:space="preserve">Dodajanje licence</w:t>
            </w:r>
          </w:p>
          <w:p w14:paraId="3094AD49" w14:textId="77777777" w:rsidR="00B969A7" w:rsidRPr="00B969A7" w:rsidRDefault="00B969A7" w:rsidP="00B969A7">
            <w:pPr>
              <w:spacing w:after="0" w:line="240" w:lineRule="auto"/>
              <w:ind w:left="0" w:right="213" w:firstLine="851"/>
              <w:rPr>
                <w:szCs w:val="24"/>
              </w:rPr>
            </w:pPr>
            <w:r>
              <w:t xml:space="preserve">3 –</w:t>
            </w:r>
            <w:r>
              <w:t xml:space="preserve"> </w:t>
            </w:r>
            <w:r>
              <w:t xml:space="preserve">Registracija udeleženca</w:t>
            </w:r>
          </w:p>
          <w:p w14:paraId="52C88E3A" w14:textId="77777777" w:rsidR="00B969A7" w:rsidRPr="00B969A7" w:rsidRDefault="00B969A7" w:rsidP="00B969A7">
            <w:pPr>
              <w:spacing w:after="0" w:line="240" w:lineRule="auto"/>
              <w:ind w:left="0" w:right="213" w:firstLine="851"/>
              <w:rPr>
                <w:szCs w:val="24"/>
              </w:rPr>
            </w:pPr>
            <w:r>
              <w:t xml:space="preserve">4 –</w:t>
            </w:r>
            <w:r>
              <w:t xml:space="preserve"> </w:t>
            </w:r>
            <w:r>
              <w:t xml:space="preserve">Podatki o igri</w:t>
            </w:r>
          </w:p>
          <w:p w14:paraId="73053690" w14:textId="77777777" w:rsidR="00B969A7" w:rsidRPr="00B969A7" w:rsidRDefault="00B969A7" w:rsidP="00B969A7">
            <w:pPr>
              <w:spacing w:after="0" w:line="240" w:lineRule="auto"/>
              <w:ind w:left="0" w:right="213" w:firstLine="851"/>
              <w:rPr>
                <w:szCs w:val="24"/>
              </w:rPr>
            </w:pPr>
            <w:r>
              <w:t xml:space="preserve">5 –</w:t>
            </w:r>
            <w:r>
              <w:t xml:space="preserve"> </w:t>
            </w:r>
            <w:r>
              <w:t xml:space="preserve">Odgovor na zahtevo</w:t>
            </w:r>
          </w:p>
          <w:p w14:paraId="2A0B16F1" w14:textId="77777777" w:rsidR="00B969A7" w:rsidRPr="00B969A7" w:rsidRDefault="00B969A7" w:rsidP="00B969A7">
            <w:pPr>
              <w:spacing w:after="0" w:line="240" w:lineRule="auto"/>
              <w:ind w:left="0" w:right="213" w:firstLine="851"/>
              <w:rPr>
                <w:szCs w:val="24"/>
              </w:rPr>
            </w:pPr>
            <w:r>
              <w:t xml:space="preserve">6 –</w:t>
            </w:r>
            <w:r>
              <w:t xml:space="preserve"> </w:t>
            </w:r>
            <w:r>
              <w:t xml:space="preserve">Podatki za potrdila za udeležbo</w:t>
            </w:r>
          </w:p>
          <w:p w14:paraId="067BF34C" w14:textId="77777777" w:rsidR="00B969A7" w:rsidRPr="00B969A7" w:rsidRDefault="00B969A7" w:rsidP="00B969A7">
            <w:pPr>
              <w:spacing w:after="0" w:line="240" w:lineRule="auto"/>
              <w:ind w:left="0" w:right="213" w:firstLine="851"/>
              <w:rPr>
                <w:szCs w:val="24"/>
              </w:rPr>
            </w:pPr>
            <w:r>
              <w:t xml:space="preserve">7 –</w:t>
            </w:r>
            <w:r>
              <w:t xml:space="preserve"> </w:t>
            </w:r>
            <w:r>
              <w:t xml:space="preserve">Podatki o tekočih igrah</w:t>
            </w:r>
          </w:p>
          <w:p w14:paraId="5C31529F" w14:textId="77777777" w:rsidR="00B969A7" w:rsidRPr="00B969A7" w:rsidRDefault="00B969A7" w:rsidP="00B969A7">
            <w:pPr>
              <w:spacing w:after="0" w:line="240" w:lineRule="auto"/>
              <w:ind w:left="0" w:right="213" w:firstLine="851"/>
              <w:rPr>
                <w:szCs w:val="24"/>
              </w:rPr>
            </w:pPr>
            <w:r>
              <w:t xml:space="preserve">8 –</w:t>
            </w:r>
            <w:r>
              <w:t xml:space="preserve"> </w:t>
            </w:r>
            <w:r>
              <w:t xml:space="preserve">Preklic podatkov o igri</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B3B7773" w14:textId="77777777" w:rsidR="00B969A7" w:rsidRPr="00B969A7" w:rsidRDefault="00B969A7" w:rsidP="00B969A7">
            <w:pPr>
              <w:spacing w:after="0" w:line="240" w:lineRule="auto"/>
              <w:ind w:left="0" w:right="213" w:firstLine="851"/>
              <w:rPr>
                <w:szCs w:val="24"/>
              </w:rPr>
            </w:pPr>
            <w: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36260E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F80F2D5"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91C4134" w14:textId="77777777" w:rsidR="00B969A7" w:rsidRPr="00B969A7" w:rsidRDefault="00B969A7" w:rsidP="00B969A7">
            <w:pPr>
              <w:spacing w:after="0" w:line="240" w:lineRule="auto"/>
              <w:ind w:left="0" w:right="213" w:firstLine="0"/>
              <w:rPr>
                <w:szCs w:val="24"/>
              </w:rPr>
            </w:pPr>
            <w:r>
              <w:t xml:space="preserve">Status operacije</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BFE3AB0" w14:textId="77777777" w:rsidR="00B969A7" w:rsidRPr="00B969A7" w:rsidRDefault="00B969A7" w:rsidP="00B969A7">
            <w:pPr>
              <w:spacing w:after="0" w:line="240" w:lineRule="auto"/>
              <w:ind w:left="0" w:right="12" w:firstLine="0"/>
              <w:rPr>
                <w:szCs w:val="24"/>
              </w:rPr>
            </w:pPr>
            <w:r>
              <w:t xml:space="preserve">Našteto</w:t>
            </w:r>
          </w:p>
        </w:tc>
        <w:tc>
          <w:tcPr>
            <w:tcW w:w="27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31E40C4" w14:textId="77777777" w:rsidR="00B969A7" w:rsidRPr="00B969A7" w:rsidRDefault="00B969A7" w:rsidP="00B969A7">
            <w:pPr>
              <w:spacing w:after="0" w:line="240" w:lineRule="auto"/>
              <w:ind w:left="0" w:right="213" w:firstLine="851"/>
              <w:rPr>
                <w:szCs w:val="24"/>
              </w:rPr>
            </w:pPr>
            <w:r>
              <w:t xml:space="preserve">0 –</w:t>
            </w:r>
            <w:r>
              <w:t xml:space="preserve"> </w:t>
            </w:r>
            <w:r>
              <w:t xml:space="preserve">Uspešno</w:t>
            </w:r>
          </w:p>
          <w:p w14:paraId="5AA755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Napaka med validacijo</w:t>
            </w:r>
          </w:p>
          <w:p w14:paraId="609A2931" w14:textId="77777777" w:rsidR="00B969A7" w:rsidRPr="00B969A7" w:rsidRDefault="00B969A7" w:rsidP="00B969A7">
            <w:pPr>
              <w:spacing w:after="0" w:line="240" w:lineRule="auto"/>
              <w:ind w:left="0" w:right="213" w:firstLine="851"/>
              <w:rPr>
                <w:szCs w:val="24"/>
              </w:rPr>
            </w:pPr>
            <w:r>
              <w:t xml:space="preserve">4 –</w:t>
            </w:r>
            <w:r>
              <w:t xml:space="preserve"> </w:t>
            </w:r>
            <w:r>
              <w:t xml:space="preserve">Organizatorja ni bilo mogoče najti</w:t>
            </w:r>
          </w:p>
          <w:p w14:paraId="152B20AF" w14:textId="77777777" w:rsidR="00B969A7" w:rsidRPr="00B969A7" w:rsidRDefault="00B969A7" w:rsidP="00B969A7">
            <w:pPr>
              <w:spacing w:after="0" w:line="240" w:lineRule="auto"/>
              <w:ind w:left="0" w:right="213" w:firstLine="851"/>
              <w:rPr>
                <w:szCs w:val="24"/>
              </w:rPr>
            </w:pPr>
            <w:r>
              <w:t xml:space="preserve">6 –</w:t>
            </w:r>
            <w:r>
              <w:t xml:space="preserve"> </w:t>
            </w:r>
            <w:r>
              <w:t xml:space="preserve">Organizator je bil izbrisan iz registra</w:t>
            </w:r>
          </w:p>
          <w:p w14:paraId="329191EC" w14:textId="77777777" w:rsidR="00B969A7" w:rsidRPr="00B969A7" w:rsidRDefault="00B969A7" w:rsidP="00B969A7">
            <w:pPr>
              <w:spacing w:after="0" w:line="240" w:lineRule="auto"/>
              <w:ind w:left="0" w:right="213" w:firstLine="851"/>
              <w:rPr>
                <w:szCs w:val="24"/>
              </w:rPr>
            </w:pPr>
            <w:r>
              <w:t xml:space="preserve">12 –</w:t>
            </w:r>
            <w:r>
              <w:t xml:space="preserve"> </w:t>
            </w:r>
            <w:r>
              <w:t xml:space="preserve">Dogodka ni bilo mogoče najti</w:t>
            </w:r>
          </w:p>
          <w:p w14:paraId="1597D4FE" w14:textId="77777777" w:rsidR="00B969A7" w:rsidRPr="00B969A7" w:rsidRDefault="00B969A7" w:rsidP="00B969A7">
            <w:pPr>
              <w:spacing w:after="0" w:line="240" w:lineRule="auto"/>
              <w:ind w:left="0" w:right="213" w:firstLine="851"/>
              <w:rPr>
                <w:szCs w:val="24"/>
              </w:rPr>
            </w:pPr>
            <w:r>
              <w:t xml:space="preserve">13 –</w:t>
            </w:r>
            <w:r>
              <w:t xml:space="preserve"> </w:t>
            </w:r>
            <w:r>
              <w:t xml:space="preserve">Dogodek je že preklican</w:t>
            </w:r>
          </w:p>
          <w:p w14:paraId="7CD2C7F8" w14:textId="77777777" w:rsidR="00B969A7" w:rsidRPr="00B969A7" w:rsidRDefault="00B969A7" w:rsidP="00B969A7">
            <w:pPr>
              <w:spacing w:after="0" w:line="240" w:lineRule="auto"/>
              <w:ind w:left="0" w:right="213" w:firstLine="851"/>
              <w:rPr>
                <w:szCs w:val="24"/>
              </w:rPr>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D4E8209" w14:textId="77777777" w:rsidR="00B969A7" w:rsidRPr="00B969A7" w:rsidRDefault="00B969A7" w:rsidP="00B969A7">
            <w:pPr>
              <w:spacing w:after="0" w:line="240" w:lineRule="auto"/>
              <w:ind w:left="0" w:right="213" w:firstLine="851"/>
              <w:rPr>
                <w:szCs w:val="24"/>
              </w:rPr>
            </w:pPr>
            <w:r>
              <w:t xml:space="preserve">DA</w:t>
            </w:r>
          </w:p>
        </w:tc>
        <w:tc>
          <w:tcPr>
            <w:tcW w:w="2632"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7DF6060" w14:textId="18CE1EA5" w:rsidR="00B969A7" w:rsidRPr="00B969A7" w:rsidRDefault="00B969A7" w:rsidP="00B969A7">
            <w:pPr>
              <w:spacing w:after="0" w:line="240" w:lineRule="auto"/>
              <w:ind w:left="0" w:right="213" w:firstLine="0"/>
              <w:rPr>
                <w:szCs w:val="24"/>
              </w:rPr>
            </w:pPr>
            <w:r>
              <w:t xml:space="preserve">Po shemi XSD</w:t>
            </w:r>
            <w:r>
              <w:t xml:space="preserve"> </w:t>
            </w:r>
          </w:p>
        </w:tc>
      </w:tr>
      <w:tr w:rsidR="00B969A7" w:rsidRPr="00B969A7" w14:paraId="2386EFDA"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0F09272" w14:textId="77777777" w:rsidR="00B969A7" w:rsidRPr="00B969A7" w:rsidRDefault="00B969A7" w:rsidP="00B969A7">
            <w:pPr>
              <w:spacing w:after="0" w:line="240" w:lineRule="auto"/>
              <w:ind w:left="0" w:right="213" w:firstLine="0"/>
              <w:rPr>
                <w:szCs w:val="24"/>
              </w:rPr>
            </w:pPr>
            <w:r>
              <w:t xml:space="preserve">ID organizatorja, ki ga ustvari strežnik NAP</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82EFAAE" w14:textId="77777777" w:rsidR="00B969A7" w:rsidRPr="00B969A7" w:rsidRDefault="00B969A7" w:rsidP="00B969A7">
            <w:pPr>
              <w:spacing w:after="0" w:line="240" w:lineRule="auto"/>
              <w:ind w:left="0" w:right="12" w:firstLine="0"/>
              <w:rPr>
                <w:szCs w:val="24"/>
              </w:rPr>
            </w:pPr>
            <w:r>
              <w:t xml:space="preserve">Številka</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D53A1D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C7419D4" w14:textId="77777777" w:rsidR="00B969A7" w:rsidRPr="00B969A7" w:rsidRDefault="00B969A7" w:rsidP="00B969A7">
            <w:pPr>
              <w:spacing w:after="0" w:line="240" w:lineRule="auto"/>
              <w:ind w:left="0" w:right="213" w:firstLine="851"/>
              <w:rPr>
                <w:szCs w:val="24"/>
              </w:rPr>
            </w:pPr>
            <w:r>
              <w:t xml:space="preserve">DA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D0FD5B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7FF74A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AC4947" w14:textId="77777777" w:rsidR="00B969A7" w:rsidRPr="00B969A7" w:rsidRDefault="00B969A7" w:rsidP="00B969A7">
            <w:pPr>
              <w:spacing w:after="0" w:line="240" w:lineRule="auto"/>
              <w:ind w:left="0" w:right="213" w:firstLine="0"/>
              <w:rPr>
                <w:szCs w:val="24"/>
              </w:rPr>
            </w:pPr>
            <w:r>
              <w:t xml:space="preserve">Vrsta igre na srečo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83DC6C" w14:textId="77777777" w:rsidR="00B969A7" w:rsidRPr="00B969A7" w:rsidRDefault="00B969A7" w:rsidP="00B969A7">
            <w:pPr>
              <w:spacing w:after="0" w:line="240" w:lineRule="auto"/>
              <w:ind w:left="0" w:right="12" w:firstLine="0"/>
              <w:rPr>
                <w:szCs w:val="24"/>
              </w:rPr>
            </w:pPr>
            <w:r>
              <w:t xml:space="preserve">Našteto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ABD47A" w14:textId="77777777" w:rsidR="00B969A7" w:rsidRPr="00B969A7" w:rsidRDefault="00B969A7" w:rsidP="00B969A7">
            <w:pPr>
              <w:spacing w:after="0" w:line="240" w:lineRule="auto"/>
              <w:ind w:left="0" w:right="213" w:firstLine="0"/>
              <w:rPr>
                <w:szCs w:val="24"/>
              </w:rPr>
            </w:pPr>
            <w:r>
              <w:t xml:space="preserve">Iz nomenklature iz Priloge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0343D5" w14:textId="77777777" w:rsidR="00B969A7" w:rsidRPr="00B969A7" w:rsidRDefault="00B969A7" w:rsidP="00B969A7">
            <w:pPr>
              <w:spacing w:after="0" w:line="240" w:lineRule="auto"/>
              <w:ind w:left="0" w:right="213" w:firstLine="851"/>
              <w:rPr>
                <w:szCs w:val="24"/>
              </w:rPr>
            </w:pPr>
            <w: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24E116D" w14:textId="77777777" w:rsidR="00B969A7" w:rsidRPr="00B969A7" w:rsidRDefault="00B969A7" w:rsidP="00B969A7">
            <w:pPr>
              <w:spacing w:after="0" w:line="240" w:lineRule="auto"/>
              <w:ind w:left="0" w:right="213" w:firstLine="851"/>
              <w:rPr>
                <w:szCs w:val="24"/>
              </w:rPr>
            </w:pPr>
          </w:p>
        </w:tc>
      </w:tr>
      <w:tr w:rsidR="00B969A7" w:rsidRPr="00B969A7" w14:paraId="410906E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E2A7CBC" w14:textId="77777777" w:rsidR="00B969A7" w:rsidRPr="00B969A7" w:rsidRDefault="00B969A7" w:rsidP="00B969A7">
            <w:pPr>
              <w:spacing w:after="0" w:line="240" w:lineRule="auto"/>
              <w:ind w:left="0" w:right="213" w:firstLine="0"/>
              <w:rPr>
                <w:szCs w:val="24"/>
              </w:rPr>
            </w:pPr>
            <w:r>
              <w:t xml:space="preserve">Identifikacijska številka dogodka, ki jo ustvari organizatorjev CRS in je preklicana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F002B3D" w14:textId="77777777" w:rsidR="00B969A7" w:rsidRPr="00B969A7" w:rsidRDefault="00B969A7" w:rsidP="00B969A7">
            <w:pPr>
              <w:spacing w:after="0" w:line="240" w:lineRule="auto"/>
              <w:ind w:left="0" w:right="12" w:firstLine="0"/>
              <w:rPr>
                <w:szCs w:val="24"/>
              </w:rPr>
            </w:pPr>
            <w: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4878F10"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F8832BA" w14:textId="77777777" w:rsidR="00B969A7" w:rsidRPr="00B969A7" w:rsidRDefault="00B969A7" w:rsidP="00B969A7">
            <w:pPr>
              <w:spacing w:after="0" w:line="240" w:lineRule="auto"/>
              <w:ind w:left="0" w:right="213" w:firstLine="851"/>
              <w:rPr>
                <w:szCs w:val="24"/>
              </w:rPr>
            </w:pPr>
            <w: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70EE235"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ADB6D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25A0111" w14:textId="77777777" w:rsidR="00B969A7" w:rsidRPr="00B969A7" w:rsidRDefault="00B969A7" w:rsidP="00B969A7">
            <w:pPr>
              <w:spacing w:after="0" w:line="240" w:lineRule="auto"/>
              <w:ind w:left="0" w:right="213" w:firstLine="0"/>
              <w:rPr>
                <w:szCs w:val="24"/>
              </w:rPr>
            </w:pPr>
            <w:r>
              <w:t xml:space="preserve">Datum in čas sprejetja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E7B169" w14:textId="77777777" w:rsidR="00B969A7" w:rsidRPr="00B969A7" w:rsidRDefault="00B969A7" w:rsidP="00B969A7">
            <w:pPr>
              <w:spacing w:after="0" w:line="240" w:lineRule="auto"/>
              <w:ind w:left="0" w:right="12" w:firstLine="0"/>
              <w:rPr>
                <w:szCs w:val="24"/>
              </w:rPr>
            </w:pPr>
            <w: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8DC08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1F6AB5" w14:textId="77777777" w:rsidR="00B969A7" w:rsidRPr="00B969A7" w:rsidRDefault="00B969A7" w:rsidP="00B969A7">
            <w:pPr>
              <w:spacing w:after="0" w:line="240" w:lineRule="auto"/>
              <w:ind w:left="0" w:right="213" w:firstLine="851"/>
              <w:rPr>
                <w:szCs w:val="24"/>
              </w:rPr>
            </w:pPr>
            <w: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4D8B06" w14:textId="77777777" w:rsidR="00B969A7" w:rsidRPr="00B969A7" w:rsidRDefault="00B969A7" w:rsidP="00B969A7">
            <w:pPr>
              <w:spacing w:after="0" w:line="240" w:lineRule="auto"/>
              <w:ind w:left="0" w:right="213" w:firstLine="0"/>
              <w:rPr>
                <w:szCs w:val="24"/>
              </w:rPr>
            </w:pPr>
            <w:r>
              <w:t xml:space="preserve">Oblika zapisa 2010-02-16T16:47:31 EET/EEST</w:t>
            </w:r>
          </w:p>
        </w:tc>
      </w:tr>
      <w:tr w:rsidR="00B969A7" w:rsidRPr="00B969A7" w14:paraId="6D0C5F0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EFB04B3" w14:textId="77777777" w:rsidR="00B969A7" w:rsidRPr="00B969A7" w:rsidRDefault="00B969A7" w:rsidP="00B969A7">
            <w:pPr>
              <w:spacing w:after="0" w:line="240" w:lineRule="auto"/>
              <w:ind w:left="0" w:right="213" w:firstLine="333"/>
              <w:rPr>
                <w:szCs w:val="24"/>
              </w:rPr>
            </w:pPr>
            <w:r>
              <w:t xml:space="preserve">Opomba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EFEF57" w14:textId="77777777" w:rsidR="00B969A7" w:rsidRPr="00B969A7" w:rsidRDefault="00B969A7" w:rsidP="00B969A7">
            <w:pPr>
              <w:spacing w:after="0" w:line="240" w:lineRule="auto"/>
              <w:ind w:left="0" w:right="12" w:firstLine="0"/>
              <w:rPr>
                <w:szCs w:val="24"/>
              </w:rPr>
            </w:pPr>
            <w:r>
              <w:t xml:space="preserve">Izraženo v znakih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5BDABCD"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74D773" w14:textId="77777777" w:rsidR="00B969A7" w:rsidRPr="00B969A7" w:rsidRDefault="00B969A7" w:rsidP="00B969A7">
            <w:pPr>
              <w:spacing w:after="0" w:line="240" w:lineRule="auto"/>
              <w:ind w:left="0" w:right="213" w:firstLine="851"/>
              <w:rPr>
                <w:szCs w:val="24"/>
              </w:rPr>
            </w:pPr>
            <w: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7A39E8" w14:textId="77777777" w:rsidR="00B969A7" w:rsidRPr="00B969A7" w:rsidRDefault="00B969A7" w:rsidP="00B969A7">
            <w:pPr>
              <w:spacing w:after="0" w:line="240" w:lineRule="auto"/>
              <w:ind w:left="0" w:right="213"/>
              <w:rPr>
                <w:szCs w:val="24"/>
              </w:rPr>
            </w:pPr>
            <w:r>
              <w:t xml:space="preserve">Dodatne informacije, če so potrebne, in/ali pojasnilo za vrsto napake v primeru neuspešnega postopka</w:t>
            </w:r>
          </w:p>
        </w:tc>
      </w:tr>
    </w:tbl>
    <w:p w14:paraId="0EA6A986" w14:textId="77777777" w:rsidR="00B969A7" w:rsidRPr="00B969A7" w:rsidRDefault="00B969A7" w:rsidP="00B969A7">
      <w:pPr>
        <w:spacing w:after="0" w:line="240" w:lineRule="auto"/>
        <w:ind w:left="8353" w:right="213" w:firstLine="851"/>
        <w:rPr>
          <w:szCs w:val="24"/>
        </w:rPr>
      </w:pPr>
      <w:r>
        <w:t xml:space="preserve">“.</w:t>
      </w:r>
    </w:p>
    <w:p w14:paraId="2AC237A6" w14:textId="77777777" w:rsidR="00B969A7" w:rsidRPr="00B969A7" w:rsidRDefault="00B969A7" w:rsidP="00B969A7">
      <w:pPr>
        <w:spacing w:after="0" w:line="240" w:lineRule="auto"/>
        <w:ind w:left="0" w:right="213" w:firstLine="851"/>
      </w:pPr>
    </w:p>
    <w:p w14:paraId="77DD9718" w14:textId="77777777" w:rsidR="00B969A7" w:rsidRPr="00B969A7" w:rsidRDefault="00B969A7" w:rsidP="00B969A7">
      <w:pPr>
        <w:spacing w:after="0" w:line="240" w:lineRule="auto"/>
        <w:ind w:left="0" w:right="213" w:firstLine="851"/>
      </w:pPr>
      <w:r>
        <w:rPr>
          <w:b/>
        </w:rPr>
        <w:t xml:space="preserve">Oddelek 20.</w:t>
      </w:r>
      <w:r>
        <w:rPr>
          <w:b/>
        </w:rPr>
        <w:t xml:space="preserve"> </w:t>
      </w:r>
      <w:r>
        <w:t xml:space="preserve">V členu 8(9) se vstavi naslednja Priloga 3b:</w:t>
      </w:r>
    </w:p>
    <w:p w14:paraId="0AFA71FA" w14:textId="77777777" w:rsidR="00B969A7" w:rsidRPr="00B969A7" w:rsidRDefault="00B969A7" w:rsidP="00B969A7">
      <w:pPr>
        <w:spacing w:after="0" w:line="240" w:lineRule="auto"/>
        <w:ind w:left="0" w:right="213" w:firstLine="851"/>
        <w:rPr>
          <w:b/>
        </w:rPr>
      </w:pPr>
    </w:p>
    <w:p w14:paraId="44F339D8" w14:textId="77777777" w:rsidR="00B969A7" w:rsidRPr="00B969A7" w:rsidRDefault="00B969A7" w:rsidP="00B969A7">
      <w:pPr>
        <w:spacing w:after="0" w:line="240" w:lineRule="auto"/>
        <w:ind w:left="0" w:right="213" w:firstLine="851"/>
        <w:rPr>
          <w:szCs w:val="24"/>
        </w:rPr>
      </w:pPr>
      <w:r>
        <w:t xml:space="preserve">„Priloga 3b k členu 8(9)</w:t>
      </w:r>
    </w:p>
    <w:p w14:paraId="41FEEBE2" w14:textId="77777777" w:rsidR="00B969A7" w:rsidRPr="00B969A7" w:rsidRDefault="00B969A7" w:rsidP="00B969A7">
      <w:pPr>
        <w:spacing w:after="0" w:line="240" w:lineRule="auto"/>
        <w:ind w:left="0" w:right="213" w:firstLine="851"/>
        <w:rPr>
          <w:szCs w:val="24"/>
        </w:rPr>
      </w:pPr>
    </w:p>
    <w:p w14:paraId="6BAC23D3" w14:textId="77777777" w:rsidR="00B969A7" w:rsidRPr="00B969A7" w:rsidRDefault="00B969A7" w:rsidP="00B969A7">
      <w:pPr>
        <w:numPr>
          <w:ilvl w:val="0"/>
          <w:numId w:val="26"/>
        </w:numPr>
        <w:spacing w:after="0" w:line="240" w:lineRule="auto"/>
        <w:ind w:right="213"/>
        <w:contextualSpacing/>
        <w:rPr>
          <w:szCs w:val="24"/>
        </w:rPr>
      </w:pPr>
      <w:r>
        <w:rPr>
          <w:highlight w:val="white"/>
          <w:shd w:val="clear" w:color="auto" w:fill="FEFEFE"/>
        </w:rPr>
        <w:t xml:space="preserve">Podatki, ki jih CRS organizatorja spletnih stav pošlje strežniku NAP za vsak dvig z igralnega računa udeleženca</w:t>
      </w:r>
      <w:r>
        <w:t xml:space="preserve">:</w:t>
      </w: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8ACDF16"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5E75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Polje</w:t>
            </w:r>
            <w:r>
              <w:rPr>
                <w:color w:val="auto"/>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700A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Vrsta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649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Obrazložitev</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4B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Obvezni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A1C2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Nadzor</w:t>
            </w:r>
          </w:p>
        </w:tc>
      </w:tr>
      <w:tr w:rsidR="00B969A7" w:rsidRPr="00B969A7" w14:paraId="0396E2A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F72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organizatorja, ki ga ustvari strežnik NAP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FD6F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C5B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510F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9C63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35C2AB1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81B26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Način dviga, način plačila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0A6DB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Izraženo v znakih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C384C1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CD4D1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D12D0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4613EA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2ADE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transakcije dviga, ki ga ustvari organizatorjev CRS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F98A8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Izraženo v znakih</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E8325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Edinstveni identifikator dviga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3EFA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458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2586D0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1ADDD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Datum in čas transakcije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0E6D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29B9F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74874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1AAD920" w14:textId="53A4D98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shd w:val="clear" w:color="auto" w:fill="FEFEFE"/>
                <w:rFonts w:ascii="Arial" w:hAnsi="Arial"/>
              </w:rPr>
              <w:t xml:space="preserve">Oblika zapisa LLLL-MM-DD T UU:MM:SS </w:t>
            </w:r>
            <w:r>
              <w:rPr>
                <w:shd w:val="clear" w:color="auto" w:fill="FEFEFE"/>
                <w:highlight w:val="white"/>
                <w:rFonts w:ascii="Arial" w:hAnsi="Arial"/>
              </w:rPr>
              <w:t xml:space="preserve">EET/EEST</w:t>
            </w:r>
          </w:p>
        </w:tc>
      </w:tr>
      <w:tr w:rsidR="00B969A7" w:rsidRPr="00B969A7" w14:paraId="03275C8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55C70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Dvignjen znesek</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64384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D83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3C553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425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Znesek se navede v določeni valuti v zahtevku iz člena 20(1) Uredbe.</w:t>
            </w:r>
          </w:p>
        </w:tc>
      </w:tr>
      <w:tr w:rsidR="00B969A7" w:rsidRPr="00B969A7" w14:paraId="1530D77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1507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registracije udeleženca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DBE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45A9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93D0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C2A4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Predloži se ID udeleženca, ustvarjen med prvotno registracijo</w:t>
            </w:r>
          </w:p>
        </w:tc>
      </w:tr>
      <w:tr w:rsidR="00B969A7" w:rsidRPr="00B969A7" w14:paraId="3D4AE5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DC71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Datum in ura ustvarjanja sporočila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949A7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A0A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E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6A9BF" w14:textId="2F695B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shd w:val="clear" w:color="auto" w:fill="FEFEFE"/>
                <w:color w:val="auto"/>
                <w:rFonts w:ascii="Arial" w:hAnsi="Arial"/>
              </w:rPr>
              <w:t xml:space="preserve">Oblika zapisa </w:t>
            </w:r>
            <w:r>
              <w:rPr>
                <w:shd w:val="clear" w:color="auto" w:fill="FEFEFE"/>
                <w:rFonts w:ascii="Arial" w:hAnsi="Arial"/>
              </w:rPr>
              <w:t xml:space="preserve">LLLL-MM-DD T UU:MM:SS </w:t>
            </w:r>
            <w:r>
              <w:rPr>
                <w:shd w:val="clear" w:color="auto" w:fill="FEFEFE"/>
                <w:highlight w:val="white"/>
                <w:rFonts w:ascii="Arial" w:hAnsi="Arial"/>
              </w:rPr>
              <w:t xml:space="preserve">EET/EEST</w:t>
            </w:r>
          </w:p>
        </w:tc>
      </w:tr>
    </w:tbl>
    <w:p w14:paraId="7D615B8C"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1B020B4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Potrditveno sporočilo, ki ga pošlje strežnik NAP za prejete podatke</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B35492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876D7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235C1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34F5B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Obrazložitev</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664BB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Obvezni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880BB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Nadzor</w:t>
            </w:r>
          </w:p>
        </w:tc>
      </w:tr>
      <w:tr w:rsidR="00B969A7" w:rsidRPr="00B969A7" w14:paraId="1A9020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6457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Vrsta potrditve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33E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Našteto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4E34B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Registracija organizatorja</w:t>
            </w:r>
          </w:p>
          <w:p w14:paraId="4EE141B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Dodajanje licence</w:t>
            </w:r>
          </w:p>
          <w:p w14:paraId="32A39FD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Registracija udeleženca</w:t>
            </w:r>
          </w:p>
          <w:p w14:paraId="4A37CD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Podatki o igri</w:t>
            </w:r>
          </w:p>
          <w:p w14:paraId="59C34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Odgovor na zahtevo</w:t>
            </w:r>
          </w:p>
          <w:p w14:paraId="338DFA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Podatki za potrdila za udeležbo</w:t>
            </w:r>
          </w:p>
          <w:p w14:paraId="68CA8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Podatki o tekočih igrah</w:t>
            </w:r>
          </w:p>
          <w:p w14:paraId="3DDE30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Preklic podatkov o igri</w:t>
            </w:r>
          </w:p>
          <w:p w14:paraId="0FF85F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Vplačilo sredstev</w:t>
            </w:r>
          </w:p>
          <w:p w14:paraId="4682A3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Dvig sredstev</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CCD66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EDB9F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Po shemi XSD</w:t>
            </w:r>
            <w:r>
              <w:rPr>
                <w:color w:val="auto"/>
                <w:shd w:val="clear" w:color="auto" w:fill="FEFEFE"/>
                <w:rFonts w:ascii="Arial" w:hAnsi="Arial"/>
              </w:rPr>
              <w:t xml:space="preserve"> </w:t>
            </w:r>
          </w:p>
        </w:tc>
      </w:tr>
      <w:tr w:rsidR="00B969A7" w:rsidRPr="00B969A7" w14:paraId="5444179E"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4BD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operacije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66ED6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Našteto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1521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Uspešno</w:t>
            </w:r>
          </w:p>
          <w:p w14:paraId="36C396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Napaka pri potrjevanju sporočila</w:t>
            </w:r>
          </w:p>
          <w:p w14:paraId="086ED4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ECE908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8A4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1C84231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34AE8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organizatorja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D8C43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5EB7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81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2C24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AC9B9F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434E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dviga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1605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8E331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EFE56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E3B7A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C653B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F092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registracije udeleženca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32480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Številka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A6157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35F31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604EB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B00684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8629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in čas prejema v strežniku NAP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F629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9D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F503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59E705" w14:textId="7072081E"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Oblika zapisa LLLL-MM-DD T UU:MM:SS </w:t>
            </w:r>
            <w:r>
              <w:rPr>
                <w:shd w:val="clear" w:color="auto" w:fill="FEFEFE"/>
                <w:highlight w:val="white"/>
                <w:rFonts w:ascii="Arial" w:hAnsi="Arial"/>
              </w:rPr>
              <w:t xml:space="preserve">EET/EEST</w:t>
            </w:r>
          </w:p>
        </w:tc>
      </w:tr>
      <w:tr w:rsidR="00B969A7" w:rsidRPr="00B969A7" w14:paraId="34DBB95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9AC83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Opomba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45F84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Izraženo v znakih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95335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47C4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45967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Dodatne informacije, če so potrebne, in/ali pojasnilo za vrsto napake v primeru neuspešnega postopka</w:t>
            </w:r>
          </w:p>
        </w:tc>
      </w:tr>
    </w:tbl>
    <w:p w14:paraId="15C36ED7" w14:textId="0FB5FE68" w:rsidR="00B606B1" w:rsidRPr="00B606B1" w:rsidRDefault="00A601A4" w:rsidP="00716827">
      <w:pPr>
        <w:spacing w:after="0" w:line="240" w:lineRule="auto"/>
        <w:ind w:left="0" w:right="213" w:firstLine="0"/>
        <w:rPr>
          <w:szCs w:val="24"/>
        </w:rPr>
      </w:pPr>
      <w:r>
        <w:tab/>
      </w:r>
      <w:r>
        <w:tab/>
      </w:r>
      <w:r>
        <w:tab/>
      </w:r>
      <w:r>
        <w:tab/>
      </w:r>
      <w:r>
        <w:tab/>
      </w:r>
      <w:r>
        <w:tab/>
      </w:r>
      <w:r>
        <w:tab/>
      </w:r>
      <w:r>
        <w:tab/>
      </w:r>
      <w:r>
        <w:tab/>
      </w:r>
      <w:r>
        <w:tab/>
      </w:r>
      <w:r>
        <w:tab/>
      </w:r>
      <w:r>
        <w:t xml:space="preserve">“.</w:t>
      </w:r>
    </w:p>
    <w:p w14:paraId="057FE3C2" w14:textId="77777777" w:rsidR="00342871" w:rsidRPr="00A368B0" w:rsidRDefault="00342871" w:rsidP="00A76C0A">
      <w:pPr>
        <w:spacing w:after="0" w:line="240" w:lineRule="auto"/>
        <w:ind w:left="0" w:right="213" w:firstLine="851"/>
      </w:pPr>
    </w:p>
    <w:p w14:paraId="3FB83FB8" w14:textId="77777777" w:rsidR="00B969A7" w:rsidRDefault="00B969A7" w:rsidP="00A76C0A">
      <w:pPr>
        <w:spacing w:after="0" w:line="240" w:lineRule="auto"/>
        <w:ind w:left="0" w:right="213" w:firstLine="851"/>
        <w:rPr>
          <w:b/>
        </w:rPr>
      </w:pPr>
    </w:p>
    <w:p w14:paraId="16513F0E" w14:textId="59CEDD78" w:rsidR="00342871" w:rsidRPr="00A368B0" w:rsidRDefault="00625BE5" w:rsidP="00A76C0A">
      <w:pPr>
        <w:spacing w:after="0" w:line="240" w:lineRule="auto"/>
        <w:ind w:left="0" w:right="213" w:firstLine="851"/>
      </w:pPr>
      <w:r>
        <w:rPr>
          <w:b/>
        </w:rPr>
        <w:t xml:space="preserve">Oddelek 22.</w:t>
      </w:r>
      <w:r>
        <w:rPr>
          <w:b/>
        </w:rPr>
        <w:t xml:space="preserve"> </w:t>
      </w:r>
      <w:r>
        <w:t xml:space="preserve">Priloga 4 se spremeni in dopolni:</w:t>
      </w:r>
    </w:p>
    <w:p w14:paraId="45ECAAB1" w14:textId="7013294B" w:rsidR="0056682E" w:rsidRPr="00A368B0" w:rsidRDefault="0056682E" w:rsidP="00A76C0A">
      <w:pPr>
        <w:spacing w:after="0" w:line="240" w:lineRule="auto"/>
        <w:ind w:left="0" w:right="213" w:firstLine="851"/>
        <w:rPr>
          <w:b/>
        </w:rPr>
      </w:pPr>
      <w:r>
        <w:t xml:space="preserve">1.</w:t>
      </w:r>
      <w:r>
        <w:t xml:space="preserve"> </w:t>
      </w:r>
      <w:r>
        <w:t xml:space="preserve">Besedilo „členu 8(4) in členu 9(4)“ se nadomesti z besedilom „členu 8(10) in členu 9(5)“.</w:t>
      </w:r>
    </w:p>
    <w:p w14:paraId="689F7689" w14:textId="61AE4D2D" w:rsidR="00A70493" w:rsidRPr="00A368B0" w:rsidRDefault="00B41A36" w:rsidP="00A76C0A">
      <w:pPr>
        <w:spacing w:after="0" w:line="240" w:lineRule="auto"/>
        <w:ind w:left="0" w:right="213" w:firstLine="851"/>
      </w:pPr>
      <w:r>
        <w:t xml:space="preserve">2.</w:t>
      </w:r>
      <w:r>
        <w:t xml:space="preserve"> </w:t>
      </w:r>
      <w:r>
        <w:t xml:space="preserve">V preglednici pod točko 1 „Podatki, ki jih pošljejo ponudniki iger na srečo za dogodke (aktivne igre), ki se niso končali ob koncu obdobja poročanja v skladu s členom 30(8) zakona o igrah na srečo“ se v vrstici „Datum in čas ustvarjanja sporočila“ v stolpcu „Nadzor“ za besedilom „Oblika zapisa 2010-02-16 T 16:47:31“ doda besedilo „časovni pas EET/EEST“.</w:t>
      </w:r>
    </w:p>
    <w:p w14:paraId="4893489A" w14:textId="77777777" w:rsidR="00C83780" w:rsidRPr="00A368B0" w:rsidRDefault="00B41A36" w:rsidP="00A76C0A">
      <w:pPr>
        <w:spacing w:after="0" w:line="240" w:lineRule="auto"/>
        <w:ind w:left="0" w:right="213" w:firstLine="851"/>
      </w:pPr>
      <w:r>
        <w:t xml:space="preserve">3.</w:t>
      </w:r>
      <w:r>
        <w:t xml:space="preserve"> </w:t>
      </w:r>
      <w:r>
        <w:t xml:space="preserve">V preglednici pod točko 2 „Potrditveno sporočilo, ki ga pošlje strežnik NAP za prejete podatke o nedokončanih dogodkih“:</w:t>
      </w:r>
    </w:p>
    <w:p w14:paraId="555505D3" w14:textId="77777777" w:rsidR="00C83780" w:rsidRPr="00A368B0" w:rsidRDefault="00C83780" w:rsidP="00A76C0A">
      <w:pPr>
        <w:spacing w:after="0" w:line="240" w:lineRule="auto"/>
        <w:ind w:left="0" w:right="213" w:firstLine="851"/>
      </w:pPr>
      <w:r>
        <w:t xml:space="preserve">(a) v vrstici „Vrsta potrditve“ v stolpcu „Pojasnilo“ se na koncu doda „8 – Preklic podatkov o igri“;</w:t>
      </w:r>
    </w:p>
    <w:p w14:paraId="62929C7E" w14:textId="0D12DB68" w:rsidR="00E666C0" w:rsidRDefault="00C83780" w:rsidP="00A76C0A">
      <w:pPr>
        <w:spacing w:after="0" w:line="240" w:lineRule="auto"/>
        <w:ind w:left="0" w:right="213" w:firstLine="851"/>
      </w:pPr>
      <w:r>
        <w:t xml:space="preserve">(b) v vrstici „Status operacije“:</w:t>
      </w:r>
    </w:p>
    <w:p w14:paraId="39CD4D3D" w14:textId="729E02F9" w:rsidR="00C83780" w:rsidRPr="00A368B0" w:rsidRDefault="00E666C0" w:rsidP="00A76C0A">
      <w:pPr>
        <w:spacing w:after="0" w:line="240" w:lineRule="auto"/>
        <w:ind w:left="0" w:right="213" w:firstLine="851"/>
      </w:pPr>
      <w:r>
        <w:t xml:space="preserve">(aa) v stolpcu „Pojasnilo“ se na koncu doda naslednje:</w:t>
      </w:r>
    </w:p>
    <w:p w14:paraId="1418F1FB" w14:textId="77777777" w:rsidR="00C83780" w:rsidRPr="00A368B0" w:rsidRDefault="00C83780" w:rsidP="00A76C0A">
      <w:pPr>
        <w:spacing w:after="0" w:line="240" w:lineRule="auto"/>
        <w:ind w:left="0" w:right="213" w:firstLine="851"/>
      </w:pPr>
      <w:r>
        <w:t xml:space="preserve">„4 –</w:t>
      </w:r>
      <w:r>
        <w:t xml:space="preserve"> </w:t>
      </w:r>
      <w:r>
        <w:t xml:space="preserve">Organizatorja ni bilo mogoče najti</w:t>
      </w:r>
    </w:p>
    <w:p w14:paraId="1C07F557" w14:textId="77777777" w:rsidR="00C83780" w:rsidRPr="00A368B0" w:rsidRDefault="00C83780" w:rsidP="00A76C0A">
      <w:pPr>
        <w:spacing w:after="0" w:line="240" w:lineRule="auto"/>
        <w:ind w:left="0" w:right="213" w:firstLine="851"/>
      </w:pPr>
      <w:r>
        <w:t xml:space="preserve">6 –</w:t>
      </w:r>
      <w:r>
        <w:t xml:space="preserve"> </w:t>
      </w:r>
      <w:r>
        <w:t xml:space="preserve">Organizator je bil izbrisan iz registra“;</w:t>
      </w:r>
    </w:p>
    <w:p w14:paraId="785BC532" w14:textId="76D38EF0" w:rsidR="00C83780" w:rsidRPr="00A368B0" w:rsidRDefault="00E666C0" w:rsidP="00A76C0A">
      <w:pPr>
        <w:spacing w:after="0" w:line="240" w:lineRule="auto"/>
        <w:ind w:left="0" w:right="213" w:firstLine="851"/>
      </w:pPr>
      <w:r>
        <w:t xml:space="preserve">(bb) v stolpcu „Nadzor“ se doda naslednje:</w:t>
      </w:r>
      <w:r>
        <w:t xml:space="preserve"> </w:t>
      </w:r>
      <w:r>
        <w:t xml:space="preserve">„Popoln seznam povratnih statusov operacij je naveden v shemi za izmenjavo podatkov XSD, objavljeni na spletišču NAP, v skladu z zahtevami uredbe o pogojih in postopku za registracijo in identifikacijo udeležencev, shranjevanje podatkov v zvezi z organiziranimi spletnimi stavami na ozemlju Republike Bolgarije ter za pošiljanje informacij o igrah na srečo v strežnik NAP“;</w:t>
      </w:r>
    </w:p>
    <w:p w14:paraId="58F076BF" w14:textId="1DEE66BE" w:rsidR="0064304E" w:rsidRPr="00A368B0" w:rsidRDefault="00875448" w:rsidP="00E21460">
      <w:pPr>
        <w:spacing w:after="0" w:line="240" w:lineRule="auto"/>
        <w:ind w:left="8353" w:right="213" w:firstLine="851"/>
        <w:rPr>
          <w:b/>
        </w:rPr>
      </w:pPr>
      <w:r>
        <w:t xml:space="preserve">“.</w:t>
      </w:r>
    </w:p>
    <w:p w14:paraId="1C086A43" w14:textId="5DE83C98" w:rsidR="00875448" w:rsidRPr="00A368B0" w:rsidRDefault="004704B5" w:rsidP="00A76C0A">
      <w:pPr>
        <w:spacing w:after="0" w:line="240" w:lineRule="auto"/>
        <w:ind w:left="0" w:right="213" w:firstLine="851"/>
      </w:pPr>
      <w:r>
        <w:rPr>
          <w:b/>
        </w:rPr>
        <w:t xml:space="preserve">Oddelek 23.</w:t>
      </w:r>
      <w:r>
        <w:rPr>
          <w:b/>
        </w:rPr>
        <w:t xml:space="preserve"> </w:t>
      </w:r>
      <w:r>
        <w:t xml:space="preserve">Priloga 5 se spremeni in dopolni:</w:t>
      </w:r>
    </w:p>
    <w:p w14:paraId="09E13CE6" w14:textId="31698E8D" w:rsidR="003D081D" w:rsidRPr="00A368B0" w:rsidRDefault="003D081D" w:rsidP="00A76C0A">
      <w:pPr>
        <w:spacing w:after="0" w:line="240" w:lineRule="auto"/>
        <w:ind w:left="0" w:right="213" w:firstLine="851"/>
      </w:pPr>
      <w:r>
        <w:t xml:space="preserve">1.</w:t>
      </w:r>
      <w:r>
        <w:t xml:space="preserve"> </w:t>
      </w:r>
      <w:r>
        <w:t xml:space="preserve">Besedilo „členu 8(5) in členu 9(5)“ se nadomesti z besedilom „členu 8(11) in členu 9(6)“.</w:t>
      </w:r>
    </w:p>
    <w:p w14:paraId="3D7BA10B" w14:textId="63866469" w:rsidR="004704B5" w:rsidRPr="00A368B0" w:rsidRDefault="00592B2B" w:rsidP="00A76C0A">
      <w:pPr>
        <w:spacing w:after="0" w:line="240" w:lineRule="auto"/>
        <w:ind w:left="0" w:right="213" w:firstLine="851"/>
      </w:pPr>
      <w:r>
        <w:t xml:space="preserve">(a) v vrstici „Datum in čas ustvarjanja sporočila“ se v stolpcu „Nadzor“ za besedilom „Oblika zapisa 2010-02-16 T 16:47:31“ doda besedilo „Časovni pas EET/EEST“.</w:t>
      </w:r>
    </w:p>
    <w:p w14:paraId="4ADE01C8" w14:textId="77777777" w:rsidR="00680160" w:rsidRPr="00A368B0" w:rsidRDefault="00EE31D9" w:rsidP="00A76C0A">
      <w:pPr>
        <w:spacing w:after="0" w:line="240" w:lineRule="auto"/>
        <w:ind w:left="0" w:right="213" w:firstLine="851"/>
      </w:pPr>
      <w:r>
        <w:t xml:space="preserve">3.</w:t>
      </w:r>
      <w:r>
        <w:t xml:space="preserve"> </w:t>
      </w:r>
      <w:r>
        <w:t xml:space="preserve">V preglednici pod točko 2 „Potrditveno sporočilo, ki ga pošljeta NAP in DANV za prejem zahtevanih informacij“:</w:t>
      </w:r>
    </w:p>
    <w:p w14:paraId="41F726E1" w14:textId="77777777" w:rsidR="00B75349" w:rsidRPr="00A368B0" w:rsidRDefault="00B75349" w:rsidP="00A76C0A">
      <w:pPr>
        <w:spacing w:after="0" w:line="240" w:lineRule="auto"/>
        <w:ind w:left="0" w:right="213" w:firstLine="851"/>
      </w:pPr>
      <w:r>
        <w:t xml:space="preserve">(a) v vrstici „Vrsta potrditve“ v stolpcu „Pojasnilo“ se na koncu doda „8 – Preklic podatkov o igri“;</w:t>
      </w:r>
    </w:p>
    <w:p w14:paraId="419B5BAE" w14:textId="2D1F73FE" w:rsidR="00656DF3" w:rsidRPr="00A368B0" w:rsidRDefault="00656DF3" w:rsidP="00A76C0A">
      <w:pPr>
        <w:spacing w:after="0" w:line="240" w:lineRule="auto"/>
        <w:ind w:left="0" w:right="213" w:firstLine="851"/>
      </w:pPr>
      <w:r>
        <w:t xml:space="preserve">(b) v vrstici „Status operacije“ se v stolpcu „Nadzor“ doda naslednje:</w:t>
      </w:r>
      <w:r>
        <w:t xml:space="preserve"> </w:t>
      </w:r>
      <w:r>
        <w:t xml:space="preserve">„Popoln seznam povratnih statusov operacij je naveden v shemi za izmenjavo podatkov XSD, objavljeni na spletišču NAP, v skladu z zahtevami uredbe o pogojih in postopku za registracijo in identifikacijo udeležencev, shranjevanje podatkov v zvezi z organiziranimi spletnimi stavami na ozemlju Republike Bolgarije ter za pošiljanje informacij o igrah na srečo v strežnik NAP“.</w:t>
      </w:r>
    </w:p>
    <w:p w14:paraId="57498255" w14:textId="77777777" w:rsidR="00656DF3" w:rsidRPr="00A368B0" w:rsidRDefault="00656DF3" w:rsidP="003D318A">
      <w:pPr>
        <w:spacing w:after="0" w:line="240" w:lineRule="auto"/>
        <w:ind w:left="8353" w:right="213" w:firstLine="851"/>
      </w:pPr>
      <w:r>
        <w:t xml:space="preserve">“.</w:t>
      </w:r>
    </w:p>
    <w:p w14:paraId="0A971DF6" w14:textId="6502377F" w:rsidR="00A70493" w:rsidRPr="00A368B0" w:rsidRDefault="0064304E" w:rsidP="00A76C0A">
      <w:pPr>
        <w:spacing w:after="0" w:line="240" w:lineRule="auto"/>
        <w:ind w:left="0" w:right="213" w:firstLine="851"/>
      </w:pPr>
      <w:r>
        <w:rPr>
          <w:b/>
        </w:rPr>
        <w:t xml:space="preserve">Oddelek 24.</w:t>
      </w:r>
      <w:r>
        <w:t xml:space="preserve"> </w:t>
      </w:r>
      <w:r>
        <w:t xml:space="preserve">Priloga 6 se spremeni:</w:t>
      </w:r>
    </w:p>
    <w:p w14:paraId="62651353" w14:textId="2AB192D8" w:rsidR="0064304E" w:rsidRPr="00A368B0" w:rsidRDefault="00B60790" w:rsidP="00A76C0A">
      <w:pPr>
        <w:spacing w:after="0" w:line="240" w:lineRule="auto"/>
        <w:ind w:left="0" w:right="213" w:firstLine="851"/>
      </w:pPr>
      <w:r>
        <w:t xml:space="preserve">1.</w:t>
      </w:r>
      <w:r>
        <w:t xml:space="preserve"> </w:t>
      </w:r>
      <w:r>
        <w:t xml:space="preserve">V preglednici pod točko 1 „Podatki, ki jih CRS organizatorja iger na srečo v skladu s členi 55, 57, 59, 60 in 62 zakona o igrah na srečo pošlje strežniku NAP“ se v vrstici „Datum in čas priprave poročila“ v stolpcu „Nadzor“ za besedami „Oblika zapisa 2010-02-16 T 16:47:31“ doda besedilo „časovni pas EET/EEST“.</w:t>
      </w:r>
    </w:p>
    <w:p w14:paraId="5AA33064" w14:textId="77777777" w:rsidR="0069408A" w:rsidRPr="00A368B0" w:rsidRDefault="0069408A" w:rsidP="00A76C0A">
      <w:pPr>
        <w:spacing w:after="0" w:line="240" w:lineRule="auto"/>
        <w:ind w:left="0" w:right="213" w:firstLine="851"/>
      </w:pPr>
      <w:r>
        <w:t xml:space="preserve">2.</w:t>
      </w:r>
      <w:r>
        <w:t xml:space="preserve"> </w:t>
      </w:r>
      <w:r>
        <w:t xml:space="preserve">V preglednici pod točko 2 „Potrditveno sporočilo, ki ga pošlje strežnik NAP za podatke, prejete ob registraciji, spremembi podatkov ali izbrisu organizatorja iz registra“:</w:t>
      </w:r>
    </w:p>
    <w:p w14:paraId="418452FB" w14:textId="77777777" w:rsidR="0069408A" w:rsidRPr="00A368B0" w:rsidRDefault="0069408A" w:rsidP="00A76C0A">
      <w:pPr>
        <w:spacing w:after="0" w:line="240" w:lineRule="auto"/>
        <w:ind w:left="0" w:right="213" w:firstLine="851"/>
      </w:pPr>
      <w:r>
        <w:t xml:space="preserve">(a) v vrstici „Vrsta potrditve“ v stolpcu „Pojasnilo“ se na koncu doda „8 – Preklic podatkov o igri“;</w:t>
      </w:r>
    </w:p>
    <w:p w14:paraId="37CA9E3A" w14:textId="77777777" w:rsidR="00BE173D" w:rsidRDefault="0069408A" w:rsidP="00A76C0A">
      <w:pPr>
        <w:spacing w:after="0" w:line="240" w:lineRule="auto"/>
        <w:ind w:left="0" w:right="213" w:firstLine="851"/>
      </w:pPr>
      <w:r>
        <w:t xml:space="preserve">(b) v vrstici „Status operacije“:</w:t>
      </w:r>
    </w:p>
    <w:p w14:paraId="0C703B2F" w14:textId="2117F58E" w:rsidR="00B60790" w:rsidRPr="00A368B0" w:rsidRDefault="00BE173D" w:rsidP="00A76C0A">
      <w:pPr>
        <w:spacing w:after="0" w:line="240" w:lineRule="auto"/>
        <w:ind w:left="0" w:right="213" w:firstLine="851"/>
      </w:pPr>
      <w:r>
        <w:t xml:space="preserve">(aa) v stolpcu „Pojasnilo“ se na koncu doda naslednje:</w:t>
      </w:r>
    </w:p>
    <w:p w14:paraId="489B1EF0" w14:textId="77777777" w:rsidR="0069408A" w:rsidRPr="00A368B0" w:rsidRDefault="0069408A" w:rsidP="0069408A">
      <w:pPr>
        <w:spacing w:after="0" w:line="240" w:lineRule="auto"/>
        <w:ind w:left="0" w:right="213" w:firstLine="851"/>
      </w:pPr>
      <w:r>
        <w:t xml:space="preserve">„3 –</w:t>
      </w:r>
      <w:r>
        <w:t xml:space="preserve"> </w:t>
      </w:r>
      <w:r>
        <w:t xml:space="preserve">Licenca je že registrirana</w:t>
      </w:r>
    </w:p>
    <w:p w14:paraId="01FEC51E" w14:textId="77777777" w:rsidR="0069408A" w:rsidRPr="00A368B0" w:rsidRDefault="0069408A" w:rsidP="0069408A">
      <w:pPr>
        <w:spacing w:after="0" w:line="240" w:lineRule="auto"/>
        <w:ind w:left="0" w:right="213" w:firstLine="851"/>
      </w:pPr>
      <w:r>
        <w:t xml:space="preserve">4 –</w:t>
      </w:r>
      <w:r>
        <w:t xml:space="preserve"> </w:t>
      </w:r>
      <w:r>
        <w:t xml:space="preserve">Organizatorja ni bilo mogoče najti</w:t>
      </w:r>
      <w:r>
        <w:t xml:space="preserve"> </w:t>
      </w:r>
    </w:p>
    <w:p w14:paraId="25DCC0E7" w14:textId="77777777" w:rsidR="0069408A" w:rsidRPr="00A368B0" w:rsidRDefault="0069408A" w:rsidP="0069408A">
      <w:pPr>
        <w:spacing w:after="0" w:line="240" w:lineRule="auto"/>
        <w:ind w:left="0" w:right="213" w:firstLine="851"/>
      </w:pPr>
      <w:r>
        <w:t xml:space="preserve">6 –</w:t>
      </w:r>
      <w:r>
        <w:t xml:space="preserve"> </w:t>
      </w:r>
      <w:r>
        <w:t xml:space="preserve">Organizator je bil izbrisan iz registra</w:t>
      </w:r>
    </w:p>
    <w:p w14:paraId="20E12FD2" w14:textId="77777777" w:rsidR="0069408A" w:rsidRPr="00A368B0" w:rsidRDefault="0069408A" w:rsidP="0069408A">
      <w:pPr>
        <w:spacing w:after="0" w:line="240" w:lineRule="auto"/>
        <w:ind w:left="0" w:right="213" w:firstLine="851"/>
      </w:pPr>
      <w:r>
        <w:t xml:space="preserve">7 –</w:t>
      </w:r>
      <w:r>
        <w:t xml:space="preserve"> </w:t>
      </w:r>
      <w:r>
        <w:t xml:space="preserve">Licenca ni bila najdena“;</w:t>
      </w:r>
    </w:p>
    <w:p w14:paraId="79F443DB" w14:textId="795B2B74" w:rsidR="0069408A" w:rsidRPr="00A368B0" w:rsidRDefault="00BE173D" w:rsidP="0069408A">
      <w:pPr>
        <w:spacing w:after="0" w:line="240" w:lineRule="auto"/>
        <w:ind w:left="0" w:right="213" w:firstLine="851"/>
      </w:pPr>
      <w:r>
        <w:t xml:space="preserve">(bb) v stolpcu „Nadzor“ se doda naslednje:</w:t>
      </w:r>
      <w:r>
        <w:t xml:space="preserve"> </w:t>
      </w:r>
      <w:r>
        <w:t xml:space="preserve">„Popoln seznam povratnih statusov operacij je naveden v shemi za izmenjavo podatkov XSD, objavljeni na spletišču NAP, v skladu z zahtevami uredbe o pogojih in postopku za registracijo in identifikacijo udeležencev, shranjevanje podatkov v zvezi z organiziranimi spletnimi stavami na ozemlju Republike Bolgarije ter za pošiljanje informacij o igrah na srečo v strežnik Nacionalne agencije za prihodke.“.</w:t>
      </w:r>
    </w:p>
    <w:p w14:paraId="2ADC2E15" w14:textId="77777777" w:rsidR="009C157E" w:rsidRPr="00A368B0" w:rsidRDefault="009C157E" w:rsidP="0069408A">
      <w:pPr>
        <w:spacing w:after="0" w:line="240" w:lineRule="auto"/>
        <w:ind w:left="0" w:right="213" w:firstLine="851"/>
      </w:pPr>
    </w:p>
    <w:p w14:paraId="5BE0A97A" w14:textId="490C3DD4" w:rsidR="009C157E" w:rsidRPr="00A368B0" w:rsidRDefault="009C157E" w:rsidP="0069408A">
      <w:pPr>
        <w:spacing w:after="0" w:line="240" w:lineRule="auto"/>
        <w:ind w:left="0" w:right="213" w:firstLine="851"/>
      </w:pPr>
      <w:r>
        <w:rPr>
          <w:b/>
        </w:rPr>
        <w:t xml:space="preserve">Oddelek 25.</w:t>
      </w:r>
      <w:r>
        <w:t xml:space="preserve"> </w:t>
      </w:r>
      <w:r>
        <w:t xml:space="preserve">Priloga 7 se dopolni na naslednji način:</w:t>
      </w:r>
    </w:p>
    <w:p w14:paraId="5A30BB39" w14:textId="399EE9D1" w:rsidR="005C3EF9" w:rsidRPr="00A368B0" w:rsidRDefault="009C157E" w:rsidP="005C3EF9">
      <w:pPr>
        <w:spacing w:after="0" w:line="240" w:lineRule="auto"/>
        <w:ind w:left="0" w:right="213" w:firstLine="851"/>
      </w:pPr>
      <w:r>
        <w:t xml:space="preserve">1.</w:t>
      </w:r>
      <w:r>
        <w:t xml:space="preserve"> </w:t>
      </w:r>
      <w:r>
        <w:t xml:space="preserve">V preglednici pod točko 1 „Podatki za vsak zaključen dogodek, ki jih CRS organizatorja iger na srečo v skladu s členi 55, 57, 59, 60 in 62 zakona o igrah na srečo pošlje strežniku NAP“ se v vrstici „Datum in čas priprave poročila“ v stolpcu „Nadzor“ za besedami „Oblika zapisa 2010-02-16 T 16:47:31“ doda besedilo „časovni pas EET/EEST“.</w:t>
      </w:r>
    </w:p>
    <w:p w14:paraId="1A8B6CF3" w14:textId="77777777" w:rsidR="00621D33" w:rsidRPr="00A368B0" w:rsidRDefault="005C3EF9" w:rsidP="00A76C0A">
      <w:pPr>
        <w:spacing w:after="0" w:line="240" w:lineRule="auto"/>
        <w:ind w:left="0" w:right="213" w:firstLine="851"/>
      </w:pPr>
      <w:r>
        <w:t xml:space="preserve">2.</w:t>
      </w:r>
      <w:r>
        <w:t xml:space="preserve"> </w:t>
      </w:r>
      <w:r>
        <w:t xml:space="preserve">V preglednici pod točko 2 „Potrditveno sporočilo, ki ga pošlje strežnik NAP za prejete podatke o vsakem zaključenem dogodku“:</w:t>
      </w:r>
    </w:p>
    <w:p w14:paraId="71DF67B0" w14:textId="77777777" w:rsidR="005C3EF9" w:rsidRPr="00A368B0" w:rsidRDefault="005C3EF9" w:rsidP="00A76C0A">
      <w:pPr>
        <w:spacing w:after="0" w:line="240" w:lineRule="auto"/>
        <w:ind w:left="0" w:right="213" w:firstLine="851"/>
      </w:pPr>
      <w:r>
        <w:t xml:space="preserve">(a) v vrstici „Vrsta potrditve“ v stolpcu „Pojasnilo“ se na koncu doda „8 – Preklic podatkov o igri“;</w:t>
      </w:r>
    </w:p>
    <w:p w14:paraId="2D24E215" w14:textId="461C2793" w:rsidR="00FB2DFF" w:rsidRDefault="004238F5" w:rsidP="004238F5">
      <w:pPr>
        <w:spacing w:after="0" w:line="240" w:lineRule="auto"/>
        <w:ind w:left="0" w:right="213" w:firstLine="851"/>
      </w:pPr>
      <w:r>
        <w:t xml:space="preserve">(b) v vrstici „Status operacije“</w:t>
      </w:r>
      <w:r>
        <w:t xml:space="preserve"> </w:t>
      </w:r>
    </w:p>
    <w:p w14:paraId="2299BABC" w14:textId="524D880C" w:rsidR="004238F5" w:rsidRPr="00A368B0" w:rsidRDefault="00FB2DFF" w:rsidP="004238F5">
      <w:pPr>
        <w:spacing w:after="0" w:line="240" w:lineRule="auto"/>
        <w:ind w:left="0" w:right="213" w:firstLine="851"/>
      </w:pPr>
      <w:r>
        <w:t xml:space="preserve">(aa) v stolpcu „Pojasnilo“ se na koncu doda naslednje:</w:t>
      </w:r>
    </w:p>
    <w:p w14:paraId="7E9D7212" w14:textId="77777777" w:rsidR="004238F5" w:rsidRPr="00A368B0" w:rsidRDefault="004238F5" w:rsidP="004238F5">
      <w:pPr>
        <w:spacing w:after="0" w:line="240" w:lineRule="auto"/>
        <w:ind w:left="0" w:right="213" w:firstLine="851"/>
      </w:pPr>
      <w:r>
        <w:t xml:space="preserve">„4 –</w:t>
      </w:r>
      <w:r>
        <w:t xml:space="preserve"> </w:t>
      </w:r>
      <w:r>
        <w:t xml:space="preserve">Organizatorja ni bilo mogoče najti</w:t>
      </w:r>
      <w:r>
        <w:t xml:space="preserve"> </w:t>
      </w:r>
    </w:p>
    <w:p w14:paraId="792E0A15" w14:textId="77777777" w:rsidR="004238F5" w:rsidRPr="00A368B0" w:rsidRDefault="004238F5" w:rsidP="004238F5">
      <w:pPr>
        <w:spacing w:after="0" w:line="240" w:lineRule="auto"/>
        <w:ind w:left="0" w:right="213" w:firstLine="851"/>
      </w:pPr>
      <w:r>
        <w:t xml:space="preserve">6 –</w:t>
      </w:r>
      <w:r>
        <w:t xml:space="preserve"> </w:t>
      </w:r>
      <w:r>
        <w:t xml:space="preserve">Organizator je bil izbrisan iz registra“;</w:t>
      </w:r>
    </w:p>
    <w:p w14:paraId="7645B70B" w14:textId="207CC753" w:rsidR="007A3C45" w:rsidRDefault="00FB2DFF" w:rsidP="007A3C45">
      <w:pPr>
        <w:spacing w:after="0" w:line="240" w:lineRule="auto"/>
        <w:ind w:left="0" w:right="213" w:firstLine="851"/>
      </w:pPr>
      <w:r>
        <w:t xml:space="preserve">(bb) v stolpcu „Nadzor“ se doda naslednje:</w:t>
      </w:r>
      <w:r>
        <w:t xml:space="preserve"> </w:t>
      </w:r>
      <w:r>
        <w:t xml:space="preserve">„Popoln seznam povratnih statusov operacij je naveden v shemi za izmenjavo podatkov XSD, objavljeni na spletišču NAP, v skladu z zahtevami uredbe o pogojih in postopku za registracijo in identifikacijo udeležencev, shranjevanje podatkov v zvezi z organiziranimi spletnimi stavami na ozemlju Republike Bolgarije ter za pošiljanje informacij o igrah na srečo v strežnik NAP“.</w:t>
      </w:r>
    </w:p>
    <w:p w14:paraId="70A1044E" w14:textId="77777777" w:rsidR="00D555D5" w:rsidRPr="00A368B0" w:rsidRDefault="00D555D5" w:rsidP="007A3C45">
      <w:pPr>
        <w:spacing w:after="0" w:line="240" w:lineRule="auto"/>
        <w:ind w:left="0" w:right="213" w:firstLine="851"/>
      </w:pPr>
    </w:p>
    <w:p w14:paraId="259EC546" w14:textId="357786F8" w:rsidR="001A17C0" w:rsidRPr="00A368B0" w:rsidRDefault="001A17C0" w:rsidP="001A17C0">
      <w:pPr>
        <w:spacing w:after="0" w:line="240" w:lineRule="auto"/>
        <w:ind w:left="0" w:right="213" w:firstLine="851"/>
      </w:pPr>
      <w:r>
        <w:rPr>
          <w:b/>
        </w:rPr>
        <w:t xml:space="preserve">Oddelek 26.</w:t>
      </w:r>
      <w:r>
        <w:t xml:space="preserve"> </w:t>
      </w:r>
      <w:r>
        <w:t xml:space="preserve">V členu 9(3) se vstavi naslednja Priloga 7a:</w:t>
      </w:r>
    </w:p>
    <w:p w14:paraId="5702C87F" w14:textId="77777777" w:rsidR="0035697F" w:rsidRPr="00A368B0" w:rsidRDefault="001A17C0" w:rsidP="001A17C0">
      <w:pPr>
        <w:spacing w:after="0" w:line="240" w:lineRule="auto"/>
        <w:ind w:left="0" w:right="213" w:firstLine="851"/>
      </w:pPr>
      <w:r>
        <w:t xml:space="preserve">„Priloga 7a</w:t>
      </w:r>
      <w:r>
        <w:t xml:space="preserve"> </w:t>
      </w:r>
    </w:p>
    <w:p w14:paraId="20D2A793" w14:textId="77777777" w:rsidR="001A17C0" w:rsidRPr="00A368B0" w:rsidRDefault="001A17C0" w:rsidP="001A17C0">
      <w:pPr>
        <w:spacing w:after="0" w:line="240" w:lineRule="auto"/>
        <w:ind w:left="0" w:right="213" w:firstLine="851"/>
      </w:pPr>
      <w:r>
        <w:t xml:space="preserve">k členu 9(3)</w:t>
      </w:r>
    </w:p>
    <w:p w14:paraId="4C737A68" w14:textId="77777777" w:rsidR="0035697F" w:rsidRPr="00A368B0" w:rsidRDefault="0035697F" w:rsidP="001A17C0">
      <w:pPr>
        <w:spacing w:after="0" w:line="240" w:lineRule="auto"/>
        <w:ind w:left="0" w:right="213" w:firstLine="851"/>
      </w:pPr>
    </w:p>
    <w:p w14:paraId="052BD6FB" w14:textId="77777777" w:rsidR="001A17C0" w:rsidRPr="00A368B0" w:rsidRDefault="001A17C0" w:rsidP="001A17C0">
      <w:pPr>
        <w:spacing w:after="0" w:line="240" w:lineRule="auto"/>
        <w:ind w:left="0" w:right="213" w:firstLine="851"/>
      </w:pPr>
      <w:r>
        <w:t xml:space="preserve">1.</w:t>
      </w:r>
      <w:r>
        <w:t xml:space="preserve"> </w:t>
      </w:r>
      <w:r>
        <w:t xml:space="preserve">Preklic podatkov, prejetih za zaključen dogodek:</w:t>
      </w:r>
    </w:p>
    <w:p w14:paraId="7DE2FD92" w14:textId="77777777" w:rsidR="001A17C0" w:rsidRPr="00A368B0" w:rsidRDefault="001A17C0" w:rsidP="001A17C0">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1A17C0" w:rsidRPr="00A368B0" w14:paraId="2B7C5246" w14:textId="77777777" w:rsidTr="0060128F">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826D88E"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54E85A5" w14:textId="77777777" w:rsidR="001A17C0" w:rsidRPr="00A368B0" w:rsidRDefault="001A17C0" w:rsidP="0060128F">
            <w:pPr>
              <w:spacing w:after="0" w:line="240" w:lineRule="auto"/>
              <w:ind w:left="0" w:right="213" w:firstLine="0"/>
            </w:pPr>
            <w:r>
              <w:t xml:space="preserve">Vrsta</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069DE69" w14:textId="77777777" w:rsidR="001A17C0" w:rsidRPr="00A368B0" w:rsidRDefault="001A17C0" w:rsidP="001A17C0">
            <w:pPr>
              <w:spacing w:after="0" w:line="240" w:lineRule="auto"/>
              <w:ind w:left="0" w:right="213" w:firstLine="851"/>
            </w:pPr>
            <w:r>
              <w:t xml:space="preserve">Obrazložitev</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864952" w14:textId="77777777" w:rsidR="001A17C0" w:rsidRPr="00A368B0" w:rsidRDefault="001A17C0" w:rsidP="00534300">
            <w:pPr>
              <w:spacing w:after="0" w:line="240" w:lineRule="auto"/>
              <w:ind w:left="0" w:right="213" w:firstLine="0"/>
            </w:pPr>
            <w:r>
              <w:t xml:space="preserve">Obvezni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B7AD34" w14:textId="77777777" w:rsidR="001A17C0" w:rsidRPr="00A368B0" w:rsidRDefault="001A17C0" w:rsidP="001A17C0">
            <w:pPr>
              <w:spacing w:after="0" w:line="240" w:lineRule="auto"/>
              <w:ind w:left="0" w:right="213" w:firstLine="851"/>
            </w:pPr>
            <w:r>
              <w:t xml:space="preserve">Nadzor</w:t>
            </w:r>
          </w:p>
        </w:tc>
      </w:tr>
      <w:tr w:rsidR="001A17C0" w:rsidRPr="00A368B0" w14:paraId="0DFEB224"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6D0B9D" w14:textId="77777777" w:rsidR="001A17C0" w:rsidRPr="00A368B0" w:rsidRDefault="001A17C0" w:rsidP="0060128F">
            <w:pPr>
              <w:spacing w:after="0" w:line="240" w:lineRule="auto"/>
              <w:ind w:left="0" w:right="213" w:firstLine="0"/>
            </w:pPr>
            <w:r>
              <w:t xml:space="preserve">ID organizatorja, ki ga ustvari strežnik NAP</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636B1E" w14:textId="77777777" w:rsidR="001A17C0" w:rsidRPr="00A368B0" w:rsidRDefault="001A17C0" w:rsidP="0060128F">
            <w:pPr>
              <w:spacing w:after="0" w:line="240" w:lineRule="auto"/>
              <w:ind w:left="0" w:right="213" w:firstLine="0"/>
            </w:pPr>
            <w: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E1112A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53F59" w14:textId="77777777" w:rsidR="001A17C0" w:rsidRPr="00A368B0" w:rsidRDefault="001A17C0" w:rsidP="001A17C0">
            <w:pPr>
              <w:spacing w:after="0" w:line="240" w:lineRule="auto"/>
              <w:ind w:left="0" w:right="213" w:firstLine="851"/>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5C24DA" w14:textId="77777777" w:rsidR="001A17C0" w:rsidRPr="00A368B0" w:rsidRDefault="001A17C0" w:rsidP="001A17C0">
            <w:pPr>
              <w:spacing w:after="0" w:line="240" w:lineRule="auto"/>
              <w:ind w:left="0" w:right="213" w:firstLine="851"/>
            </w:pPr>
            <w:r>
              <w:t xml:space="preserve"> </w:t>
            </w:r>
          </w:p>
        </w:tc>
      </w:tr>
      <w:tr w:rsidR="001A17C0" w:rsidRPr="00A368B0" w14:paraId="29874DFA"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04B4C3" w14:textId="77777777" w:rsidR="001A17C0" w:rsidRPr="00A368B0" w:rsidRDefault="001A17C0" w:rsidP="0060128F">
            <w:pPr>
              <w:spacing w:after="0" w:line="240" w:lineRule="auto"/>
              <w:ind w:left="0" w:right="213" w:firstLine="0"/>
            </w:pPr>
            <w:r>
              <w:t xml:space="preserve">Vrsta igre na srečo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97AB0D" w14:textId="77777777" w:rsidR="001A17C0" w:rsidRPr="00A368B0" w:rsidRDefault="001A17C0" w:rsidP="0060128F">
            <w:pPr>
              <w:spacing w:after="0" w:line="240" w:lineRule="auto"/>
              <w:ind w:left="0" w:right="213" w:firstLine="0"/>
            </w:pPr>
            <w:r>
              <w:t xml:space="preserve">Našteto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F8A08A2" w14:textId="77777777" w:rsidR="001A17C0" w:rsidRPr="00A368B0" w:rsidRDefault="001A17C0" w:rsidP="00D42976">
            <w:pPr>
              <w:spacing w:after="0" w:line="240" w:lineRule="auto"/>
              <w:ind w:left="0" w:right="213" w:firstLine="0"/>
            </w:pPr>
            <w:r>
              <w:t xml:space="preserve">Iz nomenklature iz Priloge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D7A12E2" w14:textId="77777777" w:rsidR="001A17C0" w:rsidRPr="00A368B0" w:rsidRDefault="001A17C0" w:rsidP="001A17C0">
            <w:pPr>
              <w:spacing w:after="0" w:line="240" w:lineRule="auto"/>
              <w:ind w:left="0" w:right="213" w:firstLine="851"/>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F332E62" w14:textId="77777777" w:rsidR="001A17C0" w:rsidRPr="00A368B0" w:rsidRDefault="001A17C0" w:rsidP="001A17C0">
            <w:pPr>
              <w:spacing w:after="0" w:line="240" w:lineRule="auto"/>
              <w:ind w:left="0" w:right="213" w:firstLine="851"/>
            </w:pPr>
            <w:r>
              <w:t xml:space="preserve"> </w:t>
            </w:r>
          </w:p>
        </w:tc>
      </w:tr>
      <w:tr w:rsidR="0060128F" w:rsidRPr="00A368B0" w14:paraId="6502A83E" w14:textId="77777777" w:rsidTr="003D318A">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6C74AA2" w14:textId="77777777" w:rsidR="0060128F" w:rsidRPr="00A368B0" w:rsidRDefault="0060128F" w:rsidP="0060128F">
            <w:pPr>
              <w:spacing w:after="0" w:line="240" w:lineRule="auto"/>
              <w:ind w:left="0" w:right="213" w:firstLine="0"/>
            </w:pPr>
            <w:r>
              <w:t xml:space="preserve">Identifikacijska številka dogodka, ki jo ustvari organizatorjev CRS in je preklicana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870862" w14:textId="77777777" w:rsidR="0060128F" w:rsidRPr="00A368B0" w:rsidRDefault="0060128F" w:rsidP="0060128F">
            <w:pPr>
              <w:spacing w:after="0" w:line="240" w:lineRule="auto"/>
              <w:ind w:left="0" w:right="213" w:firstLine="0"/>
            </w:pPr>
            <w:r>
              <w:t xml:space="preserve">Številka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98824" w14:textId="77777777" w:rsidR="0060128F" w:rsidRPr="00A368B0" w:rsidRDefault="0060128F" w:rsidP="00D42976">
            <w:pPr>
              <w:spacing w:after="0" w:line="240" w:lineRule="auto"/>
              <w:ind w:left="0" w:right="213" w:firstLine="0"/>
            </w:pPr>
            <w:r>
              <w:t xml:space="preserve">Edinstvena serijska številka vsake igre (začne se z 1), ki jo mora ustvariti CRS organizatorja spletnih iger na srečo</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C8C68A" w14:textId="77777777" w:rsidR="0060128F" w:rsidRPr="00A368B0" w:rsidRDefault="0060128F" w:rsidP="001A17C0">
            <w:pPr>
              <w:spacing w:after="0" w:line="240" w:lineRule="auto"/>
              <w:ind w:left="0" w:right="213" w:firstLine="851"/>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F756078" w14:textId="77777777" w:rsidR="0060128F" w:rsidRPr="00A368B0" w:rsidRDefault="0060128F" w:rsidP="001A17C0">
            <w:pPr>
              <w:spacing w:after="0" w:line="240" w:lineRule="auto"/>
              <w:ind w:left="0" w:right="213" w:firstLine="851"/>
            </w:pPr>
          </w:p>
        </w:tc>
      </w:tr>
      <w:tr w:rsidR="00E078D7" w:rsidRPr="00A368B0" w14:paraId="6AFB60FC"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FD4BC2" w14:textId="77777777" w:rsidR="00E078D7" w:rsidRPr="00A368B0" w:rsidRDefault="00E078D7" w:rsidP="00E078D7">
            <w:pPr>
              <w:spacing w:after="0" w:line="240" w:lineRule="auto"/>
              <w:ind w:left="0" w:right="213" w:firstLine="0"/>
            </w:pPr>
            <w:r>
              <w:t xml:space="preserve">Razlog za preklic podatkov</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D502745" w14:textId="77777777" w:rsidR="00E078D7" w:rsidRPr="00A368B0" w:rsidRDefault="00E078D7" w:rsidP="00E078D7">
            <w:pPr>
              <w:spacing w:after="0" w:line="240" w:lineRule="auto"/>
              <w:ind w:left="0" w:right="213" w:firstLine="0"/>
            </w:pPr>
            <w:r>
              <w:t xml:space="preserve">Številka</w:t>
            </w:r>
          </w:p>
        </w:tc>
        <w:tc>
          <w:tcPr>
            <w:tcW w:w="255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8FFBCCD" w14:textId="77777777" w:rsidR="00E078D7" w:rsidRPr="00B969A7" w:rsidRDefault="00E078D7" w:rsidP="00E078D7">
            <w:pPr>
              <w:spacing w:after="0" w:line="240" w:lineRule="auto"/>
              <w:ind w:left="0" w:right="213" w:firstLine="0"/>
              <w:rPr>
                <w:szCs w:val="24"/>
              </w:rPr>
            </w:pPr>
            <w:r>
              <w:t xml:space="preserve">Navedite vrste razlogov, ki bi jih bilo mogoče našteti za preklic:</w:t>
            </w:r>
          </w:p>
          <w:p w14:paraId="75FAC43C" w14:textId="77777777" w:rsidR="00E078D7" w:rsidRPr="00B969A7" w:rsidRDefault="00E078D7" w:rsidP="00E078D7">
            <w:pPr>
              <w:spacing w:after="160" w:line="252" w:lineRule="auto"/>
              <w:ind w:left="0" w:right="0" w:firstLine="0"/>
              <w:jc w:val="left"/>
              <w:rPr>
                <w:szCs w:val="24"/>
              </w:rPr>
            </w:pPr>
            <w:r>
              <w:t xml:space="preserve">1.</w:t>
            </w:r>
            <w:r>
              <w:t xml:space="preserve">  </w:t>
            </w:r>
            <w:r>
              <w:t xml:space="preserve">preklic igre zaradi višje sile;</w:t>
            </w:r>
          </w:p>
          <w:p w14:paraId="304721BE" w14:textId="77777777" w:rsidR="00E078D7" w:rsidRPr="00B969A7" w:rsidRDefault="00E078D7" w:rsidP="00E078D7">
            <w:pPr>
              <w:spacing w:after="160" w:line="252" w:lineRule="auto"/>
              <w:ind w:left="0" w:right="0" w:firstLine="0"/>
              <w:jc w:val="left"/>
              <w:rPr>
                <w:szCs w:val="24"/>
              </w:rPr>
            </w:pPr>
            <w:r>
              <w:t xml:space="preserve">2.</w:t>
            </w:r>
            <w:r>
              <w:t xml:space="preserve">  </w:t>
            </w:r>
            <w:r>
              <w:t xml:space="preserve">prekinjena igra pred koncem z razveljavitvijo stav;</w:t>
            </w:r>
            <w:r>
              <w:t xml:space="preserve"> </w:t>
            </w:r>
          </w:p>
          <w:p w14:paraId="33E637E3" w14:textId="77777777" w:rsidR="00E078D7" w:rsidRPr="00B969A7" w:rsidRDefault="00E078D7" w:rsidP="00E078D7">
            <w:pPr>
              <w:spacing w:after="160" w:line="252" w:lineRule="auto"/>
              <w:ind w:left="0" w:right="0" w:firstLine="0"/>
              <w:jc w:val="left"/>
              <w:rPr>
                <w:szCs w:val="24"/>
              </w:rPr>
            </w:pPr>
            <w:r>
              <w:t xml:space="preserve">3.</w:t>
            </w:r>
            <w:r>
              <w:t xml:space="preserve">   </w:t>
            </w:r>
            <w:r>
              <w:t xml:space="preserve">preklicana igra zaradi regulativnih odločitev (FIFA, UEFA itd.);</w:t>
            </w:r>
          </w:p>
          <w:p w14:paraId="21FACC58" w14:textId="77777777" w:rsidR="00E078D7" w:rsidRPr="00B969A7" w:rsidRDefault="00E078D7" w:rsidP="00E078D7">
            <w:pPr>
              <w:spacing w:after="160" w:line="252" w:lineRule="auto"/>
              <w:ind w:left="0" w:right="0" w:firstLine="0"/>
              <w:jc w:val="left"/>
              <w:rPr>
                <w:szCs w:val="24"/>
              </w:rPr>
            </w:pPr>
            <w:r>
              <w:t xml:space="preserve">4.</w:t>
            </w:r>
            <w:r>
              <w:t xml:space="preserve"> </w:t>
            </w:r>
            <w:r>
              <w:t xml:space="preserve">preklicana stava (preklicana igra) zaradi ugotovljenih kršitev pravil s strani udeleženca;</w:t>
            </w:r>
          </w:p>
          <w:p w14:paraId="2D7E0D62" w14:textId="77777777" w:rsidR="00E078D7" w:rsidRPr="00B969A7" w:rsidRDefault="00E078D7" w:rsidP="00E078D7">
            <w:pPr>
              <w:spacing w:after="160" w:line="252" w:lineRule="auto"/>
              <w:ind w:left="0" w:right="0" w:firstLine="0"/>
              <w:jc w:val="left"/>
              <w:rPr>
                <w:szCs w:val="24"/>
              </w:rPr>
            </w:pPr>
            <w:r>
              <w:t xml:space="preserve">5.</w:t>
            </w:r>
            <w:r>
              <w:t xml:space="preserve"> </w:t>
            </w:r>
            <w:r>
              <w:t xml:space="preserve">preklicana stava (preklicana igra) po odločitvi o pritožbi;</w:t>
            </w:r>
          </w:p>
          <w:p w14:paraId="57D43208" w14:textId="77777777" w:rsidR="00E078D7" w:rsidRPr="00B969A7" w:rsidRDefault="00E078D7" w:rsidP="00E078D7">
            <w:pPr>
              <w:spacing w:after="160" w:line="252" w:lineRule="auto"/>
              <w:ind w:left="0" w:right="0" w:firstLine="0"/>
              <w:jc w:val="left"/>
              <w:rPr>
                <w:szCs w:val="24"/>
              </w:rPr>
            </w:pPr>
            <w:r>
              <w:t xml:space="preserve">6.</w:t>
            </w:r>
            <w:r>
              <w:t xml:space="preserve"> </w:t>
            </w:r>
            <w:r>
              <w:t xml:space="preserve">drugo.</w:t>
            </w:r>
            <w:r>
              <w:t xml:space="preserve">      </w:t>
            </w:r>
          </w:p>
          <w:p w14:paraId="0290370D" w14:textId="77777777" w:rsidR="00E078D7" w:rsidRPr="00B969A7" w:rsidRDefault="00E078D7" w:rsidP="00E078D7">
            <w:pPr>
              <w:spacing w:after="0" w:line="240" w:lineRule="auto"/>
              <w:ind w:left="0" w:right="213" w:firstLine="0"/>
              <w:rPr>
                <w:szCs w:val="24"/>
              </w:rPr>
            </w:pPr>
          </w:p>
          <w:p w14:paraId="3AA5F75E" w14:textId="77E6D73F" w:rsidR="00E078D7" w:rsidRPr="00A368B0" w:rsidRDefault="00E078D7" w:rsidP="00E078D7">
            <w:pPr>
              <w:spacing w:after="0" w:line="240" w:lineRule="auto"/>
              <w:ind w:left="0" w:right="213" w:firstLine="851"/>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C0FAC0A" w14:textId="77777777" w:rsidR="00E078D7" w:rsidRPr="00A368B0" w:rsidRDefault="00E078D7" w:rsidP="00E078D7">
            <w:pPr>
              <w:spacing w:after="0" w:line="240" w:lineRule="auto"/>
              <w:ind w:left="0" w:right="213" w:firstLine="851"/>
            </w:pPr>
          </w:p>
        </w:tc>
        <w:tc>
          <w:tcPr>
            <w:tcW w:w="260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047BBC5" w14:textId="77777777" w:rsidR="00E078D7" w:rsidRPr="00A368B0" w:rsidRDefault="00E078D7" w:rsidP="00E078D7">
            <w:pPr>
              <w:spacing w:after="0" w:line="240" w:lineRule="auto"/>
              <w:ind w:left="0" w:right="213" w:firstLine="851"/>
            </w:pPr>
          </w:p>
        </w:tc>
      </w:tr>
      <w:tr w:rsidR="00E078D7" w:rsidRPr="00A368B0" w14:paraId="3378E551"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8C49D61" w14:textId="77777777" w:rsidR="00E078D7" w:rsidRPr="00A368B0" w:rsidRDefault="00E078D7" w:rsidP="00E078D7">
            <w:pPr>
              <w:spacing w:after="0" w:line="240" w:lineRule="auto"/>
              <w:ind w:left="0" w:right="213" w:firstLine="0"/>
            </w:pPr>
            <w:r>
              <w:t xml:space="preserve">Dodatna pojasnila</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9D67991" w14:textId="77777777" w:rsidR="00E078D7" w:rsidRPr="00A368B0" w:rsidRDefault="00E078D7" w:rsidP="00E078D7">
            <w:pPr>
              <w:spacing w:after="0" w:line="240" w:lineRule="auto"/>
              <w:ind w:left="0" w:right="213" w:firstLine="0"/>
            </w:pPr>
            <w:r>
              <w:t xml:space="preserve">Izraženo v znakih</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0275A8" w14:textId="77777777" w:rsidR="00E078D7" w:rsidRPr="00A368B0" w:rsidRDefault="00E078D7" w:rsidP="00E078D7">
            <w:pPr>
              <w:spacing w:after="0" w:line="240" w:lineRule="auto"/>
              <w:ind w:left="0" w:right="213" w:firstLine="0"/>
            </w:pPr>
            <w:r>
              <w:t xml:space="preserve">To polje je treba izpolniti, če je razlog za preklic podatkov „Drugo“.</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D68A0E6" w14:textId="77777777" w:rsidR="00E078D7" w:rsidRPr="00A368B0" w:rsidRDefault="00E078D7" w:rsidP="00E078D7">
            <w:pPr>
              <w:spacing w:after="0" w:line="240" w:lineRule="auto"/>
              <w:ind w:left="0" w:right="213" w:firstLine="851"/>
            </w:pPr>
            <w:r>
              <w:t xml:space="preserve">NE</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F15C90" w14:textId="77777777" w:rsidR="00E078D7" w:rsidRPr="00A368B0" w:rsidRDefault="00E078D7" w:rsidP="00E078D7">
            <w:pPr>
              <w:spacing w:after="0" w:line="240" w:lineRule="auto"/>
              <w:ind w:left="0" w:right="213" w:firstLine="851"/>
            </w:pPr>
          </w:p>
        </w:tc>
      </w:tr>
      <w:tr w:rsidR="00E078D7" w:rsidRPr="00A368B0" w14:paraId="7136DD11"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022892" w14:textId="77777777" w:rsidR="00E078D7" w:rsidRPr="00A368B0" w:rsidRDefault="00E078D7" w:rsidP="00E078D7">
            <w:pPr>
              <w:spacing w:after="0" w:line="240" w:lineRule="auto"/>
              <w:ind w:left="0" w:right="213" w:firstLine="0"/>
            </w:pPr>
            <w:r>
              <w:t xml:space="preserve">Datum in ura ustvarjanja sporočila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DB4235" w14:textId="77777777" w:rsidR="00E078D7" w:rsidRPr="00A368B0" w:rsidRDefault="00E078D7" w:rsidP="00E078D7">
            <w:pPr>
              <w:spacing w:after="0" w:line="240" w:lineRule="auto"/>
              <w:ind w:left="0" w:right="0" w:firstLine="0"/>
            </w:pPr>
            <w: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87A493" w14:textId="77777777" w:rsidR="00E078D7" w:rsidRPr="00A368B0" w:rsidRDefault="00E078D7" w:rsidP="00E078D7">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C17385" w14:textId="77777777" w:rsidR="00E078D7" w:rsidRPr="00A368B0" w:rsidRDefault="00E078D7" w:rsidP="00E078D7">
            <w:pPr>
              <w:spacing w:after="0" w:line="240" w:lineRule="auto"/>
              <w:ind w:left="0" w:right="213" w:firstLine="851"/>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579802C" w14:textId="1D7E9751" w:rsidR="00E078D7" w:rsidRPr="00A368B0" w:rsidRDefault="00B26C21" w:rsidP="00E078D7">
            <w:pPr>
              <w:spacing w:after="0" w:line="240" w:lineRule="auto"/>
              <w:ind w:left="0" w:right="213" w:firstLine="0"/>
            </w:pPr>
            <w:r>
              <w:rPr>
                <w:shd w:val="clear" w:color="auto" w:fill="FEFEFE"/>
                <w:rFonts w:ascii="Arial" w:hAnsi="Arial"/>
              </w:rPr>
              <w:t xml:space="preserve">LLLL-MM-DD T UU:MM:SS EET/EEST</w:t>
            </w:r>
          </w:p>
        </w:tc>
      </w:tr>
    </w:tbl>
    <w:p w14:paraId="60CBC125" w14:textId="77777777" w:rsidR="001A17C0" w:rsidRPr="00A368B0" w:rsidRDefault="001A17C0" w:rsidP="001A17C0">
      <w:pPr>
        <w:spacing w:after="0" w:line="240" w:lineRule="auto"/>
        <w:ind w:left="0" w:right="213" w:firstLine="851"/>
      </w:pPr>
    </w:p>
    <w:p w14:paraId="03BD9EE8" w14:textId="77777777" w:rsidR="001A17C0" w:rsidRPr="00A368B0" w:rsidRDefault="001A17C0" w:rsidP="001A17C0">
      <w:pPr>
        <w:spacing w:after="0" w:line="240" w:lineRule="auto"/>
        <w:ind w:left="0" w:right="213" w:firstLine="851"/>
      </w:pPr>
      <w:r>
        <w:t xml:space="preserve">2.</w:t>
      </w:r>
      <w:r>
        <w:t xml:space="preserve"> </w:t>
      </w:r>
      <w:r>
        <w:t xml:space="preserve">Potrditveno sporočilo, ki ga pošlje strežnik NAP za prejete podatke o preklicu podatkov o dogodku</w:t>
      </w:r>
    </w:p>
    <w:p w14:paraId="1C85E46E" w14:textId="77777777" w:rsidR="001A17C0" w:rsidRPr="00A368B0" w:rsidRDefault="001A17C0" w:rsidP="001A17C0">
      <w:pPr>
        <w:spacing w:after="0" w:line="240" w:lineRule="auto"/>
        <w:ind w:left="0" w:right="213" w:firstLine="851"/>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1A17C0" w:rsidRPr="00A368B0" w14:paraId="51141DF0" w14:textId="77777777" w:rsidTr="00B476E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579901A3"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3E0B477" w14:textId="77777777" w:rsidR="001A17C0" w:rsidRPr="00A368B0" w:rsidRDefault="001A17C0" w:rsidP="0060128F">
            <w:pPr>
              <w:spacing w:after="0" w:line="240" w:lineRule="auto"/>
              <w:ind w:left="0" w:right="213" w:firstLine="0"/>
            </w:pPr>
            <w:r>
              <w:t xml:space="preserve">Vrsta</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7E78026F" w14:textId="77777777" w:rsidR="001A17C0" w:rsidRPr="00A368B0" w:rsidRDefault="001A17C0" w:rsidP="001A17C0">
            <w:pPr>
              <w:spacing w:after="0" w:line="240" w:lineRule="auto"/>
              <w:ind w:left="0" w:right="213" w:firstLine="851"/>
            </w:pPr>
            <w:r>
              <w:t xml:space="preserve">Obrazložitev</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D0247EB" w14:textId="77777777" w:rsidR="001A17C0" w:rsidRPr="00A368B0" w:rsidRDefault="001A17C0" w:rsidP="00D42976">
            <w:pPr>
              <w:spacing w:after="0" w:line="240" w:lineRule="auto"/>
              <w:ind w:left="0" w:right="213" w:firstLine="9"/>
            </w:pPr>
            <w:r>
              <w:t xml:space="preserve">Obvezni element</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B8DFC48" w14:textId="77777777" w:rsidR="001A17C0" w:rsidRPr="00A368B0" w:rsidRDefault="001A17C0" w:rsidP="001A17C0">
            <w:pPr>
              <w:spacing w:after="0" w:line="240" w:lineRule="auto"/>
              <w:ind w:left="0" w:right="213" w:firstLine="851"/>
            </w:pPr>
            <w:r>
              <w:t xml:space="preserve">Nadzor</w:t>
            </w:r>
          </w:p>
        </w:tc>
      </w:tr>
      <w:tr w:rsidR="001A17C0" w:rsidRPr="00A368B0" w14:paraId="20F5354B"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0BCD5A7B" w14:textId="77777777" w:rsidR="001A17C0" w:rsidRPr="00A368B0" w:rsidRDefault="001A17C0" w:rsidP="00D42976">
            <w:pPr>
              <w:spacing w:after="0" w:line="240" w:lineRule="auto"/>
              <w:ind w:left="0" w:right="213" w:firstLine="0"/>
            </w:pPr>
            <w:r>
              <w:t xml:space="preserve">Vrsta potrditve</w:t>
            </w:r>
          </w:p>
        </w:tc>
        <w:tc>
          <w:tcPr>
            <w:tcW w:w="1243"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014CF70" w14:textId="77777777" w:rsidR="001A17C0" w:rsidRPr="00A368B0" w:rsidRDefault="001A17C0" w:rsidP="0060128F">
            <w:pPr>
              <w:spacing w:after="0" w:line="240" w:lineRule="auto"/>
              <w:ind w:left="0" w:right="213" w:firstLine="0"/>
            </w:pPr>
            <w:r>
              <w:t xml:space="preserve">Našteto</w:t>
            </w:r>
          </w:p>
        </w:tc>
        <w:tc>
          <w:tcPr>
            <w:tcW w:w="27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966E2B7" w14:textId="77777777" w:rsidR="001A17C0" w:rsidRPr="00A368B0" w:rsidRDefault="001A17C0" w:rsidP="001A17C0">
            <w:pPr>
              <w:spacing w:after="0" w:line="240" w:lineRule="auto"/>
              <w:ind w:left="0" w:right="213" w:firstLine="851"/>
            </w:pPr>
            <w:r>
              <w:t xml:space="preserve">1 –</w:t>
            </w:r>
            <w:r>
              <w:t xml:space="preserve"> </w:t>
            </w:r>
            <w:r>
              <w:t xml:space="preserve">Registracija organizatorja</w:t>
            </w:r>
          </w:p>
          <w:p w14:paraId="1B1456F5" w14:textId="77777777" w:rsidR="001A17C0" w:rsidRPr="00A368B0" w:rsidRDefault="001A17C0" w:rsidP="001A17C0">
            <w:pPr>
              <w:spacing w:after="0" w:line="240" w:lineRule="auto"/>
              <w:ind w:left="0" w:right="213" w:firstLine="851"/>
            </w:pPr>
            <w:r>
              <w:t xml:space="preserve">2 –</w:t>
            </w:r>
            <w:r>
              <w:t xml:space="preserve"> </w:t>
            </w:r>
            <w:r>
              <w:t xml:space="preserve">Dodajanje licence</w:t>
            </w:r>
          </w:p>
          <w:p w14:paraId="7658ABA0" w14:textId="77777777" w:rsidR="001A17C0" w:rsidRPr="00A368B0" w:rsidRDefault="001A17C0" w:rsidP="001A17C0">
            <w:pPr>
              <w:spacing w:after="0" w:line="240" w:lineRule="auto"/>
              <w:ind w:left="0" w:right="213" w:firstLine="851"/>
            </w:pPr>
            <w:r>
              <w:t xml:space="preserve">3 –</w:t>
            </w:r>
            <w:r>
              <w:t xml:space="preserve"> </w:t>
            </w:r>
            <w:r>
              <w:t xml:space="preserve">Registracija udeleženca</w:t>
            </w:r>
          </w:p>
          <w:p w14:paraId="42BD02ED" w14:textId="77777777" w:rsidR="001A17C0" w:rsidRPr="00A368B0" w:rsidRDefault="001A17C0" w:rsidP="001A17C0">
            <w:pPr>
              <w:spacing w:after="0" w:line="240" w:lineRule="auto"/>
              <w:ind w:left="0" w:right="213" w:firstLine="851"/>
            </w:pPr>
            <w:r>
              <w:t xml:space="preserve">4 –</w:t>
            </w:r>
            <w:r>
              <w:t xml:space="preserve"> </w:t>
            </w:r>
            <w:r>
              <w:t xml:space="preserve">Podatki o igri</w:t>
            </w:r>
          </w:p>
          <w:p w14:paraId="682603DB" w14:textId="77777777" w:rsidR="001A17C0" w:rsidRPr="00A368B0" w:rsidRDefault="001A17C0" w:rsidP="001A17C0">
            <w:pPr>
              <w:spacing w:after="0" w:line="240" w:lineRule="auto"/>
              <w:ind w:left="0" w:right="213" w:firstLine="851"/>
            </w:pPr>
            <w:r>
              <w:t xml:space="preserve">5 –</w:t>
            </w:r>
            <w:r>
              <w:t xml:space="preserve"> </w:t>
            </w:r>
            <w:r>
              <w:t xml:space="preserve">Odgovor na zahtevo</w:t>
            </w:r>
          </w:p>
          <w:p w14:paraId="156EC686" w14:textId="77777777" w:rsidR="001A17C0" w:rsidRPr="00A368B0" w:rsidRDefault="001A17C0" w:rsidP="001A17C0">
            <w:pPr>
              <w:spacing w:after="0" w:line="240" w:lineRule="auto"/>
              <w:ind w:left="0" w:right="213" w:firstLine="851"/>
            </w:pPr>
            <w:r>
              <w:t xml:space="preserve">6 –</w:t>
            </w:r>
            <w:r>
              <w:t xml:space="preserve"> </w:t>
            </w:r>
            <w:r>
              <w:t xml:space="preserve">Podatki za potrdila za udeležbo</w:t>
            </w:r>
          </w:p>
          <w:p w14:paraId="55C2AD9D" w14:textId="77777777" w:rsidR="001A17C0" w:rsidRPr="00A368B0" w:rsidRDefault="001A17C0" w:rsidP="001A17C0">
            <w:pPr>
              <w:spacing w:after="0" w:line="240" w:lineRule="auto"/>
              <w:ind w:left="0" w:right="213" w:firstLine="851"/>
            </w:pPr>
            <w:r>
              <w:t xml:space="preserve">7 –</w:t>
            </w:r>
            <w:r>
              <w:t xml:space="preserve"> </w:t>
            </w:r>
            <w:r>
              <w:t xml:space="preserve">Podatki o tekočih igrah</w:t>
            </w:r>
          </w:p>
          <w:p w14:paraId="288B3CF3" w14:textId="77777777" w:rsidR="001A17C0" w:rsidRPr="00A368B0" w:rsidRDefault="001A17C0" w:rsidP="001A17C0">
            <w:pPr>
              <w:spacing w:after="0" w:line="240" w:lineRule="auto"/>
              <w:ind w:left="0" w:right="213" w:firstLine="851"/>
            </w:pPr>
            <w:r>
              <w:t xml:space="preserve">8 –</w:t>
            </w:r>
            <w:r>
              <w:t xml:space="preserve"> </w:t>
            </w:r>
            <w:r>
              <w:t xml:space="preserve">Preklic podatkov o igri</w:t>
            </w: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0ADF2C0" w14:textId="77777777" w:rsidR="001A17C0" w:rsidRPr="00A368B0" w:rsidRDefault="001A17C0" w:rsidP="001A17C0">
            <w:pPr>
              <w:spacing w:after="0" w:line="240" w:lineRule="auto"/>
              <w:ind w:left="0" w:right="213" w:firstLine="851"/>
            </w:pPr>
            <w:r>
              <w:t xml:space="preserve"> </w:t>
            </w:r>
          </w:p>
        </w:tc>
        <w:tc>
          <w:tcPr>
            <w:tcW w:w="2632"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2C465344" w14:textId="77777777" w:rsidR="001A17C0" w:rsidRPr="00A368B0" w:rsidRDefault="001A17C0" w:rsidP="001A17C0">
            <w:pPr>
              <w:spacing w:after="0" w:line="240" w:lineRule="auto"/>
              <w:ind w:left="0" w:right="213" w:firstLine="851"/>
            </w:pPr>
            <w:r>
              <w:t xml:space="preserve"> </w:t>
            </w:r>
          </w:p>
        </w:tc>
      </w:tr>
      <w:tr w:rsidR="001A17C0" w:rsidRPr="00A368B0" w14:paraId="392F60B2"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0A3833" w14:textId="77777777" w:rsidR="001A17C0" w:rsidRPr="00A368B0" w:rsidRDefault="001A17C0" w:rsidP="00D42976">
            <w:pPr>
              <w:spacing w:after="0" w:line="240" w:lineRule="auto"/>
              <w:ind w:left="0" w:right="213" w:firstLine="0"/>
            </w:pPr>
            <w:r>
              <w:t xml:space="preserve">Status operacije</w:t>
            </w:r>
          </w:p>
        </w:tc>
        <w:tc>
          <w:tcPr>
            <w:tcW w:w="1243"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51AFCB0" w14:textId="77777777" w:rsidR="001A17C0" w:rsidRPr="00A368B0" w:rsidRDefault="001A17C0" w:rsidP="0060128F">
            <w:pPr>
              <w:spacing w:after="0" w:line="240" w:lineRule="auto"/>
              <w:ind w:left="0" w:right="213" w:firstLine="0"/>
            </w:pPr>
            <w:r>
              <w:t xml:space="preserve">Našteto</w:t>
            </w:r>
          </w:p>
        </w:tc>
        <w:tc>
          <w:tcPr>
            <w:tcW w:w="2737"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75CF3C9" w14:textId="77777777" w:rsidR="001A17C0" w:rsidRPr="00A368B0" w:rsidRDefault="001A17C0" w:rsidP="001A17C0">
            <w:pPr>
              <w:spacing w:after="0" w:line="240" w:lineRule="auto"/>
              <w:ind w:left="0" w:right="213" w:firstLine="851"/>
            </w:pPr>
            <w:r>
              <w:t xml:space="preserve">0 –</w:t>
            </w:r>
            <w:r>
              <w:t xml:space="preserve"> </w:t>
            </w:r>
            <w:r>
              <w:t xml:space="preserve">Uspešno</w:t>
            </w:r>
          </w:p>
          <w:p w14:paraId="340125A2" w14:textId="77777777" w:rsidR="001A17C0" w:rsidRPr="00A368B0" w:rsidRDefault="001A17C0" w:rsidP="001A17C0">
            <w:pPr>
              <w:spacing w:after="0" w:line="240" w:lineRule="auto"/>
              <w:ind w:left="0" w:right="213" w:firstLine="851"/>
            </w:pPr>
            <w:r>
              <w:t xml:space="preserve">1 –</w:t>
            </w:r>
            <w:r>
              <w:t xml:space="preserve"> </w:t>
            </w:r>
            <w:r>
              <w:t xml:space="preserve">Napaka med validacijo</w:t>
            </w:r>
          </w:p>
          <w:p w14:paraId="2B0D99DC" w14:textId="40D4A1A8" w:rsidR="001A17C0" w:rsidRPr="00A368B0" w:rsidRDefault="001A17C0" w:rsidP="001A17C0">
            <w:pPr>
              <w:spacing w:after="0" w:line="240" w:lineRule="auto"/>
              <w:ind w:left="0" w:right="213" w:firstLine="851"/>
            </w:pPr>
            <w:r>
              <w:t xml:space="preserve">4 –</w:t>
            </w:r>
            <w:r>
              <w:t xml:space="preserve"> </w:t>
            </w:r>
            <w:r>
              <w:t xml:space="preserve">Organizatorja ni bilo mogoče najti</w:t>
            </w:r>
          </w:p>
          <w:p w14:paraId="43D456E0" w14:textId="384A6F31" w:rsidR="001A17C0" w:rsidRPr="00A368B0" w:rsidRDefault="001A17C0" w:rsidP="001A17C0">
            <w:pPr>
              <w:spacing w:after="0" w:line="240" w:lineRule="auto"/>
              <w:ind w:left="0" w:right="213" w:firstLine="851"/>
            </w:pPr>
            <w:r>
              <w:t xml:space="preserve">6 –</w:t>
            </w:r>
            <w:r>
              <w:t xml:space="preserve"> </w:t>
            </w:r>
            <w:r>
              <w:t xml:space="preserve">Organizator je bil izbrisan iz registra</w:t>
            </w:r>
          </w:p>
          <w:p w14:paraId="4415B3EE" w14:textId="1A987761" w:rsidR="001A17C0" w:rsidRPr="00A368B0" w:rsidRDefault="001A17C0" w:rsidP="001A17C0">
            <w:pPr>
              <w:spacing w:after="0" w:line="240" w:lineRule="auto"/>
              <w:ind w:left="0" w:right="213" w:firstLine="851"/>
            </w:pPr>
            <w:r>
              <w:t xml:space="preserve">12 – Dogodka ni bilo mogoče najti</w:t>
            </w:r>
          </w:p>
          <w:p w14:paraId="0FA48229" w14:textId="66289023" w:rsidR="001A17C0" w:rsidRPr="00A368B0" w:rsidRDefault="001A17C0" w:rsidP="001A17C0">
            <w:pPr>
              <w:spacing w:after="0" w:line="240" w:lineRule="auto"/>
              <w:ind w:left="0" w:right="213" w:firstLine="851"/>
            </w:pPr>
            <w:r>
              <w:t xml:space="preserve">13 –</w:t>
            </w:r>
            <w:r>
              <w:t xml:space="preserve"> </w:t>
            </w:r>
            <w:r>
              <w:t xml:space="preserve">Dogodek je že preklican</w:t>
            </w:r>
          </w:p>
          <w:p w14:paraId="35222A6C" w14:textId="77777777" w:rsidR="001A17C0" w:rsidRPr="00A368B0" w:rsidRDefault="001A17C0" w:rsidP="001A17C0">
            <w:pPr>
              <w:spacing w:after="0" w:line="240" w:lineRule="auto"/>
              <w:ind w:left="0" w:right="213" w:firstLine="851"/>
            </w:pPr>
          </w:p>
        </w:tc>
        <w:tc>
          <w:tcPr>
            <w:tcW w:w="17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C24EAB" w14:textId="77777777" w:rsidR="001A17C0" w:rsidRPr="00A368B0" w:rsidRDefault="001A17C0" w:rsidP="001A17C0">
            <w:pPr>
              <w:spacing w:after="0" w:line="240" w:lineRule="auto"/>
              <w:ind w:left="0" w:right="213" w:firstLine="851"/>
            </w:pPr>
            <w:r>
              <w:t xml:space="preserve">DA</w:t>
            </w:r>
          </w:p>
        </w:tc>
        <w:tc>
          <w:tcPr>
            <w:tcW w:w="2632"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B50E35F" w14:textId="3ABAEE65" w:rsidR="001A17C0" w:rsidRPr="00A368B0" w:rsidRDefault="00EF7E16" w:rsidP="00D42976">
            <w:pPr>
              <w:spacing w:after="0" w:line="240" w:lineRule="auto"/>
              <w:ind w:left="0" w:right="213" w:firstLine="0"/>
            </w:pPr>
            <w:r>
              <w:rPr>
                <w:shd w:val="clear" w:color="auto" w:fill="FEFEFE"/>
                <w:rFonts w:ascii="Arial" w:hAnsi="Arial"/>
              </w:rPr>
              <w:t xml:space="preserve">Po shemi XSD</w:t>
            </w:r>
          </w:p>
        </w:tc>
      </w:tr>
      <w:tr w:rsidR="001A17C0" w:rsidRPr="00A368B0" w14:paraId="7FC399FA" w14:textId="77777777" w:rsidTr="003D318A">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99D5471" w14:textId="77777777" w:rsidR="001A17C0" w:rsidRPr="00A368B0" w:rsidRDefault="001A17C0" w:rsidP="00D42976">
            <w:pPr>
              <w:spacing w:after="0" w:line="240" w:lineRule="auto"/>
              <w:ind w:left="0" w:right="213" w:firstLine="0"/>
            </w:pPr>
            <w:r>
              <w:t xml:space="preserve">ID organizatorja, ki ga ustvari strežnik NAP</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3BD73B4" w14:textId="77777777" w:rsidR="001A17C0" w:rsidRPr="00A368B0" w:rsidRDefault="001A17C0" w:rsidP="0060128F">
            <w:pPr>
              <w:spacing w:after="0" w:line="240" w:lineRule="auto"/>
              <w:ind w:left="0" w:right="213" w:firstLine="15"/>
            </w:pPr>
            <w:r>
              <w:t xml:space="preserve">Številka</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0C9583" w14:textId="77777777" w:rsidR="001A17C0" w:rsidRPr="00A368B0" w:rsidRDefault="001A17C0" w:rsidP="001A17C0">
            <w:pPr>
              <w:spacing w:after="0" w:line="240" w:lineRule="auto"/>
              <w:ind w:left="0" w:right="213" w:firstLine="851"/>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D08341" w14:textId="77777777" w:rsidR="001A17C0" w:rsidRPr="00A368B0" w:rsidRDefault="001A17C0" w:rsidP="001A17C0">
            <w:pPr>
              <w:spacing w:after="0" w:line="240" w:lineRule="auto"/>
              <w:ind w:left="0" w:right="213" w:firstLine="851"/>
            </w:pPr>
            <w:r>
              <w:t xml:space="preserve">DA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9482517" w14:textId="77777777" w:rsidR="001A17C0" w:rsidRPr="00A368B0" w:rsidRDefault="001A17C0" w:rsidP="001A17C0">
            <w:pPr>
              <w:spacing w:after="0" w:line="240" w:lineRule="auto"/>
              <w:ind w:left="0" w:right="213" w:firstLine="851"/>
            </w:pPr>
            <w:r>
              <w:t xml:space="preserve"> </w:t>
            </w:r>
          </w:p>
        </w:tc>
      </w:tr>
      <w:tr w:rsidR="001A17C0" w:rsidRPr="00A368B0" w14:paraId="5A8D397A" w14:textId="77777777" w:rsidTr="00B476E1">
        <w:trPr>
          <w:trHeight w:val="226"/>
        </w:trPr>
        <w:tc>
          <w:tcPr>
            <w:tcW w:w="2019" w:type="dxa"/>
            <w:tcBorders>
              <w:top w:val="nil"/>
              <w:left w:val="single" w:sz="8" w:space="0" w:color="auto"/>
              <w:bottom w:val="single" w:sz="4" w:space="0" w:color="auto"/>
              <w:right w:val="single" w:sz="8" w:space="0" w:color="auto"/>
            </w:tcBorders>
            <w:shd w:val="clear" w:color="auto" w:fill="FEFEFE"/>
            <w:tcMar>
              <w:top w:w="45" w:type="dxa"/>
              <w:bottom w:w="0" w:type="dxa"/>
            </w:tcMar>
            <w:vAlign w:val="center"/>
          </w:tcPr>
          <w:p w14:paraId="0DF6F59F" w14:textId="77777777" w:rsidR="001A17C0" w:rsidRPr="00A368B0" w:rsidRDefault="001A17C0" w:rsidP="00D42976">
            <w:pPr>
              <w:spacing w:after="0" w:line="240" w:lineRule="auto"/>
              <w:ind w:left="0" w:right="213" w:firstLine="0"/>
            </w:pPr>
            <w:r>
              <w:t xml:space="preserve">Vrsta igre na srečo</w:t>
            </w:r>
          </w:p>
        </w:tc>
        <w:tc>
          <w:tcPr>
            <w:tcW w:w="1243" w:type="dxa"/>
            <w:tcBorders>
              <w:top w:val="nil"/>
              <w:left w:val="nil"/>
              <w:bottom w:val="single" w:sz="4" w:space="0" w:color="auto"/>
              <w:right w:val="single" w:sz="8" w:space="0" w:color="auto"/>
            </w:tcBorders>
            <w:shd w:val="clear" w:color="auto" w:fill="FEFEFE"/>
            <w:tcMar>
              <w:top w:w="45" w:type="dxa"/>
              <w:bottom w:w="0" w:type="dxa"/>
            </w:tcMar>
            <w:vAlign w:val="center"/>
          </w:tcPr>
          <w:p w14:paraId="56399A85" w14:textId="77777777" w:rsidR="001A17C0" w:rsidRPr="00A368B0" w:rsidRDefault="001A17C0" w:rsidP="0060128F">
            <w:pPr>
              <w:spacing w:after="0" w:line="240" w:lineRule="auto"/>
              <w:ind w:left="0" w:right="213" w:firstLine="15"/>
            </w:pPr>
            <w:r>
              <w:t xml:space="preserve">Našteto</w:t>
            </w:r>
          </w:p>
        </w:tc>
        <w:tc>
          <w:tcPr>
            <w:tcW w:w="2737" w:type="dxa"/>
            <w:tcBorders>
              <w:top w:val="nil"/>
              <w:left w:val="nil"/>
              <w:bottom w:val="single" w:sz="4" w:space="0" w:color="auto"/>
              <w:right w:val="single" w:sz="8" w:space="0" w:color="auto"/>
            </w:tcBorders>
            <w:shd w:val="clear" w:color="auto" w:fill="FEFEFE"/>
            <w:tcMar>
              <w:top w:w="45" w:type="dxa"/>
              <w:bottom w:w="0" w:type="dxa"/>
            </w:tcMar>
            <w:vAlign w:val="center"/>
          </w:tcPr>
          <w:p w14:paraId="7AE9BE46" w14:textId="77777777" w:rsidR="001A17C0" w:rsidRPr="00A368B0" w:rsidRDefault="001A17C0" w:rsidP="00D42976">
            <w:pPr>
              <w:spacing w:after="0" w:line="240" w:lineRule="auto"/>
              <w:ind w:left="0" w:right="213" w:firstLine="0"/>
            </w:pPr>
            <w:r>
              <w:t xml:space="preserve">Iz nomenklature iz Priloge 9</w:t>
            </w:r>
          </w:p>
        </w:tc>
        <w:tc>
          <w:tcPr>
            <w:tcW w:w="1719" w:type="dxa"/>
            <w:tcBorders>
              <w:top w:val="nil"/>
              <w:left w:val="nil"/>
              <w:bottom w:val="single" w:sz="4" w:space="0" w:color="auto"/>
              <w:right w:val="single" w:sz="8" w:space="0" w:color="auto"/>
            </w:tcBorders>
            <w:shd w:val="clear" w:color="auto" w:fill="FEFEFE"/>
            <w:tcMar>
              <w:top w:w="45" w:type="dxa"/>
              <w:bottom w:w="0" w:type="dxa"/>
            </w:tcMar>
            <w:vAlign w:val="center"/>
          </w:tcPr>
          <w:p w14:paraId="74357B16" w14:textId="77777777" w:rsidR="001A17C0" w:rsidRPr="00A368B0" w:rsidRDefault="001A17C0" w:rsidP="001A17C0">
            <w:pPr>
              <w:spacing w:after="0" w:line="240" w:lineRule="auto"/>
              <w:ind w:left="0" w:right="213" w:firstLine="851"/>
            </w:pPr>
            <w:r>
              <w:t xml:space="preserve">DA</w:t>
            </w:r>
          </w:p>
        </w:tc>
        <w:tc>
          <w:tcPr>
            <w:tcW w:w="2632" w:type="dxa"/>
            <w:tcBorders>
              <w:top w:val="nil"/>
              <w:left w:val="nil"/>
              <w:bottom w:val="single" w:sz="4" w:space="0" w:color="auto"/>
              <w:right w:val="single" w:sz="8" w:space="0" w:color="auto"/>
            </w:tcBorders>
            <w:shd w:val="clear" w:color="auto" w:fill="FEFEFE"/>
            <w:tcMar>
              <w:top w:w="45" w:type="dxa"/>
              <w:bottom w:w="0" w:type="dxa"/>
            </w:tcMar>
            <w:vAlign w:val="center"/>
          </w:tcPr>
          <w:p w14:paraId="42BFFE57" w14:textId="77777777" w:rsidR="001A17C0" w:rsidRPr="00A368B0" w:rsidRDefault="001A17C0" w:rsidP="001A17C0">
            <w:pPr>
              <w:spacing w:after="0" w:line="240" w:lineRule="auto"/>
              <w:ind w:left="0" w:right="213" w:firstLine="851"/>
            </w:pPr>
          </w:p>
        </w:tc>
      </w:tr>
      <w:tr w:rsidR="001A17C0" w:rsidRPr="00A368B0" w14:paraId="6A6E0FAC"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76E2F068" w14:textId="77777777" w:rsidR="001A17C0" w:rsidRPr="00A368B0" w:rsidRDefault="001A17C0" w:rsidP="00D42976">
            <w:pPr>
              <w:spacing w:after="0" w:line="240" w:lineRule="auto"/>
              <w:ind w:left="0" w:right="213" w:firstLine="0"/>
            </w:pPr>
            <w:r>
              <w:t xml:space="preserve">Identifikacijska številka dogodka, ki jo ustvari organizatorjev CRS in je preklicana</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B2DC5FB" w14:textId="77777777" w:rsidR="001A17C0" w:rsidRPr="00A368B0" w:rsidRDefault="001A17C0" w:rsidP="0060128F">
            <w:pPr>
              <w:spacing w:after="0" w:line="240" w:lineRule="auto"/>
              <w:ind w:left="0" w:right="213" w:firstLine="15"/>
            </w:pPr>
            <w:r>
              <w:t xml:space="preserve">Številka</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2611264C"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F6EBAD" w14:textId="77777777" w:rsidR="001A17C0" w:rsidRPr="00A368B0" w:rsidRDefault="001A17C0" w:rsidP="001A17C0">
            <w:pPr>
              <w:spacing w:after="0" w:line="240" w:lineRule="auto"/>
              <w:ind w:left="0" w:right="213" w:firstLine="851"/>
            </w:pPr>
            <w:r>
              <w:t xml:space="preserve">DA</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DBC4348" w14:textId="77777777" w:rsidR="001A17C0" w:rsidRPr="00A368B0" w:rsidRDefault="001A17C0" w:rsidP="001A17C0">
            <w:pPr>
              <w:spacing w:after="0" w:line="240" w:lineRule="auto"/>
              <w:ind w:left="0" w:right="213" w:firstLine="851"/>
            </w:pPr>
            <w:r>
              <w:t xml:space="preserve"> </w:t>
            </w:r>
          </w:p>
        </w:tc>
      </w:tr>
      <w:tr w:rsidR="001A17C0" w:rsidRPr="00A368B0" w14:paraId="01C028B0"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B5C36B1" w14:textId="77777777" w:rsidR="001A17C0" w:rsidRPr="00A368B0" w:rsidRDefault="001A17C0" w:rsidP="00D42976">
            <w:pPr>
              <w:spacing w:after="0" w:line="240" w:lineRule="auto"/>
              <w:ind w:left="0" w:right="213" w:firstLine="0"/>
            </w:pPr>
            <w:r>
              <w:t xml:space="preserve">Datum in čas sprejetja</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BAAEBC8" w14:textId="77777777" w:rsidR="001A17C0" w:rsidRPr="00A368B0" w:rsidRDefault="001A17C0" w:rsidP="0060128F">
            <w:pPr>
              <w:spacing w:after="0" w:line="240" w:lineRule="auto"/>
              <w:ind w:left="0" w:right="213" w:firstLine="15"/>
            </w:pPr>
            <w:r>
              <w:t xml:space="preserve">Datum</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7243C70"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42F53EE" w14:textId="77777777" w:rsidR="001A17C0" w:rsidRPr="00A368B0" w:rsidRDefault="001A17C0" w:rsidP="001A17C0">
            <w:pPr>
              <w:spacing w:after="0" w:line="240" w:lineRule="auto"/>
              <w:ind w:left="0" w:right="213" w:firstLine="851"/>
            </w:pPr>
            <w:r>
              <w:t xml:space="preserve">DA</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16B390A1" w14:textId="49A2AEE2" w:rsidR="001A17C0" w:rsidRPr="00A368B0" w:rsidRDefault="00EF7E16" w:rsidP="00D42976">
            <w:pPr>
              <w:spacing w:after="0" w:line="240" w:lineRule="auto"/>
              <w:ind w:left="0" w:right="213" w:firstLine="0"/>
            </w:pPr>
            <w:r>
              <w:rPr>
                <w:shd w:val="clear" w:color="auto" w:fill="FEFEFE"/>
                <w:rFonts w:ascii="Arial" w:hAnsi="Arial"/>
              </w:rPr>
              <w:t xml:space="preserve">LLLL-MM-DD T UU:MM:SS EET/EEST</w:t>
            </w:r>
          </w:p>
        </w:tc>
      </w:tr>
      <w:tr w:rsidR="001A17C0" w:rsidRPr="00A368B0" w14:paraId="36C1B359" w14:textId="77777777" w:rsidTr="0060128F">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E5A441" w14:textId="77777777" w:rsidR="001A17C0" w:rsidRPr="00A368B0" w:rsidRDefault="001A17C0" w:rsidP="00D42976">
            <w:pPr>
              <w:spacing w:after="0" w:line="240" w:lineRule="auto"/>
              <w:ind w:left="0" w:right="213" w:firstLine="0"/>
            </w:pPr>
            <w:r>
              <w:t xml:space="preserve">Opomba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BDB33EC" w14:textId="77777777" w:rsidR="001A17C0" w:rsidRPr="00A368B0" w:rsidRDefault="001A17C0" w:rsidP="0060128F">
            <w:pPr>
              <w:spacing w:after="0" w:line="240" w:lineRule="auto"/>
              <w:ind w:left="0" w:right="12" w:firstLine="15"/>
            </w:pPr>
            <w:r>
              <w:t xml:space="preserve">Izraženo v znakih</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363BB3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1184E5" w14:textId="77777777" w:rsidR="001A17C0" w:rsidRPr="00A368B0" w:rsidRDefault="001A17C0" w:rsidP="001A17C0">
            <w:pPr>
              <w:spacing w:after="0" w:line="240" w:lineRule="auto"/>
              <w:ind w:left="0" w:right="213" w:firstLine="851"/>
            </w:pPr>
            <w:r>
              <w:t xml:space="preserve">NE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41836" w14:textId="77777777" w:rsidR="001A17C0" w:rsidRPr="00A368B0" w:rsidRDefault="001A17C0" w:rsidP="00D42976">
            <w:pPr>
              <w:spacing w:after="0" w:line="240" w:lineRule="auto"/>
              <w:ind w:left="0" w:right="213" w:firstLine="0"/>
            </w:pPr>
            <w:r>
              <w:t xml:space="preserve">Dodatne informacije, če so potrebne, in/ali pojasnilo za vrsto napake v primeru neuspešnega postopka</w:t>
            </w:r>
          </w:p>
        </w:tc>
      </w:tr>
    </w:tbl>
    <w:p w14:paraId="400A2E1B" w14:textId="77777777" w:rsidR="001A17C0" w:rsidRPr="00A368B0" w:rsidRDefault="001A17C0" w:rsidP="003D318A">
      <w:pPr>
        <w:spacing w:after="0" w:line="240" w:lineRule="auto"/>
        <w:ind w:left="8353" w:right="213" w:firstLine="851"/>
      </w:pPr>
      <w:r>
        <w:t xml:space="preserve">“.</w:t>
      </w:r>
    </w:p>
    <w:p w14:paraId="6197944E" w14:textId="77777777" w:rsidR="005C3EF9" w:rsidRPr="00A368B0" w:rsidRDefault="005C3EF9" w:rsidP="00A76C0A">
      <w:pPr>
        <w:spacing w:after="0" w:line="240" w:lineRule="auto"/>
        <w:ind w:left="0" w:right="213" w:firstLine="851"/>
      </w:pPr>
    </w:p>
    <w:p w14:paraId="0F214DA7" w14:textId="498B1B78" w:rsidR="0021039E" w:rsidRPr="00A368B0" w:rsidRDefault="003854AB" w:rsidP="00A76C0A">
      <w:pPr>
        <w:spacing w:after="0" w:line="240" w:lineRule="auto"/>
        <w:ind w:left="0" w:right="213" w:firstLine="851"/>
      </w:pPr>
      <w:r>
        <w:rPr>
          <w:b/>
        </w:rPr>
        <w:t xml:space="preserve">Oddelek 27.</w:t>
      </w:r>
      <w:r>
        <w:t xml:space="preserve"> </w:t>
      </w:r>
      <w:r>
        <w:t xml:space="preserve">Priloga 8 se spremeni in dopolni:</w:t>
      </w:r>
    </w:p>
    <w:p w14:paraId="0BACC6EE" w14:textId="77777777" w:rsidR="00342871" w:rsidRPr="00A368B0" w:rsidRDefault="0021039E" w:rsidP="00A76C0A">
      <w:pPr>
        <w:spacing w:after="0" w:line="240" w:lineRule="auto"/>
        <w:ind w:left="0" w:right="213" w:firstLine="851"/>
      </w:pPr>
      <w:r>
        <w:t xml:space="preserve">1.</w:t>
      </w:r>
      <w:r>
        <w:t xml:space="preserve"> </w:t>
      </w:r>
      <w:r>
        <w:t xml:space="preserve">Besedilo „členu 9(3)“ se nadomesti s „členu 9(4)“.</w:t>
      </w:r>
      <w:r>
        <w:t xml:space="preserve"> </w:t>
      </w:r>
    </w:p>
    <w:p w14:paraId="7E5841F8" w14:textId="6DF7912B" w:rsidR="001A17C0" w:rsidRPr="00A368B0" w:rsidRDefault="001438D4" w:rsidP="00A76C0A">
      <w:pPr>
        <w:spacing w:after="0" w:line="240" w:lineRule="auto"/>
        <w:ind w:left="0" w:right="213" w:firstLine="851"/>
      </w:pPr>
      <w:r>
        <w:t xml:space="preserve">2.</w:t>
      </w:r>
      <w:r>
        <w:t xml:space="preserve"> </w:t>
      </w:r>
      <w:r>
        <w:t xml:space="preserve">V preglednici pod točko 1 „Podatki, ki jih morajo predložiti organizatorji iger na srečo za kupljena/uvožena potrdila o udeležbi (št. xxx do št. xxx).</w:t>
      </w:r>
      <w:r>
        <w:t xml:space="preserve"> </w:t>
      </w:r>
      <w:r>
        <w:t xml:space="preserve">Predložitev opravi organizator na dan nakupa/uvoza potrdil o udeležbi“ se v vrstici „Datum in čas priprave poročila“ v stolpcu „Nadzor“ za besedilom „Oblika zapisa 2010-02-16 T 16:47:31“ doda besedilo „Časovni pas EET/EEST“.</w:t>
      </w:r>
    </w:p>
    <w:p w14:paraId="1AE7B910" w14:textId="77777777" w:rsidR="001A17C0" w:rsidRPr="00A368B0" w:rsidRDefault="001438D4" w:rsidP="00A76C0A">
      <w:pPr>
        <w:spacing w:after="0" w:line="240" w:lineRule="auto"/>
        <w:ind w:left="0" w:right="213" w:firstLine="851"/>
      </w:pPr>
      <w:r>
        <w:t xml:space="preserve">3.</w:t>
      </w:r>
      <w:r>
        <w:t xml:space="preserve"> </w:t>
      </w:r>
      <w:r>
        <w:t xml:space="preserve">V preglednici pod točko 2 „Potrditveno sporočilo, ki ga pošlje strežnik NAP za prejete podatke o kupljenih/uvoženih potrdilih o udeležbi“:</w:t>
      </w:r>
    </w:p>
    <w:p w14:paraId="46B358EE" w14:textId="77777777" w:rsidR="003854AB" w:rsidRPr="00A368B0" w:rsidRDefault="003854AB" w:rsidP="003854AB">
      <w:pPr>
        <w:spacing w:after="0" w:line="240" w:lineRule="auto"/>
        <w:ind w:left="0" w:right="213" w:firstLine="851"/>
      </w:pPr>
      <w:r>
        <w:t xml:space="preserve">(a) v vrstici „Vrsta potrditve“ v stolpcu „Pojasnilo“ se na koncu doda „8 – Preklic podatkov o igri“;</w:t>
      </w:r>
    </w:p>
    <w:p w14:paraId="46EA0852" w14:textId="78A9AD59" w:rsidR="00F65AC6" w:rsidRDefault="003854AB" w:rsidP="003854AB">
      <w:pPr>
        <w:spacing w:after="0" w:line="240" w:lineRule="auto"/>
        <w:ind w:left="0" w:right="213" w:firstLine="851"/>
      </w:pPr>
      <w:r>
        <w:t xml:space="preserve">(b) v vrstici „Status operacije“:</w:t>
      </w:r>
    </w:p>
    <w:p w14:paraId="69676C30" w14:textId="15B5DFFB" w:rsidR="003854AB" w:rsidRPr="00A368B0" w:rsidRDefault="00F65AC6" w:rsidP="003854AB">
      <w:pPr>
        <w:spacing w:after="0" w:line="240" w:lineRule="auto"/>
        <w:ind w:left="0" w:right="213" w:firstLine="851"/>
      </w:pPr>
      <w:r>
        <w:t xml:space="preserve">(aa) v stolpcu „Pojasnilo“ se na koncu doda naslednje:</w:t>
      </w:r>
    </w:p>
    <w:p w14:paraId="3FAE6373" w14:textId="77777777" w:rsidR="003854AB" w:rsidRPr="00A368B0" w:rsidRDefault="003854AB" w:rsidP="003854AB">
      <w:pPr>
        <w:spacing w:after="0" w:line="240" w:lineRule="auto"/>
        <w:ind w:left="0" w:right="213" w:firstLine="851"/>
      </w:pPr>
      <w:r>
        <w:t xml:space="preserve">„4 –</w:t>
      </w:r>
      <w:r>
        <w:t xml:space="preserve"> </w:t>
      </w:r>
      <w:r>
        <w:t xml:space="preserve">Organizatorja ni bilo mogoče najti</w:t>
      </w:r>
      <w:r>
        <w:t xml:space="preserve"> </w:t>
      </w:r>
    </w:p>
    <w:p w14:paraId="202A0FD7" w14:textId="77777777" w:rsidR="003854AB" w:rsidRPr="00A368B0" w:rsidRDefault="003854AB" w:rsidP="003854AB">
      <w:pPr>
        <w:spacing w:after="0" w:line="240" w:lineRule="auto"/>
        <w:ind w:left="0" w:right="213" w:firstLine="851"/>
      </w:pPr>
      <w:r>
        <w:t xml:space="preserve">6 –</w:t>
      </w:r>
      <w:r>
        <w:t xml:space="preserve"> </w:t>
      </w:r>
      <w:r>
        <w:t xml:space="preserve">Organizator je bil izbrisan iz registra</w:t>
      </w:r>
    </w:p>
    <w:p w14:paraId="08AE7583" w14:textId="77777777" w:rsidR="003854AB" w:rsidRPr="00A368B0" w:rsidRDefault="003854AB" w:rsidP="00A76C0A">
      <w:pPr>
        <w:spacing w:after="0" w:line="240" w:lineRule="auto"/>
        <w:ind w:left="0" w:right="213" w:firstLine="851"/>
      </w:pPr>
      <w:r>
        <w:t xml:space="preserve">11 –</w:t>
      </w:r>
      <w:r>
        <w:t xml:space="preserve"> </w:t>
      </w:r>
      <w:r>
        <w:t xml:space="preserve">Podvajanje polja s serijsko številko“;</w:t>
      </w:r>
    </w:p>
    <w:p w14:paraId="27DEE43B" w14:textId="4D890C8A" w:rsidR="003854AB" w:rsidRPr="00A368B0" w:rsidRDefault="00F65AC6" w:rsidP="00A76C0A">
      <w:pPr>
        <w:spacing w:after="0" w:line="240" w:lineRule="auto"/>
        <w:ind w:left="0" w:right="213" w:firstLine="851"/>
      </w:pPr>
      <w:r>
        <w:t xml:space="preserve">(bb) v stolpcu „Nadzor“ se doda naslednje:</w:t>
      </w:r>
      <w:r>
        <w:t xml:space="preserve"> </w:t>
      </w:r>
      <w:r>
        <w:t xml:space="preserve">„Popoln seznam povratnih statusov operacij je naveden v shemi za izmenjavo podatkov XSD, objavljeni na spletišču NAP, v skladu z zahtevami uredbe o pogojih in postopku za registracijo in identifikacijo udeležencev, shranjevanje podatkov v zvezi z organiziranimi spletnimi stavami na ozemlju Republike Bolgarije ter za pošiljanje informacij o igrah na srečo v strežnik Nacionalne agencije za prihodke.“.</w:t>
      </w:r>
    </w:p>
    <w:p w14:paraId="2CE66368" w14:textId="77777777" w:rsidR="003854AB" w:rsidRPr="00A368B0" w:rsidRDefault="003854AB" w:rsidP="00A76C0A">
      <w:pPr>
        <w:spacing w:after="0" w:line="240" w:lineRule="auto"/>
        <w:ind w:left="0" w:right="213" w:firstLine="851"/>
      </w:pPr>
    </w:p>
    <w:p w14:paraId="1D805A8F" w14:textId="5EF6EE24" w:rsidR="003854AB" w:rsidRPr="00A368B0" w:rsidRDefault="003854AB" w:rsidP="00A76C0A">
      <w:pPr>
        <w:spacing w:after="0" w:line="240" w:lineRule="auto"/>
        <w:ind w:left="0" w:right="213" w:firstLine="851"/>
      </w:pPr>
      <w:r>
        <w:rPr>
          <w:b/>
        </w:rPr>
        <w:t xml:space="preserve">Oddelek 25.</w:t>
      </w:r>
      <w:r>
        <w:t xml:space="preserve"> </w:t>
      </w:r>
      <w:r>
        <w:t xml:space="preserve">Priloga 9, v preglednici, v stolpcu „Spletne stave“, se spremeni in dopolni:</w:t>
      </w:r>
    </w:p>
    <w:p w14:paraId="601EE841" w14:textId="77777777" w:rsidR="003854AB" w:rsidRPr="00A368B0" w:rsidRDefault="003854AB" w:rsidP="00A76C0A">
      <w:pPr>
        <w:spacing w:after="0" w:line="240" w:lineRule="auto"/>
        <w:ind w:left="0" w:right="213" w:firstLine="851"/>
      </w:pPr>
      <w:r>
        <w:t xml:space="preserve">1.</w:t>
      </w:r>
      <w:r>
        <w:t xml:space="preserve"> </w:t>
      </w:r>
      <w:r>
        <w:t xml:space="preserve">V vrstici „Igre z avtomatskimi igralnimi avtomati“ se za besedilom „Igre z“ doda beseda „virtualnimi“.</w:t>
      </w:r>
    </w:p>
    <w:p w14:paraId="1CC0EA52" w14:textId="77777777" w:rsidR="003854AB" w:rsidRPr="00A368B0" w:rsidRDefault="003854AB" w:rsidP="00A76C0A">
      <w:pPr>
        <w:spacing w:after="0" w:line="240" w:lineRule="auto"/>
        <w:ind w:left="0" w:right="213" w:firstLine="851"/>
      </w:pPr>
      <w:r>
        <w:t xml:space="preserve">2.</w:t>
      </w:r>
      <w:r>
        <w:t xml:space="preserve"> </w:t>
      </w:r>
      <w:r>
        <w:t xml:space="preserve">V vrstici „Igre v igralnici“ se besedilo „v igralnici“ nadomesti z besedilom „v virtualni igralnici“.</w:t>
      </w:r>
    </w:p>
    <w:p w14:paraId="2FEA0410" w14:textId="77777777" w:rsidR="00FD3901" w:rsidRPr="00A368B0" w:rsidRDefault="00FD3901" w:rsidP="00A76C0A">
      <w:pPr>
        <w:spacing w:after="0" w:line="240" w:lineRule="auto"/>
        <w:ind w:left="0" w:right="213" w:firstLine="851"/>
      </w:pPr>
      <w:r>
        <w:t xml:space="preserve">3.</w:t>
      </w:r>
      <w:r>
        <w:t xml:space="preserve"> </w:t>
      </w:r>
      <w:r>
        <w:t xml:space="preserve">V vrstici „• Namizne igre“ se besedilo „na mizah“ nadomesti z besedilom „na virtualnih mizah“.</w:t>
      </w:r>
    </w:p>
    <w:p w14:paraId="3FAA9D19" w14:textId="77777777" w:rsidR="00EB28FE" w:rsidRPr="00A368B0" w:rsidRDefault="00A071EE" w:rsidP="00AE6499">
      <w:pPr>
        <w:spacing w:after="0" w:line="240" w:lineRule="auto"/>
        <w:ind w:left="0" w:right="213" w:firstLine="851"/>
      </w:pPr>
      <w:r>
        <w:t xml:space="preserve">4.</w:t>
      </w:r>
      <w:r>
        <w:t xml:space="preserve"> </w:t>
      </w:r>
      <w:r>
        <w:t xml:space="preserve">V vrstici „• Igre z avtomatskimi igralnimi avtomati v igralnici“ se besedilo „avtomatski igralni avtomati v igralnici“ nadomesti z besedilom „fizični avtomatski igralni avtomati, prikazani v virtualni igralnici“.</w:t>
      </w:r>
    </w:p>
    <w:p w14:paraId="0F59A645" w14:textId="77777777" w:rsidR="007E4E8F" w:rsidRPr="00A368B0" w:rsidRDefault="007E4E8F" w:rsidP="00A76C0A">
      <w:pPr>
        <w:spacing w:after="0" w:line="240" w:lineRule="auto"/>
        <w:ind w:left="0" w:right="213" w:firstLine="851"/>
      </w:pPr>
    </w:p>
    <w:p w14:paraId="7D4C64E7" w14:textId="68F250B4" w:rsidR="007E4E8F" w:rsidRPr="00A368B0" w:rsidRDefault="00716827" w:rsidP="00E21460">
      <w:pPr>
        <w:spacing w:after="0" w:line="240" w:lineRule="auto"/>
        <w:ind w:right="213"/>
        <w:jc w:val="center"/>
        <w:rPr>
          <w:b/>
        </w:rPr>
      </w:pPr>
      <w:r>
        <w:rPr>
          <w:b/>
        </w:rPr>
        <w:t xml:space="preserve">Prehodne določbe</w:t>
      </w:r>
    </w:p>
    <w:p w14:paraId="76C7E8D3" w14:textId="77777777" w:rsidR="001A17C0" w:rsidRPr="00A368B0" w:rsidRDefault="001A17C0" w:rsidP="00A76C0A">
      <w:pPr>
        <w:spacing w:after="0" w:line="240" w:lineRule="auto"/>
        <w:ind w:left="0" w:right="213" w:firstLine="851"/>
      </w:pPr>
    </w:p>
    <w:p w14:paraId="01E47751" w14:textId="1DB2F5F5" w:rsidR="00707232" w:rsidRPr="00716827" w:rsidRDefault="00707232" w:rsidP="00707232">
      <w:pPr>
        <w:spacing w:after="0" w:line="240" w:lineRule="auto"/>
        <w:ind w:left="0" w:right="215" w:firstLine="851"/>
      </w:pPr>
      <w:r>
        <w:rPr>
          <w:b/>
        </w:rPr>
        <w:t xml:space="preserve">Oddelek 26.</w:t>
      </w:r>
      <w:r>
        <w:rPr>
          <w:b/>
        </w:rPr>
        <w:t xml:space="preserve"> </w:t>
      </w:r>
      <w:r>
        <w:t xml:space="preserve">(1)</w:t>
      </w:r>
      <w:r>
        <w:t xml:space="preserve"> </w:t>
      </w:r>
      <w:r>
        <w:t xml:space="preserve">Organizatorji iger na srečo morajo v devetih mesecih po začetku veljavnosti Odredbe uskladiti funkcionalnost svojih sistemov z zahtevami te odredbe in vložiti zahtevo v skladu s členom 22(1) Uredbe.</w:t>
      </w:r>
    </w:p>
    <w:p w14:paraId="34C20E75" w14:textId="75927A16" w:rsidR="00707232" w:rsidRPr="00E21460" w:rsidRDefault="00707232" w:rsidP="00707232">
      <w:pPr>
        <w:spacing w:after="0" w:line="240" w:lineRule="auto"/>
        <w:ind w:left="0" w:right="215" w:firstLine="851"/>
        <w:rPr>
          <w:strike/>
        </w:rPr>
      </w:pPr>
      <w:r>
        <w:t xml:space="preserve">(2)</w:t>
      </w:r>
      <w:r>
        <w:t xml:space="preserve"> </w:t>
      </w:r>
      <w:r>
        <w:t xml:space="preserve">Preverjanje skladnosti se izvede na zahtevo iz odstavka 1, na podlagi katere izvršni direktor NAP izda sklep o odobritvi ali zavrnitvi odobritve sistemov za samodejno pošiljanje informacij strežniku NAP.</w:t>
      </w:r>
      <w:r>
        <w:rPr>
          <w:strike/>
        </w:rPr>
        <w:t xml:space="preserve"> </w:t>
      </w:r>
    </w:p>
    <w:p w14:paraId="13B1628B" w14:textId="77777777" w:rsidR="00707232" w:rsidRPr="00716827" w:rsidRDefault="00707232" w:rsidP="00707232">
      <w:pPr>
        <w:spacing w:after="0" w:line="240" w:lineRule="auto"/>
        <w:ind w:left="0" w:right="215" w:firstLine="851"/>
      </w:pPr>
      <w:r>
        <w:t xml:space="preserve">(3)</w:t>
      </w:r>
      <w:r>
        <w:t xml:space="preserve"> </w:t>
      </w:r>
      <w:r>
        <w:t xml:space="preserve">Do izdaje sklepa o odobritvi v skladu z odstavkom 2 organizatorji pošiljajo informacije strežniku NAP v skladu s prejšnjim postopkom.</w:t>
      </w:r>
    </w:p>
    <w:p w14:paraId="6C743499" w14:textId="4609FDC7" w:rsidR="000E5021" w:rsidRPr="00716827" w:rsidRDefault="00707232" w:rsidP="00707232">
      <w:pPr>
        <w:spacing w:after="0" w:line="240" w:lineRule="auto"/>
        <w:ind w:left="0" w:right="215" w:firstLine="851"/>
      </w:pPr>
      <w:r>
        <w:t xml:space="preserve">(4)</w:t>
      </w:r>
      <w:r>
        <w:t xml:space="preserve"> </w:t>
      </w:r>
      <w:r>
        <w:t xml:space="preserve">Postopki iz člena 20(1) Uredbe, ki so v teku ob začetku veljavnosti te odredbe, se prekinejo, dokler se funkcionalnosti sistema organizatorja ne uskladijo z zahtevami Odredbe.</w:t>
      </w:r>
    </w:p>
    <w:p w14:paraId="5CCDD91A" w14:textId="0CA524C9" w:rsidR="00716827" w:rsidRDefault="00716827" w:rsidP="00707232">
      <w:pPr>
        <w:spacing w:after="0" w:line="240" w:lineRule="auto"/>
        <w:ind w:left="0" w:right="215" w:firstLine="851"/>
        <w:rPr>
          <w:b/>
        </w:rPr>
      </w:pPr>
    </w:p>
    <w:p w14:paraId="3680FC4D" w14:textId="49311F16" w:rsidR="00716827" w:rsidRDefault="00716827" w:rsidP="00707232">
      <w:pPr>
        <w:spacing w:after="0" w:line="240" w:lineRule="auto"/>
        <w:ind w:left="0" w:right="215" w:firstLine="851"/>
        <w:rPr>
          <w:b/>
        </w:rPr>
      </w:pPr>
    </w:p>
    <w:p w14:paraId="7C8265C1" w14:textId="77777777" w:rsidR="00716827" w:rsidRDefault="00716827" w:rsidP="00707232">
      <w:pPr>
        <w:spacing w:after="0" w:line="240" w:lineRule="auto"/>
        <w:ind w:left="0" w:right="215" w:firstLine="851"/>
        <w:rPr>
          <w:b/>
        </w:rPr>
      </w:pPr>
    </w:p>
    <w:p w14:paraId="32FE5747" w14:textId="358A42CB" w:rsidR="00716827" w:rsidRDefault="00716827" w:rsidP="00707232">
      <w:pPr>
        <w:spacing w:after="0" w:line="240" w:lineRule="auto"/>
        <w:ind w:left="0" w:right="215" w:firstLine="851"/>
        <w:rPr>
          <w:b/>
        </w:rPr>
      </w:pPr>
    </w:p>
    <w:p w14:paraId="21A16637" w14:textId="77777777" w:rsidR="00716827" w:rsidRPr="00716827" w:rsidRDefault="00716827" w:rsidP="00716827">
      <w:pPr>
        <w:spacing w:after="0" w:line="240" w:lineRule="auto"/>
        <w:ind w:left="0" w:right="213" w:firstLine="708"/>
      </w:pPr>
    </w:p>
    <w:p w14:paraId="47DB1689" w14:textId="77777777" w:rsidR="00716827" w:rsidRPr="00716827" w:rsidRDefault="00716827" w:rsidP="00716827">
      <w:pPr>
        <w:spacing w:after="0" w:line="240" w:lineRule="auto"/>
        <w:ind w:left="0" w:right="-142" w:firstLine="708"/>
        <w:rPr>
          <w:b/>
          <w:caps/>
          <w:color w:val="auto"/>
          <w:szCs w:val="24"/>
          <w:rFonts w:cs="Arial Unicode MS"/>
        </w:rPr>
      </w:pPr>
      <w:r>
        <w:rPr>
          <w:b/>
          <w:caps/>
          <w:color w:val="auto"/>
        </w:rPr>
        <w:t xml:space="preserve">Predsednik vlade:</w:t>
      </w:r>
    </w:p>
    <w:p w14:paraId="3AFC5558" w14:textId="011BF0B8" w:rsidR="00716827" w:rsidRPr="00716827" w:rsidRDefault="00716827" w:rsidP="000F20D6">
      <w:pPr>
        <w:spacing w:after="0" w:line="240" w:lineRule="auto"/>
        <w:ind w:left="4678" w:right="-142" w:firstLine="0"/>
        <w:rPr>
          <w:color w:val="auto"/>
          <w:szCs w:val="24"/>
          <w:rFonts w:cs="Arial Unicode MS"/>
        </w:rPr>
      </w:pPr>
      <w:r>
        <w:rPr>
          <w:b/>
          <w:color w:val="auto"/>
        </w:rPr>
        <w:tab/>
      </w:r>
      <w:r>
        <w:rPr>
          <w:b/>
          <w:color w:val="auto"/>
        </w:rPr>
        <w:t xml:space="preserve">(ДИМИТЪР ГЛАВЧЕВ)</w:t>
      </w:r>
    </w:p>
    <w:p w14:paraId="7D62E70F" w14:textId="77777777" w:rsidR="00716827" w:rsidRPr="00716827" w:rsidRDefault="00716827" w:rsidP="00716827">
      <w:pPr>
        <w:spacing w:after="0" w:line="240" w:lineRule="auto"/>
        <w:ind w:left="0" w:right="-142" w:firstLine="0"/>
        <w:rPr>
          <w:rFonts w:cs="Arial Unicode MS"/>
          <w:color w:val="auto"/>
          <w:szCs w:val="24"/>
          <w:lang w:eastAsia="en-US"/>
        </w:rPr>
      </w:pPr>
    </w:p>
    <w:p w14:paraId="018A0DDF" w14:textId="2EF2D570" w:rsidR="00716827" w:rsidRPr="00716827" w:rsidRDefault="00716827" w:rsidP="00E5500C">
      <w:pPr>
        <w:spacing w:after="0" w:line="240" w:lineRule="auto"/>
        <w:ind w:left="0" w:right="-142" w:firstLine="708"/>
        <w:jc w:val="left"/>
        <w:rPr>
          <w:b/>
          <w:caps/>
          <w:color w:val="auto"/>
          <w:szCs w:val="24"/>
          <w:rFonts w:cs="Arial Unicode MS"/>
        </w:rPr>
      </w:pPr>
      <w:r>
        <w:rPr>
          <w:b/>
          <w:caps/>
          <w:color w:val="auto"/>
        </w:rPr>
        <w:t xml:space="preserve">Glavni sekretar</w:t>
      </w:r>
      <w:r>
        <w:rPr>
          <w:b/>
          <w:caps/>
          <w:color w:val="auto"/>
        </w:rPr>
        <w:br/>
      </w:r>
      <w:r>
        <w:rPr>
          <w:b/>
          <w:caps/>
          <w:color w:val="auto"/>
        </w:rPr>
        <w:t xml:space="preserve">Sveta ministrov:</w:t>
      </w:r>
    </w:p>
    <w:p w14:paraId="2842DF82" w14:textId="249B8BA2" w:rsidR="00716827" w:rsidRPr="00716827" w:rsidRDefault="00716827" w:rsidP="000F20D6">
      <w:pPr>
        <w:spacing w:after="0" w:line="240" w:lineRule="auto"/>
        <w:ind w:left="4678" w:right="-142" w:firstLine="0"/>
        <w:rPr>
          <w:b/>
          <w:color w:val="auto"/>
          <w:szCs w:val="24"/>
          <w:rFonts w:cs="Arial Unicode MS"/>
        </w:rPr>
      </w:pPr>
      <w:r>
        <w:rPr>
          <w:b/>
          <w:color w:val="auto"/>
        </w:rPr>
        <w:tab/>
      </w:r>
      <w:r>
        <w:rPr>
          <w:b/>
          <w:color w:val="auto"/>
        </w:rPr>
        <w:t xml:space="preserve">(ГАБРИЕЛА КОЗАРЕВА)</w:t>
      </w:r>
    </w:p>
    <w:p w14:paraId="28853A3F" w14:textId="77777777" w:rsidR="00716827" w:rsidRPr="00716827" w:rsidRDefault="00716827" w:rsidP="00716827">
      <w:pPr>
        <w:spacing w:after="0" w:line="240" w:lineRule="auto"/>
        <w:ind w:left="2880" w:right="-142" w:firstLine="0"/>
        <w:rPr>
          <w:rFonts w:cs="Arial Unicode MS"/>
          <w:color w:val="auto"/>
          <w:szCs w:val="24"/>
          <w:lang w:eastAsia="en-US"/>
        </w:rPr>
      </w:pPr>
    </w:p>
    <w:p w14:paraId="1A1854D3" w14:textId="77777777" w:rsidR="00716827" w:rsidRPr="00716827" w:rsidRDefault="00716827" w:rsidP="00716827">
      <w:pPr>
        <w:spacing w:after="0" w:line="240" w:lineRule="auto"/>
        <w:ind w:left="0" w:right="-142" w:firstLine="0"/>
        <w:rPr>
          <w:rFonts w:cs="Arial Unicode MS"/>
          <w:color w:val="auto"/>
          <w:szCs w:val="24"/>
          <w:lang w:eastAsia="en-US"/>
        </w:rPr>
      </w:pPr>
    </w:p>
    <w:p w14:paraId="327ADAE3" w14:textId="77777777" w:rsidR="00716827" w:rsidRPr="00716827" w:rsidRDefault="00716827" w:rsidP="00716827">
      <w:pPr>
        <w:pBdr>
          <w:top w:val="single" w:sz="4" w:space="1" w:color="auto"/>
        </w:pBdr>
        <w:spacing w:after="0" w:line="240" w:lineRule="auto"/>
        <w:ind w:left="0" w:right="-142" w:firstLine="0"/>
        <w:rPr>
          <w:rFonts w:cs="Arial Unicode MS"/>
          <w:color w:val="auto"/>
          <w:szCs w:val="24"/>
          <w:lang w:eastAsia="en-US"/>
        </w:rPr>
      </w:pPr>
    </w:p>
    <w:p w14:paraId="6A734DD7" w14:textId="1B3849A6" w:rsidR="00716827" w:rsidRPr="00716827" w:rsidRDefault="00716827" w:rsidP="000F20D6">
      <w:pPr>
        <w:pBdr>
          <w:top w:val="single" w:sz="4" w:space="1" w:color="auto"/>
        </w:pBdr>
        <w:spacing w:after="0" w:line="240" w:lineRule="auto"/>
        <w:ind w:left="709" w:right="-142" w:hanging="1"/>
        <w:jc w:val="left"/>
        <w:rPr>
          <w:b/>
          <w:color w:val="auto"/>
          <w:szCs w:val="24"/>
          <w:rFonts w:cs="Arial Unicode MS"/>
        </w:rPr>
      </w:pPr>
      <w:r>
        <w:rPr>
          <w:b/>
          <w:color w:val="auto"/>
        </w:rPr>
        <w:t xml:space="preserve">GENERALNI SEKRETAR</w:t>
      </w:r>
      <w:r>
        <w:rPr>
          <w:b/>
          <w:color w:val="auto"/>
        </w:rPr>
        <w:br/>
      </w:r>
      <w:r>
        <w:rPr>
          <w:b/>
          <w:color w:val="auto"/>
        </w:rPr>
        <w:t xml:space="preserve">MINISTRSTVA ZA FINANCE:</w:t>
      </w:r>
    </w:p>
    <w:p w14:paraId="647E171E" w14:textId="77777777" w:rsidR="00716827" w:rsidRPr="00716827" w:rsidRDefault="00716827" w:rsidP="000F20D6">
      <w:pPr>
        <w:spacing w:after="0" w:line="240" w:lineRule="auto"/>
        <w:ind w:left="4956" w:right="-142" w:firstLine="147"/>
        <w:rPr>
          <w:b/>
          <w:color w:val="auto"/>
          <w:szCs w:val="24"/>
          <w:rFonts w:cs="Arial Unicode MS"/>
        </w:rPr>
      </w:pPr>
      <w:r>
        <w:rPr>
          <w:b/>
          <w:color w:val="auto"/>
        </w:rPr>
        <w:t xml:space="preserve">(ТАНЯ ГЕОРГИЕВА)</w:t>
      </w:r>
    </w:p>
    <w:p w14:paraId="5449D288" w14:textId="77777777" w:rsidR="00716827" w:rsidRPr="00716827" w:rsidRDefault="00716827" w:rsidP="00716827">
      <w:pPr>
        <w:spacing w:after="0" w:line="240" w:lineRule="auto"/>
        <w:ind w:left="0" w:right="-142" w:firstLine="0"/>
        <w:rPr>
          <w:rFonts w:cs="Arial Unicode MS"/>
          <w:b/>
          <w:color w:val="auto"/>
          <w:szCs w:val="24"/>
          <w:lang w:eastAsia="en-US"/>
        </w:rPr>
      </w:pPr>
    </w:p>
    <w:p w14:paraId="281DDE4F" w14:textId="77777777" w:rsidR="00716827" w:rsidRPr="00716827" w:rsidRDefault="00716827" w:rsidP="00716827">
      <w:pPr>
        <w:spacing w:after="0" w:line="240" w:lineRule="auto"/>
        <w:ind w:left="0" w:right="-142" w:firstLine="708"/>
        <w:rPr>
          <w:rFonts w:cs="Arial Unicode MS"/>
          <w:b/>
          <w:color w:val="auto"/>
          <w:szCs w:val="24"/>
          <w:lang w:eastAsia="en-US"/>
        </w:rPr>
      </w:pPr>
    </w:p>
    <w:p w14:paraId="1CE63533" w14:textId="77777777" w:rsidR="00716827" w:rsidRPr="00716827" w:rsidRDefault="00716827" w:rsidP="00716827">
      <w:pPr>
        <w:spacing w:after="0" w:line="240" w:lineRule="auto"/>
        <w:ind w:left="0" w:right="-142" w:firstLine="708"/>
        <w:rPr>
          <w:rFonts w:cs="Arial Unicode MS"/>
          <w:b/>
          <w:color w:val="auto"/>
          <w:szCs w:val="24"/>
          <w:lang w:eastAsia="en-US"/>
        </w:rPr>
      </w:pPr>
    </w:p>
    <w:p w14:paraId="6A5F5210" w14:textId="568C6834" w:rsidR="00716827" w:rsidRPr="000F20D6" w:rsidRDefault="00716827" w:rsidP="000F20D6">
      <w:pPr>
        <w:spacing w:after="0" w:line="240" w:lineRule="auto"/>
        <w:ind w:left="709" w:right="-142" w:hanging="1"/>
        <w:jc w:val="left"/>
        <w:rPr>
          <w:b/>
          <w:color w:val="auto"/>
          <w:szCs w:val="24"/>
          <w:rFonts w:cs="Arial Unicode MS"/>
        </w:rPr>
      </w:pPr>
      <w:r>
        <w:rPr>
          <w:b/>
          <w:color w:val="auto"/>
        </w:rPr>
        <w:t xml:space="preserve">DIREKTOR</w:t>
      </w:r>
      <w:r>
        <w:rPr>
          <w:b/>
          <w:color w:val="auto"/>
        </w:rPr>
        <w:br/>
      </w:r>
      <w:r>
        <w:rPr>
          <w:b/>
          <w:color w:val="auto"/>
        </w:rPr>
        <w:t xml:space="preserve">PRAVNEGA DIREKTORATA</w:t>
      </w:r>
      <w:r>
        <w:rPr>
          <w:b/>
          <w:color w:val="auto"/>
        </w:rPr>
        <w:br/>
      </w:r>
      <w:r>
        <w:rPr>
          <w:b/>
          <w:color w:val="auto"/>
        </w:rPr>
        <w:t xml:space="preserve">MINISTRSTVA ZA FINANCE:</w:t>
      </w:r>
    </w:p>
    <w:p w14:paraId="65DC1C28" w14:textId="188FF35A" w:rsidR="00716827" w:rsidRPr="00716827" w:rsidRDefault="00716827" w:rsidP="000F20D6">
      <w:pPr>
        <w:spacing w:after="160" w:line="259" w:lineRule="auto"/>
        <w:ind w:left="0" w:right="0" w:firstLine="5103"/>
        <w:jc w:val="left"/>
        <w:rPr>
          <w:color w:val="auto"/>
          <w:sz w:val="22"/>
          <w:rFonts w:asciiTheme="minorHAnsi" w:eastAsiaTheme="minorHAnsi" w:hAnsiTheme="minorHAnsi" w:cstheme="minorBidi"/>
        </w:rPr>
      </w:pPr>
      <w:r>
        <w:rPr>
          <w:b/>
          <w:color w:val="auto"/>
        </w:rPr>
        <w:t xml:space="preserve">(ДИАНА ДРАГНЕВА)</w:t>
      </w:r>
    </w:p>
    <w:p w14:paraId="48311D65" w14:textId="77777777" w:rsidR="00716827" w:rsidRPr="00716827" w:rsidRDefault="00716827" w:rsidP="00716827">
      <w:pPr>
        <w:spacing w:after="0" w:line="240" w:lineRule="auto"/>
        <w:ind w:left="0" w:right="213" w:firstLine="708"/>
        <w:rPr>
          <w:rFonts w:eastAsiaTheme="minorEastAsia"/>
          <w:b/>
          <w:color w:val="auto"/>
          <w:szCs w:val="24"/>
        </w:rPr>
      </w:pPr>
    </w:p>
    <w:p w14:paraId="1F4196FE" w14:textId="77777777" w:rsidR="00716827" w:rsidRPr="00716827" w:rsidRDefault="00716827" w:rsidP="00716827">
      <w:pPr>
        <w:spacing w:after="0" w:line="240" w:lineRule="auto"/>
        <w:ind w:left="0" w:right="213" w:firstLine="708"/>
        <w:rPr>
          <w:rFonts w:eastAsiaTheme="minorEastAsia"/>
          <w:b/>
          <w:color w:val="auto"/>
          <w:szCs w:val="24"/>
        </w:rPr>
      </w:pPr>
    </w:p>
    <w:p w14:paraId="3B427684" w14:textId="77777777" w:rsidR="00716827" w:rsidRPr="00716827" w:rsidRDefault="00716827" w:rsidP="00716827">
      <w:pPr>
        <w:spacing w:after="0" w:line="240" w:lineRule="auto"/>
        <w:ind w:left="0" w:right="213" w:firstLine="708"/>
        <w:rPr>
          <w:rFonts w:eastAsiaTheme="minorEastAsia"/>
          <w:color w:val="auto"/>
          <w:szCs w:val="24"/>
        </w:rPr>
      </w:pPr>
    </w:p>
    <w:p w14:paraId="14313DCA" w14:textId="564B24AA" w:rsidR="00716827" w:rsidRDefault="00716827" w:rsidP="00707232">
      <w:pPr>
        <w:spacing w:after="0" w:line="240" w:lineRule="auto"/>
        <w:ind w:left="0" w:right="215" w:firstLine="851"/>
        <w:rPr>
          <w:b/>
        </w:rPr>
      </w:pPr>
    </w:p>
    <w:p w14:paraId="1BCA614E" w14:textId="3971DEA5" w:rsidR="00716827" w:rsidRDefault="00716827" w:rsidP="00707232">
      <w:pPr>
        <w:spacing w:after="0" w:line="240" w:lineRule="auto"/>
        <w:ind w:left="0" w:right="215" w:firstLine="851"/>
        <w:rPr>
          <w:b/>
        </w:rPr>
      </w:pPr>
    </w:p>
    <w:p w14:paraId="607732F6" w14:textId="77777777" w:rsidR="00716827" w:rsidRPr="00716827" w:rsidRDefault="00716827" w:rsidP="00707232">
      <w:pPr>
        <w:spacing w:after="0" w:line="240" w:lineRule="auto"/>
        <w:ind w:left="0" w:right="215" w:firstLine="851"/>
        <w:rPr>
          <w:rFonts w:eastAsiaTheme="minorEastAsia"/>
          <w:strike/>
          <w:color w:val="auto"/>
          <w:szCs w:val="24"/>
        </w:rPr>
      </w:pPr>
    </w:p>
    <w:sectPr w:rsidR="00716827" w:rsidRPr="00716827">
      <w:footerReference w:type="even" r:id="rId8"/>
      <w:footerReference w:type="default" r:id="rId9"/>
      <w:footerReference w:type="first" r:id="rId10"/>
      <w:pgSz w:w="11906" w:h="16838"/>
      <w:pgMar w:top="1416" w:right="1199" w:bottom="1433" w:left="1248"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C3D4" w14:textId="77777777" w:rsidR="003C7A04" w:rsidRDefault="003C7A04">
      <w:pPr>
        <w:spacing w:after="0" w:line="240" w:lineRule="auto"/>
      </w:pPr>
      <w:r>
        <w:separator/>
      </w:r>
    </w:p>
  </w:endnote>
  <w:endnote w:type="continuationSeparator" w:id="0">
    <w:p w14:paraId="5DFBDDF3" w14:textId="77777777" w:rsidR="003C7A04" w:rsidRDefault="003C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2297"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813D7EC" w14:textId="77777777" w:rsidR="00B26C21" w:rsidRDefault="00B26C21">
    <w:pPr>
      <w:spacing w:after="0" w:line="259" w:lineRule="auto"/>
      <w:ind w:left="168" w:right="0" w:firstLine="0"/>
      <w:jc w:val="left"/>
    </w:pPr>
    <w:r>
      <w:rPr>
        <w:sz w:val="22"/>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BFEF" w14:textId="052D4C3C" w:rsidR="00B26C21" w:rsidRDefault="00B26C21">
    <w:pPr>
      <w:spacing w:after="0" w:line="259" w:lineRule="auto"/>
      <w:ind w:left="0" w:firstLine="0"/>
      <w:jc w:val="right"/>
    </w:pPr>
    <w:r>
      <w:fldChar w:fldCharType="begin"/>
    </w:r>
    <w:r>
      <w:instrText xml:space="preserve"> PAGE   \* MERGEFORMAT </w:instrText>
    </w:r>
    <w:r>
      <w:fldChar w:fldCharType="separate"/>
    </w:r>
    <w:r w:rsidR="00D555D5">
      <w:t>26</w:t>
    </w:r>
    <w:r>
      <w:fldChar w:fldCharType="end"/>
    </w:r>
    <w:r>
      <w:t xml:space="preserve"> </w:t>
    </w:r>
  </w:p>
  <w:p w14:paraId="3142EBCC" w14:textId="77777777" w:rsidR="00B26C21" w:rsidRDefault="00B26C21">
    <w:pPr>
      <w:spacing w:after="0" w:line="259" w:lineRule="auto"/>
      <w:ind w:left="168" w:right="0" w:firstLine="0"/>
      <w:jc w:val="left"/>
    </w:pPr>
    <w:r>
      <w:rPr>
        <w:sz w:val="22"/>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E9C6"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1AFC2C92" w14:textId="77777777" w:rsidR="00B26C21" w:rsidRDefault="00B26C21">
    <w:pPr>
      <w:spacing w:after="0" w:line="259" w:lineRule="auto"/>
      <w:ind w:left="168" w:right="0" w:firstLine="0"/>
      <w:jc w:val="left"/>
    </w:pPr>
    <w:r>
      <w:rPr>
        <w:sz w:val="22"/>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156B" w14:textId="77777777" w:rsidR="003C7A04" w:rsidRDefault="003C7A04">
      <w:pPr>
        <w:spacing w:after="0" w:line="240" w:lineRule="auto"/>
      </w:pPr>
      <w:r>
        <w:separator/>
      </w:r>
    </w:p>
  </w:footnote>
  <w:footnote w:type="continuationSeparator" w:id="0">
    <w:p w14:paraId="1A532B2C" w14:textId="77777777" w:rsidR="003C7A04" w:rsidRDefault="003C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6DD"/>
    <w:multiLevelType w:val="hybridMultilevel"/>
    <w:tmpl w:val="BEDC7C04"/>
    <w:lvl w:ilvl="0" w:tplc="6C9892E4">
      <w:start w:val="99"/>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22B541C"/>
    <w:multiLevelType w:val="hybridMultilevel"/>
    <w:tmpl w:val="0EA65CBA"/>
    <w:lvl w:ilvl="0" w:tplc="AE34B032">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6A4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EF7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08B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6BF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CFB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2E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631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89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16D70"/>
    <w:multiLevelType w:val="hybridMultilevel"/>
    <w:tmpl w:val="5EAC4B9C"/>
    <w:lvl w:ilvl="0" w:tplc="ED92ACE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CA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29F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0F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49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34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436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C67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C96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3A0F33"/>
    <w:multiLevelType w:val="hybridMultilevel"/>
    <w:tmpl w:val="A6E87EEE"/>
    <w:lvl w:ilvl="0" w:tplc="CF8A672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4DF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EA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2F3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A8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9A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A50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27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51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B7E4A"/>
    <w:multiLevelType w:val="hybridMultilevel"/>
    <w:tmpl w:val="6C6AACDA"/>
    <w:lvl w:ilvl="0" w:tplc="D506CE0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BD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CF5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31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66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36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AF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FE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E4A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4132F"/>
    <w:multiLevelType w:val="hybridMultilevel"/>
    <w:tmpl w:val="64464E9C"/>
    <w:lvl w:ilvl="0" w:tplc="2CB21DA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633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FA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AA9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E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828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4C7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A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4E9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92062"/>
    <w:multiLevelType w:val="hybridMultilevel"/>
    <w:tmpl w:val="FA844DB4"/>
    <w:lvl w:ilvl="0" w:tplc="44EC8E1E">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87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03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A5F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E8A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50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A78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C2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8A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87348"/>
    <w:multiLevelType w:val="hybridMultilevel"/>
    <w:tmpl w:val="B66CBDBA"/>
    <w:lvl w:ilvl="0" w:tplc="3D1818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A8A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469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A06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0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1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E45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006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A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87B08"/>
    <w:multiLevelType w:val="hybridMultilevel"/>
    <w:tmpl w:val="6084318E"/>
    <w:lvl w:ilvl="0" w:tplc="5CF6E06A">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454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C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4A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E98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51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E91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4EC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59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C94AC6"/>
    <w:multiLevelType w:val="hybridMultilevel"/>
    <w:tmpl w:val="C1683910"/>
    <w:lvl w:ilvl="0" w:tplc="9C8C34EA">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840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A4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A8B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E7D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269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9D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22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91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0800AA"/>
    <w:multiLevelType w:val="hybridMultilevel"/>
    <w:tmpl w:val="2EB2CF62"/>
    <w:lvl w:ilvl="0" w:tplc="64708454">
      <w:start w:val="1"/>
      <w:numFmt w:val="decimal"/>
      <w:lvlText w:val="%1."/>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843A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6172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46F8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851B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0A61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A79D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AB6D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6EE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270EEB"/>
    <w:multiLevelType w:val="hybridMultilevel"/>
    <w:tmpl w:val="78C8F37A"/>
    <w:lvl w:ilvl="0" w:tplc="0AA222D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3DD67176"/>
    <w:multiLevelType w:val="hybridMultilevel"/>
    <w:tmpl w:val="326CE19A"/>
    <w:lvl w:ilvl="0" w:tplc="9C3EA10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450B7AF9"/>
    <w:multiLevelType w:val="hybridMultilevel"/>
    <w:tmpl w:val="F434FBF6"/>
    <w:lvl w:ilvl="0" w:tplc="9A2035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43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466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72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022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A95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4A7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497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3D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937838"/>
    <w:multiLevelType w:val="hybridMultilevel"/>
    <w:tmpl w:val="86C821CE"/>
    <w:lvl w:ilvl="0" w:tplc="58DEB95E">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CAC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A3F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678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CDC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78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0A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CBD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208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9D1BC6"/>
    <w:multiLevelType w:val="hybridMultilevel"/>
    <w:tmpl w:val="76867DE8"/>
    <w:lvl w:ilvl="0" w:tplc="B3D2140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899A6">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64DFC">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C941A">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0DFD8">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1326">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85F9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5F7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5F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B03422"/>
    <w:multiLevelType w:val="hybridMultilevel"/>
    <w:tmpl w:val="6D90B2CA"/>
    <w:lvl w:ilvl="0" w:tplc="9B00B3A6">
      <w:start w:val="1"/>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274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12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89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402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09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3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0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21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B17962"/>
    <w:multiLevelType w:val="hybridMultilevel"/>
    <w:tmpl w:val="3EDC0CC4"/>
    <w:lvl w:ilvl="0" w:tplc="3850DC74">
      <w:start w:val="1"/>
      <w:numFmt w:val="decimal"/>
      <w:lvlText w:val="%1"/>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37C6626"/>
    <w:multiLevelType w:val="hybridMultilevel"/>
    <w:tmpl w:val="0BCCDB38"/>
    <w:lvl w:ilvl="0" w:tplc="9666713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A2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AE7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A5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17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E74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0F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CDF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AF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A74BA"/>
    <w:multiLevelType w:val="hybridMultilevel"/>
    <w:tmpl w:val="9C1681FA"/>
    <w:lvl w:ilvl="0" w:tplc="B1A2269C">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61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2CC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C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2CF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0D1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2BD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E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1F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467B2B"/>
    <w:multiLevelType w:val="hybridMultilevel"/>
    <w:tmpl w:val="C4CC3C46"/>
    <w:lvl w:ilvl="0" w:tplc="9E8E30A8">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AD3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93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C5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E4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2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AEC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4E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89D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BD1E30"/>
    <w:multiLevelType w:val="hybridMultilevel"/>
    <w:tmpl w:val="8D580456"/>
    <w:lvl w:ilvl="0" w:tplc="D9704AA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DE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2F9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029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D3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E1B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A72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043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218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0007DF"/>
    <w:multiLevelType w:val="hybridMultilevel"/>
    <w:tmpl w:val="5900EAE4"/>
    <w:lvl w:ilvl="0" w:tplc="B4C6904C">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8226">
      <w:start w:val="2"/>
      <w:numFmt w:val="decimal"/>
      <w:lvlText w:val="(%2)"/>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484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41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DD5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487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3B9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8641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4D7EA">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6130F6"/>
    <w:multiLevelType w:val="hybridMultilevel"/>
    <w:tmpl w:val="1A6015D4"/>
    <w:lvl w:ilvl="0" w:tplc="EE90B19E">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883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297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2A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EA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AFC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B9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271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081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7D2AE2"/>
    <w:multiLevelType w:val="hybridMultilevel"/>
    <w:tmpl w:val="B7222F3E"/>
    <w:lvl w:ilvl="0" w:tplc="E166AEDC">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D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07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E4B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A95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81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09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224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666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1D0405"/>
    <w:multiLevelType w:val="hybridMultilevel"/>
    <w:tmpl w:val="A0CE7E10"/>
    <w:lvl w:ilvl="0" w:tplc="CD70D7E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C9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23F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6D8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079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229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2E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5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000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743256">
    <w:abstractNumId w:val="22"/>
  </w:num>
  <w:num w:numId="2" w16cid:durableId="1675064255">
    <w:abstractNumId w:val="16"/>
  </w:num>
  <w:num w:numId="3" w16cid:durableId="583689910">
    <w:abstractNumId w:val="20"/>
  </w:num>
  <w:num w:numId="4" w16cid:durableId="1799370694">
    <w:abstractNumId w:val="6"/>
  </w:num>
  <w:num w:numId="5" w16cid:durableId="229048473">
    <w:abstractNumId w:val="9"/>
  </w:num>
  <w:num w:numId="6" w16cid:durableId="743340413">
    <w:abstractNumId w:val="23"/>
  </w:num>
  <w:num w:numId="7" w16cid:durableId="1885407776">
    <w:abstractNumId w:val="21"/>
  </w:num>
  <w:num w:numId="8" w16cid:durableId="1391417737">
    <w:abstractNumId w:val="18"/>
  </w:num>
  <w:num w:numId="9" w16cid:durableId="450828548">
    <w:abstractNumId w:val="3"/>
  </w:num>
  <w:num w:numId="10" w16cid:durableId="1831601271">
    <w:abstractNumId w:val="7"/>
  </w:num>
  <w:num w:numId="11" w16cid:durableId="265846004">
    <w:abstractNumId w:val="1"/>
  </w:num>
  <w:num w:numId="12" w16cid:durableId="2125297327">
    <w:abstractNumId w:val="4"/>
  </w:num>
  <w:num w:numId="13" w16cid:durableId="411199810">
    <w:abstractNumId w:val="19"/>
  </w:num>
  <w:num w:numId="14" w16cid:durableId="1743135441">
    <w:abstractNumId w:val="25"/>
  </w:num>
  <w:num w:numId="15" w16cid:durableId="31196411">
    <w:abstractNumId w:val="2"/>
  </w:num>
  <w:num w:numId="16" w16cid:durableId="882593355">
    <w:abstractNumId w:val="14"/>
  </w:num>
  <w:num w:numId="17" w16cid:durableId="394936420">
    <w:abstractNumId w:val="5"/>
  </w:num>
  <w:num w:numId="18" w16cid:durableId="372314852">
    <w:abstractNumId w:val="13"/>
  </w:num>
  <w:num w:numId="19" w16cid:durableId="1255280690">
    <w:abstractNumId w:val="15"/>
  </w:num>
  <w:num w:numId="20" w16cid:durableId="576210690">
    <w:abstractNumId w:val="10"/>
  </w:num>
  <w:num w:numId="21" w16cid:durableId="597367257">
    <w:abstractNumId w:val="24"/>
  </w:num>
  <w:num w:numId="22" w16cid:durableId="1469739691">
    <w:abstractNumId w:val="8"/>
  </w:num>
  <w:num w:numId="23" w16cid:durableId="1626887057">
    <w:abstractNumId w:val="17"/>
  </w:num>
  <w:num w:numId="24" w16cid:durableId="921331809">
    <w:abstractNumId w:val="0"/>
  </w:num>
  <w:num w:numId="25" w16cid:durableId="972907651">
    <w:abstractNumId w:val="12"/>
  </w:num>
  <w:num w:numId="26" w16cid:durableId="2913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proofState w:spelling="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72"/>
    <w:rsid w:val="000011F7"/>
    <w:rsid w:val="0000327F"/>
    <w:rsid w:val="00014D25"/>
    <w:rsid w:val="00016A63"/>
    <w:rsid w:val="000211AB"/>
    <w:rsid w:val="000218C8"/>
    <w:rsid w:val="00021DEA"/>
    <w:rsid w:val="00025881"/>
    <w:rsid w:val="00030268"/>
    <w:rsid w:val="00031050"/>
    <w:rsid w:val="000409CD"/>
    <w:rsid w:val="00042657"/>
    <w:rsid w:val="00042BAF"/>
    <w:rsid w:val="000455CA"/>
    <w:rsid w:val="000563F2"/>
    <w:rsid w:val="00056447"/>
    <w:rsid w:val="000858B6"/>
    <w:rsid w:val="00086ED6"/>
    <w:rsid w:val="00092D25"/>
    <w:rsid w:val="00093505"/>
    <w:rsid w:val="00097DCE"/>
    <w:rsid w:val="000A2A05"/>
    <w:rsid w:val="000B0C3C"/>
    <w:rsid w:val="000B30B6"/>
    <w:rsid w:val="000B3B8E"/>
    <w:rsid w:val="000C36E7"/>
    <w:rsid w:val="000C4B8C"/>
    <w:rsid w:val="000D4181"/>
    <w:rsid w:val="000D70C3"/>
    <w:rsid w:val="000D75AE"/>
    <w:rsid w:val="000E0445"/>
    <w:rsid w:val="000E4282"/>
    <w:rsid w:val="000E5021"/>
    <w:rsid w:val="000E62E3"/>
    <w:rsid w:val="000F20D6"/>
    <w:rsid w:val="000F24BE"/>
    <w:rsid w:val="001011EB"/>
    <w:rsid w:val="00101A23"/>
    <w:rsid w:val="00104FE6"/>
    <w:rsid w:val="00110AE7"/>
    <w:rsid w:val="0012125B"/>
    <w:rsid w:val="0012580B"/>
    <w:rsid w:val="00136D45"/>
    <w:rsid w:val="00141940"/>
    <w:rsid w:val="00142455"/>
    <w:rsid w:val="001438D4"/>
    <w:rsid w:val="00145187"/>
    <w:rsid w:val="001459DF"/>
    <w:rsid w:val="00153021"/>
    <w:rsid w:val="0015672F"/>
    <w:rsid w:val="00156BB6"/>
    <w:rsid w:val="0015741C"/>
    <w:rsid w:val="00172DF5"/>
    <w:rsid w:val="001750D8"/>
    <w:rsid w:val="00175AE2"/>
    <w:rsid w:val="0018072A"/>
    <w:rsid w:val="00180754"/>
    <w:rsid w:val="00180DE7"/>
    <w:rsid w:val="00190AC0"/>
    <w:rsid w:val="001927A7"/>
    <w:rsid w:val="001A17C0"/>
    <w:rsid w:val="001A2A29"/>
    <w:rsid w:val="001A31ED"/>
    <w:rsid w:val="001A6E1B"/>
    <w:rsid w:val="001B7A38"/>
    <w:rsid w:val="001C32A9"/>
    <w:rsid w:val="001C48E5"/>
    <w:rsid w:val="001D1126"/>
    <w:rsid w:val="001F1BA7"/>
    <w:rsid w:val="001F75CC"/>
    <w:rsid w:val="002000A0"/>
    <w:rsid w:val="00200E69"/>
    <w:rsid w:val="00201B22"/>
    <w:rsid w:val="00202993"/>
    <w:rsid w:val="0021039E"/>
    <w:rsid w:val="0021474F"/>
    <w:rsid w:val="002164E0"/>
    <w:rsid w:val="002237FF"/>
    <w:rsid w:val="00223B05"/>
    <w:rsid w:val="00224BD9"/>
    <w:rsid w:val="002461DD"/>
    <w:rsid w:val="00246E59"/>
    <w:rsid w:val="0025704F"/>
    <w:rsid w:val="002571D4"/>
    <w:rsid w:val="00261138"/>
    <w:rsid w:val="002624C4"/>
    <w:rsid w:val="0027071B"/>
    <w:rsid w:val="0027625B"/>
    <w:rsid w:val="00277575"/>
    <w:rsid w:val="002839E9"/>
    <w:rsid w:val="002913DD"/>
    <w:rsid w:val="00297836"/>
    <w:rsid w:val="002A1F0B"/>
    <w:rsid w:val="002A255E"/>
    <w:rsid w:val="002A5300"/>
    <w:rsid w:val="002B274A"/>
    <w:rsid w:val="002B3094"/>
    <w:rsid w:val="002C1F96"/>
    <w:rsid w:val="002C6B72"/>
    <w:rsid w:val="002D0E88"/>
    <w:rsid w:val="002D226D"/>
    <w:rsid w:val="002E0D92"/>
    <w:rsid w:val="002F2219"/>
    <w:rsid w:val="002F3173"/>
    <w:rsid w:val="002F5DDF"/>
    <w:rsid w:val="002F6F6B"/>
    <w:rsid w:val="003006BA"/>
    <w:rsid w:val="003069E3"/>
    <w:rsid w:val="003070D3"/>
    <w:rsid w:val="00307C3E"/>
    <w:rsid w:val="003139DC"/>
    <w:rsid w:val="00324729"/>
    <w:rsid w:val="00341D20"/>
    <w:rsid w:val="00342871"/>
    <w:rsid w:val="0035130B"/>
    <w:rsid w:val="003543EA"/>
    <w:rsid w:val="00355DA7"/>
    <w:rsid w:val="0035697F"/>
    <w:rsid w:val="003573B8"/>
    <w:rsid w:val="003656B4"/>
    <w:rsid w:val="00384C95"/>
    <w:rsid w:val="003854AB"/>
    <w:rsid w:val="003858CA"/>
    <w:rsid w:val="00391CFE"/>
    <w:rsid w:val="003949E8"/>
    <w:rsid w:val="003975B3"/>
    <w:rsid w:val="003A7A40"/>
    <w:rsid w:val="003B212D"/>
    <w:rsid w:val="003B616D"/>
    <w:rsid w:val="003B650C"/>
    <w:rsid w:val="003C6734"/>
    <w:rsid w:val="003C7A04"/>
    <w:rsid w:val="003D01FA"/>
    <w:rsid w:val="003D0290"/>
    <w:rsid w:val="003D081D"/>
    <w:rsid w:val="003D2304"/>
    <w:rsid w:val="003D318A"/>
    <w:rsid w:val="003D384C"/>
    <w:rsid w:val="003E0B8B"/>
    <w:rsid w:val="003E12FA"/>
    <w:rsid w:val="003F2BD1"/>
    <w:rsid w:val="00412A40"/>
    <w:rsid w:val="004133AB"/>
    <w:rsid w:val="00415BEB"/>
    <w:rsid w:val="004238F5"/>
    <w:rsid w:val="00426F33"/>
    <w:rsid w:val="00430420"/>
    <w:rsid w:val="0043644F"/>
    <w:rsid w:val="00443C3B"/>
    <w:rsid w:val="00444759"/>
    <w:rsid w:val="00444C93"/>
    <w:rsid w:val="00456CFF"/>
    <w:rsid w:val="004704B5"/>
    <w:rsid w:val="00471D5F"/>
    <w:rsid w:val="004802B1"/>
    <w:rsid w:val="00481531"/>
    <w:rsid w:val="004863A1"/>
    <w:rsid w:val="0049038F"/>
    <w:rsid w:val="00492306"/>
    <w:rsid w:val="004948D5"/>
    <w:rsid w:val="00494E29"/>
    <w:rsid w:val="00494E65"/>
    <w:rsid w:val="004A140E"/>
    <w:rsid w:val="004A43E1"/>
    <w:rsid w:val="004A7838"/>
    <w:rsid w:val="004B0EC2"/>
    <w:rsid w:val="004B1403"/>
    <w:rsid w:val="004B3466"/>
    <w:rsid w:val="004B471B"/>
    <w:rsid w:val="004C2E34"/>
    <w:rsid w:val="004C40B1"/>
    <w:rsid w:val="004C5501"/>
    <w:rsid w:val="004D32D6"/>
    <w:rsid w:val="004D52C3"/>
    <w:rsid w:val="004D70F0"/>
    <w:rsid w:val="004E0D22"/>
    <w:rsid w:val="004E10AC"/>
    <w:rsid w:val="004F15C9"/>
    <w:rsid w:val="004F205D"/>
    <w:rsid w:val="00503128"/>
    <w:rsid w:val="00503294"/>
    <w:rsid w:val="00511AA5"/>
    <w:rsid w:val="00512585"/>
    <w:rsid w:val="00517B13"/>
    <w:rsid w:val="00522896"/>
    <w:rsid w:val="00523457"/>
    <w:rsid w:val="00523676"/>
    <w:rsid w:val="00523E28"/>
    <w:rsid w:val="0053254C"/>
    <w:rsid w:val="00534300"/>
    <w:rsid w:val="00537B96"/>
    <w:rsid w:val="00544191"/>
    <w:rsid w:val="0055026E"/>
    <w:rsid w:val="0055232E"/>
    <w:rsid w:val="00554BE6"/>
    <w:rsid w:val="00564AD5"/>
    <w:rsid w:val="0056682E"/>
    <w:rsid w:val="0057062E"/>
    <w:rsid w:val="00584F09"/>
    <w:rsid w:val="005909A6"/>
    <w:rsid w:val="00592B2B"/>
    <w:rsid w:val="00595A6E"/>
    <w:rsid w:val="005968C3"/>
    <w:rsid w:val="0059715D"/>
    <w:rsid w:val="005A55A3"/>
    <w:rsid w:val="005B2EE3"/>
    <w:rsid w:val="005C1A45"/>
    <w:rsid w:val="005C1EBA"/>
    <w:rsid w:val="005C3EF9"/>
    <w:rsid w:val="005C6400"/>
    <w:rsid w:val="005D559E"/>
    <w:rsid w:val="005E23CC"/>
    <w:rsid w:val="005F4C20"/>
    <w:rsid w:val="0060128F"/>
    <w:rsid w:val="0060137E"/>
    <w:rsid w:val="0061367A"/>
    <w:rsid w:val="006148D8"/>
    <w:rsid w:val="00620363"/>
    <w:rsid w:val="00621D33"/>
    <w:rsid w:val="00623D8D"/>
    <w:rsid w:val="00625BE5"/>
    <w:rsid w:val="006262D7"/>
    <w:rsid w:val="00634C7E"/>
    <w:rsid w:val="00637CF6"/>
    <w:rsid w:val="0064304E"/>
    <w:rsid w:val="00644F75"/>
    <w:rsid w:val="00645AD9"/>
    <w:rsid w:val="00646B36"/>
    <w:rsid w:val="00646D8F"/>
    <w:rsid w:val="00647A10"/>
    <w:rsid w:val="0065659A"/>
    <w:rsid w:val="006567D9"/>
    <w:rsid w:val="00656DF3"/>
    <w:rsid w:val="0066027A"/>
    <w:rsid w:val="006664BD"/>
    <w:rsid w:val="006669B4"/>
    <w:rsid w:val="00680160"/>
    <w:rsid w:val="00690AC5"/>
    <w:rsid w:val="0069408A"/>
    <w:rsid w:val="006957AB"/>
    <w:rsid w:val="006A666D"/>
    <w:rsid w:val="006B124D"/>
    <w:rsid w:val="006C0599"/>
    <w:rsid w:val="006C217D"/>
    <w:rsid w:val="006C25F2"/>
    <w:rsid w:val="006D027B"/>
    <w:rsid w:val="006D4294"/>
    <w:rsid w:val="006D5373"/>
    <w:rsid w:val="006E27A2"/>
    <w:rsid w:val="006F4F18"/>
    <w:rsid w:val="0070356A"/>
    <w:rsid w:val="00707232"/>
    <w:rsid w:val="00716827"/>
    <w:rsid w:val="007179F9"/>
    <w:rsid w:val="007203F5"/>
    <w:rsid w:val="00730775"/>
    <w:rsid w:val="00732F1A"/>
    <w:rsid w:val="007340C9"/>
    <w:rsid w:val="007411E5"/>
    <w:rsid w:val="007426F9"/>
    <w:rsid w:val="00751AC1"/>
    <w:rsid w:val="00751C48"/>
    <w:rsid w:val="007642CC"/>
    <w:rsid w:val="007647B7"/>
    <w:rsid w:val="00765828"/>
    <w:rsid w:val="00770774"/>
    <w:rsid w:val="00782052"/>
    <w:rsid w:val="0078225A"/>
    <w:rsid w:val="00782452"/>
    <w:rsid w:val="00783DA3"/>
    <w:rsid w:val="00785267"/>
    <w:rsid w:val="00797280"/>
    <w:rsid w:val="007A3C45"/>
    <w:rsid w:val="007B58DD"/>
    <w:rsid w:val="007C4AB3"/>
    <w:rsid w:val="007C6376"/>
    <w:rsid w:val="007D72A9"/>
    <w:rsid w:val="007E228A"/>
    <w:rsid w:val="007E34E1"/>
    <w:rsid w:val="007E4E8F"/>
    <w:rsid w:val="007E6B79"/>
    <w:rsid w:val="007E6F58"/>
    <w:rsid w:val="007F16DE"/>
    <w:rsid w:val="007F2764"/>
    <w:rsid w:val="007F2E1D"/>
    <w:rsid w:val="00802609"/>
    <w:rsid w:val="00806991"/>
    <w:rsid w:val="0081234F"/>
    <w:rsid w:val="0081728E"/>
    <w:rsid w:val="00820189"/>
    <w:rsid w:val="008206CB"/>
    <w:rsid w:val="00822B0B"/>
    <w:rsid w:val="00833BC3"/>
    <w:rsid w:val="00833D26"/>
    <w:rsid w:val="008404F8"/>
    <w:rsid w:val="00841F88"/>
    <w:rsid w:val="008509A4"/>
    <w:rsid w:val="00875448"/>
    <w:rsid w:val="008812F4"/>
    <w:rsid w:val="00882204"/>
    <w:rsid w:val="00883582"/>
    <w:rsid w:val="00891700"/>
    <w:rsid w:val="00893BD4"/>
    <w:rsid w:val="00896BFE"/>
    <w:rsid w:val="00897D44"/>
    <w:rsid w:val="008A036C"/>
    <w:rsid w:val="008A1544"/>
    <w:rsid w:val="008A350C"/>
    <w:rsid w:val="008A3AE7"/>
    <w:rsid w:val="008B79AF"/>
    <w:rsid w:val="008C10BE"/>
    <w:rsid w:val="008C28FA"/>
    <w:rsid w:val="008C4FF7"/>
    <w:rsid w:val="008C7A1C"/>
    <w:rsid w:val="008D2214"/>
    <w:rsid w:val="008D3B06"/>
    <w:rsid w:val="008E1A8A"/>
    <w:rsid w:val="008F2746"/>
    <w:rsid w:val="008F6ED0"/>
    <w:rsid w:val="0091386A"/>
    <w:rsid w:val="0091460B"/>
    <w:rsid w:val="009168FA"/>
    <w:rsid w:val="0092112E"/>
    <w:rsid w:val="009229E7"/>
    <w:rsid w:val="00924519"/>
    <w:rsid w:val="00925DB7"/>
    <w:rsid w:val="00927C32"/>
    <w:rsid w:val="00936A6E"/>
    <w:rsid w:val="00937FDC"/>
    <w:rsid w:val="009403E7"/>
    <w:rsid w:val="009534A2"/>
    <w:rsid w:val="00956779"/>
    <w:rsid w:val="009672C0"/>
    <w:rsid w:val="00967367"/>
    <w:rsid w:val="00970B1C"/>
    <w:rsid w:val="00971425"/>
    <w:rsid w:val="009823CC"/>
    <w:rsid w:val="009836E3"/>
    <w:rsid w:val="00983CF3"/>
    <w:rsid w:val="00986A48"/>
    <w:rsid w:val="0099368C"/>
    <w:rsid w:val="00995DC8"/>
    <w:rsid w:val="00997F7D"/>
    <w:rsid w:val="009A05C0"/>
    <w:rsid w:val="009A3085"/>
    <w:rsid w:val="009A5B3F"/>
    <w:rsid w:val="009B0B34"/>
    <w:rsid w:val="009B383D"/>
    <w:rsid w:val="009B4554"/>
    <w:rsid w:val="009C157E"/>
    <w:rsid w:val="009C29B4"/>
    <w:rsid w:val="009C29B6"/>
    <w:rsid w:val="009C4E2C"/>
    <w:rsid w:val="009D0CA0"/>
    <w:rsid w:val="009D6337"/>
    <w:rsid w:val="009F073B"/>
    <w:rsid w:val="009F13D7"/>
    <w:rsid w:val="009F66BA"/>
    <w:rsid w:val="00A0065C"/>
    <w:rsid w:val="00A0154B"/>
    <w:rsid w:val="00A03FDF"/>
    <w:rsid w:val="00A071EE"/>
    <w:rsid w:val="00A11BAB"/>
    <w:rsid w:val="00A14F88"/>
    <w:rsid w:val="00A21E63"/>
    <w:rsid w:val="00A23107"/>
    <w:rsid w:val="00A2322E"/>
    <w:rsid w:val="00A253EC"/>
    <w:rsid w:val="00A26EFC"/>
    <w:rsid w:val="00A27C4F"/>
    <w:rsid w:val="00A368B0"/>
    <w:rsid w:val="00A36AEA"/>
    <w:rsid w:val="00A37ED0"/>
    <w:rsid w:val="00A43680"/>
    <w:rsid w:val="00A465EB"/>
    <w:rsid w:val="00A47D45"/>
    <w:rsid w:val="00A535A1"/>
    <w:rsid w:val="00A54507"/>
    <w:rsid w:val="00A572FA"/>
    <w:rsid w:val="00A601A4"/>
    <w:rsid w:val="00A625B8"/>
    <w:rsid w:val="00A6491D"/>
    <w:rsid w:val="00A668D2"/>
    <w:rsid w:val="00A70493"/>
    <w:rsid w:val="00A7120B"/>
    <w:rsid w:val="00A72A2E"/>
    <w:rsid w:val="00A7353C"/>
    <w:rsid w:val="00A73AA1"/>
    <w:rsid w:val="00A76C0A"/>
    <w:rsid w:val="00A82167"/>
    <w:rsid w:val="00A90915"/>
    <w:rsid w:val="00A9176B"/>
    <w:rsid w:val="00A93AC1"/>
    <w:rsid w:val="00A96E45"/>
    <w:rsid w:val="00AA6213"/>
    <w:rsid w:val="00AA6E7C"/>
    <w:rsid w:val="00AB27DC"/>
    <w:rsid w:val="00AC0029"/>
    <w:rsid w:val="00AC1B04"/>
    <w:rsid w:val="00AD694B"/>
    <w:rsid w:val="00AE245A"/>
    <w:rsid w:val="00AE3AAD"/>
    <w:rsid w:val="00AE6499"/>
    <w:rsid w:val="00AF0F48"/>
    <w:rsid w:val="00AF104F"/>
    <w:rsid w:val="00B03BC7"/>
    <w:rsid w:val="00B04CA4"/>
    <w:rsid w:val="00B06410"/>
    <w:rsid w:val="00B23FFE"/>
    <w:rsid w:val="00B26C21"/>
    <w:rsid w:val="00B3215D"/>
    <w:rsid w:val="00B34071"/>
    <w:rsid w:val="00B34595"/>
    <w:rsid w:val="00B3476C"/>
    <w:rsid w:val="00B368F5"/>
    <w:rsid w:val="00B402EF"/>
    <w:rsid w:val="00B41A36"/>
    <w:rsid w:val="00B43E63"/>
    <w:rsid w:val="00B46515"/>
    <w:rsid w:val="00B47687"/>
    <w:rsid w:val="00B476E1"/>
    <w:rsid w:val="00B52B37"/>
    <w:rsid w:val="00B539E2"/>
    <w:rsid w:val="00B5795D"/>
    <w:rsid w:val="00B606B1"/>
    <w:rsid w:val="00B60790"/>
    <w:rsid w:val="00B61070"/>
    <w:rsid w:val="00B71DA5"/>
    <w:rsid w:val="00B72984"/>
    <w:rsid w:val="00B72A6D"/>
    <w:rsid w:val="00B73EF2"/>
    <w:rsid w:val="00B74217"/>
    <w:rsid w:val="00B75349"/>
    <w:rsid w:val="00B75E40"/>
    <w:rsid w:val="00B81ADD"/>
    <w:rsid w:val="00B81B0E"/>
    <w:rsid w:val="00B87BC8"/>
    <w:rsid w:val="00B95206"/>
    <w:rsid w:val="00B969A7"/>
    <w:rsid w:val="00B97473"/>
    <w:rsid w:val="00B97F36"/>
    <w:rsid w:val="00BA4056"/>
    <w:rsid w:val="00BB0C86"/>
    <w:rsid w:val="00BB3155"/>
    <w:rsid w:val="00BB40A1"/>
    <w:rsid w:val="00BB4C3F"/>
    <w:rsid w:val="00BB56C3"/>
    <w:rsid w:val="00BB58E4"/>
    <w:rsid w:val="00BB63DF"/>
    <w:rsid w:val="00BB6A45"/>
    <w:rsid w:val="00BB765A"/>
    <w:rsid w:val="00BB7C82"/>
    <w:rsid w:val="00BC0FE2"/>
    <w:rsid w:val="00BD0CE0"/>
    <w:rsid w:val="00BD5195"/>
    <w:rsid w:val="00BD78AE"/>
    <w:rsid w:val="00BE173D"/>
    <w:rsid w:val="00BE1DCB"/>
    <w:rsid w:val="00BE51FE"/>
    <w:rsid w:val="00BE6A66"/>
    <w:rsid w:val="00BF72F0"/>
    <w:rsid w:val="00C002F5"/>
    <w:rsid w:val="00C02E46"/>
    <w:rsid w:val="00C13B9F"/>
    <w:rsid w:val="00C16148"/>
    <w:rsid w:val="00C20716"/>
    <w:rsid w:val="00C24505"/>
    <w:rsid w:val="00C26737"/>
    <w:rsid w:val="00C32B4B"/>
    <w:rsid w:val="00C362DF"/>
    <w:rsid w:val="00C379FC"/>
    <w:rsid w:val="00C4412B"/>
    <w:rsid w:val="00C70352"/>
    <w:rsid w:val="00C7245F"/>
    <w:rsid w:val="00C7556B"/>
    <w:rsid w:val="00C81356"/>
    <w:rsid w:val="00C828CD"/>
    <w:rsid w:val="00C83780"/>
    <w:rsid w:val="00C87A22"/>
    <w:rsid w:val="00C9020D"/>
    <w:rsid w:val="00C923F7"/>
    <w:rsid w:val="00CA0887"/>
    <w:rsid w:val="00CA0EE8"/>
    <w:rsid w:val="00CA2F87"/>
    <w:rsid w:val="00CB2C94"/>
    <w:rsid w:val="00CB561C"/>
    <w:rsid w:val="00CC147A"/>
    <w:rsid w:val="00CC234E"/>
    <w:rsid w:val="00CC493C"/>
    <w:rsid w:val="00CC71D7"/>
    <w:rsid w:val="00D05833"/>
    <w:rsid w:val="00D063A7"/>
    <w:rsid w:val="00D1463C"/>
    <w:rsid w:val="00D15FBA"/>
    <w:rsid w:val="00D22B2B"/>
    <w:rsid w:val="00D24ECA"/>
    <w:rsid w:val="00D33C18"/>
    <w:rsid w:val="00D35400"/>
    <w:rsid w:val="00D410E9"/>
    <w:rsid w:val="00D42976"/>
    <w:rsid w:val="00D4509E"/>
    <w:rsid w:val="00D45185"/>
    <w:rsid w:val="00D45611"/>
    <w:rsid w:val="00D45C87"/>
    <w:rsid w:val="00D460A0"/>
    <w:rsid w:val="00D52FDA"/>
    <w:rsid w:val="00D555D5"/>
    <w:rsid w:val="00D61869"/>
    <w:rsid w:val="00D6682C"/>
    <w:rsid w:val="00D703F8"/>
    <w:rsid w:val="00D76120"/>
    <w:rsid w:val="00D76B85"/>
    <w:rsid w:val="00D76B9D"/>
    <w:rsid w:val="00D77B8F"/>
    <w:rsid w:val="00D956F1"/>
    <w:rsid w:val="00DA535E"/>
    <w:rsid w:val="00DA79E7"/>
    <w:rsid w:val="00DB7341"/>
    <w:rsid w:val="00DC50C4"/>
    <w:rsid w:val="00DC5E69"/>
    <w:rsid w:val="00DC7C93"/>
    <w:rsid w:val="00DD279B"/>
    <w:rsid w:val="00DD660F"/>
    <w:rsid w:val="00DD75A7"/>
    <w:rsid w:val="00DE3FCC"/>
    <w:rsid w:val="00DE7040"/>
    <w:rsid w:val="00DF4F86"/>
    <w:rsid w:val="00DF63F3"/>
    <w:rsid w:val="00E00283"/>
    <w:rsid w:val="00E04105"/>
    <w:rsid w:val="00E069A9"/>
    <w:rsid w:val="00E06ACE"/>
    <w:rsid w:val="00E078D7"/>
    <w:rsid w:val="00E11CE5"/>
    <w:rsid w:val="00E12B32"/>
    <w:rsid w:val="00E156DE"/>
    <w:rsid w:val="00E21460"/>
    <w:rsid w:val="00E2247B"/>
    <w:rsid w:val="00E23F83"/>
    <w:rsid w:val="00E24BE4"/>
    <w:rsid w:val="00E26D96"/>
    <w:rsid w:val="00E309E9"/>
    <w:rsid w:val="00E31AD7"/>
    <w:rsid w:val="00E362D6"/>
    <w:rsid w:val="00E3724B"/>
    <w:rsid w:val="00E40CB4"/>
    <w:rsid w:val="00E4259F"/>
    <w:rsid w:val="00E44AA3"/>
    <w:rsid w:val="00E50EDB"/>
    <w:rsid w:val="00E53FB0"/>
    <w:rsid w:val="00E5500C"/>
    <w:rsid w:val="00E603B6"/>
    <w:rsid w:val="00E62443"/>
    <w:rsid w:val="00E63EDF"/>
    <w:rsid w:val="00E65A0D"/>
    <w:rsid w:val="00E666C0"/>
    <w:rsid w:val="00E72AB1"/>
    <w:rsid w:val="00E7439B"/>
    <w:rsid w:val="00E85001"/>
    <w:rsid w:val="00E91496"/>
    <w:rsid w:val="00E9527A"/>
    <w:rsid w:val="00E96D6A"/>
    <w:rsid w:val="00EA0561"/>
    <w:rsid w:val="00EA22EB"/>
    <w:rsid w:val="00EA4B82"/>
    <w:rsid w:val="00EA666C"/>
    <w:rsid w:val="00EA6A3D"/>
    <w:rsid w:val="00EB1CED"/>
    <w:rsid w:val="00EB28FE"/>
    <w:rsid w:val="00EB3062"/>
    <w:rsid w:val="00EC24A6"/>
    <w:rsid w:val="00EC3596"/>
    <w:rsid w:val="00EC4DB9"/>
    <w:rsid w:val="00ED3144"/>
    <w:rsid w:val="00ED3F3D"/>
    <w:rsid w:val="00ED5910"/>
    <w:rsid w:val="00EE2678"/>
    <w:rsid w:val="00EE31D9"/>
    <w:rsid w:val="00EE3392"/>
    <w:rsid w:val="00EE521F"/>
    <w:rsid w:val="00EF3F45"/>
    <w:rsid w:val="00EF56EE"/>
    <w:rsid w:val="00EF7E16"/>
    <w:rsid w:val="00F213F9"/>
    <w:rsid w:val="00F25B10"/>
    <w:rsid w:val="00F32FF9"/>
    <w:rsid w:val="00F336F2"/>
    <w:rsid w:val="00F347A7"/>
    <w:rsid w:val="00F351F1"/>
    <w:rsid w:val="00F41551"/>
    <w:rsid w:val="00F43EEE"/>
    <w:rsid w:val="00F45396"/>
    <w:rsid w:val="00F54C0C"/>
    <w:rsid w:val="00F55135"/>
    <w:rsid w:val="00F61C10"/>
    <w:rsid w:val="00F65AC6"/>
    <w:rsid w:val="00F66EDD"/>
    <w:rsid w:val="00F74C36"/>
    <w:rsid w:val="00F772EB"/>
    <w:rsid w:val="00F82811"/>
    <w:rsid w:val="00F91F0C"/>
    <w:rsid w:val="00F93632"/>
    <w:rsid w:val="00FA228A"/>
    <w:rsid w:val="00FA35AB"/>
    <w:rsid w:val="00FA3EB4"/>
    <w:rsid w:val="00FA6B0B"/>
    <w:rsid w:val="00FB2DFF"/>
    <w:rsid w:val="00FC3273"/>
    <w:rsid w:val="00FC3E23"/>
    <w:rsid w:val="00FC5ABA"/>
    <w:rsid w:val="00FD3901"/>
    <w:rsid w:val="00FD5BB2"/>
    <w:rsid w:val="00FE2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AD62"/>
  <w15:docId w15:val="{938B0A33-F932-4F99-8391-D800AAC1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85"/>
    <w:pPr>
      <w:spacing w:after="12" w:line="267" w:lineRule="auto"/>
      <w:ind w:left="178" w:right="21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1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NoList1">
    <w:name w:val="No List1"/>
    <w:next w:val="NoList"/>
    <w:uiPriority w:val="99"/>
    <w:semiHidden/>
    <w:unhideWhenUsed/>
    <w:rsid w:val="00F347A7"/>
  </w:style>
  <w:style w:type="character" w:styleId="CommentReference">
    <w:name w:val="annotation reference"/>
    <w:basedOn w:val="DefaultParagraphFont"/>
    <w:uiPriority w:val="99"/>
    <w:semiHidden/>
    <w:unhideWhenUsed/>
    <w:rsid w:val="00F347A7"/>
    <w:rPr>
      <w:rFonts w:cs="Times New Roman"/>
      <w:sz w:val="16"/>
    </w:rPr>
  </w:style>
  <w:style w:type="paragraph" w:styleId="CommentText">
    <w:name w:val="annotation text"/>
    <w:basedOn w:val="Normal"/>
    <w:link w:val="CommentTextChar"/>
    <w:uiPriority w:val="99"/>
    <w:unhideWhenUsed/>
    <w:rsid w:val="00F347A7"/>
    <w:pPr>
      <w:widowControl w:val="0"/>
      <w:autoSpaceDE w:val="0"/>
      <w:autoSpaceDN w:val="0"/>
      <w:adjustRightInd w:val="0"/>
      <w:spacing w:after="0" w:line="240" w:lineRule="auto"/>
      <w:ind w:left="0" w:right="0" w:firstLine="0"/>
      <w:jc w:val="left"/>
    </w:pPr>
    <w:rPr>
      <w:rFonts w:eastAsiaTheme="minorEastAsia"/>
      <w:color w:val="auto"/>
      <w:sz w:val="20"/>
      <w:szCs w:val="20"/>
    </w:rPr>
  </w:style>
  <w:style w:type="character" w:customStyle="1" w:styleId="CommentTextChar">
    <w:name w:val="Comment Text Char"/>
    <w:basedOn w:val="DefaultParagraphFont"/>
    <w:link w:val="CommentText"/>
    <w:uiPriority w:val="99"/>
    <w:rsid w:val="00F347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7A7"/>
    <w:rPr>
      <w:b/>
      <w:bCs/>
    </w:rPr>
  </w:style>
  <w:style w:type="character" w:customStyle="1" w:styleId="CommentSubjectChar">
    <w:name w:val="Comment Subject Char"/>
    <w:basedOn w:val="CommentTextChar"/>
    <w:link w:val="CommentSubject"/>
    <w:uiPriority w:val="99"/>
    <w:semiHidden/>
    <w:rsid w:val="00F347A7"/>
    <w:rPr>
      <w:rFonts w:ascii="Times New Roman" w:hAnsi="Times New Roman" w:cs="Times New Roman"/>
      <w:b/>
      <w:bCs/>
      <w:sz w:val="20"/>
      <w:szCs w:val="20"/>
      <w:lang w:val="sl-SI"/>
    </w:rPr>
  </w:style>
  <w:style w:type="paragraph" w:styleId="BalloonText">
    <w:name w:val="Balloon Text"/>
    <w:basedOn w:val="Normal"/>
    <w:link w:val="BalloonTextChar"/>
    <w:uiPriority w:val="99"/>
    <w:semiHidden/>
    <w:unhideWhenUsed/>
    <w:rsid w:val="00F347A7"/>
    <w:pPr>
      <w:widowControl w:val="0"/>
      <w:autoSpaceDE w:val="0"/>
      <w:autoSpaceDN w:val="0"/>
      <w:adjustRightInd w:val="0"/>
      <w:spacing w:after="0" w:line="240" w:lineRule="auto"/>
      <w:ind w:left="0" w:right="0" w:firstLine="0"/>
      <w:jc w:val="left"/>
    </w:pPr>
    <w:rPr>
      <w:rFonts w:ascii="Segoe UI" w:eastAsiaTheme="minorEastAsia" w:hAnsi="Segoe UI" w:cs="Segoe UI"/>
      <w:color w:val="auto"/>
      <w:sz w:val="18"/>
      <w:szCs w:val="18"/>
    </w:rPr>
  </w:style>
  <w:style w:type="character" w:customStyle="1" w:styleId="BalloonTextChar">
    <w:name w:val="Balloon Text Char"/>
    <w:basedOn w:val="DefaultParagraphFont"/>
    <w:link w:val="BalloonText"/>
    <w:uiPriority w:val="99"/>
    <w:semiHidden/>
    <w:rsid w:val="00F347A7"/>
    <w:rPr>
      <w:rFonts w:ascii="Segoe UI" w:hAnsi="Segoe UI" w:cs="Segoe UI"/>
      <w:sz w:val="18"/>
      <w:szCs w:val="18"/>
      <w:lang w:val="sl-SI"/>
    </w:rPr>
  </w:style>
  <w:style w:type="paragraph" w:styleId="ListParagraph">
    <w:name w:val="List Paragraph"/>
    <w:basedOn w:val="Normal"/>
    <w:uiPriority w:val="34"/>
    <w:qFormat/>
    <w:rsid w:val="00802609"/>
    <w:pPr>
      <w:ind w:left="720"/>
      <w:contextualSpacing/>
    </w:pPr>
  </w:style>
  <w:style w:type="paragraph" w:styleId="Title">
    <w:name w:val="Title"/>
    <w:basedOn w:val="Normal"/>
    <w:next w:val="Normal"/>
    <w:link w:val="TitleChar"/>
    <w:qFormat/>
    <w:rsid w:val="00E4259F"/>
    <w:pPr>
      <w:autoSpaceDE w:val="0"/>
      <w:autoSpaceDN w:val="0"/>
      <w:adjustRightInd w:val="0"/>
      <w:spacing w:after="0" w:line="240" w:lineRule="auto"/>
      <w:ind w:left="0" w:right="0" w:firstLine="0"/>
      <w:jc w:val="left"/>
    </w:pPr>
    <w:rPr>
      <w:color w:val="auto"/>
      <w:szCs w:val="24"/>
    </w:rPr>
  </w:style>
  <w:style w:type="character" w:customStyle="1" w:styleId="TitleChar">
    <w:name w:val="Title Char"/>
    <w:basedOn w:val="DefaultParagraphFont"/>
    <w:link w:val="Title"/>
    <w:rsid w:val="00E4259F"/>
    <w:rPr>
      <w:rFonts w:ascii="Times New Roman" w:eastAsia="Times New Roman" w:hAnsi="Times New Roman" w:cs="Times New Roman"/>
      <w:sz w:val="24"/>
      <w:szCs w:val="24"/>
    </w:rPr>
  </w:style>
  <w:style w:type="paragraph" w:styleId="Revision">
    <w:name w:val="Revision"/>
    <w:hidden/>
    <w:uiPriority w:val="99"/>
    <w:semiHidden/>
    <w:rsid w:val="0050312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6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1C70-A984-47BB-8E77-30F320A8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6386</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ДИМИТРОВА ГУЩЕРСКА</dc:creator>
  <cp:keywords/>
  <cp:lastModifiedBy>Dimitris Dimitriadis</cp:lastModifiedBy>
  <cp:revision>8</cp:revision>
  <cp:lastPrinted>2024-05-15T08:17:00Z</cp:lastPrinted>
  <dcterms:created xsi:type="dcterms:W3CDTF">2024-12-02T09:05:00Z</dcterms:created>
  <dcterms:modified xsi:type="dcterms:W3CDTF">2024-12-12T14:22:00Z</dcterms:modified>
</cp:coreProperties>
</file>