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3C69" w14:textId="5FA72EA1" w:rsidR="00620BBC" w:rsidRPr="0016085B" w:rsidRDefault="00620BBC" w:rsidP="004875F2">
      <w:pPr>
        <w:pStyle w:val="Bezeichnungnderungsdokument"/>
        <w:rPr>
          <w:color w:val="000000" w:themeColor="text1"/>
        </w:rPr>
      </w:pPr>
      <w:r>
        <w:rPr>
          <w:color w:val="000000" w:themeColor="text1"/>
        </w:rPr>
        <w:t>Rendelet az élelmiszer-adalékanyagokról szóló élelmiszerjogi előírások új rendjéről</w:t>
      </w:r>
      <w:r w:rsidRPr="0016085B">
        <w:rPr>
          <w:rStyle w:val="FootnoteReference"/>
          <w:color w:val="000000" w:themeColor="text1"/>
        </w:rPr>
        <w:footnoteReference w:id="2"/>
      </w:r>
      <w:r w:rsidRPr="0016085B">
        <w:rPr>
          <w:rStyle w:val="FootnoteReference"/>
          <w:color w:val="000000" w:themeColor="text1"/>
        </w:rPr>
        <w:t>)</w:t>
      </w:r>
    </w:p>
    <w:p w14:paraId="20FA631C" w14:textId="22AA08FC" w:rsidR="00620BBC" w:rsidRPr="0016085B" w:rsidRDefault="00620BBC" w:rsidP="004875F2">
      <w:pPr>
        <w:pStyle w:val="Ausfertigungsdatumnderungsdokument"/>
        <w:rPr>
          <w:color w:val="000000" w:themeColor="text1"/>
        </w:rPr>
      </w:pPr>
      <w:r>
        <w:rPr>
          <w:color w:val="000000" w:themeColor="text1"/>
        </w:rPr>
        <w:t>Kelt: 2021. június 2.</w:t>
      </w:r>
    </w:p>
    <w:p w14:paraId="40B8F047" w14:textId="77777777" w:rsidR="005A532E" w:rsidRPr="0016085B" w:rsidRDefault="00073154" w:rsidP="00811B4D">
      <w:pPr>
        <w:pStyle w:val="EingangsformelStandardnderungsdokument"/>
        <w:rPr>
          <w:rStyle w:val="Marker"/>
          <w:color w:val="000000" w:themeColor="text1"/>
        </w:rPr>
      </w:pPr>
      <w:r>
        <w:rPr>
          <w:rStyle w:val="Marker"/>
          <w:color w:val="000000" w:themeColor="text1"/>
        </w:rPr>
        <w:t xml:space="preserve">A Szövetségi Élelmiszerügyi és Mezőgazdasági Minisztérium elrendeli a következők alapján: </w:t>
      </w:r>
    </w:p>
    <w:p w14:paraId="11E6BC19" w14:textId="77777777" w:rsidR="00BB4F63" w:rsidRPr="0016085B" w:rsidRDefault="00EF370D" w:rsidP="00EF370D">
      <w:pPr>
        <w:pStyle w:val="EingangsformelStandardnderungsdokument"/>
        <w:rPr>
          <w:rStyle w:val="Marker"/>
          <w:color w:val="000000" w:themeColor="text1"/>
        </w:rPr>
      </w:pPr>
      <w:r>
        <w:rPr>
          <w:rStyle w:val="Marker"/>
          <w:color w:val="000000" w:themeColor="text1"/>
        </w:rPr>
        <w:t>-</w:t>
      </w:r>
      <w:r>
        <w:rPr>
          <w:rStyle w:val="Marker"/>
          <w:color w:val="000000" w:themeColor="text1"/>
        </w:rPr>
        <w:tab/>
        <w:t xml:space="preserve">a 2013. június 3-án közzétett élelmiszer- és takarmánytörvény (BGBl. [Szöv. Közl.] I 1426. o.) 4.§ (3) bekezdésének 2. pontja, 7.§ (1) bekezdésének 1. pontja és 7.§ (2) bekezdésének 1. pontja, 13.§ (4) bekezdése 1. pontjának a) alpontja, 34.§ 1. mondatának 1–3. és 5. pontja és 35.§ (1) bekezdése b) pontjának aa) alpontja, amelyek közül a 4.§ (3) bekezdését, a 7.§ (1) és (2) bekezdését, a 13.§ (1) és (4) bekezdését, a 34.§ 1. mondatát és a 35.§-t a 2015. augusztus 31-i rendelet (BGBl. [Szöv. Közl.] I, 1474. o.) 67. cikke módosította, a Szövetségi Gazdasági és Energiaügyi Minisztériummal egyetértésben, </w:t>
      </w:r>
    </w:p>
    <w:p w14:paraId="5BCAB890" w14:textId="77777777" w:rsidR="00255D82" w:rsidRPr="0016085B" w:rsidRDefault="00E90823" w:rsidP="004875F2">
      <w:pPr>
        <w:pStyle w:val="EingangsformelStandardnderungsdokument"/>
        <w:numPr>
          <w:ilvl w:val="0"/>
          <w:numId w:val="1"/>
        </w:numPr>
        <w:ind w:left="0" w:firstLine="425"/>
        <w:rPr>
          <w:rStyle w:val="Marker"/>
          <w:color w:val="000000" w:themeColor="text1"/>
        </w:rPr>
      </w:pPr>
      <w:r>
        <w:rPr>
          <w:rStyle w:val="Marker"/>
          <w:color w:val="000000" w:themeColor="text1"/>
        </w:rPr>
        <w:t>-</w:t>
      </w:r>
      <w:r>
        <w:rPr>
          <w:rStyle w:val="Marker"/>
          <w:color w:val="000000" w:themeColor="text1"/>
        </w:rPr>
        <w:tab/>
        <w:t>a 13 § (1) bekezdésének 5. pontja és a 13 § (1) bekezdésének 6. pontja, valamint a 3 § (1) bekezdésének 1. pontja, és a 62 § (1) bekezdésének 1. pontja és 2. pontjának a) alpontja a 2013. június 3-án közzétett élelmiszer- és takarmánytörvény (BGBl. [Szöv. Közl.] I, 1426. o.) 4.§ (2) bekezdésével együtt, amelyek közül a 13.§ (1) bekezdését legutóbb a 2015. augusztus 31-i rendelet (BGBl. [Szöv. Közl.] I, 1474. o.) 67. cikke és a 62 § (1) bekezdését legutóbb a 2017. június 27-i törvény (BGBl. [Szöv. Közl.] I, 1966. o.)</w:t>
      </w:r>
      <w:r>
        <w:rPr>
          <w:color w:val="000000" w:themeColor="text1"/>
        </w:rPr>
        <w:t xml:space="preserve"> 10. cikke </w:t>
      </w:r>
      <w:r>
        <w:rPr>
          <w:rStyle w:val="Marker"/>
          <w:color w:val="000000" w:themeColor="text1"/>
        </w:rPr>
        <w:t>módosította, és</w:t>
      </w:r>
    </w:p>
    <w:p w14:paraId="0B174FF8" w14:textId="77777777" w:rsidR="00255D82" w:rsidRPr="0016085B" w:rsidRDefault="00255D82" w:rsidP="004875F2">
      <w:pPr>
        <w:pStyle w:val="EingangsformelStandardnderungsdokument"/>
        <w:rPr>
          <w:rStyle w:val="Marker"/>
          <w:color w:val="000000" w:themeColor="text1"/>
        </w:rPr>
      </w:pPr>
      <w:r>
        <w:rPr>
          <w:rStyle w:val="Marker"/>
          <w:color w:val="000000" w:themeColor="text1"/>
        </w:rPr>
        <w:t>-</w:t>
      </w:r>
      <w:r>
        <w:rPr>
          <w:rStyle w:val="Marker"/>
          <w:color w:val="000000" w:themeColor="text1"/>
        </w:rPr>
        <w:tab/>
        <w:t>a Szövetségi Gazdasági és Energiaügyi Minisztériummal egyetértésben a tejről és margarinról szóló, 1990. július 25-i törvény (BGBl. [Szöv. Közl.] I, 1471. o.) 3. §-a (1) bekezdésének első mondata, amelyet legutóbb a 2019. január 18-i törvény (BGBl. [Szöv. Közl.] I, 33. o.) 2. cikkének (2) bekezdése módosított:</w:t>
      </w:r>
    </w:p>
    <w:p w14:paraId="1863A6E7" w14:textId="7198CD51" w:rsidR="00620BBC" w:rsidRPr="0016085B" w:rsidRDefault="00375840" w:rsidP="00375840">
      <w:pPr>
        <w:pStyle w:val="ArtikelBezeichner"/>
        <w:numPr>
          <w:ilvl w:val="0"/>
          <w:numId w:val="0"/>
        </w:numPr>
        <w:rPr>
          <w:color w:val="000000" w:themeColor="text1"/>
        </w:rPr>
      </w:pPr>
      <w:r>
        <w:rPr>
          <w:color w:val="000000" w:themeColor="text1"/>
        </w:rPr>
        <w:t>1. cikk</w:t>
      </w:r>
    </w:p>
    <w:p w14:paraId="42069C2C" w14:textId="77777777" w:rsidR="005920A4" w:rsidRPr="0016085B" w:rsidRDefault="00B854DA" w:rsidP="004875F2">
      <w:pPr>
        <w:pStyle w:val="BezeichnungStammdokument"/>
        <w:rPr>
          <w:color w:val="000000" w:themeColor="text1"/>
        </w:rPr>
      </w:pPr>
      <w:r>
        <w:rPr>
          <w:rStyle w:val="Marker"/>
          <w:color w:val="000000" w:themeColor="text1"/>
        </w:rPr>
        <w:t>Rendelet az élelmiszer-adalékanyagokról szóló uniós jogi előírások végrehajtásáról</w:t>
      </w:r>
    </w:p>
    <w:p w14:paraId="12A21CED" w14:textId="77777777" w:rsidR="005920A4" w:rsidRPr="005E035C" w:rsidRDefault="005920A4" w:rsidP="004875F2">
      <w:pPr>
        <w:pStyle w:val="Kurzbezeichnung-AbkrzungStammdokument"/>
        <w:rPr>
          <w:color w:val="000000" w:themeColor="text1"/>
        </w:rPr>
      </w:pPr>
      <w:r>
        <w:rPr>
          <w:color w:val="000000" w:themeColor="text1"/>
        </w:rPr>
        <w:t>(</w:t>
      </w:r>
      <w:r>
        <w:rPr>
          <w:rStyle w:val="Marker"/>
          <w:color w:val="000000" w:themeColor="text1"/>
        </w:rPr>
        <w:t>Élelmiszer-adalékanyagokról szóló végrehajtási rendelet)</w:t>
      </w:r>
      <w:r>
        <w:rPr>
          <w:color w:val="000000" w:themeColor="text1"/>
        </w:rPr>
        <w:t xml:space="preserve"> – </w:t>
      </w:r>
      <w:r>
        <w:rPr>
          <w:rStyle w:val="Marker"/>
          <w:color w:val="000000" w:themeColor="text1"/>
        </w:rPr>
        <w:t>de: Lebensmittelzusatzstoff-Durchführungsverordnung, LMZDV</w:t>
      </w:r>
      <w:r>
        <w:rPr>
          <w:color w:val="000000" w:themeColor="text1"/>
        </w:rPr>
        <w:t>)</w:t>
      </w:r>
    </w:p>
    <w:p w14:paraId="703C7AE0" w14:textId="77777777" w:rsidR="005920A4" w:rsidRPr="008436A3" w:rsidRDefault="005920A4" w:rsidP="004875F2">
      <w:pPr>
        <w:pStyle w:val="ParagraphBezeichner"/>
        <w:rPr>
          <w:color w:val="000000" w:themeColor="text1"/>
        </w:rPr>
      </w:pPr>
    </w:p>
    <w:p w14:paraId="5B42C7DA" w14:textId="77777777" w:rsidR="005920A4" w:rsidRPr="0016085B" w:rsidRDefault="00B924E5" w:rsidP="004875F2">
      <w:pPr>
        <w:pStyle w:val="Paragraphberschrift"/>
        <w:rPr>
          <w:rStyle w:val="Marker"/>
          <w:color w:val="000000" w:themeColor="text1"/>
        </w:rPr>
      </w:pPr>
      <w:r>
        <w:rPr>
          <w:rStyle w:val="Marker"/>
          <w:color w:val="000000" w:themeColor="text1"/>
        </w:rPr>
        <w:t>Alkalmazási hatókör</w:t>
      </w:r>
    </w:p>
    <w:p w14:paraId="2BF9E65D" w14:textId="77777777" w:rsidR="00B924E5" w:rsidRPr="0016085B" w:rsidRDefault="00B924E5" w:rsidP="00F53A7F">
      <w:pPr>
        <w:pStyle w:val="JuristischerAbsatznichtnummeriert"/>
        <w:rPr>
          <w:color w:val="000000" w:themeColor="text1"/>
        </w:rPr>
      </w:pPr>
      <w:r>
        <w:rPr>
          <w:color w:val="000000" w:themeColor="text1"/>
        </w:rPr>
        <w:t>(1) Ez a rendelet kiegészítőleg alkalmazandó a következőkhöz:</w:t>
      </w:r>
    </w:p>
    <w:p w14:paraId="2D075467" w14:textId="011736E1" w:rsidR="00B924E5" w:rsidRPr="0016085B" w:rsidRDefault="00F53A7F" w:rsidP="00D140BA">
      <w:pPr>
        <w:pStyle w:val="NummerierungStufe1"/>
        <w:rPr>
          <w:color w:val="000000" w:themeColor="text1"/>
        </w:rPr>
      </w:pPr>
      <w:r>
        <w:rPr>
          <w:color w:val="000000" w:themeColor="text1"/>
        </w:rPr>
        <w:t xml:space="preserve">az Európai Parlament és a Tanács élelmiszer-adalékokról szóló, 2008. december 16-i 1333/2008 rendelete (HL L 354, 2008.12.31., 16. o; L 105, 2010.4.27., 114. o.; L 322, 2012.11.12., 8. o.; L 123, 2015.5.19.,122. o.), az EU 2020/1819 rendelet legutóbbi </w:t>
      </w:r>
      <w:r>
        <w:rPr>
          <w:color w:val="000000" w:themeColor="text1"/>
        </w:rPr>
        <w:lastRenderedPageBreak/>
        <w:t>módosításaival együtt (HL L 406, 2020.12.3., 26. o.) és az ez alapján alkalmazott európai uniós szabályozás alapján</w:t>
      </w:r>
    </w:p>
    <w:p w14:paraId="0D3DCC5C" w14:textId="24CB2113" w:rsidR="00B924E5" w:rsidRPr="0016085B" w:rsidRDefault="00B924E5" w:rsidP="00D140BA">
      <w:pPr>
        <w:pStyle w:val="NummerierungStufe2"/>
        <w:rPr>
          <w:color w:val="000000" w:themeColor="text1"/>
        </w:rPr>
      </w:pPr>
      <w:r>
        <w:rPr>
          <w:color w:val="000000" w:themeColor="text1"/>
        </w:rPr>
        <w:t>az élelmiszer-adalékanyagok használatára vonatkozóan, a 3. cikk (2) bekezdésének a) pontja, valamint az 1333/2008/EK rendelet 2. cikke (2) bekezdésének mindenkori hatályos változatának értelmében, a módosítások szerint; és az élelmiszer-adalékanyagok és az élelmiszer-adalékanyagokat tartalmazó élelmiszerek forgalomba hozatala és címkézése;</w:t>
      </w:r>
    </w:p>
    <w:p w14:paraId="16D5B034" w14:textId="77777777" w:rsidR="00B924E5" w:rsidRPr="0016085B" w:rsidRDefault="00B924E5" w:rsidP="00D140BA">
      <w:pPr>
        <w:pStyle w:val="NummerierungStufe2"/>
        <w:rPr>
          <w:color w:val="000000" w:themeColor="text1"/>
        </w:rPr>
      </w:pPr>
      <w:r>
        <w:rPr>
          <w:color w:val="000000" w:themeColor="text1"/>
        </w:rPr>
        <w:t xml:space="preserve">az élelmiszer-adalékanyagok és az élelmiszer-adalékanyagokat tartalmazó élelmiszerek forgalomba hozatala és címkézése, továbbá </w:t>
      </w:r>
    </w:p>
    <w:p w14:paraId="1ED57902" w14:textId="3857A06E" w:rsidR="00B924E5" w:rsidRPr="0016085B" w:rsidRDefault="00F53A7F" w:rsidP="00D140BA">
      <w:pPr>
        <w:pStyle w:val="NummerierungStufe1"/>
        <w:rPr>
          <w:color w:val="000000" w:themeColor="text1"/>
        </w:rPr>
      </w:pPr>
      <w:r>
        <w:rPr>
          <w:color w:val="000000" w:themeColor="text1"/>
        </w:rPr>
        <w:t>a fogyasztók élelmiszerekkel kapcsolatos tájékoztatásáról, az 1924/2006/EK és az 1925/2006/EK európai parlamenti és tanácsi rendelet módosításáról és a 87/250/EGK bizottsági irányelv, a 90/496/EGK tanácsi irányelv, az 1999/10/EK bizottsági irányelv, a 2000/13/EK európai parlamenti és tanácsi irányelv, a 2002/67/EK és a 2008/5/EK bizottsági irányelv és a 608/2004/EK bizottsági rendelet hatályon kívül helyezéséről szóló, legutóbb az (EU) 2015/2283 (HL L 327, 2015.12.11., 1. o.) rendelettel módosított, 2011. október 25-i 1169/2011/EU európai parlamenti és tanácsi rendelet (HL L 304, 2011.11.22., 18. o.; L 331, 2014.11.18., 41. o.; L 50, 2015.2.21., 48. o.; L 266, 2016.9.30., 7. o.) rendelkezései mellett a módosított, (EU) 1169/2011 rendelet 2. cikke (2) bekezdése e) pontjának mindenkori hatályos változatának értelmében vett, előre csomagolt élelmiszerek címkézése, valamint a nem előre csomagolt élelmiszerek, amelyeket a következő feleknek való forgalmazásra szánnak:</w:t>
      </w:r>
    </w:p>
    <w:p w14:paraId="7E900B74" w14:textId="77777777" w:rsidR="00B924E5" w:rsidRPr="0016085B" w:rsidRDefault="00B924E5" w:rsidP="00B924E5">
      <w:pPr>
        <w:pStyle w:val="JuristischerAbsatznichtnummeriert"/>
        <w:numPr>
          <w:ilvl w:val="4"/>
          <w:numId w:val="2"/>
        </w:numPr>
        <w:rPr>
          <w:color w:val="000000" w:themeColor="text1"/>
        </w:rPr>
      </w:pPr>
      <w:r>
        <w:rPr>
          <w:color w:val="000000" w:themeColor="text1"/>
        </w:rPr>
        <w:t xml:space="preserve">a legutóbb az (EU) 2019/1381 rendelettel (HL L 231, 2019. 9. 6., 1. o.) módosított, az élelmiszerjog általános elveiről és követelményeiről, az Európai Élelmiszerbiztonsági Hatóság létrehozásáról és az élelmiszerbiztonságra vonatkozó eljárások megállapításáról szóló, 2002. január 28-i 178/2002/EK európai parlamenti és tanácsi rendelet (HL L 31, 2002. 2. 1., 1. o.) mindenkori hatályos változata 3. cikke 18. pontjának értelmében vett végfelhasználó vagy </w:t>
      </w:r>
    </w:p>
    <w:p w14:paraId="77145726" w14:textId="77777777" w:rsidR="00B924E5" w:rsidRPr="0016085B" w:rsidRDefault="00B924E5" w:rsidP="00B924E5">
      <w:pPr>
        <w:pStyle w:val="JuristischerAbsatznichtnummeriert"/>
        <w:numPr>
          <w:ilvl w:val="4"/>
          <w:numId w:val="2"/>
        </w:numPr>
        <w:rPr>
          <w:color w:val="000000" w:themeColor="text1"/>
        </w:rPr>
      </w:pPr>
      <w:r>
        <w:rPr>
          <w:color w:val="000000" w:themeColor="text1"/>
        </w:rPr>
        <w:t>az (EU) 1169/2011 rendelet 2. cikke (2) bekezdésének d) pontja szerinti, vendéglátással, illetve közétkeztetéssel foglalkozó szolgáltatók.</w:t>
      </w:r>
    </w:p>
    <w:p w14:paraId="6260504D" w14:textId="77777777" w:rsidR="00B924E5" w:rsidRPr="0016085B" w:rsidRDefault="00B924E5" w:rsidP="00B924E5">
      <w:pPr>
        <w:pStyle w:val="JuristischerAbsatznummeriert"/>
        <w:rPr>
          <w:color w:val="000000" w:themeColor="text1"/>
        </w:rPr>
      </w:pPr>
      <w:r>
        <w:rPr>
          <w:rStyle w:val="Marker"/>
          <w:color w:val="000000" w:themeColor="text1"/>
        </w:rPr>
        <w:t xml:space="preserve">Ez a </w:t>
      </w:r>
      <w:r>
        <w:rPr>
          <w:color w:val="000000" w:themeColor="text1"/>
        </w:rPr>
        <w:t>rendelet a nitritek transzferét, tárolását és raktározását, valamint a nitrites pácsó előállítására vonatkozó követelményeket szabályozza.</w:t>
      </w:r>
    </w:p>
    <w:p w14:paraId="23F591C9" w14:textId="77777777" w:rsidR="00A73E6D" w:rsidRPr="0016085B" w:rsidRDefault="00A73E6D" w:rsidP="00A73E6D">
      <w:pPr>
        <w:pStyle w:val="ParagraphBezeichner"/>
        <w:rPr>
          <w:color w:val="000000" w:themeColor="text1"/>
        </w:rPr>
      </w:pPr>
    </w:p>
    <w:p w14:paraId="1EE69082" w14:textId="77777777" w:rsidR="00C9630B" w:rsidRPr="0016085B" w:rsidRDefault="00A73E6D" w:rsidP="00A73E6D">
      <w:pPr>
        <w:pStyle w:val="Paragraphberschrift"/>
        <w:rPr>
          <w:color w:val="000000" w:themeColor="text1"/>
        </w:rPr>
      </w:pPr>
      <w:r>
        <w:rPr>
          <w:rStyle w:val="Marker"/>
          <w:color w:val="000000" w:themeColor="text1"/>
        </w:rPr>
        <w:t>Fogalommeghatározások</w:t>
      </w:r>
      <w:r>
        <w:rPr>
          <w:color w:val="000000" w:themeColor="text1"/>
        </w:rPr>
        <w:t xml:space="preserve"> </w:t>
      </w:r>
    </w:p>
    <w:p w14:paraId="0E427F74" w14:textId="77777777" w:rsidR="00B924E5" w:rsidRPr="0016085B" w:rsidRDefault="00B924E5" w:rsidP="00072D82">
      <w:pPr>
        <w:pStyle w:val="JuristischerAbsatznummeriert"/>
        <w:numPr>
          <w:ilvl w:val="0"/>
          <w:numId w:val="0"/>
        </w:numPr>
        <w:rPr>
          <w:color w:val="000000" w:themeColor="text1"/>
        </w:rPr>
      </w:pPr>
      <w:r>
        <w:rPr>
          <w:color w:val="000000" w:themeColor="text1"/>
        </w:rPr>
        <w:t xml:space="preserve">A jelen rendelet értelmében vett </w:t>
      </w:r>
      <w:r>
        <w:rPr>
          <w:rStyle w:val="Marker"/>
          <w:color w:val="000000" w:themeColor="text1"/>
        </w:rPr>
        <w:t>nem</w:t>
      </w:r>
      <w:r>
        <w:rPr>
          <w:color w:val="000000" w:themeColor="text1"/>
        </w:rPr>
        <w:t xml:space="preserve"> előre csomagolt élelmiszer olyan élelmiszer, amelyet </w:t>
      </w:r>
    </w:p>
    <w:p w14:paraId="28204FC5" w14:textId="77777777" w:rsidR="009D4BF4" w:rsidRPr="0016085B" w:rsidRDefault="00D140BA" w:rsidP="00D140BA">
      <w:pPr>
        <w:pStyle w:val="NummerierungStufe1"/>
        <w:rPr>
          <w:rStyle w:val="Marker"/>
          <w:color w:val="000000" w:themeColor="text1"/>
        </w:rPr>
      </w:pPr>
      <w:r>
        <w:rPr>
          <w:rStyle w:val="Marker"/>
          <w:color w:val="000000" w:themeColor="text1"/>
        </w:rPr>
        <w:t>csomagolás nélkül kínálnak értékesítésre,</w:t>
      </w:r>
    </w:p>
    <w:p w14:paraId="7AA10F1B" w14:textId="77777777" w:rsidR="00D140BA" w:rsidRPr="0016085B" w:rsidRDefault="00D140BA" w:rsidP="00D140BA">
      <w:pPr>
        <w:pStyle w:val="NummerierungStufe1"/>
        <w:rPr>
          <w:rStyle w:val="Marker"/>
          <w:color w:val="000000" w:themeColor="text1"/>
        </w:rPr>
      </w:pPr>
      <w:r>
        <w:rPr>
          <w:rStyle w:val="Marker"/>
          <w:color w:val="000000" w:themeColor="text1"/>
        </w:rPr>
        <w:t>a végfelhasználó vagy a vendéglátással, illetve közétkeztetéssel foglalkozó szolgáltató kérésére az értékesítés helyén csomagolnak, vagy</w:t>
      </w:r>
    </w:p>
    <w:p w14:paraId="0FCD7726" w14:textId="77777777" w:rsidR="00D140BA" w:rsidRPr="0016085B" w:rsidRDefault="00D140BA" w:rsidP="00D140BA">
      <w:pPr>
        <w:pStyle w:val="NummerierungStufe1"/>
        <w:rPr>
          <w:rStyle w:val="Marker"/>
          <w:color w:val="000000" w:themeColor="text1"/>
        </w:rPr>
      </w:pPr>
      <w:r>
        <w:rPr>
          <w:rStyle w:val="Marker"/>
          <w:color w:val="000000" w:themeColor="text1"/>
        </w:rPr>
        <w:t>az azonnali értékesítésre való tekintettel előre csomagolnak.</w:t>
      </w:r>
    </w:p>
    <w:p w14:paraId="5860957D" w14:textId="77777777" w:rsidR="00F50831" w:rsidRPr="0016085B" w:rsidRDefault="00F50831" w:rsidP="004875F2">
      <w:pPr>
        <w:pStyle w:val="ParagraphBezeichner"/>
        <w:rPr>
          <w:color w:val="000000" w:themeColor="text1"/>
        </w:rPr>
      </w:pPr>
    </w:p>
    <w:p w14:paraId="0C53CE74" w14:textId="77777777" w:rsidR="00F50831" w:rsidRPr="0016085B" w:rsidRDefault="00F50831" w:rsidP="004875F2">
      <w:pPr>
        <w:pStyle w:val="Paragraphberschrift"/>
        <w:rPr>
          <w:color w:val="000000" w:themeColor="text1"/>
        </w:rPr>
      </w:pPr>
      <w:r>
        <w:rPr>
          <w:rStyle w:val="Marker"/>
          <w:color w:val="000000" w:themeColor="text1"/>
        </w:rPr>
        <w:t>Sör</w:t>
      </w:r>
    </w:p>
    <w:p w14:paraId="0623FD27" w14:textId="77777777" w:rsidR="00F50831" w:rsidRPr="0016085B" w:rsidRDefault="009564D6" w:rsidP="004875F2">
      <w:pPr>
        <w:pStyle w:val="JuristischerAbsatznichtnummeriert"/>
        <w:rPr>
          <w:rStyle w:val="Marker"/>
          <w:color w:val="000000" w:themeColor="text1"/>
        </w:rPr>
      </w:pPr>
      <w:r>
        <w:rPr>
          <w:rStyle w:val="Marker"/>
          <w:color w:val="000000" w:themeColor="text1"/>
        </w:rPr>
        <w:t>A „német tisztasági törvény szerint főzött” sör vagy az ugyanilyen feltételek mellett forgalmazott sör gyártása során csak a következő élelmiszer-adalékanyagok használhatók:</w:t>
      </w:r>
    </w:p>
    <w:p w14:paraId="2DB37FCF" w14:textId="77777777" w:rsidR="00F50831" w:rsidRPr="0016085B" w:rsidRDefault="00F50831" w:rsidP="004875F2">
      <w:pPr>
        <w:pStyle w:val="NummerierungStufe1"/>
        <w:rPr>
          <w:rStyle w:val="Marker"/>
          <w:color w:val="000000" w:themeColor="text1"/>
        </w:rPr>
      </w:pPr>
      <w:r>
        <w:rPr>
          <w:rStyle w:val="Marker"/>
          <w:color w:val="000000" w:themeColor="text1"/>
        </w:rPr>
        <w:t xml:space="preserve">a sör gyártása során felfogott szénsav, vagy </w:t>
      </w:r>
    </w:p>
    <w:p w14:paraId="5A3AFC58" w14:textId="77777777" w:rsidR="002D51E9" w:rsidRPr="0016085B" w:rsidRDefault="00F50831" w:rsidP="004875F2">
      <w:pPr>
        <w:pStyle w:val="NummerierungStufe1"/>
        <w:rPr>
          <w:rStyle w:val="Marker"/>
          <w:color w:val="000000" w:themeColor="text1"/>
        </w:rPr>
      </w:pPr>
      <w:r>
        <w:rPr>
          <w:rStyle w:val="Marker"/>
          <w:color w:val="000000" w:themeColor="text1"/>
        </w:rPr>
        <w:t xml:space="preserve">szén-dioxid és nitrogén, ha </w:t>
      </w:r>
    </w:p>
    <w:p w14:paraId="23EF9523" w14:textId="77777777" w:rsidR="002D51E9" w:rsidRPr="0016085B" w:rsidRDefault="00F50831" w:rsidP="004875F2">
      <w:pPr>
        <w:pStyle w:val="NummerierungStufe2"/>
        <w:rPr>
          <w:rStyle w:val="Marker"/>
          <w:color w:val="000000" w:themeColor="text1"/>
        </w:rPr>
      </w:pPr>
      <w:r>
        <w:rPr>
          <w:rStyle w:val="Marker"/>
          <w:color w:val="000000" w:themeColor="text1"/>
        </w:rPr>
        <w:t xml:space="preserve">azok a technikailag elkerülhetetlen mennyiségek kivételével nem kerülnek bele a sörbe és </w:t>
      </w:r>
    </w:p>
    <w:p w14:paraId="39391909" w14:textId="77777777" w:rsidR="00F50831" w:rsidRPr="0016085B" w:rsidRDefault="002D51E9" w:rsidP="004875F2">
      <w:pPr>
        <w:pStyle w:val="NummerierungStufe2"/>
        <w:rPr>
          <w:color w:val="000000" w:themeColor="text1"/>
        </w:rPr>
      </w:pPr>
      <w:r>
        <w:rPr>
          <w:rStyle w:val="Marker"/>
          <w:color w:val="000000" w:themeColor="text1"/>
        </w:rPr>
        <w:t>a használatuk során a sör szénsavtartalma nem nő.</w:t>
      </w:r>
    </w:p>
    <w:p w14:paraId="5E824662" w14:textId="77777777" w:rsidR="002773FB" w:rsidRPr="0016085B" w:rsidRDefault="002773FB" w:rsidP="004875F2">
      <w:pPr>
        <w:pStyle w:val="ParagraphBezeichner"/>
        <w:rPr>
          <w:color w:val="000000" w:themeColor="text1"/>
        </w:rPr>
      </w:pPr>
    </w:p>
    <w:p w14:paraId="46D30ED1" w14:textId="77777777" w:rsidR="002773FB" w:rsidRPr="0016085B" w:rsidRDefault="002773FB" w:rsidP="004875F2">
      <w:pPr>
        <w:pStyle w:val="Paragraphberschrift"/>
        <w:rPr>
          <w:color w:val="000000" w:themeColor="text1"/>
        </w:rPr>
      </w:pPr>
      <w:r>
        <w:rPr>
          <w:rStyle w:val="Marker"/>
          <w:color w:val="000000" w:themeColor="text1"/>
        </w:rPr>
        <w:t>Nitritek és nitrites pácsó</w:t>
      </w:r>
    </w:p>
    <w:p w14:paraId="29EC5360" w14:textId="77777777" w:rsidR="002773FB" w:rsidRPr="0016085B" w:rsidRDefault="002773FB" w:rsidP="004875F2">
      <w:pPr>
        <w:pStyle w:val="JuristischerAbsatznummeriert"/>
        <w:rPr>
          <w:rStyle w:val="Marker"/>
          <w:color w:val="000000" w:themeColor="text1"/>
        </w:rPr>
      </w:pPr>
      <w:r>
        <w:rPr>
          <w:rStyle w:val="Marker"/>
          <w:color w:val="000000" w:themeColor="text1"/>
        </w:rPr>
        <w:t>Nitritek nem kerülhetnek be élelmiszert előállító üzemekbe és nem tárolhatók vagy raktározhatók ilyen üzemekben. Ez a tilalom nem vonatkozik a nátrium- és kálium-nitrit olyan üzemekbe történő bevitelére, amelyek a nátrium- vagy kálium-nitrit és a konyhasó, jódozott konyhasó vagy konyhasópótló (nitrites pácsó) keverékeit állítják elő.</w:t>
      </w:r>
    </w:p>
    <w:p w14:paraId="6A474F7B" w14:textId="77777777" w:rsidR="002773FB" w:rsidRPr="0016085B" w:rsidRDefault="002773FB" w:rsidP="004875F2">
      <w:pPr>
        <w:pStyle w:val="JuristischerAbsatznummeriert"/>
        <w:rPr>
          <w:rStyle w:val="Marker"/>
          <w:color w:val="000000" w:themeColor="text1"/>
        </w:rPr>
      </w:pPr>
      <w:r>
        <w:rPr>
          <w:rStyle w:val="Marker"/>
          <w:color w:val="000000" w:themeColor="text1"/>
        </w:rPr>
        <w:t>A nitrites pácsó előállításához az illetékes hatóság jóváhagyása szükséges. A jóváhagyás csak akkor adható meg, ha a kérelmező</w:t>
      </w:r>
    </w:p>
    <w:p w14:paraId="4CC11812" w14:textId="77777777" w:rsidR="002773FB" w:rsidRPr="0016085B" w:rsidRDefault="00F2498C" w:rsidP="004875F2">
      <w:pPr>
        <w:pStyle w:val="NummerierungStufe1"/>
        <w:rPr>
          <w:rStyle w:val="Marker"/>
          <w:color w:val="000000" w:themeColor="text1"/>
        </w:rPr>
      </w:pPr>
      <w:r>
        <w:rPr>
          <w:rStyle w:val="Marker"/>
          <w:color w:val="000000" w:themeColor="text1"/>
        </w:rPr>
        <w:t xml:space="preserve">megbízható és </w:t>
      </w:r>
    </w:p>
    <w:p w14:paraId="26C54415" w14:textId="77777777" w:rsidR="002773FB" w:rsidRPr="0016085B" w:rsidRDefault="002773FB" w:rsidP="004875F2">
      <w:pPr>
        <w:pStyle w:val="NummerierungStufe1"/>
        <w:rPr>
          <w:rStyle w:val="Marker"/>
          <w:color w:val="000000" w:themeColor="text1"/>
        </w:rPr>
      </w:pPr>
      <w:r>
        <w:rPr>
          <w:rStyle w:val="Marker"/>
          <w:color w:val="000000" w:themeColor="text1"/>
        </w:rPr>
        <w:t>rendelkezik a nitrites pácsó megfelelő előállításához szükséges berendezésekkel és segédeszközökkel.</w:t>
      </w:r>
    </w:p>
    <w:p w14:paraId="78D18F6D" w14:textId="77777777" w:rsidR="002773FB" w:rsidRPr="0016085B" w:rsidRDefault="002773FB" w:rsidP="004875F2">
      <w:pPr>
        <w:pStyle w:val="JuristischerAbsatzFolgeabsatz"/>
        <w:rPr>
          <w:rStyle w:val="Marker"/>
          <w:color w:val="000000" w:themeColor="text1"/>
        </w:rPr>
      </w:pPr>
      <w:r>
        <w:rPr>
          <w:rStyle w:val="Marker"/>
          <w:color w:val="000000" w:themeColor="text1"/>
        </w:rPr>
        <w:t>Nitrites pácsót csak olyan helyiségekben szabad előállítani, amelyeket kizárólag erre a célra szolgálnak.</w:t>
      </w:r>
    </w:p>
    <w:p w14:paraId="1A783279" w14:textId="77777777" w:rsidR="002773FB" w:rsidRPr="0016085B" w:rsidRDefault="002773FB" w:rsidP="004875F2">
      <w:pPr>
        <w:pStyle w:val="ParagraphBezeichner"/>
        <w:rPr>
          <w:color w:val="000000" w:themeColor="text1"/>
        </w:rPr>
      </w:pPr>
    </w:p>
    <w:p w14:paraId="103518C3" w14:textId="77777777" w:rsidR="002773FB" w:rsidRPr="0016085B" w:rsidRDefault="002773FB" w:rsidP="004875F2">
      <w:pPr>
        <w:pStyle w:val="Paragraphberschrift"/>
        <w:rPr>
          <w:color w:val="000000" w:themeColor="text1"/>
        </w:rPr>
      </w:pPr>
      <w:r>
        <w:rPr>
          <w:rStyle w:val="Marker"/>
          <w:color w:val="000000" w:themeColor="text1"/>
        </w:rPr>
        <w:t>Megjelölés</w:t>
      </w:r>
    </w:p>
    <w:p w14:paraId="6003AB48" w14:textId="77777777" w:rsidR="002773FB" w:rsidRPr="0016085B" w:rsidRDefault="004E5939" w:rsidP="004875F2">
      <w:pPr>
        <w:pStyle w:val="JuristischerAbsatznummeriert"/>
        <w:rPr>
          <w:color w:val="000000" w:themeColor="text1"/>
        </w:rPr>
      </w:pPr>
      <w:r>
        <w:rPr>
          <w:rStyle w:val="Marker"/>
          <w:color w:val="000000" w:themeColor="text1"/>
        </w:rPr>
        <w:t>A 2.§ 3. pontja szerinti, nem önkiszolgálási célra kínált, nem előre csomagolt élelmiszerek és a 2.§ 1. és 2. pontja szerinti nem előre csomagolt élelmiszerek csak akkor hozhatók forgalomba az (EU) 1169/2011 rendelet 8. cikkének (1) bekezdése vagy (4) bekezdésének 2. mondata szerinti felelős által végfelhasználók vagy vendéglátással, illetve közétkeztetéssel foglalkozó szolgáltatók részére történő értékesítés céljából, illetve csak akkor értékesíthetők az (EU) 1169/2011 rendelet 8. cikkének (3) bekezdése szerinti felelős által, ha az előállításuk során használt élelmiszer-adalékanyagokon a (2) bekezdés szerinti jelöléssel a következő adatok szerepelnek:</w:t>
      </w:r>
    </w:p>
    <w:p w14:paraId="07CEDD13" w14:textId="77777777" w:rsidR="002773FB" w:rsidRPr="0016085B" w:rsidRDefault="002773FB" w:rsidP="004875F2">
      <w:pPr>
        <w:pStyle w:val="NummerierungStufe1"/>
        <w:rPr>
          <w:rStyle w:val="Marker"/>
          <w:color w:val="000000" w:themeColor="text1"/>
        </w:rPr>
      </w:pPr>
      <w:r>
        <w:rPr>
          <w:rStyle w:val="Marker"/>
          <w:color w:val="000000" w:themeColor="text1"/>
        </w:rPr>
        <w:t>színezékeket tartalmazó élelmiszerek esetében a „színezékkel” információ,</w:t>
      </w:r>
    </w:p>
    <w:p w14:paraId="2603D54E" w14:textId="77777777" w:rsidR="002773FB" w:rsidRPr="0016085B" w:rsidRDefault="002773FB" w:rsidP="004875F2">
      <w:pPr>
        <w:pStyle w:val="NummerierungStufe1"/>
        <w:rPr>
          <w:rStyle w:val="Marker"/>
          <w:color w:val="000000" w:themeColor="text1"/>
        </w:rPr>
      </w:pPr>
      <w:r>
        <w:rPr>
          <w:rStyle w:val="Marker"/>
          <w:color w:val="000000" w:themeColor="text1"/>
        </w:rPr>
        <w:t>konzerválási célt szolgáló élelmiszer-adalékanyagokat tartalmazó élelmiszerek esetében a „konzerválóanyaggal” vagy „konzerválva“ információ,</w:t>
      </w:r>
    </w:p>
    <w:p w14:paraId="7C1ADC09" w14:textId="77777777" w:rsidR="006C6D81" w:rsidRPr="0016085B" w:rsidRDefault="006C6D81" w:rsidP="004875F2">
      <w:pPr>
        <w:pStyle w:val="NummerierungStufe1"/>
        <w:rPr>
          <w:rStyle w:val="Marker"/>
          <w:color w:val="000000" w:themeColor="text1"/>
        </w:rPr>
      </w:pPr>
      <w:r>
        <w:rPr>
          <w:rStyle w:val="Marker"/>
          <w:color w:val="000000" w:themeColor="text1"/>
        </w:rPr>
        <w:lastRenderedPageBreak/>
        <w:t>antioxidánsként használt élelmiszer-adalékanyagokat tartalmazó élelmiszerek esetében az „antioxidánssal” információ,</w:t>
      </w:r>
    </w:p>
    <w:p w14:paraId="2D784925" w14:textId="77777777" w:rsidR="00B30A63" w:rsidRPr="0016085B" w:rsidRDefault="00B30A63" w:rsidP="00B30A63">
      <w:pPr>
        <w:pStyle w:val="NummerierungStufe1"/>
        <w:rPr>
          <w:color w:val="000000" w:themeColor="text1"/>
        </w:rPr>
      </w:pPr>
      <w:r>
        <w:rPr>
          <w:rStyle w:val="Marker"/>
          <w:color w:val="000000" w:themeColor="text1"/>
        </w:rPr>
        <w:t>nitrátot vagy nitrites pácsót tartalmazó élelmiszerek esetében a 2. és 3. pont szerinti információk a következő információkkal helyettesíthetők:</w:t>
      </w:r>
    </w:p>
    <w:p w14:paraId="7A9ADE4A" w14:textId="77777777" w:rsidR="00B30A63" w:rsidRPr="0016085B" w:rsidRDefault="00B30A63" w:rsidP="00B30A63">
      <w:pPr>
        <w:pStyle w:val="NummerierungStufe2"/>
        <w:rPr>
          <w:rStyle w:val="Marker"/>
          <w:color w:val="000000" w:themeColor="text1"/>
        </w:rPr>
      </w:pPr>
      <w:r>
        <w:rPr>
          <w:rStyle w:val="Marker"/>
          <w:color w:val="000000" w:themeColor="text1"/>
        </w:rPr>
        <w:t xml:space="preserve">nitrites pácsót tartalmazó élelmiszerek esetében a „nitrites pácsóval” információ, </w:t>
      </w:r>
    </w:p>
    <w:p w14:paraId="224EB286" w14:textId="77777777" w:rsidR="00B30A63" w:rsidRPr="0016085B" w:rsidRDefault="00B30A63" w:rsidP="00B30A63">
      <w:pPr>
        <w:pStyle w:val="NummerierungStufe2"/>
        <w:rPr>
          <w:rStyle w:val="Marker"/>
          <w:color w:val="000000" w:themeColor="text1"/>
        </w:rPr>
      </w:pPr>
      <w:r>
        <w:rPr>
          <w:rStyle w:val="Marker"/>
          <w:color w:val="000000" w:themeColor="text1"/>
        </w:rPr>
        <w:t>nátrium- vagy kálium-nitrátot tartalmazó élelmiszerek esetében a „nitráttal” információ és</w:t>
      </w:r>
    </w:p>
    <w:p w14:paraId="4023790D" w14:textId="77777777" w:rsidR="00B30A63" w:rsidRPr="0016085B" w:rsidRDefault="00B30A63" w:rsidP="00B30A63">
      <w:pPr>
        <w:pStyle w:val="NummerierungStufe2"/>
        <w:rPr>
          <w:rStyle w:val="Marker"/>
          <w:color w:val="000000" w:themeColor="text1"/>
        </w:rPr>
      </w:pPr>
      <w:r>
        <w:rPr>
          <w:rStyle w:val="Marker"/>
          <w:color w:val="000000" w:themeColor="text1"/>
        </w:rPr>
        <w:t>nitrites pácsót és nátrium- vagy kálium-nitrátot vagy ezek keverékét tartalmazó élelmiszerek esetében a „nitrites pácsóval és nitráttal” információ,</w:t>
      </w:r>
    </w:p>
    <w:p w14:paraId="2BE7AE4F" w14:textId="77777777" w:rsidR="006C6D81" w:rsidRPr="0016085B" w:rsidRDefault="006C6D81" w:rsidP="004875F2">
      <w:pPr>
        <w:pStyle w:val="NummerierungStufe1"/>
        <w:rPr>
          <w:rStyle w:val="Marker"/>
          <w:color w:val="000000" w:themeColor="text1"/>
        </w:rPr>
      </w:pPr>
      <w:r>
        <w:rPr>
          <w:rStyle w:val="Marker"/>
          <w:color w:val="000000" w:themeColor="text1"/>
        </w:rPr>
        <w:t>ízfokozóként használt élelmiszer-adalékanyagokat tartalmazó élelmiszerek esetében az „ízfokozóval” információ,</w:t>
      </w:r>
    </w:p>
    <w:p w14:paraId="7216C438" w14:textId="77777777" w:rsidR="006C6D81" w:rsidRPr="0016085B" w:rsidRDefault="006C6D81" w:rsidP="004875F2">
      <w:pPr>
        <w:pStyle w:val="NummerierungStufe1"/>
        <w:rPr>
          <w:rStyle w:val="Marker"/>
          <w:color w:val="000000" w:themeColor="text1"/>
        </w:rPr>
      </w:pPr>
      <w:r>
        <w:rPr>
          <w:rStyle w:val="Marker"/>
          <w:color w:val="000000" w:themeColor="text1"/>
        </w:rPr>
        <w:t>a vas-II-glükonátot (E 579) vagy vas-II-laktátot (E 585) tartalmazó olívabogyó esetében a „feketített” információ,</w:t>
      </w:r>
    </w:p>
    <w:p w14:paraId="6E728909" w14:textId="77777777" w:rsidR="001D2CA3" w:rsidRPr="0016085B" w:rsidRDefault="00BA1B4C" w:rsidP="00071773">
      <w:pPr>
        <w:pStyle w:val="NummerierungStufe1"/>
        <w:rPr>
          <w:rStyle w:val="Marker"/>
          <w:color w:val="000000" w:themeColor="text1"/>
        </w:rPr>
      </w:pPr>
      <w:r>
        <w:rPr>
          <w:rStyle w:val="Marker"/>
          <w:color w:val="000000" w:themeColor="text1"/>
        </w:rPr>
        <w:t>felületkezelésre szolgáló E 445, E 471, E 473, E 474, E 901–E 905 és E 914 élelmiszer-adalékanyagokat tartalmazó friss gyümölcs és zöldség esetében a „viaszolt” információ,</w:t>
      </w:r>
    </w:p>
    <w:p w14:paraId="3AFFFF4D" w14:textId="77777777" w:rsidR="00BB4F63" w:rsidRPr="0016085B" w:rsidRDefault="00BB4F63" w:rsidP="004875F2">
      <w:pPr>
        <w:pStyle w:val="NummerierungStufe1"/>
        <w:rPr>
          <w:rStyle w:val="Marker"/>
          <w:color w:val="000000" w:themeColor="text1"/>
        </w:rPr>
      </w:pPr>
      <w:r>
        <w:rPr>
          <w:rStyle w:val="Marker"/>
          <w:color w:val="000000" w:themeColor="text1"/>
        </w:rPr>
        <w:t>E 338–E 341, E 343 és E 450–E 452 élelmiszer-adalékanyagokat tartalmazó húskészítmények esetében a „foszfáttal” információ,</w:t>
      </w:r>
    </w:p>
    <w:p w14:paraId="09F20F82" w14:textId="77777777" w:rsidR="00177660" w:rsidRPr="0016085B" w:rsidRDefault="000C01C1" w:rsidP="001C7342">
      <w:pPr>
        <w:pStyle w:val="NummerierungStufe1"/>
        <w:rPr>
          <w:rStyle w:val="Marker"/>
          <w:color w:val="000000" w:themeColor="text1"/>
        </w:rPr>
      </w:pPr>
      <w:r>
        <w:rPr>
          <w:rStyle w:val="Marker"/>
          <w:color w:val="000000" w:themeColor="text1"/>
        </w:rPr>
        <w:t>édesítőszereket tartalmazó élelmiszerek esetében az asztali édesítőszerek kivételével az „édesítőszerrel/édesítőszerekkel” felirat,</w:t>
      </w:r>
    </w:p>
    <w:p w14:paraId="26499C3C" w14:textId="77777777" w:rsidR="002B2C0A" w:rsidRPr="0016085B" w:rsidRDefault="00177660" w:rsidP="001C7342">
      <w:pPr>
        <w:pStyle w:val="NummerierungStufe1"/>
        <w:rPr>
          <w:rStyle w:val="Marker"/>
          <w:color w:val="000000" w:themeColor="text1"/>
        </w:rPr>
      </w:pPr>
      <w:r>
        <w:rPr>
          <w:rStyle w:val="Marker"/>
          <w:color w:val="000000" w:themeColor="text1"/>
        </w:rPr>
        <w:t>asztali édesítőszerek esetében az „… felhasználásával” felirat, ahová a felhasznált édesítőszert kell beírni,</w:t>
      </w:r>
    </w:p>
    <w:p w14:paraId="70FB7180" w14:textId="77777777" w:rsidR="002B2C0A" w:rsidRPr="0016085B" w:rsidRDefault="00177660" w:rsidP="001C7342">
      <w:pPr>
        <w:pStyle w:val="NummerierungStufe1"/>
        <w:rPr>
          <w:rStyle w:val="Marker"/>
          <w:color w:val="000000" w:themeColor="text1"/>
        </w:rPr>
      </w:pPr>
      <w:r>
        <w:rPr>
          <w:rStyle w:val="Marker"/>
          <w:color w:val="000000" w:themeColor="text1"/>
        </w:rPr>
        <w:t>aszpartámot (E 951) vagy aszpartám-aceszulfámsót (E 962) tartalmazó élelmiszerek esetében a „fenilalanin forrást tartalmaz” felirat,</w:t>
      </w:r>
    </w:p>
    <w:p w14:paraId="793E352E" w14:textId="571E8141" w:rsidR="006C6D81" w:rsidRPr="0016085B" w:rsidRDefault="00177660" w:rsidP="001C7342">
      <w:pPr>
        <w:pStyle w:val="NummerierungStufe1"/>
        <w:rPr>
          <w:rStyle w:val="Marker"/>
          <w:color w:val="000000" w:themeColor="text1"/>
        </w:rPr>
      </w:pPr>
      <w:r>
        <w:rPr>
          <w:rStyle w:val="Marker"/>
          <w:color w:val="000000" w:themeColor="text1"/>
        </w:rPr>
        <w:t>10%-nál több hozzáadott</w:t>
      </w:r>
      <w:r>
        <w:rPr>
          <w:color w:val="000000" w:themeColor="text1"/>
        </w:rPr>
        <w:t xml:space="preserve"> </w:t>
      </w:r>
      <w:r>
        <w:rPr>
          <w:rStyle w:val="Marker"/>
          <w:color w:val="000000" w:themeColor="text1"/>
        </w:rPr>
        <w:t>E 420, E 421, E 953 és E 965–E 968 számú, többértékű alkoholt tartalmazó élelmiszerek esetében a „túlzott mértékű fogyasztás esetén hashajtó hatású lehet” felirat.</w:t>
      </w:r>
    </w:p>
    <w:p w14:paraId="628B2550" w14:textId="77777777" w:rsidR="00282298" w:rsidRPr="0016085B" w:rsidRDefault="006C6D81" w:rsidP="004875F2">
      <w:pPr>
        <w:pStyle w:val="JuristischerAbsatznummeriert"/>
        <w:rPr>
          <w:rStyle w:val="Marker"/>
          <w:color w:val="000000" w:themeColor="text1"/>
        </w:rPr>
      </w:pPr>
      <w:r>
        <w:rPr>
          <w:rStyle w:val="Marker"/>
          <w:color w:val="000000" w:themeColor="text1"/>
        </w:rPr>
        <w:t>Az (1) bekezdés szerinti információkat az alábbiak szerint kell megadni:</w:t>
      </w:r>
    </w:p>
    <w:p w14:paraId="0F2354CB" w14:textId="3E9017E5" w:rsidR="00562E1B" w:rsidRPr="0016085B" w:rsidRDefault="00562E1B" w:rsidP="00683098">
      <w:pPr>
        <w:pStyle w:val="NummerierungStufe1"/>
        <w:rPr>
          <w:rStyle w:val="Marker"/>
          <w:color w:val="000000" w:themeColor="text1"/>
        </w:rPr>
      </w:pPr>
      <w:r>
        <w:rPr>
          <w:rStyle w:val="Marker"/>
          <w:color w:val="000000" w:themeColor="text1"/>
        </w:rPr>
        <w:t xml:space="preserve">az (EU) 1169/2011 rendelet 12. cikkének (2) bekezdése vagy az élelmiszerekkel kapcsolatos információkról szóló, 2017. július 5-i végrehajtási rendelet (BGBl. [Szöv. Közl.] I, 2272. o.) 4. §-ának (3) és (4) bekezdése szerint, </w:t>
      </w:r>
      <w:r>
        <w:rPr>
          <w:rStyle w:val="Hyperlink"/>
          <w:color w:val="000000" w:themeColor="text1"/>
          <w:u w:val="none"/>
        </w:rPr>
        <w:t>melyet legutóbb a 2020. november 18-i rendelet (BGBl. [Szöv. Közl.] I, 2504. o.) 4. cikke módosított,</w:t>
      </w:r>
      <w:r>
        <w:rPr>
          <w:color w:val="000000" w:themeColor="text1"/>
        </w:rPr>
        <w:t xml:space="preserve"> </w:t>
      </w:r>
    </w:p>
    <w:p w14:paraId="5978A458" w14:textId="77777777" w:rsidR="00562E1B" w:rsidRPr="0016085B" w:rsidRDefault="00562E1B" w:rsidP="00683098">
      <w:pPr>
        <w:pStyle w:val="NummerierungStufe1"/>
        <w:rPr>
          <w:rStyle w:val="Marker"/>
          <w:color w:val="000000" w:themeColor="text1"/>
        </w:rPr>
      </w:pPr>
      <w:r>
        <w:rPr>
          <w:rStyle w:val="Marker"/>
          <w:color w:val="000000" w:themeColor="text1"/>
        </w:rPr>
        <w:t xml:space="preserve">amennyiben az élelmiszerekkel kapcsolatos információkról szóló végrehajtási rendelet 4.§ (2) bekezdése szerinti információk megadása kötelező, ugyanolyan módon és ugyanolyan hordozón, mint ahogyan az információkat az élelmiszerekkel kapcsolatos információkról szóló végrehajtási rendelet 4.§ (2) bekezdése szerint biztosítják, </w:t>
      </w:r>
    </w:p>
    <w:p w14:paraId="0445B171" w14:textId="77777777" w:rsidR="00562E1B" w:rsidRPr="0016085B" w:rsidRDefault="00562E1B" w:rsidP="00562E1B">
      <w:pPr>
        <w:pStyle w:val="NummerierungStufe1"/>
        <w:rPr>
          <w:rStyle w:val="Marker"/>
          <w:color w:val="000000" w:themeColor="text1"/>
        </w:rPr>
      </w:pPr>
      <w:r>
        <w:rPr>
          <w:rStyle w:val="Marker"/>
          <w:color w:val="000000" w:themeColor="text1"/>
        </w:rPr>
        <w:t>távközlési technológia alkalmazásával értékesítésre kínált nem előre csomagolt élelmiszerek esetében az (EU) 1169/2011 rendelet 14. cikkének (1) bekezdése szerint.</w:t>
      </w:r>
    </w:p>
    <w:p w14:paraId="00B4FDFE" w14:textId="77777777" w:rsidR="00DD13A8" w:rsidRPr="0016085B" w:rsidRDefault="00DD13A8" w:rsidP="004875F2">
      <w:pPr>
        <w:pStyle w:val="JuristischerAbsatznummeriert"/>
        <w:rPr>
          <w:color w:val="000000" w:themeColor="text1"/>
        </w:rPr>
      </w:pPr>
      <w:r>
        <w:rPr>
          <w:rStyle w:val="Marker"/>
          <w:color w:val="000000" w:themeColor="text1"/>
        </w:rPr>
        <w:t>Az (1) bekezdés 1–8. pontja szerinti információkat nem kötelező megadni:</w:t>
      </w:r>
    </w:p>
    <w:p w14:paraId="3A80A6C1" w14:textId="77777777" w:rsidR="00DD13A8" w:rsidRPr="0016085B" w:rsidRDefault="00DD13A8" w:rsidP="004875F2">
      <w:pPr>
        <w:pStyle w:val="NummerierungStufe1"/>
        <w:rPr>
          <w:rStyle w:val="Marker"/>
          <w:color w:val="000000" w:themeColor="text1"/>
        </w:rPr>
      </w:pPr>
      <w:r>
        <w:rPr>
          <w:rStyle w:val="Marker"/>
          <w:color w:val="000000" w:themeColor="text1"/>
        </w:rPr>
        <w:lastRenderedPageBreak/>
        <w:t xml:space="preserve">az összetevők listáját feltüntető élelmiszerek esetében, mely listának meg kell felelnie az (EU) 1169/2011 rendelet 9. cikke (1) bekezdésének b) pontja, valamint 18. cikke szerinti követelményeknek, </w:t>
      </w:r>
    </w:p>
    <w:p w14:paraId="748A1DC4" w14:textId="77777777" w:rsidR="002B44D2" w:rsidRPr="0016085B" w:rsidRDefault="006E28E3" w:rsidP="002B44D2">
      <w:pPr>
        <w:pStyle w:val="NummerierungStufe1"/>
        <w:rPr>
          <w:rStyle w:val="Marker"/>
          <w:color w:val="000000" w:themeColor="text1"/>
        </w:rPr>
      </w:pPr>
      <w:r>
        <w:rPr>
          <w:rStyle w:val="Marker"/>
          <w:color w:val="000000" w:themeColor="text1"/>
        </w:rPr>
        <w:t xml:space="preserve">olyan élelmiszerek esetében, amelyeknél fel van tüntetve minden, az élelmiszer gyártása során felhasznált élelmiszer-adalékanyag az (EU) 1169/2011 rendelet VII. melléklete C. részének megfelelően az osztály megnevezésével, amit a speciális megnevezésnek vagy az E-számnak kell követnie egy, az értékesítés helyszínén kifüggesztett közleményben, írásbeli feljegyzésben vagy az élelmiszeripari vállalkozó által rendelkezésre bocsátott elektronikus információk között oly módon, hogy az a végfelhasználó számára közvetlenül és könnyen hozzáférhető legyen; az írásbeli feljegyzésre vagy az elektronikus tájékoztatásra az élelmiszeren vagy kifüggesztett közleményben utalni kell, vagy </w:t>
      </w:r>
    </w:p>
    <w:p w14:paraId="71A4E3D5" w14:textId="1A0571B0" w:rsidR="002B44D2" w:rsidRPr="0016085B" w:rsidRDefault="002B44D2" w:rsidP="002B44D2">
      <w:pPr>
        <w:pStyle w:val="NummerierungStufe1"/>
        <w:rPr>
          <w:rStyle w:val="Marker"/>
          <w:color w:val="000000" w:themeColor="text1"/>
        </w:rPr>
      </w:pPr>
      <w:r>
        <w:rPr>
          <w:rStyle w:val="Marker"/>
          <w:color w:val="000000" w:themeColor="text1"/>
        </w:rPr>
        <w:t>olyan élelmiszer-adalékanyagokat tartalmazó élelmiszerek esetében, amelyeket az (EU) 1169/2011 rendelet 20. cikke szerint nem kell felsorolni az összetevők listáján.</w:t>
      </w:r>
    </w:p>
    <w:p w14:paraId="5DC5577E" w14:textId="77777777" w:rsidR="00DD13A8" w:rsidRPr="0016085B" w:rsidRDefault="006A34E4" w:rsidP="004875F2">
      <w:pPr>
        <w:pStyle w:val="JuristischerAbsatznummeriert"/>
        <w:rPr>
          <w:color w:val="000000" w:themeColor="text1"/>
        </w:rPr>
      </w:pPr>
      <w:r>
        <w:rPr>
          <w:rStyle w:val="Marker"/>
          <w:color w:val="000000" w:themeColor="text1"/>
        </w:rPr>
        <w:t>Előre csomagolt asztali édesítőszerek csak akkor értékesíthetők végfelhasználóknak, ha</w:t>
      </w:r>
    </w:p>
    <w:p w14:paraId="76BA5303" w14:textId="77777777" w:rsidR="00DD13A8" w:rsidRPr="0016085B" w:rsidRDefault="00DD13A8" w:rsidP="004875F2">
      <w:pPr>
        <w:pStyle w:val="NummerierungStufe1"/>
        <w:rPr>
          <w:rStyle w:val="Marker"/>
          <w:color w:val="000000" w:themeColor="text1"/>
        </w:rPr>
      </w:pPr>
      <w:r>
        <w:rPr>
          <w:rStyle w:val="Marker"/>
          <w:color w:val="000000" w:themeColor="text1"/>
        </w:rPr>
        <w:t xml:space="preserve">az 1333/2008/EK rendelet 23. cikkének (2) bekezdése esetén a megnevezésük, a 23. cikk (5) bekezdésével együttesen alkalmazva is, tartalmazza az ott megadott információkat, és </w:t>
      </w:r>
    </w:p>
    <w:p w14:paraId="650F9CEA" w14:textId="77777777" w:rsidR="00DD13A8" w:rsidRPr="0016085B" w:rsidRDefault="00DD13A8" w:rsidP="004875F2">
      <w:pPr>
        <w:pStyle w:val="NummerierungStufe1"/>
        <w:rPr>
          <w:rStyle w:val="Marker"/>
          <w:color w:val="000000" w:themeColor="text1"/>
        </w:rPr>
      </w:pPr>
      <w:r>
        <w:rPr>
          <w:rStyle w:val="Marker"/>
          <w:color w:val="000000" w:themeColor="text1"/>
        </w:rPr>
        <w:t>az 1333/2008/EK rendelet 23. cikkének (3) bekezdése esetén a címkézésük, a 23. cikk (5) bekezdésével együttesen alkalmazva is, tartalmazza az ott megadott információkat.</w:t>
      </w:r>
    </w:p>
    <w:p w14:paraId="23039C8B" w14:textId="77777777" w:rsidR="00E27F71" w:rsidRPr="0016085B" w:rsidRDefault="00640419" w:rsidP="00E27F71">
      <w:pPr>
        <w:pStyle w:val="JuristischerAbsatznummeriert"/>
        <w:rPr>
          <w:color w:val="000000" w:themeColor="text1"/>
        </w:rPr>
      </w:pPr>
      <w:r>
        <w:rPr>
          <w:rStyle w:val="Marker"/>
          <w:color w:val="000000" w:themeColor="text1"/>
        </w:rPr>
        <w:t>Az 1,2 térfogatszázaléknál nagyobb alkoholtartalmú, előre csomagolt italok címkézésére az (1) bekezdés 1–3. pontja, valamint a (3) bekezdés 1. pontja vonatkozik, azzal a feltétellel, hogy az információkat az (EU) 1169/2011 rendelet 12. cikke (2) bekezdésének megfelelően kell megadni.</w:t>
      </w:r>
    </w:p>
    <w:p w14:paraId="5C994AAC" w14:textId="77777777" w:rsidR="00E27F71" w:rsidRPr="0016085B" w:rsidRDefault="00640419" w:rsidP="00E27F71">
      <w:pPr>
        <w:pStyle w:val="JuristischerAbsatznummeriert"/>
        <w:rPr>
          <w:rStyle w:val="Marker"/>
          <w:color w:val="000000" w:themeColor="text1"/>
        </w:rPr>
      </w:pPr>
      <w:r>
        <w:rPr>
          <w:rStyle w:val="Marker"/>
          <w:color w:val="000000" w:themeColor="text1"/>
        </w:rPr>
        <w:t>Az olyan friss gyümölcsökre és zöldségekre,</w:t>
      </w:r>
    </w:p>
    <w:p w14:paraId="7FD2A1F1" w14:textId="77777777" w:rsidR="00E27F71" w:rsidRPr="0016085B" w:rsidRDefault="00640419" w:rsidP="00E27F71">
      <w:pPr>
        <w:pStyle w:val="NummerierungStufe1"/>
        <w:rPr>
          <w:rStyle w:val="Marker"/>
          <w:color w:val="000000" w:themeColor="text1"/>
        </w:rPr>
      </w:pPr>
      <w:r>
        <w:rPr>
          <w:rStyle w:val="Marker"/>
          <w:color w:val="000000" w:themeColor="text1"/>
        </w:rPr>
        <w:t xml:space="preserve">amelyek nincsenek előre csomagolva a 2.§ 3. pontja értelmében, és amelyeket önkiszolgálási célra vagy előre csomagolva kínálnak, és </w:t>
      </w:r>
    </w:p>
    <w:p w14:paraId="4E9B8540" w14:textId="77777777" w:rsidR="00640419" w:rsidRPr="0016085B" w:rsidRDefault="00640419" w:rsidP="00E27F71">
      <w:pPr>
        <w:pStyle w:val="NummerierungStufe1"/>
        <w:rPr>
          <w:rStyle w:val="Marker"/>
          <w:color w:val="000000" w:themeColor="text1"/>
        </w:rPr>
      </w:pPr>
      <w:r>
        <w:rPr>
          <w:rStyle w:val="Marker"/>
          <w:color w:val="000000" w:themeColor="text1"/>
        </w:rPr>
        <w:t xml:space="preserve">amelyeknél nincs előírva az összetevők listája az (EU) 1169/2011 rendelet 19. cikke (1) bekezdésének a) pontja szerint, és az összetevők listáját önként sem adják meg, </w:t>
      </w:r>
    </w:p>
    <w:p w14:paraId="3F53B4E7" w14:textId="77777777" w:rsidR="00640419" w:rsidRPr="0016085B" w:rsidRDefault="00640419" w:rsidP="00640419">
      <w:pPr>
        <w:pStyle w:val="JuristischerAbsatzFolgeabsatz"/>
        <w:rPr>
          <w:rStyle w:val="Marker"/>
          <w:color w:val="000000" w:themeColor="text1"/>
        </w:rPr>
      </w:pPr>
      <w:r>
        <w:rPr>
          <w:rStyle w:val="Marker"/>
          <w:color w:val="000000" w:themeColor="text1"/>
        </w:rPr>
        <w:t>az (1) bekezdés 7. pontja vonatkozik azzal, hogy az információkat az (EU) 1169/2011 rendelet 12. cikke (2) bekezdésének megfelelően kell megadni.</w:t>
      </w:r>
    </w:p>
    <w:p w14:paraId="094FD4CB" w14:textId="77777777" w:rsidR="007635FC" w:rsidRPr="0016085B" w:rsidRDefault="007635FC" w:rsidP="004875F2">
      <w:pPr>
        <w:pStyle w:val="ParagraphBezeichner"/>
        <w:rPr>
          <w:color w:val="000000" w:themeColor="text1"/>
        </w:rPr>
      </w:pPr>
    </w:p>
    <w:p w14:paraId="56A31F2D" w14:textId="77777777" w:rsidR="007635FC" w:rsidRPr="0016085B" w:rsidRDefault="007635FC" w:rsidP="004875F2">
      <w:pPr>
        <w:pStyle w:val="Paragraphberschrift"/>
        <w:rPr>
          <w:color w:val="000000" w:themeColor="text1"/>
        </w:rPr>
      </w:pPr>
      <w:r>
        <w:rPr>
          <w:rStyle w:val="Marker"/>
          <w:color w:val="000000" w:themeColor="text1"/>
        </w:rPr>
        <w:t>Bűncselekmények</w:t>
      </w:r>
    </w:p>
    <w:p w14:paraId="4AEFDA5D" w14:textId="77777777" w:rsidR="00381CE7" w:rsidRPr="0016085B" w:rsidRDefault="007635FC" w:rsidP="004875F2">
      <w:pPr>
        <w:pStyle w:val="JuristischerAbsatznummeriert"/>
        <w:rPr>
          <w:rStyle w:val="Marker"/>
          <w:color w:val="000000" w:themeColor="text1"/>
        </w:rPr>
      </w:pPr>
      <w:r>
        <w:rPr>
          <w:rStyle w:val="Marker"/>
          <w:color w:val="000000" w:themeColor="text1"/>
        </w:rPr>
        <w:t xml:space="preserve">Az élelmiszer- és takarmánytörvény 59.§ (1) bekezdése 21. pontjának a) alpontja szerint büntetendő cselekményt követ el az a személy, aki </w:t>
      </w:r>
    </w:p>
    <w:p w14:paraId="6E98F388" w14:textId="77777777" w:rsidR="00381CE7" w:rsidRPr="0016085B" w:rsidRDefault="00381CE7" w:rsidP="00C24958">
      <w:pPr>
        <w:pStyle w:val="NummerierungStufe1"/>
        <w:rPr>
          <w:rStyle w:val="Marker"/>
          <w:color w:val="000000" w:themeColor="text1"/>
        </w:rPr>
      </w:pPr>
      <w:r>
        <w:rPr>
          <w:rStyle w:val="Marker"/>
          <w:color w:val="000000" w:themeColor="text1"/>
        </w:rPr>
        <w:t>a 4.§ (1) bekezdésének 1. mondatában foglaltak megszegésével nitriteket visz be, tárol vagy raktároz,</w:t>
      </w:r>
    </w:p>
    <w:p w14:paraId="7CC388C3" w14:textId="77777777" w:rsidR="00DB2705" w:rsidRPr="0016085B" w:rsidRDefault="00DB2705" w:rsidP="00C24958">
      <w:pPr>
        <w:pStyle w:val="NummerierungStufe1"/>
        <w:rPr>
          <w:rStyle w:val="Marker"/>
          <w:color w:val="000000" w:themeColor="text1"/>
        </w:rPr>
      </w:pPr>
      <w:r>
        <w:rPr>
          <w:rStyle w:val="Marker"/>
          <w:color w:val="000000" w:themeColor="text1"/>
        </w:rPr>
        <w:t>a 4.§ (2) bekezdésének 1. mondata szerinti jóváhagyás nélkül nitrites pácsót állít elő, vagy</w:t>
      </w:r>
    </w:p>
    <w:p w14:paraId="74629174" w14:textId="77777777" w:rsidR="007635FC" w:rsidRPr="0016085B" w:rsidRDefault="00381CE7" w:rsidP="00C24958">
      <w:pPr>
        <w:pStyle w:val="NummerierungStufe1"/>
        <w:rPr>
          <w:rStyle w:val="Marker"/>
          <w:color w:val="000000" w:themeColor="text1"/>
        </w:rPr>
      </w:pPr>
      <w:r>
        <w:rPr>
          <w:rStyle w:val="Marker"/>
          <w:color w:val="000000" w:themeColor="text1"/>
        </w:rPr>
        <w:lastRenderedPageBreak/>
        <w:t>nitrites pácsót gyárt a 4. § (2) bekezdése harmadik mondatának megsértésével.</w:t>
      </w:r>
    </w:p>
    <w:p w14:paraId="04730FA6" w14:textId="77777777" w:rsidR="004253B1" w:rsidRPr="0016085B" w:rsidRDefault="007635FC" w:rsidP="004253B1">
      <w:pPr>
        <w:pStyle w:val="JuristischerAbsatznummeriert"/>
        <w:rPr>
          <w:rStyle w:val="Marker"/>
          <w:color w:val="000000" w:themeColor="text1"/>
        </w:rPr>
      </w:pPr>
      <w:r>
        <w:rPr>
          <w:rStyle w:val="Marker"/>
          <w:color w:val="000000" w:themeColor="text1"/>
        </w:rPr>
        <w:t>Az élelmiszer- és takarmánytörvény 58.§ (3) bekezdés 2. pontja és 58.§ (4)–(6) bekezdése szerint büntetendő cselekményt követ el az a személy, aki szándékosan vagy gondatlanságból az élelmiszer-adalékanyagokról szóló, 2008. december 16-i 1333/2008/EK európai parlamenti és tanácsi rendelet II. melléklete A. része 2. szakaszának 1. pontjával összefüggésben, a 4. cikk (5) bekezdésével összefüggésben, a 14. cikkel összefüggésben, az 5. cikkel ellentétben (HL L 354,  2008.12.31., 16. o.; L 105, 2010.4.27., 114. o.; L 322, 2012.11.21., 8. o.; L 138, 2013.5.24., 20. o.; L 123, 2015.5.19., 122. o.; L 214, 2015.8.13., 30. o.; L 165, 2016.6.23., 24. o.; L 282, 2016.10.19., 84. o.; L 82, 2018.3.26., 18. o.; L 60, 2019.2.28., 35. o.), legutóbb az (EU) 2020/771 rendelet (HL L 184, 2020.6.12., 25. o.) által módosítva:</w:t>
      </w:r>
    </w:p>
    <w:p w14:paraId="4D2BF433" w14:textId="77777777" w:rsidR="004253B1" w:rsidRPr="0016085B" w:rsidRDefault="004253B1" w:rsidP="004C4604">
      <w:pPr>
        <w:pStyle w:val="NummerierungStufe2"/>
        <w:rPr>
          <w:rStyle w:val="Marker"/>
          <w:color w:val="000000" w:themeColor="text1"/>
        </w:rPr>
      </w:pPr>
      <w:r>
        <w:rPr>
          <w:rStyle w:val="Marker"/>
          <w:color w:val="000000" w:themeColor="text1"/>
        </w:rPr>
        <w:t xml:space="preserve">a megállapított specifikációknak nem megfelelő élelmiszer-adalékanyagot, az 1333/2008/EK európai parlamenti és tanácsi rendelet II. és III. mellékletében felsorolt élelmiszer-adalékok specifikációinak meghatározásáról szóló, 2012. március 9-i (EU) 231/2012 európai parlamenti és tanácsi rendelet (HL L 83, 2012.3.22., 1. o.; L 189, 2016.7.14., 59. o.; L 292, 2016.10.27., 50. o.), melyet legutóbb az EU 2020/771 rendelet módosított (HL L 184, 2020.6.12, 25. o.), </w:t>
      </w:r>
    </w:p>
    <w:p w14:paraId="2A441867" w14:textId="77777777" w:rsidR="004C4604" w:rsidRPr="0016085B" w:rsidRDefault="004253B1" w:rsidP="004C4604">
      <w:pPr>
        <w:pStyle w:val="NummerierungStufe2"/>
        <w:rPr>
          <w:rStyle w:val="Marker"/>
          <w:color w:val="000000" w:themeColor="text1"/>
        </w:rPr>
      </w:pPr>
      <w:r>
        <w:rPr>
          <w:rStyle w:val="Marker"/>
          <w:color w:val="000000" w:themeColor="text1"/>
        </w:rPr>
        <w:t xml:space="preserve">az (EU) 231/2012 rendelet mellékletében meghatározott specifikációknak nem megfelelő élelmiszer-adalékanyagot tartalmazó élelmiszert, vagy </w:t>
      </w:r>
    </w:p>
    <w:p w14:paraId="1168F306" w14:textId="77777777" w:rsidR="007635FC" w:rsidRPr="0016085B" w:rsidRDefault="007635FC" w:rsidP="004C4604">
      <w:pPr>
        <w:pStyle w:val="NummerierungStufe2"/>
        <w:rPr>
          <w:color w:val="000000" w:themeColor="text1"/>
        </w:rPr>
      </w:pPr>
      <w:r>
        <w:rPr>
          <w:rStyle w:val="Marker"/>
          <w:color w:val="000000" w:themeColor="text1"/>
        </w:rPr>
        <w:t xml:space="preserve">az (EU) 231/2012 rendelet mellékletében szereplő megjegyzéssel </w:t>
      </w:r>
    </w:p>
    <w:p w14:paraId="023FEB39" w14:textId="77777777" w:rsidR="007635FC" w:rsidRPr="0016085B" w:rsidRDefault="007635FC" w:rsidP="004C4604">
      <w:pPr>
        <w:pStyle w:val="NummerierungStufe3"/>
        <w:rPr>
          <w:rStyle w:val="Marker"/>
          <w:color w:val="000000" w:themeColor="text1"/>
        </w:rPr>
      </w:pPr>
      <w:r>
        <w:rPr>
          <w:rStyle w:val="Marker"/>
          <w:color w:val="000000" w:themeColor="text1"/>
        </w:rPr>
        <w:t>etilén-oxid segítségével sterilizált élelmiszer-adalékanyagot, vagy etilén-oxid segítségével sterilizált élelmiszer-adalékanyagot tartalmazó élelmiszert</w:t>
      </w:r>
    </w:p>
    <w:p w14:paraId="692FAC77" w14:textId="77777777" w:rsidR="007635FC" w:rsidRPr="0016085B" w:rsidRDefault="007635FC" w:rsidP="004C4604">
      <w:pPr>
        <w:pStyle w:val="NummerierungStufe3"/>
        <w:rPr>
          <w:rStyle w:val="Marker"/>
          <w:color w:val="000000" w:themeColor="text1"/>
        </w:rPr>
      </w:pPr>
      <w:r>
        <w:rPr>
          <w:rStyle w:val="Marker"/>
          <w:color w:val="000000" w:themeColor="text1"/>
        </w:rPr>
        <w:t>hoz forgalomba.</w:t>
      </w:r>
    </w:p>
    <w:p w14:paraId="2470227A" w14:textId="77777777" w:rsidR="007635FC" w:rsidRPr="0016085B" w:rsidRDefault="007635FC" w:rsidP="004875F2">
      <w:pPr>
        <w:pStyle w:val="ParagraphBezeichner"/>
        <w:rPr>
          <w:color w:val="000000" w:themeColor="text1"/>
        </w:rPr>
      </w:pPr>
    </w:p>
    <w:p w14:paraId="7CE7672D" w14:textId="77777777" w:rsidR="007635FC" w:rsidRPr="0016085B" w:rsidRDefault="007635FC" w:rsidP="004875F2">
      <w:pPr>
        <w:pStyle w:val="Paragraphberschrift"/>
        <w:rPr>
          <w:color w:val="000000" w:themeColor="text1"/>
        </w:rPr>
      </w:pPr>
      <w:r>
        <w:rPr>
          <w:rStyle w:val="Marker"/>
          <w:color w:val="000000" w:themeColor="text1"/>
        </w:rPr>
        <w:t>Szabálysértések</w:t>
      </w:r>
    </w:p>
    <w:p w14:paraId="546E26C7" w14:textId="77777777" w:rsidR="00DA5386" w:rsidRPr="0016085B" w:rsidRDefault="007635FC" w:rsidP="00DA5386">
      <w:pPr>
        <w:pStyle w:val="JuristischerAbsatznummeriert"/>
        <w:rPr>
          <w:rStyle w:val="Marker"/>
          <w:color w:val="000000" w:themeColor="text1"/>
        </w:rPr>
      </w:pPr>
      <w:r>
        <w:rPr>
          <w:rStyle w:val="Marker"/>
          <w:color w:val="000000" w:themeColor="text1"/>
        </w:rPr>
        <w:t xml:space="preserve">Aki gondatlanságból a 6.§ (1) bekezdése szerinti cselekményt követ el, az élelmiszer- és takarmánytörvény 60.§ (1) bekezdésének 2. pontja szerint szabálysértést követ el. </w:t>
      </w:r>
    </w:p>
    <w:p w14:paraId="20D27CD5" w14:textId="77777777" w:rsidR="00DA5386" w:rsidRPr="0016085B" w:rsidRDefault="00DA5386" w:rsidP="00DA5386">
      <w:pPr>
        <w:pStyle w:val="JuristischerAbsatznummeriert"/>
        <w:rPr>
          <w:rStyle w:val="Marker"/>
          <w:color w:val="000000" w:themeColor="text1"/>
        </w:rPr>
      </w:pPr>
      <w:r>
        <w:rPr>
          <w:rStyle w:val="Marker"/>
          <w:color w:val="000000" w:themeColor="text1"/>
        </w:rPr>
        <w:t>Az élelmiszer- és takarmánytörvény 60.§ (2) bekezdése 26. pontjának a) alpontja értelmében szabálysértést követ el az, aki szándékosan vagy gondatlanságból</w:t>
      </w:r>
    </w:p>
    <w:p w14:paraId="460BB75E" w14:textId="77777777" w:rsidR="00DA5386" w:rsidRPr="0016085B" w:rsidRDefault="00DA5386" w:rsidP="00DA5386">
      <w:pPr>
        <w:pStyle w:val="NummerierungStufe1"/>
        <w:rPr>
          <w:rStyle w:val="Marker"/>
          <w:color w:val="000000" w:themeColor="text1"/>
        </w:rPr>
      </w:pPr>
      <w:r>
        <w:rPr>
          <w:rStyle w:val="Marker"/>
          <w:color w:val="000000" w:themeColor="text1"/>
        </w:rPr>
        <w:t>az 5.§ (1) bekezdése 1–3. pontjának megszegésével, az (5) bekezdésben foglaltakkal együtt is, az 5.§ (1) bekezdésének 4–6. vagy 7. pontjának megszegésével, a (6) bekezdésben foglaltakkal együtt is, vagy az 5.§ (1) bekezdésének 8–12. pontjának megszegésével élelmiszert hoz forgalomba vagy értékesít, vagy</w:t>
      </w:r>
    </w:p>
    <w:p w14:paraId="4A866FA2" w14:textId="77777777" w:rsidR="00DA5386" w:rsidRPr="0016085B" w:rsidRDefault="00DA5386" w:rsidP="00DA5386">
      <w:pPr>
        <w:pStyle w:val="NummerierungStufe1"/>
        <w:rPr>
          <w:rStyle w:val="Marker"/>
          <w:color w:val="000000" w:themeColor="text1"/>
        </w:rPr>
      </w:pPr>
      <w:r>
        <w:rPr>
          <w:rStyle w:val="Marker"/>
          <w:color w:val="000000" w:themeColor="text1"/>
        </w:rPr>
        <w:t>az 5.§ (4) bekezdésének megszegésével asztali édesítőszert értékesít.</w:t>
      </w:r>
    </w:p>
    <w:p w14:paraId="22757591" w14:textId="77777777" w:rsidR="00DD10B1" w:rsidRPr="0016085B" w:rsidRDefault="00381CE7" w:rsidP="00FE3339">
      <w:pPr>
        <w:pStyle w:val="JuristischerAbsatznummeriert"/>
        <w:rPr>
          <w:rStyle w:val="Marker"/>
          <w:color w:val="000000" w:themeColor="text1"/>
        </w:rPr>
      </w:pPr>
      <w:r>
        <w:rPr>
          <w:color w:val="000000" w:themeColor="text1"/>
        </w:rPr>
        <w:t xml:space="preserve"> </w:t>
      </w:r>
      <w:r>
        <w:rPr>
          <w:rStyle w:val="Marker"/>
          <w:color w:val="000000" w:themeColor="text1"/>
        </w:rPr>
        <w:t>Az élelmiszer- és takarmánytörvény 60.§ (4) bekezdése 2. pontjának a) alpontja értelmében szabálysértést követ el az, aki vét az 1333/2008/EK rendelet ellen oly módon, hogy szándékosan vagy gondatlanságból a 21. cikk (1) bekezdése 1. mondatának megszegésével, a 22. cikk (1), (2) vagy (3) bekezdésével együtt, vagy a 23. cikk (1) bekezdésének megszegésével élelmiszer-adalékanyagot hoz forgalomba.</w:t>
      </w:r>
    </w:p>
    <w:p w14:paraId="0F2BFBBE" w14:textId="77777777" w:rsidR="00DD10B1" w:rsidRPr="0016085B" w:rsidRDefault="00DD10B1" w:rsidP="00993FA6">
      <w:pPr>
        <w:pStyle w:val="JuristischerAbsatznummeriert"/>
        <w:numPr>
          <w:ilvl w:val="0"/>
          <w:numId w:val="0"/>
        </w:numPr>
        <w:rPr>
          <w:color w:val="000000" w:themeColor="text1"/>
        </w:rPr>
      </w:pPr>
    </w:p>
    <w:p w14:paraId="2565671D" w14:textId="47EDED3D" w:rsidR="00620BBC" w:rsidRPr="0016085B" w:rsidRDefault="00375840" w:rsidP="00375840">
      <w:pPr>
        <w:pStyle w:val="ArtikelBezeichner"/>
        <w:numPr>
          <w:ilvl w:val="0"/>
          <w:numId w:val="0"/>
        </w:numPr>
        <w:rPr>
          <w:color w:val="000000" w:themeColor="text1"/>
        </w:rPr>
      </w:pPr>
      <w:r>
        <w:rPr>
          <w:color w:val="000000" w:themeColor="text1"/>
        </w:rPr>
        <w:lastRenderedPageBreak/>
        <w:t>2. cikk</w:t>
      </w:r>
    </w:p>
    <w:p w14:paraId="3E319B20" w14:textId="77777777" w:rsidR="00620BBC" w:rsidRPr="0016085B" w:rsidRDefault="00620BBC" w:rsidP="00B52D80">
      <w:pPr>
        <w:pStyle w:val="Artikelberschrift"/>
        <w:rPr>
          <w:color w:val="000000" w:themeColor="text1"/>
        </w:rPr>
      </w:pPr>
      <w:r>
        <w:rPr>
          <w:rStyle w:val="Marker"/>
          <w:color w:val="000000" w:themeColor="text1"/>
        </w:rPr>
        <w:t>A diétás élelmiszerekről szóló törvény módosítása</w:t>
      </w:r>
    </w:p>
    <w:p w14:paraId="1019016E" w14:textId="03C96DED" w:rsidR="00620BBC" w:rsidRPr="0016085B" w:rsidRDefault="00B52D80" w:rsidP="00B52D80">
      <w:pPr>
        <w:pStyle w:val="JuristischerAbsatznichtnummeriert"/>
        <w:rPr>
          <w:rStyle w:val="Marker"/>
          <w:color w:val="000000" w:themeColor="text1"/>
        </w:rPr>
      </w:pPr>
      <w:r>
        <w:rPr>
          <w:rStyle w:val="Marker"/>
          <w:color w:val="000000" w:themeColor="text1"/>
        </w:rPr>
        <w:t>A diétás élelmiszerekről szóló, 2005. április 28-i közzététel szerinti időállapotú rendelet (BGBl [Szöv. Közl.] I, 1161. o.), amelyet legutóbb a 2017. július 5-i rendelet (BGBl. [Szöv. Közl.] I, 2272. o.) 22. cikke módosított, a következőképpen módosul:</w:t>
      </w:r>
    </w:p>
    <w:p w14:paraId="2A589488" w14:textId="77777777" w:rsidR="00B52D80" w:rsidRPr="0016085B" w:rsidRDefault="00B52D80" w:rsidP="008C3136">
      <w:pPr>
        <w:pStyle w:val="NummerierungStufe1"/>
        <w:rPr>
          <w:rStyle w:val="Marker"/>
          <w:color w:val="000000" w:themeColor="text1"/>
        </w:rPr>
      </w:pPr>
      <w:r>
        <w:rPr>
          <w:rStyle w:val="Marker"/>
          <w:color w:val="000000" w:themeColor="text1"/>
        </w:rPr>
        <w:t>Az 5.§ (1) bekezdése a következőképpen módosul:</w:t>
      </w:r>
    </w:p>
    <w:p w14:paraId="2346E865" w14:textId="77777777" w:rsidR="008C3136" w:rsidRPr="0016085B" w:rsidRDefault="008C3136" w:rsidP="00A44C55">
      <w:pPr>
        <w:pStyle w:val="RevisionJuristischerAbsatz"/>
        <w:numPr>
          <w:ilvl w:val="2"/>
          <w:numId w:val="3"/>
        </w:numPr>
        <w:tabs>
          <w:tab w:val="clear" w:pos="850"/>
          <w:tab w:val="num" w:pos="1275"/>
        </w:tabs>
        <w:ind w:left="425"/>
        <w:rPr>
          <w:color w:val="000000" w:themeColor="text1"/>
        </w:rPr>
      </w:pPr>
      <w:r w:rsidRPr="0016085B">
        <w:rPr>
          <w:color w:val="000000" w:themeColor="text1"/>
        </w:rPr>
        <w:fldChar w:fldCharType="begin"/>
      </w:r>
      <w:r w:rsidRPr="0016085B">
        <w:rPr>
          <w:color w:val="000000" w:themeColor="text1"/>
        </w:rPr>
        <w:instrText xml:space="preserve"> ADVANCE  \l 24,45  </w:instrText>
      </w:r>
      <w:r w:rsidRPr="0016085B">
        <w:rPr>
          <w:color w:val="000000" w:themeColor="text1"/>
        </w:rPr>
        <w:fldChar w:fldCharType="end"/>
      </w:r>
      <w:r>
        <w:tab/>
      </w:r>
      <w:r>
        <w:rPr>
          <w:color w:val="000000" w:themeColor="text1"/>
        </w:rPr>
        <w:t>„A diétás élelmiszerek kivonása, előállítása és elkészítése során – az Európai Közösség vagy az Európai Unió közvetlenül alkalmazandó jogi aktusainak fenntartása mellett – csak e rendeletnek megfelelően adhatók hozzá anyagok.”</w:t>
      </w:r>
    </w:p>
    <w:p w14:paraId="724E2D00" w14:textId="77777777" w:rsidR="008C3136" w:rsidRPr="0016085B" w:rsidRDefault="008C3136" w:rsidP="008C3136">
      <w:pPr>
        <w:pStyle w:val="NummerierungStufe1"/>
        <w:rPr>
          <w:rStyle w:val="Marker"/>
          <w:color w:val="000000" w:themeColor="text1"/>
        </w:rPr>
      </w:pPr>
      <w:r>
        <w:rPr>
          <w:rStyle w:val="Marker"/>
          <w:color w:val="000000" w:themeColor="text1"/>
        </w:rPr>
        <w:t>A 6.§ hatályát veszti.</w:t>
      </w:r>
    </w:p>
    <w:p w14:paraId="3C214FB0" w14:textId="77777777" w:rsidR="00D534DF" w:rsidRPr="0016085B" w:rsidRDefault="00D534DF" w:rsidP="008C3136">
      <w:pPr>
        <w:pStyle w:val="NummerierungStufe1"/>
        <w:rPr>
          <w:rStyle w:val="Marker"/>
          <w:color w:val="000000" w:themeColor="text1"/>
        </w:rPr>
      </w:pPr>
      <w:r>
        <w:rPr>
          <w:rStyle w:val="Marker"/>
          <w:color w:val="000000" w:themeColor="text1"/>
        </w:rPr>
        <w:t xml:space="preserve">A 25.§ (4) bekezdésének 2. mondatában </w:t>
      </w:r>
      <w:r>
        <w:rPr>
          <w:rStyle w:val="RevisionText"/>
          <w:color w:val="000000" w:themeColor="text1"/>
        </w:rPr>
        <w:t>„az adalékanyagok engedélyezéséről szóló rendelet 9.§-a”</w:t>
      </w:r>
      <w:r>
        <w:rPr>
          <w:color w:val="000000" w:themeColor="text1"/>
        </w:rPr>
        <w:t xml:space="preserve"> </w:t>
      </w:r>
      <w:r>
        <w:rPr>
          <w:rStyle w:val="Marker"/>
          <w:color w:val="000000" w:themeColor="text1"/>
        </w:rPr>
        <w:t>szövegrész</w:t>
      </w:r>
      <w:r>
        <w:rPr>
          <w:color w:val="000000" w:themeColor="text1"/>
        </w:rPr>
        <w:t xml:space="preserve"> </w:t>
      </w:r>
      <w:r>
        <w:rPr>
          <w:rStyle w:val="RevisionText"/>
          <w:color w:val="000000" w:themeColor="text1"/>
        </w:rPr>
        <w:t>helyébe az „élelmiszer-adalékanyagokról szóló végrehajtási rendelet 5.§-a” szövegrész</w:t>
      </w:r>
      <w:r>
        <w:rPr>
          <w:color w:val="000000" w:themeColor="text1"/>
        </w:rPr>
        <w:t xml:space="preserve"> </w:t>
      </w:r>
      <w:r>
        <w:rPr>
          <w:rStyle w:val="Marker"/>
          <w:color w:val="000000" w:themeColor="text1"/>
        </w:rPr>
        <w:t>lép.</w:t>
      </w:r>
    </w:p>
    <w:p w14:paraId="64FAE1FC" w14:textId="77777777" w:rsidR="008C3136" w:rsidRPr="0016085B" w:rsidRDefault="008C3136" w:rsidP="008C3136">
      <w:pPr>
        <w:pStyle w:val="NummerierungStufe1"/>
        <w:rPr>
          <w:rStyle w:val="Marker"/>
          <w:color w:val="000000" w:themeColor="text1"/>
        </w:rPr>
      </w:pPr>
      <w:r>
        <w:rPr>
          <w:rStyle w:val="Marker"/>
          <w:color w:val="000000" w:themeColor="text1"/>
        </w:rPr>
        <w:t xml:space="preserve">A 26.§ (3) </w:t>
      </w:r>
      <w:r>
        <w:rPr>
          <w:rStyle w:val="RevisionText"/>
          <w:color w:val="000000" w:themeColor="text1"/>
        </w:rPr>
        <w:t>bekezdésében „a 6.§ 3. mondata”</w:t>
      </w:r>
      <w:r>
        <w:rPr>
          <w:rStyle w:val="Marker"/>
          <w:color w:val="000000" w:themeColor="text1"/>
        </w:rPr>
        <w:t xml:space="preserve"> szövegrész törlésre kerül.</w:t>
      </w:r>
    </w:p>
    <w:p w14:paraId="07BC7297" w14:textId="0192A9FB" w:rsidR="008C3136" w:rsidRPr="0016085B" w:rsidRDefault="00375840" w:rsidP="00375840">
      <w:pPr>
        <w:pStyle w:val="ArtikelBezeichner"/>
        <w:numPr>
          <w:ilvl w:val="0"/>
          <w:numId w:val="0"/>
        </w:numPr>
        <w:rPr>
          <w:color w:val="000000" w:themeColor="text1"/>
        </w:rPr>
      </w:pPr>
      <w:r>
        <w:rPr>
          <w:color w:val="000000" w:themeColor="text1"/>
        </w:rPr>
        <w:t>3. cikk</w:t>
      </w:r>
    </w:p>
    <w:p w14:paraId="6384CFDD" w14:textId="77777777" w:rsidR="008C3136" w:rsidRPr="0016085B" w:rsidRDefault="008C3136" w:rsidP="008C3136">
      <w:pPr>
        <w:pStyle w:val="Artikelberschrift"/>
        <w:rPr>
          <w:color w:val="000000" w:themeColor="text1"/>
        </w:rPr>
      </w:pPr>
      <w:r>
        <w:rPr>
          <w:rStyle w:val="Marker"/>
          <w:color w:val="000000" w:themeColor="text1"/>
        </w:rPr>
        <w:t>A tejtermékekről szóló rendelet módosítása</w:t>
      </w:r>
    </w:p>
    <w:p w14:paraId="79273649" w14:textId="77777777" w:rsidR="008C3136" w:rsidRPr="0016085B" w:rsidRDefault="008C3136" w:rsidP="008C3136">
      <w:pPr>
        <w:pStyle w:val="JuristischerAbsatznichtnummeriert"/>
        <w:rPr>
          <w:rStyle w:val="Marker"/>
          <w:color w:val="000000" w:themeColor="text1"/>
        </w:rPr>
      </w:pPr>
      <w:r>
        <w:rPr>
          <w:rStyle w:val="Marker"/>
          <w:color w:val="000000" w:themeColor="text1"/>
        </w:rPr>
        <w:t>A tejtermékekről szóló, 1970. július 15-i rendelet (BGBl. [Szöv. Közl.] I, 1150. o.), amelyet legutóbb a 2017. július 5-i rendelet 21. cikke (BGBI. [Szöv. Közl.] I, 2272. o.) módosított, a következőképpen módosul:</w:t>
      </w:r>
    </w:p>
    <w:p w14:paraId="705A8906" w14:textId="77777777" w:rsidR="004521E4" w:rsidRPr="0016085B" w:rsidRDefault="004521E4" w:rsidP="00A41ACF">
      <w:pPr>
        <w:pStyle w:val="NummerierungStufe1"/>
        <w:rPr>
          <w:rStyle w:val="Marker"/>
          <w:color w:val="000000" w:themeColor="text1"/>
        </w:rPr>
      </w:pPr>
      <w:r>
        <w:rPr>
          <w:rStyle w:val="Marker"/>
          <w:color w:val="000000" w:themeColor="text1"/>
        </w:rPr>
        <w:t>A 3.§ (1) bekezdésének 2. mondata hatályát veszti.</w:t>
      </w:r>
    </w:p>
    <w:p w14:paraId="5C47AAC8" w14:textId="77777777" w:rsidR="004521E4" w:rsidRPr="0016085B" w:rsidRDefault="004521E4" w:rsidP="004521E4">
      <w:pPr>
        <w:pStyle w:val="NummerierungStufe1"/>
        <w:rPr>
          <w:rStyle w:val="Marker"/>
          <w:color w:val="000000" w:themeColor="text1"/>
        </w:rPr>
      </w:pPr>
      <w:r>
        <w:rPr>
          <w:rStyle w:val="Marker"/>
          <w:color w:val="000000" w:themeColor="text1"/>
        </w:rPr>
        <w:t>Az 5.§ a következőképpen módosul:</w:t>
      </w:r>
    </w:p>
    <w:p w14:paraId="446FA162" w14:textId="77777777" w:rsidR="00C762DB" w:rsidRPr="0016085B" w:rsidRDefault="00C762DB" w:rsidP="00C762DB">
      <w:pPr>
        <w:pStyle w:val="RevisionParagraphBezeichner"/>
        <w:numPr>
          <w:ilvl w:val="1"/>
          <w:numId w:val="60"/>
        </w:numPr>
        <w:ind w:left="425"/>
        <w:rPr>
          <w:color w:val="000000" w:themeColor="text1"/>
        </w:rPr>
      </w:pPr>
      <w:r w:rsidRPr="0016085B">
        <w:rPr>
          <w:color w:val="000000" w:themeColor="text1"/>
        </w:rPr>
        <w:fldChar w:fldCharType="begin"/>
      </w:r>
      <w:r w:rsidRPr="0016085B">
        <w:rPr>
          <w:color w:val="000000" w:themeColor="text1"/>
        </w:rPr>
        <w:instrText xml:space="preserve"> ADVANCE  \l 20,55  </w:instrText>
      </w:r>
      <w:r w:rsidRPr="0016085B">
        <w:rPr>
          <w:color w:val="000000" w:themeColor="text1"/>
        </w:rPr>
        <w:fldChar w:fldCharType="end"/>
      </w:r>
      <w:r>
        <w:rPr>
          <w:color w:val="000000" w:themeColor="text1"/>
        </w:rPr>
        <w:t>„</w:t>
      </w:r>
    </w:p>
    <w:p w14:paraId="098F0791" w14:textId="77777777" w:rsidR="00C762DB" w:rsidRPr="0016085B" w:rsidRDefault="00C762DB" w:rsidP="00C762DB">
      <w:pPr>
        <w:pStyle w:val="RevisionParagraphberschrift"/>
        <w:ind w:left="425"/>
        <w:rPr>
          <w:color w:val="000000" w:themeColor="text1"/>
        </w:rPr>
      </w:pPr>
      <w:r>
        <w:rPr>
          <w:rStyle w:val="Marker"/>
          <w:color w:val="000000" w:themeColor="text1"/>
        </w:rPr>
        <w:t>A vitaminok használata</w:t>
      </w:r>
    </w:p>
    <w:p w14:paraId="4F220CC8" w14:textId="77777777"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A tejtermékek gyártása során a 2. függelékben felsorolt vitaminok az ott meghatározott célokra használhatók fel. A vitamintartalom nem haladhatja meg a 2. függelékben meghatározott maximális mennyiségeket.</w:t>
      </w:r>
    </w:p>
    <w:p w14:paraId="68513CF4" w14:textId="2A08A5B0"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A 2. függelék 2. és 3. pontja szerinti kenhető tejkészítmények a legutóbb az (EU) 2017/2393 európai parlamenti és tanácsi rendelettel (HL L 350., 2017.12.29., 15. o.) módosított, a mezőgazdasági termékpiacok közös szervezésének létrehozásáról, és a 922/72/EGK, a 234/79/EK, az 1037/2001/EK és az 1234/2007/EK tanácsi rendelet hatályon kívül helyezéséről szóló, 2013. december 17-i (EU) 1308/2013 európai parlamenti és tanácsi rendelet (HL L 347, 2013.12.20., 671. o.; L 189, 2014.6.27., 261. o.; L 130, 2016.5.19., 18. o.; L 34, 2017.2.9., 41. o.; L 106, 2020.4.6., 12. o.) VII. melléklete II. függeléke 2–4. pontjának A. szakasza értelmében vett kenhető tejzsírok.</w:t>
      </w:r>
    </w:p>
    <w:p w14:paraId="0F9C56DA" w14:textId="77777777"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lastRenderedPageBreak/>
        <w:t>A 2. függelékben felsorolt vitaminok az ott megadott élelmiszerek gyártásához is felhasználhatók.</w:t>
      </w:r>
    </w:p>
    <w:p w14:paraId="7BBCA67C" w14:textId="0ACFC14D" w:rsidR="00B0700D"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Az élelmiszerekről és fogyasztási cikkekről szóló rendelet 16.§ (1) bekezdésének 1. mondatától eltérően az (1) és (3) bekezdés szerint felhasznált vitaminok mennyiségét nem kötelező feltüntetni. A 3.§ (2) bekezdésének 3. pontja nem változik.”</w:t>
      </w:r>
    </w:p>
    <w:p w14:paraId="0F4BD338" w14:textId="5DE72069" w:rsidR="0017251D" w:rsidRPr="0016085B" w:rsidRDefault="0017251D" w:rsidP="0017251D">
      <w:pPr>
        <w:pStyle w:val="NummerierungStufe1"/>
        <w:rPr>
          <w:rStyle w:val="Marker"/>
          <w:color w:val="000000" w:themeColor="text1"/>
        </w:rPr>
      </w:pPr>
      <w:r>
        <w:rPr>
          <w:rStyle w:val="Marker"/>
          <w:color w:val="000000" w:themeColor="text1"/>
        </w:rPr>
        <w:t xml:space="preserve">A 7.§ (2) bekezdésében az </w:t>
      </w:r>
      <w:r>
        <w:rPr>
          <w:rStyle w:val="RevisionText"/>
          <w:color w:val="000000" w:themeColor="text1"/>
        </w:rPr>
        <w:t>„adalékanyagok”</w:t>
      </w:r>
      <w:r>
        <w:rPr>
          <w:rStyle w:val="Marker"/>
          <w:color w:val="000000" w:themeColor="text1"/>
        </w:rPr>
        <w:t xml:space="preserve"> szó </w:t>
      </w:r>
      <w:r>
        <w:rPr>
          <w:rStyle w:val="RevisionText"/>
          <w:color w:val="000000" w:themeColor="text1"/>
        </w:rPr>
        <w:t xml:space="preserve">helyébe a </w:t>
      </w:r>
      <w:r>
        <w:rPr>
          <w:rStyle w:val="Marker"/>
          <w:color w:val="000000" w:themeColor="text1"/>
        </w:rPr>
        <w:t>„vitaminok” szó lép.</w:t>
      </w:r>
    </w:p>
    <w:p w14:paraId="6AF2BBAC" w14:textId="77777777" w:rsidR="00255D82" w:rsidRPr="0016085B" w:rsidRDefault="00255D82" w:rsidP="0017251D">
      <w:pPr>
        <w:pStyle w:val="NummerierungStufe1"/>
        <w:rPr>
          <w:rStyle w:val="Marker"/>
          <w:color w:val="000000" w:themeColor="text1"/>
        </w:rPr>
      </w:pPr>
      <w:r>
        <w:rPr>
          <w:rStyle w:val="Marker"/>
          <w:color w:val="000000" w:themeColor="text1"/>
        </w:rPr>
        <w:t>A 2. függelék a következőképpen módosul:</w:t>
      </w:r>
    </w:p>
    <w:p w14:paraId="7D169564" w14:textId="77777777" w:rsidR="00255D82" w:rsidRPr="0016085B" w:rsidRDefault="007E4001" w:rsidP="00785742">
      <w:pPr>
        <w:pStyle w:val="NummerierungStufe2"/>
        <w:rPr>
          <w:rStyle w:val="Marker"/>
          <w:color w:val="000000" w:themeColor="text1"/>
        </w:rPr>
      </w:pPr>
      <w:r>
        <w:rPr>
          <w:rStyle w:val="Marker"/>
          <w:color w:val="000000" w:themeColor="text1"/>
        </w:rPr>
        <w:t>A cím a következőképpen módosul:</w:t>
      </w:r>
    </w:p>
    <w:p w14:paraId="666E0A59" w14:textId="77777777" w:rsidR="00C762DB" w:rsidRPr="0016085B" w:rsidRDefault="00C762DB" w:rsidP="00C762DB">
      <w:pPr>
        <w:pStyle w:val="RevisionAnlageBezeichner"/>
        <w:ind w:left="850"/>
        <w:rPr>
          <w:color w:val="000000" w:themeColor="text1"/>
        </w:rPr>
      </w:pPr>
      <w:r>
        <w:rPr>
          <w:color w:val="000000" w:themeColor="text1"/>
        </w:rPr>
        <w:t xml:space="preserve">„2. </w:t>
      </w:r>
      <w:r>
        <w:rPr>
          <w:rStyle w:val="Marker"/>
          <w:color w:val="000000" w:themeColor="text1"/>
        </w:rPr>
        <w:t>függelék (az 5.§ (1) bekezdéséhez):</w:t>
      </w:r>
    </w:p>
    <w:p w14:paraId="268FDD43" w14:textId="77777777" w:rsidR="00C762DB" w:rsidRPr="0016085B" w:rsidRDefault="00AB2302" w:rsidP="00C762DB">
      <w:pPr>
        <w:pStyle w:val="RevisionAnlageberschrift"/>
        <w:ind w:left="850"/>
        <w:rPr>
          <w:rStyle w:val="Marker"/>
          <w:color w:val="000000" w:themeColor="text1"/>
        </w:rPr>
      </w:pPr>
      <w:r>
        <w:rPr>
          <w:rStyle w:val="Marker"/>
          <w:color w:val="000000" w:themeColor="text1"/>
        </w:rPr>
        <w:t>Vitaminok</w:t>
      </w:r>
      <w:r>
        <w:rPr>
          <w:color w:val="000000" w:themeColor="text1"/>
        </w:rPr>
        <w:t>”.</w:t>
      </w:r>
    </w:p>
    <w:p w14:paraId="78282083" w14:textId="77777777" w:rsidR="007E4001" w:rsidRPr="0016085B" w:rsidRDefault="007E4001" w:rsidP="00785742">
      <w:pPr>
        <w:pStyle w:val="NummerierungStufe2"/>
        <w:rPr>
          <w:color w:val="000000" w:themeColor="text1"/>
        </w:rPr>
      </w:pPr>
      <w:r>
        <w:rPr>
          <w:rStyle w:val="Marker"/>
          <w:color w:val="000000" w:themeColor="text1"/>
        </w:rPr>
        <w:t>Az 1. pontban az</w:t>
      </w:r>
      <w:r>
        <w:rPr>
          <w:color w:val="000000" w:themeColor="text1"/>
        </w:rPr>
        <w:t xml:space="preserve"> </w:t>
      </w:r>
      <w:r>
        <w:rPr>
          <w:rStyle w:val="RevisionText"/>
          <w:color w:val="000000" w:themeColor="text1"/>
        </w:rPr>
        <w:t>„adalékanyagok”</w:t>
      </w:r>
      <w:r>
        <w:rPr>
          <w:color w:val="000000" w:themeColor="text1"/>
        </w:rPr>
        <w:t xml:space="preserve"> </w:t>
      </w:r>
      <w:r>
        <w:rPr>
          <w:rStyle w:val="Marker"/>
          <w:color w:val="000000" w:themeColor="text1"/>
        </w:rPr>
        <w:t>szó helyébe</w:t>
      </w:r>
      <w:r>
        <w:rPr>
          <w:color w:val="000000" w:themeColor="text1"/>
        </w:rPr>
        <w:t xml:space="preserve"> </w:t>
      </w:r>
      <w:r>
        <w:rPr>
          <w:rStyle w:val="RevisionText"/>
          <w:color w:val="000000" w:themeColor="text1"/>
        </w:rPr>
        <w:t>a „vitaminok”</w:t>
      </w:r>
      <w:r>
        <w:rPr>
          <w:color w:val="000000" w:themeColor="text1"/>
        </w:rPr>
        <w:t xml:space="preserve"> </w:t>
      </w:r>
      <w:r>
        <w:rPr>
          <w:rStyle w:val="Marker"/>
          <w:color w:val="000000" w:themeColor="text1"/>
        </w:rPr>
        <w:t>szó lép.</w:t>
      </w:r>
    </w:p>
    <w:p w14:paraId="3674453D" w14:textId="41555AAB" w:rsidR="00A41ACF" w:rsidRPr="0016085B" w:rsidRDefault="00375840" w:rsidP="00375840">
      <w:pPr>
        <w:pStyle w:val="ArtikelBezeichner"/>
        <w:numPr>
          <w:ilvl w:val="0"/>
          <w:numId w:val="0"/>
        </w:numPr>
        <w:rPr>
          <w:color w:val="000000" w:themeColor="text1"/>
        </w:rPr>
      </w:pPr>
      <w:r>
        <w:rPr>
          <w:color w:val="000000" w:themeColor="text1"/>
        </w:rPr>
        <w:t>4. cikk</w:t>
      </w:r>
    </w:p>
    <w:p w14:paraId="2591148C" w14:textId="77777777" w:rsidR="00A41ACF" w:rsidRPr="0016085B" w:rsidRDefault="00A41ACF" w:rsidP="00A41ACF">
      <w:pPr>
        <w:pStyle w:val="Artikelberschrift"/>
        <w:rPr>
          <w:color w:val="000000" w:themeColor="text1"/>
        </w:rPr>
      </w:pPr>
      <w:r>
        <w:rPr>
          <w:rStyle w:val="Marker"/>
          <w:color w:val="000000" w:themeColor="text1"/>
        </w:rPr>
        <w:t>A sajtokról szóló rendelet módosítása</w:t>
      </w:r>
    </w:p>
    <w:p w14:paraId="49CDFB1A" w14:textId="77777777" w:rsidR="00FD79EA" w:rsidRPr="0016085B" w:rsidRDefault="007E4001" w:rsidP="00D103CB">
      <w:pPr>
        <w:pStyle w:val="JuristischerAbsatznichtnummeriert"/>
        <w:rPr>
          <w:rStyle w:val="Marker"/>
          <w:color w:val="000000" w:themeColor="text1"/>
        </w:rPr>
      </w:pPr>
      <w:r>
        <w:rPr>
          <w:rStyle w:val="Marker"/>
          <w:color w:val="000000" w:themeColor="text1"/>
        </w:rPr>
        <w:t>A sajtokról szóló, 1986. április 14-én közzétett rendelet (BGBl. [Szöv. Közl.] I, 412. oldal), amelyet legutóbb a 2017. július 5-i rendelet 18. cikke (BGBI. [Szöv. Közl.] I, 2272. o.) módosított, a következőképpen módosul:</w:t>
      </w:r>
    </w:p>
    <w:p w14:paraId="7E26EFC8" w14:textId="77777777" w:rsidR="00FD79EA" w:rsidRPr="0016085B" w:rsidRDefault="00FD79EA" w:rsidP="00FD79EA">
      <w:pPr>
        <w:pStyle w:val="NummerierungStufe1"/>
        <w:rPr>
          <w:rStyle w:val="Marker"/>
          <w:color w:val="000000" w:themeColor="text1"/>
        </w:rPr>
      </w:pPr>
      <w:r>
        <w:rPr>
          <w:rStyle w:val="Marker"/>
          <w:color w:val="000000" w:themeColor="text1"/>
        </w:rPr>
        <w:t>A 14.§ (1) bekezdésének 2. mondata hatályát veszti.</w:t>
      </w:r>
    </w:p>
    <w:p w14:paraId="36C9B59B" w14:textId="77777777" w:rsidR="00FD79EA" w:rsidRPr="0016085B" w:rsidRDefault="00FD79EA" w:rsidP="00FD79EA">
      <w:pPr>
        <w:pStyle w:val="NummerierungStufe1"/>
        <w:rPr>
          <w:rStyle w:val="Marker"/>
          <w:color w:val="000000" w:themeColor="text1"/>
        </w:rPr>
      </w:pPr>
      <w:r>
        <w:rPr>
          <w:rStyle w:val="Marker"/>
          <w:color w:val="000000" w:themeColor="text1"/>
        </w:rPr>
        <w:t>A 23.§ 4. mondata hatályát veszti.</w:t>
      </w:r>
    </w:p>
    <w:p w14:paraId="7348CF27" w14:textId="77777777" w:rsidR="00A41ACF" w:rsidRPr="0016085B" w:rsidRDefault="00FD79EA" w:rsidP="00FD79EA">
      <w:pPr>
        <w:pStyle w:val="NummerierungStufe1"/>
        <w:rPr>
          <w:rStyle w:val="Marker"/>
          <w:color w:val="000000" w:themeColor="text1"/>
        </w:rPr>
      </w:pPr>
      <w:r>
        <w:rPr>
          <w:rStyle w:val="Marker"/>
          <w:color w:val="000000" w:themeColor="text1"/>
        </w:rPr>
        <w:t xml:space="preserve">Az 1. függelék A. szakaszában a Camembert és Brie standard fajtákra vonatkozó 3. oszlop a következőképpen alakul: </w:t>
      </w:r>
    </w:p>
    <w:p w14:paraId="4B3FEED2" w14:textId="77777777" w:rsidR="00FD79EA" w:rsidRPr="0016085B" w:rsidRDefault="00FD79EA" w:rsidP="00A44C55">
      <w:pPr>
        <w:pStyle w:val="RevisionJuristischerAbsatzFolgeabsatz"/>
        <w:ind w:left="425"/>
        <w:rPr>
          <w:color w:val="000000" w:themeColor="text1"/>
        </w:rPr>
      </w:pPr>
      <w:r>
        <w:rPr>
          <w:color w:val="000000" w:themeColor="text1"/>
        </w:rPr>
        <w:t>„</w:t>
      </w:r>
      <w:r>
        <w:rPr>
          <w:rStyle w:val="RevisionText"/>
          <w:color w:val="000000" w:themeColor="text1"/>
        </w:rPr>
        <w:t>Érlelés csak Penicillium camembertii (Camembert fehérpenész) és Geotrichum candidum (tejpenész) kultúrákkal”</w:t>
      </w:r>
      <w:r>
        <w:rPr>
          <w:rStyle w:val="Marker"/>
          <w:color w:val="000000" w:themeColor="text1"/>
        </w:rPr>
        <w:t>.</w:t>
      </w:r>
    </w:p>
    <w:p w14:paraId="6EB9DE9B" w14:textId="1BC0A3F6" w:rsidR="00A41ACF" w:rsidRPr="0016085B" w:rsidRDefault="00375840" w:rsidP="00375840">
      <w:pPr>
        <w:pStyle w:val="ArtikelBezeichner"/>
        <w:numPr>
          <w:ilvl w:val="0"/>
          <w:numId w:val="0"/>
        </w:numPr>
        <w:rPr>
          <w:color w:val="000000" w:themeColor="text1"/>
        </w:rPr>
      </w:pPr>
      <w:r>
        <w:rPr>
          <w:color w:val="000000" w:themeColor="text1"/>
        </w:rPr>
        <w:t>5. cikk</w:t>
      </w:r>
    </w:p>
    <w:p w14:paraId="6B9DC4DC" w14:textId="77777777" w:rsidR="00A41ACF" w:rsidRPr="0016085B" w:rsidRDefault="00A41ACF" w:rsidP="00A41ACF">
      <w:pPr>
        <w:pStyle w:val="Artikelberschrift"/>
        <w:rPr>
          <w:color w:val="000000" w:themeColor="text1"/>
        </w:rPr>
      </w:pPr>
      <w:r>
        <w:rPr>
          <w:rStyle w:val="Marker"/>
          <w:color w:val="000000" w:themeColor="text1"/>
        </w:rPr>
        <w:t>A vajakról szóló rendelet módosítása</w:t>
      </w:r>
    </w:p>
    <w:p w14:paraId="1E962323" w14:textId="410AB802" w:rsidR="00256F6D" w:rsidRPr="0016085B" w:rsidRDefault="00F90093" w:rsidP="00D103CB">
      <w:pPr>
        <w:pStyle w:val="JuristischerAbsatznichtnummeriert"/>
        <w:rPr>
          <w:rStyle w:val="Marker"/>
          <w:color w:val="000000" w:themeColor="text1"/>
        </w:rPr>
      </w:pPr>
      <w:r>
        <w:rPr>
          <w:rStyle w:val="Marker"/>
          <w:color w:val="000000" w:themeColor="text1"/>
        </w:rPr>
        <w:t xml:space="preserve">A vajakról szóló, 1997. február 3-i rendelet 2.§ (4) bekezdése és 5.§ (5) bekezdése (BGBl. [Szöv. Közl.] I, 144. oldal), amelyet legutóbb a 2017. július 5-i rendelet 19. cikke (BGBI. [Szöv. Közl.] I., 2272. oldal) módosított, hatályát veszti. </w:t>
      </w:r>
    </w:p>
    <w:p w14:paraId="00CEA8E5" w14:textId="46BE12B7" w:rsidR="008C3136" w:rsidRPr="0016085B" w:rsidRDefault="00375840" w:rsidP="00375840">
      <w:pPr>
        <w:pStyle w:val="ArtikelBezeichner"/>
        <w:numPr>
          <w:ilvl w:val="0"/>
          <w:numId w:val="0"/>
        </w:numPr>
        <w:rPr>
          <w:color w:val="000000" w:themeColor="text1"/>
        </w:rPr>
      </w:pPr>
      <w:r>
        <w:rPr>
          <w:color w:val="000000" w:themeColor="text1"/>
        </w:rPr>
        <w:lastRenderedPageBreak/>
        <w:t>6. cikk</w:t>
      </w:r>
    </w:p>
    <w:p w14:paraId="13320EFE" w14:textId="77777777" w:rsidR="008C3136" w:rsidRPr="0016085B" w:rsidRDefault="008C3136" w:rsidP="008C3136">
      <w:pPr>
        <w:pStyle w:val="Artikelberschrift"/>
        <w:rPr>
          <w:color w:val="000000" w:themeColor="text1"/>
        </w:rPr>
      </w:pPr>
      <w:r>
        <w:rPr>
          <w:rStyle w:val="Marker"/>
          <w:color w:val="000000" w:themeColor="text1"/>
        </w:rPr>
        <w:t>A sörről szóló ideiglenes törvény végrehajtásáról szóló rendelet módosítása</w:t>
      </w:r>
    </w:p>
    <w:p w14:paraId="0275E9CA" w14:textId="77777777" w:rsidR="008C3136" w:rsidRPr="0016085B" w:rsidRDefault="00B03BF8" w:rsidP="00001142">
      <w:pPr>
        <w:pStyle w:val="JuristischerAbsatznichtnummeriert"/>
        <w:rPr>
          <w:color w:val="000000" w:themeColor="text1"/>
        </w:rPr>
      </w:pPr>
      <w:r>
        <w:rPr>
          <w:rStyle w:val="Marker"/>
          <w:color w:val="000000" w:themeColor="text1"/>
        </w:rPr>
        <w:t>A sörről szóló ideiglenes törvény végrehajtásáról szóló, az 1993. július 29-én közzétett rendelet 17.§ (1) bekezdésének 2. mondatában (BGBl. [Szöv. Közl.] I, 1422. oldal), amelyet legutóbb a 2000. december 8-i rendelet 2. cikke (BGBI. [Szöv. Közl.] I, 1686. o.) módosított,</w:t>
      </w:r>
      <w:r>
        <w:rPr>
          <w:color w:val="000000" w:themeColor="text1"/>
        </w:rPr>
        <w:t xml:space="preserve"> </w:t>
      </w:r>
      <w:r>
        <w:rPr>
          <w:rStyle w:val="RevisionText"/>
          <w:color w:val="000000" w:themeColor="text1"/>
        </w:rPr>
        <w:t xml:space="preserve">„az adalékanyagok engedélyezéséről szóló rendelet” </w:t>
      </w:r>
      <w:r>
        <w:rPr>
          <w:rStyle w:val="Marker"/>
          <w:color w:val="000000" w:themeColor="text1"/>
        </w:rPr>
        <w:t>szövegrész helyébe</w:t>
      </w:r>
      <w:r>
        <w:rPr>
          <w:color w:val="000000" w:themeColor="text1"/>
        </w:rPr>
        <w:t xml:space="preserve"> </w:t>
      </w:r>
      <w:r>
        <w:rPr>
          <w:rStyle w:val="RevisionText"/>
          <w:color w:val="000000" w:themeColor="text1"/>
        </w:rPr>
        <w:t>az „élelmiszer-adalékanyagokról szóló</w:t>
      </w:r>
      <w:r>
        <w:rPr>
          <w:color w:val="000000" w:themeColor="text1"/>
        </w:rPr>
        <w:t xml:space="preserve"> </w:t>
      </w:r>
      <w:r>
        <w:rPr>
          <w:rStyle w:val="Marker"/>
          <w:color w:val="000000" w:themeColor="text1"/>
        </w:rPr>
        <w:t>végrehajtási rendelet” szövegrész lép.</w:t>
      </w:r>
    </w:p>
    <w:p w14:paraId="00969C40" w14:textId="0B7CF2EF" w:rsidR="008C3136" w:rsidRPr="0016085B" w:rsidRDefault="00375840" w:rsidP="00375840">
      <w:pPr>
        <w:pStyle w:val="ArtikelBezeichner"/>
        <w:numPr>
          <w:ilvl w:val="0"/>
          <w:numId w:val="0"/>
        </w:numPr>
        <w:rPr>
          <w:color w:val="000000" w:themeColor="text1"/>
        </w:rPr>
      </w:pPr>
      <w:r>
        <w:rPr>
          <w:color w:val="000000" w:themeColor="text1"/>
        </w:rPr>
        <w:t>7. cikk</w:t>
      </w:r>
    </w:p>
    <w:p w14:paraId="2CF50561" w14:textId="67FB83BB" w:rsidR="008C3136" w:rsidRPr="0016085B" w:rsidRDefault="008C3136" w:rsidP="008C3136">
      <w:pPr>
        <w:pStyle w:val="Artikelberschrift"/>
        <w:rPr>
          <w:color w:val="000000" w:themeColor="text1"/>
        </w:rPr>
      </w:pPr>
      <w:r>
        <w:rPr>
          <w:rStyle w:val="Marker"/>
          <w:color w:val="000000" w:themeColor="text1"/>
        </w:rPr>
        <w:t>Az alkoholtartalmú italokról szóló rendelet módosítása</w:t>
      </w:r>
    </w:p>
    <w:p w14:paraId="4EDC1CF5" w14:textId="7A506B3C" w:rsidR="008C3136" w:rsidRPr="0016085B" w:rsidRDefault="00191886" w:rsidP="008C3136">
      <w:pPr>
        <w:pStyle w:val="JuristischerAbsatznichtnummeriert"/>
        <w:rPr>
          <w:rStyle w:val="Marker"/>
          <w:color w:val="000000" w:themeColor="text1"/>
        </w:rPr>
      </w:pPr>
      <w:r>
        <w:rPr>
          <w:rStyle w:val="Marker"/>
          <w:color w:val="000000" w:themeColor="text1"/>
        </w:rPr>
        <w:t xml:space="preserve"> Az alkoholtartalmú italokról szóló, 2003. július 30-án közzétett rendelet 10.§ (6) bekezdésében (BGBl. [Szöv. Közl.] I, 1255. o.), amelyet legutóbb a 2017. július 5-i rendelet 15. cikke (BGBI. [Szöv. Közl.] I, 2272. o.) módosított,</w:t>
      </w:r>
      <w:r>
        <w:rPr>
          <w:color w:val="000000" w:themeColor="text1"/>
        </w:rPr>
        <w:t xml:space="preserve"> </w:t>
      </w:r>
      <w:r>
        <w:rPr>
          <w:rStyle w:val="RevisionText"/>
          <w:color w:val="000000" w:themeColor="text1"/>
        </w:rPr>
        <w:t>„az adalékanyagok engedélyezéséről szóló rendelet”</w:t>
      </w:r>
      <w:r>
        <w:rPr>
          <w:color w:val="000000" w:themeColor="text1"/>
        </w:rPr>
        <w:t xml:space="preserve"> </w:t>
      </w:r>
      <w:r>
        <w:rPr>
          <w:rStyle w:val="Marker"/>
          <w:color w:val="000000" w:themeColor="text1"/>
        </w:rPr>
        <w:t>szövegrész</w:t>
      </w:r>
      <w:r>
        <w:rPr>
          <w:color w:val="000000" w:themeColor="text1"/>
        </w:rPr>
        <w:t xml:space="preserve"> </w:t>
      </w:r>
      <w:r>
        <w:rPr>
          <w:rStyle w:val="RevisionText"/>
          <w:color w:val="000000" w:themeColor="text1"/>
        </w:rPr>
        <w:t xml:space="preserve">helyébe az </w:t>
      </w:r>
      <w:r>
        <w:rPr>
          <w:rStyle w:val="Marker"/>
          <w:color w:val="000000" w:themeColor="text1"/>
        </w:rPr>
        <w:t xml:space="preserve">„élelmiszer-adalékanyagokról szóló végrehajtási rendelet” szövegrész lép. </w:t>
      </w:r>
    </w:p>
    <w:p w14:paraId="6D4FB353" w14:textId="7FFD726A" w:rsidR="00620BBC" w:rsidRPr="0016085B" w:rsidRDefault="00375840" w:rsidP="00375840">
      <w:pPr>
        <w:pStyle w:val="ArtikelBezeichner"/>
        <w:numPr>
          <w:ilvl w:val="0"/>
          <w:numId w:val="0"/>
        </w:numPr>
        <w:rPr>
          <w:color w:val="000000" w:themeColor="text1"/>
        </w:rPr>
      </w:pPr>
      <w:r>
        <w:rPr>
          <w:color w:val="000000" w:themeColor="text1"/>
        </w:rPr>
        <w:t>8. cikk</w:t>
      </w:r>
    </w:p>
    <w:p w14:paraId="259F6C91" w14:textId="77777777" w:rsidR="00620BBC" w:rsidRPr="0016085B" w:rsidRDefault="00620BBC" w:rsidP="00B52D80">
      <w:pPr>
        <w:pStyle w:val="Artikelberschrift"/>
        <w:rPr>
          <w:color w:val="000000" w:themeColor="text1"/>
        </w:rPr>
      </w:pPr>
      <w:r>
        <w:rPr>
          <w:rStyle w:val="Marker"/>
          <w:color w:val="000000" w:themeColor="text1"/>
        </w:rPr>
        <w:t>Hatálybalépés, hatályon kívül helyezés</w:t>
      </w:r>
    </w:p>
    <w:p w14:paraId="7014C26D" w14:textId="1570D12B" w:rsidR="00620BBC" w:rsidRPr="0016085B" w:rsidRDefault="00BF08F3" w:rsidP="00B52D80">
      <w:pPr>
        <w:pStyle w:val="JuristischerAbsatznichtnummeriert"/>
        <w:rPr>
          <w:color w:val="000000" w:themeColor="text1"/>
        </w:rPr>
      </w:pPr>
      <w:r>
        <w:rPr>
          <w:rStyle w:val="Marker"/>
          <w:color w:val="000000" w:themeColor="text1"/>
        </w:rPr>
        <w:t>Ez a rendelet a kihirdetését követő napon lép hatályba. Ezzel egyidejűleg az adalékanyagok engedélyezéséről szóló, 1998. január 29-i rendelet (BGBI. [Szöv. Közl.] I, 230., 231. o.), amelyet legutóbb a 2017. július 5-i rendelet 23. cikke (BGBI. [Szöv. Közl.] I, 2272. o.) módosított, valamint az adalékanyagok forgalomba hozataláról szóló, 1998. január 29-i rendelet (BGBI. [Szöv. Közl.] I, 230., 269. o.), amelyet legutóbb a 2011. március 28-i rendelet 2. cikke (BGBL. [Szöv. Közl.] I, 530. o.) módosított, hatályát veszti.</w:t>
      </w:r>
    </w:p>
    <w:p w14:paraId="6773C1F0" w14:textId="77777777" w:rsidR="00620BBC" w:rsidRPr="0016085B" w:rsidRDefault="00620BBC" w:rsidP="00B52D80">
      <w:pPr>
        <w:pStyle w:val="Schlussformel"/>
        <w:rPr>
          <w:rStyle w:val="Marker"/>
          <w:color w:val="000000" w:themeColor="text1"/>
        </w:rPr>
      </w:pPr>
      <w:r>
        <w:rPr>
          <w:rStyle w:val="Marker"/>
          <w:color w:val="000000" w:themeColor="text1"/>
        </w:rPr>
        <w:t>A Szövetségi Tanács hozzájárulását adta.</w:t>
      </w:r>
    </w:p>
    <w:p w14:paraId="5EE3F538" w14:textId="7D81793D" w:rsidR="00BF08F3" w:rsidRPr="0016085B" w:rsidRDefault="00BF08F3" w:rsidP="00BF08F3">
      <w:pPr>
        <w:pStyle w:val="OrtDatum"/>
        <w:jc w:val="left"/>
        <w:rPr>
          <w:color w:val="000000" w:themeColor="text1"/>
        </w:rPr>
      </w:pPr>
      <w:r>
        <w:rPr>
          <w:color w:val="000000" w:themeColor="text1"/>
        </w:rPr>
        <w:t>Bonn, 2021. június 2.</w:t>
      </w:r>
    </w:p>
    <w:p w14:paraId="6A4347CC" w14:textId="77777777" w:rsidR="00BF08F3" w:rsidRPr="0016085B" w:rsidRDefault="00BF08F3" w:rsidP="00BF08F3">
      <w:pPr>
        <w:pStyle w:val="Organisation"/>
        <w:rPr>
          <w:color w:val="000000" w:themeColor="text1"/>
        </w:rPr>
      </w:pPr>
      <w:r>
        <w:rPr>
          <w:color w:val="000000" w:themeColor="text1"/>
        </w:rPr>
        <w:t>A szövetségi élelmiszerügyi és mezőgazdasági miniszter</w:t>
      </w:r>
    </w:p>
    <w:p w14:paraId="0468343C" w14:textId="2051C122" w:rsidR="00620BBC" w:rsidRPr="0016085B" w:rsidRDefault="00E96D90" w:rsidP="0016085B">
      <w:pPr>
        <w:pStyle w:val="Person"/>
        <w:rPr>
          <w:color w:val="000000" w:themeColor="text1"/>
        </w:rPr>
      </w:pPr>
      <w:r>
        <w:rPr>
          <w:color w:val="000000" w:themeColor="text1"/>
        </w:rPr>
        <w:t>Julia Klöckner</w:t>
      </w:r>
    </w:p>
    <w:sectPr w:rsidR="00620BBC" w:rsidRPr="0016085B" w:rsidSect="00801EED">
      <w:headerReference w:type="default" r:id="rId8"/>
      <w:headerReference w:type="first" r:id="rId9"/>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1F186" w14:textId="77777777" w:rsidR="0091105F" w:rsidRDefault="0091105F">
      <w:pPr>
        <w:spacing w:before="0" w:after="0"/>
      </w:pPr>
      <w:r>
        <w:separator/>
      </w:r>
    </w:p>
  </w:endnote>
  <w:endnote w:type="continuationSeparator" w:id="0">
    <w:p w14:paraId="6D5217DA" w14:textId="77777777" w:rsidR="0091105F" w:rsidRDefault="0091105F">
      <w:pPr>
        <w:spacing w:before="0" w:after="0"/>
      </w:pPr>
      <w:r>
        <w:continuationSeparator/>
      </w:r>
    </w:p>
  </w:endnote>
  <w:endnote w:type="continuationNotice" w:id="1">
    <w:p w14:paraId="5B228D32" w14:textId="77777777" w:rsidR="0091105F" w:rsidRDefault="0091105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Malgun Gothic Semilight"/>
    <w:panose1 w:val="00000000000000000000"/>
    <w:charset w:val="00"/>
    <w:family w:val="roman"/>
    <w:notTrueType/>
    <w:pitch w:val="default"/>
    <w:sig w:usb0="00000003" w:usb1="00000000" w:usb2="00000000" w:usb3="00000000" w:csb0="00000001" w:csb1="00000000"/>
  </w:font>
  <w:font w:name="JGDMZY+MyriadPro-Regular">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C934D" w14:textId="77777777" w:rsidR="0091105F" w:rsidRDefault="0091105F">
      <w:pPr>
        <w:spacing w:before="0" w:after="0"/>
      </w:pPr>
      <w:r>
        <w:separator/>
      </w:r>
    </w:p>
  </w:footnote>
  <w:footnote w:type="continuationSeparator" w:id="0">
    <w:p w14:paraId="0E77941E" w14:textId="77777777" w:rsidR="0091105F" w:rsidRDefault="0091105F">
      <w:pPr>
        <w:spacing w:before="0" w:after="0"/>
      </w:pPr>
      <w:r>
        <w:continuationSeparator/>
      </w:r>
    </w:p>
  </w:footnote>
  <w:footnote w:type="continuationNotice" w:id="1">
    <w:p w14:paraId="0C7DA31B" w14:textId="77777777" w:rsidR="0091105F" w:rsidRDefault="0091105F">
      <w:pPr>
        <w:spacing w:before="0" w:after="0"/>
      </w:pPr>
    </w:p>
  </w:footnote>
  <w:footnote w:id="2">
    <w:p w14:paraId="2DDB6E3A" w14:textId="77777777" w:rsidR="00DB199F" w:rsidRPr="00D671AA" w:rsidRDefault="00DB199F" w:rsidP="000329E6">
      <w:pPr>
        <w:pStyle w:val="FootnoteText"/>
      </w:pPr>
      <w:r>
        <w:rPr>
          <w:rStyle w:val="FootnoteReference"/>
        </w:rPr>
        <w:footnoteRef/>
      </w:r>
      <w:r>
        <w:t>)</w:t>
      </w:r>
      <w:r>
        <w:tab/>
        <w:t>A műszaki szabályokkal és az információs társadalom szolgáltatásaira vonatkozó szabályokkal kapcsolatos információszolgáltatási eljárás megállapításáról szóló, 2015. szeptember 9-i (EU) 2015/1535 európai parlamenti és tanácsi irányelvben (kodifikált szöveg) (HL L 241., 2015.9.17., 1. o.) foglalt kötelezettségek figyelembevételre kerültek.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71DD" w14:textId="590CED97" w:rsidR="00DB199F" w:rsidRPr="00801EED" w:rsidRDefault="00801EED" w:rsidP="00801EED">
    <w:pPr>
      <w:pStyle w:val="Header"/>
    </w:pPr>
    <w:r>
      <w:tab/>
    </w:r>
    <w:r>
      <w:t xml:space="preserve">- </w:t>
    </w:r>
    <w:r>
      <w:fldChar w:fldCharType="begin"/>
    </w:r>
    <w:r>
      <w:instrText xml:space="preserve"> PAGE  \* MERGEFORMAT </w:instrText>
    </w:r>
    <w:r>
      <w:fldChar w:fldCharType="separate"/>
    </w:r>
    <w:r w:rsidR="0016085B">
      <w:t>9</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5145" w14:textId="7A92E600" w:rsidR="00DB199F" w:rsidRPr="00801EED" w:rsidRDefault="00801EED" w:rsidP="00801EED">
    <w:pPr>
      <w:pStyle w:val="Header"/>
    </w:pPr>
    <w:r>
      <w:tab/>
    </w:r>
    <w:r>
      <w:tab/>
    </w:r>
    <w:r w:rsidR="008436A3">
      <w:fldChar w:fldCharType="begin"/>
    </w:r>
    <w:r w:rsidR="008436A3">
      <w:instrText xml:space="preserve"> DOCPROPERTY "Bearbeitungsstand" \* MERGEFORMAT </w:instrText>
    </w:r>
    <w:r w:rsidR="008436A3">
      <w:fldChar w:fldCharType="separate"/>
    </w:r>
    <w:r w:rsidRPr="00801EED">
      <w:rPr>
        <w:sz w:val="18"/>
      </w:rPr>
      <w:t xml:space="preserve">Bearbeitungsstand: </w:t>
    </w:r>
    <w:r w:rsidRPr="00801EED">
      <w:rPr>
        <w:sz w:val="18"/>
      </w:rPr>
      <w:t>10.03.2021  15:03 Uhr</w:t>
    </w:r>
    <w:r w:rsidR="008436A3">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1135"/>
        </w:tabs>
        <w:ind w:left="1135"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3242BAB"/>
    <w:multiLevelType w:val="hybridMultilevel"/>
    <w:tmpl w:val="D2CEB3D0"/>
    <w:lvl w:ilvl="0" w:tplc="5EE61D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38752DD2"/>
    <w:multiLevelType w:val="hybridMultilevel"/>
    <w:tmpl w:val="00AE4A84"/>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6"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7" w15:restartNumberingAfterBreak="0">
    <w:nsid w:val="50910653"/>
    <w:multiLevelType w:val="multilevel"/>
    <w:tmpl w:val="03C88B2A"/>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9"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0"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3"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D995B41"/>
    <w:multiLevelType w:val="hybridMultilevel"/>
    <w:tmpl w:val="0868F102"/>
    <w:lvl w:ilvl="0" w:tplc="1ACC5922">
      <w:start w:val="10"/>
      <w:numFmt w:val="bullet"/>
      <w:lvlText w:val="-"/>
      <w:lvlJc w:val="left"/>
      <w:pPr>
        <w:ind w:left="1145" w:hanging="360"/>
      </w:pPr>
      <w:rPr>
        <w:rFonts w:ascii="Times New Roman" w:eastAsia="Calibri"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25"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6"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7"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27"/>
  </w:num>
  <w:num w:numId="9">
    <w:abstractNumId w:val="18"/>
  </w:num>
  <w:num w:numId="10">
    <w:abstractNumId w:val="3"/>
  </w:num>
  <w:num w:numId="11">
    <w:abstractNumId w:val="10"/>
  </w:num>
  <w:num w:numId="12">
    <w:abstractNumId w:val="0"/>
  </w:num>
  <w:num w:numId="13">
    <w:abstractNumId w:val="26"/>
  </w:num>
  <w:num w:numId="14">
    <w:abstractNumId w:val="12"/>
  </w:num>
  <w:num w:numId="15">
    <w:abstractNumId w:val="21"/>
  </w:num>
  <w:num w:numId="16">
    <w:abstractNumId w:val="2"/>
  </w:num>
  <w:num w:numId="17">
    <w:abstractNumId w:val="17"/>
  </w:num>
  <w:num w:numId="18">
    <w:abstractNumId w:val="7"/>
  </w:num>
  <w:num w:numId="19">
    <w:abstractNumId w:val="6"/>
  </w:num>
  <w:num w:numId="20">
    <w:abstractNumId w:val="16"/>
  </w:num>
  <w:num w:numId="21">
    <w:abstractNumId w:val="22"/>
  </w:num>
  <w:num w:numId="22">
    <w:abstractNumId w:val="8"/>
  </w:num>
  <w:num w:numId="23">
    <w:abstractNumId w:val="13"/>
  </w:num>
  <w:num w:numId="24">
    <w:abstractNumId w:val="1"/>
  </w:num>
  <w:num w:numId="25">
    <w:abstractNumId w:val="15"/>
  </w:num>
  <w:num w:numId="26">
    <w:abstractNumId w:val="4"/>
  </w:num>
  <w:num w:numId="27">
    <w:abstractNumId w:val="25"/>
  </w:num>
  <w:num w:numId="28">
    <w:abstractNumId w:val="23"/>
  </w:num>
  <w:num w:numId="29">
    <w:abstractNumId w:val="9"/>
  </w:num>
  <w:num w:numId="30">
    <w:abstractNumId w:val="20"/>
  </w:num>
  <w:num w:numId="31">
    <w:abstractNumId w:val="1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4"/>
  </w:num>
  <w:num w:numId="35">
    <w:abstractNumId w:val="5"/>
  </w:num>
  <w:num w:numId="36">
    <w:abstractNumId w:val="19"/>
  </w:num>
  <w:num w:numId="37">
    <w:abstractNumId w:val="27"/>
  </w:num>
  <w:num w:numId="38">
    <w:abstractNumId w:val="18"/>
  </w:num>
  <w:num w:numId="39">
    <w:abstractNumId w:val="3"/>
  </w:num>
  <w:num w:numId="40">
    <w:abstractNumId w:val="10"/>
  </w:num>
  <w:num w:numId="41">
    <w:abstractNumId w:val="0"/>
  </w:num>
  <w:num w:numId="42">
    <w:abstractNumId w:val="26"/>
  </w:num>
  <w:num w:numId="43">
    <w:abstractNumId w:val="12"/>
  </w:num>
  <w:num w:numId="44">
    <w:abstractNumId w:val="21"/>
  </w:num>
  <w:num w:numId="45">
    <w:abstractNumId w:val="2"/>
  </w:num>
  <w:num w:numId="46">
    <w:abstractNumId w:val="17"/>
  </w:num>
  <w:num w:numId="47">
    <w:abstractNumId w:val="7"/>
  </w:num>
  <w:num w:numId="48">
    <w:abstractNumId w:val="6"/>
  </w:num>
  <w:num w:numId="49">
    <w:abstractNumId w:val="16"/>
  </w:num>
  <w:num w:numId="50">
    <w:abstractNumId w:val="22"/>
  </w:num>
  <w:num w:numId="51">
    <w:abstractNumId w:val="8"/>
  </w:num>
  <w:num w:numId="52">
    <w:abstractNumId w:val="13"/>
  </w:num>
  <w:num w:numId="53">
    <w:abstractNumId w:val="1"/>
  </w:num>
  <w:num w:numId="54">
    <w:abstractNumId w:val="15"/>
  </w:num>
  <w:num w:numId="55">
    <w:abstractNumId w:val="4"/>
  </w:num>
  <w:num w:numId="56">
    <w:abstractNumId w:val="25"/>
  </w:num>
  <w:num w:numId="57">
    <w:abstractNumId w:val="23"/>
  </w:num>
  <w:num w:numId="58">
    <w:abstractNumId w:val="9"/>
  </w:num>
  <w:num w:numId="59">
    <w:abstractNumId w:val="20"/>
  </w:num>
  <w:num w:numId="60">
    <w:abstractNumId w:val="1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3"/>
    <w:docVar w:name="BefehlsKontext_SpeichernOOXML_Maximum" w:val="260ms"/>
    <w:docVar w:name="BefehlsKontext_SpeichernOOXML_Schnitt" w:val="260ms"/>
    <w:docVar w:name="DQCPart_Begruendung" w:val="0"/>
    <w:docVar w:name="DQCPart_Dokument" w:val="0"/>
    <w:docVar w:name="DQCPart_Regelungsteil" w:val="0"/>
    <w:docVar w:name="DQCPart_Vorblatt" w:val="0"/>
    <w:docVar w:name="DQCResult_Aenderungsbefehl" w:val="0;0"/>
    <w:docVar w:name="DQCResult_Binnenverweise" w:val="0;0"/>
    <w:docVar w:name="DQCResult_Citations" w:val="0;4"/>
    <w:docVar w:name="DQCResult_EinzelneRegelungsteile" w:val="0;0"/>
    <w:docVar w:name="DQCResult_EmbeddedObjects" w:val="0;0"/>
    <w:docVar w:name="DQCResult_Gliederung" w:val="0;4"/>
    <w:docVar w:name="DQCResult_Marker" w:val="0;0"/>
    <w:docVar w:name="DQCResult_Metadata" w:val="0;0"/>
    <w:docVar w:name="DQCResult_ModifiedCharFormat" w:val="0;2"/>
    <w:docVar w:name="DQCResult_ModifiedMargins" w:val="0;0"/>
    <w:docVar w:name="DQCResult_ModifiedNumbering" w:val="0;0"/>
    <w:docVar w:name="DQCResult_StructureCheck" w:val="0;0"/>
    <w:docVar w:name="DQCResult_SuperfluousWhitespace" w:val="0;0"/>
    <w:docVar w:name="DQCResult_TermsAndDiction" w:val="0;11"/>
    <w:docVar w:name="DQCResult_Verweise" w:val="0;0"/>
    <w:docVar w:name="DQCWithWarnings" w:val="0"/>
    <w:docVar w:name="eNorm_Property_Save_Classification" w:val=" "/>
    <w:docVar w:name="eNorm_Property_Save_Created using" w:val="LW 5.4, Build 20151231"/>
    <w:docVar w:name="eNorm_Property_Save_eNorm-Version Erstellung" w:val="3.12.4, Bundesregierung"/>
    <w:docVar w:name="eNorm_Property_Save_eNorm-Version letzte Bearbeitung" w:val="4.1.5 Bundesregierung [20200526]"/>
    <w:docVar w:name="eNorm_Property_Save_eNorm-Version vorherige Bearbeitung" w:val="4.1.5 Bundesregierung [20200526]"/>
    <w:docVar w:name="eNorm_Property_Save_Kategorie" w:val="AENDER/ARTVER"/>
    <w:docVar w:name="eNorm_Property_Save_Last edited using" w:val="LW 5.4, Build 20200526"/>
    <w:docVar w:name="eNorm_Property_Save_Version" w:val="3.12.2.0"/>
    <w:docVar w:name="eNorm_Template_Save" w:val="AENDER.dotm"/>
    <w:docVar w:name="eNorm_Variable_Save_BMJ" w:val="True"/>
    <w:docVar w:name="eNorm_Variable_Save_CUSTOMER" w:val="8"/>
    <w:docVar w:name="eNorm_Variable_Save_LW_DocType" w:val="AENDER"/>
    <w:docVar w:name="eNorm_Variable_Save_LWCons_Langue" w:val="DE"/>
    <w:docVar w:name="eNV_00067A452A714A2297E46624262D2675_Struct" w:val="§ 6 Absatz 4 Nummer 1;2;Struktur:6/4/1;CheckSums:-1/-1/-1;eNV_00067A452A714A2297E46624262D2675_1@@2"/>
    <w:docVar w:name="eNV_02328C9BE0004C0FB7882C0AE1C1E3C5_Struct" w:val="Artikel 3 Nummer 4 Buchstabe a;6;Struktur:3/0/4/1;CheckSums:-1/-1/-1/-1;eNV_02328C9BE0004C0FB7882C0AE1C1E3C5_1@@2"/>
    <w:docVar w:name="eNV_04D53DA1C29B4440A4969E11069DC828_Struct" w:val="Artikel 4 Nummer 1;6;Struktur:4/0/1;CheckSums:-1/-1/-1;eNV_04D53DA1C29B4440A4969E11069DC828_1@@2"/>
    <w:docVar w:name="eNV_06BBDEBA7AEB4333BC30EA13F98D4056_Struct" w:val="§ 5;2;Struktur:5;CheckSums:-1;eNV_06BBDEBA7AEB4333BC30EA13F98D4056_1@@2"/>
    <w:docVar w:name="eNV_0A9867BBE37F4018A1151152BF522817_Struct" w:val="§ 6 Absatz 2;2;Struktur:6/2;CheckSums:-1/-1;eNV_0A9867BBE37F4018A1151152BF522817_1@@2"/>
    <w:docVar w:name="eNV_0AB51753F13842059FB8D087ACB14070_Struct" w:val="§ 4 Absatz 8;2;Struktur:4/8;CheckSums:-1/-1;eNV_0AB51753F13842059FB8D087ACB14070_1@@2"/>
    <w:docVar w:name="eNV_0AB7ABB717F94B48AFB3973E165D2460_Struct" w:val="§ 4 Absatz 5;2;Struktur:4/5;CheckSums:-1/-1;eNV_0AB7ABB717F94B48AFB3973E165D2460_1@@2"/>
    <w:docVar w:name="eNV_12E0AEF9249D438DA18D14F475709CA4_Struct" w:val="§ 2 Nummer 1;2;Struktur:2/0/1;CheckSums:-1/-1/-1;eNV_12E0AEF9249D438DA18D14F475709CA4_1@@2"/>
    <w:docVar w:name="eNV_1B06836764304BE5976C414E95C7D00D_Struct" w:val="§ 1 Absatz 1 Nummer 1;2;Struktur:1/1/1;CheckSums:-1/-1/-1;eNV_1B06836764304BE5976C414E95C7D00D_1@@2"/>
    <w:docVar w:name="eNV_1B2ACDDB457147D892C67FF1D478476D_Struct" w:val="§ 1 Absatz 1 Nummer 3 Buchstabe b;2;Struktur:1/1/3/2;CheckSums:-1/-1/-1/-1;eNV_1B2ACDDB457147D892C67FF1D478476D_1@@2"/>
    <w:docVar w:name="eNV_24F858BDBF5345268BD17EB36F259718_Struct" w:val="§ 4 Absatz 1 Nummer 5;2;Struktur:4/1/5;CheckSums:-1/-1/-1;eNV_24F858BDBF5345268BD17EB36F259718_1@@2"/>
    <w:docVar w:name="eNV_2A6303B535824A61B4B30471F49C4A4A_Struct" w:val="§ 1 Absatz 1 Nummer 2;2;Struktur:1/1/2;CheckSums:-1/-1/-1;eNV_2A6303B535824A61B4B30471F49C4A4A_1@@2"/>
    <w:docVar w:name="eNV_2ABC47BB40444D5D92233F03B0C31354_Struct" w:val="§ 1 Absatz 1 Nummer 3 Buchstabe c;2;Struktur:1/1/3/3;CheckSums:-1/-1/-1/-1;eNV_2ABC47BB40444D5D92233F03B0C31354_1@@2"/>
    <w:docVar w:name="eNV_2BEBB48B54DF4EC8998DF3A92B98AEE8_Struct" w:val="§ 6 Absatz 3 Nummer 5;2;Struktur:6/3/5;CheckSums:-1/-1/-1;eNV_2BEBB48B54DF4EC8998DF3A92B98AEE8_1@@2"/>
    <w:docVar w:name="eNV_2C00A57DCF5C43B29FB2AA4F82C7D396_Struct" w:val="Artikel 3 Nummer 2 Buchstabe e;6;Struktur:3/0/2/5;CheckSums:-1/-1/-1/-1;eNV_2C00A57DCF5C43B29FB2AA4F82C7D396_1@@2"/>
    <w:docVar w:name="eNV_31CFDEAD5C184D528F3A74B0B9174A6C_Struct" w:val="Artikel 4;6;Struktur:4;CheckSums:-1;eNV_31CFDEAD5C184D528F3A74B0B9174A6C_1@@2"/>
    <w:docVar w:name="eNV_35A0946C123F4E7B84045834E0CA3199_Struct" w:val="§ 7 Absatz 2;2;Struktur:7/2;CheckSums:-1/-1;eNV_35A0946C123F4E7B84045834E0CA3199_1@@2"/>
    <w:docVar w:name="eNV_36E4502918614D8EA7E74E82A1FA0054_Struct" w:val="§ 4 Absatz 2;2;Struktur:4/2;CheckSums:-1/-1;eNV_36E4502918614D8EA7E74E82A1FA0054_1@@2"/>
    <w:docVar w:name="eNV_37B9094E3D794AF68EC9AFA1E0B90046_Struct" w:val="Artikel 6;6;Struktur:6;CheckSums:-1;eNV_37B9094E3D794AF68EC9AFA1E0B90046_1@@2"/>
    <w:docVar w:name="eNV_3E6A085C38834FEB90748100F4A73163_Struct" w:val="Artikel 3 Nummer 2 Buchstabe d;6;Struktur:3/0/2/4;CheckSums:-1/-1/-1/-1;eNV_3E6A085C38834FEB90748100F4A73163_1@@2"/>
    <w:docVar w:name="eNV_431C026FE6594FCC9A724ACCF1EBA2DB_Struct" w:val="§ 4 Absatz 1 Nummer 8;2;Struktur:4/1/8;CheckSums:-1/-1/-1;eNV_431C026FE6594FCC9A724ACCF1EBA2DB_1@@2"/>
    <w:docVar w:name="eNV_43B53F38A8E642E7BF47C3EAF6CBA088_Struct" w:val="§ 3 Absatz 2 Nummer 2;2;Struktur:3/2/2;CheckSums:-1/-1/-1;eNV_43B53F38A8E642E7BF47C3EAF6CBA088_1@@2"/>
    <w:docVar w:name="eNV_44B3FFD2FED3406A904AA7C4E0434A3D_Struct" w:val="Artikel 4 Nummer 3;6;Struktur:4/0/3;CheckSums:-1/-1/-1;eNV_44B3FFD2FED3406A904AA7C4E0434A3D_1@@2"/>
    <w:docVar w:name="eNV_47F3D8F6E5514A45A83A2D96F77B803F_Struct" w:val="Artikel 3 Nummer 4 Buchstabe b;6;Struktur:3/0/4/2;CheckSums:-1/-1/-1/-1;eNV_47F3D8F6E5514A45A83A2D96F77B803F_1@@2"/>
    <w:docVar w:name="eNV_4AAD29E8B22C4710AC386769B5CF487E_Struct" w:val="§ 6 Absatz 2 Nummer 2;2;Struktur:6/2/2;CheckSums:-1/-1/-1;eNV_4AAD29E8B22C4710AC386769B5CF487E_1@@2"/>
    <w:docVar w:name="eNV_4AC245B5BB5E41878BAD99022A1C3398_Struct" w:val="§ 3;2;Struktur:3;CheckSums:-1;eNV_4AC245B5BB5E41878BAD99022A1C3398_1@@2"/>
    <w:docVar w:name="eNV_4DB0064FC9D743558BF51261C33FE6CA_Struct" w:val="Artikel 2 Nummer 2;6;Struktur:2/0/2;CheckSums:-1/-1/-1;eNV_4DB0064FC9D743558BF51261C33FE6CA_1@@2"/>
    <w:docVar w:name="eNV_4DC672148A364622B6D8E09D8EFE9092_Struct" w:val="§ 3 Absatz 2 Nummer 1;2;Struktur:3/2/1;CheckSums:-1/-1/-1;eNV_4DC672148A364622B6D8E09D8EFE9092_1@@2"/>
    <w:docVar w:name="eNV_5139390FDF40443699F7A09D796FBE92_Struct" w:val="Artikel 5;6;Struktur:5;CheckSums:-1;eNV_5139390FDF40443699F7A09D796FBE92_1@@2"/>
    <w:docVar w:name="eNV_523B02D322554183B1E9D5051D3EB0E9_Struct" w:val="§ 4 Absatz 1 Nummer 3;2;Struktur:4/1/3;CheckSums:-1/-1/-1;eNV_523B02D322554183B1E9D5051D3EB0E9_1@@2"/>
    <w:docVar w:name="eNV_54317B48730A417ABA51B8F586482599_Struct" w:val="Artikel 2;6;Struktur:2;CheckSums:-1;eNV_54317B48730A417ABA51B8F586482599_1@@2"/>
    <w:docVar w:name="eNV_549C9F3FE2164958BB32CF3EA51DA8F4_Struct" w:val="Artikel 3 Nummer 2;6;Struktur:3/0/2;CheckSums:-1/-1/-1;eNV_549C9F3FE2164958BB32CF3EA51DA8F4_1@@2"/>
    <w:docVar w:name="eNV_555B5068DDB2416489F0104ADD566B4E_Struct" w:val="Artikel 3 Nummer 1;6;Struktur:3/0/1;CheckSums:-1/-1/-1;eNV_555B5068DDB2416489F0104ADD566B4E_1@@2"/>
    <w:docVar w:name="eNV_5568A3D2B3CF4FEFA74F6139D926CB39_Struct" w:val="§ 6 Absatz 1;2;Struktur:6/1;CheckSums:-1/-1;eNV_5568A3D2B3CF4FEFA74F6139D926CB39_1@@2"/>
    <w:docVar w:name="eNV_5681229CC70447CE878C686212CF66FA_Struct" w:val="§ 4 Absatz 1 Nummer 8 Buchstabe c;2;Struktur:4/1/8/3;CheckSums:-1/-1/-1/-1;eNV_5681229CC70447CE878C686212CF66FA_1@@2"/>
    <w:docVar w:name="eNV_57271C07243A42F888947595FF5879C7_Struct" w:val="§ 6 Absatz 3 Nummer 1;2;Struktur:6/3/1;CheckSums:-1/-1/-1;eNV_57271C07243A42F888947595FF5879C7_1@@2"/>
    <w:docVar w:name="eNV_5CA15516B68C4DB5BAA35E26732A1A77_Struct" w:val="§ 7 Absatz 1;2;Struktur:7/1;CheckSums:-1/-1;eNV_5CA15516B68C4DB5BAA35E26732A1A77_1@@2"/>
    <w:docVar w:name="eNV_5CA466730790456E8C4A91497F97861E_Struct" w:val="§ 6 Absatz 4 Nummer 2;2;Struktur:6/4/2;CheckSums:-1/-1/-1;eNV_5CA466730790456E8C4A91497F97861E_1@@2"/>
    <w:docVar w:name="eNV_600527D7A9BD49B1A4AF3B1EF258A673_Struct" w:val="§ 4 Absatz 4;2;Struktur:4/4;CheckSums:-1/-1;eNV_600527D7A9BD49B1A4AF3B1EF258A673_1@@2"/>
    <w:docVar w:name="eNV_60DCF5FDE06E4AB3984A7E35B9663786_Struct" w:val="§ 4 Absatz 1 Nummer 4;2;Struktur:4/1/4;CheckSums:-1/-1/-1;eNV_60DCF5FDE06E4AB3984A7E35B9663786_1@@2"/>
    <w:docVar w:name="eNV_61C05EC9E19148C6915CB4357DD8410F_Struct" w:val="§ 2 Nummer 2 Buchstabe b;2;Struktur:2/0/2/2;CheckSums:-1/-1/-1/-1;eNV_61C05EC9E19148C6915CB4357DD8410F_1@@2"/>
    <w:docVar w:name="eNV_64EA83044C434D1C81DB7D56EBF8A581_Struct" w:val="Artikel 3 Nummer 2 Buchstabe c;6;Struktur:3/0/2/3;CheckSums:-1/-1/-1/-1;eNV_64EA83044C434D1C81DB7D56EBF8A581_1@@2"/>
    <w:docVar w:name="eNV_655B11524A2141399419B776E24EB6DD_Struct" w:val="§ 6 Absatz 3;2;Struktur:6/3;CheckSums:-1/-1;eNV_655B11524A2141399419B776E24EB6DD_1@@2"/>
    <w:docVar w:name="eNV_6995FC295A93453EAF2E1AC1DFDE91C2_Struct" w:val="Artikel 3;6;Struktur:3;CheckSums:-1;eNV_6995FC295A93453EAF2E1AC1DFDE91C2_1@@2"/>
    <w:docVar w:name="eNV_6DFAE4F300794636A83FFFD718FC62DA_Struct" w:val="§ 1 Absatz 2;2;Struktur:1/2;CheckSums:-1/-1;eNV_6DFAE4F300794636A83FFFD718FC62DA_1@@2"/>
    <w:docVar w:name="eNV_6F370E1212314DC08AB5DFEEDAE6F3B3_Struct" w:val="§ 1 Absatz 1 Nummer 3;2;Struktur:1/1/3;CheckSums:-1/-1/-1;eNV_6F370E1212314DC08AB5DFEEDAE6F3B3_1@@2"/>
    <w:docVar w:name="eNV_6F76175512144B1DB3C0126D95AE9BE0_Struct" w:val="§ 4;2;Struktur:4;CheckSums:-1;eNV_6F76175512144B1DB3C0126D95AE9BE0_1@@2"/>
    <w:docVar w:name="eNV_7909712E1574446E9367BEE9CD0AF5B7_Struct" w:val="§ 4 Absatz 6;2;Struktur:4/6;CheckSums:-1/-1;eNV_7909712E1574446E9367BEE9CD0AF5B7_1@@2"/>
    <w:docVar w:name="eNV_8191B9257F3C4A58ADAE987F86F55DE0_Struct" w:val="§ 6 Absatz 3 Nummer 4;2;Struktur:6/3/4;CheckSums:-1/-1/-1;eNV_8191B9257F3C4A58ADAE987F86F55DE0_1@@2"/>
    <w:docVar w:name="eNV_81B07BB63A514A26A256ABFF90907DD0_Struct" w:val="Artikel 3 Nummer 2 Buchstabe b;6;Struktur:3/0/2/2;CheckSums:-1/-1/-1/-1;eNV_81B07BB63A514A26A256ABFF90907DD0_1@@2"/>
    <w:docVar w:name="eNV_8286DE3F32484A67B6D691555811F0E4_Struct" w:val="§ 4 Absatz 8 Nummer 1;2;Struktur:4/8/1;CheckSums:-1/-1/-1;eNV_8286DE3F32484A67B6D691555811F0E4_1@@2"/>
    <w:docVar w:name="eNV_862B4BD0B75744CB87FF6730AEE248B6_Struct" w:val="§ 7;2;Struktur:7;CheckSums:-1;eNV_862B4BD0B75744CB87FF6730AEE248B6_1@@2"/>
    <w:docVar w:name="eNV_86F04F43B8234BC3A3B8F30294A6E804_Struct" w:val="§ 4 Absatz 1 Nummer 6;2;Struktur:4/1/6;CheckSums:-1/-1/-1;eNV_86F04F43B8234BC3A3B8F30294A6E804_1@@2"/>
    <w:docVar w:name="eNV_8E3A265EC7834D4891533D71B1BC68FC_Struct" w:val="§ 6 Absatz 3 Nummer 3;2;Struktur:6/3/3;CheckSums:-1/-1/-1;eNV_8E3A265EC7834D4891533D71B1BC68FC_1@@2"/>
    <w:docVar w:name="eNV_96E2A67AF9B54A4D93A0C9AB249C52FA_Struct" w:val="§ 4 Absatz 7 Nummer 1;2;Struktur:4/7/1;CheckSums:-1/-1/-1;eNV_96E2A67AF9B54A4D93A0C9AB249C52FA_1@@2"/>
    <w:docVar w:name="eNV_9BE5263E1D8D4858AA44FCC902A0F2D9_Struct" w:val="§ 4 Absatz 1 Nummer 7;2;Struktur:4/1/7;CheckSums:-1/-1/-1;eNV_9BE5263E1D8D4858AA44FCC902A0F2D9_1@@2"/>
    <w:docVar w:name="eNV_9CCB0099003C4EE8AC891510C37E0746_Struct" w:val="Artikel 8;6;Struktur:8;CheckSums:-1;eNV_9CCB0099003C4EE8AC891510C37E0746_1@@2"/>
    <w:docVar w:name="eNV_9D29163D008847C8A78E336A8AF7FF37_Struct" w:val="§ 4 Absatz 1 Nummer 8 Buchstabe a;2;Struktur:4/1/8/1;CheckSums:-1/-1/-1/-1;eNV_9D29163D008847C8A78E336A8AF7FF37_1@@2"/>
    <w:docVar w:name="eNV_A380A04A01AF4A4FB4AD10C3D1FA0909_Struct" w:val="Artikel 2 Nummer 3;6;Struktur:2/0/3;CheckSums:-1/-1/-1;eNV_A380A04A01AF4A4FB4AD10C3D1FA0909_1@@2"/>
    <w:docVar w:name="eNV_A4D1B345699847B1964DA79E8F6C6B50_Struct" w:val="§ 4 Absatz 1 Nummer 8 Buchstabe b;2;Struktur:4/1/8/2;CheckSums:-1/-1/-1/-1;eNV_A4D1B345699847B1964DA79E8F6C6B50_1@@2"/>
    <w:docVar w:name="eNV_A76D80DA6FA0443281B74BBC34112CE9_Struct" w:val="§ 4 Absatz 1;2;Struktur:4/1;CheckSums:-1/-1;eNV_A76D80DA6FA0443281B74BBC34112CE9_1@@2"/>
    <w:docVar w:name="eNV_AA0CDC55355042CB8CA7911757B5AFB9_Struct" w:val="Artikel 2 Nummer 4;6;Struktur:2/0/4;CheckSums:-1/-1/-1;eNV_AA0CDC55355042CB8CA7911757B5AFB9_1@@2"/>
    <w:docVar w:name="eNV_AF3963310DC544738BFDA17F4D134A09_Struct" w:val="Artikel 4 Nummer 2;6;Struktur:4/0/2;CheckSums:-1/-1/-1;eNV_AF3963310DC544738BFDA17F4D134A09_1@@2"/>
    <w:docVar w:name="eNV_B1994EBA15E8411487C4032BA66EF33A_Struct" w:val="Artikel 3 Nummer 3;6;Struktur:3/0/3;CheckSums:-1/-1/-1;eNV_B1994EBA15E8411487C4032BA66EF33A_1@@2"/>
    <w:docVar w:name="eNV_B2CAEDD5A12940CD819B38C3CA861124_Struct" w:val="§ 4 Absatz 7;2;Struktur:4/7;CheckSums:-1/-1;eNV_B2CAEDD5A12940CD819B38C3CA861124_1@@2"/>
    <w:docVar w:name="eNV_B3D8F9596D024F37956879BCAB1170F0_Struct" w:val="§ 4 Absatz 7 Nummer 2;2;Struktur:4/7/2;CheckSums:-1/-1/-1;eNV_B3D8F9596D024F37956879BCAB1170F0_1@@2"/>
    <w:docVar w:name="eNV_B63B3580E8364C6A98FC39A23CBB28CC_Struct" w:val="§ 1 Absatz 1;2;Struktur:1/1;CheckSums:-1/-1;eNV_B63B3580E8364C6A98FC39A23CBB28CC_1@@2"/>
    <w:docVar w:name="eNV_B8A52799AB84477D8F29CBDA93A1D37F_Struct" w:val="§ 1;2;Struktur:1;CheckSums:-1;eNV_B8A52799AB84477D8F29CBDA93A1D37F_1@@2"/>
    <w:docVar w:name="eNV_BC916E7AA3814569B0CD5C2FDA548173_Struct" w:val="Artikel 3 Nummer 2 Buchstabe a;6;Struktur:3/0/2/1;CheckSums:-1/-1/-1/-1;eNV_BC916E7AA3814569B0CD5C2FDA548173_1@@2"/>
    <w:docVar w:name="eNV_C2C7BD4C75C842969635CB06B8646C8D_Struct" w:val="Artikel 3 Nummer 2 Buchstabe b Doppelbuchstabe bb;6;Struktur:3/0/2/2/2;CheckSums:-1/-1/-1/-1/-1;eNV_C2C7BD4C75C842969635CB06B8646C8D_1@@2"/>
    <w:docVar w:name="eNV_C3FD3E0F7A614A5DA11146CDADACE9EB_Struct" w:val="§ 3 Absatz 2;2;Struktur:3/2;CheckSums:-1/-1;eNV_C3FD3E0F7A614A5DA11146CDADACE9EB_1@@2"/>
    <w:docVar w:name="eNV_C4374C5EB40648F7AD07B76EDEA3E1DC_Struct" w:val="§ 1 Absatz 1 Nummer 3 Buchstabe a;2;Struktur:1/1/3/1;CheckSums:-1/-1/-1/-1;eNV_C4374C5EB40648F7AD07B76EDEA3E1DC_1@@2"/>
    <w:docVar w:name="eNV_C85FCADC2B304BE3B9037D0C2514DB60_Struct" w:val="§ 6 Absatz 3 Nummer 2;2;Struktur:6/3/2;CheckSums:-1/-1/-1;eNV_C85FCADC2B304BE3B9037D0C2514DB60_1@@2"/>
    <w:docVar w:name="eNV_C8BB87666EBC489CBB59E95A414DCF0E_Struct" w:val="Artikel 3 Nummer 2 Buchstabe b Doppelbuchstabe aa;6;Struktur:3/0/2/2/1;CheckSums:-1/-1/-1/-1/-1;eNV_C8BB87666EBC489CBB59E95A414DCF0E_1@@2"/>
    <w:docVar w:name="eNV_CD13788597644C7DA0BC8CB6A7ED613A_Struct" w:val="§ 6 Absatz 2 Nummer 1;2;Struktur:6/2/1;CheckSums:-1/-1/-1;eNV_CD13788597644C7DA0BC8CB6A7ED613A_1@@2"/>
    <w:docVar w:name="eNV_D4DBE38B6B844BE9BCC912E66DE047C1_Struct" w:val="§ 4 Absatz 1 Nummer 1;2;Struktur:4/1/1;CheckSums:-1/-1/-1;eNV_D4DBE38B6B844BE9BCC912E66DE047C1_1@@2"/>
    <w:docVar w:name="eNV_D65E863EA8864D6193E458BE27CB4A33_Struct" w:val="§ 3 Absatz 1;2;Struktur:3/1;CheckSums:-1/-1;eNV_D65E863EA8864D6193E458BE27CB4A33_1@@2"/>
    <w:docVar w:name="eNV_DC53176502FA45598C279143EAB35034_Struct" w:val="§ 2 Nummer 2 Buchstabe a;2;Struktur:2/0/2/1;CheckSums:-1/-1/-1/-1;eNV_DC53176502FA45598C279143EAB35034_1@@2"/>
    <w:docVar w:name="eNV_DD1036B02D664964A9C4FD44E9A94D7F_Struct" w:val="§ 4 Absatz 1 Nummer 2;2;Struktur:4/1/2;CheckSums:-1/-1/-1;eNV_DD1036B02D664964A9C4FD44E9A94D7F_1@@2"/>
    <w:docVar w:name="eNV_DE2AB68BB33843E78BD04DDC187AF86D_Struct" w:val="Artikel 2 Nummer 1;6;Struktur:2/0/1;CheckSums:-1/-1/-1;eNV_DE2AB68BB33843E78BD04DDC187AF86D_1@@2"/>
    <w:docVar w:name="eNV_DEB24AD8575A407B93FFABDE10449925_Struct" w:val="§ 2 Nummer 2;2;Struktur:2/0/2;CheckSums:-1/-1/-1;eNV_DEB24AD8575A407B93FFABDE10449925_1@@2"/>
    <w:docVar w:name="eNV_E2E537B56C6A4296B8C5FAB70E5BAE3D_Struct" w:val="Artikel 7;6;Struktur:7;CheckSums:-1;eNV_E2E537B56C6A4296B8C5FAB70E5BAE3D_1@@2"/>
    <w:docVar w:name="eNV_E4FD3050A3FF4B57988A219C3A498509_Struct" w:val="Artikel 3 Nummer 4;6;Struktur:3/0/4;CheckSums:-1/-1/-1;eNV_E4FD3050A3FF4B57988A219C3A498509_1@@2"/>
    <w:docVar w:name="eNV_E6A82E311B9746688ED78D1C63C424A7_Struct" w:val="§ 4 Absatz 8 Nummer 2;2;Struktur:4/8/2;CheckSums:-1/-1/-1;eNV_E6A82E311B9746688ED78D1C63C424A7_1@@2"/>
    <w:docVar w:name="eNV_F14DD77261B94E7490162587AB15CC9B_Struct" w:val="§ 4 Absatz 3;2;Struktur:4/3;CheckSums:-1/-1;eNV_F14DD77261B94E7490162587AB15CC9B_1@@2"/>
    <w:docVar w:name="eNV_F6E8A4F0E5134A4594FF93EF053BDCF2_Struct" w:val="§ 2;2;Struktur:2;CheckSums:-1;eNV_F6E8A4F0E5134A4594FF93EF053BDCF2_1@@2"/>
    <w:docVar w:name="eNV_FAF1913EE30A4338AD90B396C4FC2B58_Struct" w:val="Artikel 1;6;Struktur:1;CheckSums:-1;eNV_FAF1913EE30A4338AD90B396C4FC2B58_1@@2"/>
    <w:docVar w:name="eNV_FB146861E2164BB89EE8A643917798BC_Struct" w:val="§ 6;2;Struktur:6;CheckSums:-1;eNV_FB146861E2164BB89EE8A643917798BC_1@@2"/>
    <w:docVar w:name="eNV_FD713D77224246FA8A85013FB07F0569_Struct" w:val="§ 6 Absatz 4;2;Struktur:6/4;CheckSums:-1/-1;eNV_FD713D77224246FA8A85013FB07F0569_1@@2"/>
    <w:docVar w:name="eNV_FF4ADE8E6DA348C4806406EC3CA6EED3_Struct" w:val="§ 4 Absatz 9;2;Struktur:4/9;CheckSums:-1/-1;eNV_FF4ADE8E6DA348C4806406EC3CA6EED3_1@@2"/>
  </w:docVars>
  <w:rsids>
    <w:rsidRoot w:val="00620BBC"/>
    <w:rsid w:val="00001142"/>
    <w:rsid w:val="0000183D"/>
    <w:rsid w:val="000048EA"/>
    <w:rsid w:val="0001095A"/>
    <w:rsid w:val="00010AE0"/>
    <w:rsid w:val="00010F33"/>
    <w:rsid w:val="00012D4F"/>
    <w:rsid w:val="00013A8A"/>
    <w:rsid w:val="00013FB5"/>
    <w:rsid w:val="000153C2"/>
    <w:rsid w:val="00016ADC"/>
    <w:rsid w:val="000172DF"/>
    <w:rsid w:val="00027094"/>
    <w:rsid w:val="00027706"/>
    <w:rsid w:val="000308CF"/>
    <w:rsid w:val="000329E6"/>
    <w:rsid w:val="00036CB3"/>
    <w:rsid w:val="00037E90"/>
    <w:rsid w:val="000438B3"/>
    <w:rsid w:val="00043F0F"/>
    <w:rsid w:val="000475A9"/>
    <w:rsid w:val="000479AC"/>
    <w:rsid w:val="00050F39"/>
    <w:rsid w:val="00053316"/>
    <w:rsid w:val="00053915"/>
    <w:rsid w:val="000542FA"/>
    <w:rsid w:val="00056346"/>
    <w:rsid w:val="000576E1"/>
    <w:rsid w:val="00057AE7"/>
    <w:rsid w:val="00060AEE"/>
    <w:rsid w:val="0006366B"/>
    <w:rsid w:val="00064D2C"/>
    <w:rsid w:val="000667D7"/>
    <w:rsid w:val="000678A5"/>
    <w:rsid w:val="00070439"/>
    <w:rsid w:val="00071773"/>
    <w:rsid w:val="00072222"/>
    <w:rsid w:val="00072D82"/>
    <w:rsid w:val="00073154"/>
    <w:rsid w:val="000736AA"/>
    <w:rsid w:val="00075275"/>
    <w:rsid w:val="00076DE8"/>
    <w:rsid w:val="00086576"/>
    <w:rsid w:val="00086BB3"/>
    <w:rsid w:val="000919DF"/>
    <w:rsid w:val="000963BA"/>
    <w:rsid w:val="00096928"/>
    <w:rsid w:val="0009731E"/>
    <w:rsid w:val="000A0604"/>
    <w:rsid w:val="000A215E"/>
    <w:rsid w:val="000A37C9"/>
    <w:rsid w:val="000A39FF"/>
    <w:rsid w:val="000A4618"/>
    <w:rsid w:val="000A49A6"/>
    <w:rsid w:val="000A67A7"/>
    <w:rsid w:val="000A7C0B"/>
    <w:rsid w:val="000B2732"/>
    <w:rsid w:val="000B2D0B"/>
    <w:rsid w:val="000B2EE3"/>
    <w:rsid w:val="000B6D9B"/>
    <w:rsid w:val="000B7CC5"/>
    <w:rsid w:val="000C01C1"/>
    <w:rsid w:val="000C086D"/>
    <w:rsid w:val="000C1042"/>
    <w:rsid w:val="000C23E9"/>
    <w:rsid w:val="000C2B21"/>
    <w:rsid w:val="000C4A1E"/>
    <w:rsid w:val="000C5A14"/>
    <w:rsid w:val="000C6C45"/>
    <w:rsid w:val="000C7031"/>
    <w:rsid w:val="000D01A5"/>
    <w:rsid w:val="000D0CB9"/>
    <w:rsid w:val="000D3F3E"/>
    <w:rsid w:val="000D528E"/>
    <w:rsid w:val="000E384F"/>
    <w:rsid w:val="000E5117"/>
    <w:rsid w:val="000E6CA2"/>
    <w:rsid w:val="000F0189"/>
    <w:rsid w:val="000F2732"/>
    <w:rsid w:val="000F3120"/>
    <w:rsid w:val="000F737D"/>
    <w:rsid w:val="000F7970"/>
    <w:rsid w:val="00100C7C"/>
    <w:rsid w:val="00103A96"/>
    <w:rsid w:val="00103F69"/>
    <w:rsid w:val="0010470A"/>
    <w:rsid w:val="00107EB6"/>
    <w:rsid w:val="00107F44"/>
    <w:rsid w:val="001115B4"/>
    <w:rsid w:val="0011275A"/>
    <w:rsid w:val="00112795"/>
    <w:rsid w:val="00114D1D"/>
    <w:rsid w:val="001160A2"/>
    <w:rsid w:val="00116EE6"/>
    <w:rsid w:val="001175A3"/>
    <w:rsid w:val="00117DCB"/>
    <w:rsid w:val="00122681"/>
    <w:rsid w:val="00123EC8"/>
    <w:rsid w:val="001328E4"/>
    <w:rsid w:val="001329E3"/>
    <w:rsid w:val="00132C38"/>
    <w:rsid w:val="00136E01"/>
    <w:rsid w:val="00140D69"/>
    <w:rsid w:val="00144BE8"/>
    <w:rsid w:val="00146ECB"/>
    <w:rsid w:val="00147B13"/>
    <w:rsid w:val="00147FC0"/>
    <w:rsid w:val="001526F5"/>
    <w:rsid w:val="00152A56"/>
    <w:rsid w:val="00153D3A"/>
    <w:rsid w:val="00156303"/>
    <w:rsid w:val="0016085B"/>
    <w:rsid w:val="001634D7"/>
    <w:rsid w:val="00163B3D"/>
    <w:rsid w:val="00165E20"/>
    <w:rsid w:val="001673D6"/>
    <w:rsid w:val="00171DE4"/>
    <w:rsid w:val="0017251D"/>
    <w:rsid w:val="00173080"/>
    <w:rsid w:val="00173204"/>
    <w:rsid w:val="00175E38"/>
    <w:rsid w:val="00177660"/>
    <w:rsid w:val="001812EF"/>
    <w:rsid w:val="00184944"/>
    <w:rsid w:val="00184DF4"/>
    <w:rsid w:val="001853DC"/>
    <w:rsid w:val="00185435"/>
    <w:rsid w:val="00185D91"/>
    <w:rsid w:val="00191886"/>
    <w:rsid w:val="00191FF8"/>
    <w:rsid w:val="00193093"/>
    <w:rsid w:val="00193CBF"/>
    <w:rsid w:val="00193D4A"/>
    <w:rsid w:val="00196578"/>
    <w:rsid w:val="00197DA8"/>
    <w:rsid w:val="001A0FDA"/>
    <w:rsid w:val="001A4FFB"/>
    <w:rsid w:val="001A5E0C"/>
    <w:rsid w:val="001A6694"/>
    <w:rsid w:val="001A6DA8"/>
    <w:rsid w:val="001A7E87"/>
    <w:rsid w:val="001B2D65"/>
    <w:rsid w:val="001B3617"/>
    <w:rsid w:val="001B7BEE"/>
    <w:rsid w:val="001C0C9F"/>
    <w:rsid w:val="001C1A0A"/>
    <w:rsid w:val="001C2987"/>
    <w:rsid w:val="001C2A2D"/>
    <w:rsid w:val="001C7342"/>
    <w:rsid w:val="001D21EA"/>
    <w:rsid w:val="001D2CA3"/>
    <w:rsid w:val="001E1572"/>
    <w:rsid w:val="001E445C"/>
    <w:rsid w:val="001E66E3"/>
    <w:rsid w:val="001F2E15"/>
    <w:rsid w:val="001F3A61"/>
    <w:rsid w:val="001F44EF"/>
    <w:rsid w:val="001F6F8A"/>
    <w:rsid w:val="0020575B"/>
    <w:rsid w:val="00207696"/>
    <w:rsid w:val="00211B92"/>
    <w:rsid w:val="00211CF5"/>
    <w:rsid w:val="002137C3"/>
    <w:rsid w:val="00213C16"/>
    <w:rsid w:val="00214E7C"/>
    <w:rsid w:val="002154AD"/>
    <w:rsid w:val="002172C6"/>
    <w:rsid w:val="00221149"/>
    <w:rsid w:val="002219FC"/>
    <w:rsid w:val="0022272C"/>
    <w:rsid w:val="002231DE"/>
    <w:rsid w:val="00226230"/>
    <w:rsid w:val="002263C3"/>
    <w:rsid w:val="00227D4C"/>
    <w:rsid w:val="00227EF2"/>
    <w:rsid w:val="00230743"/>
    <w:rsid w:val="00231FCF"/>
    <w:rsid w:val="00233FBE"/>
    <w:rsid w:val="0023529B"/>
    <w:rsid w:val="00236F0F"/>
    <w:rsid w:val="002405D7"/>
    <w:rsid w:val="00241309"/>
    <w:rsid w:val="00242DCA"/>
    <w:rsid w:val="0024304C"/>
    <w:rsid w:val="002438B6"/>
    <w:rsid w:val="0024597A"/>
    <w:rsid w:val="002459C5"/>
    <w:rsid w:val="00246965"/>
    <w:rsid w:val="00247478"/>
    <w:rsid w:val="00250B97"/>
    <w:rsid w:val="00251A68"/>
    <w:rsid w:val="00252B68"/>
    <w:rsid w:val="002545AA"/>
    <w:rsid w:val="00255D82"/>
    <w:rsid w:val="00256322"/>
    <w:rsid w:val="00256F6D"/>
    <w:rsid w:val="00261ACE"/>
    <w:rsid w:val="00270470"/>
    <w:rsid w:val="002707F1"/>
    <w:rsid w:val="002750C9"/>
    <w:rsid w:val="002773FB"/>
    <w:rsid w:val="002776F3"/>
    <w:rsid w:val="002808AB"/>
    <w:rsid w:val="0028163D"/>
    <w:rsid w:val="002817EC"/>
    <w:rsid w:val="00282298"/>
    <w:rsid w:val="00292111"/>
    <w:rsid w:val="002923BC"/>
    <w:rsid w:val="002927DD"/>
    <w:rsid w:val="00294F90"/>
    <w:rsid w:val="00297652"/>
    <w:rsid w:val="00297E02"/>
    <w:rsid w:val="002A2327"/>
    <w:rsid w:val="002A6436"/>
    <w:rsid w:val="002B2C0A"/>
    <w:rsid w:val="002B44D2"/>
    <w:rsid w:val="002B4AE3"/>
    <w:rsid w:val="002B5B84"/>
    <w:rsid w:val="002B5E77"/>
    <w:rsid w:val="002B6F77"/>
    <w:rsid w:val="002C1C49"/>
    <w:rsid w:val="002C6E09"/>
    <w:rsid w:val="002D3D87"/>
    <w:rsid w:val="002D51E9"/>
    <w:rsid w:val="002E1012"/>
    <w:rsid w:val="002E3D6C"/>
    <w:rsid w:val="002E4DF6"/>
    <w:rsid w:val="002E6B1A"/>
    <w:rsid w:val="002F0965"/>
    <w:rsid w:val="002F2B43"/>
    <w:rsid w:val="002F30ED"/>
    <w:rsid w:val="002F3BEA"/>
    <w:rsid w:val="002F4777"/>
    <w:rsid w:val="002F504D"/>
    <w:rsid w:val="00302586"/>
    <w:rsid w:val="00302891"/>
    <w:rsid w:val="0030435F"/>
    <w:rsid w:val="00306992"/>
    <w:rsid w:val="00310EAD"/>
    <w:rsid w:val="00311F5D"/>
    <w:rsid w:val="003138BF"/>
    <w:rsid w:val="0031660F"/>
    <w:rsid w:val="0031712F"/>
    <w:rsid w:val="0033026D"/>
    <w:rsid w:val="003310D1"/>
    <w:rsid w:val="00333A2D"/>
    <w:rsid w:val="00334E2D"/>
    <w:rsid w:val="00334F6E"/>
    <w:rsid w:val="003358C6"/>
    <w:rsid w:val="003402DB"/>
    <w:rsid w:val="00340788"/>
    <w:rsid w:val="00341321"/>
    <w:rsid w:val="00341754"/>
    <w:rsid w:val="0034275C"/>
    <w:rsid w:val="00346B3B"/>
    <w:rsid w:val="0034770F"/>
    <w:rsid w:val="00352A90"/>
    <w:rsid w:val="003536B9"/>
    <w:rsid w:val="00354A20"/>
    <w:rsid w:val="00356695"/>
    <w:rsid w:val="00357350"/>
    <w:rsid w:val="00357471"/>
    <w:rsid w:val="003575A2"/>
    <w:rsid w:val="003609D3"/>
    <w:rsid w:val="00360CC9"/>
    <w:rsid w:val="00362490"/>
    <w:rsid w:val="003629C1"/>
    <w:rsid w:val="00363B92"/>
    <w:rsid w:val="00363D5B"/>
    <w:rsid w:val="003669C8"/>
    <w:rsid w:val="0037076F"/>
    <w:rsid w:val="00371784"/>
    <w:rsid w:val="003722D5"/>
    <w:rsid w:val="00373816"/>
    <w:rsid w:val="00375840"/>
    <w:rsid w:val="00380390"/>
    <w:rsid w:val="00381CE7"/>
    <w:rsid w:val="00382EC2"/>
    <w:rsid w:val="00382F5D"/>
    <w:rsid w:val="00387392"/>
    <w:rsid w:val="0038790F"/>
    <w:rsid w:val="0039190B"/>
    <w:rsid w:val="00394E49"/>
    <w:rsid w:val="003A0671"/>
    <w:rsid w:val="003A0E16"/>
    <w:rsid w:val="003A124F"/>
    <w:rsid w:val="003A4FFA"/>
    <w:rsid w:val="003A55F8"/>
    <w:rsid w:val="003A6847"/>
    <w:rsid w:val="003B0CE3"/>
    <w:rsid w:val="003B556D"/>
    <w:rsid w:val="003B6C56"/>
    <w:rsid w:val="003B74D1"/>
    <w:rsid w:val="003C11F7"/>
    <w:rsid w:val="003C140E"/>
    <w:rsid w:val="003D0336"/>
    <w:rsid w:val="003D0A8E"/>
    <w:rsid w:val="003D336C"/>
    <w:rsid w:val="003D3978"/>
    <w:rsid w:val="003D4A5E"/>
    <w:rsid w:val="003D62B0"/>
    <w:rsid w:val="003E0068"/>
    <w:rsid w:val="003E16D6"/>
    <w:rsid w:val="003F17F2"/>
    <w:rsid w:val="003F28BF"/>
    <w:rsid w:val="003F4865"/>
    <w:rsid w:val="003F5281"/>
    <w:rsid w:val="003F5610"/>
    <w:rsid w:val="003F7123"/>
    <w:rsid w:val="004020E2"/>
    <w:rsid w:val="00404A0E"/>
    <w:rsid w:val="00411598"/>
    <w:rsid w:val="00413C54"/>
    <w:rsid w:val="00414AFA"/>
    <w:rsid w:val="004205AB"/>
    <w:rsid w:val="004211D7"/>
    <w:rsid w:val="00422C42"/>
    <w:rsid w:val="004242A9"/>
    <w:rsid w:val="004253B1"/>
    <w:rsid w:val="00426430"/>
    <w:rsid w:val="004272EF"/>
    <w:rsid w:val="00431F70"/>
    <w:rsid w:val="00433950"/>
    <w:rsid w:val="00440ED8"/>
    <w:rsid w:val="00442CF1"/>
    <w:rsid w:val="00446EB7"/>
    <w:rsid w:val="004521E4"/>
    <w:rsid w:val="00452EB4"/>
    <w:rsid w:val="00455292"/>
    <w:rsid w:val="00455FE7"/>
    <w:rsid w:val="00457858"/>
    <w:rsid w:val="004601B0"/>
    <w:rsid w:val="00465161"/>
    <w:rsid w:val="00465C5A"/>
    <w:rsid w:val="004671EF"/>
    <w:rsid w:val="00467354"/>
    <w:rsid w:val="0046784E"/>
    <w:rsid w:val="00471E35"/>
    <w:rsid w:val="00471E53"/>
    <w:rsid w:val="00472220"/>
    <w:rsid w:val="0047254C"/>
    <w:rsid w:val="00472B4F"/>
    <w:rsid w:val="00474EB9"/>
    <w:rsid w:val="0047746E"/>
    <w:rsid w:val="00481332"/>
    <w:rsid w:val="00481863"/>
    <w:rsid w:val="00481C1F"/>
    <w:rsid w:val="004824D2"/>
    <w:rsid w:val="004852BB"/>
    <w:rsid w:val="004854E9"/>
    <w:rsid w:val="004875F2"/>
    <w:rsid w:val="004A1A93"/>
    <w:rsid w:val="004A5C1C"/>
    <w:rsid w:val="004A66CD"/>
    <w:rsid w:val="004A68CF"/>
    <w:rsid w:val="004A70B2"/>
    <w:rsid w:val="004A7FE7"/>
    <w:rsid w:val="004B0C6C"/>
    <w:rsid w:val="004B27AE"/>
    <w:rsid w:val="004B3C0F"/>
    <w:rsid w:val="004B7802"/>
    <w:rsid w:val="004C054C"/>
    <w:rsid w:val="004C2EFC"/>
    <w:rsid w:val="004C3059"/>
    <w:rsid w:val="004C45A6"/>
    <w:rsid w:val="004C4604"/>
    <w:rsid w:val="004C53CE"/>
    <w:rsid w:val="004C6DDD"/>
    <w:rsid w:val="004D04BE"/>
    <w:rsid w:val="004D06A4"/>
    <w:rsid w:val="004E09E5"/>
    <w:rsid w:val="004E1B82"/>
    <w:rsid w:val="004E52A8"/>
    <w:rsid w:val="004E5939"/>
    <w:rsid w:val="004F4870"/>
    <w:rsid w:val="0050272A"/>
    <w:rsid w:val="00503BDB"/>
    <w:rsid w:val="00504966"/>
    <w:rsid w:val="00507DE6"/>
    <w:rsid w:val="005126A5"/>
    <w:rsid w:val="00513127"/>
    <w:rsid w:val="0051370F"/>
    <w:rsid w:val="00515214"/>
    <w:rsid w:val="0052038B"/>
    <w:rsid w:val="00521122"/>
    <w:rsid w:val="005215F8"/>
    <w:rsid w:val="005220F8"/>
    <w:rsid w:val="00522340"/>
    <w:rsid w:val="00522EE8"/>
    <w:rsid w:val="00525536"/>
    <w:rsid w:val="00532594"/>
    <w:rsid w:val="00533C0F"/>
    <w:rsid w:val="00541131"/>
    <w:rsid w:val="00544AD1"/>
    <w:rsid w:val="00546780"/>
    <w:rsid w:val="005504B1"/>
    <w:rsid w:val="005558DE"/>
    <w:rsid w:val="00556667"/>
    <w:rsid w:val="00560155"/>
    <w:rsid w:val="00560683"/>
    <w:rsid w:val="00562E1B"/>
    <w:rsid w:val="00564A2A"/>
    <w:rsid w:val="00564BC3"/>
    <w:rsid w:val="0056503A"/>
    <w:rsid w:val="005718F3"/>
    <w:rsid w:val="00572CA6"/>
    <w:rsid w:val="0057414A"/>
    <w:rsid w:val="00574BFD"/>
    <w:rsid w:val="005758C7"/>
    <w:rsid w:val="00576098"/>
    <w:rsid w:val="00580339"/>
    <w:rsid w:val="00582365"/>
    <w:rsid w:val="00582A38"/>
    <w:rsid w:val="0058571F"/>
    <w:rsid w:val="00585B74"/>
    <w:rsid w:val="00585C79"/>
    <w:rsid w:val="005920A4"/>
    <w:rsid w:val="005941AD"/>
    <w:rsid w:val="00597A17"/>
    <w:rsid w:val="00597C08"/>
    <w:rsid w:val="00597FD6"/>
    <w:rsid w:val="005A1E52"/>
    <w:rsid w:val="005A4642"/>
    <w:rsid w:val="005A532E"/>
    <w:rsid w:val="005A63B3"/>
    <w:rsid w:val="005B0058"/>
    <w:rsid w:val="005B321C"/>
    <w:rsid w:val="005B5679"/>
    <w:rsid w:val="005B5DF4"/>
    <w:rsid w:val="005B6A64"/>
    <w:rsid w:val="005B6BB4"/>
    <w:rsid w:val="005C3623"/>
    <w:rsid w:val="005C5AEF"/>
    <w:rsid w:val="005C66A5"/>
    <w:rsid w:val="005C7425"/>
    <w:rsid w:val="005C7566"/>
    <w:rsid w:val="005C7D63"/>
    <w:rsid w:val="005D0D70"/>
    <w:rsid w:val="005D55A4"/>
    <w:rsid w:val="005D568E"/>
    <w:rsid w:val="005D57EF"/>
    <w:rsid w:val="005D5CBA"/>
    <w:rsid w:val="005D5DAA"/>
    <w:rsid w:val="005E035C"/>
    <w:rsid w:val="005E1374"/>
    <w:rsid w:val="005E2BF6"/>
    <w:rsid w:val="005E561C"/>
    <w:rsid w:val="005E5700"/>
    <w:rsid w:val="005F0513"/>
    <w:rsid w:val="005F0DC1"/>
    <w:rsid w:val="005F45AA"/>
    <w:rsid w:val="005F6400"/>
    <w:rsid w:val="005F6811"/>
    <w:rsid w:val="005F6FC0"/>
    <w:rsid w:val="00601FE3"/>
    <w:rsid w:val="00605377"/>
    <w:rsid w:val="00610678"/>
    <w:rsid w:val="00611473"/>
    <w:rsid w:val="006114D3"/>
    <w:rsid w:val="0061372E"/>
    <w:rsid w:val="00615439"/>
    <w:rsid w:val="00615F85"/>
    <w:rsid w:val="00616C30"/>
    <w:rsid w:val="006175DF"/>
    <w:rsid w:val="00620BBC"/>
    <w:rsid w:val="00620D6D"/>
    <w:rsid w:val="00623609"/>
    <w:rsid w:val="0062396A"/>
    <w:rsid w:val="00624CE8"/>
    <w:rsid w:val="006260B0"/>
    <w:rsid w:val="00626FBA"/>
    <w:rsid w:val="00630A2F"/>
    <w:rsid w:val="00631A6D"/>
    <w:rsid w:val="00633966"/>
    <w:rsid w:val="00634421"/>
    <w:rsid w:val="00634FBB"/>
    <w:rsid w:val="00640419"/>
    <w:rsid w:val="00641D39"/>
    <w:rsid w:val="0064307A"/>
    <w:rsid w:val="00643BE1"/>
    <w:rsid w:val="00644549"/>
    <w:rsid w:val="00646168"/>
    <w:rsid w:val="006472B3"/>
    <w:rsid w:val="0065366D"/>
    <w:rsid w:val="00657502"/>
    <w:rsid w:val="00660611"/>
    <w:rsid w:val="006643DC"/>
    <w:rsid w:val="006662F0"/>
    <w:rsid w:val="00666408"/>
    <w:rsid w:val="006712D4"/>
    <w:rsid w:val="00671346"/>
    <w:rsid w:val="006713CD"/>
    <w:rsid w:val="0068126A"/>
    <w:rsid w:val="00683098"/>
    <w:rsid w:val="00683230"/>
    <w:rsid w:val="00683D2B"/>
    <w:rsid w:val="006902B4"/>
    <w:rsid w:val="00691897"/>
    <w:rsid w:val="00692A29"/>
    <w:rsid w:val="0069494B"/>
    <w:rsid w:val="006A0682"/>
    <w:rsid w:val="006A34E4"/>
    <w:rsid w:val="006A426B"/>
    <w:rsid w:val="006A76AC"/>
    <w:rsid w:val="006A7EAD"/>
    <w:rsid w:val="006B3F79"/>
    <w:rsid w:val="006B4B23"/>
    <w:rsid w:val="006B590B"/>
    <w:rsid w:val="006B5BDE"/>
    <w:rsid w:val="006B5D9C"/>
    <w:rsid w:val="006C149B"/>
    <w:rsid w:val="006C574D"/>
    <w:rsid w:val="006C591C"/>
    <w:rsid w:val="006C6941"/>
    <w:rsid w:val="006C6D81"/>
    <w:rsid w:val="006C720D"/>
    <w:rsid w:val="006C7D31"/>
    <w:rsid w:val="006D09C3"/>
    <w:rsid w:val="006D0B42"/>
    <w:rsid w:val="006D1DFA"/>
    <w:rsid w:val="006D4592"/>
    <w:rsid w:val="006D4E72"/>
    <w:rsid w:val="006D6AF2"/>
    <w:rsid w:val="006E28E3"/>
    <w:rsid w:val="006E6EA5"/>
    <w:rsid w:val="006F1D00"/>
    <w:rsid w:val="006F2934"/>
    <w:rsid w:val="006F3335"/>
    <w:rsid w:val="006F3F78"/>
    <w:rsid w:val="006F45E0"/>
    <w:rsid w:val="006F6D80"/>
    <w:rsid w:val="00700C1C"/>
    <w:rsid w:val="007016C7"/>
    <w:rsid w:val="007017F4"/>
    <w:rsid w:val="00702CE4"/>
    <w:rsid w:val="007036B9"/>
    <w:rsid w:val="007045B2"/>
    <w:rsid w:val="007046F9"/>
    <w:rsid w:val="00705401"/>
    <w:rsid w:val="0070747C"/>
    <w:rsid w:val="00707ABD"/>
    <w:rsid w:val="00710224"/>
    <w:rsid w:val="00710CBD"/>
    <w:rsid w:val="007139C0"/>
    <w:rsid w:val="007139DF"/>
    <w:rsid w:val="00717333"/>
    <w:rsid w:val="00721297"/>
    <w:rsid w:val="00723051"/>
    <w:rsid w:val="0072434B"/>
    <w:rsid w:val="00725108"/>
    <w:rsid w:val="00725BEB"/>
    <w:rsid w:val="0073113A"/>
    <w:rsid w:val="0073249E"/>
    <w:rsid w:val="00734369"/>
    <w:rsid w:val="0073451B"/>
    <w:rsid w:val="00736D48"/>
    <w:rsid w:val="00737143"/>
    <w:rsid w:val="00737A42"/>
    <w:rsid w:val="00740065"/>
    <w:rsid w:val="007428DB"/>
    <w:rsid w:val="00743FE6"/>
    <w:rsid w:val="00750B4C"/>
    <w:rsid w:val="00753C9D"/>
    <w:rsid w:val="007546B2"/>
    <w:rsid w:val="00755A9A"/>
    <w:rsid w:val="00756E50"/>
    <w:rsid w:val="0076130D"/>
    <w:rsid w:val="00761C1B"/>
    <w:rsid w:val="00762F94"/>
    <w:rsid w:val="0076356F"/>
    <w:rsid w:val="007635FC"/>
    <w:rsid w:val="0076493D"/>
    <w:rsid w:val="00766A58"/>
    <w:rsid w:val="00772A1F"/>
    <w:rsid w:val="00773AAA"/>
    <w:rsid w:val="00775126"/>
    <w:rsid w:val="00780511"/>
    <w:rsid w:val="00785742"/>
    <w:rsid w:val="00790B27"/>
    <w:rsid w:val="00790E84"/>
    <w:rsid w:val="00797026"/>
    <w:rsid w:val="0079716B"/>
    <w:rsid w:val="00797FF8"/>
    <w:rsid w:val="007A5D89"/>
    <w:rsid w:val="007A68A8"/>
    <w:rsid w:val="007B00B7"/>
    <w:rsid w:val="007B0622"/>
    <w:rsid w:val="007B07C8"/>
    <w:rsid w:val="007B4AE9"/>
    <w:rsid w:val="007B7EF8"/>
    <w:rsid w:val="007C1B02"/>
    <w:rsid w:val="007C35D1"/>
    <w:rsid w:val="007C4A0B"/>
    <w:rsid w:val="007C565D"/>
    <w:rsid w:val="007C5960"/>
    <w:rsid w:val="007C770E"/>
    <w:rsid w:val="007D37AF"/>
    <w:rsid w:val="007E00AD"/>
    <w:rsid w:val="007E10BD"/>
    <w:rsid w:val="007E4001"/>
    <w:rsid w:val="007F0026"/>
    <w:rsid w:val="007F20A5"/>
    <w:rsid w:val="007F231F"/>
    <w:rsid w:val="00801EED"/>
    <w:rsid w:val="00804377"/>
    <w:rsid w:val="00805B4C"/>
    <w:rsid w:val="00807391"/>
    <w:rsid w:val="00807983"/>
    <w:rsid w:val="00810136"/>
    <w:rsid w:val="008104EF"/>
    <w:rsid w:val="00811198"/>
    <w:rsid w:val="0081166D"/>
    <w:rsid w:val="00811B4D"/>
    <w:rsid w:val="00812AF5"/>
    <w:rsid w:val="00813B10"/>
    <w:rsid w:val="008161BF"/>
    <w:rsid w:val="008166E4"/>
    <w:rsid w:val="008208D0"/>
    <w:rsid w:val="008214E9"/>
    <w:rsid w:val="00822E71"/>
    <w:rsid w:val="0082622C"/>
    <w:rsid w:val="008274FE"/>
    <w:rsid w:val="00832268"/>
    <w:rsid w:val="00833DDA"/>
    <w:rsid w:val="0083532D"/>
    <w:rsid w:val="008357B3"/>
    <w:rsid w:val="00835886"/>
    <w:rsid w:val="00836B82"/>
    <w:rsid w:val="00841263"/>
    <w:rsid w:val="008436A3"/>
    <w:rsid w:val="00845DDB"/>
    <w:rsid w:val="00853066"/>
    <w:rsid w:val="008549F9"/>
    <w:rsid w:val="008557C2"/>
    <w:rsid w:val="00860A76"/>
    <w:rsid w:val="00864D09"/>
    <w:rsid w:val="00864F0B"/>
    <w:rsid w:val="008652BA"/>
    <w:rsid w:val="00865988"/>
    <w:rsid w:val="00865CF9"/>
    <w:rsid w:val="00865F71"/>
    <w:rsid w:val="00867334"/>
    <w:rsid w:val="00876E48"/>
    <w:rsid w:val="00877956"/>
    <w:rsid w:val="00877E1C"/>
    <w:rsid w:val="0088199A"/>
    <w:rsid w:val="00883B3E"/>
    <w:rsid w:val="00883BAC"/>
    <w:rsid w:val="00884325"/>
    <w:rsid w:val="00884A38"/>
    <w:rsid w:val="0088758A"/>
    <w:rsid w:val="0089296E"/>
    <w:rsid w:val="00892B41"/>
    <w:rsid w:val="00894377"/>
    <w:rsid w:val="00897130"/>
    <w:rsid w:val="008A0B27"/>
    <w:rsid w:val="008A0CCF"/>
    <w:rsid w:val="008A17FD"/>
    <w:rsid w:val="008A3BF0"/>
    <w:rsid w:val="008B160E"/>
    <w:rsid w:val="008B5D91"/>
    <w:rsid w:val="008C204A"/>
    <w:rsid w:val="008C3136"/>
    <w:rsid w:val="008C4E46"/>
    <w:rsid w:val="008C6A39"/>
    <w:rsid w:val="008D0CDE"/>
    <w:rsid w:val="008D0FF9"/>
    <w:rsid w:val="008D343C"/>
    <w:rsid w:val="008D516C"/>
    <w:rsid w:val="008E3BEC"/>
    <w:rsid w:val="008E4924"/>
    <w:rsid w:val="008E6017"/>
    <w:rsid w:val="008F0621"/>
    <w:rsid w:val="008F2C21"/>
    <w:rsid w:val="008F3E8D"/>
    <w:rsid w:val="008F48A7"/>
    <w:rsid w:val="008F577A"/>
    <w:rsid w:val="008F7B83"/>
    <w:rsid w:val="008F7EFD"/>
    <w:rsid w:val="00900A60"/>
    <w:rsid w:val="00900FF9"/>
    <w:rsid w:val="009029AF"/>
    <w:rsid w:val="00903637"/>
    <w:rsid w:val="0090428E"/>
    <w:rsid w:val="00905AAC"/>
    <w:rsid w:val="00910D7F"/>
    <w:rsid w:val="0091105F"/>
    <w:rsid w:val="00912109"/>
    <w:rsid w:val="009138BF"/>
    <w:rsid w:val="00914B00"/>
    <w:rsid w:val="009160DA"/>
    <w:rsid w:val="009169CD"/>
    <w:rsid w:val="009200BD"/>
    <w:rsid w:val="0092148F"/>
    <w:rsid w:val="00922D62"/>
    <w:rsid w:val="00923239"/>
    <w:rsid w:val="0092574C"/>
    <w:rsid w:val="00925F23"/>
    <w:rsid w:val="0092669A"/>
    <w:rsid w:val="00926BF1"/>
    <w:rsid w:val="00930BB0"/>
    <w:rsid w:val="00932561"/>
    <w:rsid w:val="009339A3"/>
    <w:rsid w:val="00934111"/>
    <w:rsid w:val="00941372"/>
    <w:rsid w:val="00942272"/>
    <w:rsid w:val="00942E37"/>
    <w:rsid w:val="009435C2"/>
    <w:rsid w:val="009445FB"/>
    <w:rsid w:val="00946B84"/>
    <w:rsid w:val="00946D16"/>
    <w:rsid w:val="00947DB6"/>
    <w:rsid w:val="009501A7"/>
    <w:rsid w:val="009564D6"/>
    <w:rsid w:val="00960F2D"/>
    <w:rsid w:val="00962D55"/>
    <w:rsid w:val="00962F6C"/>
    <w:rsid w:val="009652DD"/>
    <w:rsid w:val="00965318"/>
    <w:rsid w:val="0096646C"/>
    <w:rsid w:val="009669B7"/>
    <w:rsid w:val="00967362"/>
    <w:rsid w:val="00971BCC"/>
    <w:rsid w:val="009724CA"/>
    <w:rsid w:val="00973377"/>
    <w:rsid w:val="00973A27"/>
    <w:rsid w:val="00974171"/>
    <w:rsid w:val="009758B5"/>
    <w:rsid w:val="00977BC2"/>
    <w:rsid w:val="009831A8"/>
    <w:rsid w:val="009849AE"/>
    <w:rsid w:val="00984DE0"/>
    <w:rsid w:val="00985402"/>
    <w:rsid w:val="0098600A"/>
    <w:rsid w:val="00986958"/>
    <w:rsid w:val="00987349"/>
    <w:rsid w:val="00992FC8"/>
    <w:rsid w:val="00993FA6"/>
    <w:rsid w:val="0099528B"/>
    <w:rsid w:val="00996AFB"/>
    <w:rsid w:val="00997492"/>
    <w:rsid w:val="00997DFE"/>
    <w:rsid w:val="009A1B35"/>
    <w:rsid w:val="009A1EE9"/>
    <w:rsid w:val="009A53E7"/>
    <w:rsid w:val="009A6554"/>
    <w:rsid w:val="009A6BFA"/>
    <w:rsid w:val="009C1F9E"/>
    <w:rsid w:val="009C2966"/>
    <w:rsid w:val="009C2DA4"/>
    <w:rsid w:val="009C3E82"/>
    <w:rsid w:val="009C4B60"/>
    <w:rsid w:val="009C667E"/>
    <w:rsid w:val="009C7C3C"/>
    <w:rsid w:val="009D03C3"/>
    <w:rsid w:val="009D0A5E"/>
    <w:rsid w:val="009D18EC"/>
    <w:rsid w:val="009D48A2"/>
    <w:rsid w:val="009D4BF4"/>
    <w:rsid w:val="009D4C32"/>
    <w:rsid w:val="009E25DF"/>
    <w:rsid w:val="009E35CE"/>
    <w:rsid w:val="009E3989"/>
    <w:rsid w:val="009F3384"/>
    <w:rsid w:val="009F53BE"/>
    <w:rsid w:val="009F584D"/>
    <w:rsid w:val="00A007CB"/>
    <w:rsid w:val="00A0230C"/>
    <w:rsid w:val="00A02432"/>
    <w:rsid w:val="00A02807"/>
    <w:rsid w:val="00A02ED7"/>
    <w:rsid w:val="00A039DC"/>
    <w:rsid w:val="00A07BE6"/>
    <w:rsid w:val="00A10FF8"/>
    <w:rsid w:val="00A13E32"/>
    <w:rsid w:val="00A226C1"/>
    <w:rsid w:val="00A22F5B"/>
    <w:rsid w:val="00A23968"/>
    <w:rsid w:val="00A25C99"/>
    <w:rsid w:val="00A30CDF"/>
    <w:rsid w:val="00A32661"/>
    <w:rsid w:val="00A35675"/>
    <w:rsid w:val="00A3624B"/>
    <w:rsid w:val="00A378C1"/>
    <w:rsid w:val="00A40809"/>
    <w:rsid w:val="00A41ACF"/>
    <w:rsid w:val="00A43E47"/>
    <w:rsid w:val="00A4421E"/>
    <w:rsid w:val="00A44337"/>
    <w:rsid w:val="00A44C55"/>
    <w:rsid w:val="00A5404B"/>
    <w:rsid w:val="00A546DE"/>
    <w:rsid w:val="00A62100"/>
    <w:rsid w:val="00A630B5"/>
    <w:rsid w:val="00A67679"/>
    <w:rsid w:val="00A67A21"/>
    <w:rsid w:val="00A70F47"/>
    <w:rsid w:val="00A71A59"/>
    <w:rsid w:val="00A73E6D"/>
    <w:rsid w:val="00A821A4"/>
    <w:rsid w:val="00A84282"/>
    <w:rsid w:val="00A8491C"/>
    <w:rsid w:val="00A90914"/>
    <w:rsid w:val="00A90DE3"/>
    <w:rsid w:val="00A91ADF"/>
    <w:rsid w:val="00A92402"/>
    <w:rsid w:val="00A924B0"/>
    <w:rsid w:val="00A92D86"/>
    <w:rsid w:val="00A950CC"/>
    <w:rsid w:val="00A95774"/>
    <w:rsid w:val="00AA06F3"/>
    <w:rsid w:val="00AA0AFC"/>
    <w:rsid w:val="00AA3B05"/>
    <w:rsid w:val="00AB0C62"/>
    <w:rsid w:val="00AB2302"/>
    <w:rsid w:val="00AB4602"/>
    <w:rsid w:val="00AB588D"/>
    <w:rsid w:val="00AC180E"/>
    <w:rsid w:val="00AC244A"/>
    <w:rsid w:val="00AC2B17"/>
    <w:rsid w:val="00AC2D38"/>
    <w:rsid w:val="00AC7D59"/>
    <w:rsid w:val="00AD0C80"/>
    <w:rsid w:val="00AD52AE"/>
    <w:rsid w:val="00AD5D93"/>
    <w:rsid w:val="00AD79E1"/>
    <w:rsid w:val="00AE4239"/>
    <w:rsid w:val="00AE4707"/>
    <w:rsid w:val="00AE47C2"/>
    <w:rsid w:val="00AE7BCE"/>
    <w:rsid w:val="00AF60C4"/>
    <w:rsid w:val="00AF756D"/>
    <w:rsid w:val="00B00450"/>
    <w:rsid w:val="00B00832"/>
    <w:rsid w:val="00B03BF8"/>
    <w:rsid w:val="00B0498F"/>
    <w:rsid w:val="00B0700D"/>
    <w:rsid w:val="00B07357"/>
    <w:rsid w:val="00B11986"/>
    <w:rsid w:val="00B11CD8"/>
    <w:rsid w:val="00B11F19"/>
    <w:rsid w:val="00B12DB3"/>
    <w:rsid w:val="00B13A37"/>
    <w:rsid w:val="00B142E7"/>
    <w:rsid w:val="00B146E1"/>
    <w:rsid w:val="00B14B9D"/>
    <w:rsid w:val="00B16AF4"/>
    <w:rsid w:val="00B214B5"/>
    <w:rsid w:val="00B21596"/>
    <w:rsid w:val="00B21EFF"/>
    <w:rsid w:val="00B2515E"/>
    <w:rsid w:val="00B27BA2"/>
    <w:rsid w:val="00B30A63"/>
    <w:rsid w:val="00B31221"/>
    <w:rsid w:val="00B32CFE"/>
    <w:rsid w:val="00B32F25"/>
    <w:rsid w:val="00B34397"/>
    <w:rsid w:val="00B359C6"/>
    <w:rsid w:val="00B35F12"/>
    <w:rsid w:val="00B366C4"/>
    <w:rsid w:val="00B37B89"/>
    <w:rsid w:val="00B41B32"/>
    <w:rsid w:val="00B42BE6"/>
    <w:rsid w:val="00B471F3"/>
    <w:rsid w:val="00B5136F"/>
    <w:rsid w:val="00B52D80"/>
    <w:rsid w:val="00B530E9"/>
    <w:rsid w:val="00B548A5"/>
    <w:rsid w:val="00B5493D"/>
    <w:rsid w:val="00B55ECF"/>
    <w:rsid w:val="00B57AAF"/>
    <w:rsid w:val="00B60514"/>
    <w:rsid w:val="00B6067A"/>
    <w:rsid w:val="00B6487E"/>
    <w:rsid w:val="00B72183"/>
    <w:rsid w:val="00B72F43"/>
    <w:rsid w:val="00B73B1B"/>
    <w:rsid w:val="00B768CB"/>
    <w:rsid w:val="00B832A6"/>
    <w:rsid w:val="00B854DA"/>
    <w:rsid w:val="00B863A7"/>
    <w:rsid w:val="00B87D50"/>
    <w:rsid w:val="00B9067F"/>
    <w:rsid w:val="00B924E5"/>
    <w:rsid w:val="00B96B68"/>
    <w:rsid w:val="00BA1B4C"/>
    <w:rsid w:val="00BA267B"/>
    <w:rsid w:val="00BA336B"/>
    <w:rsid w:val="00BA3582"/>
    <w:rsid w:val="00BA3E9C"/>
    <w:rsid w:val="00BB11D9"/>
    <w:rsid w:val="00BB4AA1"/>
    <w:rsid w:val="00BB4F63"/>
    <w:rsid w:val="00BB6E56"/>
    <w:rsid w:val="00BC0CB6"/>
    <w:rsid w:val="00BC1766"/>
    <w:rsid w:val="00BC2485"/>
    <w:rsid w:val="00BC2FC4"/>
    <w:rsid w:val="00BC57FF"/>
    <w:rsid w:val="00BC642B"/>
    <w:rsid w:val="00BC7C12"/>
    <w:rsid w:val="00BD0B07"/>
    <w:rsid w:val="00BD439B"/>
    <w:rsid w:val="00BE05C9"/>
    <w:rsid w:val="00BE14FE"/>
    <w:rsid w:val="00BE262D"/>
    <w:rsid w:val="00BE64DD"/>
    <w:rsid w:val="00BE665E"/>
    <w:rsid w:val="00BF08F3"/>
    <w:rsid w:val="00BF44E0"/>
    <w:rsid w:val="00C000F2"/>
    <w:rsid w:val="00C02806"/>
    <w:rsid w:val="00C04899"/>
    <w:rsid w:val="00C05196"/>
    <w:rsid w:val="00C05CB5"/>
    <w:rsid w:val="00C071FB"/>
    <w:rsid w:val="00C1178A"/>
    <w:rsid w:val="00C11F73"/>
    <w:rsid w:val="00C17451"/>
    <w:rsid w:val="00C2130F"/>
    <w:rsid w:val="00C227CA"/>
    <w:rsid w:val="00C22CB6"/>
    <w:rsid w:val="00C23667"/>
    <w:rsid w:val="00C23AB0"/>
    <w:rsid w:val="00C24958"/>
    <w:rsid w:val="00C2778F"/>
    <w:rsid w:val="00C27AE9"/>
    <w:rsid w:val="00C30967"/>
    <w:rsid w:val="00C31ADE"/>
    <w:rsid w:val="00C3220B"/>
    <w:rsid w:val="00C422FE"/>
    <w:rsid w:val="00C42D4C"/>
    <w:rsid w:val="00C43994"/>
    <w:rsid w:val="00C46256"/>
    <w:rsid w:val="00C46650"/>
    <w:rsid w:val="00C4671F"/>
    <w:rsid w:val="00C47388"/>
    <w:rsid w:val="00C50F17"/>
    <w:rsid w:val="00C60473"/>
    <w:rsid w:val="00C638CA"/>
    <w:rsid w:val="00C65EA4"/>
    <w:rsid w:val="00C65F5B"/>
    <w:rsid w:val="00C66402"/>
    <w:rsid w:val="00C703C4"/>
    <w:rsid w:val="00C71A27"/>
    <w:rsid w:val="00C734BD"/>
    <w:rsid w:val="00C746ED"/>
    <w:rsid w:val="00C762DB"/>
    <w:rsid w:val="00C8276D"/>
    <w:rsid w:val="00C85691"/>
    <w:rsid w:val="00C91CAD"/>
    <w:rsid w:val="00C93111"/>
    <w:rsid w:val="00C93518"/>
    <w:rsid w:val="00C9630B"/>
    <w:rsid w:val="00C966A7"/>
    <w:rsid w:val="00CA1BFB"/>
    <w:rsid w:val="00CA2AF6"/>
    <w:rsid w:val="00CA4805"/>
    <w:rsid w:val="00CA4862"/>
    <w:rsid w:val="00CA53DA"/>
    <w:rsid w:val="00CA7CAF"/>
    <w:rsid w:val="00CC0E45"/>
    <w:rsid w:val="00CC287F"/>
    <w:rsid w:val="00CC5016"/>
    <w:rsid w:val="00CD0F7E"/>
    <w:rsid w:val="00CD6D7D"/>
    <w:rsid w:val="00CE1342"/>
    <w:rsid w:val="00CE2977"/>
    <w:rsid w:val="00CE341F"/>
    <w:rsid w:val="00CE40F1"/>
    <w:rsid w:val="00CE4957"/>
    <w:rsid w:val="00CE4C81"/>
    <w:rsid w:val="00CE6430"/>
    <w:rsid w:val="00CE6E31"/>
    <w:rsid w:val="00CE72DF"/>
    <w:rsid w:val="00CE7FC9"/>
    <w:rsid w:val="00CF31D5"/>
    <w:rsid w:val="00CF3DCC"/>
    <w:rsid w:val="00CF4602"/>
    <w:rsid w:val="00CF5021"/>
    <w:rsid w:val="00CF5313"/>
    <w:rsid w:val="00CF54E8"/>
    <w:rsid w:val="00CF6211"/>
    <w:rsid w:val="00CF63D0"/>
    <w:rsid w:val="00CF6815"/>
    <w:rsid w:val="00D01120"/>
    <w:rsid w:val="00D031BE"/>
    <w:rsid w:val="00D041B8"/>
    <w:rsid w:val="00D04E4E"/>
    <w:rsid w:val="00D07D78"/>
    <w:rsid w:val="00D103CB"/>
    <w:rsid w:val="00D117C8"/>
    <w:rsid w:val="00D13D63"/>
    <w:rsid w:val="00D140BA"/>
    <w:rsid w:val="00D1661F"/>
    <w:rsid w:val="00D1767A"/>
    <w:rsid w:val="00D17BE0"/>
    <w:rsid w:val="00D17FD9"/>
    <w:rsid w:val="00D2057D"/>
    <w:rsid w:val="00D24091"/>
    <w:rsid w:val="00D246E9"/>
    <w:rsid w:val="00D26DE2"/>
    <w:rsid w:val="00D27CFF"/>
    <w:rsid w:val="00D321AB"/>
    <w:rsid w:val="00D33218"/>
    <w:rsid w:val="00D33767"/>
    <w:rsid w:val="00D35629"/>
    <w:rsid w:val="00D364C5"/>
    <w:rsid w:val="00D4063C"/>
    <w:rsid w:val="00D422A0"/>
    <w:rsid w:val="00D42DC9"/>
    <w:rsid w:val="00D45B65"/>
    <w:rsid w:val="00D45E79"/>
    <w:rsid w:val="00D475BC"/>
    <w:rsid w:val="00D5141A"/>
    <w:rsid w:val="00D5237E"/>
    <w:rsid w:val="00D534DF"/>
    <w:rsid w:val="00D544D1"/>
    <w:rsid w:val="00D56C50"/>
    <w:rsid w:val="00D57113"/>
    <w:rsid w:val="00D60BC6"/>
    <w:rsid w:val="00D61A19"/>
    <w:rsid w:val="00D61F07"/>
    <w:rsid w:val="00D63BE9"/>
    <w:rsid w:val="00D65ABE"/>
    <w:rsid w:val="00D66698"/>
    <w:rsid w:val="00D71293"/>
    <w:rsid w:val="00D7495C"/>
    <w:rsid w:val="00D74F7F"/>
    <w:rsid w:val="00D8065D"/>
    <w:rsid w:val="00D80F6E"/>
    <w:rsid w:val="00D81936"/>
    <w:rsid w:val="00D82D0D"/>
    <w:rsid w:val="00D83CAA"/>
    <w:rsid w:val="00D853EF"/>
    <w:rsid w:val="00D85DCA"/>
    <w:rsid w:val="00D91FAD"/>
    <w:rsid w:val="00D93D91"/>
    <w:rsid w:val="00D943F4"/>
    <w:rsid w:val="00D966E8"/>
    <w:rsid w:val="00D973F3"/>
    <w:rsid w:val="00D9757B"/>
    <w:rsid w:val="00DA1BF2"/>
    <w:rsid w:val="00DA3193"/>
    <w:rsid w:val="00DA4503"/>
    <w:rsid w:val="00DA5386"/>
    <w:rsid w:val="00DA6FD6"/>
    <w:rsid w:val="00DA6FE6"/>
    <w:rsid w:val="00DA7EB5"/>
    <w:rsid w:val="00DB199F"/>
    <w:rsid w:val="00DB2112"/>
    <w:rsid w:val="00DB2174"/>
    <w:rsid w:val="00DB2705"/>
    <w:rsid w:val="00DB3009"/>
    <w:rsid w:val="00DB3372"/>
    <w:rsid w:val="00DB53DD"/>
    <w:rsid w:val="00DC1B48"/>
    <w:rsid w:val="00DC6BDC"/>
    <w:rsid w:val="00DC6C2B"/>
    <w:rsid w:val="00DD1023"/>
    <w:rsid w:val="00DD10B1"/>
    <w:rsid w:val="00DD13A8"/>
    <w:rsid w:val="00DD20D5"/>
    <w:rsid w:val="00DD3605"/>
    <w:rsid w:val="00DD6CA9"/>
    <w:rsid w:val="00DE0594"/>
    <w:rsid w:val="00DE0F98"/>
    <w:rsid w:val="00DE475F"/>
    <w:rsid w:val="00DE5451"/>
    <w:rsid w:val="00DE5E52"/>
    <w:rsid w:val="00DE6323"/>
    <w:rsid w:val="00DE6F6F"/>
    <w:rsid w:val="00DE75C6"/>
    <w:rsid w:val="00DE7E4E"/>
    <w:rsid w:val="00DF2C8D"/>
    <w:rsid w:val="00DF2D62"/>
    <w:rsid w:val="00DF37C3"/>
    <w:rsid w:val="00DF4129"/>
    <w:rsid w:val="00DF42F3"/>
    <w:rsid w:val="00DF7AE8"/>
    <w:rsid w:val="00E00584"/>
    <w:rsid w:val="00E00825"/>
    <w:rsid w:val="00E00EC9"/>
    <w:rsid w:val="00E06C63"/>
    <w:rsid w:val="00E0730B"/>
    <w:rsid w:val="00E12AED"/>
    <w:rsid w:val="00E12CBC"/>
    <w:rsid w:val="00E13A0E"/>
    <w:rsid w:val="00E14F75"/>
    <w:rsid w:val="00E22A05"/>
    <w:rsid w:val="00E2572C"/>
    <w:rsid w:val="00E27370"/>
    <w:rsid w:val="00E27F71"/>
    <w:rsid w:val="00E3104A"/>
    <w:rsid w:val="00E31583"/>
    <w:rsid w:val="00E315B2"/>
    <w:rsid w:val="00E32121"/>
    <w:rsid w:val="00E32907"/>
    <w:rsid w:val="00E3402E"/>
    <w:rsid w:val="00E346F5"/>
    <w:rsid w:val="00E4171E"/>
    <w:rsid w:val="00E41FB3"/>
    <w:rsid w:val="00E439FA"/>
    <w:rsid w:val="00E46333"/>
    <w:rsid w:val="00E47B0E"/>
    <w:rsid w:val="00E50F42"/>
    <w:rsid w:val="00E51828"/>
    <w:rsid w:val="00E527FE"/>
    <w:rsid w:val="00E56E13"/>
    <w:rsid w:val="00E60982"/>
    <w:rsid w:val="00E60F69"/>
    <w:rsid w:val="00E719CD"/>
    <w:rsid w:val="00E7246F"/>
    <w:rsid w:val="00E739C5"/>
    <w:rsid w:val="00E75C5C"/>
    <w:rsid w:val="00E76580"/>
    <w:rsid w:val="00E7701A"/>
    <w:rsid w:val="00E778B9"/>
    <w:rsid w:val="00E8204B"/>
    <w:rsid w:val="00E8615F"/>
    <w:rsid w:val="00E90823"/>
    <w:rsid w:val="00E91EAC"/>
    <w:rsid w:val="00E95F06"/>
    <w:rsid w:val="00E96D90"/>
    <w:rsid w:val="00E97EBB"/>
    <w:rsid w:val="00EA11A5"/>
    <w:rsid w:val="00EA1FAB"/>
    <w:rsid w:val="00EA38AC"/>
    <w:rsid w:val="00EA4484"/>
    <w:rsid w:val="00EA59E8"/>
    <w:rsid w:val="00EA72E5"/>
    <w:rsid w:val="00EB08CF"/>
    <w:rsid w:val="00EB1555"/>
    <w:rsid w:val="00EB3837"/>
    <w:rsid w:val="00EB4067"/>
    <w:rsid w:val="00EB6776"/>
    <w:rsid w:val="00EC280B"/>
    <w:rsid w:val="00EC51B8"/>
    <w:rsid w:val="00EC602F"/>
    <w:rsid w:val="00EC66C6"/>
    <w:rsid w:val="00EC6A0B"/>
    <w:rsid w:val="00ED054D"/>
    <w:rsid w:val="00ED0631"/>
    <w:rsid w:val="00ED0649"/>
    <w:rsid w:val="00ED0D77"/>
    <w:rsid w:val="00ED19A5"/>
    <w:rsid w:val="00ED4AFB"/>
    <w:rsid w:val="00ED4D6A"/>
    <w:rsid w:val="00ED73C7"/>
    <w:rsid w:val="00EE38FA"/>
    <w:rsid w:val="00EE591A"/>
    <w:rsid w:val="00EE6106"/>
    <w:rsid w:val="00EE64BB"/>
    <w:rsid w:val="00EE7AF4"/>
    <w:rsid w:val="00EF0071"/>
    <w:rsid w:val="00EF08F5"/>
    <w:rsid w:val="00EF370D"/>
    <w:rsid w:val="00EF7E5F"/>
    <w:rsid w:val="00F002D5"/>
    <w:rsid w:val="00F018AA"/>
    <w:rsid w:val="00F03AE3"/>
    <w:rsid w:val="00F050A3"/>
    <w:rsid w:val="00F07731"/>
    <w:rsid w:val="00F12DC7"/>
    <w:rsid w:val="00F16D55"/>
    <w:rsid w:val="00F20411"/>
    <w:rsid w:val="00F2245F"/>
    <w:rsid w:val="00F2306E"/>
    <w:rsid w:val="00F2498C"/>
    <w:rsid w:val="00F259E3"/>
    <w:rsid w:val="00F30218"/>
    <w:rsid w:val="00F30D85"/>
    <w:rsid w:val="00F33DA9"/>
    <w:rsid w:val="00F33FAE"/>
    <w:rsid w:val="00F34A2B"/>
    <w:rsid w:val="00F34F04"/>
    <w:rsid w:val="00F3581D"/>
    <w:rsid w:val="00F41C0B"/>
    <w:rsid w:val="00F42791"/>
    <w:rsid w:val="00F431CC"/>
    <w:rsid w:val="00F43C47"/>
    <w:rsid w:val="00F4620C"/>
    <w:rsid w:val="00F4720D"/>
    <w:rsid w:val="00F50831"/>
    <w:rsid w:val="00F52064"/>
    <w:rsid w:val="00F53A7F"/>
    <w:rsid w:val="00F550ED"/>
    <w:rsid w:val="00F559F4"/>
    <w:rsid w:val="00F577B9"/>
    <w:rsid w:val="00F611A6"/>
    <w:rsid w:val="00F61A0F"/>
    <w:rsid w:val="00F65ABC"/>
    <w:rsid w:val="00F66C17"/>
    <w:rsid w:val="00F70B82"/>
    <w:rsid w:val="00F71369"/>
    <w:rsid w:val="00F71AA5"/>
    <w:rsid w:val="00F736F9"/>
    <w:rsid w:val="00F77BD2"/>
    <w:rsid w:val="00F85203"/>
    <w:rsid w:val="00F87334"/>
    <w:rsid w:val="00F90093"/>
    <w:rsid w:val="00F92A35"/>
    <w:rsid w:val="00F930C9"/>
    <w:rsid w:val="00F95837"/>
    <w:rsid w:val="00FA0654"/>
    <w:rsid w:val="00FA0DCA"/>
    <w:rsid w:val="00FA344E"/>
    <w:rsid w:val="00FA4F8C"/>
    <w:rsid w:val="00FA5D57"/>
    <w:rsid w:val="00FA6A15"/>
    <w:rsid w:val="00FA6E4B"/>
    <w:rsid w:val="00FA78E9"/>
    <w:rsid w:val="00FB382B"/>
    <w:rsid w:val="00FC14DA"/>
    <w:rsid w:val="00FC3C31"/>
    <w:rsid w:val="00FC3F2B"/>
    <w:rsid w:val="00FC5329"/>
    <w:rsid w:val="00FC5D7A"/>
    <w:rsid w:val="00FD6655"/>
    <w:rsid w:val="00FD79EA"/>
    <w:rsid w:val="00FE2060"/>
    <w:rsid w:val="00FE3339"/>
    <w:rsid w:val="00FE67D7"/>
    <w:rsid w:val="00FF0917"/>
    <w:rsid w:val="00FF12E7"/>
    <w:rsid w:val="00FF4661"/>
    <w:rsid w:val="00FF627F"/>
    <w:rsid w:val="00FF65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9CFAA8"/>
  <w15:docId w15:val="{408BE4FD-E78C-40BD-AC08-180084F5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45"/>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45"/>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45"/>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45"/>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0BBC"/>
    <w:rPr>
      <w:color w:val="0000FF"/>
      <w:u w:val="single"/>
    </w:rPr>
  </w:style>
  <w:style w:type="character" w:styleId="CommentReference">
    <w:name w:val="annotation reference"/>
    <w:basedOn w:val="DefaultParagraphFont"/>
    <w:uiPriority w:val="99"/>
    <w:semiHidden/>
    <w:unhideWhenUsed/>
    <w:rsid w:val="005C7425"/>
    <w:rPr>
      <w:sz w:val="16"/>
      <w:szCs w:val="16"/>
    </w:rPr>
  </w:style>
  <w:style w:type="paragraph" w:styleId="CommentText">
    <w:name w:val="annotation text"/>
    <w:basedOn w:val="Normal"/>
    <w:link w:val="CommentTextChar"/>
    <w:uiPriority w:val="99"/>
    <w:unhideWhenUsed/>
    <w:rsid w:val="005C7425"/>
    <w:rPr>
      <w:sz w:val="20"/>
      <w:szCs w:val="20"/>
    </w:rPr>
  </w:style>
  <w:style w:type="character" w:customStyle="1" w:styleId="CommentTextChar">
    <w:name w:val="Comment Text Char"/>
    <w:basedOn w:val="DefaultParagraphFont"/>
    <w:link w:val="CommentText"/>
    <w:uiPriority w:val="99"/>
    <w:rsid w:val="005C742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C7425"/>
    <w:rPr>
      <w:b/>
      <w:bCs/>
    </w:rPr>
  </w:style>
  <w:style w:type="character" w:customStyle="1" w:styleId="CommentSubjectChar">
    <w:name w:val="Comment Subject Char"/>
    <w:basedOn w:val="CommentTextChar"/>
    <w:link w:val="CommentSubject"/>
    <w:uiPriority w:val="99"/>
    <w:semiHidden/>
    <w:rsid w:val="005C7425"/>
    <w:rPr>
      <w:rFonts w:ascii="Arial" w:hAnsi="Arial" w:cs="Arial"/>
      <w:b/>
      <w:bCs/>
      <w:sz w:val="20"/>
      <w:szCs w:val="20"/>
    </w:rPr>
  </w:style>
  <w:style w:type="paragraph" w:styleId="BalloonText">
    <w:name w:val="Balloon Text"/>
    <w:basedOn w:val="Normal"/>
    <w:link w:val="BalloonTextChar"/>
    <w:uiPriority w:val="99"/>
    <w:semiHidden/>
    <w:unhideWhenUsed/>
    <w:rsid w:val="00086BB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BB3"/>
    <w:rPr>
      <w:rFonts w:ascii="Tahoma" w:hAnsi="Tahoma" w:cs="Tahoma"/>
      <w:sz w:val="16"/>
      <w:szCs w:val="16"/>
    </w:rPr>
  </w:style>
  <w:style w:type="paragraph" w:styleId="Revision">
    <w:name w:val="Revision"/>
    <w:hidden/>
    <w:uiPriority w:val="99"/>
    <w:semiHidden/>
    <w:rsid w:val="00F41C0B"/>
    <w:pPr>
      <w:spacing w:after="0" w:line="240" w:lineRule="auto"/>
    </w:pPr>
    <w:rPr>
      <w:rFonts w:ascii="Arial" w:hAnsi="Arial" w:cs="Arial"/>
    </w:rPr>
  </w:style>
  <w:style w:type="character" w:customStyle="1" w:styleId="highlight2">
    <w:name w:val="highlight2"/>
    <w:basedOn w:val="DefaultParagraphFont"/>
    <w:rsid w:val="00F2306E"/>
    <w:rPr>
      <w:color w:val="333333"/>
      <w:bdr w:val="single" w:sz="6" w:space="0" w:color="FEE9C3" w:frame="1"/>
      <w:shd w:val="clear" w:color="auto" w:fill="FEE9C3"/>
    </w:rPr>
  </w:style>
  <w:style w:type="paragraph" w:customStyle="1" w:styleId="CM1">
    <w:name w:val="CM1"/>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3">
    <w:name w:val="CM3"/>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4">
    <w:name w:val="CM4"/>
    <w:basedOn w:val="Normal"/>
    <w:next w:val="Normal"/>
    <w:uiPriority w:val="99"/>
    <w:rsid w:val="00C703C4"/>
    <w:pPr>
      <w:autoSpaceDE w:val="0"/>
      <w:autoSpaceDN w:val="0"/>
      <w:adjustRightInd w:val="0"/>
      <w:spacing w:before="0" w:after="0"/>
      <w:jc w:val="left"/>
    </w:pPr>
    <w:rPr>
      <w:rFonts w:ascii="Times New Roman" w:hAnsi="Times New Roman" w:cs="Times New Roman"/>
      <w:sz w:val="24"/>
      <w:szCs w:val="24"/>
    </w:rPr>
  </w:style>
  <w:style w:type="paragraph" w:customStyle="1" w:styleId="Default">
    <w:name w:val="Default"/>
    <w:rsid w:val="005A1E52"/>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6B3F79"/>
    <w:pPr>
      <w:spacing w:before="0" w:after="0"/>
      <w:jc w:val="left"/>
    </w:pPr>
    <w:rPr>
      <w:sz w:val="24"/>
      <w:szCs w:val="24"/>
    </w:rPr>
  </w:style>
  <w:style w:type="character" w:customStyle="1" w:styleId="PlainTextChar">
    <w:name w:val="Plain Text Char"/>
    <w:basedOn w:val="DefaultParagraphFont"/>
    <w:link w:val="PlainText"/>
    <w:uiPriority w:val="99"/>
    <w:rsid w:val="006B3F79"/>
    <w:rPr>
      <w:rFonts w:ascii="Arial" w:hAnsi="Arial" w:cs="Arial"/>
      <w:sz w:val="24"/>
      <w:szCs w:val="24"/>
    </w:rPr>
  </w:style>
  <w:style w:type="table" w:styleId="TableGrid">
    <w:name w:val="Table Grid"/>
    <w:basedOn w:val="TableNormal"/>
    <w:uiPriority w:val="59"/>
    <w:rsid w:val="00926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A62100"/>
  </w:style>
  <w:style w:type="paragraph" w:styleId="NormalWeb">
    <w:name w:val="Normal (Web)"/>
    <w:basedOn w:val="Normal"/>
    <w:uiPriority w:val="99"/>
    <w:semiHidden/>
    <w:unhideWhenUsed/>
    <w:rsid w:val="00FA6E4B"/>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sidebar-outside">
    <w:name w:val="sidebar-outside"/>
    <w:basedOn w:val="DefaultParagraphFont"/>
    <w:rsid w:val="00FA6E4B"/>
  </w:style>
  <w:style w:type="character" w:styleId="Emphasis">
    <w:name w:val="Emphasis"/>
    <w:basedOn w:val="DefaultParagraphFont"/>
    <w:uiPriority w:val="20"/>
    <w:qFormat/>
    <w:rsid w:val="00FA6E4B"/>
    <w:rPr>
      <w:i/>
      <w:iCs/>
    </w:rPr>
  </w:style>
  <w:style w:type="character" w:customStyle="1" w:styleId="unsichtbar">
    <w:name w:val="unsichtbar"/>
    <w:basedOn w:val="DefaultParagraphFont"/>
    <w:rsid w:val="00FA6E4B"/>
  </w:style>
  <w:style w:type="character" w:customStyle="1" w:styleId="zit">
    <w:name w:val="zit"/>
    <w:basedOn w:val="DefaultParagraphFont"/>
    <w:rsid w:val="00FA6E4B"/>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41"/>
      </w:numPr>
      <w:spacing w:before="60" w:after="60"/>
    </w:pPr>
    <w:rPr>
      <w:sz w:val="18"/>
    </w:rPr>
  </w:style>
  <w:style w:type="paragraph" w:customStyle="1" w:styleId="TabelleListe">
    <w:name w:val="Tabelle Liste"/>
    <w:basedOn w:val="Normal"/>
    <w:rsid w:val="00A147E3"/>
    <w:pPr>
      <w:numPr>
        <w:numId w:val="42"/>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40"/>
      </w:numPr>
      <w:tabs>
        <w:tab w:val="left" w:pos="0"/>
      </w:tabs>
    </w:pPr>
  </w:style>
  <w:style w:type="paragraph" w:customStyle="1" w:styleId="ListeFolgeabsatzStufe1">
    <w:name w:val="Liste Folgeabsatz (Stufe 1)"/>
    <w:basedOn w:val="Normal"/>
    <w:rsid w:val="00A147E3"/>
    <w:pPr>
      <w:numPr>
        <w:ilvl w:val="1"/>
        <w:numId w:val="40"/>
      </w:numPr>
    </w:pPr>
  </w:style>
  <w:style w:type="paragraph" w:customStyle="1" w:styleId="ListeStufe2">
    <w:name w:val="Liste (Stufe 2)"/>
    <w:basedOn w:val="Normal"/>
    <w:rsid w:val="00A147E3"/>
    <w:pPr>
      <w:numPr>
        <w:ilvl w:val="2"/>
        <w:numId w:val="40"/>
      </w:numPr>
    </w:pPr>
  </w:style>
  <w:style w:type="paragraph" w:customStyle="1" w:styleId="ListeFolgeabsatzStufe2">
    <w:name w:val="Liste Folgeabsatz (Stufe 2)"/>
    <w:basedOn w:val="Normal"/>
    <w:rsid w:val="00A147E3"/>
    <w:pPr>
      <w:numPr>
        <w:ilvl w:val="3"/>
        <w:numId w:val="40"/>
      </w:numPr>
    </w:pPr>
  </w:style>
  <w:style w:type="paragraph" w:customStyle="1" w:styleId="ListeStufe3">
    <w:name w:val="Liste (Stufe 3)"/>
    <w:basedOn w:val="Normal"/>
    <w:rsid w:val="00A147E3"/>
    <w:pPr>
      <w:numPr>
        <w:ilvl w:val="4"/>
        <w:numId w:val="40"/>
      </w:numPr>
    </w:pPr>
  </w:style>
  <w:style w:type="paragraph" w:customStyle="1" w:styleId="ListeFolgeabsatzStufe3">
    <w:name w:val="Liste Folgeabsatz (Stufe 3)"/>
    <w:basedOn w:val="Normal"/>
    <w:rsid w:val="00A147E3"/>
    <w:pPr>
      <w:numPr>
        <w:ilvl w:val="5"/>
        <w:numId w:val="40"/>
      </w:numPr>
    </w:pPr>
  </w:style>
  <w:style w:type="paragraph" w:customStyle="1" w:styleId="ListeStufe4">
    <w:name w:val="Liste (Stufe 4)"/>
    <w:basedOn w:val="Normal"/>
    <w:rsid w:val="00A147E3"/>
    <w:pPr>
      <w:numPr>
        <w:ilvl w:val="6"/>
        <w:numId w:val="40"/>
      </w:numPr>
    </w:pPr>
  </w:style>
  <w:style w:type="paragraph" w:customStyle="1" w:styleId="ListeFolgeabsatzStufe4">
    <w:name w:val="Liste Folgeabsatz (Stufe 4)"/>
    <w:basedOn w:val="Normal"/>
    <w:rsid w:val="00A147E3"/>
    <w:pPr>
      <w:numPr>
        <w:ilvl w:val="7"/>
        <w:numId w:val="40"/>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35"/>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6"/>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37"/>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38"/>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39"/>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55"/>
      </w:numPr>
      <w:outlineLvl w:val="5"/>
    </w:pPr>
  </w:style>
  <w:style w:type="paragraph" w:customStyle="1" w:styleId="NummerierungStufe2">
    <w:name w:val="Nummerierung (Stufe 2)"/>
    <w:basedOn w:val="Normal"/>
    <w:rsid w:val="00A147E3"/>
    <w:pPr>
      <w:numPr>
        <w:ilvl w:val="4"/>
        <w:numId w:val="55"/>
      </w:numPr>
      <w:tabs>
        <w:tab w:val="clear" w:pos="1135"/>
        <w:tab w:val="num" w:pos="850"/>
      </w:tabs>
      <w:ind w:left="850"/>
    </w:pPr>
  </w:style>
  <w:style w:type="paragraph" w:customStyle="1" w:styleId="NummerierungStufe3">
    <w:name w:val="Nummerierung (Stufe 3)"/>
    <w:basedOn w:val="Normal"/>
    <w:rsid w:val="00A147E3"/>
    <w:pPr>
      <w:numPr>
        <w:ilvl w:val="5"/>
        <w:numId w:val="55"/>
      </w:numPr>
    </w:pPr>
  </w:style>
  <w:style w:type="paragraph" w:customStyle="1" w:styleId="NummerierungStufe4">
    <w:name w:val="Nummerierung (Stufe 4)"/>
    <w:basedOn w:val="Normal"/>
    <w:rsid w:val="00A147E3"/>
    <w:pPr>
      <w:numPr>
        <w:ilvl w:val="6"/>
        <w:numId w:val="55"/>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43"/>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44"/>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shd w:val="clear" w:color="auto" w:fill="auto"/>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shd w:val="clear" w:color="auto" w:fill="auto"/>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shd w:val="clear" w:color="auto" w:fill="auto"/>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shd w:val="clear" w:color="auto" w:fill="auto"/>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56"/>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55"/>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55"/>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57"/>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58"/>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57"/>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58"/>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57"/>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58"/>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57"/>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58"/>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57"/>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58"/>
      </w:numPr>
      <w:spacing w:after="240"/>
      <w:jc w:val="center"/>
      <w:outlineLvl w:val="2"/>
    </w:pPr>
  </w:style>
  <w:style w:type="paragraph" w:customStyle="1" w:styleId="TitelBezeichner">
    <w:name w:val="Titel Bezeichner"/>
    <w:basedOn w:val="Normal"/>
    <w:next w:val="Titelberschrift"/>
    <w:rsid w:val="00A147E3"/>
    <w:pPr>
      <w:keepNext/>
      <w:numPr>
        <w:ilvl w:val="5"/>
        <w:numId w:val="57"/>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58"/>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57"/>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58"/>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59"/>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59"/>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46"/>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46"/>
      </w:numPr>
    </w:pPr>
    <w:rPr>
      <w:color w:val="800000"/>
    </w:rPr>
  </w:style>
  <w:style w:type="paragraph" w:customStyle="1" w:styleId="RevisionNummerierungStufe2">
    <w:name w:val="Revision Nummerierung (Stufe 2)"/>
    <w:basedOn w:val="Normal"/>
    <w:rsid w:val="00A147E3"/>
    <w:pPr>
      <w:numPr>
        <w:ilvl w:val="4"/>
        <w:numId w:val="46"/>
      </w:numPr>
    </w:pPr>
    <w:rPr>
      <w:color w:val="800000"/>
    </w:rPr>
  </w:style>
  <w:style w:type="paragraph" w:customStyle="1" w:styleId="RevisionNummerierungStufe3">
    <w:name w:val="Revision Nummerierung (Stufe 3)"/>
    <w:basedOn w:val="Normal"/>
    <w:rsid w:val="00A147E3"/>
    <w:pPr>
      <w:numPr>
        <w:ilvl w:val="5"/>
        <w:numId w:val="46"/>
      </w:numPr>
    </w:pPr>
    <w:rPr>
      <w:color w:val="800000"/>
    </w:rPr>
  </w:style>
  <w:style w:type="paragraph" w:customStyle="1" w:styleId="RevisionNummerierungStufe4">
    <w:name w:val="Revision Nummerierung (Stufe 4)"/>
    <w:basedOn w:val="Normal"/>
    <w:rsid w:val="00A147E3"/>
    <w:pPr>
      <w:numPr>
        <w:ilvl w:val="6"/>
        <w:numId w:val="46"/>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46"/>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46"/>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53"/>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47"/>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47"/>
      </w:numPr>
    </w:pPr>
    <w:rPr>
      <w:color w:val="800000"/>
    </w:rPr>
  </w:style>
  <w:style w:type="paragraph" w:customStyle="1" w:styleId="RevisionListeStufe2">
    <w:name w:val="Revision Liste (Stufe 2)"/>
    <w:basedOn w:val="Normal"/>
    <w:rsid w:val="00A147E3"/>
    <w:pPr>
      <w:numPr>
        <w:ilvl w:val="2"/>
        <w:numId w:val="47"/>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47"/>
      </w:numPr>
    </w:pPr>
    <w:rPr>
      <w:color w:val="800000"/>
    </w:rPr>
  </w:style>
  <w:style w:type="paragraph" w:customStyle="1" w:styleId="RevisionListeStufe3">
    <w:name w:val="Revision Liste (Stufe 3)"/>
    <w:basedOn w:val="Normal"/>
    <w:rsid w:val="00A147E3"/>
    <w:pPr>
      <w:numPr>
        <w:ilvl w:val="4"/>
        <w:numId w:val="47"/>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47"/>
      </w:numPr>
    </w:pPr>
    <w:rPr>
      <w:color w:val="800000"/>
    </w:rPr>
  </w:style>
  <w:style w:type="paragraph" w:customStyle="1" w:styleId="RevisionListeStufe4">
    <w:name w:val="Revision Liste (Stufe 4)"/>
    <w:basedOn w:val="Normal"/>
    <w:rsid w:val="00A147E3"/>
    <w:pPr>
      <w:numPr>
        <w:ilvl w:val="6"/>
        <w:numId w:val="47"/>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47"/>
      </w:numPr>
    </w:pPr>
    <w:rPr>
      <w:color w:val="800000"/>
    </w:rPr>
  </w:style>
  <w:style w:type="paragraph" w:customStyle="1" w:styleId="RevisionAufzhlungStufe1">
    <w:name w:val="Revision Aufzählung (Stufe 1)"/>
    <w:basedOn w:val="Normal"/>
    <w:rsid w:val="00A147E3"/>
    <w:pPr>
      <w:numPr>
        <w:numId w:val="48"/>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49"/>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50"/>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51"/>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52"/>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54"/>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55"/>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 w:type="character" w:styleId="FollowedHyperlink">
    <w:name w:val="FollowedHyperlink"/>
    <w:basedOn w:val="DefaultParagraphFont"/>
    <w:uiPriority w:val="99"/>
    <w:semiHidden/>
    <w:unhideWhenUsed/>
    <w:rsid w:val="00CE72DF"/>
    <w:rPr>
      <w:color w:val="800080" w:themeColor="followedHyperlink"/>
      <w:u w:val="single"/>
    </w:rPr>
  </w:style>
  <w:style w:type="character" w:customStyle="1" w:styleId="acopre">
    <w:name w:val="acopre"/>
    <w:basedOn w:val="DefaultParagraphFont"/>
    <w:rsid w:val="00F52064"/>
  </w:style>
  <w:style w:type="paragraph" w:customStyle="1" w:styleId="Pa13">
    <w:name w:val="Pa13"/>
    <w:basedOn w:val="Default"/>
    <w:next w:val="Default"/>
    <w:uiPriority w:val="99"/>
    <w:rsid w:val="006F3F78"/>
    <w:pPr>
      <w:spacing w:line="221" w:lineRule="atLeast"/>
    </w:pPr>
    <w:rPr>
      <w:rFonts w:ascii="JGDMZY+MyriadPro-Regular" w:hAnsi="JGDMZY+MyriadPro-Regular"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432">
      <w:bodyDiv w:val="1"/>
      <w:marLeft w:val="0"/>
      <w:marRight w:val="0"/>
      <w:marTop w:val="0"/>
      <w:marBottom w:val="0"/>
      <w:divBdr>
        <w:top w:val="none" w:sz="0" w:space="0" w:color="auto"/>
        <w:left w:val="none" w:sz="0" w:space="0" w:color="auto"/>
        <w:bottom w:val="none" w:sz="0" w:space="0" w:color="auto"/>
        <w:right w:val="none" w:sz="0" w:space="0" w:color="auto"/>
      </w:divBdr>
    </w:div>
    <w:div w:id="128402774">
      <w:bodyDiv w:val="1"/>
      <w:marLeft w:val="0"/>
      <w:marRight w:val="0"/>
      <w:marTop w:val="0"/>
      <w:marBottom w:val="0"/>
      <w:divBdr>
        <w:top w:val="none" w:sz="0" w:space="0" w:color="auto"/>
        <w:left w:val="none" w:sz="0" w:space="0" w:color="auto"/>
        <w:bottom w:val="none" w:sz="0" w:space="0" w:color="auto"/>
        <w:right w:val="none" w:sz="0" w:space="0" w:color="auto"/>
      </w:divBdr>
    </w:div>
    <w:div w:id="189954827">
      <w:bodyDiv w:val="1"/>
      <w:marLeft w:val="0"/>
      <w:marRight w:val="0"/>
      <w:marTop w:val="0"/>
      <w:marBottom w:val="0"/>
      <w:divBdr>
        <w:top w:val="none" w:sz="0" w:space="0" w:color="auto"/>
        <w:left w:val="none" w:sz="0" w:space="0" w:color="auto"/>
        <w:bottom w:val="none" w:sz="0" w:space="0" w:color="auto"/>
        <w:right w:val="none" w:sz="0" w:space="0" w:color="auto"/>
      </w:divBdr>
    </w:div>
    <w:div w:id="303898860">
      <w:bodyDiv w:val="1"/>
      <w:marLeft w:val="0"/>
      <w:marRight w:val="0"/>
      <w:marTop w:val="0"/>
      <w:marBottom w:val="0"/>
      <w:divBdr>
        <w:top w:val="none" w:sz="0" w:space="0" w:color="auto"/>
        <w:left w:val="none" w:sz="0" w:space="0" w:color="auto"/>
        <w:bottom w:val="none" w:sz="0" w:space="0" w:color="auto"/>
        <w:right w:val="none" w:sz="0" w:space="0" w:color="auto"/>
      </w:divBdr>
    </w:div>
    <w:div w:id="342899531">
      <w:bodyDiv w:val="1"/>
      <w:marLeft w:val="0"/>
      <w:marRight w:val="0"/>
      <w:marTop w:val="0"/>
      <w:marBottom w:val="0"/>
      <w:divBdr>
        <w:top w:val="none" w:sz="0" w:space="0" w:color="auto"/>
        <w:left w:val="none" w:sz="0" w:space="0" w:color="auto"/>
        <w:bottom w:val="none" w:sz="0" w:space="0" w:color="auto"/>
        <w:right w:val="none" w:sz="0" w:space="0" w:color="auto"/>
      </w:divBdr>
    </w:div>
    <w:div w:id="401147321">
      <w:bodyDiv w:val="1"/>
      <w:marLeft w:val="0"/>
      <w:marRight w:val="0"/>
      <w:marTop w:val="0"/>
      <w:marBottom w:val="0"/>
      <w:divBdr>
        <w:top w:val="none" w:sz="0" w:space="0" w:color="auto"/>
        <w:left w:val="none" w:sz="0" w:space="0" w:color="auto"/>
        <w:bottom w:val="none" w:sz="0" w:space="0" w:color="auto"/>
        <w:right w:val="none" w:sz="0" w:space="0" w:color="auto"/>
      </w:divBdr>
    </w:div>
    <w:div w:id="402027726">
      <w:bodyDiv w:val="1"/>
      <w:marLeft w:val="0"/>
      <w:marRight w:val="0"/>
      <w:marTop w:val="0"/>
      <w:marBottom w:val="0"/>
      <w:divBdr>
        <w:top w:val="none" w:sz="0" w:space="0" w:color="auto"/>
        <w:left w:val="none" w:sz="0" w:space="0" w:color="auto"/>
        <w:bottom w:val="none" w:sz="0" w:space="0" w:color="auto"/>
        <w:right w:val="none" w:sz="0" w:space="0" w:color="auto"/>
      </w:divBdr>
    </w:div>
    <w:div w:id="419255036">
      <w:bodyDiv w:val="1"/>
      <w:marLeft w:val="0"/>
      <w:marRight w:val="0"/>
      <w:marTop w:val="0"/>
      <w:marBottom w:val="0"/>
      <w:divBdr>
        <w:top w:val="none" w:sz="0" w:space="0" w:color="auto"/>
        <w:left w:val="none" w:sz="0" w:space="0" w:color="auto"/>
        <w:bottom w:val="none" w:sz="0" w:space="0" w:color="auto"/>
        <w:right w:val="none" w:sz="0" w:space="0" w:color="auto"/>
      </w:divBdr>
    </w:div>
    <w:div w:id="419371563">
      <w:bodyDiv w:val="1"/>
      <w:marLeft w:val="0"/>
      <w:marRight w:val="0"/>
      <w:marTop w:val="0"/>
      <w:marBottom w:val="0"/>
      <w:divBdr>
        <w:top w:val="none" w:sz="0" w:space="0" w:color="auto"/>
        <w:left w:val="none" w:sz="0" w:space="0" w:color="auto"/>
        <w:bottom w:val="none" w:sz="0" w:space="0" w:color="auto"/>
        <w:right w:val="none" w:sz="0" w:space="0" w:color="auto"/>
      </w:divBdr>
    </w:div>
    <w:div w:id="478428358">
      <w:bodyDiv w:val="1"/>
      <w:marLeft w:val="0"/>
      <w:marRight w:val="0"/>
      <w:marTop w:val="0"/>
      <w:marBottom w:val="0"/>
      <w:divBdr>
        <w:top w:val="none" w:sz="0" w:space="0" w:color="auto"/>
        <w:left w:val="none" w:sz="0" w:space="0" w:color="auto"/>
        <w:bottom w:val="none" w:sz="0" w:space="0" w:color="auto"/>
        <w:right w:val="none" w:sz="0" w:space="0" w:color="auto"/>
      </w:divBdr>
    </w:div>
    <w:div w:id="520120323">
      <w:bodyDiv w:val="1"/>
      <w:marLeft w:val="0"/>
      <w:marRight w:val="0"/>
      <w:marTop w:val="0"/>
      <w:marBottom w:val="0"/>
      <w:divBdr>
        <w:top w:val="none" w:sz="0" w:space="0" w:color="auto"/>
        <w:left w:val="none" w:sz="0" w:space="0" w:color="auto"/>
        <w:bottom w:val="none" w:sz="0" w:space="0" w:color="auto"/>
        <w:right w:val="none" w:sz="0" w:space="0" w:color="auto"/>
      </w:divBdr>
      <w:divsChild>
        <w:div w:id="660352918">
          <w:marLeft w:val="0"/>
          <w:marRight w:val="0"/>
          <w:marTop w:val="0"/>
          <w:marBottom w:val="0"/>
          <w:divBdr>
            <w:top w:val="none" w:sz="0" w:space="0" w:color="auto"/>
            <w:left w:val="none" w:sz="0" w:space="0" w:color="auto"/>
            <w:bottom w:val="none" w:sz="0" w:space="0" w:color="auto"/>
            <w:right w:val="none" w:sz="0" w:space="0" w:color="auto"/>
          </w:divBdr>
        </w:div>
      </w:divsChild>
    </w:div>
    <w:div w:id="530925214">
      <w:bodyDiv w:val="1"/>
      <w:marLeft w:val="0"/>
      <w:marRight w:val="0"/>
      <w:marTop w:val="0"/>
      <w:marBottom w:val="0"/>
      <w:divBdr>
        <w:top w:val="none" w:sz="0" w:space="0" w:color="auto"/>
        <w:left w:val="none" w:sz="0" w:space="0" w:color="auto"/>
        <w:bottom w:val="none" w:sz="0" w:space="0" w:color="auto"/>
        <w:right w:val="none" w:sz="0" w:space="0" w:color="auto"/>
      </w:divBdr>
    </w:div>
    <w:div w:id="589126398">
      <w:bodyDiv w:val="1"/>
      <w:marLeft w:val="0"/>
      <w:marRight w:val="0"/>
      <w:marTop w:val="0"/>
      <w:marBottom w:val="0"/>
      <w:divBdr>
        <w:top w:val="none" w:sz="0" w:space="0" w:color="auto"/>
        <w:left w:val="none" w:sz="0" w:space="0" w:color="auto"/>
        <w:bottom w:val="none" w:sz="0" w:space="0" w:color="auto"/>
        <w:right w:val="none" w:sz="0" w:space="0" w:color="auto"/>
      </w:divBdr>
      <w:divsChild>
        <w:div w:id="1880820255">
          <w:marLeft w:val="0"/>
          <w:marRight w:val="0"/>
          <w:marTop w:val="0"/>
          <w:marBottom w:val="0"/>
          <w:divBdr>
            <w:top w:val="none" w:sz="0" w:space="0" w:color="auto"/>
            <w:left w:val="none" w:sz="0" w:space="0" w:color="auto"/>
            <w:bottom w:val="none" w:sz="0" w:space="0" w:color="auto"/>
            <w:right w:val="none" w:sz="0" w:space="0" w:color="auto"/>
          </w:divBdr>
        </w:div>
        <w:div w:id="1410956165">
          <w:marLeft w:val="0"/>
          <w:marRight w:val="0"/>
          <w:marTop w:val="0"/>
          <w:marBottom w:val="0"/>
          <w:divBdr>
            <w:top w:val="none" w:sz="0" w:space="0" w:color="auto"/>
            <w:left w:val="none" w:sz="0" w:space="0" w:color="auto"/>
            <w:bottom w:val="none" w:sz="0" w:space="0" w:color="auto"/>
            <w:right w:val="none" w:sz="0" w:space="0" w:color="auto"/>
          </w:divBdr>
        </w:div>
        <w:div w:id="1227301186">
          <w:marLeft w:val="0"/>
          <w:marRight w:val="0"/>
          <w:marTop w:val="0"/>
          <w:marBottom w:val="0"/>
          <w:divBdr>
            <w:top w:val="none" w:sz="0" w:space="0" w:color="auto"/>
            <w:left w:val="none" w:sz="0" w:space="0" w:color="auto"/>
            <w:bottom w:val="none" w:sz="0" w:space="0" w:color="auto"/>
            <w:right w:val="none" w:sz="0" w:space="0" w:color="auto"/>
          </w:divBdr>
        </w:div>
        <w:div w:id="39478720">
          <w:marLeft w:val="0"/>
          <w:marRight w:val="0"/>
          <w:marTop w:val="0"/>
          <w:marBottom w:val="0"/>
          <w:divBdr>
            <w:top w:val="none" w:sz="0" w:space="0" w:color="auto"/>
            <w:left w:val="none" w:sz="0" w:space="0" w:color="auto"/>
            <w:bottom w:val="none" w:sz="0" w:space="0" w:color="auto"/>
            <w:right w:val="none" w:sz="0" w:space="0" w:color="auto"/>
          </w:divBdr>
        </w:div>
      </w:divsChild>
    </w:div>
    <w:div w:id="657196446">
      <w:bodyDiv w:val="1"/>
      <w:marLeft w:val="0"/>
      <w:marRight w:val="0"/>
      <w:marTop w:val="0"/>
      <w:marBottom w:val="0"/>
      <w:divBdr>
        <w:top w:val="none" w:sz="0" w:space="0" w:color="auto"/>
        <w:left w:val="none" w:sz="0" w:space="0" w:color="auto"/>
        <w:bottom w:val="none" w:sz="0" w:space="0" w:color="auto"/>
        <w:right w:val="none" w:sz="0" w:space="0" w:color="auto"/>
      </w:divBdr>
    </w:div>
    <w:div w:id="685450814">
      <w:bodyDiv w:val="1"/>
      <w:marLeft w:val="0"/>
      <w:marRight w:val="0"/>
      <w:marTop w:val="0"/>
      <w:marBottom w:val="0"/>
      <w:divBdr>
        <w:top w:val="none" w:sz="0" w:space="0" w:color="auto"/>
        <w:left w:val="none" w:sz="0" w:space="0" w:color="auto"/>
        <w:bottom w:val="none" w:sz="0" w:space="0" w:color="auto"/>
        <w:right w:val="none" w:sz="0" w:space="0" w:color="auto"/>
      </w:divBdr>
    </w:div>
    <w:div w:id="690960572">
      <w:bodyDiv w:val="1"/>
      <w:marLeft w:val="0"/>
      <w:marRight w:val="0"/>
      <w:marTop w:val="0"/>
      <w:marBottom w:val="0"/>
      <w:divBdr>
        <w:top w:val="none" w:sz="0" w:space="0" w:color="auto"/>
        <w:left w:val="none" w:sz="0" w:space="0" w:color="auto"/>
        <w:bottom w:val="none" w:sz="0" w:space="0" w:color="auto"/>
        <w:right w:val="none" w:sz="0" w:space="0" w:color="auto"/>
      </w:divBdr>
    </w:div>
    <w:div w:id="793401746">
      <w:bodyDiv w:val="1"/>
      <w:marLeft w:val="0"/>
      <w:marRight w:val="0"/>
      <w:marTop w:val="0"/>
      <w:marBottom w:val="0"/>
      <w:divBdr>
        <w:top w:val="none" w:sz="0" w:space="0" w:color="auto"/>
        <w:left w:val="none" w:sz="0" w:space="0" w:color="auto"/>
        <w:bottom w:val="none" w:sz="0" w:space="0" w:color="auto"/>
        <w:right w:val="none" w:sz="0" w:space="0" w:color="auto"/>
      </w:divBdr>
    </w:div>
    <w:div w:id="839732644">
      <w:bodyDiv w:val="1"/>
      <w:marLeft w:val="0"/>
      <w:marRight w:val="0"/>
      <w:marTop w:val="0"/>
      <w:marBottom w:val="0"/>
      <w:divBdr>
        <w:top w:val="none" w:sz="0" w:space="0" w:color="auto"/>
        <w:left w:val="none" w:sz="0" w:space="0" w:color="auto"/>
        <w:bottom w:val="none" w:sz="0" w:space="0" w:color="auto"/>
        <w:right w:val="none" w:sz="0" w:space="0" w:color="auto"/>
      </w:divBdr>
      <w:divsChild>
        <w:div w:id="1433669501">
          <w:marLeft w:val="0"/>
          <w:marRight w:val="0"/>
          <w:marTop w:val="0"/>
          <w:marBottom w:val="0"/>
          <w:divBdr>
            <w:top w:val="none" w:sz="0" w:space="0" w:color="auto"/>
            <w:left w:val="none" w:sz="0" w:space="0" w:color="auto"/>
            <w:bottom w:val="none" w:sz="0" w:space="0" w:color="auto"/>
            <w:right w:val="none" w:sz="0" w:space="0" w:color="auto"/>
          </w:divBdr>
        </w:div>
      </w:divsChild>
    </w:div>
    <w:div w:id="863371728">
      <w:bodyDiv w:val="1"/>
      <w:marLeft w:val="0"/>
      <w:marRight w:val="0"/>
      <w:marTop w:val="0"/>
      <w:marBottom w:val="0"/>
      <w:divBdr>
        <w:top w:val="none" w:sz="0" w:space="0" w:color="auto"/>
        <w:left w:val="none" w:sz="0" w:space="0" w:color="auto"/>
        <w:bottom w:val="none" w:sz="0" w:space="0" w:color="auto"/>
        <w:right w:val="none" w:sz="0" w:space="0" w:color="auto"/>
      </w:divBdr>
    </w:div>
    <w:div w:id="887451435">
      <w:bodyDiv w:val="1"/>
      <w:marLeft w:val="0"/>
      <w:marRight w:val="0"/>
      <w:marTop w:val="0"/>
      <w:marBottom w:val="0"/>
      <w:divBdr>
        <w:top w:val="none" w:sz="0" w:space="0" w:color="auto"/>
        <w:left w:val="none" w:sz="0" w:space="0" w:color="auto"/>
        <w:bottom w:val="none" w:sz="0" w:space="0" w:color="auto"/>
        <w:right w:val="none" w:sz="0" w:space="0" w:color="auto"/>
      </w:divBdr>
    </w:div>
    <w:div w:id="934168021">
      <w:bodyDiv w:val="1"/>
      <w:marLeft w:val="0"/>
      <w:marRight w:val="0"/>
      <w:marTop w:val="0"/>
      <w:marBottom w:val="0"/>
      <w:divBdr>
        <w:top w:val="none" w:sz="0" w:space="0" w:color="auto"/>
        <w:left w:val="none" w:sz="0" w:space="0" w:color="auto"/>
        <w:bottom w:val="none" w:sz="0" w:space="0" w:color="auto"/>
        <w:right w:val="none" w:sz="0" w:space="0" w:color="auto"/>
      </w:divBdr>
    </w:div>
    <w:div w:id="1015963491">
      <w:bodyDiv w:val="1"/>
      <w:marLeft w:val="0"/>
      <w:marRight w:val="0"/>
      <w:marTop w:val="0"/>
      <w:marBottom w:val="0"/>
      <w:divBdr>
        <w:top w:val="none" w:sz="0" w:space="0" w:color="auto"/>
        <w:left w:val="none" w:sz="0" w:space="0" w:color="auto"/>
        <w:bottom w:val="none" w:sz="0" w:space="0" w:color="auto"/>
        <w:right w:val="none" w:sz="0" w:space="0" w:color="auto"/>
      </w:divBdr>
    </w:div>
    <w:div w:id="1058436071">
      <w:bodyDiv w:val="1"/>
      <w:marLeft w:val="0"/>
      <w:marRight w:val="0"/>
      <w:marTop w:val="0"/>
      <w:marBottom w:val="0"/>
      <w:divBdr>
        <w:top w:val="none" w:sz="0" w:space="0" w:color="auto"/>
        <w:left w:val="none" w:sz="0" w:space="0" w:color="auto"/>
        <w:bottom w:val="none" w:sz="0" w:space="0" w:color="auto"/>
        <w:right w:val="none" w:sz="0" w:space="0" w:color="auto"/>
      </w:divBdr>
    </w:div>
    <w:div w:id="1278416382">
      <w:bodyDiv w:val="1"/>
      <w:marLeft w:val="0"/>
      <w:marRight w:val="0"/>
      <w:marTop w:val="0"/>
      <w:marBottom w:val="0"/>
      <w:divBdr>
        <w:top w:val="none" w:sz="0" w:space="0" w:color="auto"/>
        <w:left w:val="none" w:sz="0" w:space="0" w:color="auto"/>
        <w:bottom w:val="none" w:sz="0" w:space="0" w:color="auto"/>
        <w:right w:val="none" w:sz="0" w:space="0" w:color="auto"/>
      </w:divBdr>
    </w:div>
    <w:div w:id="1328096220">
      <w:bodyDiv w:val="1"/>
      <w:marLeft w:val="0"/>
      <w:marRight w:val="0"/>
      <w:marTop w:val="0"/>
      <w:marBottom w:val="0"/>
      <w:divBdr>
        <w:top w:val="none" w:sz="0" w:space="0" w:color="auto"/>
        <w:left w:val="none" w:sz="0" w:space="0" w:color="auto"/>
        <w:bottom w:val="none" w:sz="0" w:space="0" w:color="auto"/>
        <w:right w:val="none" w:sz="0" w:space="0" w:color="auto"/>
      </w:divBdr>
    </w:div>
    <w:div w:id="1341154995">
      <w:bodyDiv w:val="1"/>
      <w:marLeft w:val="0"/>
      <w:marRight w:val="0"/>
      <w:marTop w:val="0"/>
      <w:marBottom w:val="0"/>
      <w:divBdr>
        <w:top w:val="none" w:sz="0" w:space="0" w:color="auto"/>
        <w:left w:val="none" w:sz="0" w:space="0" w:color="auto"/>
        <w:bottom w:val="none" w:sz="0" w:space="0" w:color="auto"/>
        <w:right w:val="none" w:sz="0" w:space="0" w:color="auto"/>
      </w:divBdr>
    </w:div>
    <w:div w:id="1404066394">
      <w:bodyDiv w:val="1"/>
      <w:marLeft w:val="0"/>
      <w:marRight w:val="0"/>
      <w:marTop w:val="0"/>
      <w:marBottom w:val="0"/>
      <w:divBdr>
        <w:top w:val="none" w:sz="0" w:space="0" w:color="auto"/>
        <w:left w:val="none" w:sz="0" w:space="0" w:color="auto"/>
        <w:bottom w:val="none" w:sz="0" w:space="0" w:color="auto"/>
        <w:right w:val="none" w:sz="0" w:space="0" w:color="auto"/>
      </w:divBdr>
    </w:div>
    <w:div w:id="1420905202">
      <w:bodyDiv w:val="1"/>
      <w:marLeft w:val="0"/>
      <w:marRight w:val="0"/>
      <w:marTop w:val="0"/>
      <w:marBottom w:val="0"/>
      <w:divBdr>
        <w:top w:val="none" w:sz="0" w:space="0" w:color="auto"/>
        <w:left w:val="none" w:sz="0" w:space="0" w:color="auto"/>
        <w:bottom w:val="none" w:sz="0" w:space="0" w:color="auto"/>
        <w:right w:val="none" w:sz="0" w:space="0" w:color="auto"/>
      </w:divBdr>
    </w:div>
    <w:div w:id="1567110753">
      <w:bodyDiv w:val="1"/>
      <w:marLeft w:val="0"/>
      <w:marRight w:val="0"/>
      <w:marTop w:val="0"/>
      <w:marBottom w:val="0"/>
      <w:divBdr>
        <w:top w:val="none" w:sz="0" w:space="0" w:color="auto"/>
        <w:left w:val="none" w:sz="0" w:space="0" w:color="auto"/>
        <w:bottom w:val="none" w:sz="0" w:space="0" w:color="auto"/>
        <w:right w:val="none" w:sz="0" w:space="0" w:color="auto"/>
      </w:divBdr>
      <w:divsChild>
        <w:div w:id="929386307">
          <w:marLeft w:val="0"/>
          <w:marRight w:val="0"/>
          <w:marTop w:val="0"/>
          <w:marBottom w:val="0"/>
          <w:divBdr>
            <w:top w:val="none" w:sz="0" w:space="0" w:color="auto"/>
            <w:left w:val="none" w:sz="0" w:space="0" w:color="auto"/>
            <w:bottom w:val="none" w:sz="0" w:space="0" w:color="auto"/>
            <w:right w:val="none" w:sz="0" w:space="0" w:color="auto"/>
          </w:divBdr>
        </w:div>
        <w:div w:id="1708136956">
          <w:marLeft w:val="0"/>
          <w:marRight w:val="0"/>
          <w:marTop w:val="0"/>
          <w:marBottom w:val="0"/>
          <w:divBdr>
            <w:top w:val="none" w:sz="0" w:space="0" w:color="auto"/>
            <w:left w:val="none" w:sz="0" w:space="0" w:color="auto"/>
            <w:bottom w:val="none" w:sz="0" w:space="0" w:color="auto"/>
            <w:right w:val="none" w:sz="0" w:space="0" w:color="auto"/>
          </w:divBdr>
        </w:div>
      </w:divsChild>
    </w:div>
    <w:div w:id="1685672167">
      <w:bodyDiv w:val="1"/>
      <w:marLeft w:val="0"/>
      <w:marRight w:val="0"/>
      <w:marTop w:val="0"/>
      <w:marBottom w:val="0"/>
      <w:divBdr>
        <w:top w:val="none" w:sz="0" w:space="0" w:color="auto"/>
        <w:left w:val="none" w:sz="0" w:space="0" w:color="auto"/>
        <w:bottom w:val="none" w:sz="0" w:space="0" w:color="auto"/>
        <w:right w:val="none" w:sz="0" w:space="0" w:color="auto"/>
      </w:divBdr>
      <w:divsChild>
        <w:div w:id="1106996101">
          <w:marLeft w:val="0"/>
          <w:marRight w:val="0"/>
          <w:marTop w:val="0"/>
          <w:marBottom w:val="0"/>
          <w:divBdr>
            <w:top w:val="none" w:sz="0" w:space="0" w:color="auto"/>
            <w:left w:val="none" w:sz="0" w:space="0" w:color="auto"/>
            <w:bottom w:val="none" w:sz="0" w:space="0" w:color="auto"/>
            <w:right w:val="none" w:sz="0" w:space="0" w:color="auto"/>
          </w:divBdr>
        </w:div>
        <w:div w:id="1742753613">
          <w:marLeft w:val="0"/>
          <w:marRight w:val="0"/>
          <w:marTop w:val="0"/>
          <w:marBottom w:val="0"/>
          <w:divBdr>
            <w:top w:val="none" w:sz="0" w:space="0" w:color="auto"/>
            <w:left w:val="none" w:sz="0" w:space="0" w:color="auto"/>
            <w:bottom w:val="none" w:sz="0" w:space="0" w:color="auto"/>
            <w:right w:val="none" w:sz="0" w:space="0" w:color="auto"/>
          </w:divBdr>
        </w:div>
      </w:divsChild>
    </w:div>
    <w:div w:id="1727143137">
      <w:bodyDiv w:val="1"/>
      <w:marLeft w:val="0"/>
      <w:marRight w:val="0"/>
      <w:marTop w:val="0"/>
      <w:marBottom w:val="0"/>
      <w:divBdr>
        <w:top w:val="none" w:sz="0" w:space="0" w:color="auto"/>
        <w:left w:val="none" w:sz="0" w:space="0" w:color="auto"/>
        <w:bottom w:val="none" w:sz="0" w:space="0" w:color="auto"/>
        <w:right w:val="none" w:sz="0" w:space="0" w:color="auto"/>
      </w:divBdr>
    </w:div>
    <w:div w:id="1785416226">
      <w:bodyDiv w:val="1"/>
      <w:marLeft w:val="0"/>
      <w:marRight w:val="0"/>
      <w:marTop w:val="0"/>
      <w:marBottom w:val="0"/>
      <w:divBdr>
        <w:top w:val="none" w:sz="0" w:space="0" w:color="auto"/>
        <w:left w:val="none" w:sz="0" w:space="0" w:color="auto"/>
        <w:bottom w:val="none" w:sz="0" w:space="0" w:color="auto"/>
        <w:right w:val="none" w:sz="0" w:space="0" w:color="auto"/>
      </w:divBdr>
    </w:div>
    <w:div w:id="1788620021">
      <w:bodyDiv w:val="1"/>
      <w:marLeft w:val="0"/>
      <w:marRight w:val="0"/>
      <w:marTop w:val="0"/>
      <w:marBottom w:val="0"/>
      <w:divBdr>
        <w:top w:val="none" w:sz="0" w:space="0" w:color="auto"/>
        <w:left w:val="none" w:sz="0" w:space="0" w:color="auto"/>
        <w:bottom w:val="none" w:sz="0" w:space="0" w:color="auto"/>
        <w:right w:val="none" w:sz="0" w:space="0" w:color="auto"/>
      </w:divBdr>
    </w:div>
    <w:div w:id="1953903113">
      <w:bodyDiv w:val="1"/>
      <w:marLeft w:val="0"/>
      <w:marRight w:val="0"/>
      <w:marTop w:val="0"/>
      <w:marBottom w:val="0"/>
      <w:divBdr>
        <w:top w:val="none" w:sz="0" w:space="0" w:color="auto"/>
        <w:left w:val="none" w:sz="0" w:space="0" w:color="auto"/>
        <w:bottom w:val="none" w:sz="0" w:space="0" w:color="auto"/>
        <w:right w:val="none" w:sz="0" w:space="0" w:color="auto"/>
      </w:divBdr>
    </w:div>
    <w:div w:id="1991863115">
      <w:bodyDiv w:val="1"/>
      <w:marLeft w:val="0"/>
      <w:marRight w:val="0"/>
      <w:marTop w:val="0"/>
      <w:marBottom w:val="0"/>
      <w:divBdr>
        <w:top w:val="none" w:sz="0" w:space="0" w:color="auto"/>
        <w:left w:val="none" w:sz="0" w:space="0" w:color="auto"/>
        <w:bottom w:val="none" w:sz="0" w:space="0" w:color="auto"/>
        <w:right w:val="none" w:sz="0" w:space="0" w:color="auto"/>
      </w:divBdr>
    </w:div>
    <w:div w:id="21420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9EB10-4CC5-4CDE-AE93-C4C5A10E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3026</Words>
  <Characters>17252</Characters>
  <Application>Microsoft Office Word</Application>
  <DocSecurity>0</DocSecurity>
  <Lines>143</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BMELV</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Schabe, Charlotte</dc:creator>
  <cp:keywords/>
  <dc:description/>
  <cp:lastModifiedBy>Dimitris Dimitriadis</cp:lastModifiedBy>
  <cp:revision>11</cp:revision>
  <cp:lastPrinted>2021-02-23T08:16:00Z</cp:lastPrinted>
  <dcterms:created xsi:type="dcterms:W3CDTF">2021-03-10T13:12:00Z</dcterms:created>
  <dcterms:modified xsi:type="dcterms:W3CDTF">2022-02-23T12:04:00Z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10.03.2021  15:03 Uhr</vt:lpwstr>
  </property>
  <property fmtid="{D5CDD505-2E9C-101B-9397-08002B2CF9AE}" pid="3" name="Meta_Initiant">
    <vt:lpwstr>Bundesministerium der Justiz und fuer Verbraucherschutz</vt:lpwstr>
  </property>
  <property fmtid="{D5CDD505-2E9C-101B-9397-08002B2CF9AE}" pid="4" name="Meta_Bezeichnung">
    <vt:lpwstr>Verordnung zur Neuordnung lebensmittelrechtlicher Vorschriften_x000b_über Lebensmittelzusatzstoffe</vt:lpwstr>
  </property>
  <property fmtid="{D5CDD505-2E9C-101B-9397-08002B2CF9AE}" pid="5" name="Meta_Kurzbezeichnung">
    <vt:lpwstr/>
  </property>
  <property fmtid="{D5CDD505-2E9C-101B-9397-08002B2CF9AE}" pid="6" name="Meta_Abkürzung">
    <vt:lpwstr/>
  </property>
  <property fmtid="{D5CDD505-2E9C-101B-9397-08002B2CF9AE}" pid="7" name="Meta_Typ der Vorschrift">
    <vt:lpwstr>Artikelverordnung</vt:lpwstr>
  </property>
  <property fmtid="{D5CDD505-2E9C-101B-9397-08002B2CF9AE}" pid="8" name="Meta_Federführung">
    <vt:lpwstr>zu Verordnung zur Durchführung unionsrechtlicher Vorschriften über Lebensmittelzusatzstoffe: </vt:lpwstr>
  </property>
  <property fmtid="{D5CDD505-2E9C-101B-9397-08002B2CF9AE}" pid="9" name="Meta_Umsetzung von EU-Recht">
    <vt:lpwstr>Die Verpflichtungen aus der Richtlinie (EU) 2015/1535 des Europäischen Parlaments und des Rates vom 9. September 2015 über ein Informationsverfahren auf dem Gebiet der technischen Vorschriften und der Vorschriften für die Dienste der Informationsgesellsch</vt:lpwstr>
  </property>
  <property fmtid="{D5CDD505-2E9C-101B-9397-08002B2CF9AE}" pid="10" name="Meta_Umsetzung von EU-Recht_2">
    <vt:lpwstr>aft (kodifizierter Text) (ABl. L 241 vom 17.9.2015, S. 1) sind beachtet worden.</vt:lpwstr>
  </property>
  <property fmtid="{D5CDD505-2E9C-101B-9397-08002B2CF9AE}" pid="11" name="Meta_Anlagen">
    <vt:lpwstr/>
  </property>
</Properties>
</file>