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79F" w:rsidRDefault="00FE1780" w:rsidP="00DE5616">
      <w:r w:rsidRPr="00FE1780">
        <w:rPr>
          <w:b/>
        </w:rPr>
        <w:t xml:space="preserve">    </w:t>
      </w:r>
      <w:r>
        <w:rPr>
          <w:b/>
        </w:rPr>
        <w:t xml:space="preserve">             </w:t>
      </w:r>
    </w:p>
    <w:p w:rsidR="00DE5616" w:rsidRDefault="00DE5616" w:rsidP="00DE5616">
      <w:pPr>
        <w:pStyle w:val="TableHeading"/>
        <w:jc w:val="left"/>
      </w:pPr>
    </w:p>
    <w:p w:rsidR="00DE5616" w:rsidRDefault="00DE5616" w:rsidP="00DE5616">
      <w:pPr>
        <w:pStyle w:val="TableHeading"/>
        <w:jc w:val="left"/>
        <w:rPr>
          <w:b w:val="0"/>
          <w:bCs w:val="0"/>
        </w:rPr>
      </w:pPr>
      <w:proofErr w:type="gramStart"/>
      <w:r>
        <w:rPr>
          <w:b w:val="0"/>
          <w:bCs w:val="0"/>
        </w:rPr>
        <w:t>Loreggia,  26</w:t>
      </w:r>
      <w:proofErr w:type="gramEnd"/>
      <w:r>
        <w:rPr>
          <w:b w:val="0"/>
          <w:bCs w:val="0"/>
        </w:rPr>
        <w:t xml:space="preserve"> agosto 2019</w:t>
      </w:r>
    </w:p>
    <w:p w:rsidR="00DE5616" w:rsidRDefault="00DE5616" w:rsidP="00DE5616">
      <w:pPr>
        <w:pStyle w:val="TableHeading"/>
        <w:jc w:val="left"/>
        <w:rPr>
          <w:b w:val="0"/>
          <w:bCs w:val="0"/>
        </w:rPr>
      </w:pPr>
    </w:p>
    <w:p w:rsidR="00DE5616" w:rsidRDefault="00DE5616" w:rsidP="00DE5616">
      <w:pPr>
        <w:pStyle w:val="TableHeading"/>
        <w:jc w:val="left"/>
      </w:pPr>
    </w:p>
    <w:p w:rsidR="00DE5616" w:rsidRDefault="00DE5616" w:rsidP="00DE5616">
      <w:pPr>
        <w:pStyle w:val="TableHeading"/>
        <w:jc w:val="left"/>
      </w:pPr>
    </w:p>
    <w:p w:rsidR="00DE5616" w:rsidRDefault="00DE5616" w:rsidP="00DE5616">
      <w:pPr>
        <w:pStyle w:val="TableHeading"/>
        <w:jc w:val="left"/>
      </w:pPr>
      <w:proofErr w:type="gramStart"/>
      <w:r>
        <w:t>Oggetto :</w:t>
      </w:r>
      <w:proofErr w:type="gramEnd"/>
      <w:r>
        <w:t xml:space="preserve"> </w:t>
      </w:r>
      <w:r>
        <w:rPr>
          <w:b w:val="0"/>
          <w:bCs w:val="0"/>
        </w:rPr>
        <w:t>Considerazioni per aggiornamento del decreto “</w:t>
      </w:r>
      <w:r>
        <w:rPr>
          <w:rFonts w:cs="Liberation Serif"/>
          <w:b w:val="0"/>
          <w:bCs w:val="0"/>
          <w:spacing w:val="-1"/>
        </w:rPr>
        <w:t>Approvazione</w:t>
      </w:r>
      <w:r>
        <w:rPr>
          <w:rFonts w:cs="Liberation Serif"/>
          <w:b w:val="0"/>
          <w:bCs w:val="0"/>
          <w:spacing w:val="9"/>
        </w:rPr>
        <w:t xml:space="preserve"> </w:t>
      </w:r>
      <w:r>
        <w:rPr>
          <w:rFonts w:cs="Liberation Serif"/>
          <w:b w:val="0"/>
          <w:bCs w:val="0"/>
        </w:rPr>
        <w:t>della</w:t>
      </w:r>
      <w:r>
        <w:rPr>
          <w:rFonts w:cs="Liberation Serif"/>
          <w:b w:val="0"/>
          <w:bCs w:val="0"/>
          <w:spacing w:val="10"/>
        </w:rPr>
        <w:t xml:space="preserve"> </w:t>
      </w:r>
      <w:r>
        <w:rPr>
          <w:rFonts w:cs="Liberation Serif"/>
          <w:b w:val="0"/>
          <w:bCs w:val="0"/>
          <w:spacing w:val="-2"/>
        </w:rPr>
        <w:t>regola</w:t>
      </w:r>
      <w:r>
        <w:rPr>
          <w:rFonts w:cs="Liberation Serif"/>
          <w:b w:val="0"/>
          <w:bCs w:val="0"/>
          <w:spacing w:val="9"/>
        </w:rPr>
        <w:t xml:space="preserve"> </w:t>
      </w:r>
      <w:r>
        <w:rPr>
          <w:rFonts w:cs="Liberation Serif"/>
          <w:b w:val="0"/>
          <w:bCs w:val="0"/>
        </w:rPr>
        <w:t>tecnica</w:t>
      </w:r>
      <w:r>
        <w:rPr>
          <w:rFonts w:cs="Liberation Serif"/>
          <w:b w:val="0"/>
          <w:bCs w:val="0"/>
          <w:spacing w:val="11"/>
        </w:rPr>
        <w:t xml:space="preserve"> </w:t>
      </w:r>
      <w:r>
        <w:rPr>
          <w:rFonts w:cs="Liberation Serif"/>
          <w:b w:val="0"/>
          <w:bCs w:val="0"/>
        </w:rPr>
        <w:t>di</w:t>
      </w:r>
      <w:r>
        <w:rPr>
          <w:rFonts w:cs="Liberation Serif"/>
          <w:b w:val="0"/>
          <w:bCs w:val="0"/>
          <w:spacing w:val="11"/>
        </w:rPr>
        <w:t xml:space="preserve"> </w:t>
      </w:r>
      <w:r>
        <w:rPr>
          <w:rFonts w:cs="Liberation Serif"/>
          <w:b w:val="0"/>
          <w:bCs w:val="0"/>
          <w:spacing w:val="-1"/>
        </w:rPr>
        <w:t>prevenzione</w:t>
      </w:r>
      <w:r>
        <w:rPr>
          <w:rFonts w:cs="Liberation Serif"/>
          <w:b w:val="0"/>
          <w:bCs w:val="0"/>
          <w:spacing w:val="10"/>
        </w:rPr>
        <w:t xml:space="preserve"> </w:t>
      </w:r>
      <w:r>
        <w:rPr>
          <w:rFonts w:cs="Liberation Serif"/>
          <w:b w:val="0"/>
          <w:bCs w:val="0"/>
        </w:rPr>
        <w:t>incendi</w:t>
      </w:r>
      <w:r>
        <w:rPr>
          <w:rFonts w:cs="Liberation Serif"/>
          <w:b w:val="0"/>
          <w:bCs w:val="0"/>
          <w:spacing w:val="11"/>
        </w:rPr>
        <w:t xml:space="preserve"> </w:t>
      </w:r>
      <w:r>
        <w:rPr>
          <w:rFonts w:cs="Liberation Serif"/>
          <w:b w:val="0"/>
          <w:bCs w:val="0"/>
        </w:rPr>
        <w:t>per</w:t>
      </w:r>
      <w:r>
        <w:rPr>
          <w:rFonts w:cs="Liberation Serif"/>
          <w:b w:val="0"/>
          <w:bCs w:val="0"/>
          <w:spacing w:val="5"/>
        </w:rPr>
        <w:t xml:space="preserve"> </w:t>
      </w:r>
      <w:r>
        <w:rPr>
          <w:rFonts w:cs="Liberation Serif"/>
          <w:b w:val="0"/>
          <w:bCs w:val="0"/>
        </w:rPr>
        <w:t>la</w:t>
      </w:r>
      <w:r>
        <w:rPr>
          <w:rFonts w:cs="Liberation Serif"/>
          <w:b w:val="0"/>
          <w:bCs w:val="0"/>
          <w:spacing w:val="11"/>
        </w:rPr>
        <w:t xml:space="preserve"> </w:t>
      </w:r>
      <w:r>
        <w:rPr>
          <w:rFonts w:cs="Liberation Serif"/>
          <w:b w:val="0"/>
          <w:bCs w:val="0"/>
          <w:spacing w:val="-1"/>
        </w:rPr>
        <w:t>progettazione,</w:t>
      </w:r>
      <w:r>
        <w:rPr>
          <w:rFonts w:cs="Liberation Serif"/>
          <w:b w:val="0"/>
          <w:bCs w:val="0"/>
          <w:spacing w:val="43"/>
          <w:w w:val="99"/>
        </w:rPr>
        <w:t xml:space="preserve"> </w:t>
      </w:r>
      <w:r>
        <w:rPr>
          <w:rFonts w:cs="Liberation Serif"/>
          <w:b w:val="0"/>
          <w:bCs w:val="0"/>
        </w:rPr>
        <w:t>la</w:t>
      </w:r>
      <w:r>
        <w:rPr>
          <w:rFonts w:cs="Liberation Serif"/>
          <w:b w:val="0"/>
          <w:bCs w:val="0"/>
          <w:spacing w:val="-2"/>
        </w:rPr>
        <w:t xml:space="preserve"> </w:t>
      </w:r>
      <w:r>
        <w:rPr>
          <w:rFonts w:cs="Liberation Serif"/>
          <w:b w:val="0"/>
          <w:bCs w:val="0"/>
          <w:spacing w:val="-1"/>
        </w:rPr>
        <w:t>realizzazione</w:t>
      </w:r>
      <w:r>
        <w:rPr>
          <w:rFonts w:cs="Liberation Serif"/>
          <w:b w:val="0"/>
          <w:bCs w:val="0"/>
          <w:spacing w:val="-2"/>
        </w:rPr>
        <w:t xml:space="preserve"> </w:t>
      </w:r>
      <w:r>
        <w:rPr>
          <w:rFonts w:cs="Liberation Serif"/>
          <w:b w:val="0"/>
          <w:bCs w:val="0"/>
        </w:rPr>
        <w:t>e</w:t>
      </w:r>
      <w:r>
        <w:rPr>
          <w:rFonts w:cs="Liberation Serif"/>
          <w:b w:val="0"/>
          <w:bCs w:val="0"/>
          <w:spacing w:val="-1"/>
        </w:rPr>
        <w:t xml:space="preserve"> l’esercizio</w:t>
      </w:r>
      <w:r>
        <w:rPr>
          <w:rFonts w:cs="Liberation Serif"/>
          <w:b w:val="0"/>
          <w:bCs w:val="0"/>
          <w:spacing w:val="-2"/>
        </w:rPr>
        <w:t xml:space="preserve"> </w:t>
      </w:r>
      <w:r>
        <w:rPr>
          <w:rFonts w:cs="Liberation Serif"/>
          <w:b w:val="0"/>
          <w:bCs w:val="0"/>
          <w:spacing w:val="-1"/>
        </w:rPr>
        <w:t>degli</w:t>
      </w:r>
      <w:r>
        <w:rPr>
          <w:rFonts w:cs="Liberation Serif"/>
          <w:b w:val="0"/>
          <w:bCs w:val="0"/>
          <w:spacing w:val="-3"/>
        </w:rPr>
        <w:t xml:space="preserve"> </w:t>
      </w:r>
      <w:r>
        <w:rPr>
          <w:rFonts w:cs="Liberation Serif"/>
          <w:b w:val="0"/>
          <w:bCs w:val="0"/>
        </w:rPr>
        <w:t>impianti</w:t>
      </w:r>
      <w:r>
        <w:rPr>
          <w:rFonts w:cs="Liberation Serif"/>
          <w:b w:val="0"/>
          <w:bCs w:val="0"/>
          <w:spacing w:val="-7"/>
        </w:rPr>
        <w:t xml:space="preserve"> </w:t>
      </w:r>
      <w:r>
        <w:rPr>
          <w:rFonts w:cs="Liberation Serif"/>
          <w:b w:val="0"/>
          <w:bCs w:val="0"/>
        </w:rPr>
        <w:t>per</w:t>
      </w:r>
      <w:r>
        <w:rPr>
          <w:rFonts w:cs="Liberation Serif"/>
          <w:b w:val="0"/>
          <w:bCs w:val="0"/>
          <w:spacing w:val="-6"/>
        </w:rPr>
        <w:t xml:space="preserve"> </w:t>
      </w:r>
      <w:r>
        <w:rPr>
          <w:rFonts w:cs="Liberation Serif"/>
          <w:b w:val="0"/>
          <w:bCs w:val="0"/>
        </w:rPr>
        <w:t>la</w:t>
      </w:r>
      <w:r>
        <w:rPr>
          <w:rFonts w:cs="Liberation Serif"/>
          <w:b w:val="0"/>
          <w:bCs w:val="0"/>
          <w:spacing w:val="-4"/>
        </w:rPr>
        <w:t xml:space="preserve"> </w:t>
      </w:r>
      <w:r>
        <w:rPr>
          <w:rFonts w:cs="Liberation Serif"/>
          <w:b w:val="0"/>
          <w:bCs w:val="0"/>
          <w:spacing w:val="-1"/>
        </w:rPr>
        <w:t xml:space="preserve">produzione </w:t>
      </w:r>
      <w:r>
        <w:rPr>
          <w:rFonts w:cs="Liberation Serif"/>
          <w:b w:val="0"/>
          <w:bCs w:val="0"/>
        </w:rPr>
        <w:t>di</w:t>
      </w:r>
      <w:r>
        <w:rPr>
          <w:rFonts w:cs="Liberation Serif"/>
          <w:b w:val="0"/>
          <w:bCs w:val="0"/>
          <w:spacing w:val="-1"/>
        </w:rPr>
        <w:t xml:space="preserve"> </w:t>
      </w:r>
      <w:r>
        <w:rPr>
          <w:rFonts w:cs="Liberation Serif"/>
          <w:b w:val="0"/>
          <w:bCs w:val="0"/>
          <w:spacing w:val="-2"/>
        </w:rPr>
        <w:t>calore</w:t>
      </w:r>
      <w:r>
        <w:rPr>
          <w:rFonts w:cs="Liberation Serif"/>
          <w:b w:val="0"/>
          <w:bCs w:val="0"/>
          <w:spacing w:val="-1"/>
        </w:rPr>
        <w:t xml:space="preserve"> alimentati</w:t>
      </w:r>
      <w:r>
        <w:rPr>
          <w:rFonts w:cs="Liberation Serif"/>
          <w:b w:val="0"/>
          <w:bCs w:val="0"/>
          <w:spacing w:val="65"/>
          <w:w w:val="99"/>
        </w:rPr>
        <w:t xml:space="preserve"> </w:t>
      </w:r>
      <w:r>
        <w:rPr>
          <w:rFonts w:cs="Liberation Serif"/>
          <w:b w:val="0"/>
          <w:bCs w:val="0"/>
        </w:rPr>
        <w:t>da</w:t>
      </w:r>
      <w:r>
        <w:rPr>
          <w:rFonts w:cs="Liberation Serif"/>
          <w:b w:val="0"/>
          <w:bCs w:val="0"/>
          <w:spacing w:val="-14"/>
        </w:rPr>
        <w:t xml:space="preserve"> </w:t>
      </w:r>
      <w:r>
        <w:rPr>
          <w:rFonts w:cs="Liberation Serif"/>
          <w:b w:val="0"/>
          <w:bCs w:val="0"/>
        </w:rPr>
        <w:t>combustibili</w:t>
      </w:r>
      <w:r>
        <w:rPr>
          <w:rFonts w:cs="Liberation Serif"/>
          <w:b w:val="0"/>
          <w:bCs w:val="0"/>
          <w:spacing w:val="-14"/>
        </w:rPr>
        <w:t xml:space="preserve"> </w:t>
      </w:r>
      <w:r>
        <w:rPr>
          <w:rFonts w:cs="Liberation Serif"/>
          <w:b w:val="0"/>
          <w:bCs w:val="0"/>
        </w:rPr>
        <w:t>gassosi.”</w:t>
      </w:r>
    </w:p>
    <w:p w:rsidR="00DE5616" w:rsidRDefault="00DE5616" w:rsidP="00DE5616">
      <w:pPr>
        <w:pStyle w:val="Standard"/>
        <w:rPr>
          <w:rFonts w:cs="Liberation Serif"/>
        </w:rPr>
      </w:pPr>
      <w:r>
        <w:rPr>
          <w:rFonts w:cs="Liberation Serif"/>
        </w:rPr>
        <w:t>(file: notification_draft_2019_263_I_IT.docx;</w:t>
      </w:r>
    </w:p>
    <w:p w:rsidR="00DE5616" w:rsidRDefault="00DE5616" w:rsidP="00DE5616">
      <w:pPr>
        <w:pStyle w:val="Standard"/>
        <w:rPr>
          <w:rFonts w:cs="Liberation Serif"/>
        </w:rPr>
      </w:pPr>
    </w:p>
    <w:p w:rsidR="00DE5616" w:rsidRPr="00DE5616" w:rsidRDefault="00DE5616" w:rsidP="00DE5616">
      <w:pPr>
        <w:pStyle w:val="Standard"/>
      </w:pPr>
      <w:r>
        <w:rPr>
          <w:rFonts w:cs="Liberation Serif"/>
        </w:rPr>
        <w:t xml:space="preserve">Notification </w:t>
      </w:r>
      <w:proofErr w:type="spellStart"/>
      <w:r>
        <w:rPr>
          <w:rFonts w:cs="Liberation Serif"/>
        </w:rPr>
        <w:t>Number</w:t>
      </w:r>
      <w:proofErr w:type="spellEnd"/>
      <w:r>
        <w:rPr>
          <w:rFonts w:cs="Liberation Serif"/>
        </w:rPr>
        <w:t xml:space="preserve">: 2019/263/I) con progetto di norma appena votato </w:t>
      </w:r>
      <w:proofErr w:type="spellStart"/>
      <w:r>
        <w:rPr>
          <w:rFonts w:cs="Liberation Serif"/>
        </w:rPr>
        <w:t>unanimamente</w:t>
      </w:r>
      <w:proofErr w:type="spellEnd"/>
      <w:r>
        <w:rPr>
          <w:rFonts w:cs="Liberation Serif"/>
        </w:rPr>
        <w:t xml:space="preserve"> a livello europeo e presentato da gruppo di lavoro “CEN/TC 180 – </w:t>
      </w:r>
      <w:proofErr w:type="spellStart"/>
      <w:r>
        <w:rPr>
          <w:rFonts w:cs="Liberation Serif"/>
        </w:rPr>
        <w:t>Decentralized</w:t>
      </w:r>
      <w:proofErr w:type="spellEnd"/>
      <w:r>
        <w:rPr>
          <w:rFonts w:cs="Liberation Serif"/>
        </w:rPr>
        <w:t xml:space="preserve"> gas </w:t>
      </w:r>
      <w:proofErr w:type="spellStart"/>
      <w:r>
        <w:rPr>
          <w:rFonts w:cs="Liberation Serif"/>
        </w:rPr>
        <w:t>heating</w:t>
      </w:r>
      <w:proofErr w:type="spellEnd"/>
      <w:r>
        <w:rPr>
          <w:rFonts w:cs="Liberation Serif"/>
        </w:rPr>
        <w:t>”</w:t>
      </w:r>
    </w:p>
    <w:p w:rsidR="00DE5616" w:rsidRDefault="00DE5616" w:rsidP="00DE5616">
      <w:pPr>
        <w:pStyle w:val="Standard"/>
      </w:pPr>
    </w:p>
    <w:p w:rsidR="00656295" w:rsidRDefault="00656295" w:rsidP="00DE5616">
      <w:pPr>
        <w:pStyle w:val="Standard"/>
        <w:rPr>
          <w:rFonts w:cs="Liberation Serif"/>
          <w:b/>
          <w:bCs/>
        </w:rPr>
      </w:pPr>
    </w:p>
    <w:p w:rsidR="00DE5616" w:rsidRPr="00DE5616" w:rsidRDefault="00DE5616" w:rsidP="00DE5616">
      <w:pPr>
        <w:pStyle w:val="Standard"/>
        <w:rPr>
          <w:b/>
          <w:bCs/>
        </w:rPr>
      </w:pPr>
      <w:r w:rsidRPr="00DE5616">
        <w:rPr>
          <w:rFonts w:cs="Liberation Serif"/>
          <w:b/>
          <w:bCs/>
        </w:rPr>
        <w:t>Norma</w:t>
      </w:r>
      <w:r w:rsidR="00656295">
        <w:rPr>
          <w:rFonts w:cs="Liberation Serif"/>
          <w:b/>
          <w:bCs/>
        </w:rPr>
        <w:t xml:space="preserve"> di riferimento</w:t>
      </w:r>
      <w:r w:rsidRPr="00DE5616">
        <w:rPr>
          <w:rFonts w:cs="Liberation Serif"/>
          <w:b/>
          <w:bCs/>
        </w:rPr>
        <w:t>:</w:t>
      </w:r>
      <w:r>
        <w:rPr>
          <w:b/>
          <w:bCs/>
        </w:rPr>
        <w:t xml:space="preserve"> </w:t>
      </w:r>
      <w:proofErr w:type="spellStart"/>
      <w:r>
        <w:rPr>
          <w:rFonts w:cs="Liberation Serif"/>
        </w:rPr>
        <w:t>Fpr</w:t>
      </w:r>
      <w:proofErr w:type="spellEnd"/>
      <w:r>
        <w:rPr>
          <w:rFonts w:cs="Liberation Serif"/>
        </w:rPr>
        <w:t xml:space="preserve"> EN 17175 “Gas-</w:t>
      </w:r>
      <w:proofErr w:type="spellStart"/>
      <w:r>
        <w:rPr>
          <w:rFonts w:cs="Liberation Serif"/>
        </w:rPr>
        <w:t>fired</w:t>
      </w:r>
      <w:proofErr w:type="spellEnd"/>
      <w:r>
        <w:rPr>
          <w:rFonts w:cs="Liberation Serif"/>
        </w:rPr>
        <w:t xml:space="preserve"> overhead </w:t>
      </w:r>
      <w:proofErr w:type="spellStart"/>
      <w:r>
        <w:rPr>
          <w:rFonts w:cs="Liberation Serif"/>
        </w:rPr>
        <w:t>radiant</w:t>
      </w:r>
      <w:proofErr w:type="spellEnd"/>
      <w:r>
        <w:rPr>
          <w:rFonts w:cs="Liberation Serif"/>
        </w:rPr>
        <w:t xml:space="preserve"> strip </w:t>
      </w:r>
      <w:proofErr w:type="spellStart"/>
      <w:r>
        <w:rPr>
          <w:rFonts w:cs="Liberation Serif"/>
        </w:rPr>
        <w:t>heaters</w:t>
      </w:r>
      <w:proofErr w:type="spellEnd"/>
      <w:r>
        <w:rPr>
          <w:rFonts w:cs="Liberation Serif"/>
        </w:rPr>
        <w:t xml:space="preserve"> and multi-</w:t>
      </w:r>
      <w:proofErr w:type="spellStart"/>
      <w:r>
        <w:rPr>
          <w:rFonts w:cs="Liberation Serif"/>
        </w:rPr>
        <w:t>burner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continuous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radiant</w:t>
      </w:r>
      <w:proofErr w:type="spellEnd"/>
      <w:r>
        <w:rPr>
          <w:rFonts w:cs="Liberation Serif"/>
        </w:rPr>
        <w:t xml:space="preserve"> tube </w:t>
      </w:r>
      <w:proofErr w:type="spellStart"/>
      <w:r>
        <w:rPr>
          <w:rFonts w:cs="Liberation Serif"/>
        </w:rPr>
        <w:t>heater</w:t>
      </w:r>
      <w:proofErr w:type="spellEnd"/>
      <w:r>
        <w:rPr>
          <w:rFonts w:cs="Liberation Serif"/>
        </w:rPr>
        <w:t xml:space="preserve"> systems for non-</w:t>
      </w:r>
      <w:proofErr w:type="spellStart"/>
      <w:r>
        <w:rPr>
          <w:rFonts w:cs="Liberation Serif"/>
        </w:rPr>
        <w:t>domestic</w:t>
      </w:r>
      <w:proofErr w:type="spellEnd"/>
      <w:r>
        <w:rPr>
          <w:rFonts w:cs="Liberation Serif"/>
        </w:rPr>
        <w:t xml:space="preserve"> use - </w:t>
      </w:r>
      <w:proofErr w:type="spellStart"/>
      <w:r>
        <w:rPr>
          <w:rFonts w:cs="Liberation Serif"/>
        </w:rPr>
        <w:t>Safety</w:t>
      </w:r>
      <w:proofErr w:type="spellEnd"/>
      <w:r>
        <w:rPr>
          <w:rFonts w:cs="Liberation Serif"/>
        </w:rPr>
        <w:t xml:space="preserve"> and energy </w:t>
      </w:r>
      <w:proofErr w:type="spellStart"/>
      <w:r>
        <w:rPr>
          <w:rFonts w:cs="Liberation Serif"/>
        </w:rPr>
        <w:t>efficiency</w:t>
      </w:r>
      <w:proofErr w:type="spellEnd"/>
      <w:r>
        <w:rPr>
          <w:rFonts w:cs="Liberation Serif"/>
        </w:rPr>
        <w:t>” che andrà a sostituire le norme EN 416-1:2009, EN 416-2:2006, EN 777-4:2009</w:t>
      </w:r>
    </w:p>
    <w:p w:rsidR="00DE5616" w:rsidRDefault="00DE5616" w:rsidP="00DE5616">
      <w:pPr>
        <w:pStyle w:val="Standard"/>
        <w:rPr>
          <w:rFonts w:cs="Liberation Serif"/>
        </w:rPr>
      </w:pPr>
    </w:p>
    <w:p w:rsidR="00DE5616" w:rsidRDefault="00DE5616" w:rsidP="00DE5616">
      <w:pPr>
        <w:pStyle w:val="Standard"/>
        <w:rPr>
          <w:rFonts w:cs="Liberation Serif"/>
        </w:rPr>
      </w:pPr>
    </w:p>
    <w:p w:rsidR="00DE5616" w:rsidRDefault="00DE5616" w:rsidP="00DE5616">
      <w:pPr>
        <w:pStyle w:val="Standard"/>
        <w:jc w:val="center"/>
        <w:rPr>
          <w:rFonts w:cs="Liberation Serif"/>
          <w:b/>
          <w:bCs/>
        </w:rPr>
      </w:pPr>
      <w:r>
        <w:rPr>
          <w:rFonts w:cs="Liberation Serif"/>
          <w:b/>
          <w:bCs/>
        </w:rPr>
        <w:t>Si richiede</w:t>
      </w:r>
    </w:p>
    <w:p w:rsidR="00DE5616" w:rsidRDefault="00DE5616" w:rsidP="00DE5616">
      <w:pPr>
        <w:pStyle w:val="Standard"/>
        <w:rPr>
          <w:rFonts w:cs="Liberation Serif"/>
        </w:rPr>
      </w:pPr>
    </w:p>
    <w:p w:rsidR="00DE5616" w:rsidRDefault="00DE5616" w:rsidP="00DE5616">
      <w:pPr>
        <w:pStyle w:val="Standard"/>
        <w:jc w:val="both"/>
      </w:pPr>
      <w:r>
        <w:rPr>
          <w:rFonts w:cs="Liberation Serif"/>
        </w:rPr>
        <w:t>di valutare l’aggiornamento del decreto citato in oggetto, riguardante i nastri radianti, dove la massima temperatura superficiale delle tubazioni radianti (ora è di 300°C</w:t>
      </w:r>
      <w:proofErr w:type="gramStart"/>
      <w:r>
        <w:rPr>
          <w:rFonts w:cs="Liberation Serif"/>
        </w:rPr>
        <w:t>) ,</w:t>
      </w:r>
      <w:proofErr w:type="gramEnd"/>
      <w:r>
        <w:rPr>
          <w:rFonts w:cs="Liberation Serif"/>
        </w:rPr>
        <w:t xml:space="preserve"> di elevarla a </w:t>
      </w:r>
      <w:r>
        <w:rPr>
          <w:rFonts w:cs="Liberation Serif"/>
          <w:u w:val="single"/>
        </w:rPr>
        <w:t>400°C</w:t>
      </w:r>
      <w:r>
        <w:rPr>
          <w:rFonts w:cs="Liberation Serif"/>
        </w:rPr>
        <w:t xml:space="preserve"> come indicata nella nuova norma </w:t>
      </w:r>
      <w:proofErr w:type="spellStart"/>
      <w:r>
        <w:rPr>
          <w:rFonts w:cs="Liberation Serif"/>
        </w:rPr>
        <w:t>Fpr</w:t>
      </w:r>
      <w:proofErr w:type="spellEnd"/>
      <w:r>
        <w:rPr>
          <w:rFonts w:cs="Liberation Serif"/>
        </w:rPr>
        <w:t xml:space="preserve"> EN 17175 “Gas-</w:t>
      </w:r>
      <w:proofErr w:type="spellStart"/>
      <w:r>
        <w:rPr>
          <w:rFonts w:cs="Liberation Serif"/>
        </w:rPr>
        <w:t>fired</w:t>
      </w:r>
      <w:proofErr w:type="spellEnd"/>
      <w:r>
        <w:rPr>
          <w:rFonts w:cs="Liberation Serif"/>
        </w:rPr>
        <w:t xml:space="preserve"> overhead </w:t>
      </w:r>
      <w:proofErr w:type="spellStart"/>
      <w:r>
        <w:rPr>
          <w:rFonts w:cs="Liberation Serif"/>
        </w:rPr>
        <w:t>radiant</w:t>
      </w:r>
      <w:proofErr w:type="spellEnd"/>
      <w:r>
        <w:rPr>
          <w:rFonts w:cs="Liberation Serif"/>
        </w:rPr>
        <w:t xml:space="preserve"> strip </w:t>
      </w:r>
      <w:proofErr w:type="spellStart"/>
      <w:r>
        <w:rPr>
          <w:rFonts w:cs="Liberation Serif"/>
        </w:rPr>
        <w:t>heaters</w:t>
      </w:r>
      <w:proofErr w:type="spellEnd"/>
      <w:r>
        <w:rPr>
          <w:rFonts w:cs="Liberation Serif"/>
        </w:rPr>
        <w:t xml:space="preserve"> and multi-</w:t>
      </w:r>
      <w:proofErr w:type="spellStart"/>
      <w:r>
        <w:rPr>
          <w:rFonts w:cs="Liberation Serif"/>
        </w:rPr>
        <w:t>burner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continuous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radiant</w:t>
      </w:r>
      <w:proofErr w:type="spellEnd"/>
      <w:r>
        <w:rPr>
          <w:rFonts w:cs="Liberation Serif"/>
        </w:rPr>
        <w:t xml:space="preserve"> tube </w:t>
      </w:r>
      <w:proofErr w:type="spellStart"/>
      <w:r>
        <w:rPr>
          <w:rFonts w:cs="Liberation Serif"/>
        </w:rPr>
        <w:t>heater</w:t>
      </w:r>
      <w:proofErr w:type="spellEnd"/>
      <w:r>
        <w:rPr>
          <w:rFonts w:cs="Liberation Serif"/>
        </w:rPr>
        <w:t xml:space="preserve"> systems for non-</w:t>
      </w:r>
      <w:proofErr w:type="spellStart"/>
      <w:r>
        <w:rPr>
          <w:rFonts w:cs="Liberation Serif"/>
        </w:rPr>
        <w:t>domestic</w:t>
      </w:r>
      <w:proofErr w:type="spellEnd"/>
      <w:r>
        <w:rPr>
          <w:rFonts w:cs="Liberation Serif"/>
        </w:rPr>
        <w:t xml:space="preserve"> use - </w:t>
      </w:r>
      <w:proofErr w:type="spellStart"/>
      <w:r>
        <w:rPr>
          <w:rFonts w:cs="Liberation Serif"/>
        </w:rPr>
        <w:t>Safety</w:t>
      </w:r>
      <w:proofErr w:type="spellEnd"/>
      <w:r>
        <w:rPr>
          <w:rFonts w:cs="Liberation Serif"/>
        </w:rPr>
        <w:t xml:space="preserve"> and energy </w:t>
      </w:r>
      <w:proofErr w:type="spellStart"/>
      <w:r>
        <w:rPr>
          <w:rFonts w:cs="Liberation Serif"/>
        </w:rPr>
        <w:t>efficiency</w:t>
      </w:r>
      <w:proofErr w:type="spellEnd"/>
      <w:r>
        <w:rPr>
          <w:rFonts w:cs="Liberation Serif"/>
        </w:rPr>
        <w:t>”.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Default="00DE5616" w:rsidP="00DE5616">
      <w:pPr>
        <w:pStyle w:val="Standard"/>
        <w:jc w:val="both"/>
        <w:rPr>
          <w:rFonts w:cs="Liberation Serif"/>
        </w:rPr>
      </w:pPr>
      <w:r>
        <w:rPr>
          <w:rFonts w:cs="Liberation Serif"/>
        </w:rPr>
        <w:t>Il riferimento è ai seguenti parametri del decreto: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  <w:r>
        <w:rPr>
          <w:rFonts w:cs="Liberation Serif"/>
        </w:rPr>
        <w:t>“</w:t>
      </w:r>
      <w:r w:rsidRPr="00DE5616">
        <w:rPr>
          <w:rFonts w:cs="Liberation Serif"/>
          <w:i/>
          <w:iCs/>
          <w:spacing w:val="-1"/>
        </w:rPr>
        <w:t>Approvazione</w:t>
      </w:r>
      <w:r w:rsidRPr="00DE5616">
        <w:rPr>
          <w:rFonts w:cs="Liberation Serif"/>
          <w:i/>
          <w:iCs/>
          <w:spacing w:val="9"/>
        </w:rPr>
        <w:t xml:space="preserve"> </w:t>
      </w:r>
      <w:r w:rsidRPr="00DE5616">
        <w:rPr>
          <w:rFonts w:cs="Liberation Serif"/>
          <w:i/>
          <w:iCs/>
        </w:rPr>
        <w:t>della</w:t>
      </w:r>
      <w:r w:rsidRPr="00DE5616">
        <w:rPr>
          <w:rFonts w:cs="Liberation Serif"/>
          <w:i/>
          <w:iCs/>
          <w:spacing w:val="10"/>
        </w:rPr>
        <w:t xml:space="preserve"> </w:t>
      </w:r>
      <w:r w:rsidRPr="00DE5616">
        <w:rPr>
          <w:rFonts w:cs="Liberation Serif"/>
          <w:i/>
          <w:iCs/>
          <w:spacing w:val="-2"/>
        </w:rPr>
        <w:t>regola</w:t>
      </w:r>
      <w:r w:rsidRPr="00DE5616">
        <w:rPr>
          <w:rFonts w:cs="Liberation Serif"/>
          <w:i/>
          <w:iCs/>
          <w:spacing w:val="9"/>
        </w:rPr>
        <w:t xml:space="preserve"> </w:t>
      </w:r>
      <w:r w:rsidRPr="00DE5616">
        <w:rPr>
          <w:rFonts w:cs="Liberation Serif"/>
          <w:i/>
          <w:iCs/>
        </w:rPr>
        <w:t>tecnica</w:t>
      </w:r>
      <w:r w:rsidRPr="00DE5616">
        <w:rPr>
          <w:rFonts w:cs="Liberation Serif"/>
          <w:i/>
          <w:iCs/>
          <w:spacing w:val="11"/>
        </w:rPr>
        <w:t xml:space="preserve"> </w:t>
      </w:r>
      <w:r w:rsidRPr="00DE5616">
        <w:rPr>
          <w:rFonts w:cs="Liberation Serif"/>
          <w:i/>
          <w:iCs/>
        </w:rPr>
        <w:t>di</w:t>
      </w:r>
      <w:r w:rsidRPr="00DE5616">
        <w:rPr>
          <w:rFonts w:cs="Liberation Serif"/>
          <w:i/>
          <w:iCs/>
          <w:spacing w:val="11"/>
        </w:rPr>
        <w:t xml:space="preserve"> </w:t>
      </w:r>
      <w:r w:rsidRPr="00DE5616">
        <w:rPr>
          <w:rFonts w:cs="Liberation Serif"/>
          <w:i/>
          <w:iCs/>
          <w:spacing w:val="-1"/>
        </w:rPr>
        <w:t>prevenzione</w:t>
      </w:r>
      <w:r w:rsidRPr="00DE5616">
        <w:rPr>
          <w:rFonts w:cs="Liberation Serif"/>
          <w:i/>
          <w:iCs/>
          <w:spacing w:val="10"/>
        </w:rPr>
        <w:t xml:space="preserve"> </w:t>
      </w:r>
      <w:r w:rsidRPr="00DE5616">
        <w:rPr>
          <w:rFonts w:cs="Liberation Serif"/>
          <w:i/>
          <w:iCs/>
        </w:rPr>
        <w:t>incendi</w:t>
      </w:r>
      <w:r w:rsidRPr="00DE5616">
        <w:rPr>
          <w:rFonts w:cs="Liberation Serif"/>
          <w:i/>
          <w:iCs/>
          <w:spacing w:val="11"/>
        </w:rPr>
        <w:t xml:space="preserve"> </w:t>
      </w:r>
      <w:r w:rsidRPr="00DE5616">
        <w:rPr>
          <w:rFonts w:cs="Liberation Serif"/>
          <w:i/>
          <w:iCs/>
        </w:rPr>
        <w:t>per</w:t>
      </w:r>
      <w:r w:rsidRPr="00DE5616">
        <w:rPr>
          <w:rFonts w:cs="Liberation Serif"/>
          <w:i/>
          <w:iCs/>
          <w:spacing w:val="5"/>
        </w:rPr>
        <w:t xml:space="preserve"> </w:t>
      </w:r>
      <w:r w:rsidRPr="00DE5616">
        <w:rPr>
          <w:rFonts w:cs="Liberation Serif"/>
          <w:i/>
          <w:iCs/>
        </w:rPr>
        <w:t>la</w:t>
      </w:r>
      <w:r w:rsidRPr="00DE5616">
        <w:rPr>
          <w:rFonts w:cs="Liberation Serif"/>
          <w:i/>
          <w:iCs/>
          <w:spacing w:val="11"/>
        </w:rPr>
        <w:t xml:space="preserve"> </w:t>
      </w:r>
      <w:r w:rsidRPr="00DE5616">
        <w:rPr>
          <w:rFonts w:cs="Liberation Serif"/>
          <w:i/>
          <w:iCs/>
          <w:spacing w:val="-1"/>
        </w:rPr>
        <w:t>progettazione,</w:t>
      </w:r>
      <w:r w:rsidRPr="00DE5616">
        <w:rPr>
          <w:rFonts w:cs="Liberation Serif"/>
          <w:i/>
          <w:iCs/>
          <w:spacing w:val="43"/>
          <w:w w:val="99"/>
        </w:rPr>
        <w:t xml:space="preserve"> </w:t>
      </w:r>
      <w:r w:rsidRPr="00DE5616">
        <w:rPr>
          <w:rFonts w:cs="Liberation Serif"/>
          <w:i/>
          <w:iCs/>
        </w:rPr>
        <w:t>la</w:t>
      </w:r>
      <w:r w:rsidRPr="00DE5616">
        <w:rPr>
          <w:rFonts w:cs="Liberation Serif"/>
          <w:i/>
          <w:iCs/>
          <w:spacing w:val="-2"/>
        </w:rPr>
        <w:t xml:space="preserve"> </w:t>
      </w:r>
      <w:r w:rsidRPr="00DE5616">
        <w:rPr>
          <w:rFonts w:cs="Liberation Serif"/>
          <w:i/>
          <w:iCs/>
          <w:spacing w:val="-1"/>
        </w:rPr>
        <w:t>realizzazione</w:t>
      </w:r>
      <w:r w:rsidRPr="00DE5616">
        <w:rPr>
          <w:rFonts w:cs="Liberation Serif"/>
          <w:i/>
          <w:iCs/>
          <w:spacing w:val="-2"/>
        </w:rPr>
        <w:t xml:space="preserve"> </w:t>
      </w:r>
      <w:r w:rsidRPr="00DE5616">
        <w:rPr>
          <w:rFonts w:cs="Liberation Serif"/>
          <w:i/>
          <w:iCs/>
        </w:rPr>
        <w:t>e</w:t>
      </w:r>
      <w:r w:rsidRPr="00DE5616">
        <w:rPr>
          <w:rFonts w:cs="Liberation Serif"/>
          <w:i/>
          <w:iCs/>
          <w:spacing w:val="-1"/>
        </w:rPr>
        <w:t xml:space="preserve"> l’esercizio</w:t>
      </w:r>
      <w:r w:rsidRPr="00DE5616">
        <w:rPr>
          <w:rFonts w:cs="Liberation Serif"/>
          <w:i/>
          <w:iCs/>
          <w:spacing w:val="-2"/>
        </w:rPr>
        <w:t xml:space="preserve"> </w:t>
      </w:r>
      <w:r w:rsidRPr="00DE5616">
        <w:rPr>
          <w:rFonts w:cs="Liberation Serif"/>
          <w:i/>
          <w:iCs/>
          <w:spacing w:val="-1"/>
        </w:rPr>
        <w:t>degli</w:t>
      </w:r>
      <w:r w:rsidRPr="00DE5616">
        <w:rPr>
          <w:rFonts w:cs="Liberation Serif"/>
          <w:i/>
          <w:iCs/>
          <w:spacing w:val="-3"/>
        </w:rPr>
        <w:t xml:space="preserve"> </w:t>
      </w:r>
      <w:r w:rsidRPr="00DE5616">
        <w:rPr>
          <w:rFonts w:cs="Liberation Serif"/>
          <w:i/>
          <w:iCs/>
        </w:rPr>
        <w:t>impianti</w:t>
      </w:r>
      <w:r w:rsidRPr="00DE5616">
        <w:rPr>
          <w:rFonts w:cs="Liberation Serif"/>
          <w:i/>
          <w:iCs/>
          <w:spacing w:val="-7"/>
        </w:rPr>
        <w:t xml:space="preserve"> </w:t>
      </w:r>
      <w:r w:rsidRPr="00DE5616">
        <w:rPr>
          <w:rFonts w:cs="Liberation Serif"/>
          <w:i/>
          <w:iCs/>
        </w:rPr>
        <w:t>per</w:t>
      </w:r>
      <w:r w:rsidRPr="00DE5616">
        <w:rPr>
          <w:rFonts w:cs="Liberation Serif"/>
          <w:i/>
          <w:iCs/>
          <w:spacing w:val="-6"/>
        </w:rPr>
        <w:t xml:space="preserve"> </w:t>
      </w:r>
      <w:r w:rsidRPr="00DE5616">
        <w:rPr>
          <w:rFonts w:cs="Liberation Serif"/>
          <w:i/>
          <w:iCs/>
        </w:rPr>
        <w:t>la</w:t>
      </w:r>
      <w:r w:rsidRPr="00DE5616">
        <w:rPr>
          <w:rFonts w:cs="Liberation Serif"/>
          <w:i/>
          <w:iCs/>
          <w:spacing w:val="-4"/>
        </w:rPr>
        <w:t xml:space="preserve"> </w:t>
      </w:r>
      <w:r w:rsidRPr="00DE5616">
        <w:rPr>
          <w:rFonts w:cs="Liberation Serif"/>
          <w:i/>
          <w:iCs/>
          <w:spacing w:val="-1"/>
        </w:rPr>
        <w:t xml:space="preserve">produzione </w:t>
      </w:r>
      <w:r w:rsidRPr="00DE5616">
        <w:rPr>
          <w:rFonts w:cs="Liberation Serif"/>
          <w:i/>
          <w:iCs/>
        </w:rPr>
        <w:t>di</w:t>
      </w:r>
      <w:r w:rsidRPr="00DE5616">
        <w:rPr>
          <w:rFonts w:cs="Liberation Serif"/>
          <w:i/>
          <w:iCs/>
          <w:spacing w:val="-1"/>
        </w:rPr>
        <w:t xml:space="preserve"> </w:t>
      </w:r>
      <w:r w:rsidRPr="00DE5616">
        <w:rPr>
          <w:rFonts w:cs="Liberation Serif"/>
          <w:i/>
          <w:iCs/>
          <w:spacing w:val="-2"/>
        </w:rPr>
        <w:t>calore</w:t>
      </w:r>
      <w:r w:rsidRPr="00DE5616">
        <w:rPr>
          <w:rFonts w:cs="Liberation Serif"/>
          <w:i/>
          <w:iCs/>
          <w:spacing w:val="-1"/>
        </w:rPr>
        <w:t xml:space="preserve"> alimentati</w:t>
      </w:r>
      <w:r w:rsidRPr="00DE5616">
        <w:rPr>
          <w:rFonts w:cs="Liberation Serif"/>
          <w:i/>
          <w:iCs/>
          <w:spacing w:val="65"/>
          <w:w w:val="99"/>
        </w:rPr>
        <w:t xml:space="preserve"> </w:t>
      </w:r>
      <w:r w:rsidRPr="00DE5616">
        <w:rPr>
          <w:rFonts w:cs="Liberation Serif"/>
          <w:i/>
          <w:iCs/>
        </w:rPr>
        <w:t>da</w:t>
      </w:r>
      <w:r w:rsidRPr="00DE5616">
        <w:rPr>
          <w:rFonts w:cs="Liberation Serif"/>
          <w:i/>
          <w:iCs/>
          <w:spacing w:val="-14"/>
        </w:rPr>
        <w:t xml:space="preserve"> </w:t>
      </w:r>
      <w:r w:rsidRPr="00DE5616">
        <w:rPr>
          <w:rFonts w:cs="Liberation Serif"/>
          <w:i/>
          <w:iCs/>
        </w:rPr>
        <w:t>combustibili</w:t>
      </w:r>
      <w:r w:rsidRPr="00DE5616">
        <w:rPr>
          <w:rFonts w:cs="Liberation Serif"/>
          <w:i/>
          <w:iCs/>
          <w:spacing w:val="-14"/>
        </w:rPr>
        <w:t xml:space="preserve"> </w:t>
      </w:r>
      <w:r w:rsidRPr="00DE5616">
        <w:rPr>
          <w:rFonts w:cs="Liberation Serif"/>
          <w:i/>
          <w:iCs/>
        </w:rPr>
        <w:t>gassosi</w:t>
      </w:r>
      <w:r>
        <w:rPr>
          <w:rFonts w:cs="Liberation Serif"/>
        </w:rPr>
        <w:t>.”</w:t>
      </w:r>
    </w:p>
    <w:p w:rsidR="00656295" w:rsidRDefault="00656295" w:rsidP="00DE5616">
      <w:pPr>
        <w:pStyle w:val="Standard"/>
        <w:jc w:val="both"/>
      </w:pP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Default="00DE5616" w:rsidP="00DE5616">
      <w:pPr>
        <w:pStyle w:val="Standard"/>
        <w:jc w:val="both"/>
        <w:rPr>
          <w:rFonts w:cs="Liberation Serif"/>
          <w:b/>
          <w:bCs/>
        </w:rPr>
      </w:pPr>
      <w:proofErr w:type="gramStart"/>
      <w:r>
        <w:rPr>
          <w:rFonts w:cs="Liberation Serif"/>
          <w:b/>
          <w:bCs/>
        </w:rPr>
        <w:t>5.1.4.2  Nastri</w:t>
      </w:r>
      <w:proofErr w:type="gramEnd"/>
      <w:r>
        <w:rPr>
          <w:rFonts w:cs="Liberation Serif"/>
          <w:b/>
          <w:bCs/>
        </w:rPr>
        <w:t xml:space="preserve"> radianti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Default="00DE5616" w:rsidP="00DE5616">
      <w:pPr>
        <w:pStyle w:val="Standard"/>
        <w:jc w:val="both"/>
        <w:rPr>
          <w:rFonts w:cs="Liberation Serif"/>
        </w:rPr>
      </w:pPr>
      <w:r>
        <w:rPr>
          <w:rFonts w:cs="Liberation Serif"/>
        </w:rPr>
        <w:t>1.</w:t>
      </w:r>
      <w:r>
        <w:rPr>
          <w:rFonts w:cs="Liberation Serif"/>
        </w:rPr>
        <w:tab/>
        <w:t>Le condotte radianti, la cui temperatura superficiale massima deve essere minore di 300°C, devono essere realizzate con materiale resistente alle alte temperature e isolate termicamente nella parte superiore e laterale, devono essere a tenuta ed esercite costantemente in depressione. Tali condotte aerotermiche sono parte integrante dell'apparecchio.</w:t>
      </w:r>
    </w:p>
    <w:p w:rsidR="00656295" w:rsidRDefault="00656295" w:rsidP="00DE5616">
      <w:pPr>
        <w:pStyle w:val="Standard"/>
        <w:jc w:val="both"/>
      </w:pP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656295" w:rsidRDefault="00656295" w:rsidP="00DE5616">
      <w:pPr>
        <w:pStyle w:val="Standard"/>
        <w:jc w:val="both"/>
        <w:rPr>
          <w:rFonts w:cs="Liberation Serif"/>
          <w:b/>
          <w:bCs/>
        </w:rPr>
      </w:pPr>
      <w:bookmarkStart w:id="0" w:name="_GoBack"/>
      <w:bookmarkEnd w:id="0"/>
    </w:p>
    <w:p w:rsidR="00656295" w:rsidRDefault="00656295" w:rsidP="00DE5616">
      <w:pPr>
        <w:pStyle w:val="Standard"/>
        <w:jc w:val="both"/>
        <w:rPr>
          <w:rFonts w:cs="Liberation Serif"/>
          <w:b/>
          <w:bCs/>
        </w:rPr>
      </w:pPr>
    </w:p>
    <w:p w:rsidR="00DE5616" w:rsidRDefault="00DE5616" w:rsidP="00DE5616">
      <w:pPr>
        <w:pStyle w:val="Standard"/>
        <w:jc w:val="both"/>
        <w:rPr>
          <w:rFonts w:cs="Liberation Serif"/>
          <w:b/>
          <w:bCs/>
        </w:rPr>
      </w:pPr>
      <w:proofErr w:type="gramStart"/>
      <w:r>
        <w:rPr>
          <w:rFonts w:cs="Liberation Serif"/>
          <w:b/>
          <w:bCs/>
        </w:rPr>
        <w:t>5.2.5.2  Nastri</w:t>
      </w:r>
      <w:proofErr w:type="gramEnd"/>
      <w:r>
        <w:rPr>
          <w:rFonts w:cs="Liberation Serif"/>
          <w:b/>
          <w:bCs/>
        </w:rPr>
        <w:t xml:space="preserve"> radianti</w:t>
      </w:r>
    </w:p>
    <w:p w:rsidR="00656295" w:rsidRDefault="00656295" w:rsidP="00DE5616">
      <w:pPr>
        <w:pStyle w:val="Standard"/>
        <w:jc w:val="both"/>
        <w:rPr>
          <w:rFonts w:cs="Liberation Serif"/>
          <w:b/>
          <w:bCs/>
        </w:rPr>
      </w:pP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Default="00DE5616" w:rsidP="00DE5616">
      <w:pPr>
        <w:pStyle w:val="Standard"/>
        <w:jc w:val="both"/>
      </w:pPr>
      <w:r>
        <w:rPr>
          <w:rFonts w:cs="Liberation Serif"/>
        </w:rPr>
        <w:t>1.</w:t>
      </w:r>
      <w:r>
        <w:rPr>
          <w:rFonts w:cs="Liberation Serif"/>
        </w:rPr>
        <w:tab/>
        <w:t>Le condotte radianti, la cui temperatura superficiale massima deve essere minore di 300°C, devono essere realizzate con materiale resistente alle alte temperature e isolate termicamente nella parte superiore e laterale, devono essere a tenuta ed esercite costantemente in depressione. Tali condotte aerotermiche sono parte integrante dell'apparecchio.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Default="00DE5616" w:rsidP="00DE5616">
      <w:pPr>
        <w:pStyle w:val="Standard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  <w:t>di a</w:t>
      </w:r>
      <w:r w:rsidR="00687CC3">
        <w:rPr>
          <w:rFonts w:cs="Liberation Serif"/>
          <w:b/>
          <w:bCs/>
        </w:rPr>
        <w:t>ggiorna</w:t>
      </w:r>
      <w:r>
        <w:rPr>
          <w:rFonts w:cs="Liberation Serif"/>
          <w:b/>
          <w:bCs/>
        </w:rPr>
        <w:t xml:space="preserve">re con quanto indicato nella Norma </w:t>
      </w:r>
      <w:proofErr w:type="spellStart"/>
      <w:r>
        <w:rPr>
          <w:rFonts w:cs="Liberation Serif"/>
          <w:b/>
          <w:bCs/>
        </w:rPr>
        <w:t>FprEN</w:t>
      </w:r>
      <w:proofErr w:type="spellEnd"/>
      <w:r>
        <w:rPr>
          <w:rFonts w:cs="Liberation Serif"/>
          <w:b/>
          <w:bCs/>
        </w:rPr>
        <w:t xml:space="preserve"> 17175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Pr="00687CC3" w:rsidRDefault="00DE5616" w:rsidP="00DE5616">
      <w:pPr>
        <w:pStyle w:val="Standard"/>
        <w:jc w:val="both"/>
        <w:rPr>
          <w:i/>
          <w:iCs/>
        </w:rPr>
      </w:pPr>
      <w:r w:rsidRPr="00687CC3">
        <w:rPr>
          <w:rFonts w:cs="Liberation Serif"/>
          <w:i/>
          <w:iCs/>
        </w:rPr>
        <w:t>“Gas-</w:t>
      </w:r>
      <w:proofErr w:type="spellStart"/>
      <w:r w:rsidRPr="00687CC3">
        <w:rPr>
          <w:rFonts w:cs="Liberation Serif"/>
          <w:i/>
          <w:iCs/>
        </w:rPr>
        <w:t>fired</w:t>
      </w:r>
      <w:proofErr w:type="spellEnd"/>
      <w:r w:rsidRPr="00687CC3">
        <w:rPr>
          <w:rFonts w:cs="Liberation Serif"/>
          <w:i/>
          <w:iCs/>
        </w:rPr>
        <w:t xml:space="preserve"> overhead </w:t>
      </w:r>
      <w:proofErr w:type="spellStart"/>
      <w:r w:rsidRPr="00687CC3">
        <w:rPr>
          <w:rFonts w:cs="Liberation Serif"/>
          <w:i/>
          <w:iCs/>
        </w:rPr>
        <w:t>radiant</w:t>
      </w:r>
      <w:proofErr w:type="spellEnd"/>
      <w:r w:rsidRPr="00687CC3">
        <w:rPr>
          <w:rFonts w:cs="Liberation Serif"/>
          <w:i/>
          <w:iCs/>
        </w:rPr>
        <w:t xml:space="preserve"> strip </w:t>
      </w:r>
      <w:proofErr w:type="spellStart"/>
      <w:r w:rsidRPr="00687CC3">
        <w:rPr>
          <w:rFonts w:cs="Liberation Serif"/>
          <w:i/>
          <w:iCs/>
        </w:rPr>
        <w:t>heaters</w:t>
      </w:r>
      <w:proofErr w:type="spellEnd"/>
      <w:r w:rsidRPr="00687CC3">
        <w:rPr>
          <w:rFonts w:cs="Liberation Serif"/>
          <w:i/>
          <w:iCs/>
        </w:rPr>
        <w:t xml:space="preserve"> and multi-</w:t>
      </w:r>
      <w:proofErr w:type="spellStart"/>
      <w:r w:rsidRPr="00687CC3">
        <w:rPr>
          <w:rFonts w:cs="Liberation Serif"/>
          <w:i/>
          <w:iCs/>
        </w:rPr>
        <w:t>burner</w:t>
      </w:r>
      <w:proofErr w:type="spellEnd"/>
      <w:r w:rsidRPr="00687CC3">
        <w:rPr>
          <w:rFonts w:cs="Liberation Serif"/>
          <w:i/>
          <w:iCs/>
        </w:rPr>
        <w:t xml:space="preserve"> </w:t>
      </w:r>
      <w:proofErr w:type="spellStart"/>
      <w:r w:rsidRPr="00687CC3">
        <w:rPr>
          <w:rFonts w:cs="Liberation Serif"/>
          <w:i/>
          <w:iCs/>
        </w:rPr>
        <w:t>continuous</w:t>
      </w:r>
      <w:proofErr w:type="spellEnd"/>
      <w:r w:rsidRPr="00687CC3">
        <w:rPr>
          <w:rFonts w:cs="Liberation Serif"/>
          <w:i/>
          <w:iCs/>
        </w:rPr>
        <w:t xml:space="preserve"> </w:t>
      </w:r>
      <w:proofErr w:type="spellStart"/>
      <w:r w:rsidRPr="00687CC3">
        <w:rPr>
          <w:rFonts w:cs="Liberation Serif"/>
          <w:i/>
          <w:iCs/>
        </w:rPr>
        <w:t>radiant</w:t>
      </w:r>
      <w:proofErr w:type="spellEnd"/>
      <w:r w:rsidRPr="00687CC3">
        <w:rPr>
          <w:rFonts w:cs="Liberation Serif"/>
          <w:i/>
          <w:iCs/>
        </w:rPr>
        <w:t xml:space="preserve"> tube </w:t>
      </w:r>
      <w:proofErr w:type="spellStart"/>
      <w:r w:rsidRPr="00687CC3">
        <w:rPr>
          <w:rFonts w:cs="Liberation Serif"/>
          <w:i/>
          <w:iCs/>
        </w:rPr>
        <w:t>heater</w:t>
      </w:r>
      <w:proofErr w:type="spellEnd"/>
      <w:r w:rsidRPr="00687CC3">
        <w:rPr>
          <w:rFonts w:cs="Liberation Serif"/>
          <w:i/>
          <w:iCs/>
        </w:rPr>
        <w:t xml:space="preserve"> systems for non-</w:t>
      </w:r>
      <w:proofErr w:type="spellStart"/>
      <w:r w:rsidRPr="00687CC3">
        <w:rPr>
          <w:rFonts w:cs="Liberation Serif"/>
          <w:i/>
          <w:iCs/>
        </w:rPr>
        <w:t>domestic</w:t>
      </w:r>
      <w:proofErr w:type="spellEnd"/>
      <w:r w:rsidRPr="00687CC3">
        <w:rPr>
          <w:rFonts w:cs="Liberation Serif"/>
          <w:i/>
          <w:iCs/>
        </w:rPr>
        <w:t xml:space="preserve"> use - </w:t>
      </w:r>
      <w:proofErr w:type="spellStart"/>
      <w:r w:rsidRPr="00687CC3">
        <w:rPr>
          <w:rFonts w:cs="Liberation Serif"/>
          <w:i/>
          <w:iCs/>
        </w:rPr>
        <w:t>Safety</w:t>
      </w:r>
      <w:proofErr w:type="spellEnd"/>
      <w:r w:rsidRPr="00687CC3">
        <w:rPr>
          <w:rFonts w:cs="Liberation Serif"/>
          <w:i/>
          <w:iCs/>
        </w:rPr>
        <w:t xml:space="preserve"> and energy </w:t>
      </w:r>
      <w:proofErr w:type="spellStart"/>
      <w:r w:rsidRPr="00687CC3">
        <w:rPr>
          <w:rFonts w:cs="Liberation Serif"/>
          <w:i/>
          <w:iCs/>
        </w:rPr>
        <w:t>efficiency</w:t>
      </w:r>
      <w:proofErr w:type="spellEnd"/>
      <w:r w:rsidRPr="00687CC3">
        <w:rPr>
          <w:rFonts w:cs="Liberation Serif"/>
          <w:i/>
          <w:iCs/>
        </w:rPr>
        <w:t>”</w:t>
      </w:r>
    </w:p>
    <w:p w:rsidR="00DE5616" w:rsidRPr="00687CC3" w:rsidRDefault="00DE5616" w:rsidP="00DE5616">
      <w:pPr>
        <w:pStyle w:val="Standard"/>
        <w:jc w:val="both"/>
        <w:rPr>
          <w:rFonts w:cs="Liberation Serif"/>
          <w:i/>
          <w:iCs/>
        </w:rPr>
      </w:pPr>
    </w:p>
    <w:p w:rsidR="00DE5616" w:rsidRDefault="00DE5616" w:rsidP="00DE5616">
      <w:pPr>
        <w:pStyle w:val="Standard"/>
        <w:jc w:val="both"/>
      </w:pPr>
      <w:r>
        <w:rPr>
          <w:rFonts w:cs="Liberation Serif"/>
        </w:rPr>
        <w:t xml:space="preserve">ai </w:t>
      </w:r>
      <w:r w:rsidR="00656295">
        <w:rPr>
          <w:rFonts w:cs="Liberation Serif"/>
        </w:rPr>
        <w:t xml:space="preserve">seguenti </w:t>
      </w:r>
      <w:r>
        <w:rPr>
          <w:rFonts w:cs="Liberation Serif"/>
        </w:rPr>
        <w:t>parametri: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Default="00DE5616" w:rsidP="00DE5616">
      <w:pPr>
        <w:pStyle w:val="Standard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  <w:t>3.1.1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  <w:proofErr w:type="spellStart"/>
      <w:r>
        <w:rPr>
          <w:rFonts w:cs="Liberation Serif"/>
          <w:b/>
          <w:bCs/>
        </w:rPr>
        <w:t>radiant</w:t>
      </w:r>
      <w:proofErr w:type="spellEnd"/>
      <w:r>
        <w:rPr>
          <w:rFonts w:cs="Liberation Serif"/>
          <w:b/>
          <w:bCs/>
        </w:rPr>
        <w:t xml:space="preserve"> strip</w:t>
      </w:r>
      <w:r>
        <w:rPr>
          <w:rFonts w:cs="Liberation Serif"/>
        </w:rPr>
        <w:t xml:space="preserve"> gas </w:t>
      </w:r>
      <w:proofErr w:type="spellStart"/>
      <w:r>
        <w:rPr>
          <w:rFonts w:cs="Liberation Serif"/>
        </w:rPr>
        <w:t>fired</w:t>
      </w:r>
      <w:proofErr w:type="spellEnd"/>
      <w:r>
        <w:rPr>
          <w:rFonts w:cs="Liberation Serif"/>
        </w:rPr>
        <w:t xml:space="preserve"> appliance </w:t>
      </w:r>
      <w:proofErr w:type="spellStart"/>
      <w:r>
        <w:rPr>
          <w:rFonts w:cs="Liberation Serif"/>
        </w:rPr>
        <w:t>intended</w:t>
      </w:r>
      <w:proofErr w:type="spellEnd"/>
      <w:r>
        <w:rPr>
          <w:rFonts w:cs="Liberation Serif"/>
        </w:rPr>
        <w:t xml:space="preserve"> for </w:t>
      </w:r>
      <w:proofErr w:type="spellStart"/>
      <w:r>
        <w:rPr>
          <w:rFonts w:cs="Liberation Serif"/>
        </w:rPr>
        <w:t>installation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above</w:t>
      </w:r>
      <w:proofErr w:type="spellEnd"/>
      <w:r>
        <w:rPr>
          <w:rFonts w:cs="Liberation Serif"/>
        </w:rPr>
        <w:t xml:space="preserve"> head </w:t>
      </w:r>
      <w:proofErr w:type="spellStart"/>
      <w:r>
        <w:rPr>
          <w:rFonts w:cs="Liberation Serif"/>
        </w:rPr>
        <w:t>level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which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is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designed</w:t>
      </w:r>
      <w:proofErr w:type="spellEnd"/>
      <w:r>
        <w:rPr>
          <w:rFonts w:cs="Liberation Serif"/>
        </w:rPr>
        <w:t xml:space="preserve"> to </w:t>
      </w:r>
      <w:proofErr w:type="spellStart"/>
      <w:r>
        <w:rPr>
          <w:rFonts w:cs="Liberation Serif"/>
        </w:rPr>
        <w:t>heat</w:t>
      </w:r>
      <w:proofErr w:type="spellEnd"/>
      <w:r>
        <w:rPr>
          <w:rFonts w:cs="Liberation Serif"/>
        </w:rPr>
        <w:t xml:space="preserve"> the </w:t>
      </w:r>
      <w:proofErr w:type="spellStart"/>
      <w:r>
        <w:rPr>
          <w:rFonts w:cs="Liberation Serif"/>
        </w:rPr>
        <w:t>space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beneath</w:t>
      </w:r>
      <w:proofErr w:type="spellEnd"/>
      <w:r>
        <w:rPr>
          <w:rFonts w:cs="Liberation Serif"/>
        </w:rPr>
        <w:t xml:space="preserve"> by </w:t>
      </w:r>
      <w:proofErr w:type="spellStart"/>
      <w:r>
        <w:rPr>
          <w:rFonts w:cs="Liberation Serif"/>
        </w:rPr>
        <w:t>radiation</w:t>
      </w:r>
      <w:proofErr w:type="spellEnd"/>
      <w:r>
        <w:rPr>
          <w:rFonts w:cs="Liberation Serif"/>
        </w:rPr>
        <w:t xml:space="preserve"> by </w:t>
      </w:r>
      <w:proofErr w:type="spellStart"/>
      <w:r>
        <w:rPr>
          <w:rFonts w:cs="Liberation Serif"/>
        </w:rPr>
        <w:t>means</w:t>
      </w:r>
      <w:proofErr w:type="spellEnd"/>
      <w:r>
        <w:rPr>
          <w:rFonts w:cs="Liberation Serif"/>
        </w:rPr>
        <w:t xml:space="preserve"> of a strip or large </w:t>
      </w:r>
      <w:proofErr w:type="spellStart"/>
      <w:r>
        <w:rPr>
          <w:rFonts w:cs="Liberation Serif"/>
        </w:rPr>
        <w:t>tubes</w:t>
      </w:r>
      <w:proofErr w:type="spellEnd"/>
      <w:r>
        <w:rPr>
          <w:rFonts w:cs="Liberation Serif"/>
        </w:rPr>
        <w:t xml:space="preserve"> with </w:t>
      </w:r>
      <w:proofErr w:type="spellStart"/>
      <w:r>
        <w:rPr>
          <w:rFonts w:cs="Liberation Serif"/>
        </w:rPr>
        <w:t>diameters</w:t>
      </w:r>
      <w:proofErr w:type="spellEnd"/>
      <w:r>
        <w:rPr>
          <w:rFonts w:cs="Liberation Serif"/>
        </w:rPr>
        <w:t xml:space="preserve"> from 105 – 400 mm, </w:t>
      </w:r>
      <w:proofErr w:type="spellStart"/>
      <w:r>
        <w:rPr>
          <w:rFonts w:cs="Liberation Serif"/>
        </w:rPr>
        <w:t>heated</w:t>
      </w:r>
      <w:proofErr w:type="spellEnd"/>
      <w:r>
        <w:rPr>
          <w:rFonts w:cs="Liberation Serif"/>
        </w:rPr>
        <w:t xml:space="preserve"> by the </w:t>
      </w:r>
      <w:proofErr w:type="spellStart"/>
      <w:r>
        <w:rPr>
          <w:rFonts w:cs="Liberation Serif"/>
        </w:rPr>
        <w:t>internal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passage</w:t>
      </w:r>
      <w:proofErr w:type="spellEnd"/>
      <w:r>
        <w:rPr>
          <w:rFonts w:cs="Liberation Serif"/>
        </w:rPr>
        <w:t xml:space="preserve"> of </w:t>
      </w:r>
      <w:proofErr w:type="spellStart"/>
      <w:r>
        <w:rPr>
          <w:rFonts w:cs="Liberation Serif"/>
        </w:rPr>
        <w:t>recirculated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combustion</w:t>
      </w:r>
      <w:proofErr w:type="spellEnd"/>
      <w:r>
        <w:rPr>
          <w:rFonts w:cs="Liberation Serif"/>
        </w:rPr>
        <w:t xml:space="preserve"> products, </w:t>
      </w:r>
      <w:proofErr w:type="spellStart"/>
      <w:r>
        <w:rPr>
          <w:rFonts w:cs="Liberation Serif"/>
        </w:rPr>
        <w:t>producing</w:t>
      </w:r>
      <w:proofErr w:type="spellEnd"/>
      <w:r>
        <w:rPr>
          <w:rFonts w:cs="Liberation Serif"/>
        </w:rPr>
        <w:t xml:space="preserve"> a max. </w:t>
      </w:r>
      <w:proofErr w:type="spellStart"/>
      <w:r>
        <w:rPr>
          <w:rFonts w:cs="Liberation Serif"/>
        </w:rPr>
        <w:t>surface</w:t>
      </w:r>
      <w:proofErr w:type="spellEnd"/>
      <w:r>
        <w:rPr>
          <w:rFonts w:cs="Liberation Serif"/>
        </w:rPr>
        <w:t xml:space="preserve"> temperature of the </w:t>
      </w:r>
      <w:proofErr w:type="spellStart"/>
      <w:r>
        <w:rPr>
          <w:rFonts w:cs="Liberation Serif"/>
        </w:rPr>
        <w:t>radiant</w:t>
      </w:r>
      <w:proofErr w:type="spellEnd"/>
      <w:r>
        <w:rPr>
          <w:rFonts w:cs="Liberation Serif"/>
        </w:rPr>
        <w:t xml:space="preserve"> strip tube of </w:t>
      </w:r>
      <w:r>
        <w:rPr>
          <w:rFonts w:cs="Liberation Serif"/>
          <w:u w:val="single"/>
        </w:rPr>
        <w:t>400°C</w:t>
      </w:r>
      <w:r>
        <w:rPr>
          <w:rFonts w:cs="Liberation Serif"/>
        </w:rPr>
        <w:t xml:space="preserve">, the </w:t>
      </w:r>
      <w:proofErr w:type="spellStart"/>
      <w:r>
        <w:rPr>
          <w:rFonts w:cs="Liberation Serif"/>
        </w:rPr>
        <w:t>radiant</w:t>
      </w:r>
      <w:proofErr w:type="spellEnd"/>
      <w:r>
        <w:rPr>
          <w:rFonts w:cs="Liberation Serif"/>
        </w:rPr>
        <w:t xml:space="preserve"> strip </w:t>
      </w:r>
      <w:proofErr w:type="spellStart"/>
      <w:r>
        <w:rPr>
          <w:rFonts w:cs="Liberation Serif"/>
        </w:rPr>
        <w:t>tubes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being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thermally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insulated</w:t>
      </w:r>
      <w:proofErr w:type="spellEnd"/>
      <w:r>
        <w:rPr>
          <w:rFonts w:cs="Liberation Serif"/>
        </w:rPr>
        <w:t xml:space="preserve"> on the top with a </w:t>
      </w:r>
      <w:proofErr w:type="spellStart"/>
      <w:r>
        <w:rPr>
          <w:rFonts w:cs="Liberation Serif"/>
        </w:rPr>
        <w:t>suitable</w:t>
      </w:r>
      <w:proofErr w:type="spellEnd"/>
      <w:r>
        <w:rPr>
          <w:rFonts w:cs="Liberation Serif"/>
        </w:rPr>
        <w:t xml:space="preserve"> and </w:t>
      </w:r>
      <w:proofErr w:type="spellStart"/>
      <w:r>
        <w:rPr>
          <w:rFonts w:cs="Liberation Serif"/>
        </w:rPr>
        <w:t>durable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thermal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isolation</w:t>
      </w:r>
      <w:proofErr w:type="spellEnd"/>
      <w:r>
        <w:rPr>
          <w:rFonts w:cs="Liberation Serif"/>
        </w:rPr>
        <w:t xml:space="preserve"> and </w:t>
      </w:r>
      <w:proofErr w:type="spellStart"/>
      <w:r>
        <w:rPr>
          <w:rFonts w:cs="Liberation Serif"/>
        </w:rPr>
        <w:t>thermally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protected</w:t>
      </w:r>
      <w:proofErr w:type="spellEnd"/>
      <w:r>
        <w:rPr>
          <w:rFonts w:cs="Liberation Serif"/>
        </w:rPr>
        <w:t xml:space="preserve"> on the side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Default="00DE5616" w:rsidP="00DE5616">
      <w:pPr>
        <w:pStyle w:val="Standard"/>
        <w:jc w:val="both"/>
        <w:rPr>
          <w:rFonts w:cs="Liberation Serif"/>
        </w:rPr>
      </w:pPr>
      <w:r>
        <w:rPr>
          <w:rFonts w:cs="Liberation Serif"/>
        </w:rPr>
        <w:t xml:space="preserve">In riferimento a quanto </w:t>
      </w:r>
      <w:r w:rsidR="00687CC3">
        <w:rPr>
          <w:rFonts w:cs="Liberation Serif"/>
        </w:rPr>
        <w:t>sopra considerato</w:t>
      </w:r>
      <w:r>
        <w:rPr>
          <w:rFonts w:cs="Liberation Serif"/>
        </w:rPr>
        <w:t xml:space="preserve">, </w:t>
      </w:r>
      <w:r w:rsidR="00687CC3">
        <w:rPr>
          <w:rFonts w:cs="Liberation Serif"/>
        </w:rPr>
        <w:t xml:space="preserve">siamo quindi a </w:t>
      </w:r>
      <w:r>
        <w:rPr>
          <w:rFonts w:cs="Liberation Serif"/>
        </w:rPr>
        <w:t>chied</w:t>
      </w:r>
      <w:r w:rsidR="00687CC3">
        <w:rPr>
          <w:rFonts w:cs="Liberation Serif"/>
        </w:rPr>
        <w:t xml:space="preserve">ere </w:t>
      </w:r>
      <w:r>
        <w:rPr>
          <w:rFonts w:cs="Liberation Serif"/>
        </w:rPr>
        <w:t xml:space="preserve">di </w:t>
      </w:r>
      <w:r w:rsidR="00687CC3">
        <w:rPr>
          <w:rFonts w:cs="Liberation Serif"/>
        </w:rPr>
        <w:t xml:space="preserve">aggiornare </w:t>
      </w:r>
      <w:r>
        <w:rPr>
          <w:rFonts w:cs="Liberation Serif"/>
        </w:rPr>
        <w:t>la temperatura massima, citata nel decreto</w:t>
      </w:r>
      <w:r w:rsidR="00687CC3">
        <w:rPr>
          <w:rFonts w:cs="Liberation Serif"/>
        </w:rPr>
        <w:t>…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Pr="00687CC3" w:rsidRDefault="00DE5616" w:rsidP="00DE5616">
      <w:pPr>
        <w:pStyle w:val="Standard"/>
        <w:jc w:val="both"/>
        <w:rPr>
          <w:rFonts w:cs="Liberation Serif"/>
          <w:i/>
          <w:iCs/>
        </w:rPr>
      </w:pPr>
      <w:r w:rsidRPr="00687CC3">
        <w:rPr>
          <w:rFonts w:cs="Liberation Serif"/>
          <w:i/>
          <w:iCs/>
        </w:rPr>
        <w:t>“</w:t>
      </w:r>
      <w:r w:rsidRPr="00687CC3">
        <w:rPr>
          <w:rFonts w:cs="Liberation Serif"/>
          <w:i/>
          <w:iCs/>
          <w:spacing w:val="-1"/>
        </w:rPr>
        <w:t>Approvazione</w:t>
      </w:r>
      <w:r w:rsidRPr="00687CC3">
        <w:rPr>
          <w:rFonts w:cs="Liberation Serif"/>
          <w:i/>
          <w:iCs/>
          <w:spacing w:val="9"/>
        </w:rPr>
        <w:t xml:space="preserve"> </w:t>
      </w:r>
      <w:r w:rsidRPr="00687CC3">
        <w:rPr>
          <w:rFonts w:cs="Liberation Serif"/>
          <w:i/>
          <w:iCs/>
        </w:rPr>
        <w:t>della</w:t>
      </w:r>
      <w:r w:rsidRPr="00687CC3">
        <w:rPr>
          <w:rFonts w:cs="Liberation Serif"/>
          <w:i/>
          <w:iCs/>
          <w:spacing w:val="10"/>
        </w:rPr>
        <w:t xml:space="preserve"> </w:t>
      </w:r>
      <w:r w:rsidRPr="00687CC3">
        <w:rPr>
          <w:rFonts w:cs="Liberation Serif"/>
          <w:i/>
          <w:iCs/>
          <w:spacing w:val="-2"/>
        </w:rPr>
        <w:t>regola</w:t>
      </w:r>
      <w:r w:rsidRPr="00687CC3">
        <w:rPr>
          <w:rFonts w:cs="Liberation Serif"/>
          <w:i/>
          <w:iCs/>
          <w:spacing w:val="9"/>
        </w:rPr>
        <w:t xml:space="preserve"> </w:t>
      </w:r>
      <w:r w:rsidRPr="00687CC3">
        <w:rPr>
          <w:rFonts w:cs="Liberation Serif"/>
          <w:i/>
          <w:iCs/>
        </w:rPr>
        <w:t>tecnica</w:t>
      </w:r>
      <w:r w:rsidRPr="00687CC3">
        <w:rPr>
          <w:rFonts w:cs="Liberation Serif"/>
          <w:i/>
          <w:iCs/>
          <w:spacing w:val="11"/>
        </w:rPr>
        <w:t xml:space="preserve"> </w:t>
      </w:r>
      <w:r w:rsidRPr="00687CC3">
        <w:rPr>
          <w:rFonts w:cs="Liberation Serif"/>
          <w:i/>
          <w:iCs/>
        </w:rPr>
        <w:t>di</w:t>
      </w:r>
      <w:r w:rsidRPr="00687CC3">
        <w:rPr>
          <w:rFonts w:cs="Liberation Serif"/>
          <w:i/>
          <w:iCs/>
          <w:spacing w:val="11"/>
        </w:rPr>
        <w:t xml:space="preserve"> </w:t>
      </w:r>
      <w:r w:rsidRPr="00687CC3">
        <w:rPr>
          <w:rFonts w:cs="Liberation Serif"/>
          <w:i/>
          <w:iCs/>
          <w:spacing w:val="-1"/>
        </w:rPr>
        <w:t>prevenzione</w:t>
      </w:r>
      <w:r w:rsidRPr="00687CC3">
        <w:rPr>
          <w:rFonts w:cs="Liberation Serif"/>
          <w:i/>
          <w:iCs/>
          <w:spacing w:val="10"/>
        </w:rPr>
        <w:t xml:space="preserve"> </w:t>
      </w:r>
      <w:r w:rsidRPr="00687CC3">
        <w:rPr>
          <w:rFonts w:cs="Liberation Serif"/>
          <w:i/>
          <w:iCs/>
        </w:rPr>
        <w:t>incendi</w:t>
      </w:r>
      <w:r w:rsidRPr="00687CC3">
        <w:rPr>
          <w:rFonts w:cs="Liberation Serif"/>
          <w:i/>
          <w:iCs/>
          <w:spacing w:val="11"/>
        </w:rPr>
        <w:t xml:space="preserve"> </w:t>
      </w:r>
      <w:r w:rsidRPr="00687CC3">
        <w:rPr>
          <w:rFonts w:cs="Liberation Serif"/>
          <w:i/>
          <w:iCs/>
        </w:rPr>
        <w:t>per</w:t>
      </w:r>
      <w:r w:rsidRPr="00687CC3">
        <w:rPr>
          <w:rFonts w:cs="Liberation Serif"/>
          <w:i/>
          <w:iCs/>
          <w:spacing w:val="5"/>
        </w:rPr>
        <w:t xml:space="preserve"> </w:t>
      </w:r>
      <w:r w:rsidRPr="00687CC3">
        <w:rPr>
          <w:rFonts w:cs="Liberation Serif"/>
          <w:i/>
          <w:iCs/>
        </w:rPr>
        <w:t>la</w:t>
      </w:r>
      <w:r w:rsidRPr="00687CC3">
        <w:rPr>
          <w:rFonts w:cs="Liberation Serif"/>
          <w:i/>
          <w:iCs/>
          <w:spacing w:val="11"/>
        </w:rPr>
        <w:t xml:space="preserve"> </w:t>
      </w:r>
      <w:r w:rsidRPr="00687CC3">
        <w:rPr>
          <w:rFonts w:cs="Liberation Serif"/>
          <w:i/>
          <w:iCs/>
          <w:spacing w:val="-1"/>
        </w:rPr>
        <w:t>progettazione,</w:t>
      </w:r>
      <w:r w:rsidRPr="00687CC3">
        <w:rPr>
          <w:rFonts w:cs="Liberation Serif"/>
          <w:i/>
          <w:iCs/>
          <w:spacing w:val="43"/>
          <w:w w:val="99"/>
        </w:rPr>
        <w:t xml:space="preserve"> </w:t>
      </w:r>
      <w:r w:rsidRPr="00687CC3">
        <w:rPr>
          <w:rFonts w:cs="Liberation Serif"/>
          <w:i/>
          <w:iCs/>
        </w:rPr>
        <w:t>la</w:t>
      </w:r>
      <w:r w:rsidRPr="00687CC3">
        <w:rPr>
          <w:rFonts w:cs="Liberation Serif"/>
          <w:i/>
          <w:iCs/>
          <w:spacing w:val="-2"/>
        </w:rPr>
        <w:t xml:space="preserve"> </w:t>
      </w:r>
      <w:r w:rsidRPr="00687CC3">
        <w:rPr>
          <w:rFonts w:cs="Liberation Serif"/>
          <w:i/>
          <w:iCs/>
          <w:spacing w:val="-1"/>
        </w:rPr>
        <w:t>realizzazione</w:t>
      </w:r>
      <w:r w:rsidRPr="00687CC3">
        <w:rPr>
          <w:rFonts w:cs="Liberation Serif"/>
          <w:i/>
          <w:iCs/>
          <w:spacing w:val="-2"/>
        </w:rPr>
        <w:t xml:space="preserve"> </w:t>
      </w:r>
      <w:r w:rsidRPr="00687CC3">
        <w:rPr>
          <w:rFonts w:cs="Liberation Serif"/>
          <w:i/>
          <w:iCs/>
        </w:rPr>
        <w:t>e</w:t>
      </w:r>
      <w:r w:rsidRPr="00687CC3">
        <w:rPr>
          <w:rFonts w:cs="Liberation Serif"/>
          <w:i/>
          <w:iCs/>
          <w:spacing w:val="-1"/>
        </w:rPr>
        <w:t xml:space="preserve"> l’esercizio</w:t>
      </w:r>
      <w:r w:rsidRPr="00687CC3">
        <w:rPr>
          <w:rFonts w:cs="Liberation Serif"/>
          <w:i/>
          <w:iCs/>
          <w:spacing w:val="-2"/>
        </w:rPr>
        <w:t xml:space="preserve"> </w:t>
      </w:r>
      <w:r w:rsidRPr="00687CC3">
        <w:rPr>
          <w:rFonts w:cs="Liberation Serif"/>
          <w:i/>
          <w:iCs/>
          <w:spacing w:val="-1"/>
        </w:rPr>
        <w:t>degli</w:t>
      </w:r>
      <w:r w:rsidRPr="00687CC3">
        <w:rPr>
          <w:rFonts w:cs="Liberation Serif"/>
          <w:i/>
          <w:iCs/>
          <w:spacing w:val="-3"/>
        </w:rPr>
        <w:t xml:space="preserve"> </w:t>
      </w:r>
      <w:r w:rsidRPr="00687CC3">
        <w:rPr>
          <w:rFonts w:cs="Liberation Serif"/>
          <w:i/>
          <w:iCs/>
        </w:rPr>
        <w:t>impianti</w:t>
      </w:r>
      <w:r w:rsidRPr="00687CC3">
        <w:rPr>
          <w:rFonts w:cs="Liberation Serif"/>
          <w:i/>
          <w:iCs/>
          <w:spacing w:val="-7"/>
        </w:rPr>
        <w:t xml:space="preserve"> </w:t>
      </w:r>
      <w:r w:rsidRPr="00687CC3">
        <w:rPr>
          <w:rFonts w:cs="Liberation Serif"/>
          <w:i/>
          <w:iCs/>
        </w:rPr>
        <w:t>per</w:t>
      </w:r>
      <w:r w:rsidRPr="00687CC3">
        <w:rPr>
          <w:rFonts w:cs="Liberation Serif"/>
          <w:i/>
          <w:iCs/>
          <w:spacing w:val="-6"/>
        </w:rPr>
        <w:t xml:space="preserve"> </w:t>
      </w:r>
      <w:r w:rsidRPr="00687CC3">
        <w:rPr>
          <w:rFonts w:cs="Liberation Serif"/>
          <w:i/>
          <w:iCs/>
        </w:rPr>
        <w:t>la</w:t>
      </w:r>
      <w:r w:rsidRPr="00687CC3">
        <w:rPr>
          <w:rFonts w:cs="Liberation Serif"/>
          <w:i/>
          <w:iCs/>
          <w:spacing w:val="-4"/>
        </w:rPr>
        <w:t xml:space="preserve"> </w:t>
      </w:r>
      <w:r w:rsidRPr="00687CC3">
        <w:rPr>
          <w:rFonts w:cs="Liberation Serif"/>
          <w:i/>
          <w:iCs/>
          <w:spacing w:val="-1"/>
        </w:rPr>
        <w:t xml:space="preserve">produzione </w:t>
      </w:r>
      <w:r w:rsidRPr="00687CC3">
        <w:rPr>
          <w:rFonts w:cs="Liberation Serif"/>
          <w:i/>
          <w:iCs/>
        </w:rPr>
        <w:t>di</w:t>
      </w:r>
      <w:r w:rsidRPr="00687CC3">
        <w:rPr>
          <w:rFonts w:cs="Liberation Serif"/>
          <w:i/>
          <w:iCs/>
          <w:spacing w:val="-1"/>
        </w:rPr>
        <w:t xml:space="preserve"> </w:t>
      </w:r>
      <w:r w:rsidRPr="00687CC3">
        <w:rPr>
          <w:rFonts w:cs="Liberation Serif"/>
          <w:i/>
          <w:iCs/>
          <w:spacing w:val="-2"/>
        </w:rPr>
        <w:t>calore</w:t>
      </w:r>
      <w:r w:rsidRPr="00687CC3">
        <w:rPr>
          <w:rFonts w:cs="Liberation Serif"/>
          <w:i/>
          <w:iCs/>
          <w:spacing w:val="-1"/>
        </w:rPr>
        <w:t xml:space="preserve"> alimentati</w:t>
      </w:r>
      <w:r w:rsidRPr="00687CC3">
        <w:rPr>
          <w:rFonts w:cs="Liberation Serif"/>
          <w:i/>
          <w:iCs/>
          <w:spacing w:val="65"/>
          <w:w w:val="99"/>
        </w:rPr>
        <w:t xml:space="preserve"> </w:t>
      </w:r>
      <w:r w:rsidRPr="00687CC3">
        <w:rPr>
          <w:rFonts w:cs="Liberation Serif"/>
          <w:i/>
          <w:iCs/>
        </w:rPr>
        <w:t>da</w:t>
      </w:r>
      <w:r w:rsidRPr="00687CC3">
        <w:rPr>
          <w:rFonts w:cs="Liberation Serif"/>
          <w:i/>
          <w:iCs/>
          <w:spacing w:val="-14"/>
        </w:rPr>
        <w:t xml:space="preserve"> </w:t>
      </w:r>
      <w:r w:rsidRPr="00687CC3">
        <w:rPr>
          <w:rFonts w:cs="Liberation Serif"/>
          <w:i/>
          <w:iCs/>
        </w:rPr>
        <w:t>combustibili</w:t>
      </w:r>
      <w:r w:rsidRPr="00687CC3">
        <w:rPr>
          <w:rFonts w:cs="Liberation Serif"/>
          <w:i/>
          <w:iCs/>
          <w:spacing w:val="-14"/>
        </w:rPr>
        <w:t xml:space="preserve"> </w:t>
      </w:r>
      <w:r w:rsidRPr="00687CC3">
        <w:rPr>
          <w:rFonts w:cs="Liberation Serif"/>
          <w:i/>
          <w:iCs/>
        </w:rPr>
        <w:t>gassosi.”</w:t>
      </w:r>
    </w:p>
    <w:p w:rsidR="00DE5616" w:rsidRPr="00687CC3" w:rsidRDefault="00DE5616" w:rsidP="00DE5616">
      <w:pPr>
        <w:pStyle w:val="Standard"/>
        <w:jc w:val="both"/>
        <w:rPr>
          <w:rFonts w:cs="Liberation Serif"/>
          <w:i/>
          <w:iCs/>
        </w:rPr>
      </w:pPr>
    </w:p>
    <w:p w:rsidR="00DE5616" w:rsidRDefault="00687CC3" w:rsidP="00DE5616">
      <w:pPr>
        <w:pStyle w:val="Standard"/>
        <w:jc w:val="both"/>
        <w:rPr>
          <w:rFonts w:cs="Liberation Serif"/>
        </w:rPr>
      </w:pPr>
      <w:r>
        <w:rPr>
          <w:rFonts w:cs="Liberation Serif"/>
        </w:rPr>
        <w:t xml:space="preserve">elevandola </w:t>
      </w:r>
      <w:r w:rsidR="00DE5616">
        <w:rPr>
          <w:rFonts w:cs="Liberation Serif"/>
        </w:rPr>
        <w:t xml:space="preserve">alla temperatura di </w:t>
      </w:r>
      <w:r w:rsidR="00DE5616">
        <w:rPr>
          <w:rFonts w:cs="Liberation Serif"/>
          <w:u w:val="single"/>
        </w:rPr>
        <w:t>400°C</w:t>
      </w:r>
      <w:r w:rsidR="00DE5616">
        <w:rPr>
          <w:rFonts w:cs="Liberation Serif"/>
        </w:rPr>
        <w:t xml:space="preserve">, </w:t>
      </w:r>
      <w:r>
        <w:rPr>
          <w:rFonts w:cs="Liberation Serif"/>
        </w:rPr>
        <w:t>come previsto da</w:t>
      </w:r>
      <w:r w:rsidR="00DE5616">
        <w:rPr>
          <w:rFonts w:cs="Liberation Serif"/>
        </w:rPr>
        <w:t>lla nuova norma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Default="00DE5616" w:rsidP="00DE5616">
      <w:pPr>
        <w:pStyle w:val="Standard"/>
        <w:jc w:val="both"/>
        <w:rPr>
          <w:rFonts w:cs="Liberation Serif"/>
        </w:rPr>
      </w:pPr>
      <w:proofErr w:type="spellStart"/>
      <w:r>
        <w:rPr>
          <w:rFonts w:cs="Liberation Serif"/>
        </w:rPr>
        <w:t>FprEN</w:t>
      </w:r>
      <w:proofErr w:type="spellEnd"/>
      <w:r>
        <w:rPr>
          <w:rFonts w:cs="Liberation Serif"/>
        </w:rPr>
        <w:t xml:space="preserve"> 17175 “Gas-</w:t>
      </w:r>
      <w:proofErr w:type="spellStart"/>
      <w:r>
        <w:rPr>
          <w:rFonts w:cs="Liberation Serif"/>
        </w:rPr>
        <w:t>fired</w:t>
      </w:r>
      <w:proofErr w:type="spellEnd"/>
      <w:r>
        <w:rPr>
          <w:rFonts w:cs="Liberation Serif"/>
        </w:rPr>
        <w:t xml:space="preserve"> overhead </w:t>
      </w:r>
      <w:proofErr w:type="spellStart"/>
      <w:r>
        <w:rPr>
          <w:rFonts w:cs="Liberation Serif"/>
        </w:rPr>
        <w:t>radiant</w:t>
      </w:r>
      <w:proofErr w:type="spellEnd"/>
      <w:r>
        <w:rPr>
          <w:rFonts w:cs="Liberation Serif"/>
        </w:rPr>
        <w:t xml:space="preserve"> strip </w:t>
      </w:r>
      <w:proofErr w:type="spellStart"/>
      <w:r>
        <w:rPr>
          <w:rFonts w:cs="Liberation Serif"/>
        </w:rPr>
        <w:t>heaters</w:t>
      </w:r>
      <w:proofErr w:type="spellEnd"/>
      <w:r>
        <w:rPr>
          <w:rFonts w:cs="Liberation Serif"/>
        </w:rPr>
        <w:t xml:space="preserve"> and multi-</w:t>
      </w:r>
      <w:proofErr w:type="spellStart"/>
      <w:r>
        <w:rPr>
          <w:rFonts w:cs="Liberation Serif"/>
        </w:rPr>
        <w:t>burner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continuous</w:t>
      </w:r>
      <w:proofErr w:type="spell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radiant</w:t>
      </w:r>
      <w:proofErr w:type="spellEnd"/>
      <w:r>
        <w:rPr>
          <w:rFonts w:cs="Liberation Serif"/>
        </w:rPr>
        <w:t xml:space="preserve"> tube </w:t>
      </w:r>
      <w:proofErr w:type="spellStart"/>
      <w:r>
        <w:rPr>
          <w:rFonts w:cs="Liberation Serif"/>
        </w:rPr>
        <w:t>heater</w:t>
      </w:r>
      <w:proofErr w:type="spellEnd"/>
      <w:r>
        <w:rPr>
          <w:rFonts w:cs="Liberation Serif"/>
        </w:rPr>
        <w:t xml:space="preserve"> systems for non-</w:t>
      </w:r>
      <w:proofErr w:type="spellStart"/>
      <w:r>
        <w:rPr>
          <w:rFonts w:cs="Liberation Serif"/>
        </w:rPr>
        <w:t>domestic</w:t>
      </w:r>
      <w:proofErr w:type="spellEnd"/>
      <w:r>
        <w:rPr>
          <w:rFonts w:cs="Liberation Serif"/>
        </w:rPr>
        <w:t xml:space="preserve"> use - </w:t>
      </w:r>
      <w:proofErr w:type="spellStart"/>
      <w:r>
        <w:rPr>
          <w:rFonts w:cs="Liberation Serif"/>
        </w:rPr>
        <w:t>Safety</w:t>
      </w:r>
      <w:proofErr w:type="spellEnd"/>
      <w:r>
        <w:rPr>
          <w:rFonts w:cs="Liberation Serif"/>
        </w:rPr>
        <w:t xml:space="preserve"> and energy </w:t>
      </w:r>
      <w:proofErr w:type="spellStart"/>
      <w:r>
        <w:rPr>
          <w:rFonts w:cs="Liberation Serif"/>
        </w:rPr>
        <w:t>efficiency</w:t>
      </w:r>
      <w:proofErr w:type="spellEnd"/>
      <w:r>
        <w:rPr>
          <w:rFonts w:cs="Liberation Serif"/>
        </w:rPr>
        <w:t>”.</w:t>
      </w:r>
    </w:p>
    <w:p w:rsidR="00DE5616" w:rsidRDefault="00DE5616" w:rsidP="00DE5616">
      <w:pPr>
        <w:pStyle w:val="Standard"/>
        <w:jc w:val="both"/>
        <w:rPr>
          <w:rFonts w:cs="Liberation Serif"/>
        </w:rPr>
      </w:pPr>
    </w:p>
    <w:p w:rsidR="00DE5616" w:rsidRDefault="00DE5616" w:rsidP="00DE5616">
      <w:pPr>
        <w:pStyle w:val="Standard"/>
        <w:jc w:val="both"/>
        <w:rPr>
          <w:rFonts w:cs="Liberation Serif"/>
        </w:rPr>
      </w:pPr>
      <w:r>
        <w:rPr>
          <w:rFonts w:cs="Liberation Serif"/>
        </w:rPr>
        <w:t>Quest</w:t>
      </w:r>
      <w:r w:rsidR="00687CC3">
        <w:rPr>
          <w:rFonts w:cs="Liberation Serif"/>
        </w:rPr>
        <w:t>a integrazi</w:t>
      </w:r>
      <w:r>
        <w:rPr>
          <w:rFonts w:cs="Liberation Serif"/>
        </w:rPr>
        <w:t>o</w:t>
      </w:r>
      <w:r w:rsidR="00687CC3">
        <w:rPr>
          <w:rFonts w:cs="Liberation Serif"/>
        </w:rPr>
        <w:t xml:space="preserve">ne al </w:t>
      </w:r>
      <w:r>
        <w:rPr>
          <w:rFonts w:cs="Liberation Serif"/>
        </w:rPr>
        <w:t xml:space="preserve">decreto alla nuova norma Europea </w:t>
      </w:r>
      <w:r w:rsidR="00687CC3">
        <w:rPr>
          <w:rFonts w:cs="Liberation Serif"/>
        </w:rPr>
        <w:t xml:space="preserve">contribuirà ad unificare in modo chiaro </w:t>
      </w:r>
      <w:r>
        <w:rPr>
          <w:rFonts w:cs="Liberation Serif"/>
        </w:rPr>
        <w:t>i limiti di sicurezza per i Nastri Radianti sia in Italia c</w:t>
      </w:r>
      <w:r w:rsidR="00687CC3">
        <w:rPr>
          <w:rFonts w:cs="Liberation Serif"/>
        </w:rPr>
        <w:t>ome</w:t>
      </w:r>
      <w:r>
        <w:rPr>
          <w:rFonts w:cs="Liberation Serif"/>
        </w:rPr>
        <w:t xml:space="preserve"> in tutti i paesi membri della Comunità Europea, </w:t>
      </w:r>
      <w:r w:rsidR="00687CC3">
        <w:rPr>
          <w:rFonts w:cs="Liberation Serif"/>
        </w:rPr>
        <w:t>vedi l</w:t>
      </w:r>
      <w:r>
        <w:rPr>
          <w:rFonts w:cs="Liberation Serif"/>
        </w:rPr>
        <w:t>a Direttiva UE 2015/1535</w:t>
      </w:r>
      <w:r w:rsidR="00687CC3">
        <w:rPr>
          <w:rFonts w:cs="Liberation Serif"/>
        </w:rPr>
        <w:t xml:space="preserve"> con </w:t>
      </w:r>
      <w:r w:rsidR="00656295">
        <w:rPr>
          <w:rFonts w:cs="Liberation Serif"/>
        </w:rPr>
        <w:t xml:space="preserve">una serie di </w:t>
      </w:r>
      <w:r w:rsidR="00687CC3">
        <w:rPr>
          <w:rFonts w:cs="Liberation Serif"/>
        </w:rPr>
        <w:t>vantaggi</w:t>
      </w:r>
      <w:r w:rsidR="00656295">
        <w:rPr>
          <w:rFonts w:cs="Liberation Serif"/>
        </w:rPr>
        <w:t xml:space="preserve"> </w:t>
      </w:r>
      <w:proofErr w:type="gramStart"/>
      <w:r w:rsidR="00656295">
        <w:rPr>
          <w:rFonts w:cs="Liberation Serif"/>
        </w:rPr>
        <w:t>quali ;</w:t>
      </w:r>
      <w:proofErr w:type="gramEnd"/>
      <w:r w:rsidR="00687CC3">
        <w:rPr>
          <w:rFonts w:cs="Liberation Serif"/>
        </w:rPr>
        <w:t xml:space="preserve"> una </w:t>
      </w:r>
      <w:r w:rsidR="00656295">
        <w:rPr>
          <w:rFonts w:cs="Liberation Serif"/>
        </w:rPr>
        <w:t xml:space="preserve">unica certificazione CE del prodotto, una </w:t>
      </w:r>
      <w:r w:rsidR="00687CC3">
        <w:rPr>
          <w:rFonts w:cs="Liberation Serif"/>
        </w:rPr>
        <w:t xml:space="preserve">produzione </w:t>
      </w:r>
      <w:r w:rsidR="00656295">
        <w:rPr>
          <w:rFonts w:cs="Liberation Serif"/>
        </w:rPr>
        <w:t xml:space="preserve">standard </w:t>
      </w:r>
      <w:r w:rsidR="00687CC3">
        <w:rPr>
          <w:rFonts w:cs="Liberation Serif"/>
        </w:rPr>
        <w:t>unificata</w:t>
      </w:r>
      <w:r w:rsidR="00656295">
        <w:rPr>
          <w:rFonts w:cs="Liberation Serif"/>
        </w:rPr>
        <w:t xml:space="preserve"> per la commercializzazione </w:t>
      </w:r>
      <w:r w:rsidR="00687CC3">
        <w:rPr>
          <w:rFonts w:cs="Liberation Serif"/>
        </w:rPr>
        <w:t xml:space="preserve">in un libero mercato </w:t>
      </w:r>
      <w:r w:rsidR="00656295">
        <w:rPr>
          <w:rFonts w:cs="Liberation Serif"/>
        </w:rPr>
        <w:t xml:space="preserve">in tutti i Paesi della </w:t>
      </w:r>
      <w:r w:rsidR="00687CC3">
        <w:rPr>
          <w:rFonts w:cs="Liberation Serif"/>
        </w:rPr>
        <w:t>CEE</w:t>
      </w:r>
      <w:r>
        <w:rPr>
          <w:rFonts w:cs="Liberation Serif"/>
        </w:rPr>
        <w:t>.</w:t>
      </w:r>
    </w:p>
    <w:p w:rsidR="00687CC3" w:rsidRDefault="00687CC3" w:rsidP="00DE5616">
      <w:pPr>
        <w:pStyle w:val="Standard"/>
        <w:jc w:val="both"/>
        <w:rPr>
          <w:rFonts w:cs="Liberation Serif"/>
        </w:rPr>
      </w:pPr>
    </w:p>
    <w:p w:rsidR="00DE5616" w:rsidRDefault="00656295" w:rsidP="00DE5616">
      <w:pPr>
        <w:pStyle w:val="Standard"/>
        <w:jc w:val="both"/>
        <w:rPr>
          <w:rFonts w:cs="Liberation Serif"/>
        </w:rPr>
      </w:pPr>
      <w:r>
        <w:rPr>
          <w:rFonts w:cs="Liberation Serif"/>
        </w:rPr>
        <w:t>Cordiali saluti</w:t>
      </w:r>
    </w:p>
    <w:p w:rsidR="008E2559" w:rsidRDefault="008E2559" w:rsidP="00DE5616">
      <w:pPr>
        <w:pStyle w:val="Standard"/>
        <w:jc w:val="both"/>
        <w:rPr>
          <w:rFonts w:cs="Liberation Serif"/>
        </w:rPr>
      </w:pPr>
      <w:r>
        <w:rPr>
          <w:rFonts w:cs="Liberation Serif"/>
        </w:rPr>
        <w:t>Systema S.p.A.</w:t>
      </w:r>
    </w:p>
    <w:p w:rsidR="008E2559" w:rsidRDefault="008E2559" w:rsidP="00DE5616">
      <w:pPr>
        <w:pStyle w:val="Standard"/>
        <w:jc w:val="both"/>
        <w:rPr>
          <w:rFonts w:cs="Liberation Serif"/>
        </w:rPr>
      </w:pPr>
      <w:r>
        <w:rPr>
          <w:rFonts w:cs="Liberation Serif"/>
        </w:rPr>
        <w:t>Santi Luciano</w:t>
      </w:r>
    </w:p>
    <w:sectPr w:rsidR="008E2559" w:rsidSect="00507AA0">
      <w:headerReference w:type="default" r:id="rId6"/>
      <w:footerReference w:type="default" r:id="rId7"/>
      <w:pgSz w:w="11906" w:h="16838"/>
      <w:pgMar w:top="1417" w:right="424" w:bottom="1134" w:left="1134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A5B" w:rsidRDefault="00180A5B">
      <w:r>
        <w:separator/>
      </w:r>
    </w:p>
  </w:endnote>
  <w:endnote w:type="continuationSeparator" w:id="0">
    <w:p w:rsidR="00180A5B" w:rsidRDefault="0018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AA0" w:rsidRPr="00494653" w:rsidRDefault="00507AA0" w:rsidP="00507AA0">
    <w:pPr>
      <w:pStyle w:val="Pidipagina"/>
      <w:ind w:left="-709"/>
      <w:jc w:val="center"/>
      <w:rPr>
        <w:rFonts w:asciiTheme="minorHAnsi" w:hAnsiTheme="minorHAnsi" w:cstheme="minorHAnsi"/>
        <w:w w:val="90"/>
        <w:sz w:val="14"/>
        <w:szCs w:val="14"/>
      </w:rPr>
    </w:pPr>
    <w:r w:rsidRPr="00494653">
      <w:rPr>
        <w:rFonts w:asciiTheme="minorHAnsi" w:hAnsiTheme="minorHAnsi" w:cstheme="minorHAnsi"/>
        <w:b/>
        <w:color w:val="0060AB"/>
        <w:w w:val="90"/>
        <w:sz w:val="14"/>
        <w:szCs w:val="14"/>
      </w:rPr>
      <w:t>SYSTEMA S.p.A.</w:t>
    </w:r>
    <w:r w:rsidRPr="00494653">
      <w:rPr>
        <w:rFonts w:asciiTheme="minorHAnsi" w:hAnsiTheme="minorHAnsi" w:cstheme="minorHAnsi"/>
        <w:w w:val="90"/>
        <w:sz w:val="14"/>
        <w:szCs w:val="14"/>
      </w:rPr>
      <w:t xml:space="preserve"> - Sede operativa: Via Ceccon, 3 - 35010 Loreggia (PD) Italy - Sede legale e stabilimento: Via S. Martino, 17/23 - </w:t>
    </w:r>
    <w:proofErr w:type="spellStart"/>
    <w:r w:rsidRPr="00494653">
      <w:rPr>
        <w:rFonts w:asciiTheme="minorHAnsi" w:hAnsiTheme="minorHAnsi" w:cstheme="minorHAnsi"/>
        <w:w w:val="90"/>
        <w:sz w:val="14"/>
        <w:szCs w:val="14"/>
      </w:rPr>
      <w:t>Loc</w:t>
    </w:r>
    <w:proofErr w:type="spellEnd"/>
    <w:r w:rsidRPr="00494653">
      <w:rPr>
        <w:rFonts w:asciiTheme="minorHAnsi" w:hAnsiTheme="minorHAnsi" w:cstheme="minorHAnsi"/>
        <w:w w:val="90"/>
        <w:sz w:val="14"/>
        <w:szCs w:val="14"/>
      </w:rPr>
      <w:t>. Fratte Fontane bianche 35010 S. Giustina in Colle (PD) Italy</w:t>
    </w:r>
  </w:p>
  <w:p w:rsidR="006D6C73" w:rsidRPr="00494653" w:rsidRDefault="00507AA0" w:rsidP="00507AA0">
    <w:pPr>
      <w:pStyle w:val="Pidipagina"/>
      <w:ind w:left="-709"/>
      <w:jc w:val="center"/>
      <w:rPr>
        <w:rFonts w:asciiTheme="minorHAnsi" w:hAnsiTheme="minorHAnsi" w:cstheme="minorHAnsi"/>
        <w:w w:val="90"/>
        <w:sz w:val="14"/>
        <w:szCs w:val="14"/>
      </w:rPr>
    </w:pPr>
    <w:r w:rsidRPr="00494653">
      <w:rPr>
        <w:rFonts w:asciiTheme="minorHAnsi" w:hAnsiTheme="minorHAnsi" w:cstheme="minorHAnsi"/>
        <w:w w:val="90"/>
        <w:sz w:val="14"/>
        <w:szCs w:val="14"/>
      </w:rPr>
      <w:t>Tel. +39.</w:t>
    </w:r>
    <w:r w:rsidRPr="00494653">
      <w:rPr>
        <w:rFonts w:asciiTheme="minorHAnsi" w:hAnsiTheme="minorHAnsi" w:cstheme="minorHAnsi"/>
        <w:b/>
        <w:color w:val="0060AB"/>
        <w:w w:val="90"/>
        <w:sz w:val="14"/>
        <w:szCs w:val="14"/>
      </w:rPr>
      <w:t>049.9355663</w:t>
    </w:r>
    <w:r w:rsidRPr="00494653">
      <w:rPr>
        <w:rFonts w:asciiTheme="minorHAnsi" w:hAnsiTheme="minorHAnsi" w:cstheme="minorHAnsi"/>
        <w:w w:val="90"/>
        <w:sz w:val="14"/>
        <w:szCs w:val="14"/>
      </w:rPr>
      <w:t xml:space="preserve"> </w:t>
    </w:r>
    <w:proofErr w:type="spellStart"/>
    <w:r w:rsidRPr="00494653">
      <w:rPr>
        <w:rFonts w:asciiTheme="minorHAnsi" w:hAnsiTheme="minorHAnsi" w:cstheme="minorHAnsi"/>
        <w:w w:val="90"/>
        <w:sz w:val="14"/>
        <w:szCs w:val="14"/>
      </w:rPr>
      <w:t>r.a.</w:t>
    </w:r>
    <w:proofErr w:type="spellEnd"/>
    <w:r w:rsidRPr="00494653">
      <w:rPr>
        <w:rFonts w:asciiTheme="minorHAnsi" w:hAnsiTheme="minorHAnsi" w:cstheme="minorHAnsi"/>
        <w:w w:val="90"/>
        <w:sz w:val="14"/>
        <w:szCs w:val="14"/>
      </w:rPr>
      <w:t xml:space="preserve"> - Fax +39.</w:t>
    </w:r>
    <w:r w:rsidRPr="00494653">
      <w:rPr>
        <w:rFonts w:asciiTheme="minorHAnsi" w:hAnsiTheme="minorHAnsi" w:cstheme="minorHAnsi"/>
        <w:b/>
        <w:color w:val="0060AB"/>
        <w:w w:val="90"/>
        <w:sz w:val="14"/>
        <w:szCs w:val="14"/>
      </w:rPr>
      <w:t>049.9355699</w:t>
    </w:r>
    <w:r w:rsidRPr="00494653">
      <w:rPr>
        <w:rFonts w:asciiTheme="minorHAnsi" w:hAnsiTheme="minorHAnsi" w:cstheme="minorHAnsi"/>
        <w:w w:val="90"/>
        <w:sz w:val="14"/>
        <w:szCs w:val="14"/>
      </w:rPr>
      <w:t xml:space="preserve"> - Cap. Sociale € 1.500.000,00 </w:t>
    </w:r>
    <w:proofErr w:type="spellStart"/>
    <w:r w:rsidRPr="00494653">
      <w:rPr>
        <w:rFonts w:asciiTheme="minorHAnsi" w:hAnsiTheme="minorHAnsi" w:cstheme="minorHAnsi"/>
        <w:w w:val="90"/>
        <w:sz w:val="14"/>
        <w:szCs w:val="14"/>
      </w:rPr>
      <w:t>i.v</w:t>
    </w:r>
    <w:proofErr w:type="spellEnd"/>
    <w:r w:rsidRPr="00494653">
      <w:rPr>
        <w:rFonts w:asciiTheme="minorHAnsi" w:hAnsiTheme="minorHAnsi" w:cstheme="minorHAnsi"/>
        <w:w w:val="90"/>
        <w:sz w:val="14"/>
        <w:szCs w:val="14"/>
      </w:rPr>
      <w:t xml:space="preserve">. - C. F. e P. IVA IT02036480289 - R.E.A. Padova n. 199339 - </w:t>
    </w:r>
    <w:r w:rsidRPr="00494653">
      <w:rPr>
        <w:rFonts w:asciiTheme="minorHAnsi" w:hAnsiTheme="minorHAnsi" w:cstheme="minorHAnsi"/>
        <w:b/>
        <w:color w:val="0060AB"/>
        <w:w w:val="90"/>
        <w:sz w:val="14"/>
        <w:szCs w:val="14"/>
      </w:rPr>
      <w:t>www.systema.it</w:t>
    </w:r>
    <w:r w:rsidRPr="00494653">
      <w:rPr>
        <w:rFonts w:asciiTheme="minorHAnsi" w:hAnsiTheme="minorHAnsi" w:cstheme="minorHAnsi"/>
        <w:w w:val="90"/>
        <w:sz w:val="14"/>
        <w:szCs w:val="14"/>
      </w:rPr>
      <w:t xml:space="preserve"> - e-mail: </w:t>
    </w:r>
    <w:r w:rsidRPr="00494653">
      <w:rPr>
        <w:rFonts w:asciiTheme="minorHAnsi" w:hAnsiTheme="minorHAnsi" w:cstheme="minorHAnsi"/>
        <w:b/>
        <w:color w:val="0060AB"/>
        <w:w w:val="90"/>
        <w:sz w:val="14"/>
        <w:szCs w:val="14"/>
      </w:rPr>
      <w:t>systema@systema.it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A5B" w:rsidRDefault="00180A5B">
      <w:r>
        <w:separator/>
      </w:r>
    </w:p>
  </w:footnote>
  <w:footnote w:type="continuationSeparator" w:id="0">
    <w:p w:rsidR="00180A5B" w:rsidRDefault="0018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C73" w:rsidRDefault="00494653" w:rsidP="001A64DA">
    <w:pPr>
      <w:pStyle w:val="Intestazione"/>
      <w:ind w:left="-426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-415925</wp:posOffset>
          </wp:positionH>
          <wp:positionV relativeFrom="paragraph">
            <wp:posOffset>26035</wp:posOffset>
          </wp:positionV>
          <wp:extent cx="5044440" cy="601980"/>
          <wp:effectExtent l="19050" t="0" r="3810" b="0"/>
          <wp:wrapSquare wrapText="bothSides"/>
          <wp:docPr id="1534" name="Immagine 1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5227"/>
                  <a:stretch>
                    <a:fillRect/>
                  </a:stretch>
                </pic:blipFill>
                <pic:spPr bwMode="auto">
                  <a:xfrm>
                    <a:off x="0" y="0"/>
                    <a:ext cx="504444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6D2A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4677410</wp:posOffset>
              </wp:positionH>
              <wp:positionV relativeFrom="paragraph">
                <wp:posOffset>-31115</wp:posOffset>
              </wp:positionV>
              <wp:extent cx="1806575" cy="687070"/>
              <wp:effectExtent l="635" t="0" r="254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6575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653" w:rsidRPr="00494653" w:rsidRDefault="00494653" w:rsidP="00494653">
                          <w:pPr>
                            <w:jc w:val="both"/>
                            <w:rPr>
                              <w:rFonts w:cstheme="minorHAns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494653">
                            <w:rPr>
                              <w:rFonts w:cstheme="minorHAnsi"/>
                              <w:b/>
                              <w:w w:val="80"/>
                              <w:sz w:val="16"/>
                              <w:szCs w:val="16"/>
                            </w:rPr>
                            <w:t>Azienda certificata nella progettazione, produzione ed assistenza di sistemi di riscaldamento radianti, generatori d'aria calda e termoconvettori a gas; commercializzazione di assorbitori a gas.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8.3pt;margin-top:-2.45pt;width:142.25pt;height:5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" filled="f" stroked="f">
              <v:textbox inset="0,0,0,0">
                <w:txbxContent>
                  <w:p w:rsidR="00494653" w:rsidRPr="00494653" w:rsidRDefault="00494653" w:rsidP="00494653">
                    <w:pPr>
                      <w:jc w:val="both"/>
                      <w:rPr>
                        <w:rFonts w:cstheme="minorHAnsi"/>
                        <w:b/>
                        <w:w w:val="80"/>
                        <w:sz w:val="16"/>
                        <w:szCs w:val="16"/>
                      </w:rPr>
                    </w:pPr>
                    <w:r w:rsidRPr="00494653">
                      <w:rPr>
                        <w:rFonts w:cstheme="minorHAnsi"/>
                        <w:b/>
                        <w:w w:val="80"/>
                        <w:sz w:val="16"/>
                        <w:szCs w:val="16"/>
                      </w:rPr>
                      <w:t>Azienda certificata nella progettazione, produzione ed assistenza di sistemi di riscaldamento radianti, generatori d'aria calda e termoconvettori a gas; commercializzazione di assorbitori a gas.</w:t>
                    </w:r>
                  </w:p>
                </w:txbxContent>
              </v:textbox>
            </v:shape>
          </w:pict>
        </mc:Fallback>
      </mc:AlternateContent>
    </w:r>
  </w:p>
  <w:p w:rsidR="006D6C73" w:rsidRDefault="006D6C73">
    <w:pPr>
      <w:pStyle w:val="Intestazione"/>
    </w:pPr>
  </w:p>
  <w:p w:rsidR="006D6C73" w:rsidRDefault="006D6C73">
    <w:pPr>
      <w:pStyle w:val="Intestazione"/>
    </w:pPr>
  </w:p>
  <w:p w:rsidR="006D6C73" w:rsidRDefault="006D6C73">
    <w:pPr>
      <w:pStyle w:val="Intestazione"/>
    </w:pPr>
  </w:p>
  <w:p w:rsidR="006D6C73" w:rsidRDefault="006D6C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AC"/>
    <w:rsid w:val="00062A6B"/>
    <w:rsid w:val="0007363F"/>
    <w:rsid w:val="000B6F95"/>
    <w:rsid w:val="000D311B"/>
    <w:rsid w:val="00143E10"/>
    <w:rsid w:val="00180A5B"/>
    <w:rsid w:val="001A64DA"/>
    <w:rsid w:val="001B5C62"/>
    <w:rsid w:val="001E579F"/>
    <w:rsid w:val="002425EF"/>
    <w:rsid w:val="00282807"/>
    <w:rsid w:val="002A79FE"/>
    <w:rsid w:val="003147B4"/>
    <w:rsid w:val="003A5D17"/>
    <w:rsid w:val="003C526A"/>
    <w:rsid w:val="003E52C5"/>
    <w:rsid w:val="00494653"/>
    <w:rsid w:val="00507AA0"/>
    <w:rsid w:val="006537A6"/>
    <w:rsid w:val="00654009"/>
    <w:rsid w:val="00656295"/>
    <w:rsid w:val="00674597"/>
    <w:rsid w:val="00682E37"/>
    <w:rsid w:val="00687CC3"/>
    <w:rsid w:val="00696D2A"/>
    <w:rsid w:val="006A77EC"/>
    <w:rsid w:val="006C371C"/>
    <w:rsid w:val="006D6C73"/>
    <w:rsid w:val="006E159A"/>
    <w:rsid w:val="0073603F"/>
    <w:rsid w:val="0080553A"/>
    <w:rsid w:val="00880EE1"/>
    <w:rsid w:val="00887AA0"/>
    <w:rsid w:val="008B43B4"/>
    <w:rsid w:val="008E2559"/>
    <w:rsid w:val="009505AC"/>
    <w:rsid w:val="009D5DA2"/>
    <w:rsid w:val="009E6515"/>
    <w:rsid w:val="009F44AA"/>
    <w:rsid w:val="00AA1E56"/>
    <w:rsid w:val="00AB44E0"/>
    <w:rsid w:val="00B110E2"/>
    <w:rsid w:val="00B66C3E"/>
    <w:rsid w:val="00B862F6"/>
    <w:rsid w:val="00BD35C2"/>
    <w:rsid w:val="00C10270"/>
    <w:rsid w:val="00C157F5"/>
    <w:rsid w:val="00C94BA6"/>
    <w:rsid w:val="00D55D25"/>
    <w:rsid w:val="00D73354"/>
    <w:rsid w:val="00DD6CEA"/>
    <w:rsid w:val="00DE5616"/>
    <w:rsid w:val="00E90703"/>
    <w:rsid w:val="00E97022"/>
    <w:rsid w:val="00F55BFC"/>
    <w:rsid w:val="00F874EB"/>
    <w:rsid w:val="00F969F0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DC18C"/>
  <w15:docId w15:val="{F19F4320-6DDF-48CD-84FE-AFE872A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5C6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55D25"/>
    <w:pPr>
      <w:tabs>
        <w:tab w:val="center" w:pos="4819"/>
        <w:tab w:val="right" w:pos="9638"/>
      </w:tabs>
      <w:spacing w:after="0" w:line="240" w:lineRule="auto"/>
    </w:pPr>
    <w:rPr>
      <w:rFonts w:ascii="Verdana" w:eastAsia="PMingLiU" w:hAnsi="Verdana" w:cs="Times New Roman"/>
      <w:sz w:val="20"/>
      <w:szCs w:val="24"/>
      <w:lang w:eastAsia="zh-TW"/>
    </w:rPr>
  </w:style>
  <w:style w:type="paragraph" w:styleId="Pidipagina">
    <w:name w:val="footer"/>
    <w:basedOn w:val="Normale"/>
    <w:rsid w:val="00D55D25"/>
    <w:pPr>
      <w:tabs>
        <w:tab w:val="center" w:pos="4819"/>
        <w:tab w:val="right" w:pos="9638"/>
      </w:tabs>
      <w:spacing w:after="0" w:line="240" w:lineRule="auto"/>
    </w:pPr>
    <w:rPr>
      <w:rFonts w:ascii="Verdana" w:eastAsia="PMingLiU" w:hAnsi="Verdana" w:cs="Times New Roman"/>
      <w:sz w:val="20"/>
      <w:szCs w:val="24"/>
      <w:lang w:eastAsia="zh-TW"/>
    </w:rPr>
  </w:style>
  <w:style w:type="paragraph" w:customStyle="1" w:styleId="Standard">
    <w:name w:val="Standard"/>
    <w:rsid w:val="00DE5616"/>
    <w:pPr>
      <w:suppressAutoHyphens/>
      <w:autoSpaceDN w:val="0"/>
      <w:textAlignment w:val="baseline"/>
    </w:pPr>
    <w:rPr>
      <w:rFonts w:ascii="Verdana" w:eastAsia="Verdana" w:hAnsi="Verdana" w:cs="Verdana"/>
      <w:kern w:val="3"/>
      <w:sz w:val="24"/>
      <w:szCs w:val="24"/>
      <w:lang w:eastAsia="zh-CN" w:bidi="hi-IN"/>
    </w:rPr>
  </w:style>
  <w:style w:type="paragraph" w:customStyle="1" w:styleId="TableHeading">
    <w:name w:val="Table Heading"/>
    <w:basedOn w:val="Normale"/>
    <w:rsid w:val="00DE5616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Verdana" w:eastAsia="Verdana" w:hAnsi="Verdana" w:cs="Verdana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YSTEMA-HV01\commerciale\Giusi\Varie%20Desktop\Carta%20intestata%20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2017.dotx</Template>
  <TotalTime>38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Systema S.p.A.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Libralato</dc:creator>
  <cp:lastModifiedBy>Luciano Santi</cp:lastModifiedBy>
  <cp:revision>10</cp:revision>
  <cp:lastPrinted>2015-05-18T10:20:00Z</cp:lastPrinted>
  <dcterms:created xsi:type="dcterms:W3CDTF">2019-01-11T09:25:00Z</dcterms:created>
  <dcterms:modified xsi:type="dcterms:W3CDTF">2019-08-26T13:49:00Z</dcterms:modified>
</cp:coreProperties>
</file>