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29E6" w14:textId="4C97BCC8" w:rsidR="00C84440" w:rsidRPr="00911101" w:rsidRDefault="00C84440" w:rsidP="00C84440">
      <w:pPr>
        <w:spacing w:line="280" w:lineRule="exact"/>
      </w:pPr>
      <w:r w:rsidRPr="00911101">
        <w:rPr>
          <w:noProof/>
        </w:rPr>
        <mc:AlternateContent>
          <mc:Choice Requires="wps">
            <w:drawing>
              <wp:anchor distT="241300" distB="0" distL="114300" distR="2671445" simplePos="0" relativeHeight="251659264" behindDoc="0" locked="0" layoutInCell="1" allowOverlap="1" wp14:anchorId="26DD741D" wp14:editId="7D0B5CE9">
                <wp:simplePos x="0" y="0"/>
                <wp:positionH relativeFrom="page">
                  <wp:posOffset>1527810</wp:posOffset>
                </wp:positionH>
                <wp:positionV relativeFrom="paragraph">
                  <wp:posOffset>205105</wp:posOffset>
                </wp:positionV>
                <wp:extent cx="1243330" cy="247650"/>
                <wp:effectExtent l="0" t="0" r="0" b="0"/>
                <wp:wrapTopAndBottom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A7A06B" w14:textId="36C81203" w:rsidR="00C84440" w:rsidRPr="00C84440" w:rsidRDefault="00C84440" w:rsidP="00C84440">
                            <w:pPr>
                              <w:pStyle w:val="Bodytext20"/>
                              <w:spacing w:after="0" w:line="240" w:lineRule="auto"/>
                              <w:ind w:left="0"/>
                              <w:rPr>
                                <w:smallCap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Bodytext2"/>
                                <w:smallCaps/>
                                <w:sz w:val="32"/>
                              </w:rPr>
                              <w:t>Ministerio de Asuntos Sociales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D741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20.3pt;margin-top:16.15pt;width:97.9pt;height:19.5pt;z-index:251659264;visibility:visible;mso-wrap-style:none;mso-height-percent:0;mso-wrap-distance-left:9pt;mso-wrap-distance-top:19pt;mso-wrap-distance-right:210.35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" filled="f" stroked="f">
                <v:textbox inset="0,0,0,0">
                  <w:txbxContent>
                    <w:p w14:paraId="09A7A06B" w14:textId="36C81203" w:rsidR="00C84440" w:rsidRPr="00C84440" w:rsidRDefault="00C84440" w:rsidP="00C84440">
                      <w:pPr>
                        <w:pStyle w:val="Bodytext20"/>
                        <w:spacing w:after="0" w:line="240" w:lineRule="auto"/>
                        <w:ind w:left="0"/>
                        <w:rPr>
                          <w:smallCaps w:val="0"/>
                          <w:sz w:val="32"/>
                          <w:szCs w:val="32"/>
                        </w:rPr>
                      </w:pPr>
                      <w:r>
                        <w:rPr>
                          <w:rStyle w:val="Bodytext2"/>
                          <w:smallCaps/>
                          <w:sz w:val="32"/>
                        </w:rPr>
                        <w:t xml:space="preserve">Ministerio de Asuntos Sociales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11101">
        <w:rPr>
          <w:noProof/>
        </w:rPr>
        <mc:AlternateContent>
          <mc:Choice Requires="wps">
            <w:drawing>
              <wp:anchor distT="0" distB="182880" distL="3366135" distR="114300" simplePos="0" relativeHeight="251660288" behindDoc="0" locked="0" layoutInCell="1" allowOverlap="1" wp14:anchorId="0742AC7D" wp14:editId="0F07358F">
                <wp:simplePos x="0" y="0"/>
                <wp:positionH relativeFrom="page">
                  <wp:posOffset>5781675</wp:posOffset>
                </wp:positionH>
                <wp:positionV relativeFrom="paragraph">
                  <wp:posOffset>14605</wp:posOffset>
                </wp:positionV>
                <wp:extent cx="990600" cy="4857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CF3687" w14:textId="77777777" w:rsidR="00C84440" w:rsidRDefault="00C84440" w:rsidP="00C84440">
                            <w:pPr>
                              <w:pStyle w:val="BodyText"/>
                              <w:spacing w:after="0" w:line="240" w:lineRule="exact"/>
                              <w:ind w:right="57"/>
                              <w:jc w:val="right"/>
                              <w:rPr>
                                <w:rStyle w:val="BodyTextCha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Char"/>
                                <w:b/>
                                <w:sz w:val="22"/>
                              </w:rPr>
                              <w:t>PROYECTO</w:t>
                            </w:r>
                          </w:p>
                          <w:p w14:paraId="6D62F23B" w14:textId="396BBE92" w:rsidR="00C84440" w:rsidRPr="00C84440" w:rsidRDefault="00C84440" w:rsidP="00C84440">
                            <w:pPr>
                              <w:pStyle w:val="BodyText"/>
                              <w:spacing w:after="0" w:line="240" w:lineRule="exact"/>
                              <w:ind w:right="5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Char"/>
                                <w:sz w:val="22"/>
                              </w:rPr>
                              <w:t>12.1.2023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2AC7D" id="Shape 3" o:spid="_x0000_s1027" type="#_x0000_t202" style="position:absolute;margin-left:455.25pt;margin-top:1.15pt;width:78pt;height:38.25pt;z-index:251660288;visibility:visible;mso-wrap-style:square;mso-width-percent:0;mso-height-percent:0;mso-wrap-distance-left:265.05pt;mso-wrap-distance-top:0;mso-wrap-distance-right:9pt;mso-wrap-distance-bottom:14.4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" filled="f" stroked="f">
                <v:textbox inset="0,0,0,0">
                  <w:txbxContent>
                    <w:p w14:paraId="45CF3687" w14:textId="77777777" w:rsidR="00C84440" w:rsidRDefault="00C84440" w:rsidP="00C84440">
                      <w:pPr>
                        <w:pStyle w:val="BodyText"/>
                        <w:spacing w:after="0" w:line="240" w:lineRule="exact"/>
                        <w:ind w:right="57"/>
                        <w:jc w:val="right"/>
                        <w:rPr>
                          <w:rStyle w:val="BodyTextChar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Style w:val="BodyTextChar"/>
                          <w:b/>
                          <w:sz w:val="22"/>
                        </w:rPr>
                        <w:t xml:space="preserve">PROYECTO</w:t>
                      </w:r>
                    </w:p>
                    <w:p w14:paraId="6D62F23B" w14:textId="396BBE92" w:rsidR="00C84440" w:rsidRPr="00C84440" w:rsidRDefault="00C84440" w:rsidP="00C84440">
                      <w:pPr>
                        <w:pStyle w:val="BodyText"/>
                        <w:spacing w:after="0" w:line="240" w:lineRule="exact"/>
                        <w:ind w:right="57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BodyTextChar"/>
                          <w:sz w:val="22"/>
                        </w:rPr>
                        <w:t xml:space="preserve">12.1.2023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11101">
        <w:rPr>
          <w:noProof/>
          <w:sz w:val="28"/>
        </w:rPr>
        <w:drawing>
          <wp:anchor distT="0" distB="406400" distL="114300" distR="114300" simplePos="0" relativeHeight="251661312" behindDoc="0" locked="0" layoutInCell="1" allowOverlap="1" wp14:anchorId="60E990A2" wp14:editId="183529A8">
            <wp:simplePos x="0" y="0"/>
            <wp:positionH relativeFrom="page">
              <wp:posOffset>845185</wp:posOffset>
            </wp:positionH>
            <wp:positionV relativeFrom="paragraph">
              <wp:posOffset>0</wp:posOffset>
            </wp:positionV>
            <wp:extent cx="680400" cy="781200"/>
            <wp:effectExtent l="0" t="0" r="5715" b="0"/>
            <wp:wrapTopAndBottom/>
            <wp:docPr id="5" name="Shape 5" descr="A picture containing text, porcelai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pe 5" descr="A picture containing text, porcelain&#10;&#10;Description automatically generated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04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101">
        <w:rPr>
          <w:rStyle w:val="BodyTextChar"/>
          <w:sz w:val="22"/>
        </w:rPr>
        <w:t>REGLAMENTO MINISTERIAL</w:t>
      </w:r>
    </w:p>
    <w:p w14:paraId="377C40BC" w14:textId="77777777" w:rsidR="00C84440" w:rsidRPr="00911101" w:rsidRDefault="00C84440" w:rsidP="00B61ADE">
      <w:pPr>
        <w:pStyle w:val="BodyText"/>
        <w:spacing w:after="180"/>
        <w:ind w:right="2126"/>
        <w:jc w:val="right"/>
        <w:rPr>
          <w:sz w:val="22"/>
          <w:szCs w:val="22"/>
        </w:rPr>
      </w:pPr>
      <w:r w:rsidRPr="00911101">
        <w:rPr>
          <w:rStyle w:val="BodyTextChar"/>
          <w:sz w:val="22"/>
        </w:rPr>
        <w:t>N.º</w:t>
      </w:r>
    </w:p>
    <w:p w14:paraId="1AD3E817" w14:textId="5D0F4575" w:rsidR="00C84440" w:rsidRPr="00911101" w:rsidRDefault="00C84440" w:rsidP="00EB40B8">
      <w:pPr>
        <w:pStyle w:val="BodyText"/>
        <w:spacing w:line="240" w:lineRule="auto"/>
        <w:ind w:right="3827"/>
        <w:rPr>
          <w:b/>
          <w:bCs/>
          <w:sz w:val="22"/>
          <w:szCs w:val="22"/>
        </w:rPr>
      </w:pPr>
      <w:r w:rsidRPr="00911101">
        <w:rPr>
          <w:rStyle w:val="BodyTextChar"/>
          <w:b/>
          <w:sz w:val="22"/>
        </w:rPr>
        <w:t>Modificación del Reglamento n.º 73 del Ministro de Asuntos Sociales, de 18 de mayo de 2005, relativo a las listas de estupefacientes y sustancias psicotrópicas y al manejo de esas sustancias con fines médicos y científicos</w:t>
      </w:r>
    </w:p>
    <w:p w14:paraId="4E7B6F8E" w14:textId="77ED4704" w:rsidR="00C84440" w:rsidRPr="00911101" w:rsidRDefault="00C84440" w:rsidP="00C84440">
      <w:pPr>
        <w:pStyle w:val="BodyText"/>
        <w:spacing w:after="180"/>
        <w:jc w:val="both"/>
        <w:rPr>
          <w:sz w:val="22"/>
          <w:szCs w:val="22"/>
        </w:rPr>
      </w:pPr>
      <w:r w:rsidRPr="00911101">
        <w:rPr>
          <w:rStyle w:val="BodyTextChar"/>
          <w:sz w:val="22"/>
        </w:rPr>
        <w:t xml:space="preserve">El Reglamento se establece sobre la base del artículo 3 </w:t>
      </w:r>
      <w:r w:rsidRPr="00911101">
        <w:rPr>
          <w:rStyle w:val="BodyTextChar"/>
          <w:i/>
          <w:iCs/>
          <w:sz w:val="22"/>
        </w:rPr>
        <w:t>bis</w:t>
      </w:r>
      <w:r w:rsidRPr="00911101">
        <w:rPr>
          <w:rStyle w:val="BodyTextChar"/>
          <w:sz w:val="22"/>
        </w:rPr>
        <w:t>, apartado 1, de la Ley de estupefacientes y sustancias psicotrópicas y sus precursores.</w:t>
      </w:r>
    </w:p>
    <w:p w14:paraId="70737313" w14:textId="77777777" w:rsidR="00C84440" w:rsidRPr="00911101" w:rsidRDefault="00C84440" w:rsidP="00C84440">
      <w:pPr>
        <w:pStyle w:val="BodyText"/>
        <w:spacing w:after="960"/>
        <w:jc w:val="both"/>
        <w:rPr>
          <w:sz w:val="22"/>
          <w:szCs w:val="22"/>
        </w:rPr>
      </w:pPr>
      <w:r w:rsidRPr="00911101">
        <w:rPr>
          <w:rStyle w:val="BodyTextChar"/>
          <w:sz w:val="22"/>
        </w:rPr>
        <w:t>El anexo 1 del Reglamento n.º 73 del Ministro de Asuntos Sociales, de 18 de mayo de 2005, relativo a las listas de estupefacientes y sustancias psicotrópicas y al manejo de dichas sustancias con fines médicos y científicos se sustituye por el anexo del presente Reglamento.</w:t>
      </w:r>
    </w:p>
    <w:p w14:paraId="18128D9A" w14:textId="77777777" w:rsidR="00C84440" w:rsidRPr="00911101" w:rsidRDefault="00C84440" w:rsidP="00C84440">
      <w:pPr>
        <w:pStyle w:val="BodyText"/>
        <w:spacing w:after="0"/>
        <w:jc w:val="both"/>
        <w:rPr>
          <w:sz w:val="22"/>
          <w:szCs w:val="22"/>
        </w:rPr>
      </w:pPr>
      <w:r w:rsidRPr="00911101">
        <w:rPr>
          <w:rStyle w:val="BodyTextChar"/>
          <w:sz w:val="22"/>
        </w:rPr>
        <w:t>(firmado digitalmente)</w:t>
      </w:r>
    </w:p>
    <w:p w14:paraId="06E6972C" w14:textId="77777777" w:rsidR="00C84440" w:rsidRPr="00911101" w:rsidRDefault="00C84440" w:rsidP="00C84440">
      <w:pPr>
        <w:pStyle w:val="BodyText"/>
        <w:spacing w:after="0"/>
        <w:rPr>
          <w:rStyle w:val="BodyTextChar"/>
          <w:sz w:val="22"/>
          <w:szCs w:val="22"/>
        </w:rPr>
      </w:pPr>
      <w:r w:rsidRPr="00911101">
        <w:rPr>
          <w:rStyle w:val="BodyTextChar"/>
          <w:sz w:val="22"/>
        </w:rPr>
        <w:t>Peep Peterson</w:t>
      </w:r>
    </w:p>
    <w:p w14:paraId="1ACEFD6D" w14:textId="57422C1E" w:rsidR="00C84440" w:rsidRPr="00911101" w:rsidRDefault="00C84440" w:rsidP="00C84440">
      <w:pPr>
        <w:pStyle w:val="BodyText"/>
        <w:rPr>
          <w:sz w:val="22"/>
          <w:szCs w:val="22"/>
        </w:rPr>
      </w:pPr>
      <w:r w:rsidRPr="00911101">
        <w:rPr>
          <w:rStyle w:val="BodyTextChar"/>
          <w:sz w:val="22"/>
        </w:rPr>
        <w:t>Ministro de Salud y Trabajo</w:t>
      </w:r>
    </w:p>
    <w:p w14:paraId="11DD0615" w14:textId="77777777" w:rsidR="00C84440" w:rsidRPr="00911101" w:rsidRDefault="00C84440" w:rsidP="00C84440">
      <w:pPr>
        <w:pStyle w:val="BodyText"/>
        <w:spacing w:after="0"/>
        <w:jc w:val="both"/>
        <w:rPr>
          <w:sz w:val="22"/>
          <w:szCs w:val="22"/>
        </w:rPr>
      </w:pPr>
      <w:r w:rsidRPr="00911101">
        <w:rPr>
          <w:rStyle w:val="BodyTextChar"/>
          <w:sz w:val="22"/>
        </w:rPr>
        <w:t>(firmado digitalmente)</w:t>
      </w:r>
    </w:p>
    <w:p w14:paraId="67912D93" w14:textId="77777777" w:rsidR="00C84440" w:rsidRPr="00911101" w:rsidRDefault="00C84440" w:rsidP="00C84440">
      <w:pPr>
        <w:pStyle w:val="BodyText"/>
        <w:spacing w:after="0"/>
        <w:rPr>
          <w:rStyle w:val="BodyTextChar"/>
          <w:sz w:val="22"/>
          <w:szCs w:val="22"/>
        </w:rPr>
      </w:pPr>
      <w:r w:rsidRPr="00911101">
        <w:rPr>
          <w:rStyle w:val="BodyTextChar"/>
          <w:sz w:val="22"/>
        </w:rPr>
        <w:t>Maarjo Mändmaa</w:t>
      </w:r>
    </w:p>
    <w:p w14:paraId="673F120B" w14:textId="478E57C3" w:rsidR="00C84440" w:rsidRPr="00911101" w:rsidRDefault="00C84440" w:rsidP="00C84440">
      <w:pPr>
        <w:pStyle w:val="BodyText"/>
        <w:spacing w:after="960"/>
        <w:rPr>
          <w:sz w:val="22"/>
          <w:szCs w:val="22"/>
        </w:rPr>
      </w:pPr>
      <w:r w:rsidRPr="00911101">
        <w:rPr>
          <w:rStyle w:val="BodyTextChar"/>
          <w:sz w:val="22"/>
        </w:rPr>
        <w:t>Secretario General</w:t>
      </w:r>
    </w:p>
    <w:p w14:paraId="79A41598" w14:textId="77777777" w:rsidR="00C84440" w:rsidRPr="00911101" w:rsidRDefault="00C84440" w:rsidP="00C84440">
      <w:pPr>
        <w:pStyle w:val="BodyText"/>
        <w:spacing w:after="0"/>
        <w:jc w:val="both"/>
        <w:rPr>
          <w:sz w:val="22"/>
          <w:szCs w:val="22"/>
        </w:rPr>
      </w:pPr>
      <w:r w:rsidRPr="00911101">
        <w:rPr>
          <w:rStyle w:val="BodyTextChar"/>
          <w:sz w:val="22"/>
        </w:rPr>
        <w:t>Anexo: Listas I a VI de estupefacientes y sustancias psicotrópicas y grupos de sustancias</w:t>
      </w:r>
    </w:p>
    <w:p w14:paraId="3454B7A3" w14:textId="4185E175" w:rsidR="00C84440" w:rsidRPr="00911101" w:rsidRDefault="00C84440">
      <w:pPr>
        <w:rPr>
          <w:rFonts w:ascii="Arial" w:hAnsi="Arial" w:cs="Arial"/>
          <w:color w:val="000000"/>
        </w:rPr>
      </w:pPr>
      <w:r w:rsidRPr="00911101">
        <w:br w:type="page"/>
      </w:r>
    </w:p>
    <w:p w14:paraId="1867023C" w14:textId="77E2E824" w:rsidR="00FE6E4D" w:rsidRPr="00911101" w:rsidRDefault="00FE6E4D" w:rsidP="00EB40B8">
      <w:pPr>
        <w:spacing w:after="0" w:line="240" w:lineRule="auto"/>
        <w:ind w:left="3544"/>
        <w:jc w:val="right"/>
        <w:rPr>
          <w:rFonts w:ascii="Arial" w:hAnsi="Arial" w:cs="Arial"/>
          <w:color w:val="000000"/>
        </w:rPr>
      </w:pPr>
      <w:r w:rsidRPr="00911101">
        <w:rPr>
          <w:rFonts w:ascii="Arial" w:hAnsi="Arial"/>
          <w:color w:val="000000"/>
        </w:rPr>
        <w:lastRenderedPageBreak/>
        <w:t>Ministro de Salud y Trabajo........ Reglamento</w:t>
      </w:r>
      <w:r w:rsidRPr="00911101">
        <w:rPr>
          <w:rFonts w:ascii="Arial" w:hAnsi="Arial"/>
          <w:color w:val="000000"/>
        </w:rPr>
        <w:br/>
        <w:t xml:space="preserve">N.º </w:t>
      </w:r>
      <w:r w:rsidRPr="00911101">
        <w:rPr>
          <w:rFonts w:ascii="Arial" w:hAnsi="Arial"/>
          <w:color w:val="FF0000"/>
        </w:rPr>
        <w:t>…</w:t>
      </w:r>
      <w:r w:rsidRPr="00911101">
        <w:t xml:space="preserve"> </w:t>
      </w:r>
      <w:r w:rsidRPr="00911101">
        <w:rPr>
          <w:rFonts w:ascii="Arial" w:hAnsi="Arial"/>
          <w:color w:val="000000"/>
        </w:rPr>
        <w:t xml:space="preserve">Modificación del Reglamento n.º 73 del Ministro de Asuntos Sociales de 18 de mayo de 2005 </w:t>
      </w:r>
    </w:p>
    <w:p w14:paraId="7EDD6DE2" w14:textId="3E92E9C7" w:rsidR="00FE6E4D" w:rsidRPr="00911101" w:rsidRDefault="00FE6E4D" w:rsidP="00EB40B8">
      <w:pPr>
        <w:spacing w:after="0" w:line="240" w:lineRule="auto"/>
        <w:ind w:left="3544"/>
        <w:jc w:val="right"/>
        <w:rPr>
          <w:rFonts w:ascii="Arial" w:hAnsi="Arial" w:cs="Arial"/>
          <w:color w:val="000000"/>
        </w:rPr>
      </w:pPr>
      <w:r w:rsidRPr="00911101">
        <w:rPr>
          <w:rFonts w:ascii="Arial" w:hAnsi="Arial"/>
          <w:color w:val="000000"/>
        </w:rPr>
        <w:t>relativo a las listas de estupefacientes y sustancias psicotrópicas y el manejo de esas sustancias con fines médicos y científicos.</w:t>
      </w:r>
    </w:p>
    <w:p w14:paraId="0FCD6ACB" w14:textId="77777777" w:rsidR="00FE6E4D" w:rsidRPr="00911101" w:rsidRDefault="00FE6E4D" w:rsidP="00FE6E4D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911101">
        <w:rPr>
          <w:rFonts w:ascii="Arial" w:hAnsi="Arial"/>
          <w:color w:val="000000"/>
        </w:rPr>
        <w:t>Anexo</w:t>
      </w:r>
    </w:p>
    <w:p w14:paraId="4A831D47" w14:textId="3E782B84" w:rsidR="00FA5F54" w:rsidRPr="00911101" w:rsidRDefault="00F6367D" w:rsidP="00FE6E4D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911101">
        <w:rPr>
          <w:rFonts w:ascii="Arial" w:hAnsi="Arial"/>
          <w:color w:val="000000"/>
        </w:rPr>
        <w:t xml:space="preserve">Anexo 1 del Reglamento n.º 73 del Ministro de Asuntos Sociales, de 18 de mayo de 2005, relativo a las listas de estupefacientes y sustancias psicotrópicas y al manejo de esas sustancias con fines médicos y científicos </w:t>
      </w:r>
    </w:p>
    <w:p w14:paraId="6C05E43F" w14:textId="5FA3636A" w:rsidR="0078348D" w:rsidRPr="00911101" w:rsidRDefault="0078348D" w:rsidP="0078348D">
      <w:pPr>
        <w:spacing w:after="0" w:line="240" w:lineRule="auto"/>
        <w:jc w:val="right"/>
        <w:rPr>
          <w:rFonts w:ascii="Arial" w:hAnsi="Arial" w:cs="Arial"/>
          <w:color w:val="000000"/>
          <w:lang w:eastAsia="et-EE"/>
        </w:rPr>
      </w:pPr>
    </w:p>
    <w:p w14:paraId="4A831D48" w14:textId="2CC3EA01" w:rsidR="00547A16" w:rsidRPr="00911101" w:rsidRDefault="00547A16" w:rsidP="00276CA8">
      <w:pPr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et-EE"/>
        </w:rPr>
      </w:pPr>
    </w:p>
    <w:p w14:paraId="72F4E786" w14:textId="77777777" w:rsidR="002C6298" w:rsidRPr="00911101" w:rsidRDefault="002C6298" w:rsidP="00276CA8">
      <w:pPr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et-EE"/>
        </w:rPr>
      </w:pPr>
    </w:p>
    <w:p w14:paraId="4A831D49" w14:textId="37E604E7" w:rsidR="00213199" w:rsidRPr="00911101" w:rsidRDefault="00213199" w:rsidP="00213199">
      <w:pPr>
        <w:spacing w:after="0" w:line="240" w:lineRule="auto"/>
        <w:jc w:val="center"/>
        <w:rPr>
          <w:rFonts w:ascii="Arial" w:hAnsi="Arial" w:cs="Arial"/>
          <w:b/>
        </w:rPr>
      </w:pPr>
      <w:r w:rsidRPr="00911101">
        <w:rPr>
          <w:rFonts w:ascii="Arial" w:hAnsi="Arial"/>
          <w:b/>
        </w:rPr>
        <w:t>LISTAS I-VI DE ESTUPEFACIENTES Y SUSTANCIAS PSICOTRÓPICAS Y GRUPOS DE SUSTANCIAS</w:t>
      </w:r>
    </w:p>
    <w:p w14:paraId="59E3F29C" w14:textId="77777777" w:rsidR="003F12A5" w:rsidRPr="00911101" w:rsidRDefault="003F12A5" w:rsidP="000E2694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4A831D4A" w14:textId="6D09438F" w:rsidR="000E2694" w:rsidRPr="00911101" w:rsidRDefault="00EB40B8" w:rsidP="000E2694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911101">
        <w:rPr>
          <w:rFonts w:ascii="Arial" w:hAnsi="Arial"/>
          <w:b/>
          <w:color w:val="000000"/>
        </w:rPr>
        <w:t>LISTA I</w:t>
      </w:r>
    </w:p>
    <w:tbl>
      <w:tblPr>
        <w:tblW w:w="95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5"/>
        <w:gridCol w:w="4680"/>
      </w:tblGrid>
      <w:tr w:rsidR="002630C7" w:rsidRPr="00911101" w14:paraId="09CB2C6C" w14:textId="77777777" w:rsidTr="007E4275">
        <w:trPr>
          <w:tblHeader/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A0A3B" w14:textId="5002392C" w:rsidR="002630C7" w:rsidRPr="00911101" w:rsidRDefault="00470DDB" w:rsidP="00FA1E6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Hlk125549178"/>
            <w:r w:rsidRPr="00911101">
              <w:rPr>
                <w:rFonts w:ascii="Arial" w:hAnsi="Arial"/>
                <w:b/>
                <w:color w:val="000000"/>
              </w:rPr>
              <w:t>Nombres de la sustancia en estonio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3733CE" w14:textId="6B392FE0" w:rsidR="002630C7" w:rsidRPr="00911101" w:rsidRDefault="00470DDB" w:rsidP="00FA1E6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1101">
              <w:rPr>
                <w:rFonts w:ascii="Arial" w:hAnsi="Arial"/>
                <w:b/>
                <w:color w:val="000000"/>
              </w:rPr>
              <w:t>Nombres de las sustancias</w:t>
            </w:r>
          </w:p>
        </w:tc>
      </w:tr>
      <w:tr w:rsidR="00AF148F" w:rsidRPr="00911101" w14:paraId="351417D6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87B47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1-(1-bensofuraan-5-üül)-N-etüülpropaan-2-amiin (5-EAPB)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CE3D57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1-(1-benzofuran-5-il)-N-etilpropan-2-amina (5-EAPB)</w:t>
            </w:r>
          </w:p>
        </w:tc>
      </w:tr>
      <w:tr w:rsidR="00AF148F" w:rsidRPr="00911101" w14:paraId="189028A6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32F6D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 xml:space="preserve">1-(4-bromo-2,5-dimetoksüfenüül)-2-aminoetaan (2C-B; Nexus; BDMPEA)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9F5BC3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 xml:space="preserve">1-(4-bromo-2,5-dimetoxifenetilamina; (2C-B; Nexus; BDMPEA) </w:t>
            </w:r>
          </w:p>
        </w:tc>
      </w:tr>
      <w:tr w:rsidR="00AF148F" w:rsidRPr="00911101" w14:paraId="0870F702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435DA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1-(bensofuraan-5-üül)-N-metüülpropaan-2-amiin (5-MAPB)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42EC53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1-(benzofuran-5-il)-N-metilpropan-2-amina (5-MAPB)</w:t>
            </w:r>
          </w:p>
        </w:tc>
      </w:tr>
      <w:tr w:rsidR="00CB7AB8" w:rsidRPr="00911101" w14:paraId="50F44EFA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573AF" w14:textId="2681808B" w:rsidR="00CB7AB8" w:rsidRPr="00911101" w:rsidRDefault="00CB7AB8" w:rsidP="00CB7AB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1B-LSD (4-butürüül-N,N-dietüül-7-metüül 4,6,6a,7,8,9-heksahüdroindolo[4,3-fg]kinoliin-9-karboksamiid)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53E7E6" w14:textId="2BDAECBC" w:rsidR="00CB7AB8" w:rsidRPr="00911101" w:rsidRDefault="00CB7AB8" w:rsidP="00CB7AB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1B-LSD (4-butiril-N,N-dietil-7-metil-4,6,6a,7,8,9-hexahidroindolo[4,3-fg]quinolina-9-carboxamida)</w:t>
            </w:r>
          </w:p>
        </w:tc>
      </w:tr>
      <w:tr w:rsidR="00320813" w:rsidRPr="00911101" w14:paraId="69E0679F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F037E" w14:textId="2890A9BF" w:rsidR="00320813" w:rsidRPr="00911101" w:rsidRDefault="00320813" w:rsidP="00CB7AB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1cP-LSD (Curie Acid; Curie); 1-tsüklopropionüüllüsergiinhappe dietüülamiid; 1-(tsüklopropaankarbonüül)-lüsergiinhappe dietüülamiid; 4-(tsüklopropaan¬karbonüül)-N,Ndietüül-7-metüül-4,6,6a,7,8,9-heksahüdroindool[4,3-fg]kinoliin-9-karboksamiid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65CFC3" w14:textId="451BD645" w:rsidR="00320813" w:rsidRPr="00911101" w:rsidRDefault="00320813" w:rsidP="00CB7AB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1cP-LSD (ácido de Curie; Curie); Dietilamida del ácido 1-ciclopropionillisérgico; Dietilamida del ácido 1-(ciclopropanocarbonilo) lisérgico; 4-(ciclopropanocarbonil)-N,Ndietil-7-metil-4,6,6a,7,8,9-hexahidroindol[4,3-fg]quinolina-9-carboxamida</w:t>
            </w:r>
          </w:p>
        </w:tc>
      </w:tr>
      <w:tr w:rsidR="00AF148F" w:rsidRPr="00911101" w14:paraId="11CC2116" w14:textId="77777777" w:rsidTr="004D34D3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0CCCF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1-naftalenüül(1-pentüül-1H-indasool-3-üül)-metanoon; THJ-018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7E0D2C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1-naftalenil(1-pentil-1H-indazol-3-il)-metanona; THJ-018</w:t>
            </w:r>
          </w:p>
        </w:tc>
      </w:tr>
      <w:tr w:rsidR="00AF148F" w:rsidRPr="00911101" w14:paraId="33C72F5D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E0323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1-propionüül-lüsergiinhappe dietüülamiid; N,N-dietüül-7-metüül-4-propanoüül-6,6a,8,9-tetrahüdroindool[4,3-fg]kinoliin-9-karboksamiid (1P-LSD; 1p-LSD)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6B2DC2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Ácido 1-propionil-lisérgico dietilamida; N,N-dietil-7-metil-4-propanoil-6,6a,8,9-tetrahidroindolo[4,3-fg]quinolina-9-carboxamida (1P-LSD; 1p-LSD)</w:t>
            </w:r>
          </w:p>
        </w:tc>
      </w:tr>
      <w:tr w:rsidR="00CB7AB8" w:rsidRPr="00911101" w14:paraId="674C066B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1252A" w14:textId="19C3E570" w:rsidR="00CB7AB8" w:rsidRPr="00911101" w:rsidRDefault="00CB7AB8" w:rsidP="00CB7AB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1V-LSD (N,N-dietüül-7-metüül-4-pentanoüül-4,6,6a,7,8,9-heksahüdroindolo[4,3-fg]kinoliin-9-karboksamiid)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1B8863" w14:textId="5723975D" w:rsidR="00CB7AB8" w:rsidRPr="00911101" w:rsidRDefault="00CB7AB8" w:rsidP="00CB7AB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1V-LSD (N,N-dietil-7-metil-4-pentanoil-4,6,6a,7,8,9-hexahidroindolo[4,3-fg]quinolina-9-carboxamida)</w:t>
            </w:r>
          </w:p>
        </w:tc>
      </w:tr>
      <w:tr w:rsidR="00AF148F" w:rsidRPr="00911101" w14:paraId="2EA412C6" w14:textId="77777777" w:rsidTr="00AF14E9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0CBFD" w14:textId="77777777" w:rsidR="00AF148F" w:rsidRPr="00911101" w:rsidRDefault="00AF148F" w:rsidP="00E1483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lastRenderedPageBreak/>
              <w:t>2-(4-bromo-2,5-dimetoksüfenüül)-N-[(2-metoksüfenüül)metüül]etaanamiin (25B-NBOMe; 2C-B-NBOMe; NBOMe-2C-B)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4E9482" w14:textId="77777777" w:rsidR="00AF148F" w:rsidRPr="00911101" w:rsidRDefault="00AF148F" w:rsidP="00E1483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2-(4-bromo-2,5-dimetoxifenil)-N-[(2-metoxifenil)metil]etanamina (25B-NBOMe; 2C-B-NBOMe; NBOMe-2C-B)</w:t>
            </w:r>
          </w:p>
        </w:tc>
      </w:tr>
      <w:tr w:rsidR="00AF148F" w:rsidRPr="00911101" w14:paraId="52EFAFE6" w14:textId="77777777" w:rsidTr="004D34D3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0FDB5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2-(4-jodo-2,5-dimetoksüfenüül)-N-[(2-metoksüfenüül)metüül]etaanamiin (25I-NBOMe; 2C-I-NBOMe; NBOMe-2C-I)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C20967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2-(4-yodo-2,5-dimetoxifenil)-N-[(2-metoxifenil)metil]-etanamina (25I-NBOMe; 2C-I-NBOMe; NBOMe-2C-I)</w:t>
            </w:r>
          </w:p>
        </w:tc>
      </w:tr>
      <w:tr w:rsidR="00AF148F" w:rsidRPr="00911101" w14:paraId="3D3D3DEF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BF195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2-(4-kloro-2,5-dimetoksüfenüül)-N-[(2-metoksüfenüül)metüül]etaanamiin (25C-NBOMe;  2C-C-NBOMe; NBOMe-2C-C)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AFB19B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2-(4-cloro-2,5-dimetoxifenil)-N-[(2-metoxifenil)metil]-etanamina (25C-NBOMe; 2C-C-NBOMe; NBOMe-2C-C)</w:t>
            </w:r>
          </w:p>
        </w:tc>
      </w:tr>
      <w:tr w:rsidR="00AF148F" w:rsidRPr="00911101" w14:paraId="487C921E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DBD42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2,4,5-trimetoksüamfetamiin (TMA-2)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D27918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2,4,5-trimetoxianfetamina (TMA-2) </w:t>
            </w:r>
          </w:p>
        </w:tc>
      </w:tr>
      <w:tr w:rsidR="00AF148F" w:rsidRPr="00911101" w14:paraId="3FF8569B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E613D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2,5-dimetoksü-4-(n)-propüültiofenetüülamiin (2C-T-7)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540EB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2,5-dimetoxi-4-(n)-propiltiofenetilamina (2C-T-7) </w:t>
            </w:r>
          </w:p>
        </w:tc>
      </w:tr>
      <w:tr w:rsidR="00AF148F" w:rsidRPr="00911101" w14:paraId="7A719040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F4CFB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2,5-dimetoksü-4-etüülfenetüülamiin (2C-E); 1-(2,5-dimetoksü-4-etüülfenüül)-2-aminoetaan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D8F667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2,5-dimetoxi-4-etil-fenetilamina (2C-E); 1-(2,5-dimetoxi-4-etilfenil)-2-aminoetanol</w:t>
            </w:r>
          </w:p>
        </w:tc>
      </w:tr>
      <w:tr w:rsidR="00AF148F" w:rsidRPr="00911101" w14:paraId="03F5C197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7E859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2,5-dimetoksü-4-etüültiofenetüülamiin (2C-T-2)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599D56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2,5-dimetoxi-4-etiltiofenetilamina (2C-T-2) </w:t>
            </w:r>
          </w:p>
        </w:tc>
      </w:tr>
      <w:tr w:rsidR="00AF148F" w:rsidRPr="00911101" w14:paraId="6626B5D8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06D10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2,5-dimetoksü-4-jodofenetüülamiin (2C-I)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34C2EC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2,5-dimetoxi-4-yodofenetilamina (2C-I) </w:t>
            </w:r>
          </w:p>
        </w:tc>
      </w:tr>
      <w:tr w:rsidR="00AF148F" w:rsidRPr="00911101" w14:paraId="0BD0672F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AFEB3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2,5-dimetoksü-4-kloroamfetamiin (DOC); 1-(4-kloro-2,5-dimetoksüfenüül)propaan-2-amiin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AA1410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2,5-dimetoxi-4-cloroanfetamina (DOC); 1-(4-cloro-2,5-dimetoxifenil)propan-2-amina</w:t>
            </w:r>
          </w:p>
        </w:tc>
      </w:tr>
      <w:tr w:rsidR="00AF148F" w:rsidRPr="00911101" w14:paraId="697838CF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3207C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2,5-dimetoksü-4-propüülfenetüülamiin (2C-P); 2-(2,5-dimetoksü-4-propüülfenüül)etaanamiin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D2078B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2,5-dimetoxi-4-propilfenetilamina; (2C-P); 2-(2,5-dimetoxi-4-propilfenil)etanamina</w:t>
            </w:r>
          </w:p>
        </w:tc>
      </w:tr>
      <w:tr w:rsidR="00AF148F" w:rsidRPr="00911101" w14:paraId="051D58DD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84AD2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2-amino-1-(4-bromo-2,5-dimetoksüfenüül)etaan-1-oon (bk-2C-B)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CB2A29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2-amino-1-(4-bromo-2,5-dimetoxifenil)etan-1-ona (bk-2C-B)</w:t>
            </w:r>
          </w:p>
        </w:tc>
      </w:tr>
      <w:tr w:rsidR="00AF148F" w:rsidRPr="00911101" w14:paraId="1B434091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6D453" w14:textId="77777777" w:rsidR="00AF148F" w:rsidRPr="00911101" w:rsidRDefault="00AF148F" w:rsidP="000E2694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2-aminoindaan (2-AI); 2,3-dihüdro-1H-indeen-2-amiin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6C5D47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2-aminoindano (2-AI); 2,3-dihidro-1H-indeno-2-amina</w:t>
            </w:r>
          </w:p>
        </w:tc>
      </w:tr>
      <w:tr w:rsidR="00AF148F" w:rsidRPr="00911101" w14:paraId="320CCC57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0B0FF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3,4-dikloro-N-[(1-dimetüülamino)tsükloheksüülmetüül]bensamiid (AH-7921)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631AEC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3,4-dicloro-N-[(1-dimetilamino)ciclohexilmetil]benzamida (AH-7921)</w:t>
            </w:r>
          </w:p>
        </w:tc>
      </w:tr>
      <w:tr w:rsidR="00AF148F" w:rsidRPr="00911101" w14:paraId="5761C18E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80211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3,4-dikloro-N-[2-(dimetüülamino)tsükloheksüül]-N-metüülbensamiid (U-47700)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44258F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3,4-dicloro-N-[2-(dimetilamino)ciclohexil]-N-metilbenzamida (U-47700)</w:t>
            </w:r>
          </w:p>
        </w:tc>
      </w:tr>
      <w:tr w:rsidR="00AF148F" w:rsidRPr="00911101" w14:paraId="2BD24F45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B3FEC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 xml:space="preserve">3,4-metüleendioksümetkatinoon (metüloon, bk-MDMA);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E02AAF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3,4-metilendioximetcatinona (metilona, bk-MDMA</w:t>
            </w:r>
          </w:p>
        </w:tc>
      </w:tr>
      <w:tr w:rsidR="00AF148F" w:rsidRPr="00911101" w14:paraId="53F0060B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7DFC9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3-fluorofenmetrasiin (3-FPM); 3F-fenmetrasiin; 2-(3-fluorofenüül)-3-metüülmorfoliin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90F412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3-fluorofenmetrazina (3-FPM); 3F-fenmetrazina; 2-(3-fluorofenil)-3-metilmorfolina</w:t>
            </w:r>
          </w:p>
        </w:tc>
      </w:tr>
      <w:tr w:rsidR="00AF148F" w:rsidRPr="00911101" w14:paraId="45E7BF25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4B3FB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3-fluorometkatinoon (3-FMC); (RS)-1-(3-fluorofenüül)-2-metüülaminopropaan-1-oon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197D46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3-fluorometcatinona (3-FMC); (RS)-1-(3-fluorofenil)-2-metilaminopropan-1-ona</w:t>
            </w:r>
          </w:p>
        </w:tc>
      </w:tr>
      <w:tr w:rsidR="00AF148F" w:rsidRPr="00911101" w14:paraId="455031E8" w14:textId="77777777" w:rsidTr="00E517CE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CCAAD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bookmarkStart w:id="1" w:name="_Hlk125549143"/>
            <w:r w:rsidRPr="00911101">
              <w:rPr>
                <w:rFonts w:ascii="Arial" w:hAnsi="Arial"/>
                <w:color w:val="000000"/>
              </w:rPr>
              <w:t>3-metoksüfentsüklidiin (3-MeO-PCP); 1-[1-(3-metoksüfenüül)tsükloheksüül]-piperidiin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183FB1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3-metoxifenciclidina (3-MeO-PCP); 1-[1-(3-metoxifenil)ciclohexil]piperidina</w:t>
            </w:r>
          </w:p>
        </w:tc>
      </w:tr>
      <w:bookmarkEnd w:id="1"/>
      <w:tr w:rsidR="00AF148F" w:rsidRPr="00911101" w14:paraId="754E9CAA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76B7F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3-metüülmetkatinoon (3-MMC); 1-(3-metüülfenüül)-2-(metüülamino)propaan-1-oon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03B54A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3-metilmetcatinona (3-MMC); 1-(3-metilfenil)-2-(metilamino)propan-1-ona</w:t>
            </w:r>
          </w:p>
        </w:tc>
      </w:tr>
      <w:tr w:rsidR="00AF148F" w:rsidRPr="00911101" w14:paraId="2449131C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D1C38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3-trifluorometüülfenüülpiperasiin (TFMPP); 1-[3-(trifluorometüül)fenüül]piperasiin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9070ED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3-trifluorometilfenilpiperazina (TFMPP); 1-[3-(trifluorometil)fenil]piperazina</w:t>
            </w:r>
          </w:p>
        </w:tc>
      </w:tr>
      <w:tr w:rsidR="00AF148F" w:rsidRPr="00911101" w14:paraId="3EDF9F47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ED8F0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lastRenderedPageBreak/>
              <w:t>4,4’-DMAR; para-metüül-4 -metüülaminoreks; 4,4’-dimetüülaminoreks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8538C5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4,4'-DMAR; para-metil-4-metilaminorex; 4,4'-dimetilaminorex</w:t>
            </w:r>
          </w:p>
        </w:tc>
      </w:tr>
      <w:tr w:rsidR="00AF148F" w:rsidRPr="00911101" w14:paraId="3C902F57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E4C19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4-atsetoksü-N,N-dimetüültrüptamiin (4-AcO-DMT; 4-atsetoksü-DMT); O-atsetüülpsilotsiin; psilatsetiin; 3-[2-(dimetüülamino)etüül]-1H-indool-4-üülatsetaat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EA24BE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4-acetoxi-N,N-dimetiltriptamina (4-AcO-DMT; 4-acetoxi-DMT); O-acetilpsilocina; psilacetina; 3-[2-(dimetilamino)etil]-1H-indol-4-il acetato</w:t>
            </w:r>
          </w:p>
        </w:tc>
      </w:tr>
      <w:tr w:rsidR="00AF148F" w:rsidRPr="00911101" w14:paraId="6D9EBFAB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4FDCB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4-fluoroamfetamiin (4-FA; 4-FMP); 1-(4-fluorofenüül)propaan-2-amiin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38F869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4-fluoroanfetamina (4-FA; 4-FMP); 1-(4-fluorofenil)propan-2-amina</w:t>
            </w:r>
          </w:p>
        </w:tc>
      </w:tr>
      <w:tr w:rsidR="00AF148F" w:rsidRPr="00911101" w14:paraId="71B54DC0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BE6B3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4-fluoroetüülfenidaat; p-fluoroetüülfenidaat; etüül-(4-fluorofenüül)(piperidiin-2-üül)atsetaat (4F-EPH)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3E4A4C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4-fluoroetilfenidato; p-fluoroetil-fenidato; etil 2-(4-fluorofenil)-2-(piperidin-2-il)acetato (4F-EPH)</w:t>
            </w:r>
          </w:p>
        </w:tc>
      </w:tr>
      <w:tr w:rsidR="00AF148F" w:rsidRPr="00911101" w14:paraId="439497EB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4C09A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4-fluorometamfetamiin (4-FMA); (RS)-1-(4-fluorofenüül)-N-metüülpropaan-2-amiin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0DA58B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4-fluorometanfetamina (4-FMA); (RS)-1-(4-fluorofenil)-N-metilpropano-2-amina</w:t>
            </w:r>
          </w:p>
        </w:tc>
      </w:tr>
      <w:tr w:rsidR="00AF148F" w:rsidRPr="00911101" w14:paraId="59EE8434" w14:textId="77777777" w:rsidTr="006628E8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694E4B8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 xml:space="preserve">4-fluorometüülfenidaat (4F-MPH); metüül-2-(4-fluorofenüül)-2-(2-piperidüül)atsetaat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0917323A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 xml:space="preserve">4-fluorometilfenidato (4F-MPH); metil-2-(4-fluorofenil)-2-(2-piperidil)acetato </w:t>
            </w:r>
          </w:p>
        </w:tc>
      </w:tr>
      <w:tr w:rsidR="00320813" w:rsidRPr="00911101" w14:paraId="64FD7E8C" w14:textId="77777777" w:rsidTr="006628E8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4F0EDF6" w14:textId="5DCC7C08" w:rsidR="00320813" w:rsidRPr="00911101" w:rsidRDefault="00320813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4F-MDMB-BICA(4-fluoro-MDMB-BICA,4-fluoroMDMB-BUTICA); metüül-2-({[1-(4-fluorobutüül)- 1H-indool-3-üül]karbonüül}amino)-3,3- dimetüülbutanoaat; metüül-N-[1-(4-fluorobutüül)- 1H-indool-3-karbonüül]-3-methüülvalinaat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59E5EE8D" w14:textId="5CDECC1D" w:rsidR="00320813" w:rsidRPr="00911101" w:rsidRDefault="00320813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4F-MDMB-BICA (4-fluoro-MDMB-BICA, 4-fluoro- MDMB-BUTICA); metil 2 -({[1-(4-fluorobutil)-1H- indol-3-il] carbonil}amino)-3,3-dimetilbutanoato; N-[1-(4-fluorobutil)-1H-indol-3-carbonil]-3-valinato de metilo</w:t>
            </w:r>
          </w:p>
        </w:tc>
      </w:tr>
      <w:tr w:rsidR="00AF148F" w:rsidRPr="00911101" w14:paraId="3D74285A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2B461" w14:textId="77777777" w:rsidR="00AF148F" w:rsidRPr="00911101" w:rsidRDefault="00AF148F" w:rsidP="000200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4F-MDMB-BINACA (4F-MDMB-BUTINACA); metüül-2-(1-(4-fluorobutüül)-1H-indasool-3-karboksamido)-3,3-dimetüülbutanoaat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DEBFE3" w14:textId="77777777" w:rsidR="00AF148F" w:rsidRPr="00911101" w:rsidRDefault="00AF148F" w:rsidP="000200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4F-MDMB-BINACA (4F-MDMB-BUTINACA); metil 2-(1-(4-fluorobutil)-1H-indazol-3-carboxamido)-3,3-dimetilbutanoato</w:t>
            </w:r>
          </w:p>
        </w:tc>
      </w:tr>
      <w:tr w:rsidR="00AF148F" w:rsidRPr="00911101" w14:paraId="0D7D1E9B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CEA13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4-metamfetamiin (4-metüülamfetamiin; 4-MA)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ECAB87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4-metilanfetamina (4-MA)</w:t>
            </w:r>
          </w:p>
        </w:tc>
      </w:tr>
      <w:tr w:rsidR="00AF148F" w:rsidRPr="00911101" w14:paraId="1CC4D56E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BDB81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 xml:space="preserve">4-metoksümetkatinoon (metedroon, bk-PMMA, PMMC);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F0AA5F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4-metoximetcatinona (metedrona, bk-PMMA, PMMC)</w:t>
            </w:r>
          </w:p>
        </w:tc>
      </w:tr>
      <w:tr w:rsidR="00AF148F" w:rsidRPr="00911101" w14:paraId="38998D73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CAB69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4-metüülaminoreks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88BBCE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4-metilaminorex; (+-)-cis-2-amino-4-metil-5-fenil-2-oxazolina </w:t>
            </w:r>
          </w:p>
        </w:tc>
      </w:tr>
      <w:tr w:rsidR="00AF148F" w:rsidRPr="00911101" w14:paraId="496E0316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456C8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4-metüületkatinoon (4-MEC)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1226F9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4-Metiletcatinona (4-MEC)</w:t>
            </w:r>
          </w:p>
        </w:tc>
      </w:tr>
      <w:tr w:rsidR="00AF148F" w:rsidRPr="00911101" w14:paraId="2F25FC2D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93ABC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4-metüülmetkatinoon (mefedroon, 4-MMC)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CF0CAB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4-metilmetcatinona (mefedrona, 4-MMC)</w:t>
            </w:r>
          </w:p>
        </w:tc>
      </w:tr>
      <w:tr w:rsidR="00AF148F" w:rsidRPr="00911101" w14:paraId="3322CAB5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80E28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4-metüültioamfetamiin (4-MTA)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53FD21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4-metiltioanfetamina (4-MTA) </w:t>
            </w:r>
          </w:p>
        </w:tc>
      </w:tr>
      <w:tr w:rsidR="00AF148F" w:rsidRPr="00911101" w14:paraId="30E7DEF3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754EC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5-(2-aminopropüül)indool (5-API, 5-IT)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11D366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5-(2-aminopropil)indol (5-API, 5-IT)</w:t>
            </w:r>
          </w:p>
        </w:tc>
      </w:tr>
      <w:tr w:rsidR="00AF148F" w:rsidRPr="00911101" w14:paraId="22F21E0D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0E386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5,6-metüleenedioksü-2-aminoindaan (MDAI); 6,7-dihüdro-5H-tsüklopenta[f][1,3]bensodioksool-6-amiin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055DF4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5,6-metilenodioxi-2-aminoindano(MDAI); 6,7-dihidro-5H-ciclopenta[f][1,3]benzodioxol-6-amina</w:t>
            </w:r>
          </w:p>
        </w:tc>
      </w:tr>
      <w:tr w:rsidR="00AF148F" w:rsidRPr="00911101" w14:paraId="43B2334F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7AC58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5F-AKB48 (AKB-48F; 5-fluoro-AKB-48); N-(1-adamantüül)-1-(5-fluoropentüül)-1H-indasool-3-karboksamiid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1B91B9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5F-AKB48 (AKB-48F; 5-Fluoro-AKB-48); N-(1-adamantil)-1-(5-fluoropentil)-1H-indazol-3-carboxamida</w:t>
            </w:r>
          </w:p>
        </w:tc>
      </w:tr>
      <w:tr w:rsidR="00AF148F" w:rsidRPr="00911101" w14:paraId="13E8995E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73405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5F-AMB; 5F-AMB-PINACA; metüül-2-({[1-(5-fluoropentüül)-1H-indasool-3-üül]karbonüül}amino)-3-metüülbutanoaat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4360E2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5F-AMB; 5F-AMB-PINACA; metil 2-({[1-(5-fluoropentil)-1H-indazol-3-il]carbonil}amino)-3-metilbutanoato</w:t>
            </w:r>
          </w:p>
        </w:tc>
      </w:tr>
      <w:tr w:rsidR="00320813" w:rsidRPr="00911101" w14:paraId="188558AC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9C5F3" w14:textId="7AD768EA" w:rsidR="00320813" w:rsidRPr="00911101" w:rsidRDefault="00320813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lastRenderedPageBreak/>
              <w:t>5F-MDMB-PICA(5F-MDMB-2201,5-fluoroMDMB-PICA); metüül-2-[[1-(5-fluoropentüül)indool-3-karbonüül]amino]-3,3-dimethüülbutanoaat; metüül-N-{[1-(5-fluoropentüül)-1H-indool-3-üül]karbonüül}-3-metüülvalinaat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1C08AB" w14:textId="358B1BCC" w:rsidR="00320813" w:rsidRPr="00911101" w:rsidRDefault="00320813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5F-MDMB-PICA(5F-MDMB-2201,5-fluoroMDMB-PICA); 2 -[[1-(5-fluoropentil)indol-3- carbonil]amino]-3,3-dimetilbutanoato de metilo; N-{[1-(5-fluoropentil)-1H-indol-3-il]carbonil}-3-metilvalinato de metilo</w:t>
            </w:r>
          </w:p>
        </w:tc>
      </w:tr>
      <w:tr w:rsidR="00AF148F" w:rsidRPr="00911101" w14:paraId="36B96F29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067C4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5F-MDMB-PINACA (5F-metüül-AMB, 5-fluoro-MAMB; 5-fluoro ADB); metüül-[2-(1-(5-fluoropentüül)-1H-indasool-3-karboksamido)-3,3-dimetüülbutanoaat]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A9A204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5F-MDMB-PINACA (5F-metil-AMB, 5-fluoro-MAMB; 5-fluoro ADB); metil-[2-(1-(5-fluoropentil)-1H-indazol-3-carboxamido)-3,3-dimetilbutanoato]</w:t>
            </w:r>
          </w:p>
        </w:tc>
      </w:tr>
      <w:tr w:rsidR="00AF148F" w:rsidRPr="00911101" w14:paraId="26035B9C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A4D8B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5F-PB-22; 1-(5-fluoropentüül)-1H-indool-3-karboksüülhappe 8-kinolinüülester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AD7235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5F-PB-22; éster del ácido 1-(5-fluoropentil)-1H-indol-3-carboxílico 8-quinolinil</w:t>
            </w:r>
          </w:p>
        </w:tc>
      </w:tr>
      <w:tr w:rsidR="00AF148F" w:rsidRPr="00911101" w14:paraId="562A09B9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E3FEB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5F-UR-144 (XLR-11); (1-(5-fluoropentüül)-1H-indool-3-üül)(2,2,3,3-tetrametüültsüklopropüül)metanoon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4708D2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5F-UR-144 (XLR-11); (1-(5-fluoropentil)-1H-indol-3-il)-(2,2,3,3,-tetrametilciclopropil)metanona</w:t>
            </w:r>
          </w:p>
        </w:tc>
      </w:tr>
      <w:tr w:rsidR="00AF148F" w:rsidRPr="00911101" w14:paraId="250AC342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3E935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5-metoksü-N,N-dimetüültrüptamiin (5-MeO-DMT); 2-(5-metoksü-1H-indool-3-üül)-N,N-dimetüületaanamiin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D6586A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5-metoxi-N,N-dimetiltriptamina (5-MeO-DMT); 2-(5-metoxi-1H-indol-3-il)-N,N-dimetiletanamina</w:t>
            </w:r>
          </w:p>
        </w:tc>
      </w:tr>
      <w:tr w:rsidR="00AF148F" w:rsidRPr="00911101" w14:paraId="4DF5A1B0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19245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6-(2-aminopropüül)bensofuraan (6-APB)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852BFE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6-(2-aminopropil)benzofurano (6-APB)</w:t>
            </w:r>
          </w:p>
        </w:tc>
      </w:tr>
      <w:tr w:rsidR="00AF148F" w:rsidRPr="00911101" w14:paraId="47C553AC" w14:textId="77777777" w:rsidTr="00E35618">
        <w:trPr>
          <w:trHeight w:val="1155"/>
          <w:tblCellSpacing w:w="15" w:type="dxa"/>
        </w:trPr>
        <w:tc>
          <w:tcPr>
            <w:tcW w:w="4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348C4C9" w14:textId="77777777" w:rsidR="00AF148F" w:rsidRPr="00911101" w:rsidRDefault="00AF148F" w:rsidP="00E35618">
            <w:pPr>
              <w:spacing w:after="0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 xml:space="preserve">6-etüül-6-nor-lüsergiinhappe dietüülamiid (ETH-LAD); (6aR,9R)N,N-dietüül-7-etüül-4,6,6a,7,8,9-heksahüdroindolo-[4,3-fg]kinoliin-9-karboksamiid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79B249C7" w14:textId="77777777" w:rsidR="00AF148F" w:rsidRPr="00911101" w:rsidRDefault="00AF148F" w:rsidP="00E35618">
            <w:pPr>
              <w:spacing w:after="0" w:line="256" w:lineRule="auto"/>
              <w:rPr>
                <w:rFonts w:ascii="Arial" w:hAnsi="Arial" w:cs="Arial"/>
                <w:bCs/>
              </w:rPr>
            </w:pPr>
            <w:r w:rsidRPr="00911101">
              <w:rPr>
                <w:rFonts w:ascii="Arial" w:hAnsi="Arial"/>
              </w:rPr>
              <w:t xml:space="preserve">Ácido 6-etil-6-nor-lisérgico dietilamida (ETH-LAD); (6aR,9R)N,N-dietil-7-etil-4,6,6a,7,8,9-hexahidroindolo-[4,3-fg]quinolina-9-carboxamida </w:t>
            </w:r>
          </w:p>
        </w:tc>
      </w:tr>
      <w:tr w:rsidR="00AF148F" w:rsidRPr="00911101" w14:paraId="52DC2EE3" w14:textId="77777777" w:rsidTr="004D34D3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7DB67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7-hüdroksümitragüniin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18EA2B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7-hidroximitraginina</w:t>
            </w:r>
          </w:p>
        </w:tc>
      </w:tr>
      <w:tr w:rsidR="00AF148F" w:rsidRPr="00911101" w14:paraId="2FA11C2D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FAE4D" w14:textId="77777777" w:rsidR="00AF148F" w:rsidRPr="00911101" w:rsidRDefault="00AF148F" w:rsidP="000E2694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AB-CHMINACA; N-[(1S)-1-(aminokarbonüül)-2-metüülpropüül]-1-(tsükloheksüülmetüül)-1H-indasool-3-karboksamiid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CEB921" w14:textId="77777777" w:rsidR="00AF148F" w:rsidRPr="00911101" w:rsidRDefault="00AF148F" w:rsidP="00AF713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AB-CHMINACA; N-[(1S)-1-(aminocarbonil)-2-metilpropil]-1-(ciclohexilmetil)-1H-indazol-3-carboxamida</w:t>
            </w:r>
          </w:p>
        </w:tc>
      </w:tr>
      <w:tr w:rsidR="00AF148F" w:rsidRPr="00911101" w14:paraId="5F8239C0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2C77C" w14:textId="77777777" w:rsidR="00AF148F" w:rsidRPr="00911101" w:rsidRDefault="00AF148F" w:rsidP="000E2694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AB-FUBINACA; N-(1-amino-3-metüül-1-oksobutaan-2-üül)-1-(4-fluorobensüül)-1H-indasool-3-karboksamiid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6BB16C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AB-FUBINACA; N-(1-amino-3-metil-1-oxobutan-2-il)-1-(4-fluorobenzil)-1H-indazol-3-carboxamida</w:t>
            </w:r>
          </w:p>
        </w:tc>
      </w:tr>
      <w:tr w:rsidR="00AF148F" w:rsidRPr="00911101" w14:paraId="7DF25552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E5976" w14:textId="77777777" w:rsidR="00AF148F" w:rsidRPr="00911101" w:rsidRDefault="00AF148F" w:rsidP="000427BD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AB-PINACA; N-(1-amino-3-metüül-1-oksobutaan-2-üül)-1-pentüül-1H-indasool-3-karboksamiid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EACE1F" w14:textId="77777777" w:rsidR="00AF148F" w:rsidRPr="00911101" w:rsidRDefault="00AF148F" w:rsidP="000427B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AB-PINACA; N-(1-amino-3-metil-1-oxobutan-2-il)-1-pentil-1H-indazol-3-carboxamida</w:t>
            </w:r>
          </w:p>
        </w:tc>
      </w:tr>
      <w:tr w:rsidR="00AF148F" w:rsidRPr="00911101" w14:paraId="04BB0597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037BA" w14:textId="77777777" w:rsidR="00AF148F" w:rsidRPr="00911101" w:rsidRDefault="00AF148F" w:rsidP="000427BD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ADB-CHMINACA; N-[1-(aminokarbonüül)-2,2-dimetüülpropüül]-1-(tsükloheksüülmetüül)-1H-indasool-3-karboksamiid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26CE08" w14:textId="77777777" w:rsidR="00AF148F" w:rsidRPr="00911101" w:rsidRDefault="00AF148F" w:rsidP="000427B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ADB-CHMINACA; N-[1-(aminocarbonil)-2,2-dimetilpropil]-1-(ciclohexilmetil)-1H-indazol-3-carboxamida</w:t>
            </w:r>
          </w:p>
        </w:tc>
      </w:tr>
      <w:tr w:rsidR="00AF148F" w:rsidRPr="00911101" w14:paraId="44038F9E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22EED" w14:textId="77777777" w:rsidR="00AF148F" w:rsidRPr="00911101" w:rsidRDefault="00AF148F" w:rsidP="000427BD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ADB-FUBINACA; N-[(1S)-1-(aminokarbonüül)-2,2-dimetüülpropüül]-1-[(4-fluorofenüül)metüül]-1H-indasool-3-karboksamiid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5EEEFF" w14:textId="77777777" w:rsidR="00AF148F" w:rsidRPr="00911101" w:rsidRDefault="00AF148F" w:rsidP="000427B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ADB-FUBINACA; N-[(1S)-1-(aminocarbonil)-2,2-dimetilpropil]-1-[(4-fluorofenil)metil]-1H-indazol-3-carboxamida</w:t>
            </w:r>
          </w:p>
        </w:tc>
      </w:tr>
      <w:tr w:rsidR="00AF148F" w:rsidRPr="00911101" w14:paraId="0C3A64B9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97837" w14:textId="77777777" w:rsidR="00AF148F" w:rsidRPr="00911101" w:rsidRDefault="00AF148F" w:rsidP="000427BD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ADB-PINACA; N-(1-amino-3,3-dimetüül-1-oksobutaan-2-üül)-1-pentüül-1H-indasool-3-karboksamiid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75AB54" w14:textId="77777777" w:rsidR="00AF148F" w:rsidRPr="00911101" w:rsidRDefault="00AF148F" w:rsidP="000427B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ADB-PINACA; N-(1-amino-3,3-dimetil-1-oxobutan-2-il)-1-pentil-1H-indazol-3-carboxamida</w:t>
            </w:r>
          </w:p>
        </w:tc>
      </w:tr>
      <w:tr w:rsidR="00AF148F" w:rsidRPr="00911101" w14:paraId="6AB3DD00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6D151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alfa-metüültrüptamiin (AMT; α-MT); 2-(1H-indool-3-üül)-1-metüül-etüülamiin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08EE89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alfa-metiltriptamina (AMT; a-MT); 2-(1H-indol-3-il)-1-metil-etilamina</w:t>
            </w:r>
          </w:p>
        </w:tc>
      </w:tr>
      <w:tr w:rsidR="00AF148F" w:rsidRPr="00911101" w14:paraId="5F2CE03F" w14:textId="77777777" w:rsidTr="00580C3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24409" w14:textId="77777777" w:rsidR="00AF148F" w:rsidRPr="00911101" w:rsidRDefault="00AF148F" w:rsidP="0084637C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lastRenderedPageBreak/>
              <w:t xml:space="preserve">alfa-pürrolidinoheksanofenoon (alfa-PHP, </w:t>
            </w:r>
            <w:r w:rsidRPr="00911101">
              <w:rPr>
                <w:rFonts w:ascii="Arial" w:hAnsi="Arial"/>
                <w:color w:val="000000"/>
              </w:rPr>
              <w:t>α</w:t>
            </w:r>
            <w:r w:rsidRPr="00911101">
              <w:rPr>
                <w:rFonts w:ascii="Arial" w:hAnsi="Arial"/>
                <w:color w:val="000000"/>
                <w:lang w:val="it-IT"/>
              </w:rPr>
              <w:t>-PHP); 2-(pürrolidiin-1-üül)-1-(fenüül)heksaan-1-oon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68CA7C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alfa-pirrolidinohexanofenona (alfa-PHP, a-PHP); 2-(pirrolidin-1-il)-1-(fenil)hexan-1-ona</w:t>
            </w:r>
          </w:p>
        </w:tc>
      </w:tr>
      <w:tr w:rsidR="00AF148F" w:rsidRPr="00911101" w14:paraId="2873E19A" w14:textId="77777777" w:rsidTr="00580C3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3ABA0" w14:textId="77777777" w:rsidR="00AF148F" w:rsidRPr="00911101" w:rsidRDefault="00AF148F" w:rsidP="0084637C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 xml:space="preserve">alfa-pürrolidinoheptanofenoon (PV8; alfa-PHPP; alfa-PEP); alfa-pürrolidinoheptiofenoon; </w:t>
            </w:r>
            <w:r w:rsidRPr="00911101">
              <w:rPr>
                <w:rFonts w:ascii="Arial" w:hAnsi="Arial"/>
                <w:color w:val="000000"/>
              </w:rPr>
              <w:t>α</w:t>
            </w:r>
            <w:r w:rsidRPr="00911101">
              <w:rPr>
                <w:rFonts w:ascii="Arial" w:hAnsi="Arial"/>
                <w:color w:val="000000"/>
                <w:lang w:val="it-IT"/>
              </w:rPr>
              <w:t>-pürrolidinoenantofenoon; 1-fenüül-2-(1-pürrolidinüül)heptaan-1-oon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FBF1B1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 xml:space="preserve">alfa-pirrolidinoheptanofenona (PV8; alfa-PHPP; alfa-PEP); alfa-pirrolidinoheptiofenona; </w:t>
            </w:r>
            <w:r w:rsidRPr="00911101">
              <w:rPr>
                <w:rFonts w:ascii="Arial" w:hAnsi="Arial"/>
                <w:color w:val="000000"/>
              </w:rPr>
              <w:t>α</w:t>
            </w:r>
            <w:r w:rsidRPr="00911101">
              <w:rPr>
                <w:rFonts w:ascii="Arial" w:hAnsi="Arial"/>
                <w:color w:val="000000"/>
                <w:lang w:val="it-IT"/>
              </w:rPr>
              <w:t>-pyrrolidinoenantofenona; 1-fenil-2-(1-pirrolidinil)heptan-1-ona</w:t>
            </w:r>
          </w:p>
        </w:tc>
      </w:tr>
      <w:tr w:rsidR="00AF148F" w:rsidRPr="00911101" w14:paraId="5A78BE14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2A3AC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 xml:space="preserve">alfa-pürrolidinovalerofenoon (alfa-PVP; </w:t>
            </w:r>
            <w:r w:rsidRPr="00911101">
              <w:rPr>
                <w:rFonts w:ascii="Arial" w:hAnsi="Arial"/>
                <w:color w:val="000000"/>
              </w:rPr>
              <w:t>α</w:t>
            </w:r>
            <w:r w:rsidRPr="00911101">
              <w:rPr>
                <w:rFonts w:ascii="Arial" w:hAnsi="Arial"/>
                <w:color w:val="000000"/>
                <w:lang w:val="it-IT"/>
              </w:rPr>
              <w:t>-PVP); 1-fenüül-2-(1-pürrolidinüül)-1-pentanoon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6D9EF9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alfa-pirrolidinovalerofenona (alfa-PVP; a-PVP); 1-fenil-2-(1-pirrolidinil)-1-pentanona</w:t>
            </w:r>
          </w:p>
        </w:tc>
      </w:tr>
      <w:tr w:rsidR="00AF148F" w:rsidRPr="00911101" w14:paraId="7F668C22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0E1CD" w14:textId="77777777" w:rsidR="00AF148F" w:rsidRPr="00911101" w:rsidRDefault="00AF148F" w:rsidP="000E2694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AM-2201; 1-[(5-fluoropentüül)-1H-indool-3-üül]-(naftaleen-1-üül)metanoon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835BD3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AM-2201; 1-[(5-fluoropentil)-1H-indol-3-il]-(naftalen-1-il)metanona</w:t>
            </w:r>
          </w:p>
        </w:tc>
      </w:tr>
      <w:tr w:rsidR="00AF148F" w:rsidRPr="00911101" w14:paraId="4E5DBDA2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AF66E" w14:textId="77777777" w:rsidR="00AF148F" w:rsidRPr="00911101" w:rsidRDefault="00AF148F" w:rsidP="000200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AMB-FUBINACA (FUB-AMB; MMB-FUBINACA); metüül-2-[[1-[(4-fluorofenüül)metüül]indasool-3-karbonüül]amino]-3-metüülbutanoaat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6C9A06" w14:textId="77777777" w:rsidR="00AF148F" w:rsidRPr="00911101" w:rsidRDefault="00AF148F" w:rsidP="000200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AMB-FUBINACA (FUB-AMB; MMB-FUBINACA); metil 2-[[1-[(4-fluorofenil)metil]indazol-3-carbonil]amino]-3-metilbutanoato</w:t>
            </w:r>
          </w:p>
        </w:tc>
      </w:tr>
      <w:tr w:rsidR="00AF148F" w:rsidRPr="00911101" w14:paraId="06692D21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0C770" w14:textId="77777777" w:rsidR="00AF148F" w:rsidRPr="00911101" w:rsidRDefault="00AF148F" w:rsidP="000E2694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Amfetamiin </w:t>
            </w:r>
            <w:r w:rsidRPr="00911101"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3020DA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Anfetamina; (+–)-alfa-metilfenetilamina </w:t>
            </w:r>
          </w:p>
        </w:tc>
      </w:tr>
      <w:tr w:rsidR="00AF148F" w:rsidRPr="00911101" w14:paraId="71C6D2AC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50DFA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Amineptiin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25F222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Amineptina; ácido (7-[(10,11-dihidro-5H-dibenzo[a,d]ciclohepten-5-il)amino] heptanóico) </w:t>
            </w:r>
          </w:p>
        </w:tc>
      </w:tr>
      <w:tr w:rsidR="00AF148F" w:rsidRPr="00911101" w14:paraId="109FE6C1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D05E5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APINACA, AKB48; 1-pentüül-N-tritsüklo[3.3.1.13,7]dets-1-üül-1H-indasool-3-karboksamiid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281450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APINACA, AKB48; 1-pentil-N-triciclo[3.3.1.13,7]dec-1-il-1H-indazol-3-carboxamida</w:t>
            </w:r>
          </w:p>
        </w:tc>
      </w:tr>
      <w:tr w:rsidR="00AF148F" w:rsidRPr="00911101" w14:paraId="473D2CFC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43B99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Atsetüülfentanüül; N-(1-fenetüül-piperidiin-4-üül)-N-fenüülatseetamiid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4F5358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Acetilfentanil; N-(1-fenetilpiperidin-4-il)-N-fenilacetamida</w:t>
            </w:r>
          </w:p>
        </w:tc>
      </w:tr>
      <w:tr w:rsidR="00AF148F" w:rsidRPr="00911101" w14:paraId="4EE9ED4D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3AD78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Bensüülpiperasiin (BZP)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5299FA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Bencilpiperacina (BZP) </w:t>
            </w:r>
          </w:p>
        </w:tc>
      </w:tr>
      <w:tr w:rsidR="00B101D9" w:rsidRPr="00911101" w14:paraId="59E03038" w14:textId="77777777" w:rsidTr="003F2EE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07DAF" w14:textId="1CCEECA0" w:rsidR="00B101D9" w:rsidRPr="00911101" w:rsidRDefault="00B101D9" w:rsidP="003F2EE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Broolamfetamiin (DOB)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5285B4" w14:textId="102AD4F8" w:rsidR="00B101D9" w:rsidRPr="00911101" w:rsidRDefault="00B101D9" w:rsidP="003F2EE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Brolanfetamina (DOB); (+-)-4-bromo-2,5-dimetoxi-alfa-metilfenetilamina</w:t>
            </w:r>
          </w:p>
        </w:tc>
      </w:tr>
      <w:tr w:rsidR="00AF148F" w:rsidRPr="00911101" w14:paraId="11241E7A" w14:textId="77777777" w:rsidTr="003F2EE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188F2" w14:textId="580B3610" w:rsidR="00AF148F" w:rsidRPr="00911101" w:rsidRDefault="00B101D9" w:rsidP="003F2EE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Brorfiin; 1-[1-[1-(4-bromofenüül)etüül]-4-piperidinüül]-1,3-dihüdro-2H-bensimidasool-2-oon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2FB449" w14:textId="4828AD3F" w:rsidR="00AF148F" w:rsidRPr="00911101" w:rsidRDefault="00B101D9" w:rsidP="003F2EE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Brorfina; 1-[1-[1-(4-bromofenil)etil]-4-piperidinil]-1,3-dihidro-2H-bencimidazol-2-ona</w:t>
            </w:r>
          </w:p>
        </w:tc>
      </w:tr>
      <w:tr w:rsidR="00AF148F" w:rsidRPr="00911101" w14:paraId="3ABB9869" w14:textId="77777777" w:rsidTr="00B26911">
        <w:trPr>
          <w:trHeight w:val="424"/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1EC83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Bufedroon (MABP); α-metüülaminobutürofenoon; 2-(metüülamino)-1-fenüülbutaan-1-oon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CB2E4A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Bufedrona (MABP); α-metilamino-butirofenona; 2-(metilamino)-1-fenilbutan-1-ona</w:t>
            </w:r>
          </w:p>
        </w:tc>
      </w:tr>
      <w:tr w:rsidR="00AF148F" w:rsidRPr="00911101" w14:paraId="36A32E7C" w14:textId="77777777" w:rsidTr="00B26911">
        <w:trPr>
          <w:trHeight w:val="424"/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2D194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Butüloon (bk-MBDB); 1-(1,3-bensodioksool-5-üül)-2-(metüülamino)butaan-1-oon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BF0803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Butilona (bk-MBDB); 1-(1,3-benzodioxol-5-il)-2-(metilamino)butan-1-ona</w:t>
            </w:r>
          </w:p>
        </w:tc>
      </w:tr>
      <w:tr w:rsidR="00AF148F" w:rsidRPr="00911101" w14:paraId="153E42D0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B2B42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CP 47497; 5-(1,1-dimetüülheptüül)-</w:t>
            </w:r>
            <w:r w:rsidRPr="00911101">
              <w:rPr>
                <w:rFonts w:ascii="Arial" w:hAnsi="Arial"/>
                <w:color w:val="000000"/>
              </w:rPr>
              <w:br/>
              <w:t>2-[(1R,3S)-3-hüdroksütsükloheksüül]fenool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F73F25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CP 47497; 5-(1,1-dimetilheptil)-2-[(1R,3S)-3-hidroxiciclohexil]fenol</w:t>
            </w:r>
          </w:p>
        </w:tc>
      </w:tr>
      <w:tr w:rsidR="00AF148F" w:rsidRPr="00911101" w14:paraId="6B720634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5ED46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CP 47497-C6-homoloog; 5-(1,1-dimetüülheksüül)-</w:t>
            </w:r>
            <w:r w:rsidRPr="00911101">
              <w:rPr>
                <w:rFonts w:ascii="Arial" w:hAnsi="Arial"/>
                <w:color w:val="000000"/>
              </w:rPr>
              <w:br/>
              <w:t>2-[(1R,3S)-3-hüdroksütsükloheksüül]fenool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BC4363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CP 47497-C6-homólogo; 5-(1,1-dimetilhexil)-</w:t>
            </w:r>
            <w:r w:rsidRPr="00911101">
              <w:rPr>
                <w:rFonts w:ascii="Arial" w:hAnsi="Arial"/>
                <w:color w:val="000000"/>
              </w:rPr>
              <w:br/>
              <w:t>2-[(1R,3S)-3-hidroxiciclohexil]fenol</w:t>
            </w:r>
          </w:p>
        </w:tc>
      </w:tr>
      <w:tr w:rsidR="00AF148F" w:rsidRPr="00911101" w14:paraId="2E258BBF" w14:textId="77777777" w:rsidTr="00D55CD5">
        <w:trPr>
          <w:tblCellSpacing w:w="15" w:type="dxa"/>
        </w:trPr>
        <w:tc>
          <w:tcPr>
            <w:tcW w:w="4860" w:type="dxa"/>
            <w:tcBorders>
              <w:top w:val="nil"/>
              <w:bottom w:val="outset" w:sz="6" w:space="0" w:color="auto"/>
              <w:right w:val="outset" w:sz="6" w:space="0" w:color="auto"/>
            </w:tcBorders>
          </w:tcPr>
          <w:p w14:paraId="1064DF8C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CP 47497-C8-homoloog; 5-(1,1-dimetüüloktüül)-</w:t>
            </w:r>
            <w:r w:rsidRPr="00911101">
              <w:rPr>
                <w:rFonts w:ascii="Arial" w:hAnsi="Arial"/>
                <w:color w:val="000000"/>
              </w:rPr>
              <w:br/>
              <w:t>2-[(1R,3S)-3-hüdroksütsükloheksüül]fenool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E0ABA5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CP 47497-C8-homólogo; 5-(1,1-dimetiloctil)-</w:t>
            </w:r>
            <w:r w:rsidRPr="00911101">
              <w:rPr>
                <w:rFonts w:ascii="Arial" w:hAnsi="Arial"/>
                <w:color w:val="000000"/>
              </w:rPr>
              <w:br/>
              <w:t>2-[(1R,3S)-3-hidroxiciclohexil]fenol</w:t>
            </w:r>
          </w:p>
        </w:tc>
      </w:tr>
      <w:tr w:rsidR="00AF148F" w:rsidRPr="00911101" w14:paraId="351EBFDE" w14:textId="77777777" w:rsidTr="00D55CD5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ED7B4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lastRenderedPageBreak/>
              <w:t>CP 47497-C9-homoloog; 5-(1,1-dimetüülnonüül)-</w:t>
            </w:r>
            <w:r w:rsidRPr="00911101">
              <w:rPr>
                <w:rFonts w:ascii="Arial" w:hAnsi="Arial"/>
                <w:color w:val="000000"/>
              </w:rPr>
              <w:br/>
              <w:t>2-[(1R,3S)-3-hüdroksütsükloheksüül]fenool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5612DF" w14:textId="77777777" w:rsidR="00AF148F" w:rsidRPr="00911101" w:rsidRDefault="00AF148F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CP 47497-C9-homólogo; 5-(1,1-dimetilnonil)-</w:t>
            </w:r>
            <w:r w:rsidRPr="00911101">
              <w:rPr>
                <w:rFonts w:ascii="Arial" w:hAnsi="Arial"/>
                <w:color w:val="000000"/>
              </w:rPr>
              <w:br/>
              <w:t>2-[(1R,3S)-3-hidroxiciclohexil]fenol</w:t>
            </w:r>
          </w:p>
        </w:tc>
      </w:tr>
      <w:tr w:rsidR="00AF148F" w:rsidRPr="00911101" w14:paraId="1370ED62" w14:textId="77777777" w:rsidTr="00D55CD5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7B36CBB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CUMYL-4CN-BINACA; 1-(4-tsüanobutüül)-N-(1-metüül-1-fenüületüül)indasool-3-karboksamiid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395F2DE8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CUMYL-4CN-BINACA; 1-(4-cianobutil)-N-(1-metil-1-feniletil)indazol-3-carboxamida </w:t>
            </w:r>
          </w:p>
        </w:tc>
      </w:tr>
      <w:tr w:rsidR="00AF148F" w:rsidRPr="00911101" w14:paraId="6E3E8CEB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F82BE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Deksamfetamiin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57B16D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Dexanfetamina; (+)-alfa-metilfenetilamina </w:t>
            </w:r>
          </w:p>
        </w:tc>
      </w:tr>
      <w:tr w:rsidR="00AF148F" w:rsidRPr="00911101" w14:paraId="62CB603B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109FB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Deskloroetisolaam (ETZ-2); 2-etüül-9-metüül-4-fenüül-6H-tieno[3,2-f][1,2,4]triasolo[4,3-a][1,4]diasepiin; etisolaam-2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D8D0B4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Descloroetizolam (ETZ-2); 2-etil-9-metil-4-fenil-6H-tieno[3,2-f][1,2,4]triazolo[4,3-a][1,4]diazepina; etizolam-2</w:t>
            </w:r>
          </w:p>
        </w:tc>
      </w:tr>
      <w:tr w:rsidR="00AF148F" w:rsidRPr="00911101" w14:paraId="3360BBA5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7A548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Desoksüpipradrool (2-DPMP); 2-(difenüülmetüül)piperidiin; 2-benshüdrüülpiperidiin; deoksüpipradrool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CC7993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Desoxipipradrol (2-DPMP); 2-(difenilmetil)piperidina; 2-benzidrilpiperidina; deoxipipradol</w:t>
            </w:r>
          </w:p>
        </w:tc>
      </w:tr>
      <w:tr w:rsidR="00AF148F" w:rsidRPr="00911101" w14:paraId="68B8A2D4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B681C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Dietüültrüptamiin (DET)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A5B25E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Dietiltriptamina (DET); 3-[2-(dietilamino)etil]indol </w:t>
            </w:r>
          </w:p>
        </w:tc>
      </w:tr>
      <w:tr w:rsidR="00AF148F" w:rsidRPr="00911101" w14:paraId="66C9DD77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B8153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Difenidiin; 1-(1,2-difenüületüül)piperidiin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AD0C9F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Difenidina; 1-(1,2-difeniletil)piperidina</w:t>
            </w:r>
          </w:p>
        </w:tc>
      </w:tr>
      <w:tr w:rsidR="00AF148F" w:rsidRPr="00911101" w14:paraId="3E6BAC7A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216CA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Diklasepaam (klorodiasepaam); 7-kloro-5-(2-klorofenüül)-1-metüül-1,3-dihüdro-2H-1,4-bensodiasepiin-2-oon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713E31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Diclazepam (clorodiazepam); 7-cloro-5-(2-clorofenil)-1-metil-1,3-dihidro-2H-1,4-benzodiazepina-2-ona</w:t>
            </w:r>
          </w:p>
        </w:tc>
      </w:tr>
      <w:tr w:rsidR="00AF148F" w:rsidRPr="00911101" w14:paraId="56814397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49385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Dimetoksüamfetamiin (DMA)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5C2EEE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Dimetoxianfetamina (DMA); (+-)-2,5-dimetoxi-alfa-metilfenetilamina </w:t>
            </w:r>
          </w:p>
        </w:tc>
      </w:tr>
      <w:tr w:rsidR="00AF148F" w:rsidRPr="00911101" w14:paraId="3EAD603F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ADD9C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Dimetoksüfenüülamfetamiin (DOET)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E476C7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DOET; 4-etil-2,5-dimetoxi-alfa-metil-fenetilamina </w:t>
            </w:r>
          </w:p>
        </w:tc>
      </w:tr>
      <w:tr w:rsidR="00AF148F" w:rsidRPr="00911101" w14:paraId="61DE5CEB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23452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Dimetüülamüülamiin; 1,3-dimetüülamüülamiin; metüülheksaanamiin, 4-metüül-2-heksaanamiin (DMAA; 1,3-DMAA)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ADE2B1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Dimetilamilamina; 1,3-dimetilamilamina; metilhexamina; 4-metil-2-hexanamina (DMAA; 1,3-DMAA)</w:t>
            </w:r>
          </w:p>
        </w:tc>
      </w:tr>
      <w:tr w:rsidR="00AF148F" w:rsidRPr="00911101" w14:paraId="645B8F39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F7B30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Dimetüültrüptamiin (DMT)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45B5C8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 xml:space="preserve">Dimetiltriptamina (DMT); 3-[2-(dimetilamino)etil]indol </w:t>
            </w:r>
          </w:p>
        </w:tc>
      </w:tr>
      <w:tr w:rsidR="00AF148F" w:rsidRPr="00911101" w14:paraId="20E17986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2682F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DMHP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B38AD2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DMHP; 3-(1,2-dimetilheptil)-7,8,9,10-tetrahidro-6,6,9-trimetil-6H-dibenzo[b,d]piran-1-ol </w:t>
            </w:r>
          </w:p>
        </w:tc>
      </w:tr>
      <w:tr w:rsidR="00AF148F" w:rsidRPr="00911101" w14:paraId="4DF7D6D8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FDE5A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Efenidiin; N-etüül-1,2-difenüületüülamiin (NEDPA; EPE)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01DFE9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Efenidina; N-etil-1,2-difeniletilamina (NEDPA; EPE)</w:t>
            </w:r>
          </w:p>
        </w:tc>
      </w:tr>
      <w:tr w:rsidR="00AF148F" w:rsidRPr="00911101" w14:paraId="4F2D3A97" w14:textId="77777777" w:rsidTr="004D34D3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9F735" w14:textId="77777777" w:rsidR="00AF148F" w:rsidRPr="00911101" w:rsidRDefault="00AF148F" w:rsidP="00D55CD5">
            <w:pPr>
              <w:tabs>
                <w:tab w:val="center" w:pos="2415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Eriline abuurapuu</w:t>
            </w:r>
            <w:r w:rsidRPr="00911101">
              <w:rPr>
                <w:rFonts w:ascii="Arial" w:hAnsi="Arial"/>
              </w:rPr>
              <w:tab/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8D84D3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Mitragyna speciosa (kratom)</w:t>
            </w:r>
          </w:p>
        </w:tc>
      </w:tr>
      <w:tr w:rsidR="00AF148F" w:rsidRPr="00911101" w14:paraId="1E242305" w14:textId="77777777" w:rsidTr="004D34D3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D8594" w14:textId="77777777" w:rsidR="00AF148F" w:rsidRPr="00911101" w:rsidRDefault="00AF148F" w:rsidP="00D55CD5">
            <w:pPr>
              <w:tabs>
                <w:tab w:val="center" w:pos="2415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Esketamiin*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6A46A0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Esketamina*</w:t>
            </w:r>
          </w:p>
        </w:tc>
      </w:tr>
      <w:tr w:rsidR="00AF148F" w:rsidRPr="00911101" w14:paraId="60E319AE" w14:textId="77777777" w:rsidTr="004D34D3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047D0" w14:textId="77777777" w:rsidR="00AF148F" w:rsidRPr="00911101" w:rsidRDefault="00AF148F" w:rsidP="00D55CD5">
            <w:pPr>
              <w:tabs>
                <w:tab w:val="center" w:pos="2415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Etisolaam; 4-(2-klorofenüül)-2-etüül-9-metüül-6H-tieno[3,2-f][1,2,4]triasolo[4,3-a][1,4]diasepiin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AFDDF6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Etizolam; 4-(2-clorofenil)-2-etil-9-metil-6H-tieno[3,2-f][1,2,4]-triazolo[4,3-a][1,4]diazepina</w:t>
            </w:r>
          </w:p>
        </w:tc>
      </w:tr>
      <w:tr w:rsidR="00AF148F" w:rsidRPr="00911101" w14:paraId="1BCF2994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D16F5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Etitsüklidiin (PCE)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467A51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Eticiclidina (PCE); N-etil-1-fenilciclohexilamina </w:t>
            </w:r>
          </w:p>
        </w:tc>
      </w:tr>
      <w:tr w:rsidR="00AF148F" w:rsidRPr="00911101" w14:paraId="61415216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AD66C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Etrüptamiin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80EE44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Etriptamina </w:t>
            </w:r>
          </w:p>
        </w:tc>
      </w:tr>
      <w:tr w:rsidR="00AF148F" w:rsidRPr="00911101" w14:paraId="62A01899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6F65A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Etüloon (bk-MDEA; MDEC); 2-etüülamino-1-(3,4-metüleendioksüfenüül)propaan-1-oon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55A4CD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Etilona (bk-MDEA; MDEC); 2-etilamino-1-(3,4-metilenedioxifenil)propan-1-ona</w:t>
            </w:r>
          </w:p>
        </w:tc>
      </w:tr>
      <w:tr w:rsidR="00B101D9" w:rsidRPr="00911101" w14:paraId="211D22EE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A31BA" w14:textId="016E6273" w:rsidR="00B101D9" w:rsidRPr="00911101" w:rsidRDefault="00B101D9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Eutüloon; 1-(1,3-bensodioksool-5-üül)-2-(etüülamino)butaan-1-oon; N-etüülbutüloon; bk-EBDB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12824A" w14:textId="7C0D1297" w:rsidR="00B101D9" w:rsidRPr="00911101" w:rsidRDefault="00B101D9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Eutilona; 1-(1,3-benzodioxol-5-il)-2-(etilamino)butan-1-ona; N-etilbutilona; bk-EBDB</w:t>
            </w:r>
          </w:p>
        </w:tc>
      </w:tr>
      <w:tr w:rsidR="00AF148F" w:rsidRPr="00911101" w14:paraId="599F260E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C9467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lastRenderedPageBreak/>
              <w:t>Etüülfenidaat (EP); etüül-2-fenüül-2-(piperidiin-2-üül)atsetaat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35FFB2" w14:textId="77777777" w:rsidR="00AF148F" w:rsidRPr="00911101" w:rsidRDefault="00AF148F" w:rsidP="00D55CD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Etilfenidato (EP); etil-2-fenil-2-(piperidina-2-il)acetato</w:t>
            </w:r>
          </w:p>
        </w:tc>
      </w:tr>
      <w:tr w:rsidR="00AF148F" w:rsidRPr="00911101" w14:paraId="185269CC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3D17C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Fenetülliin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085930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Fenetilina; 7-[2-[(alfa-metilfenetil)-</w:t>
            </w:r>
            <w:r w:rsidRPr="00911101">
              <w:rPr>
                <w:rFonts w:ascii="Arial" w:hAnsi="Arial"/>
                <w:color w:val="000000"/>
              </w:rPr>
              <w:br/>
              <w:t xml:space="preserve">amino]etil]teofilina </w:t>
            </w:r>
          </w:p>
        </w:tc>
      </w:tr>
      <w:tr w:rsidR="00AF148F" w:rsidRPr="00911101" w14:paraId="7C615EBC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1650B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Fenmetrasiin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7E17BC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Fenmetrazina; 3-metil-2-fenilmorfolina </w:t>
            </w:r>
          </w:p>
        </w:tc>
      </w:tr>
      <w:tr w:rsidR="00AF148F" w:rsidRPr="00911101" w14:paraId="224C328A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C5187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Fentsüklidiin (PCP)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506C01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Fenciclidina (PCP); 1-(1-fenilciclohexil)piperidina </w:t>
            </w:r>
          </w:p>
        </w:tc>
      </w:tr>
      <w:tr w:rsidR="00AF148F" w:rsidRPr="00911101" w14:paraId="761A9E75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B993E" w14:textId="77777777" w:rsidR="00AF148F" w:rsidRPr="00911101" w:rsidRDefault="00AF148F" w:rsidP="000200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Flualprasolaam; 8-kloro-6-(2-fluorofenüül)-1-metüül-4H-[1,2,4]triasolo[4,3-a][1,4]bensodiasepiin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72D9CE" w14:textId="77777777" w:rsidR="00AF148F" w:rsidRPr="00911101" w:rsidRDefault="00AF148F" w:rsidP="000200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Flualprazolam; 8-cloro-6-(2-fluorofenil)-1-metil-4H-[1,2,4]triazolo[4,3-a][1,4]benzodiazepina</w:t>
            </w:r>
          </w:p>
        </w:tc>
      </w:tr>
      <w:tr w:rsidR="00AF148F" w:rsidRPr="00911101" w14:paraId="27C41538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DDA8C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Flubromasepaam; 7-bromo-5-(2-fluorofenüül)-1,3-dihüdro-2H-1,4-bensodiasepiin-2-oon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F62A5D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Flubromazepam; 7-bromo-5-(2-fluorofenil)-1,3-dihidro-2H-1,4-benzodiazepin-2-ona</w:t>
            </w:r>
          </w:p>
        </w:tc>
      </w:tr>
      <w:tr w:rsidR="00AF148F" w:rsidRPr="00911101" w14:paraId="011E8FAF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EBA3F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Flubromasolaam; 8-bromo-6-(2-fluorofenüül)-1-metüül-4H-[1,2,4]triasolo-[4,3a][1,4]bensodiasepiin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EBBF81" w14:textId="77777777" w:rsidR="00AF148F" w:rsidRPr="00911101" w:rsidRDefault="00AF148F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Flubromazolam; 8-bromo-6-(2-fluorofenil)-1-metil-4H-[1,2,4]triazolo-[4,3a][1,4]benzodiazepina</w:t>
            </w:r>
          </w:p>
        </w:tc>
      </w:tr>
      <w:tr w:rsidR="00B51522" w:rsidRPr="00911101" w14:paraId="1E4E97C7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B2952" w14:textId="73199F4C" w:rsidR="00B51522" w:rsidRPr="00911101" w:rsidRDefault="00B51522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Flunitrasolaam (FNTZ); 6-(2-fluorofenüül)-1-metüül-8-nitro-4H-[1,2,4]triasool[4,3-a][1,4]bensodiasepiin;1-metüül-8-nitro-6-(2-fluorofenüül)-4H-[1,2,4]triasool[4,3-a][1,4]bensodiasepiin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1CF779" w14:textId="76A72612" w:rsidR="00B51522" w:rsidRPr="00911101" w:rsidRDefault="00B51522" w:rsidP="00400EB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Flunitrazolam (FNTS); 6-(2-fluorofenil)-1-metil-8-nitro-4H-[1,2,4]triazolo[4,3-a][1,4]benzodiazepina;1-metil-8-nitro-6-(2-fluorofenil)-4H-[1,2,4]triazolo[4,3-a][1,4]benzodiazepina</w:t>
            </w:r>
          </w:p>
        </w:tc>
      </w:tr>
      <w:tr w:rsidR="00AF148F" w:rsidRPr="00911101" w14:paraId="6BEA4A24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ADB8F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Furanüülfentanüül; N-fenüül-N-[1-(2-fenetüül)piperidiin-4-üül]-furaan-2-karboksamiid; 2-furanoüülfentanüül; despropionüülfuranoüülfentanüül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45AC27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Furanilfentanilo; N-fenil-N-[1-(2-fenetil)piperidin-4-il]furan-2-carboxamida; 2-furanoilfentanilo; despropionil furanoil fentanil</w:t>
            </w:r>
          </w:p>
        </w:tc>
      </w:tr>
      <w:tr w:rsidR="00AF148F" w:rsidRPr="00911101" w14:paraId="36EA8AB9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B33E0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Gammahüdroksüvõihape (GHB)*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71E854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Ácido γ-hidroxibutírico</w:t>
            </w:r>
            <w:r w:rsidRPr="00911101">
              <w:rPr>
                <w:rFonts w:ascii="Arial" w:hAnsi="Arial"/>
                <w:color w:val="000000"/>
              </w:rPr>
              <w:t xml:space="preserve"> (GHB)* </w:t>
            </w:r>
          </w:p>
        </w:tc>
      </w:tr>
      <w:tr w:rsidR="00BB3423" w:rsidRPr="00911101" w14:paraId="2FE3F8B8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71326" w14:textId="69D78D03" w:rsidR="00BB3423" w:rsidRPr="00911101" w:rsidRDefault="00BB3423" w:rsidP="00BB342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Heksahüdrokannabinool (HHC); heksahüdro-CBN; 6a,7,8,9,10,10aheksahüdro-6,6,9-trimetüül-3-pentüül6H-dibenso[b,d]püraan-1-ool; 6,6,9-trimetüül-3-pentüül 6a,7,8,9,10,10aheksahüdrobenso[c]kromeen-1-ool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C670D9" w14:textId="48C9A2C4" w:rsidR="00BB3423" w:rsidRPr="00911101" w:rsidRDefault="00BB3423" w:rsidP="00BB342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  <w:highlight w:val="yellow"/>
              </w:rPr>
              <w:t>Hexahidrocannabinol (HHC); hexahidro-CBN; 6a,7,8,9,10,10ahexahidro-6,6,9-trimetil-3-pentil6H-dibenzo[b,d]pirano-1-ol; 6,6,9-trimetil-3-pentil-6a,7,8,9,10,10ahexahidrobenzo[c]chromen-1-ol</w:t>
            </w:r>
          </w:p>
        </w:tc>
      </w:tr>
      <w:tr w:rsidR="00AF148F" w:rsidRPr="00911101" w14:paraId="274021E5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8BB7D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Heroiin (diatsetüülmorfiin)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9D93E9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Heroína (diacetilmorfina) </w:t>
            </w:r>
          </w:p>
        </w:tc>
      </w:tr>
      <w:tr w:rsidR="00AF148F" w:rsidRPr="00911101" w14:paraId="3D72DB12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11645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HU-210; (6aR,10aR)-9-(hüdroksümetüül)-</w:t>
            </w:r>
            <w:r w:rsidRPr="00911101">
              <w:rPr>
                <w:rFonts w:ascii="Arial" w:hAnsi="Arial"/>
                <w:color w:val="000000"/>
              </w:rPr>
              <w:br/>
              <w:t>6,6-dimetüül-3-(2-metüüloktaan-2-üül)-</w:t>
            </w:r>
            <w:r w:rsidRPr="00911101">
              <w:rPr>
                <w:rFonts w:ascii="Arial" w:hAnsi="Arial"/>
                <w:color w:val="000000"/>
              </w:rPr>
              <w:br/>
              <w:t>6a,7,10,10a-tetrahüdrobenso[c]kromeen-1-ool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A04B3B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HU-210; (6aR,10aR)-9-(hidroximetil)-</w:t>
            </w:r>
            <w:r w:rsidRPr="00911101">
              <w:rPr>
                <w:rFonts w:ascii="Arial" w:hAnsi="Arial"/>
                <w:color w:val="000000"/>
              </w:rPr>
              <w:br/>
              <w:t>6,6-dimetil-3-(2-metiloctan-2-il)-</w:t>
            </w:r>
            <w:r w:rsidRPr="00911101">
              <w:rPr>
                <w:rFonts w:ascii="Arial" w:hAnsi="Arial"/>
                <w:color w:val="000000"/>
              </w:rPr>
              <w:br/>
              <w:t>6a,7,10,10a-tetrahidrobenzo[c]cromen-1-ol</w:t>
            </w:r>
          </w:p>
        </w:tc>
      </w:tr>
      <w:tr w:rsidR="00AF148F" w:rsidRPr="00911101" w14:paraId="0177F3BD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B03B3" w14:textId="77777777" w:rsidR="00AF148F" w:rsidRPr="00911101" w:rsidRDefault="00AF148F" w:rsidP="000200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Isotonitaseen; N,N-dietüül-2-[[4-(1-metüületoksü)fenüül]metüül]-5-nitro-1H-bensimidasool-1-etaanamiin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D9D2C7" w14:textId="77777777" w:rsidR="00AF148F" w:rsidRPr="00911101" w:rsidRDefault="00AF148F" w:rsidP="000200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Isotonitaceno; N,N-dietil-2-[[4-(1-metiletoxi)fenil]metil]-5-nitro-1H-benzimidazol-1-etanamina</w:t>
            </w:r>
          </w:p>
        </w:tc>
      </w:tr>
      <w:tr w:rsidR="00AF148F" w:rsidRPr="00911101" w14:paraId="224B9F64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E4C29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JWH-018; Naftaleen-1-üül-(1-pentüülindool-3-üül)metanoon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4CAB12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JWH-018; naftalen-1-il-(1-pentilindol-3-il)metanona</w:t>
            </w:r>
          </w:p>
        </w:tc>
      </w:tr>
      <w:tr w:rsidR="00AF148F" w:rsidRPr="00911101" w14:paraId="5CCC3C0D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E8E9A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JWH-019;</w:t>
            </w:r>
            <w:r w:rsidRPr="00911101">
              <w:rPr>
                <w:rFonts w:ascii="Arial" w:hAnsi="Arial"/>
                <w:color w:val="993300"/>
                <w:lang w:val="it-IT"/>
              </w:rPr>
              <w:t xml:space="preserve"> </w:t>
            </w:r>
            <w:r w:rsidRPr="00911101">
              <w:rPr>
                <w:rFonts w:ascii="Arial" w:hAnsi="Arial"/>
                <w:lang w:val="it-IT"/>
              </w:rPr>
              <w:t>Naftaleen-1-üül-(1-heksüülindool-3-üül)metanoon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218A86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JWH-19; naftalen-1-il-(1-hexilindol-3-il)metanona</w:t>
            </w:r>
          </w:p>
        </w:tc>
      </w:tr>
      <w:tr w:rsidR="00AF148F" w:rsidRPr="00911101" w14:paraId="68E27C01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8A4DA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lastRenderedPageBreak/>
              <w:t>JWH-073; Naftaleen-1-üül-(1-butüülindool-3-üül)metanoon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4908C7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JWH-073; naftalen-1-il-(1-butilindol-3-il)metanona</w:t>
            </w:r>
          </w:p>
        </w:tc>
      </w:tr>
      <w:tr w:rsidR="00AF148F" w:rsidRPr="00911101" w14:paraId="705DCEF9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C17AA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JWH-081; 4-metoksünaftaleen-1-üül-(1-pentüülindool-3-üül)metanoon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E4C4C6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JWH-081; 4-metoxinaftalen-1-il-(1-pentilindol-3-il)metanona</w:t>
            </w:r>
          </w:p>
        </w:tc>
      </w:tr>
      <w:tr w:rsidR="00AF148F" w:rsidRPr="00911101" w14:paraId="1C6F217C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A07CA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JWH-200; (1-(2-morfoliin-4-üületüül)indool-3-üül)-naftaleen-1-üülmetanoon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69A86D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JWH-200; (1-(2-morfolin-4-iletil)indol-3-il)-naftalen-1-ilmetanona</w:t>
            </w:r>
          </w:p>
        </w:tc>
      </w:tr>
      <w:tr w:rsidR="00AF148F" w:rsidRPr="00911101" w14:paraId="72A10560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45B40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JWH-210; 4-etüülnaftaleen-1-üül-(1-pentüülindool-3-üül)metanoon;1-pentüül-3-(4-etüül-1-naftoüül)indool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0D91D9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JWH-210; 4-etilnaftalen-1-il-(1-pentilindol-3-il)metanona; 1-pentil-3-(4-etil-1-naftoilo)indol</w:t>
            </w:r>
          </w:p>
        </w:tc>
      </w:tr>
      <w:tr w:rsidR="00AF148F" w:rsidRPr="00911101" w14:paraId="7E3044AA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82206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JWH-250; 2-(2-metoksüfenüül)-1-(1-pentüülindool-3-üül)etanoon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1DF442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JWH-250; 2-(2-metoxifenil)-1-(1-pentilindol-3-il)etanona</w:t>
            </w:r>
          </w:p>
        </w:tc>
      </w:tr>
      <w:tr w:rsidR="00AF148F" w:rsidRPr="00911101" w14:paraId="01DA6DAE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732E8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JWH-307; (5-(2-fluorofenüül)-1-pentüülpürrool-3-üül)-naftaleen-1-üülmetanool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8BF95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JWH-307; (5-(2-fluorofenil)-1-pentilpirrol-3-il)-naftalen-1-ilmetanona</w:t>
            </w:r>
          </w:p>
        </w:tc>
      </w:tr>
      <w:tr w:rsidR="00AF148F" w:rsidRPr="00911101" w14:paraId="2BB457F2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E68AE" w14:textId="61F1964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 xml:space="preserve">Kanep (v.a Euroopa Liidu ühtsesse põllukultuuride sordilehte võetud sordid, mille tetrahüdrokannabinooli sisaldus ei ületa 0,3%) ja selle töötlemisproduktid (hašiš, marihuaana, vaik, ekstraktid, tinktuurid jne)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F2A518" w14:textId="1D23B674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Cannabis (excluidas las variedades enumeradas en el catálogo común de especies vegetales agrícolas, cuyo contenido en tetrahidrocannabinol no supera el 0,3 %) y resina de cannabis y extractos y tinturas de cannabis </w:t>
            </w:r>
          </w:p>
        </w:tc>
      </w:tr>
      <w:tr w:rsidR="00AF148F" w:rsidRPr="00911101" w14:paraId="622355F6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EAAAB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Katinoon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062E1A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Catinona; (-)-S-2-aminopropiofenona </w:t>
            </w:r>
          </w:p>
        </w:tc>
      </w:tr>
      <w:tr w:rsidR="00AF148F" w:rsidRPr="00911101" w14:paraId="290F9946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5B941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Ketamiin*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C0A1E4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Ketamina* </w:t>
            </w:r>
          </w:p>
        </w:tc>
      </w:tr>
      <w:tr w:rsidR="00AF148F" w:rsidRPr="00911101" w14:paraId="09FBBEFA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7D198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Klonasolaam; klonitrasolaam; 6-(2-klorofenüül)-1-metüül-8-nitro-4H-[1,2,4]triasolo[4,3-a][1,4]bensodiasepiin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B092C7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Clonazolam; clonitrazolam; 6-(2-clorofenil)-1-metil-8-nitro-4H-[1,2,4]triazolo[4,3-a][1,4]benzodiazepina</w:t>
            </w:r>
          </w:p>
        </w:tc>
      </w:tr>
      <w:tr w:rsidR="00AF148F" w:rsidRPr="00911101" w14:paraId="69955230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A38C4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Klorofenüülpiperasiin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C076AA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Clorofenilpiperazina (CPP) </w:t>
            </w:r>
          </w:p>
        </w:tc>
      </w:tr>
      <w:tr w:rsidR="00AF148F" w:rsidRPr="00911101" w14:paraId="1C9E03CB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EF400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Kokapõõsa lehed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636171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Hoja de coca </w:t>
            </w:r>
          </w:p>
        </w:tc>
      </w:tr>
      <w:tr w:rsidR="00AF148F" w:rsidRPr="00911101" w14:paraId="0870B374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4511E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Levamfetamiin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A8EBF3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Levanfetamina; (–)-(R)-alfa-metilfenetilamina </w:t>
            </w:r>
          </w:p>
        </w:tc>
      </w:tr>
      <w:tr w:rsidR="00AF148F" w:rsidRPr="00911101" w14:paraId="28862764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12B60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Levometamfetamiin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09F198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Levometanfetamina; (–)-N,alfa-dimetilfenetilamina </w:t>
            </w:r>
          </w:p>
        </w:tc>
      </w:tr>
      <w:tr w:rsidR="00AF148F" w:rsidRPr="00911101" w14:paraId="799CF7D8" w14:textId="77777777" w:rsidTr="004D34D3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1F2A2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Luulusalvei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E5F963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Salvia divinorum</w:t>
            </w:r>
          </w:p>
        </w:tc>
      </w:tr>
      <w:tr w:rsidR="00AF148F" w:rsidRPr="00911101" w14:paraId="3DF3A9B5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D121B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Lüsergiinhappe dietüülamiid (lüsergiid; LSD; LSD-25)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0C5A5E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Lisérgida; 9,10-didehidro-N,N-dietil-6-metilergolina-8ß-carboxamida (LSD; LSD-25)</w:t>
            </w:r>
          </w:p>
        </w:tc>
      </w:tr>
      <w:tr w:rsidR="008E6DD7" w:rsidRPr="00911101" w14:paraId="33A5CA11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12FF1" w14:textId="5272E07E" w:rsidR="008E6DD7" w:rsidRPr="00911101" w:rsidRDefault="008E6DD7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MDMB-4en-PINACA(MDMB-PENINACA);metüül-3,3-dimetüül-2-(1-(pent-4-een-1-üül)-1Hindasool-3-karboksamido) butanoaat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18E8C0" w14:textId="2A1E1401" w:rsidR="008E6DD7" w:rsidRPr="00911101" w:rsidRDefault="008E6DD7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MDMB-4en-PINACA(MDMB-PENINACA);metil 3,3-dimetil-2-(1-(pent-4-en-1-il)-1Hindazole-3-carboxamido)butanoato</w:t>
            </w:r>
          </w:p>
        </w:tc>
      </w:tr>
      <w:tr w:rsidR="00AF148F" w:rsidRPr="00911101" w14:paraId="15B8526E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24B43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MDMB-CHMICA; 2-[[1-(tsükloheksüülmetüül)indool-3-karbonüül]amino]-3,3-dimetüülbutaanhappe metüülester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CE2043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MDMB-CHMICA; metil 2-[[1-(ciclohexilmetil)indol-3-carbonil]amino]-3,3-dimetilbutanoato</w:t>
            </w:r>
          </w:p>
        </w:tc>
      </w:tr>
      <w:tr w:rsidR="00AF148F" w:rsidRPr="00911101" w14:paraId="7605B9DC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F0041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MDMB-FUBINACA (FUB-MDMB; MDMB-Bz-F); (S)-2-(1-(4-fluorobensüül)-1H-indasool-3-</w:t>
            </w:r>
            <w:r w:rsidRPr="00911101">
              <w:rPr>
                <w:rFonts w:ascii="Arial" w:hAnsi="Arial"/>
                <w:color w:val="000000"/>
              </w:rPr>
              <w:lastRenderedPageBreak/>
              <w:t>karboksamido)-3,3-dimetüülbutaanhappe metüülester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F9A398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lastRenderedPageBreak/>
              <w:t>MDMB-FUBINACA (FUB-MDMB; MDMB-Bz-F); metil (S)-2-(1-(4-fluorobencil)-1H-indazol-3-carboxamido)-3,3-dimetilbutanoato</w:t>
            </w:r>
          </w:p>
        </w:tc>
      </w:tr>
      <w:tr w:rsidR="00AF148F" w:rsidRPr="00911101" w14:paraId="4C53CA0C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81D3D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Meklokvaloon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4691CA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Meclocualona; 3-(o-clorofenil)-2-metil-4(3H)-quinazolinona </w:t>
            </w:r>
          </w:p>
        </w:tc>
      </w:tr>
      <w:tr w:rsidR="00AF148F" w:rsidRPr="00911101" w14:paraId="6AB2AAD5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B1C21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Meklonasepaam; (S)-3-metüülklonasepaam; (3S)-5-(2-klorofenüül)-3-metüül-7-nitro-1,3-dihüdro-1,4-bensodiasepiin-2-oon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F2FBCD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Meclonazepam; (S)-3-metilclonazepam; (3S)-5-(2-clorofenil)-3-metil-7-nitro-1,3-dihidro-1,4-benzodiazepin-2-ona</w:t>
            </w:r>
          </w:p>
        </w:tc>
      </w:tr>
      <w:tr w:rsidR="00AF148F" w:rsidRPr="00911101" w14:paraId="4A338555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09288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Meskaliin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124D7D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Mescalina; 3,4,5-trimetoxifenetilamina </w:t>
            </w:r>
          </w:p>
        </w:tc>
      </w:tr>
      <w:tr w:rsidR="00AF148F" w:rsidRPr="00911101" w14:paraId="4697BAB9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EEE50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Metakvaloon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594423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Metacualona; 2-metil-3-o-tolil-4(3H)-quinazolinona </w:t>
            </w:r>
          </w:p>
        </w:tc>
      </w:tr>
      <w:tr w:rsidR="00AF148F" w:rsidRPr="00911101" w14:paraId="7F0A9A1D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3140A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Metamfetamiin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848C64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Metanfetamina; (+)-(S)-N,alfa-dimetilfenetilamina </w:t>
            </w:r>
          </w:p>
        </w:tc>
      </w:tr>
      <w:tr w:rsidR="00AF148F" w:rsidRPr="00911101" w14:paraId="67579D38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736CE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Metamfetamiini ratsemaat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8E68CE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Racemato de metanfetamina; (+-)-N, alfa-dimetilfenetilamina </w:t>
            </w:r>
          </w:p>
        </w:tc>
      </w:tr>
      <w:tr w:rsidR="00AF148F" w:rsidRPr="00911101" w14:paraId="4A94443C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76D40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Metiopropamiin (MPA); metüültienüülpropamiin; 1-(tiofeen-2-üül)-2-metüülaminopropaan; N-metüül-1-(tiofeen-2-üül)propaan-2-amiin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66E60D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Metiopropamina (MPA); metiltienilpropamina; 1-(tiofen-2-il)-2-metil-aminopropano, N-metil-1-(tiofen-2-il)propan-2-amina</w:t>
            </w:r>
          </w:p>
        </w:tc>
      </w:tr>
      <w:tr w:rsidR="00AF148F" w:rsidRPr="00911101" w14:paraId="3FAE23FD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A7E86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Metisolaam; desmetüületisolaam; 4-(2-klorofenüül)-2-etüül-6H-tieno[3,2-f][1,2,4]triasolo[4,3-a][1,4]diasepiin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A4B484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Metizolam; desmetiletizolam; 4-(2-clorofenil)-2-etil-6H-tieno[3,2-f][1,2,4]triazolo[4,3-a][1,4]diazepina</w:t>
            </w:r>
          </w:p>
        </w:tc>
      </w:tr>
      <w:tr w:rsidR="00AF148F" w:rsidRPr="00911101" w14:paraId="611A060F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77A74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Metkatinoon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1169F1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Metcatinona </w:t>
            </w:r>
          </w:p>
        </w:tc>
      </w:tr>
      <w:tr w:rsidR="00AF148F" w:rsidRPr="00911101" w14:paraId="61748D21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7608A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Metoksetamiin (MXE); 2-(3-metoksüfenüül)-2-(etüülamino)tsükloheksanoon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EF67F9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Metoxetamina (MXE); 2-(3-metoxifenil)-2-(etilamino)ciclohexanona</w:t>
            </w:r>
          </w:p>
        </w:tc>
      </w:tr>
      <w:tr w:rsidR="00AF148F" w:rsidRPr="00911101" w14:paraId="083D5FFD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70461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Metoksfenidiin (MXP); 1-[1-(2-metoksüfenüül)-2-fenüületüül]piperidiin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4FCB76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Metoxifenidina; 1-[1-(2-metoxifenil)-2-feniletil]piperidina</w:t>
            </w:r>
          </w:p>
        </w:tc>
      </w:tr>
      <w:tr w:rsidR="00AF148F" w:rsidRPr="00911101" w14:paraId="22298BD5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81286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Metoksümetüleendioksüamfetamiin (MMDA)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0B7F90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2-metoxi-alfa-metil-4,5-(metilenedioxi)fenetilamina (MMDA) </w:t>
            </w:r>
          </w:p>
        </w:tc>
      </w:tr>
      <w:tr w:rsidR="00B101D9" w:rsidRPr="00911101" w14:paraId="141DFA34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DD506" w14:textId="6218FC08" w:rsidR="00B101D9" w:rsidRPr="00911101" w:rsidRDefault="00B101D9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Metonitaseen; N,N-dietüül-2-[2-[(4-metoksüfenüül)metüül]-5-nitro-bensimidasool-1-üül]etaanamiin; 1-[2-(dietüülamino)etüül]-2-(p-metoksübensüül)-5-nitrobensimidasool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F207B1" w14:textId="68BB9D4B" w:rsidR="00B101D9" w:rsidRPr="00911101" w:rsidRDefault="00B101D9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Metonitazeno; N,N-dietil-2-[2-[(4-metoxifenil)metil]-5-nitro-benzimidazol-1-il]etanamina; 1-[2-(dietilamino)etil]-2-(p-metoxibencil)-5-nitrobenzimidazol</w:t>
            </w:r>
          </w:p>
        </w:tc>
      </w:tr>
      <w:tr w:rsidR="00AF148F" w:rsidRPr="00911101" w14:paraId="075E4AF8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64006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Metüleendioksümetamfetamiin (MDMA)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32F142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(+-)-N,alfa-dimetil-3,4-(metilenedioxi)fenetilamina (MDMA) </w:t>
            </w:r>
          </w:p>
        </w:tc>
      </w:tr>
      <w:tr w:rsidR="00AF148F" w:rsidRPr="00911101" w14:paraId="22539A17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EC557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Metüleendioksüpürovaleroon (MDPV)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956BC0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Metilendioxipirovalerona (MDPV)</w:t>
            </w:r>
          </w:p>
        </w:tc>
      </w:tr>
      <w:tr w:rsidR="00AF148F" w:rsidRPr="00911101" w14:paraId="3E1D7AE5" w14:textId="77777777" w:rsidTr="004D34D3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B2936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Mitragüniin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78FA0B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Mitraginina</w:t>
            </w:r>
          </w:p>
        </w:tc>
      </w:tr>
      <w:tr w:rsidR="00AF148F" w:rsidRPr="00911101" w14:paraId="7F6CB3E4" w14:textId="77777777" w:rsidTr="004D34D3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0898C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Modafiendz; N-metüül-4,4’-difluoromodafiniil; 2-{[bis(4-fluorofenüül)metüül]sulfinüül}-N-metüülatseetamiid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A977FC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Modafiendz; N-metil-4,4'-difluoromodafinil; 2-{[bis(4-fluorofenil)metil]sulfinil}-N-metilacetamida</w:t>
            </w:r>
          </w:p>
        </w:tc>
      </w:tr>
      <w:tr w:rsidR="00AF148F" w:rsidRPr="00911101" w14:paraId="13CA1AA9" w14:textId="77777777" w:rsidTr="004D34D3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E3E9F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MT-45; 1-tsükloheksüül-4-(1,2-difenüületüül)piperasiin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F518ED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MT-45; 1-ciclohexil-4-(1,2-difeniletil)piperacina</w:t>
            </w:r>
          </w:p>
        </w:tc>
      </w:tr>
      <w:tr w:rsidR="00AF148F" w:rsidRPr="00911101" w14:paraId="3EDAE610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D81B6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N,N-diallüül-5-metoksütrüptamiin (5-MeO-DALT)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16056C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N,N-diallil-5-metoxitriptamina(5-MeO-DALT)</w:t>
            </w:r>
          </w:p>
        </w:tc>
      </w:tr>
      <w:tr w:rsidR="00AF148F" w:rsidRPr="00911101" w14:paraId="3C2D767D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8C7E1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lastRenderedPageBreak/>
              <w:t>Nafüroon; naftüülpürovaleroon; 1-naftaleen-2-üül-2-pürrolidiin-1-üülpentaan-1-oon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D8FB4C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Nafirona; naftilpirovalerona; 1-naftalen-2-il-2-pirrolidin-1-ilpentan-1-ona</w:t>
            </w:r>
          </w:p>
        </w:tc>
      </w:tr>
      <w:tr w:rsidR="00AF148F" w:rsidRPr="00911101" w14:paraId="00852D05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7781F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N-etüül-MDA (MDE) MDEA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380785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N-etil MDA (MDE) MDEA; (+-)-N-etil-alfa-metil-3,4-(metilenedioxi)fenetilamina </w:t>
            </w:r>
          </w:p>
        </w:tc>
      </w:tr>
      <w:tr w:rsidR="00AF148F" w:rsidRPr="00911101" w14:paraId="5F230CDD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CD909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N-hüdroksü-MDA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BEE34E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N-hidroxi MDA; (+-)-N-[alfa-metil-3,4-(metilenedioxi)-fenetil]hidroxilamina </w:t>
            </w:r>
          </w:p>
        </w:tc>
      </w:tr>
      <w:tr w:rsidR="00AF148F" w:rsidRPr="00911101" w14:paraId="215F491D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158D8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Nifoksipaam; 5-(2-fluorofenüül)-3-hüdroksü-7-nitro-1H-benso[e][1,4]diasepiin-2(3H)-oon, 3-hüdroksüdesmetüülflunitrasepaam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AA3926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Nifoxipam; 5-(2-fluorofenil)-3-hidroxi-7-nitro-1H-benzo[e][1,4]diazepin-2(3H)-ona, 3-hidroxidesmetilflunitrazepam</w:t>
            </w:r>
          </w:p>
        </w:tc>
      </w:tr>
      <w:tr w:rsidR="00AF148F" w:rsidRPr="00911101" w14:paraId="6038CDBC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49CFF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N-metüül-1-(3,4-metüleendioksüfenüül)-2-butaanamiin (MDP-2-MB, MBDB)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87DD11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N-metil-1-(3,4-metilendioxifenil)-2-butanamina (MDP-2-MB, MBDB) </w:t>
            </w:r>
          </w:p>
        </w:tc>
      </w:tr>
      <w:tr w:rsidR="00AF148F" w:rsidRPr="00911101" w14:paraId="26CEA3B4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9892C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Okfentanüül; N-(2-fluorofenüül)-2-metoksü-N-[1-(2-fenüületüül)piperidiin-4-üül]atseetamiid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506210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Ocfentanil; N-(2-fluorofenil)-2-metoxi-N-[1-(2-feniletil)piperidin-4-il]acetamida</w:t>
            </w:r>
          </w:p>
        </w:tc>
      </w:tr>
      <w:tr w:rsidR="00AF148F" w:rsidRPr="00911101" w14:paraId="266D490B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B0A74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Oopium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7CF91C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Opio </w:t>
            </w:r>
          </w:p>
        </w:tc>
      </w:tr>
      <w:tr w:rsidR="00AF148F" w:rsidRPr="00911101" w14:paraId="7CE61130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7E25E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Paraheksüül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D412E7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Parahexil; 3-hexil-7,8,9,10-tetrahidro-6,6,9-trimetil-6H-dibenzo[b,d]piran-1-ol </w:t>
            </w:r>
          </w:p>
        </w:tc>
      </w:tr>
      <w:tr w:rsidR="00AF148F" w:rsidRPr="00911101" w14:paraId="2A595E29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E6682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Parametoksüamfetamiin (PMA)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1F5DAD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p-metoxi-alfa-metilfenetilamina (PMA) </w:t>
            </w:r>
          </w:p>
        </w:tc>
      </w:tr>
      <w:tr w:rsidR="00AF148F" w:rsidRPr="00911101" w14:paraId="4C337402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E1A18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Parametoksümetüülamfetamiin (PMMA)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BBE456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Para-metoximetilanfetamina (PMMA) </w:t>
            </w:r>
          </w:p>
        </w:tc>
      </w:tr>
      <w:tr w:rsidR="00AF148F" w:rsidRPr="00911101" w14:paraId="2D2CEA6A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6567A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Pentedroon; 1-fenüül-2-(metüülamino)pentaan-1-oon; 2-metüülamino-1-fenüül-1-pentanoon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6079C9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Pentedrona; 1-fenil-2-(metilamino)pentan-1-ona; 2-metilamino-1-fenil-1-pentanona</w:t>
            </w:r>
          </w:p>
        </w:tc>
      </w:tr>
      <w:tr w:rsidR="00AF148F" w:rsidRPr="00911101" w14:paraId="167F5793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9A88B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fi-FI"/>
              </w:rPr>
            </w:pPr>
            <w:r w:rsidRPr="00911101">
              <w:rPr>
                <w:rFonts w:ascii="Arial" w:hAnsi="Arial"/>
                <w:color w:val="000000"/>
                <w:lang w:val="fi-FI"/>
              </w:rPr>
              <w:t xml:space="preserve">Psilotsiin, kaasa arvatud psilotsiini sisaldavad seened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33B3A3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Psilocina; 3-[2-(dimetilamino)etil]indol-4-o,l incl. la psilocina que contiene hongos </w:t>
            </w:r>
          </w:p>
        </w:tc>
      </w:tr>
      <w:tr w:rsidR="00AF148F" w:rsidRPr="00911101" w14:paraId="38974F68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F507C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Psilotsübiin, kaasa arvatud psilotsübiini sisaldavad seened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CF73B9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Psilocibina; Dihidrógenofosfato de 3-[2(dimetilamino)-etil]indol-4-il, incl. la psilocina que contiene hongos </w:t>
            </w:r>
          </w:p>
        </w:tc>
      </w:tr>
      <w:tr w:rsidR="00AF148F" w:rsidRPr="00911101" w14:paraId="230AE10B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E2266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Pürasolaam; 8-bromo-1-metüül-6-fenüül-4H-[1,2,4]triasolo[4,3a][1,4]bensodiasepiin; 1-metüül[1,2,4]triaso-6-(2-püridinüül)-8-bromo-1,4-bensodiasepiin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0A5FD2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Pirazolam; 8-bromo-1-metil-6-fenil-4H-[1,2,4]triazolo[4,3a][1,4]benzodiazepina; 1-metil[1,2,4]triazo-6-(2-piridinil)-8-bromo-1,4-benzodiazepina</w:t>
            </w:r>
          </w:p>
        </w:tc>
      </w:tr>
      <w:tr w:rsidR="00AF148F" w:rsidRPr="00911101" w14:paraId="3E7DFD7C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83018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RCS-4; (4-metoksüfenüül)(1-pentüül-1H-indool-3-üül)metanoon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A0565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lang w:val="it-IT"/>
              </w:rPr>
              <w:t>RCS-4; (4-metoxifenil)(1-pentil-1H-indol-3-il)metanona</w:t>
            </w:r>
          </w:p>
        </w:tc>
      </w:tr>
      <w:tr w:rsidR="00AF148F" w:rsidRPr="00911101" w14:paraId="4B5B6AEB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25963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Rolitsükliin (PHP, PCPY)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DBEE8C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Roliciclidina (PHP, PCPY); 1-(1-fenilciclohexil)-pirrolidina </w:t>
            </w:r>
          </w:p>
        </w:tc>
      </w:tr>
      <w:tr w:rsidR="00AF148F" w:rsidRPr="00911101" w14:paraId="5F7A3CB8" w14:textId="77777777" w:rsidTr="004D34D3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1A618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Salvinoriin A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EDAFB3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Salvinorina A</w:t>
            </w:r>
          </w:p>
        </w:tc>
      </w:tr>
      <w:tr w:rsidR="00AF148F" w:rsidRPr="00911101" w14:paraId="36EAC27F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83EC0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Sekobarbitaal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0C38C5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Secobarbital; ácido 5-alil-5-(1-metilbutil)-barbitúrico </w:t>
            </w:r>
          </w:p>
        </w:tc>
      </w:tr>
      <w:tr w:rsidR="00AF148F" w:rsidRPr="00911101" w14:paraId="2928D888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44F63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STP (DOM)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D66D38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STP (DOM); 2,5-dimetoxi-alfa,4-dimetilfenetilamina </w:t>
            </w:r>
          </w:p>
        </w:tc>
      </w:tr>
      <w:tr w:rsidR="00AF148F" w:rsidRPr="00911101" w14:paraId="5730CB2B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7B56C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STS-135; N-(1-adamantüül)-1-(5-fluoropentüül)-1H-indool-3-karboksamiid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C7A5D0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STS-135; N-(1-adamantil)-1-(5-fluoropentil)-1H-indol-3-carboxamida</w:t>
            </w:r>
          </w:p>
        </w:tc>
      </w:tr>
      <w:tr w:rsidR="00AF148F" w:rsidRPr="00911101" w14:paraId="4686BE9E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F09B7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fi-FI"/>
              </w:rPr>
            </w:pPr>
            <w:r w:rsidRPr="00911101">
              <w:rPr>
                <w:rFonts w:ascii="Arial" w:hAnsi="Arial"/>
                <w:color w:val="000000"/>
                <w:lang w:val="fi-FI"/>
              </w:rPr>
              <w:lastRenderedPageBreak/>
              <w:t xml:space="preserve">TAREN (sisaldab aprofeeni, tsüklodooli, klorosiili ja karbaloliini)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5463D5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TAREN (que contiene aprofeno, ciclodol, clorosil y carbocholine) </w:t>
            </w:r>
          </w:p>
        </w:tc>
      </w:tr>
      <w:tr w:rsidR="00AF148F" w:rsidRPr="00911101" w14:paraId="258CAF2F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B7DE1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Tenamfetamiin (MDA)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28E957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Tenanfetamina (MDA); alfa-metil-3,4-(metilenedioxi)fenetilamina </w:t>
            </w:r>
          </w:p>
        </w:tc>
      </w:tr>
      <w:tr w:rsidR="00AF148F" w:rsidRPr="00911101" w14:paraId="5398EEA8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96C3A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Tenotsüklidiin (TCP)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29B1DB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Tenociclidina (TCP); [1-(2-tienil)-ciclohexil]piperidina </w:t>
            </w:r>
          </w:p>
        </w:tc>
      </w:tr>
      <w:tr w:rsidR="00AF148F" w:rsidRPr="00911101" w14:paraId="0BD11753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8838A" w14:textId="77777777" w:rsidR="00AF148F" w:rsidRPr="00911101" w:rsidRDefault="00AF148F" w:rsidP="009C7231">
            <w:pPr>
              <w:spacing w:after="0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Tetrahüdrokannabinooli (THC) järgmised isomeerid ja nende stereokeemilised teisendid:</w:t>
            </w:r>
          </w:p>
          <w:p w14:paraId="3AAB1D2D" w14:textId="77777777" w:rsidR="00AF148F" w:rsidRPr="00911101" w:rsidRDefault="00AF148F" w:rsidP="005A3F9D">
            <w:pPr>
              <w:pStyle w:val="ListParagraph"/>
              <w:numPr>
                <w:ilvl w:val="0"/>
                <w:numId w:val="33"/>
              </w:numPr>
              <w:spacing w:after="0"/>
            </w:pPr>
            <w:r w:rsidRPr="00911101">
              <w:rPr>
                <w:rFonts w:ascii="Arial" w:hAnsi="Arial"/>
                <w:color w:val="000000"/>
              </w:rPr>
              <w:t>7,8,9,10-tetrahüdro-6,6,9-trimetüül-3-pentüül-6H-dibenso[b,d]püraan-1-ool;</w:t>
            </w:r>
            <w:r w:rsidRPr="00911101">
              <w:t xml:space="preserve"> </w:t>
            </w:r>
          </w:p>
          <w:p w14:paraId="518B0B3B" w14:textId="77777777" w:rsidR="00AF148F" w:rsidRPr="00911101" w:rsidRDefault="00AF148F" w:rsidP="005A3F9D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(9R,10aR)-8,9,10a-tetrahüdro-6-6-9-trimetüül-3-pentüül-6H-dibenso[b,d]püraan-1-ool;</w:t>
            </w:r>
          </w:p>
          <w:p w14:paraId="5E3AC600" w14:textId="77777777" w:rsidR="00AF148F" w:rsidRPr="00911101" w:rsidRDefault="00AF148F" w:rsidP="005A3F9D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 (6aR,9R,10aR)-6a,9,10,10a-tetrahüdro-6,6,9-trimetüül-3-pentüül-6H-dibenso[b,d]püraan1-ool; </w:t>
            </w:r>
          </w:p>
          <w:p w14:paraId="0FCAD99A" w14:textId="77777777" w:rsidR="00AF148F" w:rsidRPr="00911101" w:rsidRDefault="00AF148F" w:rsidP="005A3F9D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(6aR,10aR)-6a,7,10,10a-tetrahüdro-6,6,9-trimetüül-3-pentüül-6H-dibenso[b,d]püraan-1ool; </w:t>
            </w:r>
          </w:p>
          <w:p w14:paraId="740A9620" w14:textId="77777777" w:rsidR="00AF148F" w:rsidRPr="00911101" w:rsidRDefault="00AF148F" w:rsidP="005A3F9D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6a,7,8,9-tetrahüdro-6,6,9-trimetüül-3-pentüül-6H-dibenso[b,d]püraan-1-ool;</w:t>
            </w:r>
          </w:p>
          <w:p w14:paraId="552E37C5" w14:textId="77777777" w:rsidR="00AF148F" w:rsidRPr="00911101" w:rsidRDefault="00AF148F" w:rsidP="005A3F9D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 (6aR,10aR)-6a,7,8,9,10,10a-heksahüdro-6,6-dimetüül-9-metüleen-3-pentüül-6Hdibenso[b,d]püraan-1-ool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1E5B01" w14:textId="77777777" w:rsidR="00AF148F" w:rsidRPr="00911101" w:rsidRDefault="00AF148F" w:rsidP="005A3F9D">
            <w:pPr>
              <w:spacing w:after="0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Los siguientes isómeros del tetrahidrocannabinol (THC) y sus variantes estereoquímicas: </w:t>
            </w:r>
          </w:p>
          <w:p w14:paraId="4C96186B" w14:textId="77777777" w:rsidR="00AF148F" w:rsidRPr="00911101" w:rsidRDefault="00AF148F" w:rsidP="005A3F9D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7,8,9,10-tetrahidro-6,6,9-trimetil-3-pentil-6H-dibenzo[b,d]piran-1-ol,</w:t>
            </w:r>
          </w:p>
          <w:p w14:paraId="35339FA8" w14:textId="77777777" w:rsidR="00AF148F" w:rsidRPr="00911101" w:rsidRDefault="00AF148F" w:rsidP="005A3F9D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 xml:space="preserve">(9R,10aR)-8,9,10,10a-tetrahidro-6,6,9-trimetil-3-pentil-6Hdibenzo[b,d]piran-1-ol, </w:t>
            </w:r>
          </w:p>
          <w:p w14:paraId="1880C142" w14:textId="77777777" w:rsidR="00AF148F" w:rsidRPr="00911101" w:rsidRDefault="00AF148F" w:rsidP="005A3F9D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 xml:space="preserve">(6aR,9R,10aR)-6a,9,10,10a-tetrahidro-6,6,9-trimetil-3-pentil-6H-dibenzo[b,d]piran-1-ol, </w:t>
            </w:r>
          </w:p>
          <w:p w14:paraId="1E82B08F" w14:textId="77777777" w:rsidR="00AF148F" w:rsidRPr="00911101" w:rsidRDefault="00AF148F" w:rsidP="005A3F9D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 xml:space="preserve">(6aR,10aR)-6a,7,10,10a-tetrahidro-6,6,9-trimetil-3-pentil-6Hdibenzo[b,d]piran-1-ol, </w:t>
            </w:r>
          </w:p>
          <w:p w14:paraId="16BC1E8A" w14:textId="77777777" w:rsidR="00AF148F" w:rsidRPr="00911101" w:rsidRDefault="00AF148F" w:rsidP="005A3F9D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6a,7,8,9-tetrahidro-6,6,9-trimetil-3-pentil-6H-dibenzo[b,d]piran-1-ol,</w:t>
            </w:r>
          </w:p>
          <w:p w14:paraId="49EC5DA3" w14:textId="77777777" w:rsidR="00AF148F" w:rsidRPr="00911101" w:rsidRDefault="00AF148F" w:rsidP="005A3F9D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 xml:space="preserve"> </w:t>
            </w:r>
            <w:r w:rsidRPr="00911101">
              <w:rPr>
                <w:rFonts w:ascii="Arial" w:hAnsi="Arial"/>
                <w:color w:val="000000"/>
              </w:rPr>
              <w:t>(6aR,10aR)-6a,7,8,9,10,10a-hexahidro-6,6-dimetil-9-metileno3-pentil-6H-dibenzo[b,d]piran-1-ol</w:t>
            </w:r>
          </w:p>
        </w:tc>
      </w:tr>
      <w:tr w:rsidR="00AF148F" w:rsidRPr="00911101" w14:paraId="0941DFB2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88E36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THJ-2201; 1-(5-fluoropentüül)-1H-indasool-3-üül)(naftaleen-1-üül)metanoon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F49D42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THJ-2201, 1-(5-fluoropentil)-1H-indazol-3-il)(naftalen-1-il)metanona</w:t>
            </w:r>
          </w:p>
        </w:tc>
      </w:tr>
      <w:tr w:rsidR="00AF148F" w:rsidRPr="00911101" w14:paraId="474AD2E4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F66BD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Trimetoksüamfetamiin (TMA)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85278C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(+-)-3,4,5-trimetoxi-alfa-metilfenetilamina (TMA) </w:t>
            </w:r>
          </w:p>
        </w:tc>
      </w:tr>
      <w:tr w:rsidR="00AF148F" w:rsidRPr="00911101" w14:paraId="42ADB8D8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9550A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Tsipeprool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901CCD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Zipeprol </w:t>
            </w:r>
          </w:p>
        </w:tc>
      </w:tr>
      <w:tr w:rsidR="00AF148F" w:rsidRPr="00911101" w14:paraId="0B6D945D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8FE2D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Unimaguna (v.a Euroopa Liidu ühtsesse põllukultuuride sordilehte võetud sordid) ürt, kuprad ja sellest kodusel teel valmistatud produktid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5BD7AC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Adormidera para la producción de opio (excluidas las variedades enumeradas en el catálogo común de especies vegetales agrícolas) paja de adormidera y productos clandestinos </w:t>
            </w:r>
          </w:p>
        </w:tc>
      </w:tr>
      <w:tr w:rsidR="00AF148F" w:rsidRPr="00911101" w14:paraId="6010D2C8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17414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UR-144; (1-pentüül-1H-indool-3-üül)(2,2,3,3-tetrametüültsüklopropüül)metanoon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2ED0E6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UR-144, (1-pentil-1H-indol-3-il)(2,2,3,3-tetrametilciclopropil)metanona</w:t>
            </w:r>
          </w:p>
        </w:tc>
      </w:tr>
      <w:tr w:rsidR="00AF148F" w:rsidRPr="00911101" w14:paraId="65B67308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32A96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W-18; 4-kloro-N-(1-[2-(4-nitrofenüül)etüül]-piperidiin-2-ülideen)benseen-1-sulfoonamiid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356D7E" w14:textId="77777777" w:rsidR="00AF148F" w:rsidRPr="00911101" w:rsidRDefault="00AF148F" w:rsidP="0084637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>W-18, 4-cloro-N-(1-[2-(4-nitrofenil)etil]-piperidina-2-ilideno)benceno-1-sulfonamida</w:t>
            </w:r>
          </w:p>
        </w:tc>
      </w:tr>
      <w:bookmarkEnd w:id="0"/>
    </w:tbl>
    <w:p w14:paraId="6E15B594" w14:textId="11672407" w:rsidR="0041313C" w:rsidRPr="00911101" w:rsidRDefault="0041313C" w:rsidP="0041313C">
      <w:pPr>
        <w:rPr>
          <w:rFonts w:ascii="Arial" w:hAnsi="Arial" w:cs="Arial"/>
          <w:color w:val="000000"/>
          <w:lang w:val="it-IT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142" w:type="dxa"/>
        </w:tblCellMar>
        <w:tblLook w:val="04A0" w:firstRow="1" w:lastRow="0" w:firstColumn="1" w:lastColumn="0" w:noHBand="0" w:noVBand="1"/>
      </w:tblPr>
      <w:tblGrid>
        <w:gridCol w:w="4957"/>
        <w:gridCol w:w="4677"/>
      </w:tblGrid>
      <w:tr w:rsidR="002D3E3F" w:rsidRPr="00911101" w14:paraId="4099CE3C" w14:textId="77777777" w:rsidTr="002D3E3F">
        <w:trPr>
          <w:trHeight w:val="446"/>
        </w:trPr>
        <w:tc>
          <w:tcPr>
            <w:tcW w:w="4957" w:type="dxa"/>
          </w:tcPr>
          <w:p w14:paraId="2DD4A6CC" w14:textId="386873C1" w:rsidR="002D3E3F" w:rsidRPr="00911101" w:rsidRDefault="002D3E3F" w:rsidP="0041313C">
            <w:pPr>
              <w:rPr>
                <w:rFonts w:ascii="Arial" w:hAnsi="Arial" w:cs="Arial"/>
                <w:color w:val="000000"/>
                <w:lang w:val="fi-FI"/>
              </w:rPr>
            </w:pPr>
            <w:r w:rsidRPr="00911101">
              <w:rPr>
                <w:rFonts w:ascii="Arial" w:hAnsi="Arial"/>
                <w:color w:val="000000"/>
                <w:lang w:val="fi-FI"/>
              </w:rPr>
              <w:t xml:space="preserve">*v.a IV nimekirja ainena ravimi koostises </w:t>
            </w:r>
          </w:p>
        </w:tc>
        <w:tc>
          <w:tcPr>
            <w:tcW w:w="4677" w:type="dxa"/>
          </w:tcPr>
          <w:p w14:paraId="520FBB85" w14:textId="1BF9D9F6" w:rsidR="002D3E3F" w:rsidRPr="00911101" w:rsidRDefault="002D3E3F" w:rsidP="0041313C">
            <w:pPr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*Excluidos los medicamentos de la lista IV.</w:t>
            </w:r>
          </w:p>
        </w:tc>
      </w:tr>
      <w:tr w:rsidR="002D3E3F" w:rsidRPr="00911101" w14:paraId="7C687A98" w14:textId="77777777" w:rsidTr="002D3E3F">
        <w:tc>
          <w:tcPr>
            <w:tcW w:w="4957" w:type="dxa"/>
          </w:tcPr>
          <w:p w14:paraId="69070C01" w14:textId="77777777" w:rsidR="002D3E3F" w:rsidRPr="00911101" w:rsidRDefault="002D3E3F" w:rsidP="004131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</w:tcPr>
          <w:p w14:paraId="4E64644B" w14:textId="77777777" w:rsidR="002D3E3F" w:rsidRPr="00911101" w:rsidRDefault="002D3E3F" w:rsidP="0041313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475C32C" w14:textId="5D8F2CA6" w:rsidR="0041313C" w:rsidRPr="00911101" w:rsidRDefault="0041313C" w:rsidP="0041313C">
      <w:pPr>
        <w:rPr>
          <w:rFonts w:ascii="Arial" w:hAnsi="Arial" w:cs="Arial"/>
          <w:color w:val="000000"/>
        </w:rPr>
      </w:pPr>
    </w:p>
    <w:p w14:paraId="58B0BBC3" w14:textId="77777777" w:rsidR="003F3C04" w:rsidRPr="00911101" w:rsidRDefault="003F3C04" w:rsidP="0041313C">
      <w:pPr>
        <w:rPr>
          <w:rFonts w:ascii="Arial" w:hAnsi="Arial" w:cs="Arial"/>
          <w:color w:val="000000"/>
        </w:rPr>
      </w:pPr>
    </w:p>
    <w:p w14:paraId="4A831F26" w14:textId="2E2D4182" w:rsidR="000E2694" w:rsidRPr="00911101" w:rsidRDefault="00EB40B8" w:rsidP="000E2694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911101">
        <w:rPr>
          <w:rFonts w:ascii="Arial" w:hAnsi="Arial"/>
          <w:b/>
          <w:color w:val="000000"/>
        </w:rPr>
        <w:t>LISTA II</w:t>
      </w:r>
    </w:p>
    <w:tbl>
      <w:tblPr>
        <w:tblW w:w="95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4380"/>
      </w:tblGrid>
      <w:tr w:rsidR="00FA1E6D" w:rsidRPr="00911101" w14:paraId="34E2082E" w14:textId="77777777" w:rsidTr="007E4275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03CAF" w14:textId="6F05FEF6" w:rsidR="00FA1E6D" w:rsidRPr="00911101" w:rsidRDefault="00FA1E6D" w:rsidP="00FA1E6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1101">
              <w:rPr>
                <w:rFonts w:ascii="Arial" w:hAnsi="Arial"/>
                <w:b/>
                <w:color w:val="000000"/>
              </w:rPr>
              <w:t>Nombres de la sustancia en estonio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14FAAF" w14:textId="24EF7F9E" w:rsidR="00FA1E6D" w:rsidRPr="00911101" w:rsidRDefault="00FA1E6D" w:rsidP="00FA1E6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1101">
              <w:rPr>
                <w:rFonts w:ascii="Arial" w:hAnsi="Arial"/>
                <w:b/>
                <w:color w:val="000000"/>
              </w:rPr>
              <w:t>Nombres de las sustancias</w:t>
            </w:r>
          </w:p>
        </w:tc>
      </w:tr>
      <w:tr w:rsidR="008B2894" w:rsidRPr="00911101" w14:paraId="206D7CE0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8D2F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3-Metüülfentanüül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6193B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3-metilfentanilo </w:t>
            </w:r>
          </w:p>
        </w:tc>
      </w:tr>
      <w:tr w:rsidR="008B2894" w:rsidRPr="00911101" w14:paraId="42067FDD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C4E3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3-Metüültiofentanüül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31F16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3-metiltiofentanilo </w:t>
            </w:r>
          </w:p>
        </w:tc>
      </w:tr>
      <w:tr w:rsidR="008B2894" w:rsidRPr="00911101" w14:paraId="4D63C119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428C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Alfameprodiin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7C94C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Alfameprodina </w:t>
            </w:r>
          </w:p>
        </w:tc>
      </w:tr>
      <w:tr w:rsidR="008B2894" w:rsidRPr="00911101" w14:paraId="3C68229A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3C82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Alfametadool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5170F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Alfametadol </w:t>
            </w:r>
          </w:p>
        </w:tc>
      </w:tr>
      <w:tr w:rsidR="008B2894" w:rsidRPr="00911101" w14:paraId="120E32C2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44A7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Alfametüülfentanüül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AA3708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i/>
                <w:color w:val="000000"/>
              </w:rPr>
              <w:t>Alfa</w:t>
            </w:r>
            <w:r w:rsidRPr="00911101">
              <w:rPr>
                <w:rFonts w:ascii="Arial" w:hAnsi="Arial"/>
                <w:color w:val="000000"/>
              </w:rPr>
              <w:t xml:space="preserve">-metilfentanilo </w:t>
            </w:r>
          </w:p>
        </w:tc>
      </w:tr>
      <w:tr w:rsidR="008B2894" w:rsidRPr="00911101" w14:paraId="207A6B28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E08D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Alfametüültiofentanüül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658A6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i/>
                <w:color w:val="000000"/>
              </w:rPr>
              <w:t>Alfa</w:t>
            </w:r>
            <w:r w:rsidRPr="00911101">
              <w:rPr>
                <w:rFonts w:ascii="Arial" w:hAnsi="Arial"/>
                <w:color w:val="000000"/>
              </w:rPr>
              <w:t xml:space="preserve">-metiltiofentanilo </w:t>
            </w:r>
          </w:p>
        </w:tc>
      </w:tr>
      <w:tr w:rsidR="008B2894" w:rsidRPr="00911101" w14:paraId="5AE10ED5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D8EB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Alfaprodiin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07AF68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Alfaprodina </w:t>
            </w:r>
          </w:p>
        </w:tc>
      </w:tr>
      <w:tr w:rsidR="008B2894" w:rsidRPr="00911101" w14:paraId="79CF6589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2EA8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Alfatsetüülmetadool (LAAM)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EB2AA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Alfacetilmetadol (LAAM) </w:t>
            </w:r>
          </w:p>
        </w:tc>
      </w:tr>
      <w:tr w:rsidR="008B2894" w:rsidRPr="00911101" w14:paraId="5D8B58C3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72D0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Alfentaniil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086EB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Alfentanilo </w:t>
            </w:r>
          </w:p>
        </w:tc>
      </w:tr>
      <w:tr w:rsidR="008B2894" w:rsidRPr="00911101" w14:paraId="284D0167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9103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Allüülprodiin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503D5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Alilprodina </w:t>
            </w:r>
          </w:p>
        </w:tc>
      </w:tr>
      <w:tr w:rsidR="008B2894" w:rsidRPr="00911101" w14:paraId="48F5F72B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B900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Anileridiin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104A0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Anileridina </w:t>
            </w:r>
          </w:p>
        </w:tc>
      </w:tr>
      <w:tr w:rsidR="008B2894" w:rsidRPr="00911101" w14:paraId="4FE5B8E5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7FEA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Atsetorfiin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91BBF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Acetorfina </w:t>
            </w:r>
          </w:p>
        </w:tc>
      </w:tr>
      <w:tr w:rsidR="008B2894" w:rsidRPr="00911101" w14:paraId="2A47D3DF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2F6E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Atsetüülalfametüülfentanüül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F67088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Acetil-</w:t>
            </w:r>
            <w:r w:rsidRPr="00911101">
              <w:rPr>
                <w:rFonts w:ascii="Arial" w:hAnsi="Arial"/>
                <w:i/>
                <w:color w:val="000000"/>
              </w:rPr>
              <w:t>alfa</w:t>
            </w:r>
            <w:r w:rsidRPr="00911101">
              <w:rPr>
                <w:rFonts w:ascii="Arial" w:hAnsi="Arial"/>
                <w:color w:val="000000"/>
              </w:rPr>
              <w:t xml:space="preserve">-metilfentanilo </w:t>
            </w:r>
          </w:p>
        </w:tc>
      </w:tr>
      <w:tr w:rsidR="008B2894" w:rsidRPr="00911101" w14:paraId="2D494C92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7C9E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Atsetüülmetadool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29B67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Acetilmetadol </w:t>
            </w:r>
          </w:p>
        </w:tc>
      </w:tr>
      <w:tr w:rsidR="008B2894" w:rsidRPr="00911101" w14:paraId="266D015C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B3B0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Beetaatsetüülmetadool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E3778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Betacetilmetadol </w:t>
            </w:r>
          </w:p>
        </w:tc>
      </w:tr>
      <w:tr w:rsidR="008B2894" w:rsidRPr="00911101" w14:paraId="59DC7068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9EA6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Beetahüdroksü-3-metüülfentanüül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0181C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i/>
                <w:iCs/>
                <w:color w:val="000000"/>
              </w:rPr>
              <w:t>Beta</w:t>
            </w:r>
            <w:r w:rsidRPr="00911101">
              <w:rPr>
                <w:rFonts w:ascii="Arial" w:hAnsi="Arial"/>
                <w:color w:val="000000"/>
              </w:rPr>
              <w:t xml:space="preserve">-hidroxi-3-metilfentanilo </w:t>
            </w:r>
          </w:p>
        </w:tc>
      </w:tr>
      <w:tr w:rsidR="008B2894" w:rsidRPr="00911101" w14:paraId="4145166D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119B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Beetahüdroksüfentanüül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D3D2A7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i/>
                <w:color w:val="000000"/>
              </w:rPr>
              <w:t>Beta</w:t>
            </w:r>
            <w:r w:rsidRPr="00911101">
              <w:rPr>
                <w:rFonts w:ascii="Arial" w:hAnsi="Arial"/>
                <w:color w:val="000000"/>
              </w:rPr>
              <w:t xml:space="preserve">-hidroxifentanilo </w:t>
            </w:r>
          </w:p>
        </w:tc>
      </w:tr>
      <w:tr w:rsidR="008B2894" w:rsidRPr="00911101" w14:paraId="52FEA9CC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A319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Beetameprodiin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CC0C3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Betameprodina </w:t>
            </w:r>
          </w:p>
        </w:tc>
      </w:tr>
      <w:tr w:rsidR="008B2894" w:rsidRPr="00911101" w14:paraId="11EEA58D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4D9F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Beetametadool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E9BC6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Betametadol </w:t>
            </w:r>
          </w:p>
        </w:tc>
      </w:tr>
      <w:tr w:rsidR="008B2894" w:rsidRPr="00911101" w14:paraId="3B1D36BE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1C0A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Beetaprodiin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599E5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Betaprodina </w:t>
            </w:r>
          </w:p>
        </w:tc>
      </w:tr>
      <w:tr w:rsidR="008B2894" w:rsidRPr="00911101" w14:paraId="4525ECFD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9F28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Bensetidiin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695D1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Bencetidina </w:t>
            </w:r>
          </w:p>
        </w:tc>
      </w:tr>
      <w:tr w:rsidR="008B2894" w:rsidRPr="00911101" w14:paraId="1331FD8C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17C6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Bensüülmorfiin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0D603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Bencilmorfina </w:t>
            </w:r>
          </w:p>
        </w:tc>
      </w:tr>
      <w:tr w:rsidR="008B2894" w:rsidRPr="00911101" w14:paraId="1216771E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8A13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Besitramiid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ADFED8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Becitramida </w:t>
            </w:r>
          </w:p>
        </w:tc>
      </w:tr>
      <w:tr w:rsidR="008B2894" w:rsidRPr="00911101" w14:paraId="55CA57AE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47AC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Buprenorfiin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475667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Buprenorfina </w:t>
            </w:r>
          </w:p>
        </w:tc>
      </w:tr>
      <w:tr w:rsidR="008B2894" w:rsidRPr="00911101" w14:paraId="60597B91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289C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Dekstromoramiid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BC496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Dextromoramida </w:t>
            </w:r>
          </w:p>
        </w:tc>
      </w:tr>
      <w:tr w:rsidR="008B2894" w:rsidRPr="00911101" w14:paraId="7DF377E2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6408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Desomorfiin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45F5C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Desomorfina </w:t>
            </w:r>
          </w:p>
        </w:tc>
      </w:tr>
      <w:tr w:rsidR="008B2894" w:rsidRPr="00911101" w14:paraId="0ADAF1F5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B251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Diampromiid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D9E2B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Diampromida </w:t>
            </w:r>
          </w:p>
        </w:tc>
      </w:tr>
      <w:tr w:rsidR="008B2894" w:rsidRPr="00911101" w14:paraId="66021D88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0E85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Dietüültiambuteen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5E557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Dietiltiambuteno </w:t>
            </w:r>
          </w:p>
        </w:tc>
      </w:tr>
      <w:tr w:rsidR="008B2894" w:rsidRPr="00911101" w14:paraId="76689AD9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3E00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Difenoksiin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26E69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Difenoxina </w:t>
            </w:r>
          </w:p>
        </w:tc>
      </w:tr>
      <w:tr w:rsidR="008B2894" w:rsidRPr="00911101" w14:paraId="54B82DD2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963E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Difenoksülaat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4B66E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Difenoxilato </w:t>
            </w:r>
          </w:p>
        </w:tc>
      </w:tr>
      <w:tr w:rsidR="008B2894" w:rsidRPr="00911101" w14:paraId="1ACB1F32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2B31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Dihüdroetorfiin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5C94F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Dihidroetorfina </w:t>
            </w:r>
          </w:p>
        </w:tc>
      </w:tr>
      <w:tr w:rsidR="008B2894" w:rsidRPr="00911101" w14:paraId="0B0652B7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890B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Dihüdromorfiin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5578C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Dihidromorfina </w:t>
            </w:r>
          </w:p>
        </w:tc>
      </w:tr>
      <w:tr w:rsidR="008B2894" w:rsidRPr="00911101" w14:paraId="7818B2F3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FFEB7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Dimefeptanool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FB69D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Dimefeptanol </w:t>
            </w:r>
          </w:p>
        </w:tc>
      </w:tr>
      <w:tr w:rsidR="008B2894" w:rsidRPr="00911101" w14:paraId="69F3918E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5FDB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Dimenoksadool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32ABB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Dimenoxadol </w:t>
            </w:r>
          </w:p>
        </w:tc>
      </w:tr>
      <w:tr w:rsidR="008B2894" w:rsidRPr="00911101" w14:paraId="4122A2B0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3E64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lastRenderedPageBreak/>
              <w:t xml:space="preserve">Dimetüültiambuteen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45142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Dimetiltiambuteno </w:t>
            </w:r>
          </w:p>
        </w:tc>
      </w:tr>
      <w:tr w:rsidR="008B2894" w:rsidRPr="00911101" w14:paraId="74373829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80C3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Dioksafetüülbutüraat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89380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Butirato de dioxafetilo </w:t>
            </w:r>
          </w:p>
        </w:tc>
      </w:tr>
      <w:tr w:rsidR="008B2894" w:rsidRPr="00911101" w14:paraId="3508E28E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2720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Dipipanoon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8C8CF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Dipipanona </w:t>
            </w:r>
          </w:p>
        </w:tc>
      </w:tr>
      <w:tr w:rsidR="008B2894" w:rsidRPr="00911101" w14:paraId="07B84A5E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840F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Drotebanool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114CB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Drotebanol </w:t>
            </w:r>
          </w:p>
        </w:tc>
      </w:tr>
      <w:tr w:rsidR="008B2894" w:rsidRPr="00911101" w14:paraId="2EA45BFE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9BBB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fi-FI"/>
              </w:rPr>
            </w:pPr>
            <w:r w:rsidRPr="00911101">
              <w:rPr>
                <w:rFonts w:ascii="Arial" w:hAnsi="Arial"/>
                <w:color w:val="000000"/>
                <w:lang w:val="fi-FI"/>
              </w:rPr>
              <w:t xml:space="preserve">Ekoniin ja ekoniini estrid ning derivaadid, mida saab muuta ekoniiniks ja kokaiiniks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73EEF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Ecgonina, sus ésteres y derivados que sean convertibles en ecgonina y cocaína </w:t>
            </w:r>
          </w:p>
        </w:tc>
      </w:tr>
      <w:tr w:rsidR="008B2894" w:rsidRPr="00911101" w14:paraId="08FB892B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9F15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Etokseridiin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5BACA8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Etoxeridina </w:t>
            </w:r>
          </w:p>
        </w:tc>
      </w:tr>
      <w:tr w:rsidR="008B2894" w:rsidRPr="00911101" w14:paraId="682C52FC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9EBD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Etonitaseen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68AFC8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Etonitaceno </w:t>
            </w:r>
          </w:p>
        </w:tc>
      </w:tr>
      <w:tr w:rsidR="008B2894" w:rsidRPr="00911101" w14:paraId="7B620CFE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88AC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Etorfiin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6FD59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Etorfina </w:t>
            </w:r>
          </w:p>
        </w:tc>
      </w:tr>
      <w:tr w:rsidR="008B2894" w:rsidRPr="00911101" w14:paraId="1895BB93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9783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Etüülmetüültiambuteen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A6A1B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Etilmetiltiambuteno </w:t>
            </w:r>
          </w:p>
        </w:tc>
      </w:tr>
      <w:tr w:rsidR="008B2894" w:rsidRPr="00911101" w14:paraId="14FE5278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9B9B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Fenadoksoon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65731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Fenadoxona </w:t>
            </w:r>
          </w:p>
        </w:tc>
      </w:tr>
      <w:tr w:rsidR="008B2894" w:rsidRPr="00911101" w14:paraId="05869BB8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E6FC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Fenampromiid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03093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Fenampromida </w:t>
            </w:r>
          </w:p>
        </w:tc>
      </w:tr>
      <w:tr w:rsidR="008B2894" w:rsidRPr="00911101" w14:paraId="3E5DE491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08FA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Fenasotsiin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62C64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Fenazocina </w:t>
            </w:r>
          </w:p>
        </w:tc>
      </w:tr>
      <w:tr w:rsidR="008B2894" w:rsidRPr="00911101" w14:paraId="23BE8D08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666C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Fenomorfaan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72449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Fenomorfano </w:t>
            </w:r>
          </w:p>
        </w:tc>
      </w:tr>
      <w:tr w:rsidR="008B2894" w:rsidRPr="00911101" w14:paraId="06F07825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531A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Fenoperidiin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BF24B7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Fenoperidina </w:t>
            </w:r>
          </w:p>
        </w:tc>
      </w:tr>
      <w:tr w:rsidR="008B2894" w:rsidRPr="00911101" w14:paraId="17F029CC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DDA1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Fentanüül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E3819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Fentanilo </w:t>
            </w:r>
          </w:p>
        </w:tc>
      </w:tr>
      <w:tr w:rsidR="008B2894" w:rsidRPr="00911101" w14:paraId="09F17AB6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02EB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Flunitrasepaam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8CA70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Flunitrazepam </w:t>
            </w:r>
          </w:p>
        </w:tc>
      </w:tr>
      <w:tr w:rsidR="008B2894" w:rsidRPr="00911101" w14:paraId="038239EF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D5B8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Furetidiin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AE1C5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Furetidina </w:t>
            </w:r>
          </w:p>
        </w:tc>
      </w:tr>
      <w:tr w:rsidR="008B2894" w:rsidRPr="00911101" w14:paraId="64C43BCB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530C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Hüdrokodoon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5C5F6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Hidrocodona </w:t>
            </w:r>
          </w:p>
        </w:tc>
      </w:tr>
      <w:tr w:rsidR="008B2894" w:rsidRPr="00911101" w14:paraId="2942C1F5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6CAF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Hüdroksüpetidiin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16297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Hidroxipetidina </w:t>
            </w:r>
          </w:p>
        </w:tc>
      </w:tr>
      <w:tr w:rsidR="008B2894" w:rsidRPr="00911101" w14:paraId="2B0370E6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79F2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Hüdromorfinool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41A27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Hidromorfinol </w:t>
            </w:r>
          </w:p>
        </w:tc>
      </w:tr>
      <w:tr w:rsidR="008B2894" w:rsidRPr="00911101" w14:paraId="723D5231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F049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Hüdromorfoon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2F64D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Hidromorfona </w:t>
            </w:r>
          </w:p>
        </w:tc>
      </w:tr>
      <w:tr w:rsidR="008B2894" w:rsidRPr="00911101" w14:paraId="3E60F885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70ED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Isometadoon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507338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Isometadona </w:t>
            </w:r>
          </w:p>
        </w:tc>
      </w:tr>
      <w:tr w:rsidR="008B2894" w:rsidRPr="00911101" w14:paraId="267B1B41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AE39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Ketobemidoon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6A6A4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Cetobemidona </w:t>
            </w:r>
          </w:p>
        </w:tc>
      </w:tr>
      <w:tr w:rsidR="008B2894" w:rsidRPr="00911101" w14:paraId="6A81499F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145C8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Klonitaseen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6EFA3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Clonitaceno </w:t>
            </w:r>
          </w:p>
        </w:tc>
      </w:tr>
      <w:tr w:rsidR="008B2894" w:rsidRPr="00911101" w14:paraId="6E230B42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2437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Kodoksiim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12D28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Codoxima </w:t>
            </w:r>
          </w:p>
        </w:tc>
      </w:tr>
      <w:tr w:rsidR="008B2894" w:rsidRPr="00911101" w14:paraId="78E04D7C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3E62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Kokaiin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522848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Cocaína </w:t>
            </w:r>
          </w:p>
        </w:tc>
      </w:tr>
      <w:tr w:rsidR="008B2894" w:rsidRPr="00911101" w14:paraId="4E5D3A16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98D8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Levofenatsüülmorfaan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86404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Levofenacilmorfano </w:t>
            </w:r>
          </w:p>
        </w:tc>
      </w:tr>
      <w:tr w:rsidR="008B2894" w:rsidRPr="00911101" w14:paraId="1CCDE090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A4AB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Levometorfaan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61177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Levometorfano </w:t>
            </w:r>
          </w:p>
        </w:tc>
      </w:tr>
      <w:tr w:rsidR="008B2894" w:rsidRPr="00911101" w14:paraId="4E085782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CADE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Levomoramiid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19777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Levomoramida </w:t>
            </w:r>
          </w:p>
        </w:tc>
      </w:tr>
      <w:tr w:rsidR="008B2894" w:rsidRPr="00911101" w14:paraId="64F91157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2032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Levorfanool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108CD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Levorfanol </w:t>
            </w:r>
          </w:p>
        </w:tc>
      </w:tr>
      <w:tr w:rsidR="008B2894" w:rsidRPr="00911101" w14:paraId="11AE55E3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B17A3" w14:textId="77777777" w:rsidR="008B2894" w:rsidRPr="00911101" w:rsidRDefault="008B2894" w:rsidP="006B3AE8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Lisdeksamfetamiindimesülaat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66AAAC" w14:textId="77777777" w:rsidR="008B2894" w:rsidRPr="00911101" w:rsidRDefault="008B2894" w:rsidP="006B3AE8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Dimesilato de lisdexanfetamina</w:t>
            </w:r>
          </w:p>
        </w:tc>
      </w:tr>
      <w:tr w:rsidR="008B2894" w:rsidRPr="00911101" w14:paraId="3652FD90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1B14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Metadoon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9B5D3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Metadona </w:t>
            </w:r>
          </w:p>
        </w:tc>
      </w:tr>
      <w:tr w:rsidR="008B2894" w:rsidRPr="00911101" w14:paraId="5BF54C7E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6525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Metadooni vaheprodukt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224D1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Intermediario de la metadona </w:t>
            </w:r>
          </w:p>
        </w:tc>
      </w:tr>
      <w:tr w:rsidR="008B2894" w:rsidRPr="00911101" w14:paraId="1DBC8E2D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5A6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Metasotsiin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8C4EE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Metazocina </w:t>
            </w:r>
          </w:p>
        </w:tc>
      </w:tr>
      <w:tr w:rsidR="008B2894" w:rsidRPr="00911101" w14:paraId="68025917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7110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Metopoon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458B6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Metopón </w:t>
            </w:r>
          </w:p>
        </w:tc>
      </w:tr>
      <w:tr w:rsidR="008B2894" w:rsidRPr="00911101" w14:paraId="50494CD6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0C3A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Metüüldesorfiin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FF115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Metildesorfina </w:t>
            </w:r>
          </w:p>
        </w:tc>
      </w:tr>
      <w:tr w:rsidR="008B2894" w:rsidRPr="00911101" w14:paraId="44AE2142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58ED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Metüüldihüdromorfiin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16044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Metildihidromorfina </w:t>
            </w:r>
          </w:p>
        </w:tc>
      </w:tr>
      <w:tr w:rsidR="008B2894" w:rsidRPr="00911101" w14:paraId="48990C15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EAD2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lastRenderedPageBreak/>
              <w:t>Metüülfenidaat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86989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 xml:space="preserve">Metilfenidato; metil-alfa-fenil-2-piperidineacetato </w:t>
            </w:r>
          </w:p>
        </w:tc>
      </w:tr>
      <w:tr w:rsidR="008B2894" w:rsidRPr="00911101" w14:paraId="0C1B8AFB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16E0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Moramiidi vaheprodukt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97BC3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Intermediario de la moramida </w:t>
            </w:r>
          </w:p>
        </w:tc>
      </w:tr>
      <w:tr w:rsidR="008B2894" w:rsidRPr="00911101" w14:paraId="161A93E6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F773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Morferidiin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7DE72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Morferidina </w:t>
            </w:r>
          </w:p>
        </w:tc>
      </w:tr>
      <w:tr w:rsidR="008B2894" w:rsidRPr="00911101" w14:paraId="3B3928C1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89D4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Morfiin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A63B2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Morfina </w:t>
            </w:r>
          </w:p>
        </w:tc>
      </w:tr>
      <w:tr w:rsidR="008B2894" w:rsidRPr="00911101" w14:paraId="7E043A60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D542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Morfiinmetobromiid ja teised morfiini viievalentsed lämmastikuderivaadid, millest üks on kodeiin-N-oksiid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F2F09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Morfina metobromida y otros derivados de la morfina con nitrógeno pentavalente, uno de los cuales es la codeína-N-óxido </w:t>
            </w:r>
          </w:p>
        </w:tc>
      </w:tr>
      <w:tr w:rsidR="008B2894" w:rsidRPr="00911101" w14:paraId="2A7EE101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0623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Morfiin-</w:t>
            </w:r>
            <w:r w:rsidRPr="00911101">
              <w:rPr>
                <w:rFonts w:ascii="Arial" w:hAnsi="Arial"/>
                <w:i/>
                <w:color w:val="000000"/>
              </w:rPr>
              <w:t>N</w:t>
            </w:r>
            <w:r w:rsidRPr="00911101">
              <w:rPr>
                <w:rFonts w:ascii="Arial" w:hAnsi="Arial"/>
                <w:color w:val="000000"/>
              </w:rPr>
              <w:t xml:space="preserve">-oksiid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03F29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Morfina-</w:t>
            </w:r>
            <w:r w:rsidRPr="00911101">
              <w:rPr>
                <w:rFonts w:ascii="Arial" w:hAnsi="Arial"/>
                <w:i/>
                <w:color w:val="000000"/>
              </w:rPr>
              <w:t>N</w:t>
            </w:r>
            <w:r w:rsidRPr="00911101">
              <w:rPr>
                <w:rFonts w:ascii="Arial" w:hAnsi="Arial"/>
                <w:color w:val="000000"/>
              </w:rPr>
              <w:t xml:space="preserve">-óxido </w:t>
            </w:r>
          </w:p>
        </w:tc>
      </w:tr>
      <w:tr w:rsidR="008B2894" w:rsidRPr="00911101" w14:paraId="5E02FFE6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AB2C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MPPP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F9B78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911101">
              <w:rPr>
                <w:rFonts w:ascii="Arial" w:hAnsi="Arial"/>
                <w:color w:val="000000"/>
                <w:lang w:val="it-IT"/>
              </w:rPr>
              <w:t xml:space="preserve">MPPP; 1-metil-4-fenil-4-piperidinol propionato (éster) </w:t>
            </w:r>
          </w:p>
        </w:tc>
      </w:tr>
      <w:tr w:rsidR="008B2894" w:rsidRPr="00911101" w14:paraId="1E90FA27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016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Mürofiin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E3C1D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Mirofina </w:t>
            </w:r>
          </w:p>
        </w:tc>
      </w:tr>
      <w:tr w:rsidR="008B2894" w:rsidRPr="00911101" w14:paraId="0D92DC3C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96CD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Nikomorfiin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31DA5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Nicomorfina </w:t>
            </w:r>
          </w:p>
        </w:tc>
      </w:tr>
      <w:tr w:rsidR="008B2894" w:rsidRPr="00911101" w14:paraId="6D99E0C3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790F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Noratsümetadool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21ED4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Noracimetadol </w:t>
            </w:r>
          </w:p>
        </w:tc>
      </w:tr>
      <w:tr w:rsidR="008B2894" w:rsidRPr="00911101" w14:paraId="32C91A27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09CB7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Norlevorfanool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98E65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Norlevorfanol </w:t>
            </w:r>
          </w:p>
        </w:tc>
      </w:tr>
      <w:tr w:rsidR="008B2894" w:rsidRPr="00911101" w14:paraId="0B6A869B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D2AC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Normetadoon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5DE6C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Normetadona </w:t>
            </w:r>
          </w:p>
        </w:tc>
      </w:tr>
      <w:tr w:rsidR="008B2894" w:rsidRPr="00911101" w14:paraId="66BDB253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AB1F7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Normorfiin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4A196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Normorfina </w:t>
            </w:r>
          </w:p>
        </w:tc>
      </w:tr>
      <w:tr w:rsidR="008B2894" w:rsidRPr="00911101" w14:paraId="06612666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F0A8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Norpipanoon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F4620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Norpipanona </w:t>
            </w:r>
          </w:p>
        </w:tc>
      </w:tr>
      <w:tr w:rsidR="008B2894" w:rsidRPr="00911101" w14:paraId="122309FF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ABC98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Oksükodoon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F1ED2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Oxicodona </w:t>
            </w:r>
          </w:p>
        </w:tc>
      </w:tr>
      <w:tr w:rsidR="008B2894" w:rsidRPr="00911101" w14:paraId="6238B850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32A8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Oksümorfoon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3E518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Oximorfona </w:t>
            </w:r>
          </w:p>
        </w:tc>
      </w:tr>
      <w:tr w:rsidR="008B2894" w:rsidRPr="00911101" w14:paraId="157FED90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3B2C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Oripaviin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EF1ED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Oripavina </w:t>
            </w:r>
          </w:p>
        </w:tc>
      </w:tr>
      <w:tr w:rsidR="008B2894" w:rsidRPr="00911101" w14:paraId="62FE1BFE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968A7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Parafluorfentanüül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C0C97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i/>
                <w:color w:val="000000"/>
              </w:rPr>
              <w:t>Para</w:t>
            </w:r>
            <w:r w:rsidRPr="00911101">
              <w:rPr>
                <w:rFonts w:ascii="Arial" w:hAnsi="Arial"/>
                <w:color w:val="000000"/>
              </w:rPr>
              <w:t xml:space="preserve">-fluorofentanilo </w:t>
            </w:r>
          </w:p>
        </w:tc>
      </w:tr>
      <w:tr w:rsidR="008B2894" w:rsidRPr="00911101" w14:paraId="1B1C5931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4D4D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PEPAP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E5EF5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PEPAP; 1-fenetil-4-fenil-4-acetato de piperidinol (éster) </w:t>
            </w:r>
          </w:p>
        </w:tc>
      </w:tr>
      <w:tr w:rsidR="008B2894" w:rsidRPr="00911101" w14:paraId="37AF543C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66C3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Petidiin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C160E8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Petidina </w:t>
            </w:r>
          </w:p>
        </w:tc>
      </w:tr>
      <w:tr w:rsidR="008B2894" w:rsidRPr="00911101" w14:paraId="3B0CC8DC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F653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Petidiini vaheprodukt A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1B3D5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Intermediario A de la petidina </w:t>
            </w:r>
          </w:p>
        </w:tc>
      </w:tr>
      <w:tr w:rsidR="008B2894" w:rsidRPr="00911101" w14:paraId="2A3AF302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277B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Petidiini vaheprodukt B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38630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Intermediario B de la petidina </w:t>
            </w:r>
          </w:p>
        </w:tc>
      </w:tr>
      <w:tr w:rsidR="008B2894" w:rsidRPr="00911101" w14:paraId="319F2443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95EC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Petidiini vaheprodukt C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06DED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Intermediario C de la petidina </w:t>
            </w:r>
          </w:p>
        </w:tc>
      </w:tr>
      <w:tr w:rsidR="008B2894" w:rsidRPr="00911101" w14:paraId="25E963AD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EEF7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Piminodiin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765D6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Piminodina </w:t>
            </w:r>
          </w:p>
        </w:tc>
      </w:tr>
      <w:tr w:rsidR="008B2894" w:rsidRPr="00911101" w14:paraId="11D72E72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1ACF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Piritramiid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75D77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Piritramida </w:t>
            </w:r>
          </w:p>
        </w:tc>
      </w:tr>
      <w:tr w:rsidR="008B2894" w:rsidRPr="00911101" w14:paraId="67F188CE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D92D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Proheptasiin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96601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Proheptacina </w:t>
            </w:r>
          </w:p>
        </w:tc>
      </w:tr>
      <w:tr w:rsidR="008B2894" w:rsidRPr="00911101" w14:paraId="7A136331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A2BF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Properidiin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166AF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Properidina </w:t>
            </w:r>
          </w:p>
        </w:tc>
      </w:tr>
      <w:tr w:rsidR="008B2894" w:rsidRPr="00911101" w14:paraId="547597E8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1559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Ratsemetorfaan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CD9FB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Racemetorfano </w:t>
            </w:r>
          </w:p>
        </w:tc>
      </w:tr>
      <w:tr w:rsidR="008B2894" w:rsidRPr="00911101" w14:paraId="53297FD9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18A8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Ratsemoramiid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3B4DE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Racemoramida </w:t>
            </w:r>
          </w:p>
        </w:tc>
      </w:tr>
      <w:tr w:rsidR="008B2894" w:rsidRPr="00911101" w14:paraId="327A7D13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A803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Ratsemorfaan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B6D79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Racemorfano </w:t>
            </w:r>
          </w:p>
        </w:tc>
      </w:tr>
      <w:tr w:rsidR="008B2894" w:rsidRPr="00911101" w14:paraId="51BDAA38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D0FFB" w14:textId="77777777" w:rsidR="008B2894" w:rsidRPr="00911101" w:rsidRDefault="008B2894" w:rsidP="00BC7AA7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Remifentaniil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FACE0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Remifentanilo </w:t>
            </w:r>
          </w:p>
        </w:tc>
      </w:tr>
      <w:tr w:rsidR="008B2894" w:rsidRPr="00911101" w14:paraId="2B1B23BE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8067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Sufentaniil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5D51E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Sufentanilo </w:t>
            </w:r>
          </w:p>
        </w:tc>
      </w:tr>
      <w:tr w:rsidR="008B2894" w:rsidRPr="00911101" w14:paraId="6C6F390F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7054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Tapentadool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D2DCD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Tapentadol</w:t>
            </w:r>
          </w:p>
        </w:tc>
      </w:tr>
      <w:tr w:rsidR="008B2894" w:rsidRPr="00911101" w14:paraId="7B69512E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CF88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lastRenderedPageBreak/>
              <w:t xml:space="preserve">Tebaiin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07F5B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Tebaína </w:t>
            </w:r>
          </w:p>
        </w:tc>
      </w:tr>
      <w:tr w:rsidR="008B2894" w:rsidRPr="00911101" w14:paraId="4207CC4F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466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Tebakoon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04A3A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Tebacón </w:t>
            </w:r>
          </w:p>
        </w:tc>
      </w:tr>
      <w:tr w:rsidR="008B2894" w:rsidRPr="00911101" w14:paraId="39243A6A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5CFD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Tilidiin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73161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Tilidina </w:t>
            </w:r>
          </w:p>
        </w:tc>
      </w:tr>
      <w:tr w:rsidR="008B2894" w:rsidRPr="00911101" w14:paraId="41059289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1D34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Tiofentanüül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73B57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Tiofentanilo </w:t>
            </w:r>
          </w:p>
        </w:tc>
      </w:tr>
      <w:tr w:rsidR="008B2894" w:rsidRPr="00911101" w14:paraId="7ECC9939" w14:textId="77777777" w:rsidTr="00B26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378B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Trimeperidiin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CB1AB7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Trimeperidina </w:t>
            </w:r>
          </w:p>
        </w:tc>
      </w:tr>
    </w:tbl>
    <w:p w14:paraId="5AB349E7" w14:textId="77777777" w:rsidR="003F12A5" w:rsidRPr="00911101" w:rsidRDefault="003F12A5" w:rsidP="000E2694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4A83206E" w14:textId="371358A4" w:rsidR="000E2694" w:rsidRPr="00911101" w:rsidRDefault="00EB40B8" w:rsidP="000E2694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911101">
        <w:rPr>
          <w:rFonts w:ascii="Arial" w:hAnsi="Arial"/>
          <w:b/>
          <w:color w:val="000000"/>
        </w:rPr>
        <w:t>LISTA III</w:t>
      </w:r>
    </w:p>
    <w:tbl>
      <w:tblPr>
        <w:tblW w:w="95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5"/>
        <w:gridCol w:w="4560"/>
      </w:tblGrid>
      <w:tr w:rsidR="00FA1E6D" w:rsidRPr="00911101" w14:paraId="7D5CC759" w14:textId="77777777" w:rsidTr="007E4275">
        <w:trPr>
          <w:tblHeader/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08928" w14:textId="7DA3E63C" w:rsidR="00FA1E6D" w:rsidRPr="00911101" w:rsidRDefault="00FA1E6D" w:rsidP="00FA1E6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1101">
              <w:rPr>
                <w:rFonts w:ascii="Arial" w:hAnsi="Arial"/>
                <w:b/>
                <w:color w:val="000000"/>
              </w:rPr>
              <w:t>Nombres de la sustancia en estonio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8A9401" w14:textId="14E2EC25" w:rsidR="00FA1E6D" w:rsidRPr="00911101" w:rsidRDefault="00FA1E6D" w:rsidP="00FA1E6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1101">
              <w:rPr>
                <w:rFonts w:ascii="Arial" w:hAnsi="Arial"/>
                <w:b/>
                <w:color w:val="000000"/>
              </w:rPr>
              <w:t>Nombres de las sustancias</w:t>
            </w:r>
          </w:p>
        </w:tc>
      </w:tr>
      <w:tr w:rsidR="008B2894" w:rsidRPr="00911101" w14:paraId="0E1FFF25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736F7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Amobarbitaal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3457F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Amobarbital </w:t>
            </w:r>
          </w:p>
        </w:tc>
      </w:tr>
      <w:tr w:rsidR="008B2894" w:rsidRPr="00911101" w14:paraId="0EB552B3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BE27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Atsetüüldihüdrokodeiin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7AE52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Acetildihidrocodeína </w:t>
            </w:r>
          </w:p>
        </w:tc>
      </w:tr>
      <w:tr w:rsidR="008B2894" w:rsidRPr="00911101" w14:paraId="1B96D41D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24E7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Butaalbitaal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F99A0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Butalbital </w:t>
            </w:r>
          </w:p>
        </w:tc>
      </w:tr>
      <w:tr w:rsidR="008B2894" w:rsidRPr="00911101" w14:paraId="4A80FDBD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420C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Butorfanool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7AF7C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Butorfanol </w:t>
            </w:r>
          </w:p>
        </w:tc>
      </w:tr>
      <w:tr w:rsidR="008B2894" w:rsidRPr="00911101" w14:paraId="197586D4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3111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Dekstropropoksüfeen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0308C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Dextropropoxifeno </w:t>
            </w:r>
          </w:p>
        </w:tc>
      </w:tr>
      <w:tr w:rsidR="008B2894" w:rsidRPr="00911101" w14:paraId="53BF7106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22B23" w14:textId="342531B8" w:rsidR="008B2894" w:rsidRPr="00911101" w:rsidRDefault="008B2894" w:rsidP="003C33A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Delta-9-tetrahüdrokannabinool ja selle  stereokeemilised teisendid (sh dronabinool, (6aR,10aR)-6a,7,8,10a-tetrahüdro-6,6,9-trimetüül-3-pentüül-6H-dibenso[b,d]püraan-1ool)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FDB96D" w14:textId="77777777" w:rsidR="008B2894" w:rsidRPr="00911101" w:rsidRDefault="008B2894" w:rsidP="003C33A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Delta-9-tetrahidrocannabinol y sus variantes estereoquímicas (incl. el dronabinol, (6aR,10aR)-6a,7,8,10a-tetrahidro-6,6,9-trimetil-3-pentil-6H-dibenzo[b,d]piran-1-ol)</w:t>
            </w:r>
          </w:p>
        </w:tc>
      </w:tr>
      <w:tr w:rsidR="008B2894" w:rsidRPr="00911101" w14:paraId="31C653EE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FD8A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Dihüdrokodeiin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06967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Dihidrocodeína </w:t>
            </w:r>
          </w:p>
        </w:tc>
      </w:tr>
      <w:tr w:rsidR="008B2894" w:rsidRPr="00911101" w14:paraId="12394156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E940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Etüülmorfiin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D082D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Etilmorfina </w:t>
            </w:r>
          </w:p>
        </w:tc>
      </w:tr>
      <w:tr w:rsidR="008B2894" w:rsidRPr="00911101" w14:paraId="4E57CF63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C4D0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Folkodiin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747FC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Folcodina </w:t>
            </w:r>
          </w:p>
        </w:tc>
      </w:tr>
      <w:tr w:rsidR="008B2894" w:rsidRPr="00911101" w14:paraId="10374CBB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BE2B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Glutetimiid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F5EAA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Glutetimida </w:t>
            </w:r>
          </w:p>
        </w:tc>
      </w:tr>
      <w:tr w:rsidR="008B2894" w:rsidRPr="00911101" w14:paraId="5879F2CF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7496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Katiin ((+)-norpseudoefedriin)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18838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Catina ((+)-norpseudo-efedrina) </w:t>
            </w:r>
          </w:p>
        </w:tc>
      </w:tr>
      <w:tr w:rsidR="008B2894" w:rsidRPr="00911101" w14:paraId="57D3522E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4CE3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Kodeiin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47AD6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Codeína </w:t>
            </w:r>
          </w:p>
        </w:tc>
      </w:tr>
      <w:tr w:rsidR="008B2894" w:rsidRPr="00911101" w14:paraId="55A973CE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496C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Nikodikodiin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19825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Nicodicodina </w:t>
            </w:r>
          </w:p>
        </w:tc>
      </w:tr>
      <w:tr w:rsidR="008B2894" w:rsidRPr="00911101" w14:paraId="5B9193C3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C94E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Nikokodiin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785CE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Nicocodina </w:t>
            </w:r>
          </w:p>
        </w:tc>
      </w:tr>
      <w:tr w:rsidR="008B2894" w:rsidRPr="00911101" w14:paraId="66132AD6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E8B5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Norkodeiin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953B5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Norcodeína </w:t>
            </w:r>
          </w:p>
        </w:tc>
      </w:tr>
      <w:tr w:rsidR="008B2894" w:rsidRPr="00911101" w14:paraId="25D0B16B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F3B9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Pentasotsiin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7E069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Pentazocina </w:t>
            </w:r>
          </w:p>
        </w:tc>
      </w:tr>
      <w:tr w:rsidR="008B2894" w:rsidRPr="00911101" w14:paraId="35EB7374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31D6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Pentobarbitaal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FCCA5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Pentobarbital </w:t>
            </w:r>
          </w:p>
        </w:tc>
      </w:tr>
      <w:tr w:rsidR="008B2894" w:rsidRPr="00911101" w14:paraId="30050354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8E8A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Propiraam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C3363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Propiram </w:t>
            </w:r>
          </w:p>
        </w:tc>
      </w:tr>
      <w:tr w:rsidR="008B2894" w:rsidRPr="00911101" w14:paraId="38384F37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D6B5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Tramadool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EB701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Tramadol </w:t>
            </w:r>
          </w:p>
        </w:tc>
      </w:tr>
      <w:tr w:rsidR="008B2894" w:rsidRPr="00911101" w14:paraId="27CD593E" w14:textId="77777777" w:rsidTr="00B26911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3CC8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Tsüklobarbitaal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0AC8F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Ciclobarbital </w:t>
            </w:r>
          </w:p>
        </w:tc>
      </w:tr>
    </w:tbl>
    <w:p w14:paraId="1377B717" w14:textId="2F9492B4" w:rsidR="003F12A5" w:rsidRPr="00911101" w:rsidRDefault="003F12A5" w:rsidP="0051269D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14:paraId="4A8320AB" w14:textId="583A3ABE" w:rsidR="000E2694" w:rsidRPr="00911101" w:rsidRDefault="00EB40B8" w:rsidP="000E2694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911101">
        <w:rPr>
          <w:rFonts w:ascii="Arial" w:hAnsi="Arial"/>
          <w:b/>
          <w:color w:val="000000"/>
        </w:rPr>
        <w:t>LISTA IV</w:t>
      </w:r>
    </w:p>
    <w:tbl>
      <w:tblPr>
        <w:tblW w:w="95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545"/>
      </w:tblGrid>
      <w:tr w:rsidR="00FA1E6D" w:rsidRPr="00911101" w14:paraId="4DB4C60D" w14:textId="77777777" w:rsidTr="007E4275">
        <w:trPr>
          <w:tblHeader/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AB4C3" w14:textId="47F81BDE" w:rsidR="00FA1E6D" w:rsidRPr="00911101" w:rsidRDefault="00FA1E6D" w:rsidP="00FA1E6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1101">
              <w:rPr>
                <w:rFonts w:ascii="Arial" w:hAnsi="Arial"/>
                <w:b/>
                <w:color w:val="000000"/>
              </w:rPr>
              <w:lastRenderedPageBreak/>
              <w:t>Nombres de la sustancia en estonio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B57E23" w14:textId="0B057C7A" w:rsidR="00FA1E6D" w:rsidRPr="00911101" w:rsidRDefault="00FA1E6D" w:rsidP="00FA1E6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1101">
              <w:rPr>
                <w:rFonts w:ascii="Arial" w:hAnsi="Arial"/>
                <w:b/>
                <w:color w:val="000000"/>
              </w:rPr>
              <w:t>Nombres de las sustancias</w:t>
            </w:r>
          </w:p>
        </w:tc>
      </w:tr>
      <w:tr w:rsidR="008B2894" w:rsidRPr="00911101" w14:paraId="72FAB577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05EE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Allobarbitaal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94A7E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Alobarbital </w:t>
            </w:r>
          </w:p>
        </w:tc>
      </w:tr>
      <w:tr w:rsidR="008B2894" w:rsidRPr="00911101" w14:paraId="77CAE667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080E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Alprasolaam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2EF71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Alprazolam </w:t>
            </w:r>
          </w:p>
        </w:tc>
      </w:tr>
      <w:tr w:rsidR="008B2894" w:rsidRPr="00911101" w14:paraId="068D6F46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5F9B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Amfepramoon (dietüülpropioon)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7A153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Anfepramona (dietilpropión) </w:t>
            </w:r>
          </w:p>
        </w:tc>
      </w:tr>
      <w:tr w:rsidR="008B2894" w:rsidRPr="00911101" w14:paraId="7345C56F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2870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Aminoreks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33E78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Aminorex </w:t>
            </w:r>
          </w:p>
        </w:tc>
      </w:tr>
      <w:tr w:rsidR="008B2894" w:rsidRPr="00911101" w14:paraId="393B2C99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437A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Aprobarbitaal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C7ACC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Aprobarbital </w:t>
            </w:r>
          </w:p>
        </w:tc>
      </w:tr>
      <w:tr w:rsidR="008B2894" w:rsidRPr="00911101" w14:paraId="6002DB93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AC42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Barbitaal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B4969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Barbital </w:t>
            </w:r>
          </w:p>
        </w:tc>
      </w:tr>
      <w:tr w:rsidR="008B2894" w:rsidRPr="00911101" w14:paraId="15DCCD0E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E8EB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Bensfetamiin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A6B79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Benzfetamina </w:t>
            </w:r>
          </w:p>
        </w:tc>
      </w:tr>
      <w:tr w:rsidR="008B2894" w:rsidRPr="00911101" w14:paraId="03FFC554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35F5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Bromasepaam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5D4A7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Bromazepam </w:t>
            </w:r>
          </w:p>
        </w:tc>
      </w:tr>
      <w:tr w:rsidR="008B2894" w:rsidRPr="00911101" w14:paraId="35B30322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1DD2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Brotisolaam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CE703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Brotizolam </w:t>
            </w:r>
          </w:p>
        </w:tc>
      </w:tr>
      <w:tr w:rsidR="008B2894" w:rsidRPr="00911101" w14:paraId="0F5FCE71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C087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Butobarbitaal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2CAFC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Butobarbital </w:t>
            </w:r>
          </w:p>
        </w:tc>
      </w:tr>
      <w:tr w:rsidR="008B2894" w:rsidRPr="00911101" w14:paraId="150FD64E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F8F87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Delorasepaam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B21D0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Delorazepam </w:t>
            </w:r>
          </w:p>
        </w:tc>
      </w:tr>
      <w:tr w:rsidR="008B2894" w:rsidRPr="00911101" w14:paraId="2A45EA44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D3C7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264C3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Diazepam </w:t>
            </w:r>
          </w:p>
        </w:tc>
      </w:tr>
      <w:tr w:rsidR="008B2894" w:rsidRPr="00911101" w14:paraId="3A847727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8ECE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Dikaaliumklorasepaat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E5F8B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Clorazepato dipotásico </w:t>
            </w:r>
          </w:p>
        </w:tc>
      </w:tr>
      <w:tr w:rsidR="008B2894" w:rsidRPr="00911101" w14:paraId="7B4A5B2B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BDCC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Esketamiin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B0737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Esketamina</w:t>
            </w:r>
          </w:p>
        </w:tc>
      </w:tr>
      <w:tr w:rsidR="008B2894" w:rsidRPr="00911101" w14:paraId="73B4011A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870A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Estasolaam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260C5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Estazolam </w:t>
            </w:r>
          </w:p>
        </w:tc>
      </w:tr>
      <w:tr w:rsidR="0055781C" w:rsidRPr="00911101" w14:paraId="1DE602AF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5104E" w14:textId="180BB256" w:rsidR="0055781C" w:rsidRPr="00911101" w:rsidRDefault="0055781C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Eszopikloon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8F34B5" w14:textId="0C7F3C59" w:rsidR="0055781C" w:rsidRPr="00911101" w:rsidRDefault="0055781C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Eszopiclona</w:t>
            </w:r>
          </w:p>
        </w:tc>
      </w:tr>
      <w:tr w:rsidR="008B2894" w:rsidRPr="00911101" w14:paraId="553A9FDE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B35A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Etinamaat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67627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Etinamato </w:t>
            </w:r>
          </w:p>
        </w:tc>
      </w:tr>
      <w:tr w:rsidR="008B2894" w:rsidRPr="00911101" w14:paraId="2091DC64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3D9B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  <w:lang w:val="en-US"/>
              </w:rPr>
              <w:t>Etkloorvüloon</w:t>
            </w:r>
            <w:r w:rsidRPr="00911101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93578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Etclorvinol </w:t>
            </w:r>
          </w:p>
        </w:tc>
      </w:tr>
      <w:tr w:rsidR="008B2894" w:rsidRPr="00911101" w14:paraId="00C65376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0B5F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Etüülamfetamiin (N-etüülamfetamiin)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11325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Etilanfetamina (N-etilanfetamina) </w:t>
            </w:r>
          </w:p>
        </w:tc>
      </w:tr>
      <w:tr w:rsidR="008B2894" w:rsidRPr="00911101" w14:paraId="24119050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C8D8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Etüül-loflasepaat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4EBF6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Loflazepato de etilo </w:t>
            </w:r>
          </w:p>
        </w:tc>
      </w:tr>
      <w:tr w:rsidR="008B2894" w:rsidRPr="00911101" w14:paraId="79DB2109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A020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8CFD38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Fenazepam </w:t>
            </w:r>
          </w:p>
        </w:tc>
      </w:tr>
      <w:tr w:rsidR="008B2894" w:rsidRPr="00911101" w14:paraId="5F5D06E4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525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Fendimetrasiin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5718B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Fendimetrazina </w:t>
            </w:r>
          </w:p>
        </w:tc>
      </w:tr>
      <w:tr w:rsidR="008B2894" w:rsidRPr="00911101" w14:paraId="04D57F2D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E38D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Fenkamfamiin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36512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Fencanfamina </w:t>
            </w:r>
          </w:p>
        </w:tc>
      </w:tr>
      <w:tr w:rsidR="008B2894" w:rsidRPr="00911101" w14:paraId="48884988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C81A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Fenobarbitaal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86556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Fenobarbital </w:t>
            </w:r>
          </w:p>
        </w:tc>
      </w:tr>
      <w:tr w:rsidR="008B2894" w:rsidRPr="00911101" w14:paraId="196A3230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9C7E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Fenproporeks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F6355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Fenproporex </w:t>
            </w:r>
          </w:p>
        </w:tc>
      </w:tr>
      <w:tr w:rsidR="008B2894" w:rsidRPr="00911101" w14:paraId="2B1845AE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42997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Fentermiin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8C4AA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Fentermina </w:t>
            </w:r>
          </w:p>
        </w:tc>
      </w:tr>
      <w:tr w:rsidR="008B2894" w:rsidRPr="00911101" w14:paraId="7822A654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5DE5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Fludiasepaam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A0211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Fludiazepam </w:t>
            </w:r>
          </w:p>
        </w:tc>
      </w:tr>
      <w:tr w:rsidR="008B2894" w:rsidRPr="00911101" w14:paraId="0456D945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3D43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Flurasepaam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1D50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Flurazepam </w:t>
            </w:r>
          </w:p>
        </w:tc>
      </w:tr>
      <w:tr w:rsidR="008B2894" w:rsidRPr="00911101" w14:paraId="3359FF15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9F0A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Halasepaam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F10BA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Halazepam </w:t>
            </w:r>
          </w:p>
        </w:tc>
      </w:tr>
      <w:tr w:rsidR="008B2894" w:rsidRPr="00911101" w14:paraId="07C7935C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B9F8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Haloksasolaam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448C4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Haloxazolam </w:t>
            </w:r>
          </w:p>
        </w:tc>
      </w:tr>
      <w:tr w:rsidR="008B2894" w:rsidRPr="00911101" w14:paraId="5CBD4CBF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CF00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Heksobarbitaal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416B48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Hexobarbital </w:t>
            </w:r>
          </w:p>
        </w:tc>
      </w:tr>
      <w:tr w:rsidR="008B2894" w:rsidRPr="00911101" w14:paraId="4C922FC7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61FF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Heptabarbitaal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74313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Heptabarbital </w:t>
            </w:r>
          </w:p>
        </w:tc>
      </w:tr>
      <w:tr w:rsidR="008B2894" w:rsidRPr="00911101" w14:paraId="608F9352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FC2B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Kamasepaam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1E46D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Camazepam </w:t>
            </w:r>
          </w:p>
        </w:tc>
      </w:tr>
      <w:tr w:rsidR="008B2894" w:rsidRPr="00911101" w14:paraId="284BD4E2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3911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Ketamiin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B1490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Ketamina </w:t>
            </w:r>
          </w:p>
        </w:tc>
      </w:tr>
      <w:tr w:rsidR="008B2894" w:rsidRPr="00911101" w14:paraId="490A0203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2AA3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Ketasolaam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B79CE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Ketazolam </w:t>
            </w:r>
          </w:p>
        </w:tc>
      </w:tr>
      <w:tr w:rsidR="008B2894" w:rsidRPr="00911101" w14:paraId="6B4A694C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BFDA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Klobasaam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3E3A2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Clobazam </w:t>
            </w:r>
          </w:p>
        </w:tc>
      </w:tr>
      <w:tr w:rsidR="008B2894" w:rsidRPr="00911101" w14:paraId="2100BEF2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6751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Kloksasolaam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B7674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Cloxazolam </w:t>
            </w:r>
          </w:p>
        </w:tc>
      </w:tr>
      <w:tr w:rsidR="008B2894" w:rsidRPr="00911101" w14:paraId="1F22A12D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A025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lastRenderedPageBreak/>
              <w:t xml:space="preserve">Klonasepaam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286E7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Clonazepam </w:t>
            </w:r>
          </w:p>
        </w:tc>
      </w:tr>
      <w:tr w:rsidR="008B2894" w:rsidRPr="00911101" w14:paraId="2B6CA44D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DFC0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Kloordiasepoksiid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09CF8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Clordiazepoxida </w:t>
            </w:r>
          </w:p>
        </w:tc>
      </w:tr>
      <w:tr w:rsidR="008B2894" w:rsidRPr="00911101" w14:paraId="2D236BC6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7E17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Klorasepaat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C21EC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Clorazepato </w:t>
            </w:r>
          </w:p>
        </w:tc>
      </w:tr>
      <w:tr w:rsidR="008B2894" w:rsidRPr="00911101" w14:paraId="31E03AE2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A4D3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Klotiasepaam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A213D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Clotiazepam </w:t>
            </w:r>
          </w:p>
        </w:tc>
      </w:tr>
      <w:tr w:rsidR="008B2894" w:rsidRPr="00911101" w14:paraId="27D3DAC4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FBBC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Lefetamiin (SPA)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13ACA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Lefetamina (SPA) </w:t>
            </w:r>
          </w:p>
        </w:tc>
      </w:tr>
      <w:tr w:rsidR="008B2894" w:rsidRPr="00911101" w14:paraId="08767C3D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C55F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Loprasolaam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FB9B0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Loprazolam </w:t>
            </w:r>
          </w:p>
        </w:tc>
      </w:tr>
      <w:tr w:rsidR="008B2894" w:rsidRPr="00911101" w14:paraId="6461B17A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8E1D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Lorasepaam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4CB8F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Lorazepam </w:t>
            </w:r>
          </w:p>
        </w:tc>
      </w:tr>
      <w:tr w:rsidR="008B2894" w:rsidRPr="00911101" w14:paraId="29762127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280E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Lormetasepaam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788AE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Lormetazepam </w:t>
            </w:r>
          </w:p>
        </w:tc>
      </w:tr>
      <w:tr w:rsidR="008B2894" w:rsidRPr="00911101" w14:paraId="2028EACA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2AF7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Masindool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71F0A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Mazindol </w:t>
            </w:r>
          </w:p>
        </w:tc>
      </w:tr>
      <w:tr w:rsidR="008B2894" w:rsidRPr="00911101" w14:paraId="067F034C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417D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Medasepaam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D4098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Medazepam </w:t>
            </w:r>
          </w:p>
        </w:tc>
      </w:tr>
      <w:tr w:rsidR="008B2894" w:rsidRPr="00911101" w14:paraId="7B23E777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E405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Mefenoreks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E8341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Mefenorex </w:t>
            </w:r>
          </w:p>
        </w:tc>
      </w:tr>
      <w:tr w:rsidR="008B2894" w:rsidRPr="00911101" w14:paraId="4FE08C8B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3C38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Meprobamaat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200EB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Meprobamato </w:t>
            </w:r>
          </w:p>
        </w:tc>
      </w:tr>
      <w:tr w:rsidR="008B2894" w:rsidRPr="00911101" w14:paraId="2BA956EF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C8E1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Mesokarb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63907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Mesocarbo </w:t>
            </w:r>
          </w:p>
        </w:tc>
      </w:tr>
      <w:tr w:rsidR="008B2894" w:rsidRPr="00911101" w14:paraId="2AAC3FF2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8C96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Metoheksitaal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D3E95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Metohexital </w:t>
            </w:r>
          </w:p>
        </w:tc>
      </w:tr>
      <w:tr w:rsidR="008B2894" w:rsidRPr="00911101" w14:paraId="09213668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DF25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Metüprüloon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E7D69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Metiprilona </w:t>
            </w:r>
          </w:p>
        </w:tc>
      </w:tr>
      <w:tr w:rsidR="008B2894" w:rsidRPr="00911101" w14:paraId="50729F89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0E08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Metüülfenobarbitaal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21EC4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Metilfenobarbital </w:t>
            </w:r>
          </w:p>
        </w:tc>
      </w:tr>
      <w:tr w:rsidR="008B2894" w:rsidRPr="00911101" w14:paraId="435EFF87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F1DA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Midasolaam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00F25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Midazolam </w:t>
            </w:r>
          </w:p>
        </w:tc>
      </w:tr>
      <w:tr w:rsidR="008B2894" w:rsidRPr="00911101" w14:paraId="3D351B21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DAFC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Modafiniil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CDB8B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Modafinilo </w:t>
            </w:r>
          </w:p>
        </w:tc>
      </w:tr>
      <w:tr w:rsidR="008B2894" w:rsidRPr="00911101" w14:paraId="0D40EF57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E8D1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Naatriumoksübaat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58805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Oxibato de sodio </w:t>
            </w:r>
          </w:p>
        </w:tc>
      </w:tr>
      <w:tr w:rsidR="008B2894" w:rsidRPr="00911101" w14:paraId="1F2FFB2D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A8CC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Nimetasepaam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67CCF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Nimetazepam </w:t>
            </w:r>
          </w:p>
        </w:tc>
      </w:tr>
      <w:tr w:rsidR="008B2894" w:rsidRPr="00911101" w14:paraId="698BAE73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3AB2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Nitrasepaam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8A3E7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Nitrazepam </w:t>
            </w:r>
          </w:p>
        </w:tc>
      </w:tr>
      <w:tr w:rsidR="008B2894" w:rsidRPr="00911101" w14:paraId="1C1CDD70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073B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Nordasepaam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5398E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Nordazepam </w:t>
            </w:r>
          </w:p>
        </w:tc>
      </w:tr>
      <w:tr w:rsidR="008B2894" w:rsidRPr="00911101" w14:paraId="5F33D139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7C22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Oksasepaam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0B31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Oxazepam </w:t>
            </w:r>
          </w:p>
        </w:tc>
      </w:tr>
      <w:tr w:rsidR="008B2894" w:rsidRPr="00911101" w14:paraId="60C9E0A1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E5D4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Oksasolaam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7E853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Oxazolam </w:t>
            </w:r>
          </w:p>
        </w:tc>
      </w:tr>
      <w:tr w:rsidR="008B2894" w:rsidRPr="00911101" w14:paraId="6ABF4BEC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B632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Pemoliin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D84AEE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Pemolina </w:t>
            </w:r>
          </w:p>
        </w:tc>
      </w:tr>
      <w:tr w:rsidR="008B2894" w:rsidRPr="00911101" w14:paraId="585F1BBB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0972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Pinasepaam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441ED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Pinazepam </w:t>
            </w:r>
          </w:p>
        </w:tc>
      </w:tr>
      <w:tr w:rsidR="008B2894" w:rsidRPr="00911101" w14:paraId="611B5F65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7ACA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Pipradrool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68373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Pipradol </w:t>
            </w:r>
          </w:p>
        </w:tc>
      </w:tr>
      <w:tr w:rsidR="008B2894" w:rsidRPr="00911101" w14:paraId="6826D900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78FC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Prasepaam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C41A0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Prazepam </w:t>
            </w:r>
          </w:p>
        </w:tc>
      </w:tr>
      <w:tr w:rsidR="008B2894" w:rsidRPr="00911101" w14:paraId="144656B4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FD534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Propüülheksedriin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82FD90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Propilhexedrina </w:t>
            </w:r>
          </w:p>
        </w:tc>
      </w:tr>
      <w:tr w:rsidR="008B2894" w:rsidRPr="00911101" w14:paraId="44FE8625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9059D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Pürovaleroon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D94A2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Pirovalerona </w:t>
            </w:r>
          </w:p>
        </w:tc>
      </w:tr>
      <w:tr w:rsidR="008B2894" w:rsidRPr="00911101" w14:paraId="4647BA21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D1A52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Sekbutabarbitaal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97B6A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Secbutabarbital </w:t>
            </w:r>
          </w:p>
        </w:tc>
      </w:tr>
      <w:tr w:rsidR="008B2894" w:rsidRPr="00911101" w14:paraId="4BFC3FDE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C4F1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Zolpideem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32192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Zolpidem </w:t>
            </w:r>
          </w:p>
        </w:tc>
      </w:tr>
      <w:tr w:rsidR="008B2894" w:rsidRPr="00911101" w14:paraId="6C0D05B3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AF8CC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Zopikloon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977916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Zopiclona </w:t>
            </w:r>
          </w:p>
        </w:tc>
      </w:tr>
      <w:tr w:rsidR="008B2894" w:rsidRPr="00911101" w14:paraId="26E3D095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0938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Temasepaam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4839F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Temazepam </w:t>
            </w:r>
          </w:p>
        </w:tc>
      </w:tr>
      <w:tr w:rsidR="008B2894" w:rsidRPr="00911101" w14:paraId="76B50B7D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5AB8A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Tetrasepaam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52849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Tetrazepam </w:t>
            </w:r>
          </w:p>
        </w:tc>
      </w:tr>
      <w:tr w:rsidR="008B2894" w:rsidRPr="00911101" w14:paraId="6C40685A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69F91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Tiopentaal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A4398B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Tiopental </w:t>
            </w:r>
          </w:p>
        </w:tc>
      </w:tr>
      <w:tr w:rsidR="008B2894" w:rsidRPr="00911101" w14:paraId="05E839D1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0433F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Triasolaam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50C027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Triazolam </w:t>
            </w:r>
          </w:p>
        </w:tc>
      </w:tr>
      <w:tr w:rsidR="008B2894" w:rsidRPr="00911101" w14:paraId="72DC0D90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EA96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lastRenderedPageBreak/>
              <w:t xml:space="preserve">Vinbarbitaal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B55073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Vinbarbital </w:t>
            </w:r>
          </w:p>
        </w:tc>
      </w:tr>
      <w:tr w:rsidR="008B2894" w:rsidRPr="00911101" w14:paraId="5869B68B" w14:textId="77777777" w:rsidTr="00B26911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13995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Vinüülbitaal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0AF519" w14:textId="77777777" w:rsidR="008B2894" w:rsidRPr="00911101" w:rsidRDefault="008B2894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Vinilbital </w:t>
            </w:r>
          </w:p>
        </w:tc>
      </w:tr>
    </w:tbl>
    <w:p w14:paraId="4A83218D" w14:textId="77777777" w:rsidR="000E2694" w:rsidRPr="00911101" w:rsidRDefault="000E2694" w:rsidP="000E2694">
      <w:pPr>
        <w:jc w:val="both"/>
        <w:rPr>
          <w:rFonts w:ascii="Arial" w:hAnsi="Arial" w:cs="Arial"/>
        </w:rPr>
      </w:pPr>
    </w:p>
    <w:p w14:paraId="4A83218E" w14:textId="72515AC4" w:rsidR="000E2694" w:rsidRPr="00911101" w:rsidRDefault="00EB40B8" w:rsidP="000E2694">
      <w:pPr>
        <w:jc w:val="center"/>
        <w:rPr>
          <w:rFonts w:ascii="Arial" w:hAnsi="Arial" w:cs="Arial"/>
          <w:b/>
        </w:rPr>
      </w:pPr>
      <w:r w:rsidRPr="00911101">
        <w:rPr>
          <w:rFonts w:ascii="Arial" w:hAnsi="Arial"/>
          <w:b/>
        </w:rPr>
        <w:t>LISTA V</w:t>
      </w:r>
    </w:p>
    <w:tbl>
      <w:tblPr>
        <w:tblW w:w="95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5"/>
        <w:gridCol w:w="4680"/>
      </w:tblGrid>
      <w:tr w:rsidR="00FA1E6D" w:rsidRPr="00911101" w14:paraId="4CA4BF05" w14:textId="77777777" w:rsidTr="007E4275">
        <w:trPr>
          <w:trHeight w:val="300"/>
          <w:tblHeader/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04FB7" w14:textId="519BC69A" w:rsidR="00FA1E6D" w:rsidRPr="00911101" w:rsidRDefault="00FA1E6D" w:rsidP="00FA1E6D">
            <w:pPr>
              <w:tabs>
                <w:tab w:val="left" w:pos="1665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1101">
              <w:rPr>
                <w:rFonts w:ascii="Arial" w:hAnsi="Arial"/>
                <w:b/>
                <w:color w:val="000000"/>
              </w:rPr>
              <w:t>Nombres de la sustancia en estonio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FEDE59" w14:textId="3C535B3F" w:rsidR="00FA1E6D" w:rsidRPr="00911101" w:rsidRDefault="00FA1E6D" w:rsidP="00FA1E6D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101">
              <w:rPr>
                <w:rFonts w:ascii="Arial" w:hAnsi="Arial"/>
                <w:b/>
              </w:rPr>
              <w:t>Nombres de las sustancias</w:t>
            </w:r>
          </w:p>
        </w:tc>
      </w:tr>
      <w:tr w:rsidR="000E2694" w:rsidRPr="00911101" w14:paraId="4A832191" w14:textId="77777777" w:rsidTr="00884701">
        <w:trPr>
          <w:trHeight w:val="288"/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3218F" w14:textId="77777777" w:rsidR="000E2694" w:rsidRPr="00911101" w:rsidRDefault="000E2694" w:rsidP="00B26911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 xml:space="preserve">1,4-butaandiool (1,4-BD)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832190" w14:textId="77777777" w:rsidR="000E2694" w:rsidRPr="00911101" w:rsidRDefault="009D65BE" w:rsidP="009D65BE">
            <w:pPr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1,4-butanodiol (1,4-BD)</w:t>
            </w:r>
          </w:p>
        </w:tc>
      </w:tr>
      <w:tr w:rsidR="000E2694" w:rsidRPr="00911101" w14:paraId="4A832194" w14:textId="77777777" w:rsidTr="00B26911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32192" w14:textId="77777777" w:rsidR="000E2694" w:rsidRPr="00911101" w:rsidRDefault="004114D0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Gammabutürolaktoon (GBL)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832193" w14:textId="77777777" w:rsidR="000E2694" w:rsidRPr="00911101" w:rsidRDefault="009D65BE" w:rsidP="00B2691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</w:rPr>
              <w:t>Gamma-butirolactona (GBL)</w:t>
            </w:r>
          </w:p>
        </w:tc>
      </w:tr>
    </w:tbl>
    <w:p w14:paraId="4A832195" w14:textId="77777777" w:rsidR="0087380C" w:rsidRPr="00911101" w:rsidRDefault="0087380C" w:rsidP="0087380C">
      <w:pPr>
        <w:jc w:val="center"/>
        <w:rPr>
          <w:rFonts w:ascii="Arial" w:hAnsi="Arial" w:cs="Arial"/>
          <w:b/>
          <w:color w:val="000000"/>
        </w:rPr>
      </w:pPr>
    </w:p>
    <w:p w14:paraId="4A832196" w14:textId="5FFB3022" w:rsidR="0087380C" w:rsidRPr="00911101" w:rsidRDefault="00EB40B8" w:rsidP="0087380C">
      <w:pPr>
        <w:jc w:val="center"/>
        <w:rPr>
          <w:rFonts w:ascii="Arial" w:hAnsi="Arial" w:cs="Arial"/>
          <w:b/>
          <w:color w:val="000000"/>
        </w:rPr>
      </w:pPr>
      <w:r w:rsidRPr="00911101">
        <w:rPr>
          <w:rFonts w:ascii="Arial" w:hAnsi="Arial"/>
          <w:b/>
          <w:color w:val="000000"/>
        </w:rPr>
        <w:t>LISTA VI</w:t>
      </w:r>
    </w:p>
    <w:tbl>
      <w:tblPr>
        <w:tblW w:w="95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5"/>
        <w:gridCol w:w="4680"/>
      </w:tblGrid>
      <w:tr w:rsidR="00FA1E6D" w:rsidRPr="00911101" w14:paraId="3898BB00" w14:textId="77777777" w:rsidTr="007E4275">
        <w:trPr>
          <w:tblHeader/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DF142" w14:textId="34A256B4" w:rsidR="00FA1E6D" w:rsidRPr="00911101" w:rsidRDefault="00FA1E6D" w:rsidP="00FA1E6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1101">
              <w:rPr>
                <w:rFonts w:ascii="Arial" w:hAnsi="Arial"/>
                <w:b/>
                <w:color w:val="000000"/>
              </w:rPr>
              <w:t>Nombres de los grupos de sustancias en estonio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4D3289" w14:textId="0592C02A" w:rsidR="00FA1E6D" w:rsidRPr="00911101" w:rsidRDefault="00FA1E6D" w:rsidP="00FA1E6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1101">
              <w:rPr>
                <w:rFonts w:ascii="Arial" w:hAnsi="Arial"/>
                <w:b/>
                <w:color w:val="000000"/>
              </w:rPr>
              <w:t>Nombres de los grupos de sustancias</w:t>
            </w:r>
          </w:p>
        </w:tc>
      </w:tr>
      <w:tr w:rsidR="008B2894" w:rsidRPr="00911101" w14:paraId="0477D6CD" w14:textId="77777777" w:rsidTr="00E0006C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658D5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Adamantoüülindoolid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BAD485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Adamantoilindoles</w:t>
            </w:r>
          </w:p>
        </w:tc>
      </w:tr>
      <w:tr w:rsidR="008B2894" w:rsidRPr="00911101" w14:paraId="6B965F10" w14:textId="77777777" w:rsidTr="00E0006C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819EB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Bensoüülindoolid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86FCA1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Benzoilindoles</w:t>
            </w:r>
          </w:p>
        </w:tc>
      </w:tr>
      <w:tr w:rsidR="008B2894" w:rsidRPr="00911101" w14:paraId="701D10BB" w14:textId="77777777" w:rsidTr="00E0006C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9D9F5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Fenetüülamiinid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BB4A46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Feniletilaminas</w:t>
            </w:r>
          </w:p>
        </w:tc>
      </w:tr>
      <w:tr w:rsidR="008B2894" w:rsidRPr="00911101" w14:paraId="1187C0B0" w14:textId="77777777" w:rsidTr="00E0006C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7DAB5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Fentanüülid*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2E267F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</w:rPr>
              <w:t>Derivados del fentanilo*</w:t>
            </w:r>
          </w:p>
        </w:tc>
      </w:tr>
      <w:tr w:rsidR="008B2894" w:rsidRPr="00911101" w14:paraId="2E63AC7C" w14:textId="77777777" w:rsidTr="00E0006C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7DECE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Fenüülatsetüülindoolid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2B4787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  <w:color w:val="000000"/>
              </w:rPr>
              <w:t>Fenetilacetilindoles</w:t>
            </w:r>
          </w:p>
        </w:tc>
      </w:tr>
      <w:tr w:rsidR="008B2894" w:rsidRPr="00911101" w14:paraId="1142B837" w14:textId="77777777" w:rsidTr="00E0006C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CCB7E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Indasoolkarboksamiidid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778553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  <w:color w:val="000000"/>
              </w:rPr>
              <w:t>Indazolcarboxamidas</w:t>
            </w:r>
          </w:p>
        </w:tc>
      </w:tr>
      <w:tr w:rsidR="008B2894" w:rsidRPr="00911101" w14:paraId="51734B88" w14:textId="77777777" w:rsidTr="00E0006C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1E195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Indoolkarboksamiidid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57F589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1101">
              <w:rPr>
                <w:rFonts w:ascii="Arial" w:hAnsi="Arial"/>
                <w:color w:val="000000"/>
              </w:rPr>
              <w:t>Indolecarboxamida</w:t>
            </w:r>
          </w:p>
        </w:tc>
      </w:tr>
      <w:tr w:rsidR="008B2894" w:rsidRPr="00911101" w14:paraId="313B8A32" w14:textId="77777777" w:rsidTr="00E0006C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5742D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Katinoonid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E6BF08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Catinonas</w:t>
            </w:r>
          </w:p>
        </w:tc>
      </w:tr>
      <w:tr w:rsidR="008B2894" w:rsidRPr="00911101" w14:paraId="564B39E8" w14:textId="77777777" w:rsidTr="00E0006C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17668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Naftoüülindoolid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98503F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Naftoilindoles</w:t>
            </w:r>
          </w:p>
        </w:tc>
      </w:tr>
      <w:tr w:rsidR="008B2894" w:rsidRPr="00911101" w14:paraId="3F44186C" w14:textId="77777777" w:rsidTr="00E0006C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95BE4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Naftoüülpürroolid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46EECD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Naftoilpirroles</w:t>
            </w:r>
          </w:p>
        </w:tc>
      </w:tr>
      <w:tr w:rsidR="008B2894" w:rsidRPr="00911101" w14:paraId="180740C3" w14:textId="77777777" w:rsidTr="00E0006C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9BAEE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Naftüülmetüleenindeenid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35122E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Naftilmetilindenos</w:t>
            </w:r>
          </w:p>
        </w:tc>
      </w:tr>
      <w:tr w:rsidR="008B2894" w:rsidRPr="00911101" w14:paraId="10363945" w14:textId="77777777" w:rsidTr="00E0006C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C2858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Naftüülmetüülindoolid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B497F4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Naftilmetilindoles</w:t>
            </w:r>
          </w:p>
        </w:tc>
      </w:tr>
      <w:tr w:rsidR="008B2894" w:rsidRPr="00911101" w14:paraId="7C4E9DF3" w14:textId="77777777" w:rsidTr="00E0006C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FC670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Trüptamiinid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AC7D46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Triptaminas</w:t>
            </w:r>
          </w:p>
        </w:tc>
      </w:tr>
      <w:tr w:rsidR="008B2894" w:rsidRPr="00911101" w14:paraId="18446829" w14:textId="77777777" w:rsidTr="00E0006C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E63F8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Tsükloheksüülfenoolid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1E0221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Ciclohexilfenoles</w:t>
            </w:r>
          </w:p>
        </w:tc>
      </w:tr>
      <w:tr w:rsidR="008B2894" w:rsidRPr="00911101" w14:paraId="7BC16871" w14:textId="77777777" w:rsidTr="00E0006C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C9AE7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Tsüklopropüülkarbonüülindoolid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AF579F" w14:textId="77777777" w:rsidR="008B2894" w:rsidRPr="00911101" w:rsidRDefault="008B2894" w:rsidP="00E0006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911101">
              <w:rPr>
                <w:rFonts w:ascii="Arial" w:hAnsi="Arial"/>
                <w:color w:val="000000"/>
              </w:rPr>
              <w:t>Ciclopropilcarbonilindoles</w:t>
            </w:r>
          </w:p>
        </w:tc>
      </w:tr>
    </w:tbl>
    <w:p w14:paraId="4A8321C1" w14:textId="77777777" w:rsidR="000E2694" w:rsidRPr="00911101" w:rsidRDefault="000E2694" w:rsidP="000E2694">
      <w:pPr>
        <w:rPr>
          <w:rFonts w:ascii="Arial" w:hAnsi="Arial" w:cs="Arial"/>
          <w:color w:val="000000"/>
        </w:rPr>
      </w:pPr>
    </w:p>
    <w:p w14:paraId="01FCB6BA" w14:textId="5B9036D7" w:rsidR="0041313C" w:rsidRPr="000E2694" w:rsidRDefault="0041313C" w:rsidP="000E2694">
      <w:pPr>
        <w:rPr>
          <w:rFonts w:ascii="Arial" w:hAnsi="Arial" w:cs="Arial"/>
          <w:color w:val="000000"/>
        </w:rPr>
      </w:pPr>
      <w:r w:rsidRPr="00911101">
        <w:rPr>
          <w:rFonts w:ascii="Arial" w:hAnsi="Arial"/>
          <w:color w:val="000000"/>
        </w:rPr>
        <w:t xml:space="preserve">*v.a II nimekirja ainena ravimi koostises  </w:t>
      </w:r>
      <w:r w:rsidRPr="00911101">
        <w:rPr>
          <w:rFonts w:ascii="Arial" w:hAnsi="Arial"/>
          <w:color w:val="000000"/>
        </w:rPr>
        <w:tab/>
        <w:t xml:space="preserve">  </w:t>
      </w:r>
      <w:r w:rsidRPr="00911101">
        <w:rPr>
          <w:rFonts w:ascii="Arial" w:hAnsi="Arial"/>
          <w:color w:val="000000"/>
        </w:rPr>
        <w:tab/>
        <w:t>*Excluidos los medicamentos de la lista II.</w:t>
      </w:r>
    </w:p>
    <w:sectPr w:rsidR="0041313C" w:rsidRPr="000E2694" w:rsidSect="009C1C1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D2EF7" w14:textId="77777777" w:rsidR="002A3750" w:rsidRDefault="002A3750" w:rsidP="003300BE">
      <w:pPr>
        <w:spacing w:after="0" w:line="240" w:lineRule="auto"/>
      </w:pPr>
      <w:r>
        <w:separator/>
      </w:r>
    </w:p>
  </w:endnote>
  <w:endnote w:type="continuationSeparator" w:id="0">
    <w:p w14:paraId="25CA9B44" w14:textId="77777777" w:rsidR="002A3750" w:rsidRDefault="002A3750" w:rsidP="0033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21C6" w14:textId="31508A1F" w:rsidR="0086654C" w:rsidRDefault="0086654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14665">
      <w:t>4</w:t>
    </w:r>
    <w:r>
      <w:fldChar w:fldCharType="end"/>
    </w:r>
  </w:p>
  <w:p w14:paraId="4A8321C7" w14:textId="77777777" w:rsidR="0086654C" w:rsidRDefault="00866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0FF3" w14:textId="77777777" w:rsidR="002A3750" w:rsidRDefault="002A3750" w:rsidP="003300BE">
      <w:pPr>
        <w:spacing w:after="0" w:line="240" w:lineRule="auto"/>
      </w:pPr>
      <w:r>
        <w:separator/>
      </w:r>
    </w:p>
  </w:footnote>
  <w:footnote w:type="continuationSeparator" w:id="0">
    <w:p w14:paraId="07B3D5EC" w14:textId="77777777" w:rsidR="002A3750" w:rsidRDefault="002A3750" w:rsidP="0033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4" type="#_x0000_t75" style="width:3in;height:3in" o:bullet="t">
        <v:imagedata r:id="rId1" o:title=""/>
      </v:shape>
    </w:pict>
  </w:numPicBullet>
  <w:numPicBullet w:numPicBulletId="1">
    <w:pict>
      <v:shape id="_x0000_i1315" type="#_x0000_t75" style="width:3in;height:3in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DB3C1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7EF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9EB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F43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2CA8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162C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9A1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FEF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A2A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F0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2103BE9"/>
    <w:multiLevelType w:val="hybridMultilevel"/>
    <w:tmpl w:val="6A248330"/>
    <w:lvl w:ilvl="0" w:tplc="79E6F9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93468"/>
    <w:multiLevelType w:val="hybridMultilevel"/>
    <w:tmpl w:val="8914291E"/>
    <w:lvl w:ilvl="0" w:tplc="E858145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4792C18"/>
    <w:multiLevelType w:val="hybridMultilevel"/>
    <w:tmpl w:val="3C98089A"/>
    <w:lvl w:ilvl="0" w:tplc="665653D4">
      <w:start w:val="7"/>
      <w:numFmt w:val="bullet"/>
      <w:lvlText w:val="-"/>
      <w:lvlJc w:val="left"/>
      <w:pPr>
        <w:ind w:left="4605" w:hanging="360"/>
      </w:pPr>
      <w:rPr>
        <w:rFonts w:ascii="Calibri" w:eastAsia="Times New Roman" w:hAnsi="Calibri" w:hint="default"/>
      </w:rPr>
    </w:lvl>
    <w:lvl w:ilvl="1" w:tplc="04250003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6" w15:restartNumberingAfterBreak="0">
    <w:nsid w:val="14C7583D"/>
    <w:multiLevelType w:val="hybridMultilevel"/>
    <w:tmpl w:val="3A3C891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D86099"/>
    <w:multiLevelType w:val="hybridMultilevel"/>
    <w:tmpl w:val="2D381C34"/>
    <w:lvl w:ilvl="0" w:tplc="9DF0980A">
      <w:numFmt w:val="bullet"/>
      <w:lvlText w:val="-"/>
      <w:lvlJc w:val="left"/>
      <w:pPr>
        <w:ind w:left="372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8" w15:restartNumberingAfterBreak="0">
    <w:nsid w:val="220554B2"/>
    <w:multiLevelType w:val="hybridMultilevel"/>
    <w:tmpl w:val="1B726E3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480003E"/>
    <w:multiLevelType w:val="hybridMultilevel"/>
    <w:tmpl w:val="8914291E"/>
    <w:lvl w:ilvl="0" w:tplc="E858145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7F50C31"/>
    <w:multiLevelType w:val="hybridMultilevel"/>
    <w:tmpl w:val="3A8C6B6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F74798"/>
    <w:multiLevelType w:val="hybridMultilevel"/>
    <w:tmpl w:val="FFA85BA6"/>
    <w:lvl w:ilvl="0" w:tplc="C3E47B4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802693"/>
    <w:multiLevelType w:val="hybridMultilevel"/>
    <w:tmpl w:val="8914291E"/>
    <w:lvl w:ilvl="0" w:tplc="E858145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5043719"/>
    <w:multiLevelType w:val="hybridMultilevel"/>
    <w:tmpl w:val="06263A58"/>
    <w:lvl w:ilvl="0" w:tplc="0425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BC2B24"/>
    <w:multiLevelType w:val="hybridMultilevel"/>
    <w:tmpl w:val="D1706B68"/>
    <w:lvl w:ilvl="0" w:tplc="97F4EB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258D7"/>
    <w:multiLevelType w:val="hybridMultilevel"/>
    <w:tmpl w:val="C00ACAF4"/>
    <w:lvl w:ilvl="0" w:tplc="3320E45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8C06D9"/>
    <w:multiLevelType w:val="hybridMultilevel"/>
    <w:tmpl w:val="E28A6E9A"/>
    <w:lvl w:ilvl="0" w:tplc="042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6CB06804"/>
    <w:multiLevelType w:val="hybridMultilevel"/>
    <w:tmpl w:val="72F0DA9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B36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6DB5119A"/>
    <w:multiLevelType w:val="hybridMultilevel"/>
    <w:tmpl w:val="29921F00"/>
    <w:lvl w:ilvl="0" w:tplc="9962C3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45B8E"/>
    <w:multiLevelType w:val="hybridMultilevel"/>
    <w:tmpl w:val="F96E8404"/>
    <w:lvl w:ilvl="0" w:tplc="58C86D7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7776A"/>
    <w:multiLevelType w:val="hybridMultilevel"/>
    <w:tmpl w:val="8CC02F7E"/>
    <w:lvl w:ilvl="0" w:tplc="F3467C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D2BE2"/>
    <w:multiLevelType w:val="hybridMultilevel"/>
    <w:tmpl w:val="3B3A740A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58817987">
    <w:abstractNumId w:val="10"/>
  </w:num>
  <w:num w:numId="2" w16cid:durableId="312178129">
    <w:abstractNumId w:val="11"/>
  </w:num>
  <w:num w:numId="3" w16cid:durableId="1758166972">
    <w:abstractNumId w:val="12"/>
  </w:num>
  <w:num w:numId="4" w16cid:durableId="113523723">
    <w:abstractNumId w:val="28"/>
  </w:num>
  <w:num w:numId="5" w16cid:durableId="1873226264">
    <w:abstractNumId w:val="29"/>
  </w:num>
  <w:num w:numId="6" w16cid:durableId="371658929">
    <w:abstractNumId w:val="22"/>
  </w:num>
  <w:num w:numId="7" w16cid:durableId="1652368460">
    <w:abstractNumId w:val="19"/>
  </w:num>
  <w:num w:numId="8" w16cid:durableId="2144302550">
    <w:abstractNumId w:val="15"/>
  </w:num>
  <w:num w:numId="9" w16cid:durableId="2061896272">
    <w:abstractNumId w:val="18"/>
  </w:num>
  <w:num w:numId="10" w16cid:durableId="883298021">
    <w:abstractNumId w:val="13"/>
  </w:num>
  <w:num w:numId="11" w16cid:durableId="330790705">
    <w:abstractNumId w:val="31"/>
  </w:num>
  <w:num w:numId="12" w16cid:durableId="293564662">
    <w:abstractNumId w:val="24"/>
  </w:num>
  <w:num w:numId="13" w16cid:durableId="1368602746">
    <w:abstractNumId w:val="20"/>
  </w:num>
  <w:num w:numId="14" w16cid:durableId="1741059932">
    <w:abstractNumId w:val="32"/>
  </w:num>
  <w:num w:numId="15" w16cid:durableId="1159417525">
    <w:abstractNumId w:val="17"/>
  </w:num>
  <w:num w:numId="16" w16cid:durableId="2045905317">
    <w:abstractNumId w:val="14"/>
  </w:num>
  <w:num w:numId="17" w16cid:durableId="96195686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9793206">
    <w:abstractNumId w:val="27"/>
  </w:num>
  <w:num w:numId="19" w16cid:durableId="979766210">
    <w:abstractNumId w:val="26"/>
  </w:num>
  <w:num w:numId="20" w16cid:durableId="1974170430">
    <w:abstractNumId w:val="16"/>
  </w:num>
  <w:num w:numId="21" w16cid:durableId="1714771683">
    <w:abstractNumId w:val="8"/>
  </w:num>
  <w:num w:numId="22" w16cid:durableId="1182432875">
    <w:abstractNumId w:val="3"/>
  </w:num>
  <w:num w:numId="23" w16cid:durableId="1474712100">
    <w:abstractNumId w:val="2"/>
  </w:num>
  <w:num w:numId="24" w16cid:durableId="2089571935">
    <w:abstractNumId w:val="1"/>
  </w:num>
  <w:num w:numId="25" w16cid:durableId="1138572344">
    <w:abstractNumId w:val="0"/>
  </w:num>
  <w:num w:numId="26" w16cid:durableId="997224630">
    <w:abstractNumId w:val="9"/>
  </w:num>
  <w:num w:numId="27" w16cid:durableId="464466063">
    <w:abstractNumId w:val="7"/>
  </w:num>
  <w:num w:numId="28" w16cid:durableId="182717051">
    <w:abstractNumId w:val="6"/>
  </w:num>
  <w:num w:numId="29" w16cid:durableId="2022122288">
    <w:abstractNumId w:val="5"/>
  </w:num>
  <w:num w:numId="30" w16cid:durableId="1149906710">
    <w:abstractNumId w:val="4"/>
  </w:num>
  <w:num w:numId="31" w16cid:durableId="472061197">
    <w:abstractNumId w:val="25"/>
  </w:num>
  <w:num w:numId="32" w16cid:durableId="2091460595">
    <w:abstractNumId w:val="30"/>
  </w:num>
  <w:num w:numId="33" w16cid:durableId="16597710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A5"/>
    <w:rsid w:val="00001037"/>
    <w:rsid w:val="00002DAE"/>
    <w:rsid w:val="0000425F"/>
    <w:rsid w:val="000061B7"/>
    <w:rsid w:val="0001348E"/>
    <w:rsid w:val="0001421C"/>
    <w:rsid w:val="00015E58"/>
    <w:rsid w:val="000200E2"/>
    <w:rsid w:val="00020642"/>
    <w:rsid w:val="000230FE"/>
    <w:rsid w:val="00024174"/>
    <w:rsid w:val="00026414"/>
    <w:rsid w:val="00036521"/>
    <w:rsid w:val="000427BD"/>
    <w:rsid w:val="00044104"/>
    <w:rsid w:val="00044C92"/>
    <w:rsid w:val="000476A4"/>
    <w:rsid w:val="000523F2"/>
    <w:rsid w:val="0005662C"/>
    <w:rsid w:val="0005765B"/>
    <w:rsid w:val="0005786B"/>
    <w:rsid w:val="00057951"/>
    <w:rsid w:val="00061F31"/>
    <w:rsid w:val="000649CD"/>
    <w:rsid w:val="000669A4"/>
    <w:rsid w:val="00071AFD"/>
    <w:rsid w:val="00072A2D"/>
    <w:rsid w:val="00074B9E"/>
    <w:rsid w:val="0007702E"/>
    <w:rsid w:val="00077FAF"/>
    <w:rsid w:val="000814DF"/>
    <w:rsid w:val="0008316D"/>
    <w:rsid w:val="00083B61"/>
    <w:rsid w:val="00085306"/>
    <w:rsid w:val="00087AB9"/>
    <w:rsid w:val="00087D2F"/>
    <w:rsid w:val="00087D68"/>
    <w:rsid w:val="00091DB6"/>
    <w:rsid w:val="000948BC"/>
    <w:rsid w:val="000A091F"/>
    <w:rsid w:val="000A25E3"/>
    <w:rsid w:val="000A599F"/>
    <w:rsid w:val="000A6349"/>
    <w:rsid w:val="000A7CE4"/>
    <w:rsid w:val="000B135A"/>
    <w:rsid w:val="000B1D83"/>
    <w:rsid w:val="000B4A8E"/>
    <w:rsid w:val="000C015F"/>
    <w:rsid w:val="000C02E5"/>
    <w:rsid w:val="000C15CE"/>
    <w:rsid w:val="000C2701"/>
    <w:rsid w:val="000C2DC4"/>
    <w:rsid w:val="000C44C2"/>
    <w:rsid w:val="000C4F9A"/>
    <w:rsid w:val="000C6565"/>
    <w:rsid w:val="000D1170"/>
    <w:rsid w:val="000D4045"/>
    <w:rsid w:val="000D6C75"/>
    <w:rsid w:val="000E2694"/>
    <w:rsid w:val="000E2DDA"/>
    <w:rsid w:val="000E579B"/>
    <w:rsid w:val="000E6366"/>
    <w:rsid w:val="000F3C28"/>
    <w:rsid w:val="000F514F"/>
    <w:rsid w:val="000F6BA1"/>
    <w:rsid w:val="00101BDC"/>
    <w:rsid w:val="00102349"/>
    <w:rsid w:val="00103674"/>
    <w:rsid w:val="00104995"/>
    <w:rsid w:val="00107DCD"/>
    <w:rsid w:val="001107CB"/>
    <w:rsid w:val="00110DFA"/>
    <w:rsid w:val="001125E2"/>
    <w:rsid w:val="00120BC9"/>
    <w:rsid w:val="00120F3B"/>
    <w:rsid w:val="0012157B"/>
    <w:rsid w:val="00122E05"/>
    <w:rsid w:val="0013034E"/>
    <w:rsid w:val="00130DF1"/>
    <w:rsid w:val="00131958"/>
    <w:rsid w:val="00131E04"/>
    <w:rsid w:val="00135463"/>
    <w:rsid w:val="00135E8C"/>
    <w:rsid w:val="0014241F"/>
    <w:rsid w:val="001503F7"/>
    <w:rsid w:val="00151EE5"/>
    <w:rsid w:val="001558E6"/>
    <w:rsid w:val="001563E1"/>
    <w:rsid w:val="00164594"/>
    <w:rsid w:val="00167EA9"/>
    <w:rsid w:val="001700F9"/>
    <w:rsid w:val="00171276"/>
    <w:rsid w:val="00171C25"/>
    <w:rsid w:val="00173BD5"/>
    <w:rsid w:val="00175F4F"/>
    <w:rsid w:val="00175FB1"/>
    <w:rsid w:val="001829A6"/>
    <w:rsid w:val="00183008"/>
    <w:rsid w:val="00183212"/>
    <w:rsid w:val="00187BBB"/>
    <w:rsid w:val="001A1B71"/>
    <w:rsid w:val="001A1ECC"/>
    <w:rsid w:val="001A29E0"/>
    <w:rsid w:val="001A54B7"/>
    <w:rsid w:val="001B0291"/>
    <w:rsid w:val="001B3401"/>
    <w:rsid w:val="001B4486"/>
    <w:rsid w:val="001B476E"/>
    <w:rsid w:val="001B6167"/>
    <w:rsid w:val="001C35DC"/>
    <w:rsid w:val="001C6155"/>
    <w:rsid w:val="001D2F95"/>
    <w:rsid w:val="001D3EB4"/>
    <w:rsid w:val="001D5708"/>
    <w:rsid w:val="001D5CF8"/>
    <w:rsid w:val="001D6C75"/>
    <w:rsid w:val="001E1006"/>
    <w:rsid w:val="001E1A69"/>
    <w:rsid w:val="001E76A6"/>
    <w:rsid w:val="001F445F"/>
    <w:rsid w:val="001F51F5"/>
    <w:rsid w:val="0020006A"/>
    <w:rsid w:val="0020375E"/>
    <w:rsid w:val="002054B5"/>
    <w:rsid w:val="002061A0"/>
    <w:rsid w:val="002069B1"/>
    <w:rsid w:val="00213199"/>
    <w:rsid w:val="00215263"/>
    <w:rsid w:val="0021544A"/>
    <w:rsid w:val="00215DE0"/>
    <w:rsid w:val="002170E2"/>
    <w:rsid w:val="00223259"/>
    <w:rsid w:val="0022327F"/>
    <w:rsid w:val="002249A1"/>
    <w:rsid w:val="002256D3"/>
    <w:rsid w:val="00225E1E"/>
    <w:rsid w:val="0022606F"/>
    <w:rsid w:val="00230AF7"/>
    <w:rsid w:val="00236450"/>
    <w:rsid w:val="00236508"/>
    <w:rsid w:val="00236596"/>
    <w:rsid w:val="00242E15"/>
    <w:rsid w:val="0024459C"/>
    <w:rsid w:val="00245008"/>
    <w:rsid w:val="0024546E"/>
    <w:rsid w:val="00250B71"/>
    <w:rsid w:val="00251DAF"/>
    <w:rsid w:val="00257D35"/>
    <w:rsid w:val="00260293"/>
    <w:rsid w:val="00260C1A"/>
    <w:rsid w:val="0026197F"/>
    <w:rsid w:val="002630C7"/>
    <w:rsid w:val="002667A6"/>
    <w:rsid w:val="00267219"/>
    <w:rsid w:val="00271E41"/>
    <w:rsid w:val="00272A40"/>
    <w:rsid w:val="00274312"/>
    <w:rsid w:val="00276CA8"/>
    <w:rsid w:val="00283F55"/>
    <w:rsid w:val="00284CE7"/>
    <w:rsid w:val="00291852"/>
    <w:rsid w:val="00291B11"/>
    <w:rsid w:val="00291E21"/>
    <w:rsid w:val="00292155"/>
    <w:rsid w:val="00292382"/>
    <w:rsid w:val="002939D7"/>
    <w:rsid w:val="00294211"/>
    <w:rsid w:val="002A0C91"/>
    <w:rsid w:val="002A3750"/>
    <w:rsid w:val="002A37A8"/>
    <w:rsid w:val="002A6632"/>
    <w:rsid w:val="002B0656"/>
    <w:rsid w:val="002B08F6"/>
    <w:rsid w:val="002B0C20"/>
    <w:rsid w:val="002B529D"/>
    <w:rsid w:val="002C0CA6"/>
    <w:rsid w:val="002C38B8"/>
    <w:rsid w:val="002C56D6"/>
    <w:rsid w:val="002C6298"/>
    <w:rsid w:val="002C6BE0"/>
    <w:rsid w:val="002D3E3F"/>
    <w:rsid w:val="002D46B7"/>
    <w:rsid w:val="002D4A10"/>
    <w:rsid w:val="002D5C6C"/>
    <w:rsid w:val="002D6179"/>
    <w:rsid w:val="002D6DEE"/>
    <w:rsid w:val="002F3A92"/>
    <w:rsid w:val="002F436F"/>
    <w:rsid w:val="002F7111"/>
    <w:rsid w:val="002F752F"/>
    <w:rsid w:val="0030044A"/>
    <w:rsid w:val="00303A1A"/>
    <w:rsid w:val="0030491C"/>
    <w:rsid w:val="00304F81"/>
    <w:rsid w:val="00307E75"/>
    <w:rsid w:val="00307FC3"/>
    <w:rsid w:val="00313335"/>
    <w:rsid w:val="00314F0D"/>
    <w:rsid w:val="00320813"/>
    <w:rsid w:val="00320AFF"/>
    <w:rsid w:val="00322662"/>
    <w:rsid w:val="00322D15"/>
    <w:rsid w:val="003231CB"/>
    <w:rsid w:val="00323233"/>
    <w:rsid w:val="00324CD1"/>
    <w:rsid w:val="003263A0"/>
    <w:rsid w:val="003300BE"/>
    <w:rsid w:val="00331200"/>
    <w:rsid w:val="0033455B"/>
    <w:rsid w:val="00334AB3"/>
    <w:rsid w:val="00336346"/>
    <w:rsid w:val="00336571"/>
    <w:rsid w:val="003365FE"/>
    <w:rsid w:val="003403EB"/>
    <w:rsid w:val="0034126B"/>
    <w:rsid w:val="00343615"/>
    <w:rsid w:val="00343E60"/>
    <w:rsid w:val="003450B4"/>
    <w:rsid w:val="00354F8C"/>
    <w:rsid w:val="003554FE"/>
    <w:rsid w:val="00361CFC"/>
    <w:rsid w:val="0036210E"/>
    <w:rsid w:val="00362855"/>
    <w:rsid w:val="00363FF8"/>
    <w:rsid w:val="00366C3C"/>
    <w:rsid w:val="00367E88"/>
    <w:rsid w:val="00370875"/>
    <w:rsid w:val="003733F8"/>
    <w:rsid w:val="00373F8F"/>
    <w:rsid w:val="00374E20"/>
    <w:rsid w:val="0037518D"/>
    <w:rsid w:val="00385830"/>
    <w:rsid w:val="00387062"/>
    <w:rsid w:val="00387FB5"/>
    <w:rsid w:val="00392260"/>
    <w:rsid w:val="00392D84"/>
    <w:rsid w:val="0039366B"/>
    <w:rsid w:val="003941A5"/>
    <w:rsid w:val="003959EF"/>
    <w:rsid w:val="003964B7"/>
    <w:rsid w:val="003A10D5"/>
    <w:rsid w:val="003A113E"/>
    <w:rsid w:val="003A1EC0"/>
    <w:rsid w:val="003A2F1B"/>
    <w:rsid w:val="003A4B75"/>
    <w:rsid w:val="003A579F"/>
    <w:rsid w:val="003A668C"/>
    <w:rsid w:val="003A690C"/>
    <w:rsid w:val="003A7077"/>
    <w:rsid w:val="003B1A46"/>
    <w:rsid w:val="003B35AD"/>
    <w:rsid w:val="003B4FE9"/>
    <w:rsid w:val="003B5802"/>
    <w:rsid w:val="003B627E"/>
    <w:rsid w:val="003B69C5"/>
    <w:rsid w:val="003C13BE"/>
    <w:rsid w:val="003C33A4"/>
    <w:rsid w:val="003C7660"/>
    <w:rsid w:val="003D1A35"/>
    <w:rsid w:val="003D1DFB"/>
    <w:rsid w:val="003D6776"/>
    <w:rsid w:val="003D69EA"/>
    <w:rsid w:val="003E12F9"/>
    <w:rsid w:val="003E4904"/>
    <w:rsid w:val="003E5189"/>
    <w:rsid w:val="003F04A4"/>
    <w:rsid w:val="003F12A5"/>
    <w:rsid w:val="003F2EE1"/>
    <w:rsid w:val="003F3C04"/>
    <w:rsid w:val="003F4E3C"/>
    <w:rsid w:val="003F6A68"/>
    <w:rsid w:val="00400EB3"/>
    <w:rsid w:val="0040642F"/>
    <w:rsid w:val="00410527"/>
    <w:rsid w:val="00410BD1"/>
    <w:rsid w:val="004114D0"/>
    <w:rsid w:val="0041313C"/>
    <w:rsid w:val="004141B4"/>
    <w:rsid w:val="00416084"/>
    <w:rsid w:val="00416DDD"/>
    <w:rsid w:val="0042132F"/>
    <w:rsid w:val="00421B38"/>
    <w:rsid w:val="004226D3"/>
    <w:rsid w:val="004229D5"/>
    <w:rsid w:val="004263A2"/>
    <w:rsid w:val="00431944"/>
    <w:rsid w:val="00443B15"/>
    <w:rsid w:val="00451CA3"/>
    <w:rsid w:val="00454578"/>
    <w:rsid w:val="004548E0"/>
    <w:rsid w:val="0045790C"/>
    <w:rsid w:val="00466713"/>
    <w:rsid w:val="00470DDB"/>
    <w:rsid w:val="0047111A"/>
    <w:rsid w:val="0047340D"/>
    <w:rsid w:val="0047568E"/>
    <w:rsid w:val="004764E3"/>
    <w:rsid w:val="004815F5"/>
    <w:rsid w:val="00487140"/>
    <w:rsid w:val="0049067B"/>
    <w:rsid w:val="00490C99"/>
    <w:rsid w:val="0049130F"/>
    <w:rsid w:val="004928A6"/>
    <w:rsid w:val="00493122"/>
    <w:rsid w:val="004A3C08"/>
    <w:rsid w:val="004A3F41"/>
    <w:rsid w:val="004A6D7A"/>
    <w:rsid w:val="004B3396"/>
    <w:rsid w:val="004B5B32"/>
    <w:rsid w:val="004B6204"/>
    <w:rsid w:val="004C1F3F"/>
    <w:rsid w:val="004C2AE2"/>
    <w:rsid w:val="004D0B1D"/>
    <w:rsid w:val="004D34D3"/>
    <w:rsid w:val="004E04D2"/>
    <w:rsid w:val="004E1DD2"/>
    <w:rsid w:val="004E438B"/>
    <w:rsid w:val="004E4FFF"/>
    <w:rsid w:val="004E594F"/>
    <w:rsid w:val="004E735F"/>
    <w:rsid w:val="004F337D"/>
    <w:rsid w:val="004F3905"/>
    <w:rsid w:val="004F3B6B"/>
    <w:rsid w:val="004F4E08"/>
    <w:rsid w:val="004F5127"/>
    <w:rsid w:val="004F512B"/>
    <w:rsid w:val="004F6634"/>
    <w:rsid w:val="004F6C7F"/>
    <w:rsid w:val="004F6F00"/>
    <w:rsid w:val="004F7DDE"/>
    <w:rsid w:val="00500738"/>
    <w:rsid w:val="005013E6"/>
    <w:rsid w:val="00505C83"/>
    <w:rsid w:val="0050646C"/>
    <w:rsid w:val="0051269D"/>
    <w:rsid w:val="00512988"/>
    <w:rsid w:val="00515697"/>
    <w:rsid w:val="00520DFE"/>
    <w:rsid w:val="00521178"/>
    <w:rsid w:val="00524E5C"/>
    <w:rsid w:val="005253C2"/>
    <w:rsid w:val="00527445"/>
    <w:rsid w:val="005316C2"/>
    <w:rsid w:val="0053255D"/>
    <w:rsid w:val="00536C15"/>
    <w:rsid w:val="00540AD0"/>
    <w:rsid w:val="00544357"/>
    <w:rsid w:val="0054606C"/>
    <w:rsid w:val="00547888"/>
    <w:rsid w:val="00547A16"/>
    <w:rsid w:val="00547F1A"/>
    <w:rsid w:val="0055039F"/>
    <w:rsid w:val="005551B7"/>
    <w:rsid w:val="0055781C"/>
    <w:rsid w:val="0056287C"/>
    <w:rsid w:val="00566CD0"/>
    <w:rsid w:val="005715BF"/>
    <w:rsid w:val="00574958"/>
    <w:rsid w:val="00575FD1"/>
    <w:rsid w:val="00576F5C"/>
    <w:rsid w:val="00576FCB"/>
    <w:rsid w:val="00580A0C"/>
    <w:rsid w:val="00580C31"/>
    <w:rsid w:val="00582071"/>
    <w:rsid w:val="00582D66"/>
    <w:rsid w:val="00586E42"/>
    <w:rsid w:val="0059214F"/>
    <w:rsid w:val="005955BA"/>
    <w:rsid w:val="00595608"/>
    <w:rsid w:val="005A03D8"/>
    <w:rsid w:val="005A3455"/>
    <w:rsid w:val="005A3F9D"/>
    <w:rsid w:val="005A5224"/>
    <w:rsid w:val="005A72FE"/>
    <w:rsid w:val="005A7BBD"/>
    <w:rsid w:val="005B04DD"/>
    <w:rsid w:val="005B1CCE"/>
    <w:rsid w:val="005B4FA0"/>
    <w:rsid w:val="005B6318"/>
    <w:rsid w:val="005B635E"/>
    <w:rsid w:val="005C0225"/>
    <w:rsid w:val="005C0D73"/>
    <w:rsid w:val="005C4D55"/>
    <w:rsid w:val="005C7E7D"/>
    <w:rsid w:val="005D091F"/>
    <w:rsid w:val="005D0A13"/>
    <w:rsid w:val="005D5CEE"/>
    <w:rsid w:val="005D5FC2"/>
    <w:rsid w:val="005D6F49"/>
    <w:rsid w:val="005E148D"/>
    <w:rsid w:val="005E1CE5"/>
    <w:rsid w:val="005E2B08"/>
    <w:rsid w:val="005E7099"/>
    <w:rsid w:val="005E785D"/>
    <w:rsid w:val="005E7D79"/>
    <w:rsid w:val="005F7D61"/>
    <w:rsid w:val="0060238C"/>
    <w:rsid w:val="00606E6C"/>
    <w:rsid w:val="00610519"/>
    <w:rsid w:val="00612E0A"/>
    <w:rsid w:val="00614389"/>
    <w:rsid w:val="00614665"/>
    <w:rsid w:val="006202C0"/>
    <w:rsid w:val="00625B42"/>
    <w:rsid w:val="00631B0E"/>
    <w:rsid w:val="00634114"/>
    <w:rsid w:val="006360EB"/>
    <w:rsid w:val="00636B1A"/>
    <w:rsid w:val="00640C40"/>
    <w:rsid w:val="00643B3F"/>
    <w:rsid w:val="00643E18"/>
    <w:rsid w:val="006458E1"/>
    <w:rsid w:val="00645921"/>
    <w:rsid w:val="00650019"/>
    <w:rsid w:val="0065110B"/>
    <w:rsid w:val="00651456"/>
    <w:rsid w:val="00655091"/>
    <w:rsid w:val="006616D7"/>
    <w:rsid w:val="006628E8"/>
    <w:rsid w:val="00663E05"/>
    <w:rsid w:val="00664B0A"/>
    <w:rsid w:val="006662B0"/>
    <w:rsid w:val="00674B8B"/>
    <w:rsid w:val="00676784"/>
    <w:rsid w:val="006815C4"/>
    <w:rsid w:val="006835DE"/>
    <w:rsid w:val="00684121"/>
    <w:rsid w:val="006848FE"/>
    <w:rsid w:val="00685EEC"/>
    <w:rsid w:val="006860AA"/>
    <w:rsid w:val="006862A7"/>
    <w:rsid w:val="006879A7"/>
    <w:rsid w:val="006A146C"/>
    <w:rsid w:val="006A26DC"/>
    <w:rsid w:val="006A2C16"/>
    <w:rsid w:val="006A62BF"/>
    <w:rsid w:val="006B3AE8"/>
    <w:rsid w:val="006B51DB"/>
    <w:rsid w:val="006B688A"/>
    <w:rsid w:val="006B71DC"/>
    <w:rsid w:val="006B7510"/>
    <w:rsid w:val="006C20BC"/>
    <w:rsid w:val="006C32F8"/>
    <w:rsid w:val="006C5596"/>
    <w:rsid w:val="006D057B"/>
    <w:rsid w:val="006D12EC"/>
    <w:rsid w:val="006D1C49"/>
    <w:rsid w:val="006D58C9"/>
    <w:rsid w:val="006D6310"/>
    <w:rsid w:val="006D78B9"/>
    <w:rsid w:val="006E26A6"/>
    <w:rsid w:val="006E411C"/>
    <w:rsid w:val="006F21AA"/>
    <w:rsid w:val="006F3EDD"/>
    <w:rsid w:val="006F5FF2"/>
    <w:rsid w:val="006F76F2"/>
    <w:rsid w:val="007012D2"/>
    <w:rsid w:val="0070387F"/>
    <w:rsid w:val="00704946"/>
    <w:rsid w:val="00704D1E"/>
    <w:rsid w:val="00711432"/>
    <w:rsid w:val="00711F4C"/>
    <w:rsid w:val="00716244"/>
    <w:rsid w:val="0071754C"/>
    <w:rsid w:val="00720A5F"/>
    <w:rsid w:val="00722A4B"/>
    <w:rsid w:val="007271E2"/>
    <w:rsid w:val="00731731"/>
    <w:rsid w:val="0073296A"/>
    <w:rsid w:val="00732F88"/>
    <w:rsid w:val="00732FE1"/>
    <w:rsid w:val="007372E9"/>
    <w:rsid w:val="00746E96"/>
    <w:rsid w:val="00750DAD"/>
    <w:rsid w:val="00751536"/>
    <w:rsid w:val="00753AB2"/>
    <w:rsid w:val="007563BE"/>
    <w:rsid w:val="00760A11"/>
    <w:rsid w:val="00763351"/>
    <w:rsid w:val="00766464"/>
    <w:rsid w:val="00771835"/>
    <w:rsid w:val="00773649"/>
    <w:rsid w:val="00775F1E"/>
    <w:rsid w:val="007774CC"/>
    <w:rsid w:val="0078348D"/>
    <w:rsid w:val="007872D8"/>
    <w:rsid w:val="00792E98"/>
    <w:rsid w:val="00795FBB"/>
    <w:rsid w:val="007976FB"/>
    <w:rsid w:val="007A24E1"/>
    <w:rsid w:val="007A3EBD"/>
    <w:rsid w:val="007C0498"/>
    <w:rsid w:val="007C2947"/>
    <w:rsid w:val="007C51B2"/>
    <w:rsid w:val="007C7602"/>
    <w:rsid w:val="007D3CE6"/>
    <w:rsid w:val="007D5138"/>
    <w:rsid w:val="007D54DB"/>
    <w:rsid w:val="007E0A7B"/>
    <w:rsid w:val="007E1A32"/>
    <w:rsid w:val="007E4275"/>
    <w:rsid w:val="007F252F"/>
    <w:rsid w:val="007F2B5D"/>
    <w:rsid w:val="00803701"/>
    <w:rsid w:val="00805958"/>
    <w:rsid w:val="00806034"/>
    <w:rsid w:val="00806699"/>
    <w:rsid w:val="008110DE"/>
    <w:rsid w:val="0081291A"/>
    <w:rsid w:val="00812AF1"/>
    <w:rsid w:val="008130DF"/>
    <w:rsid w:val="008176F2"/>
    <w:rsid w:val="00817A66"/>
    <w:rsid w:val="00822317"/>
    <w:rsid w:val="0082277B"/>
    <w:rsid w:val="00827553"/>
    <w:rsid w:val="008315CE"/>
    <w:rsid w:val="008328FC"/>
    <w:rsid w:val="00841A66"/>
    <w:rsid w:val="00843874"/>
    <w:rsid w:val="0084637C"/>
    <w:rsid w:val="00846BF7"/>
    <w:rsid w:val="00851179"/>
    <w:rsid w:val="00851E3B"/>
    <w:rsid w:val="00852D97"/>
    <w:rsid w:val="0085312D"/>
    <w:rsid w:val="008532F2"/>
    <w:rsid w:val="00853415"/>
    <w:rsid w:val="00853982"/>
    <w:rsid w:val="008559F4"/>
    <w:rsid w:val="008617EC"/>
    <w:rsid w:val="00862D36"/>
    <w:rsid w:val="0086654C"/>
    <w:rsid w:val="00870EAC"/>
    <w:rsid w:val="00871D3D"/>
    <w:rsid w:val="0087380C"/>
    <w:rsid w:val="008739D7"/>
    <w:rsid w:val="00874F63"/>
    <w:rsid w:val="00882C48"/>
    <w:rsid w:val="0088373D"/>
    <w:rsid w:val="00884291"/>
    <w:rsid w:val="00884701"/>
    <w:rsid w:val="008A008F"/>
    <w:rsid w:val="008A01FA"/>
    <w:rsid w:val="008A0CC7"/>
    <w:rsid w:val="008A1D0E"/>
    <w:rsid w:val="008A462D"/>
    <w:rsid w:val="008A4F3B"/>
    <w:rsid w:val="008A6D1A"/>
    <w:rsid w:val="008B18E7"/>
    <w:rsid w:val="008B262B"/>
    <w:rsid w:val="008B2894"/>
    <w:rsid w:val="008B5CC9"/>
    <w:rsid w:val="008C3864"/>
    <w:rsid w:val="008D3C7C"/>
    <w:rsid w:val="008D5F38"/>
    <w:rsid w:val="008D67E2"/>
    <w:rsid w:val="008E1952"/>
    <w:rsid w:val="008E3181"/>
    <w:rsid w:val="008E3385"/>
    <w:rsid w:val="008E6DD7"/>
    <w:rsid w:val="008F286D"/>
    <w:rsid w:val="00901F49"/>
    <w:rsid w:val="00905623"/>
    <w:rsid w:val="009066DF"/>
    <w:rsid w:val="0091015C"/>
    <w:rsid w:val="00911101"/>
    <w:rsid w:val="009120E7"/>
    <w:rsid w:val="00913FB1"/>
    <w:rsid w:val="009165E9"/>
    <w:rsid w:val="00922EAD"/>
    <w:rsid w:val="00927A23"/>
    <w:rsid w:val="009302F2"/>
    <w:rsid w:val="0093436D"/>
    <w:rsid w:val="00935D08"/>
    <w:rsid w:val="00940D8C"/>
    <w:rsid w:val="00944B66"/>
    <w:rsid w:val="0094717B"/>
    <w:rsid w:val="00953FCB"/>
    <w:rsid w:val="00954CE6"/>
    <w:rsid w:val="00956F2F"/>
    <w:rsid w:val="009576FA"/>
    <w:rsid w:val="009609CB"/>
    <w:rsid w:val="00970412"/>
    <w:rsid w:val="00974098"/>
    <w:rsid w:val="00975B5B"/>
    <w:rsid w:val="00975D94"/>
    <w:rsid w:val="0097667F"/>
    <w:rsid w:val="00981237"/>
    <w:rsid w:val="00983810"/>
    <w:rsid w:val="00986260"/>
    <w:rsid w:val="00990213"/>
    <w:rsid w:val="00990476"/>
    <w:rsid w:val="00990A2F"/>
    <w:rsid w:val="00990ED1"/>
    <w:rsid w:val="00991BB9"/>
    <w:rsid w:val="009A1439"/>
    <w:rsid w:val="009B16D4"/>
    <w:rsid w:val="009B1888"/>
    <w:rsid w:val="009B2519"/>
    <w:rsid w:val="009B4786"/>
    <w:rsid w:val="009C0751"/>
    <w:rsid w:val="009C1C1C"/>
    <w:rsid w:val="009C53E0"/>
    <w:rsid w:val="009C7231"/>
    <w:rsid w:val="009D0F38"/>
    <w:rsid w:val="009D2022"/>
    <w:rsid w:val="009D46BC"/>
    <w:rsid w:val="009D5213"/>
    <w:rsid w:val="009D5789"/>
    <w:rsid w:val="009D61ED"/>
    <w:rsid w:val="009D65BE"/>
    <w:rsid w:val="009E170C"/>
    <w:rsid w:val="009E6DE1"/>
    <w:rsid w:val="009F0236"/>
    <w:rsid w:val="009F0CE0"/>
    <w:rsid w:val="009F3BB8"/>
    <w:rsid w:val="00A00571"/>
    <w:rsid w:val="00A014E8"/>
    <w:rsid w:val="00A01AB4"/>
    <w:rsid w:val="00A03480"/>
    <w:rsid w:val="00A04285"/>
    <w:rsid w:val="00A0641B"/>
    <w:rsid w:val="00A066D6"/>
    <w:rsid w:val="00A102B4"/>
    <w:rsid w:val="00A11563"/>
    <w:rsid w:val="00A1440E"/>
    <w:rsid w:val="00A20707"/>
    <w:rsid w:val="00A23CB4"/>
    <w:rsid w:val="00A2598D"/>
    <w:rsid w:val="00A3034E"/>
    <w:rsid w:val="00A30506"/>
    <w:rsid w:val="00A339E1"/>
    <w:rsid w:val="00A35F20"/>
    <w:rsid w:val="00A36CBD"/>
    <w:rsid w:val="00A40B98"/>
    <w:rsid w:val="00A4239F"/>
    <w:rsid w:val="00A42620"/>
    <w:rsid w:val="00A44439"/>
    <w:rsid w:val="00A557E2"/>
    <w:rsid w:val="00A56E67"/>
    <w:rsid w:val="00A66DBF"/>
    <w:rsid w:val="00A70313"/>
    <w:rsid w:val="00A71DAA"/>
    <w:rsid w:val="00A71E95"/>
    <w:rsid w:val="00A74655"/>
    <w:rsid w:val="00A81144"/>
    <w:rsid w:val="00A81E90"/>
    <w:rsid w:val="00A959E9"/>
    <w:rsid w:val="00A962EB"/>
    <w:rsid w:val="00A970B8"/>
    <w:rsid w:val="00AA4473"/>
    <w:rsid w:val="00AA44C1"/>
    <w:rsid w:val="00AA7964"/>
    <w:rsid w:val="00AB160E"/>
    <w:rsid w:val="00AB3518"/>
    <w:rsid w:val="00AB7343"/>
    <w:rsid w:val="00AB7F99"/>
    <w:rsid w:val="00AC0E2F"/>
    <w:rsid w:val="00AC418F"/>
    <w:rsid w:val="00AC74A8"/>
    <w:rsid w:val="00AD2D98"/>
    <w:rsid w:val="00AD572B"/>
    <w:rsid w:val="00AD57B6"/>
    <w:rsid w:val="00AD6D86"/>
    <w:rsid w:val="00AE00B7"/>
    <w:rsid w:val="00AE6442"/>
    <w:rsid w:val="00AF018A"/>
    <w:rsid w:val="00AF148F"/>
    <w:rsid w:val="00AF14E9"/>
    <w:rsid w:val="00AF7135"/>
    <w:rsid w:val="00B0173C"/>
    <w:rsid w:val="00B01DC7"/>
    <w:rsid w:val="00B020A0"/>
    <w:rsid w:val="00B02B4C"/>
    <w:rsid w:val="00B0451A"/>
    <w:rsid w:val="00B053FE"/>
    <w:rsid w:val="00B061B9"/>
    <w:rsid w:val="00B101D9"/>
    <w:rsid w:val="00B14C64"/>
    <w:rsid w:val="00B21AFD"/>
    <w:rsid w:val="00B22844"/>
    <w:rsid w:val="00B22B1B"/>
    <w:rsid w:val="00B26911"/>
    <w:rsid w:val="00B27901"/>
    <w:rsid w:val="00B307AD"/>
    <w:rsid w:val="00B3084A"/>
    <w:rsid w:val="00B33A54"/>
    <w:rsid w:val="00B343A3"/>
    <w:rsid w:val="00B34AF2"/>
    <w:rsid w:val="00B37D33"/>
    <w:rsid w:val="00B4223A"/>
    <w:rsid w:val="00B43A2C"/>
    <w:rsid w:val="00B440F4"/>
    <w:rsid w:val="00B449BF"/>
    <w:rsid w:val="00B46D1F"/>
    <w:rsid w:val="00B51522"/>
    <w:rsid w:val="00B53065"/>
    <w:rsid w:val="00B61ADE"/>
    <w:rsid w:val="00B623CF"/>
    <w:rsid w:val="00B62842"/>
    <w:rsid w:val="00B67582"/>
    <w:rsid w:val="00B70928"/>
    <w:rsid w:val="00B7130A"/>
    <w:rsid w:val="00B72B27"/>
    <w:rsid w:val="00B73DEC"/>
    <w:rsid w:val="00B7628E"/>
    <w:rsid w:val="00B76846"/>
    <w:rsid w:val="00B81A52"/>
    <w:rsid w:val="00B8453B"/>
    <w:rsid w:val="00B84AE8"/>
    <w:rsid w:val="00B87B16"/>
    <w:rsid w:val="00B90C4A"/>
    <w:rsid w:val="00B92A45"/>
    <w:rsid w:val="00B94888"/>
    <w:rsid w:val="00B95E05"/>
    <w:rsid w:val="00BA0A26"/>
    <w:rsid w:val="00BA0FAE"/>
    <w:rsid w:val="00BA2A39"/>
    <w:rsid w:val="00BA3966"/>
    <w:rsid w:val="00BA6F49"/>
    <w:rsid w:val="00BA732D"/>
    <w:rsid w:val="00BA7392"/>
    <w:rsid w:val="00BB0457"/>
    <w:rsid w:val="00BB3423"/>
    <w:rsid w:val="00BB372B"/>
    <w:rsid w:val="00BB3869"/>
    <w:rsid w:val="00BB4AFD"/>
    <w:rsid w:val="00BB597C"/>
    <w:rsid w:val="00BB6DEE"/>
    <w:rsid w:val="00BC0B3B"/>
    <w:rsid w:val="00BC1632"/>
    <w:rsid w:val="00BC4C96"/>
    <w:rsid w:val="00BC56D0"/>
    <w:rsid w:val="00BC7AA7"/>
    <w:rsid w:val="00BD01AD"/>
    <w:rsid w:val="00BD11D3"/>
    <w:rsid w:val="00BD3B06"/>
    <w:rsid w:val="00BD3C0B"/>
    <w:rsid w:val="00BD557C"/>
    <w:rsid w:val="00BD59C0"/>
    <w:rsid w:val="00BD6F41"/>
    <w:rsid w:val="00BD75E7"/>
    <w:rsid w:val="00BE098A"/>
    <w:rsid w:val="00BE114C"/>
    <w:rsid w:val="00BE2173"/>
    <w:rsid w:val="00BE227C"/>
    <w:rsid w:val="00BE32E9"/>
    <w:rsid w:val="00BE3E7C"/>
    <w:rsid w:val="00BF2B52"/>
    <w:rsid w:val="00BF4CD2"/>
    <w:rsid w:val="00BF57EB"/>
    <w:rsid w:val="00BF5A49"/>
    <w:rsid w:val="00C00755"/>
    <w:rsid w:val="00C02AD0"/>
    <w:rsid w:val="00C0481F"/>
    <w:rsid w:val="00C05F8C"/>
    <w:rsid w:val="00C15C8A"/>
    <w:rsid w:val="00C171AD"/>
    <w:rsid w:val="00C22E78"/>
    <w:rsid w:val="00C23945"/>
    <w:rsid w:val="00C31B1C"/>
    <w:rsid w:val="00C3225F"/>
    <w:rsid w:val="00C35F6E"/>
    <w:rsid w:val="00C36CC9"/>
    <w:rsid w:val="00C36F90"/>
    <w:rsid w:val="00C434CD"/>
    <w:rsid w:val="00C43AB0"/>
    <w:rsid w:val="00C461A3"/>
    <w:rsid w:val="00C474F3"/>
    <w:rsid w:val="00C518CB"/>
    <w:rsid w:val="00C53381"/>
    <w:rsid w:val="00C56008"/>
    <w:rsid w:val="00C56DF4"/>
    <w:rsid w:val="00C60E77"/>
    <w:rsid w:val="00C61812"/>
    <w:rsid w:val="00C641A3"/>
    <w:rsid w:val="00C64E91"/>
    <w:rsid w:val="00C665E0"/>
    <w:rsid w:val="00C7221E"/>
    <w:rsid w:val="00C75AAE"/>
    <w:rsid w:val="00C823BD"/>
    <w:rsid w:val="00C82CE9"/>
    <w:rsid w:val="00C83423"/>
    <w:rsid w:val="00C84440"/>
    <w:rsid w:val="00C9034B"/>
    <w:rsid w:val="00C952B3"/>
    <w:rsid w:val="00CA0F7D"/>
    <w:rsid w:val="00CA4974"/>
    <w:rsid w:val="00CA5E1C"/>
    <w:rsid w:val="00CB58A7"/>
    <w:rsid w:val="00CB79C4"/>
    <w:rsid w:val="00CB7AB8"/>
    <w:rsid w:val="00CC5C5C"/>
    <w:rsid w:val="00CD06A2"/>
    <w:rsid w:val="00CE01EB"/>
    <w:rsid w:val="00CE3A31"/>
    <w:rsid w:val="00CE498E"/>
    <w:rsid w:val="00CE7E85"/>
    <w:rsid w:val="00CF11C4"/>
    <w:rsid w:val="00CF292A"/>
    <w:rsid w:val="00CF5F80"/>
    <w:rsid w:val="00D042EC"/>
    <w:rsid w:val="00D118D1"/>
    <w:rsid w:val="00D15003"/>
    <w:rsid w:val="00D17D1E"/>
    <w:rsid w:val="00D4263E"/>
    <w:rsid w:val="00D42D21"/>
    <w:rsid w:val="00D50658"/>
    <w:rsid w:val="00D50DED"/>
    <w:rsid w:val="00D51450"/>
    <w:rsid w:val="00D51E8E"/>
    <w:rsid w:val="00D52072"/>
    <w:rsid w:val="00D54223"/>
    <w:rsid w:val="00D54E0B"/>
    <w:rsid w:val="00D55CD5"/>
    <w:rsid w:val="00D56669"/>
    <w:rsid w:val="00D57611"/>
    <w:rsid w:val="00D603CD"/>
    <w:rsid w:val="00D6072C"/>
    <w:rsid w:val="00D62E6F"/>
    <w:rsid w:val="00D641F7"/>
    <w:rsid w:val="00D6673C"/>
    <w:rsid w:val="00D67354"/>
    <w:rsid w:val="00D7768D"/>
    <w:rsid w:val="00D77E47"/>
    <w:rsid w:val="00D8054B"/>
    <w:rsid w:val="00D81DE2"/>
    <w:rsid w:val="00D83FCB"/>
    <w:rsid w:val="00D85234"/>
    <w:rsid w:val="00D8709D"/>
    <w:rsid w:val="00D90B54"/>
    <w:rsid w:val="00D914C1"/>
    <w:rsid w:val="00D915E4"/>
    <w:rsid w:val="00D93178"/>
    <w:rsid w:val="00D93983"/>
    <w:rsid w:val="00D93B69"/>
    <w:rsid w:val="00D942A5"/>
    <w:rsid w:val="00D966F6"/>
    <w:rsid w:val="00D97C30"/>
    <w:rsid w:val="00DB1E6E"/>
    <w:rsid w:val="00DB1E92"/>
    <w:rsid w:val="00DB65EF"/>
    <w:rsid w:val="00DC1735"/>
    <w:rsid w:val="00DC6FC2"/>
    <w:rsid w:val="00DC7EEF"/>
    <w:rsid w:val="00DD04D5"/>
    <w:rsid w:val="00DD0863"/>
    <w:rsid w:val="00DD1104"/>
    <w:rsid w:val="00DD1D8D"/>
    <w:rsid w:val="00DD25C2"/>
    <w:rsid w:val="00DD3E43"/>
    <w:rsid w:val="00DD4568"/>
    <w:rsid w:val="00DD47DB"/>
    <w:rsid w:val="00DD6E18"/>
    <w:rsid w:val="00DE0B09"/>
    <w:rsid w:val="00DE6DDB"/>
    <w:rsid w:val="00DF2E80"/>
    <w:rsid w:val="00DF2F01"/>
    <w:rsid w:val="00DF409B"/>
    <w:rsid w:val="00DF4C8A"/>
    <w:rsid w:val="00DF6617"/>
    <w:rsid w:val="00E0006C"/>
    <w:rsid w:val="00E01E56"/>
    <w:rsid w:val="00E0236C"/>
    <w:rsid w:val="00E04C78"/>
    <w:rsid w:val="00E05B2D"/>
    <w:rsid w:val="00E06E74"/>
    <w:rsid w:val="00E07E76"/>
    <w:rsid w:val="00E10190"/>
    <w:rsid w:val="00E144C6"/>
    <w:rsid w:val="00E14833"/>
    <w:rsid w:val="00E1537D"/>
    <w:rsid w:val="00E162CB"/>
    <w:rsid w:val="00E1735E"/>
    <w:rsid w:val="00E25FE4"/>
    <w:rsid w:val="00E302C8"/>
    <w:rsid w:val="00E3070E"/>
    <w:rsid w:val="00E336A6"/>
    <w:rsid w:val="00E35618"/>
    <w:rsid w:val="00E41EA5"/>
    <w:rsid w:val="00E42DB2"/>
    <w:rsid w:val="00E44D95"/>
    <w:rsid w:val="00E517CE"/>
    <w:rsid w:val="00E541DD"/>
    <w:rsid w:val="00E60F73"/>
    <w:rsid w:val="00E62367"/>
    <w:rsid w:val="00E62CB5"/>
    <w:rsid w:val="00E6453E"/>
    <w:rsid w:val="00E64F9C"/>
    <w:rsid w:val="00E66D11"/>
    <w:rsid w:val="00E67189"/>
    <w:rsid w:val="00E674D8"/>
    <w:rsid w:val="00E67786"/>
    <w:rsid w:val="00E712A1"/>
    <w:rsid w:val="00E72502"/>
    <w:rsid w:val="00E74A3A"/>
    <w:rsid w:val="00E75E2C"/>
    <w:rsid w:val="00E7631D"/>
    <w:rsid w:val="00E76A38"/>
    <w:rsid w:val="00E80A15"/>
    <w:rsid w:val="00E84CA4"/>
    <w:rsid w:val="00E87615"/>
    <w:rsid w:val="00E90C8B"/>
    <w:rsid w:val="00E92A44"/>
    <w:rsid w:val="00E9402F"/>
    <w:rsid w:val="00EA3C2E"/>
    <w:rsid w:val="00EA584D"/>
    <w:rsid w:val="00EB03BB"/>
    <w:rsid w:val="00EB37E1"/>
    <w:rsid w:val="00EB3865"/>
    <w:rsid w:val="00EB40B8"/>
    <w:rsid w:val="00EC32B4"/>
    <w:rsid w:val="00EC3B7F"/>
    <w:rsid w:val="00EC5923"/>
    <w:rsid w:val="00EC61BA"/>
    <w:rsid w:val="00ED15D8"/>
    <w:rsid w:val="00ED5519"/>
    <w:rsid w:val="00ED5BBE"/>
    <w:rsid w:val="00ED5C7C"/>
    <w:rsid w:val="00EE1264"/>
    <w:rsid w:val="00EE4518"/>
    <w:rsid w:val="00EE72F2"/>
    <w:rsid w:val="00EF3FCD"/>
    <w:rsid w:val="00EF5179"/>
    <w:rsid w:val="00EF6307"/>
    <w:rsid w:val="00F01E25"/>
    <w:rsid w:val="00F02088"/>
    <w:rsid w:val="00F0290B"/>
    <w:rsid w:val="00F03F3A"/>
    <w:rsid w:val="00F078FD"/>
    <w:rsid w:val="00F07A4A"/>
    <w:rsid w:val="00F10046"/>
    <w:rsid w:val="00F101C8"/>
    <w:rsid w:val="00F170DB"/>
    <w:rsid w:val="00F20FA3"/>
    <w:rsid w:val="00F22E0A"/>
    <w:rsid w:val="00F302CC"/>
    <w:rsid w:val="00F50444"/>
    <w:rsid w:val="00F5443D"/>
    <w:rsid w:val="00F6048D"/>
    <w:rsid w:val="00F60FC7"/>
    <w:rsid w:val="00F62EE2"/>
    <w:rsid w:val="00F6367D"/>
    <w:rsid w:val="00F637C0"/>
    <w:rsid w:val="00F65293"/>
    <w:rsid w:val="00F657D0"/>
    <w:rsid w:val="00F668B5"/>
    <w:rsid w:val="00F71EE4"/>
    <w:rsid w:val="00F74929"/>
    <w:rsid w:val="00F75F82"/>
    <w:rsid w:val="00F76A18"/>
    <w:rsid w:val="00F811A1"/>
    <w:rsid w:val="00F8239B"/>
    <w:rsid w:val="00F83BD5"/>
    <w:rsid w:val="00F84C23"/>
    <w:rsid w:val="00F93831"/>
    <w:rsid w:val="00FA1E6D"/>
    <w:rsid w:val="00FA41D7"/>
    <w:rsid w:val="00FA5F54"/>
    <w:rsid w:val="00FA636D"/>
    <w:rsid w:val="00FA64DF"/>
    <w:rsid w:val="00FB30FF"/>
    <w:rsid w:val="00FB3CDF"/>
    <w:rsid w:val="00FB4176"/>
    <w:rsid w:val="00FB6D61"/>
    <w:rsid w:val="00FB7E0A"/>
    <w:rsid w:val="00FC1019"/>
    <w:rsid w:val="00FC24A9"/>
    <w:rsid w:val="00FC5BEA"/>
    <w:rsid w:val="00FD0734"/>
    <w:rsid w:val="00FD0A66"/>
    <w:rsid w:val="00FD145A"/>
    <w:rsid w:val="00FD4DA2"/>
    <w:rsid w:val="00FD60FF"/>
    <w:rsid w:val="00FE4E40"/>
    <w:rsid w:val="00FE5856"/>
    <w:rsid w:val="00FE6A55"/>
    <w:rsid w:val="00FE6B94"/>
    <w:rsid w:val="00FE6E4D"/>
    <w:rsid w:val="00FE6F3D"/>
    <w:rsid w:val="00FF0090"/>
    <w:rsid w:val="00FF1665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31D44"/>
  <w14:defaultImageDpi w14:val="0"/>
  <w15:docId w15:val="{0DD3B8EF-549F-4A9B-914B-995E7DF8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s-ES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 w:qFormat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21A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739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1AFD"/>
    <w:rPr>
      <w:rFonts w:ascii="Cambria" w:hAnsi="Cambria" w:cs="Times New Roman"/>
      <w:b/>
      <w:bCs/>
      <w:kern w:val="32"/>
      <w:sz w:val="32"/>
      <w:szCs w:val="32"/>
      <w:lang w:val="es-ES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39D7"/>
    <w:rPr>
      <w:rFonts w:ascii="Cambria" w:hAnsi="Cambria" w:cs="Times New Roman"/>
      <w:b/>
      <w:bCs/>
      <w:sz w:val="26"/>
      <w:szCs w:val="26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5BA"/>
    <w:rPr>
      <w:rFonts w:ascii="Tahoma" w:hAnsi="Tahoma" w:cs="Tahoma"/>
      <w:sz w:val="16"/>
      <w:szCs w:val="16"/>
      <w:lang w:val="es-ES" w:eastAsia="en-US"/>
    </w:rPr>
  </w:style>
  <w:style w:type="paragraph" w:styleId="FootnoteText">
    <w:name w:val="footnote text"/>
    <w:basedOn w:val="Normal"/>
    <w:link w:val="FootnoteTextChar"/>
    <w:uiPriority w:val="99"/>
    <w:rsid w:val="00330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300BE"/>
    <w:rPr>
      <w:rFonts w:cs="Times New Roman"/>
      <w:lang w:val="es-ES" w:eastAsia="en-US"/>
    </w:rPr>
  </w:style>
  <w:style w:type="character" w:styleId="FootnoteReference">
    <w:name w:val="footnote reference"/>
    <w:basedOn w:val="DefaultParagraphFont"/>
    <w:uiPriority w:val="99"/>
    <w:rsid w:val="003300B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D83FCB"/>
    <w:rPr>
      <w:rFonts w:cs="Times New Roman"/>
      <w:color w:val="000080"/>
      <w:u w:val="single"/>
    </w:rPr>
  </w:style>
  <w:style w:type="character" w:customStyle="1" w:styleId="Allmrkusetekst1">
    <w:name w:val="Allmärkuse tekst1"/>
    <w:uiPriority w:val="99"/>
    <w:rsid w:val="00D83FCB"/>
  </w:style>
  <w:style w:type="paragraph" w:styleId="ListParagraph">
    <w:name w:val="List Paragraph"/>
    <w:basedOn w:val="Normal"/>
    <w:uiPriority w:val="99"/>
    <w:qFormat/>
    <w:rsid w:val="008559F4"/>
    <w:pPr>
      <w:ind w:left="708"/>
    </w:pPr>
  </w:style>
  <w:style w:type="character" w:customStyle="1" w:styleId="etvwmleitudid">
    <w:name w:val="etvw_m leitud_id"/>
    <w:basedOn w:val="DefaultParagraphFont"/>
    <w:uiPriority w:val="99"/>
    <w:rsid w:val="001829A6"/>
    <w:rPr>
      <w:rFonts w:cs="Times New Roman"/>
    </w:rPr>
  </w:style>
  <w:style w:type="character" w:customStyle="1" w:styleId="etvwt2">
    <w:name w:val="etvw_t2"/>
    <w:uiPriority w:val="99"/>
    <w:rsid w:val="001829A6"/>
    <w:rPr>
      <w:i/>
    </w:rPr>
  </w:style>
  <w:style w:type="character" w:customStyle="1" w:styleId="etvwkvm">
    <w:name w:val="etvw_kvm"/>
    <w:basedOn w:val="DefaultParagraphFont"/>
    <w:uiPriority w:val="99"/>
    <w:rsid w:val="001829A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C1C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1C1C"/>
    <w:rPr>
      <w:rFonts w:cs="Times New Roman"/>
      <w:sz w:val="22"/>
      <w:szCs w:val="22"/>
      <w:lang w:val="es-ES" w:eastAsia="en-US"/>
    </w:rPr>
  </w:style>
  <w:style w:type="paragraph" w:styleId="Footer">
    <w:name w:val="footer"/>
    <w:basedOn w:val="Normal"/>
    <w:link w:val="FooterChar"/>
    <w:uiPriority w:val="99"/>
    <w:rsid w:val="009C1C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1C1C"/>
    <w:rPr>
      <w:rFonts w:cs="Times New Roman"/>
      <w:sz w:val="22"/>
      <w:szCs w:val="22"/>
      <w:lang w:val="es-ES" w:eastAsia="en-US"/>
    </w:rPr>
  </w:style>
  <w:style w:type="character" w:styleId="CommentReference">
    <w:name w:val="annotation reference"/>
    <w:basedOn w:val="DefaultParagraphFont"/>
    <w:uiPriority w:val="99"/>
    <w:semiHidden/>
    <w:rsid w:val="00451C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1C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1CA3"/>
    <w:rPr>
      <w:rFonts w:cs="Times New Roman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6E42"/>
    <w:rPr>
      <w:rFonts w:cs="Times New Roman"/>
      <w:b/>
      <w:bCs/>
      <w:sz w:val="20"/>
      <w:szCs w:val="20"/>
      <w:lang w:val="es-ES" w:eastAsia="en-US"/>
    </w:rPr>
  </w:style>
  <w:style w:type="table" w:styleId="TableGrid">
    <w:name w:val="Table Grid"/>
    <w:basedOn w:val="TableNormal"/>
    <w:uiPriority w:val="99"/>
    <w:locked/>
    <w:rsid w:val="00B21AFD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21A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kehatekst">
    <w:name w:val="kehatekst"/>
    <w:basedOn w:val="Normal"/>
    <w:uiPriority w:val="99"/>
    <w:rsid w:val="00B21AFD"/>
    <w:pPr>
      <w:spacing w:after="90" w:line="240" w:lineRule="auto"/>
    </w:pPr>
    <w:rPr>
      <w:rFonts w:ascii="Times New Roman" w:hAnsi="Times New Roman"/>
      <w:spacing w:val="-5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21AFD"/>
    <w:pPr>
      <w:keepLines/>
      <w:spacing w:before="480" w:after="0"/>
      <w:outlineLvl w:val="9"/>
    </w:pPr>
    <w:rPr>
      <w:color w:val="365F91"/>
      <w:kern w:val="0"/>
      <w:sz w:val="28"/>
      <w:szCs w:val="28"/>
      <w:lang w:eastAsia="et-EE"/>
    </w:rPr>
  </w:style>
  <w:style w:type="paragraph" w:styleId="NormalWeb">
    <w:name w:val="Normal (Web)"/>
    <w:basedOn w:val="Normal"/>
    <w:uiPriority w:val="99"/>
    <w:rsid w:val="00251DAF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character" w:customStyle="1" w:styleId="st1">
    <w:name w:val="st1"/>
    <w:uiPriority w:val="99"/>
    <w:rsid w:val="00C35F6E"/>
  </w:style>
  <w:style w:type="character" w:styleId="Emphasis">
    <w:name w:val="Emphasis"/>
    <w:basedOn w:val="DefaultParagraphFont"/>
    <w:uiPriority w:val="99"/>
    <w:qFormat/>
    <w:locked/>
    <w:rsid w:val="00775F1E"/>
    <w:rPr>
      <w:rFonts w:cs="Times New Roman"/>
      <w:i/>
      <w:iCs/>
    </w:rPr>
  </w:style>
  <w:style w:type="paragraph" w:customStyle="1" w:styleId="align-justify">
    <w:name w:val="align-justify"/>
    <w:basedOn w:val="Normal"/>
    <w:uiPriority w:val="99"/>
    <w:rsid w:val="005D091F"/>
    <w:pPr>
      <w:spacing w:after="0" w:line="240" w:lineRule="auto"/>
      <w:jc w:val="both"/>
    </w:pPr>
    <w:rPr>
      <w:rFonts w:ascii="Verdana" w:hAnsi="Verdana"/>
      <w:color w:val="000000"/>
      <w:sz w:val="17"/>
      <w:szCs w:val="17"/>
      <w:lang w:eastAsia="et-EE"/>
    </w:rPr>
  </w:style>
  <w:style w:type="paragraph" w:styleId="Revision">
    <w:name w:val="Revision"/>
    <w:hidden/>
    <w:uiPriority w:val="99"/>
    <w:semiHidden/>
    <w:rsid w:val="00FE6E4D"/>
    <w:pPr>
      <w:spacing w:after="0" w:line="240" w:lineRule="auto"/>
    </w:pPr>
    <w:rPr>
      <w:rFonts w:cs="Times New Roman"/>
      <w:lang w:eastAsia="en-US"/>
    </w:rPr>
  </w:style>
  <w:style w:type="character" w:customStyle="1" w:styleId="Bodytext2">
    <w:name w:val="Body text (2)_"/>
    <w:basedOn w:val="DefaultParagraphFont"/>
    <w:link w:val="Bodytext20"/>
    <w:rsid w:val="00C84440"/>
    <w:rPr>
      <w:rFonts w:ascii="Franklin Gothic Medium Cond" w:eastAsia="Franklin Gothic Medium Cond" w:hAnsi="Franklin Gothic Medium Cond" w:cs="Franklin Gothic Medium Cond"/>
      <w:smallCap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84440"/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"/>
    <w:link w:val="Bodytext2"/>
    <w:rsid w:val="00C84440"/>
    <w:pPr>
      <w:widowControl w:val="0"/>
      <w:spacing w:after="1280" w:line="187" w:lineRule="auto"/>
      <w:ind w:left="1040"/>
    </w:pPr>
    <w:rPr>
      <w:rFonts w:ascii="Franklin Gothic Medium Cond" w:eastAsia="Franklin Gothic Medium Cond" w:hAnsi="Franklin Gothic Medium Cond" w:cs="Franklin Gothic Medium Cond"/>
      <w:smallCaps/>
      <w:sz w:val="20"/>
      <w:szCs w:val="20"/>
      <w:lang w:eastAsia="et-EE"/>
    </w:rPr>
  </w:style>
  <w:style w:type="paragraph" w:styleId="BodyText">
    <w:name w:val="Body Text"/>
    <w:basedOn w:val="Normal"/>
    <w:link w:val="BodyTextChar"/>
    <w:qFormat/>
    <w:rsid w:val="00C84440"/>
    <w:pPr>
      <w:widowControl w:val="0"/>
      <w:spacing w:after="380" w:line="257" w:lineRule="auto"/>
    </w:pPr>
    <w:rPr>
      <w:rFonts w:ascii="Arial" w:eastAsia="Arial" w:hAnsi="Arial" w:cs="Arial"/>
      <w:sz w:val="16"/>
      <w:szCs w:val="16"/>
      <w:lang w:eastAsia="et-EE"/>
    </w:rPr>
  </w:style>
  <w:style w:type="character" w:customStyle="1" w:styleId="BodyTextChar1">
    <w:name w:val="Body Text Char1"/>
    <w:basedOn w:val="DefaultParagraphFont"/>
    <w:uiPriority w:val="99"/>
    <w:rsid w:val="00C8444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8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466">
              <w:marLeft w:val="90"/>
              <w:marRight w:val="9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8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5475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467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470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5471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8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5641</Words>
  <Characters>32156</Characters>
  <Application>Microsoft Office Word</Application>
  <DocSecurity>0</DocSecurity>
  <Lines>267</Lines>
  <Paragraphs>75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SELETUSKIRI</vt:lpstr>
    </vt:vector>
  </TitlesOfParts>
  <Company>Sotsiaalministeerium</Company>
  <LinksUpToDate>false</LinksUpToDate>
  <CharactersWithSpaces>37722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SELETUSKIRI</dc:title>
  <dc:subject/>
  <dc:creator>Teet Torgo</dc:creator>
  <cp:keywords/>
  <dc:description/>
  <cp:lastModifiedBy>Dimitris Dimitriadis</cp:lastModifiedBy>
  <cp:revision>9</cp:revision>
  <cp:lastPrinted>2012-04-25T07:08:00Z</cp:lastPrinted>
  <dcterms:created xsi:type="dcterms:W3CDTF">2023-01-31T12:31:00Z</dcterms:created>
  <dcterms:modified xsi:type="dcterms:W3CDTF">2023-02-14T14:16:00Z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lta_regDateTime">
    <vt:lpwstr>{reg. kpv}</vt:lpwstr>
  </property>
  <property fmtid="{D5CDD505-2E9C-101B-9397-08002B2CF9AE}" pid="4" name="delta_regNumber">
    <vt:lpwstr>{viit}</vt:lpwstr>
  </property>
</Properties>
</file>