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8CCB6" w14:textId="44933DA4" w:rsidR="000C1A12" w:rsidRDefault="000C1A12" w:rsidP="000C1A12">
      <w:pPr>
        <w:spacing w:after="0" w:line="240" w:lineRule="auto"/>
        <w:rPr>
          <w:b/>
          <w:sz w:val="32"/>
          <w:szCs w:val="32"/>
        </w:rPr>
      </w:pPr>
      <w:r>
        <w:rPr>
          <w:rFonts w:ascii="Courier New" w:hAnsi="Courier New"/>
          <w:sz w:val="20"/>
          <w:szCs w:val="20"/>
        </w:rPr>
        <w:t>1. ------IND- 2020 0486 L-- MT ------ 20200812 --- --- PROJET</w:t>
      </w:r>
    </w:p>
    <w:p w14:paraId="5AB4C723" w14:textId="5E46F097" w:rsidR="007104F8" w:rsidRPr="008E1574" w:rsidRDefault="007104F8" w:rsidP="00206537">
      <w:pPr>
        <w:keepNext/>
        <w:keepLine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Abbozz ta’ Liġi dwar it-tnaqqis tal-impatt ta’ ċerti oġġetti tal-plastik fuq l-ambjent</w:t>
      </w:r>
    </w:p>
    <w:p w14:paraId="64486307" w14:textId="77777777" w:rsidR="007104F8" w:rsidRPr="008E1574" w:rsidRDefault="007104F8" w:rsidP="00206537">
      <w:pPr>
        <w:pStyle w:val="Article"/>
        <w:keepNext/>
        <w:keepLines/>
        <w:numPr>
          <w:ilvl w:val="0"/>
          <w:numId w:val="0"/>
        </w:numPr>
        <w:spacing w:before="240"/>
        <w:rPr>
          <w:rFonts w:asciiTheme="minorHAnsi" w:hAnsiTheme="minorHAnsi"/>
          <w:sz w:val="24"/>
          <w:szCs w:val="24"/>
          <w:lang w:val="fr-LU"/>
        </w:rPr>
      </w:pPr>
    </w:p>
    <w:p w14:paraId="480BF12A" w14:textId="77777777" w:rsidR="007104F8" w:rsidRPr="008E1574" w:rsidRDefault="007104F8" w:rsidP="00206537">
      <w:pPr>
        <w:pStyle w:val="Article"/>
        <w:keepNext/>
        <w:keepLines/>
        <w:numPr>
          <w:ilvl w:val="0"/>
          <w:numId w:val="0"/>
        </w:numPr>
        <w:spacing w:before="24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Artikolu 1. Objettivi</w:t>
      </w:r>
    </w:p>
    <w:p w14:paraId="0D2FA823" w14:textId="77777777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Din il-Liġi għandha l-għan li tevita u tnaqqas l-impatt ta’ ċerti prodotti tal-plastik fuq l-ambjent, b’mod partikolari l-ambjent akkwatiku, u fuq is-saħħa tal-bniedem kif ukoll li tippromwovi t-tranżizzjoni lejn ekonomija ċirkolari b’mudelli tan-negozju, prodotti u materjali innovattivi u sostenibbli, u b’hekk tikkontribwixxi wkoll għall-funzjonament effiċjenti tas-suq intern.</w:t>
      </w:r>
    </w:p>
    <w:p w14:paraId="7851EBF3" w14:textId="77777777" w:rsidR="007104F8" w:rsidRPr="008E1574" w:rsidRDefault="007104F8" w:rsidP="00206537">
      <w:pPr>
        <w:pStyle w:val="Article"/>
        <w:keepNext/>
        <w:keepLines/>
        <w:numPr>
          <w:ilvl w:val="0"/>
          <w:numId w:val="0"/>
        </w:numPr>
        <w:spacing w:before="240"/>
        <w:rPr>
          <w:rFonts w:asciiTheme="minorHAnsi" w:hAnsiTheme="minorHAnsi" w:cs="TimesNew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Artikolu 2. Kamp ta’ applikazzjoni</w:t>
      </w:r>
    </w:p>
    <w:p w14:paraId="79D5D40B" w14:textId="77777777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Din il-Liġi tapplika għall-prodotti tal-plastik li jintużaw darba biss elenkati fl-Anness, għall-prodotti magħmula minn plastik ossodegradabbli u għall-irkaptu tas-sajd li fih il-plastik.</w:t>
      </w:r>
    </w:p>
    <w:p w14:paraId="1B349320" w14:textId="77777777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Din tikkostitwixxi liġi speċjali b’rabta mal-Liġi emendata tal-21 ta’ Marzu 2012 dwar l-iskart u r-riżorsi, minn hawn ’il quddiem “il-Liġi tal-21 ta’ Marzu 2012" u l-liġi emendata tal-21 ta’ Marzu 2017 dwar l-imballaġġ u l-iskart mill-imballaġġ. </w:t>
      </w:r>
    </w:p>
    <w:p w14:paraId="4AFCE01B" w14:textId="77777777" w:rsidR="007104F8" w:rsidRPr="008E1574" w:rsidRDefault="007104F8" w:rsidP="00206537">
      <w:pPr>
        <w:pStyle w:val="Article"/>
        <w:keepNext/>
        <w:keepLines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Artikolu 3. Definizzjonijiet</w:t>
      </w:r>
    </w:p>
    <w:p w14:paraId="622E4F76" w14:textId="77777777" w:rsidR="007104F8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Għall-finijiet ta’ din il-Liġi, għandhom japplikaw id-definizzjonijiet li ġejjin: </w:t>
      </w:r>
    </w:p>
    <w:p w14:paraId="25AB5209" w14:textId="77777777" w:rsidR="007104F8" w:rsidRPr="00187383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1° “skart ta’ rkaptu tas-sajd”: kull irkaptu tas-sajd kopert bid-definizzjoni ta’ “skart” imsemmi fl-Artikolu 4 tal-Liġi tal-21 ta’ Marzu 2012, inkluż il-komponenti, is-sustanzi jew il-materjali kollha separati li kienu jagħmlu parti mill-irkaptu tas-sajd jew li kienu mwaħħlin miegħu meta ġie mormi, inkluż meta ġie abbandunat jew mitluf;</w:t>
      </w:r>
    </w:p>
    <w:p w14:paraId="3876F9E3" w14:textId="77777777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2° “imballaġġ”: imballaġġ skont l-Artikolu 3 tal-Liġi emendata tal-21 ta’ Marzu 2017 dwar l-imballaġġ u l-iskart tal-imballaġġ; </w:t>
      </w:r>
    </w:p>
    <w:p w14:paraId="475D5268" w14:textId="77777777" w:rsidR="007104F8" w:rsidRPr="00727650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pacing w:val="-4"/>
          <w:sz w:val="24"/>
          <w:szCs w:val="24"/>
        </w:rPr>
      </w:pPr>
      <w:r w:rsidRPr="00727650">
        <w:rPr>
          <w:rFonts w:asciiTheme="minorHAnsi" w:hAnsiTheme="minorHAnsi"/>
          <w:b w:val="0"/>
          <w:spacing w:val="-4"/>
          <w:sz w:val="24"/>
          <w:szCs w:val="24"/>
        </w:rPr>
        <w:t>3° “irkaptu tas-sajd”: kwalunkwe element jew biċċa ta’ apparat li jintuża fil-kuntest tas-sajd jew tal-akkwakultura biex jimmira lejn, jaqbad jew ikabbar riżorsi bijoloġiċi tal-baħar, jew li jżomm f’wiċċ il-baħar, u li jintuża bil-għan li jiġbed u li jaqbad jew ikabbar dawn ir-riżorsi bijoloġiċi tal-baħar;</w:t>
      </w:r>
    </w:p>
    <w:p w14:paraId="622F2A8F" w14:textId="77777777" w:rsidR="007104F8" w:rsidRPr="00A32EA7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4° “disponibbiltà fis-suq”: il-provvista ta’ prodott maħsub biex jiġi distribwit, ikkonsmat jew użat fis-suq Lussemburgiż fil-kuntest ta’ attività kummerċjali, kemm jekk bil-ħlas jew mingħajr ħlas; </w:t>
      </w:r>
    </w:p>
    <w:p w14:paraId="4680946E" w14:textId="77777777" w:rsidR="007104F8" w:rsidRPr="00F2168F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5° “tqegħid fis-suq”: l-ewwel disponibbiltà ta’ prodott fis-suq Lussemburgiż;</w:t>
      </w:r>
    </w:p>
    <w:p w14:paraId="4DCB09B1" w14:textId="3766227D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6° “standard armonizzat”: standard armonizzat skont l-Artikolu 2(1)(c) tar-Regolament (UE) Nru 1025/2012; </w:t>
      </w:r>
    </w:p>
    <w:p w14:paraId="013F9AF4" w14:textId="77777777" w:rsidR="007104F8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lastRenderedPageBreak/>
        <w:t xml:space="preserve">7° “plastik”: materjal li jikkonsisti minn polimeru kif definit fl-Artikolu 3(5) tar-Regolament (KE) Nru 1907/2006, li jistgħu jiġu miżjuda miegħu addittivi jew sustanzi oħra, u li jista’ jaġixxi bħala komponent strutturali prinċipali ta’ prodotti finali, inkluż il-lastku b’bażi ta’ polimeri u l-plastiks ta’ oriġini bijoloġika jew bijodegradabbli, kemm jekk ġejjin minn bijomassa jew jekk huma maħsuba biex jiġu bijodegradati maż-żmien. </w:t>
      </w:r>
    </w:p>
    <w:p w14:paraId="00283958" w14:textId="1003AC00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Din id-definizzjoni teskludi l-polimeri naturali li ma ġewx modifikati kimikament;</w:t>
      </w:r>
    </w:p>
    <w:p w14:paraId="222C8903" w14:textId="6F82549A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8° “plastik bijodegradabbli”: plastik li min-natura tiegħu jista’ jgħaddi minn dekompożizzjoni fiżika jew bijoloġika, b’tali mod li fl-aħħar jiddekomponi f’diossidu tal-karbonju (CO</w:t>
      </w:r>
      <w:r>
        <w:rPr>
          <w:rFonts w:asciiTheme="minorHAnsi" w:hAnsiTheme="minorHAnsi"/>
          <w:b w:val="0"/>
          <w:sz w:val="24"/>
          <w:szCs w:val="24"/>
          <w:vertAlign w:val="subscript"/>
        </w:rPr>
        <w:t>2</w:t>
      </w:r>
      <w:r>
        <w:rPr>
          <w:rFonts w:asciiTheme="minorHAnsi" w:hAnsiTheme="minorHAnsi"/>
          <w:b w:val="0"/>
          <w:sz w:val="24"/>
          <w:szCs w:val="24"/>
        </w:rPr>
        <w:t>), f’bijomassa u ilma u li, skont l-Istandards Ewropej applikabbli għall-imballaġġ, jista’ jiġi rkuprat permezz tal-ikkompostjar u l-bijodegradazzjoni anaerobika;</w:t>
      </w:r>
    </w:p>
    <w:p w14:paraId="2191053B" w14:textId="77EA3864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9° “plastik ossodegradabbli”: materjali tal-plastik li fihom addittivi li, taħt l-effett tal-ossidazzjoni, iwasslu għall-frammentazzjoni tal-materjal tal-plastik f’mikroframmenti jew għal dekompożizzjoni kimika;</w:t>
      </w:r>
    </w:p>
    <w:p w14:paraId="53825AEF" w14:textId="77777777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10° “prodotti tat-tabakk’: prodotti tat-tabakk skont l-Artikolu 2(1)(a) tal-Liġi emendata tal-11 ta’ Awwissu 2006 dwar il-kontroll fuq it-tabakk;</w:t>
      </w:r>
    </w:p>
    <w:p w14:paraId="4AE76CFF" w14:textId="77777777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11° “prodott tal-plastik li jintuża darba biss”: prodott li huwa magħmul kompletament jew parzjalment mill-plastik u li mhuwiex maħsub, iddisinjat jew imqiegħed fis-suq biex iwettaq, għat-tul tal-ħajja tiegħu, vjaġġi jew rotazzjonijiet multipli billi jiġi rritornat għand produttur biex jerġa’ jimtela jew biex jerġa’ jintuża għall-istess skop li għalih kien maħsub; </w:t>
      </w:r>
    </w:p>
    <w:p w14:paraId="2B4D5B3D" w14:textId="77777777" w:rsidR="007104F8" w:rsidRPr="00F2168F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Għandhom jiġu applikati d-definizzjonijiet tat-termini “skart”, “ġbir”, “ġbir separat”, “trattament”, “produttur ta’ prodotti” u “skema ta’ responsabbiltà estiża tal-produttur” li jidhru fl-Artikolu 4 tal-Liġi emendata tal-21 ta’ Marzu 2012.</w:t>
      </w:r>
    </w:p>
    <w:p w14:paraId="51B1FC84" w14:textId="77777777" w:rsidR="007104F8" w:rsidRPr="008E1574" w:rsidRDefault="007104F8" w:rsidP="00206537">
      <w:pPr>
        <w:pStyle w:val="Article"/>
        <w:keepNext/>
        <w:keepLines/>
        <w:numPr>
          <w:ilvl w:val="0"/>
          <w:numId w:val="0"/>
        </w:numPr>
        <w:spacing w:before="240"/>
        <w:rPr>
          <w:rFonts w:asciiTheme="minorHAnsi" w:hAnsiTheme="minorHAnsi" w:cs="TimesNew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Artikolu 4. Tnaqqis tal-konsum</w:t>
      </w:r>
    </w:p>
    <w:p w14:paraId="34312720" w14:textId="69968051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Il-produtturi tal-prodotti għandhom jieħdu miżuri li jiksbu tnaqqis kwantitattiv u li jista’ jitkejjel fir-rigward tal-konsum tal-prodotti tal-plastik li jintużaw darba biss elenkati fil-Parti A tal-Anness minn issa sal-2026, meta mqabbel mal-2022. Għall-perjodu kkonċernat, dan it-tnaqqis għandu jkun ta’ mill-inqas 20% meta mqabbel mal-unitajiet imqiegħda fis-suq. Mill-1 ta’ Jannar 2026, kull sena għandu jinkiseb tnaqqis ta’ mill-inqas 10% meta mqabbel mal-kwantitajiet imqiegħda fis-suq matul is-sena ta’ qabel. Il-produtturi tal-prodotti għandhom jinkarigaw lil korp approvat, skont l-Artikolu 19 tal-Liġi tal-21 ta’ Marzu 2012, mit-twettiq ta’ dan l-obbligu. </w:t>
      </w:r>
    </w:p>
    <w:p w14:paraId="5CB6C1ED" w14:textId="77777777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Il-Ministru responsabbli għall-ambjent, minn hawn ’il quddiem “il-Ministru”, għandu jiżgura l-koordinazzjoni tal-miżuri meħtieġa biex jinkiseb tnaqqis ambizzjuż u sostnut fil-konsum tal-prodotti tal-plastik li jintużaw darba biss elenkati fil-parti A tal-Anness, skont l-għanijiet ġenerali tal-politika tal-Unjoni dwar l-iskart, b’mod partikolari l-prevenzjoni tal-iskart, sabiex iwassal għal treġġigħ lura sostanzjali fix-xejriet ta’ żieda fil-konsum. </w:t>
      </w:r>
    </w:p>
    <w:p w14:paraId="6A3A8FFD" w14:textId="77777777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lastRenderedPageBreak/>
        <w:t>L-Amministrazzjoni tal-Ambjent għandha żżomm rekord tal-prodotti tal-plastik li jintużaw darba biss elenkati fil-Parti A tal-Anness li huma mqiegħda fis-suq kif ukoll il-miżuri tat-tnaqqis adottati.</w:t>
      </w:r>
    </w:p>
    <w:p w14:paraId="63B2D684" w14:textId="77777777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bookmarkStart w:id="0" w:name="_Hlk25240711"/>
      <w:r>
        <w:rPr>
          <w:rFonts w:asciiTheme="minorHAnsi" w:hAnsiTheme="minorHAnsi"/>
          <w:b w:val="0"/>
          <w:sz w:val="24"/>
          <w:szCs w:val="24"/>
        </w:rPr>
        <w:t>Għal dan il-għan, bħala parti mir-rapport annwali msemmi fl-Artikolu 35 tal-Liġi tal-21 ta’ Marzu 2012, il-korp approvat għandu jipprovdi informazzjoni dwar il-kwantitajiet ta’ prodotti tal-plastik li jintużaw darba biss elenkati fil-Parti A tal-Anness, disponibbli fis-suq matul is-sena preċedenti.</w:t>
      </w:r>
    </w:p>
    <w:bookmarkEnd w:id="0"/>
    <w:p w14:paraId="5EDC7E96" w14:textId="77777777" w:rsidR="007104F8" w:rsidRPr="008E1574" w:rsidRDefault="007104F8" w:rsidP="00206537">
      <w:pPr>
        <w:pStyle w:val="Article"/>
        <w:keepNext/>
        <w:keepLines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Artikolu 5. Restrizzjoni fuq it-tqegħid fis-suq</w:t>
      </w:r>
    </w:p>
    <w:p w14:paraId="4BF12B44" w14:textId="77777777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It-tqegħid fis-suq tal-prodotti tal-plastik li jintużaw darba biss elenkati fil-Parti B tal-Anness u tal-prodotti magħmulin minn plastik ossodegradabbli huwa pprojbit.</w:t>
      </w:r>
    </w:p>
    <w:p w14:paraId="7E15A352" w14:textId="77777777" w:rsidR="007104F8" w:rsidRPr="00F56848" w:rsidRDefault="007104F8" w:rsidP="00206537">
      <w:pPr>
        <w:pStyle w:val="Article"/>
        <w:keepNext/>
        <w:keepLines/>
        <w:numPr>
          <w:ilvl w:val="0"/>
          <w:numId w:val="0"/>
        </w:numPr>
        <w:spacing w:before="240"/>
        <w:rPr>
          <w:rFonts w:asciiTheme="minorHAnsi" w:hAnsiTheme="minorHAnsi" w:cs="TimesNew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Artikolu 6. Rekwiżiti applikabbli għall-prodotti</w:t>
      </w:r>
    </w:p>
    <w:p w14:paraId="1F2775E8" w14:textId="77777777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(1) Il-prodotti tal-plastik li jintużaw darba biss elenkati fil-Parti C tal-Anness u li għandhom tappijiet u għotjien tal-plastik jistgħu jitqiegħdu fis-suq biss jekk it-tappijiet u l-għotjien tagħhom jibqgħu mwaħħlin mal-kontenituri matul l-użu previst tal-prodotti. </w:t>
      </w:r>
    </w:p>
    <w:p w14:paraId="47E2F529" w14:textId="77777777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It-tappijiet u l-għotjien tal-metall b’siġilli tal-plastik mhumiex meqjusa li huma tal-plastik.</w:t>
      </w:r>
    </w:p>
    <w:p w14:paraId="68E4025B" w14:textId="77777777" w:rsidR="007104F8" w:rsidRPr="008E1574" w:rsidRDefault="007104F8" w:rsidP="00206537">
      <w:pPr>
        <w:pStyle w:val="Article"/>
        <w:keepNext/>
        <w:keepLines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(2) Fir-rigward tal-fliexken tax-xorb elenkati fil-Parti F tal-Anness, japplikaw ir-rekwiżiti li ġejjin: </w:t>
      </w:r>
    </w:p>
    <w:p w14:paraId="0E3B3C72" w14:textId="64BACC5D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ind w:left="851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1° mill-2025, il-fliexken tax-xorb elenkati fil-parti F tal-Anness li huma mmanifatturati b’mod ewlieni minn polietilene tereftalat (minn hawn ’il quddiem imsejħa “fliexken tal-PET”) għandu jkollhom mill-inqas 25% ta’ plastik irriċiklat, ikkalkulat bħala medja fuq il-fliexken kollha tal-PET imqiegħda fis-suq </w:t>
      </w:r>
      <w:bookmarkStart w:id="1" w:name="_Hlk25242138"/>
      <w:r>
        <w:rPr>
          <w:rFonts w:asciiTheme="minorHAnsi" w:hAnsiTheme="minorHAnsi"/>
          <w:b w:val="0"/>
          <w:sz w:val="24"/>
          <w:szCs w:val="24"/>
        </w:rPr>
        <w:t>minn produttur wieħed</w:t>
      </w:r>
      <w:bookmarkEnd w:id="1"/>
      <w:r>
        <w:rPr>
          <w:rFonts w:asciiTheme="minorHAnsi" w:hAnsiTheme="minorHAnsi"/>
          <w:b w:val="0"/>
          <w:sz w:val="24"/>
          <w:szCs w:val="24"/>
        </w:rPr>
        <w:t>; u</w:t>
      </w:r>
    </w:p>
    <w:p w14:paraId="118A9DA9" w14:textId="77777777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ind w:left="851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2° mill-2030, il-fliexken tax-xorb elenkati fil-Parti F tal-Anness għandu jkollhom mill-inqas 30% ta’ plastik irriċiklat, ikkalkulat bħala medja tal-fliexken kollha tax-xorb imsemmija mqiegħda fis-suq mill-istess produttur.</w:t>
      </w:r>
    </w:p>
    <w:p w14:paraId="0DCF115F" w14:textId="77777777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Għal dan il-għan, bħala parti mir-rapport annwali msemmi fl-Artikolu 35 tal-istess Liġi, il-korp approvat skont l-Artikolu 19 tal-Liġi tal-21 ta’ Marzu 2012, għandu jipprovdi informazzjoni dwar il-kwantitajiet ta’ fliexken tal-PET disponibbli fis-suq matul is-sena preċedenti u l-perċentwal medju ta’ plastik irriċiklat ta’ dawn il-fliexken. Fin-nuqqas ta’ att ta’ implimentazzjoni mill-Unjoni Ewropea, il-metodi għall-kalkolu u l-verifika tal-objettivi għandhom jiġu stabbiliti mill-Amministrazzjoni tal-Ambjent.</w:t>
      </w:r>
    </w:p>
    <w:p w14:paraId="5BDA2D18" w14:textId="77777777" w:rsidR="007104F8" w:rsidRPr="00F56848" w:rsidRDefault="007104F8" w:rsidP="00206537">
      <w:pPr>
        <w:pStyle w:val="Article"/>
        <w:keepNext/>
        <w:keepLines/>
        <w:numPr>
          <w:ilvl w:val="0"/>
          <w:numId w:val="0"/>
        </w:numPr>
        <w:spacing w:before="240"/>
        <w:rPr>
          <w:rFonts w:asciiTheme="minorHAnsi" w:hAnsiTheme="minorHAnsi" w:cs="TimesNew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Artikolu 7. Rekwiżiti tal-immarkar </w:t>
      </w:r>
    </w:p>
    <w:p w14:paraId="5C00EBC7" w14:textId="4D3C03B6" w:rsidR="007104F8" w:rsidRPr="008E1574" w:rsidRDefault="007104F8" w:rsidP="00206537">
      <w:pPr>
        <w:pStyle w:val="Article"/>
        <w:keepNext/>
        <w:keepLines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(1) Kull prodott tal-plastik li jintuża darba biss li huwa elenkat fil-Parti D tal-Anness li jitqiegħed fis-suq għandu jkun immarkat b’mod li jidher, jinqara b’mod ċar u li ma jitħassarx fuq l-imballaġġ tiegħu jew fuq il-prodott innifsu, sabiex il-konsumaturi jkunu mgħarrfa b’dawn li ġejjin:</w:t>
      </w:r>
    </w:p>
    <w:p w14:paraId="2A620703" w14:textId="5AE2E52C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ind w:left="494" w:firstLine="357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1° l-għażliet xierqa ta’ ġestjoni tal-iskart li jirriżulta mill-prodott jew il-mezzi għar-rimi tal-iskart li għandhom jiġu evitati għal dak il-prodott, skont il-ġerarkija tal-iskart; u</w:t>
      </w:r>
    </w:p>
    <w:p w14:paraId="0DB3D024" w14:textId="77777777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ind w:left="494" w:firstLine="357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2° il-preżenza ta’ plastik fil-prodott u l-impatt negattiv fuq l-ambjent li jirriżulta mir-rimi bl-addoċċ jew minn mezz ieħor inadegwat ta’ rimi tal-iskart li jirriżulta mill-prodott.</w:t>
      </w:r>
    </w:p>
    <w:p w14:paraId="4644A495" w14:textId="77777777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(2) Id-dispożizzjonijiet ta’ dan l-Artikolu li jikkonċernaw il-prodotti tat-tabakk għandhom jiżdiedu ma’ dawk stabbiliti fil-Liġi emendata tal-11 ta’ Awwissu 2006 dwar il-kontroll fuq it-tabakk.</w:t>
      </w:r>
    </w:p>
    <w:p w14:paraId="526AC81C" w14:textId="77777777" w:rsidR="007104F8" w:rsidRPr="008E1574" w:rsidRDefault="007104F8" w:rsidP="00206537">
      <w:pPr>
        <w:pStyle w:val="Article"/>
        <w:keepNext/>
        <w:keepLines/>
        <w:numPr>
          <w:ilvl w:val="0"/>
          <w:numId w:val="0"/>
        </w:numPr>
        <w:spacing w:before="240"/>
        <w:rPr>
          <w:rFonts w:asciiTheme="minorHAnsi" w:hAnsiTheme="minorHAnsi" w:cs="TimesNew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Artikolu 8. Responsabbiltà estiża tal-produtturi</w:t>
      </w:r>
    </w:p>
    <w:p w14:paraId="658BCE29" w14:textId="77777777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(1) Għall-prodotti kollha tal-plastik li jintużaw darba biss elenkati fil-parti E tal-Anness u għall-irkaptu tas-sajd li fih il-plastik, l-iskemi ta’ responsabbiltà estiża tal-produtturi huma stabbiliti skont id-dispożizzjonijiet rispettivi tal-Liġi tal-21 ta’ Marzu 2012.</w:t>
      </w:r>
    </w:p>
    <w:p w14:paraId="3F70DBA1" w14:textId="77777777" w:rsidR="007104F8" w:rsidRPr="008E1574" w:rsidRDefault="007104F8" w:rsidP="00206537">
      <w:pPr>
        <w:pStyle w:val="Article"/>
        <w:keepNext/>
        <w:keepLines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(2) Il-produtturi ta’ prodotti tal-plastik li jintużaw darba biss elenkati fit-Taqsima I tal-Parti E tal-Anness għandhom ikopru l-ispejjeż skont id-dispożizzjonijiet dwar ir-responsabbiltà estiża tal-produtturi li tinsab fil-Liġi tal-21 ta’ Marzu 2012 u fil-Liġi tal-21 ta’ Marzu 2017 dwar l-imballaġġ u l-iskart mill-imballaġġ, u sa fejn dawn mhumiex diġà inklużi, għandhom ikopru l-ispejjeż li ġejjin: </w:t>
      </w:r>
    </w:p>
    <w:p w14:paraId="67A67612" w14:textId="77777777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ind w:left="72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1) l-ispejjeż tal-miżuri ta’ sensibilizzazzjoni msemmija fl-Artikolu 10 b’rabta ma’ dawn il-prodotti; </w:t>
      </w:r>
    </w:p>
    <w:p w14:paraId="780C6E6C" w14:textId="77777777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ind w:left="72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2) l-ispejjeż tal-ġbir ta’ skart għal dawk il-prodotti mormija f’sistemi ta’ ġbir pubbliċi, inklużi dawk marbuta mal-infrastruttura u l-operat tagħha, u t-trasport u t-trattament sussegwenti ta’ dak l-iskart; u </w:t>
      </w:r>
    </w:p>
    <w:p w14:paraId="0FF515EE" w14:textId="77777777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ind w:left="72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3) l-ispejjeż biex jitnaddaf ir-rimi bl-addoċċ li jirriżulta minn dawk il-prodotti u t-trasport u t-trattament sussegwenti ta’ dak ir-rimi bl-addoċċ.</w:t>
      </w:r>
    </w:p>
    <w:p w14:paraId="48570621" w14:textId="33B5364B" w:rsidR="007104F8" w:rsidRPr="008E1574" w:rsidRDefault="007104F8" w:rsidP="00206537">
      <w:pPr>
        <w:pStyle w:val="Article"/>
        <w:keepNext/>
        <w:keepLines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bookmarkStart w:id="2" w:name="_Hlk33179213"/>
      <w:r>
        <w:rPr>
          <w:rFonts w:asciiTheme="minorHAnsi" w:hAnsiTheme="minorHAnsi"/>
          <w:b w:val="0"/>
          <w:sz w:val="24"/>
          <w:szCs w:val="24"/>
        </w:rPr>
        <w:t xml:space="preserve">(3) Il-produtturi ta’ prodotti tal-plastik li jintużaw darba biss elenkati fit-Taqsimiet II </w:t>
      </w:r>
      <w:bookmarkEnd w:id="2"/>
      <w:r>
        <w:rPr>
          <w:rFonts w:asciiTheme="minorHAnsi" w:hAnsiTheme="minorHAnsi"/>
          <w:b w:val="0"/>
          <w:sz w:val="24"/>
          <w:szCs w:val="24"/>
        </w:rPr>
        <w:t>u III tal-Parti E tal-Anness għandhom ikopru tal-inqas l-ispejjeż li ġejjin</w:t>
      </w:r>
      <w:bookmarkStart w:id="3" w:name="_Hlk33179167"/>
      <w:r>
        <w:rPr>
          <w:rFonts w:asciiTheme="minorHAnsi" w:hAnsiTheme="minorHAnsi"/>
          <w:b w:val="0"/>
          <w:sz w:val="24"/>
          <w:szCs w:val="24"/>
        </w:rPr>
        <w:t>:</w:t>
      </w:r>
    </w:p>
    <w:bookmarkEnd w:id="3"/>
    <w:p w14:paraId="4D930272" w14:textId="77777777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ind w:left="72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1) l-ispejjeż tal-miżuri ta’ sensibilizzazzjoni msemmija fl-Artikolu 10 fir-rigward ta’ dawk il-prodotti; </w:t>
      </w:r>
    </w:p>
    <w:p w14:paraId="1BD19CD1" w14:textId="77777777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ind w:left="72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2) l-ispejjeż biex jitnaddaf ir-rimi bl-addoċċ li jirriżulta minn dawk il-prodotti u t-trasport u t-trattament sussegwenti ta’ dak ir-rimi bl-addoċċ; u </w:t>
      </w:r>
    </w:p>
    <w:p w14:paraId="5379C9C1" w14:textId="77777777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ind w:left="72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lastRenderedPageBreak/>
        <w:t>3) l-ispejjeż tal-ġbir u r-rappurtar tad-</w:t>
      </w:r>
      <w:r>
        <w:rPr>
          <w:rFonts w:asciiTheme="minorHAnsi" w:hAnsiTheme="minorHAnsi"/>
          <w:b w:val="0"/>
          <w:i/>
          <w:sz w:val="24"/>
          <w:szCs w:val="24"/>
        </w:rPr>
        <w:t>data</w:t>
      </w:r>
      <w:r>
        <w:rPr>
          <w:rFonts w:asciiTheme="minorHAnsi" w:hAnsiTheme="minorHAnsi"/>
          <w:b w:val="0"/>
          <w:sz w:val="24"/>
          <w:szCs w:val="24"/>
        </w:rPr>
        <w:t xml:space="preserve"> skont l-Artikolu 19 tal-Liġi tal-21 ta’ Marzu 2012. </w:t>
      </w:r>
    </w:p>
    <w:p w14:paraId="023DC410" w14:textId="77777777" w:rsidR="007104F8" w:rsidRPr="00727650" w:rsidRDefault="007104F8" w:rsidP="007104F8">
      <w:pPr>
        <w:pStyle w:val="Article"/>
        <w:numPr>
          <w:ilvl w:val="0"/>
          <w:numId w:val="0"/>
        </w:numPr>
        <w:spacing w:before="240"/>
        <w:ind w:left="720"/>
        <w:rPr>
          <w:rFonts w:asciiTheme="minorHAnsi" w:hAnsiTheme="minorHAnsi" w:cs="TimesNewRoman"/>
          <w:b w:val="0"/>
          <w:spacing w:val="-4"/>
          <w:sz w:val="24"/>
          <w:szCs w:val="24"/>
        </w:rPr>
      </w:pPr>
      <w:r w:rsidRPr="00727650">
        <w:rPr>
          <w:rFonts w:asciiTheme="minorHAnsi" w:hAnsiTheme="minorHAnsi"/>
          <w:b w:val="0"/>
          <w:spacing w:val="-4"/>
          <w:sz w:val="24"/>
          <w:szCs w:val="24"/>
        </w:rPr>
        <w:t>Fir-rigward tal-prodotti tal-plastik li jintużaw darba biss elenkati fit-Taqsima III tal-Parti E tal-Anness, il-produtturi tal-prodotti għandhom ikopru wkoll l-ispejjeż tal-ġbir ta’ skart li jirriżulta minn dawk il-prodotti li jintremew f’sistemi ta’ ġbir pubbliċi, inklużi dawk marbuta mal-infrastruttura u l-operat tagħha, u t-trasport u t-trattament sussegwenti ta’ dak l-iskart. L-ispejjeż jinkludu l-istabbiliment ta’ infrastrutturi speċifiċi għall-ġbir ta’ skart għal dawk il-prodotti, bħal kontenituri ta’ skart xierqa f’postijiet fejn l-aktar isir rimi bl-addoċċ.</w:t>
      </w:r>
    </w:p>
    <w:p w14:paraId="16975037" w14:textId="49F09D7C" w:rsidR="007104F8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(4) Il-produtturi ta’ prodotti tal-plastik li jintużaw darba biss elenkati fit-Taqsima III tal-Parti E għandhom jieħdu l-miżuri meħtieġa biex jiġi evitat l-abbandun, ir-rimi u l-immaniġġar mhux ikkontrollat ta’ dawk il-prodotti li saru skart.</w:t>
      </w:r>
    </w:p>
    <w:p w14:paraId="45ECFC83" w14:textId="77777777" w:rsidR="007104F8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Mill-1 ta’ Jannar 2024, kull sena għandu jinkiseb tnaqqis ta’ mill-inqas 10% meta mqabbel mal-kwantitajiet mormija matul is-sena ta’ qabel. L-amministrazzjoni kompetenti għandha tistabbilixxi u tippubblika metodoloġija biex tikkwantifika l-kwantitajiet mormija u tivverifika t-tnaqqis.</w:t>
      </w:r>
    </w:p>
    <w:p w14:paraId="2FA016B7" w14:textId="77777777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(5) L-ispejjeż li jridu jiġu koperti msemmija fil-paragrafi 2 u 3 m’għandhomx jaqbżu l-ispejjeż meħtieġa biex jiġu pprovduti s-servizzi msemmija fihom b’mod kosteffiċjenti u għandhom jiġu stabbiliti b’mod trasparenti bejn l-atturi kkonċernati. L-ispejjeż biex jitnaddaf ir-rimi bl-addoċċ għandhom ikunu limitati għall-attivitajiet imwettqa mill-awtoritajiet pubbliċi jew f’isimhom. Il-metodoloġija tal-kalkolu għandha tiġi żviluppata b’mod li tippermetti li l-ispejjeż biex jitnaddaf ir-rimi bl-addoċċ jiġu stabbiliti b’mod proporzjonat. Sabiex jitnaqqsu għall-minimu l-ispejjeż amministrattivi, jistgħu jiġu stabbiliti kontribuzzjonijiet finanzjarji  għall-ispejjeż tat-tindif tar-rimi bl-addoċċ billi jiġu stabbiliti ammonti fissi pluriennali. </w:t>
      </w:r>
    </w:p>
    <w:p w14:paraId="2B943E40" w14:textId="77777777" w:rsidR="007104F8" w:rsidRPr="009D4A2A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(6) Il-produtturi ta’ prodotti stabbiliti fi Stat Membru ieħor tal-Unjoni Ewropea li jqiegħdu prodotti fis-suq Lussemburgiż huma awtorizzati li jaħtru persuna fiżika jew ġuridika stabbilita fit-territorju nazzjonali jew fi Stat Membru ieħor bħala rappreżentant awtorizzat sabiex jiġu sodisfatti l-obbligi tagħhom relatati ma’ skemi ta’ responsabbiltà estiża tal-produtturi. </w:t>
      </w:r>
    </w:p>
    <w:p w14:paraId="7124F9EF" w14:textId="77777777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(7) Kull produttur stabbilit fil-Gran Dukat tal-Lussemburgu u li jbigħ prodotti tal-plastik li jintużaw darba biss elenkati fil-Parti E tal-Anness u rkaptu tas-sajd li fih il-plastik fi Stat Membru ieħor tal-Unjoni Ewropea li mhuwiex stabbilit fih, għandu jaħtar rappreżentant awtorizzat f’dak l-Istat Membru l-ieħor tal-Unjoni Ewropea. Ir-rappreżentant awtorizzat għandu jkun il-persuna responsabbli biex jiġu sodisfatti l-obbligi ta’ dak il-produttur, skont din il-Liġi fit-territorju ta’ dak l-Istat Membru l-ieħor tal-Unjoni Ewropea.</w:t>
      </w:r>
    </w:p>
    <w:p w14:paraId="32953A1D" w14:textId="77777777" w:rsidR="007104F8" w:rsidRPr="009D4A2A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(8) Fir-rigward tal-iskemi ta’ responsabbiltà estiża tal-produtturi fuq l-irkaptu tas-sajd li fih il-plastik, il-produtturi ta’ rkaptu tas-sajd li fih il-plastik għandhom ikopru l-ispejjeż tal-ġbir separat ta’ rkaptu tas-sajd li fih il-plastik u li jkun ġie depożitat f’sistema speċifika ta’ ġbir, kif ukoll l-ispejjeż tat-trasport u t-trattament sussegwenti tiegħu. </w:t>
      </w:r>
    </w:p>
    <w:p w14:paraId="21E340C8" w14:textId="77777777" w:rsidR="007104F8" w:rsidRPr="009D4A2A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lastRenderedPageBreak/>
        <w:t xml:space="preserve">Il-produtturi għandhom ikopru wkoll l-ispejjeż tal-miżuri ta’ sensibilizzazzjoni msemmija fl-Artikolu 10 dwar l-irkaptu tas-sajd li fih il-plastik. </w:t>
      </w:r>
    </w:p>
    <w:p w14:paraId="2638EEC2" w14:textId="77777777" w:rsidR="007104F8" w:rsidRPr="008E1574" w:rsidRDefault="007104F8" w:rsidP="00206537">
      <w:pPr>
        <w:pStyle w:val="Article"/>
        <w:keepNext/>
        <w:keepLines/>
        <w:numPr>
          <w:ilvl w:val="0"/>
          <w:numId w:val="0"/>
        </w:numPr>
        <w:spacing w:before="240"/>
        <w:rPr>
          <w:rFonts w:asciiTheme="minorHAnsi" w:hAnsiTheme="minorHAnsi" w:cs="TimesNew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Artikolu 9. Ġbir separat</w:t>
      </w:r>
    </w:p>
    <w:p w14:paraId="712C417F" w14:textId="77777777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Għar-riċiklaġġ, l-ammont ta’ skart ta’ prodotti tal-plastik li jintużaw darba biss elenkati fil-Parti F tal-Anness miġbura separatament għandu jammonta għal: </w:t>
      </w:r>
    </w:p>
    <w:p w14:paraId="49D987BE" w14:textId="77777777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a) sa mhux aktar tard mill-2025, </w:t>
      </w:r>
      <w:bookmarkStart w:id="4" w:name="_Hlk25246527"/>
      <w:r>
        <w:rPr>
          <w:rFonts w:asciiTheme="minorHAnsi" w:hAnsiTheme="minorHAnsi"/>
          <w:b w:val="0"/>
          <w:sz w:val="24"/>
          <w:szCs w:val="24"/>
        </w:rPr>
        <w:t>sa 77% tal-ammont totali ta’ skart ta’ dawn il-prodotti ġġenerat f’sena partikolari, inkluż ir-rimi bl-addoċċ skont il-piż</w:t>
      </w:r>
      <w:bookmarkEnd w:id="4"/>
      <w:r>
        <w:rPr>
          <w:rFonts w:asciiTheme="minorHAnsi" w:hAnsiTheme="minorHAnsi"/>
          <w:b w:val="0"/>
          <w:sz w:val="24"/>
          <w:szCs w:val="24"/>
        </w:rPr>
        <w:t xml:space="preserve">; </w:t>
      </w:r>
    </w:p>
    <w:p w14:paraId="39395F5D" w14:textId="77777777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b) sa mhux aktar tard mill-2029, sa 90% tal-ammont totali ta’ skart minn dawn il-prodotti ġġenerat f’sena partikolari, inkluż r-rimi bl-addoċċ skont il-piż.</w:t>
      </w:r>
    </w:p>
    <w:p w14:paraId="690C365E" w14:textId="77777777" w:rsidR="007104F8" w:rsidRPr="008E1574" w:rsidRDefault="007104F8" w:rsidP="00206537">
      <w:pPr>
        <w:pStyle w:val="Article"/>
        <w:keepNext/>
        <w:keepLines/>
        <w:numPr>
          <w:ilvl w:val="0"/>
          <w:numId w:val="0"/>
        </w:numPr>
        <w:spacing w:before="240"/>
        <w:rPr>
          <w:rFonts w:asciiTheme="minorHAnsi" w:hAnsiTheme="minorHAnsi" w:cs="TimesNew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Artikolu 10. Miżuri ta’ sensibilizzazzjoni</w:t>
      </w:r>
    </w:p>
    <w:p w14:paraId="148EAE36" w14:textId="77777777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L-Amministrazzjoni tal-Ambjent u l-Amministrazzjoni tal-Immaniġġjar tal-Ilma, kull waħda f’dak li jikkonċernaha, għandhom jiżguraw li l-konsumaturi jiġu infurmati u jinċentivaw imġiba responsabbli tal-konsumatur, sabiex jitnaqqas ir-rimi bl-addoċċ tal-prodotti koperti minn din il-Liġi, u għandhom jiżguraw li l-konsumaturi tal-prodotti tal-plastik li jintużaw darba biss elenkati fil-Parti G tal-Anness u l-utenti tal-irkaptu tas-sajd li fih il-plastik jingħataw informazzjoni dwar dan li ġej: </w:t>
      </w:r>
    </w:p>
    <w:p w14:paraId="40BDFCF9" w14:textId="77777777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ind w:left="72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1° id-disponibbilità ta’ prodotti alternattivi għall-użu mill-ġdid, ta’ sistemi ta’ użu mill-ġdid u ta’ soluzzjonijietgħażliet ta’ ġestjoni tal-iskart għal dawk il-prodotti tal-plastik li jintużaw darba biss u għall-irkaptu tas-sajd li fih il-plastik, kif ukoll l-aħjar prattiki ta’ ġestjoni tajba tal-iskart imwettqa skont l-Artikolu 10 tal-Liġi tal-21 ta’ Marzu 2012; </w:t>
      </w:r>
    </w:p>
    <w:p w14:paraId="539EAE81" w14:textId="77777777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ind w:left="72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2° l-impatt ta’ rimi bl-addoċċ u rimi mhux xieraq ieħor ta’ skart ta’ dawk il-prodotti tal-plastik li jintużaw darba biss u tal-irkaptu tas-sajd li fih il-plastik fuq l-ambjent, b’mod partikolari fuq l-ambjent marin; u</w:t>
      </w:r>
    </w:p>
    <w:p w14:paraId="099960BC" w14:textId="77777777" w:rsidR="007104F8" w:rsidRPr="008E1574" w:rsidRDefault="007104F8" w:rsidP="007104F8">
      <w:pPr>
        <w:pStyle w:val="Article"/>
        <w:numPr>
          <w:ilvl w:val="0"/>
          <w:numId w:val="0"/>
        </w:numPr>
        <w:spacing w:before="240"/>
        <w:ind w:left="720"/>
        <w:rPr>
          <w:rFonts w:asciiTheme="minorHAnsi" w:hAnsiTheme="minorHAnsi" w:cs="TimesNewRoman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3° l-impatt, fuq in-netwerk tad-drenaġġ, ta’ mezzi mhux xierqa ta’ rimi ta’ skart li jirriżulta minn dawk il-prodotti tal-plastik li jintużaw darba biss.</w:t>
      </w:r>
    </w:p>
    <w:p w14:paraId="5C20C5EA" w14:textId="77777777" w:rsidR="007104F8" w:rsidRPr="008E1574" w:rsidRDefault="007104F8" w:rsidP="007104F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NewRoman"/>
          <w:sz w:val="24"/>
          <w:szCs w:val="24"/>
          <w:lang w:val="fr-LU" w:eastAsia="fr-BE"/>
        </w:rPr>
      </w:pPr>
    </w:p>
    <w:p w14:paraId="705595FF" w14:textId="77777777" w:rsidR="007104F8" w:rsidRPr="008E1574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eastAsia="Calibri" w:cs="TimesNewRoman"/>
          <w:b/>
          <w:sz w:val="24"/>
          <w:szCs w:val="24"/>
        </w:rPr>
      </w:pPr>
      <w:r>
        <w:rPr>
          <w:b/>
          <w:sz w:val="24"/>
          <w:szCs w:val="24"/>
        </w:rPr>
        <w:t>Artikolu 11. Koordinazzjoni tal-miżuri</w:t>
      </w:r>
    </w:p>
    <w:p w14:paraId="1E68385F" w14:textId="77777777" w:rsidR="007104F8" w:rsidRPr="008E1574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eastAsia="Calibri" w:cs="TimesNewRoman"/>
          <w:sz w:val="24"/>
          <w:szCs w:val="24"/>
          <w:lang w:val="fr-LU" w:eastAsia="fr-BE"/>
        </w:rPr>
      </w:pPr>
    </w:p>
    <w:p w14:paraId="1F475B2C" w14:textId="77777777" w:rsidR="007104F8" w:rsidRPr="008E1574" w:rsidRDefault="007104F8" w:rsidP="007104F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NewRoman"/>
          <w:sz w:val="24"/>
          <w:szCs w:val="24"/>
        </w:rPr>
      </w:pPr>
      <w:r>
        <w:rPr>
          <w:sz w:val="24"/>
          <w:szCs w:val="24"/>
        </w:rPr>
        <w:t>Mingħajr preġudizzju għall-ewwel subparagrafu tal-Artikolu 4(1), il-miżuri meħuda fil-qafas ta’ din il-Liġi huma parti integrali mill-programmi ta’ miżuri stabbiliti skont il-Liġi emendata tad-19 ta’ Diċembru 2008 dwar l-ilma u mill-pjanijiet tal-immaniġġjar tal-iskart u mill-programmi ta’ prevenzjoni tal-iskart stabbiliti skont il-Liġi tal-21 ta’ Marzu 2012, u għandhom ikunu konformi magħhom.</w:t>
      </w:r>
    </w:p>
    <w:p w14:paraId="0F81657A" w14:textId="77777777" w:rsidR="007104F8" w:rsidRPr="008E1574" w:rsidRDefault="007104F8" w:rsidP="007104F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NewRoman"/>
          <w:sz w:val="24"/>
          <w:szCs w:val="24"/>
          <w:lang w:val="fr-LU" w:eastAsia="fr-BE"/>
        </w:rPr>
      </w:pPr>
    </w:p>
    <w:p w14:paraId="721EBF87" w14:textId="77777777" w:rsidR="007104F8" w:rsidRPr="008E1574" w:rsidRDefault="007104F8" w:rsidP="007104F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NewRoman"/>
          <w:sz w:val="24"/>
          <w:szCs w:val="24"/>
        </w:rPr>
      </w:pPr>
      <w:r>
        <w:rPr>
          <w:sz w:val="24"/>
          <w:szCs w:val="24"/>
        </w:rPr>
        <w:t xml:space="preserve">Il-miżuri meħuda fl-Artikoli 4 sa 9 għandhom jikkonformaw mad-dispożizzjonijiet dwar l-oġġetti tal-ikel biex jiġi żgurat li l-iġjene tal-ikel u s-sikurezza tal-ikel ma jiġux kompromessi. </w:t>
      </w:r>
    </w:p>
    <w:p w14:paraId="20A67F74" w14:textId="77777777" w:rsidR="007104F8" w:rsidRPr="008E1574" w:rsidRDefault="007104F8" w:rsidP="007104F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NewRoman"/>
          <w:sz w:val="24"/>
          <w:szCs w:val="24"/>
          <w:lang w:val="fr-LU" w:eastAsia="fr-BE"/>
        </w:rPr>
      </w:pPr>
    </w:p>
    <w:p w14:paraId="2E743DB6" w14:textId="77777777" w:rsidR="007104F8" w:rsidRPr="008E1574" w:rsidRDefault="007104F8" w:rsidP="007104F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NewRoman"/>
          <w:sz w:val="24"/>
          <w:szCs w:val="24"/>
        </w:rPr>
      </w:pPr>
      <w:r>
        <w:rPr>
          <w:sz w:val="24"/>
          <w:szCs w:val="24"/>
        </w:rPr>
        <w:t>L-Amministrazzjoni tal-Ambjent u d-Dipartiment tas-Saħħa, kull wieħed f’dak li jikkonċernah, huma responsabbli biex jinkoraġġixxu l-użu ta’ soluzzjonijiet alternattivi sostenibbli għall-plastik li jintuża darba biss għall-materjali maħsuba biex jiġu f’kuntatt mal-ikel.</w:t>
      </w:r>
    </w:p>
    <w:p w14:paraId="3C704E47" w14:textId="77777777" w:rsidR="007104F8" w:rsidRPr="008E1574" w:rsidRDefault="007104F8" w:rsidP="007104F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NewRoman"/>
          <w:b/>
          <w:sz w:val="24"/>
          <w:szCs w:val="24"/>
          <w:lang w:val="fr-LU" w:eastAsia="fr-BE"/>
        </w:rPr>
      </w:pPr>
    </w:p>
    <w:p w14:paraId="3B77C77F" w14:textId="77777777" w:rsidR="007104F8" w:rsidRPr="008E1574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eastAsia="Calibri" w:cs="TimesNewRoman"/>
          <w:b/>
          <w:sz w:val="24"/>
          <w:szCs w:val="24"/>
        </w:rPr>
      </w:pPr>
      <w:r>
        <w:rPr>
          <w:b/>
          <w:sz w:val="24"/>
          <w:szCs w:val="24"/>
        </w:rPr>
        <w:t>Artikolu 12. Speċifikazzjonijiet u linji gwida dwar il-prodotti tal-plastik li jintużaw darba biss</w:t>
      </w:r>
    </w:p>
    <w:p w14:paraId="7D2D1479" w14:textId="77777777" w:rsidR="007104F8" w:rsidRPr="008E1574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  <w:lang w:val="fr-LU" w:eastAsia="fr-BE"/>
        </w:rPr>
      </w:pPr>
    </w:p>
    <w:p w14:paraId="45774EC8" w14:textId="77777777" w:rsidR="007104F8" w:rsidRPr="008E1574" w:rsidRDefault="007104F8" w:rsidP="007104F8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sz w:val="24"/>
          <w:szCs w:val="24"/>
        </w:rPr>
        <w:t>Sabiex jiġi stabbilit jekk kontenitur tal-ikel għandux jiġi kkunsidrat bħala prodott tal-plastik li jintuża darba biss għall-finijiet ta’ din il-Liġi, minbarra l-kriterji elenkati fl-Anness fir-rigward ta’ kontenituri tal-ikel, it-tendenza tiegħu li jintrema bl-addoċċ għandu jkollha rwol deċiżiv, minħabba l-volum jew qies tiegħu, b’mod partikolari f’każ ta’ porzjonijiet individwali.</w:t>
      </w:r>
    </w:p>
    <w:p w14:paraId="0D162CFF" w14:textId="77777777" w:rsidR="007104F8" w:rsidRPr="008E1574" w:rsidRDefault="007104F8" w:rsidP="007104F8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  <w:lang w:val="fr-LU" w:eastAsia="fr-BE"/>
        </w:rPr>
      </w:pPr>
    </w:p>
    <w:p w14:paraId="26C8DA0D" w14:textId="77777777" w:rsidR="007104F8" w:rsidRPr="008E1574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b/>
          <w:sz w:val="24"/>
          <w:szCs w:val="24"/>
        </w:rPr>
        <w:t>Artikolu 13. Miżuri amministrattivi</w:t>
      </w:r>
    </w:p>
    <w:p w14:paraId="0261ED08" w14:textId="77777777" w:rsidR="007104F8" w:rsidRPr="008E1574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  <w:lang w:val="fr-LU" w:eastAsia="fr-BE"/>
        </w:rPr>
      </w:pPr>
    </w:p>
    <w:p w14:paraId="01CF0A40" w14:textId="77777777" w:rsidR="007104F8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sz w:val="24"/>
          <w:szCs w:val="24"/>
        </w:rPr>
        <w:t xml:space="preserve">(1) F’każ ta’ nuqqas ta’ konformità mad-dispożizzjonijiet tal-Artikolu 5, tal-Artikolu 6(1) u l-punti 1 u 2 tal-Artikolu 6(2), tal-Artikolu 7 u tal-Artikolu 9, il-Ministru jista’: </w:t>
      </w:r>
    </w:p>
    <w:p w14:paraId="7EC8F185" w14:textId="77777777" w:rsidR="007104F8" w:rsidRPr="007405B3" w:rsidRDefault="007104F8" w:rsidP="007104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jippermetti lill-produttur jew lill-korp approvat perjodu li fih dan tal-aħħar għandu jikkonforma ma’ dawn id-dispożizzjonijiet, liema perjodu ma jistax jaqbeż is-sentejn; </w:t>
      </w:r>
    </w:p>
    <w:p w14:paraId="7DE67BF6" w14:textId="77777777" w:rsidR="007104F8" w:rsidRPr="007405B3" w:rsidRDefault="007104F8" w:rsidP="007104F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jissospendi, b’mod sħiħ jew parzjali, l-attività tal-produttur jew l-operat tal-istabbiliment bħala miżura temporanja jew jagħlaq lill-istabbiliment b’mod sħiħ jew parzjali u jissiġillawh.</w:t>
      </w:r>
    </w:p>
    <w:p w14:paraId="0E2E8049" w14:textId="4DB8906F" w:rsidR="007104F8" w:rsidRPr="008E1574" w:rsidRDefault="007104F8" w:rsidP="007104F8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sz w:val="24"/>
          <w:szCs w:val="24"/>
        </w:rPr>
        <w:t xml:space="preserve">(2) Kull parti interessata tista’ titlob l-applikazzjoni tal-miżuri msemmija fil-paragrafu 1. </w:t>
      </w:r>
    </w:p>
    <w:p w14:paraId="28FC23FF" w14:textId="77777777" w:rsidR="007104F8" w:rsidRPr="008E1574" w:rsidRDefault="007104F8" w:rsidP="007104F8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sz w:val="24"/>
          <w:szCs w:val="24"/>
        </w:rPr>
        <w:t xml:space="preserve">(3) Il-miżuri elenkati fil-paragrafu 1 għandhom jitneħħew meta l-produttur jew il-korp approvat ikun ikkonforma. </w:t>
      </w:r>
    </w:p>
    <w:p w14:paraId="6BFDBF4E" w14:textId="77777777" w:rsidR="007104F8" w:rsidRPr="008E1574" w:rsidRDefault="007104F8" w:rsidP="007104F8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  <w:lang w:val="fr-LU" w:eastAsia="fr-BE"/>
        </w:rPr>
      </w:pPr>
    </w:p>
    <w:p w14:paraId="00A11318" w14:textId="77777777" w:rsidR="007104F8" w:rsidRPr="008E1574" w:rsidRDefault="007104F8" w:rsidP="00206537">
      <w:pPr>
        <w:pStyle w:val="Article"/>
        <w:keepNext/>
        <w:keepLines/>
        <w:numPr>
          <w:ilvl w:val="0"/>
          <w:numId w:val="0"/>
        </w:numPr>
        <w:spacing w:before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Artikolu 14. Dispożizzjonijiet speċjali</w:t>
      </w:r>
    </w:p>
    <w:p w14:paraId="3E6627A8" w14:textId="77777777" w:rsidR="007104F8" w:rsidRPr="008E1574" w:rsidRDefault="007104F8" w:rsidP="00206537">
      <w:pPr>
        <w:pStyle w:val="NormalWeb"/>
        <w:keepNext/>
        <w:keepLines/>
        <w:jc w:val="both"/>
        <w:rPr>
          <w:rFonts w:asciiTheme="minorHAnsi" w:eastAsia="Calibri" w:hAnsiTheme="minorHAnsi" w:cs="TimesLTStd-Roman"/>
        </w:rPr>
      </w:pPr>
      <w:r>
        <w:rPr>
          <w:rFonts w:asciiTheme="minorHAnsi" w:hAnsiTheme="minorHAnsi"/>
        </w:rPr>
        <w:t>Għandhom japplikaw id-dispożizzjonijiet li ġejjin tal-Liġi tal-21 ta’ Marzu 2012:</w:t>
      </w:r>
    </w:p>
    <w:p w14:paraId="700C2AC0" w14:textId="77777777" w:rsidR="007104F8" w:rsidRPr="008E1574" w:rsidRDefault="007104F8" w:rsidP="007104F8">
      <w:pPr>
        <w:pStyle w:val="NormalWeb"/>
        <w:spacing w:before="240"/>
        <w:jc w:val="both"/>
        <w:rPr>
          <w:rFonts w:asciiTheme="minorHAnsi" w:eastAsia="Calibri" w:hAnsiTheme="minorHAnsi" w:cs="TimesLTStd-Roman"/>
        </w:rPr>
      </w:pPr>
      <w:r>
        <w:rPr>
          <w:rFonts w:asciiTheme="minorHAnsi" w:hAnsiTheme="minorHAnsi"/>
        </w:rPr>
        <w:t>1° L-Artikoli 44, 45 u 46 dwar l-investigazzjoni u l-identifikazzjoni ta’ ksur, is-setgħat ta’ kontroll u l-prerogattivi ta’ kontroll; u</w:t>
      </w:r>
    </w:p>
    <w:p w14:paraId="1DD10170" w14:textId="77777777" w:rsidR="007104F8" w:rsidRDefault="007104F8" w:rsidP="007104F8">
      <w:pPr>
        <w:pStyle w:val="NormalWeb"/>
        <w:spacing w:before="240"/>
        <w:jc w:val="both"/>
        <w:rPr>
          <w:rFonts w:asciiTheme="minorHAnsi" w:eastAsia="Calibri" w:hAnsiTheme="minorHAnsi" w:cs="TimesLTStd-Roman"/>
        </w:rPr>
      </w:pPr>
      <w:r>
        <w:rPr>
          <w:rFonts w:asciiTheme="minorHAnsi" w:hAnsiTheme="minorHAnsi"/>
        </w:rPr>
        <w:t>2° l-Artikolu 50(2) dwar id-dritt għall-azzjoni legali ta’ assoċjazzjonijiet ekoloġiċi approvati.</w:t>
      </w:r>
    </w:p>
    <w:p w14:paraId="7630D890" w14:textId="77777777" w:rsidR="007104F8" w:rsidRPr="00AA6AE8" w:rsidRDefault="007104F8" w:rsidP="00206537">
      <w:pPr>
        <w:pStyle w:val="NormalWeb"/>
        <w:keepNext/>
        <w:keepLines/>
        <w:jc w:val="both"/>
        <w:rPr>
          <w:rFonts w:asciiTheme="minorHAnsi" w:eastAsia="Calibri" w:hAnsiTheme="minorHAnsi" w:cs="TimesLTStd-Roman"/>
          <w:b/>
        </w:rPr>
      </w:pPr>
      <w:r>
        <w:rPr>
          <w:rFonts w:asciiTheme="minorHAnsi" w:hAnsiTheme="minorHAnsi"/>
          <w:b/>
        </w:rPr>
        <w:t>Artikolu 15. Anness</w:t>
      </w:r>
    </w:p>
    <w:p w14:paraId="4AF0F2F7" w14:textId="77777777" w:rsidR="007104F8" w:rsidRPr="008E1574" w:rsidRDefault="007104F8" w:rsidP="007104F8">
      <w:pPr>
        <w:pStyle w:val="NormalWeb"/>
        <w:spacing w:before="240"/>
        <w:jc w:val="both"/>
        <w:rPr>
          <w:rFonts w:asciiTheme="minorHAnsi" w:eastAsia="Calibri" w:hAnsiTheme="minorHAnsi" w:cs="TimesLTStd-Roman"/>
        </w:rPr>
      </w:pPr>
      <w:r>
        <w:rPr>
          <w:rFonts w:asciiTheme="minorHAnsi" w:hAnsiTheme="minorHAnsi"/>
        </w:rPr>
        <w:t>L-Anness jista’ jiġi emendat permezz ta’ regolament tal-Gran Dukat sabiex ikun adattat għal bidliet fil-leġiżlazzjoni tal-Unjoni Ewropea f’dan il-qasam.</w:t>
      </w:r>
    </w:p>
    <w:p w14:paraId="18A5C1E1" w14:textId="77777777" w:rsidR="007104F8" w:rsidRPr="008E1574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Artikolu 16. Sanzjonijiet penali</w:t>
      </w:r>
    </w:p>
    <w:p w14:paraId="2A0B878B" w14:textId="77777777" w:rsidR="007104F8" w:rsidRPr="008E1574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  <w:lang w:val="fr-LU" w:eastAsia="fr-BE"/>
        </w:rPr>
      </w:pPr>
    </w:p>
    <w:p w14:paraId="175B98D2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sz w:val="24"/>
          <w:szCs w:val="24"/>
        </w:rPr>
        <w:t>Il-piena ta’ sentenza ta’ ħabs ta’ tmint ijiem sa 3 snin u multa ta’ 251 euro sa 750 000 euro jew waħda minn dawn il-pieni tingħata biss f’każ ta’ ksur tal-Artikolu 5, tal-ewwel subparagrafu tal-Artikolu 6(1) u l-punti 1 u 2 tal-Artikolu 6(2), tal-Artikolu 7(1), tal-Artikolu 8(4) u tal-Artikolu 9.</w:t>
      </w:r>
    </w:p>
    <w:p w14:paraId="3002620B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sz w:val="24"/>
          <w:szCs w:val="24"/>
        </w:rPr>
        <w:t xml:space="preserve">L-istess pieni għandhom japplikaw f’każ ta’ ostakolu jew nuqqas ta’ konformità mal-miżuri amministrattivi meħuda skont l-Artikolu 13. </w:t>
      </w:r>
    </w:p>
    <w:p w14:paraId="66780AD9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  <w:lang w:val="fr-LU" w:eastAsia="fr-BE"/>
        </w:rPr>
      </w:pPr>
    </w:p>
    <w:p w14:paraId="26451248" w14:textId="77777777" w:rsidR="007104F8" w:rsidRPr="009D4A2A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  <w:sz w:val="24"/>
          <w:szCs w:val="24"/>
        </w:rPr>
      </w:pPr>
      <w:r>
        <w:rPr>
          <w:b/>
          <w:sz w:val="24"/>
          <w:szCs w:val="24"/>
        </w:rPr>
        <w:t>Artikolu 17. Multi amministrattivi</w:t>
      </w:r>
    </w:p>
    <w:p w14:paraId="42DB19C4" w14:textId="77777777" w:rsidR="007104F8" w:rsidRPr="00D10D84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LU" w:eastAsia="fr-BE"/>
        </w:rPr>
      </w:pPr>
    </w:p>
    <w:p w14:paraId="6A784439" w14:textId="77777777" w:rsidR="007104F8" w:rsidRPr="00C25B06" w:rsidRDefault="007104F8" w:rsidP="007104F8">
      <w:pPr>
        <w:autoSpaceDE w:val="0"/>
        <w:autoSpaceDN w:val="0"/>
        <w:adjustRightInd w:val="0"/>
        <w:spacing w:after="0"/>
        <w:rPr>
          <w:rFonts w:cs="TimesNewRoman"/>
          <w:sz w:val="24"/>
          <w:szCs w:val="24"/>
        </w:rPr>
      </w:pPr>
      <w:r>
        <w:rPr>
          <w:sz w:val="24"/>
          <w:szCs w:val="24"/>
        </w:rPr>
        <w:t>Il-Ministru jista’ jimponi multa amministrattiva ta’ 250 euro sa 10 000 euro f’każ ta’ ksur tal-Artikolu 4(4) u tat-tieni subparagrafu tal-Artikolu 6(2).</w:t>
      </w:r>
    </w:p>
    <w:p w14:paraId="22DE3E9D" w14:textId="77777777" w:rsidR="007104F8" w:rsidRPr="00C25B06" w:rsidRDefault="007104F8" w:rsidP="007104F8">
      <w:pPr>
        <w:autoSpaceDE w:val="0"/>
        <w:autoSpaceDN w:val="0"/>
        <w:adjustRightInd w:val="0"/>
        <w:spacing w:after="0"/>
        <w:rPr>
          <w:rFonts w:cs="TimesNewRoman"/>
          <w:sz w:val="24"/>
          <w:szCs w:val="24"/>
          <w:lang w:val="fr-LU" w:eastAsia="fr-BE"/>
        </w:rPr>
      </w:pPr>
    </w:p>
    <w:p w14:paraId="4314C2D5" w14:textId="77777777" w:rsidR="007104F8" w:rsidRPr="00C25B06" w:rsidRDefault="007104F8" w:rsidP="007104F8">
      <w:pPr>
        <w:autoSpaceDE w:val="0"/>
        <w:autoSpaceDN w:val="0"/>
        <w:adjustRightInd w:val="0"/>
        <w:spacing w:after="0"/>
        <w:rPr>
          <w:rFonts w:cs="TimesNewRoman"/>
          <w:sz w:val="24"/>
          <w:szCs w:val="24"/>
        </w:rPr>
      </w:pPr>
      <w:r>
        <w:rPr>
          <w:sz w:val="24"/>
          <w:szCs w:val="24"/>
        </w:rPr>
        <w:t xml:space="preserve">Il-multi għandhom jitħallsu fi żmien xahrejn min-notifika tad-deċiżjoni bil-miktub. </w:t>
      </w:r>
    </w:p>
    <w:p w14:paraId="0E834F42" w14:textId="77777777" w:rsidR="007104F8" w:rsidRDefault="007104F8" w:rsidP="007104F8">
      <w:pPr>
        <w:autoSpaceDE w:val="0"/>
        <w:autoSpaceDN w:val="0"/>
        <w:adjustRightInd w:val="0"/>
        <w:spacing w:after="0"/>
        <w:rPr>
          <w:rFonts w:cs="TimesNewRoman"/>
          <w:sz w:val="24"/>
          <w:szCs w:val="24"/>
          <w:lang w:val="fr-LU" w:eastAsia="fr-BE"/>
        </w:rPr>
      </w:pPr>
    </w:p>
    <w:p w14:paraId="5E843D57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4"/>
          <w:szCs w:val="24"/>
        </w:rPr>
        <w:t>Il-multi amministrattivi għandhom jinġabru mill-Amministrazzjoni tar-Reġistrazzjoni, tal-oqsma u tal-VAT. Il-ġbir għandu jsir bl-istess mod kif isir għat-tariffi tar-reġistrazzjoni.</w:t>
      </w:r>
    </w:p>
    <w:p w14:paraId="12320C73" w14:textId="77777777" w:rsidR="007104F8" w:rsidRPr="001D179B" w:rsidRDefault="007104F8" w:rsidP="00710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fr-LU" w:eastAsia="fr-BE"/>
        </w:rPr>
      </w:pPr>
    </w:p>
    <w:p w14:paraId="25144316" w14:textId="77777777" w:rsidR="007104F8" w:rsidRPr="008E1574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  <w:sz w:val="24"/>
          <w:szCs w:val="24"/>
        </w:rPr>
      </w:pPr>
      <w:r>
        <w:rPr>
          <w:b/>
          <w:sz w:val="24"/>
          <w:szCs w:val="24"/>
        </w:rPr>
        <w:t>Artikolu 18. Rikors</w:t>
      </w:r>
    </w:p>
    <w:p w14:paraId="155E7C62" w14:textId="77777777" w:rsidR="007104F8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  <w:lang w:val="fr-FR" w:eastAsia="fr-BE"/>
        </w:rPr>
      </w:pPr>
    </w:p>
    <w:p w14:paraId="64D689D3" w14:textId="77777777" w:rsidR="007104F8" w:rsidRPr="008E1574" w:rsidRDefault="007104F8" w:rsidP="007104F8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sz w:val="24"/>
          <w:szCs w:val="24"/>
        </w:rPr>
        <w:t xml:space="preserve">Rikors kontra d-deċiżjonijiet meħuda bis-saħħa ta’ din il-Liġi għandu jinfetaħ quddiem il-Qorti Amministrattiva. Dan ir-rikors għandu jintemm jekk ma jitressaqx fi żmien erbgħin jum min-notifika tad-deċiżjoni. </w:t>
      </w:r>
    </w:p>
    <w:p w14:paraId="157255C5" w14:textId="77777777" w:rsidR="007104F8" w:rsidRPr="008E1574" w:rsidRDefault="007104F8" w:rsidP="007104F8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  <w:lang w:val="fr-LU" w:eastAsia="fr-BE"/>
        </w:rPr>
      </w:pPr>
    </w:p>
    <w:p w14:paraId="5E51328B" w14:textId="77777777" w:rsidR="007104F8" w:rsidRPr="008E1574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  <w:sz w:val="24"/>
          <w:szCs w:val="24"/>
        </w:rPr>
      </w:pPr>
      <w:r>
        <w:rPr>
          <w:b/>
          <w:sz w:val="24"/>
          <w:szCs w:val="24"/>
        </w:rPr>
        <w:t>Artikolu 19. Dħul fis-seħħ</w:t>
      </w:r>
    </w:p>
    <w:p w14:paraId="6C0CDF60" w14:textId="77777777" w:rsidR="007104F8" w:rsidRPr="008E1574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  <w:lang w:val="fr-LU" w:eastAsia="fr-BE"/>
        </w:rPr>
      </w:pPr>
    </w:p>
    <w:p w14:paraId="44E260C2" w14:textId="77777777" w:rsidR="007104F8" w:rsidRPr="009D4A2A" w:rsidRDefault="007104F8" w:rsidP="007104F8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sz w:val="24"/>
          <w:szCs w:val="24"/>
        </w:rPr>
        <w:t>Din il-Liġi għandha tidħol fis-seħħ fit-3 ta’ Lulju 2021.</w:t>
      </w:r>
    </w:p>
    <w:p w14:paraId="3BA6C81F" w14:textId="77777777" w:rsidR="007104F8" w:rsidRPr="009D4A2A" w:rsidRDefault="007104F8" w:rsidP="007104F8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  <w:lang w:val="fr-LU" w:eastAsia="fr-BE"/>
        </w:rPr>
      </w:pPr>
    </w:p>
    <w:p w14:paraId="08581858" w14:textId="77777777" w:rsidR="007104F8" w:rsidRPr="009D4A2A" w:rsidRDefault="007104F8" w:rsidP="007104F8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sz w:val="24"/>
          <w:szCs w:val="24"/>
        </w:rPr>
        <w:t>Madankollu, id-dispożizzjonijiet tal-Artikolu 6(1) m’għandhomx jidħlu fis-seħħ qabel it-3 ta’ Lulju 2024 u d-dispożizzjonijiet tal-Artikolu 8 għandhom jidħlu fis-seħħ fil-31 ta’ Diċembru 2026, bl-eċċezzjoni tal-prodotti tal-plastik li jintużaw darba biss elenkati fit-Taqsima III tal-Parti E tal-Anness, li d-dispożizzjonijiet dwarhom għandhom jidħlu fis-seħħ fil-5 ta’ Jannar 2023.</w:t>
      </w:r>
    </w:p>
    <w:p w14:paraId="36AA9B98" w14:textId="77777777" w:rsidR="007104F8" w:rsidRPr="008E1574" w:rsidRDefault="007104F8" w:rsidP="007104F8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  <w:lang w:val="fr-LU" w:eastAsia="fr-BE"/>
        </w:rPr>
      </w:pPr>
    </w:p>
    <w:p w14:paraId="4A1FF5D4" w14:textId="77777777" w:rsidR="007104F8" w:rsidRPr="008E1574" w:rsidRDefault="007104F8" w:rsidP="007104F8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  <w:lang w:val="fr-LU" w:eastAsia="fr-BE"/>
        </w:rPr>
      </w:pPr>
    </w:p>
    <w:p w14:paraId="4726972A" w14:textId="77777777" w:rsidR="007104F8" w:rsidRPr="008E1574" w:rsidRDefault="007104F8" w:rsidP="007104F8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  <w:lang w:val="fr-LU" w:eastAsia="fr-BE"/>
        </w:rPr>
      </w:pPr>
    </w:p>
    <w:p w14:paraId="2E81F53C" w14:textId="77777777" w:rsidR="007104F8" w:rsidRPr="008E1574" w:rsidRDefault="007104F8" w:rsidP="007104F8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  <w:lang w:val="fr-LU" w:eastAsia="fr-BE"/>
        </w:rPr>
      </w:pPr>
    </w:p>
    <w:p w14:paraId="4AA9C381" w14:textId="77777777" w:rsidR="007104F8" w:rsidRPr="006227D4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Anness</w:t>
      </w:r>
    </w:p>
    <w:p w14:paraId="6DBE1B5B" w14:textId="77777777" w:rsidR="007104F8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  <w:lang w:val="fr-LU" w:eastAsia="fr-BE"/>
        </w:rPr>
      </w:pPr>
    </w:p>
    <w:p w14:paraId="312C56B0" w14:textId="77777777" w:rsidR="007104F8" w:rsidRPr="00AA6AE8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</w:rPr>
      </w:pPr>
      <w:r>
        <w:rPr>
          <w:sz w:val="24"/>
          <w:szCs w:val="24"/>
        </w:rPr>
        <w:t>PARTI A</w:t>
      </w:r>
    </w:p>
    <w:p w14:paraId="0D0675AF" w14:textId="77777777" w:rsidR="007104F8" w:rsidRPr="006227D4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  <w:lang w:val="fr-LU" w:eastAsia="fr-BE"/>
        </w:rPr>
      </w:pPr>
    </w:p>
    <w:p w14:paraId="4BDD6296" w14:textId="77777777" w:rsidR="007104F8" w:rsidRPr="006227D4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rPr>
          <w:rFonts w:cs="TimesNewRoman"/>
          <w:b/>
          <w:sz w:val="24"/>
          <w:szCs w:val="24"/>
        </w:rPr>
      </w:pPr>
      <w:r>
        <w:rPr>
          <w:b/>
          <w:sz w:val="24"/>
          <w:szCs w:val="24"/>
        </w:rPr>
        <w:t>Prodotti tal-plastik li jintużaw darba biss imsemmija fl-Artikolu 4 dwar it-tnaqqis tal-konsum</w:t>
      </w:r>
    </w:p>
    <w:p w14:paraId="071BEE2F" w14:textId="77777777" w:rsidR="007104F8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558D44CF" w14:textId="77777777" w:rsidR="007104F8" w:rsidRPr="006227D4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27959AD5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t>1) Tazez għax-xorb, inklużi t-tappijiet u l-għotjien tagħhom;</w:t>
      </w:r>
    </w:p>
    <w:p w14:paraId="3161AADB" w14:textId="77777777" w:rsidR="007104F8" w:rsidRPr="006227D4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0AE4665C" w14:textId="77777777" w:rsidR="007104F8" w:rsidRPr="006227D4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t>2) Kontenituri tal-ikel, jiġifieri reċipjenti bħal kaxex, b’għatu jew mingħajr, użati biex fihom jitpoġġa ikel li:</w:t>
      </w:r>
    </w:p>
    <w:p w14:paraId="77377FE1" w14:textId="77777777" w:rsidR="007104F8" w:rsidRPr="006227D4" w:rsidRDefault="007104F8" w:rsidP="007104F8">
      <w:pPr>
        <w:autoSpaceDE w:val="0"/>
        <w:autoSpaceDN w:val="0"/>
        <w:adjustRightInd w:val="0"/>
        <w:spacing w:after="0" w:line="240" w:lineRule="auto"/>
        <w:ind w:left="720"/>
        <w:rPr>
          <w:rFonts w:cs="TimesNewRoman"/>
          <w:sz w:val="24"/>
          <w:szCs w:val="24"/>
        </w:rPr>
      </w:pPr>
      <w:r>
        <w:rPr>
          <w:sz w:val="24"/>
          <w:szCs w:val="24"/>
        </w:rPr>
        <w:t>a) ikun maħsub għall-konsum immedjat, jew fuq il-post jew bħala take away,</w:t>
      </w:r>
    </w:p>
    <w:p w14:paraId="2731DE3D" w14:textId="77777777" w:rsidR="007104F8" w:rsidRPr="006227D4" w:rsidRDefault="007104F8" w:rsidP="007104F8">
      <w:pPr>
        <w:autoSpaceDE w:val="0"/>
        <w:autoSpaceDN w:val="0"/>
        <w:adjustRightInd w:val="0"/>
        <w:spacing w:after="0" w:line="240" w:lineRule="auto"/>
        <w:ind w:left="720"/>
        <w:rPr>
          <w:rFonts w:cs="TimesNewRoman"/>
          <w:sz w:val="24"/>
          <w:szCs w:val="24"/>
        </w:rPr>
      </w:pPr>
      <w:r>
        <w:rPr>
          <w:sz w:val="24"/>
          <w:szCs w:val="24"/>
        </w:rPr>
        <w:t>b) tipikament jiġi kkunsmat mill-kontenitur, u</w:t>
      </w:r>
    </w:p>
    <w:p w14:paraId="3F279B9C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ind w:left="720"/>
        <w:rPr>
          <w:rFonts w:cs="TimesNewRoman"/>
          <w:sz w:val="24"/>
          <w:szCs w:val="24"/>
        </w:rPr>
      </w:pPr>
      <w:r>
        <w:rPr>
          <w:sz w:val="24"/>
          <w:szCs w:val="24"/>
        </w:rPr>
        <w:t xml:space="preserve">c) ikun lest biex jiġi kkunsmat mingħajr l-ebda tħejjija oħra, bħal tisjir, togħlija jew tisħin, </w:t>
      </w:r>
    </w:p>
    <w:p w14:paraId="6D897427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ind w:left="720"/>
        <w:rPr>
          <w:rFonts w:cs="TimesNewRoman"/>
          <w:sz w:val="24"/>
          <w:szCs w:val="24"/>
          <w:lang w:val="fr-LU" w:eastAsia="fr-BE"/>
        </w:rPr>
      </w:pPr>
    </w:p>
    <w:p w14:paraId="4D39FD1E" w14:textId="77777777" w:rsidR="007104F8" w:rsidRPr="00727650" w:rsidRDefault="007104F8" w:rsidP="007104F8">
      <w:pPr>
        <w:autoSpaceDE w:val="0"/>
        <w:autoSpaceDN w:val="0"/>
        <w:adjustRightInd w:val="0"/>
        <w:spacing w:after="0" w:line="240" w:lineRule="auto"/>
        <w:ind w:left="720"/>
        <w:rPr>
          <w:rFonts w:cs="TimesNewRoman"/>
          <w:spacing w:val="-4"/>
          <w:sz w:val="24"/>
          <w:szCs w:val="24"/>
        </w:rPr>
      </w:pPr>
      <w:r w:rsidRPr="00727650">
        <w:rPr>
          <w:spacing w:val="-4"/>
          <w:sz w:val="24"/>
          <w:szCs w:val="24"/>
        </w:rPr>
        <w:t>inklużi kontenituri tal-ikel użati għal ikel ta’ malajr (fast food) jew ikliet oħra lesti għall-konsum immedjat, minbarra kontenituri tax-xorb, platti, pakketti u tgeżwir li fihom l-ikel.</w:t>
      </w:r>
    </w:p>
    <w:p w14:paraId="44B058F7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3C51D93E" w14:textId="77777777" w:rsidR="007104F8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</w:rPr>
      </w:pPr>
      <w:r>
        <w:rPr>
          <w:sz w:val="24"/>
          <w:szCs w:val="24"/>
        </w:rPr>
        <w:t>PARTI B</w:t>
      </w:r>
    </w:p>
    <w:p w14:paraId="2B07ED60" w14:textId="77777777" w:rsidR="007104F8" w:rsidRPr="006227D4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  <w:lang w:val="fr-LU" w:eastAsia="fr-BE"/>
        </w:rPr>
      </w:pPr>
    </w:p>
    <w:p w14:paraId="6A2A4B26" w14:textId="77777777" w:rsidR="007104F8" w:rsidRPr="006227D4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rPr>
          <w:rFonts w:cs="TimesNewRoman"/>
          <w:b/>
          <w:sz w:val="24"/>
          <w:szCs w:val="24"/>
        </w:rPr>
      </w:pPr>
      <w:r>
        <w:rPr>
          <w:b/>
          <w:sz w:val="24"/>
          <w:szCs w:val="24"/>
        </w:rPr>
        <w:t>Prodotti tal-plastik li jintużaw darba biss imsemmija fl-Artikolu 5 dwar ir-restrizzjonijiet fuq it-tqegħid fis-suq</w:t>
      </w:r>
    </w:p>
    <w:p w14:paraId="7391D162" w14:textId="77777777" w:rsidR="007104F8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3C1AA1F9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t>1) Stikek tal-cotton buds, ħlief jekk dawn jaqgħu fil-kamp ta’ applikazzjoni tad-Direttiva tal-Kunsill 90/385/KEE</w:t>
      </w:r>
      <w:r>
        <w:rPr>
          <w:rStyle w:val="FootnoteReference"/>
          <w:rFonts w:cs="TimesNewRoman"/>
          <w:sz w:val="24"/>
          <w:szCs w:val="24"/>
          <w:lang w:val="fr-LU" w:eastAsia="fr-BE"/>
        </w:rPr>
        <w:footnoteReference w:id="1"/>
      </w:r>
      <w:r>
        <w:rPr>
          <w:sz w:val="24"/>
          <w:szCs w:val="24"/>
        </w:rPr>
        <w:t xml:space="preserve"> jew id-Direttiva tal-Kunsill 93/42/KEE</w:t>
      </w:r>
      <w:r>
        <w:rPr>
          <w:rStyle w:val="FootnoteReference"/>
          <w:rFonts w:cs="TimesNewRoman"/>
          <w:sz w:val="24"/>
          <w:szCs w:val="24"/>
          <w:lang w:val="fr-LU" w:eastAsia="fr-BE"/>
        </w:rPr>
        <w:footnoteReference w:id="2"/>
      </w:r>
      <w:r>
        <w:rPr>
          <w:sz w:val="24"/>
          <w:szCs w:val="24"/>
        </w:rPr>
        <w:t>;</w:t>
      </w:r>
    </w:p>
    <w:p w14:paraId="64C4B395" w14:textId="77777777" w:rsidR="007104F8" w:rsidRPr="006227D4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692A4B12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t>2) Pożati (frieket, skieken, imgħaref, chopsticks);</w:t>
      </w:r>
    </w:p>
    <w:p w14:paraId="168ED99E" w14:textId="77777777" w:rsidR="007104F8" w:rsidRPr="006227D4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013F4158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t>3) Platti;</w:t>
      </w:r>
    </w:p>
    <w:p w14:paraId="72BA7042" w14:textId="77777777" w:rsidR="007104F8" w:rsidRPr="006227D4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75718305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t>4) Straws, ħlief jekk dawn jaqgħu fil-kamp ta’ applikazzjoni tad-Direttiva 90/385/KEE jew id-Direttiva 93/42/KEE;</w:t>
      </w:r>
    </w:p>
    <w:p w14:paraId="1EBC438A" w14:textId="77777777" w:rsidR="007104F8" w:rsidRPr="006227D4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3777CE30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t>5) Stikek li tħawwad ix-xorb bihom;</w:t>
      </w:r>
    </w:p>
    <w:p w14:paraId="0A2DE51A" w14:textId="77777777" w:rsidR="007104F8" w:rsidRPr="006227D4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1DBACBDF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t>6) Stikek li jitwaħħlu mal-bżieżaq u li jżommuhom, ħlief il-bżieżaq użati għall-użu u l-applikazzjonijiet industrijali jew professjonali u li mhumiex distribwiti lill-konsumaturi, inklużi l-mekkaniżmi ta’ dawn l-istikek;</w:t>
      </w:r>
    </w:p>
    <w:p w14:paraId="222BF10C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0ACB1455" w14:textId="77777777" w:rsidR="007104F8" w:rsidRPr="006227D4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lastRenderedPageBreak/>
        <w:t>7) Kontenituri tal-ikel magħmula minn polistiren estiż, jiġifieri, kontenituri bħal kaxex, b’għatu jew mingħajr, użati biex ikun fihom ikel li:</w:t>
      </w:r>
    </w:p>
    <w:p w14:paraId="2BD7B27C" w14:textId="77777777" w:rsidR="007104F8" w:rsidRPr="006227D4" w:rsidRDefault="007104F8" w:rsidP="007104F8">
      <w:pPr>
        <w:autoSpaceDE w:val="0"/>
        <w:autoSpaceDN w:val="0"/>
        <w:adjustRightInd w:val="0"/>
        <w:spacing w:after="0" w:line="240" w:lineRule="auto"/>
        <w:ind w:left="720"/>
        <w:rPr>
          <w:rFonts w:cs="TimesNewRoman"/>
          <w:sz w:val="24"/>
          <w:szCs w:val="24"/>
        </w:rPr>
      </w:pPr>
      <w:r>
        <w:rPr>
          <w:sz w:val="24"/>
          <w:szCs w:val="24"/>
        </w:rPr>
        <w:t>a) ikun maħsub għall-konsum immedjat, jew fuq il-post jew bħala take away,</w:t>
      </w:r>
    </w:p>
    <w:p w14:paraId="0CE6FBF8" w14:textId="77777777" w:rsidR="007104F8" w:rsidRPr="006227D4" w:rsidRDefault="007104F8" w:rsidP="007104F8">
      <w:pPr>
        <w:autoSpaceDE w:val="0"/>
        <w:autoSpaceDN w:val="0"/>
        <w:adjustRightInd w:val="0"/>
        <w:spacing w:after="0" w:line="240" w:lineRule="auto"/>
        <w:ind w:left="720"/>
        <w:rPr>
          <w:rFonts w:cs="TimesNewRoman"/>
          <w:sz w:val="24"/>
          <w:szCs w:val="24"/>
        </w:rPr>
      </w:pPr>
      <w:r>
        <w:rPr>
          <w:sz w:val="24"/>
          <w:szCs w:val="24"/>
        </w:rPr>
        <w:t>b) tipikament jiġi kkunsmat mill-kontenitur, u</w:t>
      </w:r>
    </w:p>
    <w:p w14:paraId="145D000F" w14:textId="77777777" w:rsidR="007104F8" w:rsidRPr="006227D4" w:rsidRDefault="007104F8" w:rsidP="007104F8">
      <w:pPr>
        <w:autoSpaceDE w:val="0"/>
        <w:autoSpaceDN w:val="0"/>
        <w:adjustRightInd w:val="0"/>
        <w:spacing w:after="0" w:line="240" w:lineRule="auto"/>
        <w:ind w:left="720"/>
        <w:rPr>
          <w:rFonts w:cs="TimesNewRoman"/>
          <w:sz w:val="24"/>
          <w:szCs w:val="24"/>
        </w:rPr>
      </w:pPr>
      <w:r>
        <w:rPr>
          <w:sz w:val="24"/>
          <w:szCs w:val="24"/>
        </w:rPr>
        <w:t>c) ikun lest biex jiġi kkunsmat mingħajr l-ebda tħejjija oħra, bħal tisjir, togħlija jew tisħin,</w:t>
      </w:r>
    </w:p>
    <w:p w14:paraId="4ED8044F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ind w:left="720"/>
        <w:rPr>
          <w:rFonts w:cs="TimesNewRoman"/>
          <w:sz w:val="24"/>
          <w:szCs w:val="24"/>
        </w:rPr>
      </w:pPr>
      <w:r>
        <w:rPr>
          <w:sz w:val="24"/>
          <w:szCs w:val="24"/>
        </w:rPr>
        <w:t>inklużi kontenituri tal-ikel użati għall-fast food jew ikliet oħra lesti għall-konsum immedjat, minbarra kontenituri tax-xorb, platti u pakketti u tgeżwir li fihom l-ikel;</w:t>
      </w:r>
    </w:p>
    <w:p w14:paraId="502A21C4" w14:textId="77777777" w:rsidR="007104F8" w:rsidRPr="006227D4" w:rsidRDefault="007104F8" w:rsidP="007104F8">
      <w:pPr>
        <w:autoSpaceDE w:val="0"/>
        <w:autoSpaceDN w:val="0"/>
        <w:adjustRightInd w:val="0"/>
        <w:spacing w:after="0" w:line="240" w:lineRule="auto"/>
        <w:ind w:left="720"/>
        <w:rPr>
          <w:rFonts w:cs="TimesNewRoman"/>
          <w:sz w:val="24"/>
          <w:szCs w:val="24"/>
          <w:lang w:val="fr-LU" w:eastAsia="fr-BE"/>
        </w:rPr>
      </w:pPr>
    </w:p>
    <w:p w14:paraId="7B5E3896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t>8) Kontenituri tax-xorb magħmula minn polistiren estiż, inklużi t-tappijiet u l-għotjien tagħhom;</w:t>
      </w:r>
    </w:p>
    <w:p w14:paraId="68ADD145" w14:textId="77777777" w:rsidR="007104F8" w:rsidRPr="006227D4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6F422ACA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t>9) Tazez għax-xorb magħmula minn polistiren estiż, inklużi l-għotjien tagħhom.</w:t>
      </w:r>
    </w:p>
    <w:p w14:paraId="587088B5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7039755F" w14:textId="77777777" w:rsidR="007104F8" w:rsidRPr="006227D4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</w:rPr>
      </w:pPr>
      <w:r>
        <w:rPr>
          <w:sz w:val="24"/>
          <w:szCs w:val="24"/>
        </w:rPr>
        <w:t>Parti C</w:t>
      </w:r>
    </w:p>
    <w:p w14:paraId="6758B3BF" w14:textId="77777777" w:rsidR="007104F8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50F49880" w14:textId="77777777" w:rsidR="007104F8" w:rsidRPr="00727650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rPr>
          <w:rFonts w:cs="TimesNewRoman"/>
          <w:b/>
          <w:spacing w:val="-4"/>
          <w:sz w:val="24"/>
          <w:szCs w:val="24"/>
        </w:rPr>
      </w:pPr>
      <w:r w:rsidRPr="00727650">
        <w:rPr>
          <w:b/>
          <w:spacing w:val="-4"/>
          <w:sz w:val="24"/>
          <w:szCs w:val="24"/>
        </w:rPr>
        <w:t>Prodotti tal-plastik li jintuża darba biss imsemmija fl-Artikolu 6(1) dwar ir-rekwiżiti tal-prodotti</w:t>
      </w:r>
    </w:p>
    <w:p w14:paraId="528B58D7" w14:textId="77777777" w:rsidR="007104F8" w:rsidRPr="006227D4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46DC10FD" w14:textId="77777777" w:rsidR="007104F8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t>Kontenituri tax-xorb li jesgħu sa tliet litri, jiġifieri r-reċipjenti użati biex jinżamm likwidu fihom, bħal fliexken tax-xorb, inklużi t-tappijiet u l-għotjien tagħhom, u l-imballaġġ imħallat tax-xorb, inklużi t-tappijiet u l-għotjien tiegħu, iżda mhux:</w:t>
      </w:r>
    </w:p>
    <w:p w14:paraId="03848E6F" w14:textId="77777777" w:rsidR="007104F8" w:rsidRPr="006227D4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0F58E79B" w14:textId="77777777" w:rsidR="007104F8" w:rsidRPr="006227D4" w:rsidRDefault="007104F8" w:rsidP="007104F8">
      <w:pPr>
        <w:autoSpaceDE w:val="0"/>
        <w:autoSpaceDN w:val="0"/>
        <w:adjustRightInd w:val="0"/>
        <w:spacing w:after="0" w:line="240" w:lineRule="auto"/>
        <w:ind w:left="720"/>
        <w:rPr>
          <w:rFonts w:cs="TimesNewRoman"/>
          <w:sz w:val="24"/>
          <w:szCs w:val="24"/>
        </w:rPr>
      </w:pPr>
      <w:r>
        <w:rPr>
          <w:sz w:val="24"/>
          <w:szCs w:val="24"/>
        </w:rPr>
        <w:t>a) kontenituri tax-xorb tal-ħġieġ jew tal-metall li jkollhom it-tappijiet u l-għotjien magħmula mill-plastik,</w:t>
      </w:r>
    </w:p>
    <w:p w14:paraId="60B9F063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ind w:left="720"/>
        <w:rPr>
          <w:rFonts w:cs="TimesNewRoman"/>
          <w:sz w:val="24"/>
          <w:szCs w:val="24"/>
        </w:rPr>
      </w:pPr>
      <w:r>
        <w:rPr>
          <w:sz w:val="24"/>
          <w:szCs w:val="24"/>
        </w:rPr>
        <w:t>b) kontenituri tax-xorb maħsuba u użati għall-ikel għal skopijiet mediċi speċjali fis-sens tal-punt g) tal-Artikolu 2 tar-Regolament (UE) Nru 609/2013 tal-Parlament Ewropew u tal-Kunsill</w:t>
      </w:r>
      <w:r>
        <w:rPr>
          <w:rStyle w:val="FootnoteReference"/>
          <w:rFonts w:cs="TimesNewRoman"/>
          <w:sz w:val="24"/>
          <w:szCs w:val="24"/>
          <w:lang w:val="fr-LU" w:eastAsia="fr-BE"/>
        </w:rPr>
        <w:footnoteReference w:id="3"/>
      </w:r>
      <w:r>
        <w:rPr>
          <w:sz w:val="24"/>
          <w:szCs w:val="24"/>
        </w:rPr>
        <w:t xml:space="preserve"> li jkun f’forma likwida.</w:t>
      </w:r>
    </w:p>
    <w:p w14:paraId="5847DFF4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ind w:left="720"/>
        <w:rPr>
          <w:rFonts w:cs="TimesNewRoman"/>
          <w:sz w:val="24"/>
          <w:szCs w:val="24"/>
          <w:lang w:val="fr-LU" w:eastAsia="fr-BE"/>
        </w:rPr>
      </w:pPr>
    </w:p>
    <w:p w14:paraId="5867733F" w14:textId="77777777" w:rsidR="007104F8" w:rsidRPr="006227D4" w:rsidRDefault="007104F8" w:rsidP="007104F8">
      <w:pPr>
        <w:autoSpaceDE w:val="0"/>
        <w:autoSpaceDN w:val="0"/>
        <w:adjustRightInd w:val="0"/>
        <w:spacing w:after="0" w:line="240" w:lineRule="auto"/>
        <w:ind w:left="720"/>
        <w:rPr>
          <w:rFonts w:cs="TimesNewRoman"/>
          <w:sz w:val="24"/>
          <w:szCs w:val="24"/>
          <w:lang w:val="fr-LU" w:eastAsia="fr-BE"/>
        </w:rPr>
      </w:pPr>
    </w:p>
    <w:p w14:paraId="13BD2F66" w14:textId="77777777" w:rsidR="007104F8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</w:rPr>
      </w:pPr>
      <w:r>
        <w:rPr>
          <w:sz w:val="24"/>
          <w:szCs w:val="24"/>
        </w:rPr>
        <w:t>PARTI D</w:t>
      </w:r>
    </w:p>
    <w:p w14:paraId="5BD02B07" w14:textId="77777777" w:rsidR="007104F8" w:rsidRPr="006227D4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  <w:lang w:val="fr-LU" w:eastAsia="fr-BE"/>
        </w:rPr>
      </w:pPr>
    </w:p>
    <w:p w14:paraId="5C0F969D" w14:textId="77777777" w:rsidR="007104F8" w:rsidRPr="006227D4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rPr>
          <w:rFonts w:cs="TimesNewRoman"/>
          <w:b/>
          <w:sz w:val="24"/>
          <w:szCs w:val="24"/>
        </w:rPr>
      </w:pPr>
      <w:r>
        <w:rPr>
          <w:b/>
          <w:sz w:val="24"/>
          <w:szCs w:val="24"/>
        </w:rPr>
        <w:t>Prodotti tal-plastik li jintużaw darba biss imsemmija fl-Artikolu 7 dwar ir-rekwiżiti tal-immarkar</w:t>
      </w:r>
    </w:p>
    <w:p w14:paraId="5D11F487" w14:textId="77777777" w:rsidR="007104F8" w:rsidRPr="006227D4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14DEC3AD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t>1) Assorbenti sanitarji (pads), tampuni u applikaturi tat-tampuni;</w:t>
      </w:r>
    </w:p>
    <w:p w14:paraId="41057527" w14:textId="77777777" w:rsidR="007104F8" w:rsidRPr="006227D4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096C2094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t>2) Wet wipes, jiġifieri wipes imxarrbin minn qabel għall-kura personali u għall-użu domestiku;</w:t>
      </w:r>
    </w:p>
    <w:p w14:paraId="142A8537" w14:textId="77777777" w:rsidR="007104F8" w:rsidRPr="006227D4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3E455257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t xml:space="preserve">3) Prodotti tat-tabakk bil-filtri u filtri mqiegħda fis-suq għall-użu flimkien mal- </w:t>
      </w:r>
    </w:p>
    <w:p w14:paraId="0474B8C3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t>prodotti tat-tabakk;</w:t>
      </w:r>
    </w:p>
    <w:p w14:paraId="0CE0CC90" w14:textId="77777777" w:rsidR="007104F8" w:rsidRPr="006227D4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27145AE0" w14:textId="77777777" w:rsidR="007104F8" w:rsidRPr="008E1574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lastRenderedPageBreak/>
        <w:t>4) Tazez għax-xorb.</w:t>
      </w:r>
    </w:p>
    <w:p w14:paraId="52EEFD72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357DCF7D" w14:textId="77777777" w:rsidR="007104F8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</w:rPr>
      </w:pPr>
      <w:r>
        <w:rPr>
          <w:sz w:val="24"/>
          <w:szCs w:val="24"/>
        </w:rPr>
        <w:t>PARTI E</w:t>
      </w:r>
    </w:p>
    <w:p w14:paraId="368DB66B" w14:textId="77777777" w:rsidR="007104F8" w:rsidRPr="006227D4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  <w:lang w:val="fr-LU" w:eastAsia="fr-BE"/>
        </w:rPr>
      </w:pPr>
    </w:p>
    <w:p w14:paraId="759BEFB3" w14:textId="77777777" w:rsidR="007104F8" w:rsidRPr="006227D4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rPr>
          <w:rFonts w:cs="TimesNewRoman"/>
          <w:b/>
          <w:sz w:val="24"/>
          <w:szCs w:val="24"/>
        </w:rPr>
      </w:pPr>
      <w:r>
        <w:rPr>
          <w:b/>
          <w:sz w:val="24"/>
          <w:szCs w:val="24"/>
        </w:rPr>
        <w:t>I. Prodotti tal-plastik li jintużaw darba biss imsemmija fl-Artikolu 8 dwar ir-responsabbiltà estiża tal-produtturi</w:t>
      </w:r>
    </w:p>
    <w:p w14:paraId="7A479525" w14:textId="77777777" w:rsidR="007104F8" w:rsidRPr="006227D4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273194AB" w14:textId="77777777" w:rsidR="007104F8" w:rsidRPr="006227D4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t>1) Kontenituri tal-ikel, jiġifieri reċipjenti bħal kaxex, b’għatu jew mingħajr, użati biex fihom jitpoġġa ikel li:</w:t>
      </w:r>
    </w:p>
    <w:p w14:paraId="34213113" w14:textId="77777777" w:rsidR="007104F8" w:rsidRPr="006227D4" w:rsidRDefault="007104F8" w:rsidP="007104F8">
      <w:pPr>
        <w:autoSpaceDE w:val="0"/>
        <w:autoSpaceDN w:val="0"/>
        <w:adjustRightInd w:val="0"/>
        <w:spacing w:after="0" w:line="240" w:lineRule="auto"/>
        <w:ind w:left="720"/>
        <w:rPr>
          <w:rFonts w:cs="TimesNewRoman"/>
          <w:sz w:val="24"/>
          <w:szCs w:val="24"/>
        </w:rPr>
      </w:pPr>
      <w:r>
        <w:rPr>
          <w:sz w:val="24"/>
          <w:szCs w:val="24"/>
        </w:rPr>
        <w:t>a) ikun maħsub għall-konsum immedjat, jew fuq il-post jew bħala take away,</w:t>
      </w:r>
    </w:p>
    <w:p w14:paraId="78646E48" w14:textId="77777777" w:rsidR="007104F8" w:rsidRPr="006227D4" w:rsidRDefault="007104F8" w:rsidP="007104F8">
      <w:pPr>
        <w:autoSpaceDE w:val="0"/>
        <w:autoSpaceDN w:val="0"/>
        <w:adjustRightInd w:val="0"/>
        <w:spacing w:after="0" w:line="240" w:lineRule="auto"/>
        <w:ind w:left="720"/>
        <w:rPr>
          <w:rFonts w:cs="TimesNewRoman"/>
          <w:sz w:val="24"/>
          <w:szCs w:val="24"/>
        </w:rPr>
      </w:pPr>
      <w:r>
        <w:rPr>
          <w:sz w:val="24"/>
          <w:szCs w:val="24"/>
        </w:rPr>
        <w:t>b) tipikament jiġi kkunsmat mill-kontenitur, u</w:t>
      </w:r>
    </w:p>
    <w:p w14:paraId="3FE7ABD4" w14:textId="77777777" w:rsidR="007104F8" w:rsidRPr="006227D4" w:rsidRDefault="007104F8" w:rsidP="007104F8">
      <w:pPr>
        <w:autoSpaceDE w:val="0"/>
        <w:autoSpaceDN w:val="0"/>
        <w:adjustRightInd w:val="0"/>
        <w:spacing w:after="0" w:line="240" w:lineRule="auto"/>
        <w:ind w:left="720"/>
        <w:rPr>
          <w:rFonts w:cs="TimesNewRoman"/>
          <w:sz w:val="24"/>
          <w:szCs w:val="24"/>
        </w:rPr>
      </w:pPr>
      <w:r>
        <w:rPr>
          <w:sz w:val="24"/>
          <w:szCs w:val="24"/>
        </w:rPr>
        <w:t>c) jkun lest biex jiġi kkunsmat mingħajr l-ebda tħejjija oħra, bħal tisjir, togħlija jew tisħin mill-ġdid,</w:t>
      </w:r>
    </w:p>
    <w:p w14:paraId="35B7BE9B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ind w:left="720"/>
        <w:rPr>
          <w:rFonts w:cs="TimesNewRoman"/>
          <w:sz w:val="24"/>
          <w:szCs w:val="24"/>
        </w:rPr>
      </w:pPr>
      <w:r>
        <w:rPr>
          <w:sz w:val="24"/>
          <w:szCs w:val="24"/>
        </w:rPr>
        <w:t>inklużi kontenituri tal-ikel użati għall-fast food jew ikliet oħra lesti għall-konsum immedjat, minbarra kontenituri tax-xorb, platti u pakketti u tgeżwir li fihom l-ikel;</w:t>
      </w:r>
    </w:p>
    <w:p w14:paraId="65180AEF" w14:textId="77777777" w:rsidR="007104F8" w:rsidRPr="006227D4" w:rsidRDefault="007104F8" w:rsidP="007104F8">
      <w:pPr>
        <w:autoSpaceDE w:val="0"/>
        <w:autoSpaceDN w:val="0"/>
        <w:adjustRightInd w:val="0"/>
        <w:spacing w:after="0" w:line="240" w:lineRule="auto"/>
        <w:ind w:left="720"/>
        <w:rPr>
          <w:rFonts w:cs="TimesNewRoman"/>
          <w:sz w:val="24"/>
          <w:szCs w:val="24"/>
          <w:lang w:val="fr-LU" w:eastAsia="fr-BE"/>
        </w:rPr>
      </w:pPr>
    </w:p>
    <w:p w14:paraId="66686FBA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t>2) Pakketti u tgeżwir magħmula minn materjal flessibbli li fihom jitqiegħed ikel li huwa maħsub għall-konsum immedjat mill-pakkett jew mit-tgeżwir individwali mingħajr l-ebda tħejjija oħra;</w:t>
      </w:r>
    </w:p>
    <w:p w14:paraId="4F932AE8" w14:textId="77777777" w:rsidR="007104F8" w:rsidRPr="006227D4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5BE1D52E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t>3) Kontenituri tax-xorb li jesgħu sa tliet litri, jiġifieri r-reċipjenti użati biex jinżamm likwidu fihom, bħal fliexken tax-xorb, inklużi t-tappijiet u l-għotjien tagħhom, u l-imballaġġ imħallat tax-xorb, inklużi t-tappijiet u l-għotjien tiegħu, iżda mhux kontenituri tax-xorb tal-ħġieġ jew tal-metall li jkollhom it-tappijiet u l-għotjien magħmula mill-plastik;</w:t>
      </w:r>
    </w:p>
    <w:p w14:paraId="01BC29D2" w14:textId="77777777" w:rsidR="007104F8" w:rsidRPr="006227D4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2A9D042E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t>4) Tazez għax-xorb, inklużi t-tappijiet u l-għotjien tagħhom;</w:t>
      </w:r>
    </w:p>
    <w:p w14:paraId="64B6169A" w14:textId="77777777" w:rsidR="007104F8" w:rsidRPr="006227D4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388E0423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t>5) Basktijiet tal-plastik ħfief ħafna kif definiti fil-punt 1c tal-Artikolu 3 tad-Direttiva 94/62/KE.</w:t>
      </w:r>
    </w:p>
    <w:p w14:paraId="3B4185A9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5BB18128" w14:textId="77777777" w:rsidR="007104F8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rPr>
          <w:rFonts w:cs="TimesNewRoman"/>
          <w:b/>
          <w:sz w:val="24"/>
          <w:szCs w:val="24"/>
        </w:rPr>
      </w:pPr>
      <w:r>
        <w:rPr>
          <w:b/>
          <w:sz w:val="24"/>
          <w:szCs w:val="24"/>
        </w:rPr>
        <w:t>II. Prodotti tal-plastik li jintużaw darba biss kif imsemmija fl-Artikolu 8(3), dwar ir-responsabbiltà estiża tal-produttur</w:t>
      </w:r>
    </w:p>
    <w:p w14:paraId="43B4B06D" w14:textId="77777777" w:rsidR="007104F8" w:rsidRPr="00E067C6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rPr>
          <w:rFonts w:cs="TimesNewRoman"/>
          <w:b/>
          <w:sz w:val="24"/>
          <w:szCs w:val="24"/>
          <w:lang w:val="fr-LU" w:eastAsia="fr-BE"/>
        </w:rPr>
      </w:pPr>
    </w:p>
    <w:p w14:paraId="05E117B9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t>1) Wet wipes, jiġifieri wipes imxarrbin minn qabel għall-kura personali u għall-użu domestiku;</w:t>
      </w:r>
    </w:p>
    <w:p w14:paraId="2757CAAF" w14:textId="77777777" w:rsidR="007104F8" w:rsidRPr="00E067C6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6E075112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t>2) Bżieżaq, ħlief il-bżieżaq għall-użu u għall-applikazzjonijiet industrijali jew professjonali oħrajn, li mhumiex distribwiti lill-konsumaturi.</w:t>
      </w:r>
    </w:p>
    <w:p w14:paraId="29BE13E8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7C0E6233" w14:textId="77777777" w:rsidR="007104F8" w:rsidRPr="00E056C8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rPr>
          <w:rFonts w:cs="TimesNewRoman"/>
          <w:b/>
          <w:sz w:val="24"/>
          <w:szCs w:val="24"/>
        </w:rPr>
      </w:pPr>
      <w:r>
        <w:rPr>
          <w:b/>
          <w:sz w:val="24"/>
          <w:szCs w:val="24"/>
        </w:rPr>
        <w:t>III. Prodotti tal-plastik oħrajn li jintużaw darba biss imsemmija fl-Artikolu 8(3) dwar ir-responsabbiltà estiża tal-produtturi</w:t>
      </w:r>
    </w:p>
    <w:p w14:paraId="4EDA4433" w14:textId="77777777" w:rsidR="007104F8" w:rsidRPr="00E056C8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2677342B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t>Prodotti tat-tabakk bil-filtri u filtri mqiegħda fis-suq għall-użu flimkien mal-prodotti tat-tabakk.</w:t>
      </w:r>
    </w:p>
    <w:p w14:paraId="46190EB7" w14:textId="77777777" w:rsidR="007104F8" w:rsidRPr="00E056C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4A566C0E" w14:textId="77777777" w:rsidR="007104F8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</w:rPr>
      </w:pPr>
      <w:r>
        <w:rPr>
          <w:sz w:val="24"/>
          <w:szCs w:val="24"/>
        </w:rPr>
        <w:lastRenderedPageBreak/>
        <w:t>PARTI F</w:t>
      </w:r>
    </w:p>
    <w:p w14:paraId="707C2C4D" w14:textId="77777777" w:rsidR="007104F8" w:rsidRPr="00E056C8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66BC704B" w14:textId="77777777" w:rsidR="007104F8" w:rsidRPr="00E056C8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rPr>
          <w:rFonts w:cs="TimesNewRoman"/>
          <w:b/>
          <w:sz w:val="24"/>
          <w:szCs w:val="24"/>
        </w:rPr>
      </w:pPr>
      <w:r>
        <w:rPr>
          <w:b/>
          <w:sz w:val="24"/>
          <w:szCs w:val="24"/>
        </w:rPr>
        <w:t>Prodotti tal-plastik li jintużaw darba biss imsemmija fl-Artikolu 9 dwar il-ġbir separat u fl-Artikolu 6(2) dwar rekwiżiti applikabbli għall-prodotti</w:t>
      </w:r>
    </w:p>
    <w:p w14:paraId="662CE3DB" w14:textId="77777777" w:rsidR="007104F8" w:rsidRPr="00E056C8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632E3700" w14:textId="77777777" w:rsidR="007104F8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t>Fliexken tax-xorb li jesgħu sa tliet litri, inklużi t-tappijiet u l-għotjien tagħhom, iżda mhux:</w:t>
      </w:r>
    </w:p>
    <w:p w14:paraId="7F00F129" w14:textId="77777777" w:rsidR="007104F8" w:rsidRPr="00E056C8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62309CE4" w14:textId="77777777" w:rsidR="007104F8" w:rsidRPr="00727650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pacing w:val="-6"/>
          <w:sz w:val="24"/>
          <w:szCs w:val="24"/>
        </w:rPr>
      </w:pPr>
      <w:r w:rsidRPr="00727650">
        <w:rPr>
          <w:spacing w:val="-6"/>
          <w:sz w:val="24"/>
          <w:szCs w:val="24"/>
        </w:rPr>
        <w:t>(a) fliexken tax-xorb tal-ħġieġ jew tal-metall li jkollhom it-tappijiet u l-għotjien magħmula mill-plastik;</w:t>
      </w:r>
    </w:p>
    <w:p w14:paraId="7DFFBF5A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t>b) fliexken tax-xorb maħsuba u użati għall-ikel għal skopijiet mediċi speċjali fis-sens tal-punt g) tal-Artikolu 2 tar-Regolament (UE) Nru 609/2013 li jkun f’forma likwida.</w:t>
      </w:r>
    </w:p>
    <w:p w14:paraId="575CC872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1D8294DC" w14:textId="77777777" w:rsidR="007104F8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</w:rPr>
      </w:pPr>
      <w:r>
        <w:rPr>
          <w:sz w:val="24"/>
          <w:szCs w:val="24"/>
        </w:rPr>
        <w:t>PARTI G</w:t>
      </w:r>
    </w:p>
    <w:p w14:paraId="35956E6D" w14:textId="77777777" w:rsidR="007104F8" w:rsidRPr="00E056C8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cs="TimesNewRoman"/>
          <w:sz w:val="24"/>
          <w:szCs w:val="24"/>
          <w:lang w:val="fr-LU" w:eastAsia="fr-BE"/>
        </w:rPr>
      </w:pPr>
    </w:p>
    <w:p w14:paraId="40BA0F68" w14:textId="77777777" w:rsidR="007104F8" w:rsidRPr="004578C8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rPr>
          <w:rFonts w:cs="TimesNewRoman"/>
          <w:b/>
          <w:sz w:val="24"/>
          <w:szCs w:val="24"/>
        </w:rPr>
      </w:pPr>
      <w:r>
        <w:rPr>
          <w:b/>
          <w:sz w:val="24"/>
          <w:szCs w:val="24"/>
        </w:rPr>
        <w:t>Prodotti tal-plastik li jintużaw darba biss imsemmija fl-Artikolu 10 dwar il-miżuri ta’ sensibilizzazzjoni</w:t>
      </w:r>
    </w:p>
    <w:p w14:paraId="3CEDF162" w14:textId="77777777" w:rsidR="007104F8" w:rsidRPr="00E056C8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0F5205F6" w14:textId="77777777" w:rsidR="007104F8" w:rsidRPr="00E056C8" w:rsidRDefault="007104F8" w:rsidP="00206537">
      <w:pPr>
        <w:keepNext/>
        <w:keepLines/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t>1) Kontenituri tal-ikel, jiġifieri reċipjenti bħal kaxex, b’għatu jew mingħajr, użati biex fihom jitpoġġa ikel li:</w:t>
      </w:r>
    </w:p>
    <w:p w14:paraId="58BB5B2C" w14:textId="77777777" w:rsidR="007104F8" w:rsidRPr="00E056C8" w:rsidRDefault="007104F8" w:rsidP="007104F8">
      <w:pPr>
        <w:autoSpaceDE w:val="0"/>
        <w:autoSpaceDN w:val="0"/>
        <w:adjustRightInd w:val="0"/>
        <w:spacing w:after="0" w:line="240" w:lineRule="auto"/>
        <w:ind w:left="720"/>
        <w:rPr>
          <w:rFonts w:cs="TimesNewRoman"/>
          <w:sz w:val="24"/>
          <w:szCs w:val="24"/>
        </w:rPr>
      </w:pPr>
      <w:r>
        <w:rPr>
          <w:sz w:val="24"/>
          <w:szCs w:val="24"/>
        </w:rPr>
        <w:t>a) ikun maħsub għall-konsum immedjat, jew fuq il-post jew bħala take away,</w:t>
      </w:r>
    </w:p>
    <w:p w14:paraId="26A598A7" w14:textId="77777777" w:rsidR="007104F8" w:rsidRPr="00E056C8" w:rsidRDefault="007104F8" w:rsidP="007104F8">
      <w:pPr>
        <w:autoSpaceDE w:val="0"/>
        <w:autoSpaceDN w:val="0"/>
        <w:adjustRightInd w:val="0"/>
        <w:spacing w:after="0" w:line="240" w:lineRule="auto"/>
        <w:ind w:left="720"/>
        <w:rPr>
          <w:rFonts w:cs="TimesNewRoman"/>
          <w:sz w:val="24"/>
          <w:szCs w:val="24"/>
        </w:rPr>
      </w:pPr>
      <w:r>
        <w:rPr>
          <w:sz w:val="24"/>
          <w:szCs w:val="24"/>
        </w:rPr>
        <w:t>b) tipikament jiġi kkunsmat mill-kontenitur, u</w:t>
      </w:r>
    </w:p>
    <w:p w14:paraId="39DE0733" w14:textId="77777777" w:rsidR="007104F8" w:rsidRPr="00E056C8" w:rsidRDefault="007104F8" w:rsidP="007104F8">
      <w:pPr>
        <w:autoSpaceDE w:val="0"/>
        <w:autoSpaceDN w:val="0"/>
        <w:adjustRightInd w:val="0"/>
        <w:spacing w:after="0" w:line="240" w:lineRule="auto"/>
        <w:ind w:left="720"/>
        <w:rPr>
          <w:rFonts w:cs="TimesNewRoman"/>
          <w:sz w:val="24"/>
          <w:szCs w:val="24"/>
        </w:rPr>
      </w:pPr>
      <w:r>
        <w:rPr>
          <w:sz w:val="24"/>
          <w:szCs w:val="24"/>
        </w:rPr>
        <w:t>c) ikun lest biex jiġi kkunsmat mingħajr l-ebda tħejjija oħra, bħal tisjir, togħlija jew tisħin,</w:t>
      </w:r>
    </w:p>
    <w:p w14:paraId="15C702C7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ind w:left="720"/>
        <w:rPr>
          <w:rFonts w:cs="TimesNewRoman"/>
          <w:sz w:val="24"/>
          <w:szCs w:val="24"/>
        </w:rPr>
      </w:pPr>
      <w:r>
        <w:rPr>
          <w:sz w:val="24"/>
          <w:szCs w:val="24"/>
        </w:rPr>
        <w:t>inklużi kontenituri tal-ikel użati għall-fast food jew ikliet oħra lesti għall-konsum immedjat, minbarra kontenituri tax-xorb, platti u pakketti u tgeżwir li fihom l-ikel;</w:t>
      </w:r>
    </w:p>
    <w:p w14:paraId="0EC23834" w14:textId="77777777" w:rsidR="007104F8" w:rsidRPr="00E056C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4BF2E74D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t>2) Pakketti u tgeżwir magħmula minn materjal flessibbli li fihom jitqiegħed ikel li huwa maħsub għall-konsum immedjat mill-pakkett jew mit-tgeżwir individwali mingħajr l-ebda tħejjija oħra;</w:t>
      </w:r>
    </w:p>
    <w:p w14:paraId="40A04898" w14:textId="77777777" w:rsidR="007104F8" w:rsidRPr="00E056C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600DBDF7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t>3) Kontenituri tax-xorb li jesgħu sa tliet litri, jiġifieri r-reċipjenti użati biex jinżamm likwidu fihom, bħal fliexken tax-xorb, inklużi t-tappijiet u l-għotjien tagħhom, u l-imballaġġ imħallat tax-xorb, inklużi t-tappijiet u l-għotjien tiegħu, iżda mhux kontenituri tax-xorb tal-ħġieġ jew tal-metall li jkollhom it-tappijiet u l-għotjien magħmula mill-plastik;</w:t>
      </w:r>
    </w:p>
    <w:p w14:paraId="0A3DA944" w14:textId="77777777" w:rsidR="007104F8" w:rsidRPr="00E056C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7A9344D4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t>4) Tazez għax-xorb, inklużi t-tappijiet u l-għotjien tagħhom;</w:t>
      </w:r>
    </w:p>
    <w:p w14:paraId="7EC482E1" w14:textId="77777777" w:rsidR="007104F8" w:rsidRPr="00E056C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53DDFA55" w14:textId="77777777" w:rsidR="007104F8" w:rsidRPr="00727650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pacing w:val="-4"/>
          <w:sz w:val="24"/>
          <w:szCs w:val="24"/>
        </w:rPr>
      </w:pPr>
      <w:r w:rsidRPr="00727650">
        <w:rPr>
          <w:spacing w:val="-4"/>
          <w:sz w:val="24"/>
          <w:szCs w:val="24"/>
        </w:rPr>
        <w:t>5) Prodotti tat-tabakk bil-filtri u filtri mqiegħda fis-suq għall-użu flimkien mal-prodotti tat-tabakk;</w:t>
      </w:r>
    </w:p>
    <w:p w14:paraId="05D96DD1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0156A3BA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t>6) Wet wipes, jiġifieri wipes imxarrbin minn qabel għall-kura personali u għall-użu domestiku;</w:t>
      </w:r>
    </w:p>
    <w:p w14:paraId="73D3BDE8" w14:textId="77777777" w:rsidR="007104F8" w:rsidRPr="004578C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1D2954FC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t>7) Bżieżaq, ħlief il-bżieżaq għall-użu u għall-applikazzjonijiet industrijali jew professjonali oħrajn, li mhumiex distribwiti lill-konsumaturi;</w:t>
      </w:r>
    </w:p>
    <w:p w14:paraId="55AE158C" w14:textId="77777777" w:rsidR="007104F8" w:rsidRPr="004578C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127D7913" w14:textId="77777777" w:rsidR="007104F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sz w:val="24"/>
          <w:szCs w:val="24"/>
        </w:rPr>
        <w:t>8) Basktijiet ħfief tal-plastik kif definiti fl-Artikolu 3(1c) tad-Direttiva 94/62/KE;</w:t>
      </w:r>
    </w:p>
    <w:p w14:paraId="729A7FE0" w14:textId="77777777" w:rsidR="007104F8" w:rsidRPr="004578C8" w:rsidRDefault="007104F8" w:rsidP="007104F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</w:p>
    <w:p w14:paraId="5A3F7960" w14:textId="7ADF0FD0" w:rsidR="00A613C2" w:rsidRPr="007104F8" w:rsidRDefault="007104F8" w:rsidP="00727650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  <w:lang w:val="fr-LU" w:eastAsia="fr-BE"/>
        </w:rPr>
      </w:pPr>
      <w:r>
        <w:rPr>
          <w:sz w:val="24"/>
          <w:szCs w:val="24"/>
        </w:rPr>
        <w:t>9) Assorbenti sanitarji (pads), tampuni u applikaturi tat-tampuni.</w:t>
      </w:r>
    </w:p>
    <w:sectPr w:rsidR="00A613C2" w:rsidRPr="007104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265EE" w14:textId="77777777" w:rsidR="007104F8" w:rsidRDefault="007104F8" w:rsidP="007104F8">
      <w:pPr>
        <w:spacing w:after="0" w:line="240" w:lineRule="auto"/>
      </w:pPr>
      <w:r>
        <w:separator/>
      </w:r>
    </w:p>
  </w:endnote>
  <w:endnote w:type="continuationSeparator" w:id="0">
    <w:p w14:paraId="7D910666" w14:textId="77777777" w:rsidR="007104F8" w:rsidRDefault="007104F8" w:rsidP="0071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LTStd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04618" w14:textId="77777777" w:rsidR="007104F8" w:rsidRDefault="007104F8" w:rsidP="007104F8">
      <w:pPr>
        <w:spacing w:after="0" w:line="240" w:lineRule="auto"/>
      </w:pPr>
      <w:r>
        <w:separator/>
      </w:r>
    </w:p>
  </w:footnote>
  <w:footnote w:type="continuationSeparator" w:id="0">
    <w:p w14:paraId="592932D1" w14:textId="77777777" w:rsidR="007104F8" w:rsidRDefault="007104F8" w:rsidP="007104F8">
      <w:pPr>
        <w:spacing w:after="0" w:line="240" w:lineRule="auto"/>
      </w:pPr>
      <w:r>
        <w:continuationSeparator/>
      </w:r>
    </w:p>
  </w:footnote>
  <w:footnote w:id="1">
    <w:p w14:paraId="752260E5" w14:textId="77777777" w:rsidR="007104F8" w:rsidRPr="006227D4" w:rsidRDefault="007104F8" w:rsidP="007104F8">
      <w:pPr>
        <w:pStyle w:val="FootnoteText"/>
      </w:pPr>
      <w:r>
        <w:rPr>
          <w:rStyle w:val="FootnoteReference"/>
        </w:rPr>
        <w:footnoteRef/>
      </w:r>
      <w:r>
        <w:t>Id-Direttiva tal-Kunsill 90/385/KEE tal-20 ta’ Ġunju 1990 dwar l-approssimazzjoni tal-liġijiet tal-Istati Membri rigward il-mezzi mediċi attivi li jiddaħħlu f’xi parti tal-ġisem (ĠU L 189, 20.7.1990, p. 17)</w:t>
      </w:r>
    </w:p>
  </w:footnote>
  <w:footnote w:id="2">
    <w:p w14:paraId="42EC3717" w14:textId="77777777" w:rsidR="007104F8" w:rsidRPr="006227D4" w:rsidRDefault="007104F8" w:rsidP="007104F8">
      <w:pPr>
        <w:pStyle w:val="FootnoteText"/>
      </w:pPr>
      <w:r>
        <w:rPr>
          <w:rStyle w:val="FootnoteReference"/>
        </w:rPr>
        <w:footnoteRef/>
      </w:r>
      <w:r>
        <w:t xml:space="preserve">Id-Direttiva </w:t>
      </w:r>
      <w:r>
        <w:t>tal-Kunsill 93/42/KEE tal-14 ta’ Ġunju 1993 dwar mezzi mediċi (ĠU L 169, 12.7.1993, p. 1)</w:t>
      </w:r>
    </w:p>
  </w:footnote>
  <w:footnote w:id="3">
    <w:p w14:paraId="7B0A379B" w14:textId="77777777" w:rsidR="007104F8" w:rsidRPr="006227D4" w:rsidRDefault="007104F8" w:rsidP="007104F8">
      <w:pPr>
        <w:pStyle w:val="FootnoteText"/>
      </w:pPr>
      <w:r>
        <w:rPr>
          <w:rStyle w:val="FootnoteReference"/>
        </w:rPr>
        <w:footnoteRef/>
      </w:r>
      <w:r>
        <w:t xml:space="preserve">Ir-Regolament </w:t>
      </w:r>
      <w:r>
        <w:t>(UE) Nru 609/2013 tal-Parlament Ewropew u tal-Kunsill tat-12 ta’ Ġunju 2013 dwar ikel maħsub għat-trabi u t-tfal żgħar, ikel għal skopijiet mediċi speċjali, u bħala sostitut tad-dieta kollha għall-kontroll tal-piż u li jħassar id-Direttiva tal-Kunsill 92/52/KEE, id-Direttivi tal-Kummissjoni 96/8/KE, 1999/21/KE, 2006/125/KE u 2006/141/KE, id-Direttiva 2009/39/KE tal-Parlament Ewropew u tal-Kunsill u r-Regolamenti tal-Kummissjoni (KE) Nru 41/2009 u (KE) Nru 953/2009 (ĠU L 181, 29.6.2013, p. 35)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6970"/>
    <w:multiLevelType w:val="hybridMultilevel"/>
    <w:tmpl w:val="580C4724"/>
    <w:lvl w:ilvl="0" w:tplc="F2FC726E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BF9"/>
    <w:multiLevelType w:val="multilevel"/>
    <w:tmpl w:val="CD70D7A0"/>
    <w:lvl w:ilvl="0">
      <w:start w:val="1"/>
      <w:numFmt w:val="decimal"/>
      <w:pStyle w:val="Chapitre"/>
      <w:suff w:val="nothing"/>
      <w:lvlText w:val="Chapitre %1"/>
      <w:lvlJc w:val="left"/>
      <w:pPr>
        <w:ind w:left="36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pStyle w:val="Section"/>
      <w:suff w:val="nothing"/>
      <w:lvlText w:val="Section %2"/>
      <w:lvlJc w:val="left"/>
      <w:pPr>
        <w:ind w:left="3970" w:firstLine="0"/>
      </w:pPr>
      <w:rPr>
        <w:rFonts w:ascii="Verdana" w:hAnsi="Verdana" w:hint="default"/>
        <w:b/>
        <w:i w:val="0"/>
        <w:sz w:val="20"/>
      </w:rPr>
    </w:lvl>
    <w:lvl w:ilvl="2">
      <w:start w:val="1"/>
      <w:numFmt w:val="decimal"/>
      <w:pStyle w:val="Sous-section"/>
      <w:suff w:val="nothing"/>
      <w:lvlText w:val="Sous-section %3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3">
      <w:start w:val="1"/>
      <w:numFmt w:val="decimal"/>
      <w:lvlRestart w:val="0"/>
      <w:pStyle w:val="Article"/>
      <w:suff w:val="nothing"/>
      <w:lvlText w:val="Art. %4"/>
      <w:lvlJc w:val="left"/>
      <w:pPr>
        <w:ind w:left="494" w:firstLine="357"/>
      </w:pPr>
      <w:rPr>
        <w:rFonts w:ascii="Verdana" w:hAnsi="Verdana" w:hint="default"/>
        <w:b/>
        <w:i w:val="0"/>
        <w:sz w:val="20"/>
      </w:rPr>
    </w:lvl>
    <w:lvl w:ilvl="4">
      <w:start w:val="1"/>
      <w:numFmt w:val="decimal"/>
      <w:pStyle w:val="Liste1"/>
      <w:suff w:val="space"/>
      <w:lvlText w:val="(%5)"/>
      <w:lvlJc w:val="left"/>
      <w:pPr>
        <w:ind w:left="0" w:firstLine="357"/>
      </w:pPr>
      <w:rPr>
        <w:rFonts w:ascii="Verdana" w:hAnsi="Verdana" w:hint="default"/>
        <w:sz w:val="20"/>
      </w:rPr>
    </w:lvl>
    <w:lvl w:ilvl="5">
      <w:start w:val="1"/>
      <w:numFmt w:val="decimal"/>
      <w:pStyle w:val="Liste10"/>
      <w:suff w:val="space"/>
      <w:lvlText w:val="%6."/>
      <w:lvlJc w:val="left"/>
      <w:pPr>
        <w:ind w:left="964" w:hanging="25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pStyle w:val="Listea"/>
      <w:lvlText w:val="%7)"/>
      <w:lvlJc w:val="left"/>
      <w:pPr>
        <w:ind w:left="1276" w:hanging="255"/>
      </w:pPr>
    </w:lvl>
    <w:lvl w:ilvl="7">
      <w:start w:val="1"/>
      <w:numFmt w:val="decimal"/>
      <w:pStyle w:val="Numerotation1"/>
      <w:lvlText w:val="%8."/>
      <w:lvlJc w:val="left"/>
      <w:pPr>
        <w:ind w:left="726" w:hanging="369"/>
      </w:pPr>
      <w:rPr>
        <w:rFonts w:ascii="Verdana" w:hAnsi="Verdana" w:hint="default"/>
        <w:sz w:val="20"/>
      </w:rPr>
    </w:lvl>
    <w:lvl w:ilvl="8">
      <w:start w:val="1"/>
      <w:numFmt w:val="lowerLetter"/>
      <w:pStyle w:val="Numerotationa"/>
      <w:lvlText w:val="%9)"/>
      <w:lvlJc w:val="left"/>
      <w:pPr>
        <w:tabs>
          <w:tab w:val="num" w:pos="1219"/>
        </w:tabs>
        <w:ind w:left="1219" w:hanging="36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4F8"/>
    <w:rsid w:val="000C1A12"/>
    <w:rsid w:val="00206537"/>
    <w:rsid w:val="00475004"/>
    <w:rsid w:val="007104F8"/>
    <w:rsid w:val="00727650"/>
    <w:rsid w:val="00A613C2"/>
    <w:rsid w:val="00F5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A4525"/>
  <w15:chartTrackingRefBased/>
  <w15:docId w15:val="{F30502B0-6742-4C99-AB0F-D3E4D25B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4F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104F8"/>
    <w:rPr>
      <w:rFonts w:ascii="Verdana" w:eastAsia="Calibri" w:hAnsi="Verdana" w:cs="TimesLTStd-Roman"/>
      <w:color w:val="221E1F"/>
      <w:sz w:val="20"/>
      <w:szCs w:val="20"/>
      <w:lang w:val="mt-MT"/>
    </w:rPr>
  </w:style>
  <w:style w:type="paragraph" w:styleId="ListParagraph">
    <w:name w:val="List Paragraph"/>
    <w:basedOn w:val="Normal"/>
    <w:link w:val="ListParagraphChar"/>
    <w:uiPriority w:val="34"/>
    <w:qFormat/>
    <w:rsid w:val="007104F8"/>
    <w:pPr>
      <w:spacing w:before="240" w:after="240" w:line="240" w:lineRule="auto"/>
      <w:ind w:left="720" w:firstLine="357"/>
      <w:contextualSpacing/>
      <w:jc w:val="both"/>
    </w:pPr>
    <w:rPr>
      <w:rFonts w:ascii="Verdana" w:eastAsia="Calibri" w:hAnsi="Verdana" w:cs="TimesLTStd-Roman"/>
      <w:color w:val="221E1F"/>
      <w:sz w:val="20"/>
      <w:szCs w:val="20"/>
    </w:rPr>
  </w:style>
  <w:style w:type="paragraph" w:customStyle="1" w:styleId="Chapitre">
    <w:name w:val="Chapitre"/>
    <w:basedOn w:val="Normal"/>
    <w:qFormat/>
    <w:rsid w:val="007104F8"/>
    <w:pPr>
      <w:numPr>
        <w:numId w:val="1"/>
      </w:numPr>
      <w:spacing w:beforeLines="100" w:after="240" w:line="240" w:lineRule="auto"/>
      <w:ind w:left="720"/>
      <w:jc w:val="center"/>
    </w:pPr>
    <w:rPr>
      <w:rFonts w:ascii="Verdana" w:eastAsia="Calibri" w:hAnsi="Verdana" w:cs="TimesLTStd-Roman"/>
      <w:b/>
      <w:sz w:val="20"/>
      <w:szCs w:val="20"/>
    </w:rPr>
  </w:style>
  <w:style w:type="paragraph" w:customStyle="1" w:styleId="Section">
    <w:name w:val="Section"/>
    <w:basedOn w:val="Normal"/>
    <w:qFormat/>
    <w:rsid w:val="007104F8"/>
    <w:pPr>
      <w:numPr>
        <w:ilvl w:val="1"/>
        <w:numId w:val="1"/>
      </w:numPr>
      <w:spacing w:beforeLines="100" w:after="240" w:line="240" w:lineRule="auto"/>
      <w:jc w:val="center"/>
    </w:pPr>
    <w:rPr>
      <w:rFonts w:ascii="Verdana" w:eastAsia="Calibri" w:hAnsi="Verdana" w:cs="TimesLTStd-Roman"/>
      <w:b/>
      <w:sz w:val="20"/>
      <w:szCs w:val="20"/>
    </w:rPr>
  </w:style>
  <w:style w:type="paragraph" w:customStyle="1" w:styleId="Sous-section">
    <w:name w:val="Sous-section"/>
    <w:basedOn w:val="Normal"/>
    <w:qFormat/>
    <w:rsid w:val="007104F8"/>
    <w:pPr>
      <w:numPr>
        <w:ilvl w:val="2"/>
        <w:numId w:val="1"/>
      </w:numPr>
      <w:spacing w:beforeLines="100" w:after="240" w:line="240" w:lineRule="auto"/>
      <w:jc w:val="center"/>
    </w:pPr>
    <w:rPr>
      <w:rFonts w:ascii="Verdana" w:eastAsia="Calibri" w:hAnsi="Verdana" w:cs="TimesLTStd-Roman"/>
      <w:b/>
      <w:sz w:val="20"/>
      <w:szCs w:val="20"/>
    </w:rPr>
  </w:style>
  <w:style w:type="paragraph" w:customStyle="1" w:styleId="Article">
    <w:name w:val="Article"/>
    <w:basedOn w:val="Normal"/>
    <w:qFormat/>
    <w:rsid w:val="007104F8"/>
    <w:pPr>
      <w:numPr>
        <w:ilvl w:val="3"/>
        <w:numId w:val="1"/>
      </w:numPr>
      <w:spacing w:beforeLines="100" w:after="240" w:line="240" w:lineRule="auto"/>
      <w:jc w:val="both"/>
    </w:pPr>
    <w:rPr>
      <w:rFonts w:ascii="Verdana" w:eastAsia="Calibri" w:hAnsi="Verdana" w:cs="TimesLTStd-Roman"/>
      <w:b/>
      <w:sz w:val="20"/>
      <w:szCs w:val="20"/>
    </w:rPr>
  </w:style>
  <w:style w:type="paragraph" w:customStyle="1" w:styleId="Liste1">
    <w:name w:val="Liste (1)"/>
    <w:basedOn w:val="Normal"/>
    <w:qFormat/>
    <w:rsid w:val="007104F8"/>
    <w:pPr>
      <w:numPr>
        <w:ilvl w:val="4"/>
        <w:numId w:val="1"/>
      </w:numPr>
      <w:spacing w:beforeLines="125" w:after="240" w:line="240" w:lineRule="auto"/>
      <w:jc w:val="both"/>
    </w:pPr>
    <w:rPr>
      <w:rFonts w:ascii="Verdana" w:eastAsia="Calibri" w:hAnsi="Verdana" w:cs="TimesLTStd-Roman"/>
      <w:bCs/>
      <w:color w:val="221E1F"/>
      <w:sz w:val="20"/>
      <w:szCs w:val="20"/>
    </w:rPr>
  </w:style>
  <w:style w:type="paragraph" w:customStyle="1" w:styleId="Liste10">
    <w:name w:val="Liste 1."/>
    <w:basedOn w:val="Normal"/>
    <w:qFormat/>
    <w:rsid w:val="007104F8"/>
    <w:pPr>
      <w:numPr>
        <w:ilvl w:val="5"/>
        <w:numId w:val="1"/>
      </w:numPr>
      <w:spacing w:before="60" w:after="120" w:line="240" w:lineRule="auto"/>
      <w:jc w:val="both"/>
    </w:pPr>
    <w:rPr>
      <w:rFonts w:ascii="Verdana" w:eastAsia="Calibri" w:hAnsi="Verdana" w:cs="TimesLTStd-Roman"/>
      <w:iCs/>
      <w:sz w:val="20"/>
      <w:szCs w:val="20"/>
    </w:rPr>
  </w:style>
  <w:style w:type="paragraph" w:customStyle="1" w:styleId="Listea">
    <w:name w:val="Liste a)"/>
    <w:basedOn w:val="Liste10"/>
    <w:qFormat/>
    <w:rsid w:val="007104F8"/>
    <w:pPr>
      <w:numPr>
        <w:ilvl w:val="6"/>
      </w:numPr>
    </w:pPr>
    <w:rPr>
      <w:lang w:eastAsia="fr-BE"/>
    </w:rPr>
  </w:style>
  <w:style w:type="paragraph" w:customStyle="1" w:styleId="Numerotation1">
    <w:name w:val="Numerotation 1."/>
    <w:basedOn w:val="Liste1"/>
    <w:qFormat/>
    <w:rsid w:val="007104F8"/>
    <w:pPr>
      <w:numPr>
        <w:ilvl w:val="7"/>
      </w:numPr>
      <w:spacing w:beforeLines="0" w:before="120" w:after="120"/>
    </w:pPr>
  </w:style>
  <w:style w:type="paragraph" w:customStyle="1" w:styleId="Numerotationa">
    <w:name w:val="Numerotation a)"/>
    <w:basedOn w:val="Liste10"/>
    <w:qFormat/>
    <w:rsid w:val="007104F8"/>
    <w:pPr>
      <w:numPr>
        <w:ilvl w:val="8"/>
      </w:numPr>
      <w:spacing w:before="240" w:after="240"/>
    </w:pPr>
  </w:style>
  <w:style w:type="paragraph" w:styleId="NormalWeb">
    <w:name w:val="Normal (Web)"/>
    <w:basedOn w:val="Normal"/>
    <w:uiPriority w:val="99"/>
    <w:semiHidden/>
    <w:unhideWhenUsed/>
    <w:rsid w:val="0071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04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04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04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4042</Words>
  <Characters>23045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27033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Turmes</dc:creator>
  <cp:keywords/>
  <dc:description/>
  <cp:lastModifiedBy>Diana STOICA</cp:lastModifiedBy>
  <cp:revision>3</cp:revision>
  <dcterms:created xsi:type="dcterms:W3CDTF">2020-07-29T07:14:00Z</dcterms:created>
  <dcterms:modified xsi:type="dcterms:W3CDTF">2020-08-13T07:36:00Z</dcterms:modified>
</cp:coreProperties>
</file>