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4F" w:rsidRDefault="001D7B4F" w:rsidP="001D7B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Courier New" w:hAnsi="Courier New"/>
          <w:sz w:val="20"/>
          <w:szCs w:val="20"/>
        </w:rPr>
        <w:t>1. ---</w:t>
      </w:r>
      <w:r w:rsidR="00A471DF">
        <w:rPr>
          <w:rFonts w:ascii="Courier New" w:hAnsi="Courier New"/>
          <w:sz w:val="20"/>
          <w:szCs w:val="20"/>
        </w:rPr>
        <w:t>-</w:t>
      </w: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--IND- 2019 0134 F-- CS- ------ </w:t>
      </w:r>
      <w:r>
        <w:rPr>
          <w:rFonts w:ascii="Segoe UI" w:hAnsi="Segoe UI"/>
          <w:color w:val="000000"/>
          <w:sz w:val="20"/>
          <w:szCs w:val="20"/>
        </w:rPr>
        <w:t>20201030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</w:p>
    <w:p w:rsidR="001D7B4F" w:rsidRDefault="001D7B4F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16. října 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Úřední věstník Francouzské republiky č. 0241 ze dne 16. října 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Text č. 2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Nařízení č. 2019-1052 ze dne 14. října 2019 o zákazu samoobslužného prodeje některých kategorií biocidních přípravků neprofesionálním uživatelům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NOR: TREP1908670D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ELI:https://www.legifrance.gouv.fr/eli/decret/2019/10/14/TREP1908670D/jo/texte</w:t>
      </w: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Alias: https://www.legifrance.gouv.fr/eli/decret/2019/10/14/2019-1052/jo/texte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Dotčené skupiny veřejnosti: prodejci biocidních přípravků, neprofesionální uživatelé.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Předmět: biocidní přípravky.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Nabytí účinnosti: text nabývá účinnosti v den následující po jeho vyhlášení.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Poznámka: toto nařízení obsahuje výčet kategorií biocidních přípravků, které nesmí být předmětem samoobslužného prodeje neprofesionálním uživatelům vzhledem k rizikům pro lidské zdraví a životní prostředí, která představují. Nedodržení zákazu samoobslužného prodeje těchto přípravků trestá jako delikt páté třídy.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Odkazy: toto nařízení se vydává na základě článku L. 522-5-2 zákoníku životního prostředí vytvořeného článkem 76 zákona č. 2018-938 ze dne 30. října 2018 o rovnováze v obchodních vztazích v zemědělském a potravinářském odvětví a o zdravých a udržitelných potravinách dostupných pro všechny; ustanovení zákoníku životního prostředí ve znění změn provedených tímto nařízením jsou k dispozici k nahlédnutí v jejich znění vyplývajícím z této změny na internetových stránkách </w:t>
      </w:r>
      <w:proofErr w:type="spellStart"/>
      <w:r>
        <w:rPr>
          <w:rFonts w:ascii="Arial" w:hAnsi="Arial"/>
          <w:sz w:val="24"/>
          <w:szCs w:val="24"/>
        </w:rPr>
        <w:t>Légifrance</w:t>
      </w:r>
      <w:proofErr w:type="spellEnd"/>
      <w:r>
        <w:rPr>
          <w:rFonts w:ascii="Arial" w:hAnsi="Arial"/>
          <w:sz w:val="24"/>
          <w:szCs w:val="24"/>
        </w:rPr>
        <w:t xml:space="preserve"> (https://www.legifrance.gouv.fr).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Předseda vlády,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 základě zprávy ministryně pro ekologický a solidární přechod,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 ohledem na nařízení Evropského parlamentu a Rady (EU) č. 528/2012 ze dne 22. května 2012 o dodávání biocidních přípravků na trh a jejich používání, a zejména na jeho čl. 17 odst. 5;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 ohledem na směrnici Evropského parlamentu a Rady (EU) 2015/1535 ze dne 9. září 2015 o postupu při poskytování informací v oblasti technických předpisů a předpisů pro služby informační společnosti;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 ohledem na </w:t>
      </w:r>
      <w:proofErr w:type="gramStart"/>
      <w:r>
        <w:rPr>
          <w:rFonts w:ascii="Arial" w:hAnsi="Arial"/>
          <w:sz w:val="24"/>
          <w:szCs w:val="24"/>
        </w:rPr>
        <w:t>životního</w:t>
      </w:r>
      <w:proofErr w:type="gramEnd"/>
      <w:r>
        <w:rPr>
          <w:rFonts w:ascii="Arial" w:hAnsi="Arial"/>
          <w:sz w:val="24"/>
          <w:szCs w:val="24"/>
        </w:rPr>
        <w:t xml:space="preserve"> prostředí, a zejména na jeho články L. 522-5-2 a R. 522-1 až R. 522-25;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 ohledem na trestní zákoník, a zejména na jeho článek R. 610-1;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 ohledem na oznámení č. 2019/134/F adresované Evropské komisi dne 25. března 2019, k připomínkám Evropské komise a k připomínkám italských orgánů;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 ohledem na připomínky formulované během veřejného projednávání, které probíhalo od 14. března 2019 do 5. dubna 2019 na základě článku L. 123-19-1 zákoníku životního prostředí;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 projednání se Státní radou (oddělení veřejných prací),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nařizuje: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1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 oddílu 5 kapitoly II hlavy II knihy V zákoníku životního prostředí (normativní části) se za článek R. 522-16-2 vkládá nový článek R. 522-16-3, který zní: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„Článek R. 522-16-3. - S výhradou podmínek povolení vydaných v případě různých biocidních přípravků podle výše uvedeného nařízení Evropského parlamentu a Rady (EU) č. 528/2012 ze dne 22. května 2012, patří mezi kategorie biocidních přípravků uvedených v článku L. 522-5-2, které je zakázáno prodávat přímo v rámci samoobslužného prodeje neprofesionálním uživatelům, tyto přípravky: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„- přípravky, u nichž údaje umožňují dovodit nebo předpokládat vytvoření rezistence;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„- přípravky, u nichž jsou hlášeny případy nedobrovolných otrav;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„- přípravky, které nejsou způsobilé ke zjednodušenému postupu povolování podle odstavce III článku R. 522-16-2, u nichž z údajů vyplývá, že jsou často používány v rozporu s pravidly na ochranu lidského zdraví nebo životního prostředí přičemž, tyto údaje jsou uvedeny v jejich povolení k uvedení na trh nebo v letáku vypracovaném jejich výrobcem.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„Tyto přípravky jsou určeny vyhláškou ministra životního prostředí, přijatou na základě stanoviska Národní agentury pro výživu, životní prostředí a bezpečnost a ochranu zdraví při práci a jsou případně vymezeny jako všechny přípravky obsahující stejnou účinnou látku nebo typy biocidních přípravků spadajících do každé z těchto kategorií. Tato vyhláška stanoví lhůtu, ve které jsou prodejci povinni zavést zákaz samoobslužného prodeje podle prvního pododstavce. “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2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Před poslední pododstavec odstavce I článku R. 522-25 zákoníku životního prostředí se vkládá nový pododstavec, který zní: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„9. Samoobslužný prodej neprofesionálním uživatelům jednoho z přípravků uvedených v posledním pododstavci článku R. 522-16-3. “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3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Prováděním toto nařízení, které bude vyhlášeno v Úředním věstníku Francouzské republiky, jsou pověřeny, každá ve své oblasti působnosti, strážkyně pečeti, ministryně spravedlnosti a ministryně pro ekologický a solidární přechod.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Dne 14. října 2019.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Edouard</w:t>
      </w:r>
      <w:proofErr w:type="spellEnd"/>
      <w:r>
        <w:rPr>
          <w:rFonts w:ascii="Arial" w:hAnsi="Arial"/>
          <w:sz w:val="24"/>
          <w:szCs w:val="24"/>
        </w:rPr>
        <w:t xml:space="preserve"> Philippe</w:t>
      </w: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ministerského předsedu: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Ministryně pro ekologický a solidární přechod,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Elisabeth Borne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Strážkyně pečeti, ministryně spravedlnosti,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Nicole </w:t>
      </w:r>
      <w:proofErr w:type="spellStart"/>
      <w:r>
        <w:rPr>
          <w:rFonts w:ascii="Arial" w:hAnsi="Arial"/>
          <w:sz w:val="24"/>
          <w:szCs w:val="24"/>
        </w:rPr>
        <w:t>Belloubet</w:t>
      </w:r>
      <w:proofErr w:type="spellEnd"/>
    </w:p>
    <w:sectPr w:rsidR="00313D3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1"/>
    <w:rsid w:val="001D7B4F"/>
    <w:rsid w:val="001F3265"/>
    <w:rsid w:val="00313D30"/>
    <w:rsid w:val="007F6961"/>
    <w:rsid w:val="009E0462"/>
    <w:rsid w:val="00A471DF"/>
    <w:rsid w:val="00B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15B83F-69A0-4183-9B5A-DCA098A6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0674E-65A3-46C3-92AA-E093849B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DD8BE-6197-4157-839D-19E465DAB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95E4E3-1235-4828-A10A-A07E4CEB2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4</cp:revision>
  <dcterms:created xsi:type="dcterms:W3CDTF">2019-10-16T09:31:00Z</dcterms:created>
  <dcterms:modified xsi:type="dcterms:W3CDTF">2020-10-21T11:50:00Z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Oct 16 11:30:45 CEST 2019</vt:lpwstr>
  </property>
  <property fmtid="{D5CDD505-2E9C-101B-9397-08002B2CF9AE}" pid="3" name="jforVersion">
    <vt:lpwstr>jfor V0.7.2rc1 - see http://www.jfor.org</vt:lpwstr>
  </property>
  <property fmtid="{D5CDD505-2E9C-101B-9397-08002B2CF9AE}" pid="4" name="ContentTypeId">
    <vt:lpwstr>0x010100CC5DA6F2BFDD34498C4453AF02783704</vt:lpwstr>
  </property>
</Properties>
</file>