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9F44A" w14:textId="33466F1E" w:rsidR="0071134D" w:rsidRDefault="0071134D" w:rsidP="00202949">
      <w:pPr>
        <w:pStyle w:val="Rubrik1"/>
        <w:numPr>
          <w:ilvl w:val="0"/>
          <w:numId w:val="0"/>
        </w:numPr>
      </w:pPr>
      <w:bookmarkStart w:id="0" w:name="_GoBack"/>
      <w:bookmarkEnd w:id="0"/>
      <w:r>
        <w:t xml:space="preserve">Konsekvensutredning av </w:t>
      </w:r>
      <w:sdt>
        <w:sdtPr>
          <w:alias w:val="Klicka här och skriv"/>
          <w:tag w:val="startPoint"/>
          <w:id w:val="896476358"/>
          <w:placeholder>
            <w:docPart w:val="745655593D6245419A9AD535F87B669D"/>
          </w:placeholder>
          <w:text/>
        </w:sdtPr>
        <w:sdtEndPr/>
        <w:sdtContent>
          <w:r w:rsidR="00264F4F">
            <w:t>T</w:t>
          </w:r>
          <w:r w:rsidR="00E6639D">
            <w:t xml:space="preserve">ransportstyrelsens föreskrifter </w:t>
          </w:r>
          <w:r w:rsidR="003B5D53">
            <w:t xml:space="preserve">om </w:t>
          </w:r>
          <w:r w:rsidR="00E46C8D">
            <w:t xml:space="preserve">tekniska krav </w:t>
          </w:r>
          <w:r w:rsidR="003B5D53">
            <w:t>på</w:t>
          </w:r>
          <w:r w:rsidR="00E46C8D">
            <w:t xml:space="preserve"> </w:t>
          </w:r>
          <w:r w:rsidR="00264F4F">
            <w:t xml:space="preserve">fordonståg </w:t>
          </w:r>
          <w:r w:rsidR="003B5D53">
            <w:t xml:space="preserve">med längd </w:t>
          </w:r>
          <w:r w:rsidR="00264F4F">
            <w:t>över 25,25 meter</w:t>
          </w:r>
        </w:sdtContent>
      </w:sdt>
    </w:p>
    <w:p w14:paraId="606DADE5" w14:textId="77777777" w:rsidR="0071134D" w:rsidRDefault="0071134D" w:rsidP="0071134D">
      <w:pPr>
        <w:pStyle w:val="Brdtext"/>
        <w:pBdr>
          <w:top w:val="single" w:sz="4" w:space="1" w:color="auto"/>
          <w:left w:val="single" w:sz="4" w:space="1" w:color="auto"/>
          <w:bottom w:val="single" w:sz="4" w:space="1" w:color="auto"/>
          <w:right w:val="single" w:sz="4" w:space="1" w:color="auto"/>
        </w:pBdr>
        <w:rPr>
          <w:rFonts w:ascii="Arial" w:hAnsi="Arial" w:cs="Arial"/>
          <w:b/>
          <w:sz w:val="22"/>
          <w:szCs w:val="22"/>
        </w:rPr>
      </w:pPr>
      <w:r>
        <w:rPr>
          <w:rFonts w:ascii="Arial" w:hAnsi="Arial" w:cs="Arial"/>
          <w:b/>
          <w:sz w:val="22"/>
        </w:rPr>
        <w:t>Transportstyrelsens förslag:</w:t>
      </w:r>
    </w:p>
    <w:p w14:paraId="1F637C80" w14:textId="74C29B5F" w:rsidR="003566F0" w:rsidRDefault="00E40414" w:rsidP="004257F0">
      <w:pPr>
        <w:pStyle w:val="Brdtext"/>
        <w:pBdr>
          <w:top w:val="single" w:sz="4" w:space="1" w:color="auto"/>
          <w:left w:val="single" w:sz="4" w:space="1" w:color="auto"/>
          <w:bottom w:val="single" w:sz="4" w:space="1" w:color="auto"/>
          <w:right w:val="single" w:sz="4" w:space="1" w:color="auto"/>
        </w:pBdr>
      </w:pPr>
      <w:r>
        <w:t xml:space="preserve">Att </w:t>
      </w:r>
      <w:r w:rsidR="004257F0" w:rsidRPr="00E60862">
        <w:t xml:space="preserve">Transportstyrelsen </w:t>
      </w:r>
      <w:r>
        <w:t xml:space="preserve">ska besluta om nya föreskrifter om </w:t>
      </w:r>
      <w:r w:rsidR="00287969">
        <w:t>konstruktion och utrustning</w:t>
      </w:r>
      <w:r>
        <w:t xml:space="preserve"> för fordonståg över 25,25 meter och fordon som ingår i dessa</w:t>
      </w:r>
      <w:r w:rsidR="008E4239">
        <w:t>, samt följdändringar genom de föreskrifter som framgår nedan</w:t>
      </w:r>
      <w:r>
        <w:t>.</w:t>
      </w:r>
    </w:p>
    <w:p w14:paraId="4E03412E" w14:textId="59DB931C" w:rsidR="007C6EFC" w:rsidRDefault="00351FE9" w:rsidP="004257F0">
      <w:pPr>
        <w:pStyle w:val="Brdtext"/>
        <w:pBdr>
          <w:top w:val="single" w:sz="4" w:space="1" w:color="auto"/>
          <w:left w:val="single" w:sz="4" w:space="1" w:color="auto"/>
          <w:bottom w:val="single" w:sz="4" w:space="1" w:color="auto"/>
          <w:right w:val="single" w:sz="4" w:space="1" w:color="auto"/>
        </w:pBdr>
      </w:pPr>
      <w:r>
        <w:rPr>
          <w:noProof/>
        </w:rPr>
        <mc:AlternateContent>
          <mc:Choice Requires="wps">
            <w:drawing>
              <wp:anchor distT="0" distB="0" distL="114300" distR="114300" simplePos="0" relativeHeight="251661312" behindDoc="0" locked="0" layoutInCell="1" allowOverlap="1" wp14:anchorId="39E0D83D" wp14:editId="67B158E8">
                <wp:simplePos x="0" y="0"/>
                <wp:positionH relativeFrom="column">
                  <wp:posOffset>-76464</wp:posOffset>
                </wp:positionH>
                <wp:positionV relativeFrom="paragraph">
                  <wp:posOffset>1547495</wp:posOffset>
                </wp:positionV>
                <wp:extent cx="0" cy="285750"/>
                <wp:effectExtent l="0" t="0" r="19050" b="19050"/>
                <wp:wrapNone/>
                <wp:docPr id="4" name="Rak koppling 4"/>
                <wp:cNvGraphicFramePr/>
                <a:graphic xmlns:a="http://schemas.openxmlformats.org/drawingml/2006/main">
                  <a:graphicData uri="http://schemas.microsoft.com/office/word/2010/wordprocessingShape">
                    <wps:wsp>
                      <wps:cNvCnPr/>
                      <wps:spPr>
                        <a:xfrm>
                          <a:off x="0" y="0"/>
                          <a:ext cx="0" cy="2857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16F9FC" id="Rak koppling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121.85pt" to="-6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" strokecolor="black [3040]" strokeweight=".25pt"/>
            </w:pict>
          </mc:Fallback>
        </mc:AlternateContent>
      </w:r>
      <w:r w:rsidR="00E40414">
        <w:t xml:space="preserve">Föreskrifterna syftar till att säkerställa att dagens kravnivå på trafiksäkerhet inte försämras samt att transportsystemet i övrigt </w:t>
      </w:r>
      <w:r w:rsidR="00FE05D2">
        <w:t xml:space="preserve">inte </w:t>
      </w:r>
      <w:r w:rsidR="00E40414">
        <w:t>får negativa konsekvenser i termer av begränsad framkomlighet och tillgänglighet för andra trafikanter</w:t>
      </w:r>
      <w:r w:rsidR="00957054">
        <w:t xml:space="preserve">. </w:t>
      </w:r>
      <w:r w:rsidR="005E6B05">
        <w:t xml:space="preserve">Vi föreslår därför krav som bedöms ha en positiv effekt på fordonstågens stabilitet, </w:t>
      </w:r>
      <w:r w:rsidR="0016293F">
        <w:t>start</w:t>
      </w:r>
      <w:r w:rsidR="005E6B05">
        <w:t>förmåga</w:t>
      </w:r>
      <w:r w:rsidR="0016293F">
        <w:t xml:space="preserve"> </w:t>
      </w:r>
      <w:r w:rsidR="00FE05D2">
        <w:t>på</w:t>
      </w:r>
      <w:r w:rsidR="0016293F">
        <w:t xml:space="preserve"> halt väglag</w:t>
      </w:r>
      <w:r w:rsidR="005E6B05">
        <w:t xml:space="preserve"> </w:t>
      </w:r>
      <w:r w:rsidR="00964587">
        <w:t>och</w:t>
      </w:r>
      <w:r w:rsidR="005E6B05">
        <w:t xml:space="preserve"> </w:t>
      </w:r>
      <w:r w:rsidR="00F03DA3">
        <w:t>utrymmesbehov</w:t>
      </w:r>
      <w:r w:rsidR="0016293F">
        <w:t xml:space="preserve"> i infrastrukturen</w:t>
      </w:r>
      <w:r w:rsidR="005E6B05">
        <w:t xml:space="preserve">. Utöver dessa områden föreslår vi </w:t>
      </w:r>
      <w:r w:rsidR="0016293F">
        <w:t xml:space="preserve">särskilda </w:t>
      </w:r>
      <w:r w:rsidR="005E6B05">
        <w:t>krav</w:t>
      </w:r>
      <w:r w:rsidR="00964587">
        <w:t xml:space="preserve"> </w:t>
      </w:r>
      <w:r w:rsidR="00FE05D2">
        <w:t>på utrustning</w:t>
      </w:r>
      <w:r w:rsidR="00B75120">
        <w:t xml:space="preserve"> fordonen ska ha, såsom anordningar för att ge föraren god uppsikt över fordonstågets högra sida, speciellt i samband med högersväng. Vi föreslår även krav på bromsutrustningar och kopplingsanordningar</w:t>
      </w:r>
      <w:r w:rsidR="0054605A">
        <w:t xml:space="preserve"> samt krav på motoreffekt och antal drivande axlar för fordonståg över 64 ton.</w:t>
      </w:r>
      <w:r w:rsidR="007C6EFC">
        <w:t xml:space="preserve"> </w:t>
      </w:r>
    </w:p>
    <w:p w14:paraId="6FB51E42" w14:textId="22CCBB1C" w:rsidR="00E40414" w:rsidRDefault="007C6EFC" w:rsidP="004257F0">
      <w:pPr>
        <w:pStyle w:val="Brdtext"/>
        <w:pBdr>
          <w:top w:val="single" w:sz="4" w:space="1" w:color="auto"/>
          <w:left w:val="single" w:sz="4" w:space="1" w:color="auto"/>
          <w:bottom w:val="single" w:sz="4" w:space="1" w:color="auto"/>
          <w:right w:val="single" w:sz="4" w:space="1" w:color="auto"/>
        </w:pBdr>
      </w:pPr>
      <w:r>
        <w:t>Slutligen föreslår vi</w:t>
      </w:r>
      <w:r w:rsidR="00B75120">
        <w:t xml:space="preserve"> ett undantag från </w:t>
      </w:r>
      <w:r w:rsidR="008E4239">
        <w:t xml:space="preserve">regeln om </w:t>
      </w:r>
      <w:r w:rsidR="00B75120">
        <w:t>fem</w:t>
      </w:r>
      <w:r w:rsidR="008E4239">
        <w:t xml:space="preserve"> meters axelavstånd</w:t>
      </w:r>
      <w:r w:rsidR="00B75120">
        <w:t xml:space="preserve"> </w:t>
      </w:r>
      <w:r w:rsidR="008E4239">
        <w:t>i</w:t>
      </w:r>
      <w:r w:rsidR="00B75120">
        <w:t xml:space="preserve"> </w:t>
      </w:r>
      <w:r w:rsidR="00B75120" w:rsidRPr="009B2F08">
        <w:t>4</w:t>
      </w:r>
      <w:r>
        <w:t> </w:t>
      </w:r>
      <w:r w:rsidR="00B75120" w:rsidRPr="009B2F08">
        <w:t>kap. 13 § 4 trafikförordningen</w:t>
      </w:r>
      <w:r w:rsidR="008E4239">
        <w:t xml:space="preserve"> (1998:1276)</w:t>
      </w:r>
      <w:r w:rsidR="00B75120">
        <w:t xml:space="preserve">. </w:t>
      </w:r>
      <w:r>
        <w:t xml:space="preserve">Regeln i trafikförordningen </w:t>
      </w:r>
      <w:r w:rsidR="00B75120">
        <w:t>innebär att a</w:t>
      </w:r>
      <w:r w:rsidR="00B75120" w:rsidRPr="009B2F08">
        <w:t>vståndet mellan den första axeln på ett tillkopplat fordon och den sista axeln på fordonet som det är kopplat til</w:t>
      </w:r>
      <w:r w:rsidR="00B75120">
        <w:t>l inte får understiga fem meter på</w:t>
      </w:r>
      <w:r w:rsidR="008E4239">
        <w:t xml:space="preserve"> vägar som tillhör bärighetsklass 1</w:t>
      </w:r>
      <w:r w:rsidR="00B75120">
        <w:t xml:space="preserve">. </w:t>
      </w:r>
      <w:r w:rsidR="00FE05D2">
        <w:t>Enligt den föreslagna undantagsbestämmelsen sätts gränsen för axelavståndet istället till 4 meter, under förutsättning att vissa andra villkor är uppfyllda.</w:t>
      </w:r>
    </w:p>
    <w:p w14:paraId="5FF8B866" w14:textId="17CD21F2" w:rsidR="00FF7877" w:rsidRDefault="00957054" w:rsidP="004257F0">
      <w:pPr>
        <w:pStyle w:val="Brdtext"/>
        <w:pBdr>
          <w:top w:val="single" w:sz="4" w:space="1" w:color="auto"/>
          <w:left w:val="single" w:sz="4" w:space="1" w:color="auto"/>
          <w:bottom w:val="single" w:sz="4" w:space="1" w:color="auto"/>
          <w:right w:val="single" w:sz="4" w:space="1" w:color="auto"/>
        </w:pBdr>
      </w:pPr>
      <w:r>
        <w:t xml:space="preserve">Föreskrifterna kommer i största möjliga mån vara utformade på ett sätt som </w:t>
      </w:r>
      <w:r w:rsidR="008E4239">
        <w:t xml:space="preserve">gör att de </w:t>
      </w:r>
      <w:r>
        <w:t>är enk</w:t>
      </w:r>
      <w:r w:rsidR="008E4239">
        <w:t>la</w:t>
      </w:r>
      <w:r>
        <w:t xml:space="preserve"> att förstå och </w:t>
      </w:r>
      <w:r w:rsidR="008E4239">
        <w:t xml:space="preserve">att det </w:t>
      </w:r>
      <w:r w:rsidR="00BC3529">
        <w:t xml:space="preserve">utan svårigheter </w:t>
      </w:r>
      <w:r w:rsidR="008E4239">
        <w:t xml:space="preserve">går att kontrollera </w:t>
      </w:r>
      <w:r w:rsidR="00BC3529">
        <w:t>reglernas</w:t>
      </w:r>
      <w:r w:rsidR="008E4239">
        <w:t xml:space="preserve"> efterlevnad</w:t>
      </w:r>
      <w:r>
        <w:t xml:space="preserve"> av de </w:t>
      </w:r>
      <w:r w:rsidR="00BC3529">
        <w:t>som berörs</w:t>
      </w:r>
      <w:r w:rsidR="00FF7877">
        <w:t xml:space="preserve">, såsom </w:t>
      </w:r>
      <w:r w:rsidR="00C41942">
        <w:t xml:space="preserve">förare av fordonståget, </w:t>
      </w:r>
      <w:r w:rsidR="00BC3529">
        <w:t>P</w:t>
      </w:r>
      <w:r w:rsidR="00FF7877">
        <w:t>olismyndigheten, åkerier och fordonstillverkare</w:t>
      </w:r>
      <w:r w:rsidR="008E3404">
        <w:t>.</w:t>
      </w:r>
      <w:r w:rsidR="00FF7877">
        <w:t xml:space="preserve"> </w:t>
      </w:r>
    </w:p>
    <w:p w14:paraId="6272760D" w14:textId="70011359" w:rsidR="003B5D53" w:rsidRDefault="003B5D53" w:rsidP="003B5D53">
      <w:pPr>
        <w:pStyle w:val="Brdtext"/>
        <w:pBdr>
          <w:top w:val="single" w:sz="4" w:space="1" w:color="auto"/>
          <w:left w:val="single" w:sz="4" w:space="1" w:color="auto"/>
          <w:bottom w:val="single" w:sz="4" w:space="1" w:color="auto"/>
          <w:right w:val="single" w:sz="4" w:space="1" w:color="auto"/>
        </w:pBdr>
        <w:rPr>
          <w:rFonts w:ascii="Arial" w:hAnsi="Arial" w:cs="Arial"/>
          <w:b/>
          <w:sz w:val="22"/>
          <w:szCs w:val="22"/>
        </w:rPr>
      </w:pPr>
      <w:r>
        <w:rPr>
          <w:rFonts w:ascii="Arial" w:hAnsi="Arial" w:cs="Arial"/>
          <w:b/>
          <w:sz w:val="22"/>
        </w:rPr>
        <w:t>Följdändringar:</w:t>
      </w:r>
    </w:p>
    <w:p w14:paraId="72C1E314" w14:textId="17C38327" w:rsidR="00EF0E56" w:rsidRDefault="00C501E4" w:rsidP="004257F0">
      <w:pPr>
        <w:pStyle w:val="Brdtext"/>
        <w:pBdr>
          <w:top w:val="single" w:sz="4" w:space="1" w:color="auto"/>
          <w:left w:val="single" w:sz="4" w:space="1" w:color="auto"/>
          <w:bottom w:val="single" w:sz="4" w:space="1" w:color="auto"/>
          <w:right w:val="single" w:sz="4" w:space="1" w:color="auto"/>
        </w:pBdr>
      </w:pPr>
      <w:r>
        <w:t>Vi föreslår</w:t>
      </w:r>
      <w:r w:rsidR="005E6B05">
        <w:t xml:space="preserve"> även </w:t>
      </w:r>
      <w:r w:rsidR="00257F49">
        <w:t xml:space="preserve">följande </w:t>
      </w:r>
      <w:r w:rsidR="008E3404">
        <w:t xml:space="preserve">två </w:t>
      </w:r>
      <w:r w:rsidR="00257F49">
        <w:t>föreskrifts</w:t>
      </w:r>
      <w:r w:rsidR="00CC5AE9">
        <w:t>ändringar:</w:t>
      </w:r>
    </w:p>
    <w:p w14:paraId="1405995A" w14:textId="2D2460E2" w:rsidR="008E3404" w:rsidRDefault="00257F49" w:rsidP="004257F0">
      <w:pPr>
        <w:pStyle w:val="Brdtext"/>
        <w:pBdr>
          <w:top w:val="single" w:sz="4" w:space="1" w:color="auto"/>
          <w:left w:val="single" w:sz="4" w:space="1" w:color="auto"/>
          <w:bottom w:val="single" w:sz="4" w:space="1" w:color="auto"/>
          <w:right w:val="single" w:sz="4" w:space="1" w:color="auto"/>
        </w:pBdr>
      </w:pPr>
      <w:r w:rsidRPr="008E3404">
        <w:t>1</w:t>
      </w:r>
      <w:r w:rsidR="000463C5" w:rsidRPr="008E3404">
        <w:t>. Vägverkets föreskrifter (VVFS 2008:261) om utrustning som inte ska räknas in i fordonsbredden och fordonslängden</w:t>
      </w:r>
      <w:r w:rsidR="008E3404" w:rsidRPr="008E3404">
        <w:t xml:space="preserve"> ersätts </w:t>
      </w:r>
      <w:r w:rsidR="00D97429">
        <w:t>genom</w:t>
      </w:r>
      <w:r w:rsidR="00D97429" w:rsidRPr="008E3404">
        <w:t xml:space="preserve"> </w:t>
      </w:r>
      <w:r w:rsidR="008E3404" w:rsidRPr="008E3404">
        <w:t>ny</w:t>
      </w:r>
      <w:r w:rsidR="00D97429">
        <w:t>a</w:t>
      </w:r>
      <w:r w:rsidR="008E3404" w:rsidRPr="008E3404">
        <w:t xml:space="preserve"> Transportstyrelseföreskrift</w:t>
      </w:r>
      <w:r w:rsidR="004A4B48">
        <w:t>er</w:t>
      </w:r>
      <w:r w:rsidR="008E3404" w:rsidRPr="008E3404">
        <w:t xml:space="preserve"> (TSFS)</w:t>
      </w:r>
      <w:r w:rsidR="006C494C">
        <w:t xml:space="preserve"> med</w:t>
      </w:r>
      <w:r w:rsidR="00BC3529">
        <w:t xml:space="preserve"> i allt väsentligt</w:t>
      </w:r>
      <w:r w:rsidR="006C494C">
        <w:t xml:space="preserve"> samma innehåll</w:t>
      </w:r>
      <w:r w:rsidR="00D97429">
        <w:t xml:space="preserve">. </w:t>
      </w:r>
    </w:p>
    <w:p w14:paraId="0D948613" w14:textId="17100F86" w:rsidR="00257F49" w:rsidRDefault="00C501E4" w:rsidP="004257F0">
      <w:pPr>
        <w:pStyle w:val="Brdtext"/>
        <w:pBdr>
          <w:top w:val="single" w:sz="4" w:space="1" w:color="auto"/>
          <w:left w:val="single" w:sz="4" w:space="1" w:color="auto"/>
          <w:bottom w:val="single" w:sz="4" w:space="1" w:color="auto"/>
          <w:right w:val="single" w:sz="4" w:space="1" w:color="auto"/>
        </w:pBdr>
      </w:pPr>
      <w:r>
        <w:lastRenderedPageBreak/>
        <w:t>Förslaget innebär ett tillägg till</w:t>
      </w:r>
      <w:r w:rsidR="006C494C">
        <w:t xml:space="preserve"> </w:t>
      </w:r>
      <w:r w:rsidR="008E3404" w:rsidRPr="008E3404">
        <w:t>föreskrifter</w:t>
      </w:r>
      <w:r w:rsidR="006C494C">
        <w:t>na</w:t>
      </w:r>
      <w:r w:rsidR="004A4B48">
        <w:t xml:space="preserve"> om</w:t>
      </w:r>
      <w:r w:rsidR="008E3404" w:rsidRPr="008E3404">
        <w:t xml:space="preserve"> att utrustning som inte ska räknas in i fordons</w:t>
      </w:r>
      <w:r w:rsidR="00437E19">
        <w:t>-</w:t>
      </w:r>
      <w:r w:rsidR="008E3404" w:rsidRPr="008E3404">
        <w:t xml:space="preserve"> och fordonstågslängden för kombinationer som är högst 25,25 meter långa </w:t>
      </w:r>
      <w:r w:rsidR="008E3404">
        <w:t xml:space="preserve">inte heller ska räknas in fordonslängden </w:t>
      </w:r>
      <w:r>
        <w:t xml:space="preserve">för kombinationer som </w:t>
      </w:r>
      <w:r w:rsidR="001D2ADB">
        <w:t>överstiger 25,25 meter men inte 34,5 meter</w:t>
      </w:r>
      <w:r>
        <w:t xml:space="preserve">. </w:t>
      </w:r>
    </w:p>
    <w:p w14:paraId="1CA1BA21" w14:textId="70E3A22A" w:rsidR="00257F49" w:rsidRDefault="00257F49" w:rsidP="00257F49">
      <w:pPr>
        <w:pStyle w:val="Brdtext"/>
        <w:pBdr>
          <w:top w:val="single" w:sz="4" w:space="1" w:color="auto"/>
          <w:left w:val="single" w:sz="4" w:space="1" w:color="auto"/>
          <w:bottom w:val="single" w:sz="4" w:space="1" w:color="auto"/>
          <w:right w:val="single" w:sz="4" w:space="1" w:color="auto"/>
        </w:pBdr>
      </w:pPr>
      <w:r>
        <w:t>2. Föreskrifter om ändring av Transportstyrelsens föreskrifter och allmänna råd (TSFS 2018:40)</w:t>
      </w:r>
      <w:r w:rsidRPr="00291489">
        <w:t xml:space="preserve"> </w:t>
      </w:r>
      <w:r>
        <w:t xml:space="preserve">om tekniska krav på fordonståg med en bruttovikt över 64 ton. </w:t>
      </w:r>
    </w:p>
    <w:p w14:paraId="420013FC" w14:textId="2305A170" w:rsidR="00EF0E56" w:rsidRDefault="00257F49" w:rsidP="004257F0">
      <w:pPr>
        <w:pStyle w:val="Brdtext"/>
        <w:pBdr>
          <w:top w:val="single" w:sz="4" w:space="1" w:color="auto"/>
          <w:left w:val="single" w:sz="4" w:space="1" w:color="auto"/>
          <w:bottom w:val="single" w:sz="4" w:space="1" w:color="auto"/>
          <w:right w:val="single" w:sz="4" w:space="1" w:color="auto"/>
        </w:pBdr>
      </w:pPr>
      <w:r>
        <w:t>Förslaget</w:t>
      </w:r>
      <w:r w:rsidRPr="00E60862">
        <w:t xml:space="preserve"> </w:t>
      </w:r>
      <w:r>
        <w:t>avser förtydliga</w:t>
      </w:r>
      <w:r w:rsidR="004A4B48">
        <w:t xml:space="preserve"> att</w:t>
      </w:r>
      <w:r>
        <w:t xml:space="preserve"> föreskrifterna endast ska tillämpas på fordonståg som är högst 25,25 meter långa som vid</w:t>
      </w:r>
      <w:r w:rsidRPr="00CC5AE9">
        <w:t xml:space="preserve"> </w:t>
      </w:r>
      <w:r>
        <w:t>tidpunkten för beslut och ikraftträdande var den största tillåtna längd</w:t>
      </w:r>
      <w:r w:rsidR="00437E19">
        <w:t>en</w:t>
      </w:r>
      <w:r>
        <w:t xml:space="preserve"> för fordonståg i Sverige.</w:t>
      </w:r>
      <w:r w:rsidR="00BC3529">
        <w:t xml:space="preserve"> Det innebär också att föreskrifternas rubrik anpassas till de nya reglerna.</w:t>
      </w:r>
    </w:p>
    <w:p w14:paraId="597F056A" w14:textId="77777777" w:rsidR="0054605A" w:rsidRDefault="0054605A" w:rsidP="0054605A">
      <w:pPr>
        <w:pStyle w:val="Brdtext"/>
        <w:pBdr>
          <w:left w:val="single" w:sz="4" w:space="4" w:color="auto"/>
        </w:pBdr>
      </w:pPr>
      <w:r>
        <w:rPr>
          <w:i/>
        </w:rPr>
        <w:t xml:space="preserve">Konsekvensutredningen har ändrats efter remiss. Ändringarna är markerade med streck i kanten. </w:t>
      </w:r>
    </w:p>
    <w:p w14:paraId="0E2E93A0" w14:textId="5DBC0A63" w:rsidR="00851AE4" w:rsidRPr="00FC5A90" w:rsidRDefault="00851AE4" w:rsidP="00202949">
      <w:pPr>
        <w:pStyle w:val="Rubrik1"/>
        <w:numPr>
          <w:ilvl w:val="0"/>
          <w:numId w:val="0"/>
        </w:numPr>
        <w:ind w:left="850" w:hanging="850"/>
      </w:pPr>
      <w:r w:rsidRPr="00FC5A90">
        <w:t>Inledning</w:t>
      </w:r>
    </w:p>
    <w:p w14:paraId="31E67348" w14:textId="453F68E9" w:rsidR="00DD32BA" w:rsidRDefault="00DD32BA" w:rsidP="00DD32BA">
      <w:pPr>
        <w:pStyle w:val="Brdtext"/>
      </w:pPr>
      <w:r>
        <w:t>Föreskriftsarbetet</w:t>
      </w:r>
      <w:r w:rsidRPr="00814757">
        <w:t xml:space="preserve"> </w:t>
      </w:r>
      <w:r>
        <w:t xml:space="preserve">är uppdelat i flera etapper där denna konsekvensutredning endast berör första etappen som </w:t>
      </w:r>
      <w:r w:rsidRPr="00814757">
        <w:t xml:space="preserve">innebär att krav </w:t>
      </w:r>
      <w:r>
        <w:t xml:space="preserve">på utrustning och konstruktion </w:t>
      </w:r>
      <w:r w:rsidRPr="00814757">
        <w:t xml:space="preserve">ställs på </w:t>
      </w:r>
      <w:r>
        <w:t>två typer av</w:t>
      </w:r>
      <w:r w:rsidRPr="00814757">
        <w:t xml:space="preserve"> fordonståg</w:t>
      </w:r>
      <w:r>
        <w:t>. I följande etapper kommer förslag på regelverk för andra typer av fordonståg tas fram.</w:t>
      </w:r>
    </w:p>
    <w:p w14:paraId="0302218E" w14:textId="4A30EDB5" w:rsidR="003B5D53" w:rsidRDefault="00D97429" w:rsidP="00851AE4">
      <w:pPr>
        <w:pStyle w:val="Brdtext"/>
      </w:pPr>
      <w:r>
        <w:t>K</w:t>
      </w:r>
      <w:r w:rsidRPr="00FC5A90">
        <w:t>onsekvensutredning</w:t>
      </w:r>
      <w:r>
        <w:t>en</w:t>
      </w:r>
      <w:r w:rsidRPr="00FC5A90">
        <w:t xml:space="preserve"> </w:t>
      </w:r>
      <w:r w:rsidR="00851AE4" w:rsidRPr="00FC5A90">
        <w:t xml:space="preserve">är indelad i </w:t>
      </w:r>
      <w:r w:rsidR="00851AE4" w:rsidRPr="004A2E29">
        <w:t>tre</w:t>
      </w:r>
      <w:r w:rsidR="00851AE4" w:rsidRPr="00FC5A90">
        <w:t xml:space="preserve"> kapitel</w:t>
      </w:r>
      <w:r w:rsidR="00350EC3">
        <w:t>.</w:t>
      </w:r>
      <w:r w:rsidR="00851AE4" w:rsidRPr="00FC5A90">
        <w:t xml:space="preserve"> Det första kapitlet handlar om </w:t>
      </w:r>
      <w:r w:rsidR="003B5D53">
        <w:t xml:space="preserve">förslag till föreskrifter med </w:t>
      </w:r>
      <w:r w:rsidR="00350EC3">
        <w:t xml:space="preserve">tekniska krav för fordonståg som </w:t>
      </w:r>
      <w:r w:rsidR="0029094B">
        <w:t>överstiger</w:t>
      </w:r>
      <w:r w:rsidR="003B5D53">
        <w:t xml:space="preserve"> 25,25 meter</w:t>
      </w:r>
      <w:r w:rsidR="00816928">
        <w:t xml:space="preserve"> men inte 34,5 meter</w:t>
      </w:r>
      <w:r w:rsidR="00350EC3">
        <w:t xml:space="preserve"> när de framförs på det vägnät som Trafikverket och kommunala väghållare genom 4 kap. 17 f § trafikförordningen (1998:1276) upplåtit </w:t>
      </w:r>
      <w:r w:rsidR="00287969">
        <w:t xml:space="preserve">för </w:t>
      </w:r>
      <w:r w:rsidR="00350EC3">
        <w:t xml:space="preserve">dessa längre fordonståg. </w:t>
      </w:r>
    </w:p>
    <w:p w14:paraId="5B42C302" w14:textId="0863F60D" w:rsidR="0099562E" w:rsidRDefault="00AD1306" w:rsidP="00851AE4">
      <w:pPr>
        <w:pStyle w:val="Brdtext"/>
      </w:pPr>
      <w:r>
        <w:t xml:space="preserve">Förslaget </w:t>
      </w:r>
      <w:r w:rsidR="00D44E6A">
        <w:t>möjliggör</w:t>
      </w:r>
      <w:r>
        <w:t xml:space="preserve"> användningen av två </w:t>
      </w:r>
      <w:r w:rsidR="00D44E6A">
        <w:t xml:space="preserve">olika </w:t>
      </w:r>
      <w:r>
        <w:t xml:space="preserve">fordonskombinationer, A-dubbel och AB-dubbel. </w:t>
      </w:r>
      <w:r w:rsidR="003A1529">
        <w:t xml:space="preserve">En </w:t>
      </w:r>
      <w:r>
        <w:t xml:space="preserve">A-dubbel </w:t>
      </w:r>
      <w:r w:rsidR="003A1529">
        <w:t xml:space="preserve">kombination </w:t>
      </w:r>
      <w:r>
        <w:t xml:space="preserve">består av en dragbil, påhängsvagn, dolly och sist ytterligare en påhängsvagn. </w:t>
      </w:r>
      <w:r w:rsidR="003A1529">
        <w:t xml:space="preserve">En </w:t>
      </w:r>
      <w:r>
        <w:t>AB-dubbel</w:t>
      </w:r>
      <w:r w:rsidR="003A1529">
        <w:t xml:space="preserve"> kombination</w:t>
      </w:r>
      <w:r>
        <w:t xml:space="preserve"> består av en last</w:t>
      </w:r>
      <w:r w:rsidR="003A1529">
        <w:t>bil</w:t>
      </w:r>
      <w:r>
        <w:t>, en dolly, en link-påhängsvagn och sist ytterligare en påhängsvagn.</w:t>
      </w:r>
    </w:p>
    <w:p w14:paraId="594BE07C" w14:textId="7EEEA7B7" w:rsidR="00851AE4" w:rsidRDefault="00851AE4" w:rsidP="00851AE4">
      <w:pPr>
        <w:pStyle w:val="Brdtext"/>
      </w:pPr>
      <w:r>
        <w:t>Det andra och tredje kapitlet innehåller de följdändringar som bedöms vara nödvändiga för att inkludera dessa längre fordonståg i nuvarande regelverk samt undvika dubbelreglering av vissa områden.</w:t>
      </w:r>
    </w:p>
    <w:p w14:paraId="045AE204" w14:textId="5C1320C0" w:rsidR="005E15DC" w:rsidRDefault="005E15DC" w:rsidP="0035713C">
      <w:pPr>
        <w:pStyle w:val="Rubrik3"/>
        <w:numPr>
          <w:ilvl w:val="0"/>
          <w:numId w:val="0"/>
        </w:numPr>
      </w:pPr>
      <w:r>
        <w:t>Bakgrund</w:t>
      </w:r>
    </w:p>
    <w:p w14:paraId="7CD66D24" w14:textId="3657A3D0" w:rsidR="005E15DC" w:rsidRDefault="005E15DC" w:rsidP="005E15DC">
      <w:pPr>
        <w:pStyle w:val="Brdtext"/>
      </w:pPr>
      <w:r>
        <w:t>Genom ett regeringsbeslut i augusti 2022 inför</w:t>
      </w:r>
      <w:r w:rsidR="00607312">
        <w:t xml:space="preserve">s den 31 augusti 2023 </w:t>
      </w:r>
      <w:r w:rsidR="00BC3529">
        <w:t>en ny</w:t>
      </w:r>
      <w:r w:rsidR="00C501E4">
        <w:t xml:space="preserve"> bestämmelse </w:t>
      </w:r>
      <w:r w:rsidR="004B4350">
        <w:t xml:space="preserve">i trafikförordningen, 4 kap. </w:t>
      </w:r>
      <w:r w:rsidR="00607312">
        <w:t>17 f §</w:t>
      </w:r>
      <w:r>
        <w:t xml:space="preserve">. Bestämmelsen ger Trafikverket och de kommunala väghållarna ett bemyndigande att </w:t>
      </w:r>
      <w:r w:rsidRPr="002978F0">
        <w:t>föreskriva att på en viss väg, del av väg eller vägsträcka får</w:t>
      </w:r>
      <w:r>
        <w:t xml:space="preserve"> ett fordonstågs</w:t>
      </w:r>
      <w:r w:rsidR="000E251B">
        <w:t xml:space="preserve"> </w:t>
      </w:r>
      <w:r>
        <w:t>längd uppgå till högst 34,5 meter.</w:t>
      </w:r>
      <w:r w:rsidRPr="00A714D4">
        <w:t xml:space="preserve"> </w:t>
      </w:r>
      <w:r>
        <w:t xml:space="preserve">Bestämmelsen innehåller även åtta villkor </w:t>
      </w:r>
      <w:r>
        <w:lastRenderedPageBreak/>
        <w:t xml:space="preserve">som måste vara uppfyllda för fordonstågen. De första sju punkterna innehåller vissa mått och avstånd på de ingående fordonen. </w:t>
      </w:r>
      <w:r w:rsidR="00287969">
        <w:t>Må</w:t>
      </w:r>
      <w:r>
        <w:t>tt</w:t>
      </w:r>
      <w:r w:rsidR="00287969">
        <w:t>en</w:t>
      </w:r>
      <w:r>
        <w:t xml:space="preserve"> är kopplade till det Europeiska Modulsystemet (EMS). Det åttonde villkoret är att fordonet eller fordonståget uppfyller de krav på konstruktion och utrustning som Transportstyrelsen föreskriver. </w:t>
      </w:r>
    </w:p>
    <w:p w14:paraId="529016C8" w14:textId="474BD70C" w:rsidR="005E15DC" w:rsidRDefault="005E15DC" w:rsidP="005E15DC">
      <w:pPr>
        <w:pStyle w:val="Brdtext"/>
      </w:pPr>
      <w:r>
        <w:t>Beslutet att införa den nya bestämmelsen i trafikförordningen, grundade sig bland annat på det uppdrag</w:t>
      </w:r>
      <w:r w:rsidR="0055629C">
        <w:rPr>
          <w:rStyle w:val="Fotnotsreferens"/>
        </w:rPr>
        <w:footnoteReference w:id="2"/>
      </w:r>
      <w:r>
        <w:t xml:space="preserve"> som r</w:t>
      </w:r>
      <w:r w:rsidRPr="009C78D8">
        <w:t xml:space="preserve">egeringen </w:t>
      </w:r>
      <w:r>
        <w:t>2018 gav Trafikverket. U</w:t>
      </w:r>
      <w:r w:rsidRPr="009C78D8">
        <w:t>ppdrag</w:t>
      </w:r>
      <w:r>
        <w:t>et</w:t>
      </w:r>
      <w:r w:rsidRPr="009C78D8">
        <w:t xml:space="preserve"> </w:t>
      </w:r>
      <w:r>
        <w:t xml:space="preserve">gick ut på att analysera om och var längre lastbilar kunde tillåtas på det svenska vägnätet i syfte att öka transporteffektiviteten och minska godstransporternas klimatpåverkan. Uppdraget redovisades till </w:t>
      </w:r>
      <w:r w:rsidR="000E251B">
        <w:t>R</w:t>
      </w:r>
      <w:r>
        <w:t>egeringskansliet i mars 2019.</w:t>
      </w:r>
      <w:r w:rsidRPr="00181B4C">
        <w:t xml:space="preserve"> </w:t>
      </w:r>
    </w:p>
    <w:p w14:paraId="16561213" w14:textId="7A8CD1A7" w:rsidR="00E82E03" w:rsidRPr="00A714D4" w:rsidRDefault="00287969" w:rsidP="00E82E03">
      <w:pPr>
        <w:pStyle w:val="Brdtext"/>
      </w:pPr>
      <w:r>
        <w:t xml:space="preserve">Inom ramen för </w:t>
      </w:r>
      <w:r w:rsidR="005E15DC">
        <w:t xml:space="preserve">uppdraget </w:t>
      </w:r>
      <w:r>
        <w:t xml:space="preserve">utredde </w:t>
      </w:r>
      <w:r w:rsidR="005E15DC">
        <w:t xml:space="preserve">Trafikverket förutsättningarna för att framföra längre </w:t>
      </w:r>
      <w:r w:rsidR="00E502D8">
        <w:t>fordonståg</w:t>
      </w:r>
      <w:r w:rsidR="005E15DC">
        <w:t xml:space="preserve"> på det svenska vägnätet, identifiera</w:t>
      </w:r>
      <w:r w:rsidR="000E251B">
        <w:t>de</w:t>
      </w:r>
      <w:r w:rsidR="005E15DC">
        <w:t xml:space="preserve"> vilka vägar </w:t>
      </w:r>
      <w:r w:rsidR="00E502D8">
        <w:t xml:space="preserve">på vilka </w:t>
      </w:r>
      <w:r w:rsidR="005E15DC">
        <w:t xml:space="preserve">det bör tillåtas längre </w:t>
      </w:r>
      <w:r w:rsidR="00E502D8">
        <w:t>fordonståg</w:t>
      </w:r>
      <w:r w:rsidR="005E15DC">
        <w:t xml:space="preserve"> och analysera</w:t>
      </w:r>
      <w:r w:rsidR="000E251B">
        <w:t>de</w:t>
      </w:r>
      <w:r w:rsidR="005E15DC">
        <w:t xml:space="preserve"> konsekvenserna av ett sådant upplåtande.</w:t>
      </w:r>
      <w:r w:rsidR="005E15DC" w:rsidRPr="00A714D4">
        <w:t xml:space="preserve"> </w:t>
      </w:r>
      <w:r w:rsidR="005E15DC">
        <w:t xml:space="preserve">För att bedöma </w:t>
      </w:r>
      <w:r>
        <w:t xml:space="preserve">vilka </w:t>
      </w:r>
      <w:r w:rsidR="005E15DC">
        <w:t xml:space="preserve">konsekvenser ett införande av längre </w:t>
      </w:r>
      <w:r w:rsidR="00E502D8">
        <w:t>fordonståg</w:t>
      </w:r>
      <w:r w:rsidR="005E15DC">
        <w:t xml:space="preserve"> på det föreslagna vägnätet genomförde Trafikverket en kvantitativ analys av de samhällsekonomiska effekterna. Även en kvalitativ bedömning av effekter, transportpolitisk måluppfyllelse och fördelningseffekter genomfördes</w:t>
      </w:r>
      <w:r w:rsidR="000B39A6">
        <w:t xml:space="preserve"> för perioden 2018</w:t>
      </w:r>
      <w:r w:rsidR="00E502D8">
        <w:t>–</w:t>
      </w:r>
      <w:r w:rsidR="000B39A6">
        <w:t>2058</w:t>
      </w:r>
      <w:r w:rsidR="005E15DC">
        <w:t>. Konsekvensanalysen grundar sig på ett antagande om ett fortsatt upplåtande av vägnätet för tyngre lastbilar upp till 74 ton, oberoende av om längr</w:t>
      </w:r>
      <w:r>
        <w:t>e lastbilar tillåts eller inte.</w:t>
      </w:r>
      <w:r w:rsidR="00E82E03">
        <w:t xml:space="preserve"> Den kvantitativa analysen visar på en samhällsnytta mellan cirka 9,5 och 14 miljarder kronor</w:t>
      </w:r>
      <w:r w:rsidR="000B39A6">
        <w:t xml:space="preserve"> över perioden</w:t>
      </w:r>
      <w:r w:rsidR="00E82E03">
        <w:t>.</w:t>
      </w:r>
    </w:p>
    <w:p w14:paraId="0BFC897E" w14:textId="488CF7F0" w:rsidR="005E15DC" w:rsidRDefault="005E15DC" w:rsidP="005E15DC">
      <w:pPr>
        <w:pStyle w:val="Brdtext"/>
      </w:pPr>
      <w:r>
        <w:t xml:space="preserve">För att nyttorna med längre </w:t>
      </w:r>
      <w:r w:rsidR="00A62C19">
        <w:t>fordonståg</w:t>
      </w:r>
      <w:r>
        <w:t xml:space="preserve"> ska infrias </w:t>
      </w:r>
      <w:r w:rsidR="00777681">
        <w:t>lyf</w:t>
      </w:r>
      <w:r w:rsidR="00960B7C">
        <w:t>ter Trafikverket fram ett antal</w:t>
      </w:r>
      <w:r>
        <w:t xml:space="preserve"> förutsättningar </w:t>
      </w:r>
      <w:r w:rsidR="00777681">
        <w:t xml:space="preserve">som måste vara </w:t>
      </w:r>
      <w:r>
        <w:t>uppfyllda</w:t>
      </w:r>
      <w:r w:rsidR="004F1061">
        <w:t>. A</w:t>
      </w:r>
      <w:r>
        <w:t>ntagandena om krav på fordonens egenskaper samt infrastrukturutformning bör</w:t>
      </w:r>
      <w:r w:rsidR="004F1061">
        <w:t xml:space="preserve"> enligt Trafikverket</w:t>
      </w:r>
      <w:r>
        <w:t xml:space="preserve"> vara uppfyllda för att säkerställa att tillgängligheten, framkomligheten och trafiksäkerheten bibehålls</w:t>
      </w:r>
      <w:r w:rsidR="000451C4">
        <w:t>.</w:t>
      </w:r>
      <w:r>
        <w:t xml:space="preserve"> </w:t>
      </w:r>
      <w:r w:rsidR="000451C4">
        <w:t xml:space="preserve">Vidare behöver </w:t>
      </w:r>
      <w:r>
        <w:t>regelefterlevnad säkerställas</w:t>
      </w:r>
      <w:r w:rsidR="000451C4">
        <w:t xml:space="preserve"> och</w:t>
      </w:r>
      <w:r>
        <w:t xml:space="preserve"> transporterna bör kunna nå ända fram till start- och målpunkter eller annan lämplig omlastningsplats</w:t>
      </w:r>
      <w:r w:rsidR="000451C4">
        <w:t xml:space="preserve">. Därtill bör </w:t>
      </w:r>
      <w:r>
        <w:t xml:space="preserve">omledningsvägar </w:t>
      </w:r>
      <w:r w:rsidR="000451C4">
        <w:t xml:space="preserve">finnas i tillräcklig </w:t>
      </w:r>
      <w:r w:rsidR="009B1432">
        <w:t>utsträckning</w:t>
      </w:r>
      <w:r>
        <w:t xml:space="preserve"> för att säkerställa redundans och minimera störningar vid incidenter</w:t>
      </w:r>
      <w:r w:rsidR="000451C4">
        <w:t xml:space="preserve">. Slutligen bör </w:t>
      </w:r>
      <w:r>
        <w:t>takten för och omfattningen av upplåtandet vara transparent så att näringslivet utan alltför stora affärsmässiga risker kan ställa om efter och ta del av de nya förutsättningarna.</w:t>
      </w:r>
    </w:p>
    <w:p w14:paraId="64DC594A" w14:textId="6B92DDF3" w:rsidR="005E15DC" w:rsidRDefault="005E15DC" w:rsidP="005E15DC">
      <w:pPr>
        <w:pStyle w:val="Brdtext"/>
      </w:pPr>
      <w:r w:rsidRPr="00485E5B">
        <w:t xml:space="preserve">Sammantaget </w:t>
      </w:r>
      <w:r w:rsidR="007211E1">
        <w:t xml:space="preserve">framgår av </w:t>
      </w:r>
      <w:r w:rsidRPr="00485E5B">
        <w:t>Trafikverkets analys att det finns stora samhällsnyttor med att tillåta längre fordonståg. Men de understryker att det är under förutsättning att dels infrastrukturen, dels fordonen och fordonstågen uppfyller vissa antaganden om funktionalitet och egenskaper.</w:t>
      </w:r>
      <w:r>
        <w:t xml:space="preserve"> Dessa antaganden gälle</w:t>
      </w:r>
      <w:r w:rsidR="007211E1">
        <w:t>r</w:t>
      </w:r>
      <w:r>
        <w:t xml:space="preserve"> bland annat att fordonstågen bör ha egenskaper gällande fordonstågens utrymmeskrav, </w:t>
      </w:r>
      <w:r w:rsidR="00C22B7A">
        <w:t>start</w:t>
      </w:r>
      <w:r>
        <w:t>förmåga och stabilitet och som motsvarar dagens 25,25 meter långa fordonståg.</w:t>
      </w:r>
    </w:p>
    <w:p w14:paraId="7C5991E9" w14:textId="3ABF5831" w:rsidR="0056602F" w:rsidRDefault="0056602F" w:rsidP="00C12F28">
      <w:pPr>
        <w:pStyle w:val="Brdtext"/>
        <w:pBdr>
          <w:left w:val="single" w:sz="4" w:space="4" w:color="auto"/>
        </w:pBdr>
      </w:pPr>
      <w:r>
        <w:t xml:space="preserve">För 25,25 meter långa fordonståg gäller idag att de </w:t>
      </w:r>
      <w:r w:rsidR="003835C6">
        <w:t>ska</w:t>
      </w:r>
      <w:r>
        <w:t xml:space="preserve"> klara vändningskravet i Transportstyrelsens föreskrifter (TSFS 2012:126) om </w:t>
      </w:r>
      <w:r w:rsidRPr="0056602F">
        <w:t>vändningskrav för fordonståg vars längd överstiger 24,0 meter och utrustningskrav för fordon som ingår i sådant fordonståg</w:t>
      </w:r>
      <w:r w:rsidR="00FC1593">
        <w:t xml:space="preserve">. Kravet är att fordonståget ska kunna vända inom en cirkelring som har en yttre radie på 12,50 meter och en inre på 2,00 meter. Ingen del av fordonståget eller lasten får vid vändningen svepa utanför respektive innanför cirklarna. </w:t>
      </w:r>
    </w:p>
    <w:p w14:paraId="1E827C46" w14:textId="548C4A54" w:rsidR="004B4350" w:rsidRPr="005E15DC" w:rsidRDefault="004B4350" w:rsidP="005E15DC">
      <w:pPr>
        <w:pStyle w:val="Brdtext"/>
      </w:pPr>
      <w:r>
        <w:t>Med stöd</w:t>
      </w:r>
      <w:r w:rsidR="007211E1">
        <w:t xml:space="preserve"> av</w:t>
      </w:r>
      <w:r>
        <w:t xml:space="preserve"> bemyndigandet i 4 kap. 17</w:t>
      </w:r>
      <w:r w:rsidR="000C041C">
        <w:t xml:space="preserve"> f</w:t>
      </w:r>
      <w:r>
        <w:t xml:space="preserve"> § </w:t>
      </w:r>
      <w:r w:rsidRPr="00A714D4">
        <w:t xml:space="preserve">avser Transportstyrelsen att meddela föreskrifter med tekniska krav </w:t>
      </w:r>
      <w:r>
        <w:t>för</w:t>
      </w:r>
      <w:r w:rsidRPr="00A714D4">
        <w:t xml:space="preserve"> </w:t>
      </w:r>
      <w:r>
        <w:t xml:space="preserve">dessa längre </w:t>
      </w:r>
      <w:r w:rsidRPr="00A714D4">
        <w:t>fordonståg.</w:t>
      </w:r>
    </w:p>
    <w:p w14:paraId="1B00CC56" w14:textId="40E086E7" w:rsidR="00851AE4" w:rsidRDefault="00851AE4" w:rsidP="0031798D">
      <w:pPr>
        <w:pStyle w:val="Rubrik2"/>
        <w:numPr>
          <w:ilvl w:val="0"/>
          <w:numId w:val="0"/>
        </w:numPr>
        <w:ind w:left="850" w:hanging="850"/>
      </w:pPr>
      <w:r w:rsidRPr="00FC5A90">
        <w:t>Definitioner och begrepp</w:t>
      </w:r>
    </w:p>
    <w:p w14:paraId="00A42A68" w14:textId="264AAD37" w:rsidR="00851AE4" w:rsidRPr="00851AE4" w:rsidRDefault="00C12F28" w:rsidP="00851AE4">
      <w:pPr>
        <w:pStyle w:val="Brdtext"/>
      </w:pPr>
      <w:r>
        <w:rPr>
          <w:noProof/>
        </w:rPr>
        <mc:AlternateContent>
          <mc:Choice Requires="wps">
            <w:drawing>
              <wp:anchor distT="0" distB="0" distL="114300" distR="114300" simplePos="0" relativeHeight="251659264" behindDoc="0" locked="0" layoutInCell="1" allowOverlap="1" wp14:anchorId="19E3EA27" wp14:editId="292D9E99">
                <wp:simplePos x="0" y="0"/>
                <wp:positionH relativeFrom="column">
                  <wp:posOffset>-76835</wp:posOffset>
                </wp:positionH>
                <wp:positionV relativeFrom="paragraph">
                  <wp:posOffset>2780030</wp:posOffset>
                </wp:positionV>
                <wp:extent cx="0" cy="285750"/>
                <wp:effectExtent l="0" t="0" r="19050" b="19050"/>
                <wp:wrapNone/>
                <wp:docPr id="2" name="Rak koppling 2"/>
                <wp:cNvGraphicFramePr/>
                <a:graphic xmlns:a="http://schemas.openxmlformats.org/drawingml/2006/main">
                  <a:graphicData uri="http://schemas.microsoft.com/office/word/2010/wordprocessingShape">
                    <wps:wsp>
                      <wps:cNvCnPr/>
                      <wps:spPr>
                        <a:xfrm>
                          <a:off x="0" y="0"/>
                          <a:ext cx="0" cy="2857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EDF3A" id="Rak koppli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pt,218.9pt" to="-6.05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" strokecolor="black [3040]" strokeweight=".25pt"/>
            </w:pict>
          </mc:Fallback>
        </mc:AlternateContent>
      </w:r>
      <w:r w:rsidR="00851AE4" w:rsidRPr="00FC5A90">
        <w:t>De beteckningar som används i denna konsekve</w:t>
      </w:r>
      <w:r w:rsidR="00287969">
        <w:t>nsutredning</w:t>
      </w:r>
      <w:r w:rsidR="00851AE4" w:rsidRPr="00FC5A90">
        <w:t xml:space="preserve"> har samma betydelse som i lagen (2001:559) om vägtrafikdefinitioner</w:t>
      </w:r>
      <w:r w:rsidR="00851AE4">
        <w:t xml:space="preserve">. </w:t>
      </w:r>
      <w:r w:rsidR="00851AE4" w:rsidRPr="00393CA9">
        <w:t xml:space="preserve">Utöver dessa används </w:t>
      </w:r>
      <w:r w:rsidR="00287969" w:rsidRPr="00393CA9">
        <w:t xml:space="preserve">även </w:t>
      </w:r>
      <w:r w:rsidR="00851AE4" w:rsidRPr="00393CA9">
        <w:t>följande begrepp.</w:t>
      </w:r>
    </w:p>
    <w:tbl>
      <w:tblPr>
        <w:tblStyle w:val="Tabellrutntutanrubrik"/>
        <w:tblW w:w="7371" w:type="dxa"/>
        <w:tblLayout w:type="fixed"/>
        <w:tblLook w:val="0480" w:firstRow="0" w:lastRow="0" w:firstColumn="1" w:lastColumn="0" w:noHBand="0" w:noVBand="1"/>
      </w:tblPr>
      <w:tblGrid>
        <w:gridCol w:w="1701"/>
        <w:gridCol w:w="5670"/>
      </w:tblGrid>
      <w:tr w:rsidR="00851AE4" w:rsidRPr="00960B7C" w14:paraId="5A348B5A" w14:textId="77777777" w:rsidTr="00655142">
        <w:tc>
          <w:tcPr>
            <w:tcW w:w="1701" w:type="dxa"/>
          </w:tcPr>
          <w:p w14:paraId="08A9EE1F" w14:textId="33FAFFD0" w:rsidR="00851AE4" w:rsidRPr="00165200" w:rsidRDefault="00851AE4" w:rsidP="00851AE4">
            <w:pPr>
              <w:pStyle w:val="Brdtext"/>
              <w:rPr>
                <w:rFonts w:asciiTheme="minorHAnsi" w:hAnsiTheme="minorHAnsi"/>
              </w:rPr>
            </w:pPr>
            <w:r w:rsidRPr="00165200">
              <w:rPr>
                <w:rFonts w:asciiTheme="minorHAnsi" w:hAnsiTheme="minorHAnsi"/>
              </w:rPr>
              <w:t>Begrepp</w:t>
            </w:r>
          </w:p>
        </w:tc>
        <w:tc>
          <w:tcPr>
            <w:tcW w:w="5670" w:type="dxa"/>
          </w:tcPr>
          <w:p w14:paraId="7A20DFBF" w14:textId="6D2489B9" w:rsidR="00851AE4" w:rsidRPr="00165200" w:rsidRDefault="00851AE4" w:rsidP="00851AE4">
            <w:pPr>
              <w:pStyle w:val="Brdtext"/>
              <w:rPr>
                <w:rFonts w:asciiTheme="minorHAnsi" w:hAnsiTheme="minorHAnsi"/>
              </w:rPr>
            </w:pPr>
            <w:r w:rsidRPr="00165200">
              <w:rPr>
                <w:rFonts w:asciiTheme="minorHAnsi" w:hAnsiTheme="minorHAnsi"/>
              </w:rPr>
              <w:t>Förklaring</w:t>
            </w:r>
          </w:p>
        </w:tc>
      </w:tr>
      <w:tr w:rsidR="00851AE4" w:rsidRPr="00960B7C" w14:paraId="75B8C51F" w14:textId="77777777" w:rsidTr="00655142">
        <w:tc>
          <w:tcPr>
            <w:tcW w:w="1701" w:type="dxa"/>
          </w:tcPr>
          <w:p w14:paraId="5A39DAAE" w14:textId="77777777" w:rsidR="00851AE4" w:rsidRPr="00165200" w:rsidRDefault="00851AE4" w:rsidP="007A3E1C">
            <w:pPr>
              <w:pStyle w:val="Stycke"/>
              <w:rPr>
                <w:i/>
              </w:rPr>
            </w:pPr>
            <w:r w:rsidRPr="00165200">
              <w:rPr>
                <w:i/>
              </w:rPr>
              <w:t>A-dubbel</w:t>
            </w:r>
          </w:p>
        </w:tc>
        <w:tc>
          <w:tcPr>
            <w:tcW w:w="5670" w:type="dxa"/>
          </w:tcPr>
          <w:p w14:paraId="788732E7" w14:textId="12BA351C" w:rsidR="00851AE4" w:rsidRPr="00165200" w:rsidRDefault="00777681" w:rsidP="00655142">
            <w:pPr>
              <w:pStyle w:val="Stycke"/>
              <w:jc w:val="left"/>
            </w:pPr>
            <w:r w:rsidRPr="00165200">
              <w:t xml:space="preserve">fordonskombination bestående av en </w:t>
            </w:r>
            <w:r w:rsidRPr="00165200">
              <w:rPr>
                <w:i/>
              </w:rPr>
              <w:t>dragbil</w:t>
            </w:r>
            <w:r w:rsidRPr="00165200">
              <w:t xml:space="preserve"> sammankopplad med en påhängsvagn och en dolly med tillkopplad påhängsvagn</w:t>
            </w:r>
          </w:p>
        </w:tc>
      </w:tr>
      <w:tr w:rsidR="00851AE4" w:rsidRPr="00960B7C" w14:paraId="4F0B1DDB" w14:textId="77777777" w:rsidTr="00655142">
        <w:tc>
          <w:tcPr>
            <w:tcW w:w="1701" w:type="dxa"/>
          </w:tcPr>
          <w:p w14:paraId="4C6F242E" w14:textId="77777777" w:rsidR="00851AE4" w:rsidRPr="00165200" w:rsidRDefault="00851AE4" w:rsidP="007A3E1C">
            <w:pPr>
              <w:pStyle w:val="Stycke"/>
              <w:rPr>
                <w:i/>
              </w:rPr>
            </w:pPr>
            <w:r w:rsidRPr="00165200">
              <w:rPr>
                <w:i/>
              </w:rPr>
              <w:t>AB-dubbel</w:t>
            </w:r>
          </w:p>
        </w:tc>
        <w:tc>
          <w:tcPr>
            <w:tcW w:w="5670" w:type="dxa"/>
          </w:tcPr>
          <w:p w14:paraId="5ECBE488" w14:textId="0F242DBA" w:rsidR="00851AE4" w:rsidRPr="00165200" w:rsidRDefault="00777681" w:rsidP="00655142">
            <w:pPr>
              <w:pStyle w:val="Stycke"/>
              <w:jc w:val="left"/>
            </w:pPr>
            <w:r w:rsidRPr="00165200">
              <w:t xml:space="preserve">fordonskombination bestående av en lastbil sammankopplad med en dolly med en tillkopplad </w:t>
            </w:r>
            <w:r w:rsidRPr="00165200">
              <w:rPr>
                <w:i/>
              </w:rPr>
              <w:t>link-påhängsvagn</w:t>
            </w:r>
            <w:r w:rsidRPr="00165200">
              <w:t xml:space="preserve"> som i sin tur är sammankopplad med en påhängsvagn</w:t>
            </w:r>
          </w:p>
        </w:tc>
      </w:tr>
      <w:tr w:rsidR="00851AE4" w:rsidRPr="00960B7C" w14:paraId="0D5BD760" w14:textId="77777777" w:rsidTr="00655142">
        <w:tc>
          <w:tcPr>
            <w:tcW w:w="1701" w:type="dxa"/>
          </w:tcPr>
          <w:p w14:paraId="78853C56" w14:textId="77777777" w:rsidR="00851AE4" w:rsidRPr="00165200" w:rsidRDefault="00851AE4" w:rsidP="007A3E1C">
            <w:pPr>
              <w:pStyle w:val="Stycke"/>
              <w:rPr>
                <w:i/>
              </w:rPr>
            </w:pPr>
            <w:r w:rsidRPr="00165200">
              <w:rPr>
                <w:i/>
              </w:rPr>
              <w:t>dragbil</w:t>
            </w:r>
          </w:p>
        </w:tc>
        <w:tc>
          <w:tcPr>
            <w:tcW w:w="5670" w:type="dxa"/>
          </w:tcPr>
          <w:p w14:paraId="2A68B105" w14:textId="7102DAD8" w:rsidR="00851AE4" w:rsidRPr="00165200" w:rsidRDefault="00777681" w:rsidP="007A3E1C">
            <w:pPr>
              <w:pStyle w:val="Stycke"/>
              <w:jc w:val="left"/>
            </w:pPr>
            <w:r w:rsidRPr="00165200">
              <w:t>lastbil som är utrustad med kopplingsanordning (vändskiva) för en påhängsvagn</w:t>
            </w:r>
          </w:p>
        </w:tc>
      </w:tr>
      <w:tr w:rsidR="00851AE4" w:rsidRPr="00960B7C" w14:paraId="40D41384" w14:textId="77777777" w:rsidTr="00655142">
        <w:tc>
          <w:tcPr>
            <w:tcW w:w="1701" w:type="dxa"/>
          </w:tcPr>
          <w:p w14:paraId="17622717" w14:textId="77777777" w:rsidR="00851AE4" w:rsidRPr="00165200" w:rsidRDefault="00851AE4" w:rsidP="007A3E1C">
            <w:pPr>
              <w:pStyle w:val="Stycke"/>
              <w:rPr>
                <w:i/>
              </w:rPr>
            </w:pPr>
            <w:r w:rsidRPr="00165200">
              <w:rPr>
                <w:i/>
              </w:rPr>
              <w:t>link-påhängsvagn</w:t>
            </w:r>
          </w:p>
        </w:tc>
        <w:tc>
          <w:tcPr>
            <w:tcW w:w="5670" w:type="dxa"/>
          </w:tcPr>
          <w:p w14:paraId="2B824D16" w14:textId="33F80C70" w:rsidR="00851AE4" w:rsidRPr="00165200" w:rsidRDefault="00777681" w:rsidP="007A3E1C">
            <w:pPr>
              <w:pStyle w:val="Stycke"/>
              <w:jc w:val="left"/>
            </w:pPr>
            <w:r w:rsidRPr="00165200">
              <w:t>påhängsvagn med en bakre vändskiva för tillkoppling av ytterligare en påhängsvagn</w:t>
            </w:r>
            <w:r w:rsidR="00851AE4" w:rsidRPr="00165200">
              <w:t xml:space="preserve"> </w:t>
            </w:r>
          </w:p>
        </w:tc>
      </w:tr>
      <w:tr w:rsidR="00165200" w:rsidRPr="00960B7C" w14:paraId="6F492D9D" w14:textId="77777777" w:rsidTr="00655142">
        <w:tc>
          <w:tcPr>
            <w:tcW w:w="1701" w:type="dxa"/>
          </w:tcPr>
          <w:p w14:paraId="3A2A24F3" w14:textId="2EA0C617" w:rsidR="00165200" w:rsidRPr="00165200" w:rsidRDefault="00B6499E" w:rsidP="00165200">
            <w:pPr>
              <w:pStyle w:val="Stycke"/>
              <w:rPr>
                <w:i/>
              </w:rPr>
            </w:pPr>
            <w:r w:rsidRPr="00165200">
              <w:rPr>
                <w:i/>
              </w:rPr>
              <w:t>P</w:t>
            </w:r>
            <w:r w:rsidR="00165200" w:rsidRPr="00165200">
              <w:rPr>
                <w:i/>
              </w:rPr>
              <w:t>restandavärde</w:t>
            </w:r>
          </w:p>
        </w:tc>
        <w:tc>
          <w:tcPr>
            <w:tcW w:w="5670" w:type="dxa"/>
          </w:tcPr>
          <w:p w14:paraId="7DD85531" w14:textId="1DD10F1E" w:rsidR="00165200" w:rsidRPr="00165200" w:rsidRDefault="00165200" w:rsidP="00165200">
            <w:pPr>
              <w:pStyle w:val="Stycke"/>
              <w:jc w:val="left"/>
            </w:pPr>
            <w:r w:rsidRPr="00165200">
              <w:t>värde, fastställt av tillverkaren, vilket anger hur hög belastning ett specifikt fordon och dess kopplingsanordning klarar</w:t>
            </w:r>
          </w:p>
        </w:tc>
      </w:tr>
      <w:tr w:rsidR="00B6499E" w:rsidRPr="00960B7C" w14:paraId="314D17C2" w14:textId="77777777" w:rsidTr="00655142">
        <w:tc>
          <w:tcPr>
            <w:tcW w:w="1701" w:type="dxa"/>
          </w:tcPr>
          <w:p w14:paraId="5C4B2488" w14:textId="5F44C7FA" w:rsidR="00B6499E" w:rsidRPr="00165200" w:rsidRDefault="00B6499E" w:rsidP="00B6499E">
            <w:pPr>
              <w:pStyle w:val="Stycke"/>
              <w:rPr>
                <w:i/>
              </w:rPr>
            </w:pPr>
            <w:r>
              <w:rPr>
                <w:i/>
              </w:rPr>
              <w:t>medspårande axel</w:t>
            </w:r>
          </w:p>
        </w:tc>
        <w:tc>
          <w:tcPr>
            <w:tcW w:w="5670" w:type="dxa"/>
          </w:tcPr>
          <w:p w14:paraId="49C54DF9" w14:textId="39891635" w:rsidR="00B6499E" w:rsidRPr="00165200" w:rsidRDefault="00044EDA" w:rsidP="00B6499E">
            <w:pPr>
              <w:pStyle w:val="Stycke"/>
              <w:jc w:val="left"/>
            </w:pPr>
            <w:r>
              <w:t>styrande axel</w:t>
            </w:r>
            <w:r w:rsidRPr="00DB0AB5">
              <w:t xml:space="preserve"> vars styrvinkel ändras </w:t>
            </w:r>
            <w:r>
              <w:t>genom</w:t>
            </w:r>
            <w:r w:rsidRPr="00DB0AB5">
              <w:t xml:space="preserve"> </w:t>
            </w:r>
            <w:r>
              <w:t xml:space="preserve">friktionen mellan </w:t>
            </w:r>
            <w:r w:rsidRPr="00DB0AB5">
              <w:t>däck och väg</w:t>
            </w:r>
          </w:p>
        </w:tc>
      </w:tr>
    </w:tbl>
    <w:p w14:paraId="1AED54D5" w14:textId="2A6D26B3" w:rsidR="00851AE4" w:rsidRPr="00851AE4" w:rsidRDefault="00851AE4" w:rsidP="00851AE4">
      <w:pPr>
        <w:pStyle w:val="Brdtext"/>
        <w:sectPr w:rsidR="00851AE4" w:rsidRPr="00851AE4" w:rsidSect="00D042A7">
          <w:headerReference w:type="default" r:id="rId12"/>
          <w:footerReference w:type="default" r:id="rId13"/>
          <w:headerReference w:type="first" r:id="rId14"/>
          <w:footerReference w:type="first" r:id="rId15"/>
          <w:pgSz w:w="11906" w:h="16838" w:code="9"/>
          <w:pgMar w:top="2296" w:right="2495" w:bottom="2268" w:left="2041" w:header="567" w:footer="397" w:gutter="0"/>
          <w:cols w:space="708"/>
          <w:titlePg/>
          <w:docGrid w:linePitch="360"/>
        </w:sectPr>
      </w:pPr>
    </w:p>
    <w:p w14:paraId="627B7F0E" w14:textId="77777777" w:rsidR="003C13A8" w:rsidRDefault="003C13A8">
      <w:pPr>
        <w:spacing w:after="160" w:line="0" w:lineRule="auto"/>
        <w:rPr>
          <w:rFonts w:asciiTheme="majorHAnsi" w:eastAsiaTheme="majorEastAsia" w:hAnsiTheme="majorHAnsi" w:cstheme="majorBidi"/>
          <w:b/>
          <w:bCs/>
          <w:sz w:val="32"/>
          <w:szCs w:val="28"/>
        </w:rPr>
      </w:pPr>
      <w:r>
        <w:br w:type="page"/>
      </w:r>
    </w:p>
    <w:p w14:paraId="5F9C26C9" w14:textId="19C546C1" w:rsidR="004371BC" w:rsidRDefault="004371BC" w:rsidP="0021318B">
      <w:pPr>
        <w:pStyle w:val="Rubrik1"/>
        <w:numPr>
          <w:ilvl w:val="0"/>
          <w:numId w:val="0"/>
        </w:numPr>
        <w:ind w:firstLine="1"/>
      </w:pPr>
      <w:r>
        <w:t xml:space="preserve">Kapitel 1. Tekniska krav på fordonståg </w:t>
      </w:r>
      <w:r w:rsidR="009F6296">
        <w:t xml:space="preserve">med längd </w:t>
      </w:r>
      <w:r>
        <w:t>över 25,25 meter</w:t>
      </w:r>
    </w:p>
    <w:p w14:paraId="576C593C" w14:textId="5F51C915" w:rsidR="0071134D" w:rsidRPr="000D01DD" w:rsidRDefault="0071134D" w:rsidP="00202949">
      <w:pPr>
        <w:pStyle w:val="Rubrik1"/>
      </w:pPr>
      <w:r w:rsidRPr="000D01DD">
        <w:t>Allmänt</w:t>
      </w:r>
    </w:p>
    <w:p w14:paraId="72A824EA" w14:textId="77777777" w:rsidR="0071134D" w:rsidRDefault="0071134D" w:rsidP="00FD79AA">
      <w:pPr>
        <w:pStyle w:val="Rubrik2"/>
      </w:pPr>
      <w:r>
        <w:t>Vad är problemet eller anledningen till regleringen?</w:t>
      </w:r>
    </w:p>
    <w:p w14:paraId="099AE010" w14:textId="5317F4B5" w:rsidR="009408D2" w:rsidRDefault="005E15DC" w:rsidP="003872B8">
      <w:pPr>
        <w:pStyle w:val="Brdtext"/>
      </w:pPr>
      <w:r>
        <w:t>Anledningen till regleringen är att</w:t>
      </w:r>
      <w:r w:rsidR="000A2F8C">
        <w:t xml:space="preserve"> vi vill</w:t>
      </w:r>
      <w:r>
        <w:t xml:space="preserve"> minska riskerna för att dessa längre fordonståg ska skapa problem i trafiken och påverka trafiksäkerheten negativt</w:t>
      </w:r>
      <w:r w:rsidR="00960B7C" w:rsidRPr="00960B7C">
        <w:t xml:space="preserve"> </w:t>
      </w:r>
      <w:r w:rsidR="00960B7C">
        <w:t>på det vägnät som upplåts av väghållare för fordonståg</w:t>
      </w:r>
      <w:r w:rsidR="00AD3FA6">
        <w:t>en</w:t>
      </w:r>
      <w:r>
        <w:t>.</w:t>
      </w:r>
    </w:p>
    <w:p w14:paraId="7D2D1332" w14:textId="52C63670" w:rsidR="009408D2" w:rsidRDefault="00FA1C60" w:rsidP="003872B8">
      <w:pPr>
        <w:pStyle w:val="Brdtext"/>
      </w:pPr>
      <w:r>
        <w:t xml:space="preserve">De </w:t>
      </w:r>
      <w:r w:rsidR="009448F9">
        <w:t xml:space="preserve">egenskaper hos </w:t>
      </w:r>
      <w:r>
        <w:t xml:space="preserve">fordon och fordonståg </w:t>
      </w:r>
      <w:r w:rsidR="00C07828">
        <w:t xml:space="preserve">som anses vara viktiga för att trafiksäkerheten och framkomligheten inte ska påverkas negativt </w:t>
      </w:r>
      <w:r>
        <w:t xml:space="preserve">är dess stabilitet, </w:t>
      </w:r>
      <w:r w:rsidR="006131DD">
        <w:t xml:space="preserve">startförmåga och </w:t>
      </w:r>
      <w:r w:rsidR="00146D4C">
        <w:t>utrymmesbehov</w:t>
      </w:r>
      <w:r>
        <w:t>.</w:t>
      </w:r>
      <w:r w:rsidR="00BF702F">
        <w:t xml:space="preserve"> </w:t>
      </w:r>
    </w:p>
    <w:p w14:paraId="1EC661E6" w14:textId="40759B37" w:rsidR="00BF702F" w:rsidRDefault="00F03DA3" w:rsidP="003872B8">
      <w:pPr>
        <w:pStyle w:val="Brdtext"/>
      </w:pPr>
      <w:r>
        <w:t>Utrymmesbehovet</w:t>
      </w:r>
      <w:r w:rsidR="00BF702F">
        <w:t xml:space="preserve"> återspeglar fordonstågens förmåga </w:t>
      </w:r>
      <w:r w:rsidR="00146D4C">
        <w:t>att kunna framföras</w:t>
      </w:r>
      <w:r w:rsidR="00BF702F">
        <w:t xml:space="preserve"> på mindre vägar</w:t>
      </w:r>
      <w:r w:rsidR="00146D4C">
        <w:t xml:space="preserve"> med små cirkulationsplatser, korsningar</w:t>
      </w:r>
      <w:r w:rsidR="00BF702F">
        <w:t xml:space="preserve"> </w:t>
      </w:r>
      <w:r w:rsidR="00146D4C">
        <w:t>eller</w:t>
      </w:r>
      <w:r w:rsidR="00BF702F">
        <w:t xml:space="preserve"> vänd</w:t>
      </w:r>
      <w:r w:rsidR="00964587">
        <w:t>platser. Startförmåga</w:t>
      </w:r>
      <w:r w:rsidR="00BF702F">
        <w:t xml:space="preserve"> handlar om fordonstågens möjlighet att starta och komma iväg från stillastående </w:t>
      </w:r>
      <w:r w:rsidR="00287969">
        <w:t>vid</w:t>
      </w:r>
      <w:r w:rsidR="00BF702F">
        <w:t xml:space="preserve"> halt väglag </w:t>
      </w:r>
      <w:r w:rsidR="00287969">
        <w:t>samt</w:t>
      </w:r>
      <w:r w:rsidR="00BF702F">
        <w:t xml:space="preserve"> dess förmåga att hantera motlut</w:t>
      </w:r>
      <w:r w:rsidR="00287969">
        <w:t>.</w:t>
      </w:r>
      <w:r w:rsidR="009408D2">
        <w:t xml:space="preserve"> </w:t>
      </w:r>
      <w:r w:rsidR="00BF702F">
        <w:t xml:space="preserve">Stabilitet i detta fall berör fordonstågens longitudinella stabilitet, snarare än dess laterala. </w:t>
      </w:r>
      <w:r w:rsidR="003536A5">
        <w:t>Longitudinell stabilitet är ett mått på fordontågens kursstabilitet och l</w:t>
      </w:r>
      <w:r w:rsidR="00BF702F">
        <w:t xml:space="preserve">ateral stabilitet </w:t>
      </w:r>
      <w:r w:rsidR="006643F2">
        <w:t xml:space="preserve">är ett mått på fordonstågens </w:t>
      </w:r>
      <w:r w:rsidR="00BF702F">
        <w:t>vältstabilitet.</w:t>
      </w:r>
    </w:p>
    <w:p w14:paraId="5CE2F7D8" w14:textId="0B657AB6" w:rsidR="00BF702F" w:rsidRDefault="009448F9" w:rsidP="003872B8">
      <w:pPr>
        <w:pStyle w:val="Brdtext"/>
      </w:pPr>
      <w:r>
        <w:t xml:space="preserve">Att </w:t>
      </w:r>
      <w:r w:rsidR="009408D2">
        <w:t xml:space="preserve">fordonens </w:t>
      </w:r>
      <w:r w:rsidR="00BF702F">
        <w:t xml:space="preserve">stabilitet, startförmåga och </w:t>
      </w:r>
      <w:r w:rsidR="00146D4C">
        <w:t>utrymmesbehov</w:t>
      </w:r>
      <w:r w:rsidR="00BF702F">
        <w:t xml:space="preserve"> </w:t>
      </w:r>
      <w:r w:rsidR="009408D2">
        <w:t xml:space="preserve">ska vara så bra som möjligt innebär att </w:t>
      </w:r>
      <w:r>
        <w:t>vissa</w:t>
      </w:r>
      <w:r w:rsidR="00BF702F">
        <w:t xml:space="preserve"> krav </w:t>
      </w:r>
      <w:r>
        <w:t xml:space="preserve">kommer att behöva ställas </w:t>
      </w:r>
      <w:r w:rsidR="00BF702F">
        <w:t>på fordonens och fordonstågens konstruktion</w:t>
      </w:r>
      <w:r>
        <w:t>.</w:t>
      </w:r>
      <w:r w:rsidR="00BF702F">
        <w:t xml:space="preserve"> Dessvärre kan ett visst krav som förbättrar </w:t>
      </w:r>
      <w:r>
        <w:t>någon</w:t>
      </w:r>
      <w:r w:rsidR="00BF702F">
        <w:t xml:space="preserve"> av </w:t>
      </w:r>
      <w:r>
        <w:t>egenskaperna hos fordonen</w:t>
      </w:r>
      <w:r w:rsidR="00BF702F">
        <w:t xml:space="preserve"> samtidigt försämra en annan. </w:t>
      </w:r>
    </w:p>
    <w:p w14:paraId="5462F467" w14:textId="6449CA80" w:rsidR="00E20048" w:rsidRDefault="00E20048" w:rsidP="003872B8">
      <w:pPr>
        <w:pStyle w:val="Brdtext"/>
      </w:pPr>
      <w:r>
        <w:t xml:space="preserve">Ett exempel </w:t>
      </w:r>
      <w:r w:rsidR="00E82E03">
        <w:t xml:space="preserve">på det </w:t>
      </w:r>
      <w:r>
        <w:t>är att en A-dubbel kombination där man sammankopplat en dragbil med två påhängsvagnar av standardmått, d</w:t>
      </w:r>
      <w:r w:rsidR="009B1432">
        <w:t>et vill säga</w:t>
      </w:r>
      <w:r>
        <w:t xml:space="preserve"> befintliga påhängsvagnar, är mer instabila på grund av att axelavstånden mellan dragbilen och första påhängsvagnen är relativt kort. Ett längre avstånd förbättrar stabiliteten men innebär samtidigt att kombinationen blir mer utrymmeskrävande. Då det vägnät som </w:t>
      </w:r>
      <w:r w:rsidR="00E82E03">
        <w:t xml:space="preserve">framförallt kommunala </w:t>
      </w:r>
      <w:r>
        <w:t xml:space="preserve">väghållare kommer att behöva upplåta även består av mindre vägar </w:t>
      </w:r>
      <w:r w:rsidR="00E82E03">
        <w:t xml:space="preserve">och gator </w:t>
      </w:r>
      <w:r>
        <w:t xml:space="preserve">med små cirkulationsplatser och korsningar ställer </w:t>
      </w:r>
      <w:r w:rsidR="00AD3FA6">
        <w:t xml:space="preserve">det </w:t>
      </w:r>
      <w:r>
        <w:t xml:space="preserve">relativt höga krav på att dessa längre fordonståg inte tar mer utrymme än redan befintliga fordonståg </w:t>
      </w:r>
      <w:r w:rsidR="0029094B">
        <w:t>som är högst</w:t>
      </w:r>
      <w:r>
        <w:t xml:space="preserve"> 25,25 meter</w:t>
      </w:r>
      <w:r w:rsidR="0029094B">
        <w:t xml:space="preserve"> långa</w:t>
      </w:r>
      <w:r>
        <w:t xml:space="preserve">. </w:t>
      </w:r>
    </w:p>
    <w:p w14:paraId="6C407581" w14:textId="091E272F" w:rsidR="00E20048" w:rsidRDefault="00E20048" w:rsidP="003872B8">
      <w:pPr>
        <w:pStyle w:val="Brdtext"/>
      </w:pPr>
      <w:r>
        <w:t>Detta har vi tagit hänsyn till och vägt de olika aspekterna mot varandra för att hitta kompromisser som, så långt det varit möjligt, möjliggör att fordonen och fordonstågen når en tillräckligt hög nivå av stabilitet, utrymmesbehov och startförmåga.</w:t>
      </w:r>
    </w:p>
    <w:p w14:paraId="23974CE0" w14:textId="77777777" w:rsidR="00DD1709" w:rsidRPr="00E36F94" w:rsidRDefault="00DD1709" w:rsidP="00FD79AA">
      <w:pPr>
        <w:pStyle w:val="Rubrik3"/>
      </w:pPr>
      <w:r>
        <w:t>Stabilitet</w:t>
      </w:r>
    </w:p>
    <w:p w14:paraId="371AE6B0" w14:textId="63CAC6D4" w:rsidR="00CE149A" w:rsidRDefault="005E15DC" w:rsidP="005E15DC">
      <w:pPr>
        <w:pStyle w:val="Brdtext"/>
      </w:pPr>
      <w:r w:rsidRPr="005E15DC">
        <w:t xml:space="preserve">Längre tillåten fordonstågslängd innebär att ytterligare </w:t>
      </w:r>
      <w:r w:rsidR="008513F4">
        <w:t>släp</w:t>
      </w:r>
      <w:r w:rsidR="00EB6E6A">
        <w:t>vagnar</w:t>
      </w:r>
      <w:r w:rsidRPr="005E15DC">
        <w:t xml:space="preserve"> </w:t>
      </w:r>
      <w:r w:rsidR="00CE149A">
        <w:t xml:space="preserve">kan </w:t>
      </w:r>
      <w:r w:rsidRPr="005E15DC">
        <w:t>kopplas samman</w:t>
      </w:r>
      <w:r w:rsidR="008513F4">
        <w:t xml:space="preserve"> </w:t>
      </w:r>
      <w:r w:rsidR="0035713C">
        <w:t xml:space="preserve">till </w:t>
      </w:r>
      <w:r w:rsidR="008513F4">
        <w:t>ett fordonståg</w:t>
      </w:r>
      <w:r w:rsidR="00EB6E6A">
        <w:t xml:space="preserve"> jämfört med de </w:t>
      </w:r>
      <w:r w:rsidRPr="005E15DC">
        <w:t xml:space="preserve">fordonståg som </w:t>
      </w:r>
      <w:r w:rsidR="00EB6E6A">
        <w:t>används idag</w:t>
      </w:r>
      <w:r w:rsidRPr="005E15DC">
        <w:t xml:space="preserve">. </w:t>
      </w:r>
      <w:r w:rsidR="005C21A5">
        <w:t>För varje</w:t>
      </w:r>
      <w:r w:rsidRPr="005E15DC">
        <w:t xml:space="preserve"> tillkopplad släpvagn förstärks </w:t>
      </w:r>
      <w:r w:rsidR="00EB6E6A">
        <w:t xml:space="preserve">fordonstågets </w:t>
      </w:r>
      <w:r w:rsidR="00EB6E6A" w:rsidRPr="005E15DC">
        <w:t>sidorörelse</w:t>
      </w:r>
      <w:r w:rsidR="00EB6E6A">
        <w:t>. Denna förstärkning av sidorörelsen kallas för bakåtförstärkning och innebär att</w:t>
      </w:r>
      <w:r w:rsidR="00EB6E6A" w:rsidRPr="005E15DC">
        <w:t xml:space="preserve"> </w:t>
      </w:r>
      <w:r w:rsidRPr="005E15DC">
        <w:t>lastbilens sidorörelse</w:t>
      </w:r>
      <w:r w:rsidR="00EB6E6A">
        <w:t xml:space="preserve"> förstärks</w:t>
      </w:r>
      <w:r w:rsidRPr="005E15DC">
        <w:t xml:space="preserve"> av de tillkopplade släpvagnarna</w:t>
      </w:r>
      <w:r w:rsidR="00EB6E6A">
        <w:t xml:space="preserve">. </w:t>
      </w:r>
      <w:r w:rsidR="00D83D66">
        <w:t xml:space="preserve">Bakåtförstärkningen är också hastighetsberoende och ökar med ökad hastighet. </w:t>
      </w:r>
      <w:r w:rsidR="00CE149A" w:rsidRPr="005E15DC">
        <w:t>En stor bakåtförstärkning innebär att släpvagnarna rör sig mycket</w:t>
      </w:r>
      <w:r w:rsidRPr="005E15DC">
        <w:t xml:space="preserve"> mer än </w:t>
      </w:r>
      <w:r w:rsidR="00CE149A" w:rsidRPr="005E15DC">
        <w:t>lastbilen i sidled, till exempel v</w:t>
      </w:r>
      <w:r w:rsidR="001249FB">
        <w:t>id ett filbyte.</w:t>
      </w:r>
    </w:p>
    <w:p w14:paraId="71614067" w14:textId="178B8527" w:rsidR="005E15DC" w:rsidRDefault="00CE149A" w:rsidP="005E15DC">
      <w:pPr>
        <w:pStyle w:val="Brdtext"/>
        <w:rPr>
          <w:highlight w:val="yellow"/>
        </w:rPr>
      </w:pPr>
      <w:r>
        <w:t>Med fler</w:t>
      </w:r>
      <w:r w:rsidR="00EB6E6A">
        <w:t xml:space="preserve"> tillkopplade släpvagnar blir bakåtförstärkningen större</w:t>
      </w:r>
      <w:r>
        <w:t>,</w:t>
      </w:r>
      <w:r w:rsidR="00EB6E6A">
        <w:t xml:space="preserve"> </w:t>
      </w:r>
      <w:r>
        <w:t>v</w:t>
      </w:r>
      <w:r w:rsidR="00EB6E6A">
        <w:t>ilket gör</w:t>
      </w:r>
      <w:r w:rsidR="005E15DC" w:rsidRPr="005E15DC">
        <w:t xml:space="preserve"> </w:t>
      </w:r>
      <w:r w:rsidR="00EB6E6A">
        <w:t xml:space="preserve">dessa längre </w:t>
      </w:r>
      <w:r w:rsidR="005E15DC" w:rsidRPr="005E15DC">
        <w:t>for</w:t>
      </w:r>
      <w:r w:rsidR="00EB6E6A">
        <w:t xml:space="preserve">donståg </w:t>
      </w:r>
      <w:r w:rsidR="005E15DC" w:rsidRPr="005E15DC">
        <w:t>mer instabila</w:t>
      </w:r>
      <w:r w:rsidR="00AD3FA6">
        <w:t xml:space="preserve">. De </w:t>
      </w:r>
      <w:r w:rsidRPr="005E15DC">
        <w:t>utgör</w:t>
      </w:r>
      <w:r w:rsidR="00AD3FA6">
        <w:t xml:space="preserve"> därmed</w:t>
      </w:r>
      <w:r w:rsidRPr="005E15DC">
        <w:t xml:space="preserve"> en stor trafiksäkerhetsrisk </w:t>
      </w:r>
      <w:r w:rsidR="005E15DC" w:rsidRPr="005E15DC">
        <w:t>och</w:t>
      </w:r>
      <w:r w:rsidR="00EB6E6A">
        <w:t xml:space="preserve"> kan</w:t>
      </w:r>
      <w:r w:rsidR="005E15DC" w:rsidRPr="005E15DC">
        <w:t xml:space="preserve"> även upplevas vingla mer på vägen av andra trafikanter</w:t>
      </w:r>
      <w:r w:rsidRPr="005E15DC">
        <w:t>.</w:t>
      </w:r>
    </w:p>
    <w:p w14:paraId="3D189F41" w14:textId="24C49090" w:rsidR="00E20048" w:rsidRDefault="005E15DC" w:rsidP="005E15DC">
      <w:pPr>
        <w:pStyle w:val="Brdtext"/>
      </w:pPr>
      <w:r w:rsidRPr="005E15DC">
        <w:t xml:space="preserve">När lastbilen </w:t>
      </w:r>
      <w:r w:rsidR="00E82E03">
        <w:t>ska byta körfält</w:t>
      </w:r>
      <w:r w:rsidR="00497E19" w:rsidRPr="005E15DC">
        <w:t xml:space="preserve"> </w:t>
      </w:r>
      <w:r w:rsidRPr="005E15DC">
        <w:t xml:space="preserve">är det viktigt att </w:t>
      </w:r>
      <w:r w:rsidR="00E82E03">
        <w:t>manövern</w:t>
      </w:r>
      <w:r w:rsidR="00EC5D02">
        <w:t xml:space="preserve"> inte förstärks för mycket av </w:t>
      </w:r>
      <w:r w:rsidRPr="005E15DC">
        <w:t xml:space="preserve">släpvagnarna </w:t>
      </w:r>
      <w:r w:rsidR="00EC5D02">
        <w:t>så att de</w:t>
      </w:r>
      <w:r w:rsidR="00EC5D02" w:rsidRPr="005E15DC">
        <w:t xml:space="preserve"> </w:t>
      </w:r>
      <w:r w:rsidR="000326E6">
        <w:t xml:space="preserve">dels </w:t>
      </w:r>
      <w:r w:rsidRPr="005E15DC">
        <w:t>förflyttas för mycket i sidled</w:t>
      </w:r>
      <w:r w:rsidR="000326E6">
        <w:t>, dels börjar slingra sig på vägen</w:t>
      </w:r>
      <w:r w:rsidR="00383E51">
        <w:t xml:space="preserve">. </w:t>
      </w:r>
      <w:r w:rsidR="000326E6">
        <w:t>Om sidorörelserna inte dämpas så snabbt som möjligt kommer släpvagnarna fortsätta</w:t>
      </w:r>
      <w:r w:rsidR="00EC5D02">
        <w:t xml:space="preserve"> </w:t>
      </w:r>
      <w:r w:rsidR="000326E6">
        <w:t xml:space="preserve">slingra sig i sidled över vägen och utgöra en stor säkerhetsrisk. </w:t>
      </w:r>
    </w:p>
    <w:p w14:paraId="3AADD5F2" w14:textId="47006672" w:rsidR="00DD1709" w:rsidRPr="008D22BD" w:rsidRDefault="00F03DA3" w:rsidP="00FD79AA">
      <w:pPr>
        <w:pStyle w:val="Rubrik3"/>
      </w:pPr>
      <w:r>
        <w:t>Utrymmesbehov</w:t>
      </w:r>
    </w:p>
    <w:p w14:paraId="5EBB8467" w14:textId="5337E95B" w:rsidR="00DD1709" w:rsidRDefault="00DD1709" w:rsidP="00DD1709">
      <w:pPr>
        <w:pStyle w:val="Brdtext"/>
      </w:pPr>
      <w:r w:rsidRPr="00763D7A">
        <w:t xml:space="preserve">När fler fordon kopplas samman blir utrymmesbehovet generellt sett större, vilket </w:t>
      </w:r>
      <w:r>
        <w:t xml:space="preserve">kan utgöra en </w:t>
      </w:r>
      <w:r w:rsidRPr="00763D7A">
        <w:t>begräns</w:t>
      </w:r>
      <w:r>
        <w:t xml:space="preserve">ning för vilka </w:t>
      </w:r>
      <w:r w:rsidRPr="00763D7A">
        <w:t xml:space="preserve">vägar </w:t>
      </w:r>
      <w:r w:rsidR="00E82E03">
        <w:t xml:space="preserve">och gator </w:t>
      </w:r>
      <w:r>
        <w:t xml:space="preserve">som kan upplåtas för </w:t>
      </w:r>
      <w:r w:rsidRPr="00763D7A">
        <w:t xml:space="preserve">dessa </w:t>
      </w:r>
      <w:r>
        <w:t>längre fordonståg</w:t>
      </w:r>
      <w:r w:rsidRPr="00763D7A">
        <w:t>.</w:t>
      </w:r>
      <w:r w:rsidRPr="00E806E3">
        <w:t xml:space="preserve"> </w:t>
      </w:r>
      <w:r w:rsidRPr="00763D7A">
        <w:t xml:space="preserve">Det </w:t>
      </w:r>
      <w:r>
        <w:t>är</w:t>
      </w:r>
      <w:r w:rsidRPr="00763D7A">
        <w:t xml:space="preserve"> framförallt det kommunala väg</w:t>
      </w:r>
      <w:r w:rsidR="004B4350">
        <w:t>- och gatu</w:t>
      </w:r>
      <w:r w:rsidRPr="00763D7A">
        <w:t>nätet</w:t>
      </w:r>
      <w:r>
        <w:t>,</w:t>
      </w:r>
      <w:r w:rsidRPr="00763D7A">
        <w:t xml:space="preserve"> </w:t>
      </w:r>
      <w:r>
        <w:t xml:space="preserve">som </w:t>
      </w:r>
      <w:r w:rsidR="009B1432">
        <w:t>till stor del</w:t>
      </w:r>
      <w:r>
        <w:t xml:space="preserve"> består av</w:t>
      </w:r>
      <w:r w:rsidR="009B1432">
        <w:t xml:space="preserve"> gator</w:t>
      </w:r>
      <w:r w:rsidR="000509E5">
        <w:t xml:space="preserve"> där dess </w:t>
      </w:r>
      <w:r w:rsidR="004B4350">
        <w:t>utformning</w:t>
      </w:r>
      <w:r w:rsidR="000509E5">
        <w:t xml:space="preserve"> sannolikt kommer att medföra störst utmaningar att kunna tillåta trafik med hänsyn till</w:t>
      </w:r>
      <w:r w:rsidRPr="00763D7A">
        <w:t xml:space="preserve"> </w:t>
      </w:r>
      <w:r>
        <w:t>fordonstågens</w:t>
      </w:r>
      <w:r w:rsidRPr="00763D7A">
        <w:t xml:space="preserve"> </w:t>
      </w:r>
      <w:r w:rsidR="00146D4C">
        <w:t>utrymmesbehov</w:t>
      </w:r>
      <w:r>
        <w:t>.</w:t>
      </w:r>
    </w:p>
    <w:p w14:paraId="4C4C8928" w14:textId="7E222076" w:rsidR="00DD1709" w:rsidRDefault="00C22B7A" w:rsidP="00FD79AA">
      <w:pPr>
        <w:pStyle w:val="Rubrik3"/>
      </w:pPr>
      <w:r>
        <w:t>S</w:t>
      </w:r>
      <w:r w:rsidR="00DD1709">
        <w:t>tartförmåga</w:t>
      </w:r>
    </w:p>
    <w:p w14:paraId="5AAEB321" w14:textId="686384A7" w:rsidR="00D165F6" w:rsidRDefault="00D165F6" w:rsidP="00F946D4">
      <w:pPr>
        <w:pStyle w:val="Brdtext"/>
      </w:pPr>
      <w:r w:rsidRPr="00B52DDA">
        <w:t xml:space="preserve">Vinterväglag innebär högre olycksrisk </w:t>
      </w:r>
      <w:r w:rsidR="004B4350">
        <w:t xml:space="preserve">och </w:t>
      </w:r>
      <w:r w:rsidR="000509E5">
        <w:t>större</w:t>
      </w:r>
      <w:r w:rsidRPr="00B52DDA">
        <w:t xml:space="preserve"> framkomlighetshetsproblem för den tunga trafiken. Stopp i trafiken som orsakas av stillastående fordon som inte lyckas ta sig fram i till exempel uppförsbackar kostar samhället pengar. Denna kostnad är svår att beräkna eftersom ett stillestånd inte per automatik innebär att räddningstjänst eller bärgare blir involverade. Även om sådana stillestånd i många fall är relativ</w:t>
      </w:r>
      <w:r w:rsidR="0075794B">
        <w:t>t</w:t>
      </w:r>
      <w:r w:rsidRPr="00B52DDA">
        <w:t xml:space="preserve"> korta kan det ändå innebära kostnader i form av begränsad framkomlighet och tillgänglighet. Stillastående fordon innebär även en ökad </w:t>
      </w:r>
      <w:r w:rsidR="000A233D">
        <w:t>risk för olyckor</w:t>
      </w:r>
      <w:r w:rsidRPr="00B52DDA">
        <w:t xml:space="preserve"> </w:t>
      </w:r>
      <w:r w:rsidR="000A233D">
        <w:t xml:space="preserve">genom att </w:t>
      </w:r>
      <w:r w:rsidR="00B831B0">
        <w:t>trafikanter</w:t>
      </w:r>
      <w:r w:rsidR="000A233D">
        <w:t xml:space="preserve"> upptäcker det för sent och inte hinner stanna eller göra en säker undanmanöver</w:t>
      </w:r>
      <w:r w:rsidRPr="00B52DDA">
        <w:t>.</w:t>
      </w:r>
      <w:r>
        <w:t xml:space="preserve"> </w:t>
      </w:r>
    </w:p>
    <w:p w14:paraId="1EE5316F" w14:textId="7663C210" w:rsidR="00D165F6" w:rsidRPr="00B52DDA" w:rsidRDefault="006328DC" w:rsidP="00D165F6">
      <w:pPr>
        <w:pStyle w:val="Brdtext"/>
      </w:pPr>
      <w:r>
        <w:t>D</w:t>
      </w:r>
      <w:r w:rsidR="00CB2E15">
        <w:t xml:space="preserve">essa längre fordonståg kommer att bestå av ytterligare en tillkopplad släpvagn </w:t>
      </w:r>
      <w:r w:rsidR="00941BDE">
        <w:t>i förhållande till</w:t>
      </w:r>
      <w:r w:rsidR="00CB2E15">
        <w:t xml:space="preserve"> </w:t>
      </w:r>
      <w:r w:rsidR="00B005FB">
        <w:t xml:space="preserve">dagens 25,25 meter långa </w:t>
      </w:r>
      <w:r>
        <w:t xml:space="preserve">fordonståg. Av den anledningen </w:t>
      </w:r>
      <w:r w:rsidR="00CB2E15">
        <w:t xml:space="preserve">finns det en </w:t>
      </w:r>
      <w:r>
        <w:t>risk att de</w:t>
      </w:r>
      <w:r w:rsidR="00941BDE">
        <w:t>ssa</w:t>
      </w:r>
      <w:r>
        <w:t xml:space="preserve"> får en sämre startförmåga vid halt väglag än dagens fordon</w:t>
      </w:r>
      <w:r w:rsidR="00941BDE">
        <w:t>ståg</w:t>
      </w:r>
      <w:r>
        <w:t xml:space="preserve">. </w:t>
      </w:r>
      <w:r w:rsidR="000A233D" w:rsidRPr="00B52DDA">
        <w:t xml:space="preserve">För att förbättra förutsättningarna för föraren att kunna hantera fordonen på ett säkert sätt på vinterväglag är det av vikt att säkerställa att friktionen mellan däck och vägbana är så hög som möjligt. </w:t>
      </w:r>
    </w:p>
    <w:p w14:paraId="59A62CFD" w14:textId="6C4F1175" w:rsidR="00D165F6" w:rsidRPr="00B52DDA" w:rsidRDefault="00D165F6" w:rsidP="00D165F6">
      <w:pPr>
        <w:pStyle w:val="Brdtext"/>
      </w:pPr>
      <w:r w:rsidRPr="00B52DDA">
        <w:t>Friktionen mellan däck och väg påverkas dels av däckens utformning, om de är anp</w:t>
      </w:r>
      <w:r>
        <w:t>assade för vinterväglag eller inte</w:t>
      </w:r>
      <w:r w:rsidRPr="00B52DDA">
        <w:t xml:space="preserve">, </w:t>
      </w:r>
      <w:r w:rsidR="000A233D">
        <w:t>dels</w:t>
      </w:r>
      <w:r w:rsidRPr="00B52DDA">
        <w:t xml:space="preserve"> av däckens tryck mot vägbanan. </w:t>
      </w:r>
      <w:r w:rsidRPr="00B52DDA">
        <w:rPr>
          <w:rFonts w:ascii="Times New Roman" w:hAnsi="Times New Roman"/>
          <w:szCs w:val="20"/>
        </w:rPr>
        <w:t>Om däcken har en otillräcklig friktion mot vägbanan minskar möjligheten att stå emot de krafter som påhängsvagnen överför till lastbilen vilket</w:t>
      </w:r>
      <w:r w:rsidRPr="00B52DDA">
        <w:t xml:space="preserve"> kan innebära att </w:t>
      </w:r>
      <w:r w:rsidR="00377BB5">
        <w:t xml:space="preserve">en olycka sker, eller att lastbilen blir stående på vägen </w:t>
      </w:r>
      <w:r w:rsidR="000A233D">
        <w:t>till hinder för annan trafik</w:t>
      </w:r>
      <w:r w:rsidR="00377BB5">
        <w:t>.</w:t>
      </w:r>
      <w:r w:rsidRPr="00B52DDA">
        <w:t xml:space="preserve"> </w:t>
      </w:r>
    </w:p>
    <w:p w14:paraId="48DAA319" w14:textId="4BC5724A" w:rsidR="00D165F6" w:rsidRDefault="00D165F6" w:rsidP="00D165F6">
      <w:pPr>
        <w:pStyle w:val="Brdtext"/>
      </w:pPr>
      <w:r w:rsidRPr="00B52DDA">
        <w:t xml:space="preserve">Lastbilar med </w:t>
      </w:r>
      <w:r>
        <w:t>endast två axla</w:t>
      </w:r>
      <w:r w:rsidRPr="00B52DDA">
        <w:t xml:space="preserve">r har </w:t>
      </w:r>
      <w:r>
        <w:t>generellt sett sämre</w:t>
      </w:r>
      <w:r w:rsidRPr="00B52DDA">
        <w:t xml:space="preserve"> förutsättningar att ta sig fram vid </w:t>
      </w:r>
      <w:r>
        <w:t>vinter</w:t>
      </w:r>
      <w:r w:rsidRPr="00B52DDA">
        <w:t xml:space="preserve">väglag än lastbilar med </w:t>
      </w:r>
      <w:r>
        <w:t>tre eller fler</w:t>
      </w:r>
      <w:r w:rsidRPr="00B52DDA">
        <w:t xml:space="preserve"> axlar. </w:t>
      </w:r>
      <w:r>
        <w:t xml:space="preserve">En tvåaxlig lastbil saknar bland annat möjligheten att </w:t>
      </w:r>
      <w:r w:rsidRPr="00B52DDA">
        <w:t>lyfta en axel i boggin och därigenom tillfälligt öka trycket mellan däcken på drivaxeln och vägen. V</w:t>
      </w:r>
      <w:r w:rsidRPr="00B52DDA">
        <w:rPr>
          <w:rFonts w:ascii="Times New Roman" w:hAnsi="Times New Roman"/>
        </w:rPr>
        <w:t xml:space="preserve">ikten som den extra axeln på en treaxlad lastbil har, cirka ett ton, innebär </w:t>
      </w:r>
      <w:r>
        <w:rPr>
          <w:rFonts w:ascii="Times New Roman" w:hAnsi="Times New Roman"/>
        </w:rPr>
        <w:t>dessutom att</w:t>
      </w:r>
      <w:r w:rsidRPr="00B52DDA">
        <w:rPr>
          <w:rFonts w:ascii="Times New Roman" w:hAnsi="Times New Roman"/>
        </w:rPr>
        <w:t xml:space="preserve"> dessa har ett högre drivaxeltryck när de kör ola</w:t>
      </w:r>
      <w:r>
        <w:rPr>
          <w:rFonts w:ascii="Times New Roman" w:hAnsi="Times New Roman"/>
        </w:rPr>
        <w:t xml:space="preserve">stade med en axel upplyft än </w:t>
      </w:r>
      <w:r w:rsidR="00014C54">
        <w:rPr>
          <w:rFonts w:ascii="Times New Roman" w:hAnsi="Times New Roman"/>
        </w:rPr>
        <w:t>två</w:t>
      </w:r>
      <w:r w:rsidRPr="00B52DDA">
        <w:rPr>
          <w:rFonts w:ascii="Times New Roman" w:hAnsi="Times New Roman"/>
        </w:rPr>
        <w:t>axlade dragbilar</w:t>
      </w:r>
      <w:r>
        <w:rPr>
          <w:rFonts w:ascii="Segoe UI" w:hAnsi="Segoe UI" w:cs="Segoe UI"/>
          <w:color w:val="000000"/>
          <w:sz w:val="20"/>
          <w:szCs w:val="20"/>
        </w:rPr>
        <w:t>.</w:t>
      </w:r>
    </w:p>
    <w:p w14:paraId="3AF6D3F5" w14:textId="4A05DB02" w:rsidR="00193F22" w:rsidRDefault="00FC4754" w:rsidP="00DD1709">
      <w:pPr>
        <w:pStyle w:val="Brdtext"/>
      </w:pPr>
      <w:r>
        <w:t xml:space="preserve">Även för lastbilar med tre eller fler axlar, med eller utan tandemdrift, innebär </w:t>
      </w:r>
      <w:r w:rsidR="000A233D">
        <w:t xml:space="preserve">det en utmaning för </w:t>
      </w:r>
      <w:r>
        <w:t>dessa längre fordonståg a</w:t>
      </w:r>
      <w:r w:rsidR="006328DC">
        <w:t>t</w:t>
      </w:r>
      <w:r w:rsidR="00DD1709">
        <w:t xml:space="preserve">t få </w:t>
      </w:r>
      <w:r w:rsidR="006328DC">
        <w:t xml:space="preserve">ett </w:t>
      </w:r>
      <w:r w:rsidR="00DD1709">
        <w:t xml:space="preserve">tillräckligt </w:t>
      </w:r>
      <w:r w:rsidR="009B2F08">
        <w:t xml:space="preserve">högt </w:t>
      </w:r>
      <w:r w:rsidR="00DD1709">
        <w:t>drivaxeltryck</w:t>
      </w:r>
      <w:r>
        <w:t>.</w:t>
      </w:r>
      <w:r w:rsidR="00DD1709">
        <w:t xml:space="preserve"> </w:t>
      </w:r>
      <w:r w:rsidR="00F946D4">
        <w:t xml:space="preserve">Problemet </w:t>
      </w:r>
      <w:r w:rsidR="00193F22">
        <w:t>är störst när fordonståget är olastat eller lätt lasta</w:t>
      </w:r>
      <w:r w:rsidR="00874D6B">
        <w:t>t</w:t>
      </w:r>
      <w:r>
        <w:t xml:space="preserve"> </w:t>
      </w:r>
      <w:r w:rsidR="00193F22">
        <w:t>samt</w:t>
      </w:r>
      <w:r w:rsidR="00F946D4">
        <w:t xml:space="preserve"> i de fall förar</w:t>
      </w:r>
      <w:r w:rsidR="00874D6B">
        <w:t>na</w:t>
      </w:r>
      <w:r w:rsidR="00F946D4">
        <w:t xml:space="preserve"> har små eller inga möjligheter att påverka last- och viktfördelningen själva.</w:t>
      </w:r>
    </w:p>
    <w:p w14:paraId="50211D81" w14:textId="24151B07" w:rsidR="00DD1709" w:rsidRDefault="00FC4754" w:rsidP="00DD1709">
      <w:pPr>
        <w:pStyle w:val="Brdtext"/>
      </w:pPr>
      <w:r>
        <w:t xml:space="preserve">Av de två aktuella </w:t>
      </w:r>
      <w:r w:rsidR="000A233D">
        <w:t xml:space="preserve">typerna av </w:t>
      </w:r>
      <w:r>
        <w:t>fordontåg är det</w:t>
      </w:r>
      <w:r w:rsidR="00D165F6">
        <w:t xml:space="preserve"> </w:t>
      </w:r>
      <w:r w:rsidR="00997532">
        <w:t>i första hand</w:t>
      </w:r>
      <w:r>
        <w:t xml:space="preserve"> </w:t>
      </w:r>
      <w:r w:rsidR="00941BDE">
        <w:t>A-dubbel kombinatione</w:t>
      </w:r>
      <w:r>
        <w:t>n</w:t>
      </w:r>
      <w:r w:rsidRPr="00FC4754">
        <w:t xml:space="preserve"> </w:t>
      </w:r>
      <w:r>
        <w:t xml:space="preserve">som </w:t>
      </w:r>
      <w:r w:rsidR="00997532">
        <w:t>bedöms behöver ges särskilda förutsättningar att ta sig fram i halt väglag.</w:t>
      </w:r>
      <w:r w:rsidR="00941BDE">
        <w:t xml:space="preserve"> </w:t>
      </w:r>
      <w:r w:rsidR="00014C54">
        <w:t>Den b</w:t>
      </w:r>
      <w:r w:rsidR="00DD1709">
        <w:t>akomliggande orsak</w:t>
      </w:r>
      <w:r w:rsidR="00014C54">
        <w:t>en</w:t>
      </w:r>
      <w:r w:rsidR="00DD1709">
        <w:t xml:space="preserve"> till problematiken är att avståndet mellan kopplingstappen och första axeln på en</w:t>
      </w:r>
      <w:r w:rsidR="00F946D4">
        <w:t xml:space="preserve"> vanlig</w:t>
      </w:r>
      <w:r w:rsidR="00DD1709">
        <w:t xml:space="preserve"> påhängsvagn av ”Europatyp” endast är ungefär 6,4 meter. Detta avstånd har sin grund i att sådana påhängsvagnar kopplas samman med en tvåaxlad dragbil. För att inte riskera att överbelasta dragbilens bakaxel </w:t>
      </w:r>
      <w:r w:rsidR="000A233D">
        <w:t>är</w:t>
      </w:r>
      <w:r w:rsidR="00DD1709">
        <w:t xml:space="preserve"> därför trippelaxelgruppen framflyttad så att en stor del av vikten hamnar på påhängsvagnens trippelaxel. Sådana påhängsvagnar är inte </w:t>
      </w:r>
      <w:r w:rsidR="0054605A">
        <w:t>optimala</w:t>
      </w:r>
      <w:r w:rsidR="00DD1709">
        <w:t xml:space="preserve"> att sammankopplas med en treaxlig dragbil, och inte alls tänkta att ingå i fordonståg upp till och med 34,5 meter</w:t>
      </w:r>
      <w:r w:rsidR="00014C54">
        <w:t>. Skälet är att</w:t>
      </w:r>
      <w:r w:rsidR="00DD1709">
        <w:t xml:space="preserve"> de</w:t>
      </w:r>
      <w:r w:rsidR="00DB2D2C">
        <w:t>ss axelplaceringar</w:t>
      </w:r>
      <w:r w:rsidR="00DD1709">
        <w:t xml:space="preserve"> kan </w:t>
      </w:r>
      <w:r w:rsidR="00DB2D2C">
        <w:t xml:space="preserve">göra fordonskombinationen </w:t>
      </w:r>
      <w:r w:rsidR="00F946D4">
        <w:t>instabil</w:t>
      </w:r>
      <w:r w:rsidR="00DD1709">
        <w:t xml:space="preserve"> och </w:t>
      </w:r>
      <w:r w:rsidR="00DB2D2C">
        <w:t xml:space="preserve">skapa </w:t>
      </w:r>
      <w:r w:rsidR="00DD1709">
        <w:t>framkomlighetsproblem vid halt väglag.</w:t>
      </w:r>
    </w:p>
    <w:p w14:paraId="5E688B7D" w14:textId="7F78551B" w:rsidR="00E23CB3" w:rsidRDefault="00F946D4" w:rsidP="003872B8">
      <w:pPr>
        <w:pStyle w:val="Brdtext"/>
      </w:pPr>
      <w:r>
        <w:t xml:space="preserve">Med fler fordon i fordonståget finns det även generellt sett fler axlar att fördela vikten över samtidigt som fler axlar innebär ett ökat rullmotstånd. Detta påverkar fordonstågets </w:t>
      </w:r>
      <w:r w:rsidR="00C22B7A">
        <w:t xml:space="preserve">startförmåga </w:t>
      </w:r>
      <w:r>
        <w:t xml:space="preserve">vid </w:t>
      </w:r>
      <w:r w:rsidR="00D65BAF">
        <w:t>färd</w:t>
      </w:r>
      <w:r>
        <w:t xml:space="preserve"> med liten eller ingen last. Det har därför stor betydelse att fordonen är konstruerade så att viktfördelningen på fordonen bidrar till att öka lastbilens drivaxeltryck, och därmed framdrivningsförmåga</w:t>
      </w:r>
      <w:r w:rsidR="008513F4">
        <w:t>.</w:t>
      </w:r>
    </w:p>
    <w:p w14:paraId="7CDE7C35" w14:textId="77777777" w:rsidR="00F02C8E" w:rsidRDefault="00F02C8E" w:rsidP="00FD79AA">
      <w:pPr>
        <w:pStyle w:val="Rubrik3"/>
      </w:pPr>
      <w:r>
        <w:t>Bromssystem</w:t>
      </w:r>
    </w:p>
    <w:p w14:paraId="4508B2F3" w14:textId="3AB37224" w:rsidR="00F02C8E" w:rsidRDefault="00434174" w:rsidP="003872B8">
      <w:pPr>
        <w:pStyle w:val="Brdtext"/>
      </w:pPr>
      <w:r>
        <w:t xml:space="preserve">Jämfört med fordonståg som </w:t>
      </w:r>
      <w:r w:rsidR="000A233D">
        <w:t xml:space="preserve">endast </w:t>
      </w:r>
      <w:r>
        <w:t>består av två fordon, exempelvis lastbil och släpvagn, innebär det att för varje ytterligare fordon som kopplas samman till ett längre fordonståg blir också alla broms</w:t>
      </w:r>
      <w:r w:rsidR="00F02C8E">
        <w:t>ledningar i tryckluftsstyrda bromssystem längre</w:t>
      </w:r>
      <w:r w:rsidR="00490450">
        <w:t>. Detta medför att det tar längre tid från det att föraren trycker på bromspedalen till dess att samtliga axlars bromsar ansätts på längre fordonståg än det gör för kortare.</w:t>
      </w:r>
      <w:r w:rsidR="00F02C8E">
        <w:t xml:space="preserve"> Fördröjningen innebär att lastbilen, och kanske den första påkopplade släpvagnen, ansätter sina bromsar tidigare än den sista påkopplade släpvagnen. </w:t>
      </w:r>
      <w:r w:rsidR="005F4DCC">
        <w:t>Detta försämrar fordonstågets bromsförmåga och kan skapa instabilitet vid en inbromsning.</w:t>
      </w:r>
      <w:r w:rsidR="00490450">
        <w:t xml:space="preserve"> </w:t>
      </w:r>
    </w:p>
    <w:p w14:paraId="51F7D368" w14:textId="5E034055" w:rsidR="005F4DCC" w:rsidRDefault="005F4DCC" w:rsidP="00FD79AA">
      <w:pPr>
        <w:pStyle w:val="Rubrik3"/>
      </w:pPr>
      <w:r>
        <w:t>Indirekt siktfält</w:t>
      </w:r>
    </w:p>
    <w:p w14:paraId="261F09DA" w14:textId="1BD05242" w:rsidR="00887C44" w:rsidRDefault="005F4DCC" w:rsidP="003872B8">
      <w:pPr>
        <w:pStyle w:val="Brdtext"/>
      </w:pPr>
      <w:r>
        <w:t>När fordonstågslängden utökas blir det svårare</w:t>
      </w:r>
      <w:r w:rsidR="007C22C0">
        <w:t xml:space="preserve"> för föraren att ha tillräcklig</w:t>
      </w:r>
      <w:r>
        <w:t xml:space="preserve"> god uppsikt över fordonståget. De krav som ställs idag på lastbilars indirekta siktfält är inte anpassade för längre fordonståg. Det indirekta siktfältet som ges av lastbilars backspeglar kan då vara otillräckligt och skapa faror eller problem. En risk som kan uppstå är att oskyddade trafikanter som rör sig vid sidan av fordonståget inte syns från förar</w:t>
      </w:r>
      <w:r w:rsidR="004910A7">
        <w:t>platsen</w:t>
      </w:r>
      <w:r>
        <w:t xml:space="preserve"> via de speglar som finns tillgänglig</w:t>
      </w:r>
      <w:r w:rsidR="004910A7">
        <w:t>a</w:t>
      </w:r>
      <w:r>
        <w:t>.</w:t>
      </w:r>
    </w:p>
    <w:p w14:paraId="7D35A7D2" w14:textId="711C4D8F" w:rsidR="0011309F" w:rsidRDefault="0011309F" w:rsidP="00FD79AA">
      <w:pPr>
        <w:pStyle w:val="Rubrik3"/>
      </w:pPr>
      <w:r>
        <w:t xml:space="preserve">Undantag från </w:t>
      </w:r>
      <w:r w:rsidRPr="00F33647">
        <w:t>4 kap. 13 § 4 trafikförordningen</w:t>
      </w:r>
    </w:p>
    <w:p w14:paraId="01E62091" w14:textId="3E345674" w:rsidR="00047EB7" w:rsidRDefault="00D03F61" w:rsidP="00047EB7">
      <w:pPr>
        <w:pStyle w:val="Brdtext"/>
      </w:pPr>
      <w:r>
        <w:t>S</w:t>
      </w:r>
      <w:r w:rsidR="00047EB7">
        <w:t xml:space="preserve">om </w:t>
      </w:r>
      <w:r>
        <w:t>nämnt</w:t>
      </w:r>
      <w:r w:rsidR="00047EB7">
        <w:t>s</w:t>
      </w:r>
      <w:r>
        <w:t xml:space="preserve"> ovan är det viktigt att stabiliteten och dämpningen säkerställs för dessa längre fordonståg. Generellt sett blir stabiliteten bättre om avstånd mellan kopplingspunkter och axlar ökas. För att säkerställa stabiliteten på en A-dubbel kombination behöver axlarna flyttas bakåt på den främsta påhängsvagnen i förhållande till axelplaceringen på påhängsvagn</w:t>
      </w:r>
      <w:r w:rsidR="00047EB7">
        <w:t>ar</w:t>
      </w:r>
      <w:r>
        <w:t xml:space="preserve"> av ”Europatyp”. </w:t>
      </w:r>
      <w:r w:rsidR="00047EB7">
        <w:t>Genom hävstångseffekten bidrar d</w:t>
      </w:r>
      <w:r>
        <w:t>e tillbakaflyttade axlarna även till att en större del av påhängsvagnens vikt överförs till dragbilen</w:t>
      </w:r>
      <w:r w:rsidR="00047EB7">
        <w:t xml:space="preserve"> och ökar därigenom </w:t>
      </w:r>
      <w:r w:rsidR="00F03DA3">
        <w:t>startförmågan</w:t>
      </w:r>
      <w:r w:rsidR="00047EB7">
        <w:t xml:space="preserve"> vid halt väglag.</w:t>
      </w:r>
    </w:p>
    <w:p w14:paraId="3D4DB6F9" w14:textId="738AF274" w:rsidR="009B2F08" w:rsidRDefault="00D03F61" w:rsidP="009B2F08">
      <w:pPr>
        <w:pStyle w:val="Brdtext"/>
      </w:pPr>
      <w:r w:rsidRPr="009B2F08">
        <w:t xml:space="preserve">En negativ konsekvens </w:t>
      </w:r>
      <w:r w:rsidR="00047EB7" w:rsidRPr="009B2F08">
        <w:t>av</w:t>
      </w:r>
      <w:r w:rsidRPr="009B2F08">
        <w:t xml:space="preserve"> bakåtflyttade axlar på den främsta påhängsvagnen </w:t>
      </w:r>
      <w:r w:rsidR="00047EB7" w:rsidRPr="009B2F08">
        <w:t xml:space="preserve">i denna kombination </w:t>
      </w:r>
      <w:r w:rsidRPr="009B2F08">
        <w:t>är att det blir svårt att uppfylla kravet i 4 kap. 13 § 4 trafikförordningen</w:t>
      </w:r>
      <w:r w:rsidR="00AD2447">
        <w:t xml:space="preserve"> </w:t>
      </w:r>
      <w:r w:rsidR="00B831B0">
        <w:t>vid färd på</w:t>
      </w:r>
      <w:r w:rsidR="00AD2447">
        <w:t xml:space="preserve"> väg som tillhör bärighetsklass 1</w:t>
      </w:r>
      <w:r w:rsidRPr="009B2F08">
        <w:t xml:space="preserve">. </w:t>
      </w:r>
      <w:r w:rsidR="00047EB7" w:rsidRPr="009B2F08">
        <w:t xml:space="preserve">Denna bestämmelse säger </w:t>
      </w:r>
      <w:r w:rsidR="0011309F" w:rsidRPr="009B2F08">
        <w:t xml:space="preserve">att avståndet mellan den första axeln på ett tillkopplat fordon och den sista axeln på fordonet som det är kopplat till vid färd på </w:t>
      </w:r>
      <w:r w:rsidR="00AD2447">
        <w:t xml:space="preserve">en sådan </w:t>
      </w:r>
      <w:r w:rsidR="0011309F" w:rsidRPr="009B2F08">
        <w:t>väg ska vara minst fem meter om den ena axeln ingår i en boggi och den andra i en trippelaxelgrupp, eller båda i en trippelaxelgrupp. Om man underskrider detta mått finns det i andra stycket ett undantag som säger ett fordonståg får föras om vikten för varje möjlig kombination av axlar inom fordonståget understiger högsta tillåtna bruttovikt för motsvarande avstånd mellan första och sista axeln enligt bilaga 1–4 denna förordning.</w:t>
      </w:r>
      <w:r w:rsidR="00193F22" w:rsidRPr="009B2F08">
        <w:t xml:space="preserve"> För ett fordonståg med elva axlar innebär det </w:t>
      </w:r>
      <w:r w:rsidR="009B2F08" w:rsidRPr="009B2F08">
        <w:t xml:space="preserve">dock </w:t>
      </w:r>
      <w:r w:rsidR="00193F22" w:rsidRPr="009B2F08">
        <w:t>att totalt 55 avstånd ska mätas</w:t>
      </w:r>
      <w:r w:rsidR="00C01A4E" w:rsidRPr="009B2F08">
        <w:t xml:space="preserve">, se </w:t>
      </w:r>
      <w:r w:rsidR="00C01A4E" w:rsidRPr="009B2F08">
        <w:fldChar w:fldCharType="begin"/>
      </w:r>
      <w:r w:rsidR="00C01A4E" w:rsidRPr="009B2F08">
        <w:instrText xml:space="preserve"> REF _Ref125964271 \h </w:instrText>
      </w:r>
      <w:r w:rsidR="009B2F08" w:rsidRPr="009B2F08">
        <w:instrText xml:space="preserve"> \* MERGEFORMAT </w:instrText>
      </w:r>
      <w:r w:rsidR="00C01A4E" w:rsidRPr="009B2F08">
        <w:fldChar w:fldCharType="separate"/>
      </w:r>
      <w:r w:rsidR="000F4AD4" w:rsidRPr="000F4AD4">
        <w:t>Figur 1</w:t>
      </w:r>
      <w:r w:rsidR="00C01A4E" w:rsidRPr="009B2F08">
        <w:fldChar w:fldCharType="end"/>
      </w:r>
      <w:r w:rsidR="00C01A4E" w:rsidRPr="009B2F08">
        <w:t>.</w:t>
      </w:r>
      <w:r w:rsidR="00047EB7" w:rsidRPr="009B2F08">
        <w:t xml:space="preserve"> </w:t>
      </w:r>
      <w:r w:rsidR="009B2F08" w:rsidRPr="009B2F08">
        <w:t>Bruttovikten för respektive avstånd ska sedan kontrolleras så att de</w:t>
      </w:r>
      <w:r w:rsidR="00E219B2">
        <w:t>n</w:t>
      </w:r>
      <w:r w:rsidR="009B2F08" w:rsidRPr="009B2F08">
        <w:t xml:space="preserve"> inte överskrider högsta tillåt</w:t>
      </w:r>
      <w:r w:rsidR="00E219B2">
        <w:t>na</w:t>
      </w:r>
      <w:r w:rsidR="009B2F08" w:rsidRPr="009B2F08">
        <w:t xml:space="preserve"> bruttovikt för motsvarande avstånd i bilaga 1 till trafikförordningen.</w:t>
      </w:r>
    </w:p>
    <w:p w14:paraId="2693F180" w14:textId="493028B4" w:rsidR="009838BE" w:rsidRPr="009B2F08" w:rsidRDefault="00047EB7" w:rsidP="009B2F08">
      <w:pPr>
        <w:pStyle w:val="Brdtext"/>
      </w:pPr>
      <w:r w:rsidRPr="009B2F08">
        <w:t>Detta förfarande skapar mycket administrativt arbete både för föraren/</w:t>
      </w:r>
      <w:r w:rsidR="009B2F08">
        <w:t xml:space="preserve"> </w:t>
      </w:r>
      <w:r w:rsidRPr="009B2F08">
        <w:t xml:space="preserve">åkeriet och för </w:t>
      </w:r>
      <w:r w:rsidR="00D65BAF">
        <w:t xml:space="preserve">en </w:t>
      </w:r>
      <w:r w:rsidRPr="009B2F08">
        <w:t>polis</w:t>
      </w:r>
      <w:r w:rsidR="00D65BAF">
        <w:t>man eller bilinspektör</w:t>
      </w:r>
      <w:r w:rsidRPr="009B2F08">
        <w:t xml:space="preserve"> som ska kontrollera fordonen.</w:t>
      </w:r>
    </w:p>
    <w:p w14:paraId="30B882E6" w14:textId="4526DF41" w:rsidR="00C01A4E" w:rsidRPr="005521C6" w:rsidRDefault="00C37FD1" w:rsidP="005521C6">
      <w:pPr>
        <w:pStyle w:val="Brdtext"/>
        <w:rPr>
          <w:rFonts w:asciiTheme="majorHAnsi" w:hAnsiTheme="majorHAnsi"/>
          <w:iCs/>
          <w:noProof/>
          <w:sz w:val="18"/>
          <w:szCs w:val="18"/>
        </w:rPr>
      </w:pPr>
      <w:r w:rsidRPr="00C37FD1">
        <w:rPr>
          <w:noProof/>
        </w:rPr>
        <w:drawing>
          <wp:inline distT="0" distB="0" distL="0" distR="0" wp14:anchorId="48149D83" wp14:editId="0B99DC76">
            <wp:extent cx="4679950" cy="5770880"/>
            <wp:effectExtent l="0" t="0" r="6350" b="127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79950" cy="5770880"/>
                    </a:xfrm>
                    <a:prstGeom prst="rect">
                      <a:avLst/>
                    </a:prstGeom>
                  </pic:spPr>
                </pic:pic>
              </a:graphicData>
            </a:graphic>
          </wp:inline>
        </w:drawing>
      </w:r>
      <w:bookmarkStart w:id="20" w:name="_Ref125964271"/>
      <w:r w:rsidR="00C01A4E" w:rsidRPr="005521C6">
        <w:rPr>
          <w:rFonts w:asciiTheme="majorHAnsi" w:hAnsiTheme="majorHAnsi"/>
          <w:iCs/>
          <w:noProof/>
          <w:sz w:val="18"/>
          <w:szCs w:val="18"/>
        </w:rPr>
        <w:t xml:space="preserve">Figur </w:t>
      </w:r>
      <w:r w:rsidR="004349EB" w:rsidRPr="005521C6">
        <w:rPr>
          <w:rFonts w:asciiTheme="majorHAnsi" w:hAnsiTheme="majorHAnsi"/>
          <w:iCs/>
          <w:noProof/>
          <w:sz w:val="18"/>
          <w:szCs w:val="18"/>
        </w:rPr>
        <w:fldChar w:fldCharType="begin"/>
      </w:r>
      <w:r w:rsidR="004349EB" w:rsidRPr="005521C6">
        <w:rPr>
          <w:rFonts w:asciiTheme="majorHAnsi" w:hAnsiTheme="majorHAnsi"/>
          <w:iCs/>
          <w:noProof/>
          <w:sz w:val="18"/>
          <w:szCs w:val="18"/>
        </w:rPr>
        <w:instrText xml:space="preserve"> SEQ Figur \* ARABIC </w:instrText>
      </w:r>
      <w:r w:rsidR="004349EB" w:rsidRPr="005521C6">
        <w:rPr>
          <w:rFonts w:asciiTheme="majorHAnsi" w:hAnsiTheme="majorHAnsi"/>
          <w:iCs/>
          <w:noProof/>
          <w:sz w:val="18"/>
          <w:szCs w:val="18"/>
        </w:rPr>
        <w:fldChar w:fldCharType="separate"/>
      </w:r>
      <w:r w:rsidR="000F4AD4">
        <w:rPr>
          <w:rFonts w:asciiTheme="majorHAnsi" w:hAnsiTheme="majorHAnsi"/>
          <w:iCs/>
          <w:noProof/>
          <w:sz w:val="18"/>
          <w:szCs w:val="18"/>
        </w:rPr>
        <w:t>1</w:t>
      </w:r>
      <w:r w:rsidR="004349EB" w:rsidRPr="005521C6">
        <w:rPr>
          <w:rFonts w:asciiTheme="majorHAnsi" w:hAnsiTheme="majorHAnsi"/>
          <w:iCs/>
          <w:noProof/>
          <w:sz w:val="18"/>
          <w:szCs w:val="18"/>
        </w:rPr>
        <w:fldChar w:fldCharType="end"/>
      </w:r>
      <w:bookmarkEnd w:id="20"/>
      <w:r w:rsidR="00C01A4E" w:rsidRPr="005521C6">
        <w:rPr>
          <w:rFonts w:asciiTheme="majorHAnsi" w:hAnsiTheme="majorHAnsi"/>
          <w:iCs/>
          <w:noProof/>
          <w:sz w:val="18"/>
          <w:szCs w:val="18"/>
        </w:rPr>
        <w:t>. Illustration över de axelavstånd som ska kontrolleras enligt nuvarande regelverk.</w:t>
      </w:r>
    </w:p>
    <w:p w14:paraId="667802B3" w14:textId="77777777" w:rsidR="0071134D" w:rsidRPr="00202949" w:rsidRDefault="0071134D" w:rsidP="00FD79AA">
      <w:pPr>
        <w:pStyle w:val="Rubrik2"/>
      </w:pPr>
      <w:r w:rsidRPr="00202949">
        <w:t>Vad ska uppnås?</w:t>
      </w:r>
    </w:p>
    <w:p w14:paraId="019DD02F" w14:textId="33EF396C" w:rsidR="00184BA2" w:rsidRDefault="00184BA2" w:rsidP="00184BA2">
      <w:pPr>
        <w:pStyle w:val="Brdtext"/>
      </w:pPr>
      <w:r>
        <w:t>G</w:t>
      </w:r>
      <w:r w:rsidRPr="00AA32B6">
        <w:t xml:space="preserve">enom att </w:t>
      </w:r>
      <w:r w:rsidR="00B474D7">
        <w:t>meddela föreskrifter med</w:t>
      </w:r>
      <w:r w:rsidRPr="00AA32B6">
        <w:t xml:space="preserve"> tydliga krav </w:t>
      </w:r>
      <w:r w:rsidR="00870784">
        <w:t>på</w:t>
      </w:r>
      <w:r w:rsidR="002C22ED">
        <w:t xml:space="preserve"> </w:t>
      </w:r>
      <w:r w:rsidR="00B474D7">
        <w:t>utrustning och konstruktion</w:t>
      </w:r>
      <w:r w:rsidR="00B474D7" w:rsidRPr="00AA32B6">
        <w:t xml:space="preserve"> </w:t>
      </w:r>
      <w:r w:rsidRPr="00AA32B6">
        <w:t xml:space="preserve">som ska gälla för att få framföra ett fordonståg </w:t>
      </w:r>
      <w:r>
        <w:t xml:space="preserve">som </w:t>
      </w:r>
      <w:r w:rsidR="0029094B">
        <w:t>överstiger</w:t>
      </w:r>
      <w:r w:rsidRPr="00AA32B6">
        <w:t xml:space="preserve"> 25,25 meter </w:t>
      </w:r>
      <w:r w:rsidR="0029094B">
        <w:t>men inte 34,5 meter</w:t>
      </w:r>
      <w:r w:rsidRPr="00AA32B6">
        <w:t xml:space="preserve"> minskas risken </w:t>
      </w:r>
      <w:r w:rsidR="00AD2447">
        <w:t xml:space="preserve">för </w:t>
      </w:r>
      <w:r w:rsidRPr="00AA32B6">
        <w:t xml:space="preserve">att trafiksäkerheten </w:t>
      </w:r>
      <w:r>
        <w:t>och</w:t>
      </w:r>
      <w:r w:rsidRPr="00AA32B6">
        <w:t xml:space="preserve"> framkomligheten </w:t>
      </w:r>
      <w:r>
        <w:t>påverkas negativt</w:t>
      </w:r>
      <w:r w:rsidR="00E841D3">
        <w:t>.</w:t>
      </w:r>
    </w:p>
    <w:p w14:paraId="39732388" w14:textId="5FDBF6CA" w:rsidR="002C74C7" w:rsidRDefault="00184BA2" w:rsidP="002C74C7">
      <w:pPr>
        <w:pStyle w:val="Brdtext"/>
      </w:pPr>
      <w:r w:rsidRPr="00AA32B6">
        <w:t xml:space="preserve">Kraven är i huvudsak utformade som krav på fordonens konstruktion och utrustning och syftar till att säkerställa att fordonens stabilitet </w:t>
      </w:r>
      <w:r w:rsidR="00E841D3">
        <w:t>och</w:t>
      </w:r>
      <w:r w:rsidRPr="00AA32B6">
        <w:t xml:space="preserve"> </w:t>
      </w:r>
      <w:r w:rsidR="00C22B7A">
        <w:t>startförmåga</w:t>
      </w:r>
      <w:r w:rsidR="00C22B7A" w:rsidRPr="00AA32B6">
        <w:t xml:space="preserve"> </w:t>
      </w:r>
      <w:r w:rsidRPr="00AA32B6">
        <w:t>är tillräckligt bra</w:t>
      </w:r>
      <w:r w:rsidR="00146D4C">
        <w:t xml:space="preserve"> samt att utrymmesbehovet inte är större än vad det upplåtna vägnätet tillåter</w:t>
      </w:r>
      <w:r w:rsidRPr="00AA32B6">
        <w:t>. Utöver det ska fordonstågets bromsförmåga och kopplingsanordning</w:t>
      </w:r>
      <w:r>
        <w:t>ar</w:t>
      </w:r>
      <w:r w:rsidRPr="00AA32B6">
        <w:t xml:space="preserve"> va</w:t>
      </w:r>
      <w:r>
        <w:t>ra tillräckligt dimensionerade s</w:t>
      </w:r>
      <w:r w:rsidRPr="00AA32B6">
        <w:t>amt förarens indirekta siktfält ska vara till</w:t>
      </w:r>
      <w:r>
        <w:t>räckligt bra.</w:t>
      </w:r>
    </w:p>
    <w:p w14:paraId="5F1CD93D" w14:textId="5F1C2032" w:rsidR="00184BA2" w:rsidRDefault="002C74C7" w:rsidP="00184BA2">
      <w:pPr>
        <w:pStyle w:val="Brdtext"/>
      </w:pPr>
      <w:r>
        <w:t>De föreslagna reglerna syftar till att säkerställa att dessa längre fordonståg inte blir instabila i de hastigheter som de får framföras i och</w:t>
      </w:r>
      <w:r w:rsidR="00E219B2">
        <w:t xml:space="preserve"> därmed</w:t>
      </w:r>
      <w:r>
        <w:t xml:space="preserve"> utgör en trafiksäkerhetsrisk för andra. Kraven syftar också till att minska risken att dessa längre fordonståg, och då i synnerhet A-dubbelkombinationer, får problem med startförmågan på halt väglag</w:t>
      </w:r>
      <w:r w:rsidR="00256BEA">
        <w:t xml:space="preserve">. </w:t>
      </w:r>
      <w:r w:rsidR="00D65BAF">
        <w:t>Dessutom ska</w:t>
      </w:r>
      <w:r w:rsidR="00256BEA">
        <w:t xml:space="preserve"> </w:t>
      </w:r>
      <w:r>
        <w:t>dessa fordonståg, trots sin längd, inte ta mer utrymme än vad infrastrukturen tillåter.</w:t>
      </w:r>
    </w:p>
    <w:p w14:paraId="7C88320D" w14:textId="7F6006A5" w:rsidR="00184BA2" w:rsidRDefault="00A033A4" w:rsidP="00184BA2">
      <w:pPr>
        <w:pStyle w:val="Brdtext"/>
      </w:pPr>
      <w:r>
        <w:rPr>
          <w:noProof/>
        </w:rPr>
        <mc:AlternateContent>
          <mc:Choice Requires="wpg">
            <w:drawing>
              <wp:anchor distT="0" distB="0" distL="114300" distR="114300" simplePos="0" relativeHeight="251658240" behindDoc="0" locked="0" layoutInCell="1" allowOverlap="1" wp14:anchorId="1CC12C34" wp14:editId="73DE5355">
                <wp:simplePos x="0" y="0"/>
                <wp:positionH relativeFrom="margin">
                  <wp:align>left</wp:align>
                </wp:positionH>
                <wp:positionV relativeFrom="paragraph">
                  <wp:posOffset>819426</wp:posOffset>
                </wp:positionV>
                <wp:extent cx="4584065" cy="619760"/>
                <wp:effectExtent l="0" t="0" r="6985" b="8890"/>
                <wp:wrapTopAndBottom/>
                <wp:docPr id="25" name="Grupp 25"/>
                <wp:cNvGraphicFramePr/>
                <a:graphic xmlns:a="http://schemas.openxmlformats.org/drawingml/2006/main">
                  <a:graphicData uri="http://schemas.microsoft.com/office/word/2010/wordprocessingGroup">
                    <wpg:wgp>
                      <wpg:cNvGrpSpPr/>
                      <wpg:grpSpPr>
                        <a:xfrm>
                          <a:off x="0" y="0"/>
                          <a:ext cx="4584065" cy="619760"/>
                          <a:chOff x="0" y="0"/>
                          <a:chExt cx="9840595" cy="1448435"/>
                        </a:xfrm>
                      </wpg:grpSpPr>
                      <pic:pic xmlns:pic="http://schemas.openxmlformats.org/drawingml/2006/picture">
                        <pic:nvPicPr>
                          <pic:cNvPr id="13" name="Picture 6" descr="Diagram&#10;&#10;Description automatically generated with low confidence">
                            <a:extLst>
                              <a:ext uri="{FF2B5EF4-FFF2-40B4-BE49-F238E27FC236}">
                                <a16:creationId xmlns:a16="http://schemas.microsoft.com/office/drawing/2014/main" id="{231A4207-15C0-4DC9-9C88-0934F2AE0D42}"/>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821" t="12630" r="1995" b="21189"/>
                          <a:stretch/>
                        </pic:blipFill>
                        <pic:spPr>
                          <a:xfrm>
                            <a:off x="0" y="0"/>
                            <a:ext cx="9840595" cy="1448435"/>
                          </a:xfrm>
                          <a:prstGeom prst="rect">
                            <a:avLst/>
                          </a:prstGeom>
                        </pic:spPr>
                      </pic:pic>
                      <wps:wsp>
                        <wps:cNvPr id="22" name="Rektangel 22"/>
                        <wps:cNvSpPr/>
                        <wps:spPr>
                          <a:xfrm>
                            <a:off x="1423283" y="644055"/>
                            <a:ext cx="506233" cy="306893"/>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ktangel 23"/>
                        <wps:cNvSpPr/>
                        <wps:spPr>
                          <a:xfrm>
                            <a:off x="2647784" y="55659"/>
                            <a:ext cx="1047336" cy="876073"/>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ktangel 24"/>
                        <wps:cNvSpPr/>
                        <wps:spPr>
                          <a:xfrm>
                            <a:off x="7482177" y="71561"/>
                            <a:ext cx="901146" cy="95320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E9F0F1" id="Grupp 25" o:spid="_x0000_s1026" style="position:absolute;margin-left:0;margin-top:64.5pt;width:360.95pt;height:48.8pt;z-index:251658240;mso-position-horizontal:left;mso-position-horizontal-relative:margin;mso-width-relative:margin;mso-height-relative:margin" coordsize="98405,14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iagram&#10;&#10;Description automatically generated with low confidence" style="position:absolute;width:98405;height:14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">
                  <v:imagedata r:id="rId18" o:title="Diagram&#10;&#10;Description automatically generated with low confidence" croptop="8277f" cropbottom="13886f" cropleft="538f" cropright="1307f"/>
                  <v:path arrowok="t"/>
                </v:shape>
                <v:rect id="Rektangel 22" o:spid="_x0000_s1028" style="position:absolute;left:14232;top:6440;width:5063;height:3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" fillcolor="white [3201]" stroked="f" strokeweight="2pt"/>
                <v:rect id="Rektangel 23" o:spid="_x0000_s1029" style="position:absolute;left:26477;top:556;width:10474;height:8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" fillcolor="white [3201]" stroked="f" strokeweight="2pt"/>
                <v:rect id="Rektangel 24" o:spid="_x0000_s1030" style="position:absolute;left:74821;top:715;width:9012;height:9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" fillcolor="white [3201]" stroked="f" strokeweight="2pt"/>
                <w10:wrap type="topAndBottom" anchorx="margin"/>
              </v:group>
            </w:pict>
          </mc:Fallback>
        </mc:AlternateContent>
      </w:r>
      <w:r w:rsidR="00184BA2">
        <w:t>Föreskriftsarbetet</w:t>
      </w:r>
      <w:r w:rsidR="00184BA2" w:rsidRPr="00814757">
        <w:t xml:space="preserve"> </w:t>
      </w:r>
      <w:r w:rsidR="00184BA2">
        <w:t xml:space="preserve">är uppdelat i etapper där </w:t>
      </w:r>
      <w:r w:rsidR="00CA5391">
        <w:t xml:space="preserve">första </w:t>
      </w:r>
      <w:r w:rsidR="00184BA2">
        <w:t>etapp</w:t>
      </w:r>
      <w:r w:rsidR="00CA5391">
        <w:t>en</w:t>
      </w:r>
      <w:r w:rsidR="00184BA2">
        <w:t xml:space="preserve"> </w:t>
      </w:r>
      <w:r w:rsidR="00184BA2" w:rsidRPr="00814757">
        <w:t xml:space="preserve">innebär att krav </w:t>
      </w:r>
      <w:r w:rsidR="00184BA2">
        <w:t>på utrustning och konstruktion</w:t>
      </w:r>
      <w:r w:rsidR="00E219B2">
        <w:t xml:space="preserve"> initialt</w:t>
      </w:r>
      <w:r w:rsidR="00184BA2">
        <w:t xml:space="preserve"> </w:t>
      </w:r>
      <w:r w:rsidR="00184BA2" w:rsidRPr="00814757">
        <w:t>ställs</w:t>
      </w:r>
      <w:r w:rsidR="000A2F8C">
        <w:t xml:space="preserve"> </w:t>
      </w:r>
      <w:r w:rsidR="00184BA2" w:rsidRPr="00814757">
        <w:t xml:space="preserve">på </w:t>
      </w:r>
      <w:r w:rsidR="00184BA2">
        <w:t>två typer av</w:t>
      </w:r>
      <w:r w:rsidR="00184BA2" w:rsidRPr="00814757">
        <w:t xml:space="preserve"> fordonståg. </w:t>
      </w:r>
      <w:r w:rsidR="00184BA2">
        <w:t>De två typerna är A-dubbel kombinationen</w:t>
      </w:r>
      <w:r w:rsidR="00C02E1E">
        <w:t>,</w:t>
      </w:r>
      <w:r w:rsidR="00184BA2">
        <w:t xml:space="preserve"> se </w:t>
      </w:r>
      <w:r w:rsidR="00184BA2">
        <w:fldChar w:fldCharType="begin"/>
      </w:r>
      <w:r w:rsidR="00184BA2">
        <w:instrText xml:space="preserve"> REF _Ref122517226 \h </w:instrText>
      </w:r>
      <w:r w:rsidR="00184BA2">
        <w:fldChar w:fldCharType="separate"/>
      </w:r>
      <w:r w:rsidR="000F4AD4" w:rsidRPr="006A2A21">
        <w:rPr>
          <w:rFonts w:asciiTheme="majorHAnsi" w:hAnsiTheme="majorHAnsi"/>
          <w:iCs/>
          <w:noProof/>
          <w:sz w:val="18"/>
          <w:szCs w:val="18"/>
        </w:rPr>
        <w:t xml:space="preserve">Figur </w:t>
      </w:r>
      <w:r w:rsidR="000F4AD4">
        <w:rPr>
          <w:rFonts w:asciiTheme="majorHAnsi" w:hAnsiTheme="majorHAnsi"/>
          <w:iCs/>
          <w:noProof/>
          <w:sz w:val="18"/>
          <w:szCs w:val="18"/>
        </w:rPr>
        <w:t>2</w:t>
      </w:r>
      <w:r w:rsidR="00184BA2">
        <w:fldChar w:fldCharType="end"/>
      </w:r>
      <w:r w:rsidR="00184BA2">
        <w:t xml:space="preserve">, samt AB-dubbel kombinationen, se </w:t>
      </w:r>
      <w:r w:rsidR="00184BA2">
        <w:fldChar w:fldCharType="begin"/>
      </w:r>
      <w:r w:rsidR="00184BA2">
        <w:instrText xml:space="preserve"> REF _Ref122517233 \h </w:instrText>
      </w:r>
      <w:r w:rsidR="00184BA2">
        <w:fldChar w:fldCharType="separate"/>
      </w:r>
      <w:r w:rsidR="000F4AD4">
        <w:t xml:space="preserve">Figur </w:t>
      </w:r>
      <w:r w:rsidR="000F4AD4">
        <w:rPr>
          <w:noProof/>
        </w:rPr>
        <w:t>3</w:t>
      </w:r>
      <w:r w:rsidR="00184BA2">
        <w:fldChar w:fldCharType="end"/>
      </w:r>
      <w:r w:rsidR="00184BA2">
        <w:t>.</w:t>
      </w:r>
    </w:p>
    <w:p w14:paraId="45F3E96B" w14:textId="44774A0E" w:rsidR="00184BA2" w:rsidRPr="006A2A21" w:rsidRDefault="00184BA2" w:rsidP="0035713C">
      <w:pPr>
        <w:pStyle w:val="Brdtext"/>
        <w:rPr>
          <w:rFonts w:asciiTheme="majorHAnsi" w:hAnsiTheme="majorHAnsi"/>
          <w:iCs/>
          <w:noProof/>
          <w:sz w:val="18"/>
          <w:szCs w:val="18"/>
        </w:rPr>
      </w:pPr>
      <w:bookmarkStart w:id="21" w:name="_Ref122517226"/>
      <w:r w:rsidRPr="006A2A21">
        <w:rPr>
          <w:rFonts w:asciiTheme="majorHAnsi" w:hAnsiTheme="majorHAnsi"/>
          <w:iCs/>
          <w:noProof/>
          <w:sz w:val="18"/>
          <w:szCs w:val="18"/>
        </w:rPr>
        <w:t xml:space="preserve">Figur </w:t>
      </w:r>
      <w:r w:rsidRPr="006A2A21">
        <w:rPr>
          <w:rFonts w:asciiTheme="majorHAnsi" w:hAnsiTheme="majorHAnsi"/>
          <w:iCs/>
          <w:noProof/>
          <w:sz w:val="18"/>
          <w:szCs w:val="18"/>
        </w:rPr>
        <w:fldChar w:fldCharType="begin"/>
      </w:r>
      <w:r w:rsidRPr="006A2A21">
        <w:rPr>
          <w:rFonts w:asciiTheme="majorHAnsi" w:hAnsiTheme="majorHAnsi"/>
          <w:iCs/>
          <w:noProof/>
          <w:sz w:val="18"/>
          <w:szCs w:val="18"/>
        </w:rPr>
        <w:instrText xml:space="preserve"> SEQ Figur \* ARABIC </w:instrText>
      </w:r>
      <w:r w:rsidRPr="006A2A21">
        <w:rPr>
          <w:rFonts w:asciiTheme="majorHAnsi" w:hAnsiTheme="majorHAnsi"/>
          <w:iCs/>
          <w:noProof/>
          <w:sz w:val="18"/>
          <w:szCs w:val="18"/>
        </w:rPr>
        <w:fldChar w:fldCharType="separate"/>
      </w:r>
      <w:r w:rsidR="000F4AD4">
        <w:rPr>
          <w:rFonts w:asciiTheme="majorHAnsi" w:hAnsiTheme="majorHAnsi"/>
          <w:iCs/>
          <w:noProof/>
          <w:sz w:val="18"/>
          <w:szCs w:val="18"/>
        </w:rPr>
        <w:t>2</w:t>
      </w:r>
      <w:r w:rsidRPr="006A2A21">
        <w:rPr>
          <w:rFonts w:asciiTheme="majorHAnsi" w:hAnsiTheme="majorHAnsi"/>
          <w:iCs/>
          <w:noProof/>
          <w:sz w:val="18"/>
          <w:szCs w:val="18"/>
        </w:rPr>
        <w:fldChar w:fldCharType="end"/>
      </w:r>
      <w:bookmarkEnd w:id="21"/>
      <w:r w:rsidRPr="006A2A21">
        <w:rPr>
          <w:rFonts w:asciiTheme="majorHAnsi" w:hAnsiTheme="majorHAnsi"/>
          <w:iCs/>
          <w:noProof/>
          <w:sz w:val="18"/>
          <w:szCs w:val="18"/>
        </w:rPr>
        <w:t xml:space="preserve">. A-dubbel </w:t>
      </w:r>
      <w:r w:rsidR="00C02E1E" w:rsidRPr="006A2A21">
        <w:rPr>
          <w:rFonts w:asciiTheme="majorHAnsi" w:hAnsiTheme="majorHAnsi"/>
          <w:iCs/>
          <w:noProof/>
          <w:sz w:val="18"/>
          <w:szCs w:val="18"/>
        </w:rPr>
        <w:t>kombination</w:t>
      </w:r>
    </w:p>
    <w:p w14:paraId="14F58013" w14:textId="7F08F3D7" w:rsidR="00184BA2" w:rsidRDefault="00666F9C" w:rsidP="00184BA2">
      <w:pPr>
        <w:pStyle w:val="Brdtext"/>
      </w:pPr>
      <w:r>
        <w:rPr>
          <w:noProof/>
        </w:rPr>
        <w:drawing>
          <wp:inline distT="0" distB="0" distL="0" distR="0" wp14:anchorId="70B0983F" wp14:editId="3915E74C">
            <wp:extent cx="4679950" cy="676910"/>
            <wp:effectExtent l="0" t="0" r="6350" b="889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79950" cy="676910"/>
                    </a:xfrm>
                    <a:prstGeom prst="rect">
                      <a:avLst/>
                    </a:prstGeom>
                  </pic:spPr>
                </pic:pic>
              </a:graphicData>
            </a:graphic>
          </wp:inline>
        </w:drawing>
      </w:r>
    </w:p>
    <w:p w14:paraId="293F287A" w14:textId="6102D340" w:rsidR="00184BA2" w:rsidRDefault="00184BA2" w:rsidP="00184BA2">
      <w:pPr>
        <w:pStyle w:val="Beskrivning"/>
      </w:pPr>
      <w:bookmarkStart w:id="22" w:name="_Ref122517233"/>
      <w:r>
        <w:t xml:space="preserve">Figur </w:t>
      </w:r>
      <w:r w:rsidR="00A933B5">
        <w:fldChar w:fldCharType="begin"/>
      </w:r>
      <w:r w:rsidR="00A933B5">
        <w:instrText xml:space="preserve"> SEQ Figur \* ARABIC </w:instrText>
      </w:r>
      <w:r w:rsidR="00A933B5">
        <w:fldChar w:fldCharType="separate"/>
      </w:r>
      <w:r w:rsidR="000F4AD4">
        <w:rPr>
          <w:noProof/>
        </w:rPr>
        <w:t>3</w:t>
      </w:r>
      <w:r w:rsidR="00A933B5">
        <w:rPr>
          <w:noProof/>
        </w:rPr>
        <w:fldChar w:fldCharType="end"/>
      </w:r>
      <w:bookmarkEnd w:id="22"/>
      <w:r>
        <w:t>. AB-dub</w:t>
      </w:r>
      <w:r w:rsidR="00C02E1E">
        <w:t>bel kombination</w:t>
      </w:r>
    </w:p>
    <w:p w14:paraId="647092A0" w14:textId="5A4F6BC7" w:rsidR="00641A6A" w:rsidRDefault="00184BA2" w:rsidP="00184BA2">
      <w:pPr>
        <w:pStyle w:val="Brdtext"/>
      </w:pPr>
      <w:r>
        <w:t>Anledningen till att föreskrifterna initialt är begränsad</w:t>
      </w:r>
      <w:r w:rsidR="00AD2447">
        <w:t>e</w:t>
      </w:r>
      <w:r>
        <w:t xml:space="preserve"> till dessa två </w:t>
      </w:r>
      <w:r w:rsidR="00AD2447">
        <w:t xml:space="preserve">typer av </w:t>
      </w:r>
      <w:r>
        <w:t xml:space="preserve">fordonståg är att godstransportbranschen </w:t>
      </w:r>
      <w:r w:rsidR="00641A6A">
        <w:t xml:space="preserve">så snart som möjligt ska kunna </w:t>
      </w:r>
      <w:r>
        <w:t xml:space="preserve">börja utnyttja det vägnät som Trafikverket och kommunala väghållare </w:t>
      </w:r>
      <w:r w:rsidR="00AD2447">
        <w:t xml:space="preserve">upplåter </w:t>
      </w:r>
      <w:r w:rsidR="00641A6A">
        <w:t>för längre fordonståg.</w:t>
      </w:r>
      <w:r>
        <w:t xml:space="preserve"> </w:t>
      </w:r>
    </w:p>
    <w:p w14:paraId="7700A669" w14:textId="257068C8" w:rsidR="00184BA2" w:rsidRDefault="00184BA2" w:rsidP="00184BA2">
      <w:pPr>
        <w:pStyle w:val="Brdtext"/>
      </w:pPr>
      <w:r>
        <w:t xml:space="preserve">De valda kombinationerna bedöms vara de vanligast förekommande kombinationerna. Föreskrifterna kommer att utökas successivt till att inkludera fler fordonståg i </w:t>
      </w:r>
      <w:r w:rsidR="00870E15">
        <w:t>kommande etapper a</w:t>
      </w:r>
      <w:r>
        <w:t>v föreskriftsarbetet.</w:t>
      </w:r>
    </w:p>
    <w:p w14:paraId="6EFCFF08" w14:textId="638023CD" w:rsidR="00184BA2" w:rsidRDefault="00184BA2" w:rsidP="00184BA2">
      <w:pPr>
        <w:pStyle w:val="Brdtext"/>
      </w:pPr>
      <w:r w:rsidRPr="00814757">
        <w:t xml:space="preserve">Kraven specificeras i föreskrifter där det tydligt framgår vilka krav och förutsättningar som gäller för att få köra dessa längre fordonståg. </w:t>
      </w:r>
      <w:r w:rsidR="00641A6A">
        <w:t>K</w:t>
      </w:r>
      <w:r w:rsidRPr="00814757">
        <w:t>rav</w:t>
      </w:r>
      <w:r w:rsidR="00641A6A">
        <w:t>en</w:t>
      </w:r>
      <w:r w:rsidRPr="00814757">
        <w:t xml:space="preserve"> utgår från målen för tillgänglighet och säkerhet för transportsystemet och ämnar bidra till en hållbar utveckling av godst</w:t>
      </w:r>
      <w:r w:rsidR="002C34A0">
        <w:t>ransporter på väg inom Sverige.</w:t>
      </w:r>
    </w:p>
    <w:p w14:paraId="5DC56956" w14:textId="057B40F7" w:rsidR="00F3778B" w:rsidRPr="00C01A4E" w:rsidRDefault="004A0AA1" w:rsidP="00F3778B">
      <w:pPr>
        <w:pStyle w:val="Rubrik4"/>
        <w:rPr>
          <w:rFonts w:eastAsia="Calibri"/>
          <w:b w:val="0"/>
          <w:lang w:eastAsia="en-US"/>
        </w:rPr>
      </w:pPr>
      <w:r>
        <w:rPr>
          <w:rFonts w:eastAsia="Calibri"/>
          <w:lang w:eastAsia="en-US"/>
        </w:rPr>
        <w:t>Kommande etapp</w:t>
      </w:r>
      <w:r w:rsidR="00B831B0">
        <w:rPr>
          <w:rFonts w:eastAsia="Calibri"/>
          <w:lang w:eastAsia="en-US"/>
        </w:rPr>
        <w:t>/-</w:t>
      </w:r>
      <w:r w:rsidR="00021A84">
        <w:rPr>
          <w:rFonts w:eastAsia="Calibri"/>
          <w:lang w:eastAsia="en-US"/>
        </w:rPr>
        <w:t>er</w:t>
      </w:r>
      <w:r w:rsidR="00D65BAF">
        <w:rPr>
          <w:rFonts w:eastAsia="Calibri"/>
          <w:lang w:eastAsia="en-US"/>
        </w:rPr>
        <w:t xml:space="preserve"> –</w:t>
      </w:r>
      <w:r w:rsidR="00F3778B">
        <w:rPr>
          <w:rFonts w:eastAsia="Calibri"/>
          <w:lang w:eastAsia="en-US"/>
        </w:rPr>
        <w:t xml:space="preserve"> </w:t>
      </w:r>
      <w:r>
        <w:t>F</w:t>
      </w:r>
      <w:r w:rsidR="00F3778B" w:rsidRPr="006F384E">
        <w:t>öreskrifter</w:t>
      </w:r>
      <w:r w:rsidR="00D65BAF">
        <w:t xml:space="preserve"> som tillåter</w:t>
      </w:r>
      <w:r>
        <w:t xml:space="preserve"> ytterligare fordonskombinationer</w:t>
      </w:r>
    </w:p>
    <w:p w14:paraId="63447703" w14:textId="40B1228C" w:rsidR="00F3778B" w:rsidRPr="00021A84" w:rsidRDefault="00F3778B" w:rsidP="00021A84">
      <w:pPr>
        <w:pStyle w:val="Brdtext"/>
        <w:rPr>
          <w:b/>
        </w:rPr>
      </w:pPr>
      <w:r>
        <w:t xml:space="preserve">Efter att föreskrifterna i </w:t>
      </w:r>
      <w:r w:rsidR="00021A84">
        <w:t>första etappen</w:t>
      </w:r>
      <w:r>
        <w:t xml:space="preserve"> har tagits fram och beslutats avser Transportstyrelsen ta fram </w:t>
      </w:r>
      <w:r w:rsidR="00021A84">
        <w:t>ytterligare</w:t>
      </w:r>
      <w:r>
        <w:t xml:space="preserve"> föreskrifter för </w:t>
      </w:r>
      <w:r w:rsidR="00021A84">
        <w:t>att möjliggöra flera fordonskombinationer</w:t>
      </w:r>
      <w:r w:rsidR="000F57B2">
        <w:t xml:space="preserve"> i </w:t>
      </w:r>
      <w:r w:rsidR="00414E8E">
        <w:t>kommande</w:t>
      </w:r>
      <w:r w:rsidR="00B831B0">
        <w:t xml:space="preserve"> </w:t>
      </w:r>
      <w:r w:rsidR="000F57B2">
        <w:t>etapp</w:t>
      </w:r>
      <w:r w:rsidR="00414E8E">
        <w:t>/-er</w:t>
      </w:r>
      <w:r>
        <w:t>.</w:t>
      </w:r>
    </w:p>
    <w:p w14:paraId="7AD0BD87" w14:textId="039F23B5" w:rsidR="00184BA2" w:rsidRPr="00B474D7" w:rsidRDefault="00184BA2" w:rsidP="00202949">
      <w:pPr>
        <w:pStyle w:val="Rubrik4"/>
      </w:pPr>
      <w:r w:rsidRPr="00B474D7">
        <w:t>Särskild hänsyn</w:t>
      </w:r>
      <w:r w:rsidR="00B474D7">
        <w:t xml:space="preserve"> tagen</w:t>
      </w:r>
      <w:r w:rsidRPr="00B474D7">
        <w:t xml:space="preserve"> vid utformning av kraven</w:t>
      </w:r>
    </w:p>
    <w:p w14:paraId="3503EC57" w14:textId="746E64E8" w:rsidR="00184BA2" w:rsidRDefault="00184BA2" w:rsidP="00184BA2">
      <w:pPr>
        <w:pStyle w:val="Brdtext"/>
      </w:pPr>
      <w:r>
        <w:t xml:space="preserve">Vid framtagande av föreskrifterna har särskild </w:t>
      </w:r>
      <w:r w:rsidR="00870E15">
        <w:t>hänsyn tagits till</w:t>
      </w:r>
      <w:r>
        <w:t xml:space="preserve"> att </w:t>
      </w:r>
      <w:r w:rsidR="00D9080A">
        <w:t xml:space="preserve">dollys och </w:t>
      </w:r>
      <w:r>
        <w:t xml:space="preserve">den sista påhängsvagnen i fordonstågen ska vara </w:t>
      </w:r>
      <w:r w:rsidR="00D9080A">
        <w:t>sådana</w:t>
      </w:r>
      <w:r>
        <w:t xml:space="preserve"> som redan i dag används i fordonskombinationer</w:t>
      </w:r>
      <w:r w:rsidR="00D9080A">
        <w:t xml:space="preserve"> som är högst 25,25 meter långa</w:t>
      </w:r>
      <w:r>
        <w:t>. Dessa påhängsvagnar kan därmed även framöver användas till exempel i intermodala transporter på järnväg.</w:t>
      </w:r>
    </w:p>
    <w:p w14:paraId="515CCF83" w14:textId="507D40B5" w:rsidR="00F3778B" w:rsidRDefault="00184BA2" w:rsidP="00184BA2">
      <w:pPr>
        <w:pStyle w:val="Brdtext"/>
      </w:pPr>
      <w:r>
        <w:t xml:space="preserve">Vidare har stor vikt också lagts på att lastbilen i största möjligaste mån inte ska behöva byggas om utan att befintliga lastbilar, som uppfyller vissa </w:t>
      </w:r>
      <w:r w:rsidR="00870E15">
        <w:t>godkännande</w:t>
      </w:r>
      <w:r>
        <w:t>krav, ska kunna användas i dessa längre fordonståg</w:t>
      </w:r>
      <w:r w:rsidR="00870E15">
        <w:t>.</w:t>
      </w:r>
    </w:p>
    <w:p w14:paraId="7028388B" w14:textId="6564C6E2" w:rsidR="00343BDE" w:rsidRPr="00814757" w:rsidRDefault="00343BDE" w:rsidP="00184BA2">
      <w:pPr>
        <w:pStyle w:val="Brdtext"/>
      </w:pPr>
      <w:r>
        <w:t xml:space="preserve">Särskild hänsyn har även tagits till </w:t>
      </w:r>
      <w:r w:rsidR="00B831B0">
        <w:t>det regelverk</w:t>
      </w:r>
      <w:r>
        <w:t xml:space="preserve"> </w:t>
      </w:r>
      <w:r w:rsidR="00B831B0">
        <w:t xml:space="preserve">som beslutats </w:t>
      </w:r>
      <w:r>
        <w:t>i</w:t>
      </w:r>
      <w:r w:rsidR="00B831B0">
        <w:t xml:space="preserve"> Finland</w:t>
      </w:r>
      <w:r w:rsidR="00414E8E">
        <w:t xml:space="preserve"> avseende </w:t>
      </w:r>
      <w:r>
        <w:t xml:space="preserve">fordonståg över 25,25 meter i syfte att </w:t>
      </w:r>
      <w:r w:rsidR="00641A6A">
        <w:t xml:space="preserve">undvika </w:t>
      </w:r>
      <w:r>
        <w:t>att regler i olika länder blir motstridiga och därmed förhindra</w:t>
      </w:r>
      <w:r w:rsidR="00641A6A">
        <w:t>r</w:t>
      </w:r>
      <w:r>
        <w:t xml:space="preserve"> gränsöverskridande trafik. </w:t>
      </w:r>
    </w:p>
    <w:p w14:paraId="1A3507E2" w14:textId="77777777" w:rsidR="0071134D" w:rsidRDefault="0071134D" w:rsidP="00FD79AA">
      <w:pPr>
        <w:pStyle w:val="Rubrik2"/>
      </w:pPr>
      <w:r>
        <w:t>Vilka är lösningsalternativen?</w:t>
      </w:r>
    </w:p>
    <w:p w14:paraId="54E9BB02" w14:textId="77777777" w:rsidR="0071134D" w:rsidRDefault="007034AC" w:rsidP="00FD79AA">
      <w:pPr>
        <w:pStyle w:val="Rubrik3"/>
        <w:numPr>
          <w:ilvl w:val="2"/>
          <w:numId w:val="9"/>
        </w:numPr>
      </w:pPr>
      <w:r>
        <w:t>Effekter om ingenting görs?</w:t>
      </w:r>
    </w:p>
    <w:p w14:paraId="1C01108C" w14:textId="2A4A59CA" w:rsidR="00AA32B6" w:rsidRDefault="009C78D8" w:rsidP="00AA32B6">
      <w:pPr>
        <w:pStyle w:val="Brdtext"/>
      </w:pPr>
      <w:r w:rsidRPr="00AA32B6">
        <w:t>Utvecklingen kring godstransporter går mot</w:t>
      </w:r>
      <w:r w:rsidR="00AA32B6" w:rsidRPr="00AA32B6">
        <w:t xml:space="preserve"> allt</w:t>
      </w:r>
      <w:r w:rsidRPr="00AA32B6">
        <w:t xml:space="preserve"> tyngre och längre fordonståg i syfte att minska bränsleåtgång och emissioner samt att öka transporteffektiviteten. Eftersom behovet av godstransporter beräknas öka</w:t>
      </w:r>
      <w:r w:rsidR="00E47C23">
        <w:rPr>
          <w:rStyle w:val="Fotnotsreferens"/>
        </w:rPr>
        <w:footnoteReference w:id="3"/>
      </w:r>
      <w:r w:rsidRPr="00AA32B6">
        <w:t xml:space="preserve"> </w:t>
      </w:r>
      <w:r w:rsidR="00AA32B6" w:rsidRPr="00AA32B6">
        <w:t>har</w:t>
      </w:r>
      <w:r w:rsidRPr="00AA32B6">
        <w:t xml:space="preserve"> en höjning av högsta tillåtna </w:t>
      </w:r>
      <w:r w:rsidR="00AA32B6" w:rsidRPr="00AA32B6">
        <w:t>längd på fordonståg</w:t>
      </w:r>
      <w:r w:rsidRPr="00AA32B6">
        <w:t xml:space="preserve"> på de vägar som inte är enskilda</w:t>
      </w:r>
      <w:r w:rsidR="00AA32B6" w:rsidRPr="00AA32B6">
        <w:t xml:space="preserve"> ansetts</w:t>
      </w:r>
      <w:r w:rsidRPr="00AA32B6">
        <w:t xml:space="preserve"> vara nödvändig</w:t>
      </w:r>
      <w:r w:rsidR="00AA32B6" w:rsidRPr="00AA32B6">
        <w:t xml:space="preserve"> av regeringen</w:t>
      </w:r>
      <w:r w:rsidRPr="00AA32B6">
        <w:t xml:space="preserve"> för att minska miljöpåverkan från transportsektorn</w:t>
      </w:r>
      <w:r w:rsidR="00AA32B6" w:rsidRPr="00AA32B6">
        <w:t xml:space="preserve">. </w:t>
      </w:r>
      <w:r w:rsidRPr="00AA32B6">
        <w:t xml:space="preserve">Samtidigt innebär en ökad </w:t>
      </w:r>
      <w:r w:rsidR="00AA32B6" w:rsidRPr="00AA32B6">
        <w:t>längd på fordonstågen</w:t>
      </w:r>
      <w:r w:rsidRPr="00AA32B6">
        <w:t xml:space="preserve"> att </w:t>
      </w:r>
      <w:r w:rsidR="00AA32B6" w:rsidRPr="00AA32B6">
        <w:t xml:space="preserve">de kan orsaka störningar i trafiken med stora samhällskostnader till följd samt kostnader i samband med olyckor. </w:t>
      </w:r>
      <w:r w:rsidR="00694798">
        <w:t>Om Transportstyrelsen inte meddelar föreskrifter skulle det innebära att fordonståg upp till 34,5 meter får trafikera de vägar som väghållarna upplåter utan att några ytterligare krav på fordonen och fordonstågen ställs.</w:t>
      </w:r>
      <w:r w:rsidR="00D65BAF">
        <w:t xml:space="preserve"> </w:t>
      </w:r>
      <w:r w:rsidR="00B005FB">
        <w:t>En följd av det kan också bli att</w:t>
      </w:r>
      <w:r w:rsidR="00D65BAF">
        <w:t xml:space="preserve"> Trafikverket och de kommunala väghållarna </w:t>
      </w:r>
      <w:r w:rsidR="00B005FB">
        <w:t xml:space="preserve">av trafiksäkerhetsskäl väljer att </w:t>
      </w:r>
      <w:r w:rsidR="00D65BAF">
        <w:t>inte</w:t>
      </w:r>
      <w:r w:rsidR="000F57B2">
        <w:t xml:space="preserve"> </w:t>
      </w:r>
      <w:r w:rsidR="00D65BAF">
        <w:t>upplåt</w:t>
      </w:r>
      <w:r w:rsidR="000F57B2">
        <w:t>a</w:t>
      </w:r>
      <w:r w:rsidR="00D65BAF">
        <w:t xml:space="preserve"> något vägnät för längre fordonståg.</w:t>
      </w:r>
    </w:p>
    <w:p w14:paraId="613B6B5D" w14:textId="126CC6CF" w:rsidR="00694798" w:rsidRPr="00AA32B6" w:rsidRDefault="00AA32B6" w:rsidP="00AA32B6">
      <w:pPr>
        <w:pStyle w:val="Brdtext"/>
      </w:pPr>
      <w:r w:rsidRPr="00AA32B6">
        <w:t xml:space="preserve">För att bibehålla </w:t>
      </w:r>
      <w:r w:rsidR="009C78D8" w:rsidRPr="00AA32B6">
        <w:t xml:space="preserve">dagens nivå på trafiksäkerhet och framkomlighet </w:t>
      </w:r>
      <w:r w:rsidRPr="00AA32B6">
        <w:t xml:space="preserve">är det </w:t>
      </w:r>
      <w:r w:rsidR="00694798">
        <w:t>vår bedömning att</w:t>
      </w:r>
      <w:r w:rsidRPr="00AA32B6">
        <w:t xml:space="preserve"> vissa </w:t>
      </w:r>
      <w:r w:rsidR="00942B0E">
        <w:t xml:space="preserve">tekniska </w:t>
      </w:r>
      <w:r w:rsidRPr="00AA32B6">
        <w:t xml:space="preserve">krav </w:t>
      </w:r>
      <w:r w:rsidR="00694798">
        <w:t>behöv</w:t>
      </w:r>
      <w:r w:rsidR="003E7831">
        <w:t>er</w:t>
      </w:r>
      <w:r w:rsidR="00694798">
        <w:t xml:space="preserve"> </w:t>
      </w:r>
      <w:r w:rsidRPr="00AA32B6">
        <w:t>ställ</w:t>
      </w:r>
      <w:r w:rsidR="00694798">
        <w:t>a</w:t>
      </w:r>
      <w:r w:rsidRPr="00AA32B6">
        <w:t>s på dessa fordonståg.</w:t>
      </w:r>
    </w:p>
    <w:p w14:paraId="33350225" w14:textId="77777777" w:rsidR="0071134D" w:rsidRDefault="0071134D" w:rsidP="00FD79AA">
      <w:pPr>
        <w:pStyle w:val="Rubrik3"/>
        <w:numPr>
          <w:ilvl w:val="2"/>
          <w:numId w:val="11"/>
        </w:numPr>
      </w:pPr>
      <w:r>
        <w:t>Alternativ som inte innebär reglering</w:t>
      </w:r>
    </w:p>
    <w:p w14:paraId="11071722" w14:textId="189767DE" w:rsidR="009C78D8" w:rsidRPr="00F4351F" w:rsidRDefault="0033789C" w:rsidP="009C78D8">
      <w:pPr>
        <w:pStyle w:val="Brdtext"/>
      </w:pPr>
      <w:r>
        <w:t>Ett a</w:t>
      </w:r>
      <w:r w:rsidR="009C78D8" w:rsidRPr="00F4351F">
        <w:t>lternativ</w:t>
      </w:r>
      <w:r>
        <w:t xml:space="preserve"> till reglering är</w:t>
      </w:r>
      <w:r w:rsidR="009C78D8" w:rsidRPr="00F4351F">
        <w:t xml:space="preserve"> att informera fordonstillverkare, påbyggarföretag, förare och åkeriföretag om de ökade risker som är kopplade till </w:t>
      </w:r>
      <w:r w:rsidR="00F4351F" w:rsidRPr="00F4351F">
        <w:t>längre totallängder för fordonståg</w:t>
      </w:r>
      <w:r w:rsidR="00CA6549">
        <w:t>.</w:t>
      </w:r>
    </w:p>
    <w:p w14:paraId="067EEF55" w14:textId="04FFA617" w:rsidR="00621C99" w:rsidRDefault="009C78D8" w:rsidP="000D53E2">
      <w:pPr>
        <w:pStyle w:val="Brdtext"/>
      </w:pPr>
      <w:r w:rsidRPr="00F4351F">
        <w:t>Utbildning och informationskampanjer tar tid och resurser att genomföra och det är svårt att veta hur stor effekten av en sådan insats blir</w:t>
      </w:r>
      <w:r w:rsidR="000D53E2">
        <w:t>. Det</w:t>
      </w:r>
      <w:r w:rsidRPr="00F4351F">
        <w:t xml:space="preserve"> innebär att dagens kravnivå på trafiksäkerhet och framkomlighet inte kan säkerställas på kort och medellång sikt.</w:t>
      </w:r>
      <w:r w:rsidR="000D53E2">
        <w:t xml:space="preserve"> </w:t>
      </w:r>
      <w:r w:rsidR="000D53E2" w:rsidRPr="00F4351F">
        <w:t xml:space="preserve">Det bedöms inte heller </w:t>
      </w:r>
      <w:r w:rsidR="000D53E2">
        <w:t xml:space="preserve">vara </w:t>
      </w:r>
      <w:r w:rsidR="000D53E2" w:rsidRPr="00F4351F">
        <w:t xml:space="preserve">möjligt att i tillräcklig grad nå ut till internationella åkerier och chaufförer </w:t>
      </w:r>
      <w:r w:rsidR="000D53E2">
        <w:t xml:space="preserve">med utbildnings- och informationskampanjer </w:t>
      </w:r>
      <w:r w:rsidR="000D53E2" w:rsidRPr="00F4351F">
        <w:t>vilket innebär att eventuella effekter av insatserna i huvudsak endast når de svenska företagen.</w:t>
      </w:r>
    </w:p>
    <w:p w14:paraId="7D9B4454" w14:textId="30D3C2FE" w:rsidR="006C1353" w:rsidRPr="006C1353" w:rsidRDefault="00621C99" w:rsidP="00A21289">
      <w:pPr>
        <w:pStyle w:val="Brdtext"/>
      </w:pPr>
      <w:r>
        <w:t>Med beaktande av ovanstående och för att säkerställa trafiksäkerheten och framkomligheten för dessa längre fordonståg ser vi inga realistiska alternativ som inte innebär reglering</w:t>
      </w:r>
      <w:r w:rsidR="00021A84">
        <w:t>.</w:t>
      </w:r>
    </w:p>
    <w:p w14:paraId="3CA33D48" w14:textId="092FB307" w:rsidR="0071134D" w:rsidRDefault="0071134D" w:rsidP="00FD79AA">
      <w:pPr>
        <w:pStyle w:val="Rubrik3"/>
        <w:numPr>
          <w:ilvl w:val="2"/>
          <w:numId w:val="11"/>
        </w:numPr>
      </w:pPr>
      <w:r>
        <w:t>Regleringsalternativ</w:t>
      </w:r>
      <w:r w:rsidR="001C4BA9">
        <w:t xml:space="preserve"> 1</w:t>
      </w:r>
      <w:r w:rsidR="00F56EC5">
        <w:t>, föreslaget alternativ,</w:t>
      </w:r>
      <w:r w:rsidR="001C4BA9">
        <w:t xml:space="preserve"> – </w:t>
      </w:r>
      <w:r w:rsidR="003050F4">
        <w:t>Konstruktionsmässiga</w:t>
      </w:r>
      <w:r w:rsidR="001C4BA9">
        <w:t xml:space="preserve"> krav</w:t>
      </w:r>
    </w:p>
    <w:p w14:paraId="63716CA4" w14:textId="20B1D534" w:rsidR="008D0AD8" w:rsidRDefault="008D0AD8" w:rsidP="002C74C7">
      <w:pPr>
        <w:pStyle w:val="Rubrik4"/>
      </w:pPr>
      <w:r>
        <w:t>Stabilitetssystem</w:t>
      </w:r>
    </w:p>
    <w:p w14:paraId="41995066" w14:textId="2AF90E1D" w:rsidR="008D0AD8" w:rsidRDefault="0035713C" w:rsidP="008D0AD8">
      <w:pPr>
        <w:pStyle w:val="Brdtext"/>
      </w:pPr>
      <w:r>
        <w:t>Transportstyrelsen föreslår att f</w:t>
      </w:r>
      <w:r w:rsidR="009F57F6">
        <w:t xml:space="preserve">ordon med </w:t>
      </w:r>
      <w:r w:rsidR="00A6233C">
        <w:t>högst</w:t>
      </w:r>
      <w:r w:rsidR="009F57F6">
        <w:t xml:space="preserve"> tre axlar ska </w:t>
      </w:r>
      <w:r>
        <w:t xml:space="preserve">vara utrustade med </w:t>
      </w:r>
      <w:r w:rsidR="008D0AD8">
        <w:t>stabilitetssystem enligt ECE-reglemente 13</w:t>
      </w:r>
      <w:r w:rsidR="008D0AD8" w:rsidRPr="00581B37">
        <w:t xml:space="preserve"> </w:t>
      </w:r>
      <w:r w:rsidR="008D0AD8">
        <w:t>ändringsserie 11</w:t>
      </w:r>
      <w:r w:rsidR="008D0AD8" w:rsidRPr="00AA00DB">
        <w:t xml:space="preserve"> </w:t>
      </w:r>
      <w:r w:rsidR="008D0AD8">
        <w:t>tillägg 3, eller senare.</w:t>
      </w:r>
    </w:p>
    <w:p w14:paraId="67FC53E6" w14:textId="467F586F" w:rsidR="00256BEA" w:rsidRPr="00714520" w:rsidRDefault="00256BEA" w:rsidP="00C12F28">
      <w:pPr>
        <w:pStyle w:val="Rubrik4"/>
        <w:pBdr>
          <w:left w:val="single" w:sz="4" w:space="4" w:color="auto"/>
        </w:pBdr>
      </w:pPr>
      <w:r w:rsidRPr="005C3100">
        <w:t xml:space="preserve">Sista axeln på </w:t>
      </w:r>
      <w:r w:rsidR="00E8239A">
        <w:t>främre</w:t>
      </w:r>
      <w:r w:rsidR="00E8239A" w:rsidRPr="005C3100">
        <w:t xml:space="preserve"> </w:t>
      </w:r>
      <w:r w:rsidRPr="005C3100">
        <w:t xml:space="preserve">påhängsvagnen ska vara </w:t>
      </w:r>
      <w:r w:rsidR="00684DBF">
        <w:t xml:space="preserve">medspårande </w:t>
      </w:r>
    </w:p>
    <w:p w14:paraId="562B93BE" w14:textId="62084416" w:rsidR="00256BEA" w:rsidRDefault="0035713C" w:rsidP="00C12F28">
      <w:pPr>
        <w:pStyle w:val="Brdtext"/>
        <w:pBdr>
          <w:left w:val="single" w:sz="4" w:space="4" w:color="auto"/>
        </w:pBdr>
      </w:pPr>
      <w:r>
        <w:t>Transportstyrelsen föreslår att d</w:t>
      </w:r>
      <w:r w:rsidR="00256BEA">
        <w:t xml:space="preserve">en sista axeln på den </w:t>
      </w:r>
      <w:r w:rsidR="00C12F28">
        <w:t>främre</w:t>
      </w:r>
      <w:r w:rsidR="00256BEA">
        <w:t xml:space="preserve"> påhängsvagnen </w:t>
      </w:r>
      <w:r>
        <w:t xml:space="preserve">i en A-dubbel kombination, </w:t>
      </w:r>
      <w:r w:rsidR="00256BEA">
        <w:t xml:space="preserve">eller link-påhängsvagnen </w:t>
      </w:r>
      <w:r>
        <w:t>i en AB-dubbel kombination</w:t>
      </w:r>
      <w:r w:rsidR="00C12F28">
        <w:t>,</w:t>
      </w:r>
      <w:r>
        <w:t xml:space="preserve"> </w:t>
      </w:r>
      <w:r w:rsidR="00256BEA">
        <w:t>ska var</w:t>
      </w:r>
      <w:r>
        <w:t xml:space="preserve">a </w:t>
      </w:r>
      <w:r w:rsidR="00684DBF">
        <w:t>medspårande</w:t>
      </w:r>
      <w:r w:rsidR="00C12F28">
        <w:t xml:space="preserve"> </w:t>
      </w:r>
      <w:r w:rsidR="000D53E2">
        <w:t xml:space="preserve">i hastigheter upp till </w:t>
      </w:r>
      <w:r w:rsidR="00684DBF">
        <w:t>minst 30</w:t>
      </w:r>
      <w:r w:rsidR="000D53E2">
        <w:t xml:space="preserve"> km/tim </w:t>
      </w:r>
      <w:r w:rsidR="00C12F28">
        <w:t xml:space="preserve">men inte </w:t>
      </w:r>
      <w:r w:rsidR="002846F7">
        <w:t>över 40 km/tim.</w:t>
      </w:r>
    </w:p>
    <w:p w14:paraId="0BD74858" w14:textId="7E933A1B" w:rsidR="00487B9C" w:rsidRDefault="00487B9C" w:rsidP="00C12F28">
      <w:pPr>
        <w:pStyle w:val="Rubrik4"/>
        <w:pBdr>
          <w:left w:val="single" w:sz="4" w:space="4" w:color="auto"/>
        </w:pBdr>
      </w:pPr>
      <w:r>
        <w:t>Minsta a</w:t>
      </w:r>
      <w:r w:rsidRPr="00D5581B">
        <w:t xml:space="preserve">vstånd mellan främre kopplingsanordning och första axeln på </w:t>
      </w:r>
      <w:r w:rsidR="00E8239A">
        <w:t>bakre</w:t>
      </w:r>
      <w:r w:rsidRPr="00D5581B">
        <w:t xml:space="preserve"> påhängsvagnen</w:t>
      </w:r>
    </w:p>
    <w:p w14:paraId="5CFF15DC" w14:textId="550E8C02" w:rsidR="00487B9C" w:rsidRDefault="001C27D7" w:rsidP="00C12F28">
      <w:pPr>
        <w:pStyle w:val="Brdtext"/>
        <w:pBdr>
          <w:left w:val="single" w:sz="4" w:space="4" w:color="auto"/>
        </w:pBdr>
      </w:pPr>
      <w:r>
        <w:t xml:space="preserve">Transportstyrelsen föreslår att avståndet mellan främre kopplingsanordning och den första axeln på den </w:t>
      </w:r>
      <w:r w:rsidR="00E8239A">
        <w:t>bakre</w:t>
      </w:r>
      <w:r>
        <w:t xml:space="preserve"> påhängsvagnen ska vara minst 6,2 meter. </w:t>
      </w:r>
    </w:p>
    <w:p w14:paraId="2F56E3C2" w14:textId="6D08480A" w:rsidR="008D0AD8" w:rsidRDefault="008D0AD8" w:rsidP="002C74C7">
      <w:pPr>
        <w:pStyle w:val="Rubrik4"/>
      </w:pPr>
      <w:r>
        <w:t>Minsta a</w:t>
      </w:r>
      <w:r w:rsidRPr="00D5581B">
        <w:t xml:space="preserve">vstånd mellan främre kopplingsanordning och första axeln på </w:t>
      </w:r>
      <w:r w:rsidR="00E8239A">
        <w:t>främre</w:t>
      </w:r>
      <w:r w:rsidR="00E8239A" w:rsidRPr="00D5581B">
        <w:t xml:space="preserve"> </w:t>
      </w:r>
      <w:r w:rsidRPr="00D5581B">
        <w:t>påhängsvagnen</w:t>
      </w:r>
      <w:r>
        <w:t xml:space="preserve"> i en A-dubbelkombination</w:t>
      </w:r>
    </w:p>
    <w:p w14:paraId="0C490897" w14:textId="2B0C6BFC" w:rsidR="00A70077" w:rsidRDefault="008811F7" w:rsidP="000D53E2">
      <w:pPr>
        <w:pStyle w:val="Brdtext"/>
      </w:pPr>
      <w:r>
        <w:t xml:space="preserve">Transportstyrelsen föreslår att på den </w:t>
      </w:r>
      <w:r w:rsidR="00704F4C">
        <w:t>främre</w:t>
      </w:r>
      <w:r>
        <w:t xml:space="preserve"> påhängsvagnen i en A-dubbel kombination ska</w:t>
      </w:r>
      <w:r w:rsidR="00256BEA">
        <w:t xml:space="preserve"> avståndet mellan den främre kopplingsanordningen och den första axeln vara minst 7,0 meter om påhängsvagnen har tre axlar</w:t>
      </w:r>
      <w:r w:rsidR="000D53E2">
        <w:t>. Om vagnen har två axlar ska avståndet vara</w:t>
      </w:r>
      <w:r w:rsidR="00256BEA">
        <w:t xml:space="preserve"> minst 7,7</w:t>
      </w:r>
      <w:r w:rsidR="003E7831">
        <w:t xml:space="preserve"> meter</w:t>
      </w:r>
      <w:r w:rsidR="00256BEA">
        <w:t>.</w:t>
      </w:r>
      <w:r w:rsidR="000D53E2">
        <w:t xml:space="preserve"> Avståndet ska mätas mellan centrum på kopplingstappen och centrum på första axeln.</w:t>
      </w:r>
      <w:r w:rsidR="00684DBF">
        <w:t xml:space="preserve"> </w:t>
      </w:r>
    </w:p>
    <w:p w14:paraId="4F35EE03" w14:textId="55303D0C" w:rsidR="008D0AD8" w:rsidRDefault="008D0AD8" w:rsidP="002C74C7">
      <w:pPr>
        <w:pStyle w:val="Rubrik4"/>
      </w:pPr>
      <w:r>
        <w:t>S</w:t>
      </w:r>
      <w:r w:rsidRPr="000546AF">
        <w:t xml:space="preserve">törsta avstånd mellan bakre kopplingsanordning och sista axeln på </w:t>
      </w:r>
      <w:r w:rsidR="00E8239A">
        <w:t>främre</w:t>
      </w:r>
      <w:r w:rsidR="00E8239A" w:rsidRPr="000546AF">
        <w:t xml:space="preserve"> </w:t>
      </w:r>
      <w:r w:rsidRPr="000546AF">
        <w:t>påhängsvagnen i en A-dubbelkombination</w:t>
      </w:r>
    </w:p>
    <w:p w14:paraId="2F8F7915" w14:textId="303C9255" w:rsidR="000D53E2" w:rsidRDefault="008811F7" w:rsidP="000D53E2">
      <w:pPr>
        <w:pStyle w:val="Brdtext"/>
      </w:pPr>
      <w:r>
        <w:t xml:space="preserve">Transportstyrelsen föreslår att på den </w:t>
      </w:r>
      <w:r w:rsidR="00704F4C">
        <w:t>främre</w:t>
      </w:r>
      <w:r>
        <w:t xml:space="preserve"> påhängsvagnen i en A-dubbel kombination ska avståndet mellan den sista axeln och den bakre kopplingsanordningen vara högst 1,4 meter</w:t>
      </w:r>
      <w:r w:rsidR="007D53E2">
        <w:t>.</w:t>
      </w:r>
      <w:r w:rsidR="000D53E2">
        <w:t xml:space="preserve"> </w:t>
      </w:r>
      <w:r w:rsidR="000D53E2" w:rsidRPr="00A70077">
        <w:t xml:space="preserve">Avståndet </w:t>
      </w:r>
      <w:r w:rsidR="000D53E2">
        <w:t xml:space="preserve">ska mätas mellan centrum på sista </w:t>
      </w:r>
      <w:r w:rsidR="000D53E2" w:rsidRPr="00A70077">
        <w:t>axel</w:t>
      </w:r>
      <w:r w:rsidR="000D53E2">
        <w:t>n</w:t>
      </w:r>
      <w:r w:rsidR="000D53E2" w:rsidRPr="00A70077">
        <w:t xml:space="preserve"> </w:t>
      </w:r>
      <w:r w:rsidR="000D53E2">
        <w:t>och centrum på kopplingstappen.</w:t>
      </w:r>
    </w:p>
    <w:p w14:paraId="70E833B9" w14:textId="71795513" w:rsidR="005C3100" w:rsidRDefault="00704F4C" w:rsidP="00256BEA">
      <w:pPr>
        <w:pStyle w:val="Rubrik4"/>
      </w:pPr>
      <w:r>
        <w:t>Lyftbar axel</w:t>
      </w:r>
      <w:r w:rsidR="005C3100">
        <w:t xml:space="preserve"> på den </w:t>
      </w:r>
      <w:r w:rsidR="00E8239A">
        <w:t xml:space="preserve">främre </w:t>
      </w:r>
      <w:r w:rsidR="005C3100">
        <w:t xml:space="preserve">påhängsvagnen </w:t>
      </w:r>
      <w:r w:rsidR="00256BEA" w:rsidRPr="000546AF">
        <w:t>i en A-dubbelkombination</w:t>
      </w:r>
      <w:r w:rsidR="00256BEA">
        <w:t xml:space="preserve"> </w:t>
      </w:r>
    </w:p>
    <w:p w14:paraId="5906165A" w14:textId="6A1746F9" w:rsidR="000D53E2" w:rsidRDefault="008811F7" w:rsidP="000D53E2">
      <w:pPr>
        <w:pStyle w:val="Brdtext"/>
      </w:pPr>
      <w:r>
        <w:t xml:space="preserve">Transportstyrelsen föreslår att på den </w:t>
      </w:r>
      <w:r w:rsidR="00704F4C">
        <w:t>främre</w:t>
      </w:r>
      <w:r>
        <w:t xml:space="preserve"> påhängsvagnen i en A-dubbel kombination ska den </w:t>
      </w:r>
      <w:r w:rsidR="005C3100">
        <w:t>första axeln</w:t>
      </w:r>
      <w:r>
        <w:t xml:space="preserve"> vara lyftbar, om den har fler än </w:t>
      </w:r>
      <w:r w:rsidR="00A6233C">
        <w:t>två</w:t>
      </w:r>
      <w:r>
        <w:t xml:space="preserve"> axlar.</w:t>
      </w:r>
      <w:r w:rsidR="000D53E2" w:rsidRPr="000D53E2">
        <w:t xml:space="preserve"> </w:t>
      </w:r>
      <w:r w:rsidR="000D53E2">
        <w:t>Axeln ska kunna höjas respektive sänkas från förarplatsen under färd.</w:t>
      </w:r>
    </w:p>
    <w:p w14:paraId="183135B7" w14:textId="18E6C3FC" w:rsidR="00066046" w:rsidRDefault="00B85739" w:rsidP="000E56DF">
      <w:pPr>
        <w:pStyle w:val="Rubrik4"/>
        <w:pBdr>
          <w:left w:val="single" w:sz="4" w:space="4" w:color="auto"/>
        </w:pBdr>
      </w:pPr>
      <w:r>
        <w:t>Elektroniska bromssystem</w:t>
      </w:r>
      <w:r w:rsidR="000E56DF">
        <w:t xml:space="preserve"> inklusive ABS</w:t>
      </w:r>
    </w:p>
    <w:p w14:paraId="1576C4C9" w14:textId="59276A60" w:rsidR="00B85739" w:rsidRDefault="00B85739" w:rsidP="00704F4C">
      <w:pPr>
        <w:pStyle w:val="Brdtext"/>
        <w:pBdr>
          <w:left w:val="single" w:sz="4" w:space="4" w:color="auto"/>
        </w:pBdr>
      </w:pPr>
      <w:r>
        <w:t xml:space="preserve">Transportstyrelsen föreslår att samtliga fordon i fordonståget ska vara utrustade med elektroniska bromssystem </w:t>
      </w:r>
      <w:r w:rsidR="00653C44">
        <w:t xml:space="preserve">med anti-låsningsfunktion och automatisk bromsanpassning </w:t>
      </w:r>
      <w:r>
        <w:t>enligt ECE-reglemente 13</w:t>
      </w:r>
      <w:r w:rsidRPr="00581B37">
        <w:t xml:space="preserve"> </w:t>
      </w:r>
      <w:r>
        <w:t>ändringsserie 11, eller senare.</w:t>
      </w:r>
    </w:p>
    <w:p w14:paraId="60EC3CA5" w14:textId="6F6BA278" w:rsidR="00066046" w:rsidRPr="005D486D" w:rsidRDefault="00066046" w:rsidP="00C77A23">
      <w:pPr>
        <w:pStyle w:val="Rubrik4"/>
      </w:pPr>
      <w:r w:rsidRPr="005D486D">
        <w:t>Anordningar för utökat siktfält</w:t>
      </w:r>
    </w:p>
    <w:p w14:paraId="2D261515" w14:textId="77777777" w:rsidR="000D53E2" w:rsidRDefault="00B85739" w:rsidP="000D53E2">
      <w:pPr>
        <w:pStyle w:val="Brdtext"/>
      </w:pPr>
      <w:r>
        <w:t>Transportstyrelsen föreslår att l</w:t>
      </w:r>
      <w:r w:rsidR="00E52C9A">
        <w:t>astbilen ska vara utrustad med anordning för indirekt sikt, exempelvis</w:t>
      </w:r>
      <w:r>
        <w:t xml:space="preserve"> kamera och tillhörande </w:t>
      </w:r>
      <w:r w:rsidR="00A6233C">
        <w:t>bildskärm</w:t>
      </w:r>
      <w:r>
        <w:t>.</w:t>
      </w:r>
      <w:r w:rsidR="000D53E2">
        <w:t xml:space="preserve"> Anordningen ska vara utformad och monterad så att föraren har god uppsikt över den högra sidan av fordonståget.</w:t>
      </w:r>
    </w:p>
    <w:p w14:paraId="2021BF6A" w14:textId="6048AC71" w:rsidR="00837FCE" w:rsidRDefault="00837FCE" w:rsidP="009F57F6">
      <w:pPr>
        <w:pStyle w:val="Rubrik4"/>
      </w:pPr>
      <w:r>
        <w:t>Undantag</w:t>
      </w:r>
      <w:r w:rsidR="005C3100">
        <w:t xml:space="preserve"> </w:t>
      </w:r>
      <w:r>
        <w:t xml:space="preserve">från </w:t>
      </w:r>
      <w:r w:rsidRPr="00F33647">
        <w:t>4 kap. 13 § 4 trafikförordningen</w:t>
      </w:r>
      <w:r>
        <w:t xml:space="preserve"> </w:t>
      </w:r>
    </w:p>
    <w:p w14:paraId="7D419A3E" w14:textId="3F6566C5" w:rsidR="00952F37" w:rsidRDefault="00952F37" w:rsidP="006D1973">
      <w:pPr>
        <w:pStyle w:val="Brdtext"/>
      </w:pPr>
      <w:r>
        <w:t xml:space="preserve">Transportstyrelsen föreslår att avståndet mellan sista axeln på den </w:t>
      </w:r>
      <w:r w:rsidR="00704F4C">
        <w:t>främre</w:t>
      </w:r>
      <w:r>
        <w:t xml:space="preserve"> påhängsvagnen och första axeln på dollyn i en A-dubbel kombinationen </w:t>
      </w:r>
      <w:r w:rsidR="00FA6A0E">
        <w:t xml:space="preserve">vid färd på vägar med bärighetsklass 1 </w:t>
      </w:r>
      <w:r>
        <w:t>får unde</w:t>
      </w:r>
      <w:r w:rsidR="00A62C19">
        <w:t>rstiga 5 meter men inte 4 meter,</w:t>
      </w:r>
      <w:r w:rsidR="00A62C19" w:rsidRPr="00A62C19">
        <w:t xml:space="preserve"> </w:t>
      </w:r>
      <w:r w:rsidR="00A62C19">
        <w:t xml:space="preserve">se </w:t>
      </w:r>
      <w:r w:rsidR="00A62C19">
        <w:fldChar w:fldCharType="begin"/>
      </w:r>
      <w:r w:rsidR="00A62C19">
        <w:instrText xml:space="preserve"> REF _Ref126669349 \h  \* MERGEFORMAT </w:instrText>
      </w:r>
      <w:r w:rsidR="00A62C19">
        <w:fldChar w:fldCharType="separate"/>
      </w:r>
      <w:r w:rsidR="00A62C19" w:rsidRPr="003269B9">
        <w:t>Figur 4</w:t>
      </w:r>
      <w:r w:rsidR="00A62C19">
        <w:fldChar w:fldCharType="end"/>
      </w:r>
      <w:r w:rsidR="00A62C19">
        <w:t>.</w:t>
      </w:r>
    </w:p>
    <w:p w14:paraId="6EB7C166" w14:textId="72400CDA" w:rsidR="00952F37" w:rsidRDefault="00A62C19" w:rsidP="00A62C19">
      <w:pPr>
        <w:pStyle w:val="Brdtext"/>
        <w:pBdr>
          <w:left w:val="single" w:sz="4" w:space="4" w:color="auto"/>
        </w:pBdr>
      </w:pPr>
      <w:r>
        <w:rPr>
          <w:rFonts w:asciiTheme="majorHAnsi" w:hAnsiTheme="majorHAnsi"/>
          <w:iCs/>
          <w:noProof/>
          <w:sz w:val="18"/>
          <w:szCs w:val="18"/>
        </w:rPr>
        <w:drawing>
          <wp:inline distT="0" distB="0" distL="0" distR="0" wp14:anchorId="78E898BB" wp14:editId="0A462439">
            <wp:extent cx="4679950" cy="784860"/>
            <wp:effectExtent l="0" t="0" r="635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ubbel 2 mått.jpg"/>
                    <pic:cNvPicPr/>
                  </pic:nvPicPr>
                  <pic:blipFill rotWithShape="1">
                    <a:blip r:embed="rId20">
                      <a:extLst>
                        <a:ext uri="{28A0092B-C50C-407E-A947-70E740481C1C}">
                          <a14:useLocalDpi xmlns:a14="http://schemas.microsoft.com/office/drawing/2010/main" val="0"/>
                        </a:ext>
                      </a:extLst>
                    </a:blip>
                    <a:srcRect b="27592"/>
                    <a:stretch/>
                  </pic:blipFill>
                  <pic:spPr bwMode="auto">
                    <a:xfrm>
                      <a:off x="0" y="0"/>
                      <a:ext cx="4679950" cy="784860"/>
                    </a:xfrm>
                    <a:prstGeom prst="rect">
                      <a:avLst/>
                    </a:prstGeom>
                    <a:ln>
                      <a:noFill/>
                    </a:ln>
                    <a:extLst>
                      <a:ext uri="{53640926-AAD7-44D8-BBD7-CCE9431645EC}">
                        <a14:shadowObscured xmlns:a14="http://schemas.microsoft.com/office/drawing/2010/main"/>
                      </a:ext>
                    </a:extLst>
                  </pic:spPr>
                </pic:pic>
              </a:graphicData>
            </a:graphic>
          </wp:inline>
        </w:drawing>
      </w:r>
    </w:p>
    <w:p w14:paraId="0B3DF671" w14:textId="6F777320" w:rsidR="00C01A4E" w:rsidRDefault="00CE54F8" w:rsidP="00A62C19">
      <w:pPr>
        <w:pStyle w:val="Brdtext"/>
        <w:pBdr>
          <w:left w:val="single" w:sz="4" w:space="4" w:color="auto"/>
        </w:pBdr>
        <w:rPr>
          <w:rFonts w:asciiTheme="majorHAnsi" w:hAnsiTheme="majorHAnsi"/>
          <w:iCs/>
          <w:sz w:val="18"/>
          <w:szCs w:val="18"/>
        </w:rPr>
      </w:pPr>
      <w:bookmarkStart w:id="23" w:name="_Ref125964453"/>
      <w:bookmarkStart w:id="24" w:name="_Ref126669349"/>
      <w:bookmarkEnd w:id="23"/>
      <w:r w:rsidRPr="006A2A21">
        <w:rPr>
          <w:rFonts w:asciiTheme="majorHAnsi" w:hAnsiTheme="majorHAnsi"/>
          <w:iCs/>
          <w:sz w:val="18"/>
          <w:szCs w:val="18"/>
        </w:rPr>
        <w:t xml:space="preserve">Figur </w:t>
      </w:r>
      <w:r w:rsidR="00E20048" w:rsidRPr="006A2A21">
        <w:rPr>
          <w:rFonts w:asciiTheme="majorHAnsi" w:hAnsiTheme="majorHAnsi"/>
          <w:iCs/>
          <w:sz w:val="18"/>
          <w:szCs w:val="18"/>
        </w:rPr>
        <w:fldChar w:fldCharType="begin"/>
      </w:r>
      <w:r w:rsidR="00E20048" w:rsidRPr="006A2A21">
        <w:rPr>
          <w:rFonts w:asciiTheme="majorHAnsi" w:hAnsiTheme="majorHAnsi"/>
          <w:iCs/>
          <w:sz w:val="18"/>
          <w:szCs w:val="18"/>
        </w:rPr>
        <w:instrText xml:space="preserve"> SEQ Figur \* ARABIC </w:instrText>
      </w:r>
      <w:r w:rsidR="00E20048" w:rsidRPr="006A2A21">
        <w:rPr>
          <w:rFonts w:asciiTheme="majorHAnsi" w:hAnsiTheme="majorHAnsi"/>
          <w:iCs/>
          <w:sz w:val="18"/>
          <w:szCs w:val="18"/>
        </w:rPr>
        <w:fldChar w:fldCharType="separate"/>
      </w:r>
      <w:r w:rsidR="000F4AD4">
        <w:rPr>
          <w:rFonts w:asciiTheme="majorHAnsi" w:hAnsiTheme="majorHAnsi"/>
          <w:iCs/>
          <w:noProof/>
          <w:sz w:val="18"/>
          <w:szCs w:val="18"/>
        </w:rPr>
        <w:t>4</w:t>
      </w:r>
      <w:r w:rsidR="00E20048" w:rsidRPr="006A2A21">
        <w:rPr>
          <w:rFonts w:asciiTheme="majorHAnsi" w:hAnsiTheme="majorHAnsi"/>
          <w:iCs/>
          <w:sz w:val="18"/>
          <w:szCs w:val="18"/>
        </w:rPr>
        <w:fldChar w:fldCharType="end"/>
      </w:r>
      <w:bookmarkEnd w:id="24"/>
      <w:r w:rsidR="00A62C19">
        <w:rPr>
          <w:rFonts w:asciiTheme="majorHAnsi" w:hAnsiTheme="majorHAnsi"/>
          <w:iCs/>
          <w:sz w:val="18"/>
          <w:szCs w:val="18"/>
        </w:rPr>
        <w:t xml:space="preserve">. Illustration över avstånd som får understiga 5 </w:t>
      </w:r>
      <w:r w:rsidR="00A62C19" w:rsidRPr="00A62C19">
        <w:rPr>
          <w:rFonts w:asciiTheme="majorHAnsi" w:hAnsiTheme="majorHAnsi"/>
          <w:iCs/>
          <w:sz w:val="18"/>
          <w:szCs w:val="18"/>
        </w:rPr>
        <w:t>men inte 4 meter</w:t>
      </w:r>
      <w:r w:rsidR="00C01A4E" w:rsidRPr="006A2A21">
        <w:rPr>
          <w:rFonts w:asciiTheme="majorHAnsi" w:hAnsiTheme="majorHAnsi"/>
          <w:iCs/>
          <w:sz w:val="18"/>
          <w:szCs w:val="18"/>
        </w:rPr>
        <w:t>.</w:t>
      </w:r>
    </w:p>
    <w:p w14:paraId="270CE006" w14:textId="6FB93507" w:rsidR="00A62C19" w:rsidRDefault="00A62C19" w:rsidP="00A62C19">
      <w:pPr>
        <w:pStyle w:val="Brdtext"/>
      </w:pPr>
      <w:r>
        <w:t>Undantaget gäller om den sammanlagda bruttovikten för påhängsvagnen och dollyn understiger den högsta tillåtna bruttovikten för motsvarande avstånd mellan första axeln på påhängsvagnen och sista axeln på dollyn</w:t>
      </w:r>
      <w:r w:rsidRPr="00FA6A0E">
        <w:t xml:space="preserve"> </w:t>
      </w:r>
      <w:r>
        <w:t xml:space="preserve">enligt bilaga 1 till trafikförordningen, se </w:t>
      </w:r>
      <w:r>
        <w:fldChar w:fldCharType="begin"/>
      </w:r>
      <w:r>
        <w:instrText xml:space="preserve"> REF _Ref126762804 \h  \* MERGEFORMAT </w:instrText>
      </w:r>
      <w:r>
        <w:fldChar w:fldCharType="separate"/>
      </w:r>
      <w:r w:rsidRPr="00A62C19">
        <w:t>Figur 5</w:t>
      </w:r>
      <w:r>
        <w:fldChar w:fldCharType="end"/>
      </w:r>
      <w:r>
        <w:t>.</w:t>
      </w:r>
    </w:p>
    <w:p w14:paraId="33FB196D" w14:textId="607EF1F2" w:rsidR="00A62C19" w:rsidRPr="004349EB" w:rsidRDefault="00A62C19" w:rsidP="00A62C19">
      <w:pPr>
        <w:pStyle w:val="Brdtext"/>
        <w:pBdr>
          <w:left w:val="single" w:sz="4" w:space="4" w:color="auto"/>
        </w:pBdr>
        <w:rPr>
          <w:rFonts w:asciiTheme="majorHAnsi" w:hAnsiTheme="majorHAnsi"/>
          <w:iCs/>
          <w:sz w:val="18"/>
          <w:szCs w:val="18"/>
        </w:rPr>
      </w:pPr>
      <w:r>
        <w:rPr>
          <w:noProof/>
        </w:rPr>
        <w:drawing>
          <wp:inline distT="0" distB="0" distL="0" distR="0" wp14:anchorId="430B3CDE" wp14:editId="212AFB6C">
            <wp:extent cx="4679950" cy="946206"/>
            <wp:effectExtent l="0" t="0" r="635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ubbel mått.jpg"/>
                    <pic:cNvPicPr/>
                  </pic:nvPicPr>
                  <pic:blipFill rotWithShape="1">
                    <a:blip r:embed="rId21">
                      <a:extLst>
                        <a:ext uri="{28A0092B-C50C-407E-A947-70E740481C1C}">
                          <a14:useLocalDpi xmlns:a14="http://schemas.microsoft.com/office/drawing/2010/main" val="0"/>
                        </a:ext>
                      </a:extLst>
                    </a:blip>
                    <a:srcRect b="19801"/>
                    <a:stretch/>
                  </pic:blipFill>
                  <pic:spPr bwMode="auto">
                    <a:xfrm>
                      <a:off x="0" y="0"/>
                      <a:ext cx="4679950" cy="946206"/>
                    </a:xfrm>
                    <a:prstGeom prst="rect">
                      <a:avLst/>
                    </a:prstGeom>
                    <a:ln>
                      <a:noFill/>
                    </a:ln>
                    <a:extLst>
                      <a:ext uri="{53640926-AAD7-44D8-BBD7-CCE9431645EC}">
                        <a14:shadowObscured xmlns:a14="http://schemas.microsoft.com/office/drawing/2010/main"/>
                      </a:ext>
                    </a:extLst>
                  </pic:spPr>
                </pic:pic>
              </a:graphicData>
            </a:graphic>
          </wp:inline>
        </w:drawing>
      </w:r>
      <w:r w:rsidRPr="004349EB">
        <w:rPr>
          <w:rFonts w:asciiTheme="majorHAnsi" w:hAnsiTheme="majorHAnsi"/>
          <w:iCs/>
          <w:sz w:val="18"/>
          <w:szCs w:val="18"/>
        </w:rPr>
        <w:t xml:space="preserve">Figur </w:t>
      </w:r>
      <w:r w:rsidRPr="004349EB">
        <w:rPr>
          <w:rFonts w:asciiTheme="majorHAnsi" w:hAnsiTheme="majorHAnsi"/>
          <w:iCs/>
          <w:sz w:val="18"/>
          <w:szCs w:val="18"/>
        </w:rPr>
        <w:fldChar w:fldCharType="begin"/>
      </w:r>
      <w:r w:rsidRPr="004349EB">
        <w:rPr>
          <w:rFonts w:asciiTheme="majorHAnsi" w:hAnsiTheme="majorHAnsi"/>
          <w:iCs/>
          <w:sz w:val="18"/>
          <w:szCs w:val="18"/>
        </w:rPr>
        <w:instrText xml:space="preserve"> SEQ Figur \* ARABIC </w:instrText>
      </w:r>
      <w:r w:rsidRPr="004349EB">
        <w:rPr>
          <w:rFonts w:asciiTheme="majorHAnsi" w:hAnsiTheme="majorHAnsi"/>
          <w:iCs/>
          <w:sz w:val="18"/>
          <w:szCs w:val="18"/>
        </w:rPr>
        <w:fldChar w:fldCharType="separate"/>
      </w:r>
      <w:r>
        <w:rPr>
          <w:rFonts w:asciiTheme="majorHAnsi" w:hAnsiTheme="majorHAnsi"/>
          <w:iCs/>
          <w:noProof/>
          <w:sz w:val="18"/>
          <w:szCs w:val="18"/>
        </w:rPr>
        <w:t>5</w:t>
      </w:r>
      <w:r w:rsidRPr="004349EB">
        <w:rPr>
          <w:rFonts w:asciiTheme="majorHAnsi" w:hAnsiTheme="majorHAnsi"/>
          <w:iCs/>
          <w:sz w:val="18"/>
          <w:szCs w:val="18"/>
        </w:rPr>
        <w:fldChar w:fldCharType="end"/>
      </w:r>
      <w:r w:rsidRPr="004349EB">
        <w:rPr>
          <w:rFonts w:asciiTheme="majorHAnsi" w:hAnsiTheme="majorHAnsi"/>
          <w:iCs/>
          <w:sz w:val="18"/>
          <w:szCs w:val="18"/>
        </w:rPr>
        <w:t xml:space="preserve">. Illustration över det mått som ska kontrolleras </w:t>
      </w:r>
      <w:r>
        <w:rPr>
          <w:rFonts w:asciiTheme="majorHAnsi" w:hAnsiTheme="majorHAnsi"/>
          <w:iCs/>
          <w:sz w:val="18"/>
          <w:szCs w:val="18"/>
        </w:rPr>
        <w:t>och jämföras med bruttoviktstabellen</w:t>
      </w:r>
      <w:r w:rsidRPr="004349EB">
        <w:rPr>
          <w:rFonts w:asciiTheme="majorHAnsi" w:hAnsiTheme="majorHAnsi"/>
          <w:iCs/>
          <w:sz w:val="18"/>
          <w:szCs w:val="18"/>
        </w:rPr>
        <w:t>.</w:t>
      </w:r>
    </w:p>
    <w:p w14:paraId="65E16309" w14:textId="35C74CFA" w:rsidR="004D20A8" w:rsidRDefault="004D20A8" w:rsidP="004D20A8">
      <w:pPr>
        <w:pStyle w:val="Rubrik4"/>
      </w:pPr>
      <w:r>
        <w:t>Kopplingsanordning</w:t>
      </w:r>
    </w:p>
    <w:p w14:paraId="59B76336" w14:textId="78944AA1" w:rsidR="006A2A21" w:rsidRDefault="006A2A21" w:rsidP="004D20A8">
      <w:pPr>
        <w:pStyle w:val="Brdtext"/>
      </w:pPr>
      <w:r>
        <w:t xml:space="preserve">Transportstyrelsen föreslår att de </w:t>
      </w:r>
      <w:r w:rsidR="00C8217A">
        <w:t>kopplingsanordningar</w:t>
      </w:r>
      <w:r>
        <w:t xml:space="preserve"> som är monterade på fordonen ska vara godkända enligt ECE-reglemente 55,</w:t>
      </w:r>
      <w:r w:rsidR="004D7959">
        <w:t xml:space="preserve"> ändringsserie 01 eller senare.</w:t>
      </w:r>
    </w:p>
    <w:p w14:paraId="1470E2CB" w14:textId="567B5967" w:rsidR="00C8217A" w:rsidRDefault="006A2A21" w:rsidP="00FF6246">
      <w:pPr>
        <w:pStyle w:val="Brdtext"/>
      </w:pPr>
      <w:r>
        <w:t>Vi föreslår även att kopplingsanordningarnas prestandavärden</w:t>
      </w:r>
      <w:r w:rsidR="00FF6246">
        <w:t xml:space="preserve"> ska </w:t>
      </w:r>
      <w:r w:rsidR="004D7959">
        <w:t>uppfylla kraven i Transportstyrelsens föreskrifter och allmänna råd (TSFS 2019:129) om sammankopplin</w:t>
      </w:r>
      <w:r w:rsidR="00FF6246">
        <w:t xml:space="preserve">g av bilar och släpvagnar eller </w:t>
      </w:r>
      <w:r w:rsidR="004D7959">
        <w:t>minst uppgå till de värdena i de föreslagna föreskrifterna.</w:t>
      </w:r>
    </w:p>
    <w:p w14:paraId="36F2EA1F" w14:textId="58BF926C" w:rsidR="000E56DF" w:rsidRDefault="000E56DF" w:rsidP="000E56DF">
      <w:pPr>
        <w:pStyle w:val="Rubrik4"/>
        <w:pBdr>
          <w:left w:val="single" w:sz="4" w:space="4" w:color="auto"/>
        </w:pBdr>
      </w:pPr>
      <w:r>
        <w:t>Särskilda krav för fordonståg med bruttovikt över 64 ton</w:t>
      </w:r>
    </w:p>
    <w:p w14:paraId="0604C2AA" w14:textId="361CF464" w:rsidR="000E56DF" w:rsidRDefault="000E56DF" w:rsidP="000E56DF">
      <w:pPr>
        <w:pStyle w:val="Brdtext"/>
        <w:pBdr>
          <w:left w:val="single" w:sz="4" w:space="4" w:color="auto"/>
        </w:pBdr>
      </w:pPr>
      <w:r>
        <w:t>Transportstyrelsen föreslår att fordonståg med en sammanlagd bruttovikt över 64 ton ska uppfylla krav på minsta motoreffekt samt minst två drivande axlar.</w:t>
      </w:r>
    </w:p>
    <w:p w14:paraId="3EFC7B19" w14:textId="239F28C0" w:rsidR="000408EC" w:rsidRDefault="000408EC" w:rsidP="00FD79AA">
      <w:pPr>
        <w:pStyle w:val="Rubrik3"/>
        <w:numPr>
          <w:ilvl w:val="2"/>
          <w:numId w:val="11"/>
        </w:numPr>
        <w:rPr>
          <w:rFonts w:eastAsia="Calibri"/>
          <w:lang w:eastAsia="en-US"/>
        </w:rPr>
      </w:pPr>
      <w:r>
        <w:rPr>
          <w:rFonts w:eastAsia="Calibri"/>
          <w:lang w:eastAsia="en-US"/>
        </w:rPr>
        <w:t>Regleringsalternativ</w:t>
      </w:r>
      <w:r w:rsidR="00BB3F98">
        <w:rPr>
          <w:rFonts w:eastAsia="Calibri"/>
          <w:lang w:eastAsia="en-US"/>
        </w:rPr>
        <w:t xml:space="preserve"> 2 – Funktionsbaserade krav</w:t>
      </w:r>
    </w:p>
    <w:p w14:paraId="2F776DC1" w14:textId="2B3F5273" w:rsidR="007B3A47" w:rsidRDefault="00BB3F98" w:rsidP="007B3A47">
      <w:pPr>
        <w:pStyle w:val="Brdtext"/>
        <w:rPr>
          <w:rFonts w:eastAsia="Calibri"/>
          <w:lang w:eastAsia="en-US"/>
        </w:rPr>
      </w:pPr>
      <w:r>
        <w:t xml:space="preserve">Ett alternativ till den föreslagna regleringen är att meddela </w:t>
      </w:r>
      <w:r w:rsidR="00A6233C">
        <w:t>f</w:t>
      </w:r>
      <w:r w:rsidR="00A83B6F">
        <w:t>u</w:t>
      </w:r>
      <w:r w:rsidRPr="0020163B">
        <w:t xml:space="preserve">nktionsbaserade krav </w:t>
      </w:r>
      <w:r>
        <w:t xml:space="preserve">i stället för krav riktade mot fordonens konstruktion. </w:t>
      </w:r>
      <w:r w:rsidR="00A83B6F">
        <w:t xml:space="preserve">Funktionsbaserade krav </w:t>
      </w:r>
      <w:r w:rsidRPr="0020163B">
        <w:t xml:space="preserve">ger större flexibilitet och innebär mindre begränsningar än konstruktionsmässiga krav. </w:t>
      </w:r>
      <w:r w:rsidRPr="008C0CF3">
        <w:rPr>
          <w:rFonts w:eastAsia="Calibri"/>
          <w:lang w:eastAsia="en-US"/>
        </w:rPr>
        <w:t xml:space="preserve">Transportstyrelsen har </w:t>
      </w:r>
      <w:r>
        <w:rPr>
          <w:rFonts w:eastAsia="Calibri"/>
          <w:lang w:eastAsia="en-US"/>
        </w:rPr>
        <w:t xml:space="preserve">tidigare </w:t>
      </w:r>
      <w:r w:rsidRPr="008C0CF3">
        <w:rPr>
          <w:rFonts w:eastAsia="Calibri"/>
          <w:lang w:eastAsia="en-US"/>
        </w:rPr>
        <w:t>tagit beslutet att så långt som möjligt sträva efter att ha funktionsbaserade kra</w:t>
      </w:r>
      <w:r>
        <w:rPr>
          <w:rFonts w:eastAsia="Calibri"/>
          <w:lang w:eastAsia="en-US"/>
        </w:rPr>
        <w:t xml:space="preserve">v då sådana i mindre utsträckning </w:t>
      </w:r>
      <w:r w:rsidRPr="008C0CF3">
        <w:rPr>
          <w:rFonts w:eastAsia="Calibri"/>
          <w:lang w:eastAsia="en-US"/>
        </w:rPr>
        <w:t>hindra</w:t>
      </w:r>
      <w:r>
        <w:rPr>
          <w:rFonts w:eastAsia="Calibri"/>
          <w:lang w:eastAsia="en-US"/>
        </w:rPr>
        <w:t>r utvecklingen av nya lösningar än konstruktionsmässiga krav.</w:t>
      </w:r>
      <w:r w:rsidR="007B3A47">
        <w:rPr>
          <w:rFonts w:eastAsia="Calibri"/>
          <w:lang w:eastAsia="en-US"/>
        </w:rPr>
        <w:t xml:space="preserve"> Vår bedömning är dock att om Transportstyrelsen ska föreskriva om funktionsbaserade</w:t>
      </w:r>
      <w:r w:rsidR="00543159">
        <w:rPr>
          <w:rFonts w:eastAsia="Calibri"/>
          <w:lang w:eastAsia="en-US"/>
        </w:rPr>
        <w:t xml:space="preserve"> </w:t>
      </w:r>
      <w:r w:rsidR="007B3A47">
        <w:rPr>
          <w:rFonts w:eastAsia="Calibri"/>
          <w:lang w:eastAsia="en-US"/>
        </w:rPr>
        <w:t>krav för fordonståg med totallängd över 25,25 meter behöv</w:t>
      </w:r>
      <w:r w:rsidR="004D1A7E">
        <w:rPr>
          <w:rFonts w:eastAsia="Calibri"/>
          <w:lang w:eastAsia="en-US"/>
        </w:rPr>
        <w:t>er</w:t>
      </w:r>
      <w:r w:rsidR="007B3A47">
        <w:rPr>
          <w:rFonts w:eastAsia="Calibri"/>
          <w:lang w:eastAsia="en-US"/>
        </w:rPr>
        <w:t xml:space="preserve"> ett stödsystem motsvarande Lastbilskalkylatorn</w:t>
      </w:r>
      <w:r w:rsidR="005C6318">
        <w:rPr>
          <w:rStyle w:val="Fotnotsreferens"/>
          <w:rFonts w:eastAsia="Calibri"/>
          <w:lang w:eastAsia="en-US"/>
        </w:rPr>
        <w:footnoteReference w:id="4"/>
      </w:r>
      <w:r w:rsidR="007B3A47">
        <w:rPr>
          <w:rFonts w:eastAsia="Calibri"/>
          <w:lang w:eastAsia="en-US"/>
        </w:rPr>
        <w:t xml:space="preserve"> utvecklas och driftsättas. Utan ett sådant stödsystem är det inte möjligt att</w:t>
      </w:r>
      <w:r w:rsidR="002846F7">
        <w:rPr>
          <w:rFonts w:eastAsia="Calibri"/>
          <w:lang w:eastAsia="en-US"/>
        </w:rPr>
        <w:t xml:space="preserve"> </w:t>
      </w:r>
      <w:r w:rsidR="007B3A47">
        <w:rPr>
          <w:rFonts w:eastAsia="Calibri"/>
          <w:lang w:eastAsia="en-US"/>
        </w:rPr>
        <w:t>verifiera kravuppfyllnaden för de funktionsbaserade kraven. Ett sådant stödsystem finns inte idag.</w:t>
      </w:r>
    </w:p>
    <w:p w14:paraId="21F45A40" w14:textId="1E6D6478" w:rsidR="006F384E" w:rsidRPr="004A0AA1" w:rsidRDefault="006F384E" w:rsidP="006F384E">
      <w:pPr>
        <w:pStyle w:val="Brdtext"/>
        <w:rPr>
          <w:rFonts w:eastAsia="Calibri"/>
          <w:lang w:eastAsia="en-US"/>
        </w:rPr>
      </w:pPr>
      <w:r w:rsidRPr="004A0AA1">
        <w:rPr>
          <w:rFonts w:eastAsia="Calibri"/>
          <w:lang w:eastAsia="en-US"/>
        </w:rPr>
        <w:t xml:space="preserve">Den av regeringen beslutade ändringen i trafikförordningen som tillåter att fordontåg </w:t>
      </w:r>
      <w:r w:rsidR="0029094B">
        <w:t xml:space="preserve">som är längre </w:t>
      </w:r>
      <w:r>
        <w:rPr>
          <w:rFonts w:eastAsia="Calibri"/>
        </w:rPr>
        <w:t xml:space="preserve">än 25,25 meter </w:t>
      </w:r>
      <w:r w:rsidR="0029094B">
        <w:t>men inte 34,5 meter</w:t>
      </w:r>
      <w:r w:rsidRPr="004A0AA1">
        <w:rPr>
          <w:rFonts w:eastAsia="Calibri"/>
          <w:lang w:eastAsia="en-US"/>
        </w:rPr>
        <w:t xml:space="preserve"> trafikerar vägar träder i kraft </w:t>
      </w:r>
      <w:r w:rsidR="004A0AA1" w:rsidRPr="004A0AA1">
        <w:rPr>
          <w:rFonts w:eastAsia="Calibri"/>
          <w:lang w:eastAsia="en-US"/>
        </w:rPr>
        <w:t>3</w:t>
      </w:r>
      <w:r w:rsidRPr="004A0AA1">
        <w:rPr>
          <w:rFonts w:eastAsia="Calibri"/>
          <w:lang w:eastAsia="en-US"/>
        </w:rPr>
        <w:t xml:space="preserve">1 </w:t>
      </w:r>
      <w:r w:rsidR="004A0AA1" w:rsidRPr="004A0AA1">
        <w:rPr>
          <w:rFonts w:eastAsia="Calibri"/>
          <w:lang w:eastAsia="en-US"/>
        </w:rPr>
        <w:t>augusti</w:t>
      </w:r>
      <w:r w:rsidRPr="004A0AA1">
        <w:rPr>
          <w:rFonts w:eastAsia="Calibri"/>
          <w:lang w:eastAsia="en-US"/>
        </w:rPr>
        <w:t xml:space="preserve"> 2023. Transportstyrelsen bedömer att det inom den satta tidsramen </w:t>
      </w:r>
      <w:r w:rsidR="00234F6F">
        <w:rPr>
          <w:rFonts w:eastAsia="Calibri"/>
          <w:lang w:eastAsia="en-US"/>
        </w:rPr>
        <w:t>inte finns någon möjlighet att ta fram funktionsbaserade krav</w:t>
      </w:r>
      <w:r w:rsidR="007B3A47">
        <w:rPr>
          <w:rFonts w:eastAsia="Calibri"/>
          <w:lang w:eastAsia="en-US"/>
        </w:rPr>
        <w:t xml:space="preserve"> och ett stödsystem för verifiering av kraven</w:t>
      </w:r>
      <w:r w:rsidRPr="004A0AA1">
        <w:rPr>
          <w:rFonts w:eastAsia="Calibri"/>
          <w:lang w:eastAsia="en-US"/>
        </w:rPr>
        <w:t>.</w:t>
      </w:r>
    </w:p>
    <w:p w14:paraId="302DE576" w14:textId="6D4E41B2" w:rsidR="009C78D8" w:rsidRDefault="00101ECF" w:rsidP="009C78D8">
      <w:pPr>
        <w:pStyle w:val="Brdtext"/>
      </w:pPr>
      <w:r w:rsidRPr="00021A84">
        <w:t>Transportstyrelsen föreslår därför att föreskrifter meddelas</w:t>
      </w:r>
      <w:r w:rsidR="00064D06" w:rsidRPr="00021A84">
        <w:t xml:space="preserve"> </w:t>
      </w:r>
      <w:r w:rsidRPr="00021A84">
        <w:t>enligt</w:t>
      </w:r>
      <w:r w:rsidR="004128F6" w:rsidRPr="00021A84">
        <w:t xml:space="preserve"> </w:t>
      </w:r>
      <w:r w:rsidR="004D1A7E">
        <w:t>regleringsalternativ 1</w:t>
      </w:r>
      <w:r w:rsidR="004128F6" w:rsidRPr="004A0AA1">
        <w:t>.</w:t>
      </w:r>
    </w:p>
    <w:p w14:paraId="080F791F" w14:textId="77777777" w:rsidR="0071134D" w:rsidRDefault="0071134D" w:rsidP="00FD79AA">
      <w:pPr>
        <w:pStyle w:val="Rubrik2"/>
      </w:pPr>
      <w:r>
        <w:t>Vilka är berörda?</w:t>
      </w:r>
    </w:p>
    <w:p w14:paraId="52F6FFCB" w14:textId="5CC824AE" w:rsidR="0071134D" w:rsidRDefault="009C78D8" w:rsidP="0071134D">
      <w:pPr>
        <w:pStyle w:val="Brdtext"/>
      </w:pPr>
      <w:r w:rsidRPr="00016EDE">
        <w:t xml:space="preserve">Den föreslagna regleringen berör främst åkeriföretag, </w:t>
      </w:r>
      <w:r w:rsidR="000B0F17" w:rsidRPr="00016EDE">
        <w:t>transportköpare</w:t>
      </w:r>
      <w:r w:rsidRPr="00016EDE">
        <w:t xml:space="preserve">, fordonstillverkare </w:t>
      </w:r>
      <w:r w:rsidR="000356EB">
        <w:t xml:space="preserve">och påbyggare </w:t>
      </w:r>
      <w:r w:rsidRPr="00016EDE">
        <w:t xml:space="preserve">av tunga lastbilar och släpvagnar samt </w:t>
      </w:r>
      <w:r w:rsidR="00FD03EB">
        <w:t>P</w:t>
      </w:r>
      <w:r w:rsidR="000B0F17" w:rsidRPr="00016EDE">
        <w:t>olismyndigheten</w:t>
      </w:r>
      <w:r w:rsidR="006C1353" w:rsidRPr="00016EDE">
        <w:t>.</w:t>
      </w:r>
      <w:r w:rsidR="00434174">
        <w:t xml:space="preserve"> Även </w:t>
      </w:r>
      <w:r w:rsidR="00C144FD">
        <w:t xml:space="preserve">de </w:t>
      </w:r>
      <w:r w:rsidR="00434174">
        <w:t>väghållare som ska upplåta vägar berörs av föreskrifterna</w:t>
      </w:r>
      <w:r w:rsidR="00C144FD">
        <w:t>.</w:t>
      </w:r>
    </w:p>
    <w:p w14:paraId="68BFF1A6" w14:textId="77777777" w:rsidR="0071134D" w:rsidRDefault="0071134D" w:rsidP="00FD79AA">
      <w:pPr>
        <w:pStyle w:val="Rubrik2"/>
      </w:pPr>
      <w:r>
        <w:t>Vilka konsekvenser medför regleringen?</w:t>
      </w:r>
    </w:p>
    <w:p w14:paraId="586AF56B" w14:textId="77777777" w:rsidR="0071134D" w:rsidRDefault="0071134D" w:rsidP="00FD79AA">
      <w:pPr>
        <w:pStyle w:val="Rubrik3"/>
        <w:numPr>
          <w:ilvl w:val="2"/>
          <w:numId w:val="11"/>
        </w:numPr>
      </w:pPr>
      <w:r>
        <w:t>Företag</w:t>
      </w:r>
    </w:p>
    <w:p w14:paraId="1A55DF11" w14:textId="24A088A2" w:rsidR="0071134D" w:rsidRDefault="0071134D" w:rsidP="0071134D">
      <w:pPr>
        <w:tabs>
          <w:tab w:val="num" w:pos="0"/>
        </w:tabs>
        <w:rPr>
          <w:rFonts w:ascii="Berlin Sans FB" w:hAnsi="Berlin Sans FB" w:cs="Arial"/>
          <w:sz w:val="22"/>
          <w:szCs w:val="22"/>
        </w:rPr>
      </w:pPr>
      <w:r>
        <w:rPr>
          <w:rFonts w:ascii="Arial" w:hAnsi="Arial" w:cs="Arial"/>
          <w:sz w:val="22"/>
        </w:rPr>
        <w:t xml:space="preserve">( </w:t>
      </w:r>
      <w:r w:rsidR="00927519">
        <w:rPr>
          <w:rFonts w:ascii="Arial" w:hAnsi="Arial" w:cs="Arial"/>
          <w:sz w:val="22"/>
        </w:rPr>
        <w:t>x</w:t>
      </w:r>
      <w:r>
        <w:rPr>
          <w:rFonts w:ascii="Arial" w:hAnsi="Arial" w:cs="Arial"/>
          <w:sz w:val="22"/>
        </w:rPr>
        <w:t xml:space="preserve"> ) </w:t>
      </w:r>
      <w:r>
        <w:rPr>
          <w:rFonts w:ascii="Berlin Sans FB" w:hAnsi="Berlin Sans FB" w:cs="Arial"/>
          <w:sz w:val="22"/>
        </w:rPr>
        <w:t xml:space="preserve">Regleringen </w:t>
      </w:r>
      <w:r>
        <w:rPr>
          <w:rFonts w:ascii="Berlin Sans FB" w:hAnsi="Berlin Sans FB" w:cs="Arial"/>
          <w:sz w:val="22"/>
          <w:u w:val="single"/>
        </w:rPr>
        <w:t>bedöms inte få</w:t>
      </w:r>
      <w:r>
        <w:rPr>
          <w:rFonts w:ascii="Berlin Sans FB" w:hAnsi="Berlin Sans FB" w:cs="Arial"/>
          <w:sz w:val="22"/>
        </w:rPr>
        <w:t xml:space="preserve"> effekter av betydelse för företags arbets</w:t>
      </w:r>
      <w:r>
        <w:rPr>
          <w:rFonts w:ascii="Berlin Sans FB" w:hAnsi="Berlin Sans FB" w:cs="Arial"/>
          <w:sz w:val="22"/>
        </w:rPr>
        <w:softHyphen/>
        <w:t>förut</w:t>
      </w:r>
      <w:r>
        <w:rPr>
          <w:rFonts w:ascii="Berlin Sans FB" w:hAnsi="Berlin Sans FB" w:cs="Arial"/>
          <w:sz w:val="22"/>
        </w:rPr>
        <w:softHyphen/>
        <w:t>sätt</w:t>
      </w:r>
      <w:r>
        <w:rPr>
          <w:rFonts w:ascii="Berlin Sans FB" w:hAnsi="Berlin Sans FB" w:cs="Arial"/>
          <w:sz w:val="22"/>
        </w:rPr>
        <w:softHyphen/>
        <w:t xml:space="preserve">ningar, konkurrensförmåga eller villkor i övrigt. Samtliga konsekvenser för företagen beskrivs därför </w:t>
      </w:r>
      <w:r w:rsidR="002302F3">
        <w:rPr>
          <w:rFonts w:ascii="Berlin Sans FB" w:hAnsi="Berlin Sans FB" w:cs="Arial"/>
          <w:sz w:val="22"/>
          <w:u w:val="single"/>
        </w:rPr>
        <w:t xml:space="preserve">under </w:t>
      </w:r>
      <w:r>
        <w:rPr>
          <w:rFonts w:ascii="Berlin Sans FB" w:hAnsi="Berlin Sans FB" w:cs="Arial"/>
          <w:sz w:val="22"/>
          <w:u w:val="single"/>
        </w:rPr>
        <w:t>5.1</w:t>
      </w:r>
      <w:r>
        <w:rPr>
          <w:rFonts w:ascii="Berlin Sans FB" w:hAnsi="Berlin Sans FB" w:cs="Arial"/>
          <w:sz w:val="22"/>
        </w:rPr>
        <w:t xml:space="preserve">. </w:t>
      </w:r>
    </w:p>
    <w:p w14:paraId="6B5B56CE" w14:textId="77777777" w:rsidR="0071134D" w:rsidRDefault="0071134D" w:rsidP="0071134D">
      <w:pPr>
        <w:pStyle w:val="Liststycke"/>
        <w:tabs>
          <w:tab w:val="num" w:pos="0"/>
        </w:tabs>
        <w:ind w:left="360"/>
        <w:rPr>
          <w:rFonts w:ascii="Berlin Sans FB" w:hAnsi="Berlin Sans FB" w:cs="Arial"/>
          <w:sz w:val="14"/>
          <w:szCs w:val="14"/>
        </w:rPr>
      </w:pPr>
    </w:p>
    <w:p w14:paraId="63602DCF" w14:textId="0353934B" w:rsidR="00927519" w:rsidRPr="00927519" w:rsidRDefault="00927519" w:rsidP="00927519">
      <w:pPr>
        <w:pStyle w:val="Brdtext"/>
      </w:pPr>
      <w:r w:rsidRPr="00927519">
        <w:t xml:space="preserve">Den föreslagna regleringen </w:t>
      </w:r>
      <w:r w:rsidR="005C41C9">
        <w:t>påverkar inte att alla fordonsägare</w:t>
      </w:r>
      <w:r w:rsidRPr="00927519">
        <w:t xml:space="preserve"> utan berör endast de som vill kunna framföra for</w:t>
      </w:r>
      <w:r w:rsidR="002C34A0">
        <w:t xml:space="preserve">donståg som är längre än </w:t>
      </w:r>
      <w:r w:rsidRPr="00927519">
        <w:t xml:space="preserve">25,25 meter på de vägar som </w:t>
      </w:r>
      <w:r w:rsidR="000D53E2">
        <w:t xml:space="preserve">de statliga och kommunala </w:t>
      </w:r>
      <w:r w:rsidRPr="00927519">
        <w:t>väghållarna upplåtit för 34,5 meter långa fordonståg.</w:t>
      </w:r>
      <w:r w:rsidR="000131A7">
        <w:t xml:space="preserve"> </w:t>
      </w:r>
      <w:r w:rsidR="000F4EC1">
        <w:t>D</w:t>
      </w:r>
      <w:r w:rsidR="000131A7">
        <w:t>e som påverkas av kostnader genom Transportstyrelsens förslag på föreskrifter är</w:t>
      </w:r>
      <w:r w:rsidR="000F4EC1">
        <w:t xml:space="preserve"> alltså</w:t>
      </w:r>
      <w:r w:rsidR="000131A7">
        <w:t xml:space="preserve"> desamma som erhåller de nyttoeffekter som möjliggörandet av längre fordonståg innebär.</w:t>
      </w:r>
    </w:p>
    <w:p w14:paraId="430EF6A3" w14:textId="7A566BFB" w:rsidR="00927519" w:rsidRPr="00325CE9" w:rsidRDefault="00927519" w:rsidP="00927519">
      <w:pPr>
        <w:pStyle w:val="Brdtext"/>
      </w:pPr>
      <w:r w:rsidRPr="00B56308">
        <w:t xml:space="preserve">Under utredningen har vi haft samråd med fordons- och godstransportbranschen om hur kraven enligt </w:t>
      </w:r>
      <w:r w:rsidR="007C0D0B">
        <w:t xml:space="preserve">det föreslagna </w:t>
      </w:r>
      <w:r w:rsidRPr="00B56308">
        <w:t>regleringsalternativet skulle påverka dem med avseende på ökade administrativa kostnader samt kostnadsökningar för inköp och produktutveckling.</w:t>
      </w:r>
      <w:r w:rsidRPr="00CE41D3">
        <w:t xml:space="preserve"> </w:t>
      </w:r>
      <w:r w:rsidRPr="00927519">
        <w:t xml:space="preserve">Det finns två svenska tillverkare av lastbilar, </w:t>
      </w:r>
      <w:r w:rsidR="00FD03EB">
        <w:t xml:space="preserve">AB </w:t>
      </w:r>
      <w:r w:rsidRPr="00927519">
        <w:t>Volvo och Scania. De sysselsätter sammanlagt omkring 150 000 personer och har en omsättning på omkring 400 miljarder kronor. Åkerinäringen består av cirka 10 000 åkeriföretag som tillsammans omsätter över 100 miljarder kronor vilket motsvarar cirka 4 procent av Sveriges BNP. Branschen sysselsätter drygt 86 000 personer.</w:t>
      </w:r>
      <w:r w:rsidRPr="00927519">
        <w:rPr>
          <w:vertAlign w:val="superscript"/>
        </w:rPr>
        <w:footnoteReference w:id="5"/>
      </w:r>
      <w:r w:rsidRPr="00927519">
        <w:rPr>
          <w:vertAlign w:val="superscript"/>
        </w:rPr>
        <w:t xml:space="preserve"> </w:t>
      </w:r>
    </w:p>
    <w:p w14:paraId="065AC8C6" w14:textId="2D828D0F" w:rsidR="000B308F" w:rsidRDefault="00325CE9" w:rsidP="000B308F">
      <w:pPr>
        <w:pStyle w:val="Brdtext"/>
      </w:pPr>
      <w:r w:rsidRPr="00325CE9">
        <w:t>Fordonstillverkare räknar med en marginell ökning av personalkostnader</w:t>
      </w:r>
      <w:r w:rsidR="00074F4C">
        <w:t>na</w:t>
      </w:r>
      <w:r w:rsidRPr="00325CE9">
        <w:t xml:space="preserve"> på grund av till exempel utbildningar eller produktionsbortfall i samband med utbildningar. Företagen kan själva inte uppge en kostnadsbild när det gäller sådana kostnader. </w:t>
      </w:r>
      <w:r w:rsidR="009A0EA2">
        <w:t>Det går inte att uppskatta</w:t>
      </w:r>
      <w:r w:rsidRPr="00325CE9">
        <w:t xml:space="preserve"> hur mycket av dessa kostnader som kan läggas på försäljningspriset eller kan tas hem genom ökad marknadsandel. Sammantaget </w:t>
      </w:r>
      <w:r w:rsidR="006F7D35">
        <w:t>bedöms</w:t>
      </w:r>
      <w:r w:rsidRPr="00325CE9">
        <w:t xml:space="preserve"> den föreslagna regleringen inte minska företagens vinstmarginaler utan </w:t>
      </w:r>
      <w:r w:rsidR="009A0EA2">
        <w:t>möjligen</w:t>
      </w:r>
      <w:r w:rsidRPr="00325CE9">
        <w:t xml:space="preserve"> öka dessa genom att nya produkter </w:t>
      </w:r>
      <w:r w:rsidR="006F7D35">
        <w:t xml:space="preserve">kan erbjudas </w:t>
      </w:r>
      <w:r w:rsidR="003841A3">
        <w:t xml:space="preserve">till </w:t>
      </w:r>
      <w:r w:rsidR="006F7D35">
        <w:t>kunderna</w:t>
      </w:r>
      <w:r w:rsidRPr="00325CE9">
        <w:t>.</w:t>
      </w:r>
    </w:p>
    <w:p w14:paraId="19FEA09E" w14:textId="6974A7EE" w:rsidR="00927519" w:rsidRDefault="000B308F" w:rsidP="000B308F">
      <w:pPr>
        <w:pStyle w:val="Brdtext"/>
      </w:pPr>
      <w:r>
        <w:t xml:space="preserve">De föreslagna kraven innebär att minst ett av fordonen i fordonstågen kommer att behöva </w:t>
      </w:r>
      <w:r w:rsidR="00A62F9D">
        <w:t>byggas eller byggas om</w:t>
      </w:r>
      <w:r w:rsidRPr="007B704E">
        <w:t xml:space="preserve">. </w:t>
      </w:r>
      <w:r w:rsidR="007B704E" w:rsidRPr="007B704E">
        <w:t xml:space="preserve">Detta </w:t>
      </w:r>
      <w:r w:rsidRPr="007B704E">
        <w:t xml:space="preserve">innebär en </w:t>
      </w:r>
      <w:r w:rsidR="004A4D19">
        <w:t>extra</w:t>
      </w:r>
      <w:r w:rsidRPr="007B704E">
        <w:t xml:space="preserve"> kostnad på </w:t>
      </w:r>
      <w:r w:rsidR="004A4D19">
        <w:t>cirka</w:t>
      </w:r>
      <w:r w:rsidRPr="007B704E">
        <w:t xml:space="preserve"> </w:t>
      </w:r>
      <w:r w:rsidR="00736C03">
        <w:t>75</w:t>
      </w:r>
      <w:r w:rsidR="007B704E" w:rsidRPr="007B704E">
        <w:t xml:space="preserve"> 000</w:t>
      </w:r>
      <w:r w:rsidR="00736C03">
        <w:t>–9</w:t>
      </w:r>
      <w:r w:rsidR="000131A7">
        <w:t xml:space="preserve">0 000 </w:t>
      </w:r>
      <w:r w:rsidRPr="007B704E">
        <w:t>kronor</w:t>
      </w:r>
      <w:r w:rsidR="004A4D19">
        <w:t xml:space="preserve"> jämfört med ett nytt fordon utan speciella krav</w:t>
      </w:r>
      <w:r w:rsidRPr="007B704E">
        <w:t>. Beslutet att göra sådan investering i ett fordon är i stor grad beroende på vilken nytta investeringen har.</w:t>
      </w:r>
    </w:p>
    <w:p w14:paraId="06849D9A" w14:textId="6E0FBB5A" w:rsidR="009A0EA2" w:rsidRDefault="009A0EA2" w:rsidP="009A0EA2">
      <w:pPr>
        <w:pStyle w:val="Rubrik4"/>
      </w:pPr>
      <w:r>
        <w:t>Kostnadsuppskattning</w:t>
      </w:r>
    </w:p>
    <w:tbl>
      <w:tblPr>
        <w:tblStyle w:val="Tabellrutnt"/>
        <w:tblW w:w="0" w:type="auto"/>
        <w:tblLook w:val="04A0" w:firstRow="1" w:lastRow="0" w:firstColumn="1" w:lastColumn="0" w:noHBand="0" w:noVBand="1"/>
      </w:tblPr>
      <w:tblGrid>
        <w:gridCol w:w="4390"/>
        <w:gridCol w:w="2835"/>
      </w:tblGrid>
      <w:tr w:rsidR="009A0EA2" w14:paraId="7A05CDC7" w14:textId="77777777" w:rsidTr="009A0EA2">
        <w:tc>
          <w:tcPr>
            <w:tcW w:w="4390" w:type="dxa"/>
          </w:tcPr>
          <w:p w14:paraId="4AD02F84" w14:textId="56B67F87" w:rsidR="009A0EA2" w:rsidRPr="00BB1589" w:rsidRDefault="000131A7" w:rsidP="00BB1589">
            <w:pPr>
              <w:pStyle w:val="Normalwebb"/>
              <w:rPr>
                <w:b/>
              </w:rPr>
            </w:pPr>
            <w:r w:rsidRPr="00BB1589">
              <w:rPr>
                <w:b/>
              </w:rPr>
              <w:t>Krav på konstruktion och utrustning</w:t>
            </w:r>
          </w:p>
        </w:tc>
        <w:tc>
          <w:tcPr>
            <w:tcW w:w="2835" w:type="dxa"/>
          </w:tcPr>
          <w:p w14:paraId="2FBBBCA9" w14:textId="2EA8BBCE" w:rsidR="009A0EA2" w:rsidRPr="00BB1589" w:rsidRDefault="009A0EA2" w:rsidP="00BB1589">
            <w:pPr>
              <w:pStyle w:val="Normalwebb"/>
              <w:rPr>
                <w:b/>
              </w:rPr>
            </w:pPr>
            <w:r w:rsidRPr="00BB1589">
              <w:rPr>
                <w:b/>
              </w:rPr>
              <w:t>Kostnad (per fordon)</w:t>
            </w:r>
          </w:p>
        </w:tc>
      </w:tr>
      <w:tr w:rsidR="009A0EA2" w14:paraId="734CDA2D" w14:textId="77777777" w:rsidTr="009A0EA2">
        <w:tc>
          <w:tcPr>
            <w:tcW w:w="4390" w:type="dxa"/>
          </w:tcPr>
          <w:p w14:paraId="4BB440DB" w14:textId="57E58D6B" w:rsidR="009A0EA2" w:rsidRPr="000131A7" w:rsidRDefault="009A0EA2" w:rsidP="009A0EA2">
            <w:pPr>
              <w:pStyle w:val="Brdtext"/>
              <w:rPr>
                <w:rFonts w:asciiTheme="minorHAnsi" w:hAnsiTheme="minorHAnsi" w:cstheme="minorHAnsi"/>
              </w:rPr>
            </w:pPr>
            <w:r w:rsidRPr="000131A7">
              <w:rPr>
                <w:rFonts w:asciiTheme="minorHAnsi" w:hAnsiTheme="minorHAnsi" w:cstheme="minorHAnsi"/>
              </w:rPr>
              <w:t>Styrbar axel på påhängsvagn</w:t>
            </w:r>
          </w:p>
        </w:tc>
        <w:tc>
          <w:tcPr>
            <w:tcW w:w="2835" w:type="dxa"/>
          </w:tcPr>
          <w:p w14:paraId="5D28EB3F" w14:textId="0210F6C7" w:rsidR="009A0EA2" w:rsidRPr="000131A7" w:rsidRDefault="00736C03" w:rsidP="009A0EA2">
            <w:pPr>
              <w:pStyle w:val="Brdtext"/>
              <w:rPr>
                <w:rFonts w:asciiTheme="minorHAnsi" w:hAnsiTheme="minorHAnsi" w:cstheme="minorHAnsi"/>
              </w:rPr>
            </w:pPr>
            <w:r>
              <w:rPr>
                <w:rFonts w:asciiTheme="minorHAnsi" w:hAnsiTheme="minorHAnsi" w:cstheme="minorHAnsi"/>
              </w:rPr>
              <w:t>c</w:t>
            </w:r>
            <w:r w:rsidR="000131A7">
              <w:rPr>
                <w:rFonts w:asciiTheme="minorHAnsi" w:hAnsiTheme="minorHAnsi" w:cstheme="minorHAnsi"/>
              </w:rPr>
              <w:t xml:space="preserve">a </w:t>
            </w:r>
            <w:r w:rsidR="009A0EA2" w:rsidRPr="000131A7">
              <w:rPr>
                <w:rFonts w:asciiTheme="minorHAnsi" w:hAnsiTheme="minorHAnsi" w:cstheme="minorHAnsi"/>
              </w:rPr>
              <w:t>50 000 kr</w:t>
            </w:r>
          </w:p>
        </w:tc>
      </w:tr>
      <w:tr w:rsidR="009A0EA2" w14:paraId="7E7638AD" w14:textId="77777777" w:rsidTr="009A0EA2">
        <w:tc>
          <w:tcPr>
            <w:tcW w:w="4390" w:type="dxa"/>
          </w:tcPr>
          <w:p w14:paraId="665AE42F" w14:textId="0EE160A3" w:rsidR="009A0EA2" w:rsidRPr="000131A7" w:rsidRDefault="009A0EA2" w:rsidP="009A0EA2">
            <w:pPr>
              <w:pStyle w:val="Brdtext"/>
              <w:rPr>
                <w:rFonts w:asciiTheme="minorHAnsi" w:hAnsiTheme="minorHAnsi" w:cstheme="minorHAnsi"/>
              </w:rPr>
            </w:pPr>
            <w:r w:rsidRPr="000131A7">
              <w:rPr>
                <w:rFonts w:asciiTheme="minorHAnsi" w:hAnsiTheme="minorHAnsi" w:cstheme="minorHAnsi"/>
              </w:rPr>
              <w:t>Lyftbar axel på påhängsvagn</w:t>
            </w:r>
          </w:p>
        </w:tc>
        <w:tc>
          <w:tcPr>
            <w:tcW w:w="2835" w:type="dxa"/>
          </w:tcPr>
          <w:p w14:paraId="47F0D862" w14:textId="3290F3CB" w:rsidR="009A0EA2" w:rsidRPr="000131A7" w:rsidRDefault="00736C03" w:rsidP="00A6233C">
            <w:pPr>
              <w:pStyle w:val="Brdtext"/>
              <w:rPr>
                <w:rFonts w:asciiTheme="minorHAnsi" w:hAnsiTheme="minorHAnsi" w:cstheme="minorHAnsi"/>
              </w:rPr>
            </w:pPr>
            <w:r>
              <w:rPr>
                <w:rFonts w:asciiTheme="minorHAnsi" w:hAnsiTheme="minorHAnsi" w:cstheme="minorHAnsi"/>
              </w:rPr>
              <w:t>ca 15</w:t>
            </w:r>
            <w:r w:rsidR="000131A7">
              <w:rPr>
                <w:rFonts w:asciiTheme="minorHAnsi" w:hAnsiTheme="minorHAnsi" w:cstheme="minorHAnsi"/>
              </w:rPr>
              <w:t>–</w:t>
            </w:r>
            <w:r>
              <w:rPr>
                <w:rFonts w:asciiTheme="minorHAnsi" w:hAnsiTheme="minorHAnsi" w:cstheme="minorHAnsi"/>
              </w:rPr>
              <w:t>2</w:t>
            </w:r>
            <w:r w:rsidR="009A0EA2" w:rsidRPr="000131A7">
              <w:rPr>
                <w:rFonts w:asciiTheme="minorHAnsi" w:hAnsiTheme="minorHAnsi" w:cstheme="minorHAnsi"/>
              </w:rPr>
              <w:t>0 000 kr</w:t>
            </w:r>
          </w:p>
        </w:tc>
      </w:tr>
      <w:tr w:rsidR="009A0EA2" w14:paraId="31C33210" w14:textId="77777777" w:rsidTr="009A0EA2">
        <w:tc>
          <w:tcPr>
            <w:tcW w:w="4390" w:type="dxa"/>
          </w:tcPr>
          <w:p w14:paraId="18693D69" w14:textId="3A9F0FD4" w:rsidR="009A0EA2" w:rsidRPr="000131A7" w:rsidRDefault="009A0EA2" w:rsidP="009A0EA2">
            <w:pPr>
              <w:pStyle w:val="Brdtext"/>
              <w:rPr>
                <w:rFonts w:asciiTheme="minorHAnsi" w:hAnsiTheme="minorHAnsi" w:cstheme="minorHAnsi"/>
              </w:rPr>
            </w:pPr>
            <w:r w:rsidRPr="000131A7">
              <w:rPr>
                <w:rFonts w:asciiTheme="minorHAnsi" w:hAnsiTheme="minorHAnsi" w:cstheme="minorHAnsi"/>
              </w:rPr>
              <w:t>Anordning för indirekt sikt</w:t>
            </w:r>
          </w:p>
        </w:tc>
        <w:tc>
          <w:tcPr>
            <w:tcW w:w="2835" w:type="dxa"/>
          </w:tcPr>
          <w:p w14:paraId="1865A2AA" w14:textId="113864A1" w:rsidR="009A0EA2" w:rsidRPr="000131A7" w:rsidRDefault="00736C03" w:rsidP="00A6233C">
            <w:pPr>
              <w:pStyle w:val="Brdtext"/>
              <w:rPr>
                <w:rFonts w:asciiTheme="minorHAnsi" w:hAnsiTheme="minorHAnsi" w:cstheme="minorHAnsi"/>
              </w:rPr>
            </w:pPr>
            <w:r>
              <w:rPr>
                <w:rFonts w:asciiTheme="minorHAnsi" w:hAnsiTheme="minorHAnsi" w:cstheme="minorHAnsi"/>
              </w:rPr>
              <w:t xml:space="preserve">ca </w:t>
            </w:r>
            <w:r w:rsidR="009A0EA2" w:rsidRPr="000131A7">
              <w:rPr>
                <w:rFonts w:asciiTheme="minorHAnsi" w:hAnsiTheme="minorHAnsi" w:cstheme="minorHAnsi"/>
              </w:rPr>
              <w:t>10</w:t>
            </w:r>
            <w:r w:rsidR="000131A7">
              <w:rPr>
                <w:rFonts w:asciiTheme="minorHAnsi" w:hAnsiTheme="minorHAnsi" w:cstheme="minorHAnsi"/>
              </w:rPr>
              <w:t xml:space="preserve">–20 </w:t>
            </w:r>
            <w:r w:rsidR="009A0EA2" w:rsidRPr="000131A7">
              <w:rPr>
                <w:rFonts w:asciiTheme="minorHAnsi" w:hAnsiTheme="minorHAnsi" w:cstheme="minorHAnsi"/>
              </w:rPr>
              <w:t>000 kr</w:t>
            </w:r>
          </w:p>
        </w:tc>
      </w:tr>
    </w:tbl>
    <w:p w14:paraId="5E18DB57" w14:textId="77777777" w:rsidR="0071134D" w:rsidRDefault="0071134D" w:rsidP="00FD79AA">
      <w:pPr>
        <w:pStyle w:val="Rubrik3"/>
        <w:numPr>
          <w:ilvl w:val="2"/>
          <w:numId w:val="12"/>
        </w:numPr>
      </w:pPr>
      <w:r>
        <w:t>Medborgare</w:t>
      </w:r>
    </w:p>
    <w:p w14:paraId="0B3B9582" w14:textId="3CD363E4" w:rsidR="0071134D" w:rsidRDefault="009C78D8" w:rsidP="0071134D">
      <w:pPr>
        <w:pStyle w:val="Brdtext"/>
      </w:pPr>
      <w:r w:rsidRPr="00F17130">
        <w:t>De krav som ställs i den föreslagna regleringen kommer att ge positiva effekter på både trafiksäkerheten och framkomligheten i trafiken med färre olyckor och färre stopp i trafiken. Detta påverkar även andra trafikanter positivt.</w:t>
      </w:r>
    </w:p>
    <w:p w14:paraId="6FAE0FA1" w14:textId="7E7CAA57" w:rsidR="006C1353" w:rsidRPr="006C1353" w:rsidRDefault="00C544D0" w:rsidP="00FD79AA">
      <w:pPr>
        <w:pStyle w:val="Rubrik3"/>
        <w:numPr>
          <w:ilvl w:val="2"/>
          <w:numId w:val="12"/>
        </w:numPr>
      </w:pPr>
      <w:r>
        <w:t>Staten, regioner eller</w:t>
      </w:r>
      <w:r w:rsidR="0071134D">
        <w:t xml:space="preserve"> kommuner</w:t>
      </w:r>
    </w:p>
    <w:p w14:paraId="0DFAFEFF" w14:textId="77777777" w:rsidR="009C78D8" w:rsidRPr="00F17130" w:rsidRDefault="009C78D8" w:rsidP="005D486D">
      <w:pPr>
        <w:pStyle w:val="Rubrik4"/>
      </w:pPr>
      <w:r w:rsidRPr="00F17130">
        <w:t>Polismyndigheten</w:t>
      </w:r>
    </w:p>
    <w:p w14:paraId="7115277E" w14:textId="1D91BD40" w:rsidR="009C78D8" w:rsidRPr="00F17130" w:rsidRDefault="009C78D8" w:rsidP="009C78D8">
      <w:pPr>
        <w:pStyle w:val="Brdtext"/>
      </w:pPr>
      <w:r w:rsidRPr="00F17130">
        <w:t>Polismyndigheten kommer att påverkas i och med att de föreslagna kraven i föreskriften måste kunna kontrolleras vid en vägkantskontroll som utförs av polis</w:t>
      </w:r>
      <w:r w:rsidR="00074F4C">
        <w:t>er eller bilinspektörer</w:t>
      </w:r>
      <w:r w:rsidRPr="00F17130">
        <w:t>.</w:t>
      </w:r>
    </w:p>
    <w:p w14:paraId="3721EBD5" w14:textId="76777157" w:rsidR="009C78D8" w:rsidRPr="00F17130" w:rsidRDefault="00A6233C" w:rsidP="005D486D">
      <w:pPr>
        <w:pStyle w:val="Rubrik4"/>
      </w:pPr>
      <w:r>
        <w:t>Väghållare</w:t>
      </w:r>
    </w:p>
    <w:p w14:paraId="039A7E6A" w14:textId="1537BB01" w:rsidR="0071134D" w:rsidRDefault="009C78D8" w:rsidP="0071134D">
      <w:pPr>
        <w:pStyle w:val="Brdtext"/>
      </w:pPr>
      <w:r w:rsidRPr="00F17130">
        <w:t xml:space="preserve">Den föreslagna regleringen </w:t>
      </w:r>
      <w:r w:rsidR="00F17130" w:rsidRPr="00F17130">
        <w:t xml:space="preserve">ställer krav på bland annat </w:t>
      </w:r>
      <w:r w:rsidRPr="00F17130">
        <w:t>stabilitet på fordons</w:t>
      </w:r>
      <w:r w:rsidR="00F17130" w:rsidRPr="00F17130">
        <w:t xml:space="preserve">tågen som innebär att färre </w:t>
      </w:r>
      <w:r w:rsidRPr="00F17130">
        <w:t>olyckor sannolikt ko</w:t>
      </w:r>
      <w:r w:rsidR="00F17130" w:rsidRPr="00F17130">
        <w:t>mmer att ske</w:t>
      </w:r>
      <w:r w:rsidR="00074F4C">
        <w:t xml:space="preserve"> på vägar som upplåts för de långa fordonstågen</w:t>
      </w:r>
      <w:r w:rsidR="00F17130" w:rsidRPr="00F17130">
        <w:t xml:space="preserve">. I samband med </w:t>
      </w:r>
      <w:r w:rsidRPr="00F17130">
        <w:t>olyckor kan bortsett från fordonen och det fraktade godset även infrastru</w:t>
      </w:r>
      <w:r w:rsidR="00F17130" w:rsidRPr="00F17130">
        <w:t xml:space="preserve">kturen skadas. Förbättrad </w:t>
      </w:r>
      <w:r w:rsidRPr="00F17130">
        <w:t xml:space="preserve">stabilitet leder då till lägre reparationskostnader för Trafikverket och </w:t>
      </w:r>
      <w:r w:rsidR="00074F4C">
        <w:t>de kommunala</w:t>
      </w:r>
      <w:r w:rsidRPr="00F17130">
        <w:t xml:space="preserve"> väghålla</w:t>
      </w:r>
      <w:r w:rsidR="00074F4C">
        <w:t>rna</w:t>
      </w:r>
      <w:r w:rsidRPr="00F17130">
        <w:t>.</w:t>
      </w:r>
    </w:p>
    <w:p w14:paraId="1B61516F" w14:textId="072A7A6C" w:rsidR="00B53519" w:rsidRPr="00F17130" w:rsidRDefault="00B53519" w:rsidP="00B53519">
      <w:pPr>
        <w:pStyle w:val="Brdtext"/>
      </w:pPr>
      <w:r>
        <w:t xml:space="preserve">De föreslagna kraven innebär också att dessa längre fordonståg </w:t>
      </w:r>
      <w:r w:rsidR="00A62F9D">
        <w:t>har</w:t>
      </w:r>
      <w:r>
        <w:t xml:space="preserve"> motsvarande </w:t>
      </w:r>
      <w:r w:rsidR="00A62F9D">
        <w:t>utrymmesbehov i cirkulationsplatser och korsningar</w:t>
      </w:r>
      <w:r>
        <w:t xml:space="preserve"> som </w:t>
      </w:r>
      <w:r w:rsidR="00A62F9D">
        <w:t xml:space="preserve">befintliga </w:t>
      </w:r>
      <w:r>
        <w:t>fordonskombination</w:t>
      </w:r>
      <w:r w:rsidR="00A62F9D">
        <w:t>er</w:t>
      </w:r>
      <w:r>
        <w:t xml:space="preserve"> </w:t>
      </w:r>
      <w:r w:rsidR="00572206">
        <w:t xml:space="preserve">som </w:t>
      </w:r>
      <w:r w:rsidR="00A62F9D">
        <w:t xml:space="preserve">idag </w:t>
      </w:r>
      <w:r w:rsidR="00572206">
        <w:t xml:space="preserve">är </w:t>
      </w:r>
      <w:r w:rsidR="0029094B">
        <w:t>högst</w:t>
      </w:r>
      <w:r w:rsidR="00572206">
        <w:t xml:space="preserve"> 25,25 meter långa</w:t>
      </w:r>
      <w:r>
        <w:t>. Det innebär att väghållare bör kunna ha en god möjlighet att bedöma vilka vägar och vägnät de kan upplåta för dessa längre fordonståg.</w:t>
      </w:r>
    </w:p>
    <w:p w14:paraId="58F063C6" w14:textId="77777777" w:rsidR="00CF4225" w:rsidRDefault="00CF4225" w:rsidP="00FD79AA">
      <w:pPr>
        <w:pStyle w:val="Rubrik3"/>
        <w:numPr>
          <w:ilvl w:val="2"/>
          <w:numId w:val="12"/>
        </w:numPr>
      </w:pPr>
      <w:r>
        <w:t>Miljö</w:t>
      </w:r>
    </w:p>
    <w:p w14:paraId="52707C9C" w14:textId="26C82FAD" w:rsidR="00CF4225" w:rsidRPr="00CF4225" w:rsidRDefault="009A0EA2" w:rsidP="00CF4225">
      <w:pPr>
        <w:pStyle w:val="Brdtext"/>
      </w:pPr>
      <w:r>
        <w:t xml:space="preserve">Den föreslagna regleringen innebär inga direkta effekter eller konsekvenser på miljön. Den nya bestämmelsen i </w:t>
      </w:r>
      <w:r w:rsidR="00543159">
        <w:t xml:space="preserve">4 kap. 17 § </w:t>
      </w:r>
      <w:r>
        <w:t xml:space="preserve">trafikförordningen  som ger väghållare </w:t>
      </w:r>
      <w:r w:rsidR="00A6233C">
        <w:t>bemyndigande att genom föreskrifter</w:t>
      </w:r>
      <w:r>
        <w:t xml:space="preserve"> upplåta vägar för fordonståg med totallängder upp till 34,5 meter </w:t>
      </w:r>
      <w:r w:rsidR="00144DC1">
        <w:t xml:space="preserve">får </w:t>
      </w:r>
      <w:r>
        <w:t>sannolikt en påverkan på miljön. Denna konsekvensutredning omfattar inte effekter eller konsekvenser som uppkommer med anledning av den bestämmelsen</w:t>
      </w:r>
      <w:r w:rsidR="00407E2A">
        <w:t xml:space="preserve"> u</w:t>
      </w:r>
      <w:r>
        <w:t>tan är avgränsad till de förslag på reglering som meddelas genom Transportstyrelsens föreskrifter.</w:t>
      </w:r>
    </w:p>
    <w:p w14:paraId="406949CF" w14:textId="77777777" w:rsidR="0071134D" w:rsidRDefault="0071134D" w:rsidP="00FD79AA">
      <w:pPr>
        <w:pStyle w:val="Rubrik3"/>
        <w:numPr>
          <w:ilvl w:val="2"/>
          <w:numId w:val="12"/>
        </w:numPr>
      </w:pPr>
      <w:r>
        <w:t>Externa effekter</w:t>
      </w:r>
    </w:p>
    <w:p w14:paraId="0518674C" w14:textId="31A05120" w:rsidR="00895555" w:rsidRDefault="009C78D8" w:rsidP="009C78D8">
      <w:pPr>
        <w:pStyle w:val="Brdtext"/>
      </w:pPr>
      <w:r w:rsidRPr="00F17130">
        <w:t xml:space="preserve">Den förslagna regleringen medför positiva konsekvenser för samhället. Att ställa krav på </w:t>
      </w:r>
      <w:r w:rsidR="00F17130" w:rsidRPr="00F17130">
        <w:t xml:space="preserve">dessa längre </w:t>
      </w:r>
      <w:r w:rsidRPr="00F17130">
        <w:t xml:space="preserve">fordonståg medför att dagens kravnivå på trafiksäkerhet och framkomlighet inte försämras på grund av </w:t>
      </w:r>
      <w:r w:rsidR="00F17130" w:rsidRPr="00F17130">
        <w:t>den ökade totallängden</w:t>
      </w:r>
      <w:r w:rsidRPr="00F17130">
        <w:t xml:space="preserve">. På sikt leder detta att fler fordon kommer att klara de nya kraven jämfört med dagens fordonspark eftersom det finns ekonomiska incitament att köpa och därmed bygga och sälja dessa fordon. Det finns beräkningar som </w:t>
      </w:r>
      <w:r w:rsidR="00A6233C">
        <w:t>visar</w:t>
      </w:r>
      <w:r w:rsidRPr="00F17130">
        <w:t xml:space="preserve"> att stopp i vägtrafiken, beroende på olyckor och bärgningsarbete, orsakar tidsförluster på cirka 2 miljoner fordonstimmar per år.</w:t>
      </w:r>
      <w:r w:rsidR="00B005FB" w:rsidRPr="00F17130">
        <w:rPr>
          <w:rStyle w:val="Fotnotsreferens"/>
        </w:rPr>
        <w:footnoteReference w:id="6"/>
      </w:r>
    </w:p>
    <w:p w14:paraId="1E82BD10" w14:textId="4BF4C41D" w:rsidR="00895555" w:rsidRDefault="009C78D8" w:rsidP="009C78D8">
      <w:pPr>
        <w:pStyle w:val="Brdtext"/>
      </w:pPr>
      <w:r w:rsidRPr="00F17130">
        <w:t>Den samhällsekonomiska kostnaden för dessa stopp uppskattas till 360 miljoner kronor per år. Den tunga trafiken orsakar en oproportionellt stor andel av dessa vägtrafikstörningar. Stopp med tunga fordon får också större konsekvenser och tar längre tid att lösa. Uppskattningsvis orsakar den tunga trafiken 30</w:t>
      </w:r>
      <w:r w:rsidR="00A6233C">
        <w:rPr>
          <w:rFonts w:cstheme="minorHAnsi"/>
        </w:rPr>
        <w:t>–</w:t>
      </w:r>
      <w:r w:rsidRPr="00F17130">
        <w:t>60 procent av störningarna vintertid. Detta motsvarar en samhällskostnad på 110</w:t>
      </w:r>
      <w:r w:rsidR="00A6233C">
        <w:rPr>
          <w:rFonts w:cstheme="minorHAnsi"/>
        </w:rPr>
        <w:t>–</w:t>
      </w:r>
      <w:r w:rsidRPr="00F17130">
        <w:t>220 miljoner kronor.</w:t>
      </w:r>
    </w:p>
    <w:p w14:paraId="2357A66D" w14:textId="279BC935" w:rsidR="009C78D8" w:rsidRPr="00F17130" w:rsidRDefault="009C78D8" w:rsidP="009C78D8">
      <w:pPr>
        <w:pStyle w:val="Brdtext"/>
        <w:rPr>
          <w:i/>
        </w:rPr>
      </w:pPr>
      <w:r w:rsidRPr="00F17130">
        <w:t>Målet för framkomlighetskraven i den föreslagna regleringen är att dessa kostnader inte ska öka.</w:t>
      </w:r>
    </w:p>
    <w:p w14:paraId="0F2A98E3" w14:textId="77777777" w:rsidR="0071134D" w:rsidRDefault="0071134D" w:rsidP="00FD79AA">
      <w:pPr>
        <w:pStyle w:val="Rubrik2"/>
      </w:pPr>
      <w:r w:rsidRPr="000D01DD">
        <w:t>Vilka konsekvenser medför övervägda alternativ till regleringen och varför anses regleringen vara det bästa alternativet?</w:t>
      </w:r>
    </w:p>
    <w:p w14:paraId="433B1FE1" w14:textId="68B11CED" w:rsidR="00553A03" w:rsidRDefault="00553A03" w:rsidP="00D83D66">
      <w:pPr>
        <w:pStyle w:val="Rubrik3"/>
        <w:numPr>
          <w:ilvl w:val="2"/>
          <w:numId w:val="14"/>
        </w:numPr>
      </w:pPr>
      <w:r>
        <w:t>Transportstyrelsens bedömning</w:t>
      </w:r>
    </w:p>
    <w:p w14:paraId="5DFE6B9C" w14:textId="44062655" w:rsidR="00056B84" w:rsidRPr="004061FA" w:rsidRDefault="008D0AD8" w:rsidP="008D0AD8">
      <w:pPr>
        <w:pStyle w:val="Brdtext"/>
      </w:pPr>
      <w:r w:rsidRPr="004061FA">
        <w:t xml:space="preserve">Syftet med föreskrifterna är att säkerställa att dessa fordonståg kan framföras på ett trafiksäkert sätt </w:t>
      </w:r>
      <w:r w:rsidR="00C54A50">
        <w:t xml:space="preserve">på </w:t>
      </w:r>
      <w:r w:rsidRPr="004061FA">
        <w:t xml:space="preserve">både mindre vägar med begränsad framkomlighet och </w:t>
      </w:r>
      <w:r w:rsidR="00C54A50">
        <w:t>vid</w:t>
      </w:r>
      <w:r w:rsidR="00C54A50" w:rsidRPr="004061FA">
        <w:t xml:space="preserve"> </w:t>
      </w:r>
      <w:r w:rsidRPr="004061FA">
        <w:t xml:space="preserve">vinterväglag. De föreslagna kraven </w:t>
      </w:r>
      <w:r w:rsidR="00074F4C">
        <w:t>bedöms</w:t>
      </w:r>
      <w:r w:rsidRPr="004061FA">
        <w:t xml:space="preserve"> vara nödvändiga med tanke på den trafiksäkerhetsrisk en mindre lämpad fordonskombination utgör för andra trafikanter och den samhällskostnad ett sådant fordonståg skulle kunna orsaka om de</w:t>
      </w:r>
      <w:r w:rsidR="00CD22BC">
        <w:t>t</w:t>
      </w:r>
      <w:r w:rsidRPr="004061FA">
        <w:t xml:space="preserve"> blir stillastående på väg och </w:t>
      </w:r>
      <w:r w:rsidR="00074F4C">
        <w:t>hindrar</w:t>
      </w:r>
      <w:r w:rsidRPr="004061FA">
        <w:t xml:space="preserve"> annan trafik.</w:t>
      </w:r>
    </w:p>
    <w:p w14:paraId="4AD9AF59" w14:textId="22C92566" w:rsidR="002E2D7F" w:rsidRDefault="009C78D8" w:rsidP="002E2D7F">
      <w:pPr>
        <w:pStyle w:val="Brdtext"/>
      </w:pPr>
      <w:r w:rsidRPr="00360E0F">
        <w:t>Det f</w:t>
      </w:r>
      <w:r w:rsidR="00585CF5">
        <w:t>öreslagna regleringsalternativet</w:t>
      </w:r>
      <w:r w:rsidRPr="00360E0F">
        <w:t xml:space="preserve"> innebär att krav</w:t>
      </w:r>
      <w:r w:rsidR="00BD2B79">
        <w:t xml:space="preserve"> på fordonens konstruktion och utrustning</w:t>
      </w:r>
      <w:r w:rsidR="00360E0F" w:rsidRPr="00360E0F">
        <w:t xml:space="preserve"> ställs</w:t>
      </w:r>
      <w:r w:rsidRPr="00360E0F">
        <w:t xml:space="preserve"> på fordonståg </w:t>
      </w:r>
      <w:r w:rsidR="0029094B">
        <w:t>vars längd</w:t>
      </w:r>
      <w:r w:rsidRPr="00360E0F">
        <w:t xml:space="preserve"> </w:t>
      </w:r>
      <w:r w:rsidR="0029094B">
        <w:t>överstiger</w:t>
      </w:r>
      <w:r w:rsidR="00360E0F" w:rsidRPr="00360E0F">
        <w:t xml:space="preserve"> 25,25 meter</w:t>
      </w:r>
      <w:r w:rsidR="0029094B">
        <w:t xml:space="preserve"> men inte 34,5 meter</w:t>
      </w:r>
      <w:r w:rsidR="00F72724">
        <w:t>. Föreskrifterna bedöms kunna minska</w:t>
      </w:r>
      <w:r w:rsidRPr="00360E0F">
        <w:t xml:space="preserve"> risken </w:t>
      </w:r>
      <w:r w:rsidR="00F72724">
        <w:t>för</w:t>
      </w:r>
      <w:r w:rsidRPr="00360E0F">
        <w:t xml:space="preserve"> stilleståndsproblem och </w:t>
      </w:r>
      <w:r w:rsidR="00F72724">
        <w:t xml:space="preserve">motverka </w:t>
      </w:r>
      <w:r w:rsidR="00CD22BC">
        <w:t>en ökning av antalet olyckor</w:t>
      </w:r>
      <w:r w:rsidRPr="00360E0F">
        <w:t>. Regleringsförslaget omfattar även internationell trafik och ställer samma krav på dessa fordon</w:t>
      </w:r>
      <w:r w:rsidR="00360E0F" w:rsidRPr="00360E0F">
        <w:t xml:space="preserve"> och fordonståg</w:t>
      </w:r>
      <w:r w:rsidRPr="00360E0F">
        <w:t xml:space="preserve"> vilket innebär att risken för </w:t>
      </w:r>
      <w:r w:rsidR="00360E0F" w:rsidRPr="00360E0F">
        <w:t xml:space="preserve">särreglering </w:t>
      </w:r>
      <w:r w:rsidR="001249FB">
        <w:t>minimeras.</w:t>
      </w:r>
    </w:p>
    <w:p w14:paraId="6324B20B" w14:textId="737CD000" w:rsidR="002E2D7F" w:rsidRDefault="002E2D7F" w:rsidP="002E2D7F">
      <w:pPr>
        <w:pStyle w:val="Brdtext"/>
        <w:rPr>
          <w:rFonts w:eastAsia="Calibri"/>
          <w:lang w:eastAsia="en-US"/>
        </w:rPr>
      </w:pPr>
      <w:r>
        <w:rPr>
          <w:rFonts w:eastAsia="Calibri"/>
          <w:lang w:eastAsia="en-US"/>
        </w:rPr>
        <w:t>Den av regeringen beslutade bestämmelsen i trafikförordningen som möjliggör att väghållare</w:t>
      </w:r>
      <w:r w:rsidR="00074F4C">
        <w:rPr>
          <w:rFonts w:eastAsia="Calibri"/>
          <w:lang w:eastAsia="en-US"/>
        </w:rPr>
        <w:t xml:space="preserve"> genom föreskrifter</w:t>
      </w:r>
      <w:r>
        <w:rPr>
          <w:rFonts w:eastAsia="Calibri"/>
          <w:lang w:eastAsia="en-US"/>
        </w:rPr>
        <w:t xml:space="preserve"> upplåter vägar för fordontåg</w:t>
      </w:r>
      <w:r w:rsidRPr="0029094B">
        <w:rPr>
          <w:rFonts w:eastAsia="Calibri"/>
        </w:rPr>
        <w:t xml:space="preserve"> </w:t>
      </w:r>
      <w:r w:rsidR="0029094B">
        <w:t>vars längd</w:t>
      </w:r>
      <w:r w:rsidR="0029094B" w:rsidRPr="00360E0F">
        <w:t xml:space="preserve"> </w:t>
      </w:r>
      <w:r w:rsidR="0029094B">
        <w:t>överstiger</w:t>
      </w:r>
      <w:r>
        <w:rPr>
          <w:rFonts w:eastAsia="Calibri"/>
        </w:rPr>
        <w:t xml:space="preserve"> 25,25 meter </w:t>
      </w:r>
      <w:r w:rsidR="0029094B">
        <w:t>men inte 34,5 meter</w:t>
      </w:r>
      <w:r w:rsidR="00417AC4">
        <w:rPr>
          <w:rFonts w:eastAsia="Calibri"/>
          <w:lang w:eastAsia="en-US"/>
        </w:rPr>
        <w:t xml:space="preserve"> träder i kraft 3</w:t>
      </w:r>
      <w:r w:rsidR="00543159">
        <w:rPr>
          <w:rFonts w:eastAsia="Calibri"/>
          <w:lang w:eastAsia="en-US"/>
        </w:rPr>
        <w:t>1</w:t>
      </w:r>
      <w:r w:rsidR="00417AC4">
        <w:rPr>
          <w:rFonts w:eastAsia="Calibri"/>
          <w:lang w:eastAsia="en-US"/>
        </w:rPr>
        <w:t> </w:t>
      </w:r>
      <w:r>
        <w:rPr>
          <w:rFonts w:eastAsia="Calibri"/>
          <w:lang w:eastAsia="en-US"/>
        </w:rPr>
        <w:t>augusti 2023. Detta innebär att det är viktigt att ett regelverk finns på plats så snart som möjligt</w:t>
      </w:r>
      <w:r w:rsidR="00074F4C">
        <w:rPr>
          <w:rFonts w:eastAsia="Calibri"/>
          <w:lang w:eastAsia="en-US"/>
        </w:rPr>
        <w:t xml:space="preserve"> i anslutning till den dagen</w:t>
      </w:r>
      <w:r>
        <w:rPr>
          <w:rFonts w:eastAsia="Calibri"/>
          <w:lang w:eastAsia="en-US"/>
        </w:rPr>
        <w:t>.</w:t>
      </w:r>
    </w:p>
    <w:p w14:paraId="6523D37D" w14:textId="53A0D3DA" w:rsidR="00895555" w:rsidRDefault="00895555" w:rsidP="00234F6F">
      <w:pPr>
        <w:pStyle w:val="Brdtext"/>
        <w:rPr>
          <w:rFonts w:eastAsia="Calibri"/>
          <w:lang w:eastAsia="en-US"/>
        </w:rPr>
      </w:pPr>
      <w:r>
        <w:rPr>
          <w:rFonts w:eastAsia="Calibri"/>
          <w:lang w:eastAsia="en-US"/>
        </w:rPr>
        <w:t>Regleringsa</w:t>
      </w:r>
      <w:r w:rsidR="00F56EC5">
        <w:rPr>
          <w:rFonts w:eastAsia="Calibri"/>
          <w:lang w:eastAsia="en-US"/>
        </w:rPr>
        <w:t>lternativ</w:t>
      </w:r>
      <w:r w:rsidR="00234F6F">
        <w:rPr>
          <w:rFonts w:eastAsia="Calibri"/>
          <w:lang w:eastAsia="en-US"/>
        </w:rPr>
        <w:t xml:space="preserve"> 2 innebär att i huvudsak funktionsbaserade krav skulle tas fram i stället för konstruktionsbaserade. Dock innebär funktionsbaserade krav att det kan vara svårt</w:t>
      </w:r>
      <w:r w:rsidR="00234F6F" w:rsidRPr="008C0CF3">
        <w:rPr>
          <w:rFonts w:eastAsia="Calibri"/>
          <w:lang w:eastAsia="en-US"/>
        </w:rPr>
        <w:t xml:space="preserve"> för både brukare och kontrollmyndigheter att verifiera</w:t>
      </w:r>
      <w:r w:rsidR="00234F6F">
        <w:rPr>
          <w:rFonts w:eastAsia="Calibri"/>
          <w:lang w:eastAsia="en-US"/>
        </w:rPr>
        <w:t xml:space="preserve"> dessa.</w:t>
      </w:r>
      <w:r w:rsidR="00234F6F" w:rsidRPr="008C0CF3">
        <w:rPr>
          <w:rFonts w:eastAsia="Calibri"/>
          <w:lang w:eastAsia="en-US"/>
        </w:rPr>
        <w:t xml:space="preserve"> Anledningen </w:t>
      </w:r>
      <w:r w:rsidR="00234F6F">
        <w:rPr>
          <w:rFonts w:eastAsia="Calibri"/>
          <w:lang w:eastAsia="en-US"/>
        </w:rPr>
        <w:t>är</w:t>
      </w:r>
      <w:r w:rsidR="00234F6F" w:rsidRPr="008C0CF3">
        <w:rPr>
          <w:rFonts w:eastAsia="Calibri"/>
          <w:lang w:eastAsia="en-US"/>
        </w:rPr>
        <w:t xml:space="preserve"> att funktionsbaserade krav som är ställda på </w:t>
      </w:r>
      <w:r w:rsidR="00234F6F" w:rsidRPr="008C0CF3">
        <w:t>fordon</w:t>
      </w:r>
      <w:r w:rsidR="00234F6F" w:rsidRPr="008C0CF3">
        <w:rPr>
          <w:rFonts w:eastAsia="Calibri"/>
          <w:lang w:eastAsia="en-US"/>
        </w:rPr>
        <w:t xml:space="preserve"> eller fordonskombinationer inte kan kontrolleras med enkla medel utan det krävs antingen omfattande tester på testbana eller tillgång till beräkningsmodeller och datorsimuleringar.</w:t>
      </w:r>
    </w:p>
    <w:p w14:paraId="5450D301" w14:textId="3BEF4481" w:rsidR="00234F6F" w:rsidRPr="008C0CF3" w:rsidRDefault="00234F6F" w:rsidP="00234F6F">
      <w:pPr>
        <w:pStyle w:val="Brdtext"/>
        <w:rPr>
          <w:rFonts w:eastAsia="Calibri"/>
          <w:lang w:eastAsia="en-US"/>
        </w:rPr>
      </w:pPr>
      <w:r w:rsidRPr="008C0CF3">
        <w:rPr>
          <w:rFonts w:eastAsia="Calibri"/>
          <w:lang w:eastAsia="en-US"/>
        </w:rPr>
        <w:t>Att fordonstillverkarna genomför tester och verifierar kraven på fordonen innan dessa levereras till kund är inte tillräckligt då de krav som behöver ställas omfattar hela fordonståget och inte enskilda fordon. Att åkerier många gånger byter släp på bilarna flera gånger i veckan och även per dag komplicerar det ytterligare för åkerierna då dessa skulle behöva göra om testproceduren för varje ny kombination av fordon.</w:t>
      </w:r>
    </w:p>
    <w:p w14:paraId="3618EC56" w14:textId="130B9605" w:rsidR="00F56EC5" w:rsidRDefault="00234F6F" w:rsidP="00234F6F">
      <w:pPr>
        <w:pStyle w:val="Brdtext"/>
        <w:rPr>
          <w:rFonts w:eastAsia="Calibri"/>
          <w:lang w:eastAsia="en-US"/>
        </w:rPr>
      </w:pPr>
      <w:r>
        <w:rPr>
          <w:rFonts w:eastAsia="Calibri"/>
          <w:lang w:eastAsia="en-US"/>
        </w:rPr>
        <w:t>Vår bedömning är att om Transportstyrelsen ska föreskriva om funktionsbaserade</w:t>
      </w:r>
      <w:r w:rsidR="00647F7A">
        <w:rPr>
          <w:rFonts w:eastAsia="Calibri"/>
          <w:lang w:eastAsia="en-US"/>
        </w:rPr>
        <w:t xml:space="preserve"> </w:t>
      </w:r>
      <w:r>
        <w:rPr>
          <w:rFonts w:eastAsia="Calibri"/>
          <w:lang w:eastAsia="en-US"/>
        </w:rPr>
        <w:t xml:space="preserve">krav för fordonståg </w:t>
      </w:r>
      <w:r w:rsidR="0029094B">
        <w:t>vars längd</w:t>
      </w:r>
      <w:r w:rsidR="0029094B" w:rsidRPr="00360E0F">
        <w:t xml:space="preserve"> </w:t>
      </w:r>
      <w:r w:rsidR="0029094B">
        <w:t>överstiger</w:t>
      </w:r>
      <w:r>
        <w:rPr>
          <w:rFonts w:eastAsia="Calibri"/>
        </w:rPr>
        <w:t xml:space="preserve"> 25,25 meter </w:t>
      </w:r>
      <w:r w:rsidR="0029094B">
        <w:t>men inte 34,5 meter</w:t>
      </w:r>
      <w:r>
        <w:rPr>
          <w:rFonts w:eastAsia="Calibri"/>
          <w:lang w:eastAsia="en-US"/>
        </w:rPr>
        <w:t xml:space="preserve"> behövs ett stödsystem motsvarande Lastbilskalkylatorn utvecklas och driftsättas. Ett sådant system finns inte idag.</w:t>
      </w:r>
    </w:p>
    <w:p w14:paraId="2AFF31D2" w14:textId="6008F041" w:rsidR="002E2D7F" w:rsidRDefault="002E2D7F" w:rsidP="002E2D7F">
      <w:pPr>
        <w:pStyle w:val="Brdtext"/>
        <w:rPr>
          <w:rFonts w:eastAsia="Calibri"/>
          <w:lang w:eastAsia="en-US"/>
        </w:rPr>
      </w:pPr>
      <w:r>
        <w:rPr>
          <w:rFonts w:eastAsia="Calibri"/>
          <w:lang w:eastAsia="en-US"/>
        </w:rPr>
        <w:t xml:space="preserve">Transportstyrelsen bedömer </w:t>
      </w:r>
      <w:r w:rsidR="00234F6F">
        <w:rPr>
          <w:rFonts w:eastAsia="Calibri"/>
          <w:lang w:eastAsia="en-US"/>
        </w:rPr>
        <w:t xml:space="preserve">därför </w:t>
      </w:r>
      <w:r>
        <w:rPr>
          <w:rFonts w:eastAsia="Calibri"/>
          <w:lang w:eastAsia="en-US"/>
        </w:rPr>
        <w:t xml:space="preserve">att det </w:t>
      </w:r>
      <w:r w:rsidR="006E115D">
        <w:rPr>
          <w:rFonts w:eastAsia="Calibri"/>
          <w:lang w:eastAsia="en-US"/>
        </w:rPr>
        <w:t>inte</w:t>
      </w:r>
      <w:r>
        <w:rPr>
          <w:rFonts w:eastAsia="Calibri"/>
          <w:lang w:eastAsia="en-US"/>
        </w:rPr>
        <w:t xml:space="preserve"> finns </w:t>
      </w:r>
      <w:r w:rsidR="006E115D">
        <w:rPr>
          <w:rFonts w:eastAsia="Calibri"/>
          <w:lang w:eastAsia="en-US"/>
        </w:rPr>
        <w:t xml:space="preserve">några realistiska </w:t>
      </w:r>
      <w:r>
        <w:rPr>
          <w:rFonts w:eastAsia="Calibri"/>
          <w:lang w:eastAsia="en-US"/>
        </w:rPr>
        <w:t>alternativ till den föreslagna regleringen.</w:t>
      </w:r>
    </w:p>
    <w:p w14:paraId="56479E33" w14:textId="6D525B33" w:rsidR="00553A03" w:rsidRDefault="00553A03" w:rsidP="00C01089">
      <w:pPr>
        <w:pStyle w:val="Rubrik3"/>
        <w:numPr>
          <w:ilvl w:val="2"/>
          <w:numId w:val="14"/>
        </w:numPr>
        <w:rPr>
          <w:rFonts w:eastAsia="Calibri"/>
          <w:lang w:eastAsia="en-US"/>
        </w:rPr>
      </w:pPr>
      <w:r>
        <w:rPr>
          <w:rFonts w:eastAsia="Calibri"/>
          <w:lang w:eastAsia="en-US"/>
        </w:rPr>
        <w:t>Skäl till föreslagen reglering</w:t>
      </w:r>
    </w:p>
    <w:p w14:paraId="3478311E" w14:textId="77777777" w:rsidR="00553A03" w:rsidRDefault="00553A03" w:rsidP="00553A03">
      <w:pPr>
        <w:pStyle w:val="Rubrik4"/>
      </w:pPr>
      <w:r>
        <w:t>Stabilitetssystem</w:t>
      </w:r>
    </w:p>
    <w:p w14:paraId="7D6E3F3B" w14:textId="77777777" w:rsidR="00553A03" w:rsidRDefault="00553A03" w:rsidP="00553A03">
      <w:pPr>
        <w:pStyle w:val="Brdtext"/>
      </w:pPr>
      <w:r>
        <w:t>Förslaget gäller samtliga fordon i fordonståget. Stabilitetssystemen minskar risken för sladd och vältning genom att bromsa vissa hjul på fordonen när sidokrafterna blir för stora. Stora sidokrafter på fordonen kan uppstå till exempel vid kurvtagning i höga hastigheter.</w:t>
      </w:r>
    </w:p>
    <w:p w14:paraId="097CB2B3" w14:textId="4A504477" w:rsidR="00553A03" w:rsidRPr="00714520" w:rsidRDefault="00553A03" w:rsidP="00553A03">
      <w:pPr>
        <w:pStyle w:val="Rubrik4"/>
      </w:pPr>
      <w:r w:rsidRPr="005C3100">
        <w:t xml:space="preserve">Sista axeln på </w:t>
      </w:r>
      <w:r w:rsidR="0082343B">
        <w:t>främre</w:t>
      </w:r>
      <w:r w:rsidRPr="005C3100">
        <w:t xml:space="preserve"> påhängsvagnen ska vara styrba</w:t>
      </w:r>
      <w:r>
        <w:t xml:space="preserve">r </w:t>
      </w:r>
    </w:p>
    <w:p w14:paraId="27750DBE" w14:textId="3AA1BB28" w:rsidR="00553A03" w:rsidRDefault="00B304FD" w:rsidP="00553A03">
      <w:pPr>
        <w:pStyle w:val="Brdtext"/>
      </w:pPr>
      <w:r>
        <w:t>Utgångspunkten</w:t>
      </w:r>
      <w:r w:rsidR="00553A03">
        <w:t xml:space="preserve"> för kravet </w:t>
      </w:r>
      <w:r>
        <w:t>har varit</w:t>
      </w:r>
      <w:r w:rsidR="00553A03">
        <w:t xml:space="preserve"> att fordonståget ska klara samma vändningskrav som dagens 25,25 meters </w:t>
      </w:r>
      <w:r w:rsidR="0029094B">
        <w:t>långa</w:t>
      </w:r>
      <w:r w:rsidR="00553A03">
        <w:t xml:space="preserve"> fordonståg ska klara enligt 2 § första stycket i Transportstyrelsens föreskrifter (TSFS 2012:126) om vändningskrav för fordonståg vars längd överstiger 24,0 meter och utrustningskrav för fordon som ingår i sådant fordonståg. Det kravet säger att ett fordonståg ska kunna vända inom en cirkelring som har en yttre radie på 12,50 meter och en inre på 2,00 meter samt att ingen del av fordonståget eller lasten vid vändningen</w:t>
      </w:r>
      <w:r w:rsidR="00AD324D">
        <w:t xml:space="preserve"> får</w:t>
      </w:r>
      <w:r w:rsidR="00553A03">
        <w:t xml:space="preserve"> svepa utanför respektive innanför cirklarna.</w:t>
      </w:r>
    </w:p>
    <w:p w14:paraId="768F1B4F" w14:textId="389B7815" w:rsidR="00B304FD" w:rsidRDefault="00B304FD" w:rsidP="00553A03">
      <w:pPr>
        <w:pStyle w:val="Brdtext"/>
      </w:pPr>
      <w:r>
        <w:t xml:space="preserve">Skälet till det är att dessa längre fordonståg inte ska vara mer utrymmeskrävande än dagens 25,25 meter långa fordonståg, som idag ska uppfylla </w:t>
      </w:r>
      <w:r w:rsidR="001C20E0">
        <w:t>de</w:t>
      </w:r>
      <w:r w:rsidR="000848C9">
        <w:t xml:space="preserve"> </w:t>
      </w:r>
      <w:r>
        <w:t>vändningskrav</w:t>
      </w:r>
      <w:r w:rsidR="001C20E0">
        <w:t>en</w:t>
      </w:r>
      <w:r>
        <w:t>. Genom att utgå ifrån vändningskravet kan väghållare lättare bedöma vilka vägar som är möjliga att upplåta för dessa längre fordonståg.</w:t>
      </w:r>
    </w:p>
    <w:p w14:paraId="40AAA732" w14:textId="71A2BBCB" w:rsidR="001C27D7" w:rsidRDefault="001C27D7" w:rsidP="00D15FBD">
      <w:pPr>
        <w:pStyle w:val="Rubrik4"/>
        <w:pBdr>
          <w:left w:val="single" w:sz="4" w:space="4" w:color="auto"/>
        </w:pBdr>
      </w:pPr>
      <w:r>
        <w:t>Minsta a</w:t>
      </w:r>
      <w:r w:rsidRPr="00D5581B">
        <w:t xml:space="preserve">vstånd mellan främre kopplingsanordning och första axeln på </w:t>
      </w:r>
      <w:r w:rsidR="00D15FBD">
        <w:t>bakre</w:t>
      </w:r>
      <w:r w:rsidRPr="00D5581B">
        <w:t xml:space="preserve"> påhängsvagnen</w:t>
      </w:r>
    </w:p>
    <w:p w14:paraId="0544766B" w14:textId="2C893642" w:rsidR="00AA6DED" w:rsidRDefault="001C27D7" w:rsidP="00D15FBD">
      <w:pPr>
        <w:pStyle w:val="Brdtext"/>
        <w:pBdr>
          <w:left w:val="single" w:sz="4" w:space="4" w:color="auto"/>
        </w:pBdr>
      </w:pPr>
      <w:r>
        <w:t xml:space="preserve">Transportstyrelsen har lagt stor vikt vid att den andra påhängsvagnen i kombinationerna ska kunna utgöras av befintliga påhängsvagnar av standardmått för att de ska kunna användas i exempelvis intermodal trafik. Samtidigt är det av yttersta vikt att inte extremt korta påhängsvagnar tillkopplas då dessa gör fordonståget instabilt och innebär en trafiksäkerhetsrisk. </w:t>
      </w:r>
    </w:p>
    <w:p w14:paraId="4675D080" w14:textId="50F383EF" w:rsidR="00D15FBD" w:rsidRDefault="001C27D7" w:rsidP="00D15FBD">
      <w:pPr>
        <w:pStyle w:val="Brdtext"/>
        <w:pBdr>
          <w:left w:val="single" w:sz="4" w:space="4" w:color="auto"/>
        </w:pBdr>
      </w:pPr>
      <w:r>
        <w:t>För att säkerställa att den andra påhängsvagnen kan utgöras av en vagn av standardmått men samtidigt förhindra att en extremt kort påhängsvagn används föreslås där</w:t>
      </w:r>
      <w:r w:rsidR="00E8239A">
        <w:t xml:space="preserve">för </w:t>
      </w:r>
      <w:r>
        <w:t xml:space="preserve">att minsta avståndet mellan främre kopplingsanordning och den första axeln på den </w:t>
      </w:r>
      <w:r w:rsidR="00D15FBD">
        <w:t>bakre</w:t>
      </w:r>
      <w:r>
        <w:t xml:space="preserve"> påhängsvagnen ska vara minst 6,2 meter. Det föreslagna måttet motsvarar en </w:t>
      </w:r>
      <w:r w:rsidR="00E00A60">
        <w:t>påhängsvagn av standardmått.</w:t>
      </w:r>
    </w:p>
    <w:p w14:paraId="509CFFB9" w14:textId="2A2ED46A" w:rsidR="00553A03" w:rsidRDefault="00553A03" w:rsidP="00553A03">
      <w:pPr>
        <w:pStyle w:val="Rubrik4"/>
      </w:pPr>
      <w:r>
        <w:t xml:space="preserve">Minsta </w:t>
      </w:r>
      <w:r w:rsidR="00D15FBD">
        <w:t>a</w:t>
      </w:r>
      <w:r w:rsidRPr="00D5581B">
        <w:t xml:space="preserve">vstånd mellan främre kopplingsanordning och den första axeln på </w:t>
      </w:r>
      <w:r w:rsidR="00D15FBD">
        <w:t>främre</w:t>
      </w:r>
      <w:r w:rsidRPr="00D5581B">
        <w:t xml:space="preserve"> påhängsvagnen</w:t>
      </w:r>
      <w:r>
        <w:t xml:space="preserve"> i en A-dubbelkombination</w:t>
      </w:r>
    </w:p>
    <w:p w14:paraId="275F5E12" w14:textId="6790BE7C" w:rsidR="00553A03" w:rsidRDefault="00553A03" w:rsidP="00553A03">
      <w:pPr>
        <w:pStyle w:val="Brdtext"/>
      </w:pPr>
      <w:r>
        <w:t>Ett längre avstånd mellan främre kopplingspunkt och axelgruppen på påhängsvagnar påverkar stabiliteten positivt och hjälper till att dämpa sidorörelse</w:t>
      </w:r>
      <w:r w:rsidR="00B822A3">
        <w:t>r hos fordonståget</w:t>
      </w:r>
      <w:r>
        <w:t xml:space="preserve"> effektivt.</w:t>
      </w:r>
      <w:r w:rsidRPr="00256BEA">
        <w:t xml:space="preserve"> </w:t>
      </w:r>
      <w:r>
        <w:t>Förutom att det längre avståndet har en positiv effekt på stabiliteten har den även en positiv effekt för startförmåga vid halt väglag. När avståndet mellan kopplingstapp och första axel</w:t>
      </w:r>
      <w:r w:rsidR="00D15FBD">
        <w:t>n</w:t>
      </w:r>
      <w:r>
        <w:t xml:space="preserve"> ökar förs en större del av påhängsvagnens vikt över till dragbilen.</w:t>
      </w:r>
    </w:p>
    <w:p w14:paraId="10A89F80" w14:textId="21797451" w:rsidR="00553A03" w:rsidRDefault="00553A03" w:rsidP="00553A03">
      <w:pPr>
        <w:pStyle w:val="Rubrik4"/>
      </w:pPr>
      <w:r>
        <w:t>S</w:t>
      </w:r>
      <w:r w:rsidRPr="000546AF">
        <w:t xml:space="preserve">törsta avstånd mellan bakre kopplingsanordning och sista axeln på </w:t>
      </w:r>
      <w:r w:rsidR="00D15FBD">
        <w:t>främre</w:t>
      </w:r>
      <w:r w:rsidRPr="000546AF">
        <w:t xml:space="preserve"> påhängsvagnen i en A-dubbelkombination</w:t>
      </w:r>
    </w:p>
    <w:p w14:paraId="6408FB96" w14:textId="46E6F980" w:rsidR="00553A03" w:rsidRDefault="00553A03" w:rsidP="00553A03">
      <w:pPr>
        <w:pStyle w:val="Brdtext"/>
      </w:pPr>
      <w:r w:rsidRPr="00A70077">
        <w:t xml:space="preserve">Avståndet mellan den bakre kopplingsanordningen och sista axeln på den </w:t>
      </w:r>
      <w:r w:rsidR="00D15FBD">
        <w:t>främre påhängsvagnen i</w:t>
      </w:r>
      <w:r w:rsidRPr="00A70077">
        <w:t xml:space="preserve"> en A-dubbelkombination är avgörande för bakåtförstärkningen</w:t>
      </w:r>
      <w:r>
        <w:t xml:space="preserve"> och därmed stabiliteten för hela fordonståget. Ett större a</w:t>
      </w:r>
      <w:r w:rsidRPr="00A70077">
        <w:t xml:space="preserve">vstånd </w:t>
      </w:r>
      <w:r>
        <w:t>medför</w:t>
      </w:r>
      <w:r w:rsidRPr="00A70077">
        <w:t xml:space="preserve"> en större bakåtförstärkning </w:t>
      </w:r>
      <w:r w:rsidR="00363C21">
        <w:t xml:space="preserve">och därmed en ökad trafiksäkerhetsrisk </w:t>
      </w:r>
      <w:r w:rsidRPr="00A70077">
        <w:t>än ett kortare avstånd.</w:t>
      </w:r>
    </w:p>
    <w:p w14:paraId="47A88C66" w14:textId="78EDCAC4" w:rsidR="00553A03" w:rsidRDefault="00D15FBD" w:rsidP="00553A03">
      <w:pPr>
        <w:pStyle w:val="Rubrik4"/>
      </w:pPr>
      <w:r>
        <w:t>Lyftbar axel</w:t>
      </w:r>
      <w:r w:rsidR="00553A03">
        <w:t xml:space="preserve"> på den </w:t>
      </w:r>
      <w:r>
        <w:t>främre</w:t>
      </w:r>
      <w:r w:rsidR="00553A03">
        <w:t xml:space="preserve"> påhängsvagnen </w:t>
      </w:r>
      <w:r w:rsidR="00553A03" w:rsidRPr="000546AF">
        <w:t>i en A-dubbelkombination</w:t>
      </w:r>
      <w:r w:rsidR="00553A03">
        <w:t xml:space="preserve"> </w:t>
      </w:r>
    </w:p>
    <w:p w14:paraId="46CC7862" w14:textId="773A3BF8" w:rsidR="00553A03" w:rsidRDefault="00553A03" w:rsidP="0035713C">
      <w:pPr>
        <w:pStyle w:val="Brdtext"/>
      </w:pPr>
      <w:r>
        <w:t>För att ytterligare förbättra startförmågan vid halt väglag för A-dubbel kombinationen</w:t>
      </w:r>
      <w:r w:rsidR="00045312">
        <w:t xml:space="preserve"> föreslås den första axeln på den </w:t>
      </w:r>
      <w:r w:rsidR="00D15FBD">
        <w:t>främre</w:t>
      </w:r>
      <w:r w:rsidR="00045312">
        <w:t xml:space="preserve"> påhängsvagnen vara lyftbar, om påhängsvagnen har </w:t>
      </w:r>
      <w:r w:rsidR="00D15FBD">
        <w:t>fler än två</w:t>
      </w:r>
      <w:r w:rsidR="00045312">
        <w:t xml:space="preserve"> axlar. När axeln är i upplyft läge påför</w:t>
      </w:r>
      <w:r w:rsidR="000848C9">
        <w:t>s</w:t>
      </w:r>
      <w:r w:rsidR="00045312">
        <w:t xml:space="preserve"> mer av släpvagnens vikt på dragbilen, vilket ger ett ökat drivaxeltryck på dragbilen. Kravet är framförallt viktigt för kombinationer som kör </w:t>
      </w:r>
      <w:r w:rsidR="00FE041B">
        <w:t xml:space="preserve">olastade eller </w:t>
      </w:r>
      <w:r w:rsidR="00045312">
        <w:t>med liten lastvikt då det annars kan vara svårt att få tillräckligt med drivaxeltryck på dragbilen.</w:t>
      </w:r>
    </w:p>
    <w:p w14:paraId="2D331CCC" w14:textId="44E4F014" w:rsidR="00553A03" w:rsidRDefault="00553A03" w:rsidP="00553A03">
      <w:pPr>
        <w:pStyle w:val="Rubrik4"/>
      </w:pPr>
      <w:r>
        <w:t>Elektroniska bromssystem inkl</w:t>
      </w:r>
      <w:r w:rsidR="00647F7A">
        <w:t>usive</w:t>
      </w:r>
      <w:r>
        <w:t xml:space="preserve"> ABS</w:t>
      </w:r>
    </w:p>
    <w:p w14:paraId="05EB9661" w14:textId="77777777" w:rsidR="00553A03" w:rsidRDefault="00553A03" w:rsidP="00553A03">
      <w:pPr>
        <w:pStyle w:val="Brdtext"/>
      </w:pPr>
      <w:r>
        <w:t>Elektroniska bromssystem innebär att styrsignalen som aktiverar bromsarna på de sammankopplade fordonen skickas elektroniskt direkt till varje enskilt fordon från lastbilen. Detta gör att samtliga bromsar kan ansättas samtidigt, utan fördröjning, vilket är viktigt för att dels inbromsningen ska ske effektivt, dels för att undvika fällknivseffekter eller andra problem som kan uppkomma. ABS, eller anti-lås funktion, på bromssystemet motverkar att hjulen låser sig vid en inbromsning. Hjullåsning på en eller flera axlar på de fordon som är sammankopplade innebär en stor risk för sladd med en olycka som följd.</w:t>
      </w:r>
    </w:p>
    <w:p w14:paraId="39F4BE3D" w14:textId="77777777" w:rsidR="00553A03" w:rsidRPr="005D486D" w:rsidRDefault="00553A03" w:rsidP="00553A03">
      <w:pPr>
        <w:pStyle w:val="Rubrik4"/>
      </w:pPr>
      <w:r w:rsidRPr="005D486D">
        <w:t>Anordningar för utökat siktfält</w:t>
      </w:r>
    </w:p>
    <w:p w14:paraId="7D32EA12" w14:textId="65BB1C95" w:rsidR="00553A03" w:rsidRDefault="00045312" w:rsidP="00553A03">
      <w:pPr>
        <w:pStyle w:val="Brdtext"/>
      </w:pPr>
      <w:r>
        <w:t>Syftet med kravet att l</w:t>
      </w:r>
      <w:r w:rsidR="00553A03">
        <w:t xml:space="preserve">astbilen ska vara utrustad med en anordning för indirekt sikt, exempelvis kamera och tillhörande </w:t>
      </w:r>
      <w:r w:rsidR="00647F7A">
        <w:t>bildskärm</w:t>
      </w:r>
      <w:r w:rsidR="00553A03">
        <w:t xml:space="preserve">, </w:t>
      </w:r>
      <w:r>
        <w:t xml:space="preserve">är </w:t>
      </w:r>
      <w:r w:rsidR="00553A03">
        <w:t>att säkerställa att förarens indirekta siktfält är tillräckligt för att kunna ha god uppsikt över den högra sidan av fordonståget.</w:t>
      </w:r>
      <w:r>
        <w:t xml:space="preserve"> Dessa längre fordonståg innebär en större utmaning för förarna att ha god uppsikt över hela kombinationen, speciellt över den sista vagnen.</w:t>
      </w:r>
    </w:p>
    <w:p w14:paraId="254AB26C" w14:textId="77777777" w:rsidR="00553A03" w:rsidRDefault="00553A03" w:rsidP="00553A03">
      <w:pPr>
        <w:pStyle w:val="Rubrik4"/>
      </w:pPr>
      <w:r>
        <w:t xml:space="preserve">Undantag från </w:t>
      </w:r>
      <w:r w:rsidRPr="00F33647">
        <w:t>4 kap. 13 § 4 trafikförordningen</w:t>
      </w:r>
      <w:r>
        <w:t xml:space="preserve"> </w:t>
      </w:r>
    </w:p>
    <w:p w14:paraId="1F66A742" w14:textId="5A3218F0" w:rsidR="00045312" w:rsidRDefault="00553A03" w:rsidP="00553A03">
      <w:pPr>
        <w:pStyle w:val="Brdtext"/>
      </w:pPr>
      <w:r>
        <w:t>Undantaget berör endast den så kallade A-dubbel kombinationen och är ett föreskrivet undantag från 4 kap. 13 § 4 trafikförordningen. Vårt förslag innebär att om det avstånd på fem meter som anges för vägar med bärighetsklass 1 i punkten 4 är kortare än 5 meter, men längre än 4 meter, så behöver endast ett avstånd mätas.</w:t>
      </w:r>
    </w:p>
    <w:p w14:paraId="3DAB92B4" w14:textId="5470B8CA" w:rsidR="00553A03" w:rsidRDefault="00FA6A0E" w:rsidP="00553A03">
      <w:pPr>
        <w:pStyle w:val="Brdtext"/>
      </w:pPr>
      <w:r>
        <w:t>E</w:t>
      </w:r>
      <w:r w:rsidR="00045312">
        <w:t>nligt vårt förslag</w:t>
      </w:r>
      <w:r w:rsidR="00553A03">
        <w:t xml:space="preserve"> </w:t>
      </w:r>
      <w:r>
        <w:t>är det endast avståndet</w:t>
      </w:r>
      <w:r w:rsidR="00553A03">
        <w:t xml:space="preserve"> </w:t>
      </w:r>
      <w:r w:rsidR="00553A03" w:rsidRPr="00F33647">
        <w:t xml:space="preserve">mellan </w:t>
      </w:r>
      <w:r w:rsidR="00553A03">
        <w:t>sist</w:t>
      </w:r>
      <w:r w:rsidR="00553A03" w:rsidRPr="00F33647">
        <w:t xml:space="preserve">a axeln på dollyn och </w:t>
      </w:r>
      <w:r w:rsidR="00553A03">
        <w:t>den första</w:t>
      </w:r>
      <w:r w:rsidR="00553A03" w:rsidRPr="00F33647">
        <w:t xml:space="preserve"> axel</w:t>
      </w:r>
      <w:r w:rsidR="00553A03">
        <w:t>n</w:t>
      </w:r>
      <w:r w:rsidR="00553A03" w:rsidRPr="00F33647">
        <w:t xml:space="preserve"> på </w:t>
      </w:r>
      <w:r w:rsidR="00D15FBD">
        <w:t>främre</w:t>
      </w:r>
      <w:r w:rsidR="00553A03" w:rsidRPr="00F33647">
        <w:t xml:space="preserve"> påhängsvagnen</w:t>
      </w:r>
      <w:r>
        <w:t xml:space="preserve"> som behöver mätas</w:t>
      </w:r>
      <w:r w:rsidR="00045312">
        <w:t xml:space="preserve">, se </w:t>
      </w:r>
      <w:r w:rsidR="00045312">
        <w:fldChar w:fldCharType="begin"/>
      </w:r>
      <w:r w:rsidR="00045312">
        <w:instrText xml:space="preserve"> REF _Ref126762804 \h </w:instrText>
      </w:r>
      <w:r w:rsidR="00D15FBD">
        <w:instrText xml:space="preserve"> \* MERGEFORMAT </w:instrText>
      </w:r>
      <w:r w:rsidR="00045312">
        <w:fldChar w:fldCharType="separate"/>
      </w:r>
      <w:r w:rsidR="00A62C19" w:rsidRPr="00A62C19">
        <w:t>Figur 6</w:t>
      </w:r>
      <w:r w:rsidR="00045312">
        <w:fldChar w:fldCharType="end"/>
      </w:r>
      <w:r w:rsidR="00045312">
        <w:t>.</w:t>
      </w:r>
    </w:p>
    <w:p w14:paraId="68337D06" w14:textId="401EBC62" w:rsidR="00553A03" w:rsidRPr="004349EB" w:rsidRDefault="00936EBD" w:rsidP="004349EB">
      <w:pPr>
        <w:pStyle w:val="Brdtext"/>
        <w:rPr>
          <w:rFonts w:asciiTheme="majorHAnsi" w:hAnsiTheme="majorHAnsi"/>
          <w:iCs/>
          <w:sz w:val="18"/>
          <w:szCs w:val="18"/>
        </w:rPr>
      </w:pPr>
      <w:r>
        <w:rPr>
          <w:noProof/>
        </w:rPr>
        <w:drawing>
          <wp:inline distT="0" distB="0" distL="0" distR="0" wp14:anchorId="38BA4869" wp14:editId="37A2D26F">
            <wp:extent cx="4679950" cy="946206"/>
            <wp:effectExtent l="0" t="0" r="6350" b="635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ubbel mått.jpg"/>
                    <pic:cNvPicPr/>
                  </pic:nvPicPr>
                  <pic:blipFill rotWithShape="1">
                    <a:blip r:embed="rId21">
                      <a:extLst>
                        <a:ext uri="{28A0092B-C50C-407E-A947-70E740481C1C}">
                          <a14:useLocalDpi xmlns:a14="http://schemas.microsoft.com/office/drawing/2010/main" val="0"/>
                        </a:ext>
                      </a:extLst>
                    </a:blip>
                    <a:srcRect b="19801"/>
                    <a:stretch/>
                  </pic:blipFill>
                  <pic:spPr bwMode="auto">
                    <a:xfrm>
                      <a:off x="0" y="0"/>
                      <a:ext cx="4679950" cy="946206"/>
                    </a:xfrm>
                    <a:prstGeom prst="rect">
                      <a:avLst/>
                    </a:prstGeom>
                    <a:ln>
                      <a:noFill/>
                    </a:ln>
                    <a:extLst>
                      <a:ext uri="{53640926-AAD7-44D8-BBD7-CCE9431645EC}">
                        <a14:shadowObscured xmlns:a14="http://schemas.microsoft.com/office/drawing/2010/main"/>
                      </a:ext>
                    </a:extLst>
                  </pic:spPr>
                </pic:pic>
              </a:graphicData>
            </a:graphic>
          </wp:inline>
        </w:drawing>
      </w:r>
      <w:bookmarkStart w:id="25" w:name="_Ref126762804"/>
      <w:r w:rsidR="00553A03" w:rsidRPr="004349EB">
        <w:rPr>
          <w:rFonts w:asciiTheme="majorHAnsi" w:hAnsiTheme="majorHAnsi"/>
          <w:iCs/>
          <w:sz w:val="18"/>
          <w:szCs w:val="18"/>
        </w:rPr>
        <w:t xml:space="preserve">Figur </w:t>
      </w:r>
      <w:r w:rsidR="004349EB" w:rsidRPr="004349EB">
        <w:rPr>
          <w:rFonts w:asciiTheme="majorHAnsi" w:hAnsiTheme="majorHAnsi"/>
          <w:iCs/>
          <w:sz w:val="18"/>
          <w:szCs w:val="18"/>
        </w:rPr>
        <w:fldChar w:fldCharType="begin"/>
      </w:r>
      <w:r w:rsidR="004349EB" w:rsidRPr="004349EB">
        <w:rPr>
          <w:rFonts w:asciiTheme="majorHAnsi" w:hAnsiTheme="majorHAnsi"/>
          <w:iCs/>
          <w:sz w:val="18"/>
          <w:szCs w:val="18"/>
        </w:rPr>
        <w:instrText xml:space="preserve"> SEQ Figur \* ARABIC </w:instrText>
      </w:r>
      <w:r w:rsidR="004349EB" w:rsidRPr="004349EB">
        <w:rPr>
          <w:rFonts w:asciiTheme="majorHAnsi" w:hAnsiTheme="majorHAnsi"/>
          <w:iCs/>
          <w:sz w:val="18"/>
          <w:szCs w:val="18"/>
        </w:rPr>
        <w:fldChar w:fldCharType="separate"/>
      </w:r>
      <w:r w:rsidR="00A62C19">
        <w:rPr>
          <w:rFonts w:asciiTheme="majorHAnsi" w:hAnsiTheme="majorHAnsi"/>
          <w:iCs/>
          <w:noProof/>
          <w:sz w:val="18"/>
          <w:szCs w:val="18"/>
        </w:rPr>
        <w:t>6</w:t>
      </w:r>
      <w:r w:rsidR="004349EB" w:rsidRPr="004349EB">
        <w:rPr>
          <w:rFonts w:asciiTheme="majorHAnsi" w:hAnsiTheme="majorHAnsi"/>
          <w:iCs/>
          <w:sz w:val="18"/>
          <w:szCs w:val="18"/>
        </w:rPr>
        <w:fldChar w:fldCharType="end"/>
      </w:r>
      <w:bookmarkEnd w:id="25"/>
      <w:r w:rsidR="00553A03" w:rsidRPr="004349EB">
        <w:rPr>
          <w:rFonts w:asciiTheme="majorHAnsi" w:hAnsiTheme="majorHAnsi"/>
          <w:iCs/>
          <w:sz w:val="18"/>
          <w:szCs w:val="18"/>
        </w:rPr>
        <w:t>. Illustration över det mått som ska kontrolleras enligt föreslagen reglering.</w:t>
      </w:r>
    </w:p>
    <w:p w14:paraId="7E3F14A8" w14:textId="2424AF1B" w:rsidR="00D235E5" w:rsidRDefault="00D235E5" w:rsidP="00D235E5">
      <w:pPr>
        <w:pStyle w:val="Brdtext"/>
      </w:pPr>
      <w:r>
        <w:t>Dessa axelgruppers sammanlagda bruttovikt ska sedan underskrida högsta tillåtna bruttovikt för motsvarande avstånd enligt bilaga 1 till trafikförordningen.</w:t>
      </w:r>
    </w:p>
    <w:p w14:paraId="4A93E3C0" w14:textId="2E7A8ACA" w:rsidR="00FE041B" w:rsidRDefault="006302CA" w:rsidP="00D235E5">
      <w:pPr>
        <w:pStyle w:val="Brdtext"/>
      </w:pPr>
      <w:r>
        <w:t>F</w:t>
      </w:r>
      <w:r w:rsidR="00FE041B">
        <w:t xml:space="preserve">örslaget </w:t>
      </w:r>
      <w:r w:rsidR="00305C0D">
        <w:t xml:space="preserve">har sin grund i att en A-dubbel kombination som både är stabil och har god startförmåga vid halt väglag kan komma att underskrida ovan angivna mått på minst fem meter. </w:t>
      </w:r>
      <w:r w:rsidR="00B005FB">
        <w:t>I syfte</w:t>
      </w:r>
      <w:r w:rsidR="00305C0D">
        <w:t xml:space="preserve"> att den som för </w:t>
      </w:r>
      <w:r w:rsidR="00FE041B">
        <w:t>en kombination</w:t>
      </w:r>
      <w:r w:rsidR="00305C0D">
        <w:t xml:space="preserve"> inte ska behöva mäta och kontrollera 55 mått</w:t>
      </w:r>
      <w:r w:rsidR="00C54A50">
        <w:t xml:space="preserve"> (om kombinationen har elva axlar)</w:t>
      </w:r>
      <w:r w:rsidR="00305C0D">
        <w:t>, räcker det att mäta och kontrollera endast ett mått.</w:t>
      </w:r>
    </w:p>
    <w:p w14:paraId="544403C9" w14:textId="30850D6D" w:rsidR="0071134D" w:rsidRDefault="0071134D" w:rsidP="00FD79AA">
      <w:pPr>
        <w:pStyle w:val="Rubrik2"/>
      </w:pPr>
      <w:r w:rsidRPr="000D01DD">
        <w:t>Vilka bemyndiganden grundar sig myndighetens beslutanderätt på?</w:t>
      </w:r>
    </w:p>
    <w:p w14:paraId="1B17746D" w14:textId="2791F80E" w:rsidR="00291489" w:rsidRDefault="005360B1" w:rsidP="005360B1">
      <w:pPr>
        <w:pStyle w:val="Brdtext"/>
      </w:pPr>
      <w:r>
        <w:t>Föreskrifter</w:t>
      </w:r>
      <w:r w:rsidR="00291489">
        <w:t>na</w:t>
      </w:r>
      <w:r>
        <w:t xml:space="preserve"> med</w:t>
      </w:r>
      <w:r w:rsidRPr="00E60862">
        <w:t xml:space="preserve"> </w:t>
      </w:r>
      <w:r>
        <w:t>tekniska</w:t>
      </w:r>
      <w:r w:rsidRPr="00E60862">
        <w:t xml:space="preserve"> krav på fordonståg </w:t>
      </w:r>
      <w:r w:rsidR="001027E1">
        <w:t>vars längd</w:t>
      </w:r>
      <w:r w:rsidR="001027E1" w:rsidRPr="00360E0F">
        <w:t xml:space="preserve"> </w:t>
      </w:r>
      <w:r w:rsidR="001027E1">
        <w:t>överstiger</w:t>
      </w:r>
      <w:r>
        <w:t xml:space="preserve"> 25,25 meter </w:t>
      </w:r>
      <w:r w:rsidR="001027E1">
        <w:t>men inte</w:t>
      </w:r>
      <w:r>
        <w:t xml:space="preserve"> 34,5 meter meddelas med stöd av bemyndigande i 4</w:t>
      </w:r>
      <w:r w:rsidR="006302CA">
        <w:t> </w:t>
      </w:r>
      <w:r>
        <w:t xml:space="preserve">kap. </w:t>
      </w:r>
      <w:r w:rsidR="00CD4797">
        <w:t xml:space="preserve">12, </w:t>
      </w:r>
      <w:r w:rsidR="00CD4797" w:rsidRPr="00425CD0">
        <w:t>13</w:t>
      </w:r>
      <w:r w:rsidR="00CD4797">
        <w:t xml:space="preserve"> och</w:t>
      </w:r>
      <w:r w:rsidR="00CD4797" w:rsidRPr="00425CD0">
        <w:t xml:space="preserve"> 17 f §</w:t>
      </w:r>
      <w:r w:rsidR="00CD4797">
        <w:t>§</w:t>
      </w:r>
      <w:r>
        <w:t xml:space="preserve"> trafikförordningen </w:t>
      </w:r>
      <w:r w:rsidR="00CD4797" w:rsidRPr="00425CD0">
        <w:t>(1998:1276)</w:t>
      </w:r>
      <w:r w:rsidR="00CD4797">
        <w:t xml:space="preserve"> </w:t>
      </w:r>
      <w:r>
        <w:t>samt 8 kap. 16 § fordonsförordningen (2009:211)</w:t>
      </w:r>
      <w:r w:rsidR="00291489">
        <w:t>.</w:t>
      </w:r>
    </w:p>
    <w:p w14:paraId="40515E9D" w14:textId="77777777" w:rsidR="0071134D" w:rsidRDefault="0071134D" w:rsidP="00FD79AA">
      <w:pPr>
        <w:pStyle w:val="Rubrik2"/>
      </w:pPr>
      <w:r>
        <w:t>Överensstämmer regleringen med eller går den utöver de skyldigheter som följer av EU-rättslig reglering eller andra internationella regler?</w:t>
      </w:r>
    </w:p>
    <w:p w14:paraId="1CA35A45" w14:textId="091CF7C3" w:rsidR="009C78D8" w:rsidRPr="00C005BA" w:rsidRDefault="009C78D8" w:rsidP="009C78D8">
      <w:pPr>
        <w:pStyle w:val="Brdtext"/>
      </w:pPr>
      <w:r w:rsidRPr="00C005BA">
        <w:t>D</w:t>
      </w:r>
      <w:r w:rsidR="00BD2E7A">
        <w:t>et så kallade mått- och viktd</w:t>
      </w:r>
      <w:r w:rsidRPr="00C005BA">
        <w:t>irektivet 96/53/EG</w:t>
      </w:r>
      <w:r w:rsidR="007A6840">
        <w:rPr>
          <w:rStyle w:val="Fotnotsreferens"/>
        </w:rPr>
        <w:footnoteReference w:id="7"/>
      </w:r>
      <w:r w:rsidRPr="00C005BA">
        <w:t xml:space="preserve"> </w:t>
      </w:r>
      <w:r w:rsidR="00BD2E7A">
        <w:t xml:space="preserve">gäller största tillåtna dimensioner i nationell och internationell trafik och högsta tillåtna vikter i nationell trafik. Den föreslagna regleringen </w:t>
      </w:r>
      <w:r w:rsidR="007A6840">
        <w:t>innehåller bestämmelser om fordonstekniska krav på fordonståg som är längre än 25,25 meter och har därför ingen koppling till direktivet.</w:t>
      </w:r>
      <w:r w:rsidRPr="00C005BA">
        <w:t xml:space="preserve"> </w:t>
      </w:r>
    </w:p>
    <w:p w14:paraId="41CAC6E2" w14:textId="23997870" w:rsidR="009C78D8" w:rsidRPr="00C005BA" w:rsidRDefault="009C78D8" w:rsidP="009C78D8">
      <w:pPr>
        <w:pStyle w:val="Brdtext"/>
      </w:pPr>
      <w:r w:rsidRPr="00C005BA">
        <w:t>Inom typgodkännandeprocessen finns en kravnivå som bestämts utifrån mått och vikter som är lägre än vad vi redan idag tillåter i Sverige. Det medför att fordon som ska ingå i fordonståg, enligt trafikförordningens bestämmelser för färd på väg som inte är enskild, måste klara nationella krav.</w:t>
      </w:r>
    </w:p>
    <w:p w14:paraId="51AE1B95" w14:textId="7DACC7B5" w:rsidR="00CD4797" w:rsidRPr="00C005BA" w:rsidRDefault="00CD4797" w:rsidP="009C78D8">
      <w:pPr>
        <w:pStyle w:val="Brdtext"/>
      </w:pPr>
      <w:r>
        <w:t>Den föreslagna regleringen bedöms vara i enlighet med EU-rätten</w:t>
      </w:r>
      <w:r w:rsidR="00A45E55">
        <w:t xml:space="preserve"> men då förslaget innehåller tekniska regler</w:t>
      </w:r>
      <w:r w:rsidR="00A45E55" w:rsidRPr="00A45E55">
        <w:t xml:space="preserve"> </w:t>
      </w:r>
      <w:r w:rsidR="00A45E55">
        <w:t>kommer</w:t>
      </w:r>
      <w:r w:rsidR="009713B2">
        <w:t xml:space="preserve"> det</w:t>
      </w:r>
      <w:r w:rsidR="00A45E55">
        <w:t xml:space="preserve"> att anmälas till kommissionen enligt förordningen (1994:2029) om tekniska regler</w:t>
      </w:r>
      <w:r>
        <w:t>.</w:t>
      </w:r>
    </w:p>
    <w:p w14:paraId="1809B01C" w14:textId="77777777" w:rsidR="0071134D" w:rsidRDefault="0071134D" w:rsidP="00FD79AA">
      <w:pPr>
        <w:pStyle w:val="Rubrik2"/>
      </w:pPr>
      <w:r>
        <w:t>Behöver särskild hänsyn tas när det gäller tidpunkten för ikraftträdande och finns det behov av speciella informationsinsatser?</w:t>
      </w:r>
    </w:p>
    <w:p w14:paraId="32BCDC2A" w14:textId="1DB357B5" w:rsidR="00C005BA" w:rsidRDefault="00B9485E" w:rsidP="00C005BA">
      <w:pPr>
        <w:pStyle w:val="Brdtext"/>
      </w:pPr>
      <w:r>
        <w:t xml:space="preserve">Den nya </w:t>
      </w:r>
      <w:r w:rsidR="00C005BA">
        <w:t xml:space="preserve">bestämmelsen i </w:t>
      </w:r>
      <w:r w:rsidR="00CC1BB3">
        <w:t xml:space="preserve">4 </w:t>
      </w:r>
      <w:r w:rsidR="001C20E0">
        <w:t xml:space="preserve">kap. 17 f § </w:t>
      </w:r>
      <w:r>
        <w:t xml:space="preserve">trafikförordningen träder i kraft den 31 augusti 2023. </w:t>
      </w:r>
      <w:r w:rsidR="00BD4067">
        <w:t xml:space="preserve">Det innebär att från och med det datumet kan väghållarna </w:t>
      </w:r>
      <w:r w:rsidR="00607312">
        <w:t xml:space="preserve">genom föreskrifter </w:t>
      </w:r>
      <w:r w:rsidR="00BD4067">
        <w:t>upplåta vägar som tillåter en största fordonstågslängd på 34,5 meter.</w:t>
      </w:r>
    </w:p>
    <w:p w14:paraId="05AE77F4" w14:textId="0ABCBC33" w:rsidR="004349EB" w:rsidRDefault="00C144FD" w:rsidP="004349EB">
      <w:pPr>
        <w:pStyle w:val="Brdtext"/>
      </w:pPr>
      <w:r>
        <w:t>D</w:t>
      </w:r>
      <w:r w:rsidR="00BD4067">
        <w:t xml:space="preserve">essa föreskrifter </w:t>
      </w:r>
      <w:r>
        <w:t xml:space="preserve">bör således </w:t>
      </w:r>
      <w:r w:rsidR="00BD4067">
        <w:t xml:space="preserve">träda i kraft </w:t>
      </w:r>
      <w:r w:rsidR="00B005FB">
        <w:t xml:space="preserve">den 31 augusti 2023 eller </w:t>
      </w:r>
      <w:r w:rsidR="00BD4067">
        <w:t xml:space="preserve">så </w:t>
      </w:r>
      <w:r w:rsidR="00B005FB">
        <w:t xml:space="preserve">snart som </w:t>
      </w:r>
      <w:r w:rsidR="00BD4067">
        <w:t>möjligt</w:t>
      </w:r>
      <w:r w:rsidR="00CF2D10">
        <w:t xml:space="preserve"> därefter.</w:t>
      </w:r>
    </w:p>
    <w:p w14:paraId="21CBFD88" w14:textId="3B8202B4" w:rsidR="0071134D" w:rsidRDefault="0071134D" w:rsidP="00202949">
      <w:pPr>
        <w:pStyle w:val="Rubrik1"/>
      </w:pPr>
      <w:r w:rsidRPr="000D01DD">
        <w:t>Transportpolitisk måluppfyllelse</w:t>
      </w:r>
    </w:p>
    <w:p w14:paraId="29CA1F4D" w14:textId="77777777" w:rsidR="0071134D" w:rsidRDefault="0071134D" w:rsidP="0071134D">
      <w:pPr>
        <w:pStyle w:val="Brdtext"/>
        <w:keepLines/>
        <w:rPr>
          <w:rFonts w:ascii="Berlin Sans FB" w:hAnsi="Berlin Sans FB" w:cs="Arial"/>
          <w:sz w:val="22"/>
          <w:szCs w:val="22"/>
          <w:u w:val="single"/>
        </w:rPr>
      </w:pPr>
      <w:r>
        <w:rPr>
          <w:rFonts w:ascii="Berlin Sans FB" w:hAnsi="Berlin Sans FB" w:cs="Arial"/>
          <w:sz w:val="22"/>
        </w:rPr>
        <w:t xml:space="preserve">Det </w:t>
      </w:r>
      <w:r>
        <w:rPr>
          <w:rFonts w:ascii="Berlin Sans FB" w:hAnsi="Berlin Sans FB" w:cs="Arial"/>
          <w:sz w:val="22"/>
          <w:u w:val="single"/>
        </w:rPr>
        <w:t>övergripande målet</w:t>
      </w:r>
      <w:r>
        <w:rPr>
          <w:rFonts w:ascii="Berlin Sans FB" w:hAnsi="Berlin Sans FB" w:cs="Arial"/>
          <w:sz w:val="22"/>
        </w:rPr>
        <w:t xml:space="preserve"> för svensk transportpolitik är att säkerställa en samhällsekonomiskt effektiv och långsiktigt hållbar transportförsörjning för medborgare och näringsliv i hela landet. Under det övergripande målet finns också funktionsmål och hänsynsmål med ett antal prioriterade områden.</w:t>
      </w:r>
    </w:p>
    <w:p w14:paraId="4A1F9F18" w14:textId="77777777" w:rsidR="0071134D" w:rsidRDefault="0071134D" w:rsidP="0071134D">
      <w:pPr>
        <w:pStyle w:val="Brdtext"/>
        <w:keepLines/>
        <w:rPr>
          <w:rFonts w:ascii="Berlin Sans FB" w:hAnsi="Berlin Sans FB" w:cs="Arial"/>
          <w:sz w:val="22"/>
        </w:rPr>
      </w:pPr>
      <w:r>
        <w:rPr>
          <w:rFonts w:ascii="Berlin Sans FB" w:hAnsi="Berlin Sans FB" w:cs="Arial"/>
          <w:sz w:val="22"/>
          <w:u w:val="single"/>
        </w:rPr>
        <w:t>Funktionsmålet</w:t>
      </w:r>
      <w:r>
        <w:rPr>
          <w:rFonts w:ascii="Berlin Sans FB" w:hAnsi="Berlin Sans FB" w:cs="Arial"/>
          <w:sz w:val="22"/>
        </w:rPr>
        <w:t xml:space="preserve"> handlar om att skapa tillgänglighet för människor och gods. Transportsystemets utformning, funktion och användning ska medverka till att ge alla en grundläggande tillgänglighet med god kvalitet och användbarhet samt bidra till utvecklingskraft i hela landet. Samtidigt ska transportsystemet vara jämställt, det vill säga likvärdigt svara mot kvinnors respektive mäns transportbehov. </w:t>
      </w:r>
    </w:p>
    <w:p w14:paraId="3A27388E" w14:textId="77777777" w:rsidR="0071134D" w:rsidRDefault="0071134D" w:rsidP="0071134D">
      <w:pPr>
        <w:pStyle w:val="Brdtext"/>
        <w:keepLines/>
        <w:rPr>
          <w:rFonts w:ascii="Berlin Sans FB" w:hAnsi="Berlin Sans FB" w:cs="Arial"/>
          <w:sz w:val="22"/>
          <w:szCs w:val="22"/>
        </w:rPr>
      </w:pPr>
      <w:r>
        <w:rPr>
          <w:rFonts w:ascii="Berlin Sans FB" w:hAnsi="Berlin Sans FB" w:cs="Arial"/>
          <w:sz w:val="22"/>
          <w:u w:val="single"/>
        </w:rPr>
        <w:t>Hänsynsmålet</w:t>
      </w:r>
      <w:r>
        <w:rPr>
          <w:rFonts w:ascii="Berlin Sans FB" w:hAnsi="Berlin Sans FB" w:cs="Arial"/>
          <w:sz w:val="22"/>
        </w:rPr>
        <w:t xml:space="preserve"> handlar om säkerhet, miljö och hälsa. Transportsystemets utformning, funktion och användning ska anpassas till att ingen ska dödas eller skadas allvarligt. Det ska också bidra till det övergripande generationsmålet för miljö och att miljökvalitetsmålen uppnås, samt bidra till ökad hälsa.</w:t>
      </w:r>
    </w:p>
    <w:p w14:paraId="0DB17B74" w14:textId="77777777" w:rsidR="0071134D" w:rsidRDefault="0071134D" w:rsidP="00FD79AA">
      <w:pPr>
        <w:pStyle w:val="Rubrik2"/>
        <w:numPr>
          <w:ilvl w:val="1"/>
          <w:numId w:val="3"/>
        </w:numPr>
      </w:pPr>
      <w:r>
        <w:t xml:space="preserve">Hur </w:t>
      </w:r>
      <w:r w:rsidRPr="000D01DD">
        <w:t>påverkar regleringen funktionsmålet?</w:t>
      </w:r>
    </w:p>
    <w:p w14:paraId="26A1AB65" w14:textId="3E230FD3" w:rsidR="00BD4067" w:rsidRPr="00BD4067" w:rsidRDefault="00BD4067" w:rsidP="0071134D">
      <w:pPr>
        <w:pStyle w:val="Brdtext"/>
      </w:pPr>
      <w:r>
        <w:t>Framkomligheten i transportsystemet påverkas alltid i olika grad av transporter, och det gäller inte minst långa fordonståg. Förslagen med de fordonstekniska kraven har en koppling till att uppfylla funktionsmålet på så sätt dessa längre fordonståg ska kunna utföras utan att framkomligheten</w:t>
      </w:r>
      <w:r w:rsidR="00F55961">
        <w:t xml:space="preserve"> och därmed</w:t>
      </w:r>
      <w:r>
        <w:t xml:space="preserve"> </w:t>
      </w:r>
      <w:r w:rsidR="00F55961">
        <w:t xml:space="preserve">tillgängligheten till transportsystemet </w:t>
      </w:r>
      <w:r>
        <w:t xml:space="preserve">åsidosätts. </w:t>
      </w:r>
    </w:p>
    <w:p w14:paraId="57947097" w14:textId="0CA983F2" w:rsidR="00B6289C" w:rsidRDefault="00CD4797" w:rsidP="00B6289C">
      <w:pPr>
        <w:pStyle w:val="Brdtext"/>
        <w:rPr>
          <w:rFonts w:ascii="Times New Roman" w:eastAsiaTheme="minorHAnsi" w:hAnsi="Times New Roman" w:cstheme="minorBidi"/>
          <w:szCs w:val="22"/>
          <w:lang w:eastAsia="en-US"/>
        </w:rPr>
      </w:pPr>
      <w:r>
        <w:t>Den föreslagna regleringen</w:t>
      </w:r>
      <w:r w:rsidR="002567FF">
        <w:t xml:space="preserve"> berör de fordonståg som ska trafikera det vägnät som väghållare upplåter. Regleringen</w:t>
      </w:r>
      <w:r>
        <w:t xml:space="preserve"> förväntas bidra till </w:t>
      </w:r>
      <w:r>
        <w:rPr>
          <w:rFonts w:ascii="Times New Roman" w:eastAsiaTheme="minorHAnsi" w:hAnsi="Times New Roman" w:cstheme="minorBidi"/>
          <w:szCs w:val="22"/>
          <w:lang w:eastAsia="en-US"/>
        </w:rPr>
        <w:t>f</w:t>
      </w:r>
      <w:r w:rsidRPr="00B52DDA">
        <w:rPr>
          <w:rFonts w:ascii="Times New Roman" w:eastAsiaTheme="minorHAnsi" w:hAnsi="Times New Roman" w:cstheme="minorBidi"/>
          <w:szCs w:val="22"/>
          <w:lang w:eastAsia="en-US"/>
        </w:rPr>
        <w:t xml:space="preserve">ärre </w:t>
      </w:r>
      <w:r w:rsidR="00F55961">
        <w:rPr>
          <w:rFonts w:ascii="Times New Roman" w:eastAsiaTheme="minorHAnsi" w:hAnsi="Times New Roman" w:cstheme="minorBidi"/>
          <w:szCs w:val="22"/>
          <w:lang w:eastAsia="en-US"/>
        </w:rPr>
        <w:t>hinder</w:t>
      </w:r>
      <w:r w:rsidRPr="00B52DDA">
        <w:rPr>
          <w:rFonts w:ascii="Times New Roman" w:eastAsiaTheme="minorHAnsi" w:hAnsi="Times New Roman" w:cstheme="minorBidi"/>
          <w:szCs w:val="22"/>
          <w:lang w:eastAsia="en-US"/>
        </w:rPr>
        <w:t xml:space="preserve"> i trafiken </w:t>
      </w:r>
      <w:r w:rsidR="00CC1BB3">
        <w:rPr>
          <w:rFonts w:ascii="Times New Roman" w:eastAsiaTheme="minorHAnsi" w:hAnsi="Times New Roman" w:cstheme="minorBidi"/>
          <w:szCs w:val="22"/>
          <w:lang w:eastAsia="en-US"/>
        </w:rPr>
        <w:t xml:space="preserve">än om inga föreskrifter skulle meddelas trots att väghållare skulle upplåta vägar. Genom att meddela föreslagna föreskrifter förväntas </w:t>
      </w:r>
      <w:r w:rsidRPr="00B52DDA">
        <w:rPr>
          <w:rFonts w:ascii="Times New Roman" w:eastAsiaTheme="minorHAnsi" w:hAnsi="Times New Roman" w:cstheme="minorBidi"/>
          <w:szCs w:val="22"/>
          <w:lang w:eastAsia="en-US"/>
        </w:rPr>
        <w:t>tillförlitlighet, trygghet och bekvämlighet</w:t>
      </w:r>
      <w:r w:rsidR="00CC1BB3">
        <w:rPr>
          <w:rFonts w:ascii="Times New Roman" w:eastAsiaTheme="minorHAnsi" w:hAnsi="Times New Roman" w:cstheme="minorBidi"/>
          <w:szCs w:val="22"/>
          <w:lang w:eastAsia="en-US"/>
        </w:rPr>
        <w:t xml:space="preserve"> i transportsystemet öka</w:t>
      </w:r>
      <w:r w:rsidRPr="00B52DDA">
        <w:rPr>
          <w:rFonts w:ascii="Times New Roman" w:eastAsiaTheme="minorHAnsi" w:hAnsi="Times New Roman" w:cstheme="minorBidi"/>
          <w:szCs w:val="22"/>
          <w:lang w:eastAsia="en-US"/>
        </w:rPr>
        <w:t xml:space="preserve"> för alla som färdas </w:t>
      </w:r>
      <w:r>
        <w:rPr>
          <w:rFonts w:ascii="Times New Roman" w:eastAsiaTheme="minorHAnsi" w:hAnsi="Times New Roman" w:cstheme="minorBidi"/>
          <w:szCs w:val="22"/>
          <w:lang w:eastAsia="en-US"/>
        </w:rPr>
        <w:t>i trafiken.</w:t>
      </w:r>
      <w:r w:rsidR="00F55961" w:rsidRPr="00F55961">
        <w:rPr>
          <w:rFonts w:ascii="Times New Roman" w:eastAsiaTheme="minorHAnsi" w:hAnsi="Times New Roman" w:cstheme="minorBidi"/>
          <w:szCs w:val="22"/>
          <w:lang w:eastAsia="en-US"/>
        </w:rPr>
        <w:t xml:space="preserve"> </w:t>
      </w:r>
      <w:r w:rsidR="00F55961" w:rsidRPr="00B52DDA">
        <w:rPr>
          <w:rFonts w:ascii="Times New Roman" w:eastAsiaTheme="minorHAnsi" w:hAnsi="Times New Roman" w:cstheme="minorBidi"/>
          <w:szCs w:val="22"/>
          <w:lang w:eastAsia="en-US"/>
        </w:rPr>
        <w:t>Färre stopp i trafiken bidrar till en ökad kapacitet och tillgänglighet i trafiken.</w:t>
      </w:r>
      <w:r>
        <w:rPr>
          <w:rFonts w:ascii="Times New Roman" w:eastAsiaTheme="minorHAnsi" w:hAnsi="Times New Roman" w:cstheme="minorBidi"/>
          <w:szCs w:val="22"/>
          <w:lang w:eastAsia="en-US"/>
        </w:rPr>
        <w:t xml:space="preserve"> </w:t>
      </w:r>
      <w:r w:rsidR="00F55961">
        <w:rPr>
          <w:rFonts w:ascii="Times New Roman" w:eastAsiaTheme="minorHAnsi" w:hAnsi="Times New Roman" w:cstheme="minorBidi"/>
          <w:szCs w:val="22"/>
          <w:lang w:eastAsia="en-US"/>
        </w:rPr>
        <w:t>Det</w:t>
      </w:r>
      <w:r w:rsidR="00F55961" w:rsidRPr="00B52DDA">
        <w:rPr>
          <w:rFonts w:ascii="Times New Roman" w:eastAsiaTheme="minorHAnsi" w:hAnsi="Times New Roman" w:cstheme="minorBidi"/>
          <w:szCs w:val="22"/>
          <w:lang w:eastAsia="en-US"/>
        </w:rPr>
        <w:t xml:space="preserve"> </w:t>
      </w:r>
      <w:r w:rsidR="00F55961">
        <w:rPr>
          <w:rFonts w:ascii="Times New Roman" w:eastAsiaTheme="minorHAnsi" w:hAnsi="Times New Roman" w:cstheme="minorBidi"/>
          <w:szCs w:val="22"/>
          <w:lang w:eastAsia="en-US"/>
        </w:rPr>
        <w:t>leder</w:t>
      </w:r>
      <w:r w:rsidR="00F55961" w:rsidRPr="00B52DDA">
        <w:rPr>
          <w:rFonts w:ascii="Times New Roman" w:eastAsiaTheme="minorHAnsi" w:hAnsi="Times New Roman" w:cstheme="minorBidi"/>
          <w:szCs w:val="22"/>
          <w:lang w:eastAsia="en-US"/>
        </w:rPr>
        <w:t xml:space="preserve"> </w:t>
      </w:r>
      <w:r w:rsidRPr="00B52DDA">
        <w:rPr>
          <w:rFonts w:ascii="Times New Roman" w:eastAsiaTheme="minorHAnsi" w:hAnsi="Times New Roman" w:cstheme="minorBidi"/>
          <w:szCs w:val="22"/>
          <w:lang w:eastAsia="en-US"/>
        </w:rPr>
        <w:t xml:space="preserve">även </w:t>
      </w:r>
      <w:r w:rsidR="00F55961">
        <w:rPr>
          <w:rFonts w:ascii="Times New Roman" w:eastAsiaTheme="minorHAnsi" w:hAnsi="Times New Roman" w:cstheme="minorBidi"/>
          <w:szCs w:val="22"/>
          <w:lang w:eastAsia="en-US"/>
        </w:rPr>
        <w:t xml:space="preserve">till </w:t>
      </w:r>
      <w:r w:rsidRPr="00B52DDA">
        <w:rPr>
          <w:rFonts w:ascii="Times New Roman" w:eastAsiaTheme="minorHAnsi" w:hAnsi="Times New Roman" w:cstheme="minorBidi"/>
          <w:szCs w:val="22"/>
          <w:lang w:eastAsia="en-US"/>
        </w:rPr>
        <w:t>förbättrad tillgänglighet inom och mellan regioner och bidrar till att stärka både den nationella och den internationella konkurrenskraften</w:t>
      </w:r>
      <w:r w:rsidR="00B6289C">
        <w:rPr>
          <w:rFonts w:ascii="Times New Roman" w:eastAsiaTheme="minorHAnsi" w:hAnsi="Times New Roman" w:cstheme="minorBidi"/>
          <w:szCs w:val="22"/>
          <w:lang w:eastAsia="en-US"/>
        </w:rPr>
        <w:t>.</w:t>
      </w:r>
    </w:p>
    <w:p w14:paraId="4B653834" w14:textId="59BD8B43" w:rsidR="0071134D" w:rsidRDefault="0071134D" w:rsidP="00FD79AA">
      <w:pPr>
        <w:pStyle w:val="Rubrik2"/>
        <w:numPr>
          <w:ilvl w:val="1"/>
          <w:numId w:val="3"/>
        </w:numPr>
      </w:pPr>
      <w:r>
        <w:t>Hur påverkar regleringen hänsynsmålet?</w:t>
      </w:r>
    </w:p>
    <w:p w14:paraId="3231C039" w14:textId="02484954" w:rsidR="00EF109B" w:rsidRDefault="00BD4067" w:rsidP="0071134D">
      <w:pPr>
        <w:pStyle w:val="Brdtext"/>
        <w:rPr>
          <w:rFonts w:ascii="Times New Roman" w:hAnsi="Times New Roman"/>
          <w:lang w:eastAsia="en-US"/>
        </w:rPr>
      </w:pPr>
      <w:r w:rsidRPr="0049504D">
        <w:rPr>
          <w:rFonts w:ascii="Times New Roman" w:hAnsi="Times New Roman"/>
          <w:lang w:eastAsia="en-US"/>
        </w:rPr>
        <w:t xml:space="preserve">Hänsynsmålet (säkerhet, hälsa och miljö) bedöms </w:t>
      </w:r>
      <w:r w:rsidR="001C20E0">
        <w:rPr>
          <w:rFonts w:ascii="Times New Roman" w:hAnsi="Times New Roman"/>
          <w:lang w:eastAsia="en-US"/>
        </w:rPr>
        <w:t xml:space="preserve">kunna </w:t>
      </w:r>
      <w:r w:rsidRPr="0049504D">
        <w:rPr>
          <w:rFonts w:ascii="Times New Roman" w:hAnsi="Times New Roman"/>
          <w:lang w:eastAsia="en-US"/>
        </w:rPr>
        <w:t>påverkas positivt av de</w:t>
      </w:r>
      <w:r>
        <w:rPr>
          <w:rFonts w:ascii="Times New Roman" w:hAnsi="Times New Roman"/>
          <w:lang w:eastAsia="en-US"/>
        </w:rPr>
        <w:t xml:space="preserve"> </w:t>
      </w:r>
      <w:r w:rsidRPr="0049504D">
        <w:rPr>
          <w:rFonts w:ascii="Times New Roman" w:hAnsi="Times New Roman"/>
          <w:lang w:eastAsia="en-US"/>
        </w:rPr>
        <w:t xml:space="preserve">föreslagna </w:t>
      </w:r>
      <w:r>
        <w:rPr>
          <w:rFonts w:ascii="Times New Roman" w:hAnsi="Times New Roman"/>
          <w:lang w:eastAsia="en-US"/>
        </w:rPr>
        <w:t>tekniska kraven på dessa längre fordonståg</w:t>
      </w:r>
      <w:r w:rsidRPr="0049504D">
        <w:rPr>
          <w:rFonts w:ascii="Times New Roman" w:hAnsi="Times New Roman"/>
          <w:lang w:eastAsia="en-US"/>
        </w:rPr>
        <w:t xml:space="preserve">. </w:t>
      </w:r>
      <w:r>
        <w:rPr>
          <w:rFonts w:ascii="Times New Roman" w:hAnsi="Times New Roman"/>
          <w:lang w:eastAsia="en-US"/>
        </w:rPr>
        <w:t>Genom krav på vissa avstånd mellan axlar och kopplingsanordningar</w:t>
      </w:r>
      <w:r w:rsidR="00631B69">
        <w:rPr>
          <w:rFonts w:ascii="Times New Roman" w:hAnsi="Times New Roman"/>
          <w:lang w:eastAsia="en-US"/>
        </w:rPr>
        <w:t xml:space="preserve">, </w:t>
      </w:r>
      <w:r>
        <w:rPr>
          <w:rFonts w:ascii="Times New Roman" w:hAnsi="Times New Roman"/>
          <w:lang w:eastAsia="en-US"/>
        </w:rPr>
        <w:t>styrbara axlar, elektroniska bromssystem</w:t>
      </w:r>
      <w:r w:rsidR="00EF109B">
        <w:rPr>
          <w:rFonts w:ascii="Times New Roman" w:hAnsi="Times New Roman"/>
          <w:lang w:eastAsia="en-US"/>
        </w:rPr>
        <w:t>,</w:t>
      </w:r>
      <w:r>
        <w:rPr>
          <w:rFonts w:ascii="Times New Roman" w:hAnsi="Times New Roman"/>
          <w:lang w:eastAsia="en-US"/>
        </w:rPr>
        <w:t xml:space="preserve"> med mera</w:t>
      </w:r>
      <w:r w:rsidR="00EF109B">
        <w:rPr>
          <w:rFonts w:ascii="Times New Roman" w:hAnsi="Times New Roman"/>
          <w:lang w:eastAsia="en-US"/>
        </w:rPr>
        <w:t>,</w:t>
      </w:r>
      <w:r>
        <w:rPr>
          <w:rFonts w:ascii="Times New Roman" w:hAnsi="Times New Roman"/>
          <w:lang w:eastAsia="en-US"/>
        </w:rPr>
        <w:t xml:space="preserve"> </w:t>
      </w:r>
      <w:r w:rsidR="00631B69">
        <w:rPr>
          <w:rFonts w:ascii="Times New Roman" w:hAnsi="Times New Roman"/>
          <w:lang w:eastAsia="en-US"/>
        </w:rPr>
        <w:t xml:space="preserve">tillsammans med </w:t>
      </w:r>
      <w:r>
        <w:rPr>
          <w:rFonts w:ascii="Times New Roman" w:hAnsi="Times New Roman"/>
          <w:lang w:eastAsia="en-US"/>
        </w:rPr>
        <w:t>tydliga</w:t>
      </w:r>
      <w:r w:rsidR="00631B69">
        <w:rPr>
          <w:rFonts w:ascii="Times New Roman" w:hAnsi="Times New Roman"/>
          <w:lang w:eastAsia="en-US"/>
        </w:rPr>
        <w:t xml:space="preserve"> och kontrollerbara</w:t>
      </w:r>
      <w:r>
        <w:rPr>
          <w:rFonts w:ascii="Times New Roman" w:hAnsi="Times New Roman"/>
          <w:lang w:eastAsia="en-US"/>
        </w:rPr>
        <w:t xml:space="preserve"> bestämmelser förväntas</w:t>
      </w:r>
      <w:r w:rsidRPr="0049504D">
        <w:rPr>
          <w:rFonts w:ascii="Times New Roman" w:hAnsi="Times New Roman"/>
          <w:lang w:eastAsia="en-US"/>
        </w:rPr>
        <w:t xml:space="preserve"> </w:t>
      </w:r>
      <w:r>
        <w:rPr>
          <w:rFonts w:ascii="Times New Roman" w:hAnsi="Times New Roman"/>
          <w:lang w:eastAsia="en-US"/>
        </w:rPr>
        <w:t>förslagen bidra till att trafiksäkerheten</w:t>
      </w:r>
      <w:r w:rsidR="00631B69">
        <w:rPr>
          <w:rFonts w:ascii="Times New Roman" w:hAnsi="Times New Roman"/>
          <w:lang w:eastAsia="en-US"/>
        </w:rPr>
        <w:t xml:space="preserve"> inte försämras </w:t>
      </w:r>
      <w:r w:rsidR="00F55961">
        <w:rPr>
          <w:rFonts w:ascii="Times New Roman" w:hAnsi="Times New Roman"/>
          <w:lang w:eastAsia="en-US"/>
        </w:rPr>
        <w:t xml:space="preserve">till följd av </w:t>
      </w:r>
      <w:r w:rsidR="00631B69">
        <w:rPr>
          <w:rFonts w:ascii="Times New Roman" w:hAnsi="Times New Roman"/>
          <w:lang w:eastAsia="en-US"/>
        </w:rPr>
        <w:t>dessa fordonståg.</w:t>
      </w:r>
    </w:p>
    <w:p w14:paraId="32821E6A" w14:textId="5A1EA298" w:rsidR="00CD4797" w:rsidRPr="00B52DDA" w:rsidRDefault="00CD4797" w:rsidP="00CD4797">
      <w:pPr>
        <w:pStyle w:val="Brdtext"/>
        <w:rPr>
          <w:rFonts w:ascii="Times New Roman" w:eastAsiaTheme="minorHAnsi" w:hAnsi="Times New Roman" w:cstheme="minorBidi"/>
          <w:szCs w:val="22"/>
          <w:lang w:eastAsia="en-US"/>
        </w:rPr>
      </w:pPr>
      <w:r w:rsidRPr="00B52DDA">
        <w:rPr>
          <w:rFonts w:ascii="Times New Roman" w:hAnsi="Times New Roman"/>
          <w:szCs w:val="20"/>
        </w:rPr>
        <w:t xml:space="preserve">Förslaget </w:t>
      </w:r>
      <w:r>
        <w:rPr>
          <w:rFonts w:ascii="Times New Roman" w:hAnsi="Times New Roman"/>
          <w:szCs w:val="20"/>
        </w:rPr>
        <w:t>förväntas</w:t>
      </w:r>
      <w:r w:rsidR="00607312">
        <w:rPr>
          <w:rFonts w:ascii="Times New Roman" w:hAnsi="Times New Roman"/>
          <w:szCs w:val="20"/>
        </w:rPr>
        <w:t>, givet att Trafikverket och de kommunala väghållarna genom föreskrifter upplåter delar av vägnätet för långa fordonskombinationer,</w:t>
      </w:r>
      <w:r>
        <w:rPr>
          <w:rFonts w:ascii="Times New Roman" w:hAnsi="Times New Roman"/>
          <w:szCs w:val="20"/>
        </w:rPr>
        <w:t xml:space="preserve"> </w:t>
      </w:r>
      <w:r w:rsidR="00CC1BB3">
        <w:rPr>
          <w:rFonts w:ascii="Times New Roman" w:hAnsi="Times New Roman"/>
          <w:szCs w:val="20"/>
        </w:rPr>
        <w:t xml:space="preserve">minska risken för </w:t>
      </w:r>
      <w:r w:rsidRPr="00B52DDA">
        <w:rPr>
          <w:rFonts w:ascii="Times New Roman" w:hAnsi="Times New Roman"/>
          <w:szCs w:val="20"/>
        </w:rPr>
        <w:t>olyckor i trafiken</w:t>
      </w:r>
      <w:r w:rsidR="00CC1BB3">
        <w:rPr>
          <w:rFonts w:ascii="Times New Roman" w:hAnsi="Times New Roman"/>
          <w:szCs w:val="20"/>
        </w:rPr>
        <w:t xml:space="preserve"> och därmed</w:t>
      </w:r>
      <w:r w:rsidRPr="00B52DDA">
        <w:rPr>
          <w:rFonts w:ascii="Times New Roman" w:hAnsi="Times New Roman"/>
          <w:szCs w:val="20"/>
        </w:rPr>
        <w:t xml:space="preserve"> minska risken att någon ska dö eller allvarligt skadas i olyckor</w:t>
      </w:r>
      <w:r>
        <w:rPr>
          <w:rFonts w:ascii="Times New Roman" w:hAnsi="Times New Roman"/>
          <w:szCs w:val="20"/>
        </w:rPr>
        <w:t xml:space="preserve">. </w:t>
      </w:r>
      <w:r w:rsidRPr="00B52DDA">
        <w:rPr>
          <w:rFonts w:ascii="Times New Roman" w:eastAsiaTheme="minorHAnsi" w:hAnsi="Times New Roman" w:cstheme="minorBidi"/>
          <w:szCs w:val="22"/>
          <w:lang w:eastAsia="en-US"/>
        </w:rPr>
        <w:t xml:space="preserve">Genom att ge den tunga trafiken bättre förutsättningar att kunna ta sig fram på ett trafiksäkert sätt </w:t>
      </w:r>
      <w:r w:rsidR="00F55961">
        <w:rPr>
          <w:rFonts w:ascii="Times New Roman" w:eastAsiaTheme="minorHAnsi" w:hAnsi="Times New Roman" w:cstheme="minorBidi"/>
          <w:szCs w:val="22"/>
          <w:lang w:eastAsia="en-US"/>
        </w:rPr>
        <w:t>minskar även</w:t>
      </w:r>
      <w:r w:rsidRPr="00B52DDA">
        <w:rPr>
          <w:rFonts w:ascii="Times New Roman" w:eastAsiaTheme="minorHAnsi" w:hAnsi="Times New Roman" w:cstheme="minorBidi"/>
          <w:szCs w:val="22"/>
          <w:lang w:eastAsia="en-US"/>
        </w:rPr>
        <w:t xml:space="preserve"> kö</w:t>
      </w:r>
      <w:r w:rsidR="00D93411">
        <w:rPr>
          <w:rFonts w:ascii="Times New Roman" w:eastAsiaTheme="minorHAnsi" w:hAnsi="Times New Roman" w:cstheme="minorBidi"/>
          <w:szCs w:val="22"/>
          <w:lang w:eastAsia="en-US"/>
        </w:rPr>
        <w:t>-</w:t>
      </w:r>
      <w:r w:rsidRPr="00B52DDA">
        <w:rPr>
          <w:rFonts w:ascii="Times New Roman" w:eastAsiaTheme="minorHAnsi" w:hAnsi="Times New Roman" w:cstheme="minorBidi"/>
          <w:szCs w:val="22"/>
          <w:lang w:eastAsia="en-US"/>
        </w:rPr>
        <w:t xml:space="preserve">relaterade olyckor </w:t>
      </w:r>
      <w:r w:rsidR="00F55961">
        <w:rPr>
          <w:rFonts w:ascii="Times New Roman" w:eastAsiaTheme="minorHAnsi" w:hAnsi="Times New Roman" w:cstheme="minorBidi"/>
          <w:szCs w:val="22"/>
          <w:lang w:eastAsia="en-US"/>
        </w:rPr>
        <w:t>och</w:t>
      </w:r>
      <w:r w:rsidR="00F55961" w:rsidRPr="00B52DDA">
        <w:rPr>
          <w:rFonts w:ascii="Times New Roman" w:eastAsiaTheme="minorHAnsi" w:hAnsi="Times New Roman" w:cstheme="minorBidi"/>
          <w:szCs w:val="22"/>
          <w:lang w:eastAsia="en-US"/>
        </w:rPr>
        <w:t xml:space="preserve"> </w:t>
      </w:r>
      <w:r w:rsidRPr="00B52DDA">
        <w:rPr>
          <w:rFonts w:ascii="Times New Roman" w:eastAsiaTheme="minorHAnsi" w:hAnsi="Times New Roman" w:cstheme="minorBidi"/>
          <w:szCs w:val="22"/>
          <w:lang w:eastAsia="en-US"/>
        </w:rPr>
        <w:t xml:space="preserve">tillbud. Förslaget förväntas bidra till minskade kostnader för </w:t>
      </w:r>
      <w:r w:rsidRPr="00B52DDA">
        <w:rPr>
          <w:rFonts w:ascii="Times New Roman" w:hAnsi="Times New Roman"/>
          <w:szCs w:val="20"/>
        </w:rPr>
        <w:t>såväl det eller de fordon som orsakat ett stillestånd som för andra fordon och trafikanter som blir drabbade av stoppet.</w:t>
      </w:r>
      <w:r w:rsidRPr="00B52DDA">
        <w:rPr>
          <w:rFonts w:ascii="Times New Roman" w:eastAsiaTheme="minorHAnsi" w:hAnsi="Times New Roman" w:cstheme="minorBidi"/>
          <w:szCs w:val="22"/>
          <w:lang w:eastAsia="en-US"/>
        </w:rPr>
        <w:t xml:space="preserve"> </w:t>
      </w:r>
    </w:p>
    <w:p w14:paraId="409C805B" w14:textId="6C2F7EB4" w:rsidR="004349EB" w:rsidRDefault="00CD4797" w:rsidP="004349EB">
      <w:pPr>
        <w:pStyle w:val="Brdtext"/>
        <w:rPr>
          <w:rFonts w:ascii="Times New Roman" w:eastAsiaTheme="minorHAnsi" w:hAnsi="Times New Roman" w:cstheme="minorBidi"/>
          <w:szCs w:val="22"/>
          <w:lang w:eastAsia="en-US"/>
        </w:rPr>
      </w:pPr>
      <w:r w:rsidRPr="00B52DDA">
        <w:rPr>
          <w:rFonts w:ascii="Times New Roman" w:eastAsiaTheme="minorHAnsi" w:hAnsi="Times New Roman" w:cstheme="minorBidi"/>
          <w:szCs w:val="22"/>
          <w:lang w:eastAsia="en-US"/>
        </w:rPr>
        <w:t>Sammantaget bedöms förslaget bidra till att uppfylla hänsynsmålen</w:t>
      </w:r>
      <w:r w:rsidR="00897384">
        <w:rPr>
          <w:rFonts w:ascii="Times New Roman" w:eastAsiaTheme="minorHAnsi" w:hAnsi="Times New Roman" w:cstheme="minorBidi"/>
          <w:szCs w:val="22"/>
          <w:lang w:eastAsia="en-US"/>
        </w:rPr>
        <w:t>.</w:t>
      </w:r>
    </w:p>
    <w:p w14:paraId="0FE821F4" w14:textId="0BC93254" w:rsidR="0071134D" w:rsidRDefault="0071134D" w:rsidP="00202949">
      <w:pPr>
        <w:pStyle w:val="Rubrik1"/>
      </w:pPr>
      <w:r w:rsidRPr="000D01DD">
        <w:t>Företag</w:t>
      </w:r>
    </w:p>
    <w:p w14:paraId="4A2B64AD" w14:textId="6B6B5D10" w:rsidR="0071134D" w:rsidRDefault="00B5033A" w:rsidP="00E15BC7">
      <w:pPr>
        <w:pStyle w:val="Brdtext"/>
      </w:pPr>
      <w:r w:rsidRPr="00B5033A">
        <w:t>Regleringen bedöms inte få effekter av betydelse för företags arbetsförutsättningar, konkurrensförmåga eller villkor i övrigt. Samtliga konsekvenser för företag beskrivs därför under punkt 5.1.</w:t>
      </w:r>
    </w:p>
    <w:p w14:paraId="40DDDEDB" w14:textId="77777777" w:rsidR="0031798D" w:rsidRDefault="0031798D">
      <w:pPr>
        <w:spacing w:after="160" w:line="0" w:lineRule="auto"/>
        <w:rPr>
          <w:rFonts w:asciiTheme="majorHAnsi" w:eastAsiaTheme="majorEastAsia" w:hAnsiTheme="majorHAnsi" w:cstheme="majorBidi"/>
          <w:b/>
          <w:bCs/>
          <w:sz w:val="32"/>
          <w:szCs w:val="28"/>
        </w:rPr>
      </w:pPr>
      <w:r>
        <w:br w:type="page"/>
      </w:r>
    </w:p>
    <w:p w14:paraId="19E2E1FD" w14:textId="62004EDA" w:rsidR="0071134D" w:rsidRDefault="0071134D" w:rsidP="004349EB">
      <w:pPr>
        <w:pStyle w:val="Rubrik1"/>
      </w:pPr>
      <w:r w:rsidRPr="006B542F">
        <w:t>Sammanställning av konsekvenser</w:t>
      </w:r>
    </w:p>
    <w:tbl>
      <w:tblPr>
        <w:tblStyle w:val="Transportstyrelsen"/>
        <w:tblW w:w="7845" w:type="dxa"/>
        <w:tblLayout w:type="fixed"/>
        <w:tblLook w:val="04A0" w:firstRow="1" w:lastRow="0" w:firstColumn="1" w:lastColumn="0" w:noHBand="0" w:noVBand="1"/>
      </w:tblPr>
      <w:tblGrid>
        <w:gridCol w:w="1555"/>
        <w:gridCol w:w="1984"/>
        <w:gridCol w:w="1134"/>
        <w:gridCol w:w="1100"/>
        <w:gridCol w:w="2072"/>
      </w:tblGrid>
      <w:tr w:rsidR="00901853" w14:paraId="77142FB5" w14:textId="77777777" w:rsidTr="00434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3988E8E1" w14:textId="77777777" w:rsidR="00901853" w:rsidRPr="006B542F" w:rsidRDefault="00901853" w:rsidP="00997532">
            <w:pPr>
              <w:pStyle w:val="Tabelltext"/>
              <w:keepNext/>
              <w:rPr>
                <w:szCs w:val="22"/>
              </w:rPr>
            </w:pPr>
            <w:r w:rsidRPr="006B542F">
              <w:t>Berörd aktör</w:t>
            </w:r>
          </w:p>
        </w:tc>
        <w:tc>
          <w:tcPr>
            <w:tcW w:w="3118" w:type="dxa"/>
            <w:gridSpan w:val="2"/>
            <w:hideMark/>
          </w:tcPr>
          <w:p w14:paraId="545ACF50" w14:textId="77777777" w:rsidR="00901853" w:rsidRPr="006B542F" w:rsidRDefault="00901853" w:rsidP="00997532">
            <w:pPr>
              <w:pStyle w:val="Tabelltext"/>
              <w:keepNext/>
              <w:cnfStyle w:val="100000000000" w:firstRow="1" w:lastRow="0" w:firstColumn="0" w:lastColumn="0" w:oddVBand="0" w:evenVBand="0" w:oddHBand="0" w:evenHBand="0" w:firstRowFirstColumn="0" w:firstRowLastColumn="0" w:lastRowFirstColumn="0" w:lastRowLastColumn="0"/>
            </w:pPr>
            <w:r w:rsidRPr="006B542F">
              <w:t>Effekter som inte kan beräknas</w:t>
            </w:r>
          </w:p>
        </w:tc>
        <w:tc>
          <w:tcPr>
            <w:tcW w:w="1100" w:type="dxa"/>
            <w:hideMark/>
          </w:tcPr>
          <w:p w14:paraId="3AD00628" w14:textId="659D4C6A" w:rsidR="00901853" w:rsidRPr="006B542F" w:rsidRDefault="00901853" w:rsidP="00901853">
            <w:pPr>
              <w:pStyle w:val="Tabelltext"/>
              <w:keepNext/>
              <w:cnfStyle w:val="100000000000" w:firstRow="1" w:lastRow="0" w:firstColumn="0" w:lastColumn="0" w:oddVBand="0" w:evenVBand="0" w:oddHBand="0" w:evenHBand="0" w:firstRowFirstColumn="0" w:firstRowLastColumn="0" w:lastRowFirstColumn="0" w:lastRowLastColumn="0"/>
            </w:pPr>
            <w:r w:rsidRPr="006B542F">
              <w:t xml:space="preserve">Beräknade effekter </w:t>
            </w:r>
          </w:p>
        </w:tc>
        <w:tc>
          <w:tcPr>
            <w:tcW w:w="2072" w:type="dxa"/>
            <w:hideMark/>
          </w:tcPr>
          <w:p w14:paraId="5988FB0E" w14:textId="77777777" w:rsidR="00901853" w:rsidRPr="006B542F" w:rsidRDefault="00901853" w:rsidP="00997532">
            <w:pPr>
              <w:pStyle w:val="Tabelltext"/>
              <w:keepNext/>
              <w:cnfStyle w:val="100000000000" w:firstRow="1" w:lastRow="0" w:firstColumn="0" w:lastColumn="0" w:oddVBand="0" w:evenVBand="0" w:oddHBand="0" w:evenHBand="0" w:firstRowFirstColumn="0" w:firstRowLastColumn="0" w:lastRowFirstColumn="0" w:lastRowLastColumn="0"/>
            </w:pPr>
            <w:r w:rsidRPr="006B542F">
              <w:t>Kommentar</w:t>
            </w:r>
          </w:p>
        </w:tc>
      </w:tr>
      <w:tr w:rsidR="00901853" w14:paraId="28A7B38D" w14:textId="77777777" w:rsidTr="004349EB">
        <w:tc>
          <w:tcPr>
            <w:cnfStyle w:val="001000000000" w:firstRow="0" w:lastRow="0" w:firstColumn="1" w:lastColumn="0" w:oddVBand="0" w:evenVBand="0" w:oddHBand="0" w:evenHBand="0" w:firstRowFirstColumn="0" w:firstRowLastColumn="0" w:lastRowFirstColumn="0" w:lastRowLastColumn="0"/>
            <w:tcW w:w="1555" w:type="dxa"/>
          </w:tcPr>
          <w:p w14:paraId="5C773AF9" w14:textId="77777777" w:rsidR="00901853" w:rsidRPr="006B542F" w:rsidRDefault="00901853" w:rsidP="00997532">
            <w:pPr>
              <w:pStyle w:val="Tabelltext"/>
              <w:keepNext/>
              <w:jc w:val="both"/>
            </w:pPr>
          </w:p>
        </w:tc>
        <w:tc>
          <w:tcPr>
            <w:tcW w:w="1984" w:type="dxa"/>
            <w:hideMark/>
          </w:tcPr>
          <w:p w14:paraId="651E44FC" w14:textId="77777777" w:rsidR="00901853" w:rsidRDefault="00901853" w:rsidP="00997532">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Fördelar</w:t>
            </w:r>
          </w:p>
        </w:tc>
        <w:tc>
          <w:tcPr>
            <w:tcW w:w="1134" w:type="dxa"/>
            <w:hideMark/>
          </w:tcPr>
          <w:p w14:paraId="55497247" w14:textId="77777777" w:rsidR="00901853" w:rsidRDefault="00901853" w:rsidP="00997532">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Nackdelar</w:t>
            </w:r>
          </w:p>
        </w:tc>
        <w:tc>
          <w:tcPr>
            <w:tcW w:w="1100" w:type="dxa"/>
            <w:hideMark/>
          </w:tcPr>
          <w:p w14:paraId="7DB1FBDC" w14:textId="77777777" w:rsidR="00901853" w:rsidRDefault="00901853" w:rsidP="00997532">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 / -</w:t>
            </w:r>
          </w:p>
        </w:tc>
        <w:tc>
          <w:tcPr>
            <w:tcW w:w="2072" w:type="dxa"/>
          </w:tcPr>
          <w:p w14:paraId="3018209B" w14:textId="77777777" w:rsidR="00901853" w:rsidRDefault="00901853" w:rsidP="00997532">
            <w:pPr>
              <w:pStyle w:val="Tabelltext"/>
              <w:keepNext/>
              <w:jc w:val="both"/>
              <w:cnfStyle w:val="000000000000" w:firstRow="0" w:lastRow="0" w:firstColumn="0" w:lastColumn="0" w:oddVBand="0" w:evenVBand="0" w:oddHBand="0" w:evenHBand="0" w:firstRowFirstColumn="0" w:firstRowLastColumn="0" w:lastRowFirstColumn="0" w:lastRowLastColumn="0"/>
              <w:rPr>
                <w:b/>
              </w:rPr>
            </w:pPr>
          </w:p>
        </w:tc>
      </w:tr>
      <w:tr w:rsidR="00901853" w14:paraId="6DAA7EB8" w14:textId="77777777" w:rsidTr="004349EB">
        <w:trPr>
          <w:trHeight w:val="370"/>
        </w:trPr>
        <w:tc>
          <w:tcPr>
            <w:cnfStyle w:val="001000000000" w:firstRow="0" w:lastRow="0" w:firstColumn="1" w:lastColumn="0" w:oddVBand="0" w:evenVBand="0" w:oddHBand="0" w:evenHBand="0" w:firstRowFirstColumn="0" w:firstRowLastColumn="0" w:lastRowFirstColumn="0" w:lastRowLastColumn="0"/>
            <w:tcW w:w="1555" w:type="dxa"/>
            <w:hideMark/>
          </w:tcPr>
          <w:p w14:paraId="449FE883" w14:textId="77777777" w:rsidR="00901853" w:rsidRPr="006B542F" w:rsidRDefault="00901853" w:rsidP="00997532">
            <w:pPr>
              <w:pStyle w:val="Tabelltext"/>
              <w:keepNext/>
            </w:pPr>
            <w:r w:rsidRPr="006B542F">
              <w:t>Företag</w:t>
            </w:r>
          </w:p>
        </w:tc>
        <w:tc>
          <w:tcPr>
            <w:tcW w:w="1984" w:type="dxa"/>
          </w:tcPr>
          <w:p w14:paraId="45A7BD96" w14:textId="150B1182" w:rsidR="00901853" w:rsidRDefault="00901853" w:rsidP="00253C42">
            <w:pPr>
              <w:pStyle w:val="Tabelltext"/>
              <w:keepNext/>
              <w:cnfStyle w:val="000000000000" w:firstRow="0" w:lastRow="0" w:firstColumn="0" w:lastColumn="0" w:oddVBand="0" w:evenVBand="0" w:oddHBand="0" w:evenHBand="0" w:firstRowFirstColumn="0" w:firstRowLastColumn="0" w:lastRowFirstColumn="0" w:lastRowLastColumn="0"/>
            </w:pPr>
            <w:r>
              <w:t xml:space="preserve">Tydliga tekniska regler för fordon som ska ingå i fordonståg </w:t>
            </w:r>
            <w:r w:rsidR="001027E1">
              <w:t>vars längd</w:t>
            </w:r>
            <w:r w:rsidR="001027E1" w:rsidRPr="00360E0F">
              <w:t xml:space="preserve"> </w:t>
            </w:r>
            <w:r w:rsidR="001027E1">
              <w:t>överstiger</w:t>
            </w:r>
            <w:r>
              <w:t xml:space="preserve"> 25,25 meter</w:t>
            </w:r>
            <w:r w:rsidR="001027E1">
              <w:t xml:space="preserve"> men inte 34,5 meter </w:t>
            </w:r>
            <w:r>
              <w:t>r.</w:t>
            </w:r>
          </w:p>
        </w:tc>
        <w:tc>
          <w:tcPr>
            <w:tcW w:w="1134" w:type="dxa"/>
          </w:tcPr>
          <w:p w14:paraId="4F20EEB8" w14:textId="77777777" w:rsidR="00901853" w:rsidRDefault="00901853" w:rsidP="00997532">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100" w:type="dxa"/>
          </w:tcPr>
          <w:p w14:paraId="3D72F0C5" w14:textId="6E0ACA8B" w:rsidR="00901853" w:rsidRDefault="00D93411">
            <w:pPr>
              <w:pStyle w:val="Tabelltext"/>
              <w:keepNext/>
              <w:cnfStyle w:val="000000000000" w:firstRow="0" w:lastRow="0" w:firstColumn="0" w:lastColumn="0" w:oddVBand="0" w:evenVBand="0" w:oddHBand="0" w:evenHBand="0" w:firstRowFirstColumn="0" w:firstRowLastColumn="0" w:lastRowFirstColumn="0" w:lastRowLastColumn="0"/>
            </w:pPr>
            <w:r>
              <w:t>Investering</w:t>
            </w:r>
            <w:r w:rsidR="007907CC">
              <w:t>s</w:t>
            </w:r>
            <w:r>
              <w:t>kostnad på 75 000 -9</w:t>
            </w:r>
            <w:r w:rsidR="00901853">
              <w:t>0 000 kronor per ombyggt fordon.</w:t>
            </w:r>
          </w:p>
        </w:tc>
        <w:tc>
          <w:tcPr>
            <w:tcW w:w="2072" w:type="dxa"/>
          </w:tcPr>
          <w:p w14:paraId="7D8B8CEE" w14:textId="275C0777" w:rsidR="00901853" w:rsidRDefault="00901853" w:rsidP="00901853">
            <w:pPr>
              <w:pStyle w:val="Tabelltext"/>
              <w:keepNext/>
              <w:cnfStyle w:val="000000000000" w:firstRow="0" w:lastRow="0" w:firstColumn="0" w:lastColumn="0" w:oddVBand="0" w:evenVBand="0" w:oddHBand="0" w:evenHBand="0" w:firstRowFirstColumn="0" w:firstRowLastColumn="0" w:lastRowFirstColumn="0" w:lastRowLastColumn="0"/>
            </w:pPr>
            <w:r>
              <w:t>Nyttan kan inte beräknas utöver det som framgått i Trafikverkets rapport som visar på en samhällsnytta mellan cirka 9,5 och 14 miljarder kronor med längre fordonståg</w:t>
            </w:r>
            <w:r w:rsidR="007907CC">
              <w:t>.</w:t>
            </w:r>
          </w:p>
        </w:tc>
      </w:tr>
      <w:tr w:rsidR="00901853" w14:paraId="35A5D8C0" w14:textId="77777777" w:rsidTr="004349EB">
        <w:trPr>
          <w:trHeight w:val="276"/>
        </w:trPr>
        <w:tc>
          <w:tcPr>
            <w:cnfStyle w:val="001000000000" w:firstRow="0" w:lastRow="0" w:firstColumn="1" w:lastColumn="0" w:oddVBand="0" w:evenVBand="0" w:oddHBand="0" w:evenHBand="0" w:firstRowFirstColumn="0" w:firstRowLastColumn="0" w:lastRowFirstColumn="0" w:lastRowLastColumn="0"/>
            <w:tcW w:w="1555" w:type="dxa"/>
            <w:hideMark/>
          </w:tcPr>
          <w:p w14:paraId="40CC4737" w14:textId="77777777" w:rsidR="00901853" w:rsidRPr="006B542F" w:rsidRDefault="00901853" w:rsidP="00997532">
            <w:pPr>
              <w:pStyle w:val="Tabelltext"/>
              <w:keepNext/>
            </w:pPr>
            <w:r w:rsidRPr="006B542F">
              <w:t>Medborgare</w:t>
            </w:r>
          </w:p>
        </w:tc>
        <w:tc>
          <w:tcPr>
            <w:tcW w:w="1984" w:type="dxa"/>
          </w:tcPr>
          <w:p w14:paraId="77D4D1E2" w14:textId="63C155DA" w:rsidR="00901853" w:rsidRDefault="00EA2BD0" w:rsidP="00997532">
            <w:pPr>
              <w:pStyle w:val="Tabelltext"/>
              <w:keepNext/>
              <w:cnfStyle w:val="000000000000" w:firstRow="0" w:lastRow="0" w:firstColumn="0" w:lastColumn="0" w:oddVBand="0" w:evenVBand="0" w:oddHBand="0" w:evenHBand="0" w:firstRowFirstColumn="0" w:firstRowLastColumn="0" w:lastRowFirstColumn="0" w:lastRowLastColumn="0"/>
            </w:pPr>
            <w:r>
              <w:t>Trafiksäkrare fordon och fordonståg</w:t>
            </w:r>
            <w:r w:rsidR="007907CC">
              <w:t>.</w:t>
            </w:r>
          </w:p>
        </w:tc>
        <w:tc>
          <w:tcPr>
            <w:tcW w:w="1134" w:type="dxa"/>
          </w:tcPr>
          <w:p w14:paraId="3A84C130" w14:textId="77777777" w:rsidR="00901853" w:rsidRDefault="00901853" w:rsidP="00997532">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100" w:type="dxa"/>
          </w:tcPr>
          <w:p w14:paraId="11F43278" w14:textId="77777777" w:rsidR="00901853" w:rsidRDefault="00901853" w:rsidP="00997532">
            <w:pPr>
              <w:pStyle w:val="Tabelltext"/>
              <w:keepNext/>
              <w:cnfStyle w:val="000000000000" w:firstRow="0" w:lastRow="0" w:firstColumn="0" w:lastColumn="0" w:oddVBand="0" w:evenVBand="0" w:oddHBand="0" w:evenHBand="0" w:firstRowFirstColumn="0" w:firstRowLastColumn="0" w:lastRowFirstColumn="0" w:lastRowLastColumn="0"/>
            </w:pPr>
          </w:p>
        </w:tc>
        <w:tc>
          <w:tcPr>
            <w:tcW w:w="2072" w:type="dxa"/>
          </w:tcPr>
          <w:p w14:paraId="6040EBE0" w14:textId="77777777" w:rsidR="00901853" w:rsidRDefault="00901853" w:rsidP="00997532">
            <w:pPr>
              <w:pStyle w:val="Tabelltext"/>
              <w:keepNext/>
              <w:cnfStyle w:val="000000000000" w:firstRow="0" w:lastRow="0" w:firstColumn="0" w:lastColumn="0" w:oddVBand="0" w:evenVBand="0" w:oddHBand="0" w:evenHBand="0" w:firstRowFirstColumn="0" w:firstRowLastColumn="0" w:lastRowFirstColumn="0" w:lastRowLastColumn="0"/>
            </w:pPr>
          </w:p>
        </w:tc>
      </w:tr>
      <w:tr w:rsidR="00901853" w14:paraId="459D1595" w14:textId="77777777" w:rsidTr="004349EB">
        <w:trPr>
          <w:trHeight w:val="224"/>
        </w:trPr>
        <w:tc>
          <w:tcPr>
            <w:cnfStyle w:val="001000000000" w:firstRow="0" w:lastRow="0" w:firstColumn="1" w:lastColumn="0" w:oddVBand="0" w:evenVBand="0" w:oddHBand="0" w:evenHBand="0" w:firstRowFirstColumn="0" w:firstRowLastColumn="0" w:lastRowFirstColumn="0" w:lastRowLastColumn="0"/>
            <w:tcW w:w="1555" w:type="dxa"/>
            <w:hideMark/>
          </w:tcPr>
          <w:p w14:paraId="36791890" w14:textId="77777777" w:rsidR="00901853" w:rsidRPr="006B542F" w:rsidRDefault="00901853" w:rsidP="00997532">
            <w:pPr>
              <w:pStyle w:val="Tabelltext"/>
              <w:keepNext/>
            </w:pPr>
            <w:r w:rsidRPr="006B542F">
              <w:t xml:space="preserve">Staten m.fl.  </w:t>
            </w:r>
          </w:p>
        </w:tc>
        <w:tc>
          <w:tcPr>
            <w:tcW w:w="1984" w:type="dxa"/>
          </w:tcPr>
          <w:p w14:paraId="5A6FB06A" w14:textId="77777777" w:rsidR="00901853" w:rsidRDefault="00901853" w:rsidP="00901853">
            <w:pPr>
              <w:pStyle w:val="Tabelltext"/>
              <w:keepNext/>
              <w:cnfStyle w:val="000000000000" w:firstRow="0" w:lastRow="0" w:firstColumn="0" w:lastColumn="0" w:oddVBand="0" w:evenVBand="0" w:oddHBand="0" w:evenHBand="0" w:firstRowFirstColumn="0" w:firstRowLastColumn="0" w:lastRowFirstColumn="0" w:lastRowLastColumn="0"/>
            </w:pPr>
            <w:r>
              <w:t>Tydliga regler som är kontrollerbara underlättar vid flygande inspektion och vägkantskontroll av fordon.</w:t>
            </w:r>
          </w:p>
          <w:p w14:paraId="5EB02BD8" w14:textId="5EF01588" w:rsidR="008B1929" w:rsidRDefault="008B1929" w:rsidP="00901853">
            <w:pPr>
              <w:pStyle w:val="Tabelltext"/>
              <w:keepNext/>
              <w:cnfStyle w:val="000000000000" w:firstRow="0" w:lastRow="0" w:firstColumn="0" w:lastColumn="0" w:oddVBand="0" w:evenVBand="0" w:oddHBand="0" w:evenHBand="0" w:firstRowFirstColumn="0" w:firstRowLastColumn="0" w:lastRowFirstColumn="0" w:lastRowLastColumn="0"/>
            </w:pPr>
            <w:r>
              <w:t>Ger väghållare möjlighet att dimensionera vägnätet för dessa längre fordonståg</w:t>
            </w:r>
            <w:r w:rsidR="007907CC">
              <w:t>.</w:t>
            </w:r>
          </w:p>
        </w:tc>
        <w:tc>
          <w:tcPr>
            <w:tcW w:w="1134" w:type="dxa"/>
          </w:tcPr>
          <w:p w14:paraId="278EEE03" w14:textId="77777777" w:rsidR="00901853" w:rsidRDefault="00901853" w:rsidP="00997532">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100" w:type="dxa"/>
          </w:tcPr>
          <w:p w14:paraId="314DBC30" w14:textId="77777777" w:rsidR="00901853" w:rsidRDefault="00901853" w:rsidP="00997532">
            <w:pPr>
              <w:pStyle w:val="Tabelltext"/>
              <w:keepNext/>
              <w:cnfStyle w:val="000000000000" w:firstRow="0" w:lastRow="0" w:firstColumn="0" w:lastColumn="0" w:oddVBand="0" w:evenVBand="0" w:oddHBand="0" w:evenHBand="0" w:firstRowFirstColumn="0" w:firstRowLastColumn="0" w:lastRowFirstColumn="0" w:lastRowLastColumn="0"/>
            </w:pPr>
          </w:p>
        </w:tc>
        <w:tc>
          <w:tcPr>
            <w:tcW w:w="2072" w:type="dxa"/>
          </w:tcPr>
          <w:p w14:paraId="0E3941C7" w14:textId="77777777" w:rsidR="00901853" w:rsidRDefault="00901853" w:rsidP="00997532">
            <w:pPr>
              <w:pStyle w:val="Tabelltext"/>
              <w:keepNext/>
              <w:cnfStyle w:val="000000000000" w:firstRow="0" w:lastRow="0" w:firstColumn="0" w:lastColumn="0" w:oddVBand="0" w:evenVBand="0" w:oddHBand="0" w:evenHBand="0" w:firstRowFirstColumn="0" w:firstRowLastColumn="0" w:lastRowFirstColumn="0" w:lastRowLastColumn="0"/>
            </w:pPr>
          </w:p>
        </w:tc>
      </w:tr>
      <w:tr w:rsidR="00901853" w14:paraId="1280624D" w14:textId="77777777" w:rsidTr="004349EB">
        <w:tc>
          <w:tcPr>
            <w:cnfStyle w:val="001000000000" w:firstRow="0" w:lastRow="0" w:firstColumn="1" w:lastColumn="0" w:oddVBand="0" w:evenVBand="0" w:oddHBand="0" w:evenHBand="0" w:firstRowFirstColumn="0" w:firstRowLastColumn="0" w:lastRowFirstColumn="0" w:lastRowLastColumn="0"/>
            <w:tcW w:w="1555" w:type="dxa"/>
            <w:hideMark/>
          </w:tcPr>
          <w:p w14:paraId="3651C800" w14:textId="77777777" w:rsidR="00901853" w:rsidRPr="006B542F" w:rsidRDefault="00901853" w:rsidP="00997532">
            <w:pPr>
              <w:pStyle w:val="Tabelltext"/>
              <w:keepNext/>
            </w:pPr>
            <w:r w:rsidRPr="006B542F">
              <w:t xml:space="preserve">Externa effekter </w:t>
            </w:r>
          </w:p>
        </w:tc>
        <w:tc>
          <w:tcPr>
            <w:tcW w:w="1984" w:type="dxa"/>
          </w:tcPr>
          <w:p w14:paraId="7A727DCA" w14:textId="77777777" w:rsidR="00901853" w:rsidRDefault="00901853" w:rsidP="00997532">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134" w:type="dxa"/>
          </w:tcPr>
          <w:p w14:paraId="1550ADC4" w14:textId="77777777" w:rsidR="00901853" w:rsidRDefault="00901853" w:rsidP="00997532">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100" w:type="dxa"/>
          </w:tcPr>
          <w:p w14:paraId="5326E396" w14:textId="77777777" w:rsidR="00901853" w:rsidRDefault="00901853" w:rsidP="00997532">
            <w:pPr>
              <w:pStyle w:val="Tabelltext"/>
              <w:keepNext/>
              <w:cnfStyle w:val="000000000000" w:firstRow="0" w:lastRow="0" w:firstColumn="0" w:lastColumn="0" w:oddVBand="0" w:evenVBand="0" w:oddHBand="0" w:evenHBand="0" w:firstRowFirstColumn="0" w:firstRowLastColumn="0" w:lastRowFirstColumn="0" w:lastRowLastColumn="0"/>
            </w:pPr>
          </w:p>
        </w:tc>
        <w:tc>
          <w:tcPr>
            <w:tcW w:w="2072" w:type="dxa"/>
          </w:tcPr>
          <w:p w14:paraId="15F5D1DA" w14:textId="77777777" w:rsidR="00901853" w:rsidRDefault="00901853" w:rsidP="00997532">
            <w:pPr>
              <w:pStyle w:val="Tabelltext"/>
              <w:keepNext/>
              <w:cnfStyle w:val="000000000000" w:firstRow="0" w:lastRow="0" w:firstColumn="0" w:lastColumn="0" w:oddVBand="0" w:evenVBand="0" w:oddHBand="0" w:evenHBand="0" w:firstRowFirstColumn="0" w:firstRowLastColumn="0" w:lastRowFirstColumn="0" w:lastRowLastColumn="0"/>
            </w:pPr>
          </w:p>
        </w:tc>
      </w:tr>
      <w:tr w:rsidR="00901853" w14:paraId="2739AE79" w14:textId="77777777" w:rsidTr="004349EB">
        <w:tc>
          <w:tcPr>
            <w:cnfStyle w:val="001000000000" w:firstRow="0" w:lastRow="0" w:firstColumn="1" w:lastColumn="0" w:oddVBand="0" w:evenVBand="0" w:oddHBand="0" w:evenHBand="0" w:firstRowFirstColumn="0" w:firstRowLastColumn="0" w:lastRowFirstColumn="0" w:lastRowLastColumn="0"/>
            <w:tcW w:w="1555" w:type="dxa"/>
            <w:hideMark/>
          </w:tcPr>
          <w:p w14:paraId="6247F019" w14:textId="77777777" w:rsidR="00901853" w:rsidRPr="006B542F" w:rsidRDefault="00901853" w:rsidP="00997532">
            <w:pPr>
              <w:pStyle w:val="Tabelltext"/>
              <w:keepNext/>
            </w:pPr>
            <w:r w:rsidRPr="006B542F">
              <w:t>Totalt</w:t>
            </w:r>
          </w:p>
        </w:tc>
        <w:tc>
          <w:tcPr>
            <w:tcW w:w="1984" w:type="dxa"/>
          </w:tcPr>
          <w:p w14:paraId="7CD2DDE6" w14:textId="77777777" w:rsidR="00901853" w:rsidRDefault="00901853" w:rsidP="00997532">
            <w:pPr>
              <w:pStyle w:val="Tabelltext"/>
              <w:keepNext/>
              <w:cnfStyle w:val="000000000000" w:firstRow="0" w:lastRow="0" w:firstColumn="0" w:lastColumn="0" w:oddVBand="0" w:evenVBand="0" w:oddHBand="0" w:evenHBand="0" w:firstRowFirstColumn="0" w:firstRowLastColumn="0" w:lastRowFirstColumn="0" w:lastRowLastColumn="0"/>
            </w:pPr>
          </w:p>
        </w:tc>
        <w:tc>
          <w:tcPr>
            <w:tcW w:w="1134" w:type="dxa"/>
          </w:tcPr>
          <w:p w14:paraId="4097B332" w14:textId="77777777" w:rsidR="00901853" w:rsidRDefault="00901853" w:rsidP="00997532">
            <w:pPr>
              <w:pStyle w:val="Tabelltext"/>
              <w:keepNext/>
              <w:cnfStyle w:val="000000000000" w:firstRow="0" w:lastRow="0" w:firstColumn="0" w:lastColumn="0" w:oddVBand="0" w:evenVBand="0" w:oddHBand="0" w:evenHBand="0" w:firstRowFirstColumn="0" w:firstRowLastColumn="0" w:lastRowFirstColumn="0" w:lastRowLastColumn="0"/>
            </w:pPr>
          </w:p>
        </w:tc>
        <w:tc>
          <w:tcPr>
            <w:tcW w:w="1100" w:type="dxa"/>
          </w:tcPr>
          <w:p w14:paraId="16C25BB6" w14:textId="77777777" w:rsidR="00901853" w:rsidRDefault="00901853" w:rsidP="00997532">
            <w:pPr>
              <w:pStyle w:val="Tabelltext"/>
              <w:keepNext/>
              <w:cnfStyle w:val="000000000000" w:firstRow="0" w:lastRow="0" w:firstColumn="0" w:lastColumn="0" w:oddVBand="0" w:evenVBand="0" w:oddHBand="0" w:evenHBand="0" w:firstRowFirstColumn="0" w:firstRowLastColumn="0" w:lastRowFirstColumn="0" w:lastRowLastColumn="0"/>
            </w:pPr>
          </w:p>
        </w:tc>
        <w:tc>
          <w:tcPr>
            <w:tcW w:w="2072" w:type="dxa"/>
          </w:tcPr>
          <w:p w14:paraId="394500BA" w14:textId="77777777" w:rsidR="00901853" w:rsidRDefault="00901853" w:rsidP="00997532">
            <w:pPr>
              <w:pStyle w:val="Tabelltext"/>
              <w:keepNext/>
              <w:cnfStyle w:val="000000000000" w:firstRow="0" w:lastRow="0" w:firstColumn="0" w:lastColumn="0" w:oddVBand="0" w:evenVBand="0" w:oddHBand="0" w:evenHBand="0" w:firstRowFirstColumn="0" w:firstRowLastColumn="0" w:lastRowFirstColumn="0" w:lastRowLastColumn="0"/>
            </w:pPr>
          </w:p>
        </w:tc>
      </w:tr>
    </w:tbl>
    <w:p w14:paraId="41AF3364" w14:textId="77777777" w:rsidR="0031798D" w:rsidRDefault="0031798D" w:rsidP="0031798D">
      <w:pPr>
        <w:pStyle w:val="Brdtext"/>
      </w:pPr>
    </w:p>
    <w:p w14:paraId="7FBEEBDD" w14:textId="588A0358" w:rsidR="00EC3B09" w:rsidRPr="00FC5A90" w:rsidRDefault="00EC3B09" w:rsidP="00B6289C">
      <w:pPr>
        <w:pStyle w:val="Rubrik1"/>
      </w:pPr>
      <w:r w:rsidRPr="00FC5A90">
        <w:t>Samråd</w:t>
      </w:r>
      <w:r w:rsidR="00834216">
        <w:t xml:space="preserve"> </w:t>
      </w:r>
    </w:p>
    <w:p w14:paraId="120BA2BB" w14:textId="20F849C8" w:rsidR="00EC3B09" w:rsidRPr="00017B5B" w:rsidRDefault="00834216" w:rsidP="008700AB">
      <w:pPr>
        <w:pStyle w:val="Brdtext"/>
        <w:rPr>
          <w:rFonts w:ascii="Times New Roman" w:eastAsiaTheme="minorHAnsi" w:hAnsi="Times New Roman" w:cstheme="minorBidi"/>
          <w:szCs w:val="22"/>
          <w:lang w:eastAsia="en-US"/>
        </w:rPr>
      </w:pPr>
      <w:r>
        <w:rPr>
          <w:rFonts w:ascii="Times New Roman" w:eastAsiaTheme="minorHAnsi" w:hAnsi="Times New Roman" w:cstheme="minorBidi"/>
          <w:szCs w:val="22"/>
          <w:lang w:eastAsia="en-US"/>
        </w:rPr>
        <w:t xml:space="preserve">Det finns inget formellt krav på samråd. </w:t>
      </w:r>
      <w:r w:rsidR="00EC3B09" w:rsidRPr="00FC5A90">
        <w:rPr>
          <w:rFonts w:ascii="Times New Roman" w:eastAsiaTheme="minorHAnsi" w:hAnsi="Times New Roman" w:cstheme="minorBidi"/>
          <w:szCs w:val="22"/>
          <w:lang w:eastAsia="en-US"/>
        </w:rPr>
        <w:t xml:space="preserve">Under utredningen har vi </w:t>
      </w:r>
      <w:r>
        <w:rPr>
          <w:rFonts w:ascii="Times New Roman" w:eastAsiaTheme="minorHAnsi" w:hAnsi="Times New Roman" w:cstheme="minorBidi"/>
          <w:szCs w:val="22"/>
          <w:lang w:eastAsia="en-US"/>
        </w:rPr>
        <w:t>dock haft samverkan</w:t>
      </w:r>
      <w:r w:rsidR="00EC3B09" w:rsidRPr="00FC5A90">
        <w:rPr>
          <w:rFonts w:ascii="Times New Roman" w:eastAsiaTheme="minorHAnsi" w:hAnsi="Times New Roman" w:cstheme="minorBidi"/>
          <w:szCs w:val="22"/>
          <w:lang w:eastAsia="en-US"/>
        </w:rPr>
        <w:t xml:space="preserve"> med representanter från tillverkare av fordon och kopplingsanordningar</w:t>
      </w:r>
      <w:r w:rsidR="00EC3B09">
        <w:rPr>
          <w:rFonts w:ascii="Times New Roman" w:eastAsiaTheme="minorHAnsi" w:hAnsi="Times New Roman" w:cstheme="minorBidi"/>
          <w:szCs w:val="22"/>
          <w:lang w:eastAsia="en-US"/>
        </w:rPr>
        <w:t>, Trafikverket</w:t>
      </w:r>
      <w:r w:rsidR="00017B5B">
        <w:rPr>
          <w:rFonts w:ascii="Times New Roman" w:eastAsiaTheme="minorHAnsi" w:hAnsi="Times New Roman" w:cstheme="minorBidi"/>
          <w:szCs w:val="22"/>
          <w:lang w:eastAsia="en-US"/>
        </w:rPr>
        <w:t>, Sveriges åkeriföretag, Transportföretagen</w:t>
      </w:r>
      <w:r w:rsidR="00EC3B09">
        <w:rPr>
          <w:rFonts w:ascii="Times New Roman" w:eastAsiaTheme="minorHAnsi" w:hAnsi="Times New Roman" w:cstheme="minorBidi"/>
          <w:szCs w:val="22"/>
          <w:lang w:eastAsia="en-US"/>
        </w:rPr>
        <w:t xml:space="preserve"> samt P</w:t>
      </w:r>
      <w:r w:rsidR="00EC3B09" w:rsidRPr="00FC5A90">
        <w:rPr>
          <w:rFonts w:ascii="Times New Roman" w:eastAsiaTheme="minorHAnsi" w:hAnsi="Times New Roman" w:cstheme="minorBidi"/>
          <w:szCs w:val="22"/>
          <w:lang w:eastAsia="en-US"/>
        </w:rPr>
        <w:t>olismyndigheten.</w:t>
      </w:r>
      <w:r w:rsidR="00017B5B">
        <w:rPr>
          <w:rFonts w:ascii="Times New Roman" w:eastAsiaTheme="minorHAnsi" w:hAnsi="Times New Roman" w:cstheme="minorBidi"/>
          <w:szCs w:val="22"/>
          <w:lang w:eastAsia="en-US"/>
        </w:rPr>
        <w:t xml:space="preserve"> Vi har även deltagit på seminarier med Sveriges kommuner och regioner samt haft nära dialog med de finska transportmyndigheterna.</w:t>
      </w:r>
    </w:p>
    <w:p w14:paraId="0B87E126" w14:textId="6837B6F8" w:rsidR="00961798" w:rsidRDefault="004349EB" w:rsidP="00961798">
      <w:pPr>
        <w:pStyle w:val="Brdtext"/>
        <w:sectPr w:rsidR="00961798" w:rsidSect="0080076C">
          <w:type w:val="continuous"/>
          <w:pgSz w:w="11906" w:h="16838" w:code="9"/>
          <w:pgMar w:top="2296" w:right="2495" w:bottom="2268" w:left="2041" w:header="567" w:footer="397" w:gutter="0"/>
          <w:cols w:space="708"/>
          <w:titlePg/>
          <w:docGrid w:linePitch="360"/>
        </w:sectPr>
      </w:pPr>
      <w:r>
        <w:br/>
      </w:r>
    </w:p>
    <w:p w14:paraId="4B9E5986" w14:textId="5C58B19D" w:rsidR="004371BC" w:rsidRDefault="004371BC" w:rsidP="0021318B">
      <w:pPr>
        <w:pStyle w:val="Rubrik1"/>
        <w:numPr>
          <w:ilvl w:val="0"/>
          <w:numId w:val="0"/>
        </w:numPr>
      </w:pPr>
      <w:r>
        <w:t xml:space="preserve">Kapitel 2. </w:t>
      </w:r>
      <w:r w:rsidR="00D53FEE">
        <w:t>Ny</w:t>
      </w:r>
      <w:r w:rsidR="00ED2422">
        <w:t>a</w:t>
      </w:r>
      <w:r w:rsidR="00D53FEE">
        <w:t xml:space="preserve"> föreskrift</w:t>
      </w:r>
      <w:r w:rsidR="00ED2422">
        <w:t>er</w:t>
      </w:r>
      <w:r w:rsidR="00D53FEE">
        <w:t xml:space="preserve"> </w:t>
      </w:r>
      <w:r w:rsidR="004A2E29">
        <w:t>om utrustning som inte ska räknas in i fordonsbredden och fordonslängden</w:t>
      </w:r>
    </w:p>
    <w:p w14:paraId="14DD39EE" w14:textId="77777777" w:rsidR="004371BC" w:rsidRPr="000D01DD" w:rsidRDefault="004371BC" w:rsidP="00FD79AA">
      <w:pPr>
        <w:pStyle w:val="Rubrik1"/>
        <w:numPr>
          <w:ilvl w:val="0"/>
          <w:numId w:val="8"/>
        </w:numPr>
      </w:pPr>
      <w:r w:rsidRPr="000D01DD">
        <w:t>Allmänt</w:t>
      </w:r>
    </w:p>
    <w:p w14:paraId="0604278C" w14:textId="77777777" w:rsidR="004371BC" w:rsidRDefault="004371BC" w:rsidP="00FD79AA">
      <w:pPr>
        <w:pStyle w:val="Rubrik2"/>
      </w:pPr>
      <w:r>
        <w:t>Vad är problemet eller anledningen till regleringen?</w:t>
      </w:r>
    </w:p>
    <w:p w14:paraId="5BCBED22" w14:textId="47323705" w:rsidR="002C34A0" w:rsidRPr="002C34A0" w:rsidRDefault="002C34A0" w:rsidP="002C34A0">
      <w:pPr>
        <w:pStyle w:val="Brdtext"/>
      </w:pPr>
      <w:r>
        <w:t xml:space="preserve">Den nya </w:t>
      </w:r>
      <w:r w:rsidR="00D53FEE">
        <w:t xml:space="preserve">beslutade bestämmelsen </w:t>
      </w:r>
      <w:r w:rsidR="007907CC">
        <w:t xml:space="preserve">i </w:t>
      </w:r>
      <w:r w:rsidR="00647F7A">
        <w:t>4 kap.</w:t>
      </w:r>
      <w:r w:rsidR="007907CC">
        <w:t xml:space="preserve"> 17 f §</w:t>
      </w:r>
      <w:r w:rsidR="00647F7A">
        <w:t xml:space="preserve"> </w:t>
      </w:r>
      <w:r>
        <w:t>trafikförordningen tillåter en större längd</w:t>
      </w:r>
      <w:r w:rsidR="00F10CF1">
        <w:t xml:space="preserve"> för fordonståg</w:t>
      </w:r>
      <w:r>
        <w:t xml:space="preserve"> än vad som anges i 4 kap. 17 §</w:t>
      </w:r>
      <w:r w:rsidR="007907CC">
        <w:t xml:space="preserve"> samma förordning</w:t>
      </w:r>
      <w:r>
        <w:t xml:space="preserve">. Av </w:t>
      </w:r>
      <w:r w:rsidR="00F10CF1">
        <w:t xml:space="preserve">4 kap. </w:t>
      </w:r>
      <w:r>
        <w:t xml:space="preserve">17 § framgår att den </w:t>
      </w:r>
      <w:r w:rsidR="008F3702">
        <w:t>största</w:t>
      </w:r>
      <w:r w:rsidR="009F788C">
        <w:t xml:space="preserve"> </w:t>
      </w:r>
      <w:r>
        <w:t xml:space="preserve">tillåtna längden </w:t>
      </w:r>
      <w:r w:rsidR="008F3702">
        <w:t xml:space="preserve">för ett annat motordrivet fordon än en buss med eller utan ett därtill kopplat fordon </w:t>
      </w:r>
      <w:r>
        <w:t xml:space="preserve">är </w:t>
      </w:r>
      <w:r w:rsidR="008F3702">
        <w:t xml:space="preserve">högst </w:t>
      </w:r>
      <w:r>
        <w:t>24,0 meter, lasten inräknad</w:t>
      </w:r>
      <w:r w:rsidR="00047F3F">
        <w:t>.</w:t>
      </w:r>
      <w:r w:rsidR="007907CC">
        <w:t xml:space="preserve"> </w:t>
      </w:r>
      <w:r w:rsidR="00047F3F">
        <w:t xml:space="preserve">Vidare framgår </w:t>
      </w:r>
      <w:r w:rsidR="00D53FEE">
        <w:t xml:space="preserve">av </w:t>
      </w:r>
      <w:r w:rsidR="008F3702">
        <w:t>denna bestämmelse</w:t>
      </w:r>
      <w:r w:rsidR="00D53FEE">
        <w:t xml:space="preserve"> </w:t>
      </w:r>
      <w:r w:rsidR="00047F3F">
        <w:t xml:space="preserve">att </w:t>
      </w:r>
      <w:r w:rsidR="008F3702">
        <w:t>längden av ett</w:t>
      </w:r>
      <w:r w:rsidR="00047F3F">
        <w:t xml:space="preserve"> fordonståg</w:t>
      </w:r>
      <w:r w:rsidR="00BD2E7A">
        <w:t xml:space="preserve"> </w:t>
      </w:r>
      <w:r>
        <w:t xml:space="preserve">får uppgå till högst 25,25 meter, lasten inräknad, under förutsättning att de villkor som framgår av punkterna 1–11 är uppfyllda. Den nya </w:t>
      </w:r>
      <w:r w:rsidR="00D53FEE">
        <w:t>bestämmelsen</w:t>
      </w:r>
      <w:r w:rsidR="007907CC">
        <w:t xml:space="preserve"> i </w:t>
      </w:r>
      <w:r w:rsidR="00F10CF1">
        <w:t xml:space="preserve">4 kap. </w:t>
      </w:r>
      <w:r w:rsidR="007907CC">
        <w:t>17 f §</w:t>
      </w:r>
      <w:r>
        <w:t xml:space="preserve"> </w:t>
      </w:r>
      <w:r w:rsidR="007907CC">
        <w:t>anger</w:t>
      </w:r>
      <w:r>
        <w:t xml:space="preserve"> att fordonstågslängden</w:t>
      </w:r>
      <w:r w:rsidR="006C494C">
        <w:t xml:space="preserve">, trots </w:t>
      </w:r>
      <w:r w:rsidR="00F10CF1">
        <w:t xml:space="preserve">4 kap. </w:t>
      </w:r>
      <w:r w:rsidR="006C494C">
        <w:t>17 §,</w:t>
      </w:r>
      <w:r>
        <w:t xml:space="preserve"> </w:t>
      </w:r>
      <w:r w:rsidR="006C494C">
        <w:t xml:space="preserve">får </w:t>
      </w:r>
      <w:r>
        <w:t>uppgå till högst 34,5 meter på de vägar som Trafikverket och de kommunala väghållarna upplåtit.</w:t>
      </w:r>
    </w:p>
    <w:p w14:paraId="11CFBE37" w14:textId="77777777" w:rsidR="009F788C" w:rsidRDefault="009F788C" w:rsidP="00123245">
      <w:pPr>
        <w:pStyle w:val="Brdtext"/>
      </w:pPr>
      <w:r>
        <w:t xml:space="preserve">Vägverkets föreskrifter (VVFS 2008:261) innehåller bestämmelser om utrustning som inte ska räknas in i fordons bredd och längd. VVFS 2008:261 omfattar emellertid inte den nya bestämmelsen i 4 kap. 17 f § trafikförordningen, vilket innebär att den utrustning som normalt undantas från att räknas in i fordons eller fordontågslängden </w:t>
      </w:r>
      <w:r w:rsidRPr="00E715A9">
        <w:rPr>
          <w:i/>
        </w:rPr>
        <w:t>inte</w:t>
      </w:r>
      <w:r>
        <w:t xml:space="preserve"> kommer att undantas vid tillämpningen av den nya bestämmelsen om inget görs.</w:t>
      </w:r>
    </w:p>
    <w:p w14:paraId="61AF2448" w14:textId="4100B545" w:rsidR="00E715A9" w:rsidRDefault="001D502C" w:rsidP="00123245">
      <w:pPr>
        <w:pStyle w:val="Brdtext"/>
      </w:pPr>
      <w:r>
        <w:t xml:space="preserve">VVFS 2008:261 är föreskrifter meddelade av det dåvarande Vägverket </w:t>
      </w:r>
      <w:r w:rsidR="0051370F">
        <w:t>och finns nu i Trafikverkets författningssamling. Ändringsföreskrifter kungörs i Transportstyrelsens författningssamling vilket innebär att det inte kommer att finnas en konsoliderad version. Detta försvårar för dem som ska tillämpa föreskrifterna. Transportstyrelsens ambition är att succesivt ersätta föreskrifter från dåvarande Trafiksäkerhetsverket och Vägverket</w:t>
      </w:r>
      <w:r w:rsidR="0021318B">
        <w:t xml:space="preserve"> genom</w:t>
      </w:r>
      <w:r w:rsidR="0051370F">
        <w:t xml:space="preserve"> Transportstyrelsens föreskrifter</w:t>
      </w:r>
      <w:r w:rsidR="0021318B">
        <w:t>, i den mån de fortfarande behövs</w:t>
      </w:r>
      <w:r w:rsidR="0051370F">
        <w:t xml:space="preserve">. </w:t>
      </w:r>
      <w:r w:rsidR="0021318B">
        <w:t>N</w:t>
      </w:r>
      <w:r w:rsidR="0051370F">
        <w:t>är reglerna behöver ändras enligt ovan</w:t>
      </w:r>
      <w:r w:rsidR="00F10CF1">
        <w:t xml:space="preserve"> är bedömningen att detta lämpligen sker</w:t>
      </w:r>
      <w:r w:rsidR="0051370F">
        <w:t xml:space="preserve"> genom en ny författning som upphäver den gamla Vägverksföreskriften.</w:t>
      </w:r>
    </w:p>
    <w:p w14:paraId="1F611C97" w14:textId="6AA61284" w:rsidR="004371BC" w:rsidRDefault="004371BC" w:rsidP="00FD79AA">
      <w:pPr>
        <w:pStyle w:val="Rubrik2"/>
      </w:pPr>
      <w:r>
        <w:t>Vad ska uppnås?</w:t>
      </w:r>
    </w:p>
    <w:p w14:paraId="00213E74" w14:textId="4EB41107" w:rsidR="004A2E29" w:rsidRDefault="001756C5" w:rsidP="004A2E29">
      <w:pPr>
        <w:pStyle w:val="Brdtext"/>
      </w:pPr>
      <w:r>
        <w:t xml:space="preserve">Målet med </w:t>
      </w:r>
      <w:r w:rsidR="00AF7034">
        <w:t>för</w:t>
      </w:r>
      <w:r w:rsidR="00ED2422">
        <w:t>eslage</w:t>
      </w:r>
      <w:r w:rsidR="00C20AA9">
        <w:t>t</w:t>
      </w:r>
      <w:r w:rsidR="00AF7034">
        <w:t xml:space="preserve"> är att</w:t>
      </w:r>
      <w:r>
        <w:t xml:space="preserve"> </w:t>
      </w:r>
      <w:r w:rsidR="00E715A9">
        <w:t xml:space="preserve">den </w:t>
      </w:r>
      <w:r>
        <w:t xml:space="preserve">utrustning </w:t>
      </w:r>
      <w:r w:rsidR="0083262B">
        <w:t xml:space="preserve">som </w:t>
      </w:r>
      <w:r>
        <w:t xml:space="preserve">undantas från att räknas in i fordons- och fordonstågslängden för fordonståg som är högst 25,25 meter långa även ska undantas vid tillämpningen av den nya </w:t>
      </w:r>
      <w:r w:rsidR="00647F7A">
        <w:t>4 kap. 17 f § trafikförordningen</w:t>
      </w:r>
      <w:r w:rsidR="0083262B">
        <w:t>.</w:t>
      </w:r>
    </w:p>
    <w:p w14:paraId="7A3A0C7B" w14:textId="6DF3CA20" w:rsidR="00040FD3" w:rsidRPr="004A2E29" w:rsidRDefault="00040FD3" w:rsidP="004A2E29">
      <w:pPr>
        <w:pStyle w:val="Brdtext"/>
      </w:pPr>
      <w:r>
        <w:t xml:space="preserve">Genom att Transportstyrelsen meddelar nya föreskrifter istället för att endast meddela ändringsföreskrifter till Vägverkets föreskrifter samlas reglerna i ett och samma regelverk. Det </w:t>
      </w:r>
      <w:r w:rsidR="00207076">
        <w:t xml:space="preserve">medför att det </w:t>
      </w:r>
      <w:r>
        <w:t xml:space="preserve">även </w:t>
      </w:r>
      <w:r w:rsidR="00207076">
        <w:t xml:space="preserve">blir </w:t>
      </w:r>
      <w:r>
        <w:t>möjligt att i framtiden göra konsoliderade versioner av föreskrifterna, i det fall ytterligare ändringar beslutas.</w:t>
      </w:r>
    </w:p>
    <w:p w14:paraId="744AAA5F" w14:textId="77777777" w:rsidR="004371BC" w:rsidRDefault="004371BC" w:rsidP="00FD79AA">
      <w:pPr>
        <w:pStyle w:val="Rubrik2"/>
      </w:pPr>
      <w:r>
        <w:t>Vilka är lösningsalternativen?</w:t>
      </w:r>
    </w:p>
    <w:p w14:paraId="4ED4AC2A" w14:textId="226F4109" w:rsidR="004371BC" w:rsidRDefault="004371BC" w:rsidP="00FD79AA">
      <w:pPr>
        <w:pStyle w:val="Rubrik3"/>
        <w:numPr>
          <w:ilvl w:val="2"/>
          <w:numId w:val="12"/>
        </w:numPr>
      </w:pPr>
      <w:r>
        <w:t>Effekter om ingenting görs?</w:t>
      </w:r>
    </w:p>
    <w:p w14:paraId="211ECCAA" w14:textId="78C6510B" w:rsidR="001756C5" w:rsidRPr="001756C5" w:rsidRDefault="001756C5" w:rsidP="001756C5">
      <w:pPr>
        <w:pStyle w:val="Brdtext"/>
      </w:pPr>
      <w:r>
        <w:t>Om föreskrifterna inte ändras kommer de problem som finns beskriv</w:t>
      </w:r>
      <w:r w:rsidR="00F10CF1">
        <w:t>na</w:t>
      </w:r>
      <w:r>
        <w:t xml:space="preserve"> i </w:t>
      </w:r>
      <w:r w:rsidR="00BD2E7A">
        <w:t>avsnitt</w:t>
      </w:r>
      <w:r>
        <w:t xml:space="preserve"> 1 att kvarstå.</w:t>
      </w:r>
    </w:p>
    <w:p w14:paraId="7932FFB3" w14:textId="70D4FF57" w:rsidR="004371BC" w:rsidRDefault="004371BC" w:rsidP="00FD79AA">
      <w:pPr>
        <w:pStyle w:val="Rubrik3"/>
        <w:numPr>
          <w:ilvl w:val="2"/>
          <w:numId w:val="13"/>
        </w:numPr>
      </w:pPr>
      <w:r>
        <w:t>Alternativ som inte innebär reglering</w:t>
      </w:r>
    </w:p>
    <w:p w14:paraId="365492BC" w14:textId="550CB6DB" w:rsidR="00E715A9" w:rsidRPr="00E715A9" w:rsidRDefault="00E715A9" w:rsidP="00E715A9">
      <w:pPr>
        <w:pStyle w:val="Brdtext"/>
      </w:pPr>
      <w:r>
        <w:t>T</w:t>
      </w:r>
      <w:r w:rsidRPr="00594061">
        <w:t>illämpningsområde</w:t>
      </w:r>
      <w:r>
        <w:t>t för utrustning som inte ska räknas in i fordons eller fordonstågs längd</w:t>
      </w:r>
      <w:r w:rsidRPr="00594061">
        <w:t xml:space="preserve"> </w:t>
      </w:r>
      <w:r w:rsidR="005D1C5F">
        <w:t>meddelades</w:t>
      </w:r>
      <w:r w:rsidRPr="00594061">
        <w:t xml:space="preserve"> när </w:t>
      </w:r>
      <w:r w:rsidR="005D1C5F">
        <w:t xml:space="preserve">den största tillåtna </w:t>
      </w:r>
      <w:r w:rsidRPr="00594061">
        <w:t>längd</w:t>
      </w:r>
      <w:r>
        <w:t>e</w:t>
      </w:r>
      <w:r w:rsidR="005D1C5F">
        <w:t>n</w:t>
      </w:r>
      <w:r w:rsidRPr="00594061">
        <w:t xml:space="preserve"> enligt </w:t>
      </w:r>
      <w:r>
        <w:t xml:space="preserve">4 kap. 17 § </w:t>
      </w:r>
      <w:r w:rsidRPr="00594061">
        <w:t xml:space="preserve">trafikförordningen var högst 25,25 meter. Föreskrifterna </w:t>
      </w:r>
      <w:r>
        <w:t xml:space="preserve">saknar därför </w:t>
      </w:r>
      <w:r w:rsidRPr="00594061">
        <w:t>den nya 17 f §</w:t>
      </w:r>
      <w:r>
        <w:t xml:space="preserve"> som </w:t>
      </w:r>
      <w:r w:rsidR="00543159">
        <w:t>träder i kraft</w:t>
      </w:r>
      <w:r>
        <w:t xml:space="preserve"> </w:t>
      </w:r>
      <w:r w:rsidR="00543159">
        <w:t>31</w:t>
      </w:r>
      <w:r>
        <w:t xml:space="preserve"> augusti 202</w:t>
      </w:r>
      <w:r w:rsidR="00543159">
        <w:t>3</w:t>
      </w:r>
      <w:r w:rsidRPr="00594061">
        <w:t xml:space="preserve">. </w:t>
      </w:r>
      <w:r>
        <w:t xml:space="preserve">För att de problem som beskrivits </w:t>
      </w:r>
      <w:r w:rsidR="00BD2E7A">
        <w:t>i avsnitt 1</w:t>
      </w:r>
      <w:r>
        <w:t xml:space="preserve"> inte ska uppstå </w:t>
      </w:r>
      <w:r w:rsidRPr="00594061">
        <w:t xml:space="preserve">ser </w:t>
      </w:r>
      <w:r>
        <w:t>vi</w:t>
      </w:r>
      <w:r w:rsidRPr="00594061">
        <w:t xml:space="preserve"> inget annat alternativ än att </w:t>
      </w:r>
      <w:r>
        <w:t>nu gällande</w:t>
      </w:r>
      <w:r w:rsidRPr="00594061">
        <w:t xml:space="preserve"> föreskrifter ändras</w:t>
      </w:r>
      <w:r>
        <w:t xml:space="preserve"> enligt förslaget.</w:t>
      </w:r>
    </w:p>
    <w:p w14:paraId="75B2AC7B" w14:textId="77777777" w:rsidR="004371BC" w:rsidRDefault="004371BC" w:rsidP="00FD79AA">
      <w:pPr>
        <w:pStyle w:val="Rubrik3"/>
        <w:numPr>
          <w:ilvl w:val="2"/>
          <w:numId w:val="13"/>
        </w:numPr>
      </w:pPr>
      <w:r>
        <w:t>Regleringsalternativ</w:t>
      </w:r>
    </w:p>
    <w:p w14:paraId="06166A58" w14:textId="5E0D1DC2" w:rsidR="00BB4A06" w:rsidRDefault="007F1729" w:rsidP="00BB4A06">
      <w:pPr>
        <w:pStyle w:val="Brdtext"/>
      </w:pPr>
      <w:r w:rsidRPr="007F1729">
        <w:t>V</w:t>
      </w:r>
      <w:r w:rsidR="00C20AA9">
        <w:t xml:space="preserve">i </w:t>
      </w:r>
      <w:r>
        <w:t>för</w:t>
      </w:r>
      <w:r w:rsidR="00C20AA9">
        <w:t>e</w:t>
      </w:r>
      <w:r>
        <w:t>sl</w:t>
      </w:r>
      <w:r w:rsidR="00C20AA9">
        <w:t>år</w:t>
      </w:r>
      <w:r>
        <w:t xml:space="preserve"> </w:t>
      </w:r>
      <w:r w:rsidR="00C20AA9">
        <w:t>a</w:t>
      </w:r>
      <w:r>
        <w:t xml:space="preserve">tt </w:t>
      </w:r>
      <w:r w:rsidR="00C20AA9">
        <w:t xml:space="preserve">VVFS 2008:261 ska upphävas och ersättas med nya föreskrifter från Transportstyrelsen. Den utrustning som inte ska räknas in i fordonsbredden och fordonslängden är samma som i VVFS 2008:261. Den enda skillnaden är att de nya </w:t>
      </w:r>
      <w:r w:rsidR="00AF7034">
        <w:t xml:space="preserve">föreskrifterna </w:t>
      </w:r>
      <w:r w:rsidR="00CF6601">
        <w:t xml:space="preserve">ska </w:t>
      </w:r>
      <w:r w:rsidR="00AF7034">
        <w:t>gälla</w:t>
      </w:r>
      <w:r w:rsidR="007E4815">
        <w:t xml:space="preserve"> även</w:t>
      </w:r>
      <w:r w:rsidR="00AF7034">
        <w:t xml:space="preserve"> vid</w:t>
      </w:r>
      <w:r w:rsidR="00594061">
        <w:t xml:space="preserve"> tillämpningen av </w:t>
      </w:r>
      <w:r w:rsidR="00C20AA9">
        <w:t>den nya 1</w:t>
      </w:r>
      <w:r w:rsidR="00594061">
        <w:t>7 f §</w:t>
      </w:r>
      <w:r w:rsidR="00BB4A06">
        <w:t>.</w:t>
      </w:r>
    </w:p>
    <w:p w14:paraId="31C9FE53" w14:textId="4462319F" w:rsidR="004371BC" w:rsidRDefault="004371BC" w:rsidP="00BB4A06">
      <w:pPr>
        <w:pStyle w:val="Rubrik2"/>
      </w:pPr>
      <w:r>
        <w:t>Vilka är berörda?</w:t>
      </w:r>
    </w:p>
    <w:p w14:paraId="44E44A27" w14:textId="30EDD4BD" w:rsidR="002361E1" w:rsidRDefault="001B7138" w:rsidP="004371BC">
      <w:pPr>
        <w:pStyle w:val="Brdtext"/>
      </w:pPr>
      <w:r>
        <w:t xml:space="preserve">Föreskrifterna </w:t>
      </w:r>
      <w:r w:rsidR="00A12CA4">
        <w:t>gäller vid färd på väg</w:t>
      </w:r>
      <w:r>
        <w:t xml:space="preserve">. Tillämpningen av den nya </w:t>
      </w:r>
      <w:r w:rsidR="00647F7A">
        <w:t>bestämmelsen i trafikförordningen</w:t>
      </w:r>
      <w:r>
        <w:t xml:space="preserve"> bygger på att fordonen sammankopplats på ett visst sätt.</w:t>
      </w:r>
      <w:r w:rsidR="002361E1">
        <w:t xml:space="preserve"> Tillverkare av dess</w:t>
      </w:r>
      <w:r w:rsidR="00896A3B">
        <w:t>a</w:t>
      </w:r>
      <w:r w:rsidR="002361E1">
        <w:t xml:space="preserve"> fordon har inge</w:t>
      </w:r>
      <w:r w:rsidR="00284682">
        <w:t>t ansvar</w:t>
      </w:r>
      <w:r w:rsidR="002361E1">
        <w:t xml:space="preserve"> hur de fordon de byggt kommer att sammankopplas </w:t>
      </w:r>
      <w:r w:rsidR="00284682">
        <w:t xml:space="preserve">med andra </w:t>
      </w:r>
      <w:r w:rsidR="002361E1">
        <w:t>fordon</w:t>
      </w:r>
      <w:r w:rsidR="00C20AA9">
        <w:t xml:space="preserve"> och vilken längd en fordonskombination </w:t>
      </w:r>
      <w:r w:rsidR="00284682">
        <w:t>uppnår</w:t>
      </w:r>
      <w:r w:rsidR="00CF6601">
        <w:t>.</w:t>
      </w:r>
      <w:r>
        <w:t xml:space="preserve"> Ytterst är det föraren som är ansvarig för att kombinationen inte överskrider största tillåtna längder</w:t>
      </w:r>
      <w:r w:rsidR="00284682">
        <w:t>. V</w:t>
      </w:r>
      <w:r w:rsidR="002361E1">
        <w:t>id överskridande av längdbestämmelser finns det ett straffansvar för föraren i 14 kap. 3 § trafikförordningen</w:t>
      </w:r>
      <w:r>
        <w:t xml:space="preserve">. Det finns </w:t>
      </w:r>
      <w:r w:rsidR="002361E1">
        <w:t xml:space="preserve">dock </w:t>
      </w:r>
      <w:r>
        <w:t xml:space="preserve">inget </w:t>
      </w:r>
      <w:r w:rsidR="002361E1">
        <w:t xml:space="preserve">utpekat </w:t>
      </w:r>
      <w:r>
        <w:t>straffansvar i trafikförordningen för ägaren av fordonen</w:t>
      </w:r>
      <w:r w:rsidR="002361E1">
        <w:t xml:space="preserve"> vid överskridande av längdbestämmelser</w:t>
      </w:r>
      <w:r>
        <w:t xml:space="preserve">. Även om det inte finns ett utpekat straffansvar för ägaren så bedöms det ändå som rimligt att ägaren tar ett ansvar för att de förare som framför åkeriets fordon inte ska överskrida största tillåtna fordonslängder. </w:t>
      </w:r>
      <w:r w:rsidR="002361E1">
        <w:t>Med beaktande av ovanstående</w:t>
      </w:r>
      <w:r w:rsidR="00A12CA4">
        <w:t xml:space="preserve"> bedöms förslaget</w:t>
      </w:r>
      <w:r w:rsidR="004371BC" w:rsidRPr="00016EDE">
        <w:t xml:space="preserve"> främst </w:t>
      </w:r>
      <w:r w:rsidR="00A12CA4">
        <w:t xml:space="preserve">beröra </w:t>
      </w:r>
      <w:r w:rsidR="004371BC" w:rsidRPr="00016EDE">
        <w:t>åkeriföretag</w:t>
      </w:r>
      <w:r w:rsidR="00594061">
        <w:t xml:space="preserve"> och </w:t>
      </w:r>
      <w:r w:rsidR="00EA5BA8">
        <w:t xml:space="preserve">förare som </w:t>
      </w:r>
      <w:r w:rsidR="002361E1">
        <w:t xml:space="preserve">har och </w:t>
      </w:r>
      <w:r w:rsidR="00EA5BA8">
        <w:t>framför fordonståg som är längre än 25,25 meter</w:t>
      </w:r>
      <w:r w:rsidR="002361E1">
        <w:t xml:space="preserve"> i sin verksamhet</w:t>
      </w:r>
      <w:r w:rsidR="00EA5BA8">
        <w:t>.</w:t>
      </w:r>
    </w:p>
    <w:p w14:paraId="0C3E9FD3" w14:textId="77777777" w:rsidR="00CF6601" w:rsidRPr="00016EDE" w:rsidRDefault="00CF6601" w:rsidP="00CF6601">
      <w:pPr>
        <w:pStyle w:val="Brdtext"/>
      </w:pPr>
      <w:r>
        <w:t>Polis och bilinspektörer bedöms också beröras vid deras kontroll av fordon och fordonståg.</w:t>
      </w:r>
    </w:p>
    <w:p w14:paraId="2E96837D" w14:textId="77777777" w:rsidR="004371BC" w:rsidRDefault="004371BC" w:rsidP="00FD79AA">
      <w:pPr>
        <w:pStyle w:val="Rubrik2"/>
      </w:pPr>
      <w:r>
        <w:t>Vilka konsekvenser medför regleringen?</w:t>
      </w:r>
    </w:p>
    <w:p w14:paraId="15FBC024" w14:textId="77777777" w:rsidR="004371BC" w:rsidRDefault="004371BC" w:rsidP="00FD79AA">
      <w:pPr>
        <w:pStyle w:val="Rubrik3"/>
        <w:numPr>
          <w:ilvl w:val="2"/>
          <w:numId w:val="13"/>
        </w:numPr>
      </w:pPr>
      <w:r>
        <w:t>Företag</w:t>
      </w:r>
    </w:p>
    <w:p w14:paraId="7606D913" w14:textId="4BC3F75F" w:rsidR="004371BC" w:rsidRDefault="004371BC" w:rsidP="004371BC">
      <w:pPr>
        <w:tabs>
          <w:tab w:val="num" w:pos="0"/>
        </w:tabs>
        <w:rPr>
          <w:rFonts w:ascii="Berlin Sans FB" w:hAnsi="Berlin Sans FB" w:cs="Arial"/>
          <w:sz w:val="22"/>
          <w:szCs w:val="22"/>
        </w:rPr>
      </w:pPr>
      <w:r>
        <w:rPr>
          <w:rFonts w:ascii="Arial" w:hAnsi="Arial" w:cs="Arial"/>
          <w:sz w:val="22"/>
        </w:rPr>
        <w:t xml:space="preserve">( </w:t>
      </w:r>
      <w:r w:rsidR="00EA5BA8">
        <w:rPr>
          <w:rFonts w:ascii="Arial" w:hAnsi="Arial" w:cs="Arial"/>
          <w:sz w:val="22"/>
        </w:rPr>
        <w:t>X</w:t>
      </w:r>
      <w:r>
        <w:rPr>
          <w:rFonts w:ascii="Arial" w:hAnsi="Arial" w:cs="Arial"/>
          <w:sz w:val="22"/>
        </w:rPr>
        <w:t xml:space="preserve"> ) </w:t>
      </w:r>
      <w:r>
        <w:rPr>
          <w:rFonts w:ascii="Berlin Sans FB" w:hAnsi="Berlin Sans FB" w:cs="Arial"/>
          <w:sz w:val="22"/>
        </w:rPr>
        <w:t xml:space="preserve">Regleringen </w:t>
      </w:r>
      <w:r>
        <w:rPr>
          <w:rFonts w:ascii="Berlin Sans FB" w:hAnsi="Berlin Sans FB" w:cs="Arial"/>
          <w:sz w:val="22"/>
          <w:u w:val="single"/>
        </w:rPr>
        <w:t>bedöms inte få</w:t>
      </w:r>
      <w:r>
        <w:rPr>
          <w:rFonts w:ascii="Berlin Sans FB" w:hAnsi="Berlin Sans FB" w:cs="Arial"/>
          <w:sz w:val="22"/>
        </w:rPr>
        <w:t xml:space="preserve"> effekter av betydelse för företags arbets</w:t>
      </w:r>
      <w:r>
        <w:rPr>
          <w:rFonts w:ascii="Berlin Sans FB" w:hAnsi="Berlin Sans FB" w:cs="Arial"/>
          <w:sz w:val="22"/>
        </w:rPr>
        <w:softHyphen/>
        <w:t>förut</w:t>
      </w:r>
      <w:r>
        <w:rPr>
          <w:rFonts w:ascii="Berlin Sans FB" w:hAnsi="Berlin Sans FB" w:cs="Arial"/>
          <w:sz w:val="22"/>
        </w:rPr>
        <w:softHyphen/>
        <w:t>sätt</w:t>
      </w:r>
      <w:r>
        <w:rPr>
          <w:rFonts w:ascii="Berlin Sans FB" w:hAnsi="Berlin Sans FB" w:cs="Arial"/>
          <w:sz w:val="22"/>
        </w:rPr>
        <w:softHyphen/>
        <w:t xml:space="preserve">ningar, konkurrensförmåga eller villkor i övrigt. Samtliga konsekvenser för företagen beskrivs därför </w:t>
      </w:r>
      <w:r>
        <w:rPr>
          <w:rFonts w:ascii="Berlin Sans FB" w:hAnsi="Berlin Sans FB" w:cs="Arial"/>
          <w:sz w:val="22"/>
          <w:u w:val="single"/>
        </w:rPr>
        <w:t>under 5.1</w:t>
      </w:r>
      <w:r>
        <w:rPr>
          <w:rFonts w:ascii="Berlin Sans FB" w:hAnsi="Berlin Sans FB" w:cs="Arial"/>
          <w:sz w:val="22"/>
        </w:rPr>
        <w:t xml:space="preserve">. </w:t>
      </w:r>
    </w:p>
    <w:p w14:paraId="7FC2B059" w14:textId="77777777" w:rsidR="004371BC" w:rsidRDefault="004371BC" w:rsidP="004371BC">
      <w:pPr>
        <w:pStyle w:val="Liststycke"/>
        <w:tabs>
          <w:tab w:val="num" w:pos="0"/>
        </w:tabs>
        <w:ind w:left="360"/>
        <w:rPr>
          <w:rFonts w:ascii="Berlin Sans FB" w:hAnsi="Berlin Sans FB" w:cs="Arial"/>
          <w:sz w:val="14"/>
          <w:szCs w:val="14"/>
        </w:rPr>
      </w:pPr>
    </w:p>
    <w:p w14:paraId="6AF44FAC" w14:textId="5BE72457" w:rsidR="004371BC" w:rsidRDefault="004371BC" w:rsidP="004371BC">
      <w:pPr>
        <w:pStyle w:val="Brdtext"/>
        <w:spacing w:line="240" w:lineRule="atLeast"/>
        <w:rPr>
          <w:rFonts w:ascii="Berlin Sans FB" w:hAnsi="Berlin Sans FB" w:cs="Arial"/>
          <w:sz w:val="22"/>
        </w:rPr>
      </w:pPr>
      <w:r>
        <w:rPr>
          <w:rFonts w:ascii="Arial" w:hAnsi="Arial" w:cs="Arial"/>
          <w:sz w:val="22"/>
        </w:rPr>
        <w:t xml:space="preserve">(   ) </w:t>
      </w:r>
      <w:r>
        <w:rPr>
          <w:rFonts w:ascii="Berlin Sans FB" w:hAnsi="Berlin Sans FB" w:cs="Arial"/>
          <w:sz w:val="22"/>
        </w:rPr>
        <w:t xml:space="preserve">Regleringen </w:t>
      </w:r>
      <w:r>
        <w:rPr>
          <w:rFonts w:ascii="Berlin Sans FB" w:hAnsi="Berlin Sans FB" w:cs="Arial"/>
          <w:sz w:val="22"/>
          <w:u w:val="single"/>
        </w:rPr>
        <w:t>bedöms få</w:t>
      </w:r>
      <w:r>
        <w:rPr>
          <w:rFonts w:ascii="Berlin Sans FB" w:hAnsi="Berlin Sans FB" w:cs="Arial"/>
          <w:sz w:val="22"/>
        </w:rPr>
        <w:t xml:space="preserve"> effekter av betydelse för företags arbetsförut</w:t>
      </w:r>
      <w:r>
        <w:rPr>
          <w:rFonts w:ascii="Berlin Sans FB" w:hAnsi="Berlin Sans FB" w:cs="Arial"/>
          <w:sz w:val="22"/>
        </w:rPr>
        <w:softHyphen/>
        <w:t>sätt</w:t>
      </w:r>
      <w:r>
        <w:rPr>
          <w:rFonts w:ascii="Berlin Sans FB" w:hAnsi="Berlin Sans FB" w:cs="Arial"/>
          <w:sz w:val="22"/>
        </w:rPr>
        <w:softHyphen/>
        <w:t xml:space="preserve">ningar, konkurrensförmåga eller villkor i övrigt. Konsekvensutredningen innehåller därför ingen beskrivning under 5.1 utan samtliga konsekvenser för företagen beskrivs </w:t>
      </w:r>
      <w:r>
        <w:rPr>
          <w:rFonts w:ascii="Berlin Sans FB" w:hAnsi="Berlin Sans FB" w:cs="Arial"/>
          <w:sz w:val="22"/>
          <w:u w:val="single"/>
        </w:rPr>
        <w:t>under avsnitt C</w:t>
      </w:r>
      <w:r>
        <w:rPr>
          <w:rFonts w:ascii="Berlin Sans FB" w:hAnsi="Berlin Sans FB" w:cs="Arial"/>
          <w:sz w:val="22"/>
        </w:rPr>
        <w:t>.</w:t>
      </w:r>
    </w:p>
    <w:p w14:paraId="41FC60A9" w14:textId="4A3A3E78" w:rsidR="004371BC" w:rsidRDefault="00B53D21" w:rsidP="004371BC">
      <w:pPr>
        <w:pStyle w:val="Brdtext"/>
      </w:pPr>
      <w:r>
        <w:t xml:space="preserve">Förslaget utökar tillämpningsområdet </w:t>
      </w:r>
      <w:r w:rsidR="00BD790A">
        <w:t xml:space="preserve">för </w:t>
      </w:r>
      <w:r>
        <w:t>VVFS 2008:261 så att</w:t>
      </w:r>
      <w:r w:rsidR="00BD790A">
        <w:t xml:space="preserve"> </w:t>
      </w:r>
      <w:r w:rsidR="00513509">
        <w:t xml:space="preserve">reglerna som gäller </w:t>
      </w:r>
      <w:r>
        <w:t>utrustning som inte ska räknas in fordons- och fordonstågs</w:t>
      </w:r>
      <w:r w:rsidR="00BC38B7">
        <w:softHyphen/>
      </w:r>
      <w:r>
        <w:t xml:space="preserve">längden </w:t>
      </w:r>
      <w:r w:rsidR="00513509">
        <w:t xml:space="preserve">även kan tillämpas vid </w:t>
      </w:r>
      <w:r>
        <w:t>färder som sker enligt 4 kap. 17</w:t>
      </w:r>
      <w:r w:rsidR="00CF2D10">
        <w:t xml:space="preserve"> </w:t>
      </w:r>
      <w:r>
        <w:t>f</w:t>
      </w:r>
      <w:r w:rsidR="00CF2D10">
        <w:rPr>
          <w:rStyle w:val="Kommentarsreferens"/>
        </w:rPr>
        <w:t xml:space="preserve"> </w:t>
      </w:r>
      <w:r>
        <w:t xml:space="preserve">§ trafikförordningen. </w:t>
      </w:r>
      <w:r w:rsidR="00513509">
        <w:t>Negativa konsekvenser uppstår därmed för</w:t>
      </w:r>
      <w:r w:rsidR="003A6171">
        <w:t xml:space="preserve"> </w:t>
      </w:r>
      <w:r w:rsidR="00A422E6">
        <w:t>berörda företag</w:t>
      </w:r>
      <w:r w:rsidR="00513509">
        <w:t xml:space="preserve"> endast</w:t>
      </w:r>
      <w:r w:rsidR="00A422E6">
        <w:t xml:space="preserve"> </w:t>
      </w:r>
      <w:r>
        <w:t xml:space="preserve">om vi </w:t>
      </w:r>
      <w:r w:rsidRPr="009B1259">
        <w:rPr>
          <w:i/>
        </w:rPr>
        <w:t>inte</w:t>
      </w:r>
      <w:r>
        <w:t xml:space="preserve"> gör de</w:t>
      </w:r>
      <w:r w:rsidR="00BD2E7A">
        <w:t>n</w:t>
      </w:r>
      <w:r>
        <w:t xml:space="preserve"> föreslagna </w:t>
      </w:r>
      <w:r w:rsidR="00BD2E7A">
        <w:t>ändringen</w:t>
      </w:r>
      <w:r>
        <w:t>.</w:t>
      </w:r>
    </w:p>
    <w:p w14:paraId="0A14FF00" w14:textId="77777777" w:rsidR="004371BC" w:rsidRDefault="004371BC" w:rsidP="00FD79AA">
      <w:pPr>
        <w:pStyle w:val="Rubrik3"/>
        <w:numPr>
          <w:ilvl w:val="2"/>
          <w:numId w:val="14"/>
        </w:numPr>
      </w:pPr>
      <w:r>
        <w:t>Medborgare</w:t>
      </w:r>
    </w:p>
    <w:p w14:paraId="4DF768B9" w14:textId="1F00C9B9" w:rsidR="004371BC" w:rsidRDefault="00614667" w:rsidP="004371BC">
      <w:pPr>
        <w:pStyle w:val="Brdtext"/>
      </w:pPr>
      <w:r>
        <w:t>Förslaget bedöms inte få några konsekvenser för medborgarna</w:t>
      </w:r>
      <w:r w:rsidR="004371BC" w:rsidRPr="00F17130">
        <w:t>.</w:t>
      </w:r>
    </w:p>
    <w:p w14:paraId="27795D12" w14:textId="77777777" w:rsidR="004371BC" w:rsidRDefault="004371BC" w:rsidP="00FD79AA">
      <w:pPr>
        <w:pStyle w:val="Rubrik3"/>
        <w:numPr>
          <w:ilvl w:val="2"/>
          <w:numId w:val="14"/>
        </w:numPr>
      </w:pPr>
      <w:r>
        <w:t>Staten, regioner eller kommuner</w:t>
      </w:r>
    </w:p>
    <w:p w14:paraId="29209401" w14:textId="444BE42B" w:rsidR="00CF6601" w:rsidRDefault="00A422E6" w:rsidP="004371BC">
      <w:pPr>
        <w:pStyle w:val="Brdtext"/>
      </w:pPr>
      <w:r>
        <w:t>P</w:t>
      </w:r>
      <w:r w:rsidR="00614667" w:rsidDel="006E03E6">
        <w:t>olis</w:t>
      </w:r>
      <w:r w:rsidR="00C21882">
        <w:t>myndigheten</w:t>
      </w:r>
      <w:r w:rsidR="00614667" w:rsidDel="006E03E6">
        <w:t xml:space="preserve"> påverkas</w:t>
      </w:r>
      <w:r w:rsidR="00614667">
        <w:t xml:space="preserve"> generellt</w:t>
      </w:r>
      <w:r w:rsidR="00614667" w:rsidDel="006E03E6">
        <w:t xml:space="preserve"> </w:t>
      </w:r>
      <w:r w:rsidR="00614667" w:rsidRPr="00ED0413" w:rsidDel="006E03E6">
        <w:t xml:space="preserve">i dess övervakning av </w:t>
      </w:r>
      <w:r w:rsidR="00614667" w:rsidDel="006E03E6">
        <w:t>ä</w:t>
      </w:r>
      <w:r w:rsidR="00614667" w:rsidRPr="00ED0413" w:rsidDel="006E03E6">
        <w:t>ndrade bestämmelser</w:t>
      </w:r>
      <w:r w:rsidR="00614667">
        <w:t xml:space="preserve"> och trafikregler, så även vid de ändringar som nu föreslås</w:t>
      </w:r>
      <w:r w:rsidR="00614667" w:rsidRPr="00ED0413" w:rsidDel="006E03E6">
        <w:t>.</w:t>
      </w:r>
      <w:r w:rsidR="00614667">
        <w:t xml:space="preserve"> Förslaget bedöms inte få några tillkommande arbetsuppgifter. När de ska kontrollmäta fordon och fordonståg som är längre än 25,25 meter kan de hantera mätningen på samma sätt som de gör vid kontrollmätning av fordon och fordonståg på de vägar som tillåter en största fordonstågslängd på 25,25 meter.</w:t>
      </w:r>
    </w:p>
    <w:p w14:paraId="66A49650" w14:textId="43710E76" w:rsidR="004371BC" w:rsidRDefault="00614667" w:rsidP="004371BC">
      <w:pPr>
        <w:pStyle w:val="Brdtext"/>
      </w:pPr>
      <w:r>
        <w:t>För Transportstyrelsen</w:t>
      </w:r>
      <w:r w:rsidR="00816892">
        <w:t xml:space="preserve"> samt</w:t>
      </w:r>
      <w:r>
        <w:t xml:space="preserve"> Trafikverkets regioner och kommunerna</w:t>
      </w:r>
      <w:r w:rsidR="00816892">
        <w:t>,</w:t>
      </w:r>
      <w:r>
        <w:t xml:space="preserve"> </w:t>
      </w:r>
      <w:r w:rsidR="00C21882">
        <w:t>i egenskap av väghållare</w:t>
      </w:r>
      <w:r w:rsidR="00816892">
        <w:t>,</w:t>
      </w:r>
      <w:r w:rsidR="00C21882">
        <w:t xml:space="preserve"> </w:t>
      </w:r>
      <w:r>
        <w:t>bedöms förslaget inte få några konsekvenser.</w:t>
      </w:r>
      <w:r w:rsidR="00C21882">
        <w:t xml:space="preserve"> </w:t>
      </w:r>
      <w:r w:rsidR="00513509">
        <w:t>För Trafikverket uppstår en</w:t>
      </w:r>
      <w:r w:rsidR="00C21882">
        <w:t xml:space="preserve"> obetydlig administrativ konsekvens då det behöver bekantgöras i andra hand i Trafikverkets författningssamling att den nya föreskriften upphäver Vägverksföreskriften</w:t>
      </w:r>
      <w:r w:rsidR="00816892">
        <w:t>.</w:t>
      </w:r>
    </w:p>
    <w:p w14:paraId="29245A3E" w14:textId="77777777" w:rsidR="004371BC" w:rsidRDefault="004371BC" w:rsidP="00FD79AA">
      <w:pPr>
        <w:pStyle w:val="Rubrik3"/>
        <w:numPr>
          <w:ilvl w:val="2"/>
          <w:numId w:val="14"/>
        </w:numPr>
      </w:pPr>
      <w:r>
        <w:t>Miljö</w:t>
      </w:r>
    </w:p>
    <w:p w14:paraId="221E749D" w14:textId="396068AD" w:rsidR="004371BC" w:rsidRPr="00CF4225" w:rsidRDefault="004C3554" w:rsidP="004371BC">
      <w:pPr>
        <w:pStyle w:val="Brdtext"/>
      </w:pPr>
      <w:r>
        <w:t xml:space="preserve">Förslaget bedöms inte </w:t>
      </w:r>
      <w:r w:rsidR="00F72544">
        <w:t xml:space="preserve">medföra några </w:t>
      </w:r>
      <w:r w:rsidR="00DF5AF3">
        <w:t>miljö</w:t>
      </w:r>
      <w:r w:rsidR="00F72544">
        <w:t>effekter</w:t>
      </w:r>
      <w:r>
        <w:t>.</w:t>
      </w:r>
    </w:p>
    <w:p w14:paraId="056C6C87" w14:textId="77777777" w:rsidR="004371BC" w:rsidRDefault="004371BC" w:rsidP="00FD79AA">
      <w:pPr>
        <w:pStyle w:val="Rubrik3"/>
        <w:numPr>
          <w:ilvl w:val="2"/>
          <w:numId w:val="14"/>
        </w:numPr>
      </w:pPr>
      <w:r>
        <w:t>Externa effekter</w:t>
      </w:r>
    </w:p>
    <w:p w14:paraId="59317EA6" w14:textId="635C56AA" w:rsidR="004371BC" w:rsidRDefault="004C3554" w:rsidP="004371BC">
      <w:pPr>
        <w:pStyle w:val="Brdtext"/>
      </w:pPr>
      <w:r>
        <w:t xml:space="preserve">Förslaget bedöms inte medföra några </w:t>
      </w:r>
      <w:r w:rsidR="00DF5AF3">
        <w:t xml:space="preserve">externa </w:t>
      </w:r>
      <w:r>
        <w:t>effekter</w:t>
      </w:r>
      <w:r w:rsidR="00DF5AF3">
        <w:t>.</w:t>
      </w:r>
    </w:p>
    <w:p w14:paraId="5AD487C9" w14:textId="77777777" w:rsidR="004371BC" w:rsidRDefault="004371BC" w:rsidP="00FD79AA">
      <w:pPr>
        <w:pStyle w:val="Rubrik2"/>
      </w:pPr>
      <w:r w:rsidRPr="000D01DD">
        <w:t>Vilka konsekvenser medför övervägda alternativ till regleringen och varför anses regleringen vara det bästa alternativet?</w:t>
      </w:r>
    </w:p>
    <w:p w14:paraId="02AA2900" w14:textId="1B79F96C" w:rsidR="00CB4050" w:rsidRDefault="00CF6601" w:rsidP="004371BC">
      <w:pPr>
        <w:pStyle w:val="Brdtext"/>
      </w:pPr>
      <w:r>
        <w:t>I avsnitt 5</w:t>
      </w:r>
      <w:r w:rsidR="009B1259">
        <w:t>.1</w:t>
      </w:r>
      <w:r>
        <w:t xml:space="preserve"> har vi bedömt att förslaget endast får konsekvenser om vi </w:t>
      </w:r>
      <w:r w:rsidRPr="00CF6601">
        <w:rPr>
          <w:i/>
        </w:rPr>
        <w:t>inte</w:t>
      </w:r>
      <w:r>
        <w:t xml:space="preserve"> genomför </w:t>
      </w:r>
      <w:r w:rsidR="00141B62">
        <w:t>regleringen</w:t>
      </w:r>
      <w:r>
        <w:t xml:space="preserve">. </w:t>
      </w:r>
      <w:r w:rsidR="005D1C5F">
        <w:t xml:space="preserve">Ett alternativ hade varit att enbart göra en ändringsföreskrift som ändrar tillämpningsområdet i VVFS 2008:261. Det alternativet innebär att VVFS 2008:261 även fortsättningsvis skulle återfinnas i Trafikverkets författningssamling, medan ändringsföreskriften, som då </w:t>
      </w:r>
      <w:r w:rsidR="00E330AF">
        <w:t xml:space="preserve">blir </w:t>
      </w:r>
      <w:r w:rsidR="005D1C5F">
        <w:t xml:space="preserve">en </w:t>
      </w:r>
      <w:r w:rsidR="00E330AF">
        <w:t>TSFS-</w:t>
      </w:r>
      <w:r w:rsidR="005D1C5F">
        <w:t>föreskrift, skulle ligga hos Transportstyrelsen. För de som ska tillämpa och övervaka dessa bestämmelser skulle det innebära en otydlig</w:t>
      </w:r>
      <w:r w:rsidR="001B654D">
        <w:t>he</w:t>
      </w:r>
      <w:r w:rsidR="005D1C5F">
        <w:t xml:space="preserve">t om </w:t>
      </w:r>
      <w:r w:rsidR="00CB4050">
        <w:t>vad det är som gäller.</w:t>
      </w:r>
    </w:p>
    <w:p w14:paraId="1AD1690E" w14:textId="0870165A" w:rsidR="00CB4050" w:rsidRDefault="00CB4050" w:rsidP="004371BC">
      <w:pPr>
        <w:pStyle w:val="Brdtext"/>
      </w:pPr>
      <w:r>
        <w:t>Eftersom de föreslagna nya föreskrifterna</w:t>
      </w:r>
      <w:r w:rsidR="00C7554B">
        <w:t xml:space="preserve"> </w:t>
      </w:r>
      <w:r>
        <w:t>– med undantag från det utökade tillämpningsområdet</w:t>
      </w:r>
      <w:r w:rsidR="00E51FA5">
        <w:t xml:space="preserve"> och små ändringar av språklig och redaktionell karaktär</w:t>
      </w:r>
      <w:r>
        <w:t xml:space="preserve"> – </w:t>
      </w:r>
      <w:r w:rsidR="00C7554B">
        <w:t xml:space="preserve">har </w:t>
      </w:r>
      <w:r>
        <w:t>samma innehåll som återfinns i VVFS 2008:261 får förslaget inte några nya eller tillkommande konsekvenser för de som ska tillämpa och kontrollera bestämmelserna i föreskrifterna.</w:t>
      </w:r>
    </w:p>
    <w:p w14:paraId="16AF2313" w14:textId="000074D7" w:rsidR="004371BC" w:rsidRDefault="00CB4050" w:rsidP="004371BC">
      <w:pPr>
        <w:pStyle w:val="Brdtext"/>
      </w:pPr>
      <w:r>
        <w:t>Med beaktande av ovanstående anser vi att det enda alternativet är att upphäva VVFS 2008:261 och ersätta den med en ny grundförfattning från Trans</w:t>
      </w:r>
      <w:r w:rsidR="00E330AF">
        <w:t>p</w:t>
      </w:r>
      <w:r>
        <w:t>ortstyrelsen.</w:t>
      </w:r>
    </w:p>
    <w:p w14:paraId="57E1573C" w14:textId="77777777" w:rsidR="004371BC" w:rsidRDefault="004371BC" w:rsidP="00FD79AA">
      <w:pPr>
        <w:pStyle w:val="Rubrik2"/>
      </w:pPr>
      <w:r w:rsidRPr="000D01DD">
        <w:t>Vilka bemyndiganden grundar sig myndighetens beslutanderätt på?</w:t>
      </w:r>
    </w:p>
    <w:p w14:paraId="351073CF" w14:textId="514AAFEF" w:rsidR="00E31A4A" w:rsidRDefault="00E31A4A" w:rsidP="00E31A4A">
      <w:pPr>
        <w:pStyle w:val="Default"/>
        <w:rPr>
          <w:rFonts w:asciiTheme="minorHAnsi" w:hAnsiTheme="minorHAnsi"/>
          <w:color w:val="auto"/>
          <w:lang w:eastAsia="sv-SE"/>
        </w:rPr>
      </w:pPr>
      <w:r>
        <w:t xml:space="preserve">Föreskrifter </w:t>
      </w:r>
      <w:r w:rsidRPr="005360B1">
        <w:rPr>
          <w:rFonts w:asciiTheme="minorHAnsi" w:hAnsiTheme="minorHAnsi"/>
          <w:color w:val="auto"/>
          <w:lang w:eastAsia="sv-SE"/>
        </w:rPr>
        <w:t xml:space="preserve">om </w:t>
      </w:r>
      <w:r>
        <w:rPr>
          <w:rFonts w:asciiTheme="minorHAnsi" w:hAnsiTheme="minorHAnsi"/>
          <w:color w:val="auto"/>
          <w:lang w:eastAsia="sv-SE"/>
        </w:rPr>
        <w:t xml:space="preserve">utrustning som inte ska räknas in i fordonsbredden och fordonslängden meddelas med stöd av bemyndigande i 4 kap. </w:t>
      </w:r>
      <w:r w:rsidR="001B654D">
        <w:rPr>
          <w:rFonts w:asciiTheme="minorHAnsi" w:hAnsiTheme="minorHAnsi"/>
          <w:color w:val="auto"/>
          <w:lang w:eastAsia="sv-SE"/>
        </w:rPr>
        <w:t xml:space="preserve">16 och </w:t>
      </w:r>
      <w:r w:rsidR="00E330AF">
        <w:rPr>
          <w:rFonts w:asciiTheme="minorHAnsi" w:hAnsiTheme="minorHAnsi"/>
          <w:color w:val="auto"/>
          <w:lang w:eastAsia="sv-SE"/>
        </w:rPr>
        <w:t>17 c </w:t>
      </w:r>
      <w:r w:rsidR="001B654D">
        <w:rPr>
          <w:rFonts w:asciiTheme="minorHAnsi" w:hAnsiTheme="minorHAnsi"/>
          <w:color w:val="auto"/>
          <w:lang w:eastAsia="sv-SE"/>
        </w:rPr>
        <w:t>§</w:t>
      </w:r>
      <w:r>
        <w:rPr>
          <w:rFonts w:asciiTheme="minorHAnsi" w:hAnsiTheme="minorHAnsi"/>
          <w:color w:val="auto"/>
          <w:lang w:eastAsia="sv-SE"/>
        </w:rPr>
        <w:t>§ trafikförordningen.</w:t>
      </w:r>
    </w:p>
    <w:p w14:paraId="3B1F403D" w14:textId="77777777" w:rsidR="004371BC" w:rsidRDefault="004371BC" w:rsidP="00FD79AA">
      <w:pPr>
        <w:pStyle w:val="Rubrik2"/>
      </w:pPr>
      <w:r>
        <w:t>Överensstämmer regleringen med eller går den utöver de skyldigheter som följer av EU-rättslig reglering eller andra internationella regler?</w:t>
      </w:r>
    </w:p>
    <w:p w14:paraId="716F8E87" w14:textId="6376A6A9" w:rsidR="00B756D8" w:rsidRDefault="00B756D8" w:rsidP="004371BC">
      <w:pPr>
        <w:pStyle w:val="Brdtext"/>
      </w:pPr>
      <w:r>
        <w:t xml:space="preserve">Regeringens bemyndigande och den </w:t>
      </w:r>
      <w:r w:rsidR="00141B62">
        <w:t xml:space="preserve">föreslagna </w:t>
      </w:r>
      <w:r>
        <w:t>ändring</w:t>
      </w:r>
      <w:r w:rsidR="00141B62">
        <w:t>en</w:t>
      </w:r>
      <w:r>
        <w:t xml:space="preserve"> bedöms inte gå utöver de skyldigheter som följer av direktivet 96/53/EG. Det finns inga andra internationella regler som berör detta.</w:t>
      </w:r>
    </w:p>
    <w:p w14:paraId="7810E97A" w14:textId="6C3BC66C" w:rsidR="00816892" w:rsidRPr="00C005BA" w:rsidRDefault="00816892" w:rsidP="00816892">
      <w:pPr>
        <w:pStyle w:val="Brdtext"/>
      </w:pPr>
      <w:r>
        <w:t>Den föreslagna regleringen bedöms vara i enlighet med EU-rätten. Eftersom förslagen innehåller tekniska regler</w:t>
      </w:r>
      <w:r w:rsidRPr="00A45E55">
        <w:t xml:space="preserve"> </w:t>
      </w:r>
      <w:r>
        <w:t>kommer de att anmälas till kommissionen enligt förordningen (1994:2029) om tekniska regler.</w:t>
      </w:r>
    </w:p>
    <w:p w14:paraId="4880E608" w14:textId="77777777" w:rsidR="00816892" w:rsidRDefault="00816892" w:rsidP="004371BC">
      <w:pPr>
        <w:pStyle w:val="Brdtext"/>
      </w:pPr>
    </w:p>
    <w:p w14:paraId="54370B5A" w14:textId="3345B669" w:rsidR="004371BC" w:rsidRDefault="004371BC" w:rsidP="00FD79AA">
      <w:pPr>
        <w:pStyle w:val="Rubrik2"/>
      </w:pPr>
      <w:r>
        <w:t>Behöver särskild hänsyn tas när det gäller tidpunkten för ikraftträdande och finns det behov av speciella informationsinsatser?</w:t>
      </w:r>
    </w:p>
    <w:p w14:paraId="42DFEF0D" w14:textId="77FD51B3" w:rsidR="004349EB" w:rsidRDefault="00141B62" w:rsidP="005521C6">
      <w:pPr>
        <w:pStyle w:val="Brdtext"/>
      </w:pPr>
      <w:r>
        <w:t>Den f</w:t>
      </w:r>
      <w:r w:rsidR="004A2E29">
        <w:t>örslag</w:t>
      </w:r>
      <w:r w:rsidR="00E14693">
        <w:t>na</w:t>
      </w:r>
      <w:r w:rsidR="004A2E29">
        <w:t xml:space="preserve"> </w:t>
      </w:r>
      <w:r>
        <w:t>regleringen</w:t>
      </w:r>
      <w:r w:rsidR="004A2E29">
        <w:t xml:space="preserve"> </w:t>
      </w:r>
      <w:r w:rsidR="00B756D8">
        <w:t>bedöms lämpligast träda i kraft</w:t>
      </w:r>
      <w:r w:rsidR="004A2E29">
        <w:t xml:space="preserve"> samtidigt som föreskrifterna med de fordonstekniska kraven</w:t>
      </w:r>
      <w:r w:rsidR="00B756D8">
        <w:t xml:space="preserve"> för fordonståg som är längre än 25,25 meter och längst 34,5 meter</w:t>
      </w:r>
      <w:r w:rsidR="00E51FA5">
        <w:t xml:space="preserve">, </w:t>
      </w:r>
      <w:r w:rsidR="001B654D">
        <w:t>tidigast den 31 augusti 2023.</w:t>
      </w:r>
    </w:p>
    <w:p w14:paraId="4252CCBD" w14:textId="6B9B60DD" w:rsidR="004371BC" w:rsidRDefault="004371BC" w:rsidP="00FD79AA">
      <w:pPr>
        <w:pStyle w:val="Rubrik1"/>
        <w:numPr>
          <w:ilvl w:val="0"/>
          <w:numId w:val="8"/>
        </w:numPr>
      </w:pPr>
      <w:r w:rsidRPr="000D01DD">
        <w:t>Transportpolitisk måluppfyllelse</w:t>
      </w:r>
    </w:p>
    <w:p w14:paraId="7D855648" w14:textId="77777777" w:rsidR="004371BC" w:rsidRDefault="004371BC" w:rsidP="004371BC">
      <w:pPr>
        <w:pStyle w:val="Brdtext"/>
        <w:keepLines/>
        <w:rPr>
          <w:rFonts w:ascii="Berlin Sans FB" w:hAnsi="Berlin Sans FB" w:cs="Arial"/>
          <w:sz w:val="22"/>
          <w:szCs w:val="22"/>
          <w:u w:val="single"/>
        </w:rPr>
      </w:pPr>
      <w:r>
        <w:rPr>
          <w:rFonts w:ascii="Berlin Sans FB" w:hAnsi="Berlin Sans FB" w:cs="Arial"/>
          <w:sz w:val="22"/>
        </w:rPr>
        <w:t xml:space="preserve">Det </w:t>
      </w:r>
      <w:r>
        <w:rPr>
          <w:rFonts w:ascii="Berlin Sans FB" w:hAnsi="Berlin Sans FB" w:cs="Arial"/>
          <w:sz w:val="22"/>
          <w:u w:val="single"/>
        </w:rPr>
        <w:t>övergripande målet</w:t>
      </w:r>
      <w:r>
        <w:rPr>
          <w:rFonts w:ascii="Berlin Sans FB" w:hAnsi="Berlin Sans FB" w:cs="Arial"/>
          <w:sz w:val="22"/>
        </w:rPr>
        <w:t xml:space="preserve"> för svensk transportpolitik är att säkerställa en samhällsekonomiskt effektiv och långsiktigt hållbar transportförsörjning för medborgare och näringsliv i hela landet. Under det övergripande målet finns också funktionsmål och hänsynsmål med ett antal prioriterade områden.</w:t>
      </w:r>
    </w:p>
    <w:p w14:paraId="7F4C105F" w14:textId="77777777" w:rsidR="004371BC" w:rsidRDefault="004371BC" w:rsidP="004371BC">
      <w:pPr>
        <w:pStyle w:val="Brdtext"/>
        <w:keepLines/>
        <w:rPr>
          <w:rFonts w:ascii="Berlin Sans FB" w:hAnsi="Berlin Sans FB" w:cs="Arial"/>
          <w:sz w:val="22"/>
        </w:rPr>
      </w:pPr>
      <w:r>
        <w:rPr>
          <w:rFonts w:ascii="Berlin Sans FB" w:hAnsi="Berlin Sans FB" w:cs="Arial"/>
          <w:sz w:val="22"/>
          <w:u w:val="single"/>
        </w:rPr>
        <w:t>Funktionsmålet</w:t>
      </w:r>
      <w:r>
        <w:rPr>
          <w:rFonts w:ascii="Berlin Sans FB" w:hAnsi="Berlin Sans FB" w:cs="Arial"/>
          <w:sz w:val="22"/>
        </w:rPr>
        <w:t xml:space="preserve"> handlar om att skapa tillgänglighet för människor och gods. Transportsystemets utformning, funktion och användning ska medverka till att ge alla en grundläggande tillgänglighet med god kvalitet och användbarhet samt bidra till utvecklingskraft i hela landet. Samtidigt ska transportsystemet vara jämställt, det vill säga likvärdigt svara mot kvinnors respektive mäns transportbehov. </w:t>
      </w:r>
    </w:p>
    <w:p w14:paraId="241D1568" w14:textId="77777777" w:rsidR="004371BC" w:rsidRDefault="004371BC" w:rsidP="004371BC">
      <w:pPr>
        <w:pStyle w:val="Brdtext"/>
        <w:keepLines/>
        <w:rPr>
          <w:rFonts w:ascii="Berlin Sans FB" w:hAnsi="Berlin Sans FB" w:cs="Arial"/>
          <w:sz w:val="22"/>
          <w:szCs w:val="22"/>
        </w:rPr>
      </w:pPr>
      <w:r>
        <w:rPr>
          <w:rFonts w:ascii="Berlin Sans FB" w:hAnsi="Berlin Sans FB" w:cs="Arial"/>
          <w:sz w:val="22"/>
          <w:u w:val="single"/>
        </w:rPr>
        <w:t>Hänsynsmålet</w:t>
      </w:r>
      <w:r>
        <w:rPr>
          <w:rFonts w:ascii="Berlin Sans FB" w:hAnsi="Berlin Sans FB" w:cs="Arial"/>
          <w:sz w:val="22"/>
        </w:rPr>
        <w:t xml:space="preserve"> handlar om säkerhet, miljö och hälsa. Transportsystemets utformning, funktion och användning ska anpassas till att ingen ska dödas eller skadas allvarligt. Det ska också bidra till det övergripande generationsmålet för miljö och att miljökvalitetsmålen uppnås, samt bidra till ökad hälsa.</w:t>
      </w:r>
    </w:p>
    <w:p w14:paraId="0ACB0B3B" w14:textId="59050768" w:rsidR="004371BC" w:rsidRDefault="004371BC" w:rsidP="00FD79AA">
      <w:pPr>
        <w:pStyle w:val="Rubrik2"/>
        <w:numPr>
          <w:ilvl w:val="1"/>
          <w:numId w:val="5"/>
        </w:numPr>
      </w:pPr>
      <w:r>
        <w:t xml:space="preserve">Hur </w:t>
      </w:r>
      <w:r w:rsidRPr="000D01DD">
        <w:t>påverkar regleringen funktionsmålet?</w:t>
      </w:r>
    </w:p>
    <w:p w14:paraId="30FA0855" w14:textId="6AC17CBD" w:rsidR="00CE41D3" w:rsidRPr="00CE41D3" w:rsidRDefault="005D1C5F" w:rsidP="00CE41D3">
      <w:pPr>
        <w:pStyle w:val="Brdtext"/>
      </w:pPr>
      <w:r>
        <w:t>Regleringen påverkar inte funktionsmålet.</w:t>
      </w:r>
    </w:p>
    <w:p w14:paraId="11F046F1" w14:textId="67639BAE" w:rsidR="004371BC" w:rsidRDefault="004371BC" w:rsidP="00FD79AA">
      <w:pPr>
        <w:pStyle w:val="Rubrik2"/>
        <w:numPr>
          <w:ilvl w:val="1"/>
          <w:numId w:val="5"/>
        </w:numPr>
      </w:pPr>
      <w:r w:rsidRPr="00734BB5">
        <w:t>Hur</w:t>
      </w:r>
      <w:r>
        <w:t xml:space="preserve"> påverkar regleringen hänsynsmålet?</w:t>
      </w:r>
    </w:p>
    <w:p w14:paraId="73584843" w14:textId="08358198" w:rsidR="00927519" w:rsidRDefault="005D1C5F" w:rsidP="00927519">
      <w:pPr>
        <w:pStyle w:val="Brdtext"/>
      </w:pPr>
      <w:r>
        <w:t>Regleringen påverkar inte hänsynsmålet.</w:t>
      </w:r>
    </w:p>
    <w:p w14:paraId="1BB6C2C6" w14:textId="77777777" w:rsidR="005A38AA" w:rsidRDefault="005A38AA" w:rsidP="00FD79AA">
      <w:pPr>
        <w:pStyle w:val="Rubrik1"/>
        <w:numPr>
          <w:ilvl w:val="0"/>
          <w:numId w:val="8"/>
        </w:numPr>
      </w:pPr>
      <w:r w:rsidRPr="000D01DD">
        <w:t>Företag</w:t>
      </w:r>
    </w:p>
    <w:p w14:paraId="4D5AE0D3" w14:textId="689006D7" w:rsidR="005A38AA" w:rsidRDefault="005A38AA" w:rsidP="005A38AA">
      <w:pPr>
        <w:pStyle w:val="Brdtext"/>
      </w:pPr>
      <w:r w:rsidRPr="00B5033A">
        <w:t>Regleringen bedöms inte få effekter av betydelse för företags arbetsförutsättningar, konkurrensförmåga eller villkor i övrigt. Samtliga konsekvenser för företag beskrivs därför under punkt 5.1.</w:t>
      </w:r>
    </w:p>
    <w:p w14:paraId="1E5A3C01" w14:textId="5B88799D" w:rsidR="004371BC" w:rsidRDefault="004371BC" w:rsidP="00FD79AA">
      <w:pPr>
        <w:pStyle w:val="Rubrik1"/>
        <w:numPr>
          <w:ilvl w:val="0"/>
          <w:numId w:val="8"/>
        </w:numPr>
      </w:pPr>
      <w:r w:rsidRPr="00734BB5">
        <w:t>Sammanställning</w:t>
      </w:r>
      <w:r w:rsidRPr="006B542F">
        <w:t xml:space="preserve"> av konsekvenser</w:t>
      </w:r>
    </w:p>
    <w:tbl>
      <w:tblPr>
        <w:tblStyle w:val="Transportstyrelsen"/>
        <w:tblW w:w="7845" w:type="dxa"/>
        <w:tblLayout w:type="fixed"/>
        <w:tblLook w:val="04A0" w:firstRow="1" w:lastRow="0" w:firstColumn="1" w:lastColumn="0" w:noHBand="0" w:noVBand="1"/>
      </w:tblPr>
      <w:tblGrid>
        <w:gridCol w:w="1666"/>
        <w:gridCol w:w="1873"/>
        <w:gridCol w:w="1134"/>
        <w:gridCol w:w="1100"/>
        <w:gridCol w:w="2072"/>
      </w:tblGrid>
      <w:tr w:rsidR="0071134D" w14:paraId="79F221E5" w14:textId="77777777" w:rsidTr="00285C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hideMark/>
          </w:tcPr>
          <w:p w14:paraId="0D3D229B" w14:textId="77777777" w:rsidR="0071134D" w:rsidRPr="006B542F" w:rsidRDefault="0071134D" w:rsidP="003872B8">
            <w:pPr>
              <w:pStyle w:val="Tabelltext"/>
              <w:keepNext/>
              <w:rPr>
                <w:szCs w:val="22"/>
              </w:rPr>
            </w:pPr>
            <w:r w:rsidRPr="006B542F">
              <w:t>Berörd aktör</w:t>
            </w:r>
          </w:p>
        </w:tc>
        <w:tc>
          <w:tcPr>
            <w:tcW w:w="3007" w:type="dxa"/>
            <w:gridSpan w:val="2"/>
            <w:hideMark/>
          </w:tcPr>
          <w:p w14:paraId="7D654A8E" w14:textId="77777777" w:rsidR="0071134D" w:rsidRPr="006B542F" w:rsidRDefault="0071134D" w:rsidP="003872B8">
            <w:pPr>
              <w:pStyle w:val="Tabelltext"/>
              <w:keepNext/>
              <w:cnfStyle w:val="100000000000" w:firstRow="1" w:lastRow="0" w:firstColumn="0" w:lastColumn="0" w:oddVBand="0" w:evenVBand="0" w:oddHBand="0" w:evenHBand="0" w:firstRowFirstColumn="0" w:firstRowLastColumn="0" w:lastRowFirstColumn="0" w:lastRowLastColumn="0"/>
            </w:pPr>
            <w:r w:rsidRPr="006B542F">
              <w:t>Effekter som inte kan beräknas</w:t>
            </w:r>
          </w:p>
        </w:tc>
        <w:tc>
          <w:tcPr>
            <w:tcW w:w="1100" w:type="dxa"/>
            <w:hideMark/>
          </w:tcPr>
          <w:p w14:paraId="31EA16E8" w14:textId="77777777" w:rsidR="0071134D" w:rsidRPr="006B542F" w:rsidRDefault="0071134D" w:rsidP="003872B8">
            <w:pPr>
              <w:pStyle w:val="Tabelltext"/>
              <w:keepNext/>
              <w:cnfStyle w:val="100000000000" w:firstRow="1" w:lastRow="0" w:firstColumn="0" w:lastColumn="0" w:oddVBand="0" w:evenVBand="0" w:oddHBand="0" w:evenHBand="0" w:firstRowFirstColumn="0" w:firstRowLastColumn="0" w:lastRowFirstColumn="0" w:lastRowLastColumn="0"/>
            </w:pPr>
            <w:r w:rsidRPr="006B542F">
              <w:t>Beräknade effekter (tkr)</w:t>
            </w:r>
          </w:p>
        </w:tc>
        <w:tc>
          <w:tcPr>
            <w:tcW w:w="2072" w:type="dxa"/>
            <w:hideMark/>
          </w:tcPr>
          <w:p w14:paraId="7C7D9CB7" w14:textId="77777777" w:rsidR="0071134D" w:rsidRPr="006B542F" w:rsidRDefault="0071134D" w:rsidP="003872B8">
            <w:pPr>
              <w:pStyle w:val="Tabelltext"/>
              <w:keepNext/>
              <w:cnfStyle w:val="100000000000" w:firstRow="1" w:lastRow="0" w:firstColumn="0" w:lastColumn="0" w:oddVBand="0" w:evenVBand="0" w:oddHBand="0" w:evenHBand="0" w:firstRowFirstColumn="0" w:firstRowLastColumn="0" w:lastRowFirstColumn="0" w:lastRowLastColumn="0"/>
            </w:pPr>
            <w:r w:rsidRPr="006B542F">
              <w:t>Kommentar</w:t>
            </w:r>
          </w:p>
        </w:tc>
      </w:tr>
      <w:tr w:rsidR="0071134D" w14:paraId="49D65184" w14:textId="77777777" w:rsidTr="00285C8F">
        <w:tc>
          <w:tcPr>
            <w:cnfStyle w:val="001000000000" w:firstRow="0" w:lastRow="0" w:firstColumn="1" w:lastColumn="0" w:oddVBand="0" w:evenVBand="0" w:oddHBand="0" w:evenHBand="0" w:firstRowFirstColumn="0" w:firstRowLastColumn="0" w:lastRowFirstColumn="0" w:lastRowLastColumn="0"/>
            <w:tcW w:w="1666" w:type="dxa"/>
          </w:tcPr>
          <w:p w14:paraId="590B537D" w14:textId="77777777" w:rsidR="0071134D" w:rsidRPr="006B542F" w:rsidRDefault="0071134D" w:rsidP="003872B8">
            <w:pPr>
              <w:pStyle w:val="Tabelltext"/>
              <w:keepNext/>
              <w:jc w:val="both"/>
            </w:pPr>
          </w:p>
        </w:tc>
        <w:tc>
          <w:tcPr>
            <w:tcW w:w="1873" w:type="dxa"/>
            <w:hideMark/>
          </w:tcPr>
          <w:p w14:paraId="228EC1A5" w14:textId="77777777" w:rsidR="0071134D" w:rsidRDefault="0071134D" w:rsidP="003872B8">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Fördelar</w:t>
            </w:r>
          </w:p>
        </w:tc>
        <w:tc>
          <w:tcPr>
            <w:tcW w:w="1134" w:type="dxa"/>
            <w:hideMark/>
          </w:tcPr>
          <w:p w14:paraId="59A7AB9C" w14:textId="77777777" w:rsidR="0071134D" w:rsidRDefault="0071134D" w:rsidP="003872B8">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Nackdelar</w:t>
            </w:r>
          </w:p>
        </w:tc>
        <w:tc>
          <w:tcPr>
            <w:tcW w:w="1100" w:type="dxa"/>
            <w:hideMark/>
          </w:tcPr>
          <w:p w14:paraId="106F6341" w14:textId="77777777" w:rsidR="0071134D" w:rsidRDefault="0071134D" w:rsidP="003872B8">
            <w:pPr>
              <w:pStyle w:val="Tabelltext"/>
              <w:keepNext/>
              <w:jc w:val="both"/>
              <w:cnfStyle w:val="000000000000" w:firstRow="0" w:lastRow="0" w:firstColumn="0" w:lastColumn="0" w:oddVBand="0" w:evenVBand="0" w:oddHBand="0" w:evenHBand="0" w:firstRowFirstColumn="0" w:firstRowLastColumn="0" w:lastRowFirstColumn="0" w:lastRowLastColumn="0"/>
              <w:rPr>
                <w:b/>
              </w:rPr>
            </w:pPr>
            <w:r>
              <w:rPr>
                <w:b/>
              </w:rPr>
              <w:t>+ / -</w:t>
            </w:r>
          </w:p>
        </w:tc>
        <w:tc>
          <w:tcPr>
            <w:tcW w:w="2072" w:type="dxa"/>
          </w:tcPr>
          <w:p w14:paraId="1C3F7774" w14:textId="77777777" w:rsidR="0071134D" w:rsidRDefault="0071134D" w:rsidP="003872B8">
            <w:pPr>
              <w:pStyle w:val="Tabelltext"/>
              <w:keepNext/>
              <w:jc w:val="both"/>
              <w:cnfStyle w:val="000000000000" w:firstRow="0" w:lastRow="0" w:firstColumn="0" w:lastColumn="0" w:oddVBand="0" w:evenVBand="0" w:oddHBand="0" w:evenHBand="0" w:firstRowFirstColumn="0" w:firstRowLastColumn="0" w:lastRowFirstColumn="0" w:lastRowLastColumn="0"/>
              <w:rPr>
                <w:b/>
              </w:rPr>
            </w:pPr>
          </w:p>
        </w:tc>
      </w:tr>
      <w:tr w:rsidR="009C78D8" w14:paraId="12504988" w14:textId="77777777" w:rsidTr="00285C8F">
        <w:trPr>
          <w:trHeight w:val="370"/>
        </w:trPr>
        <w:tc>
          <w:tcPr>
            <w:cnfStyle w:val="001000000000" w:firstRow="0" w:lastRow="0" w:firstColumn="1" w:lastColumn="0" w:oddVBand="0" w:evenVBand="0" w:oddHBand="0" w:evenHBand="0" w:firstRowFirstColumn="0" w:firstRowLastColumn="0" w:lastRowFirstColumn="0" w:lastRowLastColumn="0"/>
            <w:tcW w:w="1666" w:type="dxa"/>
            <w:hideMark/>
          </w:tcPr>
          <w:p w14:paraId="3E020D85" w14:textId="77777777" w:rsidR="009C78D8" w:rsidRPr="006B542F" w:rsidRDefault="009C78D8" w:rsidP="009C78D8">
            <w:pPr>
              <w:pStyle w:val="Tabelltext"/>
              <w:keepNext/>
            </w:pPr>
            <w:r w:rsidRPr="006B542F">
              <w:t>Företag</w:t>
            </w:r>
          </w:p>
        </w:tc>
        <w:tc>
          <w:tcPr>
            <w:tcW w:w="1873" w:type="dxa"/>
          </w:tcPr>
          <w:p w14:paraId="6FCD759D" w14:textId="6A2F9C6E" w:rsidR="009C78D8" w:rsidRDefault="00B756D8" w:rsidP="009E2DA6">
            <w:pPr>
              <w:pStyle w:val="Tabelltext"/>
              <w:keepNext/>
              <w:cnfStyle w:val="000000000000" w:firstRow="0" w:lastRow="0" w:firstColumn="0" w:lastColumn="0" w:oddVBand="0" w:evenVBand="0" w:oddHBand="0" w:evenHBand="0" w:firstRowFirstColumn="0" w:firstRowLastColumn="0" w:lastRowFirstColumn="0" w:lastRowLastColumn="0"/>
            </w:pPr>
            <w:r>
              <w:t>Tydligare regler då samma utrustning som undantas för fordonståg</w:t>
            </w:r>
            <w:r w:rsidR="001027E1">
              <w:t xml:space="preserve"> som är högst </w:t>
            </w:r>
            <w:r>
              <w:t xml:space="preserve">25,25 meter långa undantas för fordonståg </w:t>
            </w:r>
            <w:r w:rsidR="001027E1">
              <w:t>vars längd</w:t>
            </w:r>
            <w:r w:rsidR="001027E1" w:rsidRPr="00360E0F">
              <w:t xml:space="preserve"> </w:t>
            </w:r>
            <w:r w:rsidR="001027E1">
              <w:t>överstiger</w:t>
            </w:r>
            <w:r>
              <w:t xml:space="preserve"> 25,25 meter </w:t>
            </w:r>
            <w:r w:rsidR="001027E1">
              <w:t>men inte</w:t>
            </w:r>
            <w:r>
              <w:t xml:space="preserve"> 34,5 meter</w:t>
            </w:r>
            <w:r w:rsidR="00FC468A">
              <w:t xml:space="preserve"> samt att det endast finns en </w:t>
            </w:r>
            <w:r w:rsidR="009E2DA6">
              <w:t xml:space="preserve">gällande </w:t>
            </w:r>
            <w:r w:rsidR="00FC468A">
              <w:t>föreskrift.</w:t>
            </w:r>
          </w:p>
        </w:tc>
        <w:tc>
          <w:tcPr>
            <w:tcW w:w="1134" w:type="dxa"/>
          </w:tcPr>
          <w:p w14:paraId="3826011F" w14:textId="6435C521" w:rsidR="009C78D8" w:rsidRDefault="00A422E6" w:rsidP="009C78D8">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100" w:type="dxa"/>
          </w:tcPr>
          <w:p w14:paraId="2505CA1F" w14:textId="6ADFD4E0" w:rsidR="009C78D8" w:rsidRDefault="009C78D8" w:rsidP="009C78D8">
            <w:pPr>
              <w:pStyle w:val="Tabelltext"/>
              <w:keepNext/>
              <w:cnfStyle w:val="000000000000" w:firstRow="0" w:lastRow="0" w:firstColumn="0" w:lastColumn="0" w:oddVBand="0" w:evenVBand="0" w:oddHBand="0" w:evenHBand="0" w:firstRowFirstColumn="0" w:firstRowLastColumn="0" w:lastRowFirstColumn="0" w:lastRowLastColumn="0"/>
            </w:pPr>
          </w:p>
        </w:tc>
        <w:tc>
          <w:tcPr>
            <w:tcW w:w="2072" w:type="dxa"/>
          </w:tcPr>
          <w:p w14:paraId="6A27C227" w14:textId="05CED576" w:rsidR="009C78D8" w:rsidRDefault="009C78D8" w:rsidP="009C78D8">
            <w:pPr>
              <w:pStyle w:val="Tabelltext"/>
              <w:keepNext/>
              <w:cnfStyle w:val="000000000000" w:firstRow="0" w:lastRow="0" w:firstColumn="0" w:lastColumn="0" w:oddVBand="0" w:evenVBand="0" w:oddHBand="0" w:evenHBand="0" w:firstRowFirstColumn="0" w:firstRowLastColumn="0" w:lastRowFirstColumn="0" w:lastRowLastColumn="0"/>
            </w:pPr>
          </w:p>
        </w:tc>
      </w:tr>
      <w:tr w:rsidR="009C78D8" w14:paraId="58EF8514" w14:textId="77777777" w:rsidTr="00285C8F">
        <w:trPr>
          <w:trHeight w:val="276"/>
        </w:trPr>
        <w:tc>
          <w:tcPr>
            <w:cnfStyle w:val="001000000000" w:firstRow="0" w:lastRow="0" w:firstColumn="1" w:lastColumn="0" w:oddVBand="0" w:evenVBand="0" w:oddHBand="0" w:evenHBand="0" w:firstRowFirstColumn="0" w:firstRowLastColumn="0" w:lastRowFirstColumn="0" w:lastRowLastColumn="0"/>
            <w:tcW w:w="1666" w:type="dxa"/>
            <w:hideMark/>
          </w:tcPr>
          <w:p w14:paraId="2D21A772" w14:textId="77777777" w:rsidR="009C78D8" w:rsidRPr="006B542F" w:rsidRDefault="009C78D8" w:rsidP="009C78D8">
            <w:pPr>
              <w:pStyle w:val="Tabelltext"/>
              <w:keepNext/>
            </w:pPr>
            <w:r w:rsidRPr="006B542F">
              <w:t>Medborgare</w:t>
            </w:r>
          </w:p>
        </w:tc>
        <w:tc>
          <w:tcPr>
            <w:tcW w:w="1873" w:type="dxa"/>
          </w:tcPr>
          <w:p w14:paraId="7F218D5D" w14:textId="7A8B27B4" w:rsidR="009C78D8" w:rsidRDefault="00A422E6" w:rsidP="009C78D8">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134" w:type="dxa"/>
          </w:tcPr>
          <w:p w14:paraId="45391787" w14:textId="4CF35D19" w:rsidR="009C78D8" w:rsidRDefault="00A422E6" w:rsidP="009C78D8">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100" w:type="dxa"/>
          </w:tcPr>
          <w:p w14:paraId="3A4881DE" w14:textId="2348B324" w:rsidR="009C78D8" w:rsidRDefault="009C78D8" w:rsidP="009C78D8">
            <w:pPr>
              <w:pStyle w:val="Tabelltext"/>
              <w:keepNext/>
              <w:cnfStyle w:val="000000000000" w:firstRow="0" w:lastRow="0" w:firstColumn="0" w:lastColumn="0" w:oddVBand="0" w:evenVBand="0" w:oddHBand="0" w:evenHBand="0" w:firstRowFirstColumn="0" w:firstRowLastColumn="0" w:lastRowFirstColumn="0" w:lastRowLastColumn="0"/>
            </w:pPr>
          </w:p>
        </w:tc>
        <w:tc>
          <w:tcPr>
            <w:tcW w:w="2072" w:type="dxa"/>
          </w:tcPr>
          <w:p w14:paraId="0AAAE3BD" w14:textId="77777777" w:rsidR="009C78D8" w:rsidRDefault="009C78D8" w:rsidP="009C78D8">
            <w:pPr>
              <w:pStyle w:val="Tabelltext"/>
              <w:keepNext/>
              <w:cnfStyle w:val="000000000000" w:firstRow="0" w:lastRow="0" w:firstColumn="0" w:lastColumn="0" w:oddVBand="0" w:evenVBand="0" w:oddHBand="0" w:evenHBand="0" w:firstRowFirstColumn="0" w:firstRowLastColumn="0" w:lastRowFirstColumn="0" w:lastRowLastColumn="0"/>
            </w:pPr>
          </w:p>
        </w:tc>
      </w:tr>
      <w:tr w:rsidR="009C78D8" w14:paraId="51F5913D" w14:textId="77777777" w:rsidTr="00285C8F">
        <w:trPr>
          <w:trHeight w:val="224"/>
        </w:trPr>
        <w:tc>
          <w:tcPr>
            <w:cnfStyle w:val="001000000000" w:firstRow="0" w:lastRow="0" w:firstColumn="1" w:lastColumn="0" w:oddVBand="0" w:evenVBand="0" w:oddHBand="0" w:evenHBand="0" w:firstRowFirstColumn="0" w:firstRowLastColumn="0" w:lastRowFirstColumn="0" w:lastRowLastColumn="0"/>
            <w:tcW w:w="1666" w:type="dxa"/>
            <w:hideMark/>
          </w:tcPr>
          <w:p w14:paraId="77D12BAD" w14:textId="77777777" w:rsidR="009C78D8" w:rsidRPr="006B542F" w:rsidRDefault="009C78D8" w:rsidP="009C78D8">
            <w:pPr>
              <w:pStyle w:val="Tabelltext"/>
              <w:keepNext/>
            </w:pPr>
            <w:r w:rsidRPr="006B542F">
              <w:t xml:space="preserve">Staten m.fl.  </w:t>
            </w:r>
          </w:p>
        </w:tc>
        <w:tc>
          <w:tcPr>
            <w:tcW w:w="1873" w:type="dxa"/>
          </w:tcPr>
          <w:p w14:paraId="2E857CC4" w14:textId="6C9F84D4" w:rsidR="009C78D8" w:rsidRDefault="00285C8F" w:rsidP="00FC468A">
            <w:pPr>
              <w:pStyle w:val="Tabelltext"/>
              <w:keepNext/>
              <w:cnfStyle w:val="000000000000" w:firstRow="0" w:lastRow="0" w:firstColumn="0" w:lastColumn="0" w:oddVBand="0" w:evenVBand="0" w:oddHBand="0" w:evenHBand="0" w:firstRowFirstColumn="0" w:firstRowLastColumn="0" w:lastRowFirstColumn="0" w:lastRowLastColumn="0"/>
            </w:pPr>
            <w:r>
              <w:t>Då samma utrustning ska undantas från att räknas in i ett fordonstågslängd, oaktat vilken fordons</w:t>
            </w:r>
            <w:r w:rsidR="00FC468A">
              <w:t>-</w:t>
            </w:r>
            <w:r>
              <w:t>kombinationer det är, underlättar det polisen</w:t>
            </w:r>
            <w:r w:rsidR="00C7554B">
              <w:t>s</w:t>
            </w:r>
            <w:r>
              <w:t xml:space="preserve"> arbete vid kontroll av fordon.</w:t>
            </w:r>
            <w:r w:rsidR="00FC468A">
              <w:t xml:space="preserve"> Genom att vi upphäver VVFS 2008:261 blir det bara en gällan</w:t>
            </w:r>
            <w:r w:rsidR="009E2DA6">
              <w:t>de föreskrift</w:t>
            </w:r>
            <w:r w:rsidR="00FC468A">
              <w:t>.</w:t>
            </w:r>
          </w:p>
        </w:tc>
        <w:tc>
          <w:tcPr>
            <w:tcW w:w="1134" w:type="dxa"/>
          </w:tcPr>
          <w:p w14:paraId="52103ADA" w14:textId="1884358D" w:rsidR="009C78D8" w:rsidRDefault="00285C8F" w:rsidP="009C78D8">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100" w:type="dxa"/>
          </w:tcPr>
          <w:p w14:paraId="53AE9A41" w14:textId="26D10CC7" w:rsidR="009C78D8" w:rsidRDefault="009C78D8" w:rsidP="009C78D8">
            <w:pPr>
              <w:pStyle w:val="Tabelltext"/>
              <w:keepNext/>
              <w:cnfStyle w:val="000000000000" w:firstRow="0" w:lastRow="0" w:firstColumn="0" w:lastColumn="0" w:oddVBand="0" w:evenVBand="0" w:oddHBand="0" w:evenHBand="0" w:firstRowFirstColumn="0" w:firstRowLastColumn="0" w:lastRowFirstColumn="0" w:lastRowLastColumn="0"/>
            </w:pPr>
          </w:p>
        </w:tc>
        <w:tc>
          <w:tcPr>
            <w:tcW w:w="2072" w:type="dxa"/>
          </w:tcPr>
          <w:p w14:paraId="6C60A061" w14:textId="77777777" w:rsidR="009C78D8" w:rsidRDefault="009C78D8" w:rsidP="009C78D8">
            <w:pPr>
              <w:pStyle w:val="Tabelltext"/>
              <w:keepNext/>
              <w:cnfStyle w:val="000000000000" w:firstRow="0" w:lastRow="0" w:firstColumn="0" w:lastColumn="0" w:oddVBand="0" w:evenVBand="0" w:oddHBand="0" w:evenHBand="0" w:firstRowFirstColumn="0" w:firstRowLastColumn="0" w:lastRowFirstColumn="0" w:lastRowLastColumn="0"/>
            </w:pPr>
          </w:p>
        </w:tc>
      </w:tr>
      <w:tr w:rsidR="009C78D8" w14:paraId="0F02F266" w14:textId="77777777" w:rsidTr="00285C8F">
        <w:tc>
          <w:tcPr>
            <w:cnfStyle w:val="001000000000" w:firstRow="0" w:lastRow="0" w:firstColumn="1" w:lastColumn="0" w:oddVBand="0" w:evenVBand="0" w:oddHBand="0" w:evenHBand="0" w:firstRowFirstColumn="0" w:firstRowLastColumn="0" w:lastRowFirstColumn="0" w:lastRowLastColumn="0"/>
            <w:tcW w:w="1666" w:type="dxa"/>
            <w:hideMark/>
          </w:tcPr>
          <w:p w14:paraId="54D1AF7E" w14:textId="77777777" w:rsidR="009C78D8" w:rsidRPr="006B542F" w:rsidRDefault="009C78D8" w:rsidP="009C78D8">
            <w:pPr>
              <w:pStyle w:val="Tabelltext"/>
              <w:keepNext/>
            </w:pPr>
            <w:r w:rsidRPr="006B542F">
              <w:t xml:space="preserve">Externa effekter </w:t>
            </w:r>
          </w:p>
        </w:tc>
        <w:tc>
          <w:tcPr>
            <w:tcW w:w="1873" w:type="dxa"/>
          </w:tcPr>
          <w:p w14:paraId="0B4668EA" w14:textId="140D1914" w:rsidR="009C78D8" w:rsidRDefault="00285C8F" w:rsidP="009C78D8">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134" w:type="dxa"/>
          </w:tcPr>
          <w:p w14:paraId="2733A151" w14:textId="4A90F45F" w:rsidR="009C78D8" w:rsidRDefault="00285C8F" w:rsidP="009C78D8">
            <w:pPr>
              <w:pStyle w:val="Tabelltext"/>
              <w:keepNext/>
              <w:cnfStyle w:val="000000000000" w:firstRow="0" w:lastRow="0" w:firstColumn="0" w:lastColumn="0" w:oddVBand="0" w:evenVBand="0" w:oddHBand="0" w:evenHBand="0" w:firstRowFirstColumn="0" w:firstRowLastColumn="0" w:lastRowFirstColumn="0" w:lastRowLastColumn="0"/>
            </w:pPr>
            <w:r>
              <w:t>-</w:t>
            </w:r>
          </w:p>
        </w:tc>
        <w:tc>
          <w:tcPr>
            <w:tcW w:w="1100" w:type="dxa"/>
          </w:tcPr>
          <w:p w14:paraId="02C05EC5" w14:textId="61035AA4" w:rsidR="009C78D8" w:rsidRDefault="009C78D8" w:rsidP="009C78D8">
            <w:pPr>
              <w:pStyle w:val="Tabelltext"/>
              <w:keepNext/>
              <w:cnfStyle w:val="000000000000" w:firstRow="0" w:lastRow="0" w:firstColumn="0" w:lastColumn="0" w:oddVBand="0" w:evenVBand="0" w:oddHBand="0" w:evenHBand="0" w:firstRowFirstColumn="0" w:firstRowLastColumn="0" w:lastRowFirstColumn="0" w:lastRowLastColumn="0"/>
            </w:pPr>
          </w:p>
        </w:tc>
        <w:tc>
          <w:tcPr>
            <w:tcW w:w="2072" w:type="dxa"/>
          </w:tcPr>
          <w:p w14:paraId="290063D7" w14:textId="77777777" w:rsidR="009C78D8" w:rsidRDefault="009C78D8" w:rsidP="009C78D8">
            <w:pPr>
              <w:pStyle w:val="Tabelltext"/>
              <w:keepNext/>
              <w:cnfStyle w:val="000000000000" w:firstRow="0" w:lastRow="0" w:firstColumn="0" w:lastColumn="0" w:oddVBand="0" w:evenVBand="0" w:oddHBand="0" w:evenHBand="0" w:firstRowFirstColumn="0" w:firstRowLastColumn="0" w:lastRowFirstColumn="0" w:lastRowLastColumn="0"/>
            </w:pPr>
          </w:p>
        </w:tc>
      </w:tr>
      <w:tr w:rsidR="009C78D8" w14:paraId="36A625DE" w14:textId="77777777" w:rsidTr="00285C8F">
        <w:tc>
          <w:tcPr>
            <w:cnfStyle w:val="001000000000" w:firstRow="0" w:lastRow="0" w:firstColumn="1" w:lastColumn="0" w:oddVBand="0" w:evenVBand="0" w:oddHBand="0" w:evenHBand="0" w:firstRowFirstColumn="0" w:firstRowLastColumn="0" w:lastRowFirstColumn="0" w:lastRowLastColumn="0"/>
            <w:tcW w:w="1666" w:type="dxa"/>
            <w:hideMark/>
          </w:tcPr>
          <w:p w14:paraId="7F19DB83" w14:textId="77777777" w:rsidR="009C78D8" w:rsidRPr="006B542F" w:rsidRDefault="009C78D8" w:rsidP="009C78D8">
            <w:pPr>
              <w:pStyle w:val="Tabelltext"/>
              <w:keepNext/>
            </w:pPr>
            <w:r w:rsidRPr="006B542F">
              <w:t>Totalt</w:t>
            </w:r>
          </w:p>
        </w:tc>
        <w:tc>
          <w:tcPr>
            <w:tcW w:w="1873" w:type="dxa"/>
          </w:tcPr>
          <w:p w14:paraId="1E073417" w14:textId="63EB1C7C" w:rsidR="009C78D8" w:rsidRDefault="009C78D8" w:rsidP="009C78D8">
            <w:pPr>
              <w:pStyle w:val="Tabelltext"/>
              <w:keepNext/>
              <w:cnfStyle w:val="000000000000" w:firstRow="0" w:lastRow="0" w:firstColumn="0" w:lastColumn="0" w:oddVBand="0" w:evenVBand="0" w:oddHBand="0" w:evenHBand="0" w:firstRowFirstColumn="0" w:firstRowLastColumn="0" w:lastRowFirstColumn="0" w:lastRowLastColumn="0"/>
            </w:pPr>
          </w:p>
        </w:tc>
        <w:tc>
          <w:tcPr>
            <w:tcW w:w="1134" w:type="dxa"/>
          </w:tcPr>
          <w:p w14:paraId="156627CE" w14:textId="3E9E8F45" w:rsidR="009C78D8" w:rsidRDefault="009C78D8" w:rsidP="009C78D8">
            <w:pPr>
              <w:pStyle w:val="Tabelltext"/>
              <w:keepNext/>
              <w:cnfStyle w:val="000000000000" w:firstRow="0" w:lastRow="0" w:firstColumn="0" w:lastColumn="0" w:oddVBand="0" w:evenVBand="0" w:oddHBand="0" w:evenHBand="0" w:firstRowFirstColumn="0" w:firstRowLastColumn="0" w:lastRowFirstColumn="0" w:lastRowLastColumn="0"/>
            </w:pPr>
          </w:p>
        </w:tc>
        <w:tc>
          <w:tcPr>
            <w:tcW w:w="1100" w:type="dxa"/>
          </w:tcPr>
          <w:p w14:paraId="0B11CE53" w14:textId="77777777" w:rsidR="009C78D8" w:rsidRDefault="009C78D8" w:rsidP="009C78D8">
            <w:pPr>
              <w:pStyle w:val="Tabelltext"/>
              <w:keepNext/>
              <w:cnfStyle w:val="000000000000" w:firstRow="0" w:lastRow="0" w:firstColumn="0" w:lastColumn="0" w:oddVBand="0" w:evenVBand="0" w:oddHBand="0" w:evenHBand="0" w:firstRowFirstColumn="0" w:firstRowLastColumn="0" w:lastRowFirstColumn="0" w:lastRowLastColumn="0"/>
            </w:pPr>
          </w:p>
        </w:tc>
        <w:tc>
          <w:tcPr>
            <w:tcW w:w="2072" w:type="dxa"/>
          </w:tcPr>
          <w:p w14:paraId="4524FA61" w14:textId="5364019C" w:rsidR="009C78D8" w:rsidRDefault="009C78D8" w:rsidP="009C78D8">
            <w:pPr>
              <w:pStyle w:val="Tabelltext"/>
              <w:keepNext/>
              <w:cnfStyle w:val="000000000000" w:firstRow="0" w:lastRow="0" w:firstColumn="0" w:lastColumn="0" w:oddVBand="0" w:evenVBand="0" w:oddHBand="0" w:evenHBand="0" w:firstRowFirstColumn="0" w:firstRowLastColumn="0" w:lastRowFirstColumn="0" w:lastRowLastColumn="0"/>
            </w:pPr>
          </w:p>
        </w:tc>
      </w:tr>
    </w:tbl>
    <w:p w14:paraId="1F078C31" w14:textId="01AF01FD" w:rsidR="0071134D" w:rsidRDefault="00DC1AA3" w:rsidP="00DC1AA3">
      <w:pPr>
        <w:pStyle w:val="Rubrik1"/>
        <w:numPr>
          <w:ilvl w:val="0"/>
          <w:numId w:val="8"/>
        </w:numPr>
      </w:pPr>
      <w:r>
        <w:t>Samråd</w:t>
      </w:r>
    </w:p>
    <w:p w14:paraId="5D23CE3E" w14:textId="6EBD42B8" w:rsidR="00DC1AA3" w:rsidRDefault="00DF5AF3" w:rsidP="00DC1AA3">
      <w:pPr>
        <w:pStyle w:val="Brdtext"/>
      </w:pPr>
      <w:r>
        <w:rPr>
          <w:rFonts w:ascii="Times New Roman" w:eastAsiaTheme="minorHAnsi" w:hAnsi="Times New Roman" w:cstheme="minorBidi"/>
          <w:szCs w:val="22"/>
          <w:lang w:eastAsia="en-US"/>
        </w:rPr>
        <w:t xml:space="preserve">Det finns inget formellt krav på samråd. </w:t>
      </w:r>
      <w:r w:rsidRPr="00FC5A90">
        <w:rPr>
          <w:rFonts w:ascii="Times New Roman" w:eastAsiaTheme="minorHAnsi" w:hAnsi="Times New Roman" w:cstheme="minorBidi"/>
          <w:szCs w:val="22"/>
          <w:lang w:eastAsia="en-US"/>
        </w:rPr>
        <w:t xml:space="preserve">Under utredningen har vi </w:t>
      </w:r>
      <w:r>
        <w:rPr>
          <w:rFonts w:ascii="Times New Roman" w:eastAsiaTheme="minorHAnsi" w:hAnsi="Times New Roman" w:cstheme="minorBidi"/>
          <w:szCs w:val="22"/>
          <w:lang w:eastAsia="en-US"/>
        </w:rPr>
        <w:t>dock haft samverkan</w:t>
      </w:r>
      <w:r>
        <w:t xml:space="preserve"> </w:t>
      </w:r>
      <w:r w:rsidR="00DC1AA3">
        <w:t>med Trafikverket.</w:t>
      </w:r>
    </w:p>
    <w:p w14:paraId="32A672FF" w14:textId="77777777" w:rsidR="0080076C" w:rsidRDefault="0080076C" w:rsidP="0071134D">
      <w:pPr>
        <w:pStyle w:val="Brdtext"/>
        <w:sectPr w:rsidR="0080076C" w:rsidSect="00961798">
          <w:pgSz w:w="11906" w:h="16838" w:code="9"/>
          <w:pgMar w:top="2296" w:right="2495" w:bottom="2268" w:left="2041" w:header="567" w:footer="397" w:gutter="0"/>
          <w:cols w:space="708"/>
          <w:titlePg/>
          <w:docGrid w:linePitch="360"/>
        </w:sectPr>
      </w:pPr>
    </w:p>
    <w:p w14:paraId="3C5528DC" w14:textId="2F975231" w:rsidR="0080076C" w:rsidRDefault="0080076C" w:rsidP="00C7554B">
      <w:pPr>
        <w:pStyle w:val="Rubrik1"/>
        <w:numPr>
          <w:ilvl w:val="0"/>
          <w:numId w:val="0"/>
        </w:numPr>
      </w:pPr>
      <w:r>
        <w:t xml:space="preserve">Kapitel 3. </w:t>
      </w:r>
      <w:r w:rsidR="004A2E29">
        <w:t>Ändring av Transportstyrelsens föreskrifter och</w:t>
      </w:r>
      <w:r w:rsidR="00C63FE8">
        <w:t xml:space="preserve"> allmänna råd</w:t>
      </w:r>
      <w:r w:rsidR="004A2E29" w:rsidRPr="00291489">
        <w:t xml:space="preserve"> </w:t>
      </w:r>
      <w:r w:rsidR="004A2E29">
        <w:t>om tekniska krav på fordonståg med en bruttovikt över 64 ton</w:t>
      </w:r>
    </w:p>
    <w:p w14:paraId="2A0D490E" w14:textId="77777777" w:rsidR="0080076C" w:rsidRPr="000D01DD" w:rsidRDefault="0080076C" w:rsidP="00FD79AA">
      <w:pPr>
        <w:pStyle w:val="Rubrik1"/>
        <w:numPr>
          <w:ilvl w:val="0"/>
          <w:numId w:val="4"/>
        </w:numPr>
      </w:pPr>
      <w:r w:rsidRPr="000D01DD">
        <w:t>Allmänt</w:t>
      </w:r>
    </w:p>
    <w:p w14:paraId="5AB85C5A" w14:textId="77777777" w:rsidR="0080076C" w:rsidRDefault="0080076C" w:rsidP="00FD79AA">
      <w:pPr>
        <w:pStyle w:val="Rubrik2"/>
        <w:numPr>
          <w:ilvl w:val="1"/>
          <w:numId w:val="6"/>
        </w:numPr>
      </w:pPr>
      <w:r>
        <w:t>Vad är problemet eller anledningen till regleringen?</w:t>
      </w:r>
    </w:p>
    <w:p w14:paraId="5ADECCD6" w14:textId="09D38860" w:rsidR="00AD29F6" w:rsidRDefault="00D559AD" w:rsidP="007C22C0">
      <w:pPr>
        <w:pStyle w:val="Brdtext"/>
      </w:pPr>
      <w:r>
        <w:t>Transportstyrelsens föreskrifter och allmänna råd (</w:t>
      </w:r>
      <w:r w:rsidR="004A2E29">
        <w:t>TSFS 2018:40</w:t>
      </w:r>
      <w:r>
        <w:t>)</w:t>
      </w:r>
      <w:r w:rsidR="00CF2D10">
        <w:rPr>
          <w:rStyle w:val="Fotnotsreferens"/>
        </w:rPr>
        <w:footnoteReference w:id="8"/>
      </w:r>
      <w:r w:rsidR="00CF2D10">
        <w:t xml:space="preserve"> </w:t>
      </w:r>
      <w:r w:rsidR="004A2E29">
        <w:t xml:space="preserve">innehåller bestämmelser om fordonstekniska krav </w:t>
      </w:r>
      <w:r>
        <w:t>för fordonståg vars</w:t>
      </w:r>
      <w:r w:rsidR="004A2E29">
        <w:t xml:space="preserve"> bruttovikt överstiger 64 ton. </w:t>
      </w:r>
      <w:r>
        <w:t xml:space="preserve">Föreskrifterna är inte anpassade till 4 kap. </w:t>
      </w:r>
      <w:r w:rsidR="004A2E29">
        <w:t>17 f §</w:t>
      </w:r>
      <w:r>
        <w:t xml:space="preserve"> trafikförordningen som träder i kraft 31 augusti 2023</w:t>
      </w:r>
      <w:r w:rsidR="004A2E29">
        <w:t>. Det innebär fordonståg som är längre än 25,25 meter och upp till högst 34,5 meter måste uppfylla villkoren i båda dessa föreskrifter när bruttovikten överstiger 64 ton</w:t>
      </w:r>
      <w:r>
        <w:t xml:space="preserve">. Därigenom uppstår i vissa delar </w:t>
      </w:r>
      <w:r w:rsidR="004A2E29">
        <w:t xml:space="preserve">en dubbelreglering. </w:t>
      </w:r>
    </w:p>
    <w:p w14:paraId="55A04C6F" w14:textId="495A7F67" w:rsidR="0080076C" w:rsidRDefault="0080076C" w:rsidP="00FD79AA">
      <w:pPr>
        <w:pStyle w:val="Rubrik2"/>
        <w:numPr>
          <w:ilvl w:val="1"/>
          <w:numId w:val="6"/>
        </w:numPr>
      </w:pPr>
      <w:r>
        <w:t>Vad ska uppnås?</w:t>
      </w:r>
    </w:p>
    <w:p w14:paraId="2FD66F1B" w14:textId="7C085C50" w:rsidR="000404CD" w:rsidRPr="000404CD" w:rsidRDefault="000404CD" w:rsidP="000404CD">
      <w:pPr>
        <w:pStyle w:val="Brdtext"/>
      </w:pPr>
      <w:r>
        <w:t>Målet med förslaget till föreskriftsändring är att tydliggöra att föreskrifter</w:t>
      </w:r>
      <w:r w:rsidR="00CF2D10">
        <w:t xml:space="preserve">na i </w:t>
      </w:r>
      <w:r>
        <w:t xml:space="preserve">TSFS 2018:40 ska tillämpas på fordonståg med bruttovikter över 64 ton och fordonstågslängder upp till och med 25,25 meter. </w:t>
      </w:r>
      <w:r w:rsidR="00A2592F">
        <w:t>Förslaget</w:t>
      </w:r>
      <w:r>
        <w:t xml:space="preserve"> förhindrar </w:t>
      </w:r>
      <w:r w:rsidR="00A2592F">
        <w:t>också</w:t>
      </w:r>
      <w:r>
        <w:t xml:space="preserve"> missuppfattningar och feltolkningar </w:t>
      </w:r>
      <w:r w:rsidR="00A2592F">
        <w:t xml:space="preserve">av regelverken </w:t>
      </w:r>
      <w:r>
        <w:t>samt förhindrar eventuell dubbelreglering.</w:t>
      </w:r>
    </w:p>
    <w:p w14:paraId="74DE0565" w14:textId="77777777" w:rsidR="0080076C" w:rsidRDefault="0080076C" w:rsidP="00FD79AA">
      <w:pPr>
        <w:pStyle w:val="Rubrik2"/>
        <w:numPr>
          <w:ilvl w:val="1"/>
          <w:numId w:val="6"/>
        </w:numPr>
      </w:pPr>
      <w:r>
        <w:t>Vilka är lösningsalternativen?</w:t>
      </w:r>
    </w:p>
    <w:p w14:paraId="1A1BE9B3" w14:textId="77777777" w:rsidR="0080076C" w:rsidRDefault="0080076C" w:rsidP="00FD79AA">
      <w:pPr>
        <w:pStyle w:val="Rubrik3"/>
        <w:numPr>
          <w:ilvl w:val="2"/>
          <w:numId w:val="6"/>
        </w:numPr>
      </w:pPr>
      <w:r w:rsidRPr="007C22C0">
        <w:t>Effekter</w:t>
      </w:r>
      <w:r>
        <w:t xml:space="preserve"> om ingenting görs?</w:t>
      </w:r>
    </w:p>
    <w:p w14:paraId="21463156" w14:textId="05F49AD0" w:rsidR="000404CD" w:rsidRPr="000404CD" w:rsidRDefault="000404CD" w:rsidP="000404CD">
      <w:pPr>
        <w:pStyle w:val="Brdtext"/>
      </w:pPr>
      <w:r>
        <w:t xml:space="preserve">Om inget görs </w:t>
      </w:r>
      <w:r w:rsidR="00225561">
        <w:t xml:space="preserve">kommer </w:t>
      </w:r>
      <w:r>
        <w:t>föreskrift</w:t>
      </w:r>
      <w:r w:rsidR="00022D9E">
        <w:t>erna i</w:t>
      </w:r>
      <w:r w:rsidDel="00225561">
        <w:t xml:space="preserve"> </w:t>
      </w:r>
      <w:r w:rsidR="00CF2D10">
        <w:t>TSFS 2018:40</w:t>
      </w:r>
      <w:r w:rsidR="001874B1">
        <w:t xml:space="preserve"> </w:t>
      </w:r>
      <w:r w:rsidR="00225561">
        <w:t xml:space="preserve">även </w:t>
      </w:r>
      <w:r>
        <w:t xml:space="preserve">gälla för fordonståg </w:t>
      </w:r>
      <w:r w:rsidR="002A029F">
        <w:t>vars längd</w:t>
      </w:r>
      <w:r w:rsidR="002A029F" w:rsidRPr="00360E0F">
        <w:t xml:space="preserve"> </w:t>
      </w:r>
      <w:r w:rsidR="002A029F">
        <w:t>överstiger</w:t>
      </w:r>
      <w:r>
        <w:t xml:space="preserve"> 25,25 meter </w:t>
      </w:r>
      <w:r w:rsidR="002A029F">
        <w:t>men inte 34,5 meter</w:t>
      </w:r>
      <w:r>
        <w:t xml:space="preserve"> och därmed utgöra en dubbelreglering av dessa fordonståg.</w:t>
      </w:r>
    </w:p>
    <w:p w14:paraId="3BE12549" w14:textId="53AD85A6" w:rsidR="0080076C" w:rsidRDefault="0080076C" w:rsidP="00FD79AA">
      <w:pPr>
        <w:pStyle w:val="Rubrik3"/>
        <w:numPr>
          <w:ilvl w:val="2"/>
          <w:numId w:val="6"/>
        </w:numPr>
      </w:pPr>
      <w:r>
        <w:t>Alternativ som inte innebär reglering</w:t>
      </w:r>
    </w:p>
    <w:p w14:paraId="42ED08BF" w14:textId="0C6A3E9D" w:rsidR="000404CD" w:rsidRPr="000404CD" w:rsidRDefault="000404CD" w:rsidP="000404CD">
      <w:pPr>
        <w:pStyle w:val="Brdtext"/>
      </w:pPr>
      <w:r>
        <w:t>Det finns inga alternativ som inte innebär reglering.</w:t>
      </w:r>
    </w:p>
    <w:p w14:paraId="4124DC4A" w14:textId="77777777" w:rsidR="0080076C" w:rsidRDefault="0080076C" w:rsidP="00FD79AA">
      <w:pPr>
        <w:pStyle w:val="Rubrik3"/>
        <w:numPr>
          <w:ilvl w:val="2"/>
          <w:numId w:val="6"/>
        </w:numPr>
      </w:pPr>
      <w:r>
        <w:t>Regleringsalternativ</w:t>
      </w:r>
    </w:p>
    <w:p w14:paraId="024A4633" w14:textId="0C642F56" w:rsidR="0080076C" w:rsidRPr="00184BA2" w:rsidRDefault="005D75C0" w:rsidP="0080076C">
      <w:pPr>
        <w:pStyle w:val="Brdtext"/>
      </w:pPr>
      <w:r>
        <w:t xml:space="preserve">Vi föreslår ett förtydligande i </w:t>
      </w:r>
      <w:r w:rsidR="00034E2D">
        <w:t xml:space="preserve">4 § </w:t>
      </w:r>
      <w:r>
        <w:t xml:space="preserve">TSFS 2018:40 om att </w:t>
      </w:r>
      <w:r w:rsidR="00022D9E">
        <w:t xml:space="preserve">föreskrifterna </w:t>
      </w:r>
      <w:r>
        <w:t>ska tillämpas på fordonståg med bruttovikter över 64 ton och fordonstågslängder upp till och med 25,25 meter.</w:t>
      </w:r>
      <w:r w:rsidR="00D559AD">
        <w:t xml:space="preserve"> Föreskrifternas rubrik anpassas också till det nya innehållet. </w:t>
      </w:r>
    </w:p>
    <w:p w14:paraId="7521044B" w14:textId="77777777" w:rsidR="0080076C" w:rsidRDefault="0080076C" w:rsidP="00FD79AA">
      <w:pPr>
        <w:pStyle w:val="Rubrik2"/>
        <w:numPr>
          <w:ilvl w:val="1"/>
          <w:numId w:val="6"/>
        </w:numPr>
      </w:pPr>
      <w:r>
        <w:t>Vilka är berörda?</w:t>
      </w:r>
    </w:p>
    <w:p w14:paraId="49230CB6" w14:textId="39112BE0" w:rsidR="005D75C0" w:rsidRDefault="005D75C0" w:rsidP="005D75C0">
      <w:pPr>
        <w:pStyle w:val="Brdtext"/>
      </w:pPr>
      <w:r>
        <w:t xml:space="preserve">Ytterst är det föraren som är ansvarig för att </w:t>
      </w:r>
      <w:r w:rsidR="00022D9E">
        <w:t>fordons</w:t>
      </w:r>
      <w:r>
        <w:t xml:space="preserve">kombinationen uppfyller de föreskrivna kraven vid färd på väg. </w:t>
      </w:r>
    </w:p>
    <w:p w14:paraId="02CC14EB" w14:textId="1CF0D67F" w:rsidR="0080076C" w:rsidRDefault="005D75C0" w:rsidP="0080076C">
      <w:pPr>
        <w:pStyle w:val="Brdtext"/>
      </w:pPr>
      <w:r>
        <w:t xml:space="preserve">Polis och bilinspektörer bedöms också beröras vid </w:t>
      </w:r>
      <w:r w:rsidR="00D559AD">
        <w:t>vägkants</w:t>
      </w:r>
      <w:r>
        <w:t xml:space="preserve">kontroll av fordon och fordonståg. </w:t>
      </w:r>
    </w:p>
    <w:p w14:paraId="6A4B276D" w14:textId="77777777" w:rsidR="0080076C" w:rsidRDefault="0080076C" w:rsidP="00FD79AA">
      <w:pPr>
        <w:pStyle w:val="Rubrik2"/>
        <w:numPr>
          <w:ilvl w:val="1"/>
          <w:numId w:val="6"/>
        </w:numPr>
      </w:pPr>
      <w:r>
        <w:t>Vilka konsekvenser medför regleringen?</w:t>
      </w:r>
    </w:p>
    <w:p w14:paraId="581EAE14" w14:textId="77777777" w:rsidR="0080076C" w:rsidRDefault="0080076C" w:rsidP="00FD79AA">
      <w:pPr>
        <w:pStyle w:val="Rubrik3"/>
        <w:numPr>
          <w:ilvl w:val="2"/>
          <w:numId w:val="6"/>
        </w:numPr>
      </w:pPr>
      <w:r>
        <w:t>Företag</w:t>
      </w:r>
    </w:p>
    <w:p w14:paraId="2C092210" w14:textId="0846C4D3" w:rsidR="0080076C" w:rsidRDefault="0080076C" w:rsidP="0080076C">
      <w:pPr>
        <w:tabs>
          <w:tab w:val="num" w:pos="0"/>
        </w:tabs>
        <w:rPr>
          <w:rFonts w:ascii="Berlin Sans FB" w:hAnsi="Berlin Sans FB" w:cs="Arial"/>
          <w:sz w:val="22"/>
          <w:szCs w:val="22"/>
        </w:rPr>
      </w:pPr>
      <w:r>
        <w:rPr>
          <w:rFonts w:ascii="Arial" w:hAnsi="Arial" w:cs="Arial"/>
          <w:sz w:val="22"/>
        </w:rPr>
        <w:t xml:space="preserve">( </w:t>
      </w:r>
      <w:r w:rsidR="00927519">
        <w:rPr>
          <w:rFonts w:ascii="Arial" w:hAnsi="Arial" w:cs="Arial"/>
          <w:sz w:val="22"/>
        </w:rPr>
        <w:t>x</w:t>
      </w:r>
      <w:r>
        <w:rPr>
          <w:rFonts w:ascii="Arial" w:hAnsi="Arial" w:cs="Arial"/>
          <w:sz w:val="22"/>
        </w:rPr>
        <w:t xml:space="preserve"> ) </w:t>
      </w:r>
      <w:r>
        <w:rPr>
          <w:rFonts w:ascii="Berlin Sans FB" w:hAnsi="Berlin Sans FB" w:cs="Arial"/>
          <w:sz w:val="22"/>
        </w:rPr>
        <w:t xml:space="preserve">Regleringen </w:t>
      </w:r>
      <w:r>
        <w:rPr>
          <w:rFonts w:ascii="Berlin Sans FB" w:hAnsi="Berlin Sans FB" w:cs="Arial"/>
          <w:sz w:val="22"/>
          <w:u w:val="single"/>
        </w:rPr>
        <w:t>bedöms inte få</w:t>
      </w:r>
      <w:r>
        <w:rPr>
          <w:rFonts w:ascii="Berlin Sans FB" w:hAnsi="Berlin Sans FB" w:cs="Arial"/>
          <w:sz w:val="22"/>
        </w:rPr>
        <w:t xml:space="preserve"> effekter av betydelse för företags arbets</w:t>
      </w:r>
      <w:r>
        <w:rPr>
          <w:rFonts w:ascii="Berlin Sans FB" w:hAnsi="Berlin Sans FB" w:cs="Arial"/>
          <w:sz w:val="22"/>
        </w:rPr>
        <w:softHyphen/>
        <w:t>förut</w:t>
      </w:r>
      <w:r>
        <w:rPr>
          <w:rFonts w:ascii="Berlin Sans FB" w:hAnsi="Berlin Sans FB" w:cs="Arial"/>
          <w:sz w:val="22"/>
        </w:rPr>
        <w:softHyphen/>
        <w:t>sätt</w:t>
      </w:r>
      <w:r>
        <w:rPr>
          <w:rFonts w:ascii="Berlin Sans FB" w:hAnsi="Berlin Sans FB" w:cs="Arial"/>
          <w:sz w:val="22"/>
        </w:rPr>
        <w:softHyphen/>
        <w:t xml:space="preserve">ningar, konkurrensförmåga eller villkor i övrigt. Samtliga konsekvenser för företagen beskrivs därför </w:t>
      </w:r>
      <w:r>
        <w:rPr>
          <w:rFonts w:ascii="Berlin Sans FB" w:hAnsi="Berlin Sans FB" w:cs="Arial"/>
          <w:sz w:val="22"/>
          <w:u w:val="single"/>
        </w:rPr>
        <w:t>under 5.1</w:t>
      </w:r>
      <w:r>
        <w:rPr>
          <w:rFonts w:ascii="Berlin Sans FB" w:hAnsi="Berlin Sans FB" w:cs="Arial"/>
          <w:sz w:val="22"/>
        </w:rPr>
        <w:t xml:space="preserve">. </w:t>
      </w:r>
    </w:p>
    <w:p w14:paraId="756C8FC2" w14:textId="77777777" w:rsidR="0080076C" w:rsidRDefault="0080076C" w:rsidP="0080076C">
      <w:pPr>
        <w:pStyle w:val="Liststycke"/>
        <w:tabs>
          <w:tab w:val="num" w:pos="0"/>
        </w:tabs>
        <w:ind w:left="360"/>
        <w:rPr>
          <w:rFonts w:ascii="Berlin Sans FB" w:hAnsi="Berlin Sans FB" w:cs="Arial"/>
          <w:sz w:val="14"/>
          <w:szCs w:val="14"/>
        </w:rPr>
      </w:pPr>
    </w:p>
    <w:p w14:paraId="60D3FE69" w14:textId="6DAD1215" w:rsidR="0080076C" w:rsidRDefault="0080076C" w:rsidP="0080076C">
      <w:pPr>
        <w:pStyle w:val="Brdtext"/>
        <w:spacing w:line="240" w:lineRule="atLeast"/>
        <w:rPr>
          <w:rFonts w:ascii="Berlin Sans FB" w:hAnsi="Berlin Sans FB" w:cs="Arial"/>
          <w:sz w:val="22"/>
        </w:rPr>
      </w:pPr>
      <w:r>
        <w:rPr>
          <w:rFonts w:ascii="Arial" w:hAnsi="Arial" w:cs="Arial"/>
          <w:sz w:val="22"/>
        </w:rPr>
        <w:t xml:space="preserve">(  ) </w:t>
      </w:r>
      <w:r>
        <w:rPr>
          <w:rFonts w:ascii="Berlin Sans FB" w:hAnsi="Berlin Sans FB" w:cs="Arial"/>
          <w:sz w:val="22"/>
        </w:rPr>
        <w:t xml:space="preserve">Regleringen </w:t>
      </w:r>
      <w:r>
        <w:rPr>
          <w:rFonts w:ascii="Berlin Sans FB" w:hAnsi="Berlin Sans FB" w:cs="Arial"/>
          <w:sz w:val="22"/>
          <w:u w:val="single"/>
        </w:rPr>
        <w:t>bedöms få</w:t>
      </w:r>
      <w:r>
        <w:rPr>
          <w:rFonts w:ascii="Berlin Sans FB" w:hAnsi="Berlin Sans FB" w:cs="Arial"/>
          <w:sz w:val="22"/>
        </w:rPr>
        <w:t xml:space="preserve"> effekter av betydelse för företags arbetsförut</w:t>
      </w:r>
      <w:r>
        <w:rPr>
          <w:rFonts w:ascii="Berlin Sans FB" w:hAnsi="Berlin Sans FB" w:cs="Arial"/>
          <w:sz w:val="22"/>
        </w:rPr>
        <w:softHyphen/>
        <w:t>sätt</w:t>
      </w:r>
      <w:r>
        <w:rPr>
          <w:rFonts w:ascii="Berlin Sans FB" w:hAnsi="Berlin Sans FB" w:cs="Arial"/>
          <w:sz w:val="22"/>
        </w:rPr>
        <w:softHyphen/>
        <w:t xml:space="preserve">ningar, konkurrensförmåga eller villkor i övrigt. Konsekvensutredningen innehåller därför ingen beskrivning under 5.1 utan samtliga konsekvenser för företagen beskrivs </w:t>
      </w:r>
      <w:r>
        <w:rPr>
          <w:rFonts w:ascii="Berlin Sans FB" w:hAnsi="Berlin Sans FB" w:cs="Arial"/>
          <w:sz w:val="22"/>
          <w:u w:val="single"/>
        </w:rPr>
        <w:t>under avsnitt C</w:t>
      </w:r>
      <w:r>
        <w:rPr>
          <w:rFonts w:ascii="Berlin Sans FB" w:hAnsi="Berlin Sans FB" w:cs="Arial"/>
          <w:sz w:val="22"/>
        </w:rPr>
        <w:t>.</w:t>
      </w:r>
    </w:p>
    <w:p w14:paraId="5C1CF95D" w14:textId="43E79E74" w:rsidR="0080076C" w:rsidRDefault="005D75C0" w:rsidP="0080076C">
      <w:pPr>
        <w:pStyle w:val="Brdtext"/>
      </w:pPr>
      <w:r>
        <w:t>Förslaget innebär att det tillämpningsområde som gällde för de aktuella föreskrifterna när dessa beslutades förblir desamma även framöver. Inga konsekvenser förväntas.</w:t>
      </w:r>
    </w:p>
    <w:p w14:paraId="5E9753E7" w14:textId="77777777" w:rsidR="0080076C" w:rsidRDefault="0080076C" w:rsidP="00FD79AA">
      <w:pPr>
        <w:pStyle w:val="Rubrik3"/>
        <w:numPr>
          <w:ilvl w:val="2"/>
          <w:numId w:val="6"/>
        </w:numPr>
      </w:pPr>
      <w:r>
        <w:t>Medborgare</w:t>
      </w:r>
    </w:p>
    <w:p w14:paraId="32729C10" w14:textId="5FB56A1F" w:rsidR="0080076C" w:rsidRDefault="005D75C0" w:rsidP="0080076C">
      <w:pPr>
        <w:pStyle w:val="Brdtext"/>
      </w:pPr>
      <w:r>
        <w:t>Inga konsekvenser</w:t>
      </w:r>
      <w:r w:rsidR="00B97CFE">
        <w:t xml:space="preserve"> för medborgare</w:t>
      </w:r>
      <w:r>
        <w:t xml:space="preserve"> förväntas.</w:t>
      </w:r>
    </w:p>
    <w:p w14:paraId="71D9F251" w14:textId="5BD1C659" w:rsidR="0080076C" w:rsidRDefault="0080076C" w:rsidP="00FD79AA">
      <w:pPr>
        <w:pStyle w:val="Rubrik3"/>
        <w:numPr>
          <w:ilvl w:val="2"/>
          <w:numId w:val="6"/>
        </w:numPr>
      </w:pPr>
      <w:r>
        <w:t>Staten, regioner eller kommuner</w:t>
      </w:r>
    </w:p>
    <w:p w14:paraId="616175FE" w14:textId="5B5F9337" w:rsidR="00034E2D" w:rsidRDefault="00034E2D" w:rsidP="00034E2D">
      <w:pPr>
        <w:pStyle w:val="Brdtext"/>
      </w:pPr>
      <w:r>
        <w:t>Förslaget innebär att det tillämpningsområde som gällde för de aktuella föreskrifterna när dessa beslutades förblir desamma även framöver. Inga konsekvenser</w:t>
      </w:r>
      <w:r w:rsidR="00B97CFE">
        <w:t xml:space="preserve"> för stat, regioner eller kommunen</w:t>
      </w:r>
      <w:r>
        <w:t xml:space="preserve"> förväntas.</w:t>
      </w:r>
    </w:p>
    <w:p w14:paraId="2C2D60AC" w14:textId="77777777" w:rsidR="0080076C" w:rsidRDefault="0080076C" w:rsidP="00FD79AA">
      <w:pPr>
        <w:pStyle w:val="Rubrik3"/>
        <w:numPr>
          <w:ilvl w:val="2"/>
          <w:numId w:val="6"/>
        </w:numPr>
      </w:pPr>
      <w:r>
        <w:t>Miljö</w:t>
      </w:r>
    </w:p>
    <w:p w14:paraId="78585073" w14:textId="7E424BCC" w:rsidR="0080076C" w:rsidRPr="00CF4225" w:rsidRDefault="00034E2D" w:rsidP="0080076C">
      <w:pPr>
        <w:pStyle w:val="Brdtext"/>
      </w:pPr>
      <w:r>
        <w:t xml:space="preserve">Förslaget innebär att det tillämpningsområde som gällde för de aktuella föreskrifterna när dessa beslutades förblir desamma även framöver. Inga </w:t>
      </w:r>
      <w:r w:rsidR="00B97CFE">
        <w:t>miljökonsekvenser förväntas.</w:t>
      </w:r>
    </w:p>
    <w:p w14:paraId="6F134EAD" w14:textId="77777777" w:rsidR="0080076C" w:rsidRDefault="0080076C" w:rsidP="00FD79AA">
      <w:pPr>
        <w:pStyle w:val="Rubrik3"/>
        <w:numPr>
          <w:ilvl w:val="2"/>
          <w:numId w:val="6"/>
        </w:numPr>
      </w:pPr>
      <w:r>
        <w:t>Externa effekter</w:t>
      </w:r>
    </w:p>
    <w:p w14:paraId="52BE37A9" w14:textId="6234F1D1" w:rsidR="0080076C" w:rsidRPr="00EC7081" w:rsidRDefault="00034E2D" w:rsidP="00034E2D">
      <w:pPr>
        <w:pStyle w:val="Brdtext"/>
      </w:pPr>
      <w:r>
        <w:t xml:space="preserve">Förslaget innebär att det tillämpningsområde som gällde för de aktuella föreskrifterna när dessa beslutades förblir desamma även framöver. </w:t>
      </w:r>
      <w:r w:rsidR="00B97CFE">
        <w:t>Det bedöms inte uppstå några externa effekter</w:t>
      </w:r>
      <w:r>
        <w:t>.</w:t>
      </w:r>
      <w:r w:rsidRPr="00EC7081">
        <w:t xml:space="preserve"> </w:t>
      </w:r>
    </w:p>
    <w:p w14:paraId="70F47DEC" w14:textId="77777777" w:rsidR="0080076C" w:rsidRDefault="0080076C" w:rsidP="00FD79AA">
      <w:pPr>
        <w:pStyle w:val="Rubrik2"/>
        <w:numPr>
          <w:ilvl w:val="1"/>
          <w:numId w:val="6"/>
        </w:numPr>
      </w:pPr>
      <w:r w:rsidRPr="000D01DD">
        <w:t>Vilka konsekvenser medför övervägda alternativ till regleringen och varför anses regleringen vara det bästa alternativet?</w:t>
      </w:r>
    </w:p>
    <w:p w14:paraId="6E8FB76D" w14:textId="2A636A0F" w:rsidR="0080076C" w:rsidRDefault="00034E2D" w:rsidP="0080076C">
      <w:pPr>
        <w:pStyle w:val="Brdtext"/>
      </w:pPr>
      <w:r>
        <w:t xml:space="preserve">Vi har bedömt att förslaget endast får konsekvenser om vi </w:t>
      </w:r>
      <w:r w:rsidRPr="00513356">
        <w:t>inte</w:t>
      </w:r>
      <w:r>
        <w:t xml:space="preserve"> genomför </w:t>
      </w:r>
      <w:r w:rsidR="00D559AD">
        <w:t>ändringarna av</w:t>
      </w:r>
      <w:r>
        <w:t xml:space="preserve"> TSFS 2018:40. Av den anledningen anser vi att vårt förslag är det </w:t>
      </w:r>
      <w:r w:rsidR="00E31A4A">
        <w:t>enda</w:t>
      </w:r>
      <w:r>
        <w:t xml:space="preserve"> alternativet</w:t>
      </w:r>
      <w:r w:rsidR="00D559AD">
        <w:t>.</w:t>
      </w:r>
    </w:p>
    <w:p w14:paraId="1A7CB1A2" w14:textId="5B8475E3" w:rsidR="0080076C" w:rsidRDefault="0080076C" w:rsidP="00FD79AA">
      <w:pPr>
        <w:pStyle w:val="Rubrik2"/>
        <w:numPr>
          <w:ilvl w:val="1"/>
          <w:numId w:val="6"/>
        </w:numPr>
      </w:pPr>
      <w:r w:rsidRPr="000D01DD">
        <w:t>Vilka bemyndiganden grundar sig myndighetens beslutanderätt på?</w:t>
      </w:r>
    </w:p>
    <w:p w14:paraId="100FFDBD" w14:textId="017C7F9B" w:rsidR="004A2E29" w:rsidRDefault="00034E2D" w:rsidP="004A2E29">
      <w:pPr>
        <w:pStyle w:val="Brdtext"/>
      </w:pPr>
      <w:r>
        <w:t>Den föreslagna ändringen meddelas med stöd av</w:t>
      </w:r>
      <w:r w:rsidR="004A2E29">
        <w:t xml:space="preserve"> 4 kap. 12 § trafikförordningen</w:t>
      </w:r>
      <w:r>
        <w:t xml:space="preserve"> (1998:1276)</w:t>
      </w:r>
      <w:r w:rsidR="004A2E29">
        <w:t>.</w:t>
      </w:r>
    </w:p>
    <w:p w14:paraId="24F88D25" w14:textId="77777777" w:rsidR="0080076C" w:rsidRDefault="0080076C" w:rsidP="00FD79AA">
      <w:pPr>
        <w:pStyle w:val="Rubrik2"/>
        <w:numPr>
          <w:ilvl w:val="1"/>
          <w:numId w:val="6"/>
        </w:numPr>
      </w:pPr>
      <w:r>
        <w:t>Överensstämmer regleringen med eller går den utöver de skyldigheter som följer av EU-rättslig reglering eller andra internationella regler?</w:t>
      </w:r>
    </w:p>
    <w:p w14:paraId="2FCB8736" w14:textId="43FEA6B5" w:rsidR="0080076C" w:rsidRDefault="00034E2D" w:rsidP="0080076C">
      <w:pPr>
        <w:pStyle w:val="Brdtext"/>
      </w:pPr>
      <w:r>
        <w:t>Den föreslagna ändringen bedöms inte gå utöver de skyldigheter som följer av direktivet 96/53/EG. Det finns inga andra internationella regler som berör detta.</w:t>
      </w:r>
    </w:p>
    <w:p w14:paraId="1B4E4187" w14:textId="44076347" w:rsidR="00C63FE8" w:rsidRDefault="00C63FE8" w:rsidP="0080076C">
      <w:pPr>
        <w:pStyle w:val="Brdtext"/>
      </w:pPr>
      <w:r>
        <w:t xml:space="preserve">Föreslagen ändring av föreskrifterna innebär inte att några nya tekniska krav kommer att gälla fordonståg </w:t>
      </w:r>
      <w:r w:rsidR="00513356">
        <w:t>vars längd</w:t>
      </w:r>
      <w:r w:rsidR="00513356" w:rsidRPr="00360E0F">
        <w:t xml:space="preserve"> </w:t>
      </w:r>
      <w:r w:rsidR="00513356">
        <w:t>överstiger</w:t>
      </w:r>
      <w:r>
        <w:t xml:space="preserve"> 25,25 meter</w:t>
      </w:r>
      <w:r w:rsidR="00513356">
        <w:t xml:space="preserve"> men inte 34,5 meter</w:t>
      </w:r>
      <w:r>
        <w:t>. Föreskrifterna bedöms därför inte behöva anmälas till kommissionen enligt förordningen (1994:2029) om tekniska regler.</w:t>
      </w:r>
    </w:p>
    <w:p w14:paraId="2E0EDFE9" w14:textId="4CA083F5" w:rsidR="0080076C" w:rsidRDefault="0080076C" w:rsidP="00FD79AA">
      <w:pPr>
        <w:pStyle w:val="Rubrik2"/>
        <w:numPr>
          <w:ilvl w:val="1"/>
          <w:numId w:val="6"/>
        </w:numPr>
      </w:pPr>
      <w:r>
        <w:t>Behöver särskild hänsyn tas när det gäller tidpunkten för ikraftträdande och finns det behov av speciella informationsinsatser?</w:t>
      </w:r>
    </w:p>
    <w:p w14:paraId="44F32AFD" w14:textId="3D753F80" w:rsidR="004A2E29" w:rsidRPr="004A2E29" w:rsidRDefault="00B97CFE" w:rsidP="004A2E29">
      <w:pPr>
        <w:pStyle w:val="Brdtext"/>
      </w:pPr>
      <w:r>
        <w:t>Ä</w:t>
      </w:r>
      <w:r w:rsidR="004A2E29">
        <w:t>ndring</w:t>
      </w:r>
      <w:r>
        <w:t>en</w:t>
      </w:r>
      <w:r w:rsidR="004A2E29">
        <w:t xml:space="preserve"> av föreskrifterna TSFS 2018:40 bör träda i kraft </w:t>
      </w:r>
      <w:r w:rsidR="00CB6AB0">
        <w:t xml:space="preserve">i samband med </w:t>
      </w:r>
      <w:r w:rsidR="0025397E">
        <w:t>ikraftträdandet</w:t>
      </w:r>
      <w:r w:rsidR="00CB6AB0">
        <w:t xml:space="preserve"> av de föreslagna</w:t>
      </w:r>
      <w:r w:rsidR="004A2E29">
        <w:t xml:space="preserve"> föreskrifterna </w:t>
      </w:r>
      <w:r w:rsidR="00CB6AB0">
        <w:t xml:space="preserve">för fordonståg </w:t>
      </w:r>
      <w:r w:rsidR="00513356">
        <w:t>vars längd</w:t>
      </w:r>
      <w:r w:rsidR="00513356" w:rsidRPr="00360E0F">
        <w:t xml:space="preserve"> </w:t>
      </w:r>
      <w:r w:rsidR="00513356">
        <w:t>överstiger</w:t>
      </w:r>
      <w:r w:rsidR="00CB6AB0">
        <w:t xml:space="preserve"> 25,25 meter</w:t>
      </w:r>
      <w:r w:rsidR="00513356">
        <w:t xml:space="preserve"> men inte 34,5 meter</w:t>
      </w:r>
      <w:r w:rsidR="00D559AD">
        <w:t xml:space="preserve">, tidigast 31 augusti 2023. </w:t>
      </w:r>
    </w:p>
    <w:p w14:paraId="023EA24E" w14:textId="77777777" w:rsidR="0080076C" w:rsidRDefault="0080076C" w:rsidP="00FD79AA">
      <w:pPr>
        <w:pStyle w:val="Rubrik1"/>
        <w:numPr>
          <w:ilvl w:val="0"/>
          <w:numId w:val="7"/>
        </w:numPr>
      </w:pPr>
      <w:r w:rsidRPr="000D01DD">
        <w:t>Transportpolitisk måluppfyllelse</w:t>
      </w:r>
    </w:p>
    <w:p w14:paraId="37E54109" w14:textId="77777777" w:rsidR="0080076C" w:rsidRDefault="0080076C" w:rsidP="0080076C">
      <w:pPr>
        <w:pStyle w:val="Brdtext"/>
        <w:keepLines/>
        <w:rPr>
          <w:rFonts w:ascii="Berlin Sans FB" w:hAnsi="Berlin Sans FB" w:cs="Arial"/>
          <w:sz w:val="22"/>
          <w:szCs w:val="22"/>
          <w:u w:val="single"/>
        </w:rPr>
      </w:pPr>
      <w:r>
        <w:rPr>
          <w:rFonts w:ascii="Berlin Sans FB" w:hAnsi="Berlin Sans FB" w:cs="Arial"/>
          <w:sz w:val="22"/>
        </w:rPr>
        <w:t xml:space="preserve">Det </w:t>
      </w:r>
      <w:r>
        <w:rPr>
          <w:rFonts w:ascii="Berlin Sans FB" w:hAnsi="Berlin Sans FB" w:cs="Arial"/>
          <w:sz w:val="22"/>
          <w:u w:val="single"/>
        </w:rPr>
        <w:t>övergripande målet</w:t>
      </w:r>
      <w:r>
        <w:rPr>
          <w:rFonts w:ascii="Berlin Sans FB" w:hAnsi="Berlin Sans FB" w:cs="Arial"/>
          <w:sz w:val="22"/>
        </w:rPr>
        <w:t xml:space="preserve"> för svensk transportpolitik är att säkerställa en samhällsekonomiskt effektiv och långsiktigt hållbar transportförsörjning för medborgare och näringsliv i hela landet. Under det övergripande målet finns också funktionsmål och hänsynsmål med ett antal prioriterade områden.</w:t>
      </w:r>
    </w:p>
    <w:p w14:paraId="70FCC0AC" w14:textId="77777777" w:rsidR="0080076C" w:rsidRDefault="0080076C" w:rsidP="0080076C">
      <w:pPr>
        <w:pStyle w:val="Brdtext"/>
        <w:keepLines/>
        <w:rPr>
          <w:rFonts w:ascii="Berlin Sans FB" w:hAnsi="Berlin Sans FB" w:cs="Arial"/>
          <w:sz w:val="22"/>
        </w:rPr>
      </w:pPr>
      <w:r>
        <w:rPr>
          <w:rFonts w:ascii="Berlin Sans FB" w:hAnsi="Berlin Sans FB" w:cs="Arial"/>
          <w:sz w:val="22"/>
          <w:u w:val="single"/>
        </w:rPr>
        <w:t>Funktionsmålet</w:t>
      </w:r>
      <w:r>
        <w:rPr>
          <w:rFonts w:ascii="Berlin Sans FB" w:hAnsi="Berlin Sans FB" w:cs="Arial"/>
          <w:sz w:val="22"/>
        </w:rPr>
        <w:t xml:space="preserve"> handlar om att skapa tillgänglighet för människor och gods. Transportsystemets utformning, funktion och användning ska medverka till att ge alla en grundläggande tillgänglighet med god kvalitet och användbarhet samt bidra till utvecklingskraft i hela landet. Samtidigt ska transportsystemet vara jämställt, det vill säga likvärdigt svara mot kvinnors respektive mäns transportbehov. </w:t>
      </w:r>
    </w:p>
    <w:p w14:paraId="2B78857D" w14:textId="77777777" w:rsidR="0080076C" w:rsidRDefault="0080076C" w:rsidP="0080076C">
      <w:pPr>
        <w:pStyle w:val="Brdtext"/>
        <w:keepLines/>
        <w:rPr>
          <w:rFonts w:ascii="Berlin Sans FB" w:hAnsi="Berlin Sans FB" w:cs="Arial"/>
          <w:sz w:val="22"/>
          <w:szCs w:val="22"/>
        </w:rPr>
      </w:pPr>
      <w:r>
        <w:rPr>
          <w:rFonts w:ascii="Berlin Sans FB" w:hAnsi="Berlin Sans FB" w:cs="Arial"/>
          <w:sz w:val="22"/>
          <w:u w:val="single"/>
        </w:rPr>
        <w:t>Hänsynsmålet</w:t>
      </w:r>
      <w:r>
        <w:rPr>
          <w:rFonts w:ascii="Berlin Sans FB" w:hAnsi="Berlin Sans FB" w:cs="Arial"/>
          <w:sz w:val="22"/>
        </w:rPr>
        <w:t xml:space="preserve"> handlar om säkerhet, miljö och hälsa. Transportsystemets utformning, funktion och användning ska anpassas till att ingen ska dödas eller skadas allvarligt. Det ska också bidra till det övergripande generationsmålet för miljö och att miljökvalitetsmålen uppnås, samt bidra till ökad hälsa.</w:t>
      </w:r>
    </w:p>
    <w:p w14:paraId="49A5E1C1" w14:textId="756A2853" w:rsidR="0080076C" w:rsidRDefault="0080076C" w:rsidP="00FD79AA">
      <w:pPr>
        <w:pStyle w:val="Rubrik2"/>
      </w:pPr>
      <w:r>
        <w:t xml:space="preserve">Hur </w:t>
      </w:r>
      <w:r w:rsidRPr="000D01DD">
        <w:t>påverkar regleringen funktionsmålet?</w:t>
      </w:r>
    </w:p>
    <w:p w14:paraId="484DF3ED" w14:textId="13B528DA" w:rsidR="000370B7" w:rsidRDefault="00CF2D10" w:rsidP="000370B7">
      <w:pPr>
        <w:pStyle w:val="Brdtext"/>
      </w:pPr>
      <w:r>
        <w:t>Förslaget bedöms inte påverka funktionsmålet.</w:t>
      </w:r>
    </w:p>
    <w:p w14:paraId="5AB96EAD" w14:textId="314AF54F" w:rsidR="0080076C" w:rsidRDefault="0080076C" w:rsidP="00FD79AA">
      <w:pPr>
        <w:pStyle w:val="Rubrik2"/>
      </w:pPr>
      <w:r>
        <w:t>Hur påverkar regleringen hänsynsmålet?</w:t>
      </w:r>
    </w:p>
    <w:p w14:paraId="34B91723" w14:textId="54928FAF" w:rsidR="00CF2D10" w:rsidRDefault="00CF2D10" w:rsidP="00CF2D10">
      <w:pPr>
        <w:pStyle w:val="Brdtext"/>
      </w:pPr>
      <w:r>
        <w:t>Förslaget bedöms inte påverka hänsynsmålet.</w:t>
      </w:r>
    </w:p>
    <w:p w14:paraId="76BDEC23" w14:textId="52037DBE" w:rsidR="0080076C" w:rsidRDefault="00CF2D10" w:rsidP="00CF2D10">
      <w:pPr>
        <w:pStyle w:val="Rubrik1"/>
        <w:numPr>
          <w:ilvl w:val="0"/>
          <w:numId w:val="7"/>
        </w:numPr>
      </w:pPr>
      <w:r w:rsidRPr="000D01DD">
        <w:t xml:space="preserve"> </w:t>
      </w:r>
      <w:r w:rsidR="0080076C" w:rsidRPr="000D01DD">
        <w:t>Företag</w:t>
      </w:r>
    </w:p>
    <w:p w14:paraId="6F18E556" w14:textId="77777777" w:rsidR="005A38AA" w:rsidRDefault="005A38AA" w:rsidP="005A38AA">
      <w:pPr>
        <w:pStyle w:val="Brdtext"/>
      </w:pPr>
      <w:r w:rsidRPr="00B5033A">
        <w:t>Regleringen bedöms inte få effekter av betydelse för företags arbetsförutsättningar, konkurrensförmåga eller villkor i övrigt. Samtliga konsekvenser för företag beskrivs därför under punkt 5.1.</w:t>
      </w:r>
    </w:p>
    <w:p w14:paraId="28B3033F" w14:textId="77777777" w:rsidR="0080076C" w:rsidRDefault="0080076C" w:rsidP="00FD79AA">
      <w:pPr>
        <w:pStyle w:val="Rubrik1"/>
        <w:numPr>
          <w:ilvl w:val="0"/>
          <w:numId w:val="7"/>
        </w:numPr>
      </w:pPr>
      <w:r w:rsidRPr="006B542F">
        <w:t>Sammanställning av konsekvenser</w:t>
      </w:r>
    </w:p>
    <w:p w14:paraId="2D5AC68A" w14:textId="2E601FEA" w:rsidR="00C63FE8" w:rsidRDefault="000370B7" w:rsidP="00C63FE8">
      <w:pPr>
        <w:pStyle w:val="Brdtext"/>
      </w:pPr>
      <w:r>
        <w:t xml:space="preserve">Bedömningen är att förslaget endast får konsekvenser om vi </w:t>
      </w:r>
      <w:r w:rsidRPr="004B1C2E">
        <w:t>inte</w:t>
      </w:r>
      <w:r>
        <w:t xml:space="preserve"> genomför </w:t>
      </w:r>
      <w:r w:rsidR="00D559AD">
        <w:t>ändringarna av</w:t>
      </w:r>
      <w:r>
        <w:t xml:space="preserve"> TSFS 2018:40.</w:t>
      </w:r>
    </w:p>
    <w:p w14:paraId="237D2C0D" w14:textId="1F6EF915" w:rsidR="004371BC" w:rsidRPr="002C48C2" w:rsidRDefault="004371BC" w:rsidP="00C63FE8">
      <w:pPr>
        <w:pStyle w:val="Brdtext"/>
      </w:pPr>
    </w:p>
    <w:sectPr w:rsidR="004371BC" w:rsidRPr="002C48C2" w:rsidSect="0080076C">
      <w:pgSz w:w="11906" w:h="16838" w:code="9"/>
      <w:pgMar w:top="2296" w:right="2495" w:bottom="2268" w:left="204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B6FCF" w14:textId="77777777" w:rsidR="00543159" w:rsidRDefault="00543159" w:rsidP="00594B0A">
      <w:r>
        <w:separator/>
      </w:r>
    </w:p>
  </w:endnote>
  <w:endnote w:type="continuationSeparator" w:id="0">
    <w:p w14:paraId="00318BFA" w14:textId="77777777" w:rsidR="00543159" w:rsidRDefault="00543159" w:rsidP="00594B0A">
      <w:r>
        <w:continuationSeparator/>
      </w:r>
    </w:p>
  </w:endnote>
  <w:endnote w:type="continuationNotice" w:id="1">
    <w:p w14:paraId="5C2FB002" w14:textId="77777777" w:rsidR="00543159" w:rsidRDefault="00543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6B9C0" w14:textId="77777777" w:rsidR="00543159" w:rsidRPr="00E93B78" w:rsidRDefault="00543159" w:rsidP="003872B8">
    <w:pPr>
      <w:pStyle w:val="Sidfot"/>
    </w:pPr>
  </w:p>
  <w:p w14:paraId="7BB0D543" w14:textId="77777777" w:rsidR="00543159" w:rsidRDefault="0054315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FD30" w14:textId="77777777" w:rsidR="00543159" w:rsidRPr="00E93B78" w:rsidRDefault="00543159" w:rsidP="003872B8">
    <w:pPr>
      <w:pStyle w:val="Sidfot"/>
    </w:pPr>
  </w:p>
  <w:p w14:paraId="26E9FAA6" w14:textId="77777777" w:rsidR="00543159" w:rsidRDefault="005431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402E7" w14:textId="77777777" w:rsidR="00543159" w:rsidRDefault="00543159" w:rsidP="00594B0A">
      <w:r>
        <w:separator/>
      </w:r>
    </w:p>
  </w:footnote>
  <w:footnote w:type="continuationSeparator" w:id="0">
    <w:p w14:paraId="6202443C" w14:textId="77777777" w:rsidR="00543159" w:rsidRDefault="00543159" w:rsidP="00594B0A">
      <w:r>
        <w:continuationSeparator/>
      </w:r>
    </w:p>
  </w:footnote>
  <w:footnote w:type="continuationNotice" w:id="1">
    <w:p w14:paraId="0C167C99" w14:textId="77777777" w:rsidR="00543159" w:rsidRDefault="00543159"/>
  </w:footnote>
  <w:footnote w:id="2">
    <w:p w14:paraId="2FFD9B5C" w14:textId="24073869" w:rsidR="00543159" w:rsidRDefault="00543159" w:rsidP="0055629C">
      <w:pPr>
        <w:pStyle w:val="Fotnotstext"/>
      </w:pPr>
      <w:r>
        <w:rPr>
          <w:rStyle w:val="Fotnotsreferens"/>
        </w:rPr>
        <w:footnoteRef/>
      </w:r>
      <w:r>
        <w:t xml:space="preserve"> </w:t>
      </w:r>
      <w:r w:rsidRPr="0055629C">
        <w:t>Uppdrag att analysera om och var längre lastbilar bör tillåtas på det svenska vägnätet</w:t>
      </w:r>
      <w:r>
        <w:t>. N2018/04593/MRT</w:t>
      </w:r>
    </w:p>
  </w:footnote>
  <w:footnote w:id="3">
    <w:p w14:paraId="5278DC9F" w14:textId="2AA14963" w:rsidR="00543159" w:rsidRDefault="00543159">
      <w:pPr>
        <w:pStyle w:val="Fotnotstext"/>
      </w:pPr>
      <w:r>
        <w:rPr>
          <w:rStyle w:val="Fotnotsreferens"/>
        </w:rPr>
        <w:footnoteRef/>
      </w:r>
      <w:r>
        <w:t xml:space="preserve"> Trafikanalys, ”Godstransporter i Sverige</w:t>
      </w:r>
      <w:r w:rsidRPr="00301E52">
        <w:t xml:space="preserve"> </w:t>
      </w:r>
      <w:r>
        <w:t>–</w:t>
      </w:r>
      <w:r w:rsidRPr="00301E52">
        <w:t xml:space="preserve"> </w:t>
      </w:r>
      <w:r>
        <w:t xml:space="preserve">en </w:t>
      </w:r>
      <w:r w:rsidRPr="00301E52">
        <w:t>nuläge</w:t>
      </w:r>
      <w:r>
        <w:t>sanalys (Rapport 2016:</w:t>
      </w:r>
      <w:r w:rsidRPr="00301E52">
        <w:t>7)</w:t>
      </w:r>
      <w:r>
        <w:t>”, 2016</w:t>
      </w:r>
      <w:r w:rsidRPr="00301E52">
        <w:t>.</w:t>
      </w:r>
    </w:p>
  </w:footnote>
  <w:footnote w:id="4">
    <w:p w14:paraId="380092BC" w14:textId="771A74BD" w:rsidR="00543159" w:rsidRDefault="00543159">
      <w:pPr>
        <w:pStyle w:val="Fotnotstext"/>
      </w:pPr>
      <w:r>
        <w:rPr>
          <w:rStyle w:val="Fotnotsreferens"/>
        </w:rPr>
        <w:footnoteRef/>
      </w:r>
      <w:r>
        <w:t xml:space="preserve"> </w:t>
      </w:r>
      <w:hyperlink r:id="rId1" w:history="1">
        <w:r w:rsidRPr="00831A1F">
          <w:rPr>
            <w:rStyle w:val="Hyperlnk"/>
          </w:rPr>
          <w:t>https://lastbilskalkylator.azurewebsites.net/</w:t>
        </w:r>
      </w:hyperlink>
      <w:r>
        <w:t xml:space="preserve"> </w:t>
      </w:r>
    </w:p>
  </w:footnote>
  <w:footnote w:id="5">
    <w:p w14:paraId="30189399" w14:textId="77777777" w:rsidR="00543159" w:rsidRDefault="00543159" w:rsidP="00927519">
      <w:pPr>
        <w:pStyle w:val="Fotnotstext"/>
      </w:pPr>
      <w:r>
        <w:rPr>
          <w:rStyle w:val="Fotnotsreferens"/>
        </w:rPr>
        <w:footnoteRef/>
      </w:r>
      <w:r>
        <w:t xml:space="preserve"> Sveriges åkeriföretag, </w:t>
      </w:r>
      <w:hyperlink r:id="rId2" w:history="1">
        <w:r w:rsidRPr="00BF7178">
          <w:rPr>
            <w:rStyle w:val="Hyperlnk"/>
          </w:rPr>
          <w:t>http://www.akeri.se/om-oss/akerinaringen</w:t>
        </w:r>
      </w:hyperlink>
      <w:r>
        <w:t xml:space="preserve"> hämtat februari 2016.</w:t>
      </w:r>
    </w:p>
  </w:footnote>
  <w:footnote w:id="6">
    <w:p w14:paraId="5B57AD5A" w14:textId="77777777" w:rsidR="00543159" w:rsidRPr="00D87DA6" w:rsidRDefault="00543159" w:rsidP="00B005FB">
      <w:pPr>
        <w:pStyle w:val="Fotnotstext"/>
      </w:pPr>
      <w:r>
        <w:rPr>
          <w:rStyle w:val="Fotnotsreferens"/>
        </w:rPr>
        <w:footnoteRef/>
      </w:r>
      <w:r w:rsidRPr="00D87DA6">
        <w:t xml:space="preserve"> Trafikverket, TRV 2011/22239A</w:t>
      </w:r>
      <w:r>
        <w:t>.</w:t>
      </w:r>
    </w:p>
  </w:footnote>
  <w:footnote w:id="7">
    <w:p w14:paraId="5C9FA9A6" w14:textId="5B261C10" w:rsidR="00543159" w:rsidRDefault="00543159">
      <w:pPr>
        <w:pStyle w:val="Fotnotstext"/>
      </w:pPr>
      <w:r>
        <w:rPr>
          <w:rStyle w:val="Fotnotsreferens"/>
        </w:rPr>
        <w:footnoteRef/>
      </w:r>
      <w:r>
        <w:t xml:space="preserve"> Rådets direktiv 96/53/EG av den 25 juli 1996 om största tillåtna dimensioner nationell och internationell trafik och högsta tillåtna vikter i internationell trafik för vissa vägfordon som framförs inom gemenskapen. </w:t>
      </w:r>
    </w:p>
  </w:footnote>
  <w:footnote w:id="8">
    <w:p w14:paraId="2C503DF0" w14:textId="37E8078A" w:rsidR="00543159" w:rsidRDefault="00543159" w:rsidP="00CF2D10">
      <w:pPr>
        <w:pStyle w:val="Fotnotstext"/>
      </w:pPr>
      <w:r>
        <w:rPr>
          <w:rStyle w:val="Fotnotsreferens"/>
        </w:rPr>
        <w:footnoteRef/>
      </w:r>
      <w:r>
        <w:t xml:space="preserve"> Transportstyrelsens föreskrifter och allmänna råd (TSFS 2018:40) om fordonstekniska krav på fordonståg med bruttovikter över 64 ton.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0A7F" w14:textId="5842B25B" w:rsidR="00543159" w:rsidRPr="009E3184" w:rsidRDefault="00543159" w:rsidP="000F4AD4">
    <w:pPr>
      <w:pStyle w:val="Sidhuvud"/>
      <w:rPr>
        <w:szCs w:val="2"/>
      </w:rPr>
    </w:pPr>
    <w:bookmarkStart w:id="1" w:name="insFollowingHeader_01"/>
    <w:r>
      <w:rPr>
        <w:noProof/>
        <w:szCs w:val="2"/>
      </w:rPr>
      <mc:AlternateContent>
        <mc:Choice Requires="wps">
          <w:drawing>
            <wp:anchor distT="0" distB="0" distL="114300" distR="114300" simplePos="0" relativeHeight="251662338" behindDoc="0" locked="1" layoutInCell="0" allowOverlap="1" wp14:anchorId="11C11F42" wp14:editId="570C9ADB">
              <wp:simplePos x="0" y="0"/>
              <wp:positionH relativeFrom="page">
                <wp:posOffset>756285</wp:posOffset>
              </wp:positionH>
              <wp:positionV relativeFrom="page">
                <wp:posOffset>360045</wp:posOffset>
              </wp:positionV>
              <wp:extent cx="1439545" cy="323850"/>
              <wp:effectExtent l="0" t="0" r="8255" b="0"/>
              <wp:wrapNone/>
              <wp:docPr id="9"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71355" id="LogoFollowingPages" o:spid="_x0000_s1026" alt="Transportstyrelsens logo" style="position:absolute;margin-left:59.55pt;margin-top:28.35pt;width:113.35pt;height:25.5pt;z-index:25166233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z+OJ3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rsidRPr="009E3184">
      <w:rPr>
        <w:szCs w:val="2"/>
      </w:rPr>
      <w:t xml:space="preserve"> </w:t>
    </w:r>
    <w:bookmarkEnd w:id="1"/>
  </w:p>
  <w:tbl>
    <w:tblPr>
      <w:tblW w:w="9855" w:type="dxa"/>
      <w:tblInd w:w="-851" w:type="dxa"/>
      <w:tblLayout w:type="fixed"/>
      <w:tblCellMar>
        <w:left w:w="0" w:type="dxa"/>
        <w:right w:w="0" w:type="dxa"/>
      </w:tblCellMar>
      <w:tblLook w:val="04A0" w:firstRow="1" w:lastRow="0" w:firstColumn="1" w:lastColumn="0" w:noHBand="0" w:noVBand="1"/>
    </w:tblPr>
    <w:tblGrid>
      <w:gridCol w:w="5222"/>
      <w:gridCol w:w="2604"/>
      <w:gridCol w:w="962"/>
      <w:gridCol w:w="1067"/>
    </w:tblGrid>
    <w:tr w:rsidR="00543159" w14:paraId="12B8480E" w14:textId="77777777" w:rsidTr="000F4AD4">
      <w:tc>
        <w:tcPr>
          <w:tcW w:w="5222" w:type="dxa"/>
          <w:vMerge w:val="restart"/>
          <w:shd w:val="clear" w:color="auto" w:fill="auto"/>
          <w:hideMark/>
        </w:tcPr>
        <w:p w14:paraId="41DFA4B8" w14:textId="77777777" w:rsidR="00543159" w:rsidRDefault="00543159" w:rsidP="000F4AD4">
          <w:bookmarkStart w:id="2" w:name="objLogoFollowingPages_01"/>
          <w:r>
            <w:t xml:space="preserve"> </w:t>
          </w:r>
          <w:bookmarkEnd w:id="2"/>
        </w:p>
      </w:tc>
      <w:tc>
        <w:tcPr>
          <w:tcW w:w="2604" w:type="dxa"/>
          <w:shd w:val="clear" w:color="auto" w:fill="auto"/>
          <w:hideMark/>
        </w:tcPr>
        <w:p w14:paraId="3BBF06FA" w14:textId="4C3FD12C" w:rsidR="00543159" w:rsidRDefault="00543159" w:rsidP="000F4AD4">
          <w:pPr>
            <w:pStyle w:val="Ledtext"/>
          </w:pPr>
          <w:bookmarkStart w:id="3" w:name="capDocDate_02"/>
          <w:r>
            <w:t>Datum</w:t>
          </w:r>
          <w:bookmarkEnd w:id="3"/>
        </w:p>
      </w:tc>
      <w:tc>
        <w:tcPr>
          <w:tcW w:w="962" w:type="dxa"/>
          <w:shd w:val="clear" w:color="auto" w:fill="auto"/>
          <w:hideMark/>
        </w:tcPr>
        <w:p w14:paraId="2A7B8062" w14:textId="21C852FA" w:rsidR="00543159" w:rsidRDefault="00543159" w:rsidP="000F4AD4">
          <w:pPr>
            <w:pStyle w:val="Ledtext"/>
          </w:pPr>
          <w:bookmarkStart w:id="4" w:name="capOurRef_02"/>
          <w:r>
            <w:t>Dnr/Beteckning</w:t>
          </w:r>
          <w:bookmarkEnd w:id="4"/>
        </w:p>
      </w:tc>
      <w:bookmarkStart w:id="5" w:name="objPageNo_02"/>
      <w:tc>
        <w:tcPr>
          <w:tcW w:w="1067" w:type="dxa"/>
          <w:shd w:val="clear" w:color="auto" w:fill="auto"/>
        </w:tcPr>
        <w:p w14:paraId="5EF90817" w14:textId="69679F06" w:rsidR="00543159" w:rsidRPr="00E6366F" w:rsidRDefault="00543159" w:rsidP="000F4AD4">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A933B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A933B5">
            <w:rPr>
              <w:rStyle w:val="Sidnummer"/>
              <w:noProof/>
            </w:rPr>
            <w:t>2</w:t>
          </w:r>
          <w:r>
            <w:rPr>
              <w:rStyle w:val="Sidnummer"/>
            </w:rPr>
            <w:fldChar w:fldCharType="end"/>
          </w:r>
          <w:r>
            <w:rPr>
              <w:rStyle w:val="Sidnummer"/>
            </w:rPr>
            <w:t>)</w:t>
          </w:r>
          <w:r w:rsidRPr="00E6366F">
            <w:rPr>
              <w:rStyle w:val="Sidnummer"/>
            </w:rPr>
            <w:t xml:space="preserve"> </w:t>
          </w:r>
          <w:bookmarkEnd w:id="5"/>
        </w:p>
      </w:tc>
    </w:tr>
    <w:tr w:rsidR="00543159" w14:paraId="3175FA4E" w14:textId="77777777" w:rsidTr="000F4AD4">
      <w:trPr>
        <w:trHeight w:val="290"/>
      </w:trPr>
      <w:tc>
        <w:tcPr>
          <w:tcW w:w="5222" w:type="dxa"/>
          <w:vMerge/>
          <w:shd w:val="clear" w:color="auto" w:fill="auto"/>
          <w:vAlign w:val="center"/>
          <w:hideMark/>
        </w:tcPr>
        <w:p w14:paraId="42B0F191" w14:textId="77777777" w:rsidR="00543159" w:rsidRDefault="00543159" w:rsidP="000F4AD4"/>
      </w:tc>
      <w:tc>
        <w:tcPr>
          <w:tcW w:w="2604" w:type="dxa"/>
          <w:shd w:val="clear" w:color="auto" w:fill="auto"/>
          <w:hideMark/>
        </w:tcPr>
        <w:p w14:paraId="19300F29" w14:textId="448880EA" w:rsidR="00543159" w:rsidRPr="00E6366F" w:rsidRDefault="00543159" w:rsidP="000F4AD4">
          <w:pPr>
            <w:pStyle w:val="Sidhuvudstext"/>
          </w:pPr>
          <w:bookmarkStart w:id="6" w:name="bmkDocDate_02"/>
          <w:r>
            <w:t>2023-03-10</w:t>
          </w:r>
          <w:bookmarkEnd w:id="6"/>
        </w:p>
      </w:tc>
      <w:tc>
        <w:tcPr>
          <w:tcW w:w="2029" w:type="dxa"/>
          <w:gridSpan w:val="2"/>
          <w:shd w:val="clear" w:color="auto" w:fill="auto"/>
          <w:hideMark/>
        </w:tcPr>
        <w:p w14:paraId="63C2564F" w14:textId="611BFC35" w:rsidR="00543159" w:rsidRPr="00E6366F" w:rsidRDefault="00543159" w:rsidP="000F4AD4">
          <w:pPr>
            <w:pStyle w:val="Sidhuvudstext"/>
          </w:pPr>
          <w:bookmarkStart w:id="7" w:name="bmkOurRef_02"/>
          <w:r>
            <w:t>TSF 2022-138</w:t>
          </w:r>
          <w:bookmarkEnd w:id="7"/>
        </w:p>
      </w:tc>
    </w:tr>
    <w:tr w:rsidR="00543159" w14:paraId="0B79A84C" w14:textId="77777777" w:rsidTr="000F4AD4">
      <w:tc>
        <w:tcPr>
          <w:tcW w:w="5222" w:type="dxa"/>
          <w:vMerge/>
          <w:shd w:val="clear" w:color="auto" w:fill="auto"/>
          <w:vAlign w:val="center"/>
          <w:hideMark/>
        </w:tcPr>
        <w:p w14:paraId="16104181" w14:textId="77777777" w:rsidR="00543159" w:rsidRDefault="00543159" w:rsidP="000F4AD4"/>
      </w:tc>
      <w:tc>
        <w:tcPr>
          <w:tcW w:w="2604" w:type="dxa"/>
          <w:shd w:val="clear" w:color="auto" w:fill="auto"/>
        </w:tcPr>
        <w:p w14:paraId="08ADAA10" w14:textId="77777777" w:rsidR="00543159" w:rsidRDefault="00543159" w:rsidP="000F4AD4">
          <w:pPr>
            <w:pStyle w:val="Ledtext"/>
          </w:pPr>
        </w:p>
      </w:tc>
      <w:tc>
        <w:tcPr>
          <w:tcW w:w="2029" w:type="dxa"/>
          <w:gridSpan w:val="2"/>
          <w:shd w:val="clear" w:color="auto" w:fill="auto"/>
        </w:tcPr>
        <w:p w14:paraId="0961E422" w14:textId="77777777" w:rsidR="00543159" w:rsidRDefault="00543159" w:rsidP="000F4AD4">
          <w:pPr>
            <w:pStyle w:val="Ledtext"/>
          </w:pPr>
        </w:p>
      </w:tc>
    </w:tr>
    <w:tr w:rsidR="00543159" w14:paraId="1F6D277A" w14:textId="77777777" w:rsidTr="000F4AD4">
      <w:tc>
        <w:tcPr>
          <w:tcW w:w="5222" w:type="dxa"/>
          <w:vMerge/>
          <w:shd w:val="clear" w:color="auto" w:fill="auto"/>
          <w:vAlign w:val="center"/>
          <w:hideMark/>
        </w:tcPr>
        <w:p w14:paraId="553A2B13" w14:textId="77777777" w:rsidR="00543159" w:rsidRDefault="00543159" w:rsidP="000F4AD4"/>
      </w:tc>
      <w:tc>
        <w:tcPr>
          <w:tcW w:w="2604" w:type="dxa"/>
          <w:shd w:val="clear" w:color="auto" w:fill="auto"/>
        </w:tcPr>
        <w:p w14:paraId="33934BF9" w14:textId="77777777" w:rsidR="00543159" w:rsidRPr="00E6366F" w:rsidRDefault="00543159" w:rsidP="000F4AD4">
          <w:pPr>
            <w:pStyle w:val="Sidhuvudstext"/>
          </w:pPr>
        </w:p>
      </w:tc>
      <w:tc>
        <w:tcPr>
          <w:tcW w:w="2029" w:type="dxa"/>
          <w:gridSpan w:val="2"/>
          <w:shd w:val="clear" w:color="auto" w:fill="auto"/>
        </w:tcPr>
        <w:p w14:paraId="34D661A8" w14:textId="77777777" w:rsidR="00543159" w:rsidRPr="00E6366F" w:rsidRDefault="00543159" w:rsidP="000F4AD4">
          <w:pPr>
            <w:pStyle w:val="Sidhuvud"/>
          </w:pPr>
        </w:p>
      </w:tc>
    </w:tr>
  </w:tbl>
  <w:p w14:paraId="399024B3" w14:textId="77777777" w:rsidR="00543159" w:rsidRPr="00E93B78" w:rsidRDefault="00543159" w:rsidP="000F4AD4">
    <w:pPr>
      <w:pStyle w:val="Sidfot"/>
    </w:pPr>
  </w:p>
  <w:p w14:paraId="47BC559F" w14:textId="77777777" w:rsidR="00543159" w:rsidRPr="003C13A8" w:rsidRDefault="00543159" w:rsidP="003C13A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F4DCB" w14:textId="5E920A64" w:rsidR="00543159" w:rsidRPr="00811F35" w:rsidRDefault="00543159" w:rsidP="000F4AD4">
    <w:pPr>
      <w:pStyle w:val="Sidhuvud"/>
      <w:rPr>
        <w:szCs w:val="2"/>
      </w:rPr>
    </w:pPr>
    <w:r>
      <w:rPr>
        <w:noProof/>
        <w:szCs w:val="2"/>
      </w:rPr>
      <mc:AlternateContent>
        <mc:Choice Requires="wps">
          <w:drawing>
            <wp:anchor distT="0" distB="0" distL="114300" distR="114300" simplePos="0" relativeHeight="251661314" behindDoc="0" locked="1" layoutInCell="0" allowOverlap="1" wp14:anchorId="23A579E4" wp14:editId="28B7649E">
              <wp:simplePos x="0" y="0"/>
              <wp:positionH relativeFrom="page">
                <wp:posOffset>756285</wp:posOffset>
              </wp:positionH>
              <wp:positionV relativeFrom="page">
                <wp:posOffset>360045</wp:posOffset>
              </wp:positionV>
              <wp:extent cx="1925955" cy="431800"/>
              <wp:effectExtent l="0" t="0" r="0" b="6350"/>
              <wp:wrapNone/>
              <wp:docPr id="8"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18B3A" id="LogoFirstPage" o:spid="_x0000_s1026" alt="Transportstyrelsens logo" style="position:absolute;margin-left:59.55pt;margin-top:28.35pt;width:151.65pt;height:34pt;z-index:25166131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I4AAAAAUmdodGxvbmcAAAJ4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&#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7gAOQWRvYmUAZEAAAAAB/9sAhAABAQEBAQEBAQEBAQEBAQEBAQEBAQEBAQEBAQEBAQEBAQEB&#10;AQEBAQEBAQEBAgICAgICAgICAgIDAwMDAwMDAwMDAQEBAQEBAQEBAQECAgECAgMDAwMDAwMDAwMD&#10;AwMDAwMDAwMDAwMDAwMDAwMDAwMDAwMDAwMDAwMDAwMDAwMDAwP/wAARCACOAngDAREAAhEBAxEB&#10;/90ABABP/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" o:allowincell="f" stroked="f" strokecolor="#002d5d [1604]" strokeweight="2pt">
              <v:fill r:id="rId2" o:title="Transportstyrelsens logo" recolor="t" rotate="t" type="frame"/>
              <w10:wrap anchorx="page" anchory="page"/>
              <w10:anchorlock/>
            </v:rect>
          </w:pict>
        </mc:Fallback>
      </mc:AlternateContent>
    </w:r>
  </w:p>
  <w:tbl>
    <w:tblPr>
      <w:tblW w:w="9855" w:type="dxa"/>
      <w:tblInd w:w="-851" w:type="dxa"/>
      <w:tblLayout w:type="fixed"/>
      <w:tblCellMar>
        <w:left w:w="0" w:type="dxa"/>
        <w:right w:w="0" w:type="dxa"/>
      </w:tblCellMar>
      <w:tblLook w:val="04A0" w:firstRow="1" w:lastRow="0" w:firstColumn="1" w:lastColumn="0" w:noHBand="0" w:noVBand="1"/>
    </w:tblPr>
    <w:tblGrid>
      <w:gridCol w:w="5222"/>
      <w:gridCol w:w="2604"/>
      <w:gridCol w:w="731"/>
      <w:gridCol w:w="1298"/>
    </w:tblGrid>
    <w:tr w:rsidR="00543159" w14:paraId="37792B80" w14:textId="77777777" w:rsidTr="000F4AD4">
      <w:trPr>
        <w:cantSplit/>
      </w:trPr>
      <w:tc>
        <w:tcPr>
          <w:tcW w:w="5222" w:type="dxa"/>
          <w:vMerge w:val="restart"/>
          <w:shd w:val="clear" w:color="auto" w:fill="auto"/>
        </w:tcPr>
        <w:p w14:paraId="06786F11" w14:textId="77777777" w:rsidR="00543159" w:rsidRPr="00A07447" w:rsidRDefault="00543159" w:rsidP="000F4AD4">
          <w:pPr>
            <w:pStyle w:val="Sidhuvudstext"/>
          </w:pPr>
          <w:bookmarkStart w:id="8" w:name="objLogoFirstPage_01"/>
          <w:r>
            <w:t xml:space="preserve"> </w:t>
          </w:r>
          <w:bookmarkEnd w:id="8"/>
        </w:p>
      </w:tc>
      <w:tc>
        <w:tcPr>
          <w:tcW w:w="3335" w:type="dxa"/>
          <w:gridSpan w:val="2"/>
          <w:shd w:val="clear" w:color="auto" w:fill="auto"/>
          <w:hideMark/>
        </w:tcPr>
        <w:p w14:paraId="55499EA4" w14:textId="2C238DD8" w:rsidR="00543159" w:rsidRDefault="00543159" w:rsidP="000F4AD4">
          <w:pPr>
            <w:pStyle w:val="Dokumentkategori"/>
          </w:pPr>
          <w:bookmarkStart w:id="9" w:name="bmkDocType_01"/>
          <w:r>
            <w:t>Konsekvensutredning</w:t>
          </w:r>
          <w:bookmarkEnd w:id="9"/>
        </w:p>
      </w:tc>
      <w:bookmarkStart w:id="10" w:name="objPageNo_01"/>
      <w:tc>
        <w:tcPr>
          <w:tcW w:w="1298" w:type="dxa"/>
          <w:shd w:val="clear" w:color="auto" w:fill="auto"/>
        </w:tcPr>
        <w:p w14:paraId="0457CDA7" w14:textId="31281884" w:rsidR="00543159" w:rsidRPr="00A07447" w:rsidRDefault="00543159" w:rsidP="000F4AD4">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A933B5">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A933B5">
            <w:rPr>
              <w:rStyle w:val="Sidnummer"/>
              <w:noProof/>
            </w:rPr>
            <w:t>1</w:t>
          </w:r>
          <w:r>
            <w:rPr>
              <w:rStyle w:val="Sidnummer"/>
            </w:rPr>
            <w:fldChar w:fldCharType="end"/>
          </w:r>
          <w:r>
            <w:rPr>
              <w:rStyle w:val="Sidnummer"/>
            </w:rPr>
            <w:t>)</w:t>
          </w:r>
          <w:r w:rsidRPr="00A07447">
            <w:rPr>
              <w:rStyle w:val="Sidnummer"/>
            </w:rPr>
            <w:t xml:space="preserve"> </w:t>
          </w:r>
          <w:bookmarkEnd w:id="10"/>
        </w:p>
      </w:tc>
    </w:tr>
    <w:tr w:rsidR="00543159" w14:paraId="78E52344" w14:textId="77777777" w:rsidTr="000F4AD4">
      <w:tc>
        <w:tcPr>
          <w:tcW w:w="5222" w:type="dxa"/>
          <w:vMerge/>
          <w:shd w:val="clear" w:color="auto" w:fill="auto"/>
          <w:vAlign w:val="center"/>
          <w:hideMark/>
        </w:tcPr>
        <w:p w14:paraId="3E86B14E" w14:textId="77777777" w:rsidR="00543159" w:rsidRDefault="00543159" w:rsidP="000F4AD4"/>
      </w:tc>
      <w:tc>
        <w:tcPr>
          <w:tcW w:w="2604" w:type="dxa"/>
          <w:shd w:val="clear" w:color="auto" w:fill="auto"/>
          <w:hideMark/>
        </w:tcPr>
        <w:p w14:paraId="504CD514" w14:textId="73E1C418" w:rsidR="00543159" w:rsidRDefault="00543159" w:rsidP="000F4AD4">
          <w:pPr>
            <w:pStyle w:val="Ledtext"/>
          </w:pPr>
          <w:bookmarkStart w:id="11" w:name="capDocDate_01"/>
          <w:r>
            <w:t>Datum</w:t>
          </w:r>
          <w:bookmarkEnd w:id="11"/>
        </w:p>
      </w:tc>
      <w:tc>
        <w:tcPr>
          <w:tcW w:w="2029" w:type="dxa"/>
          <w:gridSpan w:val="2"/>
          <w:shd w:val="clear" w:color="auto" w:fill="auto"/>
          <w:hideMark/>
        </w:tcPr>
        <w:p w14:paraId="2E972EA4" w14:textId="3DD23D2E" w:rsidR="00543159" w:rsidRDefault="00543159" w:rsidP="000F4AD4">
          <w:pPr>
            <w:pStyle w:val="Ledtext"/>
          </w:pPr>
          <w:bookmarkStart w:id="12" w:name="capOurRef_01"/>
          <w:r>
            <w:t>Dnr/Beteckning</w:t>
          </w:r>
          <w:bookmarkEnd w:id="12"/>
        </w:p>
      </w:tc>
    </w:tr>
    <w:tr w:rsidR="00543159" w14:paraId="22449751" w14:textId="77777777" w:rsidTr="000F4AD4">
      <w:trPr>
        <w:trHeight w:val="290"/>
      </w:trPr>
      <w:tc>
        <w:tcPr>
          <w:tcW w:w="5222" w:type="dxa"/>
          <w:vMerge/>
          <w:shd w:val="clear" w:color="auto" w:fill="auto"/>
          <w:vAlign w:val="center"/>
          <w:hideMark/>
        </w:tcPr>
        <w:p w14:paraId="0986D1CE" w14:textId="77777777" w:rsidR="00543159" w:rsidRDefault="00543159" w:rsidP="000F4AD4"/>
      </w:tc>
      <w:tc>
        <w:tcPr>
          <w:tcW w:w="2604" w:type="dxa"/>
          <w:shd w:val="clear" w:color="auto" w:fill="auto"/>
          <w:hideMark/>
        </w:tcPr>
        <w:p w14:paraId="142B871B" w14:textId="53280A1B" w:rsidR="00543159" w:rsidRPr="00A07447" w:rsidRDefault="00543159" w:rsidP="000F4AD4">
          <w:pPr>
            <w:pStyle w:val="Sidhuvudstext"/>
          </w:pPr>
          <w:bookmarkStart w:id="13" w:name="bmkDocDate_01"/>
          <w:r>
            <w:t>2023-03-10</w:t>
          </w:r>
          <w:bookmarkEnd w:id="13"/>
        </w:p>
      </w:tc>
      <w:tc>
        <w:tcPr>
          <w:tcW w:w="2029" w:type="dxa"/>
          <w:gridSpan w:val="2"/>
          <w:shd w:val="clear" w:color="auto" w:fill="auto"/>
          <w:hideMark/>
        </w:tcPr>
        <w:p w14:paraId="64EAE448" w14:textId="49322862" w:rsidR="00543159" w:rsidRPr="00A07447" w:rsidRDefault="00543159" w:rsidP="000F4AD4">
          <w:pPr>
            <w:pStyle w:val="Sidhuvudstext"/>
          </w:pPr>
          <w:bookmarkStart w:id="14" w:name="bmkOurRef_01"/>
          <w:r>
            <w:t>TSF 2022-138</w:t>
          </w:r>
          <w:bookmarkEnd w:id="14"/>
        </w:p>
      </w:tc>
    </w:tr>
    <w:tr w:rsidR="00543159" w14:paraId="3D0AC056" w14:textId="77777777" w:rsidTr="000F4AD4">
      <w:tc>
        <w:tcPr>
          <w:tcW w:w="5222" w:type="dxa"/>
          <w:vMerge/>
          <w:shd w:val="clear" w:color="auto" w:fill="auto"/>
          <w:vAlign w:val="center"/>
          <w:hideMark/>
        </w:tcPr>
        <w:p w14:paraId="3C6DCD40" w14:textId="77777777" w:rsidR="00543159" w:rsidRDefault="00543159" w:rsidP="000F4AD4"/>
      </w:tc>
      <w:tc>
        <w:tcPr>
          <w:tcW w:w="4633" w:type="dxa"/>
          <w:gridSpan w:val="3"/>
          <w:shd w:val="clear" w:color="auto" w:fill="auto"/>
        </w:tcPr>
        <w:p w14:paraId="5B67ED62" w14:textId="0A3CD84F" w:rsidR="00543159" w:rsidRDefault="00543159" w:rsidP="000F4AD4">
          <w:pPr>
            <w:pStyle w:val="Ledtext"/>
          </w:pPr>
          <w:bookmarkStart w:id="15" w:name="capPersonalProfile_01"/>
          <w:r>
            <w:t>Handläggare</w:t>
          </w:r>
          <w:bookmarkEnd w:id="15"/>
        </w:p>
      </w:tc>
    </w:tr>
    <w:tr w:rsidR="00543159" w14:paraId="295EB0B6" w14:textId="77777777" w:rsidTr="000F4AD4">
      <w:trPr>
        <w:trHeight w:val="1500"/>
      </w:trPr>
      <w:tc>
        <w:tcPr>
          <w:tcW w:w="5222" w:type="dxa"/>
          <w:vMerge/>
          <w:shd w:val="clear" w:color="auto" w:fill="auto"/>
          <w:vAlign w:val="center"/>
          <w:hideMark/>
        </w:tcPr>
        <w:p w14:paraId="6081871F" w14:textId="77777777" w:rsidR="00543159" w:rsidRDefault="00543159" w:rsidP="000F4AD4"/>
      </w:tc>
      <w:tc>
        <w:tcPr>
          <w:tcW w:w="4633" w:type="dxa"/>
          <w:gridSpan w:val="3"/>
          <w:shd w:val="clear" w:color="auto" w:fill="auto"/>
        </w:tcPr>
        <w:p w14:paraId="64298EF8" w14:textId="326444CB" w:rsidR="00543159" w:rsidRPr="00A07447" w:rsidRDefault="00543159" w:rsidP="000F4AD4">
          <w:pPr>
            <w:pStyle w:val="Sidhuvudstext"/>
          </w:pPr>
          <w:bookmarkStart w:id="16" w:name="chkPersonalProfile_01"/>
          <w:r>
            <w:t>Omar Bagdadi</w:t>
          </w:r>
          <w:r>
            <w:br/>
            <w:t>Väg och järnväg</w:t>
          </w:r>
          <w:r>
            <w:br/>
            <w:t>Teknik väg</w:t>
          </w:r>
          <w:r>
            <w:br/>
            <w:t>Fordonsregler</w:t>
          </w:r>
          <w:bookmarkEnd w:id="16"/>
        </w:p>
      </w:tc>
    </w:tr>
  </w:tbl>
  <w:p w14:paraId="30AE102F" w14:textId="77777777" w:rsidR="00543159" w:rsidRPr="00663114" w:rsidRDefault="00543159" w:rsidP="000F4AD4">
    <w:pPr>
      <w:pStyle w:val="Sidhuvud"/>
      <w:rPr>
        <w:szCs w:val="2"/>
      </w:rPr>
    </w:pPr>
    <w:bookmarkStart w:id="17" w:name="insFirstHeader_01"/>
    <w:bookmarkEnd w:id="17"/>
    <w:r>
      <w:rPr>
        <w:noProof/>
        <w:sz w:val="24"/>
      </w:rPr>
      <mc:AlternateContent>
        <mc:Choice Requires="wps">
          <w:drawing>
            <wp:anchor distT="0" distB="0" distL="114300" distR="114300" simplePos="0" relativeHeight="251660290" behindDoc="0" locked="1" layoutInCell="1" allowOverlap="1" wp14:anchorId="20AF9B4A" wp14:editId="0BE532EA">
              <wp:simplePos x="0" y="0"/>
              <wp:positionH relativeFrom="page">
                <wp:posOffset>285750</wp:posOffset>
              </wp:positionH>
              <wp:positionV relativeFrom="page">
                <wp:posOffset>3162300</wp:posOffset>
              </wp:positionV>
              <wp:extent cx="161925" cy="6661150"/>
              <wp:effectExtent l="0" t="0" r="9525" b="635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666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21E40" w14:textId="4BAFDBD7" w:rsidR="00543159" w:rsidRDefault="00A933B5" w:rsidP="000F4AD4">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543159">
                                <w:t>TS2503, v08.00, 2022-10-31</w:t>
                              </w:r>
                            </w:sdtContent>
                          </w:sdt>
                          <w:r w:rsidR="00543159">
                            <w:t xml:space="preserve">   </w:t>
                          </w:r>
                          <w:bookmarkStart w:id="18" w:name="objFileName_01"/>
                          <w:r w:rsidR="00543159">
                            <w:t xml:space="preserve">  </w:t>
                          </w:r>
                          <w:bookmarkEnd w:id="18"/>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F9B4A" id="_x0000_t202" coordsize="21600,21600" o:spt="202" path="m,l,21600r21600,l21600,xe">
              <v:stroke joinstyle="miter"/>
              <v:path gradientshapeok="t" o:connecttype="rect"/>
            </v:shapetype>
            <v:shape id="Textruta 1" o:spid="_x0000_s1026" type="#_x0000_t202" style="position:absolute;margin-left:22.5pt;margin-top:249pt;width:12.75pt;height:524.5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" filled="f" stroked="f">
              <v:textbox style="layout-flow:vertical;mso-layout-flow-alt:bottom-to-top" inset="0,0,0,0">
                <w:txbxContent>
                  <w:p w14:paraId="2C921E40" w14:textId="4BAFDBD7" w:rsidR="00543159" w:rsidRDefault="00A933B5" w:rsidP="000F4AD4">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543159">
                          <w:t>TS2503, v08.00, 2022-10-31</w:t>
                        </w:r>
                      </w:sdtContent>
                    </w:sdt>
                    <w:r w:rsidR="00543159">
                      <w:t xml:space="preserve">   </w:t>
                    </w:r>
                    <w:bookmarkStart w:id="19" w:name="objFileName_01"/>
                    <w:r w:rsidR="00543159">
                      <w:t xml:space="preserve">  </w:t>
                    </w:r>
                    <w:bookmarkEnd w:id="19"/>
                  </w:p>
                </w:txbxContent>
              </v:textbox>
              <w10:wrap anchorx="page" anchory="page"/>
              <w10:anchorlock/>
            </v:shape>
          </w:pict>
        </mc:Fallback>
      </mc:AlternateContent>
    </w:r>
  </w:p>
  <w:p w14:paraId="29FB74A9" w14:textId="77777777" w:rsidR="00543159" w:rsidRPr="003C13A8" w:rsidRDefault="00543159" w:rsidP="003C13A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640575F"/>
    <w:multiLevelType w:val="hybridMultilevel"/>
    <w:tmpl w:val="9990C850"/>
    <w:lvl w:ilvl="0" w:tplc="330E2F36">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AF521E1"/>
    <w:multiLevelType w:val="multilevel"/>
    <w:tmpl w:val="B664CBCC"/>
    <w:lvl w:ilvl="0">
      <w:start w:val="1"/>
      <w:numFmt w:val="upperLetter"/>
      <w:lvlText w:val="%1."/>
      <w:lvlJc w:val="left"/>
      <w:pPr>
        <w:ind w:left="850" w:hanging="850"/>
      </w:pPr>
      <w:rPr>
        <w:rFonts w:hint="default"/>
      </w:rPr>
    </w:lvl>
    <w:lvl w:ilvl="1">
      <w:start w:val="1"/>
      <w:numFmt w:val="decimal"/>
      <w:lvlText w:val="%2."/>
      <w:lvlJc w:val="left"/>
      <w:pPr>
        <w:ind w:left="850" w:hanging="850"/>
      </w:pPr>
      <w:rPr>
        <w:rFonts w:hint="default"/>
      </w:rPr>
    </w:lvl>
    <w:lvl w:ilvl="2">
      <w:start w:val="1"/>
      <w:numFmt w:val="decimal"/>
      <w:lvlText w:val="%2.%3"/>
      <w:lvlJc w:val="left"/>
      <w:pPr>
        <w:ind w:left="850" w:hanging="85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B8D7C40"/>
    <w:multiLevelType w:val="multilevel"/>
    <w:tmpl w:val="A440CC8A"/>
    <w:lvl w:ilvl="0">
      <w:start w:val="1"/>
      <w:numFmt w:val="upperLetter"/>
      <w:pStyle w:val="Rubrik1"/>
      <w:lvlText w:val="%1."/>
      <w:lvlJc w:val="left"/>
      <w:pPr>
        <w:ind w:left="850" w:hanging="85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ubrik2"/>
      <w:lvlText w:val="%2."/>
      <w:lvlJc w:val="left"/>
      <w:pPr>
        <w:ind w:left="850" w:hanging="850"/>
      </w:pPr>
      <w:rPr>
        <w:rFonts w:hint="default"/>
      </w:rPr>
    </w:lvl>
    <w:lvl w:ilvl="2">
      <w:start w:val="1"/>
      <w:numFmt w:val="decimal"/>
      <w:lvlText w:val="%2.%3"/>
      <w:lvlJc w:val="left"/>
      <w:pPr>
        <w:ind w:left="850" w:hanging="85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9EE2EE3"/>
    <w:multiLevelType w:val="multilevel"/>
    <w:tmpl w:val="416ACA1E"/>
    <w:lvl w:ilvl="0">
      <w:start w:val="8"/>
      <w:numFmt w:val="upperLetter"/>
      <w:lvlText w:val="%1."/>
      <w:lvlJc w:val="left"/>
      <w:pPr>
        <w:ind w:left="850" w:hanging="850"/>
      </w:pPr>
      <w:rPr>
        <w:rFonts w:hint="default"/>
      </w:rPr>
    </w:lvl>
    <w:lvl w:ilvl="1">
      <w:start w:val="1"/>
      <w:numFmt w:val="decimal"/>
      <w:lvlText w:val="%2."/>
      <w:lvlJc w:val="left"/>
      <w:pPr>
        <w:ind w:left="850" w:hanging="85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Rubrik3"/>
      <w:lvlText w:val="%2.%3"/>
      <w:lvlJc w:val="left"/>
      <w:pPr>
        <w:ind w:left="850" w:hanging="85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0A111F9"/>
    <w:multiLevelType w:val="multilevel"/>
    <w:tmpl w:val="87147304"/>
    <w:lvl w:ilvl="0">
      <w:start w:val="8"/>
      <w:numFmt w:val="upperLetter"/>
      <w:lvlText w:val="%1."/>
      <w:lvlJc w:val="left"/>
      <w:pPr>
        <w:ind w:left="850" w:hanging="850"/>
      </w:pPr>
      <w:rPr>
        <w:rFonts w:hint="default"/>
      </w:rPr>
    </w:lvl>
    <w:lvl w:ilvl="1">
      <w:start w:val="1"/>
      <w:numFmt w:val="decimal"/>
      <w:lvlText w:val="%2."/>
      <w:lvlJc w:val="left"/>
      <w:pPr>
        <w:ind w:left="850" w:hanging="85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850"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0BF4B01"/>
    <w:multiLevelType w:val="multilevel"/>
    <w:tmpl w:val="9E940714"/>
    <w:lvl w:ilvl="0">
      <w:start w:val="1"/>
      <w:numFmt w:val="upperLetter"/>
      <w:lvlText w:val="%1."/>
      <w:lvlJc w:val="left"/>
      <w:pPr>
        <w:ind w:left="850" w:hanging="850"/>
      </w:pPr>
      <w:rPr>
        <w:rFonts w:hint="default"/>
      </w:rPr>
    </w:lvl>
    <w:lvl w:ilvl="1">
      <w:start w:val="1"/>
      <w:numFmt w:val="decimal"/>
      <w:lvlText w:val="%2."/>
      <w:lvlJc w:val="left"/>
      <w:pPr>
        <w:ind w:left="850" w:hanging="850"/>
      </w:pPr>
      <w:rPr>
        <w:rFonts w:hint="default"/>
      </w:rPr>
    </w:lvl>
    <w:lvl w:ilvl="2">
      <w:start w:val="1"/>
      <w:numFmt w:val="decimal"/>
      <w:lvlText w:val="%2.%3"/>
      <w:lvlJc w:val="left"/>
      <w:pPr>
        <w:ind w:left="850" w:hanging="85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7"/>
  </w:num>
  <w:num w:numId="3">
    <w:abstractNumId w:val="6"/>
    <w:lvlOverride w:ilvl="0">
      <w:startOverride w:val="1"/>
    </w:lvlOverride>
    <w:lvlOverride w:ilvl="1">
      <w:startOverride w:val="10"/>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4"/>
  </w:num>
  <w:num w:numId="11">
    <w:abstractNumId w:val="3"/>
  </w:num>
  <w:num w:numId="12">
    <w:abstractNumId w:val="3"/>
  </w:num>
  <w:num w:numId="13">
    <w:abstractNumId w:val="3"/>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inkAnnotations="0"/>
  <w:defaultTabStop w:val="1304"/>
  <w:hyphenationZone w:val="425"/>
  <w:characterSpacingControl w:val="doNotCompress"/>
  <w:hdrShapeDefaults>
    <o:shapedefaults v:ext="edit" spidmax="176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4F"/>
    <w:rsid w:val="0000689B"/>
    <w:rsid w:val="00007730"/>
    <w:rsid w:val="000131A7"/>
    <w:rsid w:val="00013693"/>
    <w:rsid w:val="00014A65"/>
    <w:rsid w:val="00014C54"/>
    <w:rsid w:val="00016EDE"/>
    <w:rsid w:val="00017B5B"/>
    <w:rsid w:val="00021A84"/>
    <w:rsid w:val="00022AEF"/>
    <w:rsid w:val="00022D9E"/>
    <w:rsid w:val="000306C5"/>
    <w:rsid w:val="00030B90"/>
    <w:rsid w:val="000326E6"/>
    <w:rsid w:val="000337F3"/>
    <w:rsid w:val="00033851"/>
    <w:rsid w:val="00033A8F"/>
    <w:rsid w:val="00034E2D"/>
    <w:rsid w:val="000356EB"/>
    <w:rsid w:val="000370B7"/>
    <w:rsid w:val="000404CD"/>
    <w:rsid w:val="000408EC"/>
    <w:rsid w:val="00040FD3"/>
    <w:rsid w:val="000431D0"/>
    <w:rsid w:val="00043465"/>
    <w:rsid w:val="00044EDA"/>
    <w:rsid w:val="00045156"/>
    <w:rsid w:val="000451C4"/>
    <w:rsid w:val="00045312"/>
    <w:rsid w:val="00045613"/>
    <w:rsid w:val="000463C5"/>
    <w:rsid w:val="00047EB7"/>
    <w:rsid w:val="00047F3F"/>
    <w:rsid w:val="000509E5"/>
    <w:rsid w:val="000535E2"/>
    <w:rsid w:val="000546AF"/>
    <w:rsid w:val="00054BC2"/>
    <w:rsid w:val="00055A61"/>
    <w:rsid w:val="00056B84"/>
    <w:rsid w:val="00057884"/>
    <w:rsid w:val="00064D06"/>
    <w:rsid w:val="00066046"/>
    <w:rsid w:val="00074F4C"/>
    <w:rsid w:val="00081666"/>
    <w:rsid w:val="00083051"/>
    <w:rsid w:val="000848C9"/>
    <w:rsid w:val="000953CF"/>
    <w:rsid w:val="00095DF4"/>
    <w:rsid w:val="00096EC6"/>
    <w:rsid w:val="000A233D"/>
    <w:rsid w:val="000A2F8C"/>
    <w:rsid w:val="000A3E52"/>
    <w:rsid w:val="000A7317"/>
    <w:rsid w:val="000B0F17"/>
    <w:rsid w:val="000B167E"/>
    <w:rsid w:val="000B2AC3"/>
    <w:rsid w:val="000B308F"/>
    <w:rsid w:val="000B39A6"/>
    <w:rsid w:val="000C041C"/>
    <w:rsid w:val="000C1E00"/>
    <w:rsid w:val="000C33FA"/>
    <w:rsid w:val="000D53E2"/>
    <w:rsid w:val="000D72A9"/>
    <w:rsid w:val="000E251B"/>
    <w:rsid w:val="000E56DF"/>
    <w:rsid w:val="000E57DD"/>
    <w:rsid w:val="000F4AD4"/>
    <w:rsid w:val="000F4EC1"/>
    <w:rsid w:val="000F4F72"/>
    <w:rsid w:val="000F57B2"/>
    <w:rsid w:val="000F6266"/>
    <w:rsid w:val="00101ECF"/>
    <w:rsid w:val="001027E1"/>
    <w:rsid w:val="0010636A"/>
    <w:rsid w:val="001108F8"/>
    <w:rsid w:val="0011235A"/>
    <w:rsid w:val="0011309F"/>
    <w:rsid w:val="00123245"/>
    <w:rsid w:val="00123FCD"/>
    <w:rsid w:val="0012480F"/>
    <w:rsid w:val="001249FB"/>
    <w:rsid w:val="001334D6"/>
    <w:rsid w:val="00133EA5"/>
    <w:rsid w:val="00135144"/>
    <w:rsid w:val="00141B62"/>
    <w:rsid w:val="00144DC1"/>
    <w:rsid w:val="00146D4C"/>
    <w:rsid w:val="00155447"/>
    <w:rsid w:val="0015770F"/>
    <w:rsid w:val="00157F86"/>
    <w:rsid w:val="0016070B"/>
    <w:rsid w:val="001619DE"/>
    <w:rsid w:val="0016293F"/>
    <w:rsid w:val="00164D1F"/>
    <w:rsid w:val="00165200"/>
    <w:rsid w:val="00166FEF"/>
    <w:rsid w:val="001756C5"/>
    <w:rsid w:val="00176CC4"/>
    <w:rsid w:val="00177674"/>
    <w:rsid w:val="00181B4C"/>
    <w:rsid w:val="00184BA2"/>
    <w:rsid w:val="001874B1"/>
    <w:rsid w:val="00193F22"/>
    <w:rsid w:val="00194DF2"/>
    <w:rsid w:val="001970A8"/>
    <w:rsid w:val="001977CD"/>
    <w:rsid w:val="001A59FC"/>
    <w:rsid w:val="001A6500"/>
    <w:rsid w:val="001B3800"/>
    <w:rsid w:val="001B56B2"/>
    <w:rsid w:val="001B654D"/>
    <w:rsid w:val="001B7138"/>
    <w:rsid w:val="001C20E0"/>
    <w:rsid w:val="001C27D7"/>
    <w:rsid w:val="001C4BA9"/>
    <w:rsid w:val="001D2803"/>
    <w:rsid w:val="001D2ADB"/>
    <w:rsid w:val="001D502C"/>
    <w:rsid w:val="001E096F"/>
    <w:rsid w:val="001E66BA"/>
    <w:rsid w:val="001F1D82"/>
    <w:rsid w:val="001F6A31"/>
    <w:rsid w:val="001F720B"/>
    <w:rsid w:val="001F7481"/>
    <w:rsid w:val="0020163B"/>
    <w:rsid w:val="00202949"/>
    <w:rsid w:val="002034CE"/>
    <w:rsid w:val="00204ED5"/>
    <w:rsid w:val="00205825"/>
    <w:rsid w:val="00207076"/>
    <w:rsid w:val="00207A93"/>
    <w:rsid w:val="00207C4F"/>
    <w:rsid w:val="0021018E"/>
    <w:rsid w:val="0021318B"/>
    <w:rsid w:val="00217C64"/>
    <w:rsid w:val="002214EF"/>
    <w:rsid w:val="00221840"/>
    <w:rsid w:val="00223C98"/>
    <w:rsid w:val="00225561"/>
    <w:rsid w:val="002302F3"/>
    <w:rsid w:val="00234922"/>
    <w:rsid w:val="00234F6F"/>
    <w:rsid w:val="002361E1"/>
    <w:rsid w:val="00240EC8"/>
    <w:rsid w:val="002455EA"/>
    <w:rsid w:val="0025397E"/>
    <w:rsid w:val="00253C42"/>
    <w:rsid w:val="002567FF"/>
    <w:rsid w:val="00256BEA"/>
    <w:rsid w:val="00257C85"/>
    <w:rsid w:val="00257F49"/>
    <w:rsid w:val="0026022B"/>
    <w:rsid w:val="002602E0"/>
    <w:rsid w:val="002616EF"/>
    <w:rsid w:val="00264F4F"/>
    <w:rsid w:val="00265939"/>
    <w:rsid w:val="002709AA"/>
    <w:rsid w:val="00275ED1"/>
    <w:rsid w:val="00284682"/>
    <w:rsid w:val="002846F7"/>
    <w:rsid w:val="00285C8F"/>
    <w:rsid w:val="00287969"/>
    <w:rsid w:val="0029094B"/>
    <w:rsid w:val="00291489"/>
    <w:rsid w:val="00294F61"/>
    <w:rsid w:val="002975F7"/>
    <w:rsid w:val="002978F0"/>
    <w:rsid w:val="002A029F"/>
    <w:rsid w:val="002A578E"/>
    <w:rsid w:val="002A5D06"/>
    <w:rsid w:val="002B18A1"/>
    <w:rsid w:val="002B29B8"/>
    <w:rsid w:val="002B2EDC"/>
    <w:rsid w:val="002C07AB"/>
    <w:rsid w:val="002C22ED"/>
    <w:rsid w:val="002C34A0"/>
    <w:rsid w:val="002C3B60"/>
    <w:rsid w:val="002C3E90"/>
    <w:rsid w:val="002C48C2"/>
    <w:rsid w:val="002C56E3"/>
    <w:rsid w:val="002C7409"/>
    <w:rsid w:val="002C74C7"/>
    <w:rsid w:val="002D244E"/>
    <w:rsid w:val="002D57FB"/>
    <w:rsid w:val="002D6AFF"/>
    <w:rsid w:val="002E2D7F"/>
    <w:rsid w:val="002E64A1"/>
    <w:rsid w:val="002F0123"/>
    <w:rsid w:val="002F79C5"/>
    <w:rsid w:val="003050F4"/>
    <w:rsid w:val="00305C0D"/>
    <w:rsid w:val="00311A70"/>
    <w:rsid w:val="0031234D"/>
    <w:rsid w:val="00317689"/>
    <w:rsid w:val="0031798D"/>
    <w:rsid w:val="00322C01"/>
    <w:rsid w:val="00325CE9"/>
    <w:rsid w:val="003269B9"/>
    <w:rsid w:val="00327251"/>
    <w:rsid w:val="00327D53"/>
    <w:rsid w:val="00330DDE"/>
    <w:rsid w:val="0033789C"/>
    <w:rsid w:val="003401BC"/>
    <w:rsid w:val="00341FA0"/>
    <w:rsid w:val="00342712"/>
    <w:rsid w:val="00343BDE"/>
    <w:rsid w:val="00346083"/>
    <w:rsid w:val="00350EC3"/>
    <w:rsid w:val="00351FD6"/>
    <w:rsid w:val="00351FE9"/>
    <w:rsid w:val="003536A5"/>
    <w:rsid w:val="0035489D"/>
    <w:rsid w:val="003566F0"/>
    <w:rsid w:val="0035713C"/>
    <w:rsid w:val="00360E0F"/>
    <w:rsid w:val="00363C21"/>
    <w:rsid w:val="00364140"/>
    <w:rsid w:val="003675D4"/>
    <w:rsid w:val="00377AB7"/>
    <w:rsid w:val="00377BB5"/>
    <w:rsid w:val="003835C6"/>
    <w:rsid w:val="00383E51"/>
    <w:rsid w:val="003841A3"/>
    <w:rsid w:val="00385516"/>
    <w:rsid w:val="0038619F"/>
    <w:rsid w:val="003872B8"/>
    <w:rsid w:val="003906B2"/>
    <w:rsid w:val="003921D8"/>
    <w:rsid w:val="003939EF"/>
    <w:rsid w:val="00393CA9"/>
    <w:rsid w:val="003951A3"/>
    <w:rsid w:val="003A122A"/>
    <w:rsid w:val="003A1529"/>
    <w:rsid w:val="003A57EE"/>
    <w:rsid w:val="003A6171"/>
    <w:rsid w:val="003B2928"/>
    <w:rsid w:val="003B300E"/>
    <w:rsid w:val="003B5D53"/>
    <w:rsid w:val="003C13A8"/>
    <w:rsid w:val="003C3D86"/>
    <w:rsid w:val="003C40DA"/>
    <w:rsid w:val="003C44DB"/>
    <w:rsid w:val="003C7587"/>
    <w:rsid w:val="003D1180"/>
    <w:rsid w:val="003D1913"/>
    <w:rsid w:val="003D3DF7"/>
    <w:rsid w:val="003D67E4"/>
    <w:rsid w:val="003E56F3"/>
    <w:rsid w:val="003E7831"/>
    <w:rsid w:val="003E78F9"/>
    <w:rsid w:val="003F0944"/>
    <w:rsid w:val="003F160A"/>
    <w:rsid w:val="00401D47"/>
    <w:rsid w:val="004061FA"/>
    <w:rsid w:val="00407E2A"/>
    <w:rsid w:val="004128F6"/>
    <w:rsid w:val="00414412"/>
    <w:rsid w:val="00414E8E"/>
    <w:rsid w:val="00417AC4"/>
    <w:rsid w:val="0042280F"/>
    <w:rsid w:val="00423B44"/>
    <w:rsid w:val="004249B7"/>
    <w:rsid w:val="004257F0"/>
    <w:rsid w:val="00430F25"/>
    <w:rsid w:val="00434174"/>
    <w:rsid w:val="004349EB"/>
    <w:rsid w:val="00436241"/>
    <w:rsid w:val="004371BC"/>
    <w:rsid w:val="00437650"/>
    <w:rsid w:val="00437E19"/>
    <w:rsid w:val="00442258"/>
    <w:rsid w:val="00444C2C"/>
    <w:rsid w:val="0044664A"/>
    <w:rsid w:val="00450980"/>
    <w:rsid w:val="00451C46"/>
    <w:rsid w:val="00452198"/>
    <w:rsid w:val="00452993"/>
    <w:rsid w:val="00456487"/>
    <w:rsid w:val="00460EA4"/>
    <w:rsid w:val="00461339"/>
    <w:rsid w:val="0047619F"/>
    <w:rsid w:val="00481A87"/>
    <w:rsid w:val="00482DF1"/>
    <w:rsid w:val="004852C2"/>
    <w:rsid w:val="00485E5B"/>
    <w:rsid w:val="004875DD"/>
    <w:rsid w:val="00487B9C"/>
    <w:rsid w:val="00490450"/>
    <w:rsid w:val="00491044"/>
    <w:rsid w:val="004910A7"/>
    <w:rsid w:val="00497E19"/>
    <w:rsid w:val="004A0AA1"/>
    <w:rsid w:val="004A1631"/>
    <w:rsid w:val="004A2E29"/>
    <w:rsid w:val="004A34E8"/>
    <w:rsid w:val="004A4B48"/>
    <w:rsid w:val="004A4D19"/>
    <w:rsid w:val="004B1C2E"/>
    <w:rsid w:val="004B4350"/>
    <w:rsid w:val="004B57D3"/>
    <w:rsid w:val="004C3554"/>
    <w:rsid w:val="004D160B"/>
    <w:rsid w:val="004D1A7E"/>
    <w:rsid w:val="004D20A8"/>
    <w:rsid w:val="004D74FB"/>
    <w:rsid w:val="004D7959"/>
    <w:rsid w:val="004E0960"/>
    <w:rsid w:val="004E49E3"/>
    <w:rsid w:val="004E66D9"/>
    <w:rsid w:val="004E66F8"/>
    <w:rsid w:val="004E7ED1"/>
    <w:rsid w:val="004F0878"/>
    <w:rsid w:val="004F1061"/>
    <w:rsid w:val="004F20B7"/>
    <w:rsid w:val="00503EA1"/>
    <w:rsid w:val="00505E26"/>
    <w:rsid w:val="00513356"/>
    <w:rsid w:val="00513509"/>
    <w:rsid w:val="0051370F"/>
    <w:rsid w:val="00516A54"/>
    <w:rsid w:val="005200C8"/>
    <w:rsid w:val="005272D4"/>
    <w:rsid w:val="005360B1"/>
    <w:rsid w:val="0053630A"/>
    <w:rsid w:val="00543159"/>
    <w:rsid w:val="0054605A"/>
    <w:rsid w:val="00547DA9"/>
    <w:rsid w:val="005521C6"/>
    <w:rsid w:val="00553055"/>
    <w:rsid w:val="005538BC"/>
    <w:rsid w:val="00553A03"/>
    <w:rsid w:val="005554B3"/>
    <w:rsid w:val="0055629C"/>
    <w:rsid w:val="00560A23"/>
    <w:rsid w:val="0056602F"/>
    <w:rsid w:val="00572206"/>
    <w:rsid w:val="005749FB"/>
    <w:rsid w:val="00581B37"/>
    <w:rsid w:val="00582192"/>
    <w:rsid w:val="00582FCD"/>
    <w:rsid w:val="00585590"/>
    <w:rsid w:val="00585CF5"/>
    <w:rsid w:val="00585F3D"/>
    <w:rsid w:val="00594061"/>
    <w:rsid w:val="00594B0A"/>
    <w:rsid w:val="005956DC"/>
    <w:rsid w:val="00595C2D"/>
    <w:rsid w:val="005A0207"/>
    <w:rsid w:val="005A38AA"/>
    <w:rsid w:val="005A5D5D"/>
    <w:rsid w:val="005A78A5"/>
    <w:rsid w:val="005B108A"/>
    <w:rsid w:val="005C1B20"/>
    <w:rsid w:val="005C1F6D"/>
    <w:rsid w:val="005C21A5"/>
    <w:rsid w:val="005C3100"/>
    <w:rsid w:val="005C41C9"/>
    <w:rsid w:val="005C6318"/>
    <w:rsid w:val="005D1C5F"/>
    <w:rsid w:val="005D36CF"/>
    <w:rsid w:val="005D486D"/>
    <w:rsid w:val="005D75C0"/>
    <w:rsid w:val="005E15DC"/>
    <w:rsid w:val="005E4C91"/>
    <w:rsid w:val="005E5EF1"/>
    <w:rsid w:val="005E6B05"/>
    <w:rsid w:val="005F1BBB"/>
    <w:rsid w:val="005F1C0A"/>
    <w:rsid w:val="005F4DCC"/>
    <w:rsid w:val="00601B39"/>
    <w:rsid w:val="00603B54"/>
    <w:rsid w:val="006052D5"/>
    <w:rsid w:val="00605A50"/>
    <w:rsid w:val="00607312"/>
    <w:rsid w:val="006131DD"/>
    <w:rsid w:val="00614667"/>
    <w:rsid w:val="00614BA7"/>
    <w:rsid w:val="00621C99"/>
    <w:rsid w:val="00624B6A"/>
    <w:rsid w:val="006252C8"/>
    <w:rsid w:val="006302CA"/>
    <w:rsid w:val="00631B69"/>
    <w:rsid w:val="006325C1"/>
    <w:rsid w:val="006328DC"/>
    <w:rsid w:val="0063535F"/>
    <w:rsid w:val="00637BE2"/>
    <w:rsid w:val="00641A6A"/>
    <w:rsid w:val="0064309A"/>
    <w:rsid w:val="00645FFB"/>
    <w:rsid w:val="00647B14"/>
    <w:rsid w:val="00647F7A"/>
    <w:rsid w:val="0065320A"/>
    <w:rsid w:val="00653C44"/>
    <w:rsid w:val="00654A45"/>
    <w:rsid w:val="00655142"/>
    <w:rsid w:val="00660EEE"/>
    <w:rsid w:val="00663328"/>
    <w:rsid w:val="006643F2"/>
    <w:rsid w:val="00666F9C"/>
    <w:rsid w:val="006711D4"/>
    <w:rsid w:val="00676294"/>
    <w:rsid w:val="006820BD"/>
    <w:rsid w:val="00684DBF"/>
    <w:rsid w:val="00691743"/>
    <w:rsid w:val="00694798"/>
    <w:rsid w:val="006975F4"/>
    <w:rsid w:val="006A266E"/>
    <w:rsid w:val="006A2A21"/>
    <w:rsid w:val="006A3F60"/>
    <w:rsid w:val="006B182C"/>
    <w:rsid w:val="006B1D80"/>
    <w:rsid w:val="006B5C71"/>
    <w:rsid w:val="006C1353"/>
    <w:rsid w:val="006C494C"/>
    <w:rsid w:val="006D1973"/>
    <w:rsid w:val="006D525A"/>
    <w:rsid w:val="006D6DE0"/>
    <w:rsid w:val="006E0EB6"/>
    <w:rsid w:val="006E115D"/>
    <w:rsid w:val="006E61BC"/>
    <w:rsid w:val="006F384E"/>
    <w:rsid w:val="006F38E8"/>
    <w:rsid w:val="006F50F4"/>
    <w:rsid w:val="006F7D35"/>
    <w:rsid w:val="007034AC"/>
    <w:rsid w:val="00704F4C"/>
    <w:rsid w:val="00707586"/>
    <w:rsid w:val="0071108B"/>
    <w:rsid w:val="0071134D"/>
    <w:rsid w:val="007126FB"/>
    <w:rsid w:val="00714520"/>
    <w:rsid w:val="007211E1"/>
    <w:rsid w:val="00722EF7"/>
    <w:rsid w:val="00723D72"/>
    <w:rsid w:val="007332C4"/>
    <w:rsid w:val="00734BB5"/>
    <w:rsid w:val="00736C03"/>
    <w:rsid w:val="007502F5"/>
    <w:rsid w:val="0075794B"/>
    <w:rsid w:val="007601F1"/>
    <w:rsid w:val="00763D7A"/>
    <w:rsid w:val="007674FC"/>
    <w:rsid w:val="007746F6"/>
    <w:rsid w:val="00777681"/>
    <w:rsid w:val="00782C9E"/>
    <w:rsid w:val="00782D97"/>
    <w:rsid w:val="00782F52"/>
    <w:rsid w:val="00783F2D"/>
    <w:rsid w:val="007907CC"/>
    <w:rsid w:val="007957F9"/>
    <w:rsid w:val="00796B7E"/>
    <w:rsid w:val="007A3536"/>
    <w:rsid w:val="007A3E1C"/>
    <w:rsid w:val="007A47E4"/>
    <w:rsid w:val="007A606A"/>
    <w:rsid w:val="007A63E3"/>
    <w:rsid w:val="007A6840"/>
    <w:rsid w:val="007A68DF"/>
    <w:rsid w:val="007B3A47"/>
    <w:rsid w:val="007B5791"/>
    <w:rsid w:val="007B704E"/>
    <w:rsid w:val="007B71C6"/>
    <w:rsid w:val="007C0D0B"/>
    <w:rsid w:val="007C22C0"/>
    <w:rsid w:val="007C4EF1"/>
    <w:rsid w:val="007C6EFC"/>
    <w:rsid w:val="007D4590"/>
    <w:rsid w:val="007D53E2"/>
    <w:rsid w:val="007D5809"/>
    <w:rsid w:val="007E4815"/>
    <w:rsid w:val="007F0316"/>
    <w:rsid w:val="007F1729"/>
    <w:rsid w:val="007F213F"/>
    <w:rsid w:val="007F68A9"/>
    <w:rsid w:val="007F7210"/>
    <w:rsid w:val="0080076C"/>
    <w:rsid w:val="008029AD"/>
    <w:rsid w:val="008043BD"/>
    <w:rsid w:val="00804ED3"/>
    <w:rsid w:val="008070A6"/>
    <w:rsid w:val="0080796A"/>
    <w:rsid w:val="00814757"/>
    <w:rsid w:val="008162EA"/>
    <w:rsid w:val="00816892"/>
    <w:rsid w:val="00816928"/>
    <w:rsid w:val="00821527"/>
    <w:rsid w:val="0082343B"/>
    <w:rsid w:val="00824E10"/>
    <w:rsid w:val="00825E4E"/>
    <w:rsid w:val="0083262B"/>
    <w:rsid w:val="00832D3C"/>
    <w:rsid w:val="00834216"/>
    <w:rsid w:val="008362D0"/>
    <w:rsid w:val="00837FCE"/>
    <w:rsid w:val="008414E1"/>
    <w:rsid w:val="00842EB9"/>
    <w:rsid w:val="008513F4"/>
    <w:rsid w:val="00851AE4"/>
    <w:rsid w:val="008546D9"/>
    <w:rsid w:val="00854F17"/>
    <w:rsid w:val="00864128"/>
    <w:rsid w:val="008700AB"/>
    <w:rsid w:val="00870784"/>
    <w:rsid w:val="00870E15"/>
    <w:rsid w:val="00874D6B"/>
    <w:rsid w:val="008776B3"/>
    <w:rsid w:val="008806BA"/>
    <w:rsid w:val="008811F7"/>
    <w:rsid w:val="00887C44"/>
    <w:rsid w:val="00890989"/>
    <w:rsid w:val="008926C6"/>
    <w:rsid w:val="0089489C"/>
    <w:rsid w:val="00894DC9"/>
    <w:rsid w:val="00895555"/>
    <w:rsid w:val="00895D55"/>
    <w:rsid w:val="00896A3B"/>
    <w:rsid w:val="008972C4"/>
    <w:rsid w:val="00897384"/>
    <w:rsid w:val="008A1787"/>
    <w:rsid w:val="008A5BF9"/>
    <w:rsid w:val="008B1929"/>
    <w:rsid w:val="008B71F3"/>
    <w:rsid w:val="008C0CF3"/>
    <w:rsid w:val="008C6B7D"/>
    <w:rsid w:val="008D0AD8"/>
    <w:rsid w:val="008D22BD"/>
    <w:rsid w:val="008E3404"/>
    <w:rsid w:val="008E3D87"/>
    <w:rsid w:val="008E4239"/>
    <w:rsid w:val="008F3702"/>
    <w:rsid w:val="008F4FA1"/>
    <w:rsid w:val="00901853"/>
    <w:rsid w:val="0090266D"/>
    <w:rsid w:val="00911E20"/>
    <w:rsid w:val="0091569F"/>
    <w:rsid w:val="00923C9E"/>
    <w:rsid w:val="0092545B"/>
    <w:rsid w:val="00927519"/>
    <w:rsid w:val="0093072E"/>
    <w:rsid w:val="0093649F"/>
    <w:rsid w:val="009365E9"/>
    <w:rsid w:val="00936EBD"/>
    <w:rsid w:val="009408D2"/>
    <w:rsid w:val="00941BDE"/>
    <w:rsid w:val="00942B0E"/>
    <w:rsid w:val="009448F9"/>
    <w:rsid w:val="0095034C"/>
    <w:rsid w:val="00952F37"/>
    <w:rsid w:val="00957054"/>
    <w:rsid w:val="00960B7C"/>
    <w:rsid w:val="00961798"/>
    <w:rsid w:val="00963355"/>
    <w:rsid w:val="00964587"/>
    <w:rsid w:val="009713B2"/>
    <w:rsid w:val="00971735"/>
    <w:rsid w:val="0097499C"/>
    <w:rsid w:val="009765FF"/>
    <w:rsid w:val="009835ED"/>
    <w:rsid w:val="009838BE"/>
    <w:rsid w:val="00985726"/>
    <w:rsid w:val="009867BF"/>
    <w:rsid w:val="00986DAC"/>
    <w:rsid w:val="00992D8F"/>
    <w:rsid w:val="0099562E"/>
    <w:rsid w:val="00995CD5"/>
    <w:rsid w:val="00997532"/>
    <w:rsid w:val="009A0EA2"/>
    <w:rsid w:val="009A7E9E"/>
    <w:rsid w:val="009B1259"/>
    <w:rsid w:val="009B1432"/>
    <w:rsid w:val="009B2F08"/>
    <w:rsid w:val="009B43CD"/>
    <w:rsid w:val="009B5F34"/>
    <w:rsid w:val="009B7D74"/>
    <w:rsid w:val="009C1ABB"/>
    <w:rsid w:val="009C49EC"/>
    <w:rsid w:val="009C51E3"/>
    <w:rsid w:val="009C78D8"/>
    <w:rsid w:val="009D1BE3"/>
    <w:rsid w:val="009D692F"/>
    <w:rsid w:val="009E2DA6"/>
    <w:rsid w:val="009E3C39"/>
    <w:rsid w:val="009E4A2B"/>
    <w:rsid w:val="009E4EC0"/>
    <w:rsid w:val="009F57F6"/>
    <w:rsid w:val="009F5AD5"/>
    <w:rsid w:val="009F6296"/>
    <w:rsid w:val="009F788C"/>
    <w:rsid w:val="00A033A4"/>
    <w:rsid w:val="00A0716A"/>
    <w:rsid w:val="00A11274"/>
    <w:rsid w:val="00A12CA4"/>
    <w:rsid w:val="00A134C2"/>
    <w:rsid w:val="00A21289"/>
    <w:rsid w:val="00A2592F"/>
    <w:rsid w:val="00A327FF"/>
    <w:rsid w:val="00A422E6"/>
    <w:rsid w:val="00A45E55"/>
    <w:rsid w:val="00A46478"/>
    <w:rsid w:val="00A47994"/>
    <w:rsid w:val="00A5597F"/>
    <w:rsid w:val="00A55E70"/>
    <w:rsid w:val="00A56409"/>
    <w:rsid w:val="00A57152"/>
    <w:rsid w:val="00A6233C"/>
    <w:rsid w:val="00A62408"/>
    <w:rsid w:val="00A62C19"/>
    <w:rsid w:val="00A62F9D"/>
    <w:rsid w:val="00A66720"/>
    <w:rsid w:val="00A70077"/>
    <w:rsid w:val="00A714D4"/>
    <w:rsid w:val="00A81CEA"/>
    <w:rsid w:val="00A825AD"/>
    <w:rsid w:val="00A83B6F"/>
    <w:rsid w:val="00A848AD"/>
    <w:rsid w:val="00A93281"/>
    <w:rsid w:val="00A933B5"/>
    <w:rsid w:val="00A9597A"/>
    <w:rsid w:val="00AA3097"/>
    <w:rsid w:val="00AA32B6"/>
    <w:rsid w:val="00AA3C36"/>
    <w:rsid w:val="00AA6DED"/>
    <w:rsid w:val="00AA6E1F"/>
    <w:rsid w:val="00AA7FEC"/>
    <w:rsid w:val="00AB5CE4"/>
    <w:rsid w:val="00AC3D5C"/>
    <w:rsid w:val="00AC70C9"/>
    <w:rsid w:val="00AD1306"/>
    <w:rsid w:val="00AD2447"/>
    <w:rsid w:val="00AD29F6"/>
    <w:rsid w:val="00AD324D"/>
    <w:rsid w:val="00AD3FA6"/>
    <w:rsid w:val="00AD7615"/>
    <w:rsid w:val="00AD7F5E"/>
    <w:rsid w:val="00AE049B"/>
    <w:rsid w:val="00AE0CE8"/>
    <w:rsid w:val="00AE19BF"/>
    <w:rsid w:val="00AE4D84"/>
    <w:rsid w:val="00AF13C2"/>
    <w:rsid w:val="00AF7034"/>
    <w:rsid w:val="00B005FB"/>
    <w:rsid w:val="00B119BB"/>
    <w:rsid w:val="00B15F4C"/>
    <w:rsid w:val="00B161A0"/>
    <w:rsid w:val="00B16631"/>
    <w:rsid w:val="00B304FD"/>
    <w:rsid w:val="00B377E0"/>
    <w:rsid w:val="00B4473E"/>
    <w:rsid w:val="00B45AD7"/>
    <w:rsid w:val="00B474D7"/>
    <w:rsid w:val="00B5033A"/>
    <w:rsid w:val="00B50831"/>
    <w:rsid w:val="00B53519"/>
    <w:rsid w:val="00B53D21"/>
    <w:rsid w:val="00B56308"/>
    <w:rsid w:val="00B57DE3"/>
    <w:rsid w:val="00B6289C"/>
    <w:rsid w:val="00B643EC"/>
    <w:rsid w:val="00B6499E"/>
    <w:rsid w:val="00B75120"/>
    <w:rsid w:val="00B756D8"/>
    <w:rsid w:val="00B822A3"/>
    <w:rsid w:val="00B831B0"/>
    <w:rsid w:val="00B85305"/>
    <w:rsid w:val="00B85739"/>
    <w:rsid w:val="00B918DF"/>
    <w:rsid w:val="00B9485E"/>
    <w:rsid w:val="00B97CFE"/>
    <w:rsid w:val="00BA55EE"/>
    <w:rsid w:val="00BB0A67"/>
    <w:rsid w:val="00BB1589"/>
    <w:rsid w:val="00BB3F98"/>
    <w:rsid w:val="00BB4A06"/>
    <w:rsid w:val="00BB5276"/>
    <w:rsid w:val="00BB5994"/>
    <w:rsid w:val="00BC0B2B"/>
    <w:rsid w:val="00BC2F41"/>
    <w:rsid w:val="00BC3529"/>
    <w:rsid w:val="00BC38B7"/>
    <w:rsid w:val="00BD0C29"/>
    <w:rsid w:val="00BD2B79"/>
    <w:rsid w:val="00BD2E7A"/>
    <w:rsid w:val="00BD3102"/>
    <w:rsid w:val="00BD4067"/>
    <w:rsid w:val="00BD790A"/>
    <w:rsid w:val="00BE28C6"/>
    <w:rsid w:val="00BE3523"/>
    <w:rsid w:val="00BF1604"/>
    <w:rsid w:val="00BF2170"/>
    <w:rsid w:val="00BF29C7"/>
    <w:rsid w:val="00BF3B41"/>
    <w:rsid w:val="00BF5A4C"/>
    <w:rsid w:val="00BF702F"/>
    <w:rsid w:val="00BF7603"/>
    <w:rsid w:val="00C005BA"/>
    <w:rsid w:val="00C01089"/>
    <w:rsid w:val="00C01A4E"/>
    <w:rsid w:val="00C02E1E"/>
    <w:rsid w:val="00C0305C"/>
    <w:rsid w:val="00C07828"/>
    <w:rsid w:val="00C12F28"/>
    <w:rsid w:val="00C144FD"/>
    <w:rsid w:val="00C16122"/>
    <w:rsid w:val="00C17E99"/>
    <w:rsid w:val="00C20AA9"/>
    <w:rsid w:val="00C21882"/>
    <w:rsid w:val="00C21FD2"/>
    <w:rsid w:val="00C2277E"/>
    <w:rsid w:val="00C22B7A"/>
    <w:rsid w:val="00C37FD1"/>
    <w:rsid w:val="00C41942"/>
    <w:rsid w:val="00C4241A"/>
    <w:rsid w:val="00C45DCB"/>
    <w:rsid w:val="00C501E4"/>
    <w:rsid w:val="00C53297"/>
    <w:rsid w:val="00C544D0"/>
    <w:rsid w:val="00C54A50"/>
    <w:rsid w:val="00C5706A"/>
    <w:rsid w:val="00C60CAC"/>
    <w:rsid w:val="00C63FE8"/>
    <w:rsid w:val="00C64641"/>
    <w:rsid w:val="00C662AA"/>
    <w:rsid w:val="00C71ABE"/>
    <w:rsid w:val="00C72BB8"/>
    <w:rsid w:val="00C7554B"/>
    <w:rsid w:val="00C758FE"/>
    <w:rsid w:val="00C75F3A"/>
    <w:rsid w:val="00C76F38"/>
    <w:rsid w:val="00C77A23"/>
    <w:rsid w:val="00C8217A"/>
    <w:rsid w:val="00C83F71"/>
    <w:rsid w:val="00CA3F88"/>
    <w:rsid w:val="00CA5391"/>
    <w:rsid w:val="00CA6549"/>
    <w:rsid w:val="00CA687C"/>
    <w:rsid w:val="00CB2E15"/>
    <w:rsid w:val="00CB4050"/>
    <w:rsid w:val="00CB49A3"/>
    <w:rsid w:val="00CB5C05"/>
    <w:rsid w:val="00CB639A"/>
    <w:rsid w:val="00CB6AB0"/>
    <w:rsid w:val="00CB73BD"/>
    <w:rsid w:val="00CC1BB3"/>
    <w:rsid w:val="00CC5AE9"/>
    <w:rsid w:val="00CD0480"/>
    <w:rsid w:val="00CD10AB"/>
    <w:rsid w:val="00CD22BC"/>
    <w:rsid w:val="00CD3CEA"/>
    <w:rsid w:val="00CD4797"/>
    <w:rsid w:val="00CD4D40"/>
    <w:rsid w:val="00CD5A10"/>
    <w:rsid w:val="00CD688E"/>
    <w:rsid w:val="00CE0492"/>
    <w:rsid w:val="00CE119A"/>
    <w:rsid w:val="00CE149A"/>
    <w:rsid w:val="00CE41D3"/>
    <w:rsid w:val="00CE54F8"/>
    <w:rsid w:val="00CE77F7"/>
    <w:rsid w:val="00CF07A4"/>
    <w:rsid w:val="00CF2D10"/>
    <w:rsid w:val="00CF3546"/>
    <w:rsid w:val="00CF4225"/>
    <w:rsid w:val="00CF489E"/>
    <w:rsid w:val="00CF48F6"/>
    <w:rsid w:val="00CF6601"/>
    <w:rsid w:val="00CF755E"/>
    <w:rsid w:val="00D0286D"/>
    <w:rsid w:val="00D02997"/>
    <w:rsid w:val="00D03F61"/>
    <w:rsid w:val="00D042A7"/>
    <w:rsid w:val="00D070EC"/>
    <w:rsid w:val="00D12AFD"/>
    <w:rsid w:val="00D13528"/>
    <w:rsid w:val="00D136F1"/>
    <w:rsid w:val="00D144DE"/>
    <w:rsid w:val="00D15FBD"/>
    <w:rsid w:val="00D165F6"/>
    <w:rsid w:val="00D16EAC"/>
    <w:rsid w:val="00D213C9"/>
    <w:rsid w:val="00D235E5"/>
    <w:rsid w:val="00D31D9C"/>
    <w:rsid w:val="00D37830"/>
    <w:rsid w:val="00D42633"/>
    <w:rsid w:val="00D44E6A"/>
    <w:rsid w:val="00D538EC"/>
    <w:rsid w:val="00D53FEE"/>
    <w:rsid w:val="00D5581B"/>
    <w:rsid w:val="00D559AD"/>
    <w:rsid w:val="00D6175E"/>
    <w:rsid w:val="00D626F4"/>
    <w:rsid w:val="00D64822"/>
    <w:rsid w:val="00D65BAF"/>
    <w:rsid w:val="00D661D0"/>
    <w:rsid w:val="00D675EF"/>
    <w:rsid w:val="00D75873"/>
    <w:rsid w:val="00D7671A"/>
    <w:rsid w:val="00D77928"/>
    <w:rsid w:val="00D83D66"/>
    <w:rsid w:val="00D85193"/>
    <w:rsid w:val="00D87DA6"/>
    <w:rsid w:val="00D9080A"/>
    <w:rsid w:val="00D909E8"/>
    <w:rsid w:val="00D90C05"/>
    <w:rsid w:val="00D92A5A"/>
    <w:rsid w:val="00D92ECA"/>
    <w:rsid w:val="00D93411"/>
    <w:rsid w:val="00D947ED"/>
    <w:rsid w:val="00D97429"/>
    <w:rsid w:val="00DA3BFE"/>
    <w:rsid w:val="00DA61B5"/>
    <w:rsid w:val="00DA6975"/>
    <w:rsid w:val="00DA6BF9"/>
    <w:rsid w:val="00DA743B"/>
    <w:rsid w:val="00DB1620"/>
    <w:rsid w:val="00DB2D2C"/>
    <w:rsid w:val="00DB4754"/>
    <w:rsid w:val="00DC1AA3"/>
    <w:rsid w:val="00DC3139"/>
    <w:rsid w:val="00DC3B4E"/>
    <w:rsid w:val="00DC51DB"/>
    <w:rsid w:val="00DC6552"/>
    <w:rsid w:val="00DD1709"/>
    <w:rsid w:val="00DD1DFF"/>
    <w:rsid w:val="00DD213B"/>
    <w:rsid w:val="00DD32BA"/>
    <w:rsid w:val="00DD48B1"/>
    <w:rsid w:val="00DD5EFB"/>
    <w:rsid w:val="00DE3B12"/>
    <w:rsid w:val="00DE5731"/>
    <w:rsid w:val="00DF5AF3"/>
    <w:rsid w:val="00E00A60"/>
    <w:rsid w:val="00E0175C"/>
    <w:rsid w:val="00E14693"/>
    <w:rsid w:val="00E15BC7"/>
    <w:rsid w:val="00E1743B"/>
    <w:rsid w:val="00E175ED"/>
    <w:rsid w:val="00E20048"/>
    <w:rsid w:val="00E219B2"/>
    <w:rsid w:val="00E22948"/>
    <w:rsid w:val="00E23CB3"/>
    <w:rsid w:val="00E31A4A"/>
    <w:rsid w:val="00E330AF"/>
    <w:rsid w:val="00E3353D"/>
    <w:rsid w:val="00E3614C"/>
    <w:rsid w:val="00E367CB"/>
    <w:rsid w:val="00E36F94"/>
    <w:rsid w:val="00E403D5"/>
    <w:rsid w:val="00E40414"/>
    <w:rsid w:val="00E41E70"/>
    <w:rsid w:val="00E438C6"/>
    <w:rsid w:val="00E46C8D"/>
    <w:rsid w:val="00E47479"/>
    <w:rsid w:val="00E47C23"/>
    <w:rsid w:val="00E502D8"/>
    <w:rsid w:val="00E51FA5"/>
    <w:rsid w:val="00E52A8B"/>
    <w:rsid w:val="00E52C9A"/>
    <w:rsid w:val="00E54C11"/>
    <w:rsid w:val="00E563DE"/>
    <w:rsid w:val="00E604C9"/>
    <w:rsid w:val="00E623B2"/>
    <w:rsid w:val="00E64DD0"/>
    <w:rsid w:val="00E6639D"/>
    <w:rsid w:val="00E66563"/>
    <w:rsid w:val="00E715A9"/>
    <w:rsid w:val="00E72767"/>
    <w:rsid w:val="00E806E3"/>
    <w:rsid w:val="00E809AD"/>
    <w:rsid w:val="00E8239A"/>
    <w:rsid w:val="00E82E03"/>
    <w:rsid w:val="00E841D3"/>
    <w:rsid w:val="00E849C9"/>
    <w:rsid w:val="00E8756A"/>
    <w:rsid w:val="00E93B78"/>
    <w:rsid w:val="00E94582"/>
    <w:rsid w:val="00EA2BD0"/>
    <w:rsid w:val="00EA5640"/>
    <w:rsid w:val="00EA5BA8"/>
    <w:rsid w:val="00EA5D9B"/>
    <w:rsid w:val="00EA6A45"/>
    <w:rsid w:val="00EB3826"/>
    <w:rsid w:val="00EB4D46"/>
    <w:rsid w:val="00EB6E6A"/>
    <w:rsid w:val="00EC3B09"/>
    <w:rsid w:val="00EC5981"/>
    <w:rsid w:val="00EC5D02"/>
    <w:rsid w:val="00EC5E57"/>
    <w:rsid w:val="00EC7081"/>
    <w:rsid w:val="00ED2422"/>
    <w:rsid w:val="00EE1C3E"/>
    <w:rsid w:val="00EE5C87"/>
    <w:rsid w:val="00EE5DD9"/>
    <w:rsid w:val="00EE63F5"/>
    <w:rsid w:val="00EE781A"/>
    <w:rsid w:val="00EF0E56"/>
    <w:rsid w:val="00EF109B"/>
    <w:rsid w:val="00EF6969"/>
    <w:rsid w:val="00F02C8E"/>
    <w:rsid w:val="00F033AD"/>
    <w:rsid w:val="00F03DA3"/>
    <w:rsid w:val="00F10CF1"/>
    <w:rsid w:val="00F158C4"/>
    <w:rsid w:val="00F17130"/>
    <w:rsid w:val="00F200D6"/>
    <w:rsid w:val="00F22180"/>
    <w:rsid w:val="00F33647"/>
    <w:rsid w:val="00F342B4"/>
    <w:rsid w:val="00F3778B"/>
    <w:rsid w:val="00F3799A"/>
    <w:rsid w:val="00F4351F"/>
    <w:rsid w:val="00F46995"/>
    <w:rsid w:val="00F46E7E"/>
    <w:rsid w:val="00F54A3C"/>
    <w:rsid w:val="00F55961"/>
    <w:rsid w:val="00F567FD"/>
    <w:rsid w:val="00F56EC5"/>
    <w:rsid w:val="00F63EB5"/>
    <w:rsid w:val="00F65D10"/>
    <w:rsid w:val="00F65EC2"/>
    <w:rsid w:val="00F66480"/>
    <w:rsid w:val="00F67880"/>
    <w:rsid w:val="00F67D91"/>
    <w:rsid w:val="00F72544"/>
    <w:rsid w:val="00F72724"/>
    <w:rsid w:val="00F7317B"/>
    <w:rsid w:val="00F73687"/>
    <w:rsid w:val="00F773C9"/>
    <w:rsid w:val="00F83433"/>
    <w:rsid w:val="00F931C4"/>
    <w:rsid w:val="00F946D4"/>
    <w:rsid w:val="00FA1C60"/>
    <w:rsid w:val="00FA2A6C"/>
    <w:rsid w:val="00FA6A0E"/>
    <w:rsid w:val="00FB4ED4"/>
    <w:rsid w:val="00FB4F40"/>
    <w:rsid w:val="00FC1593"/>
    <w:rsid w:val="00FC2789"/>
    <w:rsid w:val="00FC468A"/>
    <w:rsid w:val="00FC4754"/>
    <w:rsid w:val="00FC5AE9"/>
    <w:rsid w:val="00FC7F89"/>
    <w:rsid w:val="00FD03EB"/>
    <w:rsid w:val="00FD0D35"/>
    <w:rsid w:val="00FD79AA"/>
    <w:rsid w:val="00FE041B"/>
    <w:rsid w:val="00FE05D2"/>
    <w:rsid w:val="00FE43E0"/>
    <w:rsid w:val="00FE5869"/>
    <w:rsid w:val="00FE71EE"/>
    <w:rsid w:val="00FE7F25"/>
    <w:rsid w:val="00FF0002"/>
    <w:rsid w:val="00FF299B"/>
    <w:rsid w:val="00FF6246"/>
    <w:rsid w:val="00FF78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6F8EC8D5"/>
  <w15:chartTrackingRefBased/>
  <w15:docId w15:val="{CE3C61BD-E3C0-4593-AC96-4F29A06F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qFormat="1"/>
    <w:lsdException w:name="List Number" w:semiHidden="1" w:uiPriority="0"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325C1"/>
    <w:pPr>
      <w:spacing w:after="0" w:line="240" w:lineRule="auto"/>
    </w:pPr>
    <w:rPr>
      <w:rFonts w:cs="Times New Roman"/>
      <w:sz w:val="24"/>
      <w:szCs w:val="24"/>
      <w:lang w:eastAsia="sv-SE"/>
    </w:rPr>
  </w:style>
  <w:style w:type="paragraph" w:styleId="Rubrik1">
    <w:name w:val="heading 1"/>
    <w:basedOn w:val="Normal"/>
    <w:next w:val="Brdtext"/>
    <w:link w:val="Rubrik1Char"/>
    <w:uiPriority w:val="9"/>
    <w:qFormat/>
    <w:rsid w:val="00202949"/>
    <w:pPr>
      <w:numPr>
        <w:numId w:val="14"/>
      </w:numPr>
      <w:spacing w:after="120"/>
      <w:outlineLvl w:val="0"/>
    </w:pPr>
    <w:rPr>
      <w:rFonts w:asciiTheme="majorHAnsi" w:eastAsiaTheme="majorEastAsia" w:hAnsiTheme="majorHAnsi" w:cstheme="majorBidi"/>
      <w:b/>
      <w:bCs/>
      <w:sz w:val="32"/>
      <w:szCs w:val="28"/>
    </w:rPr>
  </w:style>
  <w:style w:type="paragraph" w:styleId="Rubrik2">
    <w:name w:val="heading 2"/>
    <w:basedOn w:val="Rubrik3"/>
    <w:next w:val="Brdtext"/>
    <w:link w:val="Rubrik2Char"/>
    <w:uiPriority w:val="9"/>
    <w:qFormat/>
    <w:rsid w:val="00202949"/>
    <w:pPr>
      <w:numPr>
        <w:ilvl w:val="1"/>
        <w:numId w:val="14"/>
      </w:numPr>
      <w:outlineLvl w:val="1"/>
    </w:pPr>
    <w:rPr>
      <w:b/>
    </w:rPr>
  </w:style>
  <w:style w:type="paragraph" w:styleId="Rubrik3">
    <w:name w:val="heading 3"/>
    <w:basedOn w:val="Normal"/>
    <w:next w:val="Brdtext"/>
    <w:link w:val="Rubrik3Char"/>
    <w:uiPriority w:val="9"/>
    <w:qFormat/>
    <w:rsid w:val="00FD79AA"/>
    <w:pPr>
      <w:keepNext/>
      <w:keepLines/>
      <w:numPr>
        <w:ilvl w:val="2"/>
        <w:numId w:val="10"/>
      </w:numPr>
      <w:spacing w:before="240" w:after="60"/>
      <w:outlineLvl w:val="2"/>
    </w:pPr>
    <w:rPr>
      <w:rFonts w:asciiTheme="majorHAnsi" w:eastAsiaTheme="majorEastAsia" w:hAnsiTheme="majorHAnsi" w:cstheme="majorBidi"/>
      <w:bCs/>
    </w:rPr>
  </w:style>
  <w:style w:type="paragraph" w:styleId="Rubrik4">
    <w:name w:val="heading 4"/>
    <w:basedOn w:val="Normal"/>
    <w:next w:val="Brdtext"/>
    <w:link w:val="Rubrik4Char"/>
    <w:uiPriority w:val="9"/>
    <w:rsid w:val="001108F8"/>
    <w:pPr>
      <w:keepNext/>
      <w:keepLines/>
      <w:spacing w:before="200"/>
      <w:outlineLvl w:val="3"/>
    </w:pPr>
    <w:rPr>
      <w:rFonts w:asciiTheme="majorHAnsi" w:eastAsiaTheme="majorEastAsia" w:hAnsiTheme="majorHAnsi" w:cstheme="majorBidi"/>
      <w:b/>
      <w:bCs/>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108F8"/>
    <w:pPr>
      <w:spacing w:after="160" w:line="280" w:lineRule="atLeast"/>
    </w:pPr>
  </w:style>
  <w:style w:type="character" w:customStyle="1" w:styleId="BrdtextChar">
    <w:name w:val="Brödtext Char"/>
    <w:basedOn w:val="Standardstycketeckensnitt"/>
    <w:link w:val="Brdtext"/>
    <w:rsid w:val="001108F8"/>
    <w:rPr>
      <w:rFonts w:cs="Times New Roman"/>
      <w:sz w:val="24"/>
      <w:szCs w:val="24"/>
      <w:lang w:eastAsia="sv-SE"/>
    </w:rPr>
  </w:style>
  <w:style w:type="paragraph" w:styleId="Punktlista">
    <w:name w:val="List Bullet"/>
    <w:basedOn w:val="Normal"/>
    <w:rsid w:val="002D6AFF"/>
    <w:pPr>
      <w:numPr>
        <w:numId w:val="2"/>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202949"/>
    <w:rPr>
      <w:rFonts w:asciiTheme="majorHAnsi" w:eastAsiaTheme="majorEastAsia" w:hAnsiTheme="majorHAnsi" w:cstheme="majorBidi"/>
      <w:b/>
      <w:bCs/>
      <w:sz w:val="32"/>
      <w:szCs w:val="28"/>
      <w:lang w:eastAsia="sv-SE"/>
    </w:rPr>
  </w:style>
  <w:style w:type="character" w:customStyle="1" w:styleId="Rubrik2Char">
    <w:name w:val="Rubrik 2 Char"/>
    <w:basedOn w:val="Standardstycketeckensnitt"/>
    <w:link w:val="Rubrik2"/>
    <w:uiPriority w:val="9"/>
    <w:rsid w:val="00202949"/>
    <w:rPr>
      <w:rFonts w:asciiTheme="majorHAnsi" w:eastAsiaTheme="majorEastAsia" w:hAnsiTheme="majorHAnsi" w:cstheme="majorBidi"/>
      <w:b/>
      <w:bCs/>
      <w:sz w:val="24"/>
      <w:szCs w:val="24"/>
      <w:lang w:eastAsia="sv-SE"/>
    </w:rPr>
  </w:style>
  <w:style w:type="character" w:customStyle="1" w:styleId="Rubrik3Char">
    <w:name w:val="Rubrik 3 Char"/>
    <w:basedOn w:val="Standardstycketeckensnitt"/>
    <w:link w:val="Rubrik3"/>
    <w:uiPriority w:val="9"/>
    <w:rsid w:val="00FD79AA"/>
    <w:rPr>
      <w:rFonts w:asciiTheme="majorHAnsi" w:eastAsiaTheme="majorEastAsia" w:hAnsiTheme="majorHAnsi" w:cstheme="majorBidi"/>
      <w:bCs/>
      <w:sz w:val="24"/>
      <w:szCs w:val="24"/>
      <w:lang w:eastAsia="sv-SE"/>
    </w:rPr>
  </w:style>
  <w:style w:type="character" w:customStyle="1" w:styleId="Rubrik4Char">
    <w:name w:val="Rubrik 4 Char"/>
    <w:basedOn w:val="Standardstycketeckensnitt"/>
    <w:link w:val="Rubrik4"/>
    <w:uiPriority w:val="9"/>
    <w:rsid w:val="001108F8"/>
    <w:rPr>
      <w:rFonts w:asciiTheme="majorHAnsi" w:eastAsiaTheme="majorEastAsia" w:hAnsiTheme="majorHAnsi" w:cstheme="majorBidi"/>
      <w:b/>
      <w:bCs/>
      <w:iCs/>
      <w:sz w:val="20"/>
      <w:szCs w:val="24"/>
      <w:lang w:eastAsia="sv-SE"/>
    </w:rPr>
  </w:style>
  <w:style w:type="paragraph" w:customStyle="1" w:styleId="Tabelltext">
    <w:name w:val="Tabelltext"/>
    <w:basedOn w:val="Brdtext"/>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59"/>
    <w:rsid w:val="00D0286D"/>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7126FB"/>
    <w:pPr>
      <w:spacing w:before="240" w:after="120"/>
      <w:ind w:left="397" w:right="284" w:hanging="397"/>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7126FB"/>
    <w:pPr>
      <w:spacing w:before="20" w:after="40"/>
      <w:ind w:left="964" w:right="284" w:hanging="567"/>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7126FB"/>
    <w:pPr>
      <w:spacing w:before="20" w:after="40"/>
      <w:ind w:left="1701" w:right="284" w:hanging="737"/>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FC7F89"/>
    <w:pPr>
      <w:spacing w:before="4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CB5C05"/>
    <w:pPr>
      <w:tabs>
        <w:tab w:val="center" w:pos="4536"/>
        <w:tab w:val="right" w:pos="9072"/>
      </w:tabs>
    </w:pPr>
    <w:rPr>
      <w:sz w:val="2"/>
    </w:rPr>
  </w:style>
  <w:style w:type="character" w:customStyle="1" w:styleId="SidfotChar">
    <w:name w:val="Sidfot Char"/>
    <w:basedOn w:val="Standardstycketeckensnitt"/>
    <w:link w:val="Sidfot"/>
    <w:uiPriority w:val="99"/>
    <w:semiHidden/>
    <w:rsid w:val="00CB5C05"/>
    <w:rPr>
      <w:rFonts w:cs="Times New Roman"/>
      <w:sz w:val="2"/>
      <w:szCs w:val="24"/>
      <w:lang w:eastAsia="sv-SE"/>
    </w:rPr>
  </w:style>
  <w:style w:type="paragraph" w:customStyle="1" w:styleId="Dokumentkategori">
    <w:name w:val="Dokumentkategori"/>
    <w:basedOn w:val="Normal"/>
    <w:semiHidden/>
    <w:rsid w:val="00BE28C6"/>
    <w:pPr>
      <w:spacing w:after="40"/>
    </w:pPr>
    <w:rPr>
      <w:rFonts w:asciiTheme="majorHAnsi" w:hAnsiTheme="majorHAnsi"/>
      <w:b/>
      <w:sz w:val="20"/>
    </w:rPr>
  </w:style>
  <w:style w:type="paragraph" w:customStyle="1" w:styleId="Sidfotstext">
    <w:name w:val="Sidfotstext"/>
    <w:basedOn w:val="Normal"/>
    <w:semiHidden/>
    <w:rsid w:val="009835ED"/>
    <w:rPr>
      <w:rFonts w:asciiTheme="majorHAnsi" w:hAnsiTheme="majorHAnsi"/>
      <w:sz w:val="16"/>
    </w:rPr>
  </w:style>
  <w:style w:type="paragraph" w:customStyle="1" w:styleId="Sidhuvudstext">
    <w:name w:val="Sidhuvudstext"/>
    <w:basedOn w:val="Normal"/>
    <w:semiHidden/>
    <w:rsid w:val="00EA5640"/>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rsid w:val="007D4590"/>
    <w:rPr>
      <w:rFonts w:cs="Times New Roman"/>
      <w:i/>
      <w:iCs/>
      <w:color w:val="000000" w:themeColor="text1"/>
      <w:sz w:val="24"/>
      <w:szCs w:val="24"/>
      <w:lang w:eastAsia="sv-SE"/>
    </w:rPr>
  </w:style>
  <w:style w:type="paragraph" w:styleId="Sidhuvud">
    <w:name w:val="header"/>
    <w:basedOn w:val="Normal"/>
    <w:link w:val="SidhuvudChar"/>
    <w:uiPriority w:val="99"/>
    <w:semiHidden/>
    <w:rsid w:val="00CB5C05"/>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CB5C05"/>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Normal"/>
    <w:rsid w:val="002D6AFF"/>
    <w:pPr>
      <w:numPr>
        <w:numId w:val="1"/>
      </w:numPr>
      <w:spacing w:line="280" w:lineRule="atLeast"/>
      <w:ind w:left="357" w:hanging="357"/>
      <w:contextualSpacing/>
    </w:pPr>
  </w:style>
  <w:style w:type="character" w:styleId="Sidnummer">
    <w:name w:val="page number"/>
    <w:basedOn w:val="Standardstycketeckensnitt"/>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Blankettnr">
    <w:name w:val="Blankettnr"/>
    <w:basedOn w:val="Ledtext"/>
    <w:semiHidden/>
    <w:rsid w:val="00CB5C05"/>
    <w:pPr>
      <w:spacing w:before="0" w:after="0"/>
    </w:pPr>
    <w:rPr>
      <w:rFonts w:ascii="Arial" w:hAnsi="Arial"/>
      <w:sz w:val="10"/>
    </w:rPr>
  </w:style>
  <w:style w:type="paragraph" w:customStyle="1" w:styleId="Ifyllnadstext">
    <w:name w:val="Ifyllnadstext"/>
    <w:basedOn w:val="Brdtext"/>
    <w:semiHidden/>
    <w:qFormat/>
    <w:rsid w:val="001108F8"/>
    <w:pPr>
      <w:spacing w:after="40" w:line="240" w:lineRule="atLeast"/>
    </w:pPr>
  </w:style>
  <w:style w:type="character" w:styleId="Platshllartext">
    <w:name w:val="Placeholder Text"/>
    <w:basedOn w:val="Standardstycketeckensnitt"/>
    <w:uiPriority w:val="99"/>
    <w:semiHidden/>
    <w:rsid w:val="00F200D6"/>
    <w:rPr>
      <w:color w:val="FF0000"/>
    </w:rPr>
  </w:style>
  <w:style w:type="paragraph" w:styleId="Liststycke">
    <w:name w:val="List Paragraph"/>
    <w:basedOn w:val="Normal"/>
    <w:uiPriority w:val="34"/>
    <w:qFormat/>
    <w:rsid w:val="0071134D"/>
    <w:pPr>
      <w:ind w:left="720"/>
      <w:contextualSpacing/>
    </w:pPr>
    <w:rPr>
      <w:rFonts w:ascii="Times New Roman" w:eastAsiaTheme="minorHAnsi" w:hAnsi="Times New Roman" w:cstheme="minorBidi"/>
      <w:szCs w:val="22"/>
      <w:lang w:eastAsia="en-US"/>
    </w:rPr>
  </w:style>
  <w:style w:type="paragraph" w:customStyle="1" w:styleId="Styckemedindrag">
    <w:name w:val="Stycke med indrag"/>
    <w:basedOn w:val="Normal"/>
    <w:link w:val="StyckemedindragChar"/>
    <w:uiPriority w:val="9"/>
    <w:qFormat/>
    <w:locked/>
    <w:rsid w:val="009C78D8"/>
    <w:pPr>
      <w:spacing w:line="232" w:lineRule="exact"/>
      <w:ind w:firstLine="232"/>
      <w:jc w:val="both"/>
    </w:pPr>
    <w:rPr>
      <w:rFonts w:ascii="Times New Roman" w:hAnsi="Times New Roman"/>
      <w:sz w:val="19"/>
    </w:rPr>
  </w:style>
  <w:style w:type="paragraph" w:customStyle="1" w:styleId="Default">
    <w:name w:val="Default"/>
    <w:rsid w:val="005360B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b">
    <w:name w:val="Normal (Web)"/>
    <w:basedOn w:val="Normal"/>
    <w:uiPriority w:val="99"/>
    <w:unhideWhenUsed/>
    <w:rsid w:val="00257C85"/>
    <w:pPr>
      <w:spacing w:before="100" w:beforeAutospacing="1" w:after="100" w:afterAutospacing="1"/>
    </w:pPr>
    <w:rPr>
      <w:rFonts w:ascii="Times New Roman" w:hAnsi="Times New Roman"/>
    </w:rPr>
  </w:style>
  <w:style w:type="paragraph" w:customStyle="1" w:styleId="Formatmall1">
    <w:name w:val="Formatmall1"/>
    <w:basedOn w:val="Brdtext"/>
    <w:autoRedefine/>
    <w:qFormat/>
    <w:rsid w:val="00603B54"/>
    <w:rPr>
      <w:rFonts w:cstheme="minorHAnsi"/>
      <w:b/>
      <w:i/>
    </w:rPr>
  </w:style>
  <w:style w:type="paragraph" w:customStyle="1" w:styleId="Formatmall2">
    <w:name w:val="Formatmall2"/>
    <w:basedOn w:val="Brdtext"/>
    <w:qFormat/>
    <w:rsid w:val="00E36F94"/>
    <w:rPr>
      <w:i/>
    </w:rPr>
  </w:style>
  <w:style w:type="paragraph" w:customStyle="1" w:styleId="Stycke">
    <w:name w:val="Stycke"/>
    <w:next w:val="Styckemedindrag"/>
    <w:link w:val="StyckeChar"/>
    <w:uiPriority w:val="8"/>
    <w:rsid w:val="00851AE4"/>
    <w:pPr>
      <w:spacing w:after="0" w:line="232" w:lineRule="exact"/>
      <w:jc w:val="both"/>
    </w:pPr>
    <w:rPr>
      <w:rFonts w:cs="Times New Roman"/>
      <w:sz w:val="19"/>
      <w:szCs w:val="24"/>
      <w:lang w:eastAsia="sv-SE"/>
    </w:rPr>
  </w:style>
  <w:style w:type="table" w:customStyle="1" w:styleId="Tabellrutntutanrubrik">
    <w:name w:val="Tabellrutnät utan rubrik"/>
    <w:basedOn w:val="Tabellrutnt"/>
    <w:rsid w:val="00851AE4"/>
    <w:pPr>
      <w:spacing w:line="232" w:lineRule="exact"/>
    </w:pPr>
    <w:rPr>
      <w:rFonts w:ascii="Times New Roman" w:hAnsi="Times New Roman" w:cs="Times New Roman"/>
      <w:sz w:val="19"/>
      <w:szCs w:val="20"/>
      <w:lang w:eastAsia="sv-SE"/>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
    <w:trPr>
      <w:cantSplit/>
    </w:tr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character" w:customStyle="1" w:styleId="StyckeChar">
    <w:name w:val="Stycke Char"/>
    <w:basedOn w:val="Standardstycketeckensnitt"/>
    <w:link w:val="Stycke"/>
    <w:uiPriority w:val="8"/>
    <w:rsid w:val="00851AE4"/>
    <w:rPr>
      <w:rFonts w:cs="Times New Roman"/>
      <w:sz w:val="19"/>
      <w:szCs w:val="24"/>
      <w:lang w:eastAsia="sv-SE"/>
    </w:rPr>
  </w:style>
  <w:style w:type="character" w:styleId="AnvndHyperlnk">
    <w:name w:val="FollowedHyperlink"/>
    <w:basedOn w:val="Standardstycketeckensnitt"/>
    <w:uiPriority w:val="99"/>
    <w:semiHidden/>
    <w:rsid w:val="00B56308"/>
    <w:rPr>
      <w:color w:val="800080" w:themeColor="followedHyperlink"/>
      <w:u w:val="single"/>
    </w:rPr>
  </w:style>
  <w:style w:type="character" w:customStyle="1" w:styleId="StyckemedindragChar">
    <w:name w:val="Stycke med indrag Char"/>
    <w:basedOn w:val="StyckeChar"/>
    <w:link w:val="Styckemedindrag"/>
    <w:uiPriority w:val="9"/>
    <w:rsid w:val="0031234D"/>
    <w:rPr>
      <w:rFonts w:ascii="Times New Roman" w:hAnsi="Times New Roman" w:cs="Times New Roman"/>
      <w:sz w:val="19"/>
      <w:szCs w:val="24"/>
      <w:lang w:eastAsia="sv-SE"/>
    </w:rPr>
  </w:style>
  <w:style w:type="paragraph" w:styleId="Revision">
    <w:name w:val="Revision"/>
    <w:hidden/>
    <w:uiPriority w:val="99"/>
    <w:semiHidden/>
    <w:rsid w:val="00D626F4"/>
    <w:pPr>
      <w:spacing w:after="0" w:line="240" w:lineRule="auto"/>
    </w:pPr>
    <w:rPr>
      <w:rFonts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0249">
      <w:bodyDiv w:val="1"/>
      <w:marLeft w:val="0"/>
      <w:marRight w:val="0"/>
      <w:marTop w:val="0"/>
      <w:marBottom w:val="0"/>
      <w:divBdr>
        <w:top w:val="none" w:sz="0" w:space="0" w:color="auto"/>
        <w:left w:val="none" w:sz="0" w:space="0" w:color="auto"/>
        <w:bottom w:val="none" w:sz="0" w:space="0" w:color="auto"/>
        <w:right w:val="none" w:sz="0" w:space="0" w:color="auto"/>
      </w:divBdr>
    </w:div>
    <w:div w:id="267391124">
      <w:bodyDiv w:val="1"/>
      <w:marLeft w:val="0"/>
      <w:marRight w:val="0"/>
      <w:marTop w:val="0"/>
      <w:marBottom w:val="0"/>
      <w:divBdr>
        <w:top w:val="none" w:sz="0" w:space="0" w:color="auto"/>
        <w:left w:val="none" w:sz="0" w:space="0" w:color="auto"/>
        <w:bottom w:val="none" w:sz="0" w:space="0" w:color="auto"/>
        <w:right w:val="none" w:sz="0" w:space="0" w:color="auto"/>
      </w:divBdr>
    </w:div>
    <w:div w:id="435755945">
      <w:bodyDiv w:val="1"/>
      <w:marLeft w:val="0"/>
      <w:marRight w:val="0"/>
      <w:marTop w:val="0"/>
      <w:marBottom w:val="0"/>
      <w:divBdr>
        <w:top w:val="none" w:sz="0" w:space="0" w:color="auto"/>
        <w:left w:val="none" w:sz="0" w:space="0" w:color="auto"/>
        <w:bottom w:val="none" w:sz="0" w:space="0" w:color="auto"/>
        <w:right w:val="none" w:sz="0" w:space="0" w:color="auto"/>
      </w:divBdr>
    </w:div>
    <w:div w:id="15929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jp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keri.se/om-oss/akerinaringen" TargetMode="External"/><Relationship Id="rId1" Type="http://schemas.openxmlformats.org/officeDocument/2006/relationships/hyperlink" Target="https://lastbilskalkylator.azurewebsite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Konsekvensutrednin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5655593D6245419A9AD535F87B669D"/>
        <w:category>
          <w:name w:val="Allmänt"/>
          <w:gallery w:val="placeholder"/>
        </w:category>
        <w:types>
          <w:type w:val="bbPlcHdr"/>
        </w:types>
        <w:behaviors>
          <w:behavior w:val="content"/>
        </w:behaviors>
        <w:guid w:val="{E676E2D8-BF2A-48B2-AA1B-669FCEADFCE0}"/>
      </w:docPartPr>
      <w:docPartBody>
        <w:p w:rsidR="00843978" w:rsidRDefault="00843978">
          <w:pPr>
            <w:pStyle w:val="745655593D6245419A9AD535F87B669D"/>
          </w:pPr>
          <w:r w:rsidRPr="003C1BAC">
            <w:rPr>
              <w:rStyle w:val="Platshllartext"/>
            </w:rPr>
            <w:t>[Klicka här och skriv]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78"/>
    <w:rsid w:val="00070C58"/>
    <w:rsid w:val="00085933"/>
    <w:rsid w:val="00097937"/>
    <w:rsid w:val="001279BF"/>
    <w:rsid w:val="001358A1"/>
    <w:rsid w:val="001439C3"/>
    <w:rsid w:val="001E4A2A"/>
    <w:rsid w:val="00211723"/>
    <w:rsid w:val="002340BD"/>
    <w:rsid w:val="003100EE"/>
    <w:rsid w:val="003114A2"/>
    <w:rsid w:val="00342C4A"/>
    <w:rsid w:val="00343EC8"/>
    <w:rsid w:val="0034602D"/>
    <w:rsid w:val="00376752"/>
    <w:rsid w:val="00397450"/>
    <w:rsid w:val="003A38DE"/>
    <w:rsid w:val="003C547C"/>
    <w:rsid w:val="00417536"/>
    <w:rsid w:val="004430AE"/>
    <w:rsid w:val="004B5D53"/>
    <w:rsid w:val="004D2605"/>
    <w:rsid w:val="00521C56"/>
    <w:rsid w:val="00547C1C"/>
    <w:rsid w:val="005F4CFF"/>
    <w:rsid w:val="00665F80"/>
    <w:rsid w:val="00682145"/>
    <w:rsid w:val="00687736"/>
    <w:rsid w:val="0069367E"/>
    <w:rsid w:val="006C2BA4"/>
    <w:rsid w:val="00732A9D"/>
    <w:rsid w:val="00740D90"/>
    <w:rsid w:val="007C01E9"/>
    <w:rsid w:val="007F31EE"/>
    <w:rsid w:val="00812513"/>
    <w:rsid w:val="00843978"/>
    <w:rsid w:val="00871573"/>
    <w:rsid w:val="008822E6"/>
    <w:rsid w:val="008972E3"/>
    <w:rsid w:val="008F17FE"/>
    <w:rsid w:val="00900657"/>
    <w:rsid w:val="00922E75"/>
    <w:rsid w:val="00971AFB"/>
    <w:rsid w:val="009C1B31"/>
    <w:rsid w:val="009F7F8D"/>
    <w:rsid w:val="00A15818"/>
    <w:rsid w:val="00A16C9F"/>
    <w:rsid w:val="00AA27AC"/>
    <w:rsid w:val="00AD542F"/>
    <w:rsid w:val="00B02658"/>
    <w:rsid w:val="00B61C80"/>
    <w:rsid w:val="00B77576"/>
    <w:rsid w:val="00C73CDD"/>
    <w:rsid w:val="00D426C3"/>
    <w:rsid w:val="00D67BEF"/>
    <w:rsid w:val="00D80E4A"/>
    <w:rsid w:val="00D832FC"/>
    <w:rsid w:val="00DD498A"/>
    <w:rsid w:val="00E36B43"/>
    <w:rsid w:val="00EB30BB"/>
    <w:rsid w:val="00ED7CBE"/>
    <w:rsid w:val="00EE19D9"/>
    <w:rsid w:val="00EF5906"/>
    <w:rsid w:val="00F137AD"/>
    <w:rsid w:val="00F171A7"/>
    <w:rsid w:val="00F266F7"/>
    <w:rsid w:val="00F34E5F"/>
    <w:rsid w:val="00F67321"/>
    <w:rsid w:val="00F761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2A9D"/>
    <w:rPr>
      <w:color w:val="FF0000"/>
    </w:rPr>
  </w:style>
  <w:style w:type="paragraph" w:customStyle="1" w:styleId="745655593D6245419A9AD535F87B669D">
    <w:name w:val="745655593D6245419A9AD535F87B669D"/>
  </w:style>
  <w:style w:type="paragraph" w:customStyle="1" w:styleId="63BB1DF84C654FEE9BF1F08A5105C814">
    <w:name w:val="63BB1DF84C654FEE9BF1F08A5105C814"/>
  </w:style>
  <w:style w:type="paragraph" w:customStyle="1" w:styleId="ABFF000A6E2D49259BC1B89800E2035C">
    <w:name w:val="ABFF000A6E2D49259BC1B89800E2035C"/>
  </w:style>
  <w:style w:type="paragraph" w:customStyle="1" w:styleId="5D4CC985D8614C139F430F43D9C8477D">
    <w:name w:val="5D4CC985D8614C139F430F43D9C8477D"/>
  </w:style>
  <w:style w:type="paragraph" w:customStyle="1" w:styleId="3F6592319FDF47A39EB0B062BC4C6D04">
    <w:name w:val="3F6592319FDF47A39EB0B062BC4C6D04"/>
  </w:style>
  <w:style w:type="paragraph" w:customStyle="1" w:styleId="BA16BAE8F1D1479BBA9A3F1A72B64C68">
    <w:name w:val="BA16BAE8F1D1479BBA9A3F1A72B64C68"/>
  </w:style>
  <w:style w:type="paragraph" w:customStyle="1" w:styleId="E8809D60AFEF453CA53461BB8F96DAE5">
    <w:name w:val="E8809D60AFEF453CA53461BB8F96DAE5"/>
  </w:style>
  <w:style w:type="paragraph" w:customStyle="1" w:styleId="C57DB0070DF1439D988DFE4B3A409D2F">
    <w:name w:val="C57DB0070DF1439D988DFE4B3A409D2F"/>
  </w:style>
  <w:style w:type="paragraph" w:customStyle="1" w:styleId="2EBAC7D0AD1B44D781D8294D0BC463CD">
    <w:name w:val="2EBAC7D0AD1B44D781D8294D0BC463CD"/>
  </w:style>
  <w:style w:type="paragraph" w:customStyle="1" w:styleId="EA531449004D4628A8E4F0C17D0F5969">
    <w:name w:val="EA531449004D4628A8E4F0C17D0F5969"/>
  </w:style>
  <w:style w:type="paragraph" w:customStyle="1" w:styleId="5092F920625A43B5A26A4286B6E7A52F">
    <w:name w:val="5092F920625A43B5A26A4286B6E7A52F"/>
  </w:style>
  <w:style w:type="paragraph" w:customStyle="1" w:styleId="03A94DD0DBE149CBA2B3BD446D995B0C">
    <w:name w:val="03A94DD0DBE149CBA2B3BD446D995B0C"/>
  </w:style>
  <w:style w:type="paragraph" w:customStyle="1" w:styleId="4BB71455B68F424283DA842BFD93CDBE">
    <w:name w:val="4BB71455B68F424283DA842BFD93CDBE"/>
  </w:style>
  <w:style w:type="paragraph" w:customStyle="1" w:styleId="6952303B46C244DC8216B9562118D697">
    <w:name w:val="6952303B46C244DC8216B9562118D697"/>
  </w:style>
  <w:style w:type="paragraph" w:customStyle="1" w:styleId="F484DFC642D24B5E91AC99B6D74168F7">
    <w:name w:val="F484DFC642D24B5E91AC99B6D74168F7"/>
  </w:style>
  <w:style w:type="paragraph" w:customStyle="1" w:styleId="0258F20F35C1433BB1B380331229632B">
    <w:name w:val="0258F20F35C1433BB1B380331229632B"/>
  </w:style>
  <w:style w:type="paragraph" w:customStyle="1" w:styleId="FB04700940F942DF8F2382B04B987F4C">
    <w:name w:val="FB04700940F942DF8F2382B04B987F4C"/>
  </w:style>
  <w:style w:type="paragraph" w:customStyle="1" w:styleId="CEBA515BB0744A7B92C5B360F781683C">
    <w:name w:val="CEBA515BB0744A7B92C5B360F781683C"/>
  </w:style>
  <w:style w:type="paragraph" w:customStyle="1" w:styleId="80CE8CF0F5EA479FB9F0E0BA4C82A1DE">
    <w:name w:val="80CE8CF0F5EA479FB9F0E0BA4C82A1DE"/>
  </w:style>
  <w:style w:type="paragraph" w:customStyle="1" w:styleId="438995E2889B42ECAAF553D4E4C8CE1E">
    <w:name w:val="438995E2889B42ECAAF553D4E4C8CE1E"/>
  </w:style>
  <w:style w:type="paragraph" w:customStyle="1" w:styleId="09E3A5302F004A25833193583DAA5972">
    <w:name w:val="09E3A5302F004A25833193583DAA5972"/>
  </w:style>
  <w:style w:type="paragraph" w:customStyle="1" w:styleId="68EB0841A4D54FCEB4FE27379E18BA05">
    <w:name w:val="68EB0841A4D54FCEB4FE27379E18BA05"/>
  </w:style>
  <w:style w:type="paragraph" w:customStyle="1" w:styleId="AF13F5A3E5F24DAEBBD7CFADA23D006D">
    <w:name w:val="AF13F5A3E5F24DAEBBD7CFADA23D006D"/>
  </w:style>
  <w:style w:type="paragraph" w:customStyle="1" w:styleId="CB01585361D94EBC9365980C6A4FEC09">
    <w:name w:val="CB01585361D94EBC9365980C6A4FEC09"/>
  </w:style>
  <w:style w:type="paragraph" w:customStyle="1" w:styleId="DAE1C5857641407D9F53681495CF850D">
    <w:name w:val="DAE1C5857641407D9F53681495CF850D"/>
  </w:style>
  <w:style w:type="paragraph" w:customStyle="1" w:styleId="0BF555C90EF64D6AB3368CCBB4E85648">
    <w:name w:val="0BF555C90EF64D6AB3368CCBB4E85648"/>
  </w:style>
  <w:style w:type="paragraph" w:customStyle="1" w:styleId="F9A743BA542C4A4592B2BA3FBF9374CB">
    <w:name w:val="F9A743BA542C4A4592B2BA3FBF9374CB"/>
  </w:style>
  <w:style w:type="paragraph" w:customStyle="1" w:styleId="6C1BDC594AAE4FE8AF8B907DE0FC81B4">
    <w:name w:val="6C1BDC594AAE4FE8AF8B907DE0FC81B4"/>
  </w:style>
  <w:style w:type="paragraph" w:customStyle="1" w:styleId="9EE77E4E4AB447F6886904E2C65C51DA">
    <w:name w:val="9EE77E4E4AB447F6886904E2C65C51DA"/>
  </w:style>
  <w:style w:type="paragraph" w:customStyle="1" w:styleId="573AD0EEB3934CFF889ABFDF4B0345E2">
    <w:name w:val="573AD0EEB3934CFF889ABFDF4B0345E2"/>
    <w:rsid w:val="00EB30BB"/>
  </w:style>
  <w:style w:type="paragraph" w:customStyle="1" w:styleId="33AE6DF3E23F4678BF7208F7866E2CBB">
    <w:name w:val="33AE6DF3E23F4678BF7208F7866E2CBB"/>
    <w:rsid w:val="00EB30BB"/>
  </w:style>
  <w:style w:type="paragraph" w:customStyle="1" w:styleId="E732EB639E6D4807AF0CE1C674D4390B">
    <w:name w:val="E732EB639E6D4807AF0CE1C674D4390B"/>
    <w:rsid w:val="00EB30BB"/>
  </w:style>
  <w:style w:type="paragraph" w:customStyle="1" w:styleId="7B29FB8E7F524D3A8BC04D2327B1DCB1">
    <w:name w:val="7B29FB8E7F524D3A8BC04D2327B1DCB1"/>
    <w:rsid w:val="00EB30BB"/>
  </w:style>
  <w:style w:type="paragraph" w:customStyle="1" w:styleId="310B71533A9645C5AE0F252D1D0B3E53">
    <w:name w:val="310B71533A9645C5AE0F252D1D0B3E53"/>
  </w:style>
  <w:style w:type="paragraph" w:customStyle="1" w:styleId="22F03DAC78484AD78875167D35916678">
    <w:name w:val="22F03DAC78484AD78875167D35916678"/>
  </w:style>
  <w:style w:type="paragraph" w:customStyle="1" w:styleId="65E62898B7D1477EB02A9F500D90BFCF">
    <w:name w:val="65E62898B7D1477EB02A9F500D90BFCF"/>
  </w:style>
  <w:style w:type="paragraph" w:customStyle="1" w:styleId="A5F8DAD2942F42DB86E0872258194895">
    <w:name w:val="A5F8DAD2942F42DB86E0872258194895"/>
  </w:style>
  <w:style w:type="paragraph" w:customStyle="1" w:styleId="FD479291CF3249ABA1D681CC48B4EA6B">
    <w:name w:val="FD479291CF3249ABA1D681CC48B4EA6B"/>
    <w:rsid w:val="00732A9D"/>
  </w:style>
  <w:style w:type="paragraph" w:customStyle="1" w:styleId="131D0418BCC64E12A613393F9021EB7E">
    <w:name w:val="131D0418BCC64E12A613393F9021EB7E"/>
    <w:rsid w:val="00732A9D"/>
  </w:style>
  <w:style w:type="paragraph" w:customStyle="1" w:styleId="DC38E773ACF24CAD885ACE32877FDE20">
    <w:name w:val="DC38E773ACF24CAD885ACE32877FDE20"/>
    <w:rsid w:val="00732A9D"/>
  </w:style>
  <w:style w:type="paragraph" w:customStyle="1" w:styleId="8265BDAEB6BD47089BA92F36A933E0C1">
    <w:name w:val="8265BDAEB6BD47089BA92F36A933E0C1"/>
    <w:rsid w:val="00732A9D"/>
  </w:style>
  <w:style w:type="paragraph" w:customStyle="1" w:styleId="6A22D02D0BDC47B5ACF2525E96485F4D">
    <w:name w:val="6A22D02D0BDC47B5ACF2525E96485F4D"/>
    <w:rsid w:val="00732A9D"/>
  </w:style>
  <w:style w:type="paragraph" w:customStyle="1" w:styleId="824452640C6F4135A6DEFF020BC5A34B">
    <w:name w:val="824452640C6F4135A6DEFF020BC5A34B"/>
    <w:rsid w:val="00732A9D"/>
  </w:style>
  <w:style w:type="paragraph" w:customStyle="1" w:styleId="A019435AFA554E38B606600700872F22">
    <w:name w:val="A019435AFA554E38B606600700872F22"/>
    <w:rsid w:val="00732A9D"/>
  </w:style>
  <w:style w:type="paragraph" w:customStyle="1" w:styleId="1D6BEB5E21F64AA1B7045EDD403BCE4D">
    <w:name w:val="1D6BEB5E21F64AA1B7045EDD403BCE4D"/>
    <w:rsid w:val="00732A9D"/>
  </w:style>
  <w:style w:type="paragraph" w:customStyle="1" w:styleId="7D255A2BFEB44A32AAF5EA51044B2585">
    <w:name w:val="7D255A2BFEB44A32AAF5EA51044B2585"/>
    <w:rsid w:val="00732A9D"/>
  </w:style>
  <w:style w:type="paragraph" w:customStyle="1" w:styleId="44B809F8C4CA4867B7886AB226B6B094">
    <w:name w:val="44B809F8C4CA4867B7886AB226B6B094"/>
    <w:rsid w:val="00732A9D"/>
  </w:style>
  <w:style w:type="paragraph" w:customStyle="1" w:styleId="649AEBA2138F4D9CAA7246F16F06FFA1">
    <w:name w:val="649AEBA2138F4D9CAA7246F16F06FFA1"/>
    <w:rsid w:val="00732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57281B1B1BB664DA06BE77150858F0A" ma:contentTypeVersion="4" ma:contentTypeDescription="Innehållstyp som används för föreskriftsdokumentation." ma:contentTypeScope="" ma:versionID="13406ab0531b09736ab632c196ce6616">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Value>
      <Value>21</Value>
    </TaxCatchAll>
    <TaxKeywordTaxHTField xmlns="ed4cdca5-dfb0-419a-9b29-abfcfb8fbcb3">
      <Terms xmlns="http://schemas.microsoft.com/office/infopath/2007/PartnerControls"/>
    </TaxKeywordTaxHTField>
    <i54c14be9fac4ceaa7318aa49979445b xmlns="ed4cdca5-dfb0-419a-9b29-abfcfb8fbcb3">Konsekvensutredning|8a435aa5-fc4f-4d11-8cf5-9c43f8914854</i54c14be9fac4ceaa7318aa49979445b>
    <VersionField xmlns="ed4cdca5-dfb0-419a-9b29-abfcfb8fbcb3">2.0</VersionField>
    <_dlc_DocId xmlns="ed4cdca5-dfb0-419a-9b29-abfcfb8fbcb3">VSUE7E6AM75F-1017834096-1</_dlc_DocId>
    <_dlc_DocIdUrl xmlns="ed4cdca5-dfb0-419a-9b29-abfcfb8fbcb3">
      <Url>https://transporten.tsnet.se/sites/langre-fordonskombinationer/_layouts/15/DocIdRedir.aspx?ID=VSUE7E6AM75F-1017834096-1</Url>
      <Description>VSUE7E6AM75F-1017834096-1</Description>
    </_dlc_DocIdUrl>
    <AccessRestrictionField xmlns="ed4cdca5-dfb0-419a-9b29-abfcfb8fbcb3">1 - Intern information</AccessRestrictionField>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Konsekvensutredning</TermName>
          <TermId xmlns="http://schemas.microsoft.com/office/infopath/2007/PartnerControls">8a435aa5-fc4f-4d11-8cf5-9c43f8914854</TermId>
        </TermInfo>
      </Terms>
    </jc3eb26ae9be406a98ae6cce966cb36d>
    <ReferenceIdField xmlns="ed4cdca5-dfb0-419a-9b29-abfcfb8fbcb3" xsi:nil="true"/>
    <ApprovalDateField xmlns="ed4cdca5-dfb0-419a-9b29-abfcfb8fbcb3">2023-04-28T10:18:24+00:00</ApprovalDate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2D1D0-F132-45F7-8D10-4B9F09CC4809}">
  <ds:schemaRefs>
    <ds:schemaRef ds:uri="http://schemas.microsoft.com/sharepoint/events"/>
  </ds:schemaRefs>
</ds:datastoreItem>
</file>

<file path=customXml/itemProps2.xml><?xml version="1.0" encoding="utf-8"?>
<ds:datastoreItem xmlns:ds="http://schemas.openxmlformats.org/officeDocument/2006/customXml" ds:itemID="{B505E21D-F32F-45EC-A3D9-8A71D7A37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D2081-C946-40C5-96B3-C22F1C61E610}">
  <ds:schemaRefs>
    <ds:schemaRef ds:uri="http://schemas.openxmlformats.org/package/2006/metadata/core-properties"/>
    <ds:schemaRef ds:uri="http://schemas.microsoft.com/office/2006/documentManagement/types"/>
    <ds:schemaRef ds:uri="ed4cdca5-dfb0-419a-9b29-abfcfb8fbcb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7334152-7053-41A0-AD85-D778C978268A}">
  <ds:schemaRefs>
    <ds:schemaRef ds:uri="http://schemas.microsoft.com/sharepoint/v3/contenttype/forms"/>
  </ds:schemaRefs>
</ds:datastoreItem>
</file>

<file path=customXml/itemProps5.xml><?xml version="1.0" encoding="utf-8"?>
<ds:datastoreItem xmlns:ds="http://schemas.openxmlformats.org/officeDocument/2006/customXml" ds:itemID="{13B96AD4-99CC-47D8-99C7-EA918CC9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Konsekvensutredning</Template>
  <TotalTime>0</TotalTime>
  <Pages>47</Pages>
  <Words>10740</Words>
  <Characters>56926</Characters>
  <Application>Microsoft Office Word</Application>
  <DocSecurity>0</DocSecurity>
  <Lines>474</Lines>
  <Paragraphs>135</Paragraphs>
  <ScaleCrop>false</ScaleCrop>
  <HeadingPairs>
    <vt:vector size="2" baseType="variant">
      <vt:variant>
        <vt:lpstr>Rubrik</vt:lpstr>
      </vt:variant>
      <vt:variant>
        <vt:i4>1</vt:i4>
      </vt:variant>
    </vt:vector>
  </HeadingPairs>
  <TitlesOfParts>
    <vt:vector size="1" baseType="lpstr">
      <vt:lpstr>Konsekvensutredning av Transportstyrelsens föreskrifter om tekniska krav på fordonståg med längd över 25,25 meter</vt:lpstr>
    </vt:vector>
  </TitlesOfParts>
  <Company/>
  <LinksUpToDate>false</LinksUpToDate>
  <CharactersWithSpaces>67531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Konsekvensutredning av Transportstyrelsens föreskrifter om tekniska krav på fordonståg med längd över 25,25 meter</dc:title>
  <dc:subject/>
  <dc:creator>Bagdadi Omar</dc:creator>
  <cp:keywords/>
  <dc:description>TS2503, v08.00, 2022-10-31</dc:description>
  <cp:lastModifiedBy>Malmstig Jonas</cp:lastModifiedBy>
  <cp:revision>2</cp:revision>
  <cp:lastPrinted>2023-03-07T09:08:00Z</cp:lastPrinted>
  <dcterms:created xsi:type="dcterms:W3CDTF">2023-04-28T11:47:00Z</dcterms:created>
  <dcterms:modified xsi:type="dcterms:W3CDTF">2023-04-28T11:47:00Z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PM</vt:lpwstr>
  </property>
  <property fmtid="{D5CDD505-2E9C-101B-9397-08002B2CF9AE}" pid="5" name="cdpInternal">
    <vt:lpwstr>True</vt:lpwstr>
  </property>
  <property fmtid="{D5CDD505-2E9C-101B-9397-08002B2CF9AE}" pid="6" name="cdpDefLanguage">
    <vt:lpwstr>Svenska</vt:lpwstr>
  </property>
  <property fmtid="{D5CDD505-2E9C-101B-9397-08002B2CF9AE}" pid="7" name="cdpDefDocType">
    <vt:lpwstr>Konsekvensutredning</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PM</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Small</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omba01</vt:lpwstr>
  </property>
  <property fmtid="{D5CDD505-2E9C-101B-9397-08002B2CF9AE}" pid="33" name="cdpOrgLevel1">
    <vt:lpwstr>Väg och järnväg</vt:lpwstr>
  </property>
  <property fmtid="{D5CDD505-2E9C-101B-9397-08002B2CF9AE}" pid="34" name="cdpOrgLevel2">
    <vt:lpwstr>Teknik väg</vt:lpwstr>
  </property>
  <property fmtid="{D5CDD505-2E9C-101B-9397-08002B2CF9AE}" pid="35" name="cdpOrgLevel3">
    <vt:lpwstr>Fordonsregler</vt:lpwstr>
  </property>
  <property fmtid="{D5CDD505-2E9C-101B-9397-08002B2CF9AE}" pid="36" name="cdpOtherOrg">
    <vt:lpwstr> </vt:lpwstr>
  </property>
  <property fmtid="{D5CDD505-2E9C-101B-9397-08002B2CF9AE}" pid="37" name="cdpName">
    <vt:lpwstr>Omar Bagdadi</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076-721 17 17</vt:lpwstr>
  </property>
  <property fmtid="{D5CDD505-2E9C-101B-9397-08002B2CF9AE}" pid="42" name="cdpFax">
    <vt:lpwstr/>
  </property>
  <property fmtid="{D5CDD505-2E9C-101B-9397-08002B2CF9AE}" pid="43" name="cdpEmail">
    <vt:lpwstr>omar.bagdadi@transportstyrelsen.se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Sant,Sant,Sant,Sant,Falskt,Falskt,Falskt,Falskt,Falskt,Falskt,Falskt,Falskt,Falskt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4700</vt:r8>
  </property>
  <property fmtid="{D5CDD505-2E9C-101B-9397-08002B2CF9AE}" pid="52" name="cdpDefaultWP">
    <vt:lpwstr> </vt:lpwstr>
  </property>
  <property fmtid="{D5CDD505-2E9C-101B-9397-08002B2CF9AE}" pid="53" name="Intern/extern">
    <vt:lpwstr>;#UniForm;#</vt:lpwstr>
  </property>
  <property fmtid="{D5CDD505-2E9C-101B-9397-08002B2CF9AE}" pid="54" name="ContentTypeId">
    <vt:lpwstr>0x010100AA089E7B106348E9AA8DCAFF4F9BABF600357281B1B1BB664DA06BE77150858F0A</vt:lpwstr>
  </property>
  <property fmtid="{D5CDD505-2E9C-101B-9397-08002B2CF9AE}" pid="55" name="UniForm">
    <vt:lpwstr>UniForm</vt:lpwstr>
  </property>
  <property fmtid="{D5CDD505-2E9C-101B-9397-08002B2CF9AE}" pid="56" name="cdpDefaultDocType">
    <vt:lpwstr>Konsekvensutredning</vt:lpwstr>
  </property>
  <property fmtid="{D5CDD505-2E9C-101B-9397-08002B2CF9AE}" pid="57" name="cdpDefaultLanguage">
    <vt:lpwstr>Svenska</vt:lpwstr>
  </property>
  <property fmtid="{D5CDD505-2E9C-101B-9397-08002B2CF9AE}" pid="58" name="_dlc_DocIdItemGuid">
    <vt:lpwstr>44d6e169-6a9d-43ba-8b55-acf8391d4415</vt:lpwstr>
  </property>
  <property fmtid="{D5CDD505-2E9C-101B-9397-08002B2CF9AE}" pid="59" name="cdpSection">
    <vt:lpwstr>pm</vt:lpwstr>
  </property>
  <property fmtid="{D5CDD505-2E9C-101B-9397-08002B2CF9AE}" pid="60" name="cdpDefaultUnit">
    <vt:lpwstr> </vt:lpwstr>
  </property>
  <property fmtid="{D5CDD505-2E9C-101B-9397-08002B2CF9AE}" pid="61" name="cdpUnit">
    <vt:lpwstr> </vt:lpwstr>
  </property>
  <property fmtid="{D5CDD505-2E9C-101B-9397-08002B2CF9AE}" pid="62" name="cdpPpFormat">
    <vt:lpwstr>ppSmallOrder</vt:lpwstr>
  </property>
  <property fmtid="{D5CDD505-2E9C-101B-9397-08002B2CF9AE}" pid="63" name="Mapp">
    <vt:lpwstr>Föreskriftsarbete</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y fmtid="{D5CDD505-2E9C-101B-9397-08002B2CF9AE}" pid="68" name="Version av Word/uniForm">
    <vt:lpwstr>Office 2016</vt:lpwstr>
  </property>
  <property fmtid="{D5CDD505-2E9C-101B-9397-08002B2CF9AE}" pid="69" name="Migrerad av">
    <vt:lpwstr>889;#Hintz Nilsson Eva</vt:lpwstr>
  </property>
  <property fmtid="{D5CDD505-2E9C-101B-9397-08002B2CF9AE}" pid="70" name="Klassificering">
    <vt:lpwstr>8;#03.01.01 Ta fram föreskrifter|ea16fb87-9d96-4667-9b7a-20118f8a3684</vt:lpwstr>
  </property>
  <property fmtid="{D5CDD505-2E9C-101B-9397-08002B2CF9AE}" pid="71" name="Orginal ändrat av">
    <vt:lpwstr>Wallqvist Andreas</vt:lpwstr>
  </property>
  <property fmtid="{D5CDD505-2E9C-101B-9397-08002B2CF9AE}" pid="72" name="Orginal skapat av">
    <vt:lpwstr>Bergqvist Charles</vt:lpwstr>
  </property>
  <property fmtid="{D5CDD505-2E9C-101B-9397-08002B2CF9AE}" pid="73" name="TaxKeyword">
    <vt:lpwstr/>
  </property>
  <property fmtid="{D5CDD505-2E9C-101B-9397-08002B2CF9AE}" pid="74" name="TsInformationResponsible">
    <vt:lpwstr>1;#Väg och järnväg|aa38f9ea-ef68-4609-9de5-ace9c8c2754e</vt:lpwstr>
  </property>
  <property fmtid="{D5CDD505-2E9C-101B-9397-08002B2CF9AE}" pid="75" name="i735b8e0fce74f828024cb445770f75b">
    <vt:lpwstr/>
  </property>
  <property fmtid="{D5CDD505-2E9C-101B-9397-08002B2CF9AE}" pid="76" name="jc3eb26ae9be406a98ae6cce966cb36d">
    <vt:lpwstr/>
  </property>
  <property fmtid="{D5CDD505-2E9C-101B-9397-08002B2CF9AE}" pid="77" name="o17e08060249424b8e2621b78b026245">
    <vt:lpwstr/>
  </property>
  <property fmtid="{D5CDD505-2E9C-101B-9397-08002B2CF9AE}" pid="78" name="k868a4d954404aa3becb8fbdb29eb463">
    <vt:lpwstr/>
  </property>
  <property fmtid="{D5CDD505-2E9C-101B-9397-08002B2CF9AE}" pid="79" name="c15da91e54044902a76a3ccf205b7556">
    <vt:lpwstr/>
  </property>
  <property fmtid="{D5CDD505-2E9C-101B-9397-08002B2CF9AE}" pid="80" name="b1c46419ad274484880e55ee83e4ca7e">
    <vt:lpwstr/>
  </property>
  <property fmtid="{D5CDD505-2E9C-101B-9397-08002B2CF9AE}" pid="81" name="j365b7a937254dbaaba9b227b5ea1403">
    <vt:lpwstr/>
  </property>
  <property fmtid="{D5CDD505-2E9C-101B-9397-08002B2CF9AE}" pid="82" name="ie437844eb0f49b9a51f9666a54668c4">
    <vt:lpwstr/>
  </property>
  <property fmtid="{D5CDD505-2E9C-101B-9397-08002B2CF9AE}" pid="83" name="p8c3e936df174bcda0a4b973c7b129de">
    <vt:lpwstr/>
  </property>
  <property fmtid="{D5CDD505-2E9C-101B-9397-08002B2CF9AE}" pid="84" name="jda3dfbb4c804c19945bd7e352076e17">
    <vt:lpwstr/>
  </property>
  <property fmtid="{D5CDD505-2E9C-101B-9397-08002B2CF9AE}" pid="85" name="mc3f6736e3ef43e585cf4046405d7aa9">
    <vt:lpwstr/>
  </property>
  <property fmtid="{D5CDD505-2E9C-101B-9397-08002B2CF9AE}" pid="86" name="ib6ce6fd9bdf4723b2c6b95220e97ce3">
    <vt:lpwstr/>
  </property>
  <property fmtid="{D5CDD505-2E9C-101B-9397-08002B2CF9AE}" pid="87" name="l17f5a21374a469d823562e90ed4af4e">
    <vt:lpwstr/>
  </property>
  <property fmtid="{D5CDD505-2E9C-101B-9397-08002B2CF9AE}" pid="88" name="TsRecordType">
    <vt:lpwstr>21;#Konsekvensutredning|8a435aa5-fc4f-4d11-8cf5-9c43f8914854</vt:lpwstr>
  </property>
  <property fmtid="{D5CDD505-2E9C-101B-9397-08002B2CF9AE}" pid="89" name="i15a8122f6b24f09a279772bcf71baf3">
    <vt:lpwstr/>
  </property>
  <property fmtid="{D5CDD505-2E9C-101B-9397-08002B2CF9AE}" pid="90" name="TsRegulationRecordType">
    <vt:lpwstr>21;#Konsekvensutredning|8a435aa5-fc4f-4d11-8cf5-9c43f8914854</vt:lpwstr>
  </property>
  <property fmtid="{D5CDD505-2E9C-101B-9397-08002B2CF9AE}" pid="91" name="o1d83652d8fa403ebb0220341cc000bc">
    <vt:lpwstr/>
  </property>
  <property fmtid="{D5CDD505-2E9C-101B-9397-08002B2CF9AE}" pid="92" name="TsClassification">
    <vt:lpwstr>20;#03.01.01 Ta fram föreskrifter|ea16fb87-9d96-4667-9b7a-20118f8a3684</vt:lpwstr>
  </property>
  <property fmtid="{D5CDD505-2E9C-101B-9397-08002B2CF9AE}" pid="93" name="TsBusinessDevelopmentRecordType">
    <vt:lpwstr/>
  </property>
  <property fmtid="{D5CDD505-2E9C-101B-9397-08002B2CF9AE}" pid="94" name="TsArchitectureRecordType">
    <vt:lpwstr/>
  </property>
  <property fmtid="{D5CDD505-2E9C-101B-9397-08002B2CF9AE}" pid="95" name="TsOperationRecordType">
    <vt:lpwstr/>
  </property>
  <property fmtid="{D5CDD505-2E9C-101B-9397-08002B2CF9AE}" pid="96" name="TsInvestmentProperty">
    <vt:lpwstr/>
  </property>
  <property fmtid="{D5CDD505-2E9C-101B-9397-08002B2CF9AE}" pid="97" name="TsDevelopmentRecordType">
    <vt:lpwstr/>
  </property>
  <property fmtid="{D5CDD505-2E9C-101B-9397-08002B2CF9AE}" pid="98" name="TsProject">
    <vt:lpwstr/>
  </property>
  <property fmtid="{D5CDD505-2E9C-101B-9397-08002B2CF9AE}" pid="99" name="TsAdministrativeRecordType">
    <vt:lpwstr/>
  </property>
  <property fmtid="{D5CDD505-2E9C-101B-9397-08002B2CF9AE}" pid="100" name="TsTestRecordType">
    <vt:lpwstr/>
  </property>
  <property fmtid="{D5CDD505-2E9C-101B-9397-08002B2CF9AE}" pid="101" name="TsRequirementsRecordType">
    <vt:lpwstr/>
  </property>
  <property fmtid="{D5CDD505-2E9C-101B-9397-08002B2CF9AE}" pid="102" name="TsProjectRecordType">
    <vt:lpwstr/>
  </property>
  <property fmtid="{D5CDD505-2E9C-101B-9397-08002B2CF9AE}" pid="103" name="TsExternalRecordType">
    <vt:lpwstr/>
  </property>
  <property fmtid="{D5CDD505-2E9C-101B-9397-08002B2CF9AE}" pid="104" name="TsMeetingRecordType">
    <vt:lpwstr/>
  </property>
  <property fmtid="{D5CDD505-2E9C-101B-9397-08002B2CF9AE}" pid="105" name="TsEconomyRecordType">
    <vt:lpwstr/>
  </property>
  <property fmtid="{D5CDD505-2E9C-101B-9397-08002B2CF9AE}" pid="106" name="TsInvestmentPropertyRecordType">
    <vt:lpwstr/>
  </property>
  <property fmtid="{D5CDD505-2E9C-101B-9397-08002B2CF9AE}" pid="107" name="SharedWithUsers">
    <vt:lpwstr>55;#Malmstig Jonas;#56;#Norberg Linda;#67;#FB-TS-RES-Regelsamordning;#68;#Grufman Hannes;#69;#Kotevski Olivera</vt:lpwstr>
  </property>
  <property fmtid="{D5CDD505-2E9C-101B-9397-08002B2CF9AE}" pid="108" name="ab4de3bb49544f9da1f873313fa4383f">
    <vt:lpwstr/>
  </property>
  <property fmtid="{D5CDD505-2E9C-101B-9397-08002B2CF9AE}" pid="109" name="TSProductArea">
    <vt:lpwstr/>
  </property>
</Properties>
</file>