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3"/>
        <w:gridCol w:w="14"/>
      </w:tblGrid>
      <w:tr w:rsidR="006A01C1" w:rsidRPr="00B75A8A" w14:paraId="021E6F6D" w14:textId="77777777" w:rsidTr="006A01C1">
        <w:trPr>
          <w:gridAfter w:val="1"/>
          <w:wAfter w:w="14" w:type="dxa"/>
          <w:trHeight w:val="151"/>
          <w:jc w:val="center"/>
        </w:trPr>
        <w:tc>
          <w:tcPr>
            <w:tcW w:w="9053" w:type="dxa"/>
          </w:tcPr>
          <w:p w14:paraId="4E287BB3" w14:textId="77777777" w:rsidR="006A01C1" w:rsidRPr="00B75A8A" w:rsidRDefault="006A01C1" w:rsidP="00BA3E3D">
            <w:pPr>
              <w:pStyle w:val="Heading3"/>
              <w:jc w:val="center"/>
              <w:rPr>
                <w:rFonts w:asciiTheme="minorHAnsi" w:hAnsiTheme="minorHAnsi" w:cstheme="minorHAnsi"/>
                <w:sz w:val="22"/>
                <w:szCs w:val="22"/>
              </w:rPr>
            </w:pPr>
            <w:r>
              <w:rPr>
                <w:rFonts w:asciiTheme="minorHAnsi" w:hAnsiTheme="minorHAnsi"/>
                <w:sz w:val="22"/>
              </w:rPr>
              <w:t>BEĻĢIJAS KARALISTE</w:t>
            </w:r>
          </w:p>
        </w:tc>
      </w:tr>
      <w:tr w:rsidR="006A01C1" w:rsidRPr="00B75A8A" w14:paraId="37E989A5" w14:textId="77777777" w:rsidTr="006A01C1">
        <w:trPr>
          <w:gridAfter w:val="1"/>
          <w:wAfter w:w="14" w:type="dxa"/>
          <w:jc w:val="center"/>
        </w:trPr>
        <w:tc>
          <w:tcPr>
            <w:tcW w:w="9053" w:type="dxa"/>
          </w:tcPr>
          <w:p w14:paraId="64A56390" w14:textId="77777777" w:rsidR="006A01C1" w:rsidRPr="00B75A8A" w:rsidRDefault="006A01C1" w:rsidP="00BA3E3D">
            <w:pPr>
              <w:tabs>
                <w:tab w:val="left" w:pos="2268"/>
              </w:tabs>
              <w:jc w:val="center"/>
              <w:rPr>
                <w:rFonts w:asciiTheme="minorHAnsi" w:hAnsiTheme="minorHAnsi" w:cstheme="minorHAnsi"/>
                <w:sz w:val="22"/>
                <w:szCs w:val="22"/>
              </w:rPr>
            </w:pPr>
            <w:r>
              <w:rPr>
                <w:rFonts w:asciiTheme="minorHAnsi" w:hAnsiTheme="minorHAnsi"/>
                <w:sz w:val="22"/>
              </w:rPr>
              <w:t>_________</w:t>
            </w:r>
          </w:p>
        </w:tc>
      </w:tr>
      <w:tr w:rsidR="006A01C1" w:rsidRPr="00B75A8A" w14:paraId="1241AC8C" w14:textId="77777777" w:rsidTr="006A01C1">
        <w:trPr>
          <w:gridAfter w:val="1"/>
          <w:wAfter w:w="14" w:type="dxa"/>
          <w:jc w:val="center"/>
        </w:trPr>
        <w:tc>
          <w:tcPr>
            <w:tcW w:w="9053" w:type="dxa"/>
          </w:tcPr>
          <w:p w14:paraId="155252DD" w14:textId="77777777" w:rsidR="006A01C1" w:rsidRPr="00B75A8A" w:rsidRDefault="006A01C1" w:rsidP="00BA3E3D">
            <w:pPr>
              <w:tabs>
                <w:tab w:val="left" w:pos="2268"/>
              </w:tabs>
              <w:jc w:val="center"/>
              <w:rPr>
                <w:rFonts w:asciiTheme="minorHAnsi" w:hAnsiTheme="minorHAnsi" w:cstheme="minorHAnsi"/>
                <w:sz w:val="22"/>
                <w:szCs w:val="22"/>
                <w:lang w:val="fr-BE"/>
              </w:rPr>
            </w:pPr>
          </w:p>
        </w:tc>
      </w:tr>
      <w:tr w:rsidR="006A01C1" w:rsidRPr="00B75A8A" w14:paraId="1E70777D" w14:textId="77777777" w:rsidTr="006A01C1">
        <w:trPr>
          <w:gridAfter w:val="1"/>
          <w:wAfter w:w="14" w:type="dxa"/>
          <w:jc w:val="center"/>
        </w:trPr>
        <w:tc>
          <w:tcPr>
            <w:tcW w:w="9053" w:type="dxa"/>
          </w:tcPr>
          <w:p w14:paraId="7C853C8A" w14:textId="77777777" w:rsidR="006A01C1" w:rsidRPr="00B75A8A" w:rsidRDefault="006A01C1" w:rsidP="00BA3E3D">
            <w:pPr>
              <w:tabs>
                <w:tab w:val="left" w:pos="2268"/>
              </w:tabs>
              <w:jc w:val="center"/>
              <w:rPr>
                <w:rFonts w:asciiTheme="minorHAnsi" w:hAnsiTheme="minorHAnsi" w:cstheme="minorHAnsi"/>
                <w:b/>
                <w:bCs/>
                <w:sz w:val="22"/>
                <w:szCs w:val="22"/>
              </w:rPr>
            </w:pPr>
            <w:r>
              <w:rPr>
                <w:rFonts w:asciiTheme="minorHAnsi" w:hAnsiTheme="minorHAnsi"/>
                <w:b/>
                <w:sz w:val="22"/>
              </w:rPr>
              <w:t xml:space="preserve">SABIEDRĪBAS VESELĪBAS, PĀRTIKAS APRITES DROŠĪBAS UN VIDES FEDERĀLAIS VALSTS DIENESTS </w:t>
            </w:r>
          </w:p>
        </w:tc>
      </w:tr>
      <w:tr w:rsidR="006A01C1" w:rsidRPr="00B75A8A" w14:paraId="5C2F406C" w14:textId="77777777" w:rsidTr="006A01C1">
        <w:trPr>
          <w:gridAfter w:val="1"/>
          <w:wAfter w:w="14" w:type="dxa"/>
          <w:jc w:val="center"/>
        </w:trPr>
        <w:tc>
          <w:tcPr>
            <w:tcW w:w="9053" w:type="dxa"/>
          </w:tcPr>
          <w:p w14:paraId="5BA4CBE7" w14:textId="77777777" w:rsidR="006A01C1" w:rsidRPr="00B75A8A" w:rsidRDefault="006A01C1" w:rsidP="00BA3E3D">
            <w:pPr>
              <w:tabs>
                <w:tab w:val="left" w:pos="2268"/>
              </w:tabs>
              <w:jc w:val="center"/>
              <w:rPr>
                <w:rFonts w:asciiTheme="minorHAnsi" w:hAnsiTheme="minorHAnsi" w:cstheme="minorHAnsi"/>
                <w:sz w:val="22"/>
                <w:szCs w:val="22"/>
              </w:rPr>
            </w:pPr>
            <w:r>
              <w:rPr>
                <w:rFonts w:asciiTheme="minorHAnsi" w:hAnsiTheme="minorHAnsi"/>
                <w:sz w:val="22"/>
              </w:rPr>
              <w:t>________________________</w:t>
            </w:r>
          </w:p>
        </w:tc>
      </w:tr>
      <w:tr w:rsidR="006A01C1" w:rsidRPr="00B75A8A" w14:paraId="488D2117" w14:textId="77777777" w:rsidTr="006A01C1">
        <w:trPr>
          <w:gridAfter w:val="1"/>
          <w:wAfter w:w="14" w:type="dxa"/>
          <w:jc w:val="center"/>
        </w:trPr>
        <w:tc>
          <w:tcPr>
            <w:tcW w:w="9053" w:type="dxa"/>
          </w:tcPr>
          <w:p w14:paraId="1BC75178" w14:textId="77777777" w:rsidR="006A01C1" w:rsidRPr="00B75A8A" w:rsidRDefault="006A01C1" w:rsidP="00BA3E3D">
            <w:pPr>
              <w:tabs>
                <w:tab w:val="left" w:pos="2268"/>
              </w:tabs>
              <w:jc w:val="center"/>
              <w:rPr>
                <w:rFonts w:asciiTheme="minorHAnsi" w:hAnsiTheme="minorHAnsi" w:cstheme="minorHAnsi"/>
                <w:sz w:val="22"/>
                <w:szCs w:val="22"/>
              </w:rPr>
            </w:pPr>
          </w:p>
        </w:tc>
      </w:tr>
      <w:tr w:rsidR="006A01C1" w:rsidRPr="00B75A8A" w14:paraId="223497AF" w14:textId="77777777" w:rsidTr="006A01C1">
        <w:trPr>
          <w:gridAfter w:val="1"/>
          <w:wAfter w:w="14" w:type="dxa"/>
          <w:jc w:val="center"/>
        </w:trPr>
        <w:tc>
          <w:tcPr>
            <w:tcW w:w="9053" w:type="dxa"/>
          </w:tcPr>
          <w:p w14:paraId="693B478B" w14:textId="77777777" w:rsidR="006A01C1" w:rsidRPr="00B75A8A" w:rsidRDefault="006A01C1" w:rsidP="00BA3E3D">
            <w:pPr>
              <w:tabs>
                <w:tab w:val="left" w:pos="2268"/>
              </w:tabs>
              <w:jc w:val="center"/>
              <w:rPr>
                <w:rFonts w:asciiTheme="minorHAnsi" w:hAnsiTheme="minorHAnsi" w:cstheme="minorHAnsi"/>
                <w:b/>
                <w:bCs/>
                <w:sz w:val="22"/>
                <w:szCs w:val="22"/>
              </w:rPr>
            </w:pPr>
            <w:r>
              <w:rPr>
                <w:rFonts w:asciiTheme="minorHAnsi" w:hAnsiTheme="minorHAnsi"/>
                <w:b/>
                <w:color w:val="000000"/>
                <w:sz w:val="22"/>
              </w:rPr>
              <w:t>Karaļa Dekrēts, ar ko groza karaļa 2016. gada 28. oktobra Dekrētu par elektronisko cigarešu ražošanu un laišanu tirgū</w:t>
            </w:r>
          </w:p>
        </w:tc>
      </w:tr>
      <w:tr w:rsidR="006A01C1" w:rsidRPr="006A01C1" w14:paraId="192BD51E" w14:textId="77777777" w:rsidTr="006A01C1">
        <w:trPr>
          <w:gridAfter w:val="1"/>
          <w:wAfter w:w="14" w:type="dxa"/>
          <w:jc w:val="center"/>
        </w:trPr>
        <w:tc>
          <w:tcPr>
            <w:tcW w:w="9053" w:type="dxa"/>
          </w:tcPr>
          <w:p w14:paraId="56ABD589" w14:textId="77777777" w:rsidR="006A01C1" w:rsidRPr="006A01C1" w:rsidRDefault="006A01C1" w:rsidP="00BA3E3D">
            <w:pPr>
              <w:rPr>
                <w:rFonts w:asciiTheme="minorHAnsi" w:hAnsiTheme="minorHAnsi" w:cstheme="minorHAnsi"/>
                <w:b/>
                <w:sz w:val="22"/>
                <w:szCs w:val="22"/>
                <w:lang w:val="nl-BE"/>
              </w:rPr>
            </w:pPr>
          </w:p>
        </w:tc>
      </w:tr>
      <w:tr w:rsidR="006A01C1" w:rsidRPr="00B75A8A" w14:paraId="0C31B05B" w14:textId="77777777" w:rsidTr="006A01C1">
        <w:trPr>
          <w:gridAfter w:val="1"/>
          <w:wAfter w:w="14" w:type="dxa"/>
          <w:jc w:val="center"/>
        </w:trPr>
        <w:tc>
          <w:tcPr>
            <w:tcW w:w="9053" w:type="dxa"/>
          </w:tcPr>
          <w:p w14:paraId="419BAC67" w14:textId="77777777" w:rsidR="006A01C1" w:rsidRPr="00B75A8A" w:rsidRDefault="006A01C1" w:rsidP="00BA3E3D">
            <w:pPr>
              <w:jc w:val="center"/>
              <w:rPr>
                <w:rFonts w:asciiTheme="minorHAnsi" w:hAnsiTheme="minorHAnsi" w:cstheme="minorHAnsi"/>
                <w:b/>
                <w:sz w:val="22"/>
                <w:szCs w:val="22"/>
              </w:rPr>
            </w:pPr>
            <w:r>
              <w:rPr>
                <w:rFonts w:asciiTheme="minorHAnsi" w:hAnsiTheme="minorHAnsi"/>
                <w:b/>
                <w:sz w:val="22"/>
              </w:rPr>
              <w:t>Beļģijas karalis FILIPS,</w:t>
            </w:r>
          </w:p>
        </w:tc>
      </w:tr>
      <w:tr w:rsidR="006A01C1" w:rsidRPr="00B75A8A" w14:paraId="6F0AC032" w14:textId="77777777" w:rsidTr="006A01C1">
        <w:trPr>
          <w:gridAfter w:val="1"/>
          <w:wAfter w:w="14" w:type="dxa"/>
          <w:jc w:val="center"/>
        </w:trPr>
        <w:tc>
          <w:tcPr>
            <w:tcW w:w="9053" w:type="dxa"/>
          </w:tcPr>
          <w:p w14:paraId="69474ABA" w14:textId="77777777" w:rsidR="006A01C1" w:rsidRPr="00B75A8A" w:rsidRDefault="006A01C1" w:rsidP="00BA3E3D">
            <w:pPr>
              <w:jc w:val="center"/>
              <w:rPr>
                <w:rFonts w:asciiTheme="minorHAnsi" w:hAnsiTheme="minorHAnsi" w:cstheme="minorHAnsi"/>
                <w:bCs/>
                <w:sz w:val="22"/>
                <w:szCs w:val="22"/>
                <w:lang w:val="fr-BE"/>
              </w:rPr>
            </w:pPr>
          </w:p>
        </w:tc>
      </w:tr>
      <w:tr w:rsidR="006A01C1" w:rsidRPr="00B75A8A" w14:paraId="5B492FB4" w14:textId="77777777" w:rsidTr="006A01C1">
        <w:trPr>
          <w:gridAfter w:val="1"/>
          <w:wAfter w:w="14" w:type="dxa"/>
          <w:jc w:val="center"/>
        </w:trPr>
        <w:tc>
          <w:tcPr>
            <w:tcW w:w="9053" w:type="dxa"/>
          </w:tcPr>
          <w:p w14:paraId="0A7C3D52" w14:textId="77777777" w:rsidR="006A01C1" w:rsidRPr="00B75A8A" w:rsidRDefault="006A01C1" w:rsidP="00BA3E3D">
            <w:pPr>
              <w:pStyle w:val="Footer"/>
              <w:tabs>
                <w:tab w:val="clear" w:pos="4536"/>
                <w:tab w:val="clear" w:pos="9072"/>
                <w:tab w:val="left" w:pos="356"/>
                <w:tab w:val="left" w:pos="2268"/>
              </w:tabs>
              <w:jc w:val="center"/>
              <w:rPr>
                <w:rFonts w:asciiTheme="minorHAnsi" w:hAnsiTheme="minorHAnsi" w:cstheme="minorHAnsi"/>
                <w:sz w:val="22"/>
                <w:szCs w:val="22"/>
              </w:rPr>
            </w:pPr>
            <w:r>
              <w:rPr>
                <w:rFonts w:asciiTheme="minorHAnsi" w:hAnsiTheme="minorHAnsi"/>
                <w:sz w:val="22"/>
              </w:rPr>
              <w:t>ar sveicieniem visiem klātesošajiem un tiem, kas pievienosies,</w:t>
            </w:r>
          </w:p>
        </w:tc>
      </w:tr>
      <w:tr w:rsidR="006A01C1" w:rsidRPr="00C26B53" w14:paraId="2AE7EA7D" w14:textId="77777777" w:rsidTr="006A01C1">
        <w:trPr>
          <w:gridAfter w:val="1"/>
          <w:wAfter w:w="14" w:type="dxa"/>
          <w:jc w:val="center"/>
        </w:trPr>
        <w:tc>
          <w:tcPr>
            <w:tcW w:w="9053" w:type="dxa"/>
          </w:tcPr>
          <w:p w14:paraId="21B80015" w14:textId="77777777" w:rsidR="006A01C1" w:rsidRPr="00C26B53" w:rsidRDefault="006A01C1" w:rsidP="00BA3E3D">
            <w:pPr>
              <w:tabs>
                <w:tab w:val="left" w:pos="567"/>
                <w:tab w:val="left" w:pos="2268"/>
              </w:tabs>
              <w:rPr>
                <w:rFonts w:asciiTheme="minorHAnsi" w:hAnsiTheme="minorHAnsi" w:cstheme="minorHAnsi"/>
                <w:sz w:val="22"/>
                <w:szCs w:val="22"/>
                <w:lang w:val="nl-BE"/>
              </w:rPr>
            </w:pPr>
          </w:p>
        </w:tc>
      </w:tr>
      <w:tr w:rsidR="006A01C1" w:rsidRPr="00B75A8A" w14:paraId="231BE8B6" w14:textId="77777777" w:rsidTr="006A01C1">
        <w:trPr>
          <w:gridAfter w:val="1"/>
          <w:wAfter w:w="14" w:type="dxa"/>
          <w:trHeight w:val="824"/>
          <w:jc w:val="center"/>
        </w:trPr>
        <w:tc>
          <w:tcPr>
            <w:tcW w:w="9053" w:type="dxa"/>
          </w:tcPr>
          <w:p w14:paraId="1E1B947B" w14:textId="77777777" w:rsidR="006A01C1" w:rsidRPr="00B75A8A" w:rsidRDefault="006A01C1" w:rsidP="00BA3E3D">
            <w:pPr>
              <w:tabs>
                <w:tab w:val="left" w:pos="356"/>
                <w:tab w:val="left" w:pos="2268"/>
              </w:tabs>
              <w:jc w:val="both"/>
              <w:rPr>
                <w:rFonts w:asciiTheme="minorHAnsi" w:hAnsiTheme="minorHAnsi" w:cstheme="minorHAnsi"/>
                <w:sz w:val="22"/>
                <w:szCs w:val="22"/>
              </w:rPr>
            </w:pPr>
            <w:r>
              <w:rPr>
                <w:rFonts w:asciiTheme="minorHAnsi" w:hAnsiTheme="minorHAnsi"/>
                <w:sz w:val="22"/>
              </w:rPr>
              <w:t>ņemot vērā 1977. gada 24. janvāra Likuma par patērētāju veselības aizsardzību attiecībā uz pārtikas produktiem un citiem produktiem 6. panta 1. punkta a) apakšpunktu, kas aizstāts ar 1989. gada 22. marta likumu, un 10. panta 1. punktu, kas aizstāts ar 1994. gada 9. februāra likumu,</w:t>
            </w:r>
          </w:p>
        </w:tc>
      </w:tr>
      <w:tr w:rsidR="006A01C1" w:rsidRPr="006A01C1" w14:paraId="2A999859" w14:textId="77777777" w:rsidTr="006A01C1">
        <w:trPr>
          <w:gridAfter w:val="1"/>
          <w:wAfter w:w="14" w:type="dxa"/>
          <w:trHeight w:val="260"/>
          <w:jc w:val="center"/>
        </w:trPr>
        <w:tc>
          <w:tcPr>
            <w:tcW w:w="9053" w:type="dxa"/>
          </w:tcPr>
          <w:p w14:paraId="00BB402C" w14:textId="77777777" w:rsidR="006A01C1" w:rsidRPr="006A01C1" w:rsidRDefault="006A01C1" w:rsidP="00BA3E3D">
            <w:pPr>
              <w:tabs>
                <w:tab w:val="left" w:pos="356"/>
                <w:tab w:val="left" w:pos="2268"/>
              </w:tabs>
              <w:jc w:val="both"/>
              <w:rPr>
                <w:rFonts w:asciiTheme="minorHAnsi" w:hAnsiTheme="minorHAnsi" w:cstheme="minorHAnsi"/>
                <w:sz w:val="22"/>
                <w:szCs w:val="22"/>
                <w:lang w:val="nl-BE"/>
              </w:rPr>
            </w:pPr>
          </w:p>
        </w:tc>
      </w:tr>
      <w:tr w:rsidR="006A01C1" w:rsidRPr="00B75A8A" w14:paraId="7F77ECB9" w14:textId="77777777" w:rsidTr="006A01C1">
        <w:trPr>
          <w:gridAfter w:val="1"/>
          <w:wAfter w:w="14" w:type="dxa"/>
          <w:trHeight w:val="746"/>
          <w:jc w:val="center"/>
        </w:trPr>
        <w:tc>
          <w:tcPr>
            <w:tcW w:w="9053" w:type="dxa"/>
          </w:tcPr>
          <w:p w14:paraId="6176694B" w14:textId="77777777" w:rsidR="006A01C1" w:rsidRPr="00B75A8A" w:rsidRDefault="006A01C1" w:rsidP="00BA3E3D">
            <w:pPr>
              <w:tabs>
                <w:tab w:val="left" w:pos="356"/>
                <w:tab w:val="left" w:pos="2268"/>
              </w:tabs>
              <w:jc w:val="both"/>
              <w:rPr>
                <w:rFonts w:asciiTheme="minorHAnsi" w:hAnsiTheme="minorHAnsi" w:cstheme="minorHAnsi"/>
                <w:bCs/>
                <w:color w:val="000000"/>
                <w:sz w:val="22"/>
                <w:szCs w:val="22"/>
              </w:rPr>
            </w:pPr>
            <w:r>
              <w:rPr>
                <w:rFonts w:asciiTheme="minorHAnsi" w:hAnsiTheme="minorHAnsi"/>
                <w:sz w:val="22"/>
              </w:rPr>
              <w:t>ņemot vērā</w:t>
            </w:r>
            <w:r>
              <w:rPr>
                <w:rFonts w:asciiTheme="minorHAnsi" w:hAnsiTheme="minorHAnsi"/>
                <w:b/>
                <w:color w:val="000000"/>
                <w:sz w:val="22"/>
              </w:rPr>
              <w:t xml:space="preserve"> </w:t>
            </w:r>
            <w:r>
              <w:rPr>
                <w:rFonts w:asciiTheme="minorHAnsi" w:hAnsiTheme="minorHAnsi"/>
                <w:color w:val="000000"/>
                <w:sz w:val="22"/>
              </w:rPr>
              <w:t>karaļa 2016. gada 28. oktobra Dekrētu par elektronisko cigarešu ražošanu un laišanu tirgū, kas grozīts ar 2017. gada 17. maija likumu,</w:t>
            </w:r>
          </w:p>
          <w:p w14:paraId="16B25B38" w14:textId="77777777" w:rsidR="006A01C1" w:rsidRPr="00B75A8A" w:rsidRDefault="006A01C1" w:rsidP="00BA3E3D">
            <w:pPr>
              <w:tabs>
                <w:tab w:val="left" w:pos="356"/>
                <w:tab w:val="left" w:pos="2268"/>
              </w:tabs>
              <w:jc w:val="both"/>
              <w:rPr>
                <w:rFonts w:asciiTheme="minorHAnsi" w:hAnsiTheme="minorHAnsi" w:cstheme="minorHAnsi"/>
                <w:bCs/>
                <w:color w:val="000000"/>
                <w:sz w:val="22"/>
                <w:szCs w:val="22"/>
                <w:lang w:val="nl-BE"/>
              </w:rPr>
            </w:pPr>
          </w:p>
          <w:p w14:paraId="536243F7" w14:textId="77777777" w:rsidR="006A01C1" w:rsidRPr="009D2E87" w:rsidRDefault="006A01C1" w:rsidP="00BA3E3D">
            <w:pPr>
              <w:tabs>
                <w:tab w:val="left" w:pos="356"/>
                <w:tab w:val="left" w:pos="2268"/>
              </w:tabs>
              <w:jc w:val="both"/>
              <w:rPr>
                <w:rFonts w:asciiTheme="minorHAnsi" w:hAnsiTheme="minorHAnsi" w:cstheme="minorHAnsi"/>
                <w:color w:val="FF0000"/>
                <w:sz w:val="22"/>
                <w:szCs w:val="22"/>
                <w:lang w:val="nl-NL"/>
              </w:rPr>
            </w:pPr>
          </w:p>
          <w:p w14:paraId="7BD645A6" w14:textId="77777777" w:rsidR="006A01C1" w:rsidRDefault="006A01C1" w:rsidP="00BA3E3D">
            <w:pPr>
              <w:tabs>
                <w:tab w:val="left" w:pos="356"/>
                <w:tab w:val="left" w:pos="2268"/>
              </w:tabs>
              <w:jc w:val="both"/>
              <w:rPr>
                <w:rFonts w:asciiTheme="minorHAnsi" w:hAnsiTheme="minorHAnsi" w:cstheme="minorHAnsi"/>
                <w:bCs/>
                <w:color w:val="000000"/>
                <w:sz w:val="22"/>
                <w:szCs w:val="22"/>
              </w:rPr>
            </w:pPr>
            <w:r>
              <w:rPr>
                <w:rFonts w:asciiTheme="minorHAnsi" w:hAnsiTheme="minorHAnsi"/>
                <w:color w:val="000000"/>
                <w:sz w:val="22"/>
              </w:rPr>
              <w:t xml:space="preserve">ņemot vērā paziņojumu, kas Eiropas Komisijai nosūtīts </w:t>
            </w:r>
            <w:r>
              <w:rPr>
                <w:rFonts w:asciiTheme="minorHAnsi" w:hAnsiTheme="minorHAnsi"/>
                <w:color w:val="000000"/>
                <w:sz w:val="22"/>
                <w:highlight w:val="yellow"/>
              </w:rPr>
              <w:t>[datums]</w:t>
            </w:r>
            <w:r>
              <w:rPr>
                <w:rFonts w:asciiTheme="minorHAnsi" w:hAnsiTheme="minorHAnsi"/>
                <w:sz w:val="22"/>
              </w:rPr>
              <w:t xml:space="preserve"> </w:t>
            </w:r>
            <w:r>
              <w:rPr>
                <w:rFonts w:asciiTheme="minorHAnsi" w:hAnsiTheme="minorHAnsi"/>
                <w:color w:val="000000"/>
                <w:sz w:val="22"/>
              </w:rPr>
              <w:t>saskaņā ar 5. panta 1. punktu Eiropas Parlamenta un Padomes 2015. gada 9. septembra Direktīvā (ES) 2015/1535, ar ko nosaka informācijas sniegšanas kārtību tehnisko noteikumu un Informācijas sabiedrības pakalpojumu noteikumu jomā,</w:t>
            </w:r>
          </w:p>
          <w:p w14:paraId="663AF939" w14:textId="77777777" w:rsidR="006A01C1" w:rsidRPr="00B75A8A" w:rsidRDefault="006A01C1" w:rsidP="00BA3E3D">
            <w:pPr>
              <w:tabs>
                <w:tab w:val="left" w:pos="356"/>
                <w:tab w:val="left" w:pos="2268"/>
              </w:tabs>
              <w:jc w:val="both"/>
              <w:rPr>
                <w:rFonts w:asciiTheme="minorHAnsi" w:hAnsiTheme="minorHAnsi" w:cstheme="minorHAnsi"/>
                <w:bCs/>
                <w:color w:val="000000"/>
                <w:sz w:val="22"/>
                <w:szCs w:val="22"/>
                <w:lang w:val="nl-BE"/>
              </w:rPr>
            </w:pPr>
          </w:p>
        </w:tc>
      </w:tr>
      <w:tr w:rsidR="006A01C1" w:rsidRPr="009D2E87" w14:paraId="2033CEFD" w14:textId="77777777" w:rsidTr="006A01C1">
        <w:trPr>
          <w:gridAfter w:val="1"/>
          <w:wAfter w:w="14" w:type="dxa"/>
          <w:trHeight w:val="206"/>
          <w:jc w:val="center"/>
        </w:trPr>
        <w:tc>
          <w:tcPr>
            <w:tcW w:w="9053" w:type="dxa"/>
          </w:tcPr>
          <w:p w14:paraId="36C1806D" w14:textId="77777777" w:rsidR="006A01C1" w:rsidRDefault="006A01C1" w:rsidP="00BA3E3D">
            <w:pPr>
              <w:tabs>
                <w:tab w:val="left" w:pos="356"/>
                <w:tab w:val="left" w:pos="2268"/>
              </w:tabs>
              <w:jc w:val="both"/>
              <w:rPr>
                <w:rFonts w:asciiTheme="minorHAnsi" w:hAnsiTheme="minorHAnsi" w:cstheme="minorHAnsi"/>
                <w:b/>
                <w:bCs/>
                <w:sz w:val="22"/>
                <w:szCs w:val="22"/>
              </w:rPr>
            </w:pPr>
            <w:r>
              <w:rPr>
                <w:rFonts w:asciiTheme="minorHAnsi" w:hAnsiTheme="minorHAnsi"/>
                <w:sz w:val="22"/>
              </w:rPr>
              <w:t>ņemot vērā Eiropas Komisijas [datums] paziņojumu, kas sniegts saskaņā ar 24. panta 3. punktu Eiropas Parlamenta un Padomes 2014. gada 3. aprīļa Direktīvā 2014/40/ES par dalībvalstu normatīvo un administratīvo aktu tuvināšanu attiecībā uz tabakas un saistīto izstrādājumu ražošanu, noformēšanu un pārdošanu un ar ko atceļ Direktīvu 2001/37/EK,</w:t>
            </w:r>
          </w:p>
          <w:p w14:paraId="38689BF5" w14:textId="77777777" w:rsidR="006A01C1" w:rsidRPr="009D2E87" w:rsidRDefault="006A01C1" w:rsidP="00BA3E3D">
            <w:pPr>
              <w:tabs>
                <w:tab w:val="left" w:pos="356"/>
                <w:tab w:val="left" w:pos="2268"/>
              </w:tabs>
              <w:jc w:val="both"/>
              <w:rPr>
                <w:rFonts w:asciiTheme="minorHAnsi" w:hAnsiTheme="minorHAnsi" w:cstheme="minorHAnsi"/>
                <w:b/>
                <w:bCs/>
                <w:sz w:val="22"/>
                <w:szCs w:val="22"/>
                <w:lang w:val="nl-NL"/>
              </w:rPr>
            </w:pPr>
          </w:p>
        </w:tc>
      </w:tr>
      <w:tr w:rsidR="006A01C1" w:rsidRPr="00B75A8A" w14:paraId="3916B412" w14:textId="77777777" w:rsidTr="006A01C1">
        <w:trPr>
          <w:gridAfter w:val="1"/>
          <w:wAfter w:w="14" w:type="dxa"/>
          <w:jc w:val="center"/>
        </w:trPr>
        <w:tc>
          <w:tcPr>
            <w:tcW w:w="9053" w:type="dxa"/>
          </w:tcPr>
          <w:p w14:paraId="7E98703C" w14:textId="77777777" w:rsidR="006A01C1" w:rsidRPr="00B75A8A" w:rsidRDefault="006A01C1" w:rsidP="00BA3E3D">
            <w:pPr>
              <w:tabs>
                <w:tab w:val="left" w:pos="356"/>
                <w:tab w:val="left" w:pos="2268"/>
              </w:tabs>
              <w:jc w:val="both"/>
              <w:rPr>
                <w:rFonts w:asciiTheme="minorHAnsi" w:hAnsiTheme="minorHAnsi" w:cstheme="minorHAnsi"/>
                <w:sz w:val="22"/>
                <w:szCs w:val="22"/>
              </w:rPr>
            </w:pPr>
            <w:r>
              <w:rPr>
                <w:rFonts w:asciiTheme="minorHAnsi" w:hAnsiTheme="minorHAnsi"/>
                <w:sz w:val="22"/>
              </w:rPr>
              <w:t xml:space="preserve">ņemot vērā Finanšu inspekcijas atzinumu, ko tā sniegusi </w:t>
            </w:r>
            <w:r>
              <w:rPr>
                <w:rFonts w:asciiTheme="minorHAnsi" w:hAnsiTheme="minorHAnsi"/>
                <w:sz w:val="22"/>
                <w:highlight w:val="yellow"/>
              </w:rPr>
              <w:t>[datums]</w:t>
            </w:r>
            <w:r>
              <w:rPr>
                <w:rFonts w:asciiTheme="minorHAnsi" w:hAnsiTheme="minorHAnsi"/>
                <w:sz w:val="22"/>
              </w:rPr>
              <w:t>,</w:t>
            </w:r>
          </w:p>
        </w:tc>
      </w:tr>
      <w:tr w:rsidR="006A01C1" w:rsidRPr="006A01C1" w14:paraId="1D60AC05" w14:textId="77777777" w:rsidTr="006A01C1">
        <w:trPr>
          <w:gridAfter w:val="1"/>
          <w:wAfter w:w="14" w:type="dxa"/>
          <w:jc w:val="center"/>
        </w:trPr>
        <w:tc>
          <w:tcPr>
            <w:tcW w:w="9053" w:type="dxa"/>
          </w:tcPr>
          <w:p w14:paraId="3706DD33" w14:textId="77777777" w:rsidR="006A01C1" w:rsidRPr="006A01C1" w:rsidRDefault="006A01C1" w:rsidP="00BA3E3D">
            <w:pPr>
              <w:tabs>
                <w:tab w:val="left" w:pos="356"/>
                <w:tab w:val="left" w:pos="2268"/>
              </w:tabs>
              <w:jc w:val="both"/>
              <w:rPr>
                <w:rFonts w:asciiTheme="minorHAnsi" w:hAnsiTheme="minorHAnsi" w:cstheme="minorHAnsi"/>
                <w:sz w:val="22"/>
                <w:szCs w:val="22"/>
                <w:lang w:val="nl-BE"/>
              </w:rPr>
            </w:pPr>
          </w:p>
        </w:tc>
      </w:tr>
      <w:tr w:rsidR="006A01C1" w:rsidRPr="00B75A8A" w14:paraId="03FAD2C3" w14:textId="77777777" w:rsidTr="006A01C1">
        <w:trPr>
          <w:gridAfter w:val="1"/>
          <w:wAfter w:w="14" w:type="dxa"/>
          <w:jc w:val="center"/>
        </w:trPr>
        <w:tc>
          <w:tcPr>
            <w:tcW w:w="9053" w:type="dxa"/>
          </w:tcPr>
          <w:p w14:paraId="20B40207" w14:textId="77777777" w:rsidR="006A01C1" w:rsidRDefault="006A01C1" w:rsidP="00BA3E3D">
            <w:pPr>
              <w:tabs>
                <w:tab w:val="left" w:pos="356"/>
                <w:tab w:val="left" w:pos="2268"/>
              </w:tabs>
              <w:jc w:val="both"/>
              <w:rPr>
                <w:rFonts w:asciiTheme="minorHAnsi" w:hAnsiTheme="minorHAnsi" w:cstheme="minorHAnsi"/>
                <w:color w:val="FF0000"/>
                <w:sz w:val="22"/>
                <w:szCs w:val="22"/>
              </w:rPr>
            </w:pPr>
            <w:r>
              <w:rPr>
                <w:rFonts w:asciiTheme="minorHAnsi" w:hAnsiTheme="minorHAnsi"/>
                <w:sz w:val="22"/>
              </w:rPr>
              <w:t xml:space="preserve">ņemot vērā vienošanos, ko panācis valsts sekretārs budžeta jautājumos un kas izdota </w:t>
            </w:r>
            <w:r>
              <w:rPr>
                <w:rFonts w:asciiTheme="minorHAnsi" w:hAnsiTheme="minorHAnsi"/>
                <w:sz w:val="22"/>
                <w:highlight w:val="yellow"/>
              </w:rPr>
              <w:t>[datums</w:t>
            </w:r>
            <w:r>
              <w:rPr>
                <w:rFonts w:asciiTheme="minorHAnsi" w:hAnsiTheme="minorHAnsi"/>
                <w:sz w:val="22"/>
              </w:rPr>
              <w:t>],</w:t>
            </w:r>
          </w:p>
          <w:p w14:paraId="34BE8196" w14:textId="77777777" w:rsidR="006A01C1" w:rsidRDefault="006A01C1" w:rsidP="00BA3E3D">
            <w:pPr>
              <w:tabs>
                <w:tab w:val="left" w:pos="356"/>
                <w:tab w:val="left" w:pos="2268"/>
              </w:tabs>
              <w:jc w:val="both"/>
              <w:rPr>
                <w:rFonts w:asciiTheme="minorHAnsi" w:hAnsiTheme="minorHAnsi" w:cstheme="minorHAnsi"/>
                <w:color w:val="FF0000"/>
                <w:sz w:val="22"/>
                <w:szCs w:val="22"/>
                <w:lang w:val="nl-BE"/>
              </w:rPr>
            </w:pPr>
          </w:p>
          <w:p w14:paraId="0B7E366E" w14:textId="77777777" w:rsidR="006A01C1" w:rsidRPr="00B75A8A" w:rsidRDefault="006A01C1" w:rsidP="00BA3E3D">
            <w:pPr>
              <w:tabs>
                <w:tab w:val="left" w:pos="356"/>
                <w:tab w:val="left" w:pos="2268"/>
              </w:tabs>
              <w:jc w:val="both"/>
              <w:rPr>
                <w:rFonts w:asciiTheme="minorHAnsi" w:hAnsiTheme="minorHAnsi" w:cstheme="minorHAnsi"/>
                <w:sz w:val="22"/>
                <w:szCs w:val="22"/>
                <w:lang w:val="nl-BE"/>
              </w:rPr>
            </w:pPr>
          </w:p>
        </w:tc>
      </w:tr>
      <w:tr w:rsidR="006A01C1" w:rsidRPr="006A01C1" w14:paraId="2B82E80D" w14:textId="77777777" w:rsidTr="006A01C1">
        <w:trPr>
          <w:gridAfter w:val="1"/>
          <w:wAfter w:w="14" w:type="dxa"/>
          <w:jc w:val="center"/>
        </w:trPr>
        <w:tc>
          <w:tcPr>
            <w:tcW w:w="9053" w:type="dxa"/>
          </w:tcPr>
          <w:p w14:paraId="48742A2D" w14:textId="77777777" w:rsidR="006A01C1" w:rsidRPr="006A01C1" w:rsidRDefault="006A01C1" w:rsidP="00BA3E3D">
            <w:pPr>
              <w:tabs>
                <w:tab w:val="left" w:pos="356"/>
                <w:tab w:val="left" w:pos="2268"/>
              </w:tabs>
              <w:jc w:val="both"/>
              <w:rPr>
                <w:rFonts w:asciiTheme="minorHAnsi" w:hAnsiTheme="minorHAnsi" w:cstheme="minorHAnsi"/>
                <w:sz w:val="22"/>
                <w:szCs w:val="22"/>
                <w:lang w:val="nl-BE"/>
              </w:rPr>
            </w:pPr>
          </w:p>
        </w:tc>
      </w:tr>
      <w:tr w:rsidR="006A01C1" w:rsidRPr="00B75A8A" w14:paraId="6DB37ECF" w14:textId="77777777" w:rsidTr="006A01C1">
        <w:trPr>
          <w:gridAfter w:val="1"/>
          <w:wAfter w:w="14" w:type="dxa"/>
          <w:jc w:val="center"/>
        </w:trPr>
        <w:tc>
          <w:tcPr>
            <w:tcW w:w="9053" w:type="dxa"/>
          </w:tcPr>
          <w:p w14:paraId="580CFD2F" w14:textId="77777777" w:rsidR="006A01C1" w:rsidRPr="00F109D4" w:rsidRDefault="006A01C1" w:rsidP="00BA3E3D">
            <w:pPr>
              <w:tabs>
                <w:tab w:val="left" w:pos="356"/>
                <w:tab w:val="left" w:pos="2268"/>
              </w:tabs>
              <w:jc w:val="both"/>
              <w:rPr>
                <w:rFonts w:asciiTheme="minorHAnsi" w:hAnsiTheme="minorHAnsi" w:cstheme="minorHAnsi"/>
                <w:sz w:val="22"/>
                <w:szCs w:val="22"/>
              </w:rPr>
            </w:pPr>
            <w:r>
              <w:rPr>
                <w:rFonts w:asciiTheme="minorHAnsi" w:hAnsiTheme="minorHAnsi"/>
                <w:sz w:val="22"/>
              </w:rPr>
              <w:t xml:space="preserve">ņemot vērā Valsts padomes atzinumu Nr. 72.095/1/V, kas izdots </w:t>
            </w:r>
            <w:r>
              <w:rPr>
                <w:rFonts w:asciiTheme="minorHAnsi" w:hAnsiTheme="minorHAnsi"/>
                <w:sz w:val="22"/>
                <w:highlight w:val="yellow"/>
              </w:rPr>
              <w:t>[datums]</w:t>
            </w:r>
            <w:r>
              <w:rPr>
                <w:rFonts w:asciiTheme="minorHAnsi" w:hAnsiTheme="minorHAnsi"/>
                <w:sz w:val="22"/>
              </w:rPr>
              <w:t>, saskaņā ar 1973. gada 12. janvārī saskaņotā Valsts padomes likuma 84. panta 1. punkta 1) apakšpunkta 2. daļu,</w:t>
            </w:r>
          </w:p>
          <w:p w14:paraId="0559D257" w14:textId="77777777" w:rsidR="006A01C1" w:rsidRDefault="006A01C1" w:rsidP="00BA3E3D">
            <w:pPr>
              <w:tabs>
                <w:tab w:val="left" w:pos="356"/>
                <w:tab w:val="left" w:pos="2268"/>
              </w:tabs>
              <w:jc w:val="both"/>
              <w:rPr>
                <w:rFonts w:asciiTheme="minorHAnsi" w:hAnsiTheme="minorHAnsi" w:cstheme="minorHAnsi"/>
                <w:sz w:val="22"/>
                <w:szCs w:val="22"/>
                <w:lang w:val="nl-NL"/>
              </w:rPr>
            </w:pPr>
          </w:p>
          <w:p w14:paraId="61E6F40C" w14:textId="77777777" w:rsidR="006A01C1" w:rsidRPr="0068759B" w:rsidRDefault="006A01C1" w:rsidP="00BA3E3D">
            <w:pPr>
              <w:tabs>
                <w:tab w:val="left" w:pos="356"/>
                <w:tab w:val="left" w:pos="2268"/>
              </w:tabs>
              <w:jc w:val="both"/>
              <w:rPr>
                <w:rFonts w:asciiTheme="minorHAnsi" w:hAnsiTheme="minorHAnsi" w:cstheme="minorHAnsi"/>
                <w:sz w:val="22"/>
                <w:szCs w:val="22"/>
              </w:rPr>
            </w:pPr>
            <w:r>
              <w:rPr>
                <w:rFonts w:asciiTheme="minorHAnsi" w:hAnsiTheme="minorHAnsi"/>
                <w:sz w:val="22"/>
              </w:rPr>
              <w:t>tā kā vienreizlietojamo elektronisko cigarešu piedāvājums Beļģijas un Eiropas tirgos ir strauji audzis,</w:t>
            </w:r>
          </w:p>
          <w:p w14:paraId="742D6326" w14:textId="77777777" w:rsidR="006A01C1" w:rsidRPr="0068759B" w:rsidRDefault="006A01C1" w:rsidP="00BA3E3D">
            <w:pPr>
              <w:tabs>
                <w:tab w:val="left" w:pos="356"/>
                <w:tab w:val="left" w:pos="2268"/>
              </w:tabs>
              <w:jc w:val="both"/>
              <w:rPr>
                <w:rFonts w:asciiTheme="minorHAnsi" w:hAnsiTheme="minorHAnsi" w:cstheme="minorHAnsi"/>
                <w:sz w:val="22"/>
                <w:szCs w:val="22"/>
                <w:lang w:val="nl-NL"/>
              </w:rPr>
            </w:pPr>
          </w:p>
          <w:p w14:paraId="0C418D23" w14:textId="77777777" w:rsidR="006A01C1" w:rsidRPr="0068759B" w:rsidRDefault="006A01C1" w:rsidP="00BA3E3D">
            <w:pPr>
              <w:tabs>
                <w:tab w:val="left" w:pos="356"/>
                <w:tab w:val="left" w:pos="2268"/>
              </w:tabs>
              <w:jc w:val="both"/>
              <w:rPr>
                <w:rFonts w:asciiTheme="minorHAnsi" w:hAnsiTheme="minorHAnsi" w:cstheme="minorHAnsi"/>
                <w:sz w:val="22"/>
                <w:szCs w:val="22"/>
              </w:rPr>
            </w:pPr>
            <w:r>
              <w:rPr>
                <w:rFonts w:asciiTheme="minorHAnsi" w:hAnsiTheme="minorHAnsi"/>
                <w:sz w:val="22"/>
              </w:rPr>
              <w:t>tā kā vienreizlietojamās elektroniskās cigaretes netiek tirgotas un reklamētas kā līdzeklis smēķēšanas atmešanai un tās netiek iekļautas Beļģijas politiskajā plānā par smēķēšanas paraduma izskaušanu,</w:t>
            </w:r>
          </w:p>
          <w:p w14:paraId="49D03395" w14:textId="77777777" w:rsidR="006A01C1" w:rsidRPr="0068759B" w:rsidRDefault="006A01C1" w:rsidP="00BA3E3D">
            <w:pPr>
              <w:tabs>
                <w:tab w:val="left" w:pos="356"/>
                <w:tab w:val="left" w:pos="2268"/>
              </w:tabs>
              <w:jc w:val="both"/>
              <w:rPr>
                <w:rFonts w:asciiTheme="minorHAnsi" w:hAnsiTheme="minorHAnsi" w:cstheme="minorHAnsi"/>
                <w:sz w:val="22"/>
                <w:szCs w:val="22"/>
                <w:lang w:val="nl-NL"/>
              </w:rPr>
            </w:pPr>
          </w:p>
          <w:p w14:paraId="5357B9FD" w14:textId="77777777" w:rsidR="006A01C1" w:rsidRPr="0068759B" w:rsidRDefault="006A01C1" w:rsidP="00BA3E3D">
            <w:pPr>
              <w:tabs>
                <w:tab w:val="left" w:pos="356"/>
                <w:tab w:val="left" w:pos="2268"/>
              </w:tabs>
              <w:jc w:val="both"/>
              <w:rPr>
                <w:rFonts w:asciiTheme="minorHAnsi" w:hAnsiTheme="minorHAnsi" w:cstheme="minorHAnsi"/>
                <w:sz w:val="22"/>
                <w:szCs w:val="22"/>
              </w:rPr>
            </w:pPr>
            <w:r>
              <w:rPr>
                <w:rFonts w:asciiTheme="minorHAnsi" w:hAnsiTheme="minorHAnsi"/>
                <w:sz w:val="22"/>
              </w:rPr>
              <w:t xml:space="preserve">tā kā vienreizlietojamās elektroniskās cigaretes ne tikai apdraud sabiedrības veselību, bet arī rada ievērojamu slogu videi, </w:t>
            </w:r>
          </w:p>
          <w:p w14:paraId="6786F719" w14:textId="77777777" w:rsidR="006A01C1" w:rsidRPr="0068759B" w:rsidRDefault="006A01C1" w:rsidP="00BA3E3D">
            <w:pPr>
              <w:tabs>
                <w:tab w:val="left" w:pos="356"/>
                <w:tab w:val="left" w:pos="2268"/>
              </w:tabs>
              <w:jc w:val="both"/>
              <w:rPr>
                <w:rFonts w:asciiTheme="minorHAnsi" w:hAnsiTheme="minorHAnsi" w:cstheme="minorHAnsi"/>
                <w:sz w:val="22"/>
                <w:szCs w:val="22"/>
                <w:lang w:val="nl-NL"/>
              </w:rPr>
            </w:pPr>
          </w:p>
          <w:p w14:paraId="3FC27244" w14:textId="77777777" w:rsidR="006A01C1" w:rsidRPr="0068759B" w:rsidRDefault="006A01C1" w:rsidP="00BA3E3D">
            <w:pPr>
              <w:tabs>
                <w:tab w:val="left" w:pos="356"/>
                <w:tab w:val="left" w:pos="2268"/>
              </w:tabs>
              <w:jc w:val="both"/>
              <w:rPr>
                <w:rFonts w:asciiTheme="minorHAnsi" w:hAnsiTheme="minorHAnsi" w:cstheme="minorHAnsi"/>
                <w:sz w:val="22"/>
                <w:szCs w:val="22"/>
              </w:rPr>
            </w:pPr>
            <w:r>
              <w:rPr>
                <w:rFonts w:asciiTheme="minorHAnsi" w:hAnsiTheme="minorHAnsi"/>
                <w:sz w:val="22"/>
              </w:rPr>
              <w:t>tā kā šie izstrādājumi ir populāri tādu jauniešu vidū, kuri nevēlas atmest smēķēšanu, un tie lielākoties ir šo izstrādājumu reklāmu mērķauditorija,</w:t>
            </w:r>
          </w:p>
          <w:p w14:paraId="21A68208" w14:textId="77777777" w:rsidR="006A01C1" w:rsidRPr="0068759B" w:rsidRDefault="006A01C1" w:rsidP="00BA3E3D">
            <w:pPr>
              <w:tabs>
                <w:tab w:val="left" w:pos="356"/>
                <w:tab w:val="left" w:pos="2268"/>
              </w:tabs>
              <w:jc w:val="both"/>
              <w:rPr>
                <w:rFonts w:asciiTheme="minorHAnsi" w:hAnsiTheme="minorHAnsi" w:cstheme="minorHAnsi"/>
                <w:sz w:val="22"/>
                <w:szCs w:val="22"/>
                <w:lang w:val="nl-NL"/>
              </w:rPr>
            </w:pPr>
          </w:p>
          <w:p w14:paraId="0BD732E5" w14:textId="77777777" w:rsidR="006A01C1" w:rsidRDefault="006A01C1" w:rsidP="00BA3E3D">
            <w:pPr>
              <w:tabs>
                <w:tab w:val="left" w:pos="356"/>
                <w:tab w:val="left" w:pos="2268"/>
              </w:tabs>
              <w:jc w:val="both"/>
              <w:rPr>
                <w:rFonts w:asciiTheme="minorHAnsi" w:hAnsiTheme="minorHAnsi" w:cstheme="minorHAnsi"/>
                <w:sz w:val="22"/>
                <w:szCs w:val="22"/>
              </w:rPr>
            </w:pPr>
            <w:r>
              <w:rPr>
                <w:rFonts w:asciiTheme="minorHAnsi" w:hAnsiTheme="minorHAnsi"/>
                <w:sz w:val="22"/>
              </w:rPr>
              <w:lastRenderedPageBreak/>
              <w:t>tā kā attiecībā uz vienreizlietojamām elektroniskajām cigaretēm šajā ziņā ir konstatēts proporcionāli lielāks skaits noteikumu pārkāpumu,</w:t>
            </w:r>
          </w:p>
          <w:p w14:paraId="59C82154" w14:textId="77777777" w:rsidR="006A01C1" w:rsidRPr="00B75A8A" w:rsidRDefault="006A01C1" w:rsidP="00BA3E3D">
            <w:pPr>
              <w:tabs>
                <w:tab w:val="left" w:pos="356"/>
                <w:tab w:val="left" w:pos="2268"/>
              </w:tabs>
              <w:jc w:val="both"/>
              <w:rPr>
                <w:rFonts w:asciiTheme="minorHAnsi" w:hAnsiTheme="minorHAnsi" w:cstheme="minorHAnsi"/>
                <w:sz w:val="22"/>
                <w:szCs w:val="22"/>
                <w:lang w:val="nl-NL"/>
              </w:rPr>
            </w:pPr>
          </w:p>
        </w:tc>
      </w:tr>
      <w:tr w:rsidR="006A01C1" w:rsidRPr="00B75A8A" w14:paraId="2B6CF8ED" w14:textId="77777777" w:rsidTr="006A01C1">
        <w:trPr>
          <w:gridAfter w:val="1"/>
          <w:wAfter w:w="14" w:type="dxa"/>
          <w:jc w:val="center"/>
        </w:trPr>
        <w:tc>
          <w:tcPr>
            <w:tcW w:w="9053" w:type="dxa"/>
          </w:tcPr>
          <w:p w14:paraId="1A14CF9A" w14:textId="77777777" w:rsidR="006A01C1" w:rsidRPr="00B75A8A" w:rsidRDefault="006A01C1" w:rsidP="00BA3E3D">
            <w:pPr>
              <w:tabs>
                <w:tab w:val="left" w:pos="356"/>
                <w:tab w:val="left" w:pos="567"/>
                <w:tab w:val="left" w:pos="2268"/>
              </w:tabs>
              <w:jc w:val="both"/>
              <w:rPr>
                <w:rFonts w:asciiTheme="minorHAnsi" w:hAnsiTheme="minorHAnsi" w:cstheme="minorHAnsi"/>
                <w:sz w:val="22"/>
                <w:szCs w:val="22"/>
              </w:rPr>
            </w:pPr>
            <w:r>
              <w:rPr>
                <w:rFonts w:asciiTheme="minorHAnsi" w:hAnsiTheme="minorHAnsi"/>
                <w:sz w:val="22"/>
              </w:rPr>
              <w:lastRenderedPageBreak/>
              <w:t xml:space="preserve">pēc sabiedrības veselības ministra priekšlikuma </w:t>
            </w:r>
          </w:p>
        </w:tc>
      </w:tr>
      <w:tr w:rsidR="006A01C1" w:rsidRPr="006A01C1" w14:paraId="385AA1DC" w14:textId="77777777" w:rsidTr="006A01C1">
        <w:trPr>
          <w:gridAfter w:val="1"/>
          <w:wAfter w:w="14" w:type="dxa"/>
          <w:jc w:val="center"/>
        </w:trPr>
        <w:tc>
          <w:tcPr>
            <w:tcW w:w="9053" w:type="dxa"/>
          </w:tcPr>
          <w:p w14:paraId="0E96557F" w14:textId="77777777" w:rsidR="006A01C1" w:rsidRPr="006A01C1" w:rsidRDefault="006A01C1" w:rsidP="00BA3E3D">
            <w:pPr>
              <w:tabs>
                <w:tab w:val="left" w:pos="567"/>
                <w:tab w:val="left" w:pos="2268"/>
              </w:tabs>
              <w:jc w:val="both"/>
              <w:rPr>
                <w:rFonts w:asciiTheme="minorHAnsi" w:hAnsiTheme="minorHAnsi" w:cstheme="minorHAnsi"/>
                <w:sz w:val="22"/>
                <w:szCs w:val="22"/>
                <w:lang w:val="nl-BE"/>
              </w:rPr>
            </w:pPr>
          </w:p>
        </w:tc>
      </w:tr>
      <w:tr w:rsidR="006A01C1" w:rsidRPr="00B75A8A" w14:paraId="0BFD617E" w14:textId="77777777" w:rsidTr="006A01C1">
        <w:trPr>
          <w:gridAfter w:val="1"/>
          <w:wAfter w:w="14" w:type="dxa"/>
          <w:jc w:val="center"/>
        </w:trPr>
        <w:tc>
          <w:tcPr>
            <w:tcW w:w="9053" w:type="dxa"/>
          </w:tcPr>
          <w:p w14:paraId="08003BA8" w14:textId="77777777" w:rsidR="006A01C1" w:rsidRPr="00B75A8A" w:rsidRDefault="006A01C1" w:rsidP="00BA3E3D">
            <w:pPr>
              <w:tabs>
                <w:tab w:val="left" w:pos="356"/>
                <w:tab w:val="left" w:pos="567"/>
                <w:tab w:val="left" w:pos="2268"/>
              </w:tabs>
              <w:jc w:val="center"/>
              <w:rPr>
                <w:rFonts w:asciiTheme="minorHAnsi" w:hAnsiTheme="minorHAnsi" w:cstheme="minorHAnsi"/>
                <w:sz w:val="22"/>
                <w:szCs w:val="22"/>
              </w:rPr>
            </w:pPr>
            <w:r>
              <w:rPr>
                <w:rFonts w:asciiTheme="minorHAnsi" w:hAnsiTheme="minorHAnsi"/>
                <w:sz w:val="22"/>
              </w:rPr>
              <w:t>IZDOD ŠĀDU DEKRĒTU.</w:t>
            </w:r>
          </w:p>
        </w:tc>
      </w:tr>
      <w:tr w:rsidR="006A01C1" w:rsidRPr="006A01C1" w14:paraId="016C39B5" w14:textId="77777777" w:rsidTr="006A01C1">
        <w:trPr>
          <w:gridAfter w:val="1"/>
          <w:wAfter w:w="14" w:type="dxa"/>
          <w:jc w:val="center"/>
        </w:trPr>
        <w:tc>
          <w:tcPr>
            <w:tcW w:w="9053" w:type="dxa"/>
          </w:tcPr>
          <w:p w14:paraId="1291E0DD" w14:textId="77777777" w:rsidR="006A01C1" w:rsidRPr="006A01C1" w:rsidRDefault="006A01C1" w:rsidP="00BA3E3D">
            <w:pPr>
              <w:tabs>
                <w:tab w:val="left" w:pos="567"/>
                <w:tab w:val="left" w:pos="2268"/>
              </w:tabs>
              <w:jc w:val="both"/>
              <w:rPr>
                <w:rFonts w:asciiTheme="minorHAnsi" w:hAnsiTheme="minorHAnsi" w:cstheme="minorHAnsi"/>
                <w:b/>
                <w:sz w:val="22"/>
                <w:szCs w:val="22"/>
                <w:lang w:val="nl-BE"/>
              </w:rPr>
            </w:pPr>
          </w:p>
        </w:tc>
      </w:tr>
      <w:tr w:rsidR="006A01C1" w:rsidRPr="00B75A8A" w14:paraId="4740547E" w14:textId="77777777" w:rsidTr="006A01C1">
        <w:trPr>
          <w:gridAfter w:val="1"/>
          <w:wAfter w:w="14" w:type="dxa"/>
          <w:trHeight w:val="322"/>
          <w:jc w:val="center"/>
        </w:trPr>
        <w:tc>
          <w:tcPr>
            <w:tcW w:w="9053" w:type="dxa"/>
          </w:tcPr>
          <w:p w14:paraId="2FEE89CE" w14:textId="77777777" w:rsidR="006A01C1" w:rsidRPr="00A167E6" w:rsidRDefault="006A01C1" w:rsidP="00BA3E3D">
            <w:pPr>
              <w:tabs>
                <w:tab w:val="left" w:pos="567"/>
                <w:tab w:val="left" w:pos="2268"/>
              </w:tabs>
              <w:jc w:val="both"/>
              <w:rPr>
                <w:rFonts w:asciiTheme="minorHAnsi" w:hAnsiTheme="minorHAnsi" w:cstheme="minorHAnsi"/>
                <w:bCs/>
                <w:sz w:val="22"/>
                <w:szCs w:val="22"/>
              </w:rPr>
            </w:pPr>
            <w:r>
              <w:rPr>
                <w:rFonts w:asciiTheme="minorHAnsi" w:hAnsiTheme="minorHAnsi"/>
                <w:b/>
                <w:sz w:val="22"/>
              </w:rPr>
              <w:t>1. pants</w:t>
            </w:r>
            <w:r>
              <w:rPr>
                <w:rFonts w:asciiTheme="minorHAnsi" w:hAnsiTheme="minorHAnsi"/>
              </w:rPr>
              <w:t xml:space="preserve"> </w:t>
            </w:r>
            <w:r>
              <w:rPr>
                <w:rFonts w:asciiTheme="minorHAnsi" w:hAnsiTheme="minorHAnsi"/>
                <w:sz w:val="22"/>
              </w:rPr>
              <w:t>Karaļa 2016. gada 28. oktobra Dekrēta par elektronisko cigarešu ražošanu un laišanu tirgū 4. pantu groza šādi:</w:t>
            </w:r>
          </w:p>
          <w:p w14:paraId="6D296E63" w14:textId="77777777" w:rsidR="006A01C1" w:rsidRPr="00AF5401" w:rsidRDefault="006A01C1" w:rsidP="00BA3E3D">
            <w:pPr>
              <w:tabs>
                <w:tab w:val="left" w:pos="567"/>
                <w:tab w:val="left" w:pos="2268"/>
              </w:tabs>
              <w:jc w:val="both"/>
              <w:rPr>
                <w:rFonts w:asciiTheme="minorHAnsi" w:hAnsiTheme="minorHAnsi" w:cstheme="minorHAnsi"/>
                <w:bCs/>
                <w:sz w:val="22"/>
                <w:szCs w:val="22"/>
              </w:rPr>
            </w:pPr>
            <w:r>
              <w:rPr>
                <w:rFonts w:asciiTheme="minorHAnsi" w:hAnsiTheme="minorHAnsi"/>
                <w:sz w:val="22"/>
              </w:rPr>
              <w:t>1) minētā panta 1. punktā svītro 2) apakšpunkta noteikumu;</w:t>
            </w:r>
          </w:p>
          <w:p w14:paraId="697CCD67" w14:textId="77777777" w:rsidR="006A01C1" w:rsidRPr="00AF5401" w:rsidRDefault="006A01C1" w:rsidP="00BA3E3D">
            <w:pPr>
              <w:tabs>
                <w:tab w:val="left" w:pos="567"/>
                <w:tab w:val="left" w:pos="2268"/>
              </w:tabs>
              <w:jc w:val="both"/>
              <w:rPr>
                <w:rFonts w:asciiTheme="minorHAnsi" w:hAnsiTheme="minorHAnsi" w:cstheme="minorHAnsi"/>
                <w:bCs/>
                <w:sz w:val="22"/>
                <w:szCs w:val="22"/>
              </w:rPr>
            </w:pPr>
            <w:r>
              <w:rPr>
                <w:rFonts w:asciiTheme="minorHAnsi" w:hAnsiTheme="minorHAnsi"/>
                <w:sz w:val="22"/>
              </w:rPr>
              <w:t xml:space="preserve">2) iekļauj 1/1. punktu, ko izsaka šādi: </w:t>
            </w:r>
          </w:p>
          <w:p w14:paraId="73E0CD32" w14:textId="77777777" w:rsidR="006A01C1" w:rsidRDefault="006A01C1" w:rsidP="00BA3E3D">
            <w:pPr>
              <w:tabs>
                <w:tab w:val="left" w:pos="567"/>
                <w:tab w:val="left" w:pos="2268"/>
              </w:tabs>
              <w:jc w:val="both"/>
              <w:rPr>
                <w:rFonts w:asciiTheme="minorHAnsi" w:hAnsiTheme="minorHAnsi" w:cstheme="minorHAnsi"/>
                <w:bCs/>
                <w:sz w:val="22"/>
                <w:szCs w:val="22"/>
              </w:rPr>
            </w:pPr>
            <w:r>
              <w:rPr>
                <w:rFonts w:asciiTheme="minorHAnsi" w:hAnsiTheme="minorHAnsi"/>
                <w:sz w:val="22"/>
              </w:rPr>
              <w:t xml:space="preserve">“Ir aizliegts laist tirgū elektroniskās cigaretes kā nedalāmu vienreizlietojamu izstrādājumu. </w:t>
            </w:r>
          </w:p>
          <w:p w14:paraId="122CDCC5" w14:textId="77777777" w:rsidR="006A01C1" w:rsidRPr="00A167E6" w:rsidRDefault="006A01C1" w:rsidP="00BA3E3D">
            <w:pPr>
              <w:tabs>
                <w:tab w:val="left" w:pos="567"/>
                <w:tab w:val="left" w:pos="2268"/>
              </w:tabs>
              <w:jc w:val="both"/>
              <w:rPr>
                <w:rFonts w:asciiTheme="minorHAnsi" w:hAnsiTheme="minorHAnsi" w:cstheme="minorHAnsi"/>
                <w:bCs/>
                <w:sz w:val="22"/>
                <w:szCs w:val="22"/>
              </w:rPr>
            </w:pPr>
            <w:r>
              <w:rPr>
                <w:rFonts w:asciiTheme="minorHAnsi" w:hAnsiTheme="minorHAnsi"/>
                <w:sz w:val="22"/>
              </w:rPr>
              <w:t>Nedalāms vienreizlietojams izstrādājums ir izstrādājums, kas sastāv tikai no vienas daļas un pēc lietošanas tiek izmests.”</w:t>
            </w:r>
          </w:p>
          <w:p w14:paraId="5E1E30BB" w14:textId="77777777" w:rsidR="006A01C1" w:rsidRPr="00B75A8A" w:rsidRDefault="006A01C1" w:rsidP="00BA3E3D">
            <w:pPr>
              <w:tabs>
                <w:tab w:val="left" w:pos="567"/>
                <w:tab w:val="left" w:pos="2268"/>
              </w:tabs>
              <w:jc w:val="both"/>
              <w:rPr>
                <w:rFonts w:asciiTheme="minorHAnsi" w:hAnsiTheme="minorHAnsi" w:cstheme="minorHAnsi"/>
                <w:sz w:val="22"/>
                <w:szCs w:val="22"/>
                <w:lang w:val="nl-BE"/>
              </w:rPr>
            </w:pPr>
          </w:p>
        </w:tc>
      </w:tr>
      <w:tr w:rsidR="006A01C1" w:rsidRPr="005D72B1" w14:paraId="65E4FC4F" w14:textId="77777777" w:rsidTr="006A01C1">
        <w:trPr>
          <w:gridAfter w:val="1"/>
          <w:wAfter w:w="14" w:type="dxa"/>
          <w:trHeight w:val="1114"/>
          <w:jc w:val="center"/>
        </w:trPr>
        <w:tc>
          <w:tcPr>
            <w:tcW w:w="9053" w:type="dxa"/>
          </w:tcPr>
          <w:p w14:paraId="09F64875" w14:textId="77777777" w:rsidR="006A01C1" w:rsidRDefault="006A01C1" w:rsidP="00BA3E3D">
            <w:pPr>
              <w:tabs>
                <w:tab w:val="left" w:pos="567"/>
                <w:tab w:val="left" w:pos="2268"/>
              </w:tabs>
              <w:jc w:val="both"/>
              <w:rPr>
                <w:rFonts w:asciiTheme="minorHAnsi" w:hAnsiTheme="minorHAnsi" w:cstheme="minorHAnsi"/>
                <w:bCs/>
                <w:sz w:val="22"/>
                <w:szCs w:val="22"/>
              </w:rPr>
            </w:pPr>
            <w:r>
              <w:rPr>
                <w:rFonts w:asciiTheme="minorHAnsi" w:hAnsiTheme="minorHAnsi"/>
                <w:b/>
                <w:sz w:val="22"/>
              </w:rPr>
              <w:t xml:space="preserve">2. pants </w:t>
            </w:r>
            <w:r>
              <w:rPr>
                <w:rFonts w:asciiTheme="minorHAnsi" w:hAnsiTheme="minorHAnsi"/>
                <w:sz w:val="22"/>
              </w:rPr>
              <w:t>Šis dekrēts stājas spēkā trīs mēnešus pēc tā publicēšanas Beļģijas Oficiālajā vēstnesī [</w:t>
            </w:r>
            <w:r>
              <w:rPr>
                <w:rFonts w:asciiTheme="minorHAnsi" w:hAnsiTheme="minorHAnsi"/>
                <w:i/>
                <w:iCs/>
                <w:sz w:val="22"/>
              </w:rPr>
              <w:t>Belgisch Staatsblad</w:t>
            </w:r>
            <w:r>
              <w:rPr>
                <w:rFonts w:asciiTheme="minorHAnsi" w:hAnsiTheme="minorHAnsi"/>
                <w:sz w:val="22"/>
              </w:rPr>
              <w:t xml:space="preserve"> (Beļģijas Oficiālais Vēstnesis)], izņemot attiecībā uz mazumtirgotājiem, kuriem šis dekrēts stājas spēkā sešus mēnešus pēc tā publicēšanas </w:t>
            </w:r>
            <w:r>
              <w:rPr>
                <w:rFonts w:asciiTheme="minorHAnsi" w:hAnsiTheme="minorHAnsi"/>
                <w:i/>
                <w:iCs/>
                <w:sz w:val="22"/>
              </w:rPr>
              <w:t>Belgisch Staatsblad</w:t>
            </w:r>
            <w:r>
              <w:rPr>
                <w:rFonts w:asciiTheme="minorHAnsi" w:hAnsiTheme="minorHAnsi"/>
                <w:sz w:val="22"/>
              </w:rPr>
              <w:t>.</w:t>
            </w:r>
          </w:p>
          <w:p w14:paraId="48466C72" w14:textId="77777777" w:rsidR="006A01C1" w:rsidRPr="00E96D0F" w:rsidRDefault="006A01C1" w:rsidP="00BA3E3D">
            <w:pPr>
              <w:tabs>
                <w:tab w:val="left" w:pos="567"/>
                <w:tab w:val="left" w:pos="2268"/>
              </w:tabs>
              <w:jc w:val="both"/>
              <w:rPr>
                <w:rFonts w:asciiTheme="minorHAnsi" w:hAnsiTheme="minorHAnsi" w:cstheme="minorHAnsi"/>
                <w:bCs/>
                <w:sz w:val="22"/>
                <w:szCs w:val="22"/>
              </w:rPr>
            </w:pPr>
            <w:r>
              <w:rPr>
                <w:rFonts w:asciiTheme="minorHAnsi" w:hAnsiTheme="minorHAnsi"/>
                <w:sz w:val="22"/>
              </w:rPr>
              <w:t>Kopš šā dekrēta publicēšanas dienas tiks pārtrauktas vēl nepabeigtās paziņošanas procedūras, kas attiecas uz nedalāmām vienreizlietojamām elektroniskajām cigaretēm.</w:t>
            </w:r>
          </w:p>
          <w:p w14:paraId="50BB373E" w14:textId="77777777" w:rsidR="006A01C1" w:rsidRPr="00E07199" w:rsidRDefault="006A01C1" w:rsidP="00BA3E3D">
            <w:pPr>
              <w:tabs>
                <w:tab w:val="left" w:pos="567"/>
                <w:tab w:val="left" w:pos="2268"/>
              </w:tabs>
              <w:jc w:val="both"/>
              <w:rPr>
                <w:rFonts w:asciiTheme="minorHAnsi" w:hAnsiTheme="minorHAnsi" w:cstheme="minorHAnsi"/>
                <w:bCs/>
                <w:color w:val="FF0000"/>
                <w:sz w:val="22"/>
                <w:szCs w:val="22"/>
              </w:rPr>
            </w:pPr>
            <w:r>
              <w:rPr>
                <w:rFonts w:asciiTheme="minorHAnsi" w:hAnsiTheme="minorHAnsi"/>
                <w:sz w:val="22"/>
              </w:rPr>
              <w:t xml:space="preserve">  Tiem ražotājiem vai importētājiem, kuri jau iesnieguši paziņojuma dokumentāciju par savu izstrādājumu, bet publicēšanas brīdī nav vēl apmaksājuši rēķinu, maksa vairs nav spēkā</w:t>
            </w:r>
            <w:r>
              <w:rPr>
                <w:rFonts w:asciiTheme="minorHAnsi" w:hAnsiTheme="minorHAnsi"/>
                <w:color w:val="FF0000"/>
                <w:sz w:val="22"/>
              </w:rPr>
              <w:t>.</w:t>
            </w:r>
          </w:p>
          <w:p w14:paraId="39431998" w14:textId="77777777" w:rsidR="006A01C1" w:rsidRPr="00E07199" w:rsidRDefault="006A01C1" w:rsidP="00BA3E3D">
            <w:pPr>
              <w:tabs>
                <w:tab w:val="left" w:pos="567"/>
                <w:tab w:val="left" w:pos="2268"/>
              </w:tabs>
              <w:jc w:val="both"/>
              <w:rPr>
                <w:rFonts w:asciiTheme="minorHAnsi" w:hAnsiTheme="minorHAnsi" w:cstheme="minorHAnsi"/>
                <w:bCs/>
                <w:color w:val="FF0000"/>
                <w:sz w:val="22"/>
                <w:szCs w:val="22"/>
              </w:rPr>
            </w:pPr>
            <w:r>
              <w:rPr>
                <w:rFonts w:asciiTheme="minorHAnsi" w:hAnsiTheme="minorHAnsi"/>
                <w:color w:val="FF0000"/>
                <w:sz w:val="22"/>
              </w:rPr>
              <w:t xml:space="preserve">  </w:t>
            </w:r>
          </w:p>
          <w:p w14:paraId="5E39AE6A" w14:textId="77777777" w:rsidR="006A01C1" w:rsidRPr="005D72B1" w:rsidRDefault="006A01C1" w:rsidP="00BA3E3D">
            <w:pPr>
              <w:tabs>
                <w:tab w:val="left" w:pos="567"/>
                <w:tab w:val="left" w:pos="2268"/>
              </w:tabs>
              <w:jc w:val="both"/>
              <w:rPr>
                <w:rFonts w:ascii="Garamond" w:hAnsi="Garamond"/>
                <w:bCs/>
                <w:sz w:val="22"/>
                <w:szCs w:val="22"/>
                <w:lang w:val="nl-BE"/>
              </w:rPr>
            </w:pPr>
          </w:p>
        </w:tc>
      </w:tr>
      <w:tr w:rsidR="006A01C1" w:rsidRPr="004F527A" w14:paraId="7CC695CD" w14:textId="77777777" w:rsidTr="006A01C1">
        <w:trPr>
          <w:trHeight w:val="322"/>
          <w:jc w:val="center"/>
        </w:trPr>
        <w:tc>
          <w:tcPr>
            <w:tcW w:w="9067" w:type="dxa"/>
            <w:gridSpan w:val="2"/>
          </w:tcPr>
          <w:p w14:paraId="3EA1F410" w14:textId="77777777" w:rsidR="006A01C1" w:rsidRDefault="006A01C1" w:rsidP="00BA3E3D">
            <w:pPr>
              <w:tabs>
                <w:tab w:val="left" w:pos="567"/>
                <w:tab w:val="left" w:pos="2268"/>
              </w:tabs>
              <w:jc w:val="both"/>
              <w:rPr>
                <w:rFonts w:asciiTheme="minorHAnsi" w:hAnsiTheme="minorHAnsi" w:cstheme="minorHAnsi"/>
                <w:b/>
                <w:sz w:val="22"/>
                <w:szCs w:val="22"/>
              </w:rPr>
            </w:pPr>
            <w:r>
              <w:rPr>
                <w:rFonts w:asciiTheme="minorHAnsi" w:hAnsiTheme="minorHAnsi"/>
                <w:b/>
                <w:sz w:val="22"/>
              </w:rPr>
              <w:t xml:space="preserve">3. pants </w:t>
            </w:r>
            <w:r>
              <w:rPr>
                <w:rFonts w:asciiTheme="minorHAnsi" w:hAnsiTheme="minorHAnsi"/>
                <w:sz w:val="22"/>
              </w:rPr>
              <w:t>Par šā dekrēta īstenošanu atbild sabiedrības veselības ministrs.</w:t>
            </w:r>
          </w:p>
          <w:p w14:paraId="661CDFE7" w14:textId="77777777" w:rsidR="006A01C1" w:rsidRPr="004F527A" w:rsidRDefault="006A01C1" w:rsidP="00BA3E3D">
            <w:pPr>
              <w:tabs>
                <w:tab w:val="left" w:pos="567"/>
                <w:tab w:val="left" w:pos="2268"/>
              </w:tabs>
              <w:jc w:val="both"/>
              <w:rPr>
                <w:rFonts w:ascii="Garamond" w:hAnsi="Garamond"/>
                <w:b/>
                <w:sz w:val="22"/>
                <w:szCs w:val="22"/>
              </w:rPr>
            </w:pPr>
            <w:r>
              <w:rPr>
                <w:rFonts w:asciiTheme="minorHAnsi" w:hAnsiTheme="minorHAnsi"/>
                <w:sz w:val="22"/>
              </w:rPr>
              <w:t xml:space="preserve"> </w:t>
            </w:r>
          </w:p>
        </w:tc>
      </w:tr>
      <w:tr w:rsidR="006A01C1" w:rsidRPr="006A01C1" w14:paraId="38557BCD" w14:textId="77777777" w:rsidTr="006A01C1">
        <w:trPr>
          <w:trHeight w:val="322"/>
          <w:jc w:val="center"/>
        </w:trPr>
        <w:tc>
          <w:tcPr>
            <w:tcW w:w="9067" w:type="dxa"/>
            <w:gridSpan w:val="2"/>
          </w:tcPr>
          <w:p w14:paraId="696DE776" w14:textId="77777777" w:rsidR="006A01C1" w:rsidRPr="006A01C1" w:rsidRDefault="006A01C1" w:rsidP="00BA3E3D">
            <w:pPr>
              <w:tabs>
                <w:tab w:val="left" w:pos="567"/>
                <w:tab w:val="left" w:pos="2268"/>
              </w:tabs>
              <w:jc w:val="both"/>
              <w:rPr>
                <w:rFonts w:asciiTheme="minorHAnsi" w:hAnsiTheme="minorHAnsi" w:cstheme="minorHAnsi"/>
                <w:sz w:val="22"/>
                <w:szCs w:val="22"/>
                <w:lang w:val="nl-BE"/>
              </w:rPr>
            </w:pPr>
          </w:p>
        </w:tc>
      </w:tr>
      <w:tr w:rsidR="006A01C1" w:rsidRPr="00B75A8A" w14:paraId="0A18B32F" w14:textId="77777777" w:rsidTr="006A01C1">
        <w:trPr>
          <w:trHeight w:val="322"/>
          <w:jc w:val="center"/>
        </w:trPr>
        <w:tc>
          <w:tcPr>
            <w:tcW w:w="9067" w:type="dxa"/>
            <w:gridSpan w:val="2"/>
          </w:tcPr>
          <w:p w14:paraId="427B2A75" w14:textId="77777777" w:rsidR="006A01C1" w:rsidRPr="00B75A8A" w:rsidRDefault="006A01C1" w:rsidP="00BA3E3D">
            <w:pPr>
              <w:tabs>
                <w:tab w:val="left" w:pos="567"/>
                <w:tab w:val="left" w:pos="2268"/>
              </w:tabs>
              <w:rPr>
                <w:rFonts w:asciiTheme="minorHAnsi" w:hAnsiTheme="minorHAnsi" w:cstheme="minorHAnsi"/>
                <w:sz w:val="22"/>
                <w:szCs w:val="22"/>
              </w:rPr>
            </w:pPr>
            <w:r>
              <w:rPr>
                <w:rFonts w:asciiTheme="minorHAnsi" w:hAnsiTheme="minorHAnsi"/>
                <w:sz w:val="22"/>
              </w:rPr>
              <w:t xml:space="preserve">Izdevis: </w:t>
            </w:r>
          </w:p>
        </w:tc>
      </w:tr>
      <w:tr w:rsidR="006A01C1" w:rsidRPr="00B75A8A" w14:paraId="5E97B9EE" w14:textId="77777777" w:rsidTr="006A01C1">
        <w:trPr>
          <w:trHeight w:val="841"/>
          <w:jc w:val="center"/>
        </w:trPr>
        <w:tc>
          <w:tcPr>
            <w:tcW w:w="9067" w:type="dxa"/>
            <w:gridSpan w:val="2"/>
          </w:tcPr>
          <w:p w14:paraId="709EBC08" w14:textId="77777777" w:rsidR="006A01C1" w:rsidRPr="00B75A8A" w:rsidRDefault="006A01C1" w:rsidP="00BA3E3D">
            <w:pPr>
              <w:tabs>
                <w:tab w:val="left" w:pos="567"/>
                <w:tab w:val="left" w:pos="2268"/>
              </w:tabs>
              <w:jc w:val="both"/>
              <w:rPr>
                <w:rFonts w:asciiTheme="minorHAnsi" w:hAnsiTheme="minorHAnsi" w:cstheme="minorHAnsi"/>
                <w:sz w:val="22"/>
                <w:szCs w:val="22"/>
                <w:lang w:val="nl-NL"/>
              </w:rPr>
            </w:pPr>
          </w:p>
          <w:p w14:paraId="14A07452" w14:textId="77777777" w:rsidR="006A01C1" w:rsidRDefault="006A01C1" w:rsidP="00BA3E3D">
            <w:pPr>
              <w:tabs>
                <w:tab w:val="left" w:pos="567"/>
                <w:tab w:val="left" w:pos="2268"/>
              </w:tabs>
              <w:jc w:val="both"/>
              <w:rPr>
                <w:rFonts w:asciiTheme="minorHAnsi" w:hAnsiTheme="minorHAnsi" w:cstheme="minorHAnsi"/>
                <w:sz w:val="22"/>
                <w:szCs w:val="22"/>
                <w:lang w:val="nl-NL"/>
              </w:rPr>
            </w:pPr>
          </w:p>
          <w:p w14:paraId="6A9B398A" w14:textId="77777777" w:rsidR="006A01C1" w:rsidRPr="00B75A8A" w:rsidRDefault="006A01C1" w:rsidP="00BA3E3D">
            <w:pPr>
              <w:tabs>
                <w:tab w:val="left" w:pos="567"/>
                <w:tab w:val="left" w:pos="2268"/>
              </w:tabs>
              <w:jc w:val="both"/>
              <w:rPr>
                <w:rFonts w:asciiTheme="minorHAnsi" w:hAnsiTheme="minorHAnsi" w:cstheme="minorHAnsi"/>
                <w:sz w:val="22"/>
                <w:szCs w:val="22"/>
                <w:lang w:val="nl-NL"/>
              </w:rPr>
            </w:pPr>
          </w:p>
          <w:p w14:paraId="5FFB5579" w14:textId="77777777" w:rsidR="006A01C1" w:rsidRPr="00B75A8A" w:rsidRDefault="006A01C1" w:rsidP="00BA3E3D">
            <w:pPr>
              <w:tabs>
                <w:tab w:val="left" w:pos="567"/>
                <w:tab w:val="left" w:pos="2268"/>
              </w:tabs>
              <w:jc w:val="both"/>
              <w:rPr>
                <w:rFonts w:asciiTheme="minorHAnsi" w:hAnsiTheme="minorHAnsi" w:cstheme="minorHAnsi"/>
                <w:sz w:val="22"/>
                <w:szCs w:val="22"/>
                <w:lang w:val="nl-NL"/>
              </w:rPr>
            </w:pPr>
          </w:p>
          <w:p w14:paraId="480AE3D7" w14:textId="77777777" w:rsidR="006A01C1" w:rsidRDefault="006A01C1" w:rsidP="00BA3E3D">
            <w:pPr>
              <w:tabs>
                <w:tab w:val="left" w:pos="567"/>
                <w:tab w:val="left" w:pos="2268"/>
              </w:tabs>
              <w:jc w:val="both"/>
              <w:rPr>
                <w:rFonts w:asciiTheme="minorHAnsi" w:hAnsiTheme="minorHAnsi" w:cstheme="minorHAnsi"/>
                <w:sz w:val="22"/>
                <w:szCs w:val="22"/>
                <w:lang w:val="nl-NL"/>
              </w:rPr>
            </w:pPr>
          </w:p>
          <w:p w14:paraId="64D3839F" w14:textId="77777777" w:rsidR="006A01C1" w:rsidRPr="00B75A8A" w:rsidRDefault="006A01C1" w:rsidP="00BA3E3D">
            <w:pPr>
              <w:tabs>
                <w:tab w:val="left" w:pos="567"/>
                <w:tab w:val="left" w:pos="2268"/>
              </w:tabs>
              <w:jc w:val="both"/>
              <w:rPr>
                <w:rFonts w:asciiTheme="minorHAnsi" w:hAnsiTheme="minorHAnsi" w:cstheme="minorHAnsi"/>
                <w:sz w:val="22"/>
                <w:szCs w:val="22"/>
                <w:lang w:val="nl-NL"/>
              </w:rPr>
            </w:pPr>
          </w:p>
          <w:p w14:paraId="216D66C5" w14:textId="77777777" w:rsidR="006A01C1" w:rsidRPr="00B75A8A" w:rsidRDefault="006A01C1" w:rsidP="00BA3E3D">
            <w:pPr>
              <w:tabs>
                <w:tab w:val="left" w:pos="567"/>
                <w:tab w:val="left" w:pos="2268"/>
              </w:tabs>
              <w:jc w:val="both"/>
              <w:rPr>
                <w:rFonts w:asciiTheme="minorHAnsi" w:hAnsiTheme="minorHAnsi" w:cstheme="minorHAnsi"/>
                <w:sz w:val="22"/>
                <w:szCs w:val="22"/>
                <w:lang w:val="nl-NL"/>
              </w:rPr>
            </w:pPr>
          </w:p>
          <w:p w14:paraId="7D0C5EA4" w14:textId="77777777" w:rsidR="006A01C1" w:rsidRPr="00B75A8A" w:rsidRDefault="006A01C1" w:rsidP="00BA3E3D">
            <w:pPr>
              <w:tabs>
                <w:tab w:val="left" w:pos="567"/>
                <w:tab w:val="left" w:pos="2268"/>
              </w:tabs>
              <w:jc w:val="both"/>
              <w:rPr>
                <w:rFonts w:asciiTheme="minorHAnsi" w:hAnsiTheme="minorHAnsi" w:cstheme="minorHAnsi"/>
                <w:sz w:val="22"/>
                <w:szCs w:val="22"/>
                <w:lang w:val="nl-NL"/>
              </w:rPr>
            </w:pPr>
          </w:p>
        </w:tc>
      </w:tr>
      <w:tr w:rsidR="006A01C1" w:rsidRPr="00B75A8A" w14:paraId="7FE5C68E" w14:textId="77777777" w:rsidTr="006A01C1">
        <w:trPr>
          <w:trHeight w:val="493"/>
          <w:jc w:val="center"/>
        </w:trPr>
        <w:tc>
          <w:tcPr>
            <w:tcW w:w="9067" w:type="dxa"/>
            <w:gridSpan w:val="2"/>
          </w:tcPr>
          <w:p w14:paraId="7DC4BF24" w14:textId="77777777" w:rsidR="006A01C1" w:rsidRPr="00B75A8A" w:rsidRDefault="006A01C1" w:rsidP="00BA3E3D">
            <w:pPr>
              <w:tabs>
                <w:tab w:val="left" w:pos="567"/>
                <w:tab w:val="left" w:pos="2268"/>
              </w:tabs>
              <w:jc w:val="center"/>
              <w:rPr>
                <w:rFonts w:asciiTheme="minorHAnsi" w:hAnsiTheme="minorHAnsi" w:cstheme="minorHAnsi"/>
                <w:sz w:val="22"/>
              </w:rPr>
            </w:pPr>
            <w:r>
              <w:rPr>
                <w:rFonts w:asciiTheme="minorHAnsi" w:hAnsiTheme="minorHAnsi"/>
                <w:sz w:val="22"/>
              </w:rPr>
              <w:t>karaļa vārdā —</w:t>
            </w:r>
          </w:p>
        </w:tc>
      </w:tr>
      <w:tr w:rsidR="006A01C1" w:rsidRPr="00B75A8A" w14:paraId="538071FE" w14:textId="77777777" w:rsidTr="006A01C1">
        <w:trPr>
          <w:trHeight w:val="191"/>
          <w:jc w:val="center"/>
        </w:trPr>
        <w:tc>
          <w:tcPr>
            <w:tcW w:w="9067" w:type="dxa"/>
            <w:gridSpan w:val="2"/>
          </w:tcPr>
          <w:p w14:paraId="04BF410C" w14:textId="77777777" w:rsidR="006A01C1" w:rsidRDefault="006A01C1" w:rsidP="00BA3E3D">
            <w:pPr>
              <w:tabs>
                <w:tab w:val="left" w:pos="567"/>
                <w:tab w:val="left" w:pos="2268"/>
              </w:tabs>
              <w:jc w:val="center"/>
              <w:rPr>
                <w:rFonts w:asciiTheme="minorHAnsi" w:hAnsiTheme="minorHAnsi" w:cstheme="minorHAnsi"/>
                <w:sz w:val="22"/>
                <w:lang w:val="nl-BE"/>
              </w:rPr>
            </w:pPr>
          </w:p>
          <w:p w14:paraId="10871EE4" w14:textId="29C363EF" w:rsidR="006A01C1" w:rsidRDefault="006A01C1" w:rsidP="00BA3E3D">
            <w:pPr>
              <w:tabs>
                <w:tab w:val="left" w:pos="567"/>
                <w:tab w:val="left" w:pos="2268"/>
              </w:tabs>
              <w:jc w:val="center"/>
              <w:rPr>
                <w:rFonts w:asciiTheme="minorHAnsi" w:hAnsiTheme="minorHAnsi" w:cstheme="minorHAnsi"/>
                <w:sz w:val="22"/>
              </w:rPr>
            </w:pPr>
            <w:r>
              <w:rPr>
                <w:rFonts w:asciiTheme="minorHAnsi" w:hAnsiTheme="minorHAnsi"/>
                <w:sz w:val="22"/>
              </w:rPr>
              <w:t>sabiedrības veselības ministrs</w:t>
            </w:r>
          </w:p>
          <w:p w14:paraId="107771AC" w14:textId="77777777" w:rsidR="006A01C1" w:rsidRDefault="006A01C1" w:rsidP="00BA3E3D">
            <w:pPr>
              <w:tabs>
                <w:tab w:val="left" w:pos="567"/>
                <w:tab w:val="left" w:pos="2268"/>
              </w:tabs>
              <w:jc w:val="center"/>
              <w:rPr>
                <w:rFonts w:asciiTheme="minorHAnsi" w:hAnsiTheme="minorHAnsi" w:cstheme="minorHAnsi"/>
                <w:sz w:val="22"/>
                <w:lang w:val="nl-BE"/>
              </w:rPr>
            </w:pPr>
          </w:p>
          <w:p w14:paraId="18340A1B" w14:textId="77777777" w:rsidR="006A01C1" w:rsidRDefault="006A01C1" w:rsidP="00BA3E3D">
            <w:pPr>
              <w:tabs>
                <w:tab w:val="left" w:pos="567"/>
                <w:tab w:val="left" w:pos="2268"/>
              </w:tabs>
              <w:jc w:val="center"/>
              <w:rPr>
                <w:rFonts w:asciiTheme="minorHAnsi" w:hAnsiTheme="minorHAnsi" w:cstheme="minorHAnsi"/>
                <w:sz w:val="22"/>
                <w:lang w:val="nl-BE"/>
              </w:rPr>
            </w:pPr>
          </w:p>
          <w:p w14:paraId="4DD669ED" w14:textId="77777777" w:rsidR="006A01C1" w:rsidRDefault="006A01C1" w:rsidP="00BA3E3D">
            <w:pPr>
              <w:tabs>
                <w:tab w:val="left" w:pos="567"/>
                <w:tab w:val="left" w:pos="2268"/>
              </w:tabs>
              <w:jc w:val="center"/>
              <w:rPr>
                <w:rFonts w:asciiTheme="minorHAnsi" w:hAnsiTheme="minorHAnsi" w:cstheme="minorHAnsi"/>
                <w:sz w:val="22"/>
                <w:lang w:val="nl-BE"/>
              </w:rPr>
            </w:pPr>
          </w:p>
          <w:p w14:paraId="2CFF26CE" w14:textId="0621B849" w:rsidR="006A01C1" w:rsidRPr="00B75A8A" w:rsidRDefault="006A01C1" w:rsidP="00BA3E3D">
            <w:pPr>
              <w:tabs>
                <w:tab w:val="left" w:pos="567"/>
                <w:tab w:val="left" w:pos="2268"/>
              </w:tabs>
              <w:jc w:val="center"/>
              <w:rPr>
                <w:rFonts w:asciiTheme="minorHAnsi" w:hAnsiTheme="minorHAnsi" w:cstheme="minorHAnsi"/>
                <w:sz w:val="22"/>
              </w:rPr>
            </w:pPr>
            <w:r>
              <w:rPr>
                <w:rFonts w:asciiTheme="minorHAnsi" w:hAnsiTheme="minorHAnsi"/>
                <w:i/>
                <w:iCs/>
                <w:sz w:val="22"/>
              </w:rPr>
              <w:t>Frank VANDENBROUCKE</w:t>
            </w:r>
          </w:p>
        </w:tc>
      </w:tr>
    </w:tbl>
    <w:p w14:paraId="0559B430" w14:textId="77777777" w:rsidR="00715252" w:rsidRPr="006A01C1" w:rsidRDefault="002151FC">
      <w:pPr>
        <w:rPr>
          <w:lang w:val="nl-BE"/>
        </w:rPr>
      </w:pPr>
    </w:p>
    <w:sectPr w:rsidR="00715252" w:rsidRPr="006A01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1C1"/>
    <w:rsid w:val="002151FC"/>
    <w:rsid w:val="006A01C1"/>
    <w:rsid w:val="007F53A8"/>
    <w:rsid w:val="00A414C0"/>
    <w:rsid w:val="00DA626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8F310"/>
  <w15:chartTrackingRefBased/>
  <w15:docId w15:val="{D3DB17BE-80D8-43E1-8C50-36CB28941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1C1"/>
    <w:pPr>
      <w:spacing w:after="0" w:line="240" w:lineRule="auto"/>
    </w:pPr>
    <w:rPr>
      <w:rFonts w:ascii="Times New Roman" w:eastAsia="Times New Roman" w:hAnsi="Times New Roman" w:cs="Times New Roman"/>
      <w:sz w:val="20"/>
      <w:szCs w:val="20"/>
      <w:lang w:eastAsia="nl-NL"/>
    </w:rPr>
  </w:style>
  <w:style w:type="paragraph" w:styleId="Heading3">
    <w:name w:val="heading 3"/>
    <w:basedOn w:val="Normal"/>
    <w:next w:val="Normal"/>
    <w:link w:val="Heading3Char"/>
    <w:qFormat/>
    <w:rsid w:val="006A01C1"/>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A01C1"/>
    <w:rPr>
      <w:rFonts w:ascii="Times New Roman" w:eastAsia="Times New Roman" w:hAnsi="Times New Roman" w:cs="Times New Roman"/>
      <w:b/>
      <w:sz w:val="20"/>
      <w:szCs w:val="20"/>
      <w:lang w:val="lv-LV" w:eastAsia="nl-NL"/>
    </w:rPr>
  </w:style>
  <w:style w:type="paragraph" w:styleId="Footer">
    <w:name w:val="footer"/>
    <w:basedOn w:val="Normal"/>
    <w:link w:val="FooterChar"/>
    <w:uiPriority w:val="99"/>
    <w:rsid w:val="006A01C1"/>
    <w:pPr>
      <w:tabs>
        <w:tab w:val="center" w:pos="4536"/>
        <w:tab w:val="right" w:pos="9072"/>
      </w:tabs>
    </w:pPr>
  </w:style>
  <w:style w:type="character" w:customStyle="1" w:styleId="FooterChar">
    <w:name w:val="Footer Char"/>
    <w:basedOn w:val="DefaultParagraphFont"/>
    <w:link w:val="Footer"/>
    <w:uiPriority w:val="99"/>
    <w:rsid w:val="006A01C1"/>
    <w:rPr>
      <w:rFonts w:ascii="Times New Roman" w:eastAsia="Times New Roman" w:hAnsi="Times New Roman" w:cs="Times New Roman"/>
      <w:sz w:val="20"/>
      <w:szCs w:val="20"/>
      <w:lang w:val="lv-LV"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570</Words>
  <Characters>3253</Characters>
  <Application>Microsoft Office Word</Application>
  <DocSecurity>0</DocSecurity>
  <Lines>27</Lines>
  <Paragraphs>7</Paragraphs>
  <ScaleCrop>false</ScaleCrop>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Lefèvre (SPF Santé Publique - FOD Volksgezondheid)</dc:creator>
  <cp:keywords/>
  <dc:description/>
  <cp:lastModifiedBy>Liana Brili</cp:lastModifiedBy>
  <cp:revision>3</cp:revision>
  <dcterms:created xsi:type="dcterms:W3CDTF">2022-12-09T16:25:00Z</dcterms:created>
  <dcterms:modified xsi:type="dcterms:W3CDTF">2022-12-19T11:31:00Z</dcterms:modified>
</cp:coreProperties>
</file>