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30EC" w14:textId="77777777" w:rsidR="006F7A4E" w:rsidRPr="00E44049" w:rsidRDefault="0009149B" w:rsidP="00A135B7">
      <w:pPr>
        <w:pStyle w:val="Bezeichnungnderungsdokument"/>
      </w:pPr>
      <w:r>
        <w:t>Règlement réorganisant les dispositions nationales d'un niveau juridique inférieur relatives aux produits biocides</w:t>
      </w:r>
      <w:r w:rsidRPr="00333C53">
        <w:rPr>
          <w:rStyle w:val="FootnoteReference"/>
        </w:rPr>
        <w:footnoteReference w:id="1"/>
      </w:r>
      <w:r w:rsidRPr="00333C53">
        <w:rPr>
          <w:rStyle w:val="FootnoteReference"/>
        </w:rPr>
        <w:t>)</w:t>
      </w:r>
      <w:r>
        <w:rPr>
          <w:rStyle w:val="FootnoteReference"/>
        </w:rPr>
        <w:t>)))</w:t>
      </w:r>
      <w:r w:rsidRPr="00333C53">
        <w:rPr>
          <w:rStyle w:val="FootnoteReference"/>
        </w:rPr>
        <w:footnoteReference w:id="2"/>
      </w:r>
      <w:r w:rsidRPr="00333C53">
        <w:rPr>
          <w:rStyle w:val="FootnoteReference"/>
        </w:rPr>
        <w:t>)</w:t>
      </w:r>
      <w:r>
        <w:rPr>
          <w:rStyle w:val="FootnoteReference"/>
        </w:rPr>
        <w:t>)))</w:t>
      </w:r>
    </w:p>
    <w:p w14:paraId="1F2BB2F7" w14:textId="77777777" w:rsidR="006F7A4E" w:rsidRPr="00E44049" w:rsidRDefault="006F7A4E" w:rsidP="00A135B7">
      <w:pPr>
        <w:pStyle w:val="Ausfertigungsdatumnderungsdokument"/>
      </w:pPr>
      <w:r>
        <w:t>Du 18 août 2021</w:t>
      </w:r>
    </w:p>
    <w:p w14:paraId="6A7D706A" w14:textId="77777777" w:rsidR="00AB7F72" w:rsidRPr="00E44049" w:rsidRDefault="00C066B0" w:rsidP="00B774E4">
      <w:pPr>
        <w:pStyle w:val="EingangsformelStandardnderungsdokument"/>
      </w:pPr>
      <w:r>
        <w:t>En vertu:</w:t>
      </w:r>
    </w:p>
    <w:p w14:paraId="694E85AC" w14:textId="77777777" w:rsidR="00AB7F72" w:rsidRPr="00E44049" w:rsidRDefault="00AB7F72" w:rsidP="004811B0">
      <w:pPr>
        <w:pStyle w:val="EingangsformelAufzhlungnderungsdokument"/>
        <w:numPr>
          <w:ilvl w:val="0"/>
          <w:numId w:val="4"/>
        </w:numPr>
      </w:pPr>
      <w:r>
        <w:t>de l’article 12h, paragraphe 1, point 1 et paragraphe 2, point 2, de l’article 14, paragraphe 1, point 3, lettre a, en lien avec le paragraphe 3, de la loi sur les produits chimiques dans la version publiée le 28 août 2013 (Journal officiel de la République fédérale d’Allemagne I, pp. 3 498 et 3 991),</w:t>
      </w:r>
    </w:p>
    <w:p w14:paraId="046AF84C" w14:textId="77777777" w:rsidR="00AB7F72" w:rsidRPr="00E44049" w:rsidRDefault="00C066B0" w:rsidP="00A135B7">
      <w:pPr>
        <w:pStyle w:val="EingangsformelAufzhlungnderungsdokument"/>
      </w:pPr>
      <w:r>
        <w:t xml:space="preserve">de l'article 17, paragraphe 1, point 1, lettre c, et paragraphe 2, lettres c et d, respectivement en lien avec le paragraphe 3 et l'article 28, paragraphe 11, de la loi sur les produits chimiques, après consultation des parties intéressées, </w:t>
      </w:r>
    </w:p>
    <w:p w14:paraId="16C422CD" w14:textId="77777777" w:rsidR="006F7A4E" w:rsidRPr="00E44049" w:rsidRDefault="005B52AB" w:rsidP="00986017">
      <w:pPr>
        <w:pStyle w:val="EingangsformelFolgeabsatznderungsdokument"/>
      </w:pPr>
      <w:bookmarkStart w:id="0" w:name="DQPErrorScopeFF460E36E21E48058ED3BAF0F67"/>
      <w:r>
        <w:t>dont l'article 14, paragraphe 1, a été modifié par l'article 1er, paragraphe 6, point a), de la loi du 18 juillet 2017 (Journal officiel de la République fédérale d'Allemagne I, p. 2774), l'article 17, paragraphe 1, point 1, c, par l'article 1er, paragraphe 8, point a, de la loi du 18 juillet 2017 (Journal officiel de la République fédérale d'Allemagne I, p. 2774), l'article 17, paragraphe 3, point 1, par l'article 1er, paragraphe 8, point b, et l'article 28, paragraphe 11, point 1, par l'article 1er, paragraphe 10, point b, de la loi du 18 juillet 2017 (Journal officiel de la République fédérale d'Allemagne I, p. 2774), le gouvernement fédéral décrète ce qui suit:</w:t>
      </w:r>
      <w:bookmarkEnd w:id="0"/>
    </w:p>
    <w:p w14:paraId="7D77C5DF" w14:textId="5164DB67" w:rsidR="006F7A4E" w:rsidRPr="0099593A" w:rsidRDefault="0099593A" w:rsidP="000F15D7">
      <w:pPr>
        <w:pStyle w:val="ArtikelBezeichner"/>
      </w:pPr>
      <w:bookmarkStart w:id="1" w:name="eNV_778E490C37B14726B6EA2BC4C367601D_1"/>
      <w:bookmarkEnd w:id="1"/>
      <w:r>
        <w:t>er</w:t>
      </w:r>
    </w:p>
    <w:p w14:paraId="76EEED13" w14:textId="77777777" w:rsidR="006F7A4E" w:rsidRPr="00E44049" w:rsidRDefault="006F7A4E" w:rsidP="00A135B7">
      <w:pPr>
        <w:pStyle w:val="BezeichnungStammdokument"/>
      </w:pPr>
      <w:bookmarkStart w:id="2" w:name="DQPErrorScopeD06E85920CD846CF8D3A624C1CC"/>
      <w:r>
        <w:t>Règlement relatif à la déclaration et la vente de produits biocides et l'exécution du règlement (UE) no 528/2012</w:t>
      </w:r>
      <w:bookmarkEnd w:id="2"/>
    </w:p>
    <w:p w14:paraId="4709F5DA" w14:textId="77777777" w:rsidR="006F7A4E" w:rsidRPr="00E44049" w:rsidRDefault="006F7A4E" w:rsidP="00A135B7">
      <w:pPr>
        <w:pStyle w:val="Kurzbezeichnung-AbkrzungStammdokument"/>
      </w:pPr>
      <w:r>
        <w:t>(décret d'application de la loi sur les produits biocides abrégé «</w:t>
      </w:r>
      <w:proofErr w:type="spellStart"/>
      <w:r>
        <w:t>ChemBiozidDV</w:t>
      </w:r>
      <w:proofErr w:type="spellEnd"/>
      <w:r>
        <w:t>» en allemand)</w:t>
      </w:r>
    </w:p>
    <w:p w14:paraId="64298116" w14:textId="691997AD" w:rsidR="00DB659D" w:rsidRPr="0099593A" w:rsidRDefault="00DB659D" w:rsidP="000F15D7">
      <w:pPr>
        <w:pStyle w:val="AbschnittBezeichner"/>
      </w:pPr>
      <w:bookmarkStart w:id="3" w:name="DQPErrorScopeD7593223FB734399ACB88AC5C3A"/>
    </w:p>
    <w:p w14:paraId="274A217B" w14:textId="77777777" w:rsidR="00DB659D" w:rsidRPr="00E44049" w:rsidRDefault="00DB659D" w:rsidP="00A135B7">
      <w:pPr>
        <w:pStyle w:val="Abschnittberschrift"/>
        <w:numPr>
          <w:ilvl w:val="3"/>
          <w:numId w:val="3"/>
        </w:numPr>
      </w:pPr>
      <w:r>
        <w:t>C</w:t>
      </w:r>
      <w:bookmarkStart w:id="4" w:name="eNV_9D4F4D15B7DC4204B6CB75E07DD4C4E3_1"/>
      <w:bookmarkEnd w:id="4"/>
      <w:r>
        <w:t>hamp d'application; définitions</w:t>
      </w:r>
      <w:bookmarkEnd w:id="3"/>
    </w:p>
    <w:p w14:paraId="61F32228" w14:textId="57BE2A5F" w:rsidR="006F7A4E" w:rsidRPr="0099593A" w:rsidRDefault="006F7A4E" w:rsidP="00D37196">
      <w:pPr>
        <w:pStyle w:val="ParagraphBezeichner"/>
      </w:pPr>
    </w:p>
    <w:p w14:paraId="47723465" w14:textId="77777777" w:rsidR="006F7A4E" w:rsidRPr="00E44049" w:rsidRDefault="00E33736" w:rsidP="00A135B7">
      <w:pPr>
        <w:pStyle w:val="Paragraphberschrift"/>
      </w:pPr>
      <w:r>
        <w:t>C</w:t>
      </w:r>
      <w:bookmarkStart w:id="5" w:name="eNV_AB595CF1B71E4C058CFBB09C6DCB8BA6_1"/>
      <w:bookmarkEnd w:id="5"/>
      <w:r>
        <w:t>hamp d'application</w:t>
      </w:r>
    </w:p>
    <w:p w14:paraId="0350D4B2" w14:textId="77777777" w:rsidR="006F7A4E" w:rsidRPr="00E44049" w:rsidRDefault="00E33736" w:rsidP="00F9206B">
      <w:pPr>
        <w:pStyle w:val="JuristischerAbsatznichtnummeriert"/>
      </w:pPr>
      <w:r>
        <w:t>Le présent règlement s'applique aux produits biocides au sens de l'article 3, point 11, de la loi sur les produits chimiques dans la version publiée le 28 août 2013 (Journal officiel de la République fédérale d'Allemagne I, pp. 3498 et 3991), modifiée en dernier lieu par l’article 1er de la loi du 3 juin 2021 (Journal officiel de la République fédérale d’Allemagne I, p. 1479).</w:t>
      </w:r>
    </w:p>
    <w:p w14:paraId="4EFC6783" w14:textId="77777777" w:rsidR="00DB659D" w:rsidRPr="00E44049" w:rsidRDefault="00DB659D" w:rsidP="00A135B7">
      <w:pPr>
        <w:pStyle w:val="ParagraphBezeichner"/>
      </w:pPr>
    </w:p>
    <w:p w14:paraId="441BE4EF" w14:textId="77777777" w:rsidR="00DB659D" w:rsidRPr="00E44049" w:rsidRDefault="00DB659D" w:rsidP="00A135B7">
      <w:pPr>
        <w:pStyle w:val="Paragraphberschrift"/>
      </w:pPr>
      <w:r>
        <w:t>D</w:t>
      </w:r>
      <w:bookmarkStart w:id="6" w:name="eNV_1EF4BBB97448492FA343A39FB89C818E_1"/>
      <w:bookmarkEnd w:id="6"/>
      <w:r>
        <w:t>éfinitions</w:t>
      </w:r>
    </w:p>
    <w:p w14:paraId="7D2A7538" w14:textId="77777777" w:rsidR="000725E9" w:rsidRPr="00D51564" w:rsidRDefault="000725E9" w:rsidP="007B71D7">
      <w:pPr>
        <w:pStyle w:val="JuristischerAbsatznichtnummeriert"/>
      </w:pPr>
      <w:r>
        <w:t>Les définitions suivantes s'appliquent au sens du présent règlement:</w:t>
      </w:r>
    </w:p>
    <w:p w14:paraId="60DFE1B9" w14:textId="77777777" w:rsidR="004347DE" w:rsidRPr="00E44049" w:rsidRDefault="000725E9" w:rsidP="00A135B7">
      <w:pPr>
        <w:pStyle w:val="NummerierungStufe1"/>
      </w:pPr>
      <w:r>
        <w:t>V</w:t>
      </w:r>
      <w:bookmarkStart w:id="7" w:name="eNV_0C6D43E02FBD467EA1E3BCA6C601B548_1"/>
      <w:bookmarkEnd w:id="7"/>
      <w:r>
        <w:t>ente: remise ou envoi à l'acheteur ou au destinataire;</w:t>
      </w:r>
    </w:p>
    <w:p w14:paraId="07E36421" w14:textId="77777777" w:rsidR="00FD4FB5" w:rsidRPr="00E44049" w:rsidRDefault="00AD247E" w:rsidP="00A135B7">
      <w:pPr>
        <w:pStyle w:val="NummerierungStufe1"/>
      </w:pPr>
      <w:r>
        <w:t>V</w:t>
      </w:r>
      <w:bookmarkStart w:id="8" w:name="eNV_AECBE8952F5F43B6948CE9D8B89D8E3E_1"/>
      <w:bookmarkEnd w:id="8"/>
      <w:r>
        <w:t>endeur: personne physique qui réalise une vente;</w:t>
      </w:r>
    </w:p>
    <w:p w14:paraId="39850B5F" w14:textId="77777777" w:rsidR="001E61F8" w:rsidRPr="00E44049" w:rsidRDefault="001E61F8" w:rsidP="00A135B7">
      <w:pPr>
        <w:pStyle w:val="NummerierungStufe1"/>
      </w:pPr>
      <w:r>
        <w:t>A</w:t>
      </w:r>
      <w:bookmarkStart w:id="9" w:name="eNV_06898086D6A044848A3AC26E12390DE5_1"/>
      <w:bookmarkEnd w:id="9"/>
      <w:r>
        <w:t>cheteur: personne physique ou morale à qui la vente transfère la propriété ou le droit de disposer de la marchandise;</w:t>
      </w:r>
    </w:p>
    <w:p w14:paraId="40121CFE" w14:textId="77777777" w:rsidR="001E61F8" w:rsidRPr="00E44049" w:rsidRDefault="001E61F8" w:rsidP="00A135B7">
      <w:pPr>
        <w:pStyle w:val="NummerierungStufe1"/>
      </w:pPr>
      <w:r>
        <w:t>D</w:t>
      </w:r>
      <w:bookmarkStart w:id="10" w:name="eNV_EDBED8BC630640509FF8852FAD75328C_1"/>
      <w:bookmarkEnd w:id="10"/>
      <w:r>
        <w:t>estinataire: personne physique mandatée par l'acheteur pour recevoir la marchandise au moment de la vente;</w:t>
      </w:r>
    </w:p>
    <w:p w14:paraId="11EF222E" w14:textId="77777777" w:rsidR="00356303" w:rsidRPr="00E44049" w:rsidRDefault="00356303" w:rsidP="00A135B7">
      <w:pPr>
        <w:pStyle w:val="NummerierungStufe1"/>
      </w:pPr>
      <w:r>
        <w:t>I</w:t>
      </w:r>
      <w:bookmarkStart w:id="11" w:name="eNV_9842CC7FB5D445599D0FC84250A5ACD0_1"/>
      <w:bookmarkEnd w:id="11"/>
      <w:r>
        <w:t>mportateur: personne physique ou morale ou association dotée de la personnalité morale qui importe un produit biocide dans le champ d'application de la présente loi; un importateur n'est pas une personne qui prend seulement part à un trafic de transit sous le contrôle des douanes dans la mesure où aucune opération de transformation ou de finition n'est réalisée.</w:t>
      </w:r>
    </w:p>
    <w:p w14:paraId="1DFEF363" w14:textId="77777777" w:rsidR="00DB659D" w:rsidRPr="00E44049" w:rsidRDefault="00B23284" w:rsidP="00A135B7">
      <w:pPr>
        <w:pStyle w:val="JuristischerAbsatzFolgeabsatz"/>
      </w:pPr>
      <w:bookmarkStart w:id="12" w:name="DQPErrorScopeA728485244D247118E59F8B5740"/>
      <w:r>
        <w:t>Les définitions visées à l’article 3, paragraphes 1 et 2, du règlement (UE) no 528/2012 du Parlement européen et du Conseil du 22 mai 2012 concernant la mise à disposition sur le marché et l'utilisation des produits biocides (JO L 167 du 27.6.2012, p. 1; JO L 303 du 20.11.2015, p. 109; JO L 280 du 28.10.2017, p. 57), modifié en dernier lieu par le règlement (UE) no</w:t>
      </w:r>
      <w:bookmarkEnd w:id="12"/>
      <w:r>
        <w:t> 2019/1825 du 8 août 2019 (JO L 279 du 31.10.2019, p. 19) sont également valables en complément.</w:t>
      </w:r>
    </w:p>
    <w:p w14:paraId="58CBEB0A" w14:textId="77777777" w:rsidR="00B23284" w:rsidRPr="00E44049" w:rsidRDefault="00B23284" w:rsidP="00A135B7">
      <w:pPr>
        <w:pStyle w:val="AbschnittBezeichner"/>
      </w:pPr>
      <w:bookmarkStart w:id="13" w:name="DQPErrorScope49973F9077D544F7AC492ABE3FC"/>
    </w:p>
    <w:p w14:paraId="2204C2D0" w14:textId="77777777" w:rsidR="00DB659D" w:rsidRPr="00E44049" w:rsidRDefault="00DB659D" w:rsidP="00A135B7">
      <w:pPr>
        <w:pStyle w:val="Abschnittberschrift"/>
      </w:pPr>
      <w:r>
        <w:t>D</w:t>
      </w:r>
      <w:bookmarkStart w:id="14" w:name="eNV_4E5E1AA47BF049FAA9B1910D8D8125C1_1"/>
      <w:bookmarkEnd w:id="14"/>
      <w:r>
        <w:t>éclaration des produits biocides</w:t>
      </w:r>
      <w:bookmarkEnd w:id="13"/>
    </w:p>
    <w:p w14:paraId="2BB279C9" w14:textId="77777777" w:rsidR="002917B6" w:rsidRPr="00E44049" w:rsidRDefault="002917B6" w:rsidP="00A135B7">
      <w:pPr>
        <w:pStyle w:val="ParagraphBezeichner"/>
      </w:pPr>
    </w:p>
    <w:p w14:paraId="78F6CDC9" w14:textId="77777777" w:rsidR="002917B6" w:rsidRPr="00E44049" w:rsidRDefault="00DB659D" w:rsidP="00A135B7">
      <w:pPr>
        <w:pStyle w:val="Paragraphberschrift"/>
      </w:pPr>
      <w:r>
        <w:t>O</w:t>
      </w:r>
      <w:bookmarkStart w:id="15" w:name="eNV_0EDC301EDBC24D318C6E0ED12618ADEA_1"/>
      <w:bookmarkEnd w:id="15"/>
      <w:r>
        <w:t xml:space="preserve">btention et déclaration du numéro d'enregistrement </w:t>
      </w:r>
    </w:p>
    <w:p w14:paraId="2F4199F2" w14:textId="3D8DBA65" w:rsidR="00B14CDE" w:rsidRPr="008024A2" w:rsidRDefault="009F2DD8" w:rsidP="00B14CDE">
      <w:pPr>
        <w:pStyle w:val="JuristischerAbsatznummeriert"/>
      </w:pPr>
      <w:r>
        <w:rPr>
          <w:rStyle w:val="Einzelverweisziel"/>
          <w:shd w:val="clear" w:color="auto" w:fill="auto"/>
        </w:rPr>
        <w:t>L</w:t>
      </w:r>
      <w:bookmarkStart w:id="16" w:name="eNV_5E088DA9A9D9462AAA22C4571BD5549C_1"/>
      <w:bookmarkStart w:id="17" w:name="eNV_ED99C2E5282D4BE9B2261E8DB77E7BAC_1"/>
      <w:bookmarkStart w:id="18" w:name="eNV_9269A4E1A4E041019A2DE3F578A18BE8_1"/>
      <w:bookmarkStart w:id="19" w:name="eNV_3E9CFB8D32EC4E3AA058A8F365CB1CED_1"/>
      <w:bookmarkEnd w:id="16"/>
      <w:r>
        <w:rPr>
          <w:rStyle w:val="Einzelverweisziel"/>
          <w:shd w:val="clear" w:color="auto" w:fill="auto"/>
        </w:rPr>
        <w:t>es</w:t>
      </w:r>
      <w:bookmarkEnd w:id="17"/>
      <w:bookmarkEnd w:id="18"/>
      <w:bookmarkEnd w:id="19"/>
      <w:r>
        <w:t xml:space="preserve"> produits biocides qui relèvent du champ d'application de la disposition transitoire aux termes de l'article 28, paragraphe 8, première phrase, de la loi sur les produits chimiques peuvent uniquement être mis à disposition sur le marché dans le cadre du champ d'application du présent règlement si le produit biocide porte le numéro d'enregistrement attribué par l'Office fédéral des produits chimiques pour le produit biocide aux termes de </w:t>
      </w:r>
      <w:r>
        <w:rPr>
          <w:rStyle w:val="Binnenverweis"/>
        </w:rPr>
        <w:t>l’article 5</w:t>
      </w:r>
      <w:r>
        <w:t xml:space="preserve">. </w:t>
      </w:r>
      <w:bookmarkStart w:id="20" w:name="eNV_9ABD580EE4E34BC791072F18DFD0E5D4_1"/>
      <w:bookmarkStart w:id="21" w:name="DQPErrorScopeDCBB69DEB7294EE0AF2FC67C863"/>
      <w:r>
        <w:rPr>
          <w:rStyle w:val="Einzelverweisziel"/>
        </w:rPr>
        <w:t>Les numéros d’enregistrement</w:t>
      </w:r>
      <w:bookmarkEnd w:id="20"/>
      <w:r>
        <w:t xml:space="preserve"> délivrés conformément à l’article 4, paragraphe 3, de l’ordonnance sur la notification des produits biocides du 24 mai 2005 (Journal officiel de la République fédérale d’Allemagne I, p. 1410) dans la version en vigueur jusqu’au 13 mai 2010 ou conformément à l’article 3, paragraphe 2, point 4, de l’ordonnance sur la notification des produits biocides du 14 juin 2011 (Journal officiel de la République fédérale d’Allemagne I, p. 1085) sont considérés comme des numéros d’enregistrement au sens de </w:t>
      </w:r>
      <w:r>
        <w:rPr>
          <w:rStyle w:val="Binnenverweis"/>
        </w:rPr>
        <w:t>§ 5</w:t>
      </w:r>
      <w:bookmarkEnd w:id="21"/>
      <w:r>
        <w:t>.</w:t>
      </w:r>
    </w:p>
    <w:p w14:paraId="02BBB18F" w14:textId="77777777" w:rsidR="007B7289" w:rsidRPr="00E44049" w:rsidRDefault="007B7289" w:rsidP="00A135B7">
      <w:pPr>
        <w:pStyle w:val="JuristischerAbsatznummeriert"/>
      </w:pPr>
      <w:r>
        <w:rPr>
          <w:rStyle w:val="Einzelverweisziel"/>
          <w:shd w:val="clear" w:color="auto" w:fill="auto"/>
        </w:rPr>
        <w:t>L</w:t>
      </w:r>
      <w:bookmarkStart w:id="22" w:name="eNV_B05FB4CF80F8493FA1EF34EA31E5DD17_1"/>
      <w:bookmarkStart w:id="23" w:name="eNV_1EB370B2023F4603A413AB836BC75A66_1"/>
      <w:bookmarkEnd w:id="22"/>
      <w:r>
        <w:rPr>
          <w:rStyle w:val="Einzelverweisziel"/>
          <w:shd w:val="clear" w:color="auto" w:fill="auto"/>
        </w:rPr>
        <w:t>es</w:t>
      </w:r>
      <w:bookmarkEnd w:id="23"/>
      <w:r>
        <w:t xml:space="preserve"> produits biocides visés au paragraphe 1 peuvent uniquement être proposés à la vente en ligne ou sinon à l’envoi dans le cadre du champ d'application du présent règlement si l'offre contient le numéro d'enregistrement.</w:t>
      </w:r>
    </w:p>
    <w:p w14:paraId="759769DA" w14:textId="77777777" w:rsidR="00DB659D" w:rsidRPr="00E44049" w:rsidRDefault="00DB659D" w:rsidP="00A135B7">
      <w:pPr>
        <w:pStyle w:val="ParagraphBezeichner"/>
      </w:pPr>
    </w:p>
    <w:p w14:paraId="4CC4C529" w14:textId="77777777" w:rsidR="00DB659D" w:rsidRPr="00E44049" w:rsidRDefault="007E6721" w:rsidP="00A135B7">
      <w:pPr>
        <w:pStyle w:val="Paragraphberschrift"/>
      </w:pPr>
      <w:r>
        <w:t>D</w:t>
      </w:r>
      <w:bookmarkStart w:id="24" w:name="eNV_519ED49C59B84B17B672B8984CDDD87F_1"/>
      <w:bookmarkEnd w:id="24"/>
      <w:r>
        <w:t xml:space="preserve">éclaration d'un produit biocide </w:t>
      </w:r>
    </w:p>
    <w:p w14:paraId="33CC9521" w14:textId="193D5BAB" w:rsidR="00BB5FEE" w:rsidRPr="00E44049" w:rsidRDefault="008A3A28" w:rsidP="00A135B7">
      <w:pPr>
        <w:pStyle w:val="JuristischerAbsatznummeriert"/>
      </w:pPr>
      <w:bookmarkStart w:id="25" w:name="DQPErrorScope4E8C9D9A5AC8422DAADD423013B"/>
      <w:r>
        <w:rPr>
          <w:rStyle w:val="Einzelverweisziel"/>
          <w:shd w:val="clear" w:color="auto" w:fill="auto"/>
        </w:rPr>
        <w:t>T</w:t>
      </w:r>
      <w:bookmarkStart w:id="26" w:name="eNV_7AB84CB1C57541D7B4C9785F98E51C60_1"/>
      <w:bookmarkStart w:id="27" w:name="eNV_C9BA8A33FBE24220AF69847E94E35902_1"/>
      <w:bookmarkStart w:id="28" w:name="eNV_60F5C1498F3F439AB00D34F734B32B39_1"/>
      <w:bookmarkStart w:id="29" w:name="eNV_1719EFFDA45A454DAE32B772D0A3875B_1"/>
      <w:bookmarkStart w:id="30" w:name="eNV_1E315C0FC1114345960531C1E9CFBA71_1"/>
      <w:bookmarkEnd w:id="26"/>
      <w:r>
        <w:rPr>
          <w:rStyle w:val="Einzelverweisziel"/>
          <w:shd w:val="clear" w:color="auto" w:fill="auto"/>
        </w:rPr>
        <w:t>oute personne qui, en qualité de</w:t>
      </w:r>
      <w:bookmarkEnd w:id="27"/>
      <w:bookmarkEnd w:id="28"/>
      <w:bookmarkEnd w:id="29"/>
      <w:bookmarkEnd w:id="30"/>
      <w:r>
        <w:t xml:space="preserve"> fabricant ou d’importateur d'un produit biocide ou en usant de son propre nom commercial, met pour la première fois à disposition sur le marché un produit biocide pour lequel, en vertu de </w:t>
      </w:r>
      <w:r>
        <w:rPr>
          <w:rStyle w:val="Binnenverweis"/>
        </w:rPr>
        <w:t>l'article 3, paragraphe 1</w:t>
      </w:r>
      <w:r>
        <w:t xml:space="preserve">, un numéro d'enregistrement est requis, doit déclarer le produit biocide à l’Office fédéral des produits chimiques avec les informations visées au </w:t>
      </w:r>
      <w:r>
        <w:rPr>
          <w:rStyle w:val="Binnenverweis"/>
        </w:rPr>
        <w:t>paragraphe 2</w:t>
      </w:r>
      <w:r>
        <w:t xml:space="preserve"> (personne soumise à l'obligation déclarative). La déclaration doit être effectuée au moyen du formulaire électronique disponible sur le site web de l’Office fédéral de la santé et de la sécurité au travail.</w:t>
      </w:r>
      <w:bookmarkEnd w:id="25"/>
      <w:r>
        <w:t xml:space="preserve"> La déclaration peut être faite par un représentant domicilié en Allemagne. La demande d'attribution d'un numéro d'enregistrement est déposée en même temps que la déclaration.</w:t>
      </w:r>
    </w:p>
    <w:p w14:paraId="4A81E7A8" w14:textId="77777777" w:rsidR="0072091B" w:rsidRPr="00E44049" w:rsidRDefault="004E55C1" w:rsidP="00A135B7">
      <w:pPr>
        <w:pStyle w:val="JuristischerAbsatznummeriert"/>
      </w:pPr>
      <w:r>
        <w:rPr>
          <w:rStyle w:val="Einzelverweisziel"/>
          <w:shd w:val="clear" w:color="auto" w:fill="auto"/>
        </w:rPr>
        <w:t>L</w:t>
      </w:r>
      <w:bookmarkStart w:id="31" w:name="eNV_180D7168276845178991722A8B8C8881_1"/>
      <w:bookmarkStart w:id="32" w:name="eNV_F64191B562024DF1B54AD44459777C7D_1"/>
      <w:bookmarkStart w:id="33" w:name="eNV_E151EB6B2F0C402A859001E71833E6DE_1"/>
      <w:bookmarkEnd w:id="31"/>
      <w:r>
        <w:rPr>
          <w:rStyle w:val="Einzelverweisziel"/>
          <w:shd w:val="clear" w:color="auto" w:fill="auto"/>
        </w:rPr>
        <w:t>a déclaration</w:t>
      </w:r>
      <w:bookmarkEnd w:id="32"/>
      <w:bookmarkEnd w:id="33"/>
      <w:r>
        <w:t xml:space="preserve"> doit contenir les informations suivantes:</w:t>
      </w:r>
    </w:p>
    <w:p w14:paraId="74A0FB9C" w14:textId="77777777" w:rsidR="0072091B" w:rsidRPr="00E44049" w:rsidRDefault="00783350" w:rsidP="00A135B7">
      <w:pPr>
        <w:pStyle w:val="NummerierungStufe1"/>
      </w:pPr>
      <w:r>
        <w:rPr>
          <w:rStyle w:val="Einzelverweisziel"/>
          <w:shd w:val="clear" w:color="auto" w:fill="auto"/>
        </w:rPr>
        <w:t>l</w:t>
      </w:r>
      <w:bookmarkStart w:id="34" w:name="eNV_BB0B3B00036A4435A4A7FEAEE76CDDC5_1"/>
      <w:r>
        <w:rPr>
          <w:rStyle w:val="Einzelverweisziel"/>
          <w:shd w:val="clear" w:color="auto" w:fill="auto"/>
        </w:rPr>
        <w:t>e n</w:t>
      </w:r>
      <w:bookmarkStart w:id="35" w:name="eNV_94E16462A2EA4381A98E209BA8B2C5DC_1"/>
      <w:bookmarkEnd w:id="35"/>
      <w:r>
        <w:rPr>
          <w:rStyle w:val="Einzelverweisziel"/>
          <w:shd w:val="clear" w:color="auto" w:fill="auto"/>
        </w:rPr>
        <w:t>om commercial</w:t>
      </w:r>
      <w:bookmarkEnd w:id="34"/>
      <w:r>
        <w:t xml:space="preserve"> du produit biocide;</w:t>
      </w:r>
    </w:p>
    <w:p w14:paraId="5EE178DF" w14:textId="77777777" w:rsidR="0072091B" w:rsidRPr="00E44049" w:rsidRDefault="00783350" w:rsidP="00A135B7">
      <w:pPr>
        <w:pStyle w:val="NummerierungStufe1"/>
      </w:pPr>
      <w:r>
        <w:rPr>
          <w:rStyle w:val="Einzelverweisziel"/>
          <w:shd w:val="clear" w:color="auto" w:fill="auto"/>
        </w:rPr>
        <w:t>l</w:t>
      </w:r>
      <w:bookmarkStart w:id="36" w:name="eNV_BB0B3B00036A4435A4A7FEAEE76CDDC5_2"/>
      <w:r>
        <w:rPr>
          <w:rStyle w:val="Einzelverweisziel"/>
          <w:shd w:val="clear" w:color="auto" w:fill="auto"/>
        </w:rPr>
        <w:t>e n</w:t>
      </w:r>
      <w:bookmarkStart w:id="37" w:name="eNV_D3B826104F7942D0B4C0E2774B260D25_1"/>
      <w:bookmarkEnd w:id="37"/>
      <w:r>
        <w:rPr>
          <w:rStyle w:val="Einzelverweisziel"/>
          <w:shd w:val="clear" w:color="auto" w:fill="auto"/>
        </w:rPr>
        <w:t>om</w:t>
      </w:r>
      <w:bookmarkEnd w:id="36"/>
      <w:r>
        <w:t xml:space="preserve">, l’adresse et le courriel de la personne soumise à l’obligation déclarative et, s'ils sont différents, le nom, l’adresse et le courriel du fabricant; </w:t>
      </w:r>
    </w:p>
    <w:p w14:paraId="0AE6DDC1" w14:textId="77777777" w:rsidR="0072091B" w:rsidRPr="00E44049" w:rsidRDefault="00935DCB" w:rsidP="00A135B7">
      <w:pPr>
        <w:pStyle w:val="NummerierungStufe1"/>
      </w:pPr>
      <w:r>
        <w:rPr>
          <w:rStyle w:val="Einzelverweisziel"/>
          <w:shd w:val="clear" w:color="auto" w:fill="auto"/>
        </w:rPr>
        <w:t>l</w:t>
      </w:r>
      <w:bookmarkStart w:id="38" w:name="eNV_96377A4C0BA74F6EB09122453B44DBEF_1"/>
      <w:bookmarkStart w:id="39" w:name="eNV_BB0B3B00036A4435A4A7FEAEE76CDDC5_3"/>
      <w:bookmarkEnd w:id="38"/>
      <w:r>
        <w:rPr>
          <w:rStyle w:val="Einzelverweisziel"/>
          <w:shd w:val="clear" w:color="auto" w:fill="auto"/>
        </w:rPr>
        <w:t>es types de produits</w:t>
      </w:r>
      <w:bookmarkEnd w:id="39"/>
      <w:r>
        <w:t xml:space="preserve"> définis à l'annexe V du règlement (UE) n° 528/2012 auxquels le produit biocide doit être affecté et;</w:t>
      </w:r>
    </w:p>
    <w:p w14:paraId="55D5E750" w14:textId="77777777" w:rsidR="00CB12AB" w:rsidRPr="00E44049" w:rsidRDefault="0034322C" w:rsidP="00A135B7">
      <w:pPr>
        <w:pStyle w:val="NummerierungStufe1"/>
      </w:pPr>
      <w:r>
        <w:rPr>
          <w:rStyle w:val="Einzelverweisziel"/>
          <w:shd w:val="clear" w:color="auto" w:fill="auto"/>
        </w:rPr>
        <w:t>l</w:t>
      </w:r>
      <w:bookmarkStart w:id="40" w:name="eNV_BB0B3B00036A4435A4A7FEAEE76CDDC5_4"/>
      <w:r>
        <w:rPr>
          <w:rStyle w:val="Einzelverweisziel"/>
          <w:shd w:val="clear" w:color="auto" w:fill="auto"/>
        </w:rPr>
        <w:t>a d</w:t>
      </w:r>
      <w:bookmarkStart w:id="41" w:name="eNV_A222EEA4FA00498FBCF5B99466A1C109_1"/>
      <w:bookmarkEnd w:id="41"/>
      <w:r>
        <w:rPr>
          <w:rStyle w:val="Einzelverweisziel"/>
          <w:shd w:val="clear" w:color="auto" w:fill="auto"/>
        </w:rPr>
        <w:t>énomination</w:t>
      </w:r>
      <w:bookmarkEnd w:id="40"/>
      <w:r>
        <w:t xml:space="preserve"> des substances biocides contenues dans le produit biocide, en indiquant:</w:t>
      </w:r>
    </w:p>
    <w:p w14:paraId="0A17DCBB" w14:textId="77777777" w:rsidR="00CB12AB" w:rsidRPr="00E44049" w:rsidRDefault="00CB12AB" w:rsidP="00A135B7">
      <w:pPr>
        <w:pStyle w:val="NummerierungStufe2"/>
      </w:pPr>
      <w:r>
        <w:t>l</w:t>
      </w:r>
      <w:bookmarkStart w:id="42" w:name="eNV_07A14DDFEEC248E380A71D0E8C709C46_1"/>
      <w:bookmarkEnd w:id="42"/>
      <w:r>
        <w:t>a concentration de la substance active et;</w:t>
      </w:r>
    </w:p>
    <w:p w14:paraId="507B9E4A" w14:textId="77777777" w:rsidR="0072091B" w:rsidRPr="00E44049" w:rsidRDefault="00C65159" w:rsidP="00A135B7">
      <w:pPr>
        <w:pStyle w:val="NummerierungStufe2"/>
      </w:pPr>
      <w:bookmarkStart w:id="43" w:name="eNV_EFD74528C2B8414FB862AF3AFB8DBFD5_1"/>
      <w:bookmarkEnd w:id="43"/>
      <w:r>
        <w:t>si ces informations sont disponibles:</w:t>
      </w:r>
    </w:p>
    <w:p w14:paraId="31746B1B" w14:textId="1E3725B9" w:rsidR="0072091B" w:rsidRPr="00E44049" w:rsidRDefault="0072091B" w:rsidP="00A135B7">
      <w:pPr>
        <w:pStyle w:val="NummerierungStufe3"/>
      </w:pPr>
      <w:bookmarkStart w:id="44" w:name="DQPErrorScopeFB4CFC3AC8CB4F8D83746F13F7C"/>
      <w:r>
        <w:lastRenderedPageBreak/>
        <w:t>l</w:t>
      </w:r>
      <w:bookmarkStart w:id="45" w:name="eNV_E8DC29506A7D4020854C450478235D9B_1"/>
      <w:bookmarkEnd w:id="45"/>
      <w:r>
        <w:t xml:space="preserve">e «Chemical Abstract Service </w:t>
      </w:r>
      <w:proofErr w:type="spellStart"/>
      <w:r>
        <w:t>Number</w:t>
      </w:r>
      <w:proofErr w:type="spellEnd"/>
      <w:r>
        <w:t xml:space="preserve">» (numéro du service des résumés analytiques de chimie communément appelé le numéro CAS) correspondant à l’entrée de l'annexe II du règlement délégué (UE) n° 1062/2014 de la Commission du 4 août 2014 relatif au programme de travail pour l'examen systématique de toutes les substances actives existantes contenues dans des produits biocides visé dans le règlement (UE) n° 528/2012 du Parlement européen et du Conseil (JO L 294 du 10.10.2014, p. 1; JO L 198 du 28.7.2015, p. 28), modifié en dernier lieu par le règlement délégué (UE) 2019/227 de la Commission du 28 novembre 2018 (JO L 37 du 8.2.2019, p. 1; JO L 249 du 26.9.2019, p. 39), dans sa version en vigueur et; </w:t>
      </w:r>
      <w:bookmarkEnd w:id="44"/>
    </w:p>
    <w:p w14:paraId="5A3DA5B3" w14:textId="44AEE600" w:rsidR="00DB659D" w:rsidRPr="00E44049" w:rsidRDefault="0099593A" w:rsidP="00A135B7">
      <w:pPr>
        <w:pStyle w:val="NummerierungStufe3"/>
      </w:pPr>
      <w:r>
        <w:t>le numéro CE conformément à l’entrée de l'annexe II du règlement délégué (EU) no 1062/2014;</w:t>
      </w:r>
    </w:p>
    <w:p w14:paraId="0A0ABB64" w14:textId="77777777" w:rsidR="00096DAB" w:rsidRPr="00E44049" w:rsidRDefault="00096DAB" w:rsidP="00A135B7">
      <w:pPr>
        <w:pStyle w:val="NummerierungStufe1"/>
      </w:pPr>
      <w:bookmarkStart w:id="46" w:name="eNV_44E2DF4769DE48F68C5AF82F315A496A_1"/>
      <w:bookmarkEnd w:id="46"/>
      <w:r>
        <w:rPr>
          <w:rStyle w:val="Einzelverweisziel"/>
          <w:shd w:val="clear" w:color="auto" w:fill="auto"/>
        </w:rPr>
        <w:t>l</w:t>
      </w:r>
      <w:bookmarkStart w:id="47" w:name="eNV_BB0B3B00036A4435A4A7FEAEE76CDDC5_5"/>
      <w:r>
        <w:rPr>
          <w:rStyle w:val="Einzelverweisziel"/>
          <w:shd w:val="clear" w:color="auto" w:fill="auto"/>
        </w:rPr>
        <w:t>a date</w:t>
      </w:r>
      <w:bookmarkEnd w:id="47"/>
      <w:r>
        <w:t xml:space="preserve"> de dépôt d’une demande aux termes de l'article 28, paragraphe 8, deuxième phrase, point 2 ou 3, de la loi sur les produits chimiques et le numéro de dossier attribué lors du dépôt de la demande si une telle demande a été formulée;</w:t>
      </w:r>
    </w:p>
    <w:p w14:paraId="58C3AC5D" w14:textId="77777777" w:rsidR="001E44CD" w:rsidRPr="00E44049" w:rsidRDefault="00F13BEF" w:rsidP="00A135B7">
      <w:pPr>
        <w:pStyle w:val="NummerierungStufe1"/>
      </w:pPr>
      <w:r>
        <w:t>l</w:t>
      </w:r>
      <w:bookmarkStart w:id="48" w:name="eNV_EDBE44ECA854461695FDDA0F5B17849C_1"/>
      <w:bookmarkEnd w:id="48"/>
      <w:r>
        <w:t>’indication de la personne qui, d'après la liste visée à l'article 95, paragraphe 1, premier alinéa, du règlement (UE) no 528/2012, pour le ou les types de produits dont le produit biocide fait partie, agit en qualité</w:t>
      </w:r>
    </w:p>
    <w:p w14:paraId="65B85F19" w14:textId="77777777" w:rsidR="001E44CD" w:rsidRPr="00E44049" w:rsidRDefault="0064773C" w:rsidP="00A135B7">
      <w:pPr>
        <w:pStyle w:val="NummerierungStufe2"/>
      </w:pPr>
      <w:bookmarkStart w:id="49" w:name="eNV_1197F4DFC60C4D03A01E3134884C4486_1"/>
      <w:bookmarkEnd w:id="49"/>
      <w:r>
        <w:t xml:space="preserve">de fournisseur de la substance active dont le produit biocide est composé, que le produit biocide contient ou que le produit biocide produit </w:t>
      </w:r>
      <w:proofErr w:type="gramStart"/>
      <w:r>
        <w:t>ou</w:t>
      </w:r>
      <w:proofErr w:type="gramEnd"/>
      <w:r>
        <w:t>;</w:t>
      </w:r>
    </w:p>
    <w:p w14:paraId="6D2530D3" w14:textId="77777777" w:rsidR="002B31B0" w:rsidRDefault="001E44CD" w:rsidP="00A135B7">
      <w:pPr>
        <w:pStyle w:val="NummerierungStufe2"/>
      </w:pPr>
      <w:bookmarkStart w:id="50" w:name="eNV_13B749BD1860402EB008595F8B07483C_1"/>
      <w:bookmarkEnd w:id="50"/>
      <w:r>
        <w:t>de fournisseur du produit biocide;</w:t>
      </w:r>
    </w:p>
    <w:p w14:paraId="46CEFA53" w14:textId="77777777" w:rsidR="003F5C13" w:rsidRPr="00E44049" w:rsidRDefault="002B31B0" w:rsidP="00A135B7">
      <w:pPr>
        <w:pStyle w:val="NummerierungStufe1"/>
      </w:pPr>
      <w:r>
        <w:rPr>
          <w:rStyle w:val="Einzelverweisziel"/>
          <w:shd w:val="clear" w:color="auto" w:fill="auto"/>
        </w:rPr>
        <w:t>l</w:t>
      </w:r>
      <w:bookmarkStart w:id="51" w:name="eNV_BB0B3B00036A4435A4A7FEAEE76CDDC5_6"/>
      <w:r>
        <w:rPr>
          <w:rStyle w:val="Einzelverweisziel"/>
          <w:shd w:val="clear" w:color="auto" w:fill="auto"/>
        </w:rPr>
        <w:t>a</w:t>
      </w:r>
      <w:bookmarkEnd w:id="51"/>
      <w:r>
        <w:t xml:space="preserve"> confirmation que le produit biocide a l'effet qui lui est attribué par la désignation du produit, par le mode d'emploi ou par la publicité du produit.</w:t>
      </w:r>
    </w:p>
    <w:p w14:paraId="0D661CBE" w14:textId="77777777" w:rsidR="007E6721" w:rsidRPr="00E44049" w:rsidRDefault="007E6721" w:rsidP="00A135B7">
      <w:pPr>
        <w:pStyle w:val="ParagraphBezeichner"/>
      </w:pPr>
    </w:p>
    <w:p w14:paraId="21696FA7" w14:textId="77777777" w:rsidR="007E6721" w:rsidRPr="00817850" w:rsidRDefault="007E6721" w:rsidP="00A135B7">
      <w:pPr>
        <w:pStyle w:val="Paragraphberschrift"/>
      </w:pPr>
      <w:r>
        <w:rPr>
          <w:rStyle w:val="Einzelverweisziel"/>
        </w:rPr>
        <w:t>D</w:t>
      </w:r>
      <w:bookmarkStart w:id="52" w:name="eNV_7A385820EEFD4253AB893FD666FF7459_1"/>
      <w:bookmarkStart w:id="53" w:name="eNV_C559E14D05FF4F8C959CE078745FAA8C_1"/>
      <w:bookmarkEnd w:id="52"/>
      <w:r>
        <w:rPr>
          <w:rStyle w:val="Einzelverweisziel"/>
        </w:rPr>
        <w:t>élivrance du</w:t>
      </w:r>
      <w:bookmarkEnd w:id="53"/>
      <w:r>
        <w:t xml:space="preserve"> numéro d'enregistrement</w:t>
      </w:r>
    </w:p>
    <w:p w14:paraId="64ED3035" w14:textId="77777777" w:rsidR="00A84094" w:rsidRDefault="007E6721" w:rsidP="00CC2BC7">
      <w:pPr>
        <w:pStyle w:val="JuristischerAbsatznichtnummeriert"/>
      </w:pPr>
      <w:r>
        <w:rPr>
          <w:rStyle w:val="Einzelverweisziel"/>
          <w:shd w:val="clear" w:color="auto" w:fill="auto"/>
        </w:rPr>
        <w:t>L</w:t>
      </w:r>
      <w:bookmarkStart w:id="54" w:name="eNV_CFB151CC12E949F183EB29716CAB7DA4_1"/>
      <w:bookmarkStart w:id="55" w:name="eNV_E6E720E59AF14AA394AC39A665CD54E5_1"/>
      <w:bookmarkEnd w:id="54"/>
      <w:r>
        <w:rPr>
          <w:rStyle w:val="Einzelverweisziel"/>
          <w:shd w:val="clear" w:color="auto" w:fill="auto"/>
        </w:rPr>
        <w:t>’Office fédéral</w:t>
      </w:r>
      <w:bookmarkEnd w:id="55"/>
      <w:r>
        <w:t xml:space="preserve"> des produits chimiques délivre le numéro d'enregistrement au plus tard dans les 30 jours suivant la déclaration dans la mesure où: </w:t>
      </w:r>
    </w:p>
    <w:p w14:paraId="7A5F5996" w14:textId="77777777" w:rsidR="008648C7" w:rsidRDefault="008648C7" w:rsidP="008648C7">
      <w:pPr>
        <w:pStyle w:val="NummerierungStufe1"/>
      </w:pPr>
      <w:r>
        <w:t>la notification contient les informations visées à l’article 4, paragraphe 2,</w:t>
      </w:r>
    </w:p>
    <w:p w14:paraId="36FCC4C1" w14:textId="77777777" w:rsidR="008648C7" w:rsidRDefault="008648C7" w:rsidP="008648C7">
      <w:pPr>
        <w:pStyle w:val="NummerierungStufe1"/>
      </w:pPr>
      <w:r>
        <w:t>l</w:t>
      </w:r>
      <w:bookmarkStart w:id="56" w:name="eNV_B4DE74FC11C84E779FF9165BA7D4D67E_1"/>
      <w:bookmarkEnd w:id="56"/>
      <w:r>
        <w:t>e produit biocide peut être mis à disposition sur le marché au moment de la décision d’accorder le numéro d'enregistrement conformément à l'article 28, paragraphe 8, deuxième phrase, de la loi sur les produits chimiques pour tous les types de produits mentionnés dans la déclaration;</w:t>
      </w:r>
    </w:p>
    <w:p w14:paraId="1A15044C" w14:textId="77777777" w:rsidR="008648C7" w:rsidRDefault="008648C7" w:rsidP="008648C7">
      <w:pPr>
        <w:pStyle w:val="NummerierungStufe1"/>
      </w:pPr>
      <w:r>
        <w:t>le fournisseur de la substance ou du produit indiqué dans la déclaration pour le produit biocide figure sur la liste visée à l'article 95, paragraphe 1, premier alinéa, du règlement (UE) n</w:t>
      </w:r>
      <w:bookmarkStart w:id="57" w:name="eNV_61B56ECABA5B4870A3E959C1B658C4B4_1"/>
      <w:r>
        <w:t>o</w:t>
      </w:r>
      <w:bookmarkEnd w:id="57"/>
      <w:r>
        <w:t> 528/2012 avec le ou les types de produits du produit biocide et;</w:t>
      </w:r>
    </w:p>
    <w:p w14:paraId="33528577" w14:textId="77777777" w:rsidR="007E6721" w:rsidRPr="00E44049" w:rsidRDefault="00E60F48" w:rsidP="008648C7">
      <w:pPr>
        <w:pStyle w:val="NummerierungStufe1"/>
        <w:tabs>
          <w:tab w:val="clear" w:pos="425"/>
          <w:tab w:val="left" w:pos="426"/>
        </w:tabs>
      </w:pPr>
      <w:r>
        <w:t xml:space="preserve">tous les types de produits mentionnés dans la déclaration: </w:t>
      </w:r>
    </w:p>
    <w:p w14:paraId="7FD7065C" w14:textId="77777777" w:rsidR="007E6721" w:rsidRPr="00E44049" w:rsidRDefault="00F8626D" w:rsidP="00A135B7">
      <w:pPr>
        <w:pStyle w:val="NummerierungStufe2"/>
      </w:pPr>
      <w:bookmarkStart w:id="58" w:name="eNV_891C705A2C904A87A07E4D815B2ED6BB_1"/>
      <w:bookmarkEnd w:id="58"/>
      <w:r>
        <w:t xml:space="preserve">correspondent aux types de produits figurant à l'annexe II du règlement délégué (UE) n° 1062/2014 pour la substance active concernée, pour autant que la substance active y figure </w:t>
      </w:r>
      <w:proofErr w:type="gramStart"/>
      <w:r>
        <w:t>ou</w:t>
      </w:r>
      <w:proofErr w:type="gramEnd"/>
      <w:r>
        <w:t xml:space="preserve">; </w:t>
      </w:r>
    </w:p>
    <w:p w14:paraId="771BF958" w14:textId="77777777" w:rsidR="006719B4" w:rsidRDefault="00E60F48" w:rsidP="006719B4">
      <w:pPr>
        <w:pStyle w:val="NummerierungStufe2"/>
      </w:pPr>
      <w:bookmarkStart w:id="59" w:name="eNV_5783F1F8DF9D468B9D27DAEF1456471B_1"/>
      <w:bookmarkEnd w:id="59"/>
      <w:r>
        <w:lastRenderedPageBreak/>
        <w:t>correspondent aux types de produits pour lesquels la substance active concernée a été intégrée dans le programme d'examen visé à l'article 18 du règlement délégué (UE) n° 1062/2014.</w:t>
      </w:r>
    </w:p>
    <w:p w14:paraId="0739A3FA" w14:textId="77777777" w:rsidR="006719B4" w:rsidRPr="00CC2BC7" w:rsidRDefault="006719B4" w:rsidP="001140B0">
      <w:pPr>
        <w:pStyle w:val="JuristischerAbsatzFolgeabsatz"/>
        <w:rPr>
          <w:rStyle w:val="Einzelverweisziel"/>
          <w:shd w:val="clear" w:color="auto" w:fill="auto"/>
        </w:rPr>
      </w:pPr>
      <w:r>
        <w:rPr>
          <w:rStyle w:val="Einzelverweisziel"/>
          <w:shd w:val="clear" w:color="auto" w:fill="auto"/>
        </w:rPr>
        <w:t>L'attribution du numéro d’enregistrement visé au point 1 peut se faire entièrement de manière automatique.</w:t>
      </w:r>
    </w:p>
    <w:p w14:paraId="49545CCD" w14:textId="77777777" w:rsidR="001E7457" w:rsidRPr="00E44049" w:rsidRDefault="001E7457" w:rsidP="00A135B7">
      <w:pPr>
        <w:pStyle w:val="ParagraphBezeichner"/>
      </w:pPr>
    </w:p>
    <w:p w14:paraId="4478FA0A" w14:textId="77777777" w:rsidR="001E7457" w:rsidRPr="00E44049" w:rsidRDefault="001E7457" w:rsidP="00A135B7">
      <w:pPr>
        <w:pStyle w:val="Paragraphberschrift"/>
      </w:pPr>
      <w:r>
        <w:t>M</w:t>
      </w:r>
      <w:bookmarkStart w:id="60" w:name="eNV_5990D6732C1B404CAC3AF20385CB6F86_1"/>
      <w:bookmarkEnd w:id="60"/>
      <w:r>
        <w:t>ise à jour et confirmation de la déclaration</w:t>
      </w:r>
    </w:p>
    <w:p w14:paraId="701D3C1A" w14:textId="034D8A64" w:rsidR="001E7457" w:rsidRPr="00E44049" w:rsidRDefault="008F1B78" w:rsidP="00A135B7">
      <w:pPr>
        <w:pStyle w:val="JuristischerAbsatznummeriert"/>
      </w:pPr>
      <w:r>
        <w:rPr>
          <w:rStyle w:val="Einzelverweisziel"/>
          <w:shd w:val="clear" w:color="auto" w:fill="auto"/>
        </w:rPr>
        <w:t>L</w:t>
      </w:r>
      <w:bookmarkStart w:id="61" w:name="eNV_CB2DEBA1BE0E4740B6D823096D027FC6_1"/>
      <w:bookmarkStart w:id="62" w:name="eNV_4CB1A9AD1F5E49A6AA7E8022DDA851E2_1"/>
      <w:bookmarkEnd w:id="61"/>
      <w:r>
        <w:rPr>
          <w:rStyle w:val="Einzelverweisziel"/>
          <w:shd w:val="clear" w:color="auto" w:fill="auto"/>
        </w:rPr>
        <w:t>es personnes soumises à l'obligation déclarative aux termes de</w:t>
      </w:r>
      <w:bookmarkEnd w:id="62"/>
      <w:r>
        <w:t xml:space="preserve"> </w:t>
      </w:r>
      <w:r>
        <w:rPr>
          <w:rStyle w:val="Binnenverweis"/>
        </w:rPr>
        <w:t>l’article 4, paragraphe 1, première phrase,</w:t>
      </w:r>
      <w:r>
        <w:t xml:space="preserve"> doivent mettre à jour la déclaration sans délai en cas d'évolution de l'une des informations mentionnées à </w:t>
      </w:r>
      <w:r>
        <w:rPr>
          <w:rStyle w:val="Binnenverweis"/>
        </w:rPr>
        <w:t>l’article 4, paragraphe 2</w:t>
      </w:r>
      <w:r>
        <w:t>. La mise à jour doit être effectuée électroniquement à l'aide du formulaire mis à disposition par l'Office fédéral de la santé et de la sécurité au travail sur son site web.</w:t>
      </w:r>
    </w:p>
    <w:p w14:paraId="2C97B5EC" w14:textId="1731BF85" w:rsidR="001E7457" w:rsidRPr="00E44049" w:rsidRDefault="00BC065C" w:rsidP="00A135B7">
      <w:pPr>
        <w:pStyle w:val="JuristischerAbsatznummeriert"/>
      </w:pPr>
      <w:r>
        <w:rPr>
          <w:rStyle w:val="Einzelverweisziel"/>
          <w:shd w:val="clear" w:color="auto" w:fill="auto"/>
        </w:rPr>
        <w:t>L</w:t>
      </w:r>
      <w:bookmarkStart w:id="63" w:name="eNV_B0C00888951749F39714607B75378035_1"/>
      <w:bookmarkStart w:id="64" w:name="eNV_24295577ECD24625A8631A8D4A9AD584_1"/>
      <w:bookmarkStart w:id="65" w:name="eNV_F19FE72307944587B54AC900E1391AC5_1"/>
      <w:bookmarkEnd w:id="63"/>
      <w:r>
        <w:rPr>
          <w:rStyle w:val="Einzelverweisziel"/>
          <w:shd w:val="clear" w:color="auto" w:fill="auto"/>
        </w:rPr>
        <w:t>es personnes soumises à l'obligation déclarative aux termes de</w:t>
      </w:r>
      <w:bookmarkEnd w:id="64"/>
      <w:bookmarkEnd w:id="65"/>
      <w:r>
        <w:t xml:space="preserve"> </w:t>
      </w:r>
      <w:r>
        <w:rPr>
          <w:rStyle w:val="Binnenverweis"/>
        </w:rPr>
        <w:t>l'article 4, paragraphe 1, première phrase,</w:t>
      </w:r>
      <w:r>
        <w:t xml:space="preserve"> doivent confirmer électroniquement à l'Office fédéral des produits chimiques l'exactitude des informations contenues dans la déclaration au plus tard le 31 mars de la deuxième année civile suivant la déclaration, puis toutes les deux années civiles, à chaque fois le 31 mars au plus tard. Les informations doivent être vérifiées et, le cas échéant, mises à jour avant la confirmation. </w:t>
      </w:r>
      <w:bookmarkStart w:id="66" w:name="eNV_C326D5E9CC1148BBBB4CEB80C31B26A7_1"/>
      <w:r>
        <w:rPr>
          <w:rStyle w:val="Einzelverweisziel"/>
        </w:rPr>
        <w:t>Si les</w:t>
      </w:r>
      <w:bookmarkEnd w:id="66"/>
      <w:r>
        <w:t xml:space="preserve"> informations ne sont pas confirmées dans le délai fixé à la première phrase, la personne soumise à l'obligation déclarative ne peut pas mettre le produit biocide à disposition sur le marché allemand avant d'avoir confirmé lesdites informations. </w:t>
      </w:r>
    </w:p>
    <w:p w14:paraId="532AD79B" w14:textId="77777777" w:rsidR="00EE2A25" w:rsidRPr="00E44049" w:rsidRDefault="00EE2A25" w:rsidP="00A135B7">
      <w:pPr>
        <w:pStyle w:val="JuristischerAbsatznummeriert"/>
      </w:pPr>
      <w:r>
        <w:t>L</w:t>
      </w:r>
      <w:bookmarkStart w:id="67" w:name="eNV_B4C4157A039446F08038E234E86DBA55_1"/>
      <w:bookmarkEnd w:id="67"/>
      <w:r>
        <w:t>a mise à jour et la confirmation peuvent également être effectuées par un représentant domicilié en Allemagne.</w:t>
      </w:r>
    </w:p>
    <w:p w14:paraId="2D9E29FB" w14:textId="77777777" w:rsidR="00F65F6C" w:rsidRPr="00E44049" w:rsidRDefault="00F65F6C" w:rsidP="00A135B7">
      <w:pPr>
        <w:pStyle w:val="ParagraphBezeichner"/>
      </w:pPr>
    </w:p>
    <w:p w14:paraId="27BD3F67" w14:textId="77777777" w:rsidR="00F65F6C" w:rsidRPr="00E44049" w:rsidRDefault="00F65F6C" w:rsidP="00A135B7">
      <w:pPr>
        <w:pStyle w:val="Paragraphberschrift"/>
      </w:pPr>
      <w:r>
        <w:t>R</w:t>
      </w:r>
      <w:bookmarkStart w:id="68" w:name="eNV_C281BD9DD19D49E1B4DFCD150556F4CA_1"/>
      <w:bookmarkEnd w:id="68"/>
      <w:r>
        <w:t>egistre électronique</w:t>
      </w:r>
    </w:p>
    <w:p w14:paraId="22361542" w14:textId="77777777" w:rsidR="004C771B" w:rsidRPr="00E44049" w:rsidRDefault="0014377C" w:rsidP="00A135B7">
      <w:pPr>
        <w:pStyle w:val="JuristischerAbsatznummeriert"/>
      </w:pPr>
      <w:r>
        <w:t>L</w:t>
      </w:r>
      <w:bookmarkStart w:id="69" w:name="eNV_D73DF6BA32154038B64714C943C1E698_1"/>
      <w:bookmarkEnd w:id="69"/>
      <w:r>
        <w:t xml:space="preserve">’Office fédéral des produits chimiques met à disposition sur le site web de l’Office fédéral de la santé et de la sécurité au travail un registre électronique listant les produits biocides pour lesquels un numéro d'enregistrement a été délivré. </w:t>
      </w:r>
    </w:p>
    <w:p w14:paraId="0FDA395B" w14:textId="2FC6C44F" w:rsidR="00BF3A2B" w:rsidRPr="008024A2" w:rsidRDefault="00D67818" w:rsidP="00A135B7">
      <w:pPr>
        <w:pStyle w:val="JuristischerAbsatznummeriert"/>
      </w:pPr>
      <w:r>
        <w:t>L</w:t>
      </w:r>
      <w:bookmarkStart w:id="70" w:name="eNV_3F4477C71BD14EDEBF11AD940881B6D4_1"/>
      <w:bookmarkEnd w:id="70"/>
      <w:r>
        <w:t xml:space="preserve">e registre contient les informations visées à </w:t>
      </w:r>
      <w:r>
        <w:rPr>
          <w:rStyle w:val="Binnenverweis"/>
        </w:rPr>
        <w:t>l’article 4, paragraphe 2, points 1 à 5 et 7</w:t>
      </w:r>
      <w:r>
        <w:t>, à partir des informations fournies par le demandeur.</w:t>
      </w:r>
    </w:p>
    <w:p w14:paraId="41D70A43" w14:textId="77777777" w:rsidR="004C771B" w:rsidRPr="008024A2" w:rsidRDefault="004C771B" w:rsidP="00A135B7">
      <w:pPr>
        <w:pStyle w:val="ParagraphBezeichner"/>
      </w:pPr>
    </w:p>
    <w:p w14:paraId="71B17AA3" w14:textId="77777777" w:rsidR="004C771B" w:rsidRPr="00E44049" w:rsidRDefault="0019757D" w:rsidP="00A135B7">
      <w:pPr>
        <w:pStyle w:val="Paragraphberschrift"/>
      </w:pPr>
      <w:bookmarkStart w:id="71" w:name="eNV_538F0282A9F94E36BD60C5CC5F00AF31_1"/>
      <w:bookmarkEnd w:id="71"/>
      <w:r>
        <w:t>Transmission des informations aux autorités du Land</w:t>
      </w:r>
    </w:p>
    <w:p w14:paraId="40BAB84D" w14:textId="49B267F1" w:rsidR="00BD5B83" w:rsidRPr="00E44049" w:rsidRDefault="008658EF" w:rsidP="00A135B7">
      <w:pPr>
        <w:pStyle w:val="JuristischerAbsatznichtnummeriert"/>
      </w:pPr>
      <w:r>
        <w:t xml:space="preserve">Si une personne soumise à l’obligation déclarative aux termes de </w:t>
      </w:r>
      <w:r>
        <w:rPr>
          <w:rStyle w:val="Binnenverweis"/>
        </w:rPr>
        <w:t>l’article 4, paragraphe 1</w:t>
      </w:r>
      <w:r>
        <w:t xml:space="preserve">, n’est plus autorisée à mettre le produit biocide sur le marché, car elle a manqué de fournir la confirmation visée à </w:t>
      </w:r>
      <w:r>
        <w:rPr>
          <w:rStyle w:val="Binnenverweis"/>
        </w:rPr>
        <w:t>l’article 6, paragraphe 2, première phrase</w:t>
      </w:r>
      <w:r>
        <w:t>, l’Office fédéral des produits chimiques en informe les autorités de surveillance compétentes des Länder.</w:t>
      </w:r>
    </w:p>
    <w:p w14:paraId="563D29D4" w14:textId="77777777" w:rsidR="00533659" w:rsidRPr="00E44049" w:rsidRDefault="00533659" w:rsidP="00A135B7">
      <w:pPr>
        <w:pStyle w:val="AbschnittBezeichner"/>
      </w:pPr>
      <w:bookmarkStart w:id="72" w:name="DQPErrorScopeFD73E8ED5E9146AEB008FFDDAFD"/>
    </w:p>
    <w:p w14:paraId="037A8B47" w14:textId="77777777" w:rsidR="00AA12F5" w:rsidRPr="00E44049" w:rsidRDefault="00AA12F5" w:rsidP="00A135B7">
      <w:pPr>
        <w:pStyle w:val="Abschnittberschrift"/>
      </w:pPr>
      <w:r>
        <w:t>D</w:t>
      </w:r>
      <w:bookmarkStart w:id="73" w:name="eNV_8165AB90547B450586E386E40236DDA0_1"/>
      <w:bookmarkEnd w:id="73"/>
      <w:r>
        <w:t>ispositions relatives à la vente de produits biocides</w:t>
      </w:r>
      <w:bookmarkEnd w:id="72"/>
    </w:p>
    <w:p w14:paraId="0F3DCD6E" w14:textId="77777777" w:rsidR="00696432" w:rsidRPr="00E44049" w:rsidRDefault="00696432" w:rsidP="00A135B7">
      <w:pPr>
        <w:pStyle w:val="ParagraphBezeichner"/>
      </w:pPr>
    </w:p>
    <w:p w14:paraId="50FEB5FF" w14:textId="77777777" w:rsidR="00696432" w:rsidRPr="00E44049" w:rsidRDefault="00696432" w:rsidP="00A135B7">
      <w:pPr>
        <w:pStyle w:val="Paragraphberschrift"/>
      </w:pPr>
      <w:r>
        <w:t>A</w:t>
      </w:r>
      <w:bookmarkStart w:id="74" w:name="eNV_31A6D44D15E64F8599135C7A23250251_1"/>
      <w:bookmarkStart w:id="75" w:name="eNV_9CE25B616D384F669ED9E587FB2A63D6_1"/>
      <w:bookmarkEnd w:id="74"/>
      <w:bookmarkEnd w:id="75"/>
      <w:r>
        <w:t xml:space="preserve">pplication </w:t>
      </w:r>
      <w:r>
        <w:rPr>
          <w:rStyle w:val="Einzelverweisziel"/>
          <w:shd w:val="clear" w:color="auto" w:fill="auto"/>
        </w:rPr>
        <w:t xml:space="preserve">de </w:t>
      </w:r>
      <w:r>
        <w:t>restrictions aux autorisations en vue de la vente</w:t>
      </w:r>
    </w:p>
    <w:p w14:paraId="5698EAF3" w14:textId="77777777" w:rsidR="008851E3" w:rsidRPr="00E44049" w:rsidRDefault="00C260EC" w:rsidP="00A135B7">
      <w:pPr>
        <w:pStyle w:val="JuristischerAbsatznichtnummeriert"/>
      </w:pPr>
      <w:r>
        <w:rPr>
          <w:rStyle w:val="Einzelverweisziel"/>
          <w:shd w:val="clear" w:color="auto" w:fill="auto"/>
        </w:rPr>
        <w:t>S</w:t>
      </w:r>
      <w:bookmarkStart w:id="76" w:name="eNV_17567590A67A425B9D3ED952EFAE2556_1"/>
      <w:r>
        <w:rPr>
          <w:rStyle w:val="Einzelverweisziel"/>
          <w:shd w:val="clear" w:color="auto" w:fill="auto"/>
        </w:rPr>
        <w:t>i l’</w:t>
      </w:r>
      <w:bookmarkEnd w:id="76"/>
      <w:r>
        <w:t>autorisation d'un produit biocide stipule que le produit biocide peut seulement être utilisé par certaines personnes, le produit peut également uniquement être vendu auxdites personnes. La vente à des revendeurs fait exception.</w:t>
      </w:r>
    </w:p>
    <w:p w14:paraId="437A5B05" w14:textId="77777777" w:rsidR="00A920A5" w:rsidRPr="00E44049" w:rsidRDefault="00A920A5" w:rsidP="00A135B7">
      <w:pPr>
        <w:pStyle w:val="ParagraphBezeichner"/>
      </w:pPr>
    </w:p>
    <w:p w14:paraId="4802BA7D" w14:textId="77777777" w:rsidR="00A920A5" w:rsidRPr="00E44049" w:rsidRDefault="00A920A5" w:rsidP="00A135B7">
      <w:pPr>
        <w:pStyle w:val="Paragraphberschrift"/>
      </w:pPr>
      <w:r>
        <w:rPr>
          <w:rStyle w:val="Einzelverweisziel"/>
          <w:shd w:val="clear" w:color="auto" w:fill="auto"/>
        </w:rPr>
        <w:t>I</w:t>
      </w:r>
      <w:bookmarkStart w:id="77" w:name="eNV_36EC965722C54526AD9916A6945ADF7C_1"/>
      <w:bookmarkStart w:id="78" w:name="eNV_8C0F717D0A1D4989958436CB4366025B_1"/>
      <w:bookmarkEnd w:id="77"/>
      <w:r>
        <w:rPr>
          <w:rStyle w:val="Einzelverweisziel"/>
          <w:shd w:val="clear" w:color="auto" w:fill="auto"/>
        </w:rPr>
        <w:t>nterdiction</w:t>
      </w:r>
      <w:bookmarkEnd w:id="78"/>
      <w:r>
        <w:t xml:space="preserve"> de vendre en libre-service</w:t>
      </w:r>
    </w:p>
    <w:p w14:paraId="2BB927ED" w14:textId="77777777" w:rsidR="001850E4" w:rsidRPr="00280950" w:rsidRDefault="001850E4" w:rsidP="00A135B7">
      <w:pPr>
        <w:pStyle w:val="JuristischerAbsatznummeriert"/>
        <w:rPr>
          <w:rStyle w:val="Einzelverweisziel"/>
          <w:shd w:val="clear" w:color="auto" w:fill="auto"/>
        </w:rPr>
      </w:pPr>
      <w:r>
        <w:rPr>
          <w:rStyle w:val="Einzelverweisziel"/>
          <w:shd w:val="clear" w:color="auto" w:fill="auto"/>
        </w:rPr>
        <w:t>L</w:t>
      </w:r>
      <w:bookmarkStart w:id="79" w:name="eNV_9A93DFD2860745238CC807B94CCC87EA_1"/>
      <w:bookmarkStart w:id="80" w:name="eNV_7216481E0783463BAD76D35A67F99778_1"/>
      <w:bookmarkStart w:id="81" w:name="eNV_F24E853A5DBC434DAF472D86A22C6253_1"/>
      <w:bookmarkStart w:id="82" w:name="eNV_24CE66FAE4BA4F9C9B3DB40ADC07F100_1"/>
      <w:bookmarkStart w:id="83" w:name="eNV_028F9DD457DA4625AB25B0E8F7D40478_1"/>
      <w:bookmarkStart w:id="84" w:name="eNV_522D6EF08FE74B359E1C7C999AFCB6F4_1"/>
      <w:bookmarkStart w:id="85" w:name="eNV_8F09FD70E9754C5194E24A4360F756C2_1"/>
      <w:bookmarkEnd w:id="79"/>
      <w:r>
        <w:rPr>
          <w:rStyle w:val="Einzelverweisziel"/>
          <w:shd w:val="clear" w:color="auto" w:fill="auto"/>
        </w:rPr>
        <w:t>es produits biocides</w:t>
      </w:r>
      <w:bookmarkEnd w:id="80"/>
      <w:bookmarkEnd w:id="81"/>
      <w:bookmarkEnd w:id="82"/>
      <w:bookmarkEnd w:id="83"/>
      <w:bookmarkEnd w:id="84"/>
      <w:bookmarkEnd w:id="85"/>
      <w:r>
        <w:t xml:space="preserve"> suivants peuvent uniquement être proposés et vendus sous une forme qui ne permet pas à l'acheteur d’avoir libre accès au produit biocide</w:t>
      </w:r>
      <w:r>
        <w:rPr>
          <w:rStyle w:val="Einzelverweisziel"/>
          <w:shd w:val="clear" w:color="auto" w:fill="auto"/>
        </w:rPr>
        <w:t>:</w:t>
      </w:r>
    </w:p>
    <w:p w14:paraId="793D72C1" w14:textId="77777777" w:rsidR="00A920A5" w:rsidRPr="00E44049" w:rsidRDefault="009C44FC" w:rsidP="00A135B7">
      <w:pPr>
        <w:pStyle w:val="NummerierungStufe1"/>
      </w:pPr>
      <w:r>
        <w:t>Les</w:t>
      </w:r>
      <w:bookmarkStart w:id="86" w:name="eNV_1AB5B614BBFE42EDB0211A6FE3E597B4_1"/>
      <w:r>
        <w:t xml:space="preserve"> produits biocides</w:t>
      </w:r>
      <w:bookmarkEnd w:id="86"/>
      <w:r>
        <w:t xml:space="preserve"> si une ou plusieurs utilisations de ces produits par le grand public ne sont pas autorisées sur la base de l'étiquetage imposé par l’autorisation;</w:t>
      </w:r>
    </w:p>
    <w:p w14:paraId="45685724" w14:textId="77777777" w:rsidR="00142AFB" w:rsidRPr="00E44049" w:rsidRDefault="00142AFB" w:rsidP="00A135B7">
      <w:pPr>
        <w:pStyle w:val="NummerierungStufe1"/>
        <w:rPr>
          <w:rStyle w:val="Einzelverweisziel"/>
        </w:rPr>
      </w:pPr>
      <w:r>
        <w:rPr>
          <w:rStyle w:val="Einzelverweisziel"/>
          <w:shd w:val="clear" w:color="auto" w:fill="auto"/>
        </w:rPr>
        <w:t>L</w:t>
      </w:r>
      <w:bookmarkStart w:id="87" w:name="eNV_03B71B88299E40EDAC16841ACA755456_1"/>
      <w:bookmarkStart w:id="88" w:name="eNV_3789368CE7C2494EAB5E8EAA343776D1_1"/>
      <w:bookmarkEnd w:id="87"/>
      <w:r>
        <w:rPr>
          <w:rStyle w:val="Einzelverweisziel"/>
          <w:shd w:val="clear" w:color="auto" w:fill="auto"/>
        </w:rPr>
        <w:t>es</w:t>
      </w:r>
      <w:bookmarkEnd w:id="88"/>
      <w:r>
        <w:t xml:space="preserve"> produits biocides qui ne relèvent pas du point 1 et qui doivent être classés parmi les types de produits suivants de l'annexe V du règlement (UE) n° 528/2012:</w:t>
      </w:r>
    </w:p>
    <w:p w14:paraId="4EE3D1D3" w14:textId="77777777" w:rsidR="007830C9" w:rsidRPr="00E44049" w:rsidRDefault="008644F6" w:rsidP="00A135B7">
      <w:pPr>
        <w:pStyle w:val="NummerierungStufe2"/>
      </w:pPr>
      <w:r>
        <w:t>T</w:t>
      </w:r>
      <w:bookmarkStart w:id="89" w:name="eNV_4E7D0D11DD1845CFB24DA7A7E6329072_1"/>
      <w:bookmarkEnd w:id="89"/>
      <w:r>
        <w:t>ype de produit 14 «Rodenticides» (produits utilisés pour lutter contre les souris, les rats et autres rongeurs par d'autres moyens qu’en les repoussant ou en les attirant);</w:t>
      </w:r>
    </w:p>
    <w:p w14:paraId="14F56C03" w14:textId="77777777" w:rsidR="00C36E52" w:rsidRPr="00E44049" w:rsidRDefault="008644F6" w:rsidP="00A135B7">
      <w:pPr>
        <w:pStyle w:val="NummerierungStufe2"/>
      </w:pPr>
      <w:r>
        <w:t>T</w:t>
      </w:r>
      <w:bookmarkStart w:id="90" w:name="eNV_D7D34D5D51EE466B8D74ADA0A637C7B6_1"/>
      <w:bookmarkEnd w:id="90"/>
      <w:r>
        <w:t>ype de produit 18 «Insecticides, acaricides et produits utilisés pour lutter contre les autres arthropodes» [produits utilisés pour lutter contre les arthropodes (tels que les insectes, les arachnides et les crustacés), par d’autres moyens qu’en les repoussant ou en les attirant] et;</w:t>
      </w:r>
    </w:p>
    <w:p w14:paraId="263D7932" w14:textId="77777777" w:rsidR="00142AFB" w:rsidRPr="00E44049" w:rsidRDefault="00142AFB" w:rsidP="00A135B7">
      <w:pPr>
        <w:pStyle w:val="NummerierungStufe2"/>
      </w:pPr>
      <w:r>
        <w:t>T</w:t>
      </w:r>
      <w:bookmarkStart w:id="91" w:name="eNV_4F3C1F39CFFC448199E64FE226B961EE_1"/>
      <w:bookmarkEnd w:id="91"/>
      <w:r>
        <w:t>ype de produit 21 «Produits antisalissures» [produits utilisés pour lutter contre le développement et le dépôt d’organismes salissants (microbes et formes supérieures d’espèces végétales ou animales) sur les navires, le matériel d’aquaculture ou d’autres installations utilisées en milieu aquatique];</w:t>
      </w:r>
    </w:p>
    <w:p w14:paraId="1F5F3F4B" w14:textId="5C1FD049" w:rsidR="006B2198" w:rsidRPr="00333C53" w:rsidRDefault="001850E4" w:rsidP="00A135B7">
      <w:pPr>
        <w:pStyle w:val="JuristischerAbsatznummeriert"/>
      </w:pPr>
      <w:bookmarkStart w:id="92" w:name="eNV_F05BA834E7D741F6BCB50227DAAB8BB4_1"/>
      <w:bookmarkStart w:id="93" w:name="DQPErrorScope679F91DDE6354C6D8C3F159CC6F"/>
      <w:bookmarkEnd w:id="92"/>
      <w:r>
        <w:rPr>
          <w:rStyle w:val="Einzelverweisziel"/>
          <w:shd w:val="clear" w:color="auto" w:fill="auto"/>
        </w:rPr>
        <w:t>L</w:t>
      </w:r>
      <w:bookmarkStart w:id="94" w:name="eNV_7961AFD83B284CE39C652A4292AB1FBC_1"/>
      <w:bookmarkStart w:id="95" w:name="eNV_7216481E0783463BAD76D35A67F99778_2"/>
      <w:bookmarkStart w:id="96" w:name="eNV_522D6EF08FE74B359E1C7C999AFCB6F4_2"/>
      <w:bookmarkStart w:id="97" w:name="eNV_7FD315604C594755808179D2F89F1C61_1"/>
      <w:bookmarkEnd w:id="94"/>
      <w:bookmarkEnd w:id="95"/>
      <w:bookmarkEnd w:id="96"/>
      <w:bookmarkEnd w:id="97"/>
      <w:r>
        <w:t xml:space="preserve">es produits biocides qui ne relèvent pas du </w:t>
      </w:r>
      <w:r>
        <w:rPr>
          <w:rStyle w:val="Binnenverweis"/>
        </w:rPr>
        <w:t>paragraphe 1</w:t>
      </w:r>
      <w:r>
        <w:t xml:space="preserve"> et qui doivent être classés parmi les types de produits suivants de l'annexe V du règlement (UE) n° 528/2012 peuvent uniquement être proposés et vendus si des mesures organisationnelles garantissent qu'avant la conclusion du contrat de vente, une personne répondant aux exigences de </w:t>
      </w:r>
      <w:r>
        <w:rPr>
          <w:rStyle w:val="Binnenverweis"/>
        </w:rPr>
        <w:t>l’article 13</w:t>
      </w:r>
      <w:r>
        <w:t xml:space="preserve"> mène un entretien commercial contenant les éléments fixés à </w:t>
      </w:r>
      <w:r>
        <w:rPr>
          <w:rStyle w:val="Binnenverweis"/>
        </w:rPr>
        <w:t>l’article 11, paragraphe 2, point 2</w:t>
      </w:r>
      <w:r>
        <w:t xml:space="preserve">, et si </w:t>
      </w:r>
      <w:r>
        <w:rPr>
          <w:rStyle w:val="Binnenverweis"/>
        </w:rPr>
        <w:t>l’article 11, paragraphe 2, point 1</w:t>
      </w:r>
      <w:r>
        <w:t>, est respecté:</w:t>
      </w:r>
      <w:bookmarkEnd w:id="93"/>
    </w:p>
    <w:p w14:paraId="240BE8B4" w14:textId="77777777" w:rsidR="006B2198" w:rsidRPr="008024A2" w:rsidRDefault="006B2198" w:rsidP="00A135B7">
      <w:pPr>
        <w:pStyle w:val="NummerierungStufe1"/>
      </w:pPr>
      <w:r>
        <w:t>T</w:t>
      </w:r>
      <w:bookmarkStart w:id="98" w:name="eNV_948A080843D345A3A2B67C453B36F3B2_1"/>
      <w:bookmarkEnd w:id="98"/>
      <w:r>
        <w:t>ype de produit 7 «Produits de protection pour les pellicules» (produits utilisés pour protéger les pellicules ou les revêtements par la maîtrise des altérations microbiennes ou de la croissance des algues afin de sauvegarder les propriétés initiales de la surface des matériaux ou objets tels que les peintures, les plastiques, les enduits étanches, les adhésifs muraux, les liants, les papiers et les œuvres d’art);</w:t>
      </w:r>
    </w:p>
    <w:p w14:paraId="77EB0DAA" w14:textId="77777777" w:rsidR="006B2198" w:rsidRPr="00E44049" w:rsidRDefault="006B2198" w:rsidP="00A135B7">
      <w:pPr>
        <w:pStyle w:val="NummerierungStufe1"/>
      </w:pPr>
      <w:r>
        <w:lastRenderedPageBreak/>
        <w:t>T</w:t>
      </w:r>
      <w:bookmarkStart w:id="99" w:name="eNV_2620833B0FF4412F9A17872D4EED044B_1"/>
      <w:bookmarkEnd w:id="99"/>
      <w:r>
        <w:t>ype de produit 8 «Produits de protection du bois» (produits utilisés pour protéger le bois provenant de scieries, y compris pendant la phase de transformation dans la scierie, ou les produits du bois par la maîtrise des organismes qui détruisent ou déforment le bois, y compris les insectes) et;</w:t>
      </w:r>
    </w:p>
    <w:p w14:paraId="0F782F84" w14:textId="77777777" w:rsidR="006B2198" w:rsidRPr="00E44049" w:rsidRDefault="006B2198" w:rsidP="00A135B7">
      <w:pPr>
        <w:pStyle w:val="NummerierungStufe1"/>
      </w:pPr>
      <w:r>
        <w:t>T</w:t>
      </w:r>
      <w:bookmarkStart w:id="100" w:name="eNV_68E302B882B0446B97F5A8AF6B790AB6_1"/>
      <w:bookmarkEnd w:id="100"/>
      <w:r>
        <w:t>ype de produit 10 «Produits de protection des matériaux de construction» (produits utilisés pour protéger les ouvrages de maçonnerie, les matériaux composites ou les matériaux de construction autres que le bois par la lutte contre les attaques microbiologiques et les algues).</w:t>
      </w:r>
    </w:p>
    <w:p w14:paraId="10C39F11" w14:textId="1E03E880" w:rsidR="00464119" w:rsidRPr="008024A2" w:rsidRDefault="00464119" w:rsidP="00A135B7">
      <w:pPr>
        <w:pStyle w:val="JuristischerAbsatznummeriert"/>
      </w:pPr>
      <w:r>
        <w:t>L</w:t>
      </w:r>
      <w:bookmarkStart w:id="101" w:name="eNV_1D6DEA75CC044F019E2EBB1C7DA7D8C1_1"/>
      <w:bookmarkEnd w:id="101"/>
      <w:r>
        <w:t>es paragraphes </w:t>
      </w:r>
      <w:r>
        <w:rPr>
          <w:rStyle w:val="Binnenverweis"/>
        </w:rPr>
        <w:t>1 et 2</w:t>
      </w:r>
      <w:r>
        <w:t xml:space="preserve"> ne s'appliquent pas aux produits biocides autorisés dans le cadre de la procédure d'autorisation simplifiée visée à l'article 25 du règlement (UE) n° 528/2012. L’entretien commercial visé au paragraphe 2 n'est pas nécessaire si le vendeur du produit biocide sait ou si l'acheteur convainc le vendeur en lui présentant des documents pertinents que le produit biocide est utilisé dans le cadre de l’activité professionnelle de l'acheteur.</w:t>
      </w:r>
    </w:p>
    <w:p w14:paraId="3BBA06EC" w14:textId="77777777" w:rsidR="00A920A5" w:rsidRPr="00E44049" w:rsidRDefault="00A920A5" w:rsidP="00A135B7">
      <w:pPr>
        <w:pStyle w:val="ParagraphBezeichner"/>
      </w:pPr>
    </w:p>
    <w:p w14:paraId="6AA86AF7" w14:textId="77777777" w:rsidR="00A920A5" w:rsidRPr="008024A2" w:rsidRDefault="00927C4F" w:rsidP="00A135B7">
      <w:pPr>
        <w:pStyle w:val="Paragraphberschrift"/>
      </w:pPr>
      <w:bookmarkStart w:id="102" w:name="eNV_F339BC0A8A98413F9A22389D978ECBFC_1"/>
      <w:bookmarkEnd w:id="102"/>
      <w:r>
        <w:rPr>
          <w:rStyle w:val="Einzelverweisziel"/>
          <w:shd w:val="clear" w:color="auto" w:fill="auto"/>
        </w:rPr>
        <w:t>E</w:t>
      </w:r>
      <w:bookmarkStart w:id="103" w:name="eNV_18DB8786A1834735A81935F33709D37B_1"/>
      <w:bookmarkStart w:id="104" w:name="eNV_8C0F717D0A1D4989958436CB4366025B_2"/>
      <w:r>
        <w:rPr>
          <w:rStyle w:val="Einzelverweisziel"/>
          <w:shd w:val="clear" w:color="auto" w:fill="auto"/>
        </w:rPr>
        <w:t>xigences relatives</w:t>
      </w:r>
      <w:bookmarkEnd w:id="103"/>
      <w:bookmarkEnd w:id="104"/>
      <w:r>
        <w:t xml:space="preserve"> au vendeur, entretien commercial</w:t>
      </w:r>
    </w:p>
    <w:p w14:paraId="5A1C80C3" w14:textId="1944A012" w:rsidR="00D4566B" w:rsidRPr="008024A2" w:rsidRDefault="00464119" w:rsidP="00A135B7">
      <w:pPr>
        <w:pStyle w:val="JuristischerAbsatznummeriert"/>
      </w:pPr>
      <w:r>
        <w:rPr>
          <w:rStyle w:val="Einzelverweisziel"/>
        </w:rPr>
        <w:t>L</w:t>
      </w:r>
      <w:bookmarkStart w:id="105" w:name="eNV_8C21D0A89DBA463989213E59601B0B40_1"/>
      <w:r>
        <w:rPr>
          <w:rStyle w:val="Einzelverweisziel"/>
        </w:rPr>
        <w:t>es</w:t>
      </w:r>
      <w:bookmarkEnd w:id="105"/>
      <w:r>
        <w:t xml:space="preserve"> produits biocides visés à </w:t>
      </w:r>
      <w:r>
        <w:rPr>
          <w:rStyle w:val="Binnenverweis"/>
        </w:rPr>
        <w:t>l’article 10, paragraphe 1</w:t>
      </w:r>
      <w:r>
        <w:t xml:space="preserve">, peuvent seulement être vendus par une personne employée dans l'entreprise qui répond aux exigences de </w:t>
      </w:r>
      <w:r>
        <w:rPr>
          <w:rStyle w:val="Binnenverweis"/>
        </w:rPr>
        <w:t>l’article 13</w:t>
      </w:r>
      <w:r>
        <w:t xml:space="preserve"> en matière de compétences.</w:t>
      </w:r>
    </w:p>
    <w:p w14:paraId="12849C6C" w14:textId="5AF3F1CB" w:rsidR="00D4566B" w:rsidRPr="00E44049" w:rsidRDefault="00ED0222" w:rsidP="00A135B7">
      <w:pPr>
        <w:pStyle w:val="JuristischerAbsatznummeriert"/>
      </w:pPr>
      <w:r>
        <w:rPr>
          <w:rStyle w:val="Einzelverweisziel"/>
          <w:shd w:val="clear" w:color="auto" w:fill="auto"/>
        </w:rPr>
        <w:t>L</w:t>
      </w:r>
      <w:bookmarkStart w:id="106" w:name="eNV_4400235F774B4DF8A117BEB0354EB7CA_1"/>
      <w:bookmarkStart w:id="107" w:name="eNV_8522EF9F877947EB83D61664F0F8576B_1"/>
      <w:r>
        <w:rPr>
          <w:rStyle w:val="Einzelverweisziel"/>
          <w:shd w:val="clear" w:color="auto" w:fill="auto"/>
        </w:rPr>
        <w:t xml:space="preserve">es </w:t>
      </w:r>
      <w:bookmarkEnd w:id="106"/>
      <w:bookmarkEnd w:id="107"/>
      <w:r>
        <w:t xml:space="preserve">produits biocides visés à </w:t>
      </w:r>
      <w:r>
        <w:rPr>
          <w:rStyle w:val="Binnenverweis"/>
        </w:rPr>
        <w:t>l’article 10, paragraphe 1</w:t>
      </w:r>
      <w:r>
        <w:t>, peuvent uniquement être vendus si:</w:t>
      </w:r>
    </w:p>
    <w:p w14:paraId="04719E13" w14:textId="77777777" w:rsidR="00D7077B" w:rsidRPr="00E44049" w:rsidRDefault="00D7077B" w:rsidP="00A135B7">
      <w:pPr>
        <w:pStyle w:val="NummerierungStufe1"/>
      </w:pPr>
      <w:r>
        <w:rPr>
          <w:rStyle w:val="Einzelverweisziel"/>
          <w:shd w:val="clear" w:color="auto" w:fill="auto"/>
        </w:rPr>
        <w:t>l</w:t>
      </w:r>
      <w:bookmarkStart w:id="108" w:name="eNV_5120457029C540B48A8E074F8733DE3D_1"/>
      <w:bookmarkStart w:id="109" w:name="eNV_15558E5F9D40480FBD695C69268F7CA8_1"/>
      <w:bookmarkStart w:id="110" w:name="eNV_5ACA9AB8D6CA49B4981F59C8639CE508_1"/>
      <w:bookmarkEnd w:id="108"/>
      <w:r>
        <w:rPr>
          <w:rStyle w:val="Einzelverweisziel"/>
          <w:shd w:val="clear" w:color="auto" w:fill="auto"/>
        </w:rPr>
        <w:t>e vendeur</w:t>
      </w:r>
      <w:bookmarkEnd w:id="109"/>
      <w:bookmarkEnd w:id="110"/>
      <w:r>
        <w:t xml:space="preserve"> sait ou a obtenu la confirmation de l’acheteur ou la preuve en raison de la présentation des documents correspondants que l'acheteur appartient à la catégorie d'utilisateurs spécifiée dans l'autorisation et a l'intention d'utiliser les produits biocides correctement et conformément à l’usage prévu;</w:t>
      </w:r>
    </w:p>
    <w:p w14:paraId="15C9F348" w14:textId="21D8BEBA" w:rsidR="00D7077B" w:rsidRPr="008024A2" w:rsidRDefault="00A629DC" w:rsidP="00A135B7">
      <w:pPr>
        <w:pStyle w:val="NummerierungStufe1"/>
      </w:pPr>
      <w:r>
        <w:rPr>
          <w:rStyle w:val="Einzelverweisziel"/>
          <w:shd w:val="clear" w:color="auto" w:fill="auto"/>
        </w:rPr>
        <w:t>d</w:t>
      </w:r>
      <w:bookmarkStart w:id="111" w:name="eNV_7A5468C6F89C490D957DBC31CF964422_1"/>
      <w:bookmarkStart w:id="112" w:name="eNV_474621E7CC7E4C5781BA024AC2901550_1"/>
      <w:r>
        <w:rPr>
          <w:rStyle w:val="Einzelverweisziel"/>
          <w:shd w:val="clear" w:color="auto" w:fill="auto"/>
        </w:rPr>
        <w:t>ans le cas</w:t>
      </w:r>
      <w:bookmarkEnd w:id="111"/>
      <w:bookmarkEnd w:id="112"/>
      <w:r>
        <w:t xml:space="preserve"> des produits biocides visés à </w:t>
      </w:r>
      <w:r>
        <w:rPr>
          <w:rStyle w:val="Binnenverweis"/>
        </w:rPr>
        <w:t>l’article 10, paragraphe 1, point 2</w:t>
      </w:r>
      <w:r>
        <w:t>,</w:t>
      </w:r>
      <w:bookmarkStart w:id="113" w:name="eNV_17901E1B1CE4425582A8F4A5DA0DBA27_1"/>
      <w:bookmarkEnd w:id="113"/>
      <w:r>
        <w:t xml:space="preserve"> le vendeur a informé l'acheteur des éléments suivants dans le cadre d'un entretien commercial:</w:t>
      </w:r>
    </w:p>
    <w:p w14:paraId="7F86C35B" w14:textId="77777777" w:rsidR="00303C19" w:rsidRPr="00E44049" w:rsidRDefault="00303C19" w:rsidP="00A135B7">
      <w:pPr>
        <w:pStyle w:val="NummerierungStufe2"/>
      </w:pPr>
      <w:r>
        <w:t>d</w:t>
      </w:r>
      <w:bookmarkStart w:id="114" w:name="eNV_C4DE59F195634CB982EAE6EEF5205280_1"/>
      <w:bookmarkEnd w:id="114"/>
      <w:r>
        <w:t>es éventuelles mesures préventives permettant de lutter contre les organismes nuisibles et des éventuelles autres mesures possibles qui présentent peu de risques;</w:t>
      </w:r>
    </w:p>
    <w:p w14:paraId="70016EB8" w14:textId="77777777" w:rsidR="00D7077B" w:rsidRPr="00E44049" w:rsidRDefault="00D7077B" w:rsidP="00A135B7">
      <w:pPr>
        <w:pStyle w:val="NummerierungStufe2"/>
        <w:rPr>
          <w:rStyle w:val="CommentReference"/>
          <w:sz w:val="22"/>
          <w:szCs w:val="22"/>
        </w:rPr>
      </w:pPr>
      <w:r>
        <w:t>d</w:t>
      </w:r>
      <w:bookmarkStart w:id="115" w:name="eNV_F60F4917AD1449B3A7FC71816F863554_1"/>
      <w:bookmarkEnd w:id="115"/>
      <w:r>
        <w:t>e la façon d’utiliser correctement et conformément à l’usage prévu le produit biocide d'après le mode d'emploi, en particulier des interdictions et des restrictions;</w:t>
      </w:r>
    </w:p>
    <w:p w14:paraId="02018202" w14:textId="77777777" w:rsidR="0073489C" w:rsidRPr="00E44049" w:rsidRDefault="000635A5" w:rsidP="00A135B7">
      <w:pPr>
        <w:pStyle w:val="NummerierungStufe2"/>
      </w:pPr>
      <w:r>
        <w:t>d</w:t>
      </w:r>
      <w:bookmarkStart w:id="116" w:name="eNV_D05B7F924CEA4A0AA24C56101F0E54D7_1"/>
      <w:bookmarkEnd w:id="116"/>
      <w:r>
        <w:t>es risques liés à l'utilisation du produit biocide et des éventuelles mesures d'atténuation des risques;</w:t>
      </w:r>
    </w:p>
    <w:p w14:paraId="0EE52F44" w14:textId="77777777" w:rsidR="00D7077B" w:rsidRPr="00E44049" w:rsidRDefault="00D7077B" w:rsidP="00A135B7">
      <w:pPr>
        <w:pStyle w:val="NummerierungStufe2"/>
      </w:pPr>
      <w:r>
        <w:t>d</w:t>
      </w:r>
      <w:bookmarkStart w:id="117" w:name="eNV_06D3AC74C57C493CAD349A3B5C711593_1"/>
      <w:bookmarkEnd w:id="117"/>
      <w:r>
        <w:t>es mesures de prévention nécessaires lors d’une utilisation conforme à l'usage prévu du produit biocide et en cas de déversement ou de rejet accidentel et;</w:t>
      </w:r>
    </w:p>
    <w:p w14:paraId="09530173" w14:textId="77777777" w:rsidR="00D7077B" w:rsidRPr="00E44049" w:rsidRDefault="00D7077B" w:rsidP="00A135B7">
      <w:pPr>
        <w:pStyle w:val="NummerierungStufe2"/>
      </w:pPr>
      <w:r>
        <w:t>d</w:t>
      </w:r>
      <w:bookmarkStart w:id="118" w:name="eNV_21D00BF0EF1F43A7B2A166D6B90E62A0_1"/>
      <w:bookmarkEnd w:id="118"/>
      <w:r>
        <w:t>e la façon dont stocker et éliminer le produit biocide conformément à la réglementation applicable.</w:t>
      </w:r>
    </w:p>
    <w:p w14:paraId="506B56AB" w14:textId="77777777" w:rsidR="00B260C6" w:rsidRPr="008024A2" w:rsidRDefault="00B260C6" w:rsidP="00A135B7">
      <w:pPr>
        <w:pStyle w:val="JuristischerAbsatznummeriert"/>
        <w:rPr>
          <w:rStyle w:val="Einzelverweisziel"/>
          <w:shd w:val="clear" w:color="auto" w:fill="auto"/>
        </w:rPr>
      </w:pPr>
      <w:r>
        <w:rPr>
          <w:rStyle w:val="Einzelverweisziel"/>
          <w:shd w:val="clear" w:color="auto" w:fill="auto"/>
        </w:rPr>
        <w:t>Les réglementations complémentaires conformes au règlement portant interdiction des produits chimiques restent inchangées.</w:t>
      </w:r>
    </w:p>
    <w:p w14:paraId="40E8B94F" w14:textId="77777777" w:rsidR="005A211E" w:rsidRPr="008024A2" w:rsidRDefault="005A211E" w:rsidP="00A135B7">
      <w:pPr>
        <w:pStyle w:val="ParagraphBezeichner"/>
      </w:pPr>
    </w:p>
    <w:p w14:paraId="3B19E7B6" w14:textId="77777777" w:rsidR="005A211E" w:rsidRPr="00333C53" w:rsidRDefault="005A211E" w:rsidP="00A135B7">
      <w:pPr>
        <w:pStyle w:val="Paragraphberschrift"/>
      </w:pPr>
      <w:r>
        <w:rPr>
          <w:rStyle w:val="Einzelverweisziel"/>
          <w:shd w:val="clear" w:color="auto" w:fill="auto"/>
        </w:rPr>
        <w:t>E</w:t>
      </w:r>
      <w:bookmarkStart w:id="119" w:name="eNV_53F99F74A57345BFBCED7A5FA35F42CF_1"/>
      <w:bookmarkStart w:id="120" w:name="eNV_B8B6311A6F8E4693A9E4FB34193B591E_1"/>
      <w:bookmarkStart w:id="121" w:name="eNV_8C0F717D0A1D4989958436CB4366025B_3"/>
      <w:bookmarkEnd w:id="119"/>
      <w:r>
        <w:rPr>
          <w:rStyle w:val="Einzelverweisziel"/>
          <w:shd w:val="clear" w:color="auto" w:fill="auto"/>
        </w:rPr>
        <w:t>xigences relatives</w:t>
      </w:r>
      <w:bookmarkEnd w:id="120"/>
      <w:bookmarkEnd w:id="121"/>
      <w:r>
        <w:rPr>
          <w:rStyle w:val="Marker"/>
        </w:rPr>
        <w:t xml:space="preserve"> </w:t>
      </w:r>
      <w:r>
        <w:t>à la vente en ligne et par correspondance</w:t>
      </w:r>
    </w:p>
    <w:p w14:paraId="6BDB0D0D" w14:textId="4B3145DA" w:rsidR="003F10EE" w:rsidRPr="008024A2" w:rsidRDefault="005A211E" w:rsidP="00A135B7">
      <w:pPr>
        <w:pStyle w:val="JuristischerAbsatznichtnummeriert"/>
      </w:pPr>
      <w:r>
        <w:t xml:space="preserve">Si la vente a lieu dans le cadre d'une vente en ligne ou par correspondance, les dispositions applicables sont celles de </w:t>
      </w:r>
      <w:r>
        <w:rPr>
          <w:rStyle w:val="Binnenverweis"/>
        </w:rPr>
        <w:t>l’article 10, paragraphe 2</w:t>
      </w:r>
      <w:r>
        <w:t xml:space="preserve">, et de </w:t>
      </w:r>
      <w:r>
        <w:rPr>
          <w:rStyle w:val="Binnenverweis"/>
        </w:rPr>
        <w:t>l’article 11, paragraphe 2</w:t>
      </w:r>
      <w:r>
        <w:t xml:space="preserve"> sous réserve que des mesures techniques ou organisationnelles garantissent que, avant la conclusion du contrat de vente du produit biocide:</w:t>
      </w:r>
    </w:p>
    <w:p w14:paraId="4D90A70E" w14:textId="0F795B55" w:rsidR="003F10EE" w:rsidRPr="008024A2" w:rsidRDefault="003F10EE" w:rsidP="00A135B7">
      <w:pPr>
        <w:pStyle w:val="NummerierungStufe1"/>
      </w:pPr>
      <w:r>
        <w:t>l</w:t>
      </w:r>
      <w:bookmarkStart w:id="122" w:name="eNV_8F56DB49BE3A41DB8364B09E43CE5424_1"/>
      <w:bookmarkEnd w:id="122"/>
      <w:r>
        <w:t xml:space="preserve">e respect des conditions de </w:t>
      </w:r>
      <w:r>
        <w:rPr>
          <w:rStyle w:val="Binnenverweis"/>
        </w:rPr>
        <w:t>l’article 11, paragraphe 2, point 1</w:t>
      </w:r>
      <w:r>
        <w:t xml:space="preserve">, est vérifié par une personne compétente aux termes de </w:t>
      </w:r>
      <w:r>
        <w:rPr>
          <w:rStyle w:val="Binnenverweis"/>
        </w:rPr>
        <w:t>l’article 13</w:t>
      </w:r>
      <w:r>
        <w:t xml:space="preserve"> et;</w:t>
      </w:r>
    </w:p>
    <w:p w14:paraId="41659D53" w14:textId="7D3ACA7F" w:rsidR="005A211E" w:rsidRPr="008024A2" w:rsidRDefault="005A211E" w:rsidP="00A135B7">
      <w:pPr>
        <w:pStyle w:val="NummerierungStufe1"/>
      </w:pPr>
      <w:r>
        <w:t>u</w:t>
      </w:r>
      <w:bookmarkStart w:id="123" w:name="eNV_C479B14F4C984D499DA4D22DA41F5BB9_1"/>
      <w:bookmarkEnd w:id="123"/>
      <w:r>
        <w:t xml:space="preserve">n entretien commercial téléphonique ou transmis par vidéo aux termes de </w:t>
      </w:r>
      <w:r>
        <w:rPr>
          <w:rStyle w:val="Binnenverweis"/>
        </w:rPr>
        <w:t>l’article 11, paragraphe 2, point 2</w:t>
      </w:r>
      <w:r>
        <w:t xml:space="preserve">, est mené par une personne compétente aux termes de </w:t>
      </w:r>
      <w:r>
        <w:rPr>
          <w:rStyle w:val="Binnenverweis"/>
        </w:rPr>
        <w:t>l’article 13</w:t>
      </w:r>
      <w:r>
        <w:t xml:space="preserve"> de façon à pouvoir être prouvé.</w:t>
      </w:r>
    </w:p>
    <w:p w14:paraId="72515FCD" w14:textId="77777777" w:rsidR="00F07373" w:rsidRPr="008024A2" w:rsidRDefault="00F07373" w:rsidP="00A135B7">
      <w:pPr>
        <w:pStyle w:val="ParagraphBezeichner"/>
      </w:pPr>
    </w:p>
    <w:p w14:paraId="36D535D5" w14:textId="77777777" w:rsidR="00F07373" w:rsidRPr="00333C53" w:rsidRDefault="00F07373" w:rsidP="00A135B7">
      <w:pPr>
        <w:pStyle w:val="Paragraphberschrift"/>
      </w:pPr>
      <w:r>
        <w:rPr>
          <w:rStyle w:val="Einzelverweisziel"/>
          <w:shd w:val="clear" w:color="auto" w:fill="auto"/>
        </w:rPr>
        <w:t>C</w:t>
      </w:r>
      <w:bookmarkStart w:id="124" w:name="eNV_7C44196E909243B4A823F45217D0F095_1"/>
      <w:bookmarkStart w:id="125" w:name="eNV_ABB933C2BA9F4E47ADD0C9D5602A4D42_1"/>
      <w:bookmarkStart w:id="126" w:name="eNV_4601F1E267E04CD4A407C951109C15E8_1"/>
      <w:bookmarkStart w:id="127" w:name="eNV_97A51726FAE2448BBC24D79423222895_1"/>
      <w:bookmarkStart w:id="128" w:name="eNV_55C7A475E3984E90AD125F5D7083857A_1"/>
      <w:bookmarkStart w:id="129" w:name="eNV_8C0F717D0A1D4989958436CB4366025B_4"/>
      <w:bookmarkEnd w:id="124"/>
      <w:r>
        <w:rPr>
          <w:rStyle w:val="Einzelverweisziel"/>
          <w:shd w:val="clear" w:color="auto" w:fill="auto"/>
        </w:rPr>
        <w:t>ompétences requises pour</w:t>
      </w:r>
      <w:bookmarkEnd w:id="125"/>
      <w:bookmarkEnd w:id="126"/>
      <w:bookmarkEnd w:id="127"/>
      <w:bookmarkEnd w:id="128"/>
      <w:bookmarkEnd w:id="129"/>
      <w:r>
        <w:t xml:space="preserve"> la vente</w:t>
      </w:r>
    </w:p>
    <w:p w14:paraId="2C7EF7AF" w14:textId="0FA79502" w:rsidR="003C54C9" w:rsidRPr="008024A2" w:rsidRDefault="003C54C9" w:rsidP="00A135B7">
      <w:pPr>
        <w:pStyle w:val="JuristischerAbsatznummeriert"/>
        <w:rPr>
          <w:rStyle w:val="Einzelverweisziel"/>
        </w:rPr>
      </w:pPr>
      <w:r>
        <w:rPr>
          <w:rStyle w:val="Einzelverweisziel"/>
          <w:shd w:val="clear" w:color="auto" w:fill="auto"/>
        </w:rPr>
        <w:t>U</w:t>
      </w:r>
      <w:bookmarkStart w:id="130" w:name="eNV_98D9400FECAA4E7291AE9575382097D6_1"/>
      <w:bookmarkStart w:id="131" w:name="eNV_30A25D7BDA54475585326BA0F83538AF_1"/>
      <w:bookmarkEnd w:id="130"/>
      <w:r>
        <w:rPr>
          <w:rStyle w:val="Einzelverweisziel"/>
          <w:shd w:val="clear" w:color="auto" w:fill="auto"/>
        </w:rPr>
        <w:t>ne personne est compétente pour la vente de produits biocides aux termes de</w:t>
      </w:r>
      <w:bookmarkEnd w:id="131"/>
      <w:r>
        <w:t xml:space="preserve"> </w:t>
      </w:r>
      <w:r>
        <w:rPr>
          <w:rStyle w:val="Binnenverweis"/>
        </w:rPr>
        <w:t>l’article 11</w:t>
      </w:r>
      <w:r>
        <w:t xml:space="preserve"> si elle répond aux exigences de:</w:t>
      </w:r>
    </w:p>
    <w:p w14:paraId="1DF0BD1B" w14:textId="77777777" w:rsidR="003C54C9" w:rsidRPr="008024A2" w:rsidRDefault="003C54C9" w:rsidP="00A135B7">
      <w:pPr>
        <w:pStyle w:val="NummerierungStufe1"/>
        <w:rPr>
          <w:rStyle w:val="Einzelverweisziel"/>
        </w:rPr>
      </w:pPr>
      <w:bookmarkStart w:id="132" w:name="eNV_4B9E8A7435E94DE7A5032DC04DF8D455_1"/>
      <w:bookmarkStart w:id="133" w:name="DQPErrorScopeE0566FE421EB44BF84975D9748E"/>
      <w:bookmarkEnd w:id="132"/>
      <w:r>
        <w:rPr>
          <w:rStyle w:val="Einzelverweisziel"/>
          <w:shd w:val="clear" w:color="auto" w:fill="auto"/>
        </w:rPr>
        <w:t xml:space="preserve">l’article 11, paragraphe 1, points 1 et 2, également en lien avec le paragraphe 3 du règlement portant interdiction des produits chimiques du 20 janvier 2017 (Journal officiel de la République fédérale d'Allemagne I, p. 94 2018 I p. 1389) modifié en dernier lieu par l’article 300 du règlement du 19 juin 2020 (Journal officiel de la République fédérale d’Allemagne I p. 1 328) dans sa version en vigueur dans la mesure où les compétences portent également sur la vente de produits biocides; </w:t>
      </w:r>
      <w:bookmarkEnd w:id="133"/>
    </w:p>
    <w:p w14:paraId="3793880E" w14:textId="77777777" w:rsidR="003C54C9" w:rsidRPr="008024A2" w:rsidRDefault="003C54C9" w:rsidP="001D0E2B">
      <w:pPr>
        <w:pStyle w:val="NummerierungStufe1"/>
        <w:rPr>
          <w:rStyle w:val="Einzelverweisziel"/>
        </w:rPr>
      </w:pPr>
      <w:bookmarkStart w:id="134" w:name="eNV_9C2758FE22E94AFB9B88EF08D3C194D6_1"/>
      <w:bookmarkStart w:id="135" w:name="DQPErrorScopeFA0BD62ADAC244728F4CA226913"/>
      <w:bookmarkEnd w:id="134"/>
      <w:r>
        <w:rPr>
          <w:rStyle w:val="Einzelverweisziel"/>
          <w:shd w:val="clear" w:color="auto" w:fill="auto"/>
        </w:rPr>
        <w:t xml:space="preserve">L’article 9, paragraphe 1, point 4, de la loi sur la protection des végétaux du 6 février 2012 (Journal officiel de la République fédérale d’Allemagne I, pp. 148 et 1281), </w:t>
      </w:r>
      <w:r>
        <w:t>modifiée en dernier lieu par l’article 19 de la loi du 27 juillet 2021 (Journal officiel de la République fédérale d’Allemagne I, p. 3146)</w:t>
      </w:r>
      <w:r>
        <w:rPr>
          <w:rStyle w:val="Einzelverweisziel"/>
          <w:shd w:val="clear" w:color="auto" w:fill="auto"/>
        </w:rPr>
        <w:t>, dans sa version actuellement applicable, en liaison avec le règlement sur les compétences en matière de protection des végétaux du 27 juin 2013 (Journal officiel de la République fédérale d’Allemagne I, p. 1953), modifié en dernier lieu par l'article 376 du règlement du 31 août 2015 (Journal officiel de la République fédérale d’Allemagne I p. 1474), dans sa version en vigueur dans la mesure</w:t>
      </w:r>
      <w:r>
        <w:t xml:space="preserve"> où il peut être démontré qu'un stage de formation continue aux termes de l'article 11, paragraphe 1, point 2, </w:t>
      </w:r>
      <w:r>
        <w:rPr>
          <w:rStyle w:val="Einzelverweisziel"/>
          <w:shd w:val="clear" w:color="auto" w:fill="auto"/>
        </w:rPr>
        <w:t>du règlement portant interdiction des produits chimiques</w:t>
      </w:r>
      <w:r>
        <w:t xml:space="preserve"> destiné à apporter des connaissances sur les produits biocides a été suivi pour la </w:t>
      </w:r>
      <w:r>
        <w:rPr>
          <w:rStyle w:val="Einzelverweisziel"/>
          <w:shd w:val="clear" w:color="auto" w:fill="auto"/>
        </w:rPr>
        <w:t>première fois ou de manière récurrente</w:t>
      </w:r>
      <w:r>
        <w:t xml:space="preserve"> et que ce stage ne remonte pas à plus longtemps que la durée spécifiée à l'article 11, paragraphe 1, point 2, du règlement portant interdiction des produits chimiques, ou;</w:t>
      </w:r>
      <w:bookmarkEnd w:id="135"/>
    </w:p>
    <w:p w14:paraId="31D7535C" w14:textId="77777777" w:rsidR="00FA12F2" w:rsidRPr="008024A2" w:rsidRDefault="00A70285" w:rsidP="004C3652">
      <w:pPr>
        <w:pStyle w:val="NummerierungStufe1"/>
        <w:rPr>
          <w:rStyle w:val="Einzelverweisziel"/>
        </w:rPr>
      </w:pPr>
      <w:bookmarkStart w:id="136" w:name="eNV_F8057407CB534898A255313767258B27_1"/>
      <w:bookmarkStart w:id="137" w:name="DQPErrorScopeD9436E1FB7014995875AE8CB777"/>
      <w:bookmarkEnd w:id="136"/>
      <w:r>
        <w:rPr>
          <w:rStyle w:val="Einzelverweisziel"/>
          <w:shd w:val="clear" w:color="auto" w:fill="auto"/>
        </w:rPr>
        <w:t>l’article</w:t>
      </w:r>
      <w:bookmarkStart w:id="138" w:name="eNV_D81C7808A373469B8131A251B7444D40_1"/>
      <w:r>
        <w:rPr>
          <w:rStyle w:val="Einzelverweisziel"/>
          <w:shd w:val="clear" w:color="auto" w:fill="auto"/>
        </w:rPr>
        <w:t> 15c</w:t>
      </w:r>
      <w:bookmarkEnd w:id="138"/>
      <w:r>
        <w:t>, paragraphe 3, en lien avec l'annexe I, point 4.4, du règlement sur les substances dangereuses du 26 novembre 2010 (Journal officiel de la République fédérale d’Allemagne I, pp. 1643 et 1644), modifié en dernier lieu par l'article 2 du règlement du 21 juillet 2021 ((Journal officiel de la République fédérale d’Allemagne I, p. 3115)) dans la mesure où les compétences portent sur le type de produit dont le produit biocide vendu doit faire partie</w:t>
      </w:r>
      <w:bookmarkEnd w:id="137"/>
      <w:r>
        <w:t>.</w:t>
      </w:r>
    </w:p>
    <w:p w14:paraId="2CA5B4D5" w14:textId="4288EB89" w:rsidR="00F07373" w:rsidRPr="008024A2" w:rsidRDefault="0009499B" w:rsidP="00A135B7">
      <w:pPr>
        <w:pStyle w:val="JuristischerAbsatznummeriert"/>
      </w:pPr>
      <w:r>
        <w:t>L</w:t>
      </w:r>
      <w:bookmarkStart w:id="139" w:name="eNV_361C59A3E2EA476397F7F676C5BEB4D4_1"/>
      <w:bookmarkEnd w:id="139"/>
      <w:r>
        <w:t xml:space="preserve">es justificatifs attestant des qualifications professionnelles ou des compétences acquises qui sont délivrés dans d'autres États membres de l’Union européenne ou dans </w:t>
      </w:r>
      <w:r>
        <w:lastRenderedPageBreak/>
        <w:t xml:space="preserve">d'autres États contractants de l’Accord sur l’Espace économique européen doivent satisfaire aux exigences énoncées au </w:t>
      </w:r>
      <w:r>
        <w:rPr>
          <w:rStyle w:val="Binnenverweis"/>
        </w:rPr>
        <w:t>paragraphe 1</w:t>
      </w:r>
      <w:r>
        <w:t xml:space="preserve"> dans la mesure où l'autorité chargée de reconnaître l’équivalence a constaté l'équivalence.</w:t>
      </w:r>
    </w:p>
    <w:p w14:paraId="6C1722FF" w14:textId="77777777" w:rsidR="00485C9B" w:rsidRPr="008024A2" w:rsidRDefault="00485C9B" w:rsidP="00A135B7">
      <w:pPr>
        <w:pStyle w:val="AbschnittBezeichner"/>
      </w:pPr>
      <w:bookmarkStart w:id="140" w:name="DQPErrorScopeCF83E648C2E64AE3A32A03ED674"/>
    </w:p>
    <w:p w14:paraId="4EA685C0" w14:textId="77777777" w:rsidR="00485C9B" w:rsidRPr="008024A2" w:rsidRDefault="00485C9B" w:rsidP="00A135B7">
      <w:pPr>
        <w:pStyle w:val="Abschnittberschrift"/>
      </w:pPr>
      <w:r>
        <w:t>D</w:t>
      </w:r>
      <w:bookmarkStart w:id="141" w:name="eNV_D2A16CB1D3924BE8B116CEE181C26965_1"/>
      <w:bookmarkEnd w:id="141"/>
      <w:r>
        <w:t>ispositions relatives à l'autorisation de produits biocides</w:t>
      </w:r>
      <w:bookmarkEnd w:id="140"/>
    </w:p>
    <w:p w14:paraId="6565ECFE" w14:textId="77777777" w:rsidR="00F65F6C" w:rsidRPr="008024A2" w:rsidRDefault="00F65F6C" w:rsidP="00A135B7">
      <w:pPr>
        <w:pStyle w:val="ParagraphBezeichner"/>
      </w:pPr>
      <w:bookmarkStart w:id="142" w:name="eNV_3B16BB6869254B448B13A87DB3E7F540_1"/>
      <w:bookmarkEnd w:id="142"/>
    </w:p>
    <w:p w14:paraId="1241A8BD" w14:textId="77777777" w:rsidR="00F65F6C" w:rsidRPr="008024A2" w:rsidRDefault="00DF3FD7" w:rsidP="00A135B7">
      <w:pPr>
        <w:pStyle w:val="Paragraphberschrift"/>
      </w:pPr>
      <w:r>
        <w:t>Restrictions à l'autorisation de certains types de produits biocides</w:t>
      </w:r>
    </w:p>
    <w:p w14:paraId="7BF313AD" w14:textId="77777777" w:rsidR="00DF3FD7" w:rsidRDefault="00DF3FD7" w:rsidP="00DF3FD7">
      <w:pPr>
        <w:pStyle w:val="JuristischerAbsatznummeriert"/>
      </w:pPr>
      <w:r>
        <w:t>Les demandes d'autorisation pour les produits biocides des types de produits 15 (Avicides), 17 (</w:t>
      </w:r>
      <w:proofErr w:type="spellStart"/>
      <w:r>
        <w:t>Piscicides</w:t>
      </w:r>
      <w:proofErr w:type="spellEnd"/>
      <w:r>
        <w:t xml:space="preserve">) et 20 (Lutte contre d’autres vertébrés) de l’annexe V du règlement (UE) n° 528/2012 doivent en principe être rejetées pour des raisons de bien-être animal. L’autorité compétente peut, à titre exceptionnel, accorder l’autorisation dans des cas individuels afin de protéger des intérêts publics supérieurs. Lors de la décision relative à une autorisation exceptionnelle, une attention particulière est accordée aux éléments suivants, en appliquant une norme rigoureuse: </w:t>
      </w:r>
    </w:p>
    <w:p w14:paraId="3746DCD1" w14:textId="77777777" w:rsidR="00DF3FD7" w:rsidRDefault="00DF3FD7" w:rsidP="00DF3FD7">
      <w:pPr>
        <w:pStyle w:val="NummerierungStufe1"/>
      </w:pPr>
      <w:r>
        <w:t>si le contrôle de l’espèce vertébrée concernée à l’aide d’un produit biocide est absolument nécessaire, et</w:t>
      </w:r>
    </w:p>
    <w:p w14:paraId="34921944" w14:textId="77777777" w:rsidR="00DF3FD7" w:rsidRDefault="00DF3FD7" w:rsidP="00DE759E">
      <w:pPr>
        <w:pStyle w:val="NummerierungStufe1"/>
      </w:pPr>
      <w:r>
        <w:t>la mesure dans laquelle les effets sur les organismes non ciblés sont évités.</w:t>
      </w:r>
    </w:p>
    <w:p w14:paraId="63E00949" w14:textId="77777777" w:rsidR="00C01D76" w:rsidRPr="00C7010D" w:rsidRDefault="00C01D76" w:rsidP="00DE759E">
      <w:pPr>
        <w:pStyle w:val="JuristischerAbsatzFolgeabsatz"/>
      </w:pPr>
      <w:r>
        <w:t>L’autorisation est limitée à l’utilisation par des utilisateurs professionnels formés.</w:t>
      </w:r>
    </w:p>
    <w:p w14:paraId="24D12F94" w14:textId="77777777" w:rsidR="00B85D3E" w:rsidRPr="008024A2" w:rsidRDefault="00DF3FD7" w:rsidP="00A135B7">
      <w:pPr>
        <w:pStyle w:val="JuristischerAbsatznummeriert"/>
      </w:pPr>
      <w:r>
        <w:t>Le paragraphe 1 s’applique également aux demandes de reconnaissance mutuelle telles que visées à l’article 32 du règlement (UE) n° 528/2012.</w:t>
      </w:r>
    </w:p>
    <w:p w14:paraId="081B167D" w14:textId="77777777" w:rsidR="00485C9B" w:rsidRPr="008024A2" w:rsidRDefault="00485C9B" w:rsidP="00A135B7">
      <w:pPr>
        <w:pStyle w:val="ParagraphBezeichner"/>
      </w:pPr>
    </w:p>
    <w:p w14:paraId="123A6519" w14:textId="77777777" w:rsidR="00485C9B" w:rsidRPr="008024A2" w:rsidRDefault="00485C9B" w:rsidP="00A135B7">
      <w:pPr>
        <w:pStyle w:val="Paragraphberschrift"/>
      </w:pPr>
      <w:r>
        <w:t>R</w:t>
      </w:r>
      <w:bookmarkStart w:id="143" w:name="eNV_3A75175F735F454CB38C19C4F969FD18_1"/>
      <w:bookmarkEnd w:id="143"/>
      <w:r>
        <w:t>estriction de l'autorisation de produits biocides en raison de certaines substances actives</w:t>
      </w:r>
    </w:p>
    <w:p w14:paraId="65451F96" w14:textId="77777777" w:rsidR="00B85D3E" w:rsidRPr="008024A2" w:rsidRDefault="00B85D3E" w:rsidP="00A135B7">
      <w:pPr>
        <w:pStyle w:val="JuristischerAbsatznichtnummeriert"/>
      </w:pPr>
      <w:bookmarkStart w:id="144" w:name="DQPErrorScope75D6907E4247489997F9B40F188"/>
      <w:r>
        <w:t>Les produits biocides contenant des substances actives qui répondent à un critère d'exclusion aux termes de l’article 5, paragraphe 1, du règlement (UE) n° 528/2012 peuvent uniquement être autorisés en vue d’une utilisation par des utilisateurs professionnels formés à condition qu'aucune autorisation ne soit requise pour d'autres catégories d'utilisateurs sur la base des conditions énoncées à l’article 5, paragraphe 2, première phrase, points b et c, du règlement (UE) n° 528/2012.</w:t>
      </w:r>
      <w:bookmarkEnd w:id="144"/>
    </w:p>
    <w:p w14:paraId="27D99D7A" w14:textId="77777777" w:rsidR="00520823" w:rsidRPr="008024A2" w:rsidRDefault="00520823" w:rsidP="00A135B7">
      <w:pPr>
        <w:pStyle w:val="AbschnittBezeichner"/>
      </w:pPr>
      <w:bookmarkStart w:id="145" w:name="DQPErrorScope1F3E5EC6897E4EB3A354017009A"/>
    </w:p>
    <w:p w14:paraId="627B1EF2" w14:textId="77777777" w:rsidR="00520823" w:rsidRPr="008024A2" w:rsidRDefault="002E2453" w:rsidP="00A135B7">
      <w:pPr>
        <w:pStyle w:val="Abschnittberschrift"/>
      </w:pPr>
      <w:r>
        <w:t>O</w:t>
      </w:r>
      <w:bookmarkStart w:id="146" w:name="eNV_D5D911B819AC4B1F8FAEF512439D34E7_1"/>
      <w:bookmarkEnd w:id="146"/>
      <w:r>
        <w:t>bligation déclarative</w:t>
      </w:r>
      <w:bookmarkEnd w:id="145"/>
    </w:p>
    <w:p w14:paraId="285F0AA6" w14:textId="77777777" w:rsidR="00520823" w:rsidRPr="008024A2" w:rsidRDefault="00520823" w:rsidP="00A135B7">
      <w:pPr>
        <w:pStyle w:val="ParagraphBezeichner"/>
      </w:pPr>
    </w:p>
    <w:p w14:paraId="612848E3" w14:textId="77777777" w:rsidR="00520823" w:rsidRPr="008024A2" w:rsidRDefault="008D5BD5" w:rsidP="00A135B7">
      <w:pPr>
        <w:pStyle w:val="Paragraphberschrift"/>
      </w:pPr>
      <w:r>
        <w:t>D</w:t>
      </w:r>
      <w:bookmarkStart w:id="147" w:name="eNV_5E824D113ACD4396AA0F74AFD336DB40_1"/>
      <w:bookmarkEnd w:id="147"/>
      <w:r>
        <w:t>éclaration des produits biocides mis à disposition sur le marché</w:t>
      </w:r>
    </w:p>
    <w:p w14:paraId="61810A59" w14:textId="77777777" w:rsidR="00F900B6" w:rsidRPr="008024A2" w:rsidRDefault="001A2AC6" w:rsidP="001A2AC6">
      <w:pPr>
        <w:pStyle w:val="JuristischerAbsatznummeriert"/>
      </w:pPr>
      <w:r>
        <w:rPr>
          <w:rStyle w:val="Einzelverweisziel"/>
          <w:shd w:val="clear" w:color="auto" w:fill="auto"/>
        </w:rPr>
        <w:t>Toute personne qui, en qualité de fabricant ou d’importateur, met pour la première fois</w:t>
      </w:r>
      <w:r>
        <w:t xml:space="preserve"> un produit biocide à disposition sur le marché dans le cadre du champ d’application du présent règlement, ou exporte un produit biocide fabriqué dans le cadre du présent règlement, est tenu de notifier chaque année à l’Office fédéral des produits chimiques au plus tard le 31 mars pour l'année civile précédente:</w:t>
      </w:r>
    </w:p>
    <w:p w14:paraId="2E76E907" w14:textId="77777777" w:rsidR="002B36D3" w:rsidRPr="008024A2" w:rsidRDefault="00966B8A" w:rsidP="00A135B7">
      <w:pPr>
        <w:pStyle w:val="NummerierungStufe1"/>
      </w:pPr>
      <w:bookmarkStart w:id="148" w:name="eNV_1ED4696AD6CF48EBBBB02EB6AF52A725_1"/>
      <w:bookmarkEnd w:id="148"/>
      <w:r>
        <w:t>le type et la quantité de produits biocides qu'il a vendus à des destinataires résidant ou établis en Allemagne ou qu'il a exportés et;</w:t>
      </w:r>
    </w:p>
    <w:p w14:paraId="22D66C37" w14:textId="77777777" w:rsidR="0050792A" w:rsidRPr="008024A2" w:rsidRDefault="002B36D3" w:rsidP="00A135B7">
      <w:pPr>
        <w:pStyle w:val="NummerierungStufe1"/>
      </w:pPr>
      <w:r>
        <w:t>l</w:t>
      </w:r>
      <w:bookmarkStart w:id="149" w:name="eNV_D0ACC66DEA8542ECB7096EA78461DECD_1"/>
      <w:bookmarkEnd w:id="149"/>
      <w:r>
        <w:t>es substances actives contenues dans les produits biocides vendus ou exportés.</w:t>
      </w:r>
    </w:p>
    <w:p w14:paraId="17023613" w14:textId="77777777" w:rsidR="002B36D3" w:rsidRPr="008024A2" w:rsidRDefault="005C15B6" w:rsidP="00A135B7">
      <w:pPr>
        <w:pStyle w:val="JuristischerAbsatznummeriert"/>
      </w:pPr>
      <w:r>
        <w:t>L</w:t>
      </w:r>
      <w:bookmarkStart w:id="150" w:name="eNV_8EF3EBFFE91F4EA29AD45336B2A97E9C_1"/>
      <w:bookmarkEnd w:id="150"/>
      <w:r>
        <w:t>a déclaration doit être effectuée séparément pour chaque produit biocide et doit indiquer:</w:t>
      </w:r>
    </w:p>
    <w:p w14:paraId="4AE1444E" w14:textId="77777777" w:rsidR="002B36D3" w:rsidRPr="008024A2" w:rsidRDefault="0050792A" w:rsidP="00A135B7">
      <w:pPr>
        <w:pStyle w:val="NummerierungStufe1"/>
      </w:pPr>
      <w:bookmarkStart w:id="151" w:name="eNV_6467ACEDB8B54DF48F4927896FB04A2F_1"/>
      <w:bookmarkEnd w:id="151"/>
      <w:r>
        <w:t>le nom commercial;</w:t>
      </w:r>
    </w:p>
    <w:p w14:paraId="3F06302A" w14:textId="60BD18B0" w:rsidR="002B36D3" w:rsidRPr="008024A2" w:rsidRDefault="000F6B3C" w:rsidP="00A135B7">
      <w:pPr>
        <w:pStyle w:val="NummerierungStufe1"/>
        <w:rPr>
          <w:rStyle w:val="Binnenverweis"/>
          <w:noProof w:val="0"/>
          <w:shd w:val="clear" w:color="auto" w:fill="auto"/>
        </w:rPr>
      </w:pPr>
      <w:bookmarkStart w:id="152" w:name="eNV_CC14F2485EA14C34B5D1691B0A90698E_1"/>
      <w:bookmarkEnd w:id="152"/>
      <w:r>
        <w:t xml:space="preserve">le numéro d'enregistrement aux termes de </w:t>
      </w:r>
      <w:r>
        <w:rPr>
          <w:rStyle w:val="Binnenverweis"/>
        </w:rPr>
        <w:t>l'article 3, paragraphe 1, et;</w:t>
      </w:r>
    </w:p>
    <w:p w14:paraId="6B728E33" w14:textId="77777777" w:rsidR="00520823" w:rsidRPr="008024A2" w:rsidRDefault="003A0766" w:rsidP="00A135B7">
      <w:pPr>
        <w:pStyle w:val="NummerierungStufe1"/>
      </w:pPr>
      <w:bookmarkStart w:id="153" w:name="eNV_0874B5F538EC4915A45F08DF787160BA_1"/>
      <w:bookmarkEnd w:id="153"/>
      <w:r>
        <w:t>le numéro de dossier attribué au moment de la demande ou le numéro de l’autorisation aux termes de l'article 22, paragraphe 2, point d, du règlement (UE) no 528/2012.</w:t>
      </w:r>
    </w:p>
    <w:p w14:paraId="24C63DA7" w14:textId="77777777" w:rsidR="00FC34FD" w:rsidRPr="008024A2" w:rsidRDefault="00FC34FD" w:rsidP="00A135B7">
      <w:pPr>
        <w:pStyle w:val="JuristischerAbsatznummeriert"/>
      </w:pPr>
      <w:r>
        <w:t>L</w:t>
      </w:r>
      <w:bookmarkStart w:id="154" w:name="eNV_41B810A79F5F4E17919C8CA22B7A6F02_1"/>
      <w:bookmarkEnd w:id="154"/>
      <w:r>
        <w:t>a déclaration doit être effectuée électroniquement au moyen d'un formulaire mis à disposition par l'Office fédéral des produits chimiques sur le site web de l'Office fédéral de la santé et de la sécurité au travail.</w:t>
      </w:r>
    </w:p>
    <w:p w14:paraId="643804B6" w14:textId="77777777" w:rsidR="00F31B52" w:rsidRPr="008024A2" w:rsidRDefault="00F31B52" w:rsidP="00A135B7">
      <w:pPr>
        <w:pStyle w:val="AbschnittBezeichner"/>
      </w:pPr>
      <w:bookmarkStart w:id="155" w:name="DQPErrorScope01CDC37BAB794E3393AB1D34E76"/>
    </w:p>
    <w:p w14:paraId="54199A2D" w14:textId="77777777" w:rsidR="00F31B52" w:rsidRPr="008024A2" w:rsidRDefault="00F31B52" w:rsidP="00A135B7">
      <w:pPr>
        <w:pStyle w:val="Abschnittberschrift"/>
      </w:pPr>
      <w:r>
        <w:t>D</w:t>
      </w:r>
      <w:bookmarkStart w:id="156" w:name="eNV_178B979E701145139CD31C1DF36EBEE2_1"/>
      <w:bookmarkEnd w:id="156"/>
      <w:r>
        <w:t>ispositions finales</w:t>
      </w:r>
      <w:bookmarkEnd w:id="155"/>
    </w:p>
    <w:p w14:paraId="753C84F0" w14:textId="77777777" w:rsidR="00F31B52" w:rsidRPr="008024A2" w:rsidRDefault="00F31B52" w:rsidP="00A135B7">
      <w:pPr>
        <w:pStyle w:val="ParagraphBezeichner"/>
      </w:pPr>
    </w:p>
    <w:p w14:paraId="2DC4EE2A" w14:textId="77777777" w:rsidR="00F31B52" w:rsidRPr="00333C53" w:rsidRDefault="001E2875" w:rsidP="00A135B7">
      <w:pPr>
        <w:pStyle w:val="Paragraphberschrift"/>
      </w:pPr>
      <w:r>
        <w:t>D</w:t>
      </w:r>
      <w:bookmarkStart w:id="157" w:name="eNV_6D0FF8ADC212439ABE5DAA538AB1C41B_1"/>
      <w:bookmarkEnd w:id="157"/>
      <w:r>
        <w:t>élits et infractions sanctionnables par une amende administrative</w:t>
      </w:r>
    </w:p>
    <w:p w14:paraId="76F18836" w14:textId="77777777" w:rsidR="001E2875" w:rsidRPr="008024A2" w:rsidRDefault="001E2875" w:rsidP="00A135B7">
      <w:pPr>
        <w:pStyle w:val="JuristischerAbsatznummeriert"/>
      </w:pPr>
      <w:r>
        <w:t>C</w:t>
      </w:r>
      <w:bookmarkStart w:id="158" w:name="eNV_D470FC598E04414CB5BE3FE538930260_1"/>
      <w:bookmarkEnd w:id="158"/>
      <w:r>
        <w:t>ommet une infraction sanctionnable par une amende administrative au sens de l'article 26, paragraphe 1, point 7, lettre b, de la loi sur les produits chimiques, toute personne qui, intentionnellement ou par négligence:</w:t>
      </w:r>
    </w:p>
    <w:p w14:paraId="2B038058" w14:textId="3089B14D" w:rsidR="00C36563" w:rsidRPr="008024A2" w:rsidRDefault="00C36563" w:rsidP="00A135B7">
      <w:pPr>
        <w:pStyle w:val="NummerierungStufe1"/>
      </w:pPr>
      <w:r>
        <w:t>c</w:t>
      </w:r>
      <w:bookmarkStart w:id="159" w:name="eNV_177BDC3AF72849A88D930DF5AD27A532_1"/>
      <w:bookmarkEnd w:id="159"/>
      <w:r>
        <w:t xml:space="preserve">ontrairement à </w:t>
      </w:r>
      <w:r>
        <w:rPr>
          <w:rStyle w:val="Binnenverweis"/>
        </w:rPr>
        <w:t>l’article 3, paragraphe 2</w:t>
      </w:r>
      <w:r>
        <w:t xml:space="preserve">, ou à </w:t>
      </w:r>
      <w:r>
        <w:rPr>
          <w:rStyle w:val="Binnenverweis"/>
        </w:rPr>
        <w:t>l’article 10, paragraphes 1 ou 2</w:t>
      </w:r>
      <w:r>
        <w:t xml:space="preserve">, propose un produit biocide </w:t>
      </w:r>
      <w:proofErr w:type="gramStart"/>
      <w:r>
        <w:t>ou</w:t>
      </w:r>
      <w:proofErr w:type="gramEnd"/>
    </w:p>
    <w:p w14:paraId="405F8C35" w14:textId="77777777" w:rsidR="00967B25" w:rsidRDefault="002B36D3" w:rsidP="00A135B7">
      <w:pPr>
        <w:pStyle w:val="NummerierungStufe1"/>
      </w:pPr>
      <w:r>
        <w:t>c</w:t>
      </w:r>
      <w:bookmarkStart w:id="160" w:name="eNV_7940672443114F42B75862D45E204C44_1"/>
      <w:bookmarkEnd w:id="160"/>
      <w:r>
        <w:t xml:space="preserve">ontrairement à </w:t>
      </w:r>
    </w:p>
    <w:p w14:paraId="2C9297BC" w14:textId="406C1F08" w:rsidR="00967B25" w:rsidRDefault="0022441E" w:rsidP="00A135B7">
      <w:pPr>
        <w:pStyle w:val="NummerierungStufe2"/>
      </w:pPr>
      <w:bookmarkStart w:id="161" w:name="DQPErrorScope9C1ADB8A3DEA4E32B880CFE37DF"/>
      <w:r>
        <w:rPr>
          <w:rStyle w:val="Binnenverweis"/>
        </w:rPr>
        <w:t>l’article 9, paragraphe 1</w:t>
      </w:r>
      <w:bookmarkEnd w:id="161"/>
      <w:r>
        <w:t xml:space="preserve">, à </w:t>
      </w:r>
      <w:r>
        <w:rPr>
          <w:rStyle w:val="Binnenverweis"/>
        </w:rPr>
        <w:t>l’article 10, paragraphe 1</w:t>
      </w:r>
      <w:r>
        <w:t xml:space="preserve"> ou à </w:t>
      </w:r>
      <w:r>
        <w:rPr>
          <w:rStyle w:val="Binnenverweis"/>
        </w:rPr>
        <w:t>l’article 11, paragraphe 1</w:t>
      </w:r>
      <w:r>
        <w:t xml:space="preserve"> </w:t>
      </w:r>
      <w:proofErr w:type="gramStart"/>
      <w:r>
        <w:t>ou</w:t>
      </w:r>
      <w:proofErr w:type="gramEnd"/>
    </w:p>
    <w:p w14:paraId="0ED3CFE8" w14:textId="195284A2" w:rsidR="00A135B7" w:rsidRDefault="0022441E" w:rsidP="005C3447">
      <w:pPr>
        <w:pStyle w:val="NummerierungStufe2"/>
      </w:pPr>
      <w:r>
        <w:lastRenderedPageBreak/>
        <w:t xml:space="preserve">à </w:t>
      </w:r>
      <w:r>
        <w:rPr>
          <w:rStyle w:val="Binnenverweis"/>
        </w:rPr>
        <w:t>l’article 10, paragraphe 2</w:t>
      </w:r>
      <w:r>
        <w:t xml:space="preserve">, ou à </w:t>
      </w:r>
      <w:r>
        <w:rPr>
          <w:rStyle w:val="Binnenverweis"/>
        </w:rPr>
        <w:t>l’article 11, paragraphe 2</w:t>
      </w:r>
      <w:r>
        <w:t xml:space="preserve">, dans chaque cas en liaison avec </w:t>
      </w:r>
      <w:r>
        <w:rPr>
          <w:rStyle w:val="Binnenverweis"/>
        </w:rPr>
        <w:t>l’article 12</w:t>
      </w:r>
      <w:r>
        <w:t>,</w:t>
      </w:r>
    </w:p>
    <w:p w14:paraId="6EDBAB21" w14:textId="77777777" w:rsidR="006312D1" w:rsidRPr="008024A2" w:rsidRDefault="004827DF" w:rsidP="005C3447">
      <w:pPr>
        <w:pStyle w:val="NummerierungFolgeabsatzStufe1"/>
      </w:pPr>
      <w:r>
        <w:t>fournit un produit biocide.</w:t>
      </w:r>
    </w:p>
    <w:p w14:paraId="7C410580" w14:textId="77777777" w:rsidR="00F31B52" w:rsidRPr="008024A2" w:rsidRDefault="00F31B52" w:rsidP="00A135B7">
      <w:pPr>
        <w:pStyle w:val="JuristischerAbsatznummeriert"/>
      </w:pPr>
      <w:r>
        <w:t>C</w:t>
      </w:r>
      <w:bookmarkStart w:id="162" w:name="eNV_55A7D46A95D849B4BB2B017A3EE16A53_1"/>
      <w:bookmarkEnd w:id="162"/>
      <w:r>
        <w:t>ommet une infraction sanctionnable par une amende administrative au sens de l’article 26, paragraphe 1, point 10a, de la loi sur les produits chimiques, agit illégalement toute personne qui, intentionnellement ou par négligence:</w:t>
      </w:r>
    </w:p>
    <w:p w14:paraId="657CEAB8" w14:textId="19DDF664" w:rsidR="00F31B52" w:rsidRPr="008024A2" w:rsidRDefault="00F31B52" w:rsidP="00955F02">
      <w:pPr>
        <w:pStyle w:val="NummerierungStufe1"/>
      </w:pPr>
      <w:r>
        <w:t>c</w:t>
      </w:r>
      <w:bookmarkStart w:id="163" w:name="eNV_C58ABB90D5E5421983ECC7988E96D805_1"/>
      <w:bookmarkEnd w:id="163"/>
      <w:r>
        <w:t xml:space="preserve">ontrairement à </w:t>
      </w:r>
      <w:r>
        <w:rPr>
          <w:rStyle w:val="Binnenverweis"/>
        </w:rPr>
        <w:t>l’article  , paragraphe 1</w:t>
      </w:r>
      <w:r>
        <w:t xml:space="preserve">, phrase 1, également en liaison avec la </w:t>
      </w:r>
      <w:bookmarkStart w:id="164" w:name="DQPErrorScope6529C9C9E2604ECF90226ABD8FE"/>
      <w:r>
        <w:rPr>
          <w:rStyle w:val="Binnenverweis"/>
        </w:rPr>
        <w:t>phrase 2</w:t>
      </w:r>
      <w:bookmarkEnd w:id="164"/>
      <w:r>
        <w:rPr>
          <w:rStyle w:val="Binnenverweis"/>
        </w:rPr>
        <w:t>,</w:t>
      </w:r>
      <w:r>
        <w:t xml:space="preserve"> ou contrairement à </w:t>
      </w:r>
      <w:r>
        <w:rPr>
          <w:rStyle w:val="Binnenverweis"/>
        </w:rPr>
        <w:t>l’article 6, paragraphe 2, phrase 3</w:t>
      </w:r>
      <w:r>
        <w:t>, met un produit biocide à disposition sur le marché,</w:t>
      </w:r>
    </w:p>
    <w:p w14:paraId="0445925A" w14:textId="55BA4F22" w:rsidR="000E4F5F" w:rsidRPr="008024A2" w:rsidRDefault="0003487E" w:rsidP="00A135B7">
      <w:pPr>
        <w:pStyle w:val="NummerierungStufe1"/>
      </w:pPr>
      <w:r>
        <w:t>c</w:t>
      </w:r>
      <w:bookmarkStart w:id="165" w:name="eNV_A05CF5D621984551BBCCDDBF18E18FCD_1"/>
      <w:bookmarkEnd w:id="165"/>
      <w:r>
        <w:t xml:space="preserve">ontrairement à </w:t>
      </w:r>
      <w:r>
        <w:rPr>
          <w:rStyle w:val="Binnenverweis"/>
        </w:rPr>
        <w:t>l’article 4, paragraphe 1, phrase 1</w:t>
      </w:r>
      <w:r>
        <w:t xml:space="preserve">, ne déclare pas un produit biocide ou manque de le faire de manière exacte, exhaustive ou en temps voulu, </w:t>
      </w:r>
      <w:proofErr w:type="gramStart"/>
      <w:r>
        <w:t>ou</w:t>
      </w:r>
      <w:proofErr w:type="gramEnd"/>
    </w:p>
    <w:p w14:paraId="7C0C43AF" w14:textId="34FD5C1F" w:rsidR="005F58AB" w:rsidRPr="008024A2" w:rsidRDefault="005F58AB" w:rsidP="00A135B7">
      <w:pPr>
        <w:pStyle w:val="NummerierungStufe1"/>
      </w:pPr>
      <w:r>
        <w:t>c</w:t>
      </w:r>
      <w:bookmarkStart w:id="166" w:name="eNV_E8678D99A4924A859B085F9616BD639D_1"/>
      <w:bookmarkEnd w:id="166"/>
      <w:r>
        <w:t xml:space="preserve">ontrairement à </w:t>
      </w:r>
      <w:r>
        <w:rPr>
          <w:rStyle w:val="Binnenverweis"/>
        </w:rPr>
        <w:t>l’article 6, paragraphe 1, phrase 1</w:t>
      </w:r>
      <w:r>
        <w:t xml:space="preserve">, ne déclare pas un produit biocide ou manque de le faire de manière exacte, exhaustive ou en temps voulu. </w:t>
      </w:r>
    </w:p>
    <w:p w14:paraId="7D8D8B3A" w14:textId="77777777" w:rsidR="004D7D6C" w:rsidRPr="008024A2" w:rsidRDefault="004D7D6C" w:rsidP="00A135B7">
      <w:pPr>
        <w:pStyle w:val="JuristischerAbsatznummeriert"/>
      </w:pPr>
      <w:r>
        <w:t>T</w:t>
      </w:r>
      <w:bookmarkStart w:id="167" w:name="eNV_8CCBC4B80E594003B810072A95074978_1"/>
      <w:bookmarkEnd w:id="167"/>
      <w:r>
        <w:t>oute personne qui, par un acte intentionnel spécifié au paragraphe 1, met en danger la vie ou la santé d’une autre personne ou les biens de valeur significative appartenant à des tiers est passible d’une peine aux termes de l’article 27, paragraphe 2, de la loi sur les produits chimiques.</w:t>
      </w:r>
    </w:p>
    <w:p w14:paraId="3A233D9C" w14:textId="77777777" w:rsidR="00A151E5" w:rsidRPr="008024A2" w:rsidRDefault="00A151E5" w:rsidP="00A135B7">
      <w:pPr>
        <w:pStyle w:val="ParagraphBezeichner"/>
      </w:pPr>
    </w:p>
    <w:p w14:paraId="74FF6827" w14:textId="77777777" w:rsidR="00A151E5" w:rsidRPr="008024A2" w:rsidRDefault="00A151E5" w:rsidP="00A135B7">
      <w:pPr>
        <w:pStyle w:val="Paragraphberschrift"/>
      </w:pPr>
      <w:r>
        <w:t>D</w:t>
      </w:r>
      <w:bookmarkStart w:id="168" w:name="eNV_9829D16B5E8B41D19FCAA8A4D2117751_1"/>
      <w:bookmarkEnd w:id="168"/>
      <w:r>
        <w:t>ispositions transitoires</w:t>
      </w:r>
    </w:p>
    <w:p w14:paraId="054BA23F" w14:textId="77777777" w:rsidR="00817850" w:rsidRDefault="00817850" w:rsidP="00A135B7">
      <w:pPr>
        <w:pStyle w:val="JuristischerAbsatznummeriert"/>
      </w:pPr>
      <w:r>
        <w:t>Les dispositions de la section 2 sont applicables à compter du 1er janvier 2022.</w:t>
      </w:r>
    </w:p>
    <w:p w14:paraId="419C0AF3" w14:textId="0804864F" w:rsidR="00DC3E20" w:rsidRPr="008024A2" w:rsidRDefault="00DC3E20" w:rsidP="008C111E">
      <w:pPr>
        <w:pStyle w:val="JuristischerAbsatznummeriert"/>
      </w:pPr>
      <w:r>
        <w:t>P</w:t>
      </w:r>
      <w:bookmarkStart w:id="169" w:name="eNV_9E41207EF993440B8FD0945DD22AFBA1_1"/>
      <w:bookmarkEnd w:id="169"/>
      <w:r>
        <w:t xml:space="preserve">our les produits biocides qui ont été notifiés à l’Office fédéral des produits chimiques avant le 26 août 2021, la confirmation selon </w:t>
      </w:r>
      <w:r>
        <w:rPr>
          <w:rStyle w:val="Binnenverweis"/>
        </w:rPr>
        <w:t>l’article 6, paragraphe 2</w:t>
      </w:r>
      <w:r>
        <w:t>, doit être faite pour la première fois avant le 31 mars 2022, en citant toutes les informations visées à l’article 4, paragraphe 2.</w:t>
      </w:r>
    </w:p>
    <w:p w14:paraId="1A5CF1BC" w14:textId="51D7CA12" w:rsidR="00393D58" w:rsidRPr="00333C53" w:rsidRDefault="00817850" w:rsidP="00A135B7">
      <w:pPr>
        <w:pStyle w:val="JuristischerAbsatznummeriert"/>
      </w:pPr>
      <w:r>
        <w:t>Les articles 10 à 13 sont applicables mutatis mutandis à compter du 1</w:t>
      </w:r>
      <w:r>
        <w:rPr>
          <w:rStyle w:val="Binnenverweis"/>
        </w:rPr>
        <w:t>er</w:t>
      </w:r>
      <w:r>
        <w:t> janvier 2025.</w:t>
      </w:r>
    </w:p>
    <w:p w14:paraId="7AB26A86" w14:textId="77777777" w:rsidR="006F7A4E" w:rsidRPr="008024A2" w:rsidRDefault="006F7A4E" w:rsidP="00A135B7">
      <w:pPr>
        <w:pStyle w:val="ArtikelBezeichner"/>
      </w:pPr>
      <w:bookmarkStart w:id="170" w:name="eNV_0E97CC72BF4849FE934ECF2C0C247E2A_1"/>
      <w:bookmarkEnd w:id="170"/>
    </w:p>
    <w:p w14:paraId="29AD7D7C" w14:textId="77777777" w:rsidR="006F7A4E" w:rsidRPr="00333C53" w:rsidRDefault="006F7A4E" w:rsidP="00A135B7">
      <w:pPr>
        <w:pStyle w:val="Artikelberschrift"/>
      </w:pPr>
      <w:r>
        <w:t>E</w:t>
      </w:r>
      <w:bookmarkStart w:id="171" w:name="eNV_D4382941E71542CCBB0B76424F8D7C41_1"/>
      <w:bookmarkEnd w:id="171"/>
      <w:r>
        <w:t>ntrée en vigueur, abrogation</w:t>
      </w:r>
    </w:p>
    <w:p w14:paraId="7FB3B99C" w14:textId="2ACC6DA2" w:rsidR="008B61D8" w:rsidRDefault="008B61D8" w:rsidP="00A135B7">
      <w:pPr>
        <w:pStyle w:val="JuristischerAbsatznummeriert"/>
      </w:pPr>
      <w:bookmarkStart w:id="172" w:name="eNV_B36DAA4429F9477CA1C29CF99B9B47A3_1"/>
      <w:bookmarkEnd w:id="172"/>
      <w:r>
        <w:rPr>
          <w:rStyle w:val="Binnenverweis"/>
        </w:rPr>
        <w:t>L</w:t>
      </w:r>
      <w:bookmarkStart w:id="173" w:name="eNV_43EDE0C9600848E69D836D5E22AB8FA1_2"/>
      <w:r>
        <w:rPr>
          <w:rStyle w:val="Binnenverweis"/>
        </w:rPr>
        <w:t xml:space="preserve">e présent </w:t>
      </w:r>
      <w:r>
        <w:rPr>
          <w:rStyle w:val="Einzelverweisziel"/>
        </w:rPr>
        <w:t>règlement</w:t>
      </w:r>
      <w:bookmarkEnd w:id="173"/>
      <w:r>
        <w:t xml:space="preserve"> entre en vigueur, sous réserve du </w:t>
      </w:r>
      <w:bookmarkStart w:id="174" w:name="DQPErrorScopeB373C2BAFC5C4D149F3F226907E"/>
      <w:r>
        <w:rPr>
          <w:rStyle w:val="Binnenverweis"/>
        </w:rPr>
        <w:t>paragraphe 2</w:t>
      </w:r>
      <w:bookmarkEnd w:id="174"/>
      <w:r>
        <w:t>, le lendemain de sa promulgation. Le règlement relatif à l’autorisation des produits biocides du 4 juillet 2002 (Journal officiel de la République fédérale d’Allemagne I, p. 2514), modifié par l'article 15 de la loi du 22 août 2006 (Journal officiel de la République fédérale d’Allemagne I, p. 1970), est simultanément abrogé.</w:t>
      </w:r>
    </w:p>
    <w:p w14:paraId="2CE4A563" w14:textId="22D7655E" w:rsidR="005C2FA4" w:rsidRDefault="00102753" w:rsidP="00B02C33">
      <w:pPr>
        <w:pStyle w:val="JuristischerAbsatznummeriert"/>
        <w:rPr>
          <w:rStyle w:val="Einzelverweisziel"/>
          <w:shd w:val="clear" w:color="auto" w:fill="auto"/>
        </w:rPr>
      </w:pPr>
      <w:bookmarkStart w:id="175" w:name="eNV_F23CC2555DEC48BE96DE464F6B5738D3_1"/>
      <w:r>
        <w:rPr>
          <w:rStyle w:val="Binnenverweis"/>
        </w:rPr>
        <w:t>L’article 13, paragraphe 1, point 3</w:t>
      </w:r>
      <w:bookmarkEnd w:id="175"/>
      <w:r>
        <w:t>, entre en vigueur le lendemain de la promulgation du règlement modifiant la réglementation relative aux agents biologiques et d’autres règlements sur les conditions de travail</w:t>
      </w:r>
      <w:r>
        <w:rPr>
          <w:rStyle w:val="Einzelverweisziel"/>
          <w:shd w:val="clear" w:color="auto" w:fill="auto"/>
        </w:rPr>
        <w:t xml:space="preserve"> du 21 juillet 2021 (Journal officiel de la République fédérale d’Allemagne I, p. 3115).</w:t>
      </w:r>
    </w:p>
    <w:p w14:paraId="5AA9896D" w14:textId="77777777" w:rsidR="006F7A4E" w:rsidRPr="008024A2" w:rsidRDefault="008B61D8" w:rsidP="00A135B7">
      <w:pPr>
        <w:pStyle w:val="JuristischerAbsatznummeriert"/>
      </w:pPr>
      <w:r>
        <w:rPr>
          <w:rStyle w:val="Einzelverweisziel"/>
          <w:shd w:val="clear" w:color="auto" w:fill="auto"/>
        </w:rPr>
        <w:lastRenderedPageBreak/>
        <w:t>L</w:t>
      </w:r>
      <w:bookmarkStart w:id="176" w:name="eNV_D5AB97AFD6354602BC88E6900934DEB5_1"/>
      <w:bookmarkEnd w:id="176"/>
      <w:r>
        <w:rPr>
          <w:rStyle w:val="Einzelverweisziel"/>
          <w:shd w:val="clear" w:color="auto" w:fill="auto"/>
        </w:rPr>
        <w:t>e règlement relatif à la déclaration des produits biocides</w:t>
      </w:r>
      <w:r>
        <w:t xml:space="preserve"> du 14 juin 2011 (Journal officiel de la République fédérale d’Allemagne I, p. 1085) est abrogé le 31 décembre 2021.</w:t>
      </w:r>
    </w:p>
    <w:p w14:paraId="3509F8DC" w14:textId="77777777" w:rsidR="001E1B68" w:rsidRPr="00451013" w:rsidRDefault="006F7A4E" w:rsidP="00C43EAE">
      <w:pPr>
        <w:pStyle w:val="Schlussformel"/>
      </w:pPr>
      <w:r>
        <w:t>Le Conseil fédéral a donné son approbation.</w:t>
      </w:r>
    </w:p>
    <w:sectPr w:rsidR="001E1B68" w:rsidRPr="00451013" w:rsidSect="00660AD9">
      <w:headerReference w:type="default" r:id="rId8"/>
      <w:headerReference w:type="first" r:id="rId9"/>
      <w:pgSz w:w="11907" w:h="16839"/>
      <w:pgMar w:top="1134" w:right="141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9B42" w14:textId="77777777" w:rsidR="00D37B3C" w:rsidRDefault="00D37B3C" w:rsidP="00FE1646">
      <w:pPr>
        <w:spacing w:before="0" w:after="0"/>
      </w:pPr>
      <w:r>
        <w:separator/>
      </w:r>
    </w:p>
  </w:endnote>
  <w:endnote w:type="continuationSeparator" w:id="0">
    <w:p w14:paraId="21957524" w14:textId="77777777" w:rsidR="00D37B3C" w:rsidRDefault="00D37B3C"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EB23" w14:textId="77777777" w:rsidR="00D37B3C" w:rsidRDefault="00D37B3C" w:rsidP="00FE1646">
      <w:pPr>
        <w:spacing w:before="0" w:after="0"/>
      </w:pPr>
      <w:r>
        <w:separator/>
      </w:r>
    </w:p>
  </w:footnote>
  <w:footnote w:type="continuationSeparator" w:id="0">
    <w:p w14:paraId="0163EC93" w14:textId="77777777" w:rsidR="00D37B3C" w:rsidRDefault="00D37B3C" w:rsidP="00FE1646">
      <w:pPr>
        <w:spacing w:before="0" w:after="0"/>
      </w:pPr>
      <w:r>
        <w:continuationSeparator/>
      </w:r>
    </w:p>
  </w:footnote>
  <w:footnote w:id="1">
    <w:p w14:paraId="23E53D74" w14:textId="77777777" w:rsidR="006719B4" w:rsidRPr="00D671AA" w:rsidRDefault="006719B4" w:rsidP="0009149B">
      <w:pPr>
        <w:pStyle w:val="FootnoteText"/>
      </w:pPr>
      <w:r>
        <w:rPr>
          <w:rStyle w:val="FootnoteReference"/>
        </w:rPr>
        <w:footnoteRef/>
      </w:r>
      <w:r>
        <w:t>)</w:t>
      </w:r>
      <w:r>
        <w:tab/>
        <w:t>Le présent règlement a pour objet l’exécution du règlement (UE) no 528/2012 du Parlement européen et du Conseil du 22 mai 2012 concernant la mise à disposition sur le marché et l'utilisation des produits biocides (JO L 167 du 27.6.2012, p. 1; JO L 303 du 20.11.2015, p. 109; JO L 280 du 28.10.2017, p. 57), modifié en dernier lieu par le règlement (UE) no 2019/1825 du 8 août 2019 (JO L 279 du 31.10.2019, p. 19).</w:t>
      </w:r>
      <w:r>
        <w:rPr>
          <w:rStyle w:val="Marker1"/>
        </w:rPr>
        <w:t xml:space="preserve"> </w:t>
      </w:r>
    </w:p>
  </w:footnote>
  <w:footnote w:id="2">
    <w:p w14:paraId="2C735865" w14:textId="77777777" w:rsidR="006719B4" w:rsidRDefault="006719B4" w:rsidP="0009149B">
      <w:pPr>
        <w:pStyle w:val="FootnoteText"/>
      </w:pPr>
      <w:r>
        <w:rPr>
          <w:rStyle w:val="FootnoteReference"/>
        </w:rPr>
        <w:footnoteRef/>
      </w:r>
      <w:r>
        <w:rPr>
          <w:rStyle w:val="FootnoteReference"/>
          <w:vertAlign w:val="baseline"/>
        </w:rPr>
        <w:t>)</w:t>
      </w:r>
      <w:r>
        <w:tab/>
        <w:t>Notifié conformément à la directive (UE) 2015/1535 du Parlement européen et du Conseil du 9 septembre 2015 prévoyant une procédure d’information dans le domaine des réglementations techniques et des règles relatives aux services de la société de l’information (JO L 241 du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F6B" w14:textId="77777777" w:rsidR="006719B4" w:rsidRPr="00660AD9" w:rsidRDefault="00660AD9" w:rsidP="00660AD9">
    <w:pPr>
      <w:pStyle w:val="Header"/>
    </w:pPr>
    <w:r>
      <w:tab/>
      <w:t xml:space="preserve">- </w:t>
    </w:r>
    <w:r>
      <w:fldChar w:fldCharType="begin"/>
    </w:r>
    <w:r>
      <w:instrText xml:space="preserve"> PAGE  \* MERGEFORMAT </w:instrText>
    </w:r>
    <w:r>
      <w:fldChar w:fldCharType="separate"/>
    </w:r>
    <w:r w:rsidR="0024748F">
      <w:t>10</w:t>
    </w:r>
    <w:r>
      <w:fldChar w:fldCharType="end"/>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F542" w14:textId="77777777" w:rsidR="006719B4" w:rsidRPr="00660AD9" w:rsidRDefault="00660AD9" w:rsidP="00660AD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48DC777C"/>
    <w:name w:val="Artikel"/>
    <w:lvl w:ilvl="0">
      <w:start w:val="1"/>
      <w:numFmt w:val="decimal"/>
      <w:lvlRestart w:val="0"/>
      <w:pStyle w:val="ArtikelBezeichner"/>
      <w:suff w:val="nothing"/>
      <w:lvlText w:val="Article %1"/>
      <w:lvlJc w:val="left"/>
      <w:pPr>
        <w:ind w:left="720"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850"/>
        </w:tabs>
        <w:ind w:left="0"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C8424A4C"/>
    <w:name w:val="Ebenen Einzelvorschriften"/>
    <w:lvl w:ilvl="0">
      <w:start w:val="1"/>
      <w:numFmt w:val="decimal"/>
      <w:lvlRestart w:val="0"/>
      <w:pStyle w:val="BuchBezeichner"/>
      <w:suff w:val="nothing"/>
      <w:lvlText w:val="Buch %1"/>
      <w:lvlJc w:val="left"/>
      <w:pPr>
        <w:ind w:left="0" w:firstLine="0"/>
      </w:pPr>
      <w:rPr>
        <w:rFonts w:hint="default"/>
      </w:rPr>
    </w:lvl>
    <w:lvl w:ilvl="1">
      <w:start w:val="1"/>
      <w:numFmt w:val="decimal"/>
      <w:pStyle w:val="TeilBezeichner"/>
      <w:suff w:val="nothing"/>
      <w:lvlText w:val="Teil %2"/>
      <w:lvlJc w:val="left"/>
      <w:pPr>
        <w:ind w:left="0" w:firstLine="0"/>
      </w:pPr>
      <w:rPr>
        <w:rFonts w:hint="default"/>
      </w:rPr>
    </w:lvl>
    <w:lvl w:ilvl="2">
      <w:start w:val="1"/>
      <w:numFmt w:val="decimal"/>
      <w:pStyle w:val="KapitelBezeichner"/>
      <w:suff w:val="nothing"/>
      <w:lvlText w:val="Kapitel %3"/>
      <w:lvlJc w:val="left"/>
      <w:pPr>
        <w:ind w:left="0" w:firstLine="0"/>
      </w:pPr>
      <w:rPr>
        <w:rFonts w:hint="default"/>
      </w:rPr>
    </w:lvl>
    <w:lvl w:ilvl="3">
      <w:start w:val="1"/>
      <w:numFmt w:val="decimal"/>
      <w:pStyle w:val="AbschnittBezeichner"/>
      <w:suff w:val="nothing"/>
      <w:lvlText w:val="Section %4"/>
      <w:lvlJc w:val="left"/>
      <w:pPr>
        <w:ind w:left="0" w:firstLine="0"/>
      </w:pPr>
      <w:rPr>
        <w:rFonts w:hint="default"/>
      </w:rPr>
    </w:lvl>
    <w:lvl w:ilvl="4">
      <w:start w:val="1"/>
      <w:numFmt w:val="decimal"/>
      <w:pStyle w:val="UnterabschnittBezeichner"/>
      <w:suff w:val="nothing"/>
      <w:lvlText w:val="Unterabschnitt %5"/>
      <w:lvlJc w:val="left"/>
      <w:pPr>
        <w:ind w:left="0" w:firstLine="0"/>
      </w:pPr>
      <w:rPr>
        <w:rFonts w:hint="default"/>
      </w:rPr>
    </w:lvl>
    <w:lvl w:ilvl="5">
      <w:start w:val="1"/>
      <w:numFmt w:val="decimal"/>
      <w:pStyle w:val="TitelBezeichner"/>
      <w:suff w:val="nothing"/>
      <w:lvlText w:val="Titel %6"/>
      <w:lvlJc w:val="left"/>
      <w:pPr>
        <w:ind w:left="0" w:firstLine="0"/>
      </w:pPr>
      <w:rPr>
        <w:rFonts w:hint="default"/>
      </w:rPr>
    </w:lvl>
    <w:lvl w:ilvl="6">
      <w:start w:val="1"/>
      <w:numFmt w:val="decimal"/>
      <w:pStyle w:val="UntertitelBezeichner"/>
      <w:suff w:val="nothing"/>
      <w:lvlText w:val="Untertitel %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1363479428">
    <w:abstractNumId w:val="4"/>
  </w:num>
  <w:num w:numId="2" w16cid:durableId="1933513439">
    <w:abstractNumId w:val="21"/>
  </w:num>
  <w:num w:numId="3" w16cid:durableId="238057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7856232">
    <w:abstractNumId w:val="13"/>
    <w:lvlOverride w:ilvl="0">
      <w:startOverride w:val="1"/>
    </w:lvlOverride>
  </w:num>
  <w:num w:numId="5" w16cid:durableId="2016767124">
    <w:abstractNumId w:val="5"/>
  </w:num>
  <w:num w:numId="6" w16cid:durableId="1771388969">
    <w:abstractNumId w:val="17"/>
  </w:num>
  <w:num w:numId="7" w16cid:durableId="956721637">
    <w:abstractNumId w:val="24"/>
  </w:num>
  <w:num w:numId="8" w16cid:durableId="1792505416">
    <w:abstractNumId w:val="16"/>
  </w:num>
  <w:num w:numId="9" w16cid:durableId="1365322795">
    <w:abstractNumId w:val="3"/>
  </w:num>
  <w:num w:numId="10" w16cid:durableId="2145197303">
    <w:abstractNumId w:val="10"/>
  </w:num>
  <w:num w:numId="11" w16cid:durableId="2005205481">
    <w:abstractNumId w:val="0"/>
  </w:num>
  <w:num w:numId="12" w16cid:durableId="45835645">
    <w:abstractNumId w:val="23"/>
  </w:num>
  <w:num w:numId="13" w16cid:durableId="1151290765">
    <w:abstractNumId w:val="11"/>
  </w:num>
  <w:num w:numId="14" w16cid:durableId="826625799">
    <w:abstractNumId w:val="19"/>
  </w:num>
  <w:num w:numId="15" w16cid:durableId="956369577">
    <w:abstractNumId w:val="2"/>
  </w:num>
  <w:num w:numId="16" w16cid:durableId="519785854">
    <w:abstractNumId w:val="15"/>
  </w:num>
  <w:num w:numId="17" w16cid:durableId="1244294619">
    <w:abstractNumId w:val="7"/>
  </w:num>
  <w:num w:numId="18" w16cid:durableId="872379084">
    <w:abstractNumId w:val="6"/>
  </w:num>
  <w:num w:numId="19" w16cid:durableId="1764957235">
    <w:abstractNumId w:val="14"/>
  </w:num>
  <w:num w:numId="20" w16cid:durableId="1998679634">
    <w:abstractNumId w:val="20"/>
  </w:num>
  <w:num w:numId="21" w16cid:durableId="685521679">
    <w:abstractNumId w:val="8"/>
  </w:num>
  <w:num w:numId="22" w16cid:durableId="1040276553">
    <w:abstractNumId w:val="12"/>
  </w:num>
  <w:num w:numId="23" w16cid:durableId="1678845465">
    <w:abstractNumId w:val="1"/>
  </w:num>
  <w:num w:numId="24" w16cid:durableId="1265773435">
    <w:abstractNumId w:val="13"/>
  </w:num>
  <w:num w:numId="25" w16cid:durableId="983854177">
    <w:abstractNumId w:val="4"/>
  </w:num>
  <w:num w:numId="26" w16cid:durableId="1160077467">
    <w:abstractNumId w:val="22"/>
  </w:num>
  <w:num w:numId="27" w16cid:durableId="1347171976">
    <w:abstractNumId w:val="21"/>
  </w:num>
  <w:num w:numId="28" w16cid:durableId="1641302866">
    <w:abstractNumId w:val="9"/>
  </w:num>
  <w:num w:numId="29" w16cid:durableId="112973845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6" w:nlCheck="1" w:checkStyle="0"/>
  <w:activeWritingStyle w:appName="MSWord" w:lang="de-DE"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8"/>
    <w:docVar w:name="BefehlsKontext_SpeichernOOXML_Maximum" w:val="374ms"/>
    <w:docVar w:name="BefehlsKontext_SpeichernOOXML_Schnitt" w:val="274,25ms"/>
    <w:docVar w:name="DQCDateTime" w:val="02.07.2021 14:13:45"/>
    <w:docVar w:name="DQCHighlighting" w:val="100"/>
    <w:docVar w:name="DQCPart_Begruendung" w:val="2"/>
    <w:docVar w:name="DQCPart_Dokument" w:val="0"/>
    <w:docVar w:name="DQCPart_Regelungsteil" w:val="0"/>
    <w:docVar w:name="DQCPart_Vorblatt" w:val="2"/>
    <w:docVar w:name="DQCResult_Aenderungsbefehl" w:val="0;0"/>
    <w:docVar w:name="DQCResult_Binnenverweise" w:val="0;3"/>
    <w:docVar w:name="DQCResult_Citations" w:val="0;0"/>
    <w:docVar w:name="DQCResult_EinzelneRegelungsteile" w:val="0;1"/>
    <w:docVar w:name="DQCResult_EmbeddedObjects" w:val="0;0"/>
    <w:docVar w:name="DQCResult_Gliederung" w:val="0;6"/>
    <w:docVar w:name="DQCResult_Marker" w:val="0;0"/>
    <w:docVar w:name="DQCResult_Metadata" w:val="0;0"/>
    <w:docVar w:name="DQCResult_ModifiedCharFormat" w:val="0;0"/>
    <w:docVar w:name="DQCResult_ModifiedMargins" w:val="0;0"/>
    <w:docVar w:name="DQCResult_ModifiedNumbering" w:val="0;0"/>
    <w:docVar w:name="DQCResult_StructureCheck" w:val="0;0"/>
    <w:docVar w:name="DQCResult_SuperfluousWhitespace" w:val="0;0"/>
    <w:docVar w:name="DQCResult_TermsAndDiction" w:val="0;10"/>
    <w:docVar w:name="DQCResult_Verweise" w:val="0;0"/>
    <w:docVar w:name="DQCWithWarnings" w:val="1"/>
    <w:docVar w:name="EN_DocFileDateTimeAtOpen" w:val="05.07.2021 10:17:15"/>
    <w:docVar w:name="eNorm_Property_Save_Classification" w:val=" "/>
    <w:docVar w:name="eNorm_Property_Save_Created using" w:val="LW 5.4, Build 20170518"/>
    <w:docVar w:name="eNorm_Property_Save_eNorm-Version Erstellung" w:val="3.14.2.1, Bundesregierung, [20170518]"/>
    <w:docVar w:name="eNorm_Property_Save_eNorm-Version letzte Bearbeitung" w:val="4.1.5 Bundesregierung [20200526]"/>
    <w:docVar w:name="eNorm_Property_Save_eNorm-Version letzte DQP" w:val="4.1.5, Bundesregierung, [20200526]"/>
    <w:docVar w:name="eNorm_Property_Save_eNorm-Version vorherige Bearbeitung" w:val="4.1.5 Bundesregierung [20200526]"/>
    <w:docVar w:name="eNorm_Property_Save_Kategorie" w:val="AENDER/ARTVER"/>
    <w:docVar w:name="eNorm_Property_Save_Last edited using" w:val="LW 5.4, Build 20200526"/>
    <w:docVar w:name="eNorm_Property_Save_Version" w:val="3.13.1.2"/>
    <w:docVar w:name="eNorm_Template_Save" w:val="AENDER.dotm"/>
    <w:docVar w:name="eNorm_Variable_Save_BMJ" w:val="True"/>
    <w:docVar w:name="eNorm_Variable_Save_CUSTOMER" w:val="8"/>
    <w:docVar w:name="eNorm_Variable_Save_LW_DocType" w:val="AENDER"/>
    <w:docVar w:name="eNorm_Variable_Save_LWCons_Langue" w:val="DE"/>
    <w:docVar w:name="eNV_00CC680C61A3435C956DE99640C76295_Struct" w:val="Artikel 2 Nummer 5 Buchstabe b;6;Struktur:2/0/5/2;CheckSums:-1/-1/-1/-1;eNV_00CC680C61A3435C956DE99640C76295_1@@2"/>
    <w:docVar w:name="eNV_016F1C6FC5CE4DB8853D2D2AA0F987B5_Struct" w:val="Abschnitt 4;1;Struktur:-1/-1/-1/4;CheckSums:-1/-1/-1/-1;eNV_016F1C6FC5CE4DB8853D2D2AA0F987B5_1@@2"/>
    <w:docVar w:name="eNV_028F9DD457DA4625AB25B0E8F7D40478" w:val="Absatz 1"/>
    <w:docVar w:name="eNV_028F9DD457DA4625AB25B0E8F7D40478_Struct" w:val="§ 10 Absatz 1;2;Struktur:10/1;CheckSums:-1/-1;eNV_028F9DD457DA4625AB25B0E8F7D40478_1@@1"/>
    <w:docVar w:name="eNV_03B71B88299E40EDAC16841ACA755456_Struct" w:val="§ 9 Absatz 2 Nummer 1;2;Struktur:9/2/1;CheckSums:-1/-1/-1;eNV_03B71B88299E40EDAC16841ACA755456_1@@2"/>
    <w:docVar w:name="eNV_044A9ED258B04884A927271FD8946F9D_Struct" w:val="§ 3 Nummer 3 Buchstabe d;2;Struktur:3/-1/3/4;CheckSums:-1/-1/-1/-1;eNV_044A9ED258B04884A927271FD8946F9D_1@@2"/>
    <w:docVar w:name="eNV_062AAE49DE1A48C09024FFF53488D574_Struct" w:val="§ 2 Nummer 5;2;Struktur:2/0/5;CheckSums:-1/-1/-1;eNV_062AAE49DE1A48C09024FFF53488D574_1@@2"/>
    <w:docVar w:name="eNV_06753AAB42DD42909834B830284E0C4D_Struct" w:val="§ 2 Nummer 2;2;Struktur:2/-1/2;CheckSums:-1/-1/-1;eNV_06753AAB42DD42909834B830284E0C4D_1@@2"/>
    <w:docVar w:name="eNV_06898086D6A044848A3AC26E12390DE5_Struct" w:val="§ 2 Nummer 3;2;Struktur:2/0/3;CheckSums:-1/-1/-1;eNV_06898086D6A044848A3AC26E12390DE5_1@@2"/>
    <w:docVar w:name="eNV_06D3AC74C57C493CAD349A3B5C711593_Struct" w:val="§ 10 Absatz 2 Nummer 2 Buchstabe b;2;Struktur:10/2/2/2;CheckSums:-1/-1/-1/-1;eNV_06D3AC74C57C493CAD349A3B5C711593_1@@2"/>
    <w:docVar w:name="eNV_07A14DDFEEC248E380A71D0E8C709C46_Struct" w:val="§ 4 Absatz 2 Nummer 4 Buchstabe a;2;Struktur:4/2/4/1;CheckSums:-1/-1/-1/-1;eNV_07A14DDFEEC248E380A71D0E8C709C46_1@@2"/>
    <w:docVar w:name="eNV_0874B5F538EC4915A45F08DF787160BA_Struct" w:val="§ 16 Absatz 2 Nummer 3;2;Struktur:16/2/3;CheckSums:-1/-1/-1;eNV_0874B5F538EC4915A45F08DF787160BA_1@@2"/>
    <w:docVar w:name="eNV_087C6C55594146F5A2C4B0CBF1FA5672_Struct" w:val="Artikel 2 Nummer 2;6;Struktur:2/0/2;CheckSums:-1/-1/-1;eNV_087C6C55594146F5A2C4B0CBF1FA5672_1@@2"/>
    <w:docVar w:name="eNV_0C6D43E02FBD467EA1E3BCA6C601B548_Struct" w:val="§ 2 Nummer 1;2;Struktur:2/-1/1;CheckSums:-1/-1/-1;eNV_0C6D43E02FBD467EA1E3BCA6C601B548_1@@2"/>
    <w:docVar w:name="eNV_0E97CC72BF4849FE934ECF2C0C247E2A_Struct" w:val="Artikel 2;6;Struktur:2;CheckSums:-1;eNV_0E97CC72BF4849FE934ECF2C0C247E2A_1@@2"/>
    <w:docVar w:name="eNV_0EDC301EDBC24D318C6E0ED12618ADEA_Struct" w:val="§ 3;2;Struktur:3;CheckSums:-1;eNV_0EDC301EDBC24D318C6E0ED12618ADEA_1@@2"/>
    <w:docVar w:name="eNV_0FEEA863811841EC99CCF37323BE274B_Struct" w:val="§ 4 Absatz 2 Nummer 6;2;Struktur:4/2/6;CheckSums:-1/-1/-1;eNV_0FEEA863811841EC99CCF37323BE274B_1@@2"/>
    <w:docVar w:name="eNV_10A2E7A89DDA4E0688839175AA6BD9A8_Struct" w:val="Artikel 2;6;Struktur:2;CheckSums:-1;eNV_10A2E7A89DDA4E0688839175AA6BD9A8_1@@2"/>
    <w:docVar w:name="eNV_10EAFF83123B4F5386C5E401CCEE16CE_Struct" w:val="Artikel 2 Nummer 4 Buchstabe b;6;Struktur:2/0/4/2;CheckSums:-1/-1/-1/-1;eNV_10EAFF83123B4F5386C5E401CCEE16CE_1@@2"/>
    <w:docVar w:name="eNV_1123455C25A94F3E87164EB884277FBD_Struct" w:val="§ 9 Absatz 2 Nummer 2;2;Struktur:9/2/2;CheckSums:-1/-1/-1;eNV_1123455C25A94F3E87164EB884277FBD_1@@2"/>
    <w:docVar w:name="eNV_113F5D1DC4744A2799C6BD7CFCE9BD52_Struct" w:val="§ 15 Absatz 1 Nummer 4;2;Struktur:15/1/4;CheckSums:-1/-1/-1;eNV_113F5D1DC4744A2799C6BD7CFCE9BD52_1@@2"/>
    <w:docVar w:name="eNV_1197F4DFC60C4D03A01E3134884C4486_Struct" w:val="§ 4 Absatz 2 Nummer 7 Buchstabe a;2;Struktur:4/2/7/1;CheckSums:-1/-1/-1/-1;eNV_1197F4DFC60C4D03A01E3134884C4486_1@@2"/>
    <w:docVar w:name="eNV_11A6C1E3FEA94C8791F99A6448262BD6_Struct" w:val="Absatz 1;2;Struktur:-1/1;CheckSums:-1/-1;eNV_11A6C1E3FEA94C8791F99A6448262BD6_1@@2"/>
    <w:docVar w:name="eNV_13B749BD1860402EB008595F8B07483C_Struct" w:val="§ 4 Absatz 2 Nummer 7 Buchstabe b;2;Struktur:4/2/7/2;CheckSums:-1/-1/-1/-1;eNV_13B749BD1860402EB008595F8B07483C_1@@2"/>
    <w:docVar w:name="eNV_1443A7DE12A943E387C804491D5C316E_Struct" w:val="§ 2 Nummer 12;2;Struktur:2/0/12;CheckSums:-1/-1/-1;eNV_1443A7DE12A943E387C804491D5C316E_1@@2"/>
    <w:docVar w:name="eNV_15558E5F9D40480FBD695C69268F7CA8" w:val="§ 11 Absatz 2 Nummer 1"/>
    <w:docVar w:name="eNV_15558E5F9D40480FBD695C69268F7CA8_Struct" w:val="§ 11 Absatz 2 Nummer 1;2;Struktur:11/2/1;CheckSums:-1/-1/-1;eNV_15558E5F9D40480FBD695C69268F7CA8_1@@1"/>
    <w:docVar w:name="eNV_15C81036033B44148DE8B59345B6B33C_Struct" w:val="§ 14 Absatz 1 Nummer 3;2;Struktur:14/1/3;CheckSums:-1/-1/-1;eNV_15C81036033B44148DE8B59345B6B33C_1@@2"/>
    <w:docVar w:name="eNV_165909070B9F442F85396909B39B8700_Struct" w:val="Artikel 3;6;Struktur:3;CheckSums:-1;eNV_165909070B9F442F85396909B39B8700_1@@2"/>
    <w:docVar w:name="eNV_1719EFFDA45A454DAE32B772D0A3875B" w:val="§ 4 Absatz 1 Satz 1"/>
    <w:docVar w:name="eNV_1719EFFDA45A454DAE32B772D0A3875B_Struct" w:val="§ 4 Absatz 1 Satz 1;2;Struktur:4/1Satz1;CheckSums:-1/0;eNV_1719EFFDA45A454DAE32B772D0A3875B_1@@1"/>
    <w:docVar w:name="eNV_17567590A67A425B9D3ED952EFAE2556" w:val="§ 9 Satz 1"/>
    <w:docVar w:name="eNV_17567590A67A425B9D3ED952EFAE2556_Struct" w:val="§ 9 Satz 1;2;Struktur:9Satz1;CheckSums:0;eNV_17567590A67A425B9D3ED952EFAE2556_1@@1"/>
    <w:docVar w:name="eNV_177BDC3AF72849A88D930DF5AD27A532_Struct" w:val="§ 17 Absatz 1 Nummer 1;2;Struktur:17/1/1;CheckSums:-1/-1/-1;eNV_177BDC3AF72849A88D930DF5AD27A532_1@@2"/>
    <w:docVar w:name="eNV_178B979E701145139CD31C1DF36EBEE2_Struct" w:val="Abschnitt 6;1;Struktur:0/0/0/6;CheckSums:-1/-1/-1/-1;eNV_178B979E701145139CD31C1DF36EBEE2_1@@2"/>
    <w:docVar w:name="eNV_17901E1B1CE4425582A8F4A5DA0DBA27_Struct" w:val="§ 10 Absatz 2 Nummer 2;2;Struktur:10/2/2;CheckSums:-1/-1/-1;eNV_17901E1B1CE4425582A8F4A5DA0DBA27_1@@2"/>
    <w:docVar w:name="eNV_180D7168276845178991722A8B8C8881_Struct" w:val="§ 4 Absatz 2;2;Struktur:4/2;CheckSums:-1/-1;eNV_180D7168276845178991722A8B8C8881_1@@2"/>
    <w:docVar w:name="eNV_18DB8786A1834735A81935F33709D37B" w:val="§ 11"/>
    <w:docVar w:name="eNV_18DB8786A1834735A81935F33709D37B_Struct" w:val="§ 11;2;Struktur:11;CheckSums:-1;eNV_18DB8786A1834735A81935F33709D37B_1@@1"/>
    <w:docVar w:name="eNV_1A815AB572864814B66B8810D48B83BD_Struct" w:val="Absatz 2;2;Struktur:-1/2;CheckSums:-1/-1;eNV_1A815AB572864814B66B8810D48B83BD_1@@2"/>
    <w:docVar w:name="eNV_1AB5B614BBFE42EDB0211A6FE3E597B4_Struct" w:val="§ 10 Absatz 1 Nummer 1;2;Struktur:10/1/1;CheckSums:-1/-1/-1;eNV_1AB5B614BBFE42EDB0211A6FE3E597B4_1@@2"/>
    <w:docVar w:name="eNV_1D5DE688C9EC4981892F5E97973EC4AF_Struct" w:val="§ 3 Nummer 3 Buchstabe f;2;Struktur:3/-1/3/6;CheckSums:-1/-1/-1/-1;eNV_1D5DE688C9EC4981892F5E97973EC4AF_1@@2"/>
    <w:docVar w:name="eNV_1D6DEA75CC044F019E2EBB1C7DA7D8C1_Struct" w:val="§ 10 Absatz 3;2;Struktur:10/3;CheckSums:-1/-1;eNV_1D6DEA75CC044F019E2EBB1C7DA7D8C1_1@@2"/>
    <w:docVar w:name="eNV_1DB0AA860200417FBC410F419345C866_Struct" w:val="§ 3 Nummer 3;2;Struktur:3/-1/3;CheckSums:-1/-1/-1;eNV_1DB0AA860200417FBC410F419345C866_1@@2"/>
    <w:docVar w:name="eNV_1E315C0FC1114345960531C1E9CFBA71" w:val="§ 4 Absatz 1 Satz 1"/>
    <w:docVar w:name="eNV_1E315C0FC1114345960531C1E9CFBA71_Struct" w:val="§ 4 Absatz 1 Satz 1;2;Struktur:4/1Satz1;CheckSums:-1/0;eNV_1E315C0FC1114345960531C1E9CFBA71_1@@1"/>
    <w:docVar w:name="eNV_1EB370B2023F4603A413AB836BC75A66" w:val="§ 3 Absatz 2"/>
    <w:docVar w:name="eNV_1EB370B2023F4603A413AB836BC75A66_Struct" w:val="§ 3 Absatz 2;2;Struktur:3/2;CheckSums:-1/-1;eNV_1EB370B2023F4603A413AB836BC75A66_1@@1"/>
    <w:docVar w:name="eNV_1ED4696AD6CF48EBBBB02EB6AF52A725_Struct" w:val="§ 16 Absatz 1 Nummer 1;2;Struktur:16/1/1;CheckSums:-1/-1/-1;eNV_1ED4696AD6CF48EBBBB02EB6AF52A725_1@@2"/>
    <w:docVar w:name="eNV_1EF4BBB97448492FA343A39FB89C818E_Struct" w:val="§ 2;2;Struktur:2;CheckSums:-1;eNV_1EF4BBB97448492FA343A39FB89C818E_1@@2"/>
    <w:docVar w:name="eNV_21D00BF0EF1F43A7B2A166D6B90E62A0_Struct" w:val="§ 10 Absatz 2 Nummer 2 Buchstabe c;2;Struktur:10/2/2/3;CheckSums:-1/-1/-1/-1;eNV_21D00BF0EF1F43A7B2A166D6B90E62A0_1@@2"/>
    <w:docVar w:name="eNV_23933EFED64E4A2B9E6AC467AF7120BC_Struct" w:val="Abschnitt 4a;1;Struktur:0/0/0/4.1;CheckSums:-1/-1/-1/-1;eNV_23933EFED64E4A2B9E6AC467AF7120BC_1@@2"/>
    <w:docVar w:name="eNV_24243B0E1B1C448FB1EBBD30985B31D6_Struct" w:val="§ 9 Absatz 2 Nummer 2 Buchstabe a;2;Struktur:9/2/2/1;CheckSums:-1/-1/-1/-1;eNV_24243B0E1B1C448FB1EBBD30985B31D6_1@@2"/>
    <w:docVar w:name="eNV_24295577ECD24625A8631A8D4A9AD584" w:val="§ 5 Absatz 2"/>
    <w:docVar w:name="eNV_24295577ECD24625A8631A8D4A9AD584_Struct" w:val="§ 5 Absatz 2;2;Struktur:5/2;CheckSums:-1/-1;eNV_24295577ECD24625A8631A8D4A9AD584_1@@1"/>
    <w:docVar w:name="eNV_24CE66FAE4BA4F9C9B3DB40ADC07F100" w:val="§ 10 Absatz 1"/>
    <w:docVar w:name="eNV_24CE66FAE4BA4F9C9B3DB40ADC07F100_Struct" w:val="§ 10 Absatz 1;2;Struktur:10/1;CheckSums:-1/-1;eNV_24CE66FAE4BA4F9C9B3DB40ADC07F100_1@@1"/>
    <w:docVar w:name="eNV_259D9AB048B84106AF658CF83303983F_Struct" w:val="§ 8 Absatz 2;2;Struktur:8/2;CheckSums:-1/-1;eNV_259D9AB048B84106AF658CF83303983F_1@@2"/>
    <w:docVar w:name="eNV_2620833B0FF4412F9A17872D4EED044B_Struct" w:val="§ 10 Absatz 2 Nummer 2;2;Struktur:10/2/2;CheckSums:-1/-1/-1;eNV_2620833B0FF4412F9A17872D4EED044B_1@@2"/>
    <w:docVar w:name="eNV_2874CCF6D5D34DCAAB953736C79C8206_Struct" w:val="§ 9 Absatz 1 Nummer 2;2;Struktur:9/1/2;CheckSums:-1/-1/-1;eNV_2874CCF6D5D34DCAAB953736C79C8206_1@@2"/>
    <w:docVar w:name="eNV_28B45DE6D1844A5E8AB268ECA8385313_Struct" w:val="Artikel 2 Nummer 4;6;Struktur:2/0/4;CheckSums:-1/-1/-1;eNV_28B45DE6D1844A5E8AB268ECA8385313_1@@2"/>
    <w:docVar w:name="eNV_29A3B61593F4439F92F6D5917C535BDE_Struct" w:val="Artikel 2 Nummer 4;6;Struktur:2/0/4;CheckSums:-1/-1/-1;eNV_29A3B61593F4439F92F6D5917C535BDE_1@@2"/>
    <w:docVar w:name="eNV_2B401A6AB3A94F078990F70F232BC1A1_Struct" w:val="§ 4 Absatz 2 Nummer 4 Buchstabe b;2;Struktur:4/2/4/2;CheckSums:-1/-1/-1/-1;eNV_2B401A6AB3A94F078990F70F232BC1A1_1@@2"/>
    <w:docVar w:name="eNV_2BB02C3C1E504F108E07FB067EB916FC_Struct" w:val="§ 10 Absatz 3;2;Struktur:10/3;CheckSums:-1/-1;eNV_2BB02C3C1E504F108E07FB067EB916FC_1@@2"/>
    <w:docVar w:name="eNV_2BC28187E4294ABB9DB5BD12896FCB18_Struct" w:val="§ 3 Nummer 3 Buchstabe g;2;Struktur:3/-1/3/7;CheckSums:-1/-1/-1/-1;eNV_2BC28187E4294ABB9DB5BD12896FCB18_1@@2"/>
    <w:docVar w:name="eNV_2D719F2D9E5942799A3566A11F42DFB6_Struct" w:val="§ 2 Nummer 3;2;Struktur:2/-1/3;CheckSums:-1/-1/-1;eNV_2D719F2D9E5942799A3566A11F42DFB6_1@@2"/>
    <w:docVar w:name="eNV_2DD3B89C227E4AEE9AE2654C3E73DFDC_Struct" w:val="§ 11 Absatz 1 Nummer 1;2;Struktur:11/1/1;CheckSums:-1/-1/-1;eNV_2DD3B89C227E4AEE9AE2654C3E73DFDC_1@@2"/>
    <w:docVar w:name="eNV_2DD61C9E204A452E882E2DD780631DFA_Struct" w:val="§ 9 Absatz 2;2;Struktur:9/2;CheckSums:-1/-1;eNV_2DD61C9E204A452E882E2DD780631DFA_1@@2"/>
    <w:docVar w:name="eNV_2FDCC94DF7C742F28CB83C56A2FDFC48_Struct" w:val="§ 9 Absatz 2 Nummer 4;2;Struktur:9/2/4;CheckSums:-1/-1/-1;eNV_2FDCC94DF7C742F28CB83C56A2FDFC48_1@@2"/>
    <w:docVar w:name="eNV_30A25D7BDA54475585326BA0F83538AF" w:val="Absatz 1"/>
    <w:docVar w:name="eNV_30A25D7BDA54475585326BA0F83538AF_Struct" w:val="§ 13 Absatz 1;2;Struktur:13/1;CheckSums:-1/-1;eNV_30A25D7BDA54475585326BA0F83538AF_1@@1"/>
    <w:docVar w:name="eNV_31A6D44D15E64F8599135C7A23250251_Struct" w:val="§ 9;2;Struktur:9;CheckSums:-1;eNV_31A6D44D15E64F8599135C7A23250251_1@@2"/>
    <w:docVar w:name="eNV_341ED929DEBD419DB431A016ED837EA9_Struct" w:val="§ 4 Absatz 3 Nummer 3;2;Struktur:4/3/3;CheckSums:-1/-1/-1;eNV_341ED929DEBD419DB431A016ED837EA9_1@@2"/>
    <w:docVar w:name="eNV_351763DF6E934825B0E0168A54981DD0_Struct" w:val="§ 15d;2;Struktur:15.4;CheckSums:-1;eNV_351763DF6E934825B0E0168A54981DD0_1@@2"/>
    <w:docVar w:name="eNV_361A87D4CAC543DBB0D0A13AD4E8BBDF_Struct" w:val="§ 14 Absatz 1;2;Struktur:14/1;CheckSums:-1/-1;eNV_361A87D4CAC543DBB0D0A13AD4E8BBDF_1@@2"/>
    <w:docVar w:name="eNV_361C59A3E2EA476397F7F676C5BEB4D4_Struct" w:val="§ 13 Absatz 2;2;Struktur:13/2;CheckSums:-1/-1;eNV_361C59A3E2EA476397F7F676C5BEB4D4_1@@2"/>
    <w:docVar w:name="eNV_36D6AE3A0D934B19828E35C69A579EE3_Struct" w:val="§ 10 Absatz 2;2;Struktur:10/2;CheckSums:-1/-1;eNV_36D6AE3A0D934B19828E35C69A579EE3_1@@2"/>
    <w:docVar w:name="eNV_36EC965722C54526AD9916A6945ADF7C_Struct" w:val="§ 10;2;Struktur:10;CheckSums:-1;eNV_36EC965722C54526AD9916A6945ADF7C_1@@2"/>
    <w:docVar w:name="eNV_3789368CE7C2494EAB5E8EAA343776D1" w:val="§ 10 Absatz 1 Nummer 2"/>
    <w:docVar w:name="eNV_3789368CE7C2494EAB5E8EAA343776D1_Struct" w:val="§ 10 Absatz 1 Nummer 2;2;Struktur:10/1/2;CheckSums:-1/-1/-1;eNV_3789368CE7C2494EAB5E8EAA343776D1_1@@1"/>
    <w:docVar w:name="eNV_37E7C68AD2234FDAAA444970F6FAFD20_Struct" w:val="§ 14 Absatz 1 Nummer 4;2;Struktur:14/1/4;CheckSums:-1/-1/-1;eNV_37E7C68AD2234FDAAA444970F6FAFD20_1@@2"/>
    <w:docVar w:name="eNV_3866AB0AA57F46098A4BC80C7898702D_Struct" w:val="§ 13;2;Struktur:13;CheckSums:-1;eNV_3866AB0AA57F46098A4BC80C7898702D_1@@2"/>
    <w:docVar w:name="eNV_386E80AABB2B442E9D13F23EA7CC5CA4_Struct" w:val="Artikel 2 Nummer 11 Buchstabe a Doppelbuchstabe aa;6;Struktur:2/0/11/1/1;CheckSums:-1/-1/-1/-1/-1;eNV_386E80AABB2B442E9D13F23EA7CC5CA4_1@@2"/>
    <w:docVar w:name="eNV_38B74AB9270444AB8D47C4AA230A4815_Struct" w:val="Artikel 2 Nummer 12;6;Struktur:2/0/12;CheckSums:-1/-1/-1;eNV_38B74AB9270444AB8D47C4AA230A4815_1@@2"/>
    <w:docVar w:name="eNV_3A75175F735F454CB38C19C4F969FD18_Struct" w:val="§ 15;2;Struktur:15;CheckSums:-1;eNV_3A75175F735F454CB38C19C4F969FD18_1@@2"/>
    <w:docVar w:name="eNV_3B16BB6869254B448B13A87DB3E7F540_Struct" w:val="§ 14;2;Struktur:14;CheckSums:-1;eNV_3B16BB6869254B448B13A87DB3E7F540_1@@2"/>
    <w:docVar w:name="eNV_3B349D9D504D4D7385A1E0D9DCA64211_Struct" w:val="§ 2 Nummer 2 Buchstabe a;2;Struktur:2/-1/2/1;CheckSums:-1/-1/-1/-1;eNV_3B349D9D504D4D7385A1E0D9DCA64211_1@@2"/>
    <w:docVar w:name="eNV_3B7E20A376B248018C93134643F18E59_Struct" w:val="Abschnitt 4a;1;Struktur:0/0/0/4.1;CheckSums:-1/-1/-1/-1;eNV_3B7E20A376B248018C93134643F18E59_1@@2"/>
    <w:docVar w:name="eNV_3C43C89D9850417699816EAE1D5C44CC_Struct" w:val="§ 12;2;Struktur:12;CheckSums:-1;eNV_3C43C89D9850417699816EAE1D5C44CC_1@@2"/>
    <w:docVar w:name="eNV_3D4C9907AF0147EFB788FB7B807CEDD3_Struct" w:val="Artikel 2 Nummer 6;6;Struktur:2/0/6;CheckSums:-1/-1/-1;eNV_3D4C9907AF0147EFB788FB7B807CEDD3_1@@2"/>
    <w:docVar w:name="eNV_3E6C061ECB224F869E94A230B35FB86C_Struct" w:val="§ 6 Absatz 2 Nummer 3;2;Struktur:6/2/3;CheckSums:-1/-1/-1;eNV_3E6C061ECB224F869E94A230B35FB86C_1@@2"/>
    <w:docVar w:name="eNV_3E9CFB8D32EC4E3AA058A8F365CB1CED" w:val="§ 3 Absatz 1"/>
    <w:docVar w:name="eNV_3E9CFB8D32EC4E3AA058A8F365CB1CED_Struct" w:val="§ 3 Absatz 1;2;Struktur:3/1;CheckSums:-1/-1;eNV_3E9CFB8D32EC4E3AA058A8F365CB1CED_1@@1"/>
    <w:docVar w:name="eNV_3F4477C71BD14EDEBF11AD940881B6D4_Struct" w:val="Absatz 2;2;Struktur:-1/2;CheckSums:-1/-1;eNV_3F4477C71BD14EDEBF11AD940881B6D4_1@@2"/>
    <w:docVar w:name="eNV_40411F7392714E4798F0576806BB6779_Struct" w:val="Artikel 2 Nummer 14;6;Struktur:2/0/14;CheckSums:-1/-1/-1;eNV_40411F7392714E4798F0576806BB6779_1@@2"/>
    <w:docVar w:name="eNV_40EA803D68AC4DBDA21AFA414C985BEC_Struct" w:val="Artikel 3 Nummer 2;6;Struktur:3/0/2;CheckSums:-1/-1/-1;eNV_40EA803D68AC4DBDA21AFA414C985BEC_1@@2"/>
    <w:docVar w:name="eNV_41B810A79F5F4E17919C8CA22B7A6F02_Struct" w:val="Absatz 3;2;Struktur:-1/3;CheckSums:-1/-1;eNV_41B810A79F5F4E17919C8CA22B7A6F02_1@@2"/>
    <w:docVar w:name="eNV_43EDE0C9600848E69D836D5E22AB8FA1" w:val="Artikel 2 Absatz 1"/>
    <w:docVar w:name="eNV_43EDE0C9600848E69D836D5E22AB8FA1_Struct" w:val="Artikel 2 Absatz 1;6;Struktur:2/1;CheckSums:-1/-1;eNV_43EDE0C9600848E69D836D5E22AB8FA1_2@@1"/>
    <w:docVar w:name="eNV_4400235F774B4DF8A117BEB0354EB7CA" w:val="§ 11 Absatz 2"/>
    <w:docVar w:name="eNV_4400235F774B4DF8A117BEB0354EB7CA_Struct" w:val="§ 11 Absatz 2;2;Struktur:11/2;CheckSums:-1/-1;eNV_4400235F774B4DF8A117BEB0354EB7CA_1@@1"/>
    <w:docVar w:name="eNV_44E2DF4769DE48F68C5AF82F315A496A_Struct" w:val="§ 4 Absatz 2 Nummer 5;2;Struktur:4/2/5;CheckSums:-1/-1/-1;eNV_44E2DF4769DE48F68C5AF82F315A496A_1@@2"/>
    <w:docVar w:name="eNV_4601F1E267E04CD4A407C951109C15E8" w:val="§ 13"/>
    <w:docVar w:name="eNV_4601F1E267E04CD4A407C951109C15E8_Struct" w:val="§ 13;2;Struktur:13;CheckSums:-1;eNV_4601F1E267E04CD4A407C951109C15E8_1@@1"/>
    <w:docVar w:name="eNV_474621E7CC7E4C5781BA024AC2901550" w:val="§ 11 Absatz 2 Nummer 2"/>
    <w:docVar w:name="eNV_474621E7CC7E4C5781BA024AC2901550_Struct" w:val="§ 11 Absatz 2 Nummer 2;2;Struktur:11/2/2;CheckSums:-1/-1/-1;eNV_474621E7CC7E4C5781BA024AC2901550_1@@1"/>
    <w:docVar w:name="eNV_492E87B74DF04442B32BBB36589572BF_Struct" w:val="Absatz 1;2;Struktur:-1/1;CheckSums:-1/-1;eNV_492E87B74DF04442B32BBB36589572BF_1@@2"/>
    <w:docVar w:name="eNV_49865A5440B1444BAFC5E06D01BED0FC_Struct" w:val="§ 14 Absatz 3 Nummer 2;2;Struktur:14/3/2;CheckSums:-1/-1/-1;eNV_49865A5440B1444BAFC5E06D01BED0FC_1@@2"/>
    <w:docVar w:name="eNV_4B9E8A7435E94DE7A5032DC04DF8D455_Struct" w:val="§ 13 Absatz 1 Nummer 1;2;Struktur:13/1/1;CheckSums:-1/-1/-1;eNV_4B9E8A7435E94DE7A5032DC04DF8D455_1@@2"/>
    <w:docVar w:name="eNV_4C6065F545E2485CA967E950DCF0435E_Struct" w:val="Artikel 2 Nummer 11 Buchstabe a Doppelbuchstabe bb;6;Struktur:2/0/11/1/2;CheckSums:-1/-1/-1/-1/-1;eNV_4C6065F545E2485CA967E950DCF0435E_1@@2"/>
    <w:docVar w:name="eNV_4CB1A9AD1F5E49A6AA7E8022DDA851E2" w:val="§ 6 Absatz 1 Satz 1"/>
    <w:docVar w:name="eNV_4CB1A9AD1F5E49A6AA7E8022DDA851E2_Struct" w:val="§ 6 Absatz 1 Satz 1;2;Struktur:6/1Satz1;CheckSums:-1/0;eNV_4CB1A9AD1F5E49A6AA7E8022DDA851E2_1@@1"/>
    <w:docVar w:name="eNV_4DFF4647A7EB48E4830D3DFD4044A5C5_Struct" w:val="§ 10 Absatz 2 Nummer 3;2;Struktur:10/2/3;CheckSums:-1/-1/-1;eNV_4DFF4647A7EB48E4830D3DFD4044A5C5_1@@2"/>
    <w:docVar w:name="eNV_4E5E1AA47BF049FAA9B1910D8D8125C1_Struct" w:val="Abschnitt 2;1;Struktur:0/0/0/2;CheckSums:-1/-1/-1/-1;eNV_4E5E1AA47BF049FAA9B1910D8D8125C1_1@@2"/>
    <w:docVar w:name="eNV_4E7D0D11DD1845CFB24DA7A7E6329072_Struct" w:val="§ 9 Absatz 2 Nummer 1 Buchstabe d;2;Struktur:9/2/1/4;CheckSums:-1/-1/-1/-1;eNV_4E7D0D11DD1845CFB24DA7A7E6329072_1@@2"/>
    <w:docVar w:name="eNV_4F31371FB77A424EB18DF7366D295270_Struct" w:val="§ 9 Absatz 2 Nummer 5;2;Struktur:9/2/5;CheckSums:-1/-1/-1;eNV_4F31371FB77A424EB18DF7366D295270_1@@2"/>
    <w:docVar w:name="eNV_4F3C1F39CFFC448199E64FE226B961EE_Struct" w:val="§ 9 Absatz 2 Nummer 1 Buchstabe f;2;Struktur:9/2/1/6;CheckSums:-1/-1/-1/-1;eNV_4F3C1F39CFFC448199E64FE226B961EE_1@@2"/>
    <w:docVar w:name="eNV_5120457029C540B48A8E074F8733DE3D_Struct" w:val="§ 10 Absatz 2 Nummer 1;2;Struktur:10/2/1;CheckSums:-1/-1/-1;eNV_5120457029C540B48A8E074F8733DE3D_1@@2"/>
    <w:docVar w:name="eNV_51460A923A1E445AA2FE8922B064F8EE_Struct" w:val="§ 9 Absatz 2 Nummer 6;2;Struktur:9/2/6;CheckSums:-1/-1/-1;eNV_51460A923A1E445AA2FE8922B064F8EE_1@@2"/>
    <w:docVar w:name="eNV_519ED49C59B84B17B672B8984CDDD87F_Struct" w:val="§ 4;2;Struktur:4;CheckSums:-1;eNV_519ED49C59B84B17B672B8984CDDD87F_1@@2"/>
    <w:docVar w:name="eNV_522D6EF08FE74B359E1C7C999AFCB6F4" w:val="Absätze 1 und 2"/>
    <w:docVar w:name="eNV_522D6EF08FE74B359E1C7C999AFCB6F4_Struct" w:val="§ 10 Absatz 1;2;Struktur:10/1;CheckSums:-1/-1;eNV_522D6EF08FE74B359E1C7C999AFCB6F4_1|§ 10 Absatz 2;2;Struktur:10/2;CheckSums:-1/-1;eNV_522D6EF08FE74B359E1C7C999AFCB6F4_2@und|@1"/>
    <w:docVar w:name="eNV_538F0282A9F94E36BD60C5CC5F00AF31_Struct" w:val="§ 8;2;Struktur:8;CheckSums:-1;eNV_538F0282A9F94E36BD60C5CC5F00AF31_1@@2"/>
    <w:docVar w:name="eNV_53D55CE7233D47B3856586761A87F4CD_Struct" w:val="§ 11 Absatz 1 Nummer 5;2;Struktur:11/1/5;CheckSums:-1/-1/-1;eNV_53D55CE7233D47B3856586761A87F4CD_1@@2"/>
    <w:docVar w:name="eNV_53F99F74A57345BFBCED7A5FA35F42CF_Struct" w:val="§ 12;2;Struktur:12;CheckSums:-1;eNV_53F99F74A57345BFBCED7A5FA35F42CF_1@@2"/>
    <w:docVar w:name="eNV_54A16B0C3F06483681870441669CA405_Struct" w:val="Artikel 2 Nummer 11 Buchstabe b;6;Struktur:2/0/11/2;CheckSums:-1/-1/-1/-1;eNV_54A16B0C3F06483681870441669CA405_1@@2"/>
    <w:docVar w:name="eNV_55630678B39B425C89D9EDFF7CF31111_Struct" w:val="§ 14 Absatz 3 Nummer 1;2;Struktur:14/3/1;CheckSums:-1/-1/-1;eNV_55630678B39B425C89D9EDFF7CF31111_1@@2"/>
    <w:docVar w:name="eNV_55A7D46A95D849B4BB2B017A3EE16A53_Struct" w:val="§ 14 Absatz 1;2;Struktur:14/1;CheckSums:-1/-1;eNV_55A7D46A95D849B4BB2B017A3EE16A53_1@@2"/>
    <w:docVar w:name="eNV_55C7A475E3984E90AD125F5D7083857A" w:val="§ 13"/>
    <w:docVar w:name="eNV_55C7A475E3984E90AD125F5D7083857A_Struct" w:val="§ 13;2;Struktur:13;CheckSums:-1;eNV_55C7A475E3984E90AD125F5D7083857A_1@@1"/>
    <w:docVar w:name="eNV_5783F1F8DF9D468B9D27DAEF1456471B_Struct" w:val="§ 5 Nummer 3 Buchstabe b;2;Struktur:5/0/3/2;CheckSums:-1/-1/-1/-1;eNV_5783F1F8DF9D468B9D27DAEF1456471B_1@@2"/>
    <w:docVar w:name="eNV_5990D6732C1B404CAC3AF20385CB6F86_Struct" w:val="§ 6;2;Struktur:6;CheckSums:-1;eNV_5990D6732C1B404CAC3AF20385CB6F86_1@@2"/>
    <w:docVar w:name="eNV_5ACA9AB8D6CA49B4981F59C8639CE508" w:val="§ 11 Absatz 2 Nummer 1"/>
    <w:docVar w:name="eNV_5ACA9AB8D6CA49B4981F59C8639CE508_Struct" w:val="§ 11 Absatz 2 Nummer 1;2;Struktur:11/2/1;CheckSums:-1/-1/-1;eNV_5ACA9AB8D6CA49B4981F59C8639CE508_1@@1"/>
    <w:docVar w:name="eNV_5D30A5044414499D9B22A0FAC56098B2_Struct" w:val="§ 14 Absatz 1 Nummer 2;2;Struktur:14/1/2;CheckSums:-1/-1/-1;eNV_5D30A5044414499D9B22A0FAC56098B2_1@@2"/>
    <w:docVar w:name="eNV_5E088DA9A9D9462AAA22C4571BD5549C_Struct" w:val="§ 3 Absatz 1;2;Struktur:3/1;CheckSums:-1/-1;eNV_5E088DA9A9D9462AAA22C4571BD5549C_1@@2"/>
    <w:docVar w:name="eNV_5E824D113ACD4396AA0F74AFD336DB40_Struct" w:val="§ 16;2;Struktur:16;CheckSums:-1;eNV_5E824D113ACD4396AA0F74AFD336DB40_1@@2"/>
    <w:docVar w:name="eNV_5E95A96BC48641D784680C30B87EEAD6_Struct" w:val="Artikel 2 Nummer 11 Buchstabe a Doppelbuchstabe cc;6;Struktur:2/0/11/1/3;CheckSums:-1/-1/-1/-1/-1;eNV_5E95A96BC48641D784680C30B87EEAD6_1@@2"/>
    <w:docVar w:name="eNV_5ED63A1D192842139890528A000F8C3D_Struct" w:val="§ 15a;2;Struktur:15.1;CheckSums:-1;eNV_5ED63A1D192842139890528A000F8C3D_1@@2"/>
    <w:docVar w:name="eNV_60F5C1498F3F439AB00D34F734B32B39" w:val="§ 4 Absatz 1 Satz 1"/>
    <w:docVar w:name="eNV_60F5C1498F3F439AB00D34F734B32B39_Struct" w:val="§ 4 Absatz 1 Satz 1;2;Struktur:4/1Satz1;CheckSums:-1/0;eNV_60F5C1498F3F439AB00D34F734B32B39_1@@1"/>
    <w:docVar w:name="eNV_60F76FE61180445C948DCB7A8B986AAA_Struct" w:val="§ 17 Absatz 1 Nummer 3;2;Struktur:17/1/3;CheckSums:-1/-1/-1;eNV_60F76FE61180445C948DCB7A8B986AAA_1@@2"/>
    <w:docVar w:name="eNV_61B56ECABA5B4870A3E959C1B658C4B4_Struct" w:val="§ 4 Absatz 3 Nummer 2;2;Struktur:4/3/2;CheckSums:-1/-1/-1;eNV_61B56ECABA5B4870A3E959C1B658C4B4_1@@2"/>
    <w:docVar w:name="eNV_61DB872F36B14E6DB36B92D94350244A_Struct" w:val="§ 2 Nummer 6;2;Struktur:2/0/6;CheckSums:-1/-1/-1;eNV_61DB872F36B14E6DB36B92D94350244A_1@@2"/>
    <w:docVar w:name="eNV_638621B581E24DF1987E0AB229A5170F_Struct" w:val="§ 2 Nummer 9;2;Struktur:2/-1/9;CheckSums:-1/-1/-1;eNV_638621B581E24DF1987E0AB229A5170F_1@@2"/>
    <w:docVar w:name="eNV_646226162C404A7489050C2A7BDB4A32_Struct" w:val="§ 9 Absatz 1 Nummer 1;2;Struktur:9/1/1;CheckSums:-1/-1/-1;eNV_646226162C404A7489050C2A7BDB4A32_1@@2"/>
    <w:docVar w:name="eNV_6467ACEDB8B54DF48F4927896FB04A2F_Struct" w:val="§ 16 Absatz 2 Nummer 1;2;Struktur:16/2/1;CheckSums:-1/-1/-1;eNV_6467ACEDB8B54DF48F4927896FB04A2F_1@@2"/>
    <w:docVar w:name="eNV_66B577DBE8B84837AC408FAC13D62EED_Struct" w:val="§ 18 Absatz 3;2;Struktur:18/3;CheckSums:-1/-1;eNV_66B577DBE8B84837AC408FAC13D62EED_1@@2"/>
    <w:docVar w:name="eNV_674120F3E1E04BD7BBBF15296DBADB5B_Struct" w:val="§ 11 Absatz 1 Nummer 1;2;Struktur:11/1/1;CheckSums:-1/-1/-1;eNV_674120F3E1E04BD7BBBF15296DBADB5B_1@@2"/>
    <w:docVar w:name="eNV_68CD64C5D58C43CC89874B042D45DEFD_Struct" w:val="§ 2 Nummer 4;2;Struktur:2/-1/4;CheckSums:-1/-1/-1;eNV_68CD64C5D58C43CC89874B042D45DEFD_1@@2"/>
    <w:docVar w:name="eNV_68E302B882B0446B97F5A8AF6B790AB6_Struct" w:val="§ 10 Absatz 2 Nummer 3;2;Struktur:10/2/3;CheckSums:-1/-1/-1;eNV_68E302B882B0446B97F5A8AF6B790AB6_1@@2"/>
    <w:docVar w:name="eNV_6B1308C617294D15B9727FA300BFDD5F_Struct" w:val="Artikel 2 Nummer 1 Buchstabe a;6;Struktur:2/0/1/1;CheckSums:-1/-1/-1/-1;eNV_6B1308C617294D15B9727FA300BFDD5F_1@@2"/>
    <w:docVar w:name="eNV_6B4496D2959A4F35A11064097C9CB5AE_Struct" w:val="Artikel 2 Nummer 7 Buchstabe b;6;Struktur:2/0/7/2;CheckSums:-1/-1/-1/-1;eNV_6B4496D2959A4F35A11064097C9CB5AE_1@@2"/>
    <w:docVar w:name="eNV_6C897F4EB9A841608CE0558D92C637A7_Struct" w:val="Nummer 2;2;Struktur:-1/-1/2;CheckSums:-1/-1/-1;eNV_6C897F4EB9A841608CE0558D92C637A7_1@@2"/>
    <w:docVar w:name="eNV_6D0FF8ADC212439ABE5DAA538AB1C41B_Struct" w:val="§ 17;2;Struktur:17;CheckSums:-1;eNV_6D0FF8ADC212439ABE5DAA538AB1C41B_1@@2"/>
    <w:docVar w:name="eNV_6D252B5F2F334F399AC174E1521C2616_Struct" w:val="§ 6 Absatz 3 Nummer 2;2;Struktur:6/3/2;CheckSums:-1/-1/-1;eNV_6D252B5F2F334F399AC174E1521C2616_1@@2"/>
    <w:docVar w:name="eNV_6E5CEF476FC3495E944EBEA963F2513C_Struct" w:val="§ 14 Absatz 2;2;Struktur:14/2;CheckSums:-1/-1;eNV_6E5CEF476FC3495E944EBEA963F2513C_1@@2"/>
    <w:docVar w:name="eNV_6EB8BEF994E344EDB8F4AC41F639BD45_Struct" w:val="Artikel 2 Nummer 7;6;Struktur:2/0/7;CheckSums:-1/-1/-1;eNV_6EB8BEF994E344EDB8F4AC41F639BD45_1@@2"/>
    <w:docVar w:name="eNV_6FC2763DA91A4C40B5AB8F78EBA39E10_Struct" w:val="Nummer 6;2;Struktur:-1/-1/6;CheckSums:-1/-1/-1;eNV_6FC2763DA91A4C40B5AB8F78EBA39E10_1@@2"/>
    <w:docVar w:name="eNV_6FD0DE1ACB964793B36D65AFF210C17D_Struct" w:val="Artikel 2 Nummer 11;6;Struktur:2/0/11;CheckSums:-1/-1/-1;eNV_6FD0DE1ACB964793B36D65AFF210C17D_1@@2"/>
    <w:docVar w:name="eNV_7026CCF2E8B2493A8AFF341130E6A1E0_Struct" w:val="§ 2 Nummer 2 Buchstabe b;2;Struktur:2/-1/2/2;CheckSums:-1/-1/-1/-1;eNV_7026CCF2E8B2493A8AFF341130E6A1E0_1@@2"/>
    <w:docVar w:name="eNV_71D099D5DB544BA1A46487C7F5172E06_Struct" w:val="Artikel 4 Absatz 2;6;Struktur:4/2;CheckSums:-1/-1;eNV_71D099D5DB544BA1A46487C7F5172E06_1@@2"/>
    <w:docVar w:name="eNV_7216481E0783463BAD76D35A67F99778" w:val="§ 10 Absatz 1 oder 2"/>
    <w:docVar w:name="eNV_7216481E0783463BAD76D35A67F99778_Struct" w:val="§ 10 Absatz 1;2;Struktur:10/1;CheckSums:-1/-1;eNV_7216481E0783463BAD76D35A67F99778_1|§ 10 Absatz 2;2;Struktur:10/2;CheckSums:-1/-1;eNV_7216481E0783463BAD76D35A67F99778_2@oder|@1"/>
    <w:docVar w:name="eNV_73B3B54C60F743EC8421F03EDEC802C5_Struct" w:val="§ 15c;2;Struktur:15.3;CheckSums:-1;eNV_73B3B54C60F743EC8421F03EDEC802C5_1@@2"/>
    <w:docVar w:name="eNV_7539EC6FBE8248FCBE87573007DCF704_Struct" w:val="§ 9 Absatz 2 Nummer 1 Buchstabe b;2;Struktur:9/2/1/2;CheckSums:-1/-1/-1/-1;eNV_7539EC6FBE8248FCBE87573007DCF704_1@@2"/>
    <w:docVar w:name="eNV_756D86223BEF49C9B7E82363DB5E9593_Struct" w:val="§ 8;2;Struktur:8;CheckSums:-1;eNV_756D86223BEF49C9B7E82363DB5E9593_1@@2"/>
    <w:docVar w:name="eNV_758CE789BB11400A874340FBB3F1FDDB_Struct" w:val="§ 9 Absatz 2 Nummer 1;2;Struktur:9/2/1;CheckSums:-1/-1/-1;eNV_758CE789BB11400A874340FBB3F1FDDB_1@@2"/>
    <w:docVar w:name="eNV_778E490C37B14726B6EA2BC4C367601D_Struct" w:val="Artikel 1;6;Struktur:1;CheckSums:-1;eNV_778E490C37B14726B6EA2BC4C367601D_1@@2"/>
    <w:docVar w:name="eNV_7838325630F140398B99ACB842773A3F_Struct" w:val="§ 12 Absatz 1;2;Struktur:12/1;CheckSums:-1/-1;eNV_7838325630F140398B99ACB842773A3F_1@@2"/>
    <w:docVar w:name="eNV_78B4AF0AF3544ADAAB7AB76665ADA4C7_Struct" w:val="§ 15 Absatz 2 Nummer 4;2;Struktur:15/2/4;CheckSums:-1/-1/-1;eNV_78B4AF0AF3544ADAAB7AB76665ADA4C7_1@@2"/>
    <w:docVar w:name="eNV_7925DDB4E0424E90A6073147E79424FC_Struct" w:val="§ 18 Absatz 2;2;Struktur:18/2;CheckSums:-1/-1;eNV_7925DDB4E0424E90A6073147E79424FC_1@@2"/>
    <w:docVar w:name="eNV_7940672443114F42B75862D45E204C44_Struct" w:val="§ 17 Absatz 1 Nummer 2;2;Struktur:17/1/2;CheckSums:-1/-1/-1;eNV_7940672443114F42B75862D45E204C44_1@@2"/>
    <w:docVar w:name="eNV_7961AFD83B284CE39C652A4292AB1FBC" w:val="§ 10 Absatz 2"/>
    <w:docVar w:name="eNV_7961AFD83B284CE39C652A4292AB1FBC_Struct" w:val="§ 10 Absatz 2;2;Struktur:10/2;CheckSums:-1/-1;eNV_7961AFD83B284CE39C652A4292AB1FBC_1@@1"/>
    <w:docVar w:name="eNV_79728F462D0B4F98AC51E404F7525A64_Struct" w:val="§ 2 Nummer 7;2;Struktur:2/-1/7;CheckSums:-1/-1/-1;eNV_79728F462D0B4F98AC51E404F7525A64_1@@2"/>
    <w:docVar w:name="eNV_79A0ADA15B2240BFB702770C6E52C6C5_Struct" w:val="Artikel 2 Nummer 5;6;Struktur:2/0/5;CheckSums:-1/-1/-1;eNV_79A0ADA15B2240BFB702770C6E52C6C5_1@@2"/>
    <w:docVar w:name="eNV_7A385820EEFD4253AB893FD666FF7459_Struct" w:val="§ 5;2;Struktur:5;CheckSums:-1;eNV_7A385820EEFD4253AB893FD666FF7459_1@@2"/>
    <w:docVar w:name="eNV_7A5468C6F89C490D957DBC31CF964422" w:val="§ 11 Absatz 2 Nummer 2"/>
    <w:docVar w:name="eNV_7A5468C6F89C490D957DBC31CF964422_Struct" w:val="§ 11 Absatz 2 Nummer 2;2;Struktur:11/2/2;CheckSums:-1/-1/-1;eNV_7A5468C6F89C490D957DBC31CF964422_1@@1"/>
    <w:docVar w:name="eNV_7AB84CB1C57541D7B4C9785F98E51C60_Struct" w:val="§ 4 Absatz 1;2;Struktur:4/1;CheckSums:-1/-1;eNV_7AB84CB1C57541D7B4C9785F98E51C60_1@@2"/>
    <w:docVar w:name="eNV_7C44196E909243B4A823F45217D0F095_Struct" w:val="§ 13;2;Struktur:13;CheckSums:-1;eNV_7C44196E909243B4A823F45217D0F095_1@@2"/>
    <w:docVar w:name="eNV_7C45F3F968C84CDCA3837DAE1CF17C79_Struct" w:val="Artikel 2 Nummer 10 Buchstabe a;6;Struktur:2/0/10/1;CheckSums:-1/-1/-1/-1;eNV_7C45F3F968C84CDCA3837DAE1CF17C79_1@@2"/>
    <w:docVar w:name="eNV_7C5162915E2E4F8F8D7048EA4E4172D1_Struct" w:val="§ 4 Absatz 2;2;Struktur:4/2/0;CheckSums:-1/-1/-1;eNV_7C5162915E2E4F8F8D7048EA4E4172D1_1@@2"/>
    <w:docVar w:name="eNV_7C8A936FA3854FE096C7EDAAE9C334B4_Struct" w:val="§ 13;2;Struktur:13;CheckSums:-1;eNV_7C8A936FA3854FE096C7EDAAE9C334B4_1@@2"/>
    <w:docVar w:name="eNV_7E34DD4D57384555B42ECE25BB245E44_Struct" w:val="Absatz 1;2;Struktur:-1/1;CheckSums:-1/-1;eNV_7E34DD4D57384555B42ECE25BB245E44_1@@2"/>
    <w:docVar w:name="eNV_7E8A410F376D42C7B13B1D7EF9C87CEC_Struct" w:val="§ 15b;2;Struktur:15.2;CheckSums:-1;eNV_7E8A410F376D42C7B13B1D7EF9C87CEC_1@@2"/>
    <w:docVar w:name="eNV_7F68F694D0F145E39B1DC569A9AFDCD6_Struct" w:val="Absatz 1;2;Struktur:-1/1;CheckSums:-1/-1;eNV_7F68F694D0F145E39B1DC569A9AFDCD6_1@@2"/>
    <w:docVar w:name="eNV_7FBF4D5C963845E68EA5639993B31B4C_Struct" w:val="§ 11 Absatz 2;2;Struktur:11/2;CheckSums:-1/-1;eNV_7FBF4D5C963845E68EA5639993B31B4C_1@@2"/>
    <w:docVar w:name="eNV_7FD315604C594755808179D2F89F1C61" w:val="§ 10 Absatz 2"/>
    <w:docVar w:name="eNV_7FD315604C594755808179D2F89F1C61_Struct" w:val="§ 10 Absatz 2;2;Struktur:10/2;CheckSums:-1/-1;eNV_7FD315604C594755808179D2F89F1C61_1@@1"/>
    <w:docVar w:name="eNV_8123CAE6699B4171A41727BB008E6F4D_Struct" w:val="Artikel 2 Nummer 11 Buchstabe b Doppelbuchstabe aa;6;Struktur:2/0/11/2/1;CheckSums:-1/-1/-1/-1/-1;eNV_8123CAE6699B4171A41727BB008E6F4D_1@@2"/>
    <w:docVar w:name="eNV_8165AB90547B450586E386E40236DDA0_Struct" w:val="Abschnitt 3;1;Struktur:0/0/0/3;CheckSums:-1/-1/-1/-1;eNV_8165AB90547B450586E386E40236DDA0_1@@2"/>
    <w:docVar w:name="eNV_82C62C4C52DB4218A8649B606BE0E979_Struct" w:val="§ 14 Absatz 2 Nummer 1;2;Struktur:14/2/1;CheckSums:-1/-1/-1;eNV_82C62C4C52DB4218A8649B606BE0E979_1@@2"/>
    <w:docVar w:name="eNV_84B8300B2007449D85F8A8B8EC901470_Struct" w:val="Artikel 5 Absatz 2;6;Struktur:5/2;CheckSums:-1/-1;eNV_84B8300B2007449D85F8A8B8EC901470_1@@2"/>
    <w:docVar w:name="eNV_8522EF9F877947EB83D61664F0F8576B" w:val="§ 11 Absatz 2"/>
    <w:docVar w:name="eNV_8522EF9F877947EB83D61664F0F8576B_Struct" w:val="§ 11 Absatz 2;2;Struktur:11/2;CheckSums:-1/-1;eNV_8522EF9F877947EB83D61664F0F8576B_1@@1"/>
    <w:docVar w:name="eNV_85D31D9E614245B89D8C18DD37DC6901_Struct" w:val="§ 9 Absatz 2 Nummer 2 Buchstabe b;2;Struktur:9/2/2/2;CheckSums:-1/-1/-1/-1;eNV_85D31D9E614245B89D8C18DD37DC6901_1@@2"/>
    <w:docVar w:name="eNV_86135D9D3085428FA696D5D4E0FB3B21_Struct" w:val="§ 9 Absatz 3;2;Struktur:9/3;CheckSums:-1/-1;eNV_86135D9D3085428FA696D5D4E0FB3B21_1@@2"/>
    <w:docVar w:name="eNV_8654C9BF7C2849D787270F905C7876F7_Struct" w:val="Artikel 2 Nummer 7 Buchstabe a;6;Struktur:2/0/7/1;CheckSums:-1/-1/-1/-1;eNV_8654C9BF7C2849D787270F905C7876F7_1@@2"/>
    <w:docVar w:name="eNV_8715B0B7C4844291B8A882E6486EAAFA_Struct" w:val="§ 2 Nummer 7;2;Struktur:2/0/7;CheckSums:-1/-1/-1;eNV_8715B0B7C4844291B8A882E6486EAAFA_1@@2"/>
    <w:docVar w:name="eNV_88C24FC84C4E4164B8F16ED067360908_Struct" w:val="§ 9 Absatz 2 Nummer 1;2;Struktur:9/2/1;CheckSums:-1/-1/-1;eNV_88C24FC84C4E4164B8F16ED067360908_1@@2"/>
    <w:docVar w:name="eNV_88E3B073287C4AA4B3C2064EFDAAF398_Struct" w:val="§ 9 Absatz 2 Nummer 1 Buchstabe c;2;Struktur:9/2/1/3;CheckSums:-1/-1/-1/-1;eNV_88E3B073287C4AA4B3C2064EFDAAF398_1@@2"/>
    <w:docVar w:name="eNV_891C705A2C904A87A07E4D815B2ED6BB_Struct" w:val="§ 5 Nummer 3 Buchstabe a;2;Struktur:5/0/3/1;CheckSums:-1/-1/-1/-1;eNV_891C705A2C904A87A07E4D815B2ED6BB_1@@2"/>
    <w:docVar w:name="eNV_8AA2526E756A46FD8E989B66D18AE0BC_Struct" w:val="§ 3 Nummer 1;2;Struktur:3/-1/1;CheckSums:-1/-1/-1;eNV_8AA2526E756A46FD8E989B66D18AE0BC_1@@2"/>
    <w:docVar w:name="eNV_8AB8B82890C646268C1D3DACDF48753A_Struct" w:val="§ 2 Nummer 5;2;Struktur:2/-1/5;CheckSums:-1/-1/-1;eNV_8AB8B82890C646268C1D3DACDF48753A_1@@2"/>
    <w:docVar w:name="eNV_8AE53FAD7C644B8D95CA06A690738322_Struct" w:val="§ 7;2;Struktur:7;CheckSums:-1;eNV_8AE53FAD7C644B8D95CA06A690738322_1@@2"/>
    <w:docVar w:name="eNV_8C0F717D0A1D4989958436CB4366025B" w:val="§§ 10 bis 13"/>
    <w:docVar w:name="eNV_8C0F717D0A1D4989958436CB4366025B_Struct" w:val="§ 10;2;Struktur:10;CheckSums:-1;eNV_8C0F717D0A1D4989958436CB4366025B_1|§ 11;2;Struktur:11;CheckSums:-1;eNV_8C0F717D0A1D4989958436CB4366025B_2|§ 12;2;Struktur:12;CheckSums:-1;eNV_8C0F717D0A1D4989958436CB4366025B_3|§ 13;2;Struktur:13;CheckSums:-1;eNV_8C0F717D0A1D4989958436CB4366025B_4@bis|bis|bis|@1"/>
    <w:docVar w:name="eNV_8C21D0A89DBA463989213E59601B0B40" w:val="§ 11 Absatz 1"/>
    <w:docVar w:name="eNV_8C21D0A89DBA463989213E59601B0B40_Struct" w:val="§ 11 Absatz 1;2;Struktur:11/1;CheckSums:-1/-1;eNV_8C21D0A89DBA463989213E59601B0B40_1@@1"/>
    <w:docVar w:name="eNV_8CCBC4B80E594003B810072A95074978_Struct" w:val="§ 17 Absatz 3;2;Struktur:17/3;CheckSums:-1/-1;eNV_8CCBC4B80E594003B810072A95074978_1@@2"/>
    <w:docVar w:name="eNV_8DA17C74598D4C5A8CDFD49EDEE1D35F_Struct" w:val="§ 6 Absatz 2 Nummer 2;2;Struktur:6/2/2;CheckSums:-1/-1/-1;eNV_8DA17C74598D4C5A8CDFD49EDEE1D35F_1@@2"/>
    <w:docVar w:name="eNV_8EF3EBFFE91F4EA29AD45336B2A97E9C_Struct" w:val="Absatz 2;2;Struktur:-1/2;CheckSums:-1/-1;eNV_8EF3EBFFE91F4EA29AD45336B2A97E9C_1@@2"/>
    <w:docVar w:name="eNV_8F09FD70E9754C5194E24A4360F756C2" w:val="§ 10 Absatz 1"/>
    <w:docVar w:name="eNV_8F09FD70E9754C5194E24A4360F756C2_Struct" w:val="§ 10 Absatz 1;2;Struktur:10/1;CheckSums:-1/-1;eNV_8F09FD70E9754C5194E24A4360F756C2_1@@1"/>
    <w:docVar w:name="eNV_8F56DB49BE3A41DB8364B09E43CE5424_Struct" w:val="§ 12 Nummer 1;2;Struktur:12/0/1;CheckSums:-1/-1/-1;eNV_8F56DB49BE3A41DB8364B09E43CE5424_1@@2"/>
    <w:docVar w:name="eNV_902991B65FE24EEBA4C2D23B7BB8B3CF_Struct" w:val="§ 5 Absatz 1;2;Struktur:5/1;CheckSums:-1/-1;eNV_902991B65FE24EEBA4C2D23B7BB8B3CF_1@@2"/>
    <w:docVar w:name="eNV_91EC50FFC5D440F395E04616752276A2_Struct" w:val="Nummer 10;2;Struktur:-1/-1/10;CheckSums:-1/-1/-1;eNV_91EC50FFC5D440F395E04616752276A2_1@@2"/>
    <w:docVar w:name="eNV_9269A4E1A4E041019A2DE3F578A18BE8" w:val="§ 3 Absatz 1"/>
    <w:docVar w:name="eNV_9269A4E1A4E041019A2DE3F578A18BE8_Struct" w:val="§ 3 Absatz 1;2;Struktur:3/1;CheckSums:-1/-1;eNV_9269A4E1A4E041019A2DE3F578A18BE8_1@@1"/>
    <w:docVar w:name="eNV_948A080843D345A3A2B67C453B36F3B2_Struct" w:val="§ 10 Absatz 2 Nummer 1;2;Struktur:10/2/1;CheckSums:-1/-1/-1;eNV_948A080843D345A3A2B67C453B36F3B2_1@@2"/>
    <w:docVar w:name="eNV_94E16462A2EA4381A98E209BA8B2C5DC_Struct" w:val="Nummer 1;2;Struktur:-1/-1/1;CheckSums:-1/-1/-1;eNV_94E16462A2EA4381A98E209BA8B2C5DC_1@@2"/>
    <w:docVar w:name="eNV_956BF9AC813648DDB638265EA530F490_Struct" w:val="§ 11 Absatz 1 Nummer 2;2;Struktur:11/1/2;CheckSums:-1/-1/-1;eNV_956BF9AC813648DDB638265EA530F490_1@@2"/>
    <w:docVar w:name="eNV_96377A4C0BA74F6EB09122453B44DBEF_Struct" w:val="§ 4 Absatz 2 Nummer 3;2;Struktur:4/2/3;CheckSums:-1/-1/-1;eNV_96377A4C0BA74F6EB09122453B44DBEF_1@@2"/>
    <w:docVar w:name="eNV_96A3B9B95B73480ABD8587E7EB8AE154_Struct" w:val="§ 6 Absatz 3 Nummer 1;2;Struktur:6/3/1;CheckSums:-1/-1/-1;eNV_96A3B9B95B73480ABD8587E7EB8AE154_1@@2"/>
    <w:docVar w:name="eNV_971654720E7145EA8029B9CB2F5D53E6_Struct" w:val="§ 14 Absatz 2 Nummer 2;2;Struktur:14/2/2;CheckSums:-1/-1/-1;eNV_971654720E7145EA8029B9CB2F5D53E6_1@@2"/>
    <w:docVar w:name="eNV_97A51726FAE2448BBC24D79423222895" w:val="§ 13"/>
    <w:docVar w:name="eNV_97A51726FAE2448BBC24D79423222895_Struct" w:val="§ 13;2;Struktur:13;CheckSums:-1;eNV_97A51726FAE2448BBC24D79423222895_1@@1"/>
    <w:docVar w:name="eNV_980D4FF1D29041E5A30AC8B5D7E1DAAA_Struct" w:val="§ 3 Nummer 3 Buchstabe f Doppelbuchstabe aa;2;Struktur:3/-1/3/6/1;CheckSums:-1/-1/-1/-1/-1;eNV_980D4FF1D29041E5A30AC8B5D7E1DAAA_1@@2"/>
    <w:docVar w:name="eNV_9829D16B5E8B41D19FCAA8A4D2117751_Struct" w:val="§ 18;2;Struktur:18;CheckSums:-1;eNV_9829D16B5E8B41D19FCAA8A4D2117751_1@@2"/>
    <w:docVar w:name="eNV_9842CC7FB5D445599D0FC84250A5ACD0_Struct" w:val="§ 2 Nummer 5;2;Struktur:2/0/5;CheckSums:-1/-1/-1;eNV_9842CC7FB5D445599D0FC84250A5ACD0_1@@2"/>
    <w:docVar w:name="eNV_98C699716EDB45B1909443D872F905EE_Struct" w:val="Artikel 2 Nummer 11 Buchstabe a;6;Struktur:2/0/11/1;CheckSums:-1/-1/-1/-1;eNV_98C699716EDB45B1909443D872F905EE_1@@2"/>
    <w:docVar w:name="eNV_98D9400FECAA4E7291AE9575382097D6_Struct" w:val="§ 13 Absatz 1;2;Struktur:13/1;CheckSums:-1/-1;eNV_98D9400FECAA4E7291AE9575382097D6_1@@2"/>
    <w:docVar w:name="eNV_98E09EC185CC4460A77EB8A2554DC497_Struct" w:val="§ 6 Absatz 3 Nummer 3;2;Struktur:6/3/3;CheckSums:-1/-1/-1;eNV_98E09EC185CC4460A77EB8A2554DC497_1@@2"/>
    <w:docVar w:name="eNV_994EECF6405B4011ACD6C6FCC23A1CD0_Struct" w:val="Absatz 1;2;Struktur:-1/1;CheckSums:-1/-1;eNV_994EECF6405B4011ACD6C6FCC23A1CD0_1@@2"/>
    <w:docVar w:name="eNV_99825D0F795A4B08987D943633BFED2E_Struct" w:val="§ 3 Nummer 3 Buchstabe e;2;Struktur:3/-1/3/5;CheckSums:-1/-1/-1/-1;eNV_99825D0F795A4B08987D943633BFED2E_1@@2"/>
    <w:docVar w:name="eNV_9A09B37963594EE1A6E3E2AF39F60D31_Struct" w:val="§ 9 Absatz 2 Nummer 3;2;Struktur:9/2/3;CheckSums:-1/-1/-1;eNV_9A09B37963594EE1A6E3E2AF39F60D31_1@@2"/>
    <w:docVar w:name="eNV_9A8A654BF4DE434BBBFC892BD6CD8D39_Struct" w:val="Absatz 1;2;Struktur:-1/1;CheckSums:-1/-1;eNV_9A8A654BF4DE434BBBFC892BD6CD8D39_1@@2"/>
    <w:docVar w:name="eNV_9A93DFD2860745238CC807B94CCC87EA_Struct" w:val="§ 10 Absatz 1;2;Struktur:10/1;CheckSums:-1/-1;eNV_9A93DFD2860745238CC807B94CCC87EA_1@@2"/>
    <w:docVar w:name="eNV_9ABD580EE4E34BC791072F18DFD0E5D4" w:val="§ 3 Absatz 1 Satz 2"/>
    <w:docVar w:name="eNV_9ABD580EE4E34BC791072F18DFD0E5D4_Struct" w:val="§ 3 Absatz 1 Satz 2;2;Struktur:3/1Satz2;CheckSums:-1/1593339784;eNV_9ABD580EE4E34BC791072F18DFD0E5D4_1@@1"/>
    <w:docVar w:name="eNV_9C2758FE22E94AFB9B88EF08D3C194D6_Struct" w:val="§ 13 Absatz 1 Nummer 2;2;Struktur:13/1/2;CheckSums:-1/-1/-1;eNV_9C2758FE22E94AFB9B88EF08D3C194D6_1@@2"/>
    <w:docVar w:name="eNV_9CE25B616D384F669ED9E587FB2A63D6_Struct" w:val="§ 8;2;Struktur:8;CheckSums:-1;eNV_9CE25B616D384F669ED9E587FB2A63D6_1@@2"/>
    <w:docVar w:name="eNV_9D4F4D15B7DC4204B6CB75E07DD4C4E3_Struct" w:val="Abschnitt 1;1;Struktur:0/0/0/1;CheckSums:-1/-1/-1/-1;eNV_9D4F4D15B7DC4204B6CB75E07DD4C4E3_1@@2"/>
    <w:docVar w:name="eNV_9E41207EF993440B8FD0945DD22AFBA1_Struct" w:val="§ 18 Absatz 1;2;Struktur:18/1;CheckSums:-1/-1;eNV_9E41207EF993440B8FD0945DD22AFBA1_1@@2"/>
    <w:docVar w:name="eNV_9ED1AE977FA64582A5E56F2FB8E3A89D_Struct" w:val="Artikel 2 Nummer 3;6;Struktur:2/0/3;CheckSums:-1/-1/-1;eNV_9ED1AE977FA64582A5E56F2FB8E3A89D_1@@2"/>
    <w:docVar w:name="eNV_9F209DB2B5D2433BB7F50694431DC7B1_Struct" w:val="§ 3 Nummer 3 Buchstabe a;2;Struktur:3/-1/3/1;CheckSums:-1/-1/-1/-1;eNV_9F209DB2B5D2433BB7F50694431DC7B1_1@@2"/>
    <w:docVar w:name="eNV_A05CF5D621984551BBCCDDBF18E18FCD_Struct" w:val="§ 15 Absatz 1 Nummer 3;2;Struktur:15/1/3;CheckSums:-1/-1/-1;eNV_A05CF5D621984551BBCCDDBF18E18FCD_1@@2"/>
    <w:docVar w:name="eNV_A210B93CAE2A40FC9906D132445B115F_Struct" w:val="§ 3 Nummer 3 Buchstabe c;2;Struktur:3/-1/3/3;CheckSums:-1/-1/-1/-1;eNV_A210B93CAE2A40FC9906D132445B115F_1@@2"/>
    <w:docVar w:name="eNV_A222EEA4FA00498FBCF5B99466A1C109_Struct" w:val="§ 4 Absatz 2 Nummer 4;2;Struktur:4/2/4;CheckSums:-1/-1/-1;eNV_A222EEA4FA00498FBCF5B99466A1C109_1@@2"/>
    <w:docVar w:name="eNV_A3F800444EA2452E91A7D30BCD8765D0_Struct" w:val="§ 3 Nummer 3 Buchstabe f Doppelbuchstabe bb;2;Struktur:3/-1/3/6/2;CheckSums:-1/-1/-1/-1/-1;eNV_A3F800444EA2452E91A7D30BCD8765D0_1@@2"/>
    <w:docVar w:name="eNV_A417D04DBE594175BB9DBADC8B53D335_Struct" w:val="§ 15d;2;Struktur:15.4;CheckSums:-1;eNV_A417D04DBE594175BB9DBADC8B53D335_1@@2"/>
    <w:docVar w:name="eNV_A4F98D4BBBE04F54A41309FFA4CAFE2D_Struct" w:val="§ 11 Absatz 1 Nummer 4;2;Struktur:11/1/4;CheckSums:-1/-1/-1;eNV_A4F98D4BBBE04F54A41309FFA4CAFE2D_1@@2"/>
    <w:docVar w:name="eNV_A551860C81B2462E8D4C6ADAC6D09F9B_Struct" w:val="Artikel 2 Nummer 11 Buchstabe c;6;Struktur:2/0/11/3;CheckSums:-1/-1/-1/-1;eNV_A551860C81B2462E8D4C6ADAC6D09F9B_1@@2"/>
    <w:docVar w:name="eNV_A65887D8CC1F482396D67BC9480D11AA_Struct" w:val="Artikel 2 Nummer 1;6;Struktur:2/0/1;CheckSums:-1/-1/-1;eNV_A65887D8CC1F482396D67BC9480D11AA_1@@2"/>
    <w:docVar w:name="eNV_A9EC7123718947729005C9535E9123E8_Struct" w:val="Artikel 2 Nummer 1 Buchstabe b;6;Struktur:2/0/1/2;CheckSums:-1/-1/-1/-1;eNV_A9EC7123718947729005C9535E9123E8_1@@2"/>
    <w:docVar w:name="eNV_AAB12E86302448FD94290B88F09629B2_Struct" w:val="§ 11 Absatz 2;2;Struktur:11/2;CheckSums:-1/-1;eNV_AAB12E86302448FD94290B88F09629B2_1@@2"/>
    <w:docVar w:name="eNV_AB595CF1B71E4C058CFBB09C6DCB8BA6_Struct" w:val="§ 1;2;Struktur:1;CheckSums:-1;eNV_AB595CF1B71E4C058CFBB09C6DCB8BA6_1@@2"/>
    <w:docVar w:name="eNV_ABB933C2BA9F4E47ADD0C9D5602A4D42" w:val="§ 13"/>
    <w:docVar w:name="eNV_ABB933C2BA9F4E47ADD0C9D5602A4D42_Struct" w:val="§ 13;2;Struktur:13;CheckSums:-1;eNV_ABB933C2BA9F4E47ADD0C9D5602A4D42_1@@1"/>
    <w:docVar w:name="eNV_AC8F68D8E1504C6BBCDED61109162578_Struct" w:val="§ 6 Absatz 2 Nummer 4;2;Struktur:6/2/4;CheckSums:-1/-1/-1;eNV_AC8F68D8E1504C6BBCDED61109162578_1@@2"/>
    <w:docVar w:name="eNV_AD2753265E2F4A5B9E0FEE12CE1FB1B7_Struct" w:val="§ 5 Absatz 2;2;Struktur:5/2;CheckSums:-1/-1;eNV_AD2753265E2F4A5B9E0FEE12CE1FB1B7_1@@2"/>
    <w:docVar w:name="eNV_ADB28643366D4D9FADCE4D31A4206981_Struct" w:val="Artikel 2 Nummer 5 Buchstabe a;6;Struktur:2/0/5/1;CheckSums:-1/-1/-1/-1;eNV_ADB28643366D4D9FADCE4D31A4206981_1@@2"/>
    <w:docVar w:name="eNV_AECBE8952F5F43B6948CE9D8B89D8E3E_Struct" w:val="§ 2 Nummer 2;2;Struktur:2/0/2;CheckSums:-1/-1/-1;eNV_AECBE8952F5F43B6948CE9D8B89D8E3E_1@@2"/>
    <w:docVar w:name="eNV_B05CC84CDB644820B407ABB90F1CC14E_Struct" w:val="§ 11 Absatz 1 Nummer 3;2;Struktur:11/1/3;CheckSums:-1/-1/-1;eNV_B05CC84CDB644820B407ABB90F1CC14E_1@@2"/>
    <w:docVar w:name="eNV_B05FB4CF80F8493FA1EF34EA31E5DD17_Struct" w:val="§ 3 Absatz 2;2;Struktur:3/2;CheckSums:-1/-1;eNV_B05FB4CF80F8493FA1EF34EA31E5DD17_1@@2"/>
    <w:docVar w:name="eNV_B0C00888951749F39714607B75378035_Struct" w:val="§ 5 Absatz 2;2;Struktur:5/2;CheckSums:-1/-1;eNV_B0C00888951749F39714607B75378035_1@@2"/>
    <w:docVar w:name="eNV_B0EE0F3759DB43F6856CD57C740DC80D_Struct" w:val="Artikel 3 Nummer 1;6;Struktur:3/0/1;CheckSums:-1/-1/-1;eNV_B0EE0F3759DB43F6856CD57C740DC80D_1@@2"/>
    <w:docVar w:name="eNV_B36B8A7552154619BACF0542100F8DEA_Struct" w:val="§ 14 Absatz 1 Nummer 2;2;Struktur:14/1/2;CheckSums:-1/-1/-1;eNV_B36B8A7552154619BACF0542100F8DEA_1@@2"/>
    <w:docVar w:name="eNV_B36DAA4429F9477CA1C29CF99B9B47A3_Struct" w:val="Artikel 5 Absatz 1;6;Struktur:5/1;CheckSums:-1/-1;eNV_B36DAA4429F9477CA1C29CF99B9B47A3_1@@2"/>
    <w:docVar w:name="eNV_B37BFD7827664A0192FE8E45640F3501_Struct" w:val="Abschnitt 3;1;Struktur:-1/-1/-1/3;CheckSums:-1/-1/-1/-1;eNV_B37BFD7827664A0192FE8E45640F3501_1@@2"/>
    <w:docVar w:name="eNV_B4C4157A039446F08038E234E86DBA55_Struct" w:val="§ 5 Absatz 3;2;Struktur:5/3;CheckSums:-1/-1;eNV_B4C4157A039446F08038E234E86DBA55_1@@2"/>
    <w:docVar w:name="eNV_B4DE74FC11C84E779FF9165BA7D4D67E_Struct" w:val="§ 4 Absatz 3 Nummer 1;2;Struktur:4/3/1;CheckSums:-1/-1/-1;eNV_B4DE74FC11C84E779FF9165BA7D4D67E_1@@2"/>
    <w:docVar w:name="eNV_B633D5D76CBD42C9A8FA2A98F36BC1AC_Struct" w:val="§ 2 Nummer 8;2;Struktur:2/-1/8;CheckSums:-1/-1/-1;eNV_B633D5D76CBD42C9A8FA2A98F36BC1AC_1@@2"/>
    <w:docVar w:name="eNV_B8B135A8196C4883A839587F4AE901A6_Struct" w:val="Artikel 2 Nummer 11 Buchstabe b Doppelbuchstabe bb;6;Struktur:2/0/11/2/2;CheckSums:-1/-1/-1/-1/-1;eNV_B8B135A8196C4883A839587F4AE901A6_1@@2"/>
    <w:docVar w:name="eNV_B8B6311A6F8E4693A9E4FB34193B591E" w:val="§ 12"/>
    <w:docVar w:name="eNV_B8B6311A6F8E4693A9E4FB34193B591E_Struct" w:val="§ 12;2;Struktur:12;CheckSums:-1;eNV_B8B6311A6F8E4693A9E4FB34193B591E_1@@1"/>
    <w:docVar w:name="eNV_B9D1E4AB3D924B03830D1C42DD6FB714_Struct" w:val="Artikel 2 Nummer 9;6;Struktur:2/0/9;CheckSums:-1/-1/-1;eNV_B9D1E4AB3D924B03830D1C42DD6FB714_1@@2"/>
    <w:docVar w:name="eNV_BA6AF3816A644F48A1AE8C73F2AE6FD9_Struct" w:val="Artikel 2 Nummer 10;6;Struktur:2/0/10;CheckSums:-1/-1/-1;eNV_BA6AF3816A644F48A1AE8C73F2AE6FD9_1@@2"/>
    <w:docVar w:name="eNV_BAA21AFAA84B4272998FEEDCB2D6DBA6_Struct" w:val="Absatz 2;2;Struktur:-1/2;CheckSums:-1/-1;eNV_BAA21AFAA84B4272998FEEDCB2D6DBA6_1@@2"/>
    <w:docVar w:name="eNV_BB0B3B00036A4435A4A7FEAEE76CDDC5" w:val="§ 4 Absatz 2 Nummer 1 bis 5 und 7"/>
    <w:docVar w:name="eNV_BB0B3B00036A4435A4A7FEAEE76CDDC5_Struct" w:val="§ 4 Absatz 2 Nummer 1;2;Struktur:4/2/1;CheckSums:-1/-1/-1;eNV_BB0B3B00036A4435A4A7FEAEE76CDDC5_1|§ 4 Absatz 2 Nummer 2;2;Struktur:4/2/2;CheckSums:-1/-1/-1;eNV_BB0B3B00036A4435A4A7FEAEE76CDDC5_2|§ 4 Absatz 2 Nummer 3;2;Struktur:4/2/3;CheckSums:-1/-1/-1;eNV_BB0B3B00036A4435A4A7FEAEE76CDDC5_3|§ 4 Absatz 2 Nummer 4;2;Struktur:4/2/4;CheckSums:-1/-1/-1;eNV_BB0B3B00036A4435A4A7FEAEE76CDDC5_4|§ 4 Absatz 2 Nummer 5;2;Struktur:4/2/5;CheckSums:-1/-1/-1;eNV_BB0B3B00036A4435A4A7FEAEE76CDDC5_5|§ 4 Absatz 2 Nummer 7;2;Struktur:4/2/7;CheckSums:-1/-1/-1;eNV_BB0B3B00036A4435A4A7FEAEE76CDDC5_6@bis|bis|bis|bis|und|@1"/>
    <w:docVar w:name="eNV_BC0B997FD31E4233879BC0923AA3D839_Struct" w:val="§ 11 Absatz 1 Nummer 2;2;Struktur:11/1/2;CheckSums:-1/-1/-1;eNV_BC0B997FD31E4233879BC0923AA3D839_1@@2"/>
    <w:docVar w:name="eNV_BC354B3AC41A4ED78EDE85FFB2F8498A_Struct" w:val="§ 25;2;Struktur:25;CheckSums:-1;eNV_BC354B3AC41A4ED78EDE85FFB2F8498A_1@@2"/>
    <w:docVar w:name="eNV_BCB1833084FF47F0AB1574BD7A207552_Struct" w:val="§ 3 Nummer 3 Buchstabe b;2;Struktur:3/-1/3/2;CheckSums:-1/-1/-1/-1;eNV_BCB1833084FF47F0AB1574BD7A207552_1@@2"/>
    <w:docVar w:name="eNV_BE0BE049F2B34AFF8F983F1C9822C1E8_Struct" w:val="§ 9 Absatz 2 Nummer 2;2;Struktur:9/2/2;CheckSums:-1/-1/-1;eNV_BE0BE049F2B34AFF8F983F1C9822C1E8_1@@2"/>
    <w:docVar w:name="eNV_BF16A21B04EF4DE29A9B4E9D38812212_Struct" w:val="§ 11 Absatz 1 Nummer 6;2;Struktur:11/1/6;CheckSums:-1/-1/-1;eNV_BF16A21B04EF4DE29A9B4E9D38812212_1@@2"/>
    <w:docVar w:name="eNV_BFC08AC4A67E45DAA2C3B56EA63D10B2_Struct" w:val="§ 8 Absatz 2 Nummer 1;2;Struktur:8/2/1;CheckSums:-1/-1/-1;eNV_BFC08AC4A67E45DAA2C3B56EA63D10B2_1@@2"/>
    <w:docVar w:name="eNV_C149CCEA5A134874B6D5AF8A3AD588EE_Struct" w:val="Artikel 2 Nummer 11 Buchstabe b;6;Struktur:2/0/11/2;CheckSums:-1/-1/-1/-1;eNV_C149CCEA5A134874B6D5AF8A3AD588EE_1@@2"/>
    <w:docVar w:name="eNV_C2500D86F799404D8AD8D90967414133_Struct" w:val="§ 16 Absatz 1;2;Struktur:16/1;CheckSums:-1/-1;eNV_C2500D86F799404D8AD8D90967414133_1@@2"/>
    <w:docVar w:name="eNV_C281BD9DD19D49E1B4DFCD150556F4CA_Struct" w:val="§ 7;2;Struktur:7;CheckSums:-1;eNV_C281BD9DD19D49E1B4DFCD150556F4CA_1@@2"/>
    <w:docVar w:name="eNV_C31233D7D57B48688604565E3C860146_Struct" w:val="Artikel 2 Nummer 9;6;Struktur:2/0/9;CheckSums:-1/-1/-1;eNV_C31233D7D57B48688604565E3C860146_1@@2"/>
    <w:docVar w:name="eNV_C326D5E9CC1148BBBB4CEB80C31B26A7" w:val="§ 6 Absatz 2 Satz 3"/>
    <w:docVar w:name="eNV_C326D5E9CC1148BBBB4CEB80C31B26A7_Struct" w:val="§ 6 Absatz 2 Satz 3;2;Struktur:6/2Satz3;CheckSums:-1/2137646975;eNV_C326D5E9CC1148BBBB4CEB80C31B26A7_1@@1"/>
    <w:docVar w:name="eNV_C37225061B8248B58D8468BBA99F54A2_Struct" w:val="Absatz 1;2;Struktur:-1/1;CheckSums:-1/-1;eNV_C37225061B8248B58D8468BBA99F54A2_1@@2"/>
    <w:docVar w:name="eNV_C479B14F4C984D499DA4D22DA41F5BB9_Struct" w:val="§ 12 Nummer 2;2;Struktur:12/0/2;CheckSums:-1/-1/-1;eNV_C479B14F4C984D499DA4D22DA41F5BB9_1@@2"/>
    <w:docVar w:name="eNV_C4DE59F195634CB982EAE6EEF5205280_Struct" w:val="§ 10 Absatz 2 Nummer 2 Buchstabe a;2;Struktur:10/2/2/1;CheckSums:-1/-1/-1/-1;eNV_C4DE59F195634CB982EAE6EEF5205280_1@@2"/>
    <w:docVar w:name="eNV_C559E14D05FF4F8C959CE078745FAA8C" w:val="§ 5"/>
    <w:docVar w:name="eNV_C559E14D05FF4F8C959CE078745FAA8C_Struct" w:val="§ 5;2;Struktur:5;CheckSums:-1;eNV_C559E14D05FF4F8C959CE078745FAA8C_1@@1"/>
    <w:docVar w:name="eNV_C58ABB90D5E5421983ECC7988E96D805_Struct" w:val="§ 14 Absatz 1 Nummer 1;2;Struktur:14/1/1;CheckSums:-1/-1/-1;eNV_C58ABB90D5E5421983ECC7988E96D805_1@@2"/>
    <w:docVar w:name="eNV_C74BF8118B78489C8251F91DD5C1422E_Struct" w:val="Artikel 2 Nummer 2;6;Struktur:2/0/2;CheckSums:-1/-1/-1;eNV_C74BF8118B78489C8251F91DD5C1422E_1@@2"/>
    <w:docVar w:name="eNV_C7682524E4A84140AF866760F7D721D5_Struct" w:val="§ 6 Absatz 2 Nummer 6;2;Struktur:6/2/6;CheckSums:-1/-1/-1;eNV_C7682524E4A84140AF866760F7D721D5_1@@2"/>
    <w:docVar w:name="eNV_C9BA8A33FBE24220AF69847E94E35902" w:val="§ 4 Absatz 1"/>
    <w:docVar w:name="eNV_C9BA8A33FBE24220AF69847E94E35902_Struct" w:val="§ 4 Absatz 1;2;Struktur:4/1;CheckSums:0/-1;eNV_C9BA8A33FBE24220AF69847E94E35902_1@@1"/>
    <w:docVar w:name="eNV_CB2DEBA1BE0E4740B6D823096D027FC6_Struct" w:val="Absatz 1;2;Struktur:-1/1;CheckSums:-1/-1;eNV_CB2DEBA1BE0E4740B6D823096D027FC6_1@@2"/>
    <w:docVar w:name="eNV_CC14F2485EA14C34B5D1691B0A90698E_Struct" w:val="§ 16 Absatz 2 Nummer 2;2;Struktur:16/2/2;CheckSums:-1/-1/-1;eNV_CC14F2485EA14C34B5D1691B0A90698E_1@@2"/>
    <w:docVar w:name="eNV_CD3113127D8D48FD9087B083E32BF111_Struct" w:val="§ 14 Absatz 3;2;Struktur:14/3;CheckSums:-1/-1;eNV_CD3113127D8D48FD9087B083E32BF111_1@@2"/>
    <w:docVar w:name="eNV_CEC7AE14E88144A9A9ED3E6B0482910A_Struct" w:val="§ 9 Absatz 2 Nummer 1 Buchstabe a;2;Struktur:9/2/1/1;CheckSums:-1/-1/-1/-1;eNV_CEC7AE14E88144A9A9ED3E6B0482910A_1@@2"/>
    <w:docVar w:name="eNV_CFB151CC12E949F183EB29716CAB7DA4_Struct" w:val="§ 4 Absatz 3;2;Struktur:4/3;CheckSums:-1/-1;eNV_CFB151CC12E949F183EB29716CAB7DA4_1@@2"/>
    <w:docVar w:name="eNV_D05B7F924CEA4A0AA24C56101F0E54D7_Struct" w:val="§ 10 Absatz 2 Nummer 2 Buchstabe c;2;Struktur:10/2/2/3;CheckSums:-1/-1/-1/-1;eNV_D05B7F924CEA4A0AA24C56101F0E54D7_1@@2"/>
    <w:docVar w:name="eNV_D0ACC66DEA8542ECB7096EA78461DECD_Struct" w:val="§ 16 Absatz 1 Nummer 2;2;Struktur:16/1/2;CheckSums:-1/-1/-1;eNV_D0ACC66DEA8542ECB7096EA78461DECD_1@@2"/>
    <w:docVar w:name="eNV_D15B993FA0954648B05D974CD7528078_Struct" w:val="§ 3 Nummer 2;2;Struktur:3/-1/2;CheckSums:-1/-1/-1;eNV_D15B993FA0954648B05D974CD7528078_1@@2"/>
    <w:docVar w:name="eNV_D2A16CB1D3924BE8B116CEE181C26965_Struct" w:val="Abschnitt 4;1;Struktur:0/0/0/4;CheckSums:-1/-1/-1/-1;eNV_D2A16CB1D3924BE8B116CEE181C26965_1@@2"/>
    <w:docVar w:name="eNV_D3B826104F7942D0B4C0E2774B260D25_Struct" w:val="§ 4 Absatz 2 Nummer 2;2;Struktur:4/2/2;CheckSums:-1/-1/-1;eNV_D3B826104F7942D0B4C0E2774B260D25_1@@2"/>
    <w:docVar w:name="eNV_D4382941E71542CCBB0B76424F8D7C41_Struct" w:val="Artikel 2;6;Struktur:2;CheckSums:-1;eNV_D4382941E71542CCBB0B76424F8D7C41_1@@2"/>
    <w:docVar w:name="eNV_D470FC598E04414CB5BE3FE538930260_Struct" w:val="§ 17 Absatz 1;2;Struktur:17/1;CheckSums:-1/-1;eNV_D470FC598E04414CB5BE3FE538930260_1@@2"/>
    <w:docVar w:name="eNV_D5AB97AFD6354602BC88E6900934DEB5_Struct" w:val="Artikel 2 Absatz 2;6;Struktur:2/2;CheckSums:-1/-1;eNV_D5AB97AFD6354602BC88E6900934DEB5_1@@2"/>
    <w:docVar w:name="eNV_D5D911B819AC4B1F8FAEF512439D34E7_Struct" w:val="Abschnitt 5;1;Struktur:0/0/0/5;CheckSums:-1/-1/-1/-1;eNV_D5D911B819AC4B1F8FAEF512439D34E7_1@@2"/>
    <w:docVar w:name="eNV_D70D9C894D3C459DBDEBF3CBF7CCC370_Struct" w:val="§ 15d;2;Struktur:15.4;CheckSums:-1;eNV_D70D9C894D3C459DBDEBF3CBF7CCC370_1@@2"/>
    <w:docVar w:name="eNV_D73DF6BA32154038B64714C943C1E698_Struct" w:val="§ 6 Absatz 1;2;Struktur:6/1;CheckSums:-1/-1;eNV_D73DF6BA32154038B64714C943C1E698_1@@2"/>
    <w:docVar w:name="eNV_D7D34D5D51EE466B8D74ADA0A637C7B6_Struct" w:val="§ 9 Absatz 2 Nummer 1 Buchstabe e;2;Struktur:9/2/1/5;CheckSums:-1/-1/-1/-1;eNV_D7D34D5D51EE466B8D74ADA0A637C7B6_1@@2"/>
    <w:docVar w:name="eNV_D81C7808A373469B8131A251B7444D40" w:val="§ 13 Absatz 1 Nummer 3"/>
    <w:docVar w:name="eNV_D81C7808A373469B8131A251B7444D40_Struct" w:val="§ 13 Absatz 1 Nummer 3;2;Struktur:13/1/3;CheckSums:-1/-1/-1;eNV_D81C7808A373469B8131A251B7444D40_1@@1"/>
    <w:docVar w:name="eNV_DAF6BE61B35A4539B78FDDB5191E6FD5_Struct" w:val="Artikel 4 Absatz 1;6;Struktur:4/1;CheckSums:-1/-1;eNV_DAF6BE61B35A4539B78FDDB5191E6FD5_1@@2"/>
    <w:docVar w:name="eNV_DC3C9F7C04EE4FE18D18F0CB2E73E565_Struct" w:val="Artikel 2 Nummer 11 Buchstabe a;6;Struktur:2/0/11/1;CheckSums:-1/-1/-1/-1;eNV_DC3C9F7C04EE4FE18D18F0CB2E73E565_1@@2"/>
    <w:docVar w:name="eNV_DCAF4316C3E847F5B8A64525B4F55A6D_Struct" w:val="§ 11 Absatz 1 Nummer 7;2;Struktur:11/1/7;CheckSums:-1/-1/-1;eNV_DCAF4316C3E847F5B8A64525B4F55A6D_1@@2"/>
    <w:docVar w:name="eNV_DD3BAE4DA7BB4B968A5A968377698020_Struct" w:val="§ 12 Absatz 2;2;Struktur:12/2;CheckSums:-1/-1;eNV_DD3BAE4DA7BB4B968A5A968377698020_1@@2"/>
    <w:docVar w:name="eNV_DE8A7C2DB67A4A9BAD85E7B29D1AEE67_Struct" w:val="§ 6 Absatz 2 Nummer 5;2;Struktur:6/2/5;CheckSums:-1/-1/-1;eNV_DE8A7C2DB67A4A9BAD85E7B29D1AEE67_1@@2"/>
    <w:docVar w:name="eNV_E0EED60D86184CBF941DED2D1C8957DF_Struct" w:val="§ 8 Absatz 2 Nummer 2;2;Struktur:8/2/2;CheckSums:-1/-1/-1;eNV_E0EED60D86184CBF941DED2D1C8957DF_1@@2"/>
    <w:docVar w:name="eNV_E151EB6B2F0C402A859001E71833E6DE" w:val="Absatz 2"/>
    <w:docVar w:name="eNV_E151EB6B2F0C402A859001E71833E6DE_Struct" w:val="§ 4 Absatz 2;2;Struktur:4/2;CheckSums:-1/-1;eNV_E151EB6B2F0C402A859001E71833E6DE_1@@1"/>
    <w:docVar w:name="eNV_E1F46FC24CAB42448A08FF5705ACDD1A_Struct" w:val="§ 11 Absatz 1;2;Struktur:11/1;CheckSums:-1/-1;eNV_E1F46FC24CAB42448A08FF5705ACDD1A_1@@2"/>
    <w:docVar w:name="eNV_E262B02588AF43CA9B7BE7A4C9AD0C11_Struct" w:val="§ 2 Nummer 13;2;Struktur:2/0/13;CheckSums:-1/-1/-1;eNV_E262B02588AF43CA9B7BE7A4C9AD0C11_1@@2"/>
    <w:docVar w:name="eNV_E271EB04E8BF4A2994C6CD757E35DE7D_Struct" w:val="§ 6 Absatz 2 Nummer 1;2;Struktur:6/2/1;CheckSums:-1/-1/-1;eNV_E271EB04E8BF4A2994C6CD757E35DE7D_1@@2"/>
    <w:docVar w:name="eNV_E275760023B84D85902DE49A30C7527A_Struct" w:val="§ 6 Absatz 2;2;Struktur:6/2;CheckSums:-1/-1;eNV_E275760023B84D85902DE49A30C7527A_1@@2"/>
    <w:docVar w:name="eNV_E3C4F14B37434E91A235EF02D496222B_Struct" w:val="§ 6 Absatz 3;2;Struktur:6/3;CheckSums:-1/-1;eNV_E3C4F14B37434E91A235EF02D496222B_1@@2"/>
    <w:docVar w:name="eNV_E4759B7BEEF74B94A5CF450831E3D5BD_Struct" w:val="§ 13 Absatz 1;2;Struktur:13/1;CheckSums:-1/-1;eNV_E4759B7BEEF74B94A5CF450831E3D5BD_1@@2"/>
    <w:docVar w:name="eNV_E4C9E7061EE44E3188D51A197E411341_Struct" w:val="§ 4 Absatz 2 Nummer 3;2;Struktur:4/2/3;CheckSums:-1/-1/-1;eNV_E4C9E7061EE44E3188D51A197E411341_1@@2"/>
    <w:docVar w:name="eNV_E6E720E59AF14AA394AC39A665CD54E5" w:val="§ 5"/>
    <w:docVar w:name="eNV_E6E720E59AF14AA394AC39A665CD54E5_Struct" w:val="§ 5;2;Struktur:5/0;CheckSums:-1/-1;eNV_E6E720E59AF14AA394AC39A665CD54E5_1@@1"/>
    <w:docVar w:name="eNV_E749275231DB4D1F8827CA71BCC8CDBD_Struct" w:val="Absatz 2;2;Struktur:-1/2;CheckSums:-1/-1;eNV_E749275231DB4D1F8827CA71BCC8CDBD_1@@2"/>
    <w:docVar w:name="eNV_E833E634394D4C688293C9E71F413B13_Struct" w:val="Artikel 2 Nummer 13;6;Struktur:2/0/13;CheckSums:-1/-1/-1;eNV_E833E634394D4C688293C9E71F413B13_1@@2"/>
    <w:docVar w:name="eNV_E8678D99A4924A859B085F9616BD639D_Struct" w:val="§ 15 Absatz 1 Nummer 5;2;Struktur:15/1/5;CheckSums:-1/-1/-1;eNV_E8678D99A4924A859B085F9616BD639D_1@@2"/>
    <w:docVar w:name="eNV_E8DC29506A7D4020854C450478235D9B_Struct" w:val="§ 4 Absatz 2 Nummer 4 Buchstabe a;2;Struktur:4/2/4/1;CheckSums:-1/-1/-1/-1;eNV_E8DC29506A7D4020854C450478235D9B_1@@2"/>
    <w:docVar w:name="eNV_E91277767FAA4252853B575BF216FB46_Struct" w:val="Artikel 2 Nummer 12;6;Struktur:2/0/12;CheckSums:-1/-1/-1;eNV_E91277767FAA4252853B575BF216FB46_1@@2"/>
    <w:docVar w:name="eNV_E9220244E16740988272E137F5CBE846_Struct" w:val="§ 6 Absatz 4;2;Struktur:6/4;CheckSums:-1/-1;eNV_E9220244E16740988272E137F5CBE846_1@@2"/>
    <w:docVar w:name="eNV_ED118ADCE65246B08D2FC41680CADEB9_Struct" w:val="§ 14 Absatz 1 Nummer 3;2;Struktur:14/1/3;CheckSums:-1/-1/-1;eNV_ED118ADCE65246B08D2FC41680CADEB9_1@@2"/>
    <w:docVar w:name="eNV_ED6D23D539044BC7B9D11F5131E7FEDD_Struct" w:val="Artikel 2 Nummer 8;6;Struktur:2/0/8;CheckSums:-1/-1/-1;eNV_ED6D23D539044BC7B9D11F5131E7FEDD_1@@2"/>
    <w:docVar w:name="eNV_ED99C2E5282D4BE9B2261E8DB77E7BAC" w:val="§ 3 Absatz 1"/>
    <w:docVar w:name="eNV_ED99C2E5282D4BE9B2261E8DB77E7BAC_Struct" w:val="§ 3 Absatz 1;2;Struktur:3/1;CheckSums:-1/-1;eNV_ED99C2E5282D4BE9B2261E8DB77E7BAC_1@@1"/>
    <w:docVar w:name="eNV_EDBE2B9256FE40B480CF58B79BE30C85_Struct" w:val="Artikel 2 Nummer 10 Buchstabe b;6;Struktur:2/0/10/2;CheckSums:-1/-1/-1/-1;eNV_EDBE2B9256FE40B480CF58B79BE30C85_1@@2"/>
    <w:docVar w:name="eNV_EDBE44ECA854461695FDDA0F5B17849C_Struct" w:val="§ 4 Absatz 2 Nummer 7;2;Struktur:4/2/7;CheckSums:-1/-1/-1;eNV_EDBE44ECA854461695FDDA0F5B17849C_1@@2"/>
    <w:docVar w:name="eNV_EDBED8BC630640509FF8852FAD75328C_Struct" w:val="§ 2 Nummer 4;2;Struktur:2/0/4;CheckSums:-1/-1/-1;eNV_EDBED8BC630640509FF8852FAD75328C_1@@2"/>
    <w:docVar w:name="eNV_EFD74528C2B8414FB862AF3AFB8DBFD5_Struct" w:val="§ 4 Absatz 2 Nummer 4 Buchstabe b;2;Struktur:4/2/4/2;CheckSums:-1/-1/-1/-1;eNV_EFD74528C2B8414FB862AF3AFB8DBFD5_1@@2"/>
    <w:docVar w:name="eNV_F040DB96F53144848BF43DB1D5BEFD9B_Struct" w:val="§ 9 Absatz 1;2;Struktur:9/1;CheckSums:-1/-1;eNV_F040DB96F53144848BF43DB1D5BEFD9B_1@@2"/>
    <w:docVar w:name="eNV_F05BA834E7D741F6BCB50227DAAB8BB4_Struct" w:val="§ 10 Absatz 2;2;Struktur:10/2;CheckSums:-1/-1;eNV_F05BA834E7D741F6BCB50227DAAB8BB4_1@@2"/>
    <w:docVar w:name="eNV_F19FE72307944587B54AC900E1391AC5" w:val="§ 6 Absatz 2 Satz 1"/>
    <w:docVar w:name="eNV_F19FE72307944587B54AC900E1391AC5_Struct" w:val="§ 6 Absatz 2 Satz 1;2;Struktur:6/2Satz1;CheckSums:-1/0;eNV_F19FE72307944587B54AC900E1391AC5_1@@1"/>
    <w:docVar w:name="eNV_F23CC2555DEC48BE96DE464F6B5738D3" w:val="Absatzes 2"/>
    <w:docVar w:name="eNV_F23CC2555DEC48BE96DE464F6B5738D3_Struct" w:val="Artikel 2 Absatz 2;6;Struktur:2/2;CheckSums:-1/-1;eNV_F23CC2555DEC48BE96DE464F6B5738D3_1@@1"/>
    <w:docVar w:name="eNV_F24E853A5DBC434DAF472D86A22C6253" w:val="§ 10 Absatz 1"/>
    <w:docVar w:name="eNV_F24E853A5DBC434DAF472D86A22C6253_Struct" w:val="§ 10 Absatz 1;2;Struktur:10/1;CheckSums:-1/-1;eNV_F24E853A5DBC434DAF472D86A22C6253_1@@1"/>
    <w:docVar w:name="eNV_F339BC0A8A98413F9A22389D978ECBFC_Struct" w:val="§ 11;2;Struktur:11;CheckSums:-1;eNV_F339BC0A8A98413F9A22389D978ECBFC_1@@2"/>
    <w:docVar w:name="eNV_F57EAEE663704D388A976543CD1E76E5_Struct" w:val="Artikel 2 Nummer 1;6;Struktur:2/0/1;CheckSums:-1/-1/-1;eNV_F57EAEE663704D388A976543CD1E76E5_1@@2"/>
    <w:docVar w:name="eNV_F60F4917AD1449B3A7FC71816F863554_Struct" w:val="§ 10 Absatz 2 Nummer 2 Buchstabe a;2;Struktur:10/2/2/1;CheckSums:-1/-1/-1/-1;eNV_F60F4917AD1449B3A7FC71816F863554_1@@2"/>
    <w:docVar w:name="eNV_F64191B562024DF1B54AD44459777C7D" w:val="§ 4 Absatz 2"/>
    <w:docVar w:name="eNV_F64191B562024DF1B54AD44459777C7D_Struct" w:val="§ 4 Absatz 2;2;Struktur:4/2;CheckSums:0/-1;eNV_F64191B562024DF1B54AD44459777C7D_1@@1"/>
    <w:docVar w:name="eNV_F72E147DA2A3447EB86066C05E3C696E_Struct" w:val="§ 15 Absatz 1 Nummer 6;2;Struktur:15/1/6;CheckSums:-1/-1/-1;eNV_F72E147DA2A3447EB86066C05E3C696E_1@@2"/>
    <w:docVar w:name="eNV_F8057407CB534898A255313767258B27_Struct" w:val="§ 13 Absatz 1 Nummer 3;2;Struktur:13/1/3;CheckSums:-1/-1/-1;eNV_F8057407CB534898A255313767258B27_1@@2"/>
    <w:docVar w:name="eNV_F9221FE70ABC4CAFBF20803A029831D9_Struct" w:val="Artikel 2 Nummer 4;6;Struktur:2/0/4;CheckSums:-1/-1/-1;eNV_F9221FE70ABC4CAFBF20803A029831D9_1@@2"/>
    <w:docVar w:name="eNV_F929574FB4AC42B9A9E9F24E25C97D61_Struct" w:val="§ 14 Absatz 2;2;Struktur:14/2;CheckSums:-1/-1;eNV_F929574FB4AC42B9A9E9F24E25C97D61_1@@2"/>
    <w:docVar w:name="eNV_FBE6F13F6CDC432596815AAB1DCFB5AA_Struct" w:val="Artikel 3;6;Struktur:3;CheckSums:-1;eNV_FBE6F13F6CDC432596815AAB1DCFB5AA_1@@2"/>
    <w:docVar w:name="eNV_FE74AFABED6A44D288DD4A790B45EC80_Struct" w:val="Artikel 2 Nummer 11;6;Struktur:2/0/11;CheckSums:-1/-1/-1;eNV_FE74AFABED6A44D288DD4A790B45EC80_1@@2"/>
    <w:docVar w:name="eNV_FF1AE1650CBC4D39B9BD67918AAA24E1_Struct" w:val="Absatz 2;2;Struktur:-1/2;CheckSums:-1/-1;eNV_FF1AE1650CBC4D39B9BD67918AAA24E1_1@@2"/>
  </w:docVars>
  <w:rsids>
    <w:rsidRoot w:val="006F7A4E"/>
    <w:rsid w:val="00000B11"/>
    <w:rsid w:val="0000188E"/>
    <w:rsid w:val="00001C75"/>
    <w:rsid w:val="00003812"/>
    <w:rsid w:val="0000386B"/>
    <w:rsid w:val="00003D7C"/>
    <w:rsid w:val="00004D3D"/>
    <w:rsid w:val="000059D5"/>
    <w:rsid w:val="00005C2C"/>
    <w:rsid w:val="00005F56"/>
    <w:rsid w:val="00011B17"/>
    <w:rsid w:val="00012479"/>
    <w:rsid w:val="00012549"/>
    <w:rsid w:val="00012CA4"/>
    <w:rsid w:val="00013DBD"/>
    <w:rsid w:val="0001595B"/>
    <w:rsid w:val="0001597C"/>
    <w:rsid w:val="00016B7E"/>
    <w:rsid w:val="000172A2"/>
    <w:rsid w:val="00017F7C"/>
    <w:rsid w:val="00020B63"/>
    <w:rsid w:val="0002100C"/>
    <w:rsid w:val="00021285"/>
    <w:rsid w:val="00021E26"/>
    <w:rsid w:val="000235EF"/>
    <w:rsid w:val="00024D64"/>
    <w:rsid w:val="00025FCC"/>
    <w:rsid w:val="000261BC"/>
    <w:rsid w:val="00026AB7"/>
    <w:rsid w:val="0002763A"/>
    <w:rsid w:val="00030783"/>
    <w:rsid w:val="0003102C"/>
    <w:rsid w:val="000313A6"/>
    <w:rsid w:val="000315B1"/>
    <w:rsid w:val="00031885"/>
    <w:rsid w:val="000334C7"/>
    <w:rsid w:val="000336FB"/>
    <w:rsid w:val="00033F0A"/>
    <w:rsid w:val="00034406"/>
    <w:rsid w:val="000345AC"/>
    <w:rsid w:val="0003487E"/>
    <w:rsid w:val="000363A1"/>
    <w:rsid w:val="000369AE"/>
    <w:rsid w:val="0003737F"/>
    <w:rsid w:val="000410E5"/>
    <w:rsid w:val="00041BEB"/>
    <w:rsid w:val="00042908"/>
    <w:rsid w:val="00043D77"/>
    <w:rsid w:val="00046B05"/>
    <w:rsid w:val="00047458"/>
    <w:rsid w:val="00051425"/>
    <w:rsid w:val="00051DA9"/>
    <w:rsid w:val="0005220D"/>
    <w:rsid w:val="00052507"/>
    <w:rsid w:val="00053296"/>
    <w:rsid w:val="000537F6"/>
    <w:rsid w:val="000547CA"/>
    <w:rsid w:val="00054D11"/>
    <w:rsid w:val="00055101"/>
    <w:rsid w:val="000571BF"/>
    <w:rsid w:val="000635A5"/>
    <w:rsid w:val="00064CD9"/>
    <w:rsid w:val="00064D74"/>
    <w:rsid w:val="00064E7D"/>
    <w:rsid w:val="00064EF8"/>
    <w:rsid w:val="00067C74"/>
    <w:rsid w:val="00067F84"/>
    <w:rsid w:val="00070991"/>
    <w:rsid w:val="00070F85"/>
    <w:rsid w:val="000710BF"/>
    <w:rsid w:val="000710F6"/>
    <w:rsid w:val="000725E9"/>
    <w:rsid w:val="0007741B"/>
    <w:rsid w:val="0008065C"/>
    <w:rsid w:val="00080B16"/>
    <w:rsid w:val="00081092"/>
    <w:rsid w:val="00082844"/>
    <w:rsid w:val="00082AAD"/>
    <w:rsid w:val="00084ADD"/>
    <w:rsid w:val="00084E69"/>
    <w:rsid w:val="000853BA"/>
    <w:rsid w:val="0008582F"/>
    <w:rsid w:val="00085872"/>
    <w:rsid w:val="00086824"/>
    <w:rsid w:val="000913FD"/>
    <w:rsid w:val="0009149B"/>
    <w:rsid w:val="00092048"/>
    <w:rsid w:val="000921D5"/>
    <w:rsid w:val="00092916"/>
    <w:rsid w:val="000931DA"/>
    <w:rsid w:val="00093873"/>
    <w:rsid w:val="00093B69"/>
    <w:rsid w:val="000944FB"/>
    <w:rsid w:val="00094771"/>
    <w:rsid w:val="0009499B"/>
    <w:rsid w:val="00094CBD"/>
    <w:rsid w:val="00096DAB"/>
    <w:rsid w:val="00097047"/>
    <w:rsid w:val="000970C8"/>
    <w:rsid w:val="000A0CFA"/>
    <w:rsid w:val="000A162B"/>
    <w:rsid w:val="000A24B2"/>
    <w:rsid w:val="000A2DEF"/>
    <w:rsid w:val="000A423F"/>
    <w:rsid w:val="000A4753"/>
    <w:rsid w:val="000A56C2"/>
    <w:rsid w:val="000A56E9"/>
    <w:rsid w:val="000A5A2B"/>
    <w:rsid w:val="000A796B"/>
    <w:rsid w:val="000A7A62"/>
    <w:rsid w:val="000A7CBF"/>
    <w:rsid w:val="000B03C3"/>
    <w:rsid w:val="000B1E87"/>
    <w:rsid w:val="000B2F15"/>
    <w:rsid w:val="000B3ED6"/>
    <w:rsid w:val="000B41CE"/>
    <w:rsid w:val="000B5BAD"/>
    <w:rsid w:val="000B6931"/>
    <w:rsid w:val="000B7BDF"/>
    <w:rsid w:val="000C011D"/>
    <w:rsid w:val="000C1F4C"/>
    <w:rsid w:val="000C21B6"/>
    <w:rsid w:val="000C2AA1"/>
    <w:rsid w:val="000C2FFE"/>
    <w:rsid w:val="000C3325"/>
    <w:rsid w:val="000C55F2"/>
    <w:rsid w:val="000C5F9D"/>
    <w:rsid w:val="000C66A3"/>
    <w:rsid w:val="000D47F8"/>
    <w:rsid w:val="000D770C"/>
    <w:rsid w:val="000D7E4B"/>
    <w:rsid w:val="000E0B24"/>
    <w:rsid w:val="000E10C7"/>
    <w:rsid w:val="000E2302"/>
    <w:rsid w:val="000E2AFC"/>
    <w:rsid w:val="000E3069"/>
    <w:rsid w:val="000E42D8"/>
    <w:rsid w:val="000E44F2"/>
    <w:rsid w:val="000E4EB9"/>
    <w:rsid w:val="000E4EF5"/>
    <w:rsid w:val="000E4F5F"/>
    <w:rsid w:val="000E5373"/>
    <w:rsid w:val="000E76D5"/>
    <w:rsid w:val="000F0AE8"/>
    <w:rsid w:val="000F0DB3"/>
    <w:rsid w:val="000F1162"/>
    <w:rsid w:val="000F15D7"/>
    <w:rsid w:val="000F21A0"/>
    <w:rsid w:val="000F3215"/>
    <w:rsid w:val="000F3854"/>
    <w:rsid w:val="000F3B06"/>
    <w:rsid w:val="000F4D71"/>
    <w:rsid w:val="000F6B3C"/>
    <w:rsid w:val="000F7D86"/>
    <w:rsid w:val="00102753"/>
    <w:rsid w:val="00104501"/>
    <w:rsid w:val="0010469A"/>
    <w:rsid w:val="001050BD"/>
    <w:rsid w:val="00105D86"/>
    <w:rsid w:val="001068E6"/>
    <w:rsid w:val="001105F4"/>
    <w:rsid w:val="00110C14"/>
    <w:rsid w:val="001113BA"/>
    <w:rsid w:val="00112B1C"/>
    <w:rsid w:val="00113974"/>
    <w:rsid w:val="00113C07"/>
    <w:rsid w:val="001140B0"/>
    <w:rsid w:val="0011456C"/>
    <w:rsid w:val="0011464C"/>
    <w:rsid w:val="001154C6"/>
    <w:rsid w:val="0011612B"/>
    <w:rsid w:val="0011678E"/>
    <w:rsid w:val="00116803"/>
    <w:rsid w:val="00117198"/>
    <w:rsid w:val="00117A45"/>
    <w:rsid w:val="0012171D"/>
    <w:rsid w:val="00123085"/>
    <w:rsid w:val="00123295"/>
    <w:rsid w:val="00124E2A"/>
    <w:rsid w:val="00124E8B"/>
    <w:rsid w:val="00127125"/>
    <w:rsid w:val="00131A42"/>
    <w:rsid w:val="00131ED7"/>
    <w:rsid w:val="00132F85"/>
    <w:rsid w:val="001349DD"/>
    <w:rsid w:val="00135E95"/>
    <w:rsid w:val="00136290"/>
    <w:rsid w:val="0013634B"/>
    <w:rsid w:val="00137775"/>
    <w:rsid w:val="001400E3"/>
    <w:rsid w:val="00141C40"/>
    <w:rsid w:val="001421B8"/>
    <w:rsid w:val="0014232F"/>
    <w:rsid w:val="00142AFB"/>
    <w:rsid w:val="00142D83"/>
    <w:rsid w:val="00142DFF"/>
    <w:rsid w:val="0014377C"/>
    <w:rsid w:val="00144B7C"/>
    <w:rsid w:val="00146D20"/>
    <w:rsid w:val="00146EA4"/>
    <w:rsid w:val="0014701E"/>
    <w:rsid w:val="001470E5"/>
    <w:rsid w:val="00147753"/>
    <w:rsid w:val="00150563"/>
    <w:rsid w:val="00150B60"/>
    <w:rsid w:val="0015199E"/>
    <w:rsid w:val="0015220C"/>
    <w:rsid w:val="001527BA"/>
    <w:rsid w:val="00153B3A"/>
    <w:rsid w:val="00154C39"/>
    <w:rsid w:val="00155EDF"/>
    <w:rsid w:val="0015716B"/>
    <w:rsid w:val="00161DAE"/>
    <w:rsid w:val="00163E83"/>
    <w:rsid w:val="001640E4"/>
    <w:rsid w:val="00165333"/>
    <w:rsid w:val="00165883"/>
    <w:rsid w:val="001666D5"/>
    <w:rsid w:val="00167BC4"/>
    <w:rsid w:val="00172971"/>
    <w:rsid w:val="00173A14"/>
    <w:rsid w:val="0017445E"/>
    <w:rsid w:val="00174598"/>
    <w:rsid w:val="00174AB7"/>
    <w:rsid w:val="001752D6"/>
    <w:rsid w:val="0018058F"/>
    <w:rsid w:val="00180ED8"/>
    <w:rsid w:val="00181721"/>
    <w:rsid w:val="00181CC3"/>
    <w:rsid w:val="0018235A"/>
    <w:rsid w:val="001823EB"/>
    <w:rsid w:val="00182745"/>
    <w:rsid w:val="00182C79"/>
    <w:rsid w:val="00182DB5"/>
    <w:rsid w:val="00183CF8"/>
    <w:rsid w:val="00184BE8"/>
    <w:rsid w:val="00184FA9"/>
    <w:rsid w:val="001850E4"/>
    <w:rsid w:val="001861B6"/>
    <w:rsid w:val="0018686A"/>
    <w:rsid w:val="00186DD3"/>
    <w:rsid w:val="00187428"/>
    <w:rsid w:val="00192B12"/>
    <w:rsid w:val="00192F7A"/>
    <w:rsid w:val="00193B76"/>
    <w:rsid w:val="00193BE4"/>
    <w:rsid w:val="00193F3E"/>
    <w:rsid w:val="001959FE"/>
    <w:rsid w:val="0019674E"/>
    <w:rsid w:val="0019757D"/>
    <w:rsid w:val="001976ED"/>
    <w:rsid w:val="00197FB1"/>
    <w:rsid w:val="001A1814"/>
    <w:rsid w:val="001A1E79"/>
    <w:rsid w:val="001A29E1"/>
    <w:rsid w:val="001A2AC6"/>
    <w:rsid w:val="001A3029"/>
    <w:rsid w:val="001A3BB8"/>
    <w:rsid w:val="001A4ADE"/>
    <w:rsid w:val="001A50AA"/>
    <w:rsid w:val="001A577E"/>
    <w:rsid w:val="001A5CC9"/>
    <w:rsid w:val="001A6D2B"/>
    <w:rsid w:val="001A73CA"/>
    <w:rsid w:val="001B0A23"/>
    <w:rsid w:val="001B1E60"/>
    <w:rsid w:val="001B2AE3"/>
    <w:rsid w:val="001B3AC8"/>
    <w:rsid w:val="001B40B1"/>
    <w:rsid w:val="001B4C96"/>
    <w:rsid w:val="001B5FFB"/>
    <w:rsid w:val="001C07EC"/>
    <w:rsid w:val="001C0D21"/>
    <w:rsid w:val="001C2154"/>
    <w:rsid w:val="001C2CA5"/>
    <w:rsid w:val="001C3166"/>
    <w:rsid w:val="001C443E"/>
    <w:rsid w:val="001D2425"/>
    <w:rsid w:val="001D3207"/>
    <w:rsid w:val="001D3231"/>
    <w:rsid w:val="001D358F"/>
    <w:rsid w:val="001D4E8C"/>
    <w:rsid w:val="001D5B18"/>
    <w:rsid w:val="001D6282"/>
    <w:rsid w:val="001D6AF1"/>
    <w:rsid w:val="001D7D63"/>
    <w:rsid w:val="001E0000"/>
    <w:rsid w:val="001E05AF"/>
    <w:rsid w:val="001E05F1"/>
    <w:rsid w:val="001E1B68"/>
    <w:rsid w:val="001E1E63"/>
    <w:rsid w:val="001E2875"/>
    <w:rsid w:val="001E3645"/>
    <w:rsid w:val="001E44CD"/>
    <w:rsid w:val="001E5C2A"/>
    <w:rsid w:val="001E61F8"/>
    <w:rsid w:val="001E6788"/>
    <w:rsid w:val="001E6A86"/>
    <w:rsid w:val="001E6FC8"/>
    <w:rsid w:val="001E7457"/>
    <w:rsid w:val="001E7F01"/>
    <w:rsid w:val="001F01BA"/>
    <w:rsid w:val="001F2461"/>
    <w:rsid w:val="001F2905"/>
    <w:rsid w:val="001F3A0D"/>
    <w:rsid w:val="001F43D2"/>
    <w:rsid w:val="001F4542"/>
    <w:rsid w:val="001F4C66"/>
    <w:rsid w:val="001F572E"/>
    <w:rsid w:val="001F5AB0"/>
    <w:rsid w:val="001F6C27"/>
    <w:rsid w:val="001F7EF4"/>
    <w:rsid w:val="0020031A"/>
    <w:rsid w:val="00202A03"/>
    <w:rsid w:val="00202B4B"/>
    <w:rsid w:val="002030F7"/>
    <w:rsid w:val="002036A2"/>
    <w:rsid w:val="00203CB1"/>
    <w:rsid w:val="00203DE3"/>
    <w:rsid w:val="00204619"/>
    <w:rsid w:val="002055E3"/>
    <w:rsid w:val="002058B4"/>
    <w:rsid w:val="00205967"/>
    <w:rsid w:val="00205B80"/>
    <w:rsid w:val="00206921"/>
    <w:rsid w:val="00206A2A"/>
    <w:rsid w:val="00207302"/>
    <w:rsid w:val="002074D0"/>
    <w:rsid w:val="0021020D"/>
    <w:rsid w:val="00211930"/>
    <w:rsid w:val="00211F29"/>
    <w:rsid w:val="002126A0"/>
    <w:rsid w:val="00212F71"/>
    <w:rsid w:val="00213789"/>
    <w:rsid w:val="00216AF6"/>
    <w:rsid w:val="00217FD1"/>
    <w:rsid w:val="002228AB"/>
    <w:rsid w:val="00223B70"/>
    <w:rsid w:val="0022441E"/>
    <w:rsid w:val="00224C54"/>
    <w:rsid w:val="002261DF"/>
    <w:rsid w:val="00233157"/>
    <w:rsid w:val="0023520F"/>
    <w:rsid w:val="00235C8E"/>
    <w:rsid w:val="0023702A"/>
    <w:rsid w:val="00237DA1"/>
    <w:rsid w:val="00240665"/>
    <w:rsid w:val="00240EA5"/>
    <w:rsid w:val="00241CBF"/>
    <w:rsid w:val="00242797"/>
    <w:rsid w:val="002434C5"/>
    <w:rsid w:val="00243D3F"/>
    <w:rsid w:val="00244599"/>
    <w:rsid w:val="00245375"/>
    <w:rsid w:val="0024540D"/>
    <w:rsid w:val="00245908"/>
    <w:rsid w:val="002465F5"/>
    <w:rsid w:val="0024748F"/>
    <w:rsid w:val="002479C3"/>
    <w:rsid w:val="002500F6"/>
    <w:rsid w:val="002519EE"/>
    <w:rsid w:val="00251B2A"/>
    <w:rsid w:val="002521E0"/>
    <w:rsid w:val="00253E13"/>
    <w:rsid w:val="00253E21"/>
    <w:rsid w:val="00254D50"/>
    <w:rsid w:val="002554DF"/>
    <w:rsid w:val="0025630B"/>
    <w:rsid w:val="002568ED"/>
    <w:rsid w:val="00260022"/>
    <w:rsid w:val="002604BD"/>
    <w:rsid w:val="00260D1D"/>
    <w:rsid w:val="00261825"/>
    <w:rsid w:val="00263F73"/>
    <w:rsid w:val="00264B1E"/>
    <w:rsid w:val="00266952"/>
    <w:rsid w:val="002700C5"/>
    <w:rsid w:val="00270641"/>
    <w:rsid w:val="00270A29"/>
    <w:rsid w:val="00270F6A"/>
    <w:rsid w:val="002721B5"/>
    <w:rsid w:val="002729A2"/>
    <w:rsid w:val="00273439"/>
    <w:rsid w:val="00275B20"/>
    <w:rsid w:val="00275F9A"/>
    <w:rsid w:val="002760D8"/>
    <w:rsid w:val="00276206"/>
    <w:rsid w:val="00276D93"/>
    <w:rsid w:val="00277CAB"/>
    <w:rsid w:val="002807B1"/>
    <w:rsid w:val="00280950"/>
    <w:rsid w:val="00281AB1"/>
    <w:rsid w:val="002821F1"/>
    <w:rsid w:val="00284B98"/>
    <w:rsid w:val="002878AF"/>
    <w:rsid w:val="00290517"/>
    <w:rsid w:val="002917B6"/>
    <w:rsid w:val="00291BE6"/>
    <w:rsid w:val="002925B5"/>
    <w:rsid w:val="00292D0F"/>
    <w:rsid w:val="00294EEE"/>
    <w:rsid w:val="002950BF"/>
    <w:rsid w:val="002954D1"/>
    <w:rsid w:val="00295951"/>
    <w:rsid w:val="002973EB"/>
    <w:rsid w:val="0029742E"/>
    <w:rsid w:val="0029786F"/>
    <w:rsid w:val="002A02CF"/>
    <w:rsid w:val="002A0DDF"/>
    <w:rsid w:val="002A3B06"/>
    <w:rsid w:val="002A3F5D"/>
    <w:rsid w:val="002A459D"/>
    <w:rsid w:val="002A5616"/>
    <w:rsid w:val="002A69CF"/>
    <w:rsid w:val="002B03E3"/>
    <w:rsid w:val="002B042E"/>
    <w:rsid w:val="002B073D"/>
    <w:rsid w:val="002B0C00"/>
    <w:rsid w:val="002B0F36"/>
    <w:rsid w:val="002B13B3"/>
    <w:rsid w:val="002B31B0"/>
    <w:rsid w:val="002B3452"/>
    <w:rsid w:val="002B354D"/>
    <w:rsid w:val="002B36D3"/>
    <w:rsid w:val="002B381A"/>
    <w:rsid w:val="002B53DB"/>
    <w:rsid w:val="002C0273"/>
    <w:rsid w:val="002C2B19"/>
    <w:rsid w:val="002C3C00"/>
    <w:rsid w:val="002C5246"/>
    <w:rsid w:val="002C5A5E"/>
    <w:rsid w:val="002C7113"/>
    <w:rsid w:val="002D0179"/>
    <w:rsid w:val="002D0CC7"/>
    <w:rsid w:val="002D0F7D"/>
    <w:rsid w:val="002D1BE4"/>
    <w:rsid w:val="002D288F"/>
    <w:rsid w:val="002D2ABE"/>
    <w:rsid w:val="002D38B7"/>
    <w:rsid w:val="002D418B"/>
    <w:rsid w:val="002D4B0A"/>
    <w:rsid w:val="002E1F10"/>
    <w:rsid w:val="002E20A6"/>
    <w:rsid w:val="002E2453"/>
    <w:rsid w:val="002E3074"/>
    <w:rsid w:val="002E72E9"/>
    <w:rsid w:val="002F19B5"/>
    <w:rsid w:val="002F2423"/>
    <w:rsid w:val="002F3D39"/>
    <w:rsid w:val="002F46E6"/>
    <w:rsid w:val="002F4D6C"/>
    <w:rsid w:val="002F705A"/>
    <w:rsid w:val="00300E62"/>
    <w:rsid w:val="003016E1"/>
    <w:rsid w:val="00301957"/>
    <w:rsid w:val="00302157"/>
    <w:rsid w:val="00303C19"/>
    <w:rsid w:val="00304085"/>
    <w:rsid w:val="0030648F"/>
    <w:rsid w:val="00306EFB"/>
    <w:rsid w:val="0030703E"/>
    <w:rsid w:val="003079CC"/>
    <w:rsid w:val="00310832"/>
    <w:rsid w:val="00310869"/>
    <w:rsid w:val="00311098"/>
    <w:rsid w:val="003111E9"/>
    <w:rsid w:val="00311926"/>
    <w:rsid w:val="00311D20"/>
    <w:rsid w:val="003121AF"/>
    <w:rsid w:val="0031221F"/>
    <w:rsid w:val="00312520"/>
    <w:rsid w:val="00312C3C"/>
    <w:rsid w:val="00313BAF"/>
    <w:rsid w:val="00313FF7"/>
    <w:rsid w:val="003156B3"/>
    <w:rsid w:val="00315A16"/>
    <w:rsid w:val="00316ECE"/>
    <w:rsid w:val="00317BC7"/>
    <w:rsid w:val="00320974"/>
    <w:rsid w:val="0032137A"/>
    <w:rsid w:val="00321AE8"/>
    <w:rsid w:val="0032315F"/>
    <w:rsid w:val="00326385"/>
    <w:rsid w:val="0033000E"/>
    <w:rsid w:val="00333C53"/>
    <w:rsid w:val="00335CF4"/>
    <w:rsid w:val="00336291"/>
    <w:rsid w:val="00336BCC"/>
    <w:rsid w:val="00337016"/>
    <w:rsid w:val="00337CFB"/>
    <w:rsid w:val="00341F3E"/>
    <w:rsid w:val="003421EB"/>
    <w:rsid w:val="003426D2"/>
    <w:rsid w:val="0034277F"/>
    <w:rsid w:val="00342F22"/>
    <w:rsid w:val="003431A7"/>
    <w:rsid w:val="0034322C"/>
    <w:rsid w:val="00344616"/>
    <w:rsid w:val="00344FA4"/>
    <w:rsid w:val="0034704D"/>
    <w:rsid w:val="00350639"/>
    <w:rsid w:val="00351ADC"/>
    <w:rsid w:val="003528F1"/>
    <w:rsid w:val="00353D7A"/>
    <w:rsid w:val="00354317"/>
    <w:rsid w:val="00355BC5"/>
    <w:rsid w:val="00355F1D"/>
    <w:rsid w:val="00356303"/>
    <w:rsid w:val="00357DF0"/>
    <w:rsid w:val="00364E0B"/>
    <w:rsid w:val="00364E52"/>
    <w:rsid w:val="0036506F"/>
    <w:rsid w:val="00366A3C"/>
    <w:rsid w:val="00366D86"/>
    <w:rsid w:val="00367233"/>
    <w:rsid w:val="0036731B"/>
    <w:rsid w:val="00370318"/>
    <w:rsid w:val="00370C40"/>
    <w:rsid w:val="00371775"/>
    <w:rsid w:val="003718C7"/>
    <w:rsid w:val="00371FA5"/>
    <w:rsid w:val="00372A21"/>
    <w:rsid w:val="00372D3B"/>
    <w:rsid w:val="003732E7"/>
    <w:rsid w:val="0037473D"/>
    <w:rsid w:val="003751D5"/>
    <w:rsid w:val="003762E0"/>
    <w:rsid w:val="003762FC"/>
    <w:rsid w:val="00376805"/>
    <w:rsid w:val="003777E0"/>
    <w:rsid w:val="00377909"/>
    <w:rsid w:val="0038019A"/>
    <w:rsid w:val="003807CF"/>
    <w:rsid w:val="00381A28"/>
    <w:rsid w:val="003825AC"/>
    <w:rsid w:val="00383096"/>
    <w:rsid w:val="00383D25"/>
    <w:rsid w:val="0038575C"/>
    <w:rsid w:val="0038579C"/>
    <w:rsid w:val="0039053A"/>
    <w:rsid w:val="00391660"/>
    <w:rsid w:val="00391B9D"/>
    <w:rsid w:val="00392933"/>
    <w:rsid w:val="00393D58"/>
    <w:rsid w:val="00394021"/>
    <w:rsid w:val="00394D44"/>
    <w:rsid w:val="00395696"/>
    <w:rsid w:val="00395F28"/>
    <w:rsid w:val="003962CF"/>
    <w:rsid w:val="003A0171"/>
    <w:rsid w:val="003A0766"/>
    <w:rsid w:val="003A0819"/>
    <w:rsid w:val="003A115C"/>
    <w:rsid w:val="003A1469"/>
    <w:rsid w:val="003A14B6"/>
    <w:rsid w:val="003A1804"/>
    <w:rsid w:val="003A2A80"/>
    <w:rsid w:val="003A2C76"/>
    <w:rsid w:val="003A3BAD"/>
    <w:rsid w:val="003A4936"/>
    <w:rsid w:val="003A4BFE"/>
    <w:rsid w:val="003A523C"/>
    <w:rsid w:val="003A7007"/>
    <w:rsid w:val="003A797F"/>
    <w:rsid w:val="003A7B08"/>
    <w:rsid w:val="003B05FB"/>
    <w:rsid w:val="003B11D9"/>
    <w:rsid w:val="003B2025"/>
    <w:rsid w:val="003B219C"/>
    <w:rsid w:val="003B2C2E"/>
    <w:rsid w:val="003B2FA2"/>
    <w:rsid w:val="003B38B1"/>
    <w:rsid w:val="003B3DD4"/>
    <w:rsid w:val="003B45E6"/>
    <w:rsid w:val="003B4603"/>
    <w:rsid w:val="003B4684"/>
    <w:rsid w:val="003B4947"/>
    <w:rsid w:val="003B545C"/>
    <w:rsid w:val="003B6326"/>
    <w:rsid w:val="003B6399"/>
    <w:rsid w:val="003B6643"/>
    <w:rsid w:val="003B737F"/>
    <w:rsid w:val="003B7C5D"/>
    <w:rsid w:val="003C080A"/>
    <w:rsid w:val="003C19EB"/>
    <w:rsid w:val="003C212F"/>
    <w:rsid w:val="003C236E"/>
    <w:rsid w:val="003C391C"/>
    <w:rsid w:val="003C3FC9"/>
    <w:rsid w:val="003C467C"/>
    <w:rsid w:val="003C54C9"/>
    <w:rsid w:val="003C54D6"/>
    <w:rsid w:val="003C634D"/>
    <w:rsid w:val="003C6580"/>
    <w:rsid w:val="003C6C4A"/>
    <w:rsid w:val="003C7A56"/>
    <w:rsid w:val="003D08D1"/>
    <w:rsid w:val="003D274E"/>
    <w:rsid w:val="003D2E5C"/>
    <w:rsid w:val="003D369F"/>
    <w:rsid w:val="003D430F"/>
    <w:rsid w:val="003E18D1"/>
    <w:rsid w:val="003E354F"/>
    <w:rsid w:val="003E67EB"/>
    <w:rsid w:val="003F0F6F"/>
    <w:rsid w:val="003F10EE"/>
    <w:rsid w:val="003F1131"/>
    <w:rsid w:val="003F16AD"/>
    <w:rsid w:val="003F203E"/>
    <w:rsid w:val="003F26E1"/>
    <w:rsid w:val="003F3744"/>
    <w:rsid w:val="003F5C13"/>
    <w:rsid w:val="003F6080"/>
    <w:rsid w:val="00401085"/>
    <w:rsid w:val="0040350F"/>
    <w:rsid w:val="00403926"/>
    <w:rsid w:val="004059F4"/>
    <w:rsid w:val="004064B4"/>
    <w:rsid w:val="00406713"/>
    <w:rsid w:val="00406DC3"/>
    <w:rsid w:val="004114CA"/>
    <w:rsid w:val="00412D29"/>
    <w:rsid w:val="00412FAF"/>
    <w:rsid w:val="00414F2C"/>
    <w:rsid w:val="004150A0"/>
    <w:rsid w:val="00415DDF"/>
    <w:rsid w:val="0041758C"/>
    <w:rsid w:val="00417AFC"/>
    <w:rsid w:val="00420A5C"/>
    <w:rsid w:val="0042432F"/>
    <w:rsid w:val="004249FC"/>
    <w:rsid w:val="00424A45"/>
    <w:rsid w:val="00427483"/>
    <w:rsid w:val="0043087A"/>
    <w:rsid w:val="00430AD7"/>
    <w:rsid w:val="0043101E"/>
    <w:rsid w:val="004310E7"/>
    <w:rsid w:val="00431A60"/>
    <w:rsid w:val="0043301F"/>
    <w:rsid w:val="00433187"/>
    <w:rsid w:val="004338AC"/>
    <w:rsid w:val="00434142"/>
    <w:rsid w:val="0043434F"/>
    <w:rsid w:val="00434659"/>
    <w:rsid w:val="004347DE"/>
    <w:rsid w:val="00435DA6"/>
    <w:rsid w:val="004363BF"/>
    <w:rsid w:val="00436BB4"/>
    <w:rsid w:val="00436D90"/>
    <w:rsid w:val="00437439"/>
    <w:rsid w:val="004409BD"/>
    <w:rsid w:val="00443269"/>
    <w:rsid w:val="00445DE4"/>
    <w:rsid w:val="00446ABE"/>
    <w:rsid w:val="00447DF7"/>
    <w:rsid w:val="00450FA7"/>
    <w:rsid w:val="00451013"/>
    <w:rsid w:val="00452B03"/>
    <w:rsid w:val="00453817"/>
    <w:rsid w:val="00453C9C"/>
    <w:rsid w:val="00453FC0"/>
    <w:rsid w:val="00454007"/>
    <w:rsid w:val="00454315"/>
    <w:rsid w:val="00455C22"/>
    <w:rsid w:val="00460CA0"/>
    <w:rsid w:val="00460CAF"/>
    <w:rsid w:val="0046200E"/>
    <w:rsid w:val="00463379"/>
    <w:rsid w:val="00464119"/>
    <w:rsid w:val="00464527"/>
    <w:rsid w:val="0046509E"/>
    <w:rsid w:val="00466715"/>
    <w:rsid w:val="00466EEA"/>
    <w:rsid w:val="00467450"/>
    <w:rsid w:val="004676DA"/>
    <w:rsid w:val="00470568"/>
    <w:rsid w:val="00470B42"/>
    <w:rsid w:val="00471040"/>
    <w:rsid w:val="004719C1"/>
    <w:rsid w:val="00471A50"/>
    <w:rsid w:val="00471C83"/>
    <w:rsid w:val="00472B3D"/>
    <w:rsid w:val="004732E0"/>
    <w:rsid w:val="00473439"/>
    <w:rsid w:val="004735FC"/>
    <w:rsid w:val="004736B3"/>
    <w:rsid w:val="004743E2"/>
    <w:rsid w:val="004757EE"/>
    <w:rsid w:val="00475C9E"/>
    <w:rsid w:val="00475FD0"/>
    <w:rsid w:val="00476141"/>
    <w:rsid w:val="004764E9"/>
    <w:rsid w:val="0047781A"/>
    <w:rsid w:val="00480902"/>
    <w:rsid w:val="004811B0"/>
    <w:rsid w:val="004816B4"/>
    <w:rsid w:val="004816E0"/>
    <w:rsid w:val="00482191"/>
    <w:rsid w:val="004827DF"/>
    <w:rsid w:val="00484244"/>
    <w:rsid w:val="00484E65"/>
    <w:rsid w:val="0048553A"/>
    <w:rsid w:val="00485735"/>
    <w:rsid w:val="00485C20"/>
    <w:rsid w:val="00485C9B"/>
    <w:rsid w:val="00486265"/>
    <w:rsid w:val="00486A3B"/>
    <w:rsid w:val="004911D8"/>
    <w:rsid w:val="0049150B"/>
    <w:rsid w:val="00491C9A"/>
    <w:rsid w:val="00491F03"/>
    <w:rsid w:val="00492F7A"/>
    <w:rsid w:val="00493D35"/>
    <w:rsid w:val="00494B17"/>
    <w:rsid w:val="00495A9C"/>
    <w:rsid w:val="00496EF6"/>
    <w:rsid w:val="004A0548"/>
    <w:rsid w:val="004A1119"/>
    <w:rsid w:val="004A37F2"/>
    <w:rsid w:val="004A49A6"/>
    <w:rsid w:val="004A64A3"/>
    <w:rsid w:val="004B023F"/>
    <w:rsid w:val="004B1AA0"/>
    <w:rsid w:val="004B32FD"/>
    <w:rsid w:val="004B40E0"/>
    <w:rsid w:val="004B58F2"/>
    <w:rsid w:val="004B5AF5"/>
    <w:rsid w:val="004B76A0"/>
    <w:rsid w:val="004C0B21"/>
    <w:rsid w:val="004C0E6F"/>
    <w:rsid w:val="004C101D"/>
    <w:rsid w:val="004C1829"/>
    <w:rsid w:val="004C1836"/>
    <w:rsid w:val="004C214E"/>
    <w:rsid w:val="004C3E7F"/>
    <w:rsid w:val="004C4262"/>
    <w:rsid w:val="004C4FE5"/>
    <w:rsid w:val="004C6935"/>
    <w:rsid w:val="004C698A"/>
    <w:rsid w:val="004C6FE4"/>
    <w:rsid w:val="004C771B"/>
    <w:rsid w:val="004C77A8"/>
    <w:rsid w:val="004D0BDD"/>
    <w:rsid w:val="004D184C"/>
    <w:rsid w:val="004D1ACC"/>
    <w:rsid w:val="004D1AF5"/>
    <w:rsid w:val="004D1D36"/>
    <w:rsid w:val="004D2DCA"/>
    <w:rsid w:val="004D495E"/>
    <w:rsid w:val="004D5BBC"/>
    <w:rsid w:val="004D65A2"/>
    <w:rsid w:val="004D6CE9"/>
    <w:rsid w:val="004D7D6C"/>
    <w:rsid w:val="004E03D1"/>
    <w:rsid w:val="004E091A"/>
    <w:rsid w:val="004E0AC1"/>
    <w:rsid w:val="004E1AA3"/>
    <w:rsid w:val="004E22B6"/>
    <w:rsid w:val="004E286B"/>
    <w:rsid w:val="004E39AC"/>
    <w:rsid w:val="004E3F8D"/>
    <w:rsid w:val="004E4795"/>
    <w:rsid w:val="004E49DC"/>
    <w:rsid w:val="004E55C1"/>
    <w:rsid w:val="004E6207"/>
    <w:rsid w:val="004F156E"/>
    <w:rsid w:val="004F22B6"/>
    <w:rsid w:val="004F411B"/>
    <w:rsid w:val="004F77A0"/>
    <w:rsid w:val="00500E0A"/>
    <w:rsid w:val="0050142B"/>
    <w:rsid w:val="005026FF"/>
    <w:rsid w:val="0050381F"/>
    <w:rsid w:val="0050792A"/>
    <w:rsid w:val="00507C84"/>
    <w:rsid w:val="00507CFD"/>
    <w:rsid w:val="005113DC"/>
    <w:rsid w:val="00511F29"/>
    <w:rsid w:val="005143FB"/>
    <w:rsid w:val="005146C4"/>
    <w:rsid w:val="0051620C"/>
    <w:rsid w:val="00520823"/>
    <w:rsid w:val="00520A51"/>
    <w:rsid w:val="0052118D"/>
    <w:rsid w:val="00522FCE"/>
    <w:rsid w:val="00523DBE"/>
    <w:rsid w:val="00525131"/>
    <w:rsid w:val="00525632"/>
    <w:rsid w:val="0052571A"/>
    <w:rsid w:val="00525D0D"/>
    <w:rsid w:val="00527419"/>
    <w:rsid w:val="005301AE"/>
    <w:rsid w:val="0053047C"/>
    <w:rsid w:val="00530516"/>
    <w:rsid w:val="00530685"/>
    <w:rsid w:val="00531E03"/>
    <w:rsid w:val="00533659"/>
    <w:rsid w:val="00533EBB"/>
    <w:rsid w:val="00535695"/>
    <w:rsid w:val="00536B0F"/>
    <w:rsid w:val="0054117D"/>
    <w:rsid w:val="005430FC"/>
    <w:rsid w:val="00543B1B"/>
    <w:rsid w:val="005444AB"/>
    <w:rsid w:val="00545826"/>
    <w:rsid w:val="00545FD9"/>
    <w:rsid w:val="005468EE"/>
    <w:rsid w:val="00547041"/>
    <w:rsid w:val="005505DE"/>
    <w:rsid w:val="005510F4"/>
    <w:rsid w:val="005526D7"/>
    <w:rsid w:val="00552F3E"/>
    <w:rsid w:val="0055373F"/>
    <w:rsid w:val="005548A4"/>
    <w:rsid w:val="00554B43"/>
    <w:rsid w:val="005556FF"/>
    <w:rsid w:val="00556C82"/>
    <w:rsid w:val="00560AAF"/>
    <w:rsid w:val="00561C14"/>
    <w:rsid w:val="00564A9F"/>
    <w:rsid w:val="00564F2C"/>
    <w:rsid w:val="0056621F"/>
    <w:rsid w:val="00566516"/>
    <w:rsid w:val="005670AF"/>
    <w:rsid w:val="00570E0C"/>
    <w:rsid w:val="00571BD9"/>
    <w:rsid w:val="00572083"/>
    <w:rsid w:val="00572116"/>
    <w:rsid w:val="00573F25"/>
    <w:rsid w:val="00574AD5"/>
    <w:rsid w:val="00574FEC"/>
    <w:rsid w:val="00575F87"/>
    <w:rsid w:val="00576DEC"/>
    <w:rsid w:val="005772FE"/>
    <w:rsid w:val="0058052C"/>
    <w:rsid w:val="005815AE"/>
    <w:rsid w:val="00581828"/>
    <w:rsid w:val="00581B9E"/>
    <w:rsid w:val="00582947"/>
    <w:rsid w:val="0058312B"/>
    <w:rsid w:val="0058323D"/>
    <w:rsid w:val="00584D10"/>
    <w:rsid w:val="0058507C"/>
    <w:rsid w:val="0058538B"/>
    <w:rsid w:val="005853E3"/>
    <w:rsid w:val="00586E1D"/>
    <w:rsid w:val="00587DF0"/>
    <w:rsid w:val="005907DB"/>
    <w:rsid w:val="00590C33"/>
    <w:rsid w:val="0059139B"/>
    <w:rsid w:val="0059150B"/>
    <w:rsid w:val="0059289B"/>
    <w:rsid w:val="00594546"/>
    <w:rsid w:val="00594A61"/>
    <w:rsid w:val="005950E0"/>
    <w:rsid w:val="00596B38"/>
    <w:rsid w:val="005975B1"/>
    <w:rsid w:val="005A0289"/>
    <w:rsid w:val="005A0719"/>
    <w:rsid w:val="005A211E"/>
    <w:rsid w:val="005A2A41"/>
    <w:rsid w:val="005A2AC7"/>
    <w:rsid w:val="005A57AC"/>
    <w:rsid w:val="005A7811"/>
    <w:rsid w:val="005B0538"/>
    <w:rsid w:val="005B1105"/>
    <w:rsid w:val="005B41C6"/>
    <w:rsid w:val="005B52AB"/>
    <w:rsid w:val="005B52BD"/>
    <w:rsid w:val="005C0B7D"/>
    <w:rsid w:val="005C141D"/>
    <w:rsid w:val="005C15B6"/>
    <w:rsid w:val="005C2FA4"/>
    <w:rsid w:val="005C3447"/>
    <w:rsid w:val="005C36D5"/>
    <w:rsid w:val="005C3BAD"/>
    <w:rsid w:val="005C3CAA"/>
    <w:rsid w:val="005C50A0"/>
    <w:rsid w:val="005C747C"/>
    <w:rsid w:val="005D2F29"/>
    <w:rsid w:val="005D3003"/>
    <w:rsid w:val="005D35E7"/>
    <w:rsid w:val="005D390E"/>
    <w:rsid w:val="005D4A6D"/>
    <w:rsid w:val="005D68D8"/>
    <w:rsid w:val="005D7F2F"/>
    <w:rsid w:val="005E07CC"/>
    <w:rsid w:val="005E0DE5"/>
    <w:rsid w:val="005E2052"/>
    <w:rsid w:val="005E5EAB"/>
    <w:rsid w:val="005E5F9F"/>
    <w:rsid w:val="005E6CD6"/>
    <w:rsid w:val="005E6E39"/>
    <w:rsid w:val="005E73D9"/>
    <w:rsid w:val="005F0E84"/>
    <w:rsid w:val="005F10FB"/>
    <w:rsid w:val="005F34CC"/>
    <w:rsid w:val="005F4230"/>
    <w:rsid w:val="005F49B5"/>
    <w:rsid w:val="005F58AB"/>
    <w:rsid w:val="005F79E1"/>
    <w:rsid w:val="005F7C5A"/>
    <w:rsid w:val="006001AA"/>
    <w:rsid w:val="0060028D"/>
    <w:rsid w:val="00600B38"/>
    <w:rsid w:val="00601CDF"/>
    <w:rsid w:val="00601FD9"/>
    <w:rsid w:val="006022B0"/>
    <w:rsid w:val="00603DA3"/>
    <w:rsid w:val="0060413D"/>
    <w:rsid w:val="006041BA"/>
    <w:rsid w:val="00605DC0"/>
    <w:rsid w:val="0060651D"/>
    <w:rsid w:val="0061058A"/>
    <w:rsid w:val="006125B8"/>
    <w:rsid w:val="00613E01"/>
    <w:rsid w:val="0061445D"/>
    <w:rsid w:val="00615223"/>
    <w:rsid w:val="006156D2"/>
    <w:rsid w:val="00615D1E"/>
    <w:rsid w:val="00615D5A"/>
    <w:rsid w:val="0061646B"/>
    <w:rsid w:val="00617588"/>
    <w:rsid w:val="00621252"/>
    <w:rsid w:val="00621DDA"/>
    <w:rsid w:val="006232F6"/>
    <w:rsid w:val="0062372D"/>
    <w:rsid w:val="00625089"/>
    <w:rsid w:val="0062611E"/>
    <w:rsid w:val="00626E13"/>
    <w:rsid w:val="00630097"/>
    <w:rsid w:val="00630109"/>
    <w:rsid w:val="006304D6"/>
    <w:rsid w:val="00630572"/>
    <w:rsid w:val="0063069D"/>
    <w:rsid w:val="006308A9"/>
    <w:rsid w:val="006312D1"/>
    <w:rsid w:val="006313D2"/>
    <w:rsid w:val="006336F3"/>
    <w:rsid w:val="00633982"/>
    <w:rsid w:val="00634DD1"/>
    <w:rsid w:val="00635C57"/>
    <w:rsid w:val="00636013"/>
    <w:rsid w:val="006360A2"/>
    <w:rsid w:val="00637747"/>
    <w:rsid w:val="00637FC2"/>
    <w:rsid w:val="006402DB"/>
    <w:rsid w:val="00640AFC"/>
    <w:rsid w:val="00640CE6"/>
    <w:rsid w:val="00640EDB"/>
    <w:rsid w:val="0064142E"/>
    <w:rsid w:val="006444A5"/>
    <w:rsid w:val="0064490D"/>
    <w:rsid w:val="006462A0"/>
    <w:rsid w:val="0064773C"/>
    <w:rsid w:val="00651383"/>
    <w:rsid w:val="00652C9B"/>
    <w:rsid w:val="00653616"/>
    <w:rsid w:val="006536B6"/>
    <w:rsid w:val="0065373F"/>
    <w:rsid w:val="006552C4"/>
    <w:rsid w:val="00656BE5"/>
    <w:rsid w:val="00656CFB"/>
    <w:rsid w:val="00656E0D"/>
    <w:rsid w:val="006604A0"/>
    <w:rsid w:val="00660AD9"/>
    <w:rsid w:val="00661A7D"/>
    <w:rsid w:val="00664ACA"/>
    <w:rsid w:val="00665CC2"/>
    <w:rsid w:val="00666492"/>
    <w:rsid w:val="00666DAA"/>
    <w:rsid w:val="006719B4"/>
    <w:rsid w:val="006724F4"/>
    <w:rsid w:val="00673F56"/>
    <w:rsid w:val="0067422D"/>
    <w:rsid w:val="00676EF9"/>
    <w:rsid w:val="0067735C"/>
    <w:rsid w:val="00677BF2"/>
    <w:rsid w:val="0068040D"/>
    <w:rsid w:val="006818C6"/>
    <w:rsid w:val="00681A51"/>
    <w:rsid w:val="00682269"/>
    <w:rsid w:val="00684E53"/>
    <w:rsid w:val="0068728B"/>
    <w:rsid w:val="00690E2E"/>
    <w:rsid w:val="00691075"/>
    <w:rsid w:val="00691245"/>
    <w:rsid w:val="006914A1"/>
    <w:rsid w:val="00691899"/>
    <w:rsid w:val="006918D9"/>
    <w:rsid w:val="00692109"/>
    <w:rsid w:val="0069225C"/>
    <w:rsid w:val="00692EE3"/>
    <w:rsid w:val="00694011"/>
    <w:rsid w:val="00694BA4"/>
    <w:rsid w:val="006951DD"/>
    <w:rsid w:val="0069587C"/>
    <w:rsid w:val="00696432"/>
    <w:rsid w:val="00697844"/>
    <w:rsid w:val="006A0B09"/>
    <w:rsid w:val="006A1207"/>
    <w:rsid w:val="006A1EED"/>
    <w:rsid w:val="006A2423"/>
    <w:rsid w:val="006A264E"/>
    <w:rsid w:val="006A32E1"/>
    <w:rsid w:val="006A384F"/>
    <w:rsid w:val="006A3FF9"/>
    <w:rsid w:val="006A43D1"/>
    <w:rsid w:val="006A4A06"/>
    <w:rsid w:val="006A5D4D"/>
    <w:rsid w:val="006A6FE7"/>
    <w:rsid w:val="006A707E"/>
    <w:rsid w:val="006B0355"/>
    <w:rsid w:val="006B1092"/>
    <w:rsid w:val="006B146F"/>
    <w:rsid w:val="006B1FE0"/>
    <w:rsid w:val="006B2198"/>
    <w:rsid w:val="006B233E"/>
    <w:rsid w:val="006B2D6B"/>
    <w:rsid w:val="006B37CC"/>
    <w:rsid w:val="006B3FC3"/>
    <w:rsid w:val="006B4664"/>
    <w:rsid w:val="006B4DC7"/>
    <w:rsid w:val="006B4E81"/>
    <w:rsid w:val="006B6B15"/>
    <w:rsid w:val="006B6BEC"/>
    <w:rsid w:val="006C1D47"/>
    <w:rsid w:val="006C1E08"/>
    <w:rsid w:val="006C29EC"/>
    <w:rsid w:val="006C3C4D"/>
    <w:rsid w:val="006C3D72"/>
    <w:rsid w:val="006C5400"/>
    <w:rsid w:val="006C6079"/>
    <w:rsid w:val="006C6549"/>
    <w:rsid w:val="006C744D"/>
    <w:rsid w:val="006D0E79"/>
    <w:rsid w:val="006D362F"/>
    <w:rsid w:val="006D3681"/>
    <w:rsid w:val="006D4B3E"/>
    <w:rsid w:val="006D64EC"/>
    <w:rsid w:val="006D6A21"/>
    <w:rsid w:val="006D6C1E"/>
    <w:rsid w:val="006D7366"/>
    <w:rsid w:val="006D75DE"/>
    <w:rsid w:val="006D78D8"/>
    <w:rsid w:val="006E20A8"/>
    <w:rsid w:val="006E2216"/>
    <w:rsid w:val="006E350F"/>
    <w:rsid w:val="006E601B"/>
    <w:rsid w:val="006E6620"/>
    <w:rsid w:val="006E759A"/>
    <w:rsid w:val="006F01EE"/>
    <w:rsid w:val="006F041D"/>
    <w:rsid w:val="006F4D4F"/>
    <w:rsid w:val="006F4DDB"/>
    <w:rsid w:val="006F4FEB"/>
    <w:rsid w:val="006F7A4E"/>
    <w:rsid w:val="006F7AE5"/>
    <w:rsid w:val="006F7FBA"/>
    <w:rsid w:val="0070014C"/>
    <w:rsid w:val="0070203C"/>
    <w:rsid w:val="00702781"/>
    <w:rsid w:val="00702E67"/>
    <w:rsid w:val="007030FE"/>
    <w:rsid w:val="0070442F"/>
    <w:rsid w:val="00704999"/>
    <w:rsid w:val="00706807"/>
    <w:rsid w:val="00706AAA"/>
    <w:rsid w:val="0070744B"/>
    <w:rsid w:val="00707623"/>
    <w:rsid w:val="00707B7F"/>
    <w:rsid w:val="0071059F"/>
    <w:rsid w:val="00714FCA"/>
    <w:rsid w:val="007154B4"/>
    <w:rsid w:val="00715BCE"/>
    <w:rsid w:val="00715DDF"/>
    <w:rsid w:val="0071700E"/>
    <w:rsid w:val="0071714A"/>
    <w:rsid w:val="00717295"/>
    <w:rsid w:val="007172FE"/>
    <w:rsid w:val="007208B3"/>
    <w:rsid w:val="0072091B"/>
    <w:rsid w:val="00721523"/>
    <w:rsid w:val="00721A8D"/>
    <w:rsid w:val="00723A79"/>
    <w:rsid w:val="00723EBD"/>
    <w:rsid w:val="00725C79"/>
    <w:rsid w:val="0072764F"/>
    <w:rsid w:val="00727E95"/>
    <w:rsid w:val="007314C5"/>
    <w:rsid w:val="0073177A"/>
    <w:rsid w:val="00732DA4"/>
    <w:rsid w:val="00732E34"/>
    <w:rsid w:val="0073391A"/>
    <w:rsid w:val="0073489C"/>
    <w:rsid w:val="00735F8B"/>
    <w:rsid w:val="007367F9"/>
    <w:rsid w:val="0074106C"/>
    <w:rsid w:val="00741296"/>
    <w:rsid w:val="0074171F"/>
    <w:rsid w:val="0074218A"/>
    <w:rsid w:val="0074243B"/>
    <w:rsid w:val="00743DAC"/>
    <w:rsid w:val="007443E1"/>
    <w:rsid w:val="00744D0B"/>
    <w:rsid w:val="007451B8"/>
    <w:rsid w:val="00746060"/>
    <w:rsid w:val="0074671A"/>
    <w:rsid w:val="00746D4C"/>
    <w:rsid w:val="00747CF7"/>
    <w:rsid w:val="00751AB7"/>
    <w:rsid w:val="00753943"/>
    <w:rsid w:val="007547FF"/>
    <w:rsid w:val="00755B99"/>
    <w:rsid w:val="0075742E"/>
    <w:rsid w:val="007574AA"/>
    <w:rsid w:val="00757E7B"/>
    <w:rsid w:val="00760B9A"/>
    <w:rsid w:val="00763186"/>
    <w:rsid w:val="00763F9C"/>
    <w:rsid w:val="007641BF"/>
    <w:rsid w:val="00765E94"/>
    <w:rsid w:val="007673A4"/>
    <w:rsid w:val="00767532"/>
    <w:rsid w:val="007679EB"/>
    <w:rsid w:val="007708C8"/>
    <w:rsid w:val="00771724"/>
    <w:rsid w:val="00772613"/>
    <w:rsid w:val="00772DCB"/>
    <w:rsid w:val="00776385"/>
    <w:rsid w:val="00776399"/>
    <w:rsid w:val="00776C63"/>
    <w:rsid w:val="007773DD"/>
    <w:rsid w:val="00777EA5"/>
    <w:rsid w:val="007807B7"/>
    <w:rsid w:val="00780B8E"/>
    <w:rsid w:val="00780DA9"/>
    <w:rsid w:val="00781106"/>
    <w:rsid w:val="00782096"/>
    <w:rsid w:val="007823A1"/>
    <w:rsid w:val="007830C9"/>
    <w:rsid w:val="007830F7"/>
    <w:rsid w:val="00783350"/>
    <w:rsid w:val="007845D3"/>
    <w:rsid w:val="007854DE"/>
    <w:rsid w:val="00786782"/>
    <w:rsid w:val="007868C5"/>
    <w:rsid w:val="00786CBE"/>
    <w:rsid w:val="00786FFE"/>
    <w:rsid w:val="00787790"/>
    <w:rsid w:val="0079038B"/>
    <w:rsid w:val="00790A1C"/>
    <w:rsid w:val="00791FCE"/>
    <w:rsid w:val="007946D6"/>
    <w:rsid w:val="00794C1D"/>
    <w:rsid w:val="00795443"/>
    <w:rsid w:val="007961BB"/>
    <w:rsid w:val="00796427"/>
    <w:rsid w:val="007A0F87"/>
    <w:rsid w:val="007A1403"/>
    <w:rsid w:val="007A1E69"/>
    <w:rsid w:val="007A1FC9"/>
    <w:rsid w:val="007A355E"/>
    <w:rsid w:val="007A3FF8"/>
    <w:rsid w:val="007A438C"/>
    <w:rsid w:val="007A49FC"/>
    <w:rsid w:val="007A5FE6"/>
    <w:rsid w:val="007A731D"/>
    <w:rsid w:val="007B2555"/>
    <w:rsid w:val="007B263E"/>
    <w:rsid w:val="007B2827"/>
    <w:rsid w:val="007B286C"/>
    <w:rsid w:val="007B48D1"/>
    <w:rsid w:val="007B696A"/>
    <w:rsid w:val="007B71A2"/>
    <w:rsid w:val="007B71D7"/>
    <w:rsid w:val="007B7289"/>
    <w:rsid w:val="007B73AA"/>
    <w:rsid w:val="007B7FA6"/>
    <w:rsid w:val="007C0AD2"/>
    <w:rsid w:val="007C104E"/>
    <w:rsid w:val="007C2EC4"/>
    <w:rsid w:val="007C2FAF"/>
    <w:rsid w:val="007C2FDB"/>
    <w:rsid w:val="007C40DB"/>
    <w:rsid w:val="007C5164"/>
    <w:rsid w:val="007C597E"/>
    <w:rsid w:val="007D0D59"/>
    <w:rsid w:val="007D1D4D"/>
    <w:rsid w:val="007D2CAD"/>
    <w:rsid w:val="007D48C9"/>
    <w:rsid w:val="007D48F9"/>
    <w:rsid w:val="007D5E2E"/>
    <w:rsid w:val="007D683E"/>
    <w:rsid w:val="007D7ED9"/>
    <w:rsid w:val="007E03F1"/>
    <w:rsid w:val="007E07EF"/>
    <w:rsid w:val="007E2DD2"/>
    <w:rsid w:val="007E3790"/>
    <w:rsid w:val="007E466A"/>
    <w:rsid w:val="007E5602"/>
    <w:rsid w:val="007E6721"/>
    <w:rsid w:val="007E78D6"/>
    <w:rsid w:val="007F053D"/>
    <w:rsid w:val="007F2818"/>
    <w:rsid w:val="007F32BA"/>
    <w:rsid w:val="007F35F3"/>
    <w:rsid w:val="007F3A2B"/>
    <w:rsid w:val="007F3FE6"/>
    <w:rsid w:val="007F4BD1"/>
    <w:rsid w:val="007F61E0"/>
    <w:rsid w:val="007F6400"/>
    <w:rsid w:val="008002FF"/>
    <w:rsid w:val="00800714"/>
    <w:rsid w:val="008014A2"/>
    <w:rsid w:val="00801C4C"/>
    <w:rsid w:val="008024A2"/>
    <w:rsid w:val="00802A80"/>
    <w:rsid w:val="00803523"/>
    <w:rsid w:val="00804585"/>
    <w:rsid w:val="00805CB3"/>
    <w:rsid w:val="00807718"/>
    <w:rsid w:val="00807F62"/>
    <w:rsid w:val="00810F08"/>
    <w:rsid w:val="00811AEC"/>
    <w:rsid w:val="00813A73"/>
    <w:rsid w:val="00815CF6"/>
    <w:rsid w:val="0081642A"/>
    <w:rsid w:val="00816D86"/>
    <w:rsid w:val="00817850"/>
    <w:rsid w:val="008200F4"/>
    <w:rsid w:val="00820D13"/>
    <w:rsid w:val="00820E75"/>
    <w:rsid w:val="0082301F"/>
    <w:rsid w:val="008234F9"/>
    <w:rsid w:val="00823B07"/>
    <w:rsid w:val="0082410D"/>
    <w:rsid w:val="00825BEB"/>
    <w:rsid w:val="00827B1C"/>
    <w:rsid w:val="00830D8D"/>
    <w:rsid w:val="00832481"/>
    <w:rsid w:val="0083295A"/>
    <w:rsid w:val="00834653"/>
    <w:rsid w:val="00834843"/>
    <w:rsid w:val="00836F2F"/>
    <w:rsid w:val="00840B55"/>
    <w:rsid w:val="00841BCF"/>
    <w:rsid w:val="00841D67"/>
    <w:rsid w:val="00842B1A"/>
    <w:rsid w:val="00843379"/>
    <w:rsid w:val="008433A2"/>
    <w:rsid w:val="00843EA1"/>
    <w:rsid w:val="00844139"/>
    <w:rsid w:val="008442A2"/>
    <w:rsid w:val="008448BA"/>
    <w:rsid w:val="008464DB"/>
    <w:rsid w:val="00846E95"/>
    <w:rsid w:val="0085031F"/>
    <w:rsid w:val="00852821"/>
    <w:rsid w:val="00853955"/>
    <w:rsid w:val="00853C05"/>
    <w:rsid w:val="00854F0A"/>
    <w:rsid w:val="0085528A"/>
    <w:rsid w:val="008559DC"/>
    <w:rsid w:val="00855AE6"/>
    <w:rsid w:val="008573B5"/>
    <w:rsid w:val="008576F3"/>
    <w:rsid w:val="00857D19"/>
    <w:rsid w:val="00860BA6"/>
    <w:rsid w:val="00861792"/>
    <w:rsid w:val="00862B31"/>
    <w:rsid w:val="008644F6"/>
    <w:rsid w:val="008648C7"/>
    <w:rsid w:val="008653DC"/>
    <w:rsid w:val="008658EF"/>
    <w:rsid w:val="008664D5"/>
    <w:rsid w:val="008672BB"/>
    <w:rsid w:val="00867A15"/>
    <w:rsid w:val="008706DC"/>
    <w:rsid w:val="00874FFD"/>
    <w:rsid w:val="00875306"/>
    <w:rsid w:val="00875F90"/>
    <w:rsid w:val="00877C85"/>
    <w:rsid w:val="00880179"/>
    <w:rsid w:val="00880B90"/>
    <w:rsid w:val="00880C28"/>
    <w:rsid w:val="008814F8"/>
    <w:rsid w:val="00881C95"/>
    <w:rsid w:val="00883D7D"/>
    <w:rsid w:val="00884002"/>
    <w:rsid w:val="0088422D"/>
    <w:rsid w:val="00884422"/>
    <w:rsid w:val="008845A0"/>
    <w:rsid w:val="00885003"/>
    <w:rsid w:val="008851E3"/>
    <w:rsid w:val="008860B5"/>
    <w:rsid w:val="00886758"/>
    <w:rsid w:val="00886767"/>
    <w:rsid w:val="008870C9"/>
    <w:rsid w:val="00891D79"/>
    <w:rsid w:val="00891DCC"/>
    <w:rsid w:val="0089341B"/>
    <w:rsid w:val="008935E0"/>
    <w:rsid w:val="00894DEC"/>
    <w:rsid w:val="00895666"/>
    <w:rsid w:val="0089613D"/>
    <w:rsid w:val="008A06C5"/>
    <w:rsid w:val="008A28FA"/>
    <w:rsid w:val="008A3A28"/>
    <w:rsid w:val="008A46A2"/>
    <w:rsid w:val="008A46BB"/>
    <w:rsid w:val="008A4BD4"/>
    <w:rsid w:val="008A4EBC"/>
    <w:rsid w:val="008A5FE5"/>
    <w:rsid w:val="008A6259"/>
    <w:rsid w:val="008B13D1"/>
    <w:rsid w:val="008B1D2D"/>
    <w:rsid w:val="008B2317"/>
    <w:rsid w:val="008B36E1"/>
    <w:rsid w:val="008B48F1"/>
    <w:rsid w:val="008B4BC1"/>
    <w:rsid w:val="008B5B00"/>
    <w:rsid w:val="008B61D8"/>
    <w:rsid w:val="008B6FDB"/>
    <w:rsid w:val="008B75A4"/>
    <w:rsid w:val="008B7794"/>
    <w:rsid w:val="008B7885"/>
    <w:rsid w:val="008B7C90"/>
    <w:rsid w:val="008C0911"/>
    <w:rsid w:val="008C111E"/>
    <w:rsid w:val="008C16C3"/>
    <w:rsid w:val="008C4727"/>
    <w:rsid w:val="008C4ADF"/>
    <w:rsid w:val="008C6C8D"/>
    <w:rsid w:val="008D0595"/>
    <w:rsid w:val="008D11A0"/>
    <w:rsid w:val="008D14C7"/>
    <w:rsid w:val="008D533B"/>
    <w:rsid w:val="008D5BD5"/>
    <w:rsid w:val="008D5BFF"/>
    <w:rsid w:val="008D6A2D"/>
    <w:rsid w:val="008D6C3F"/>
    <w:rsid w:val="008D6F58"/>
    <w:rsid w:val="008E1F51"/>
    <w:rsid w:val="008E5282"/>
    <w:rsid w:val="008E5D09"/>
    <w:rsid w:val="008E6956"/>
    <w:rsid w:val="008E6C57"/>
    <w:rsid w:val="008E72FD"/>
    <w:rsid w:val="008F0660"/>
    <w:rsid w:val="008F123B"/>
    <w:rsid w:val="008F1B78"/>
    <w:rsid w:val="008F26EB"/>
    <w:rsid w:val="008F2940"/>
    <w:rsid w:val="008F2973"/>
    <w:rsid w:val="008F4817"/>
    <w:rsid w:val="008F4E1D"/>
    <w:rsid w:val="008F50B9"/>
    <w:rsid w:val="008F5896"/>
    <w:rsid w:val="008F71BD"/>
    <w:rsid w:val="008F7BDB"/>
    <w:rsid w:val="008F7D26"/>
    <w:rsid w:val="00900D9A"/>
    <w:rsid w:val="00901129"/>
    <w:rsid w:val="009036C5"/>
    <w:rsid w:val="00904345"/>
    <w:rsid w:val="00904FB3"/>
    <w:rsid w:val="00905663"/>
    <w:rsid w:val="0090590E"/>
    <w:rsid w:val="00906090"/>
    <w:rsid w:val="00907AB4"/>
    <w:rsid w:val="009122DB"/>
    <w:rsid w:val="009127AA"/>
    <w:rsid w:val="00916DFE"/>
    <w:rsid w:val="00917FA1"/>
    <w:rsid w:val="009211A7"/>
    <w:rsid w:val="009213C2"/>
    <w:rsid w:val="00921EEE"/>
    <w:rsid w:val="009246C0"/>
    <w:rsid w:val="009254D1"/>
    <w:rsid w:val="00925607"/>
    <w:rsid w:val="00925E46"/>
    <w:rsid w:val="00926FAD"/>
    <w:rsid w:val="00927344"/>
    <w:rsid w:val="009273DF"/>
    <w:rsid w:val="00927C4F"/>
    <w:rsid w:val="0093005F"/>
    <w:rsid w:val="009336FB"/>
    <w:rsid w:val="00935D14"/>
    <w:rsid w:val="00935DCB"/>
    <w:rsid w:val="009364EB"/>
    <w:rsid w:val="00937E9C"/>
    <w:rsid w:val="00941D17"/>
    <w:rsid w:val="00941FA8"/>
    <w:rsid w:val="00945522"/>
    <w:rsid w:val="0094627E"/>
    <w:rsid w:val="00950575"/>
    <w:rsid w:val="00951303"/>
    <w:rsid w:val="0095331D"/>
    <w:rsid w:val="0095371D"/>
    <w:rsid w:val="00954163"/>
    <w:rsid w:val="0095470C"/>
    <w:rsid w:val="00954A0E"/>
    <w:rsid w:val="00954DF6"/>
    <w:rsid w:val="00955F02"/>
    <w:rsid w:val="00956676"/>
    <w:rsid w:val="00956713"/>
    <w:rsid w:val="009567B3"/>
    <w:rsid w:val="00956B5E"/>
    <w:rsid w:val="009613FD"/>
    <w:rsid w:val="009615A7"/>
    <w:rsid w:val="00962B8F"/>
    <w:rsid w:val="0096317D"/>
    <w:rsid w:val="00963398"/>
    <w:rsid w:val="00966303"/>
    <w:rsid w:val="00966B8A"/>
    <w:rsid w:val="00966CEE"/>
    <w:rsid w:val="00966FF7"/>
    <w:rsid w:val="00967B25"/>
    <w:rsid w:val="00970681"/>
    <w:rsid w:val="009707CE"/>
    <w:rsid w:val="00970F86"/>
    <w:rsid w:val="00970FCC"/>
    <w:rsid w:val="00971380"/>
    <w:rsid w:val="009716F0"/>
    <w:rsid w:val="00973E91"/>
    <w:rsid w:val="009758DB"/>
    <w:rsid w:val="00977E71"/>
    <w:rsid w:val="009807A6"/>
    <w:rsid w:val="00980DBF"/>
    <w:rsid w:val="00981059"/>
    <w:rsid w:val="00982159"/>
    <w:rsid w:val="00982CD7"/>
    <w:rsid w:val="009832F2"/>
    <w:rsid w:val="00986017"/>
    <w:rsid w:val="0098661B"/>
    <w:rsid w:val="00987C83"/>
    <w:rsid w:val="009901EC"/>
    <w:rsid w:val="00992D1D"/>
    <w:rsid w:val="00993B2A"/>
    <w:rsid w:val="009950A2"/>
    <w:rsid w:val="0099593A"/>
    <w:rsid w:val="009A02D8"/>
    <w:rsid w:val="009A0F75"/>
    <w:rsid w:val="009A19FC"/>
    <w:rsid w:val="009A307E"/>
    <w:rsid w:val="009A3403"/>
    <w:rsid w:val="009A4732"/>
    <w:rsid w:val="009A488F"/>
    <w:rsid w:val="009A61C1"/>
    <w:rsid w:val="009A75F7"/>
    <w:rsid w:val="009A7D01"/>
    <w:rsid w:val="009B0C81"/>
    <w:rsid w:val="009B4485"/>
    <w:rsid w:val="009B5ACB"/>
    <w:rsid w:val="009B6E15"/>
    <w:rsid w:val="009B7248"/>
    <w:rsid w:val="009C043B"/>
    <w:rsid w:val="009C1F4C"/>
    <w:rsid w:val="009C332A"/>
    <w:rsid w:val="009C44FC"/>
    <w:rsid w:val="009C4821"/>
    <w:rsid w:val="009C4B95"/>
    <w:rsid w:val="009C4BE7"/>
    <w:rsid w:val="009C5D1C"/>
    <w:rsid w:val="009C653D"/>
    <w:rsid w:val="009D09F9"/>
    <w:rsid w:val="009D1034"/>
    <w:rsid w:val="009D13AC"/>
    <w:rsid w:val="009D1410"/>
    <w:rsid w:val="009D1510"/>
    <w:rsid w:val="009D3963"/>
    <w:rsid w:val="009D3AE2"/>
    <w:rsid w:val="009D5B4C"/>
    <w:rsid w:val="009D7F05"/>
    <w:rsid w:val="009E0C53"/>
    <w:rsid w:val="009E20C5"/>
    <w:rsid w:val="009E2981"/>
    <w:rsid w:val="009E34BD"/>
    <w:rsid w:val="009E3824"/>
    <w:rsid w:val="009E472E"/>
    <w:rsid w:val="009E4942"/>
    <w:rsid w:val="009E50FB"/>
    <w:rsid w:val="009F0AFA"/>
    <w:rsid w:val="009F1BDB"/>
    <w:rsid w:val="009F2659"/>
    <w:rsid w:val="009F2DD8"/>
    <w:rsid w:val="009F395D"/>
    <w:rsid w:val="009F39DA"/>
    <w:rsid w:val="009F3C2D"/>
    <w:rsid w:val="009F4501"/>
    <w:rsid w:val="009F4BC6"/>
    <w:rsid w:val="009F52D5"/>
    <w:rsid w:val="009F5F59"/>
    <w:rsid w:val="009F65A4"/>
    <w:rsid w:val="009F705B"/>
    <w:rsid w:val="009F722C"/>
    <w:rsid w:val="009F7EA6"/>
    <w:rsid w:val="00A00E99"/>
    <w:rsid w:val="00A01F97"/>
    <w:rsid w:val="00A05516"/>
    <w:rsid w:val="00A0553C"/>
    <w:rsid w:val="00A063F8"/>
    <w:rsid w:val="00A077B9"/>
    <w:rsid w:val="00A101D7"/>
    <w:rsid w:val="00A106A0"/>
    <w:rsid w:val="00A11F7C"/>
    <w:rsid w:val="00A135B7"/>
    <w:rsid w:val="00A13CE4"/>
    <w:rsid w:val="00A151E5"/>
    <w:rsid w:val="00A17AB6"/>
    <w:rsid w:val="00A20D38"/>
    <w:rsid w:val="00A20ED6"/>
    <w:rsid w:val="00A244B9"/>
    <w:rsid w:val="00A25535"/>
    <w:rsid w:val="00A259F2"/>
    <w:rsid w:val="00A26418"/>
    <w:rsid w:val="00A270C2"/>
    <w:rsid w:val="00A27484"/>
    <w:rsid w:val="00A30419"/>
    <w:rsid w:val="00A340D5"/>
    <w:rsid w:val="00A3484F"/>
    <w:rsid w:val="00A36613"/>
    <w:rsid w:val="00A3670C"/>
    <w:rsid w:val="00A3711B"/>
    <w:rsid w:val="00A3742F"/>
    <w:rsid w:val="00A429F0"/>
    <w:rsid w:val="00A42F9F"/>
    <w:rsid w:val="00A43A08"/>
    <w:rsid w:val="00A50856"/>
    <w:rsid w:val="00A50FFF"/>
    <w:rsid w:val="00A511C0"/>
    <w:rsid w:val="00A5138F"/>
    <w:rsid w:val="00A55A23"/>
    <w:rsid w:val="00A57447"/>
    <w:rsid w:val="00A60663"/>
    <w:rsid w:val="00A61A14"/>
    <w:rsid w:val="00A629DC"/>
    <w:rsid w:val="00A64577"/>
    <w:rsid w:val="00A64B75"/>
    <w:rsid w:val="00A64EFB"/>
    <w:rsid w:val="00A65F97"/>
    <w:rsid w:val="00A67570"/>
    <w:rsid w:val="00A70285"/>
    <w:rsid w:val="00A705B0"/>
    <w:rsid w:val="00A70BB5"/>
    <w:rsid w:val="00A72032"/>
    <w:rsid w:val="00A76FF6"/>
    <w:rsid w:val="00A7703D"/>
    <w:rsid w:val="00A775F6"/>
    <w:rsid w:val="00A80008"/>
    <w:rsid w:val="00A80585"/>
    <w:rsid w:val="00A82109"/>
    <w:rsid w:val="00A84094"/>
    <w:rsid w:val="00A86EBA"/>
    <w:rsid w:val="00A90B42"/>
    <w:rsid w:val="00A91104"/>
    <w:rsid w:val="00A920A5"/>
    <w:rsid w:val="00A93CA0"/>
    <w:rsid w:val="00A95B1E"/>
    <w:rsid w:val="00A95D7F"/>
    <w:rsid w:val="00A964B6"/>
    <w:rsid w:val="00A972F6"/>
    <w:rsid w:val="00A974B8"/>
    <w:rsid w:val="00A979A4"/>
    <w:rsid w:val="00AA0E20"/>
    <w:rsid w:val="00AA0E8C"/>
    <w:rsid w:val="00AA12F5"/>
    <w:rsid w:val="00AA1A26"/>
    <w:rsid w:val="00AA1FBF"/>
    <w:rsid w:val="00AA33BB"/>
    <w:rsid w:val="00AA3530"/>
    <w:rsid w:val="00AA59AF"/>
    <w:rsid w:val="00AA6D00"/>
    <w:rsid w:val="00AA71F5"/>
    <w:rsid w:val="00AA76A5"/>
    <w:rsid w:val="00AA7B6A"/>
    <w:rsid w:val="00AB0B0F"/>
    <w:rsid w:val="00AB1DE2"/>
    <w:rsid w:val="00AB2426"/>
    <w:rsid w:val="00AB3A0B"/>
    <w:rsid w:val="00AB58B9"/>
    <w:rsid w:val="00AB7A93"/>
    <w:rsid w:val="00AB7F72"/>
    <w:rsid w:val="00AC01F6"/>
    <w:rsid w:val="00AC075A"/>
    <w:rsid w:val="00AC1C93"/>
    <w:rsid w:val="00AC767C"/>
    <w:rsid w:val="00AD003E"/>
    <w:rsid w:val="00AD116E"/>
    <w:rsid w:val="00AD131B"/>
    <w:rsid w:val="00AD153B"/>
    <w:rsid w:val="00AD16D9"/>
    <w:rsid w:val="00AD247E"/>
    <w:rsid w:val="00AD79B9"/>
    <w:rsid w:val="00AD7B4F"/>
    <w:rsid w:val="00AD7DE0"/>
    <w:rsid w:val="00AE00E2"/>
    <w:rsid w:val="00AE21B6"/>
    <w:rsid w:val="00AE3C4B"/>
    <w:rsid w:val="00AE57E8"/>
    <w:rsid w:val="00AE5A94"/>
    <w:rsid w:val="00AE60EC"/>
    <w:rsid w:val="00AE656C"/>
    <w:rsid w:val="00AF047D"/>
    <w:rsid w:val="00AF2CD7"/>
    <w:rsid w:val="00AF663B"/>
    <w:rsid w:val="00AF704F"/>
    <w:rsid w:val="00B01205"/>
    <w:rsid w:val="00B01BAD"/>
    <w:rsid w:val="00B0284D"/>
    <w:rsid w:val="00B02C33"/>
    <w:rsid w:val="00B04CD3"/>
    <w:rsid w:val="00B04CD8"/>
    <w:rsid w:val="00B05179"/>
    <w:rsid w:val="00B05FBF"/>
    <w:rsid w:val="00B063E6"/>
    <w:rsid w:val="00B0695D"/>
    <w:rsid w:val="00B073BB"/>
    <w:rsid w:val="00B10C6C"/>
    <w:rsid w:val="00B12AEA"/>
    <w:rsid w:val="00B13178"/>
    <w:rsid w:val="00B13C4E"/>
    <w:rsid w:val="00B143F0"/>
    <w:rsid w:val="00B14921"/>
    <w:rsid w:val="00B14CDE"/>
    <w:rsid w:val="00B14EED"/>
    <w:rsid w:val="00B15E42"/>
    <w:rsid w:val="00B16E9C"/>
    <w:rsid w:val="00B1700C"/>
    <w:rsid w:val="00B20225"/>
    <w:rsid w:val="00B20366"/>
    <w:rsid w:val="00B20CE3"/>
    <w:rsid w:val="00B21545"/>
    <w:rsid w:val="00B22CA9"/>
    <w:rsid w:val="00B23284"/>
    <w:rsid w:val="00B2502F"/>
    <w:rsid w:val="00B26097"/>
    <w:rsid w:val="00B260C6"/>
    <w:rsid w:val="00B26FF9"/>
    <w:rsid w:val="00B2713C"/>
    <w:rsid w:val="00B27DFE"/>
    <w:rsid w:val="00B27F9C"/>
    <w:rsid w:val="00B32EF6"/>
    <w:rsid w:val="00B3329D"/>
    <w:rsid w:val="00B33CCD"/>
    <w:rsid w:val="00B3660D"/>
    <w:rsid w:val="00B37D69"/>
    <w:rsid w:val="00B40865"/>
    <w:rsid w:val="00B41B51"/>
    <w:rsid w:val="00B43404"/>
    <w:rsid w:val="00B44577"/>
    <w:rsid w:val="00B451C1"/>
    <w:rsid w:val="00B50450"/>
    <w:rsid w:val="00B527DA"/>
    <w:rsid w:val="00B53C03"/>
    <w:rsid w:val="00B53CE3"/>
    <w:rsid w:val="00B53D18"/>
    <w:rsid w:val="00B540F4"/>
    <w:rsid w:val="00B55296"/>
    <w:rsid w:val="00B563F3"/>
    <w:rsid w:val="00B56CD1"/>
    <w:rsid w:val="00B6077C"/>
    <w:rsid w:val="00B622BC"/>
    <w:rsid w:val="00B6350F"/>
    <w:rsid w:val="00B640D4"/>
    <w:rsid w:val="00B64B4D"/>
    <w:rsid w:val="00B64D51"/>
    <w:rsid w:val="00B650D6"/>
    <w:rsid w:val="00B7026E"/>
    <w:rsid w:val="00B709B3"/>
    <w:rsid w:val="00B7167A"/>
    <w:rsid w:val="00B72893"/>
    <w:rsid w:val="00B72F6E"/>
    <w:rsid w:val="00B73592"/>
    <w:rsid w:val="00B73913"/>
    <w:rsid w:val="00B74D3F"/>
    <w:rsid w:val="00B756B6"/>
    <w:rsid w:val="00B75DB1"/>
    <w:rsid w:val="00B774E4"/>
    <w:rsid w:val="00B80437"/>
    <w:rsid w:val="00B81BDC"/>
    <w:rsid w:val="00B81DB5"/>
    <w:rsid w:val="00B81F5C"/>
    <w:rsid w:val="00B82EF1"/>
    <w:rsid w:val="00B84465"/>
    <w:rsid w:val="00B846C9"/>
    <w:rsid w:val="00B85031"/>
    <w:rsid w:val="00B85CB5"/>
    <w:rsid w:val="00B85D3E"/>
    <w:rsid w:val="00B86077"/>
    <w:rsid w:val="00B87739"/>
    <w:rsid w:val="00B90DB7"/>
    <w:rsid w:val="00B92A2C"/>
    <w:rsid w:val="00B9360D"/>
    <w:rsid w:val="00B94DCA"/>
    <w:rsid w:val="00B954E3"/>
    <w:rsid w:val="00B95544"/>
    <w:rsid w:val="00B95AC6"/>
    <w:rsid w:val="00B96C6A"/>
    <w:rsid w:val="00BA11A0"/>
    <w:rsid w:val="00BA122F"/>
    <w:rsid w:val="00BA1294"/>
    <w:rsid w:val="00BA2249"/>
    <w:rsid w:val="00BA3891"/>
    <w:rsid w:val="00BA4188"/>
    <w:rsid w:val="00BA4E3B"/>
    <w:rsid w:val="00BA6BD1"/>
    <w:rsid w:val="00BA7434"/>
    <w:rsid w:val="00BA7A19"/>
    <w:rsid w:val="00BB0ED0"/>
    <w:rsid w:val="00BB1378"/>
    <w:rsid w:val="00BB1CE3"/>
    <w:rsid w:val="00BB31DB"/>
    <w:rsid w:val="00BB5FEE"/>
    <w:rsid w:val="00BB6FFB"/>
    <w:rsid w:val="00BB7992"/>
    <w:rsid w:val="00BC065C"/>
    <w:rsid w:val="00BC34A9"/>
    <w:rsid w:val="00BC4AC1"/>
    <w:rsid w:val="00BC51E3"/>
    <w:rsid w:val="00BC68E9"/>
    <w:rsid w:val="00BC6E0A"/>
    <w:rsid w:val="00BC796C"/>
    <w:rsid w:val="00BC7C99"/>
    <w:rsid w:val="00BC7FA6"/>
    <w:rsid w:val="00BD0A50"/>
    <w:rsid w:val="00BD0F76"/>
    <w:rsid w:val="00BD2AFC"/>
    <w:rsid w:val="00BD33B2"/>
    <w:rsid w:val="00BD3639"/>
    <w:rsid w:val="00BD5B83"/>
    <w:rsid w:val="00BD66F8"/>
    <w:rsid w:val="00BD67C2"/>
    <w:rsid w:val="00BD67F7"/>
    <w:rsid w:val="00BD76C0"/>
    <w:rsid w:val="00BD790E"/>
    <w:rsid w:val="00BE097E"/>
    <w:rsid w:val="00BE1882"/>
    <w:rsid w:val="00BE2AD3"/>
    <w:rsid w:val="00BE3269"/>
    <w:rsid w:val="00BE3A29"/>
    <w:rsid w:val="00BF07CF"/>
    <w:rsid w:val="00BF0A11"/>
    <w:rsid w:val="00BF0AE6"/>
    <w:rsid w:val="00BF17A8"/>
    <w:rsid w:val="00BF1BFE"/>
    <w:rsid w:val="00BF23BF"/>
    <w:rsid w:val="00BF27A0"/>
    <w:rsid w:val="00BF3A2B"/>
    <w:rsid w:val="00BF3EC5"/>
    <w:rsid w:val="00BF4C26"/>
    <w:rsid w:val="00BF4DDA"/>
    <w:rsid w:val="00BF6024"/>
    <w:rsid w:val="00BF77B0"/>
    <w:rsid w:val="00C01610"/>
    <w:rsid w:val="00C016E8"/>
    <w:rsid w:val="00C01728"/>
    <w:rsid w:val="00C01D76"/>
    <w:rsid w:val="00C01E2A"/>
    <w:rsid w:val="00C026F0"/>
    <w:rsid w:val="00C04B21"/>
    <w:rsid w:val="00C0566F"/>
    <w:rsid w:val="00C066B0"/>
    <w:rsid w:val="00C06840"/>
    <w:rsid w:val="00C06D0D"/>
    <w:rsid w:val="00C104F8"/>
    <w:rsid w:val="00C10991"/>
    <w:rsid w:val="00C13842"/>
    <w:rsid w:val="00C13D9D"/>
    <w:rsid w:val="00C14B1B"/>
    <w:rsid w:val="00C162EF"/>
    <w:rsid w:val="00C2172E"/>
    <w:rsid w:val="00C22E7B"/>
    <w:rsid w:val="00C238AC"/>
    <w:rsid w:val="00C23F7A"/>
    <w:rsid w:val="00C2485C"/>
    <w:rsid w:val="00C248E9"/>
    <w:rsid w:val="00C24F49"/>
    <w:rsid w:val="00C260EC"/>
    <w:rsid w:val="00C26ADA"/>
    <w:rsid w:val="00C30095"/>
    <w:rsid w:val="00C31AB6"/>
    <w:rsid w:val="00C3282D"/>
    <w:rsid w:val="00C3288F"/>
    <w:rsid w:val="00C33BE0"/>
    <w:rsid w:val="00C3448F"/>
    <w:rsid w:val="00C354D8"/>
    <w:rsid w:val="00C35559"/>
    <w:rsid w:val="00C35DAA"/>
    <w:rsid w:val="00C36563"/>
    <w:rsid w:val="00C36E52"/>
    <w:rsid w:val="00C36E97"/>
    <w:rsid w:val="00C40755"/>
    <w:rsid w:val="00C40E69"/>
    <w:rsid w:val="00C41161"/>
    <w:rsid w:val="00C41270"/>
    <w:rsid w:val="00C41B21"/>
    <w:rsid w:val="00C425BB"/>
    <w:rsid w:val="00C42930"/>
    <w:rsid w:val="00C43EAE"/>
    <w:rsid w:val="00C45F2D"/>
    <w:rsid w:val="00C505B0"/>
    <w:rsid w:val="00C50C6D"/>
    <w:rsid w:val="00C55789"/>
    <w:rsid w:val="00C5597D"/>
    <w:rsid w:val="00C55E23"/>
    <w:rsid w:val="00C574AD"/>
    <w:rsid w:val="00C61100"/>
    <w:rsid w:val="00C61534"/>
    <w:rsid w:val="00C61BBE"/>
    <w:rsid w:val="00C63243"/>
    <w:rsid w:val="00C635FF"/>
    <w:rsid w:val="00C63908"/>
    <w:rsid w:val="00C64A29"/>
    <w:rsid w:val="00C65159"/>
    <w:rsid w:val="00C66F0C"/>
    <w:rsid w:val="00C6769D"/>
    <w:rsid w:val="00C677A6"/>
    <w:rsid w:val="00C7010D"/>
    <w:rsid w:val="00C7121A"/>
    <w:rsid w:val="00C714F0"/>
    <w:rsid w:val="00C7268C"/>
    <w:rsid w:val="00C73561"/>
    <w:rsid w:val="00C73E79"/>
    <w:rsid w:val="00C73E81"/>
    <w:rsid w:val="00C7501B"/>
    <w:rsid w:val="00C7511E"/>
    <w:rsid w:val="00C76585"/>
    <w:rsid w:val="00C76A22"/>
    <w:rsid w:val="00C76D60"/>
    <w:rsid w:val="00C76DA1"/>
    <w:rsid w:val="00C7727C"/>
    <w:rsid w:val="00C77F1D"/>
    <w:rsid w:val="00C77FD4"/>
    <w:rsid w:val="00C80054"/>
    <w:rsid w:val="00C8012D"/>
    <w:rsid w:val="00C803D7"/>
    <w:rsid w:val="00C81795"/>
    <w:rsid w:val="00C81D99"/>
    <w:rsid w:val="00C84603"/>
    <w:rsid w:val="00C900E7"/>
    <w:rsid w:val="00C91BBA"/>
    <w:rsid w:val="00C92F86"/>
    <w:rsid w:val="00C93B45"/>
    <w:rsid w:val="00C93EEB"/>
    <w:rsid w:val="00C9720C"/>
    <w:rsid w:val="00C97B1E"/>
    <w:rsid w:val="00CA0A41"/>
    <w:rsid w:val="00CA0A88"/>
    <w:rsid w:val="00CA1A0F"/>
    <w:rsid w:val="00CA32E5"/>
    <w:rsid w:val="00CA359E"/>
    <w:rsid w:val="00CA3CB7"/>
    <w:rsid w:val="00CA567D"/>
    <w:rsid w:val="00CA590C"/>
    <w:rsid w:val="00CA5C42"/>
    <w:rsid w:val="00CA5D1A"/>
    <w:rsid w:val="00CA6DB5"/>
    <w:rsid w:val="00CA747F"/>
    <w:rsid w:val="00CB0190"/>
    <w:rsid w:val="00CB079E"/>
    <w:rsid w:val="00CB0A81"/>
    <w:rsid w:val="00CB0AAE"/>
    <w:rsid w:val="00CB0DF7"/>
    <w:rsid w:val="00CB12AB"/>
    <w:rsid w:val="00CB1E7C"/>
    <w:rsid w:val="00CB5A0E"/>
    <w:rsid w:val="00CB5AAD"/>
    <w:rsid w:val="00CC0242"/>
    <w:rsid w:val="00CC046B"/>
    <w:rsid w:val="00CC1FD5"/>
    <w:rsid w:val="00CC2BC7"/>
    <w:rsid w:val="00CC2D63"/>
    <w:rsid w:val="00CC35C3"/>
    <w:rsid w:val="00CC4E66"/>
    <w:rsid w:val="00CC5623"/>
    <w:rsid w:val="00CC58A4"/>
    <w:rsid w:val="00CC6A77"/>
    <w:rsid w:val="00CC75F9"/>
    <w:rsid w:val="00CD030C"/>
    <w:rsid w:val="00CD0825"/>
    <w:rsid w:val="00CD0910"/>
    <w:rsid w:val="00CD0995"/>
    <w:rsid w:val="00CD09CB"/>
    <w:rsid w:val="00CD0E1C"/>
    <w:rsid w:val="00CD16F9"/>
    <w:rsid w:val="00CD2BAB"/>
    <w:rsid w:val="00CD33D5"/>
    <w:rsid w:val="00CD3FB3"/>
    <w:rsid w:val="00CD4E91"/>
    <w:rsid w:val="00CD5CD4"/>
    <w:rsid w:val="00CD6DF4"/>
    <w:rsid w:val="00CD7112"/>
    <w:rsid w:val="00CE13E7"/>
    <w:rsid w:val="00CE5258"/>
    <w:rsid w:val="00CE53A3"/>
    <w:rsid w:val="00CE700D"/>
    <w:rsid w:val="00CE7216"/>
    <w:rsid w:val="00CE721A"/>
    <w:rsid w:val="00CF0198"/>
    <w:rsid w:val="00CF185F"/>
    <w:rsid w:val="00CF1E1D"/>
    <w:rsid w:val="00CF21FA"/>
    <w:rsid w:val="00CF29DC"/>
    <w:rsid w:val="00CF2DD1"/>
    <w:rsid w:val="00CF5175"/>
    <w:rsid w:val="00CF5485"/>
    <w:rsid w:val="00CF7574"/>
    <w:rsid w:val="00CF7A99"/>
    <w:rsid w:val="00CF7EB4"/>
    <w:rsid w:val="00D00891"/>
    <w:rsid w:val="00D038E5"/>
    <w:rsid w:val="00D04C38"/>
    <w:rsid w:val="00D07287"/>
    <w:rsid w:val="00D10BED"/>
    <w:rsid w:val="00D126FC"/>
    <w:rsid w:val="00D16061"/>
    <w:rsid w:val="00D16276"/>
    <w:rsid w:val="00D1698A"/>
    <w:rsid w:val="00D16B32"/>
    <w:rsid w:val="00D16C64"/>
    <w:rsid w:val="00D16D4B"/>
    <w:rsid w:val="00D17E53"/>
    <w:rsid w:val="00D21036"/>
    <w:rsid w:val="00D22779"/>
    <w:rsid w:val="00D242FB"/>
    <w:rsid w:val="00D3076F"/>
    <w:rsid w:val="00D321EF"/>
    <w:rsid w:val="00D327AC"/>
    <w:rsid w:val="00D329D7"/>
    <w:rsid w:val="00D33485"/>
    <w:rsid w:val="00D34268"/>
    <w:rsid w:val="00D35FB5"/>
    <w:rsid w:val="00D37196"/>
    <w:rsid w:val="00D37B3C"/>
    <w:rsid w:val="00D40EF7"/>
    <w:rsid w:val="00D41655"/>
    <w:rsid w:val="00D44260"/>
    <w:rsid w:val="00D44F1E"/>
    <w:rsid w:val="00D4566B"/>
    <w:rsid w:val="00D47C83"/>
    <w:rsid w:val="00D51256"/>
    <w:rsid w:val="00D51564"/>
    <w:rsid w:val="00D52585"/>
    <w:rsid w:val="00D5410E"/>
    <w:rsid w:val="00D57587"/>
    <w:rsid w:val="00D60C94"/>
    <w:rsid w:val="00D60DCF"/>
    <w:rsid w:val="00D61FC9"/>
    <w:rsid w:val="00D63339"/>
    <w:rsid w:val="00D6605B"/>
    <w:rsid w:val="00D66644"/>
    <w:rsid w:val="00D66AC5"/>
    <w:rsid w:val="00D6723B"/>
    <w:rsid w:val="00D6754F"/>
    <w:rsid w:val="00D67818"/>
    <w:rsid w:val="00D70135"/>
    <w:rsid w:val="00D7077B"/>
    <w:rsid w:val="00D7156A"/>
    <w:rsid w:val="00D7316C"/>
    <w:rsid w:val="00D73AB3"/>
    <w:rsid w:val="00D73D0D"/>
    <w:rsid w:val="00D740A2"/>
    <w:rsid w:val="00D75518"/>
    <w:rsid w:val="00D75D59"/>
    <w:rsid w:val="00D76286"/>
    <w:rsid w:val="00D763CC"/>
    <w:rsid w:val="00D76F93"/>
    <w:rsid w:val="00D76FDA"/>
    <w:rsid w:val="00D800A9"/>
    <w:rsid w:val="00D800CF"/>
    <w:rsid w:val="00D822EB"/>
    <w:rsid w:val="00D82818"/>
    <w:rsid w:val="00D828E6"/>
    <w:rsid w:val="00D84021"/>
    <w:rsid w:val="00D858BA"/>
    <w:rsid w:val="00D9021C"/>
    <w:rsid w:val="00D90DBE"/>
    <w:rsid w:val="00D90F3C"/>
    <w:rsid w:val="00D93028"/>
    <w:rsid w:val="00D94C64"/>
    <w:rsid w:val="00D94FC3"/>
    <w:rsid w:val="00D95754"/>
    <w:rsid w:val="00D96015"/>
    <w:rsid w:val="00D9623E"/>
    <w:rsid w:val="00DA1BD9"/>
    <w:rsid w:val="00DA233D"/>
    <w:rsid w:val="00DA287A"/>
    <w:rsid w:val="00DA2BF0"/>
    <w:rsid w:val="00DA796A"/>
    <w:rsid w:val="00DB18C9"/>
    <w:rsid w:val="00DB1EA2"/>
    <w:rsid w:val="00DB2A11"/>
    <w:rsid w:val="00DB3415"/>
    <w:rsid w:val="00DB3740"/>
    <w:rsid w:val="00DB3FCA"/>
    <w:rsid w:val="00DB5B65"/>
    <w:rsid w:val="00DB5EA3"/>
    <w:rsid w:val="00DB659D"/>
    <w:rsid w:val="00DB6FBE"/>
    <w:rsid w:val="00DC1437"/>
    <w:rsid w:val="00DC3B88"/>
    <w:rsid w:val="00DC3E20"/>
    <w:rsid w:val="00DC4702"/>
    <w:rsid w:val="00DC4C4E"/>
    <w:rsid w:val="00DC54DC"/>
    <w:rsid w:val="00DC6DD7"/>
    <w:rsid w:val="00DD1093"/>
    <w:rsid w:val="00DD15C2"/>
    <w:rsid w:val="00DD3D90"/>
    <w:rsid w:val="00DD4CBB"/>
    <w:rsid w:val="00DD7775"/>
    <w:rsid w:val="00DE011C"/>
    <w:rsid w:val="00DE04FE"/>
    <w:rsid w:val="00DE1E82"/>
    <w:rsid w:val="00DE2043"/>
    <w:rsid w:val="00DE4716"/>
    <w:rsid w:val="00DE53AF"/>
    <w:rsid w:val="00DE55DD"/>
    <w:rsid w:val="00DE575F"/>
    <w:rsid w:val="00DE5B2A"/>
    <w:rsid w:val="00DE6B55"/>
    <w:rsid w:val="00DE759E"/>
    <w:rsid w:val="00DE789A"/>
    <w:rsid w:val="00DF0696"/>
    <w:rsid w:val="00DF21E1"/>
    <w:rsid w:val="00DF23E1"/>
    <w:rsid w:val="00DF3FD7"/>
    <w:rsid w:val="00DF59BC"/>
    <w:rsid w:val="00DF72D9"/>
    <w:rsid w:val="00E00421"/>
    <w:rsid w:val="00E011A1"/>
    <w:rsid w:val="00E04E19"/>
    <w:rsid w:val="00E04FCC"/>
    <w:rsid w:val="00E0510B"/>
    <w:rsid w:val="00E05787"/>
    <w:rsid w:val="00E062E7"/>
    <w:rsid w:val="00E0786F"/>
    <w:rsid w:val="00E1027F"/>
    <w:rsid w:val="00E1052F"/>
    <w:rsid w:val="00E10748"/>
    <w:rsid w:val="00E1195D"/>
    <w:rsid w:val="00E12C05"/>
    <w:rsid w:val="00E154E1"/>
    <w:rsid w:val="00E163B3"/>
    <w:rsid w:val="00E20DCA"/>
    <w:rsid w:val="00E20FC6"/>
    <w:rsid w:val="00E212A1"/>
    <w:rsid w:val="00E21C83"/>
    <w:rsid w:val="00E22A4B"/>
    <w:rsid w:val="00E2464C"/>
    <w:rsid w:val="00E25A07"/>
    <w:rsid w:val="00E27B69"/>
    <w:rsid w:val="00E31BB2"/>
    <w:rsid w:val="00E32326"/>
    <w:rsid w:val="00E32C05"/>
    <w:rsid w:val="00E32CA8"/>
    <w:rsid w:val="00E33736"/>
    <w:rsid w:val="00E33963"/>
    <w:rsid w:val="00E35E0F"/>
    <w:rsid w:val="00E35E5C"/>
    <w:rsid w:val="00E360CD"/>
    <w:rsid w:val="00E36412"/>
    <w:rsid w:val="00E3655A"/>
    <w:rsid w:val="00E373C8"/>
    <w:rsid w:val="00E43E4D"/>
    <w:rsid w:val="00E44049"/>
    <w:rsid w:val="00E44A93"/>
    <w:rsid w:val="00E50986"/>
    <w:rsid w:val="00E50B8A"/>
    <w:rsid w:val="00E50EF7"/>
    <w:rsid w:val="00E52509"/>
    <w:rsid w:val="00E5501C"/>
    <w:rsid w:val="00E55523"/>
    <w:rsid w:val="00E55E7A"/>
    <w:rsid w:val="00E5604B"/>
    <w:rsid w:val="00E57E7F"/>
    <w:rsid w:val="00E60632"/>
    <w:rsid w:val="00E60F48"/>
    <w:rsid w:val="00E627ED"/>
    <w:rsid w:val="00E62DA6"/>
    <w:rsid w:val="00E6381F"/>
    <w:rsid w:val="00E65582"/>
    <w:rsid w:val="00E663ED"/>
    <w:rsid w:val="00E70BD3"/>
    <w:rsid w:val="00E73354"/>
    <w:rsid w:val="00E7515E"/>
    <w:rsid w:val="00E757D7"/>
    <w:rsid w:val="00E801C5"/>
    <w:rsid w:val="00E83CE7"/>
    <w:rsid w:val="00E84759"/>
    <w:rsid w:val="00E908E0"/>
    <w:rsid w:val="00E92012"/>
    <w:rsid w:val="00E92279"/>
    <w:rsid w:val="00E938E8"/>
    <w:rsid w:val="00E95BF9"/>
    <w:rsid w:val="00E960CE"/>
    <w:rsid w:val="00E963FE"/>
    <w:rsid w:val="00E96D98"/>
    <w:rsid w:val="00E96E4E"/>
    <w:rsid w:val="00E97075"/>
    <w:rsid w:val="00E97780"/>
    <w:rsid w:val="00EA2BC3"/>
    <w:rsid w:val="00EA47CF"/>
    <w:rsid w:val="00EA4A65"/>
    <w:rsid w:val="00EA52FB"/>
    <w:rsid w:val="00EA677E"/>
    <w:rsid w:val="00EA6A22"/>
    <w:rsid w:val="00EB2DD8"/>
    <w:rsid w:val="00EB3264"/>
    <w:rsid w:val="00EB3C82"/>
    <w:rsid w:val="00EB4D19"/>
    <w:rsid w:val="00EB6266"/>
    <w:rsid w:val="00EC0485"/>
    <w:rsid w:val="00EC07F9"/>
    <w:rsid w:val="00EC0C85"/>
    <w:rsid w:val="00EC2B20"/>
    <w:rsid w:val="00EC2FF1"/>
    <w:rsid w:val="00EC3688"/>
    <w:rsid w:val="00EC36AA"/>
    <w:rsid w:val="00EC40EF"/>
    <w:rsid w:val="00EC542C"/>
    <w:rsid w:val="00EC71CA"/>
    <w:rsid w:val="00EC7EF3"/>
    <w:rsid w:val="00ED0044"/>
    <w:rsid w:val="00ED0222"/>
    <w:rsid w:val="00ED0848"/>
    <w:rsid w:val="00ED209D"/>
    <w:rsid w:val="00ED2C76"/>
    <w:rsid w:val="00ED3B00"/>
    <w:rsid w:val="00ED3BB1"/>
    <w:rsid w:val="00ED3DBD"/>
    <w:rsid w:val="00ED7404"/>
    <w:rsid w:val="00EE2A25"/>
    <w:rsid w:val="00EE3A80"/>
    <w:rsid w:val="00EE40D1"/>
    <w:rsid w:val="00EE541F"/>
    <w:rsid w:val="00EE5B59"/>
    <w:rsid w:val="00EF06F7"/>
    <w:rsid w:val="00EF1EB5"/>
    <w:rsid w:val="00EF2EAE"/>
    <w:rsid w:val="00EF3F88"/>
    <w:rsid w:val="00EF4BBC"/>
    <w:rsid w:val="00EF5E46"/>
    <w:rsid w:val="00EF60A0"/>
    <w:rsid w:val="00F00427"/>
    <w:rsid w:val="00F00B5E"/>
    <w:rsid w:val="00F00BBF"/>
    <w:rsid w:val="00F0138C"/>
    <w:rsid w:val="00F01718"/>
    <w:rsid w:val="00F0192C"/>
    <w:rsid w:val="00F048AD"/>
    <w:rsid w:val="00F04B56"/>
    <w:rsid w:val="00F0587B"/>
    <w:rsid w:val="00F05D12"/>
    <w:rsid w:val="00F064DB"/>
    <w:rsid w:val="00F06F1A"/>
    <w:rsid w:val="00F07373"/>
    <w:rsid w:val="00F10480"/>
    <w:rsid w:val="00F13BEF"/>
    <w:rsid w:val="00F151FC"/>
    <w:rsid w:val="00F15B29"/>
    <w:rsid w:val="00F163BA"/>
    <w:rsid w:val="00F16401"/>
    <w:rsid w:val="00F1799A"/>
    <w:rsid w:val="00F214B6"/>
    <w:rsid w:val="00F23149"/>
    <w:rsid w:val="00F24579"/>
    <w:rsid w:val="00F24DE4"/>
    <w:rsid w:val="00F251EB"/>
    <w:rsid w:val="00F2556B"/>
    <w:rsid w:val="00F2791F"/>
    <w:rsid w:val="00F3027A"/>
    <w:rsid w:val="00F31B52"/>
    <w:rsid w:val="00F33CD5"/>
    <w:rsid w:val="00F346C2"/>
    <w:rsid w:val="00F35B85"/>
    <w:rsid w:val="00F40D28"/>
    <w:rsid w:val="00F40EA5"/>
    <w:rsid w:val="00F412D4"/>
    <w:rsid w:val="00F427F0"/>
    <w:rsid w:val="00F4445F"/>
    <w:rsid w:val="00F4596D"/>
    <w:rsid w:val="00F45B88"/>
    <w:rsid w:val="00F465C5"/>
    <w:rsid w:val="00F5043E"/>
    <w:rsid w:val="00F5085B"/>
    <w:rsid w:val="00F513DD"/>
    <w:rsid w:val="00F53FCE"/>
    <w:rsid w:val="00F54FFC"/>
    <w:rsid w:val="00F55150"/>
    <w:rsid w:val="00F56710"/>
    <w:rsid w:val="00F60D21"/>
    <w:rsid w:val="00F62665"/>
    <w:rsid w:val="00F64AB7"/>
    <w:rsid w:val="00F64DEB"/>
    <w:rsid w:val="00F65CEB"/>
    <w:rsid w:val="00F65F6C"/>
    <w:rsid w:val="00F702D9"/>
    <w:rsid w:val="00F70667"/>
    <w:rsid w:val="00F712DE"/>
    <w:rsid w:val="00F714E3"/>
    <w:rsid w:val="00F715E7"/>
    <w:rsid w:val="00F741D5"/>
    <w:rsid w:val="00F747C5"/>
    <w:rsid w:val="00F7516B"/>
    <w:rsid w:val="00F756DB"/>
    <w:rsid w:val="00F75BB2"/>
    <w:rsid w:val="00F7725E"/>
    <w:rsid w:val="00F8044F"/>
    <w:rsid w:val="00F8048D"/>
    <w:rsid w:val="00F80AB3"/>
    <w:rsid w:val="00F80DCC"/>
    <w:rsid w:val="00F81B09"/>
    <w:rsid w:val="00F81C52"/>
    <w:rsid w:val="00F833EC"/>
    <w:rsid w:val="00F83C0C"/>
    <w:rsid w:val="00F83DA1"/>
    <w:rsid w:val="00F8626D"/>
    <w:rsid w:val="00F86406"/>
    <w:rsid w:val="00F87047"/>
    <w:rsid w:val="00F900B6"/>
    <w:rsid w:val="00F9097D"/>
    <w:rsid w:val="00F909E1"/>
    <w:rsid w:val="00F9206B"/>
    <w:rsid w:val="00F920F5"/>
    <w:rsid w:val="00F93313"/>
    <w:rsid w:val="00F93E1E"/>
    <w:rsid w:val="00F9410C"/>
    <w:rsid w:val="00F9522D"/>
    <w:rsid w:val="00F96844"/>
    <w:rsid w:val="00F9685F"/>
    <w:rsid w:val="00F9699C"/>
    <w:rsid w:val="00F96F46"/>
    <w:rsid w:val="00F97044"/>
    <w:rsid w:val="00F9730E"/>
    <w:rsid w:val="00F9775A"/>
    <w:rsid w:val="00FA0026"/>
    <w:rsid w:val="00FA0B77"/>
    <w:rsid w:val="00FA0F06"/>
    <w:rsid w:val="00FA12F2"/>
    <w:rsid w:val="00FA2DAF"/>
    <w:rsid w:val="00FA42FE"/>
    <w:rsid w:val="00FA59A2"/>
    <w:rsid w:val="00FB0049"/>
    <w:rsid w:val="00FB0C91"/>
    <w:rsid w:val="00FB0CE2"/>
    <w:rsid w:val="00FB10A0"/>
    <w:rsid w:val="00FB15C4"/>
    <w:rsid w:val="00FB5617"/>
    <w:rsid w:val="00FB6C83"/>
    <w:rsid w:val="00FC04C6"/>
    <w:rsid w:val="00FC0742"/>
    <w:rsid w:val="00FC17C2"/>
    <w:rsid w:val="00FC20B1"/>
    <w:rsid w:val="00FC299D"/>
    <w:rsid w:val="00FC2EE5"/>
    <w:rsid w:val="00FC34FD"/>
    <w:rsid w:val="00FC4D06"/>
    <w:rsid w:val="00FC6BEB"/>
    <w:rsid w:val="00FC7150"/>
    <w:rsid w:val="00FC71A4"/>
    <w:rsid w:val="00FC7417"/>
    <w:rsid w:val="00FC7918"/>
    <w:rsid w:val="00FD0513"/>
    <w:rsid w:val="00FD0E02"/>
    <w:rsid w:val="00FD1953"/>
    <w:rsid w:val="00FD2727"/>
    <w:rsid w:val="00FD3ACC"/>
    <w:rsid w:val="00FD4176"/>
    <w:rsid w:val="00FD4FB5"/>
    <w:rsid w:val="00FD5166"/>
    <w:rsid w:val="00FD578B"/>
    <w:rsid w:val="00FD5A8E"/>
    <w:rsid w:val="00FD70EB"/>
    <w:rsid w:val="00FE1249"/>
    <w:rsid w:val="00FE1646"/>
    <w:rsid w:val="00FE1653"/>
    <w:rsid w:val="00FE2878"/>
    <w:rsid w:val="00FE31CC"/>
    <w:rsid w:val="00FE47D5"/>
    <w:rsid w:val="00FE64FD"/>
    <w:rsid w:val="00FF11D4"/>
    <w:rsid w:val="00FF1A02"/>
    <w:rsid w:val="00FF2097"/>
    <w:rsid w:val="00FF2B9F"/>
    <w:rsid w:val="00FF3991"/>
    <w:rsid w:val="00FF4664"/>
    <w:rsid w:val="00FF4B1B"/>
    <w:rsid w:val="00FF5A51"/>
    <w:rsid w:val="00FF6856"/>
    <w:rsid w:val="00FF7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AA70"/>
  <w15:docId w15:val="{657DA079-B317-449E-8568-A8A59A0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A147E3"/>
    <w:pPr>
      <w:keepNext/>
      <w:numPr>
        <w:numId w:val="15"/>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A147E3"/>
    <w:pPr>
      <w:keepNext/>
      <w:numPr>
        <w:ilvl w:val="1"/>
        <w:numId w:val="15"/>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15"/>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15"/>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A4E"/>
    <w:rPr>
      <w:color w:val="0000FF"/>
      <w:u w:val="single"/>
    </w:rPr>
  </w:style>
  <w:style w:type="character" w:styleId="CommentReference">
    <w:name w:val="annotation reference"/>
    <w:basedOn w:val="DefaultParagraphFont"/>
    <w:uiPriority w:val="99"/>
    <w:semiHidden/>
    <w:unhideWhenUsed/>
    <w:rsid w:val="000E0B24"/>
    <w:rPr>
      <w:sz w:val="16"/>
      <w:szCs w:val="16"/>
    </w:rPr>
  </w:style>
  <w:style w:type="paragraph" w:styleId="CommentText">
    <w:name w:val="annotation text"/>
    <w:basedOn w:val="Normal"/>
    <w:link w:val="CommentTextChar"/>
    <w:uiPriority w:val="99"/>
    <w:unhideWhenUsed/>
    <w:rsid w:val="000E0B24"/>
    <w:rPr>
      <w:sz w:val="20"/>
      <w:szCs w:val="20"/>
    </w:rPr>
  </w:style>
  <w:style w:type="character" w:customStyle="1" w:styleId="CommentTextChar">
    <w:name w:val="Comment Text Char"/>
    <w:basedOn w:val="DefaultParagraphFont"/>
    <w:link w:val="CommentText"/>
    <w:uiPriority w:val="99"/>
    <w:rsid w:val="000E0B2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E0B24"/>
    <w:rPr>
      <w:b/>
      <w:bCs/>
    </w:rPr>
  </w:style>
  <w:style w:type="character" w:customStyle="1" w:styleId="CommentSubjectChar">
    <w:name w:val="Comment Subject Char"/>
    <w:basedOn w:val="CommentTextChar"/>
    <w:link w:val="CommentSubject"/>
    <w:uiPriority w:val="99"/>
    <w:semiHidden/>
    <w:rsid w:val="000E0B24"/>
    <w:rPr>
      <w:rFonts w:ascii="Arial" w:hAnsi="Arial" w:cs="Arial"/>
      <w:b/>
      <w:bCs/>
      <w:sz w:val="20"/>
      <w:szCs w:val="20"/>
    </w:rPr>
  </w:style>
  <w:style w:type="paragraph" w:styleId="BalloonText">
    <w:name w:val="Balloon Text"/>
    <w:basedOn w:val="Normal"/>
    <w:link w:val="BalloonTextChar"/>
    <w:uiPriority w:val="99"/>
    <w:semiHidden/>
    <w:unhideWhenUsed/>
    <w:rsid w:val="00193B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BE4"/>
    <w:rPr>
      <w:rFonts w:ascii="Tahoma" w:hAnsi="Tahoma" w:cs="Tahoma"/>
      <w:sz w:val="16"/>
      <w:szCs w:val="16"/>
    </w:rPr>
  </w:style>
  <w:style w:type="table" w:styleId="TableGrid">
    <w:name w:val="Table Grid"/>
    <w:basedOn w:val="TableNormal"/>
    <w:uiPriority w:val="59"/>
    <w:rsid w:val="008A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FF7"/>
    <w:pPr>
      <w:spacing w:after="0" w:line="240" w:lineRule="auto"/>
    </w:pPr>
    <w:rPr>
      <w:rFonts w:ascii="Arial" w:hAnsi="Arial" w:cs="Arial"/>
    </w:rPr>
  </w:style>
  <w:style w:type="paragraph" w:styleId="ListParagraph">
    <w:name w:val="List Paragraph"/>
    <w:basedOn w:val="Normal"/>
    <w:uiPriority w:val="34"/>
    <w:qFormat/>
    <w:rsid w:val="00A65F97"/>
    <w:pPr>
      <w:spacing w:before="0" w:after="0"/>
      <w:ind w:left="720"/>
      <w:jc w:val="left"/>
    </w:pPr>
    <w:rPr>
      <w:rFonts w:ascii="Times New Roman" w:hAnsi="Times New Roman" w:cs="Times New Roman"/>
    </w:rPr>
  </w:style>
  <w:style w:type="character" w:customStyle="1" w:styleId="highlight">
    <w:name w:val="highlight"/>
    <w:basedOn w:val="DefaultParagraphFont"/>
    <w:rsid w:val="000A7A62"/>
  </w:style>
  <w:style w:type="character" w:styleId="FollowedHyperlink">
    <w:name w:val="FollowedHyperlink"/>
    <w:basedOn w:val="DefaultParagraphFont"/>
    <w:uiPriority w:val="99"/>
    <w:semiHidden/>
    <w:unhideWhenUsed/>
    <w:rsid w:val="003B6326"/>
    <w:rPr>
      <w:color w:val="800080" w:themeColor="followedHyperlink"/>
      <w:u w:val="single"/>
    </w:rPr>
  </w:style>
  <w:style w:type="character" w:styleId="PlaceholderText">
    <w:name w:val="Placeholder Text"/>
    <w:basedOn w:val="DefaultParagraphFont"/>
    <w:uiPriority w:val="99"/>
    <w:semiHidden/>
    <w:rsid w:val="00311098"/>
    <w:rPr>
      <w:color w:val="808080"/>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semiHidden/>
    <w:unhideWhenUsed/>
    <w:rsid w:val="00A147E3"/>
    <w:pPr>
      <w:keepNext/>
      <w:spacing w:before="240" w:line="360" w:lineRule="auto"/>
      <w:jc w:val="center"/>
    </w:pPr>
  </w:style>
  <w:style w:type="paragraph" w:styleId="TOC3">
    <w:name w:val="toc 3"/>
    <w:basedOn w:val="Normal"/>
    <w:next w:val="Normal"/>
    <w:uiPriority w:val="39"/>
    <w:semiHidden/>
    <w:unhideWhenUsed/>
    <w:rsid w:val="00A147E3"/>
    <w:pPr>
      <w:keepNext/>
      <w:spacing w:before="240" w:line="360" w:lineRule="auto"/>
      <w:jc w:val="center"/>
    </w:pPr>
    <w:rPr>
      <w:b/>
      <w:spacing w:val="60"/>
      <w:sz w:val="18"/>
    </w:rPr>
  </w:style>
  <w:style w:type="paragraph" w:styleId="TOC4">
    <w:name w:val="toc 4"/>
    <w:basedOn w:val="Normal"/>
    <w:next w:val="Normal"/>
    <w:uiPriority w:val="39"/>
    <w:semiHidden/>
    <w:unhideWhenUsed/>
    <w:rsid w:val="00A147E3"/>
    <w:pPr>
      <w:keepNext/>
      <w:spacing w:before="240" w:line="360" w:lineRule="auto"/>
      <w:jc w:val="center"/>
    </w:pPr>
    <w:rPr>
      <w:b/>
      <w:sz w:val="18"/>
    </w:rPr>
  </w:style>
  <w:style w:type="paragraph" w:styleId="TOC5">
    <w:name w:val="toc 5"/>
    <w:basedOn w:val="Normal"/>
    <w:next w:val="Normal"/>
    <w:uiPriority w:val="39"/>
    <w:semiHidden/>
    <w:unhideWhenUsed/>
    <w:rsid w:val="00A147E3"/>
    <w:pPr>
      <w:keepNext/>
      <w:spacing w:before="240" w:line="360" w:lineRule="auto"/>
      <w:jc w:val="center"/>
    </w:pPr>
    <w:rPr>
      <w:spacing w:val="60"/>
      <w:sz w:val="18"/>
    </w:rPr>
  </w:style>
  <w:style w:type="paragraph" w:styleId="TOC6">
    <w:name w:val="toc 6"/>
    <w:basedOn w:val="Normal"/>
    <w:next w:val="Normal"/>
    <w:uiPriority w:val="39"/>
    <w:semiHidden/>
    <w:unhideWhenUsed/>
    <w:rsid w:val="00A147E3"/>
    <w:pPr>
      <w:keepNext/>
      <w:spacing w:before="240" w:line="360" w:lineRule="auto"/>
      <w:jc w:val="center"/>
    </w:pPr>
    <w:rPr>
      <w:sz w:val="18"/>
    </w:rPr>
  </w:style>
  <w:style w:type="paragraph" w:styleId="TOC7">
    <w:name w:val="toc 7"/>
    <w:basedOn w:val="Normal"/>
    <w:next w:val="Normal"/>
    <w:uiPriority w:val="39"/>
    <w:semiHidden/>
    <w:unhideWhenUsed/>
    <w:rsid w:val="00A147E3"/>
    <w:pPr>
      <w:keepNext/>
      <w:spacing w:before="240" w:line="360" w:lineRule="auto"/>
      <w:jc w:val="center"/>
    </w:pPr>
    <w:rPr>
      <w:b/>
      <w:spacing w:val="60"/>
      <w:sz w:val="16"/>
    </w:rPr>
  </w:style>
  <w:style w:type="paragraph" w:styleId="TOC8">
    <w:name w:val="toc 8"/>
    <w:basedOn w:val="Normal"/>
    <w:next w:val="Normal"/>
    <w:uiPriority w:val="39"/>
    <w:semiHidden/>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11"/>
      </w:numPr>
      <w:spacing w:before="60" w:after="60"/>
    </w:pPr>
    <w:rPr>
      <w:sz w:val="18"/>
    </w:rPr>
  </w:style>
  <w:style w:type="paragraph" w:customStyle="1" w:styleId="TabelleListe">
    <w:name w:val="Tabelle Liste"/>
    <w:basedOn w:val="Normal"/>
    <w:rsid w:val="00A147E3"/>
    <w:pPr>
      <w:numPr>
        <w:numId w:val="12"/>
      </w:numPr>
      <w:spacing w:before="60" w:after="60"/>
    </w:pPr>
    <w:rPr>
      <w:sz w:val="18"/>
    </w:rPr>
  </w:style>
  <w:style w:type="character" w:customStyle="1" w:styleId="Binnenverweis">
    <w:name w:val="Binnenverweis"/>
    <w:basedOn w:val="DefaultParagraphFont"/>
    <w:rsid w:val="00A147E3"/>
    <w:rPr>
      <w:noProof/>
      <w:u w:val="none"/>
      <w:shd w:val="clear" w:color="auto" w:fill="FFFFFF"/>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outlineLvl w:val="2"/>
    </w:pPr>
    <w:rPr>
      <w:b/>
      <w:noProof/>
    </w:rPr>
  </w:style>
  <w:style w:type="paragraph" w:customStyle="1" w:styleId="ListeStufe1">
    <w:name w:val="Liste (Stufe 1)"/>
    <w:basedOn w:val="Normal"/>
    <w:rsid w:val="00A147E3"/>
    <w:pPr>
      <w:numPr>
        <w:numId w:val="10"/>
      </w:numPr>
      <w:tabs>
        <w:tab w:val="left" w:pos="0"/>
      </w:tabs>
    </w:pPr>
  </w:style>
  <w:style w:type="paragraph" w:customStyle="1" w:styleId="ListeFolgeabsatzStufe1">
    <w:name w:val="Liste Folgeabsatz (Stufe 1)"/>
    <w:basedOn w:val="Normal"/>
    <w:rsid w:val="00A147E3"/>
    <w:pPr>
      <w:numPr>
        <w:ilvl w:val="1"/>
        <w:numId w:val="10"/>
      </w:numPr>
    </w:pPr>
  </w:style>
  <w:style w:type="paragraph" w:customStyle="1" w:styleId="ListeStufe2">
    <w:name w:val="Liste (Stufe 2)"/>
    <w:basedOn w:val="Normal"/>
    <w:rsid w:val="00A147E3"/>
    <w:pPr>
      <w:numPr>
        <w:ilvl w:val="2"/>
        <w:numId w:val="10"/>
      </w:numPr>
    </w:pPr>
  </w:style>
  <w:style w:type="paragraph" w:customStyle="1" w:styleId="ListeFolgeabsatzStufe2">
    <w:name w:val="Liste Folgeabsatz (Stufe 2)"/>
    <w:basedOn w:val="Normal"/>
    <w:rsid w:val="00A147E3"/>
    <w:pPr>
      <w:numPr>
        <w:ilvl w:val="3"/>
        <w:numId w:val="10"/>
      </w:numPr>
    </w:pPr>
  </w:style>
  <w:style w:type="paragraph" w:customStyle="1" w:styleId="ListeStufe3">
    <w:name w:val="Liste (Stufe 3)"/>
    <w:basedOn w:val="Normal"/>
    <w:rsid w:val="00A147E3"/>
    <w:pPr>
      <w:numPr>
        <w:ilvl w:val="4"/>
        <w:numId w:val="10"/>
      </w:numPr>
    </w:pPr>
  </w:style>
  <w:style w:type="paragraph" w:customStyle="1" w:styleId="ListeFolgeabsatzStufe3">
    <w:name w:val="Liste Folgeabsatz (Stufe 3)"/>
    <w:basedOn w:val="Normal"/>
    <w:rsid w:val="00A147E3"/>
    <w:pPr>
      <w:numPr>
        <w:ilvl w:val="5"/>
        <w:numId w:val="10"/>
      </w:numPr>
    </w:pPr>
  </w:style>
  <w:style w:type="paragraph" w:customStyle="1" w:styleId="ListeStufe4">
    <w:name w:val="Liste (Stufe 4)"/>
    <w:basedOn w:val="Normal"/>
    <w:rsid w:val="00A147E3"/>
    <w:pPr>
      <w:numPr>
        <w:ilvl w:val="6"/>
        <w:numId w:val="10"/>
      </w:numPr>
    </w:pPr>
  </w:style>
  <w:style w:type="paragraph" w:customStyle="1" w:styleId="ListeFolgeabsatzStufe4">
    <w:name w:val="Liste Folgeabsatz (Stufe 4)"/>
    <w:basedOn w:val="Normal"/>
    <w:rsid w:val="00A147E3"/>
    <w:pPr>
      <w:numPr>
        <w:ilvl w:val="7"/>
        <w:numId w:val="10"/>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5"/>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6"/>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7"/>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8"/>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9"/>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semiHidden/>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1"/>
      </w:numPr>
      <w:outlineLvl w:val="5"/>
    </w:pPr>
  </w:style>
  <w:style w:type="paragraph" w:customStyle="1" w:styleId="NummerierungStufe2">
    <w:name w:val="Nummerierung (Stufe 2)"/>
    <w:basedOn w:val="Normal"/>
    <w:rsid w:val="00A147E3"/>
    <w:pPr>
      <w:numPr>
        <w:ilvl w:val="4"/>
        <w:numId w:val="1"/>
      </w:numPr>
    </w:pPr>
  </w:style>
  <w:style w:type="paragraph" w:customStyle="1" w:styleId="NummerierungStufe3">
    <w:name w:val="Nummerierung (Stufe 3)"/>
    <w:basedOn w:val="Normal"/>
    <w:rsid w:val="00A147E3"/>
    <w:pPr>
      <w:numPr>
        <w:ilvl w:val="5"/>
        <w:numId w:val="1"/>
      </w:numPr>
    </w:pPr>
  </w:style>
  <w:style w:type="paragraph" w:customStyle="1" w:styleId="NummerierungStufe4">
    <w:name w:val="Nummerierung (Stufe 4)"/>
    <w:basedOn w:val="Normal"/>
    <w:rsid w:val="00A147E3"/>
    <w:pPr>
      <w:numPr>
        <w:ilvl w:val="6"/>
        <w:numId w:val="1"/>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13"/>
      </w:numPr>
      <w:spacing w:before="240"/>
      <w:jc w:val="right"/>
      <w:outlineLvl w:val="2"/>
    </w:pPr>
    <w:rPr>
      <w:b/>
      <w:sz w:val="26"/>
    </w:rPr>
  </w:style>
  <w:style w:type="paragraph" w:customStyle="1" w:styleId="AnlageBezeichnernichtnummeriert">
    <w:name w:val="Anlage Bezeichner (nicht nummeriert)"/>
    <w:basedOn w:val="Normal"/>
    <w:next w:val="AnlageVerweis"/>
    <w:rsid w:val="00A147E3"/>
    <w:pPr>
      <w:numPr>
        <w:numId w:val="14"/>
      </w:numPr>
      <w:spacing w:before="240"/>
      <w:jc w:val="right"/>
      <w:outlineLvl w:val="2"/>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outlineLvl w:val="2"/>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uiPriority w:val="9"/>
    <w:rsid w:val="00A147E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A147E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26"/>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1"/>
      </w:numPr>
      <w:spacing w:before="480"/>
      <w:jc w:val="center"/>
      <w:outlineLvl w:val="3"/>
    </w:pPr>
  </w:style>
  <w:style w:type="paragraph" w:customStyle="1" w:styleId="Paragraphberschrift">
    <w:name w:val="Paragraph Überschrift"/>
    <w:basedOn w:val="Normal"/>
    <w:next w:val="JuristischerAbsatznummeriert"/>
    <w:rsid w:val="00A147E3"/>
    <w:pPr>
      <w:keepNext/>
      <w:jc w:val="center"/>
      <w:outlineLvl w:val="3"/>
    </w:pPr>
    <w:rPr>
      <w:b/>
    </w:rPr>
  </w:style>
  <w:style w:type="paragraph" w:customStyle="1" w:styleId="JuristischerAbsatznummeriert">
    <w:name w:val="Juristischer Absatz (nummeriert)"/>
    <w:basedOn w:val="Normal"/>
    <w:rsid w:val="00A147E3"/>
    <w:pPr>
      <w:numPr>
        <w:ilvl w:val="2"/>
        <w:numId w:val="1"/>
      </w:numPr>
      <w:outlineLvl w:val="4"/>
    </w:pPr>
  </w:style>
  <w:style w:type="paragraph" w:customStyle="1" w:styleId="JuristischerAbsatznichtnummeriert">
    <w:name w:val="Juristischer Absatz (nicht nummeriert)"/>
    <w:basedOn w:val="Normal"/>
    <w:next w:val="NummerierungStufe1"/>
    <w:rsid w:val="00A147E3"/>
    <w:pPr>
      <w:ind w:firstLine="425"/>
      <w:outlineLvl w:val="4"/>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2"/>
      </w:numPr>
      <w:spacing w:before="480"/>
      <w:jc w:val="center"/>
      <w:outlineLvl w:val="2"/>
    </w:pPr>
    <w:rPr>
      <w:b/>
      <w:sz w:val="26"/>
    </w:rPr>
  </w:style>
  <w:style w:type="paragraph" w:customStyle="1" w:styleId="Buchberschrift">
    <w:name w:val="Buch Überschrift"/>
    <w:basedOn w:val="Normal"/>
    <w:next w:val="ParagraphBezeichner"/>
    <w:rsid w:val="00A147E3"/>
    <w:pPr>
      <w:keepNext/>
      <w:numPr>
        <w:numId w:val="28"/>
      </w:numPr>
      <w:spacing w:after="240"/>
      <w:jc w:val="center"/>
      <w:outlineLvl w:val="2"/>
    </w:pPr>
    <w:rPr>
      <w:b/>
      <w:sz w:val="26"/>
    </w:rPr>
  </w:style>
  <w:style w:type="paragraph" w:customStyle="1" w:styleId="TeilBezeichner">
    <w:name w:val="Teil Bezeichner"/>
    <w:basedOn w:val="Normal"/>
    <w:next w:val="Teilberschrift"/>
    <w:rsid w:val="00A147E3"/>
    <w:pPr>
      <w:keepNext/>
      <w:numPr>
        <w:ilvl w:val="1"/>
        <w:numId w:val="2"/>
      </w:numPr>
      <w:spacing w:before="480"/>
      <w:jc w:val="center"/>
      <w:outlineLvl w:val="2"/>
    </w:pPr>
    <w:rPr>
      <w:spacing w:val="60"/>
      <w:sz w:val="26"/>
    </w:rPr>
  </w:style>
  <w:style w:type="paragraph" w:customStyle="1" w:styleId="Teilberschrift">
    <w:name w:val="Teil Überschrift"/>
    <w:basedOn w:val="Normal"/>
    <w:next w:val="ParagraphBezeichner"/>
    <w:rsid w:val="00A147E3"/>
    <w:pPr>
      <w:keepNext/>
      <w:numPr>
        <w:ilvl w:val="1"/>
        <w:numId w:val="28"/>
      </w:numPr>
      <w:spacing w:after="240"/>
      <w:jc w:val="center"/>
      <w:outlineLvl w:val="2"/>
    </w:pPr>
    <w:rPr>
      <w:spacing w:val="60"/>
      <w:sz w:val="26"/>
    </w:rPr>
  </w:style>
  <w:style w:type="paragraph" w:customStyle="1" w:styleId="KapitelBezeichner">
    <w:name w:val="Kapitel Bezeichner"/>
    <w:basedOn w:val="Normal"/>
    <w:next w:val="Kapitelberschrift"/>
    <w:rsid w:val="00A147E3"/>
    <w:pPr>
      <w:keepNext/>
      <w:numPr>
        <w:ilvl w:val="2"/>
        <w:numId w:val="2"/>
      </w:numPr>
      <w:spacing w:before="480"/>
      <w:jc w:val="center"/>
      <w:outlineLvl w:val="2"/>
    </w:pPr>
    <w:rPr>
      <w:sz w:val="26"/>
    </w:rPr>
  </w:style>
  <w:style w:type="paragraph" w:customStyle="1" w:styleId="Kapitelberschrift">
    <w:name w:val="Kapitel Überschrift"/>
    <w:basedOn w:val="Normal"/>
    <w:next w:val="ParagraphBezeichner"/>
    <w:rsid w:val="00A147E3"/>
    <w:pPr>
      <w:keepNext/>
      <w:numPr>
        <w:ilvl w:val="2"/>
        <w:numId w:val="28"/>
      </w:numPr>
      <w:spacing w:after="240"/>
      <w:jc w:val="center"/>
      <w:outlineLvl w:val="2"/>
    </w:pPr>
    <w:rPr>
      <w:sz w:val="26"/>
    </w:rPr>
  </w:style>
  <w:style w:type="paragraph" w:customStyle="1" w:styleId="AbschnittBezeichner">
    <w:name w:val="Abschnitt Bezeichner"/>
    <w:basedOn w:val="Normal"/>
    <w:next w:val="Abschnittberschrift"/>
    <w:rsid w:val="00A147E3"/>
    <w:pPr>
      <w:keepNext/>
      <w:numPr>
        <w:ilvl w:val="3"/>
        <w:numId w:val="2"/>
      </w:numPr>
      <w:spacing w:before="480"/>
      <w:jc w:val="center"/>
      <w:outlineLvl w:val="2"/>
    </w:pPr>
    <w:rPr>
      <w:b/>
      <w:spacing w:val="60"/>
    </w:rPr>
  </w:style>
  <w:style w:type="paragraph" w:customStyle="1" w:styleId="Abschnittberschrift">
    <w:name w:val="Abschnitt Überschrift"/>
    <w:basedOn w:val="Normal"/>
    <w:next w:val="ParagraphBezeichner"/>
    <w:rsid w:val="00A147E3"/>
    <w:pPr>
      <w:keepNext/>
      <w:numPr>
        <w:ilvl w:val="3"/>
        <w:numId w:val="28"/>
      </w:numPr>
      <w:spacing w:after="240"/>
      <w:jc w:val="center"/>
      <w:outlineLvl w:val="2"/>
    </w:pPr>
    <w:rPr>
      <w:b/>
      <w:spacing w:val="60"/>
    </w:rPr>
  </w:style>
  <w:style w:type="paragraph" w:customStyle="1" w:styleId="UnterabschnittBezeichner">
    <w:name w:val="Unterabschnitt Bezeichner"/>
    <w:basedOn w:val="Normal"/>
    <w:next w:val="Unterabschnittberschrift"/>
    <w:rsid w:val="00A147E3"/>
    <w:pPr>
      <w:keepNext/>
      <w:numPr>
        <w:ilvl w:val="4"/>
        <w:numId w:val="2"/>
      </w:numPr>
      <w:spacing w:before="480"/>
      <w:jc w:val="center"/>
      <w:outlineLvl w:val="2"/>
    </w:pPr>
  </w:style>
  <w:style w:type="paragraph" w:customStyle="1" w:styleId="Unterabschnittberschrift">
    <w:name w:val="Unterabschnitt Überschrift"/>
    <w:basedOn w:val="Normal"/>
    <w:next w:val="ParagraphBezeichner"/>
    <w:rsid w:val="00A147E3"/>
    <w:pPr>
      <w:keepNext/>
      <w:numPr>
        <w:ilvl w:val="4"/>
        <w:numId w:val="28"/>
      </w:numPr>
      <w:spacing w:after="240"/>
      <w:jc w:val="center"/>
      <w:outlineLvl w:val="2"/>
    </w:pPr>
  </w:style>
  <w:style w:type="paragraph" w:customStyle="1" w:styleId="TitelBezeichner">
    <w:name w:val="Titel Bezeichner"/>
    <w:basedOn w:val="Normal"/>
    <w:next w:val="Titelberschrift"/>
    <w:rsid w:val="00A147E3"/>
    <w:pPr>
      <w:keepNext/>
      <w:numPr>
        <w:ilvl w:val="5"/>
        <w:numId w:val="2"/>
      </w:numPr>
      <w:spacing w:before="480"/>
      <w:jc w:val="center"/>
      <w:outlineLvl w:val="2"/>
    </w:pPr>
    <w:rPr>
      <w:spacing w:val="60"/>
    </w:rPr>
  </w:style>
  <w:style w:type="paragraph" w:customStyle="1" w:styleId="Titelberschrift">
    <w:name w:val="Titel Überschrift"/>
    <w:basedOn w:val="Normal"/>
    <w:next w:val="ParagraphBezeichner"/>
    <w:rsid w:val="00A147E3"/>
    <w:pPr>
      <w:keepNext/>
      <w:numPr>
        <w:ilvl w:val="5"/>
        <w:numId w:val="28"/>
      </w:numPr>
      <w:spacing w:after="240"/>
      <w:jc w:val="center"/>
      <w:outlineLvl w:val="2"/>
    </w:pPr>
    <w:rPr>
      <w:spacing w:val="60"/>
    </w:rPr>
  </w:style>
  <w:style w:type="paragraph" w:customStyle="1" w:styleId="UntertitelBezeichner">
    <w:name w:val="Untertitel Bezeichner"/>
    <w:basedOn w:val="Normal"/>
    <w:next w:val="Untertitelberschrift"/>
    <w:rsid w:val="00A147E3"/>
    <w:pPr>
      <w:keepNext/>
      <w:numPr>
        <w:ilvl w:val="6"/>
        <w:numId w:val="2"/>
      </w:numPr>
      <w:spacing w:before="480"/>
      <w:jc w:val="center"/>
      <w:outlineLvl w:val="2"/>
    </w:pPr>
    <w:rPr>
      <w:b/>
    </w:rPr>
  </w:style>
  <w:style w:type="paragraph" w:customStyle="1" w:styleId="Untertitelberschrift">
    <w:name w:val="Untertitel Überschrift"/>
    <w:basedOn w:val="Normal"/>
    <w:next w:val="ParagraphBezeichner"/>
    <w:rsid w:val="00A147E3"/>
    <w:pPr>
      <w:keepNext/>
      <w:numPr>
        <w:ilvl w:val="6"/>
        <w:numId w:val="28"/>
      </w:numPr>
      <w:spacing w:after="240"/>
      <w:jc w:val="center"/>
      <w:outlineLvl w:val="2"/>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outlineLvl w:val="4"/>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outlineLvl w:val="0"/>
    </w:pPr>
    <w:rPr>
      <w:b/>
      <w:kern w:val="32"/>
      <w:sz w:val="26"/>
    </w:rPr>
  </w:style>
  <w:style w:type="paragraph" w:customStyle="1" w:styleId="BegrndungAllgemeinerTeil">
    <w:name w:val="Begründung (Allgemeiner Teil)"/>
    <w:basedOn w:val="Normal"/>
    <w:next w:val="Text"/>
    <w:rsid w:val="00A147E3"/>
    <w:pPr>
      <w:keepNext/>
      <w:spacing w:before="480" w:after="160"/>
      <w:outlineLvl w:val="1"/>
    </w:pPr>
    <w:rPr>
      <w:b/>
    </w:rPr>
  </w:style>
  <w:style w:type="paragraph" w:customStyle="1" w:styleId="BegrndungBesondererTeil">
    <w:name w:val="Begründung (Besonderer Teil)"/>
    <w:basedOn w:val="Normal"/>
    <w:next w:val="Text"/>
    <w:rsid w:val="00A147E3"/>
    <w:pPr>
      <w:keepNext/>
      <w:spacing w:before="480" w:after="160"/>
      <w:outlineLvl w:val="1"/>
    </w:pPr>
    <w:rPr>
      <w:b/>
    </w:rPr>
  </w:style>
  <w:style w:type="paragraph" w:customStyle="1" w:styleId="berschriftrmischBegrndung">
    <w:name w:val="Überschrift römisch (Begründung)"/>
    <w:basedOn w:val="Normal"/>
    <w:next w:val="Text"/>
    <w:rsid w:val="00A147E3"/>
    <w:pPr>
      <w:keepNext/>
      <w:numPr>
        <w:numId w:val="29"/>
      </w:numPr>
      <w:spacing w:before="360"/>
      <w:outlineLvl w:val="2"/>
    </w:pPr>
    <w:rPr>
      <w:b/>
    </w:rPr>
  </w:style>
  <w:style w:type="paragraph" w:customStyle="1" w:styleId="berschriftarabischBegrndung">
    <w:name w:val="Überschrift arabisch (Begründung)"/>
    <w:basedOn w:val="Normal"/>
    <w:next w:val="Text"/>
    <w:rsid w:val="00A147E3"/>
    <w:pPr>
      <w:keepNext/>
      <w:numPr>
        <w:ilvl w:val="1"/>
        <w:numId w:val="29"/>
      </w:numPr>
      <w:outlineLvl w:val="3"/>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pPr>
      <w:outlineLvl w:val="0"/>
    </w:pPr>
    <w:rPr>
      <w:b/>
      <w:sz w:val="26"/>
    </w:rPr>
  </w:style>
  <w:style w:type="paragraph" w:customStyle="1" w:styleId="VorblattTitelProblemundZiel">
    <w:name w:val="Vorblatt Titel (Problem und Ziel)"/>
    <w:basedOn w:val="Normal"/>
    <w:next w:val="Text"/>
    <w:rsid w:val="00A147E3"/>
    <w:pPr>
      <w:keepNext/>
      <w:spacing w:before="360"/>
      <w:outlineLvl w:val="1"/>
    </w:pPr>
    <w:rPr>
      <w:b/>
      <w:sz w:val="26"/>
    </w:rPr>
  </w:style>
  <w:style w:type="paragraph" w:customStyle="1" w:styleId="VorblattTitelLsung">
    <w:name w:val="Vorblatt Titel (Lösung)"/>
    <w:basedOn w:val="Normal"/>
    <w:next w:val="Text"/>
    <w:rsid w:val="00A147E3"/>
    <w:pPr>
      <w:keepNext/>
      <w:spacing w:before="360"/>
      <w:outlineLvl w:val="1"/>
    </w:pPr>
    <w:rPr>
      <w:b/>
      <w:sz w:val="26"/>
    </w:rPr>
  </w:style>
  <w:style w:type="paragraph" w:customStyle="1" w:styleId="VorblattTitelAlternativen">
    <w:name w:val="Vorblatt Titel (Alternativen)"/>
    <w:basedOn w:val="Normal"/>
    <w:next w:val="Text"/>
    <w:rsid w:val="00A147E3"/>
    <w:pPr>
      <w:keepNext/>
      <w:spacing w:before="360"/>
      <w:outlineLvl w:val="1"/>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keepNext/>
      <w:spacing w:before="360"/>
      <w:outlineLvl w:val="1"/>
    </w:pPr>
    <w:rPr>
      <w:b/>
      <w:sz w:val="26"/>
    </w:rPr>
  </w:style>
  <w:style w:type="paragraph" w:customStyle="1" w:styleId="VorblattTitelErfllungsaufwand">
    <w:name w:val="Vorblatt Titel (Erfüllungsaufwand)"/>
    <w:basedOn w:val="Normal"/>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A147E3"/>
    <w:pPr>
      <w:keepNext/>
      <w:spacing w:before="360"/>
      <w:outlineLvl w:val="2"/>
    </w:pPr>
    <w:rPr>
      <w:b/>
      <w:sz w:val="26"/>
    </w:rPr>
  </w:style>
  <w:style w:type="paragraph" w:customStyle="1" w:styleId="VorblattTitelErfllungsaufwandWirtschaft">
    <w:name w:val="Vorblatt Titel (Erfüllungsaufwand Wirtschaft)"/>
    <w:basedOn w:val="Normal"/>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A147E3"/>
    <w:pPr>
      <w:keepNext/>
      <w:spacing w:before="360"/>
      <w:outlineLvl w:val="3"/>
    </w:pPr>
    <w:rPr>
      <w:sz w:val="26"/>
    </w:rPr>
  </w:style>
  <w:style w:type="paragraph" w:customStyle="1" w:styleId="VorblattTitelErfllungsaufwandVerwaltung">
    <w:name w:val="Vorblatt Titel (Erfüllungsaufwand Verwaltung)"/>
    <w:basedOn w:val="Normal"/>
    <w:next w:val="Text"/>
    <w:rsid w:val="00A147E3"/>
    <w:pPr>
      <w:keepNext/>
      <w:spacing w:before="360"/>
      <w:outlineLvl w:val="2"/>
    </w:pPr>
    <w:rPr>
      <w:b/>
      <w:sz w:val="26"/>
    </w:rPr>
  </w:style>
  <w:style w:type="paragraph" w:customStyle="1" w:styleId="VorblattTitelWeitereKosten">
    <w:name w:val="Vorblatt Titel (Weitere Kosten)"/>
    <w:basedOn w:val="Normal"/>
    <w:next w:val="Text"/>
    <w:rsid w:val="00A147E3"/>
    <w:pPr>
      <w:keepNext/>
      <w:spacing w:before="360"/>
      <w:outlineLvl w:val="1"/>
    </w:pPr>
    <w:rPr>
      <w:b/>
      <w:sz w:val="26"/>
    </w:rPr>
  </w:style>
  <w:style w:type="paragraph" w:customStyle="1" w:styleId="RevisionJuristischerAbsatz">
    <w:name w:val="Revision Juristischer Absatz"/>
    <w:basedOn w:val="Normal"/>
    <w:rsid w:val="00A147E3"/>
    <w:pPr>
      <w:numPr>
        <w:ilvl w:val="2"/>
        <w:numId w:val="16"/>
      </w:numPr>
      <w:outlineLvl w:val="8"/>
    </w:pPr>
    <w:rPr>
      <w:color w:val="000000"/>
    </w:rPr>
  </w:style>
  <w:style w:type="paragraph" w:customStyle="1" w:styleId="RevisionJuristischerAbsatzmanuell">
    <w:name w:val="Revision Juristischer Absatz (manuell)"/>
    <w:basedOn w:val="Normal"/>
    <w:rsid w:val="00A147E3"/>
    <w:pPr>
      <w:tabs>
        <w:tab w:val="left" w:pos="850"/>
      </w:tabs>
      <w:ind w:firstLine="425"/>
      <w:outlineLvl w:val="8"/>
    </w:pPr>
    <w:rPr>
      <w:color w:val="000000"/>
    </w:rPr>
  </w:style>
  <w:style w:type="paragraph" w:customStyle="1" w:styleId="RevisionJuristischerAbsatzFolgeabsatz">
    <w:name w:val="Revision Juristischer Absatz Folgeabsatz"/>
    <w:basedOn w:val="Normal"/>
    <w:rsid w:val="00A147E3"/>
    <w:rPr>
      <w:color w:val="000000"/>
    </w:rPr>
  </w:style>
  <w:style w:type="paragraph" w:customStyle="1" w:styleId="RevisionNummerierungStufe1manuell">
    <w:name w:val="Revision Nummerierung (Stufe 1) (manuell)"/>
    <w:basedOn w:val="Normal"/>
    <w:rsid w:val="00A147E3"/>
    <w:pPr>
      <w:tabs>
        <w:tab w:val="left" w:pos="425"/>
      </w:tabs>
      <w:ind w:left="425" w:hanging="425"/>
    </w:pPr>
    <w:rPr>
      <w:color w:val="000000"/>
    </w:rPr>
  </w:style>
  <w:style w:type="paragraph" w:customStyle="1" w:styleId="RevisionNummerierungFolgeabsatzStufe1">
    <w:name w:val="Revision Nummerierung Folgeabsatz (Stufe 1)"/>
    <w:basedOn w:val="Normal"/>
    <w:rsid w:val="00A147E3"/>
    <w:pPr>
      <w:ind w:left="425"/>
    </w:pPr>
    <w:rPr>
      <w:color w:val="000000"/>
    </w:rPr>
  </w:style>
  <w:style w:type="paragraph" w:customStyle="1" w:styleId="RevisionNummerierungStufe2manuell">
    <w:name w:val="Revision Nummerierung (Stufe 2) (manuell)"/>
    <w:basedOn w:val="Normal"/>
    <w:rsid w:val="00A147E3"/>
    <w:pPr>
      <w:tabs>
        <w:tab w:val="left" w:pos="850"/>
      </w:tabs>
      <w:ind w:left="850" w:hanging="425"/>
    </w:pPr>
    <w:rPr>
      <w:color w:val="000000"/>
    </w:rPr>
  </w:style>
  <w:style w:type="paragraph" w:customStyle="1" w:styleId="RevisionNummerierungFolgeabsatzStufe2">
    <w:name w:val="Revision Nummerierung Folgeabsatz (Stufe 2)"/>
    <w:basedOn w:val="Normal"/>
    <w:rsid w:val="00A147E3"/>
    <w:pPr>
      <w:ind w:left="850"/>
    </w:pPr>
    <w:rPr>
      <w:color w:val="000000"/>
    </w:rPr>
  </w:style>
  <w:style w:type="paragraph" w:customStyle="1" w:styleId="RevisionNummerierungStufe3manuell">
    <w:name w:val="Revision Nummerierung (Stufe 3) (manuell)"/>
    <w:basedOn w:val="Normal"/>
    <w:rsid w:val="00A147E3"/>
    <w:pPr>
      <w:tabs>
        <w:tab w:val="left" w:pos="1276"/>
      </w:tabs>
      <w:ind w:left="1276" w:hanging="425"/>
    </w:pPr>
    <w:rPr>
      <w:color w:val="000000"/>
    </w:rPr>
  </w:style>
  <w:style w:type="paragraph" w:customStyle="1" w:styleId="RevisionNummerierungFolgeabsatzStufe3">
    <w:name w:val="Revision Nummerierung Folgeabsatz (Stufe 3)"/>
    <w:basedOn w:val="Normal"/>
    <w:rsid w:val="00A147E3"/>
    <w:pPr>
      <w:ind w:left="1276"/>
    </w:pPr>
    <w:rPr>
      <w:color w:val="000000"/>
    </w:rPr>
  </w:style>
  <w:style w:type="paragraph" w:customStyle="1" w:styleId="RevisionNummerierungStufe4manuell">
    <w:name w:val="Revision Nummerierung (Stufe 4) (manuell)"/>
    <w:basedOn w:val="Normal"/>
    <w:rsid w:val="00A147E3"/>
    <w:pPr>
      <w:tabs>
        <w:tab w:val="left" w:pos="1701"/>
      </w:tabs>
      <w:ind w:left="1984" w:hanging="709"/>
    </w:pPr>
    <w:rPr>
      <w:color w:val="000000"/>
    </w:rPr>
  </w:style>
  <w:style w:type="paragraph" w:customStyle="1" w:styleId="RevisionNummerierungFolgeabsatzStufe4">
    <w:name w:val="Revision Nummerierung Folgeabsatz (Stufe 4)"/>
    <w:basedOn w:val="Normal"/>
    <w:rsid w:val="00A147E3"/>
    <w:pPr>
      <w:ind w:left="1984"/>
    </w:pPr>
    <w:rPr>
      <w:color w:val="000000"/>
    </w:rPr>
  </w:style>
  <w:style w:type="paragraph" w:customStyle="1" w:styleId="RevisionNummerierungStufe1">
    <w:name w:val="Revision Nummerierung (Stufe 1)"/>
    <w:basedOn w:val="Normal"/>
    <w:rsid w:val="00A147E3"/>
    <w:pPr>
      <w:numPr>
        <w:ilvl w:val="3"/>
        <w:numId w:val="16"/>
      </w:numPr>
    </w:pPr>
    <w:rPr>
      <w:color w:val="000000"/>
    </w:rPr>
  </w:style>
  <w:style w:type="paragraph" w:customStyle="1" w:styleId="RevisionNummerierungStufe2">
    <w:name w:val="Revision Nummerierung (Stufe 2)"/>
    <w:basedOn w:val="Normal"/>
    <w:rsid w:val="00A147E3"/>
    <w:pPr>
      <w:numPr>
        <w:ilvl w:val="4"/>
        <w:numId w:val="16"/>
      </w:numPr>
    </w:pPr>
    <w:rPr>
      <w:color w:val="000000"/>
    </w:rPr>
  </w:style>
  <w:style w:type="paragraph" w:customStyle="1" w:styleId="RevisionNummerierungStufe3">
    <w:name w:val="Revision Nummerierung (Stufe 3)"/>
    <w:basedOn w:val="Normal"/>
    <w:rsid w:val="00A147E3"/>
    <w:pPr>
      <w:numPr>
        <w:ilvl w:val="5"/>
        <w:numId w:val="16"/>
      </w:numPr>
    </w:pPr>
    <w:rPr>
      <w:color w:val="000000"/>
    </w:rPr>
  </w:style>
  <w:style w:type="paragraph" w:customStyle="1" w:styleId="RevisionNummerierungStufe4">
    <w:name w:val="Revision Nummerierung (Stufe 4)"/>
    <w:basedOn w:val="Normal"/>
    <w:rsid w:val="00A147E3"/>
    <w:pPr>
      <w:numPr>
        <w:ilvl w:val="6"/>
        <w:numId w:val="16"/>
      </w:numPr>
    </w:pPr>
    <w:rPr>
      <w:color w:val="000000"/>
    </w:rPr>
  </w:style>
  <w:style w:type="character" w:customStyle="1" w:styleId="RevisionText">
    <w:name w:val="Revision Text"/>
    <w:basedOn w:val="DefaultParagraphFont"/>
    <w:rsid w:val="00A147E3"/>
    <w:rPr>
      <w:color w:val="0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16"/>
      </w:numPr>
      <w:spacing w:before="480"/>
      <w:jc w:val="center"/>
      <w:outlineLvl w:val="7"/>
    </w:pPr>
    <w:rPr>
      <w:color w:val="000000"/>
    </w:rPr>
  </w:style>
  <w:style w:type="paragraph" w:customStyle="1" w:styleId="RevisionParagraphBezeichnermanuell">
    <w:name w:val="Revision Paragraph Bezeichner (manuell)"/>
    <w:basedOn w:val="Normal"/>
    <w:next w:val="RevisionParagraphberschrift"/>
    <w:rsid w:val="00A147E3"/>
    <w:pPr>
      <w:keepNext/>
      <w:spacing w:before="480"/>
      <w:jc w:val="center"/>
      <w:outlineLvl w:val="7"/>
    </w:pPr>
    <w:rPr>
      <w:color w:val="000000"/>
    </w:rPr>
  </w:style>
  <w:style w:type="paragraph" w:customStyle="1" w:styleId="RevisionParagraphberschrift">
    <w:name w:val="Revision Paragraph Überschrift"/>
    <w:basedOn w:val="Normal"/>
    <w:next w:val="RevisionJuristischerAbsatz"/>
    <w:rsid w:val="00A147E3"/>
    <w:pPr>
      <w:keepNext/>
      <w:jc w:val="center"/>
      <w:outlineLvl w:val="7"/>
    </w:pPr>
    <w:rPr>
      <w:color w:val="000000"/>
    </w:rPr>
  </w:style>
  <w:style w:type="paragraph" w:customStyle="1" w:styleId="RevisionBuchBezeichner">
    <w:name w:val="Revision Buch Bezeichner"/>
    <w:basedOn w:val="Normal"/>
    <w:next w:val="RevisionBuchberschrift"/>
    <w:rsid w:val="00A147E3"/>
    <w:pPr>
      <w:keepNext/>
      <w:spacing w:before="480"/>
      <w:jc w:val="center"/>
      <w:outlineLvl w:val="6"/>
    </w:pPr>
    <w:rPr>
      <w:color w:val="000000"/>
      <w:sz w:val="26"/>
    </w:rPr>
  </w:style>
  <w:style w:type="paragraph" w:customStyle="1" w:styleId="RevisionBuchberschrift">
    <w:name w:val="Revision Buch Überschrift"/>
    <w:basedOn w:val="Normal"/>
    <w:next w:val="RevisionParagraphBezeichner"/>
    <w:rsid w:val="00A147E3"/>
    <w:pPr>
      <w:keepNext/>
      <w:spacing w:after="240"/>
      <w:jc w:val="center"/>
      <w:outlineLvl w:val="6"/>
    </w:pPr>
    <w:rPr>
      <w:color w:val="000000"/>
      <w:sz w:val="26"/>
    </w:rPr>
  </w:style>
  <w:style w:type="paragraph" w:customStyle="1" w:styleId="RevisionTeilBezeichner">
    <w:name w:val="Revision Teil Bezeichner"/>
    <w:basedOn w:val="Normal"/>
    <w:next w:val="RevisionTeilberschrift"/>
    <w:rsid w:val="00A147E3"/>
    <w:pPr>
      <w:keepNext/>
      <w:spacing w:before="480"/>
      <w:jc w:val="center"/>
      <w:outlineLvl w:val="6"/>
    </w:pPr>
    <w:rPr>
      <w:color w:val="000000"/>
      <w:sz w:val="26"/>
    </w:rPr>
  </w:style>
  <w:style w:type="paragraph" w:customStyle="1" w:styleId="RevisionTeilberschrift">
    <w:name w:val="Revision Teil Überschrift"/>
    <w:basedOn w:val="Normal"/>
    <w:next w:val="RevisionParagraphBezeichner"/>
    <w:rsid w:val="00A147E3"/>
    <w:pPr>
      <w:keepNext/>
      <w:spacing w:after="240"/>
      <w:jc w:val="center"/>
      <w:outlineLvl w:val="6"/>
    </w:pPr>
    <w:rPr>
      <w:color w:val="000000"/>
      <w:sz w:val="26"/>
    </w:rPr>
  </w:style>
  <w:style w:type="paragraph" w:customStyle="1" w:styleId="RevisionKapitelBezeichner">
    <w:name w:val="Revision Kapitel Bezeichner"/>
    <w:basedOn w:val="Normal"/>
    <w:next w:val="RevisionKapitelberschrift"/>
    <w:rsid w:val="00A147E3"/>
    <w:pPr>
      <w:keepNext/>
      <w:spacing w:before="480"/>
      <w:jc w:val="center"/>
      <w:outlineLvl w:val="6"/>
    </w:pPr>
    <w:rPr>
      <w:color w:val="000000"/>
      <w:sz w:val="26"/>
    </w:rPr>
  </w:style>
  <w:style w:type="paragraph" w:customStyle="1" w:styleId="RevisionKapitelberschrift">
    <w:name w:val="Revision Kapitel Überschrift"/>
    <w:basedOn w:val="Normal"/>
    <w:next w:val="RevisionParagraphBezeichner"/>
    <w:rsid w:val="00A147E3"/>
    <w:pPr>
      <w:keepNext/>
      <w:spacing w:after="240"/>
      <w:jc w:val="center"/>
      <w:outlineLvl w:val="6"/>
    </w:pPr>
    <w:rPr>
      <w:color w:val="000000"/>
      <w:sz w:val="26"/>
    </w:rPr>
  </w:style>
  <w:style w:type="paragraph" w:customStyle="1" w:styleId="RevisionAbschnittBezeichner">
    <w:name w:val="Revision Abschnitt Bezeichner"/>
    <w:basedOn w:val="Normal"/>
    <w:next w:val="RevisionAbschnittberschrift"/>
    <w:rsid w:val="00A147E3"/>
    <w:pPr>
      <w:keepNext/>
      <w:spacing w:before="480"/>
      <w:jc w:val="center"/>
      <w:outlineLvl w:val="6"/>
    </w:pPr>
    <w:rPr>
      <w:color w:val="000000"/>
    </w:rPr>
  </w:style>
  <w:style w:type="paragraph" w:customStyle="1" w:styleId="RevisionAbschnittberschrift">
    <w:name w:val="Revision Abschnitt Überschrift"/>
    <w:basedOn w:val="Normal"/>
    <w:next w:val="RevisionParagraphBezeichner"/>
    <w:rsid w:val="00A147E3"/>
    <w:pPr>
      <w:keepNext/>
      <w:spacing w:after="240"/>
      <w:jc w:val="center"/>
      <w:outlineLvl w:val="6"/>
    </w:pPr>
    <w:rPr>
      <w:color w:val="000000"/>
    </w:rPr>
  </w:style>
  <w:style w:type="paragraph" w:customStyle="1" w:styleId="RevisionUnterabschnittBezeichner">
    <w:name w:val="Revision Unterabschnitt Bezeichner"/>
    <w:basedOn w:val="Normal"/>
    <w:next w:val="RevisionUnterabschnittberschrift"/>
    <w:rsid w:val="00A147E3"/>
    <w:pPr>
      <w:keepNext/>
      <w:spacing w:before="480"/>
      <w:jc w:val="center"/>
      <w:outlineLvl w:val="6"/>
    </w:pPr>
    <w:rPr>
      <w:color w:val="000000"/>
    </w:rPr>
  </w:style>
  <w:style w:type="paragraph" w:customStyle="1" w:styleId="RevisionUnterabschnittberschrift">
    <w:name w:val="Revision Unterabschnitt Überschrift"/>
    <w:basedOn w:val="Normal"/>
    <w:next w:val="RevisionParagraphBezeichner"/>
    <w:rsid w:val="00A147E3"/>
    <w:pPr>
      <w:keepNext/>
      <w:spacing w:after="240"/>
      <w:jc w:val="center"/>
      <w:outlineLvl w:val="6"/>
    </w:pPr>
    <w:rPr>
      <w:color w:val="000000"/>
    </w:rPr>
  </w:style>
  <w:style w:type="paragraph" w:customStyle="1" w:styleId="RevisionTitelBezeichner">
    <w:name w:val="Revision Titel Bezeichner"/>
    <w:basedOn w:val="Normal"/>
    <w:next w:val="RevisionTitelberschrift"/>
    <w:rsid w:val="00A147E3"/>
    <w:pPr>
      <w:keepNext/>
      <w:spacing w:before="480"/>
      <w:jc w:val="center"/>
      <w:outlineLvl w:val="6"/>
    </w:pPr>
    <w:rPr>
      <w:color w:val="000000"/>
    </w:rPr>
  </w:style>
  <w:style w:type="paragraph" w:customStyle="1" w:styleId="RevisionTitelberschrift">
    <w:name w:val="Revision Titel Überschrift"/>
    <w:basedOn w:val="Normal"/>
    <w:next w:val="RevisionParagraphBezeichner"/>
    <w:rsid w:val="00A147E3"/>
    <w:pPr>
      <w:keepNext/>
      <w:spacing w:after="240"/>
      <w:jc w:val="center"/>
      <w:outlineLvl w:val="6"/>
    </w:pPr>
    <w:rPr>
      <w:color w:val="000000"/>
    </w:rPr>
  </w:style>
  <w:style w:type="paragraph" w:customStyle="1" w:styleId="RevisionUntertitelBezeichner">
    <w:name w:val="Revision Untertitel Bezeichner"/>
    <w:basedOn w:val="Normal"/>
    <w:next w:val="RevisionUntertitelberschrift"/>
    <w:rsid w:val="00A147E3"/>
    <w:pPr>
      <w:keepNext/>
      <w:spacing w:before="480"/>
      <w:jc w:val="center"/>
      <w:outlineLvl w:val="6"/>
    </w:pPr>
    <w:rPr>
      <w:color w:val="000000"/>
    </w:rPr>
  </w:style>
  <w:style w:type="paragraph" w:customStyle="1" w:styleId="RevisionUntertitelberschrift">
    <w:name w:val="Revision Untertitel Überschrift"/>
    <w:basedOn w:val="Normal"/>
    <w:next w:val="RevisionParagraphBezeichner"/>
    <w:rsid w:val="00A147E3"/>
    <w:pPr>
      <w:keepNext/>
      <w:spacing w:after="240"/>
      <w:jc w:val="center"/>
      <w:outlineLvl w:val="6"/>
    </w:pPr>
    <w:rPr>
      <w:color w:val="000000"/>
    </w:rPr>
  </w:style>
  <w:style w:type="paragraph" w:customStyle="1" w:styleId="RevisionArtikelBezeichnermanuell">
    <w:name w:val="Revision Artikel Bezeichner (manuell)"/>
    <w:basedOn w:val="Normal"/>
    <w:next w:val="RevisionArtikelberschrift"/>
    <w:rsid w:val="00A147E3"/>
    <w:pPr>
      <w:keepNext/>
      <w:spacing w:before="480" w:after="240"/>
      <w:jc w:val="center"/>
      <w:outlineLvl w:val="7"/>
    </w:pPr>
    <w:rPr>
      <w:color w:val="000000"/>
      <w:sz w:val="28"/>
    </w:rPr>
  </w:style>
  <w:style w:type="paragraph" w:customStyle="1" w:styleId="RevisionArtikelBezeichner">
    <w:name w:val="Revision Artikel Bezeichner"/>
    <w:basedOn w:val="Normal"/>
    <w:next w:val="RevisionArtikelberschrift"/>
    <w:rsid w:val="00A147E3"/>
    <w:pPr>
      <w:keepNext/>
      <w:numPr>
        <w:numId w:val="16"/>
      </w:numPr>
      <w:spacing w:before="480" w:after="240"/>
      <w:jc w:val="center"/>
      <w:outlineLvl w:val="7"/>
    </w:pPr>
    <w:rPr>
      <w:color w:val="000000"/>
      <w:sz w:val="28"/>
    </w:rPr>
  </w:style>
  <w:style w:type="paragraph" w:customStyle="1" w:styleId="RevisionArtikelberschrift">
    <w:name w:val="Revision Artikel Überschrift"/>
    <w:basedOn w:val="Normal"/>
    <w:next w:val="RevisionJuristischerAbsatz"/>
    <w:rsid w:val="00A147E3"/>
    <w:pPr>
      <w:keepNext/>
      <w:spacing w:after="240"/>
      <w:jc w:val="center"/>
      <w:outlineLvl w:val="7"/>
    </w:pPr>
    <w:rPr>
      <w:color w:val="000000"/>
      <w:sz w:val="28"/>
    </w:rPr>
  </w:style>
  <w:style w:type="paragraph" w:customStyle="1" w:styleId="RevisionBezeichnungStammdokument">
    <w:name w:val="Revision Bezeichnung (Stammdokument)"/>
    <w:basedOn w:val="Normal"/>
    <w:next w:val="RevisionKurzbezeichnung-AbkrzungStammdokument"/>
    <w:rsid w:val="00A147E3"/>
    <w:pPr>
      <w:jc w:val="center"/>
      <w:outlineLvl w:val="6"/>
    </w:pPr>
    <w:rPr>
      <w:color w:val="000000"/>
      <w:sz w:val="28"/>
    </w:rPr>
  </w:style>
  <w:style w:type="paragraph" w:customStyle="1" w:styleId="RevisionKurzbezeichnung-AbkrzungStammdokument">
    <w:name w:val="Revision Kurzbezeichnung - Abkürzung (Stammdokument)"/>
    <w:basedOn w:val="Normal"/>
    <w:rsid w:val="00A147E3"/>
    <w:pPr>
      <w:jc w:val="center"/>
    </w:pPr>
    <w:rPr>
      <w:color w:val="000000"/>
      <w:sz w:val="26"/>
    </w:rPr>
  </w:style>
  <w:style w:type="paragraph" w:customStyle="1" w:styleId="RevisionEingangsformelStandardStammdokument">
    <w:name w:val="Revision Eingangsformel Standard (Stammdokument)"/>
    <w:basedOn w:val="Normal"/>
    <w:rsid w:val="00A147E3"/>
    <w:pPr>
      <w:ind w:firstLine="425"/>
    </w:pPr>
    <w:rPr>
      <w:color w:val="000000"/>
    </w:rPr>
  </w:style>
  <w:style w:type="paragraph" w:customStyle="1" w:styleId="RevisionEingangsformelAufzhlungStammdokument">
    <w:name w:val="Revision Eingangsformel Aufzählung (Stammdokument)"/>
    <w:basedOn w:val="Normal"/>
    <w:rsid w:val="00A147E3"/>
    <w:pPr>
      <w:numPr>
        <w:numId w:val="23"/>
      </w:numPr>
    </w:pPr>
    <w:rPr>
      <w:color w:val="000000"/>
    </w:rPr>
  </w:style>
  <w:style w:type="paragraph" w:customStyle="1" w:styleId="RevisionVerzeichnisTitelStammdokument">
    <w:name w:val="Revision Verzeichnis Titel (Stammdokument)"/>
    <w:basedOn w:val="Normal"/>
    <w:next w:val="RevisionVerzeichnis2"/>
    <w:rsid w:val="00A147E3"/>
    <w:pPr>
      <w:jc w:val="center"/>
    </w:pPr>
    <w:rPr>
      <w:color w:val="000000"/>
    </w:rPr>
  </w:style>
  <w:style w:type="paragraph" w:customStyle="1" w:styleId="RevisionVerzeichnis1">
    <w:name w:val="Revision Verzeichnis 1"/>
    <w:basedOn w:val="Normal"/>
    <w:rsid w:val="00A147E3"/>
    <w:pPr>
      <w:tabs>
        <w:tab w:val="left" w:pos="1191"/>
      </w:tabs>
      <w:ind w:left="1191" w:hanging="1191"/>
    </w:pPr>
    <w:rPr>
      <w:color w:val="000000"/>
    </w:rPr>
  </w:style>
  <w:style w:type="paragraph" w:customStyle="1" w:styleId="RevisionVerzeichnis2">
    <w:name w:val="Revision Verzeichnis 2"/>
    <w:basedOn w:val="Normal"/>
    <w:rsid w:val="00A147E3"/>
    <w:pPr>
      <w:keepNext/>
      <w:spacing w:before="240" w:line="360" w:lineRule="auto"/>
      <w:jc w:val="center"/>
    </w:pPr>
    <w:rPr>
      <w:color w:val="000000"/>
    </w:rPr>
  </w:style>
  <w:style w:type="paragraph" w:customStyle="1" w:styleId="RevisionVerzeichnis3">
    <w:name w:val="Revision Verzeichnis 3"/>
    <w:basedOn w:val="Normal"/>
    <w:rsid w:val="00A147E3"/>
    <w:pPr>
      <w:keepNext/>
      <w:spacing w:before="240" w:line="360" w:lineRule="auto"/>
      <w:jc w:val="center"/>
    </w:pPr>
    <w:rPr>
      <w:color w:val="000000"/>
      <w:sz w:val="18"/>
    </w:rPr>
  </w:style>
  <w:style w:type="paragraph" w:customStyle="1" w:styleId="RevisionVerzeichnis4">
    <w:name w:val="Revision Verzeichnis 4"/>
    <w:basedOn w:val="Normal"/>
    <w:rsid w:val="00A147E3"/>
    <w:pPr>
      <w:keepNext/>
      <w:spacing w:before="240" w:line="360" w:lineRule="auto"/>
      <w:jc w:val="center"/>
    </w:pPr>
    <w:rPr>
      <w:color w:val="000000"/>
      <w:sz w:val="18"/>
    </w:rPr>
  </w:style>
  <w:style w:type="paragraph" w:customStyle="1" w:styleId="RevisionVerzeichnis5">
    <w:name w:val="Revision Verzeichnis 5"/>
    <w:basedOn w:val="Normal"/>
    <w:rsid w:val="00A147E3"/>
    <w:pPr>
      <w:keepNext/>
      <w:spacing w:before="240" w:line="360" w:lineRule="auto"/>
      <w:jc w:val="center"/>
    </w:pPr>
    <w:rPr>
      <w:color w:val="000000"/>
      <w:sz w:val="18"/>
    </w:rPr>
  </w:style>
  <w:style w:type="paragraph" w:customStyle="1" w:styleId="RevisionVerzeichnis6">
    <w:name w:val="Revision Verzeichnis 6"/>
    <w:basedOn w:val="Normal"/>
    <w:rsid w:val="00A147E3"/>
    <w:pPr>
      <w:keepNext/>
      <w:spacing w:before="240" w:line="360" w:lineRule="auto"/>
      <w:jc w:val="center"/>
    </w:pPr>
    <w:rPr>
      <w:color w:val="000000"/>
      <w:sz w:val="18"/>
    </w:rPr>
  </w:style>
  <w:style w:type="paragraph" w:customStyle="1" w:styleId="RevisionVerzeichnis7">
    <w:name w:val="Revision Verzeichnis 7"/>
    <w:basedOn w:val="Normal"/>
    <w:rsid w:val="00A147E3"/>
    <w:pPr>
      <w:keepNext/>
      <w:spacing w:before="240" w:line="360" w:lineRule="auto"/>
      <w:jc w:val="center"/>
    </w:pPr>
    <w:rPr>
      <w:color w:val="000000"/>
      <w:sz w:val="16"/>
    </w:rPr>
  </w:style>
  <w:style w:type="paragraph" w:customStyle="1" w:styleId="RevisionVerzeichnis8">
    <w:name w:val="Revision Verzeichnis 8"/>
    <w:basedOn w:val="Normal"/>
    <w:rsid w:val="00A147E3"/>
    <w:pPr>
      <w:keepNext/>
      <w:spacing w:before="240" w:line="360" w:lineRule="auto"/>
      <w:jc w:val="center"/>
    </w:pPr>
    <w:rPr>
      <w:color w:val="000000"/>
      <w:sz w:val="16"/>
    </w:rPr>
  </w:style>
  <w:style w:type="paragraph" w:customStyle="1" w:styleId="RevisionVerzeichnis9">
    <w:name w:val="Revision Verzeichnis 9"/>
    <w:basedOn w:val="Normal"/>
    <w:rsid w:val="00A147E3"/>
    <w:pPr>
      <w:tabs>
        <w:tab w:val="left" w:pos="624"/>
      </w:tabs>
      <w:ind w:left="624" w:hanging="624"/>
    </w:pPr>
    <w:rPr>
      <w:color w:val="000000"/>
      <w:sz w:val="16"/>
    </w:rPr>
  </w:style>
  <w:style w:type="paragraph" w:customStyle="1" w:styleId="RevisionAnlageBezeichner">
    <w:name w:val="Revision Anlage Bezeichner"/>
    <w:basedOn w:val="Normal"/>
    <w:next w:val="RevisionAnlageVerweis"/>
    <w:rsid w:val="00A147E3"/>
    <w:pPr>
      <w:spacing w:before="240"/>
      <w:jc w:val="right"/>
      <w:outlineLvl w:val="6"/>
    </w:pPr>
    <w:rPr>
      <w:color w:val="000000"/>
      <w:sz w:val="26"/>
    </w:rPr>
  </w:style>
  <w:style w:type="paragraph" w:customStyle="1" w:styleId="RevisionAnlageberschrift">
    <w:name w:val="Revision Anlage Überschrift"/>
    <w:basedOn w:val="Normal"/>
    <w:next w:val="RevisionAnlageText"/>
    <w:rsid w:val="00A147E3"/>
    <w:pPr>
      <w:jc w:val="center"/>
      <w:outlineLvl w:val="6"/>
    </w:pPr>
    <w:rPr>
      <w:color w:val="000000"/>
      <w:sz w:val="26"/>
    </w:rPr>
  </w:style>
  <w:style w:type="paragraph" w:customStyle="1" w:styleId="RevisionAnlageVerzeichnisTitel">
    <w:name w:val="Revision Anlage Verzeichnis Titel"/>
    <w:basedOn w:val="Normal"/>
    <w:next w:val="RevisionAnlageVerzeichnis1"/>
    <w:rsid w:val="00A147E3"/>
    <w:pPr>
      <w:jc w:val="center"/>
    </w:pPr>
    <w:rPr>
      <w:color w:val="000000"/>
      <w:sz w:val="26"/>
    </w:rPr>
  </w:style>
  <w:style w:type="paragraph" w:customStyle="1" w:styleId="RevisionAnlageVerzeichnis1">
    <w:name w:val="Revision Anlage Verzeichnis 1"/>
    <w:basedOn w:val="Normal"/>
    <w:rsid w:val="00A147E3"/>
    <w:pPr>
      <w:jc w:val="center"/>
    </w:pPr>
    <w:rPr>
      <w:color w:val="000000"/>
      <w:sz w:val="24"/>
    </w:rPr>
  </w:style>
  <w:style w:type="paragraph" w:customStyle="1" w:styleId="RevisionAnlageVerzeichnis2">
    <w:name w:val="Revision Anlage Verzeichnis 2"/>
    <w:basedOn w:val="Normal"/>
    <w:rsid w:val="00A147E3"/>
    <w:pPr>
      <w:jc w:val="center"/>
    </w:pPr>
    <w:rPr>
      <w:color w:val="000000"/>
      <w:sz w:val="24"/>
    </w:rPr>
  </w:style>
  <w:style w:type="paragraph" w:customStyle="1" w:styleId="RevisionAnlageVerzeichnis3">
    <w:name w:val="Revision Anlage Verzeichnis 3"/>
    <w:basedOn w:val="Normal"/>
    <w:rsid w:val="00A147E3"/>
    <w:pPr>
      <w:jc w:val="center"/>
    </w:pPr>
    <w:rPr>
      <w:color w:val="000000"/>
    </w:rPr>
  </w:style>
  <w:style w:type="paragraph" w:customStyle="1" w:styleId="RevisionAnlageVerzeichnis4">
    <w:name w:val="Revision Anlage Verzeichnis 4"/>
    <w:basedOn w:val="Normal"/>
    <w:rsid w:val="00A147E3"/>
    <w:pPr>
      <w:jc w:val="center"/>
    </w:pPr>
    <w:rPr>
      <w:color w:val="000000"/>
    </w:rPr>
  </w:style>
  <w:style w:type="paragraph" w:customStyle="1" w:styleId="Revisionberschrift1">
    <w:name w:val="Revision Überschrift 1"/>
    <w:basedOn w:val="Normal"/>
    <w:next w:val="RevisionAnlageText"/>
    <w:rsid w:val="00A147E3"/>
    <w:pPr>
      <w:keepNext/>
      <w:spacing w:before="240" w:after="60"/>
    </w:pPr>
    <w:rPr>
      <w:color w:val="000000"/>
      <w:kern w:val="32"/>
    </w:rPr>
  </w:style>
  <w:style w:type="paragraph" w:customStyle="1" w:styleId="Revisionberschrift2">
    <w:name w:val="Revision Überschrift 2"/>
    <w:basedOn w:val="Normal"/>
    <w:next w:val="RevisionAnlageText"/>
    <w:rsid w:val="00A147E3"/>
    <w:pPr>
      <w:keepNext/>
      <w:spacing w:before="240" w:after="60"/>
    </w:pPr>
    <w:rPr>
      <w:color w:val="000000"/>
    </w:rPr>
  </w:style>
  <w:style w:type="paragraph" w:customStyle="1" w:styleId="Revisionberschrift3">
    <w:name w:val="Revision Überschrift 3"/>
    <w:basedOn w:val="Normal"/>
    <w:next w:val="RevisionAnlageText"/>
    <w:rsid w:val="00A147E3"/>
    <w:pPr>
      <w:keepNext/>
      <w:spacing w:before="240" w:after="60"/>
    </w:pPr>
    <w:rPr>
      <w:color w:val="000000"/>
    </w:rPr>
  </w:style>
  <w:style w:type="paragraph" w:customStyle="1" w:styleId="Revisionberschrift4">
    <w:name w:val="Revision Überschrift 4"/>
    <w:basedOn w:val="Normal"/>
    <w:next w:val="RevisionAnlageText"/>
    <w:rsid w:val="00A147E3"/>
    <w:pPr>
      <w:keepNext/>
      <w:spacing w:before="240" w:after="60"/>
    </w:pPr>
    <w:rPr>
      <w:color w:val="000000"/>
    </w:rPr>
  </w:style>
  <w:style w:type="paragraph" w:customStyle="1" w:styleId="RevisionAnlageText">
    <w:name w:val="Revision Anlage Text"/>
    <w:basedOn w:val="Normal"/>
    <w:rsid w:val="00A147E3"/>
    <w:rPr>
      <w:color w:val="000000"/>
    </w:rPr>
  </w:style>
  <w:style w:type="paragraph" w:customStyle="1" w:styleId="RevisionListeStufe1">
    <w:name w:val="Revision Liste (Stufe 1)"/>
    <w:basedOn w:val="Normal"/>
    <w:rsid w:val="00A147E3"/>
    <w:pPr>
      <w:numPr>
        <w:numId w:val="17"/>
      </w:numPr>
      <w:tabs>
        <w:tab w:val="left" w:pos="0"/>
      </w:tabs>
    </w:pPr>
    <w:rPr>
      <w:color w:val="000000"/>
    </w:rPr>
  </w:style>
  <w:style w:type="paragraph" w:customStyle="1" w:styleId="RevisionListeStufe1manuell">
    <w:name w:val="Revision Liste (Stufe 1) (manuell)"/>
    <w:basedOn w:val="Normal"/>
    <w:rsid w:val="00A147E3"/>
    <w:pPr>
      <w:tabs>
        <w:tab w:val="left" w:pos="425"/>
      </w:tabs>
      <w:ind w:left="425" w:hanging="425"/>
    </w:pPr>
    <w:rPr>
      <w:color w:val="000000"/>
    </w:rPr>
  </w:style>
  <w:style w:type="paragraph" w:customStyle="1" w:styleId="RevisionListeFolgeabsatzStufe1">
    <w:name w:val="Revision Liste Folgeabsatz (Stufe 1)"/>
    <w:basedOn w:val="Normal"/>
    <w:rsid w:val="00A147E3"/>
    <w:pPr>
      <w:numPr>
        <w:ilvl w:val="1"/>
        <w:numId w:val="17"/>
      </w:numPr>
    </w:pPr>
    <w:rPr>
      <w:color w:val="000000"/>
    </w:rPr>
  </w:style>
  <w:style w:type="paragraph" w:customStyle="1" w:styleId="RevisionListeStufe2">
    <w:name w:val="Revision Liste (Stufe 2)"/>
    <w:basedOn w:val="Normal"/>
    <w:rsid w:val="00A147E3"/>
    <w:pPr>
      <w:numPr>
        <w:ilvl w:val="2"/>
        <w:numId w:val="17"/>
      </w:numPr>
    </w:pPr>
    <w:rPr>
      <w:color w:val="000000"/>
    </w:rPr>
  </w:style>
  <w:style w:type="paragraph" w:customStyle="1" w:styleId="RevisionListeStufe2manuell">
    <w:name w:val="Revision Liste (Stufe 2) (manuell)"/>
    <w:basedOn w:val="Normal"/>
    <w:rsid w:val="00A147E3"/>
    <w:pPr>
      <w:tabs>
        <w:tab w:val="left" w:pos="850"/>
      </w:tabs>
      <w:ind w:left="850" w:hanging="425"/>
    </w:pPr>
    <w:rPr>
      <w:color w:val="000000"/>
    </w:rPr>
  </w:style>
  <w:style w:type="paragraph" w:customStyle="1" w:styleId="RevisionListeFolgeabsatzStufe2">
    <w:name w:val="Revision Liste Folgeabsatz (Stufe 2)"/>
    <w:basedOn w:val="Normal"/>
    <w:rsid w:val="00A147E3"/>
    <w:pPr>
      <w:numPr>
        <w:ilvl w:val="3"/>
        <w:numId w:val="17"/>
      </w:numPr>
    </w:pPr>
    <w:rPr>
      <w:color w:val="000000"/>
    </w:rPr>
  </w:style>
  <w:style w:type="paragraph" w:customStyle="1" w:styleId="RevisionListeStufe3">
    <w:name w:val="Revision Liste (Stufe 3)"/>
    <w:basedOn w:val="Normal"/>
    <w:rsid w:val="00A147E3"/>
    <w:pPr>
      <w:numPr>
        <w:ilvl w:val="4"/>
        <w:numId w:val="17"/>
      </w:numPr>
    </w:pPr>
    <w:rPr>
      <w:color w:val="000000"/>
    </w:rPr>
  </w:style>
  <w:style w:type="paragraph" w:customStyle="1" w:styleId="RevisionListeStufe3manuell">
    <w:name w:val="Revision Liste (Stufe 3) (manuell)"/>
    <w:basedOn w:val="Normal"/>
    <w:rsid w:val="00A147E3"/>
    <w:pPr>
      <w:tabs>
        <w:tab w:val="left" w:pos="1276"/>
      </w:tabs>
      <w:ind w:left="1276" w:hanging="425"/>
    </w:pPr>
    <w:rPr>
      <w:color w:val="000000"/>
    </w:rPr>
  </w:style>
  <w:style w:type="paragraph" w:customStyle="1" w:styleId="RevisionListeFolgeabsatzStufe3">
    <w:name w:val="Revision Liste Folgeabsatz (Stufe 3)"/>
    <w:basedOn w:val="Normal"/>
    <w:rsid w:val="00A147E3"/>
    <w:pPr>
      <w:numPr>
        <w:ilvl w:val="5"/>
        <w:numId w:val="17"/>
      </w:numPr>
    </w:pPr>
    <w:rPr>
      <w:color w:val="000000"/>
    </w:rPr>
  </w:style>
  <w:style w:type="paragraph" w:customStyle="1" w:styleId="RevisionListeStufe4">
    <w:name w:val="Revision Liste (Stufe 4)"/>
    <w:basedOn w:val="Normal"/>
    <w:rsid w:val="00A147E3"/>
    <w:pPr>
      <w:numPr>
        <w:ilvl w:val="6"/>
        <w:numId w:val="17"/>
      </w:numPr>
    </w:pPr>
    <w:rPr>
      <w:color w:val="000000"/>
    </w:rPr>
  </w:style>
  <w:style w:type="paragraph" w:customStyle="1" w:styleId="RevisionListeStufe4manuell">
    <w:name w:val="Revision Liste (Stufe 4) (manuell)"/>
    <w:basedOn w:val="Normal"/>
    <w:rsid w:val="00A147E3"/>
    <w:pPr>
      <w:tabs>
        <w:tab w:val="left" w:pos="1984"/>
      </w:tabs>
      <w:ind w:left="1984" w:hanging="709"/>
    </w:pPr>
    <w:rPr>
      <w:color w:val="000000"/>
    </w:rPr>
  </w:style>
  <w:style w:type="paragraph" w:customStyle="1" w:styleId="RevisionListeFolgeabsatzStufe4">
    <w:name w:val="Revision Liste Folgeabsatz (Stufe 4)"/>
    <w:basedOn w:val="Normal"/>
    <w:rsid w:val="00A147E3"/>
    <w:pPr>
      <w:numPr>
        <w:ilvl w:val="7"/>
        <w:numId w:val="17"/>
      </w:numPr>
    </w:pPr>
    <w:rPr>
      <w:color w:val="000000"/>
    </w:rPr>
  </w:style>
  <w:style w:type="paragraph" w:customStyle="1" w:styleId="RevisionAufzhlungStufe1">
    <w:name w:val="Revision Aufzählung (Stufe 1)"/>
    <w:basedOn w:val="Normal"/>
    <w:rsid w:val="00A147E3"/>
    <w:pPr>
      <w:numPr>
        <w:numId w:val="18"/>
      </w:numPr>
      <w:tabs>
        <w:tab w:val="left" w:pos="0"/>
      </w:tabs>
    </w:pPr>
    <w:rPr>
      <w:color w:val="000000"/>
    </w:rPr>
  </w:style>
  <w:style w:type="paragraph" w:customStyle="1" w:styleId="RevisionAufzhlungFolgeabsatzStufe1">
    <w:name w:val="Revision Aufzählung Folgeabsatz (Stufe 1)"/>
    <w:basedOn w:val="Normal"/>
    <w:rsid w:val="00A147E3"/>
    <w:pPr>
      <w:tabs>
        <w:tab w:val="left" w:pos="425"/>
      </w:tabs>
      <w:ind w:left="425"/>
    </w:pPr>
    <w:rPr>
      <w:color w:val="000000"/>
    </w:rPr>
  </w:style>
  <w:style w:type="paragraph" w:customStyle="1" w:styleId="RevisionAufzhlungStufe2">
    <w:name w:val="Revision Aufzählung (Stufe 2)"/>
    <w:basedOn w:val="Normal"/>
    <w:rsid w:val="00A147E3"/>
    <w:pPr>
      <w:numPr>
        <w:numId w:val="19"/>
      </w:numPr>
      <w:tabs>
        <w:tab w:val="left" w:pos="425"/>
      </w:tabs>
    </w:pPr>
    <w:rPr>
      <w:color w:val="000000"/>
    </w:rPr>
  </w:style>
  <w:style w:type="paragraph" w:customStyle="1" w:styleId="RevisionAufzhlungFolgeabsatzStufe2">
    <w:name w:val="Revision Aufzählung Folgeabsatz (Stufe 2)"/>
    <w:basedOn w:val="Normal"/>
    <w:rsid w:val="00A147E3"/>
    <w:pPr>
      <w:tabs>
        <w:tab w:val="left" w:pos="794"/>
      </w:tabs>
      <w:ind w:left="850"/>
    </w:pPr>
    <w:rPr>
      <w:color w:val="000000"/>
    </w:rPr>
  </w:style>
  <w:style w:type="paragraph" w:customStyle="1" w:styleId="RevisionAufzhlungStufe3">
    <w:name w:val="Revision Aufzählung (Stufe 3)"/>
    <w:basedOn w:val="Normal"/>
    <w:rsid w:val="00A147E3"/>
    <w:pPr>
      <w:numPr>
        <w:numId w:val="20"/>
      </w:numPr>
      <w:tabs>
        <w:tab w:val="left" w:pos="850"/>
      </w:tabs>
    </w:pPr>
    <w:rPr>
      <w:color w:val="000000"/>
    </w:rPr>
  </w:style>
  <w:style w:type="paragraph" w:customStyle="1" w:styleId="RevisionAufzhlungFolgeabsatzStufe3">
    <w:name w:val="Revision Aufzählung Folgeabsatz (Stufe 3)"/>
    <w:basedOn w:val="Normal"/>
    <w:rsid w:val="00A147E3"/>
    <w:pPr>
      <w:tabs>
        <w:tab w:val="left" w:pos="1276"/>
      </w:tabs>
      <w:ind w:left="1276"/>
    </w:pPr>
    <w:rPr>
      <w:color w:val="000000"/>
    </w:rPr>
  </w:style>
  <w:style w:type="paragraph" w:customStyle="1" w:styleId="RevisionAufzhlungStufe4">
    <w:name w:val="Revision Aufzählung (Stufe 4)"/>
    <w:basedOn w:val="Normal"/>
    <w:rsid w:val="00A147E3"/>
    <w:pPr>
      <w:numPr>
        <w:numId w:val="21"/>
      </w:numPr>
      <w:tabs>
        <w:tab w:val="left" w:pos="1276"/>
      </w:tabs>
    </w:pPr>
    <w:rPr>
      <w:color w:val="000000"/>
    </w:rPr>
  </w:style>
  <w:style w:type="paragraph" w:customStyle="1" w:styleId="RevisionAufzhlungFolgeabsatzStufe4">
    <w:name w:val="Revision Aufzählung Folgeabsatz (Stufe 4)"/>
    <w:basedOn w:val="Normal"/>
    <w:rsid w:val="00A147E3"/>
    <w:pPr>
      <w:tabs>
        <w:tab w:val="left" w:pos="1701"/>
      </w:tabs>
      <w:ind w:left="1701"/>
    </w:pPr>
    <w:rPr>
      <w:color w:val="000000"/>
    </w:rPr>
  </w:style>
  <w:style w:type="paragraph" w:customStyle="1" w:styleId="RevisionAufzhlungStufe5">
    <w:name w:val="Revision Aufzählung (Stufe 5)"/>
    <w:basedOn w:val="Normal"/>
    <w:rsid w:val="00A147E3"/>
    <w:pPr>
      <w:numPr>
        <w:numId w:val="22"/>
      </w:numPr>
      <w:tabs>
        <w:tab w:val="left" w:pos="1701"/>
      </w:tabs>
    </w:pPr>
    <w:rPr>
      <w:color w:val="000000"/>
    </w:rPr>
  </w:style>
  <w:style w:type="paragraph" w:customStyle="1" w:styleId="RevisionAufzhlungFolgeabsatzStufe5">
    <w:name w:val="Revision Aufzählung Folgeabsatz (Stufe 5)"/>
    <w:basedOn w:val="Normal"/>
    <w:rsid w:val="00A147E3"/>
    <w:pPr>
      <w:tabs>
        <w:tab w:val="left" w:pos="2126"/>
      </w:tabs>
      <w:ind w:left="2126"/>
    </w:pPr>
    <w:rPr>
      <w:color w:val="000000"/>
    </w:rPr>
  </w:style>
  <w:style w:type="paragraph" w:customStyle="1" w:styleId="RevisionFunotentext">
    <w:name w:val="Revision Fußnotentext"/>
    <w:basedOn w:val="FootnoteText"/>
    <w:rsid w:val="00A147E3"/>
    <w:rPr>
      <w:color w:val="000000"/>
    </w:rPr>
  </w:style>
  <w:style w:type="paragraph" w:customStyle="1" w:styleId="RevisionFormel">
    <w:name w:val="Revision Formel"/>
    <w:basedOn w:val="Normal"/>
    <w:rsid w:val="00A147E3"/>
    <w:pPr>
      <w:spacing w:before="240" w:after="240"/>
      <w:jc w:val="center"/>
    </w:pPr>
    <w:rPr>
      <w:color w:val="000000"/>
    </w:rPr>
  </w:style>
  <w:style w:type="paragraph" w:customStyle="1" w:styleId="RevisionGrafik">
    <w:name w:val="Revision Grafik"/>
    <w:basedOn w:val="Normal"/>
    <w:rsid w:val="00A147E3"/>
    <w:pPr>
      <w:spacing w:before="240" w:after="240"/>
      <w:jc w:val="center"/>
    </w:pPr>
    <w:rPr>
      <w:color w:val="000000"/>
    </w:rPr>
  </w:style>
  <w:style w:type="paragraph" w:customStyle="1" w:styleId="RevisionVerzeichnisTitelnderungsdokument">
    <w:name w:val="Revision Verzeichnis Titel (Änderungsdokument)"/>
    <w:basedOn w:val="Normal"/>
    <w:next w:val="RevisionVerzeichnis1"/>
    <w:rsid w:val="00A147E3"/>
    <w:pPr>
      <w:jc w:val="center"/>
    </w:pPr>
    <w:rPr>
      <w:color w:val="000000"/>
    </w:rPr>
  </w:style>
  <w:style w:type="paragraph" w:customStyle="1" w:styleId="RevisionAnlageVerweis">
    <w:name w:val="Revision Anlage Verweis"/>
    <w:basedOn w:val="Normal"/>
    <w:next w:val="RevisionAnlageberschrift"/>
    <w:rsid w:val="00A147E3"/>
    <w:pPr>
      <w:spacing w:before="0"/>
      <w:jc w:val="right"/>
    </w:pPr>
    <w:rPr>
      <w:color w:val="000000"/>
    </w:rPr>
  </w:style>
  <w:style w:type="paragraph" w:customStyle="1" w:styleId="Bezeichnungnderungsdokument">
    <w:name w:val="Bezeichnung (Änderungsdokument)"/>
    <w:basedOn w:val="Normal"/>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24"/>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1"/>
      </w:numPr>
      <w:spacing w:before="480" w:after="240"/>
      <w:jc w:val="center"/>
      <w:outlineLvl w:val="1"/>
    </w:pPr>
    <w:rPr>
      <w:b/>
      <w:sz w:val="28"/>
    </w:rPr>
  </w:style>
  <w:style w:type="paragraph" w:customStyle="1" w:styleId="Artikelberschrift">
    <w:name w:val="Artikel Überschrift"/>
    <w:basedOn w:val="Normal"/>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basedOn w:val="Normal"/>
    <w:next w:val="Normal"/>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Normal"/>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97">
      <w:bodyDiv w:val="1"/>
      <w:marLeft w:val="0"/>
      <w:marRight w:val="0"/>
      <w:marTop w:val="0"/>
      <w:marBottom w:val="0"/>
      <w:divBdr>
        <w:top w:val="none" w:sz="0" w:space="0" w:color="auto"/>
        <w:left w:val="none" w:sz="0" w:space="0" w:color="auto"/>
        <w:bottom w:val="none" w:sz="0" w:space="0" w:color="auto"/>
        <w:right w:val="none" w:sz="0" w:space="0" w:color="auto"/>
      </w:divBdr>
    </w:div>
    <w:div w:id="45226395">
      <w:bodyDiv w:val="1"/>
      <w:marLeft w:val="0"/>
      <w:marRight w:val="0"/>
      <w:marTop w:val="0"/>
      <w:marBottom w:val="0"/>
      <w:divBdr>
        <w:top w:val="none" w:sz="0" w:space="0" w:color="auto"/>
        <w:left w:val="none" w:sz="0" w:space="0" w:color="auto"/>
        <w:bottom w:val="none" w:sz="0" w:space="0" w:color="auto"/>
        <w:right w:val="none" w:sz="0" w:space="0" w:color="auto"/>
      </w:divBdr>
    </w:div>
    <w:div w:id="136073280">
      <w:bodyDiv w:val="1"/>
      <w:marLeft w:val="0"/>
      <w:marRight w:val="0"/>
      <w:marTop w:val="0"/>
      <w:marBottom w:val="0"/>
      <w:divBdr>
        <w:top w:val="none" w:sz="0" w:space="0" w:color="auto"/>
        <w:left w:val="none" w:sz="0" w:space="0" w:color="auto"/>
        <w:bottom w:val="none" w:sz="0" w:space="0" w:color="auto"/>
        <w:right w:val="none" w:sz="0" w:space="0" w:color="auto"/>
      </w:divBdr>
    </w:div>
    <w:div w:id="274026176">
      <w:bodyDiv w:val="1"/>
      <w:marLeft w:val="0"/>
      <w:marRight w:val="0"/>
      <w:marTop w:val="0"/>
      <w:marBottom w:val="0"/>
      <w:divBdr>
        <w:top w:val="none" w:sz="0" w:space="0" w:color="auto"/>
        <w:left w:val="none" w:sz="0" w:space="0" w:color="auto"/>
        <w:bottom w:val="none" w:sz="0" w:space="0" w:color="auto"/>
        <w:right w:val="none" w:sz="0" w:space="0" w:color="auto"/>
      </w:divBdr>
    </w:div>
    <w:div w:id="279915748">
      <w:bodyDiv w:val="1"/>
      <w:marLeft w:val="0"/>
      <w:marRight w:val="0"/>
      <w:marTop w:val="0"/>
      <w:marBottom w:val="0"/>
      <w:divBdr>
        <w:top w:val="none" w:sz="0" w:space="0" w:color="auto"/>
        <w:left w:val="none" w:sz="0" w:space="0" w:color="auto"/>
        <w:bottom w:val="none" w:sz="0" w:space="0" w:color="auto"/>
        <w:right w:val="none" w:sz="0" w:space="0" w:color="auto"/>
      </w:divBdr>
    </w:div>
    <w:div w:id="290399506">
      <w:bodyDiv w:val="1"/>
      <w:marLeft w:val="0"/>
      <w:marRight w:val="0"/>
      <w:marTop w:val="0"/>
      <w:marBottom w:val="0"/>
      <w:divBdr>
        <w:top w:val="none" w:sz="0" w:space="0" w:color="auto"/>
        <w:left w:val="none" w:sz="0" w:space="0" w:color="auto"/>
        <w:bottom w:val="none" w:sz="0" w:space="0" w:color="auto"/>
        <w:right w:val="none" w:sz="0" w:space="0" w:color="auto"/>
      </w:divBdr>
    </w:div>
    <w:div w:id="311755753">
      <w:bodyDiv w:val="1"/>
      <w:marLeft w:val="0"/>
      <w:marRight w:val="0"/>
      <w:marTop w:val="0"/>
      <w:marBottom w:val="0"/>
      <w:divBdr>
        <w:top w:val="none" w:sz="0" w:space="0" w:color="auto"/>
        <w:left w:val="none" w:sz="0" w:space="0" w:color="auto"/>
        <w:bottom w:val="none" w:sz="0" w:space="0" w:color="auto"/>
        <w:right w:val="none" w:sz="0" w:space="0" w:color="auto"/>
      </w:divBdr>
    </w:div>
    <w:div w:id="436143324">
      <w:bodyDiv w:val="1"/>
      <w:marLeft w:val="0"/>
      <w:marRight w:val="0"/>
      <w:marTop w:val="0"/>
      <w:marBottom w:val="0"/>
      <w:divBdr>
        <w:top w:val="none" w:sz="0" w:space="0" w:color="auto"/>
        <w:left w:val="none" w:sz="0" w:space="0" w:color="auto"/>
        <w:bottom w:val="none" w:sz="0" w:space="0" w:color="auto"/>
        <w:right w:val="none" w:sz="0" w:space="0" w:color="auto"/>
      </w:divBdr>
    </w:div>
    <w:div w:id="520554599">
      <w:bodyDiv w:val="1"/>
      <w:marLeft w:val="0"/>
      <w:marRight w:val="0"/>
      <w:marTop w:val="0"/>
      <w:marBottom w:val="0"/>
      <w:divBdr>
        <w:top w:val="none" w:sz="0" w:space="0" w:color="auto"/>
        <w:left w:val="none" w:sz="0" w:space="0" w:color="auto"/>
        <w:bottom w:val="none" w:sz="0" w:space="0" w:color="auto"/>
        <w:right w:val="none" w:sz="0" w:space="0" w:color="auto"/>
      </w:divBdr>
    </w:div>
    <w:div w:id="611283006">
      <w:bodyDiv w:val="1"/>
      <w:marLeft w:val="0"/>
      <w:marRight w:val="0"/>
      <w:marTop w:val="0"/>
      <w:marBottom w:val="0"/>
      <w:divBdr>
        <w:top w:val="none" w:sz="0" w:space="0" w:color="auto"/>
        <w:left w:val="none" w:sz="0" w:space="0" w:color="auto"/>
        <w:bottom w:val="none" w:sz="0" w:space="0" w:color="auto"/>
        <w:right w:val="none" w:sz="0" w:space="0" w:color="auto"/>
      </w:divBdr>
    </w:div>
    <w:div w:id="648484443">
      <w:bodyDiv w:val="1"/>
      <w:marLeft w:val="0"/>
      <w:marRight w:val="0"/>
      <w:marTop w:val="0"/>
      <w:marBottom w:val="0"/>
      <w:divBdr>
        <w:top w:val="none" w:sz="0" w:space="0" w:color="auto"/>
        <w:left w:val="none" w:sz="0" w:space="0" w:color="auto"/>
        <w:bottom w:val="none" w:sz="0" w:space="0" w:color="auto"/>
        <w:right w:val="none" w:sz="0" w:space="0" w:color="auto"/>
      </w:divBdr>
    </w:div>
    <w:div w:id="660038230">
      <w:bodyDiv w:val="1"/>
      <w:marLeft w:val="0"/>
      <w:marRight w:val="0"/>
      <w:marTop w:val="0"/>
      <w:marBottom w:val="0"/>
      <w:divBdr>
        <w:top w:val="none" w:sz="0" w:space="0" w:color="auto"/>
        <w:left w:val="none" w:sz="0" w:space="0" w:color="auto"/>
        <w:bottom w:val="none" w:sz="0" w:space="0" w:color="auto"/>
        <w:right w:val="none" w:sz="0" w:space="0" w:color="auto"/>
      </w:divBdr>
    </w:div>
    <w:div w:id="692532658">
      <w:bodyDiv w:val="1"/>
      <w:marLeft w:val="0"/>
      <w:marRight w:val="0"/>
      <w:marTop w:val="0"/>
      <w:marBottom w:val="0"/>
      <w:divBdr>
        <w:top w:val="none" w:sz="0" w:space="0" w:color="auto"/>
        <w:left w:val="none" w:sz="0" w:space="0" w:color="auto"/>
        <w:bottom w:val="none" w:sz="0" w:space="0" w:color="auto"/>
        <w:right w:val="none" w:sz="0" w:space="0" w:color="auto"/>
      </w:divBdr>
    </w:div>
    <w:div w:id="698701616">
      <w:bodyDiv w:val="1"/>
      <w:marLeft w:val="0"/>
      <w:marRight w:val="0"/>
      <w:marTop w:val="0"/>
      <w:marBottom w:val="0"/>
      <w:divBdr>
        <w:top w:val="none" w:sz="0" w:space="0" w:color="auto"/>
        <w:left w:val="none" w:sz="0" w:space="0" w:color="auto"/>
        <w:bottom w:val="none" w:sz="0" w:space="0" w:color="auto"/>
        <w:right w:val="none" w:sz="0" w:space="0" w:color="auto"/>
      </w:divBdr>
    </w:div>
    <w:div w:id="727194860">
      <w:bodyDiv w:val="1"/>
      <w:marLeft w:val="0"/>
      <w:marRight w:val="0"/>
      <w:marTop w:val="0"/>
      <w:marBottom w:val="0"/>
      <w:divBdr>
        <w:top w:val="none" w:sz="0" w:space="0" w:color="auto"/>
        <w:left w:val="none" w:sz="0" w:space="0" w:color="auto"/>
        <w:bottom w:val="none" w:sz="0" w:space="0" w:color="auto"/>
        <w:right w:val="none" w:sz="0" w:space="0" w:color="auto"/>
      </w:divBdr>
    </w:div>
    <w:div w:id="765614130">
      <w:bodyDiv w:val="1"/>
      <w:marLeft w:val="0"/>
      <w:marRight w:val="0"/>
      <w:marTop w:val="0"/>
      <w:marBottom w:val="0"/>
      <w:divBdr>
        <w:top w:val="none" w:sz="0" w:space="0" w:color="auto"/>
        <w:left w:val="none" w:sz="0" w:space="0" w:color="auto"/>
        <w:bottom w:val="none" w:sz="0" w:space="0" w:color="auto"/>
        <w:right w:val="none" w:sz="0" w:space="0" w:color="auto"/>
      </w:divBdr>
    </w:div>
    <w:div w:id="813907467">
      <w:bodyDiv w:val="1"/>
      <w:marLeft w:val="0"/>
      <w:marRight w:val="0"/>
      <w:marTop w:val="0"/>
      <w:marBottom w:val="0"/>
      <w:divBdr>
        <w:top w:val="none" w:sz="0" w:space="0" w:color="auto"/>
        <w:left w:val="none" w:sz="0" w:space="0" w:color="auto"/>
        <w:bottom w:val="none" w:sz="0" w:space="0" w:color="auto"/>
        <w:right w:val="none" w:sz="0" w:space="0" w:color="auto"/>
      </w:divBdr>
    </w:div>
    <w:div w:id="826212834">
      <w:bodyDiv w:val="1"/>
      <w:marLeft w:val="0"/>
      <w:marRight w:val="0"/>
      <w:marTop w:val="0"/>
      <w:marBottom w:val="0"/>
      <w:divBdr>
        <w:top w:val="none" w:sz="0" w:space="0" w:color="auto"/>
        <w:left w:val="none" w:sz="0" w:space="0" w:color="auto"/>
        <w:bottom w:val="none" w:sz="0" w:space="0" w:color="auto"/>
        <w:right w:val="none" w:sz="0" w:space="0" w:color="auto"/>
      </w:divBdr>
    </w:div>
    <w:div w:id="860508116">
      <w:bodyDiv w:val="1"/>
      <w:marLeft w:val="0"/>
      <w:marRight w:val="0"/>
      <w:marTop w:val="0"/>
      <w:marBottom w:val="0"/>
      <w:divBdr>
        <w:top w:val="none" w:sz="0" w:space="0" w:color="auto"/>
        <w:left w:val="none" w:sz="0" w:space="0" w:color="auto"/>
        <w:bottom w:val="none" w:sz="0" w:space="0" w:color="auto"/>
        <w:right w:val="none" w:sz="0" w:space="0" w:color="auto"/>
      </w:divBdr>
    </w:div>
    <w:div w:id="910771431">
      <w:bodyDiv w:val="1"/>
      <w:marLeft w:val="0"/>
      <w:marRight w:val="0"/>
      <w:marTop w:val="0"/>
      <w:marBottom w:val="0"/>
      <w:divBdr>
        <w:top w:val="none" w:sz="0" w:space="0" w:color="auto"/>
        <w:left w:val="none" w:sz="0" w:space="0" w:color="auto"/>
        <w:bottom w:val="none" w:sz="0" w:space="0" w:color="auto"/>
        <w:right w:val="none" w:sz="0" w:space="0" w:color="auto"/>
      </w:divBdr>
      <w:divsChild>
        <w:div w:id="1547253842">
          <w:marLeft w:val="0"/>
          <w:marRight w:val="0"/>
          <w:marTop w:val="0"/>
          <w:marBottom w:val="0"/>
          <w:divBdr>
            <w:top w:val="none" w:sz="0" w:space="0" w:color="auto"/>
            <w:left w:val="none" w:sz="0" w:space="0" w:color="auto"/>
            <w:bottom w:val="none" w:sz="0" w:space="0" w:color="auto"/>
            <w:right w:val="none" w:sz="0" w:space="0" w:color="auto"/>
          </w:divBdr>
        </w:div>
        <w:div w:id="1193035820">
          <w:marLeft w:val="0"/>
          <w:marRight w:val="0"/>
          <w:marTop w:val="0"/>
          <w:marBottom w:val="0"/>
          <w:divBdr>
            <w:top w:val="none" w:sz="0" w:space="0" w:color="auto"/>
            <w:left w:val="none" w:sz="0" w:space="0" w:color="auto"/>
            <w:bottom w:val="none" w:sz="0" w:space="0" w:color="auto"/>
            <w:right w:val="none" w:sz="0" w:space="0" w:color="auto"/>
          </w:divBdr>
        </w:div>
        <w:div w:id="1568413495">
          <w:marLeft w:val="0"/>
          <w:marRight w:val="0"/>
          <w:marTop w:val="0"/>
          <w:marBottom w:val="0"/>
          <w:divBdr>
            <w:top w:val="none" w:sz="0" w:space="0" w:color="auto"/>
            <w:left w:val="none" w:sz="0" w:space="0" w:color="auto"/>
            <w:bottom w:val="none" w:sz="0" w:space="0" w:color="auto"/>
            <w:right w:val="none" w:sz="0" w:space="0" w:color="auto"/>
          </w:divBdr>
        </w:div>
      </w:divsChild>
    </w:div>
    <w:div w:id="935745027">
      <w:bodyDiv w:val="1"/>
      <w:marLeft w:val="0"/>
      <w:marRight w:val="0"/>
      <w:marTop w:val="0"/>
      <w:marBottom w:val="0"/>
      <w:divBdr>
        <w:top w:val="none" w:sz="0" w:space="0" w:color="auto"/>
        <w:left w:val="none" w:sz="0" w:space="0" w:color="auto"/>
        <w:bottom w:val="none" w:sz="0" w:space="0" w:color="auto"/>
        <w:right w:val="none" w:sz="0" w:space="0" w:color="auto"/>
      </w:divBdr>
    </w:div>
    <w:div w:id="1020204586">
      <w:bodyDiv w:val="1"/>
      <w:marLeft w:val="0"/>
      <w:marRight w:val="0"/>
      <w:marTop w:val="0"/>
      <w:marBottom w:val="0"/>
      <w:divBdr>
        <w:top w:val="none" w:sz="0" w:space="0" w:color="auto"/>
        <w:left w:val="none" w:sz="0" w:space="0" w:color="auto"/>
        <w:bottom w:val="none" w:sz="0" w:space="0" w:color="auto"/>
        <w:right w:val="none" w:sz="0" w:space="0" w:color="auto"/>
      </w:divBdr>
    </w:div>
    <w:div w:id="1034883117">
      <w:bodyDiv w:val="1"/>
      <w:marLeft w:val="0"/>
      <w:marRight w:val="0"/>
      <w:marTop w:val="0"/>
      <w:marBottom w:val="0"/>
      <w:divBdr>
        <w:top w:val="none" w:sz="0" w:space="0" w:color="auto"/>
        <w:left w:val="none" w:sz="0" w:space="0" w:color="auto"/>
        <w:bottom w:val="none" w:sz="0" w:space="0" w:color="auto"/>
        <w:right w:val="none" w:sz="0" w:space="0" w:color="auto"/>
      </w:divBdr>
    </w:div>
    <w:div w:id="1071465600">
      <w:bodyDiv w:val="1"/>
      <w:marLeft w:val="0"/>
      <w:marRight w:val="0"/>
      <w:marTop w:val="0"/>
      <w:marBottom w:val="0"/>
      <w:divBdr>
        <w:top w:val="none" w:sz="0" w:space="0" w:color="auto"/>
        <w:left w:val="none" w:sz="0" w:space="0" w:color="auto"/>
        <w:bottom w:val="none" w:sz="0" w:space="0" w:color="auto"/>
        <w:right w:val="none" w:sz="0" w:space="0" w:color="auto"/>
      </w:divBdr>
    </w:div>
    <w:div w:id="1201747521">
      <w:bodyDiv w:val="1"/>
      <w:marLeft w:val="0"/>
      <w:marRight w:val="0"/>
      <w:marTop w:val="0"/>
      <w:marBottom w:val="0"/>
      <w:divBdr>
        <w:top w:val="none" w:sz="0" w:space="0" w:color="auto"/>
        <w:left w:val="none" w:sz="0" w:space="0" w:color="auto"/>
        <w:bottom w:val="none" w:sz="0" w:space="0" w:color="auto"/>
        <w:right w:val="none" w:sz="0" w:space="0" w:color="auto"/>
      </w:divBdr>
    </w:div>
    <w:div w:id="1228540514">
      <w:bodyDiv w:val="1"/>
      <w:marLeft w:val="0"/>
      <w:marRight w:val="0"/>
      <w:marTop w:val="0"/>
      <w:marBottom w:val="0"/>
      <w:divBdr>
        <w:top w:val="none" w:sz="0" w:space="0" w:color="auto"/>
        <w:left w:val="none" w:sz="0" w:space="0" w:color="auto"/>
        <w:bottom w:val="none" w:sz="0" w:space="0" w:color="auto"/>
        <w:right w:val="none" w:sz="0" w:space="0" w:color="auto"/>
      </w:divBdr>
    </w:div>
    <w:div w:id="1318222593">
      <w:bodyDiv w:val="1"/>
      <w:marLeft w:val="0"/>
      <w:marRight w:val="0"/>
      <w:marTop w:val="0"/>
      <w:marBottom w:val="0"/>
      <w:divBdr>
        <w:top w:val="none" w:sz="0" w:space="0" w:color="auto"/>
        <w:left w:val="none" w:sz="0" w:space="0" w:color="auto"/>
        <w:bottom w:val="none" w:sz="0" w:space="0" w:color="auto"/>
        <w:right w:val="none" w:sz="0" w:space="0" w:color="auto"/>
      </w:divBdr>
    </w:div>
    <w:div w:id="1350908630">
      <w:bodyDiv w:val="1"/>
      <w:marLeft w:val="0"/>
      <w:marRight w:val="0"/>
      <w:marTop w:val="0"/>
      <w:marBottom w:val="0"/>
      <w:divBdr>
        <w:top w:val="none" w:sz="0" w:space="0" w:color="auto"/>
        <w:left w:val="none" w:sz="0" w:space="0" w:color="auto"/>
        <w:bottom w:val="none" w:sz="0" w:space="0" w:color="auto"/>
        <w:right w:val="none" w:sz="0" w:space="0" w:color="auto"/>
      </w:divBdr>
      <w:divsChild>
        <w:div w:id="1195576743">
          <w:marLeft w:val="0"/>
          <w:marRight w:val="0"/>
          <w:marTop w:val="0"/>
          <w:marBottom w:val="0"/>
          <w:divBdr>
            <w:top w:val="none" w:sz="0" w:space="0" w:color="auto"/>
            <w:left w:val="none" w:sz="0" w:space="0" w:color="auto"/>
            <w:bottom w:val="none" w:sz="0" w:space="0" w:color="auto"/>
            <w:right w:val="none" w:sz="0" w:space="0" w:color="auto"/>
          </w:divBdr>
        </w:div>
        <w:div w:id="1385057083">
          <w:marLeft w:val="0"/>
          <w:marRight w:val="0"/>
          <w:marTop w:val="0"/>
          <w:marBottom w:val="0"/>
          <w:divBdr>
            <w:top w:val="none" w:sz="0" w:space="0" w:color="auto"/>
            <w:left w:val="none" w:sz="0" w:space="0" w:color="auto"/>
            <w:bottom w:val="none" w:sz="0" w:space="0" w:color="auto"/>
            <w:right w:val="none" w:sz="0" w:space="0" w:color="auto"/>
          </w:divBdr>
        </w:div>
        <w:div w:id="1660310162">
          <w:marLeft w:val="0"/>
          <w:marRight w:val="0"/>
          <w:marTop w:val="0"/>
          <w:marBottom w:val="0"/>
          <w:divBdr>
            <w:top w:val="none" w:sz="0" w:space="0" w:color="auto"/>
            <w:left w:val="none" w:sz="0" w:space="0" w:color="auto"/>
            <w:bottom w:val="none" w:sz="0" w:space="0" w:color="auto"/>
            <w:right w:val="none" w:sz="0" w:space="0" w:color="auto"/>
          </w:divBdr>
          <w:divsChild>
            <w:div w:id="47534925">
              <w:marLeft w:val="0"/>
              <w:marRight w:val="0"/>
              <w:marTop w:val="0"/>
              <w:marBottom w:val="0"/>
              <w:divBdr>
                <w:top w:val="none" w:sz="0" w:space="0" w:color="auto"/>
                <w:left w:val="none" w:sz="0" w:space="0" w:color="auto"/>
                <w:bottom w:val="none" w:sz="0" w:space="0" w:color="auto"/>
                <w:right w:val="none" w:sz="0" w:space="0" w:color="auto"/>
              </w:divBdr>
            </w:div>
            <w:div w:id="957293931">
              <w:marLeft w:val="0"/>
              <w:marRight w:val="0"/>
              <w:marTop w:val="0"/>
              <w:marBottom w:val="0"/>
              <w:divBdr>
                <w:top w:val="none" w:sz="0" w:space="0" w:color="auto"/>
                <w:left w:val="none" w:sz="0" w:space="0" w:color="auto"/>
                <w:bottom w:val="none" w:sz="0" w:space="0" w:color="auto"/>
                <w:right w:val="none" w:sz="0" w:space="0" w:color="auto"/>
              </w:divBdr>
            </w:div>
          </w:divsChild>
        </w:div>
        <w:div w:id="1722173140">
          <w:marLeft w:val="0"/>
          <w:marRight w:val="0"/>
          <w:marTop w:val="0"/>
          <w:marBottom w:val="0"/>
          <w:divBdr>
            <w:top w:val="none" w:sz="0" w:space="0" w:color="auto"/>
            <w:left w:val="none" w:sz="0" w:space="0" w:color="auto"/>
            <w:bottom w:val="none" w:sz="0" w:space="0" w:color="auto"/>
            <w:right w:val="none" w:sz="0" w:space="0" w:color="auto"/>
          </w:divBdr>
        </w:div>
      </w:divsChild>
    </w:div>
    <w:div w:id="1834449412">
      <w:bodyDiv w:val="1"/>
      <w:marLeft w:val="0"/>
      <w:marRight w:val="0"/>
      <w:marTop w:val="0"/>
      <w:marBottom w:val="0"/>
      <w:divBdr>
        <w:top w:val="none" w:sz="0" w:space="0" w:color="auto"/>
        <w:left w:val="none" w:sz="0" w:space="0" w:color="auto"/>
        <w:bottom w:val="none" w:sz="0" w:space="0" w:color="auto"/>
        <w:right w:val="none" w:sz="0" w:space="0" w:color="auto"/>
      </w:divBdr>
    </w:div>
    <w:div w:id="1848396576">
      <w:bodyDiv w:val="1"/>
      <w:marLeft w:val="0"/>
      <w:marRight w:val="0"/>
      <w:marTop w:val="0"/>
      <w:marBottom w:val="0"/>
      <w:divBdr>
        <w:top w:val="none" w:sz="0" w:space="0" w:color="auto"/>
        <w:left w:val="none" w:sz="0" w:space="0" w:color="auto"/>
        <w:bottom w:val="none" w:sz="0" w:space="0" w:color="auto"/>
        <w:right w:val="none" w:sz="0" w:space="0" w:color="auto"/>
      </w:divBdr>
    </w:div>
    <w:div w:id="1908422200">
      <w:bodyDiv w:val="1"/>
      <w:marLeft w:val="0"/>
      <w:marRight w:val="0"/>
      <w:marTop w:val="0"/>
      <w:marBottom w:val="0"/>
      <w:divBdr>
        <w:top w:val="none" w:sz="0" w:space="0" w:color="auto"/>
        <w:left w:val="none" w:sz="0" w:space="0" w:color="auto"/>
        <w:bottom w:val="none" w:sz="0" w:space="0" w:color="auto"/>
        <w:right w:val="none" w:sz="0" w:space="0" w:color="auto"/>
      </w:divBdr>
      <w:divsChild>
        <w:div w:id="1003702257">
          <w:marLeft w:val="0"/>
          <w:marRight w:val="0"/>
          <w:marTop w:val="0"/>
          <w:marBottom w:val="0"/>
          <w:divBdr>
            <w:top w:val="none" w:sz="0" w:space="0" w:color="auto"/>
            <w:left w:val="none" w:sz="0" w:space="0" w:color="auto"/>
            <w:bottom w:val="none" w:sz="0" w:space="0" w:color="auto"/>
            <w:right w:val="none" w:sz="0" w:space="0" w:color="auto"/>
          </w:divBdr>
        </w:div>
        <w:div w:id="120617641">
          <w:marLeft w:val="0"/>
          <w:marRight w:val="0"/>
          <w:marTop w:val="0"/>
          <w:marBottom w:val="0"/>
          <w:divBdr>
            <w:top w:val="none" w:sz="0" w:space="0" w:color="auto"/>
            <w:left w:val="none" w:sz="0" w:space="0" w:color="auto"/>
            <w:bottom w:val="none" w:sz="0" w:space="0" w:color="auto"/>
            <w:right w:val="none" w:sz="0" w:space="0" w:color="auto"/>
          </w:divBdr>
        </w:div>
        <w:div w:id="1365443570">
          <w:marLeft w:val="0"/>
          <w:marRight w:val="0"/>
          <w:marTop w:val="0"/>
          <w:marBottom w:val="0"/>
          <w:divBdr>
            <w:top w:val="none" w:sz="0" w:space="0" w:color="auto"/>
            <w:left w:val="none" w:sz="0" w:space="0" w:color="auto"/>
            <w:bottom w:val="none" w:sz="0" w:space="0" w:color="auto"/>
            <w:right w:val="none" w:sz="0" w:space="0" w:color="auto"/>
          </w:divBdr>
        </w:div>
      </w:divsChild>
    </w:div>
    <w:div w:id="2008632231">
      <w:bodyDiv w:val="1"/>
      <w:marLeft w:val="0"/>
      <w:marRight w:val="0"/>
      <w:marTop w:val="0"/>
      <w:marBottom w:val="0"/>
      <w:divBdr>
        <w:top w:val="none" w:sz="0" w:space="0" w:color="auto"/>
        <w:left w:val="none" w:sz="0" w:space="0" w:color="auto"/>
        <w:bottom w:val="none" w:sz="0" w:space="0" w:color="auto"/>
        <w:right w:val="none" w:sz="0" w:space="0" w:color="auto"/>
      </w:divBdr>
    </w:div>
    <w:div w:id="2021932330">
      <w:bodyDiv w:val="1"/>
      <w:marLeft w:val="0"/>
      <w:marRight w:val="0"/>
      <w:marTop w:val="0"/>
      <w:marBottom w:val="0"/>
      <w:divBdr>
        <w:top w:val="none" w:sz="0" w:space="0" w:color="auto"/>
        <w:left w:val="none" w:sz="0" w:space="0" w:color="auto"/>
        <w:bottom w:val="none" w:sz="0" w:space="0" w:color="auto"/>
        <w:right w:val="none" w:sz="0" w:space="0" w:color="auto"/>
      </w:divBdr>
    </w:div>
    <w:div w:id="2042853565">
      <w:bodyDiv w:val="1"/>
      <w:marLeft w:val="0"/>
      <w:marRight w:val="0"/>
      <w:marTop w:val="0"/>
      <w:marBottom w:val="0"/>
      <w:divBdr>
        <w:top w:val="none" w:sz="0" w:space="0" w:color="auto"/>
        <w:left w:val="none" w:sz="0" w:space="0" w:color="auto"/>
        <w:bottom w:val="none" w:sz="0" w:space="0" w:color="auto"/>
        <w:right w:val="none" w:sz="0" w:space="0" w:color="auto"/>
      </w:divBdr>
    </w:div>
    <w:div w:id="2087267500">
      <w:bodyDiv w:val="1"/>
      <w:marLeft w:val="0"/>
      <w:marRight w:val="0"/>
      <w:marTop w:val="0"/>
      <w:marBottom w:val="0"/>
      <w:divBdr>
        <w:top w:val="none" w:sz="0" w:space="0" w:color="auto"/>
        <w:left w:val="none" w:sz="0" w:space="0" w:color="auto"/>
        <w:bottom w:val="none" w:sz="0" w:space="0" w:color="auto"/>
        <w:right w:val="none" w:sz="0" w:space="0" w:color="auto"/>
      </w:divBdr>
    </w:div>
    <w:div w:id="2093502186">
      <w:bodyDiv w:val="1"/>
      <w:marLeft w:val="0"/>
      <w:marRight w:val="0"/>
      <w:marTop w:val="0"/>
      <w:marBottom w:val="0"/>
      <w:divBdr>
        <w:top w:val="none" w:sz="0" w:space="0" w:color="auto"/>
        <w:left w:val="none" w:sz="0" w:space="0" w:color="auto"/>
        <w:bottom w:val="none" w:sz="0" w:space="0" w:color="auto"/>
        <w:right w:val="none" w:sz="0" w:space="0" w:color="auto"/>
      </w:divBdr>
    </w:div>
    <w:div w:id="21283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FD8F-FA94-4A9A-BC72-EFDA242D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3848</Words>
  <Characters>21938</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dc:creator>
  <cp:keywords>class='Internal'</cp:keywords>
  <dc:description/>
  <cp:lastModifiedBy>Dimitris Dimitriadis</cp:lastModifiedBy>
  <cp:revision>3</cp:revision>
  <cp:lastPrinted>2020-07-20T12:27:00Z</cp:lastPrinted>
  <dcterms:created xsi:type="dcterms:W3CDTF">2022-10-19T11:13:00Z</dcterms:created>
  <dcterms:modified xsi:type="dcterms:W3CDTF">2022-10-20T12:03:00Z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24.06.2021  15:58 Uhr</vt:lpwstr>
  </property>
  <property fmtid="{D5CDD505-2E9C-101B-9397-08002B2CF9AE}" pid="3" name="Meta_Sachgebiet">
    <vt:lpwstr/>
  </property>
  <property fmtid="{D5CDD505-2E9C-101B-9397-08002B2CF9AE}" pid="4" name="Meta_Datei-ID">
    <vt:lpwstr/>
  </property>
  <property fmtid="{D5CDD505-2E9C-101B-9397-08002B2CF9AE}" pid="5" name="Meta_Dokumentendatum">
    <vt:lpwstr/>
  </property>
  <property fmtid="{D5CDD505-2E9C-101B-9397-08002B2CF9AE}" pid="6" name="Meta_Wahlperiode">
    <vt:lpwstr/>
  </property>
  <property fmtid="{D5CDD505-2E9C-101B-9397-08002B2CF9AE}" pid="7" name="Meta_Initiant">
    <vt:lpwstr>Bundesministerium der Justiz und für Verbraucherschutz</vt:lpwstr>
  </property>
  <property fmtid="{D5CDD505-2E9C-101B-9397-08002B2CF9AE}" pid="8" name="Meta_Bezeichnung">
    <vt:lpwstr>Verordnung zur Neuordnung nationaler untergesetzlicher Vorschriften für Biozid-Produkte</vt:lpwstr>
  </property>
  <property fmtid="{D5CDD505-2E9C-101B-9397-08002B2CF9AE}" pid="9" name="Meta_Kurzbezeichnung">
    <vt:lpwstr/>
  </property>
  <property fmtid="{D5CDD505-2E9C-101B-9397-08002B2CF9AE}" pid="10" name="Meta_Abkürzung">
    <vt:lpwstr/>
  </property>
  <property fmtid="{D5CDD505-2E9C-101B-9397-08002B2CF9AE}" pid="11" name="Meta_Typ der Vorschrift">
    <vt:lpwstr>Artikelverordnung</vt:lpwstr>
  </property>
  <property fmtid="{D5CDD505-2E9C-101B-9397-08002B2CF9AE}" pid="12" name="Meta_Federführung">
    <vt:lpwstr>zu Verordnung über die Meldung und die Abgabe von Biozid-Produkten sowie zur Durchführung der Verordnung (EU) Nr. 528/2012: </vt:lpwstr>
  </property>
  <property fmtid="{D5CDD505-2E9C-101B-9397-08002B2CF9AE}" pid="13" name="Meta_Umsetzung von EU-Recht">
    <vt:lpwstr>Diese Verordnung dient der Durchführung der Verordnung (EU) Nr. 528/2012 des Europäischen Parlaments und des Rates vom 22. Mai 2012 über die Bereitstellung auf dem Markt und die Verwendung von Biozidprodukten (ABl. L 167 vom 27.6.2012, S. 1; L 303 vom 20.</vt:lpwstr>
  </property>
  <property fmtid="{D5CDD505-2E9C-101B-9397-08002B2CF9AE}" pid="14" name="Meta_Umsetzung von EU-Recht_2">
    <vt:lpwstr>11.2015, S. 109; L 280 vom 28.10.2017, S. 57), die zuletzt durch die Verordnung (EU) 2019/1825 vom 8. August 2019 (ABl. L 279 vom 31.10.2019, S. 19) geändert worden ist. </vt:lpwstr>
  </property>
  <property fmtid="{D5CDD505-2E9C-101B-9397-08002B2CF9AE}" pid="15" name="Meta_Anlagen">
    <vt:lpwstr/>
  </property>
  <property fmtid="{D5CDD505-2E9C-101B-9397-08002B2CF9AE}" pid="16" name="DQP-Ergebnis für Version 4">
    <vt:lpwstr>keine Fehler, 20 Warnungen</vt:lpwstr>
  </property>
</Properties>
</file>