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7CD7" w14:textId="300B577A" w:rsidR="00AB421B" w:rsidRPr="00AB421B" w:rsidRDefault="00AB421B" w:rsidP="00AB421B">
      <w:pPr>
        <w:rPr>
          <w:b/>
          <w:bCs/>
        </w:rPr>
      </w:pPr>
      <w:r>
        <w:rPr>
          <w:b/>
        </w:rPr>
        <w:t>Regels tot wijziging en aanvulling van de voorschriften voor de traceerbaarheid van de oorsprong van niet-voorverpakt vers, gekoeld en diepgevroren rundvlees, varkensvlees, schapenvlees, geitenvlees en gevogelte, bladzijde 8943.</w:t>
      </w:r>
    </w:p>
    <w:p w14:paraId="631534C6" w14:textId="77777777" w:rsidR="00AB421B" w:rsidRPr="00AB421B" w:rsidRDefault="00AB421B" w:rsidP="00AB421B">
      <w:bookmarkStart w:id="0" w:name="content-top"/>
      <w:bookmarkEnd w:id="0"/>
      <w:r>
        <w:t xml:space="preserve">Uit hoofde van artikel 65, lid 4, van de landbouwwet (staatsblad van de Republiek Slovenië nrs. 45/08, 57/12, 90/12 — ZdZPVHVVR, 26/14, 32/15, 27/17, 22/18, 86/21 — besluiten 123/21, 44/22 en 130/22 van het Constitutioneel hof — ZPOmK-2, 18/23 en 78/23) besluit de minister van Landbouw, bosbouw en voedselvoorziening, in overleg met de minister van Economische ontwikkeling en technologie, tot invoering van de volgende  </w:t>
      </w:r>
    </w:p>
    <w:p w14:paraId="3F967AED" w14:textId="77777777" w:rsidR="00AB421B" w:rsidRPr="00AB421B" w:rsidRDefault="00AB421B" w:rsidP="00AB421B">
      <w:r>
        <w:t>R E G E L I N G </w:t>
      </w:r>
    </w:p>
    <w:p w14:paraId="36FBC283" w14:textId="49944C17" w:rsidR="00AB421B" w:rsidRPr="00AB421B" w:rsidRDefault="00AB421B" w:rsidP="00AB421B">
      <w:pPr>
        <w:rPr>
          <w:rStyle w:val="Hyperlink"/>
          <w:color w:val="auto"/>
          <w:u w:val="none"/>
        </w:rPr>
      </w:pPr>
      <w:r>
        <w:t>tot wijziging en aanvulling van de voorschriften voor de traceerbaarheid van de oorsprong van niet-voorverpakt vers, gekoeld en diepgevroren rundvlees, varkensvlees, schapenvlees, geitenvlees en gevogelte </w:t>
      </w:r>
      <w:r w:rsidRPr="00AB421B">
        <w:fldChar w:fldCharType="begin"/>
      </w:r>
      <w:r w:rsidRPr="00AB421B">
        <w:instrText>HYPERLINK "https://www.uradni-list.si/glasilo-uradni-list-rs/vsebina/2023-01-2979/" \l "1. člen"</w:instrText>
      </w:r>
      <w:r w:rsidRPr="00AB421B">
        <w:fldChar w:fldCharType="separate"/>
      </w:r>
    </w:p>
    <w:p w14:paraId="7361F2E1" w14:textId="77777777" w:rsidR="00AB421B" w:rsidRPr="00AB421B" w:rsidRDefault="00AB421B" w:rsidP="00AB421B">
      <w:pPr>
        <w:rPr>
          <w:rStyle w:val="Hyperlink"/>
        </w:rPr>
      </w:pPr>
      <w:r>
        <w:rPr>
          <w:rStyle w:val="Hyperlink"/>
        </w:rPr>
        <w:t>Artikel 1 </w:t>
      </w:r>
    </w:p>
    <w:p w14:paraId="5DA865F5" w14:textId="5937F60F" w:rsidR="00AB421B" w:rsidRPr="00AB421B" w:rsidRDefault="00AB421B" w:rsidP="00AB421B">
      <w:r w:rsidRPr="00AB421B">
        <w:fldChar w:fldCharType="end"/>
      </w:r>
      <w:r>
        <w:t xml:space="preserve">Punt 1 van artikel 3 van de Regeling inzake het waarborgen van de de traceerbaarheid van de oorsprong van niet-voorverpakt vers, gekoeld en diepgevroren rundvlees, varkensvlees, schapenvlees, geitenvlees en gevogelte (staatsblad van de Republiek Slovenië nr. 54/22) wordt als volgt gewijzigd: </w:t>
      </w:r>
    </w:p>
    <w:p w14:paraId="205C4FDB" w14:textId="77777777" w:rsidR="00AB421B" w:rsidRPr="00AB421B" w:rsidRDefault="00AB421B" w:rsidP="00AB421B">
      <w:r>
        <w:t xml:space="preserve">“1. exploitant is de exploitant zoals gedefinieerd in Verordening (EU) 2017/625 van het Europees Parlement en de Raad van 15 maart 2017 betreffende officiële controles en andere officiële activiteiten die worden uitgevoerd om de toepassing van de levensmiddelen- en diervoederwetgeving en van de voorschriften inzake diergezondheid, dierenwelzijn, plantgezondheid en gewasbeschermingsmiddelen te waarborgen, tot wijziging van de Verordeningen (EG) nr. 999/2001, (EG) nr. 396/2005, (EG) nr. 1069/2009, (EG) nr. 1107/2009, (EU) nr. 1151/2012, (EU) nr. 652/2014, (EU) 2016/429 en (EU) 2016/2031 van het Europees Parlement en de Raad, de Verordeningen (EG) nr. 1/2005 en (EG) nr. 1099/2009 van de Raad en de Richtlijnen 98/58/EG, 1999/74/EG, 2007/43/EG, 2008/119/EG en 2008/120/EG van de Raad, en tot intrekking van de Verordeningen (EG) nr. 854/2004 en (EG) nr. 882/2004 van het Europees Parlement en de Raad, de Richtlijnen 89/608/EEG, 89/662/EEG, 90/425/EEG, 91/496/EEG, 96/23/EG, 96/93/EG en 97/78/EG van de Raad en Besluit 92/438/EEG van de Raad (verordening officiële controles) (PB L 95, 7. 4. 2017, blz. 1), laatstelijk gewijzigd bij Gedelegeerde Verordening (EU) 2023/842 van de Commissie van 17 februari 2023 tot aanvulling van Verordening (EU) 2017/625 van het Europees Parlement en de Raad wat betreft regels voor de uitvoering van officiële controles ter verificatie van de naleving van de voorschriften inzake dierenwelzijn tijdens het vervoer van dieren op veeschepen (PB L 109 van 24. 4. 2023, blz. 1), die vlees op de markt brengt;”. </w:t>
      </w:r>
    </w:p>
    <w:p w14:paraId="40781106" w14:textId="52E776EA" w:rsidR="00AB421B" w:rsidRPr="00AB421B" w:rsidRDefault="00AB421B" w:rsidP="00AB421B">
      <w:pPr>
        <w:rPr>
          <w:rStyle w:val="Hyperlink"/>
        </w:rPr>
      </w:pPr>
      <w:r w:rsidRPr="00AB421B">
        <w:fldChar w:fldCharType="begin"/>
      </w:r>
      <w:r w:rsidRPr="00AB421B">
        <w:instrText>HYPERLINK "https://www.uradni-list.si/glasilo-uradni-list-rs/vsebina/2023-01-2979/" \l "2. člen"</w:instrText>
      </w:r>
      <w:r w:rsidRPr="00AB421B">
        <w:fldChar w:fldCharType="separate"/>
      </w:r>
      <w:r>
        <w:rPr>
          <w:rStyle w:val="Hyperlink"/>
        </w:rPr>
        <w:t>Artikel 2 </w:t>
      </w:r>
    </w:p>
    <w:p w14:paraId="68A14A0B" w14:textId="14C9C434" w:rsidR="00AB421B" w:rsidRPr="00AB421B" w:rsidRDefault="00AB421B" w:rsidP="00AB421B">
      <w:r w:rsidRPr="00AB421B">
        <w:fldChar w:fldCharType="end"/>
      </w:r>
      <w:r>
        <w:t xml:space="preserve">In artikel 4, eerste lid, eerste streepje, na de woorden “PB L 335 van 14. 12. 2013, blz. 19” worden een puntkomma en de woorden “hierna Uitvoeringsverordening (EU) nr. 1337/2013 van de Commissie” ingevoegd. </w:t>
      </w:r>
    </w:p>
    <w:p w14:paraId="0EA2697B" w14:textId="77777777" w:rsidR="00AB421B" w:rsidRPr="00AB421B" w:rsidRDefault="00AB421B" w:rsidP="00AB421B">
      <w:r>
        <w:t xml:space="preserve">Bij het tweede streepje van de eerste alinea na de woorden “(PB L 314 van 5. 12. 2019, blz. 115)” worden een komma en de woorden “(hierna Verordening (EG) nr. 1760/2000 genoemd)” ingevoegd. </w:t>
      </w:r>
    </w:p>
    <w:p w14:paraId="52468CBE" w14:textId="1B78C686" w:rsidR="00AB421B" w:rsidRPr="00AB421B" w:rsidRDefault="00AB421B" w:rsidP="00AB421B">
      <w:pPr>
        <w:rPr>
          <w:rStyle w:val="Hyperlink"/>
        </w:rPr>
      </w:pPr>
      <w:r w:rsidRPr="00AB421B">
        <w:fldChar w:fldCharType="begin"/>
      </w:r>
      <w:r w:rsidRPr="00AB421B">
        <w:instrText>HYPERLINK "https://www.uradni-list.si/glasilo-uradni-list-rs/vsebina/2023-01-2979/" \l "3. člen"</w:instrText>
      </w:r>
      <w:r w:rsidRPr="00AB421B">
        <w:fldChar w:fldCharType="separate"/>
      </w:r>
      <w:r>
        <w:rPr>
          <w:rStyle w:val="Hyperlink"/>
        </w:rPr>
        <w:t>Artikel 3 </w:t>
      </w:r>
    </w:p>
    <w:p w14:paraId="4219180C" w14:textId="0364CF09" w:rsidR="00AB421B" w:rsidRPr="00AB421B" w:rsidRDefault="00AB421B" w:rsidP="00AB421B">
      <w:r w:rsidRPr="00AB421B">
        <w:fldChar w:fldCharType="end"/>
      </w:r>
      <w:r>
        <w:t xml:space="preserve">Artikel 5 wordt gewijzigd en wordt als volgt geformuleerd: </w:t>
      </w:r>
    </w:p>
    <w:p w14:paraId="6FA1E5C4" w14:textId="4D674344" w:rsidR="00AB421B" w:rsidRPr="00AB421B" w:rsidRDefault="00AB421B" w:rsidP="00AB421B">
      <w:pPr>
        <w:rPr>
          <w:rStyle w:val="Hyperlink"/>
        </w:rPr>
      </w:pPr>
      <w:r w:rsidRPr="00AB421B">
        <w:lastRenderedPageBreak/>
        <w:fldChar w:fldCharType="begin"/>
      </w:r>
      <w:r w:rsidRPr="00AB421B">
        <w:instrText>HYPERLINK "https://www.uradni-list.si/glasilo-uradni-list-rs/vsebina/2023-01-2979/" \l "\»5. člen"</w:instrText>
      </w:r>
      <w:r w:rsidRPr="00AB421B">
        <w:fldChar w:fldCharType="separate"/>
      </w:r>
      <w:r>
        <w:rPr>
          <w:rStyle w:val="Hyperlink"/>
        </w:rPr>
        <w:t>“Artikel 5 </w:t>
      </w:r>
    </w:p>
    <w:p w14:paraId="4A6CBBAB" w14:textId="0D8C6DFC" w:rsidR="00AB421B" w:rsidRPr="00AB421B" w:rsidRDefault="00AB421B" w:rsidP="00AB421B">
      <w:r w:rsidRPr="00AB421B">
        <w:fldChar w:fldCharType="end"/>
      </w:r>
      <w:r>
        <w:t xml:space="preserve">Exploitanten dienen te voldoen aan de vereisten om de traceerbaarheid van de oorsprong te waarborgen: </w:t>
      </w:r>
    </w:p>
    <w:p w14:paraId="486859E6" w14:textId="77777777" w:rsidR="00AB421B" w:rsidRPr="00AB421B" w:rsidRDefault="00AB421B" w:rsidP="00AB421B">
      <w:r>
        <w:t xml:space="preserve">– tot en met 31 oktober 2023 voor vers, gekoeld en bevroren varkensvlees, schapenvlees, geitenvlees en vlees van pluimvee dat voldoet aan de voorwaarden voor het gebruik van de aanduiding van oorsprong Slovenië, overeenkomstig Uitvoeringsverordening (EU) nr. 1337/2013 van de Commissie, en tot en met 31 oktober 2025 in alle andere gevallen; </w:t>
      </w:r>
    </w:p>
    <w:p w14:paraId="664DB108" w14:textId="77777777" w:rsidR="00AB421B" w:rsidRPr="00AB421B" w:rsidRDefault="00AB421B" w:rsidP="00AB421B">
      <w:r>
        <w:t xml:space="preserve">– tot en met 31 oktober 2023 voor vers, gekoeld en bevroren rundvlees dat voldoet aan de voorwaarden voor het gebruik van de aanduiding van oorsprong Slovenië, overeenkomstig Verordening (EG) nr. 1760/2000, en tot en met 31 oktober 2025 in alle andere gevallen.”. </w:t>
      </w:r>
    </w:p>
    <w:p w14:paraId="460E7FA6" w14:textId="5F640DB3" w:rsidR="00AB421B" w:rsidRPr="00AB421B" w:rsidRDefault="00AB421B" w:rsidP="00AB421B">
      <w:pPr>
        <w:rPr>
          <w:rStyle w:val="Hyperlink"/>
        </w:rPr>
      </w:pPr>
      <w:r w:rsidRPr="00AB421B">
        <w:fldChar w:fldCharType="begin"/>
      </w:r>
      <w:r w:rsidRPr="00AB421B">
        <w:instrText>HYPERLINK "https://www.uradni-list.si/glasilo-uradni-list-rs/vsebina/2023-01-2979/" \l "KONČNA DOLOČBA"</w:instrText>
      </w:r>
      <w:r w:rsidRPr="00AB421B">
        <w:fldChar w:fldCharType="separate"/>
      </w:r>
      <w:r>
        <w:rPr>
          <w:rStyle w:val="Hyperlink"/>
        </w:rPr>
        <w:t>SLOTBEPALING </w:t>
      </w:r>
    </w:p>
    <w:p w14:paraId="0803408E" w14:textId="1C6E6BDD" w:rsidR="00AB421B" w:rsidRPr="00AB421B" w:rsidRDefault="00AB421B" w:rsidP="00AB421B">
      <w:pPr>
        <w:rPr>
          <w:rStyle w:val="Hyperlink"/>
        </w:rPr>
      </w:pPr>
      <w:r w:rsidRPr="00AB421B">
        <w:fldChar w:fldCharType="end"/>
      </w:r>
      <w:r w:rsidRPr="00AB421B">
        <w:fldChar w:fldCharType="begin"/>
      </w:r>
      <w:r w:rsidRPr="00AB421B">
        <w:instrText>HYPERLINK "https://www.uradni-list.si/glasilo-uradni-list-rs/vsebina/2023-01-2979/" \l "4. člen"</w:instrText>
      </w:r>
      <w:r w:rsidRPr="00AB421B">
        <w:fldChar w:fldCharType="separate"/>
      </w:r>
      <w:r>
        <w:rPr>
          <w:rStyle w:val="Hyperlink"/>
        </w:rPr>
        <w:t>Artikel 4 </w:t>
      </w:r>
    </w:p>
    <w:p w14:paraId="7495EE0A" w14:textId="532CBCF9" w:rsidR="00AB421B" w:rsidRPr="00AB421B" w:rsidRDefault="00AB421B" w:rsidP="00AB421B">
      <w:pPr>
        <w:rPr>
          <w:rStyle w:val="Hyperlink"/>
        </w:rPr>
      </w:pPr>
      <w:r w:rsidRPr="00AB421B">
        <w:fldChar w:fldCharType="end"/>
      </w:r>
      <w:r w:rsidRPr="00AB421B">
        <w:fldChar w:fldCharType="begin"/>
      </w:r>
      <w:r w:rsidRPr="00AB421B">
        <w:instrText>HYPERLINK "https://www.uradni-list.si/glasilo-uradni-list-rs/vsebina/2023-01-2979/" \l "(začetek veljavnosti)"</w:instrText>
      </w:r>
      <w:r w:rsidRPr="00AB421B">
        <w:fldChar w:fldCharType="separate"/>
      </w:r>
      <w:r>
        <w:rPr>
          <w:rStyle w:val="Hyperlink"/>
        </w:rPr>
        <w:t>(Inwerkingtreding) </w:t>
      </w:r>
    </w:p>
    <w:p w14:paraId="60ECF92E" w14:textId="765A856E" w:rsidR="00AB421B" w:rsidRPr="00AB421B" w:rsidRDefault="00AB421B" w:rsidP="00AB421B">
      <w:r w:rsidRPr="00AB421B">
        <w:fldChar w:fldCharType="end"/>
      </w:r>
      <w:r>
        <w:t xml:space="preserve">Deze voorschriften treden in werking op de vijftiende dag na de publicatie ervan in het staatsblad van de Republiek Slovenië. </w:t>
      </w:r>
    </w:p>
    <w:p w14:paraId="7E204142" w14:textId="77777777" w:rsidR="00AB421B" w:rsidRPr="00AB421B" w:rsidRDefault="00AB421B" w:rsidP="00AB421B">
      <w:r>
        <w:t xml:space="preserve">Nr. 007-107/2023 </w:t>
      </w:r>
    </w:p>
    <w:p w14:paraId="3674823B" w14:textId="77777777" w:rsidR="00AB421B" w:rsidRPr="00AB421B" w:rsidRDefault="00AB421B" w:rsidP="00AB421B">
      <w:r>
        <w:t xml:space="preserve">Ljubljana, 9 oktober 2023 </w:t>
      </w:r>
    </w:p>
    <w:p w14:paraId="2EB4D1A6" w14:textId="77777777" w:rsidR="00AB421B" w:rsidRPr="00AB421B" w:rsidRDefault="00AB421B" w:rsidP="00AB421B">
      <w:r>
        <w:t xml:space="preserve">EVA 2023-2330-0034 </w:t>
      </w:r>
    </w:p>
    <w:p w14:paraId="69DB9A54" w14:textId="77777777" w:rsidR="00AB421B" w:rsidRPr="00AB421B" w:rsidRDefault="00AB421B" w:rsidP="00AB421B">
      <w:pPr>
        <w:rPr>
          <w:b/>
          <w:bCs/>
        </w:rPr>
      </w:pPr>
      <w:r>
        <w:rPr>
          <w:b/>
        </w:rPr>
        <w:t>Irena Šinko </w:t>
      </w:r>
    </w:p>
    <w:p w14:paraId="62435E9F" w14:textId="4E751876" w:rsidR="00AB421B" w:rsidRPr="00AB421B" w:rsidRDefault="00AB421B" w:rsidP="00AB421B">
      <w:r>
        <w:t>minister van Landbouw, bosbouw en voedselvoorziening </w:t>
      </w:r>
    </w:p>
    <w:p w14:paraId="6E97CACE" w14:textId="09BDB929" w:rsidR="00AB421B" w:rsidRPr="00AB421B" w:rsidRDefault="00AB421B" w:rsidP="00AB421B">
      <w:r>
        <w:t> Akkoord door </w:t>
      </w:r>
    </w:p>
    <w:p w14:paraId="504C2D42" w14:textId="77777777" w:rsidR="00AB421B" w:rsidRPr="00AB421B" w:rsidRDefault="00AB421B" w:rsidP="00AB421B">
      <w:pPr>
        <w:rPr>
          <w:b/>
          <w:bCs/>
        </w:rPr>
      </w:pPr>
      <w:r>
        <w:rPr>
          <w:b/>
        </w:rPr>
        <w:t>Matjaž Han </w:t>
      </w:r>
    </w:p>
    <w:p w14:paraId="6ECE8DCD" w14:textId="01AC49B5" w:rsidR="00EC0CBC" w:rsidRDefault="00AB421B">
      <w:r>
        <w:t>minister van Economische ontwikkeling en technologie </w:t>
      </w:r>
    </w:p>
    <w:sectPr w:rsidR="00EC0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1B"/>
    <w:rsid w:val="00624DC8"/>
    <w:rsid w:val="00812224"/>
    <w:rsid w:val="00A02FA4"/>
    <w:rsid w:val="00AB421B"/>
    <w:rsid w:val="00E36526"/>
    <w:rsid w:val="00EC0C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E6A2"/>
  <w15:chartTrackingRefBased/>
  <w15:docId w15:val="{B1BE0AA4-905D-4D1C-A185-E846A1F6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21B"/>
    <w:rPr>
      <w:color w:val="0563C1" w:themeColor="hyperlink"/>
      <w:u w:val="single"/>
    </w:rPr>
  </w:style>
  <w:style w:type="character" w:styleId="UnresolvedMention">
    <w:name w:val="Unresolved Mention"/>
    <w:basedOn w:val="DefaultParagraphFont"/>
    <w:uiPriority w:val="99"/>
    <w:semiHidden/>
    <w:unhideWhenUsed/>
    <w:rsid w:val="00AB4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27138">
      <w:bodyDiv w:val="1"/>
      <w:marLeft w:val="0"/>
      <w:marRight w:val="0"/>
      <w:marTop w:val="0"/>
      <w:marBottom w:val="0"/>
      <w:divBdr>
        <w:top w:val="none" w:sz="0" w:space="0" w:color="auto"/>
        <w:left w:val="none" w:sz="0" w:space="0" w:color="auto"/>
        <w:bottom w:val="none" w:sz="0" w:space="0" w:color="auto"/>
        <w:right w:val="none" w:sz="0" w:space="0" w:color="auto"/>
      </w:divBdr>
      <w:divsChild>
        <w:div w:id="635573750">
          <w:marLeft w:val="0"/>
          <w:marRight w:val="0"/>
          <w:marTop w:val="0"/>
          <w:marBottom w:val="0"/>
          <w:divBdr>
            <w:top w:val="none" w:sz="0" w:space="0" w:color="auto"/>
            <w:left w:val="none" w:sz="0" w:space="0" w:color="auto"/>
            <w:bottom w:val="none" w:sz="0" w:space="0" w:color="auto"/>
            <w:right w:val="none" w:sz="0" w:space="0" w:color="auto"/>
          </w:divBdr>
          <w:divsChild>
            <w:div w:id="728306904">
              <w:marLeft w:val="0"/>
              <w:marRight w:val="0"/>
              <w:marTop w:val="0"/>
              <w:marBottom w:val="0"/>
              <w:divBdr>
                <w:top w:val="none" w:sz="0" w:space="0" w:color="auto"/>
                <w:left w:val="none" w:sz="0" w:space="0" w:color="auto"/>
                <w:bottom w:val="none" w:sz="0" w:space="0" w:color="auto"/>
                <w:right w:val="none" w:sz="0" w:space="0" w:color="auto"/>
              </w:divBdr>
            </w:div>
          </w:divsChild>
        </w:div>
        <w:div w:id="1925336281">
          <w:marLeft w:val="0"/>
          <w:marRight w:val="0"/>
          <w:marTop w:val="0"/>
          <w:marBottom w:val="0"/>
          <w:divBdr>
            <w:top w:val="none" w:sz="0" w:space="0" w:color="auto"/>
            <w:left w:val="none" w:sz="0" w:space="0" w:color="auto"/>
            <w:bottom w:val="none" w:sz="0" w:space="0" w:color="auto"/>
            <w:right w:val="none" w:sz="0" w:space="0" w:color="auto"/>
          </w:divBdr>
          <w:divsChild>
            <w:div w:id="1585721657">
              <w:marLeft w:val="0"/>
              <w:marRight w:val="0"/>
              <w:marTop w:val="0"/>
              <w:marBottom w:val="0"/>
              <w:divBdr>
                <w:top w:val="none" w:sz="0" w:space="0" w:color="auto"/>
                <w:left w:val="none" w:sz="0" w:space="0" w:color="auto"/>
                <w:bottom w:val="none" w:sz="0" w:space="0" w:color="auto"/>
                <w:right w:val="none" w:sz="0" w:space="0" w:color="auto"/>
              </w:divBdr>
              <w:divsChild>
                <w:div w:id="1753157338">
                  <w:marLeft w:val="0"/>
                  <w:marRight w:val="0"/>
                  <w:marTop w:val="0"/>
                  <w:marBottom w:val="0"/>
                  <w:divBdr>
                    <w:top w:val="none" w:sz="0" w:space="0" w:color="auto"/>
                    <w:left w:val="none" w:sz="0" w:space="0" w:color="auto"/>
                    <w:bottom w:val="none" w:sz="0" w:space="0" w:color="auto"/>
                    <w:right w:val="none" w:sz="0" w:space="0" w:color="auto"/>
                  </w:divBdr>
                  <w:divsChild>
                    <w:div w:id="2072925108">
                      <w:marLeft w:val="0"/>
                      <w:marRight w:val="0"/>
                      <w:marTop w:val="0"/>
                      <w:marBottom w:val="0"/>
                      <w:divBdr>
                        <w:top w:val="none" w:sz="0" w:space="0" w:color="auto"/>
                        <w:left w:val="none" w:sz="0" w:space="0" w:color="auto"/>
                        <w:bottom w:val="none" w:sz="0" w:space="0" w:color="auto"/>
                        <w:right w:val="none" w:sz="0" w:space="0" w:color="auto"/>
                      </w:divBdr>
                    </w:div>
                    <w:div w:id="1402408291">
                      <w:marLeft w:val="0"/>
                      <w:marRight w:val="0"/>
                      <w:marTop w:val="0"/>
                      <w:marBottom w:val="0"/>
                      <w:divBdr>
                        <w:top w:val="none" w:sz="0" w:space="0" w:color="auto"/>
                        <w:left w:val="none" w:sz="0" w:space="0" w:color="auto"/>
                        <w:bottom w:val="none" w:sz="0" w:space="0" w:color="auto"/>
                        <w:right w:val="none" w:sz="0" w:space="0" w:color="auto"/>
                      </w:divBdr>
                    </w:div>
                    <w:div w:id="768349262">
                      <w:marLeft w:val="0"/>
                      <w:marRight w:val="0"/>
                      <w:marTop w:val="0"/>
                      <w:marBottom w:val="0"/>
                      <w:divBdr>
                        <w:top w:val="none" w:sz="0" w:space="0" w:color="auto"/>
                        <w:left w:val="none" w:sz="0" w:space="0" w:color="auto"/>
                        <w:bottom w:val="none" w:sz="0" w:space="0" w:color="auto"/>
                        <w:right w:val="none" w:sz="0" w:space="0" w:color="auto"/>
                      </w:divBdr>
                    </w:div>
                    <w:div w:id="2060011749">
                      <w:marLeft w:val="0"/>
                      <w:marRight w:val="0"/>
                      <w:marTop w:val="0"/>
                      <w:marBottom w:val="0"/>
                      <w:divBdr>
                        <w:top w:val="none" w:sz="0" w:space="0" w:color="auto"/>
                        <w:left w:val="none" w:sz="0" w:space="0" w:color="auto"/>
                        <w:bottom w:val="none" w:sz="0" w:space="0" w:color="auto"/>
                        <w:right w:val="none" w:sz="0" w:space="0" w:color="auto"/>
                      </w:divBdr>
                    </w:div>
                    <w:div w:id="1531450301">
                      <w:marLeft w:val="0"/>
                      <w:marRight w:val="0"/>
                      <w:marTop w:val="0"/>
                      <w:marBottom w:val="0"/>
                      <w:divBdr>
                        <w:top w:val="none" w:sz="0" w:space="0" w:color="auto"/>
                        <w:left w:val="none" w:sz="0" w:space="0" w:color="auto"/>
                        <w:bottom w:val="none" w:sz="0" w:space="0" w:color="auto"/>
                        <w:right w:val="none" w:sz="0" w:space="0" w:color="auto"/>
                      </w:divBdr>
                    </w:div>
                    <w:div w:id="1354383766">
                      <w:marLeft w:val="0"/>
                      <w:marRight w:val="0"/>
                      <w:marTop w:val="0"/>
                      <w:marBottom w:val="0"/>
                      <w:divBdr>
                        <w:top w:val="none" w:sz="0" w:space="0" w:color="auto"/>
                        <w:left w:val="none" w:sz="0" w:space="0" w:color="auto"/>
                        <w:bottom w:val="none" w:sz="0" w:space="0" w:color="auto"/>
                        <w:right w:val="none" w:sz="0" w:space="0" w:color="auto"/>
                      </w:divBdr>
                    </w:div>
                    <w:div w:id="626081027">
                      <w:marLeft w:val="0"/>
                      <w:marRight w:val="0"/>
                      <w:marTop w:val="0"/>
                      <w:marBottom w:val="0"/>
                      <w:divBdr>
                        <w:top w:val="none" w:sz="0" w:space="0" w:color="auto"/>
                        <w:left w:val="none" w:sz="0" w:space="0" w:color="auto"/>
                        <w:bottom w:val="none" w:sz="0" w:space="0" w:color="auto"/>
                        <w:right w:val="none" w:sz="0" w:space="0" w:color="auto"/>
                      </w:divBdr>
                    </w:div>
                    <w:div w:id="50661866">
                      <w:marLeft w:val="0"/>
                      <w:marRight w:val="0"/>
                      <w:marTop w:val="0"/>
                      <w:marBottom w:val="0"/>
                      <w:divBdr>
                        <w:top w:val="none" w:sz="0" w:space="0" w:color="auto"/>
                        <w:left w:val="none" w:sz="0" w:space="0" w:color="auto"/>
                        <w:bottom w:val="none" w:sz="0" w:space="0" w:color="auto"/>
                        <w:right w:val="none" w:sz="0" w:space="0" w:color="auto"/>
                      </w:divBdr>
                    </w:div>
                    <w:div w:id="1758792956">
                      <w:marLeft w:val="0"/>
                      <w:marRight w:val="0"/>
                      <w:marTop w:val="0"/>
                      <w:marBottom w:val="0"/>
                      <w:divBdr>
                        <w:top w:val="none" w:sz="0" w:space="0" w:color="auto"/>
                        <w:left w:val="none" w:sz="0" w:space="0" w:color="auto"/>
                        <w:bottom w:val="none" w:sz="0" w:space="0" w:color="auto"/>
                        <w:right w:val="none" w:sz="0" w:space="0" w:color="auto"/>
                      </w:divBdr>
                    </w:div>
                    <w:div w:id="876546764">
                      <w:marLeft w:val="0"/>
                      <w:marRight w:val="0"/>
                      <w:marTop w:val="0"/>
                      <w:marBottom w:val="0"/>
                      <w:divBdr>
                        <w:top w:val="none" w:sz="0" w:space="0" w:color="auto"/>
                        <w:left w:val="none" w:sz="0" w:space="0" w:color="auto"/>
                        <w:bottom w:val="none" w:sz="0" w:space="0" w:color="auto"/>
                        <w:right w:val="none" w:sz="0" w:space="0" w:color="auto"/>
                      </w:divBdr>
                    </w:div>
                    <w:div w:id="424109757">
                      <w:marLeft w:val="0"/>
                      <w:marRight w:val="0"/>
                      <w:marTop w:val="0"/>
                      <w:marBottom w:val="0"/>
                      <w:divBdr>
                        <w:top w:val="none" w:sz="0" w:space="0" w:color="auto"/>
                        <w:left w:val="none" w:sz="0" w:space="0" w:color="auto"/>
                        <w:bottom w:val="none" w:sz="0" w:space="0" w:color="auto"/>
                        <w:right w:val="none" w:sz="0" w:space="0" w:color="auto"/>
                      </w:divBdr>
                    </w:div>
                    <w:div w:id="418331941">
                      <w:marLeft w:val="0"/>
                      <w:marRight w:val="0"/>
                      <w:marTop w:val="0"/>
                      <w:marBottom w:val="0"/>
                      <w:divBdr>
                        <w:top w:val="none" w:sz="0" w:space="0" w:color="auto"/>
                        <w:left w:val="none" w:sz="0" w:space="0" w:color="auto"/>
                        <w:bottom w:val="none" w:sz="0" w:space="0" w:color="auto"/>
                        <w:right w:val="none" w:sz="0" w:space="0" w:color="auto"/>
                      </w:divBdr>
                    </w:div>
                    <w:div w:id="1383482968">
                      <w:marLeft w:val="0"/>
                      <w:marRight w:val="0"/>
                      <w:marTop w:val="0"/>
                      <w:marBottom w:val="0"/>
                      <w:divBdr>
                        <w:top w:val="none" w:sz="0" w:space="0" w:color="auto"/>
                        <w:left w:val="none" w:sz="0" w:space="0" w:color="auto"/>
                        <w:bottom w:val="none" w:sz="0" w:space="0" w:color="auto"/>
                        <w:right w:val="none" w:sz="0" w:space="0" w:color="auto"/>
                      </w:divBdr>
                    </w:div>
                    <w:div w:id="865143830">
                      <w:marLeft w:val="0"/>
                      <w:marRight w:val="0"/>
                      <w:marTop w:val="0"/>
                      <w:marBottom w:val="0"/>
                      <w:divBdr>
                        <w:top w:val="none" w:sz="0" w:space="0" w:color="auto"/>
                        <w:left w:val="none" w:sz="0" w:space="0" w:color="auto"/>
                        <w:bottom w:val="none" w:sz="0" w:space="0" w:color="auto"/>
                        <w:right w:val="none" w:sz="0" w:space="0" w:color="auto"/>
                      </w:divBdr>
                    </w:div>
                    <w:div w:id="1026057601">
                      <w:marLeft w:val="0"/>
                      <w:marRight w:val="0"/>
                      <w:marTop w:val="0"/>
                      <w:marBottom w:val="0"/>
                      <w:divBdr>
                        <w:top w:val="none" w:sz="0" w:space="0" w:color="auto"/>
                        <w:left w:val="none" w:sz="0" w:space="0" w:color="auto"/>
                        <w:bottom w:val="none" w:sz="0" w:space="0" w:color="auto"/>
                        <w:right w:val="none" w:sz="0" w:space="0" w:color="auto"/>
                      </w:divBdr>
                    </w:div>
                    <w:div w:id="1029449663">
                      <w:marLeft w:val="0"/>
                      <w:marRight w:val="0"/>
                      <w:marTop w:val="0"/>
                      <w:marBottom w:val="0"/>
                      <w:divBdr>
                        <w:top w:val="none" w:sz="0" w:space="0" w:color="auto"/>
                        <w:left w:val="none" w:sz="0" w:space="0" w:color="auto"/>
                        <w:bottom w:val="none" w:sz="0" w:space="0" w:color="auto"/>
                        <w:right w:val="none" w:sz="0" w:space="0" w:color="auto"/>
                      </w:divBdr>
                    </w:div>
                    <w:div w:id="203256336">
                      <w:marLeft w:val="0"/>
                      <w:marRight w:val="0"/>
                      <w:marTop w:val="0"/>
                      <w:marBottom w:val="0"/>
                      <w:divBdr>
                        <w:top w:val="none" w:sz="0" w:space="0" w:color="auto"/>
                        <w:left w:val="none" w:sz="0" w:space="0" w:color="auto"/>
                        <w:bottom w:val="none" w:sz="0" w:space="0" w:color="auto"/>
                        <w:right w:val="none" w:sz="0" w:space="0" w:color="auto"/>
                      </w:divBdr>
                    </w:div>
                    <w:div w:id="1325431238">
                      <w:marLeft w:val="0"/>
                      <w:marRight w:val="0"/>
                      <w:marTop w:val="0"/>
                      <w:marBottom w:val="0"/>
                      <w:divBdr>
                        <w:top w:val="none" w:sz="0" w:space="0" w:color="auto"/>
                        <w:left w:val="none" w:sz="0" w:space="0" w:color="auto"/>
                        <w:bottom w:val="none" w:sz="0" w:space="0" w:color="auto"/>
                        <w:right w:val="none" w:sz="0" w:space="0" w:color="auto"/>
                      </w:divBdr>
                    </w:div>
                    <w:div w:id="843201910">
                      <w:marLeft w:val="0"/>
                      <w:marRight w:val="0"/>
                      <w:marTop w:val="0"/>
                      <w:marBottom w:val="0"/>
                      <w:divBdr>
                        <w:top w:val="none" w:sz="0" w:space="0" w:color="auto"/>
                        <w:left w:val="none" w:sz="0" w:space="0" w:color="auto"/>
                        <w:bottom w:val="none" w:sz="0" w:space="0" w:color="auto"/>
                        <w:right w:val="none" w:sz="0" w:space="0" w:color="auto"/>
                      </w:divBdr>
                    </w:div>
                    <w:div w:id="1737704641">
                      <w:marLeft w:val="0"/>
                      <w:marRight w:val="0"/>
                      <w:marTop w:val="0"/>
                      <w:marBottom w:val="0"/>
                      <w:divBdr>
                        <w:top w:val="none" w:sz="0" w:space="0" w:color="auto"/>
                        <w:left w:val="none" w:sz="0" w:space="0" w:color="auto"/>
                        <w:bottom w:val="none" w:sz="0" w:space="0" w:color="auto"/>
                        <w:right w:val="none" w:sz="0" w:space="0" w:color="auto"/>
                      </w:divBdr>
                    </w:div>
                    <w:div w:id="1018434892">
                      <w:marLeft w:val="0"/>
                      <w:marRight w:val="0"/>
                      <w:marTop w:val="0"/>
                      <w:marBottom w:val="0"/>
                      <w:divBdr>
                        <w:top w:val="none" w:sz="0" w:space="0" w:color="auto"/>
                        <w:left w:val="none" w:sz="0" w:space="0" w:color="auto"/>
                        <w:bottom w:val="none" w:sz="0" w:space="0" w:color="auto"/>
                        <w:right w:val="none" w:sz="0" w:space="0" w:color="auto"/>
                      </w:divBdr>
                    </w:div>
                    <w:div w:id="252976457">
                      <w:marLeft w:val="0"/>
                      <w:marRight w:val="0"/>
                      <w:marTop w:val="0"/>
                      <w:marBottom w:val="0"/>
                      <w:divBdr>
                        <w:top w:val="none" w:sz="0" w:space="0" w:color="auto"/>
                        <w:left w:val="none" w:sz="0" w:space="0" w:color="auto"/>
                        <w:bottom w:val="none" w:sz="0" w:space="0" w:color="auto"/>
                        <w:right w:val="none" w:sz="0" w:space="0" w:color="auto"/>
                      </w:divBdr>
                    </w:div>
                    <w:div w:id="261181730">
                      <w:marLeft w:val="0"/>
                      <w:marRight w:val="0"/>
                      <w:marTop w:val="0"/>
                      <w:marBottom w:val="0"/>
                      <w:divBdr>
                        <w:top w:val="none" w:sz="0" w:space="0" w:color="auto"/>
                        <w:left w:val="none" w:sz="0" w:space="0" w:color="auto"/>
                        <w:bottom w:val="none" w:sz="0" w:space="0" w:color="auto"/>
                        <w:right w:val="none" w:sz="0" w:space="0" w:color="auto"/>
                      </w:divBdr>
                    </w:div>
                    <w:div w:id="614142684">
                      <w:marLeft w:val="0"/>
                      <w:marRight w:val="0"/>
                      <w:marTop w:val="0"/>
                      <w:marBottom w:val="0"/>
                      <w:divBdr>
                        <w:top w:val="none" w:sz="0" w:space="0" w:color="auto"/>
                        <w:left w:val="none" w:sz="0" w:space="0" w:color="auto"/>
                        <w:bottom w:val="none" w:sz="0" w:space="0" w:color="auto"/>
                        <w:right w:val="none" w:sz="0" w:space="0" w:color="auto"/>
                      </w:divBdr>
                    </w:div>
                    <w:div w:id="2118525534">
                      <w:marLeft w:val="0"/>
                      <w:marRight w:val="0"/>
                      <w:marTop w:val="0"/>
                      <w:marBottom w:val="0"/>
                      <w:divBdr>
                        <w:top w:val="none" w:sz="0" w:space="0" w:color="auto"/>
                        <w:left w:val="none" w:sz="0" w:space="0" w:color="auto"/>
                        <w:bottom w:val="none" w:sz="0" w:space="0" w:color="auto"/>
                        <w:right w:val="none" w:sz="0" w:space="0" w:color="auto"/>
                      </w:divBdr>
                    </w:div>
                    <w:div w:id="2033341746">
                      <w:marLeft w:val="0"/>
                      <w:marRight w:val="0"/>
                      <w:marTop w:val="0"/>
                      <w:marBottom w:val="0"/>
                      <w:divBdr>
                        <w:top w:val="none" w:sz="0" w:space="0" w:color="auto"/>
                        <w:left w:val="none" w:sz="0" w:space="0" w:color="auto"/>
                        <w:bottom w:val="none" w:sz="0" w:space="0" w:color="auto"/>
                        <w:right w:val="none" w:sz="0" w:space="0" w:color="auto"/>
                      </w:divBdr>
                    </w:div>
                    <w:div w:id="245187086">
                      <w:marLeft w:val="0"/>
                      <w:marRight w:val="0"/>
                      <w:marTop w:val="0"/>
                      <w:marBottom w:val="0"/>
                      <w:divBdr>
                        <w:top w:val="none" w:sz="0" w:space="0" w:color="auto"/>
                        <w:left w:val="none" w:sz="0" w:space="0" w:color="auto"/>
                        <w:bottom w:val="none" w:sz="0" w:space="0" w:color="auto"/>
                        <w:right w:val="none" w:sz="0" w:space="0" w:color="auto"/>
                      </w:divBdr>
                    </w:div>
                    <w:div w:id="463085031">
                      <w:marLeft w:val="0"/>
                      <w:marRight w:val="0"/>
                      <w:marTop w:val="0"/>
                      <w:marBottom w:val="0"/>
                      <w:divBdr>
                        <w:top w:val="none" w:sz="0" w:space="0" w:color="auto"/>
                        <w:left w:val="none" w:sz="0" w:space="0" w:color="auto"/>
                        <w:bottom w:val="none" w:sz="0" w:space="0" w:color="auto"/>
                        <w:right w:val="none" w:sz="0" w:space="0" w:color="auto"/>
                      </w:divBdr>
                    </w:div>
                    <w:div w:id="640308056">
                      <w:marLeft w:val="0"/>
                      <w:marRight w:val="0"/>
                      <w:marTop w:val="0"/>
                      <w:marBottom w:val="0"/>
                      <w:divBdr>
                        <w:top w:val="none" w:sz="0" w:space="0" w:color="auto"/>
                        <w:left w:val="none" w:sz="0" w:space="0" w:color="auto"/>
                        <w:bottom w:val="none" w:sz="0" w:space="0" w:color="auto"/>
                        <w:right w:val="none" w:sz="0" w:space="0" w:color="auto"/>
                      </w:divBdr>
                    </w:div>
                    <w:div w:id="1817142740">
                      <w:marLeft w:val="0"/>
                      <w:marRight w:val="0"/>
                      <w:marTop w:val="0"/>
                      <w:marBottom w:val="0"/>
                      <w:divBdr>
                        <w:top w:val="none" w:sz="0" w:space="0" w:color="auto"/>
                        <w:left w:val="none" w:sz="0" w:space="0" w:color="auto"/>
                        <w:bottom w:val="none" w:sz="0" w:space="0" w:color="auto"/>
                        <w:right w:val="none" w:sz="0" w:space="0" w:color="auto"/>
                      </w:divBdr>
                    </w:div>
                    <w:div w:id="4439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73048">
      <w:bodyDiv w:val="1"/>
      <w:marLeft w:val="0"/>
      <w:marRight w:val="0"/>
      <w:marTop w:val="0"/>
      <w:marBottom w:val="0"/>
      <w:divBdr>
        <w:top w:val="none" w:sz="0" w:space="0" w:color="auto"/>
        <w:left w:val="none" w:sz="0" w:space="0" w:color="auto"/>
        <w:bottom w:val="none" w:sz="0" w:space="0" w:color="auto"/>
        <w:right w:val="none" w:sz="0" w:space="0" w:color="auto"/>
      </w:divBdr>
      <w:divsChild>
        <w:div w:id="327247508">
          <w:marLeft w:val="0"/>
          <w:marRight w:val="0"/>
          <w:marTop w:val="0"/>
          <w:marBottom w:val="0"/>
          <w:divBdr>
            <w:top w:val="none" w:sz="0" w:space="0" w:color="auto"/>
            <w:left w:val="none" w:sz="0" w:space="0" w:color="auto"/>
            <w:bottom w:val="none" w:sz="0" w:space="0" w:color="auto"/>
            <w:right w:val="none" w:sz="0" w:space="0" w:color="auto"/>
          </w:divBdr>
          <w:divsChild>
            <w:div w:id="1199930891">
              <w:marLeft w:val="0"/>
              <w:marRight w:val="0"/>
              <w:marTop w:val="0"/>
              <w:marBottom w:val="0"/>
              <w:divBdr>
                <w:top w:val="none" w:sz="0" w:space="0" w:color="auto"/>
                <w:left w:val="none" w:sz="0" w:space="0" w:color="auto"/>
                <w:bottom w:val="none" w:sz="0" w:space="0" w:color="auto"/>
                <w:right w:val="none" w:sz="0" w:space="0" w:color="auto"/>
              </w:divBdr>
            </w:div>
          </w:divsChild>
        </w:div>
        <w:div w:id="851920035">
          <w:marLeft w:val="0"/>
          <w:marRight w:val="0"/>
          <w:marTop w:val="0"/>
          <w:marBottom w:val="0"/>
          <w:divBdr>
            <w:top w:val="none" w:sz="0" w:space="0" w:color="auto"/>
            <w:left w:val="none" w:sz="0" w:space="0" w:color="auto"/>
            <w:bottom w:val="none" w:sz="0" w:space="0" w:color="auto"/>
            <w:right w:val="none" w:sz="0" w:space="0" w:color="auto"/>
          </w:divBdr>
          <w:divsChild>
            <w:div w:id="875124223">
              <w:marLeft w:val="0"/>
              <w:marRight w:val="0"/>
              <w:marTop w:val="0"/>
              <w:marBottom w:val="0"/>
              <w:divBdr>
                <w:top w:val="none" w:sz="0" w:space="0" w:color="auto"/>
                <w:left w:val="none" w:sz="0" w:space="0" w:color="auto"/>
                <w:bottom w:val="none" w:sz="0" w:space="0" w:color="auto"/>
                <w:right w:val="none" w:sz="0" w:space="0" w:color="auto"/>
              </w:divBdr>
              <w:divsChild>
                <w:div w:id="1629047077">
                  <w:marLeft w:val="0"/>
                  <w:marRight w:val="0"/>
                  <w:marTop w:val="0"/>
                  <w:marBottom w:val="0"/>
                  <w:divBdr>
                    <w:top w:val="none" w:sz="0" w:space="0" w:color="auto"/>
                    <w:left w:val="none" w:sz="0" w:space="0" w:color="auto"/>
                    <w:bottom w:val="none" w:sz="0" w:space="0" w:color="auto"/>
                    <w:right w:val="none" w:sz="0" w:space="0" w:color="auto"/>
                  </w:divBdr>
                  <w:divsChild>
                    <w:div w:id="603997808">
                      <w:marLeft w:val="0"/>
                      <w:marRight w:val="0"/>
                      <w:marTop w:val="0"/>
                      <w:marBottom w:val="0"/>
                      <w:divBdr>
                        <w:top w:val="none" w:sz="0" w:space="0" w:color="auto"/>
                        <w:left w:val="none" w:sz="0" w:space="0" w:color="auto"/>
                        <w:bottom w:val="none" w:sz="0" w:space="0" w:color="auto"/>
                        <w:right w:val="none" w:sz="0" w:space="0" w:color="auto"/>
                      </w:divBdr>
                    </w:div>
                    <w:div w:id="1458983423">
                      <w:marLeft w:val="0"/>
                      <w:marRight w:val="0"/>
                      <w:marTop w:val="0"/>
                      <w:marBottom w:val="0"/>
                      <w:divBdr>
                        <w:top w:val="none" w:sz="0" w:space="0" w:color="auto"/>
                        <w:left w:val="none" w:sz="0" w:space="0" w:color="auto"/>
                        <w:bottom w:val="none" w:sz="0" w:space="0" w:color="auto"/>
                        <w:right w:val="none" w:sz="0" w:space="0" w:color="auto"/>
                      </w:divBdr>
                    </w:div>
                    <w:div w:id="869150448">
                      <w:marLeft w:val="0"/>
                      <w:marRight w:val="0"/>
                      <w:marTop w:val="0"/>
                      <w:marBottom w:val="0"/>
                      <w:divBdr>
                        <w:top w:val="none" w:sz="0" w:space="0" w:color="auto"/>
                        <w:left w:val="none" w:sz="0" w:space="0" w:color="auto"/>
                        <w:bottom w:val="none" w:sz="0" w:space="0" w:color="auto"/>
                        <w:right w:val="none" w:sz="0" w:space="0" w:color="auto"/>
                      </w:divBdr>
                    </w:div>
                    <w:div w:id="1156535481">
                      <w:marLeft w:val="0"/>
                      <w:marRight w:val="0"/>
                      <w:marTop w:val="0"/>
                      <w:marBottom w:val="0"/>
                      <w:divBdr>
                        <w:top w:val="none" w:sz="0" w:space="0" w:color="auto"/>
                        <w:left w:val="none" w:sz="0" w:space="0" w:color="auto"/>
                        <w:bottom w:val="none" w:sz="0" w:space="0" w:color="auto"/>
                        <w:right w:val="none" w:sz="0" w:space="0" w:color="auto"/>
                      </w:divBdr>
                    </w:div>
                    <w:div w:id="1323508790">
                      <w:marLeft w:val="0"/>
                      <w:marRight w:val="0"/>
                      <w:marTop w:val="0"/>
                      <w:marBottom w:val="0"/>
                      <w:divBdr>
                        <w:top w:val="none" w:sz="0" w:space="0" w:color="auto"/>
                        <w:left w:val="none" w:sz="0" w:space="0" w:color="auto"/>
                        <w:bottom w:val="none" w:sz="0" w:space="0" w:color="auto"/>
                        <w:right w:val="none" w:sz="0" w:space="0" w:color="auto"/>
                      </w:divBdr>
                    </w:div>
                    <w:div w:id="996808102">
                      <w:marLeft w:val="0"/>
                      <w:marRight w:val="0"/>
                      <w:marTop w:val="0"/>
                      <w:marBottom w:val="0"/>
                      <w:divBdr>
                        <w:top w:val="none" w:sz="0" w:space="0" w:color="auto"/>
                        <w:left w:val="none" w:sz="0" w:space="0" w:color="auto"/>
                        <w:bottom w:val="none" w:sz="0" w:space="0" w:color="auto"/>
                        <w:right w:val="none" w:sz="0" w:space="0" w:color="auto"/>
                      </w:divBdr>
                    </w:div>
                    <w:div w:id="142167002">
                      <w:marLeft w:val="0"/>
                      <w:marRight w:val="0"/>
                      <w:marTop w:val="0"/>
                      <w:marBottom w:val="0"/>
                      <w:divBdr>
                        <w:top w:val="none" w:sz="0" w:space="0" w:color="auto"/>
                        <w:left w:val="none" w:sz="0" w:space="0" w:color="auto"/>
                        <w:bottom w:val="none" w:sz="0" w:space="0" w:color="auto"/>
                        <w:right w:val="none" w:sz="0" w:space="0" w:color="auto"/>
                      </w:divBdr>
                    </w:div>
                    <w:div w:id="609360416">
                      <w:marLeft w:val="0"/>
                      <w:marRight w:val="0"/>
                      <w:marTop w:val="0"/>
                      <w:marBottom w:val="0"/>
                      <w:divBdr>
                        <w:top w:val="none" w:sz="0" w:space="0" w:color="auto"/>
                        <w:left w:val="none" w:sz="0" w:space="0" w:color="auto"/>
                        <w:bottom w:val="none" w:sz="0" w:space="0" w:color="auto"/>
                        <w:right w:val="none" w:sz="0" w:space="0" w:color="auto"/>
                      </w:divBdr>
                    </w:div>
                    <w:div w:id="1223053890">
                      <w:marLeft w:val="0"/>
                      <w:marRight w:val="0"/>
                      <w:marTop w:val="0"/>
                      <w:marBottom w:val="0"/>
                      <w:divBdr>
                        <w:top w:val="none" w:sz="0" w:space="0" w:color="auto"/>
                        <w:left w:val="none" w:sz="0" w:space="0" w:color="auto"/>
                        <w:bottom w:val="none" w:sz="0" w:space="0" w:color="auto"/>
                        <w:right w:val="none" w:sz="0" w:space="0" w:color="auto"/>
                      </w:divBdr>
                    </w:div>
                    <w:div w:id="1205096961">
                      <w:marLeft w:val="0"/>
                      <w:marRight w:val="0"/>
                      <w:marTop w:val="0"/>
                      <w:marBottom w:val="0"/>
                      <w:divBdr>
                        <w:top w:val="none" w:sz="0" w:space="0" w:color="auto"/>
                        <w:left w:val="none" w:sz="0" w:space="0" w:color="auto"/>
                        <w:bottom w:val="none" w:sz="0" w:space="0" w:color="auto"/>
                        <w:right w:val="none" w:sz="0" w:space="0" w:color="auto"/>
                      </w:divBdr>
                    </w:div>
                    <w:div w:id="145634849">
                      <w:marLeft w:val="0"/>
                      <w:marRight w:val="0"/>
                      <w:marTop w:val="0"/>
                      <w:marBottom w:val="0"/>
                      <w:divBdr>
                        <w:top w:val="none" w:sz="0" w:space="0" w:color="auto"/>
                        <w:left w:val="none" w:sz="0" w:space="0" w:color="auto"/>
                        <w:bottom w:val="none" w:sz="0" w:space="0" w:color="auto"/>
                        <w:right w:val="none" w:sz="0" w:space="0" w:color="auto"/>
                      </w:divBdr>
                    </w:div>
                    <w:div w:id="405029730">
                      <w:marLeft w:val="0"/>
                      <w:marRight w:val="0"/>
                      <w:marTop w:val="0"/>
                      <w:marBottom w:val="0"/>
                      <w:divBdr>
                        <w:top w:val="none" w:sz="0" w:space="0" w:color="auto"/>
                        <w:left w:val="none" w:sz="0" w:space="0" w:color="auto"/>
                        <w:bottom w:val="none" w:sz="0" w:space="0" w:color="auto"/>
                        <w:right w:val="none" w:sz="0" w:space="0" w:color="auto"/>
                      </w:divBdr>
                    </w:div>
                    <w:div w:id="1179273105">
                      <w:marLeft w:val="0"/>
                      <w:marRight w:val="0"/>
                      <w:marTop w:val="0"/>
                      <w:marBottom w:val="0"/>
                      <w:divBdr>
                        <w:top w:val="none" w:sz="0" w:space="0" w:color="auto"/>
                        <w:left w:val="none" w:sz="0" w:space="0" w:color="auto"/>
                        <w:bottom w:val="none" w:sz="0" w:space="0" w:color="auto"/>
                        <w:right w:val="none" w:sz="0" w:space="0" w:color="auto"/>
                      </w:divBdr>
                    </w:div>
                    <w:div w:id="664209338">
                      <w:marLeft w:val="0"/>
                      <w:marRight w:val="0"/>
                      <w:marTop w:val="0"/>
                      <w:marBottom w:val="0"/>
                      <w:divBdr>
                        <w:top w:val="none" w:sz="0" w:space="0" w:color="auto"/>
                        <w:left w:val="none" w:sz="0" w:space="0" w:color="auto"/>
                        <w:bottom w:val="none" w:sz="0" w:space="0" w:color="auto"/>
                        <w:right w:val="none" w:sz="0" w:space="0" w:color="auto"/>
                      </w:divBdr>
                    </w:div>
                    <w:div w:id="2040622468">
                      <w:marLeft w:val="0"/>
                      <w:marRight w:val="0"/>
                      <w:marTop w:val="0"/>
                      <w:marBottom w:val="0"/>
                      <w:divBdr>
                        <w:top w:val="none" w:sz="0" w:space="0" w:color="auto"/>
                        <w:left w:val="none" w:sz="0" w:space="0" w:color="auto"/>
                        <w:bottom w:val="none" w:sz="0" w:space="0" w:color="auto"/>
                        <w:right w:val="none" w:sz="0" w:space="0" w:color="auto"/>
                      </w:divBdr>
                    </w:div>
                    <w:div w:id="286936867">
                      <w:marLeft w:val="0"/>
                      <w:marRight w:val="0"/>
                      <w:marTop w:val="0"/>
                      <w:marBottom w:val="0"/>
                      <w:divBdr>
                        <w:top w:val="none" w:sz="0" w:space="0" w:color="auto"/>
                        <w:left w:val="none" w:sz="0" w:space="0" w:color="auto"/>
                        <w:bottom w:val="none" w:sz="0" w:space="0" w:color="auto"/>
                        <w:right w:val="none" w:sz="0" w:space="0" w:color="auto"/>
                      </w:divBdr>
                    </w:div>
                    <w:div w:id="605580702">
                      <w:marLeft w:val="0"/>
                      <w:marRight w:val="0"/>
                      <w:marTop w:val="0"/>
                      <w:marBottom w:val="0"/>
                      <w:divBdr>
                        <w:top w:val="none" w:sz="0" w:space="0" w:color="auto"/>
                        <w:left w:val="none" w:sz="0" w:space="0" w:color="auto"/>
                        <w:bottom w:val="none" w:sz="0" w:space="0" w:color="auto"/>
                        <w:right w:val="none" w:sz="0" w:space="0" w:color="auto"/>
                      </w:divBdr>
                    </w:div>
                    <w:div w:id="1521119324">
                      <w:marLeft w:val="0"/>
                      <w:marRight w:val="0"/>
                      <w:marTop w:val="0"/>
                      <w:marBottom w:val="0"/>
                      <w:divBdr>
                        <w:top w:val="none" w:sz="0" w:space="0" w:color="auto"/>
                        <w:left w:val="none" w:sz="0" w:space="0" w:color="auto"/>
                        <w:bottom w:val="none" w:sz="0" w:space="0" w:color="auto"/>
                        <w:right w:val="none" w:sz="0" w:space="0" w:color="auto"/>
                      </w:divBdr>
                    </w:div>
                    <w:div w:id="1327787707">
                      <w:marLeft w:val="0"/>
                      <w:marRight w:val="0"/>
                      <w:marTop w:val="0"/>
                      <w:marBottom w:val="0"/>
                      <w:divBdr>
                        <w:top w:val="none" w:sz="0" w:space="0" w:color="auto"/>
                        <w:left w:val="none" w:sz="0" w:space="0" w:color="auto"/>
                        <w:bottom w:val="none" w:sz="0" w:space="0" w:color="auto"/>
                        <w:right w:val="none" w:sz="0" w:space="0" w:color="auto"/>
                      </w:divBdr>
                    </w:div>
                    <w:div w:id="325403382">
                      <w:marLeft w:val="0"/>
                      <w:marRight w:val="0"/>
                      <w:marTop w:val="0"/>
                      <w:marBottom w:val="0"/>
                      <w:divBdr>
                        <w:top w:val="none" w:sz="0" w:space="0" w:color="auto"/>
                        <w:left w:val="none" w:sz="0" w:space="0" w:color="auto"/>
                        <w:bottom w:val="none" w:sz="0" w:space="0" w:color="auto"/>
                        <w:right w:val="none" w:sz="0" w:space="0" w:color="auto"/>
                      </w:divBdr>
                    </w:div>
                    <w:div w:id="2124154217">
                      <w:marLeft w:val="0"/>
                      <w:marRight w:val="0"/>
                      <w:marTop w:val="0"/>
                      <w:marBottom w:val="0"/>
                      <w:divBdr>
                        <w:top w:val="none" w:sz="0" w:space="0" w:color="auto"/>
                        <w:left w:val="none" w:sz="0" w:space="0" w:color="auto"/>
                        <w:bottom w:val="none" w:sz="0" w:space="0" w:color="auto"/>
                        <w:right w:val="none" w:sz="0" w:space="0" w:color="auto"/>
                      </w:divBdr>
                    </w:div>
                    <w:div w:id="263267435">
                      <w:marLeft w:val="0"/>
                      <w:marRight w:val="0"/>
                      <w:marTop w:val="0"/>
                      <w:marBottom w:val="0"/>
                      <w:divBdr>
                        <w:top w:val="none" w:sz="0" w:space="0" w:color="auto"/>
                        <w:left w:val="none" w:sz="0" w:space="0" w:color="auto"/>
                        <w:bottom w:val="none" w:sz="0" w:space="0" w:color="auto"/>
                        <w:right w:val="none" w:sz="0" w:space="0" w:color="auto"/>
                      </w:divBdr>
                    </w:div>
                    <w:div w:id="493300959">
                      <w:marLeft w:val="0"/>
                      <w:marRight w:val="0"/>
                      <w:marTop w:val="0"/>
                      <w:marBottom w:val="0"/>
                      <w:divBdr>
                        <w:top w:val="none" w:sz="0" w:space="0" w:color="auto"/>
                        <w:left w:val="none" w:sz="0" w:space="0" w:color="auto"/>
                        <w:bottom w:val="none" w:sz="0" w:space="0" w:color="auto"/>
                        <w:right w:val="none" w:sz="0" w:space="0" w:color="auto"/>
                      </w:divBdr>
                    </w:div>
                    <w:div w:id="196894586">
                      <w:marLeft w:val="0"/>
                      <w:marRight w:val="0"/>
                      <w:marTop w:val="0"/>
                      <w:marBottom w:val="0"/>
                      <w:divBdr>
                        <w:top w:val="none" w:sz="0" w:space="0" w:color="auto"/>
                        <w:left w:val="none" w:sz="0" w:space="0" w:color="auto"/>
                        <w:bottom w:val="none" w:sz="0" w:space="0" w:color="auto"/>
                        <w:right w:val="none" w:sz="0" w:space="0" w:color="auto"/>
                      </w:divBdr>
                    </w:div>
                    <w:div w:id="2147236717">
                      <w:marLeft w:val="0"/>
                      <w:marRight w:val="0"/>
                      <w:marTop w:val="0"/>
                      <w:marBottom w:val="0"/>
                      <w:divBdr>
                        <w:top w:val="none" w:sz="0" w:space="0" w:color="auto"/>
                        <w:left w:val="none" w:sz="0" w:space="0" w:color="auto"/>
                        <w:bottom w:val="none" w:sz="0" w:space="0" w:color="auto"/>
                        <w:right w:val="none" w:sz="0" w:space="0" w:color="auto"/>
                      </w:divBdr>
                    </w:div>
                    <w:div w:id="1707556379">
                      <w:marLeft w:val="0"/>
                      <w:marRight w:val="0"/>
                      <w:marTop w:val="0"/>
                      <w:marBottom w:val="0"/>
                      <w:divBdr>
                        <w:top w:val="none" w:sz="0" w:space="0" w:color="auto"/>
                        <w:left w:val="none" w:sz="0" w:space="0" w:color="auto"/>
                        <w:bottom w:val="none" w:sz="0" w:space="0" w:color="auto"/>
                        <w:right w:val="none" w:sz="0" w:space="0" w:color="auto"/>
                      </w:divBdr>
                    </w:div>
                    <w:div w:id="815148029">
                      <w:marLeft w:val="0"/>
                      <w:marRight w:val="0"/>
                      <w:marTop w:val="0"/>
                      <w:marBottom w:val="0"/>
                      <w:divBdr>
                        <w:top w:val="none" w:sz="0" w:space="0" w:color="auto"/>
                        <w:left w:val="none" w:sz="0" w:space="0" w:color="auto"/>
                        <w:bottom w:val="none" w:sz="0" w:space="0" w:color="auto"/>
                        <w:right w:val="none" w:sz="0" w:space="0" w:color="auto"/>
                      </w:divBdr>
                    </w:div>
                    <w:div w:id="624967049">
                      <w:marLeft w:val="0"/>
                      <w:marRight w:val="0"/>
                      <w:marTop w:val="0"/>
                      <w:marBottom w:val="0"/>
                      <w:divBdr>
                        <w:top w:val="none" w:sz="0" w:space="0" w:color="auto"/>
                        <w:left w:val="none" w:sz="0" w:space="0" w:color="auto"/>
                        <w:bottom w:val="none" w:sz="0" w:space="0" w:color="auto"/>
                        <w:right w:val="none" w:sz="0" w:space="0" w:color="auto"/>
                      </w:divBdr>
                    </w:div>
                    <w:div w:id="1499884697">
                      <w:marLeft w:val="0"/>
                      <w:marRight w:val="0"/>
                      <w:marTop w:val="0"/>
                      <w:marBottom w:val="0"/>
                      <w:divBdr>
                        <w:top w:val="none" w:sz="0" w:space="0" w:color="auto"/>
                        <w:left w:val="none" w:sz="0" w:space="0" w:color="auto"/>
                        <w:bottom w:val="none" w:sz="0" w:space="0" w:color="auto"/>
                        <w:right w:val="none" w:sz="0" w:space="0" w:color="auto"/>
                      </w:divBdr>
                    </w:div>
                    <w:div w:id="1142700160">
                      <w:marLeft w:val="0"/>
                      <w:marRight w:val="0"/>
                      <w:marTop w:val="0"/>
                      <w:marBottom w:val="0"/>
                      <w:divBdr>
                        <w:top w:val="none" w:sz="0" w:space="0" w:color="auto"/>
                        <w:left w:val="none" w:sz="0" w:space="0" w:color="auto"/>
                        <w:bottom w:val="none" w:sz="0" w:space="0" w:color="auto"/>
                        <w:right w:val="none" w:sz="0" w:space="0" w:color="auto"/>
                      </w:divBdr>
                    </w:div>
                    <w:div w:id="8264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3650</Characters>
  <Application>Microsoft Office Word</Application>
  <DocSecurity>0</DocSecurity>
  <Lines>64</Lines>
  <Paragraphs>28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Škof Nikolič</dc:creator>
  <cp:keywords>class='Internal'</cp:keywords>
  <dc:description/>
  <cp:lastModifiedBy>Ragnhild Efraimsson</cp:lastModifiedBy>
  <cp:revision>2</cp:revision>
  <dcterms:created xsi:type="dcterms:W3CDTF">2024-08-14T13:46:00Z</dcterms:created>
  <dcterms:modified xsi:type="dcterms:W3CDTF">2024-08-14T13:46:00Z</dcterms:modified>
</cp:coreProperties>
</file>