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Norme privind modificările și completările aduse Normelor privind asigurarea trasabilității originii pentru carnea de vită, de porc, de oaie, de capră și de pasăre, proaspătă, refrigerată și congelată, nepreambalată, pagina 8943.</w:t>
      </w:r>
    </w:p>
    <w:p w14:paraId="631534C6" w14:textId="77777777" w:rsidR="00AB421B" w:rsidRPr="00AB421B" w:rsidRDefault="00AB421B" w:rsidP="00AB421B">
      <w:bookmarkStart w:id="0" w:name="content-top"/>
      <w:bookmarkEnd w:id="0"/>
      <w:r>
        <w:t xml:space="preserve">În temeiul articolului 65 alineatul (4) din Legea agriculturii (Monitorul Oficial al Republicii Slovenia nr. 45/08, 57/12, 90/12 – ZdZPVHVVR, 26/14, 32/15, 27/17, 22/18, 86/21 – Deciziile Curții Constituționale 123/21, 44/22 și 130/22 – ZPOmK-2, 18/23 și 78/23), ministrul agriculturii, silviculturii și alimentației, de comun acord cu ministrul dezvoltării economice și tehnologiei, emite următoarele:  </w:t>
      </w:r>
    </w:p>
    <w:p w14:paraId="3F967AED" w14:textId="77777777" w:rsidR="00AB421B" w:rsidRPr="00AB421B" w:rsidRDefault="00AB421B" w:rsidP="00AB421B">
      <w:r>
        <w:t>N O R M E </w:t>
      </w:r>
    </w:p>
    <w:p w14:paraId="36FBC283" w14:textId="49944C17" w:rsidR="00AB421B" w:rsidRPr="00AB421B" w:rsidRDefault="00AB421B" w:rsidP="00AB421B">
      <w:pPr>
        <w:rPr>
          <w:rStyle w:val="Hyperlink"/>
          <w:color w:val="auto"/>
          <w:u w:val="none"/>
        </w:rPr>
      </w:pPr>
      <w:r>
        <w:t>privind modificările și completările aduse Normelor privind asigurarea trasabilității originii pentru carnea de vită, de porc, de oaie, de capră și de pasăre, proaspătă, refrigerată și congelată, nepreambalată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Articolul 1 </w:t>
      </w:r>
    </w:p>
    <w:p w14:paraId="5DA865F5" w14:textId="5937F60F" w:rsidR="00AB421B" w:rsidRPr="00AB421B" w:rsidRDefault="00AB421B" w:rsidP="00AB421B">
      <w:r w:rsidRPr="00AB421B">
        <w:fldChar w:fldCharType="end"/>
      </w:r>
      <w:r>
        <w:t xml:space="preserve">Articolul 3 punctul 1 din Normele privind asigurarea trasabilității originii pentru carnea de vită, de porc, de oaie, de capră și de pasăre, proaspătă, refrigerată și congelată, nepreambalată (Monitorul Oficial al Republicii Slovenia nr. 54/22) se modifică după cum urmează: </w:t>
      </w:r>
    </w:p>
    <w:p w14:paraId="205C4FDB" w14:textId="77777777" w:rsidR="00AB421B" w:rsidRPr="00AB421B" w:rsidRDefault="00AB421B" w:rsidP="00AB421B">
      <w:r>
        <w:t xml:space="preserve">„1. «operator» înseamnă operatorul astfel cum este definit prin Regulamentul (UE) 2017/625 al Parlamentului European și al Consiliului din 15 martie 2017 privind controalele oficiale și alte activități oficiale efectuate pentru a asigura aplicarea legislației privind alimentele și furajele, a normelor privind sănătatea și bunăstarea animalelor, sănătatea plantelor și produsele de protecție a plantelor, de modificare a Regulamentelor (CE) nr. 999/2001, (CE) nr. 396/2005, (CE) nr. 1069/2009, (CE) nr. 1107/2009, (UE) nr. 1151/2012, (UE) nr. 652/2014, (UE) 2016/429 și (UE) 2016/2031 ale Parlamentului European și ale Consiliului, a Regulamentelor (CE) nr. 1/2005 și (CE) nr. 1099/2009 ale Consiliului și a Directivelor 98/58/CE, 1999/74/CE, 2007/43/CE, 2008/119/CE și 2008/120/CE ale Consiliului și de abrogare a Regulamentelor (CE) nr. 854/2004 și (CE) nr. 882/2004 ale Parlamentului European și ale Consiliului, precum și a Directivelor 89/608/CEE, 89/662/CEE, 90/425/CEE, 91/496/CEE, 96/23/CE, 96/93/CE și 97/78/CE ale Consiliului și a Deciziei 92/438/CEE a Consiliului (Regulamentul privind controalele oficiale) (JO L 95, 7. 4. 2017, p. 1), modificat ultima dată prin Regulamentul delegat (UE) 2023/842 al Comisiei din 17 februarie 2023 de completare a Regulamentului (UE) 2017/625 al Parlamentului European și al Consiliului în ceea ce privește normele pentru efectuarea controalelor oficiale în vederea verificării respectării cerințelor privind bunăstarea animalelor pentru transportul cu nave destinate transportului de animale vii (JO L 109, 24. 4. 2023, p. 1), care introduce carnea pe piață;”.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Articolul 2 </w:t>
      </w:r>
    </w:p>
    <w:p w14:paraId="68A14A0B" w14:textId="14C9C434" w:rsidR="00AB421B" w:rsidRPr="00AB421B" w:rsidRDefault="00AB421B" w:rsidP="00AB421B">
      <w:r w:rsidRPr="00AB421B">
        <w:fldChar w:fldCharType="end"/>
      </w:r>
      <w:r>
        <w:t xml:space="preserve">La articolul 4 primul paragraf prima liniuță, după cuvintele „JO L 335, 14. 12. 2013, p. 19” se introduce un punct și virgulă și cuvintele „denumit în continuare Regulamentul de punere în aplicare (UE) nr. 1337/2013 al Comisiei”. </w:t>
      </w:r>
    </w:p>
    <w:p w14:paraId="0EA2697B" w14:textId="77777777" w:rsidR="00AB421B" w:rsidRPr="00AB421B" w:rsidRDefault="00AB421B" w:rsidP="00AB421B">
      <w:r>
        <w:t xml:space="preserve">La primul paragraf a doua liniuță, după cuvintele „(JO L 314, 5. 12. 2019, p. 115)” se introduce o virgulă și cuvintele „[denumit în continuare Regulamentul (CE) nr. 1760/2000]”. </w:t>
      </w:r>
    </w:p>
    <w:p w14:paraId="52468CBE" w14:textId="1B78C686" w:rsidR="00AB421B" w:rsidRPr="00AB421B" w:rsidRDefault="00AB421B" w:rsidP="00AB421B">
      <w:pPr>
        <w:rPr>
          <w:rStyle w:val="Hyperlink"/>
        </w:rPr>
      </w:pPr>
      <w:r w:rsidRPr="00AB421B">
        <w:fldChar w:fldCharType="begin"/>
      </w:r>
      <w:r w:rsidRPr="00AB421B">
        <w:instrText>HYPERLINK "https://www.uradni-list.si/glasilo-uradni-list-rs/vsebina/2023-01-2979/" \l "3. člen"</w:instrText>
      </w:r>
      <w:r w:rsidRPr="00AB421B">
        <w:fldChar w:fldCharType="separate"/>
      </w:r>
      <w:r>
        <w:rPr>
          <w:rStyle w:val="Hyperlink"/>
        </w:rPr>
        <w:t>Articolul 3 </w:t>
      </w:r>
    </w:p>
    <w:p w14:paraId="4219180C" w14:textId="0364CF09" w:rsidR="00AB421B" w:rsidRPr="00AB421B" w:rsidRDefault="00AB421B" w:rsidP="00AB421B">
      <w:r w:rsidRPr="00AB421B">
        <w:fldChar w:fldCharType="end"/>
      </w:r>
      <w:r>
        <w:t xml:space="preserve">Articolul 5 se modifică după cum urmează: </w:t>
      </w:r>
    </w:p>
    <w:p w14:paraId="6FA1E5C4" w14:textId="4D674344" w:rsidR="00AB421B" w:rsidRPr="00AB421B" w:rsidRDefault="00AB421B" w:rsidP="00AB421B">
      <w:pPr>
        <w:rPr>
          <w:rStyle w:val="Hyperlink"/>
        </w:rPr>
      </w:pPr>
      <w:r w:rsidRPr="00AB421B">
        <w:fldChar w:fldCharType="begin"/>
      </w:r>
      <w:r w:rsidRPr="00AB421B">
        <w:instrText>HYPERLINK "https://www.uradni-list.si/glasilo-uradni-list-rs/vsebina/2023-01-2979/" \l "\»5. člen"</w:instrText>
      </w:r>
      <w:r w:rsidRPr="00AB421B">
        <w:fldChar w:fldCharType="separate"/>
      </w:r>
      <w:r>
        <w:rPr>
          <w:rStyle w:val="Hyperlink"/>
        </w:rPr>
        <w:t>„Articolul 5 </w:t>
      </w:r>
    </w:p>
    <w:p w14:paraId="4A6CBBAB" w14:textId="0D8C6DFC" w:rsidR="00AB421B" w:rsidRPr="00AB421B" w:rsidRDefault="00AB421B" w:rsidP="00AB421B">
      <w:r w:rsidRPr="00AB421B">
        <w:lastRenderedPageBreak/>
        <w:fldChar w:fldCharType="end"/>
      </w:r>
      <w:r>
        <w:t xml:space="preserve">Operatorii trebuie să respecte cerințele pentru asigurarea trasabilității originii: </w:t>
      </w:r>
    </w:p>
    <w:p w14:paraId="486859E6" w14:textId="77777777" w:rsidR="00AB421B" w:rsidRPr="00AB421B" w:rsidRDefault="00AB421B" w:rsidP="00AB421B">
      <w:r>
        <w:t xml:space="preserve">— până la 31 octombrie 2023 pentru carnea proaspătă, refrigerată și congelată de porc, de oaie, de capră și de pasăre care îndeplinește condițiile de utilizare a indicației de origine Slovenia, în conformitate cu Regulamentul de punere în aplicare (UE) nr. 1337/2013 al Comisiei și până la 31 octombrie 2025 în toate celelalte cazuri; </w:t>
      </w:r>
    </w:p>
    <w:p w14:paraId="664DB108" w14:textId="77777777" w:rsidR="00AB421B" w:rsidRPr="00AB421B" w:rsidRDefault="00AB421B" w:rsidP="00AB421B">
      <w:r>
        <w:t xml:space="preserve">— până la 31 octombrie 2023 pentru carnea de vită proaspătă, refrigerată și congelată care îndeplinește condițiile de utilizare a indicației de origine Slovenia în conformitate cu Regulamentul (CE) nr. 1760/2000 și până la 31 octombrie 2025 în toate celelalte cazuri.”.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DISPOZIȚIE FINALĂ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Articolul 4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(Intrare în vigoare) </w:t>
      </w:r>
    </w:p>
    <w:p w14:paraId="60ECF92E" w14:textId="765A856E" w:rsidR="00AB421B" w:rsidRPr="00AB421B" w:rsidRDefault="00AB421B" w:rsidP="00AB421B">
      <w:r w:rsidRPr="00AB421B">
        <w:fldChar w:fldCharType="end"/>
      </w:r>
      <w:r>
        <w:t xml:space="preserve">Prezentele norme intră în vigoare în a 15-a zi de la publicarea acestora în Monitorul Oficial al Republicii Slovenia. </w:t>
      </w:r>
    </w:p>
    <w:p w14:paraId="7E204142" w14:textId="77777777" w:rsidR="00AB421B" w:rsidRPr="00AB421B" w:rsidRDefault="00AB421B" w:rsidP="00AB421B">
      <w:r>
        <w:t xml:space="preserve">Nr. 007-107/2023 </w:t>
      </w:r>
    </w:p>
    <w:p w14:paraId="3674823B" w14:textId="77777777" w:rsidR="00AB421B" w:rsidRPr="00AB421B" w:rsidRDefault="00AB421B" w:rsidP="00AB421B">
      <w:r>
        <w:t xml:space="preserve">Ljubljana, 9 octombrie 2023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Irena Šinko </w:t>
      </w:r>
    </w:p>
    <w:p w14:paraId="62435E9F" w14:textId="4E751876" w:rsidR="00AB421B" w:rsidRPr="00AB421B" w:rsidRDefault="00AB421B" w:rsidP="00AB421B">
      <w:r>
        <w:t>Ministra Agriculturii,</w:t>
      </w:r>
      <w:r>
        <w:br/>
        <w:t>Silviculturii și Alimentației </w:t>
      </w:r>
    </w:p>
    <w:p w14:paraId="6E97CACE" w14:textId="09BDB929" w:rsidR="00AB421B" w:rsidRPr="00AB421B" w:rsidRDefault="00AB421B" w:rsidP="00AB421B">
      <w:r>
        <w:t> Aprob! </w:t>
      </w:r>
    </w:p>
    <w:p w14:paraId="504C2D42" w14:textId="77777777" w:rsidR="00AB421B" w:rsidRPr="00AB421B" w:rsidRDefault="00AB421B" w:rsidP="00AB421B">
      <w:pPr>
        <w:rPr>
          <w:b/>
          <w:bCs/>
        </w:rPr>
      </w:pPr>
      <w:r>
        <w:rPr>
          <w:b/>
        </w:rPr>
        <w:t>Matjaž Han </w:t>
      </w:r>
    </w:p>
    <w:p w14:paraId="6ECE8DCD" w14:textId="01AC49B5" w:rsidR="00EC0CBC" w:rsidRDefault="00AB421B">
      <w:r>
        <w:t>Ministrul</w:t>
      </w:r>
      <w:r>
        <w:br/>
        <w:t>Dezvoltării Economice și Tehnologiei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624DC8"/>
    <w:rsid w:val="00A02FA4"/>
    <w:rsid w:val="00AB421B"/>
    <w:rsid w:val="00CD3E19"/>
    <w:rsid w:val="00E36526"/>
    <w:rsid w:val="00EC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3672</Characters>
  <Application>Microsoft Office Word</Application>
  <DocSecurity>0</DocSecurity>
  <Lines>64</Lines>
  <Paragraphs>28</Paragraphs>
  <ScaleCrop>false</ScaleCrop>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2024-08-14T13:47:00Z</dcterms:created>
  <dcterms:modified xsi:type="dcterms:W3CDTF">2024-08-14T13:47:00Z</dcterms:modified>
</cp:coreProperties>
</file>