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9979" w14:textId="77777777" w:rsidR="000A4D99" w:rsidRDefault="000A4D99" w:rsidP="000A4D99">
      <w:r>
        <w:t>Decretul nr. 1285/2021 din 1 octombrie 2021 privind identificarea substanțelor periculoase din produsele generatoare de deșeuri</w:t>
      </w:r>
    </w:p>
    <w:p w14:paraId="7A9FA207" w14:textId="77777777" w:rsidR="000A4D99" w:rsidRDefault="000A4D99" w:rsidP="000A4D99">
      <w:r>
        <w:t>NR.: TREP2031343D</w:t>
      </w:r>
    </w:p>
    <w:p w14:paraId="5917D609" w14:textId="77777777" w:rsidR="000A4D99" w:rsidRDefault="000A4D99" w:rsidP="000A4D99">
      <w:r>
        <w:t>ELI: https://www.legifrance.gouv.fr/eli/decret/2021/10/1/TREP2031343D/jo/texte</w:t>
      </w:r>
    </w:p>
    <w:p w14:paraId="027AFBE7" w14:textId="77777777" w:rsidR="000A4D99" w:rsidRDefault="000A4D99" w:rsidP="000A4D99">
      <w:r>
        <w:t>Alias: https://www.legifrance.gouv.fr/eli/decret/2021/10/1/2021-1285/jo/texte</w:t>
      </w:r>
    </w:p>
    <w:p w14:paraId="431E7E39" w14:textId="77777777" w:rsidR="000A4D99" w:rsidRDefault="000A4D99" w:rsidP="000A4D99">
      <w:r>
        <w:t>JORF nr. 0231 din 3 octombrie 2021</w:t>
      </w:r>
    </w:p>
    <w:p w14:paraId="03DD181F" w14:textId="77777777" w:rsidR="000A4D99" w:rsidRDefault="000A4D99" w:rsidP="000A4D99">
      <w:r>
        <w:t>Textul nr. 1</w:t>
      </w:r>
    </w:p>
    <w:p w14:paraId="53F30559" w14:textId="77777777" w:rsidR="000A4D99" w:rsidRDefault="000A4D99" w:rsidP="000A4D99"/>
    <w:p w14:paraId="2D2107FE" w14:textId="77777777" w:rsidR="000A4D99" w:rsidRDefault="000A4D99" w:rsidP="000A4D99"/>
    <w:p w14:paraId="673C5AE3" w14:textId="77777777" w:rsidR="000A4D99" w:rsidRDefault="000A4D99" w:rsidP="000A4D99">
      <w:r>
        <w:t>Categorii de public vizate: oricare persoană care introduce pe piață produse considerate drept articole, amestecuri sau substanțe în sensul articolului 3 din Regulamentul (CE) nr. 1907/2006.</w:t>
      </w:r>
    </w:p>
    <w:p w14:paraId="11779879" w14:textId="77777777" w:rsidR="000A4D99" w:rsidRDefault="000A4D99" w:rsidP="000A4D99">
      <w:r>
        <w:t>Obiect: prezentul decret identifică, prin articolul 1, substanțele periculoase în sensul articolului L. 541-9-1 din Codul de mediu, a căror prezență în produsele generatoare de deșeuri trebuie să facă obiectul unei informări a consumatorilor.</w:t>
      </w:r>
    </w:p>
    <w:p w14:paraId="342123EA" w14:textId="3527266D" w:rsidR="000A4D99" w:rsidRDefault="000A4D99" w:rsidP="000A4D99">
      <w:r>
        <w:t xml:space="preserve">Intrare în vigoare: în ziua următoare publicării decretului în Monitorul </w:t>
      </w:r>
      <w:r w:rsidR="00D20A52">
        <w:t>o</w:t>
      </w:r>
      <w:r>
        <w:t>ficial.</w:t>
      </w:r>
    </w:p>
    <w:p w14:paraId="766B8632" w14:textId="77777777" w:rsidR="000A4D99" w:rsidRPr="001A5B56" w:rsidRDefault="000A4D99" w:rsidP="000A4D99">
      <w:pPr>
        <w:rPr>
          <w:spacing w:val="-6"/>
        </w:rPr>
      </w:pPr>
      <w:r w:rsidRPr="001A5B56">
        <w:rPr>
          <w:spacing w:val="-6"/>
        </w:rPr>
        <w:t>Observație: Regulamentul (CE) nr. 1907/2006 prevede la articolul 33 că oricare consumator poate solicita furnizorului unui articol să fie informat cu privire la prezența substanțelor care prezintă motive de îngrijorare deosebită, într-o concentrație mai mare de 0,1 % g/g. Lista substanțelor care prezintă motive de îngrijorare deosebită se modifică o dată la șase luni; începând cu 8 iulie 2021, acesta a enumerat 219 substanțe. La nivel european, aceste 219 substanțe sunt considerate drept prioritare pentru substituire, atât în ceea ce privește utilizarea lor, cât și în ceea ce privește încorporarea lor în articole. Regulamentul (UE) nr. 1272/2008 prevede obligații privind clasificarea, etichetarea și ambalarea substanțelor și amestecurilor chimice, etichetarea fiind principalul vector de informare a consumatorilor. Prezentele reglementări vizează asigurarea unui nivel ridicat de protecție a sănătății umane și a mediului în beneficiul consumatorului, în special prin furnizarea de informații cu privire la prezența în articole a substanțelor care prezintă motive de îngrijorare deosebită și pericolele pe care le prezintă aceste amestecuri și substanțe. Legea nr. 105/2020 din 10 februarie 2020 privind combaterea risipei și economia circulară prevede posibilitatea de a extinde și a consolida aceste obligații de informare, în special într-un format dematerializat.</w:t>
      </w:r>
    </w:p>
    <w:p w14:paraId="1608233A" w14:textId="77777777" w:rsidR="000A4D99" w:rsidRDefault="000A4D99" w:rsidP="000A4D99">
      <w:r>
        <w:t>Referințe: decretul poate fi găsit pe site-ul Légifrance (https://www.legifrance.gouv.fr).</w:t>
      </w:r>
    </w:p>
    <w:p w14:paraId="513C33AC" w14:textId="77777777" w:rsidR="000A4D99" w:rsidRDefault="000A4D99" w:rsidP="000A4D99"/>
    <w:p w14:paraId="0D9731E4" w14:textId="77777777" w:rsidR="000A4D99" w:rsidRDefault="000A4D99" w:rsidP="000A4D99"/>
    <w:p w14:paraId="7C61BA96" w14:textId="77777777" w:rsidR="000A4D99" w:rsidRDefault="000A4D99" w:rsidP="000A4D99">
      <w:r>
        <w:t>Prim-ministrul,</w:t>
      </w:r>
    </w:p>
    <w:p w14:paraId="4C4006A0" w14:textId="77777777" w:rsidR="000A4D99" w:rsidRDefault="000A4D99" w:rsidP="000A4D99">
      <w:r>
        <w:t>pe baza raportului ministrului tranziției ecologice,</w:t>
      </w:r>
    </w:p>
    <w:p w14:paraId="4F4B04F6" w14:textId="10AB3EE1" w:rsidR="000A4D99" w:rsidRDefault="000A4D99" w:rsidP="000A4D99">
      <w:r>
        <w:t xml:space="preserve">având în vedere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w:t>
      </w:r>
      <w:r>
        <w:lastRenderedPageBreak/>
        <w:t>nr. 1488/94 al Comisiei, precum și a Directivei 76/769/CEE a Consiliului și a Directivelor 91/155/CEE, 93/67/CEE, 93/105/CE și 2000/21/CE ale Comisiei</w:t>
      </w:r>
      <w:r w:rsidR="00D20A52">
        <w:t xml:space="preserve"> ;</w:t>
      </w:r>
    </w:p>
    <w:p w14:paraId="0C0A2D3C" w14:textId="7AEE97FB" w:rsidR="000A4D99" w:rsidRPr="00D20A52" w:rsidRDefault="00D20A52" w:rsidP="00D20A52">
      <w:pPr>
        <w:ind w:right="-284"/>
        <w:rPr>
          <w:spacing w:val="-6"/>
        </w:rPr>
      </w:pPr>
      <w:r w:rsidRPr="00D20A52">
        <w:rPr>
          <w:spacing w:val="-6"/>
        </w:rPr>
        <w:t>A</w:t>
      </w:r>
      <w:r w:rsidR="000A4D99" w:rsidRPr="00D20A52">
        <w:rPr>
          <w:spacing w:val="-6"/>
        </w:rPr>
        <w:t>vând în vedere Regulamentul (CE) nr. 1272/2008 al Parlamentului European și al Consiliului din 16 decembrie 2008 privind clasificarea, etichetarea și ambalarea substanțelor și a amestecurilor, de modificare și de abrogare a Directivelor 67/548/CEE și 1999/45/CE, precum și de modificare a Regulamentului (CE) nr. 1907/2006</w:t>
      </w:r>
      <w:r>
        <w:rPr>
          <w:spacing w:val="-6"/>
        </w:rPr>
        <w:t xml:space="preserve"> ;</w:t>
      </w:r>
    </w:p>
    <w:p w14:paraId="7D75FE6E" w14:textId="5A809342" w:rsidR="000A4D99" w:rsidRPr="00D20A52" w:rsidRDefault="00D20A52" w:rsidP="000A4D99">
      <w:pPr>
        <w:rPr>
          <w:spacing w:val="-6"/>
        </w:rPr>
      </w:pPr>
      <w:r w:rsidRPr="00D20A52">
        <w:rPr>
          <w:spacing w:val="-6"/>
        </w:rPr>
        <w:t>A</w:t>
      </w:r>
      <w:r w:rsidR="000A4D99" w:rsidRPr="00D20A52">
        <w:rPr>
          <w:spacing w:val="-6"/>
        </w:rPr>
        <w:t>vând în vedere Directiva (UE) 2015/1535 a Parlamentului European și a Consiliului din 9 septembrie 2015 referitoare la procedura de furnizare de informații în domeniul reglementărilor tehnice și al normelor privind serviciile societății informaționale, în special notificarea nr. 2020/833/F</w:t>
      </w:r>
      <w:r>
        <w:rPr>
          <w:spacing w:val="-6"/>
        </w:rPr>
        <w:t xml:space="preserve"> ;</w:t>
      </w:r>
    </w:p>
    <w:p w14:paraId="32AEC589" w14:textId="1A415A86" w:rsidR="000A4D99" w:rsidRDefault="00D20A52" w:rsidP="000A4D99">
      <w:r>
        <w:t>A</w:t>
      </w:r>
      <w:r w:rsidR="000A4D99">
        <w:t>vând în vedere Directiva (UE) 2018/851 a Parlamentului European și a Consiliului din 30 mai 2018 de modificare a Directivei 2008/98/CE privind deșeurile</w:t>
      </w:r>
      <w:r>
        <w:t xml:space="preserve"> ;</w:t>
      </w:r>
    </w:p>
    <w:p w14:paraId="75DCF11B" w14:textId="24338C3C" w:rsidR="000A4D99" w:rsidRPr="00D20A52" w:rsidRDefault="00D20A52" w:rsidP="00D20A52">
      <w:pPr>
        <w:ind w:right="425"/>
        <w:rPr>
          <w:spacing w:val="6"/>
        </w:rPr>
      </w:pPr>
      <w:r w:rsidRPr="00D20A52">
        <w:rPr>
          <w:spacing w:val="6"/>
        </w:rPr>
        <w:t>A</w:t>
      </w:r>
      <w:r w:rsidR="000A4D99" w:rsidRPr="00D20A52">
        <w:rPr>
          <w:spacing w:val="6"/>
        </w:rPr>
        <w:t>vând în vedere Codul mediului, în special articolul L. 541-9-1 în versiunea sa rezultată din articolul 13 din Legea nr. 105/2020 din 10 februarie 2020 privind combaterea risipei și economia circulară</w:t>
      </w:r>
      <w:r w:rsidRPr="00D20A52">
        <w:rPr>
          <w:spacing w:val="6"/>
        </w:rPr>
        <w:t xml:space="preserve"> ;</w:t>
      </w:r>
    </w:p>
    <w:p w14:paraId="381A9EEE" w14:textId="6C7E5129" w:rsidR="000A4D99" w:rsidRDefault="00D20A52" w:rsidP="000A4D99">
      <w:r>
        <w:t>A</w:t>
      </w:r>
      <w:r w:rsidR="000A4D99">
        <w:t>vând în vedere Legea nr. 105/2020 din 10 februarie 2020 privind combaterea risipei și economia circulară, în special articolul 13-I</w:t>
      </w:r>
      <w:r>
        <w:t xml:space="preserve"> ;</w:t>
      </w:r>
    </w:p>
    <w:p w14:paraId="704FEFB1" w14:textId="0C6F8F23" w:rsidR="000A4D99" w:rsidRDefault="00D20A52" w:rsidP="000A4D99">
      <w:r>
        <w:t>A</w:t>
      </w:r>
      <w:r w:rsidR="000A4D99">
        <w:t>vând în vedere avizul Agenției Naționale de Securitate Sanitară a Alimentației, a Mediului și al Muncii din Franța (ANSES) emise la 5 octombrie 2020</w:t>
      </w:r>
      <w:r>
        <w:t>,</w:t>
      </w:r>
    </w:p>
    <w:p w14:paraId="45AB5455" w14:textId="77777777" w:rsidR="000A4D99" w:rsidRDefault="000A4D99" w:rsidP="000A4D99">
      <w:r>
        <w:t>Hotărăște:</w:t>
      </w:r>
    </w:p>
    <w:p w14:paraId="58CF249B" w14:textId="77777777" w:rsidR="000A4D99" w:rsidRDefault="000A4D99" w:rsidP="000A4D99"/>
    <w:p w14:paraId="1DBC4572" w14:textId="77777777" w:rsidR="000A4D99" w:rsidRDefault="000A4D99" w:rsidP="000A4D99">
      <w:r>
        <w:t>Articolul 1</w:t>
      </w:r>
    </w:p>
    <w:p w14:paraId="5AC0F8E9" w14:textId="77777777" w:rsidR="000A4D99" w:rsidRDefault="000A4D99" w:rsidP="000A4D99"/>
    <w:p w14:paraId="3819DBF6" w14:textId="77777777" w:rsidR="000A4D99" w:rsidRDefault="000A4D99" w:rsidP="000A4D99"/>
    <w:p w14:paraId="531833A0" w14:textId="77777777" w:rsidR="000A4D99" w:rsidRPr="00D20A52" w:rsidRDefault="000A4D99" w:rsidP="001A5B56">
      <w:pPr>
        <w:rPr>
          <w:spacing w:val="6"/>
        </w:rPr>
      </w:pPr>
      <w:r w:rsidRPr="00D20A52">
        <w:rPr>
          <w:spacing w:val="6"/>
        </w:rPr>
        <w:t>Substanțele periculoase prevăzute la articolul L. 541-9-1 din Codul mediului sunt următoarele:</w:t>
      </w:r>
    </w:p>
    <w:p w14:paraId="628150FF" w14:textId="77777777" w:rsidR="000A4D99" w:rsidRDefault="000A4D99" w:rsidP="000A4D99"/>
    <w:p w14:paraId="160D389B" w14:textId="77777777" w:rsidR="000A4D99" w:rsidRDefault="000A4D99" w:rsidP="000A4D99"/>
    <w:p w14:paraId="1441505A" w14:textId="7E5087A1" w:rsidR="000A4D99" w:rsidRPr="00D20A52" w:rsidRDefault="001F1376" w:rsidP="00D20A52">
      <w:pPr>
        <w:ind w:right="141"/>
        <w:rPr>
          <w:spacing w:val="-6"/>
        </w:rPr>
      </w:pPr>
      <w:r>
        <w:rPr>
          <w:spacing w:val="-6"/>
        </w:rPr>
        <w:t xml:space="preserve">- </w:t>
      </w:r>
      <w:r w:rsidR="000A4D99" w:rsidRPr="00D20A52">
        <w:rPr>
          <w:spacing w:val="-6"/>
        </w:rPr>
        <w:t>substanțele care prezintă motive de îngrijorare deosebită incluse pe lista prevăzută la articolul 59 alineatul (1) din Regulamentul (CE) nr. 1907/2006 și publicată în conformitate cu articolul 59 alineatul (10) din Regulamentul (CE) nr. 1907/2006;</w:t>
      </w:r>
    </w:p>
    <w:p w14:paraId="28B44F75" w14:textId="40E9ACAB" w:rsidR="000A4D99" w:rsidRDefault="001F1376" w:rsidP="00D20A52">
      <w:pPr>
        <w:ind w:right="-284"/>
      </w:pPr>
      <w:r>
        <w:t xml:space="preserve">- </w:t>
      </w:r>
      <w:r w:rsidR="000A4D99">
        <w:t>substanțele care prezintă motive de îngrijorare comparabile cu cele ale substanțelor care prezintă motive de îngrijorare deosebită, care nu se află pe lista prevăzută la articolul 59 alineatul (1) din Regulamentul (CE) nr. 1907/2006. Lista acestor substanțe și actualizarea acesteia sunt stabilite prin ordin al ministrului mediului, după consultarea Agenției Naționale pentru Siguranța Sanitară a Alimentelor, Mediului și Muncii.</w:t>
      </w:r>
    </w:p>
    <w:p w14:paraId="28590F47" w14:textId="77777777" w:rsidR="000A4D99" w:rsidRDefault="000A4D99" w:rsidP="000A4D99"/>
    <w:p w14:paraId="7BABCD1D" w14:textId="77777777" w:rsidR="000A4D99" w:rsidRDefault="000A4D99" w:rsidP="000A4D99">
      <w:r>
        <w:t>Articolul 2</w:t>
      </w:r>
    </w:p>
    <w:p w14:paraId="08E8C5D4" w14:textId="77777777" w:rsidR="000A4D99" w:rsidRDefault="000A4D99" w:rsidP="000A4D99"/>
    <w:p w14:paraId="64FA05E5" w14:textId="77777777" w:rsidR="000A4D99" w:rsidRDefault="000A4D99" w:rsidP="000A4D99"/>
    <w:p w14:paraId="66C0FEA7" w14:textId="77777777" w:rsidR="000A4D99" w:rsidRDefault="000A4D99" w:rsidP="000A4D99">
      <w:r>
        <w:t>Ministrul tranziției ecologice este responsabil cu punerea în aplicare a prezentului decret care va fi publicat în Jurnalul Oficial al Republicii Franceze.</w:t>
      </w:r>
    </w:p>
    <w:p w14:paraId="14F62C0E" w14:textId="77777777" w:rsidR="000A4D99" w:rsidRDefault="000A4D99" w:rsidP="000A4D99"/>
    <w:p w14:paraId="4304D154" w14:textId="77777777" w:rsidR="000A4D99" w:rsidRDefault="000A4D99" w:rsidP="000A4D99"/>
    <w:p w14:paraId="2ADF5EDB" w14:textId="77777777" w:rsidR="000A4D99" w:rsidRDefault="000A4D99" w:rsidP="000A4D99">
      <w:r>
        <w:t>Adoptat la 1 octombrie 2021.</w:t>
      </w:r>
    </w:p>
    <w:p w14:paraId="5646BB25" w14:textId="77777777" w:rsidR="000A4D99" w:rsidRDefault="000A4D99" w:rsidP="000A4D99"/>
    <w:p w14:paraId="72864E22" w14:textId="77777777" w:rsidR="000A4D99" w:rsidRDefault="000A4D99" w:rsidP="000A4D99"/>
    <w:p w14:paraId="25706A6F" w14:textId="77777777" w:rsidR="000A4D99" w:rsidRDefault="000A4D99" w:rsidP="000A4D99">
      <w:r>
        <w:t>Jean Castex</w:t>
      </w:r>
    </w:p>
    <w:p w14:paraId="64AFF65E" w14:textId="77777777" w:rsidR="000A4D99" w:rsidRDefault="000A4D99" w:rsidP="000A4D99">
      <w:r>
        <w:t>De către prim-ministru:</w:t>
      </w:r>
    </w:p>
    <w:p w14:paraId="4D8B7061" w14:textId="77777777" w:rsidR="000A4D99" w:rsidRDefault="000A4D99" w:rsidP="000A4D99"/>
    <w:p w14:paraId="79631938" w14:textId="77777777" w:rsidR="000A4D99" w:rsidRDefault="000A4D99" w:rsidP="000A4D99"/>
    <w:p w14:paraId="69CB6D55" w14:textId="6010816E" w:rsidR="000A4D99" w:rsidRDefault="000A4D99" w:rsidP="000A4D99">
      <w:r>
        <w:t xml:space="preserve">Ministrul </w:t>
      </w:r>
      <w:r w:rsidR="00D20A52">
        <w:t>t</w:t>
      </w:r>
      <w:r>
        <w:t xml:space="preserve">ranziției </w:t>
      </w:r>
      <w:r w:rsidR="00D20A52">
        <w:t>e</w:t>
      </w:r>
      <w:r>
        <w:t>cologice,</w:t>
      </w:r>
    </w:p>
    <w:p w14:paraId="3C2E369D" w14:textId="2D8C3E1D" w:rsidR="000A4D99" w:rsidRDefault="000A4D99" w:rsidP="000A4D99">
      <w:r>
        <w:t xml:space="preserve">Barbara </w:t>
      </w:r>
      <w:r w:rsidR="00D20A52">
        <w:t>Pompili</w:t>
      </w:r>
    </w:p>
    <w:p w14:paraId="53F1EB9E" w14:textId="77777777" w:rsidR="00F84741" w:rsidRDefault="00F84741"/>
    <w:sectPr w:rsidR="00F84741" w:rsidSect="00D20A52">
      <w:pgSz w:w="11906" w:h="16838"/>
      <w:pgMar w:top="1417"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D99"/>
    <w:rsid w:val="000A4D99"/>
    <w:rsid w:val="001A5B56"/>
    <w:rsid w:val="001F1376"/>
    <w:rsid w:val="007119C0"/>
    <w:rsid w:val="00D20A52"/>
    <w:rsid w:val="00F847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0BCD9"/>
  <w15:chartTrackingRefBased/>
  <w15:docId w15:val="{B4CEBB22-DB21-4EE3-A43E-71669CAF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4593</Characters>
  <Application>Microsoft Office Word</Application>
  <DocSecurity>0</DocSecurity>
  <Lines>90</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Igor Stanković</cp:lastModifiedBy>
  <cp:revision>2</cp:revision>
  <dcterms:created xsi:type="dcterms:W3CDTF">2022-02-14T10:09:00Z</dcterms:created>
  <dcterms:modified xsi:type="dcterms:W3CDTF">2022-02-14T10:09:00Z</dcterms:modified>
</cp:coreProperties>
</file>