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14" w:rsidRPr="00E12914" w:rsidRDefault="00E12914" w:rsidP="00E12914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------IND- 2017 0353 DK- PL- ------ 20190725 --- --- PROJET</w:t>
      </w:r>
    </w:p>
    <w:p w:rsidR="001F1CEA" w:rsidRDefault="001F1CEA" w:rsidP="00E12914">
      <w:pPr>
        <w:pStyle w:val="Heading1"/>
        <w:keepNext w:val="0"/>
      </w:pPr>
      <w:r>
        <w:t>Projekt rozporządzenia w sprawie zakazu stosowania mikrodrobin plastiku w spłukiwanych produktach kosmetycznych</w:t>
      </w:r>
      <w:r>
        <w:rPr>
          <w:rStyle w:val="FootnoteReference"/>
        </w:rPr>
        <w:footnoteReference w:id="1"/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CEA" w:rsidRDefault="001F1CEA" w:rsidP="00E12914">
      <w:pPr/>
    </w:p>
    <w:p w:rsidR="001F1CEA" w:rsidRDefault="001F1CEA" w:rsidP="00E12914">
      <w:r>
        <w:t>Na podstawie art. 8 ust. 1, art. 30 ust. 1, art. 31 ust. 1, art. 45 ust. 1 i art. 59 ust. 4 ustawy o chemikaliach, por. akt ujednolicający nr 115 z dnia 26 stycznia 2017 r., postanawia się, co następuje: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CEA" w:rsidRPr="001F1CEA" w:rsidRDefault="001F1CEA" w:rsidP="00E12914">
      <w:pPr/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Stosowanie rozporządzenia</w:t>
      </w:r>
    </w:p>
    <w:p w:rsidR="001F1CEA" w:rsidRDefault="001F1CEA" w:rsidP="00E12914">
      <w:r>
        <w:t xml:space="preserve">§ 1. </w:t>
      </w:r>
      <w:r>
        <w:t>Niniejsze rozporządzenie ma zastosowanie do spłukiwanych produktów kosmetycznych, z zastrzeżeniem ust. 2.</w:t>
      </w:r>
    </w:p>
    <w:p w:rsidR="001F1CEA" w:rsidRDefault="001F1CEA" w:rsidP="00E12914">
      <w:r>
        <w:t>Ust. 2. Rozporządzenie nie ma zastosowania do spłukiwanych produktów kosmetycznych zawierających mikrodrobiny plastiku objętych rozporządzeniem nr 1907/2006/WE Parlamentu Europejskiego i Rady z dnia 18 grudnia 2006 r.</w:t>
      </w:r>
    </w:p>
    <w:p w:rsidR="001F1CEA" w:rsidRDefault="001F1CEA" w:rsidP="00E12914">
      <w:pPr>
        <w:keepNext/>
        <w:keepLines/>
      </w:pPr>
      <w:r>
        <w:t xml:space="preserve">§ 2. </w:t>
      </w:r>
      <w:r>
        <w:t>W niniejszym rozporządzeniu przyjęto następujące definicje:</w:t>
      </w:r>
    </w:p>
    <w:p w:rsidR="001F1CEA" w:rsidRDefault="001F1CEA" w:rsidP="00E12914">
      <w:r>
        <w:t xml:space="preserve">1) produkty kosmetyczne: </w:t>
      </w:r>
      <w:r>
        <w:t>każda substancja lub mieszanina przeznaczona do kontaktu z zewnętrznymi częściami ciała ludzkiego (naskórkiem, owłosieniem, paznokciami, wargami oraz zewnętrznymi narządami płciowymi) lub z błonami śluzowymi jamy ustnej oraz zębami, której wyłącznym lub głównym celem jest utrzymywanie ich w czystości, perfumowanie, zmiana ich wyglądu, ochrona, utrzymywanie w dobrej kondycji lub korygowanie zapachu ciała;</w:t>
      </w:r>
    </w:p>
    <w:p w:rsidR="001F1CEA" w:rsidRDefault="001F1CEA" w:rsidP="00E12914">
      <w:r>
        <w:t xml:space="preserve">2) spłukiwany produkt kosmetyczny: </w:t>
      </w:r>
      <w:r>
        <w:t>produkt kosmetyczny, który ma zostać usunięty po zastosowaniu na skórze, włosach lub błonach śluzowych;</w:t>
      </w:r>
    </w:p>
    <w:p w:rsidR="001F1CEA" w:rsidRDefault="001F1CEA" w:rsidP="00E12914">
      <w:r>
        <w:t xml:space="preserve">3) plastik: </w:t>
      </w:r>
      <w:r>
        <w:t>substancja zbudowana z polimerów syntetycznych, którą można formować metodą wtryskową, wytłaczać lub kształtować metodami fizycznymi, nadając jej dowolną formę w stanie stałym, i która zachowuje ostateczny kształt nadany jej podczas produkcji, jeśli jest użytkowana zgodnie z przeznaczeniem;</w:t>
      </w:r>
    </w:p>
    <w:p w:rsidR="001F1CEA" w:rsidRDefault="001F1CEA" w:rsidP="00E12914">
      <w:r>
        <w:t xml:space="preserve">4) mikrodrobina plastiku: </w:t>
      </w:r>
      <w:r>
        <w:t>plastik w stanie stałym o wszystkich wymiarach mniejszych lub równych 5 mm, który jest nierozpuszczalny w wodzie i który nie spełnia kryteriów łatwego ulegania biodegradowalności według wytycznych OECD dotyczących badań nr 301</w:t>
      </w:r>
      <w:r>
        <w:rPr>
          <w:rStyle w:val="FootnoteReference"/>
        </w:rPr>
        <w:footnoteReference w:id="2"/>
      </w:r>
      <w:r>
        <w:t>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CEA" w:rsidRDefault="001F1CEA" w:rsidP="00E12914">
      <w:pPr>
        <w:rPr>
          <w:i/>
        </w:rPr>
      </w:pPr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Zakaz przywozu, wywozu i sprzedaży</w:t>
      </w:r>
    </w:p>
    <w:p w:rsidR="001F1CEA" w:rsidRDefault="001F1CEA" w:rsidP="00E12914">
      <w:r>
        <w:t xml:space="preserve">§ 3. </w:t>
      </w:r>
      <w:r>
        <w:t>Zakazuje się przywozu i sprzedaży spłukiwanych produktów kosmetycznych zawierających mikrodrobiny plastiku, z zastrzeżeniem ust. 3 i 4.</w:t>
      </w:r>
    </w:p>
    <w:p w:rsidR="001F1CEA" w:rsidRDefault="001F1CEA" w:rsidP="00E12914">
      <w:r>
        <w:t>Ust. 2. Zakazuje się wywozu spłukiwanych produktów kosmetycznych zawierających mikrodrobiny plastiku.</w:t>
      </w:r>
    </w:p>
    <w:p w:rsidR="001F1CEA" w:rsidRDefault="001F1CEA" w:rsidP="00E12914">
      <w:r>
        <w:t>Ust. 3. Zakaz, o którym mowa w ust. 1 i 2, nie ma zastosowania do towarów przewożonych w ruchu tranzytowym.</w:t>
      </w:r>
    </w:p>
    <w:p w:rsidR="001F1CEA" w:rsidRPr="00D634A2" w:rsidRDefault="001F1CEA" w:rsidP="00E12914">
      <w:r>
        <w:t>Ust. 4. Zakaz, o którym mowa w ust. 1 i 2, nie ma zastosowania do spłukiwanych produktów kosmetycznych zawierających mikrodrobiny plastiku i przywożonych lub wywożonych przez osoby fizyczne na własny użytek do celów niekomercyjnych.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CEA" w:rsidRDefault="001F1CEA" w:rsidP="00E12914">
      <w:pPr/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Kontrola, odstępstwa i dostęp do środków odwoławczych</w:t>
      </w:r>
    </w:p>
    <w:p w:rsidR="001F1CEA" w:rsidRDefault="001F1CEA" w:rsidP="00E12914">
      <w:r>
        <w:t xml:space="preserve">§ 4. </w:t>
      </w:r>
      <w:r>
        <w:t>Duńska Agencja Ochrony Środowiska nadzoruje i monitoruje zgodność z przepisami niniejszego rozporządzenia na podstawie odpowiednich przepisów ustawowych.</w:t>
      </w:r>
    </w:p>
    <w:p w:rsidR="001F1CEA" w:rsidRDefault="001F1CEA" w:rsidP="00E12914">
      <w:r>
        <w:t xml:space="preserve">Ust. 2. W szczególnych przypadkach Agencja Ochrony Środowiska może udzielać odstępstw od § 3 ust. 1 i 2. </w:t>
      </w:r>
      <w:r>
        <w:t>Agencja Ochrony Środowiska może określić warunki udzielania takich odstępstw.</w:t>
      </w:r>
    </w:p>
    <w:p w:rsidR="001F1CEA" w:rsidRDefault="001F1CEA" w:rsidP="00E12914">
      <w:r>
        <w:t>Ust. 3. Od decyzji wydanych przez Agencję Ochrony Środowiska zgodnie z art. 2 nie przysługuje odwołanie do innego organu administracji.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CEA" w:rsidRDefault="001F1CEA" w:rsidP="00E12914">
      <w:pPr/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Kary i wejście w życie</w:t>
      </w:r>
    </w:p>
    <w:p w:rsidR="001F1CEA" w:rsidRDefault="001F1CEA" w:rsidP="00E12914">
      <w:pPr>
        <w:keepNext/>
        <w:keepLines/>
      </w:pPr>
      <w:r>
        <w:t xml:space="preserve">§ 5. </w:t>
      </w:r>
      <w:r>
        <w:t>O ile inne przepisy nie przewidują surowszych kar, karze grzywny podlega każda osoba, która:</w:t>
      </w:r>
    </w:p>
    <w:p w:rsidR="001F1CEA" w:rsidRDefault="001F1CEA" w:rsidP="00E12914">
      <w:r>
        <w:t>1) narusza zakaz przywozu i sprzedaży określony w § 3 ust. 1;</w:t>
      </w:r>
    </w:p>
    <w:p w:rsidR="001F1CEA" w:rsidRDefault="001F1CEA" w:rsidP="00E12914">
      <w:r>
        <w:t>2) narusza zakaz wywozu określony w § 3 ust. 2; lub</w:t>
      </w:r>
    </w:p>
    <w:p w:rsidR="001F1CEA" w:rsidRDefault="001F1CEA" w:rsidP="00E12914">
      <w:r>
        <w:t>3) nie przestrzega warunków odstępstwa zgodnie z § 4 ust. 2.</w:t>
      </w:r>
    </w:p>
    <w:p w:rsidR="001F1CEA" w:rsidRDefault="001F1CEA" w:rsidP="00E12914">
      <w:pPr>
        <w:keepNext/>
        <w:keepLines/>
      </w:pPr>
      <w:r>
        <w:t>Ust. 2. Kara może zostać zaostrzona do kary pozbawienia wolności do lat 2, jeżeli naruszenie zostało popełnione świadomie lub w wyniku rażącego niedbalstwa oraz:</w:t>
      </w:r>
    </w:p>
    <w:p w:rsidR="001F1CEA" w:rsidRDefault="001F1CEA" w:rsidP="00E12914">
      <w:r>
        <w:t>1) spowodowało szkodę lub zagrożenie dla życia lub zdrowia ludzkiego;</w:t>
      </w:r>
    </w:p>
    <w:p w:rsidR="001F1CEA" w:rsidRDefault="001F1CEA" w:rsidP="00E12914">
      <w:r>
        <w:t>2) spowodowało szkody w środowisku naturalnym lub sprowadziło ryzyko wystąpienia takich szkód; lub</w:t>
      </w:r>
    </w:p>
    <w:p w:rsidR="001F1CEA" w:rsidRDefault="001F1CEA" w:rsidP="00E12914">
      <w:r>
        <w:t>3) przyniosło lub miało przynieść korzyści finansowe, w tym oszczędności, sprawcy lub innym osobom.</w:t>
      </w:r>
    </w:p>
    <w:p w:rsidR="001F1CEA" w:rsidRDefault="001F1CEA" w:rsidP="00E12914">
      <w:r>
        <w:t>Ust. 3. Przedsiębiorstwa itp. (osoby prawne) mogą podlegać odpowiedzialności karnej na podstawie przepisów rozdziału 5 duńskiego kodeksu karnego.</w:t>
      </w:r>
    </w:p>
    <w:p w:rsidR="001F1CEA" w:rsidRDefault="001F1CEA" w:rsidP="00E12914">
      <w:r>
        <w:t xml:space="preserve">§ 6. </w:t>
      </w:r>
      <w:r>
        <w:t>Niniejsze rozporządzenie wchodzi w życie z dniem 1 stycznia 2020 r.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CEA" w:rsidSect="00E1291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41" w:right="1418" w:bottom="1701" w:left="1418" w:header="459" w:footer="9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6D39E0" w:rsidRDefault="006D39E0">
      <w:pPr/>
      <w:r>
        <w:separator/>
      </w:r>
    </w:p>
  </w:endnote>
  <w:endnote w:type="continuationSeparator" w:id="0">
    <w:p w:rsidR="006D39E0" w:rsidRDefault="006D39E0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79" w:rsidRDefault="00467E79" w:rsidP="00495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CEA">
      <w:rPr>
        <w:rStyle w:val="PageNumber"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67E79" w:rsidRDefault="00467E79" w:rsidP="00E94852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FE" w:rsidRDefault="007A04FE" w:rsidP="00BC1C77">
    <w:pPr>
      <w:pStyle w:val="Footer"/>
      <w:ind w:right="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280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EA" w:rsidRPr="00DF280C" w:rsidRDefault="001F1CEA" w:rsidP="001F1CEA">
    <w:pPr>
      <w:pStyle w:val="Template-Address"/>
      <w:rPr>
        <w:lang/>
      </w:rPr>
    </w:pPr>
    <w:r>
      <w:t xml:space="preserve">Miljø- og Fødevareministeriet • Slotsholmsgade 12 • DK-1216 Kopenhaga K </w:t>
    </w:r>
  </w:p>
  <w:p w:rsidR="0048667B" w:rsidRPr="00E12914" w:rsidRDefault="001F1CEA" w:rsidP="00E12914">
    <w:pPr>
      <w:pStyle w:val="Template-Address"/>
    </w:pPr>
    <w:r>
      <w:t xml:space="preserve">Tel. +45 38 14 21 42 • Faks +45 33 14 50 42 • Nr w rejestrze osób prawnych 12854358 • EAN 5798000862005 • mfvm@mfvm.dk • www.mfvm.dk </w:t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6D39E0" w:rsidRDefault="006D39E0">
      <w:pPr/>
      <w:r>
        <w:separator/>
      </w:r>
    </w:p>
  </w:footnote>
  <w:footnote w:type="continuationSeparator" w:id="0">
    <w:p w:rsidR="006D39E0" w:rsidRDefault="006D39E0">
      <w:pPr/>
      <w:r>
        <w:continuationSeparator/>
      </w:r>
    </w:p>
  </w:footnote>
  <w:footnote xmlns:w="http://schemas.openxmlformats.org/wordprocessingml/2006/main" w:id="1">
    <w:p w:rsidR="001F1CEA" w:rsidRDefault="001F1CEA" w:rsidP="001F1C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Po notyfikowaniu rozporządzenia należy w tym miejscu wstawić odpowiednią adnotację o notyfikacji.</w:t>
      </w:r>
    </w:p>
  </w:footnote>
  <w:footnote xmlns:w="http://schemas.openxmlformats.org/wordprocessingml/2006/main" w:id="2">
    <w:p w:rsidR="001F1CEA" w:rsidRPr="001F1CEA" w:rsidRDefault="001F1CEA" w:rsidP="001F1CEA">
      <w:pPr>
        <w:pStyle w:val="FootnoteText"/>
        <w:rPr>
          <w:rFonts w:asciiTheme="minorHAnsi" w:hAnsiTheme="minorHAnsi"/>
          <w:szCs w:val="18"/>
        </w:rPr>
      </w:pPr>
      <w:r>
        <w:rPr>
          <w:rStyle w:val="FootnoteReference"/>
          <w:rFonts w:asciiTheme="minorHAnsi" w:hAnsiTheme="minorHAnsi"/>
          <w:sz w:val="18"/>
        </w:rPr>
        <w:footnoteRef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OECD (1992), </w:t>
      </w:r>
      <w:r>
        <w:rPr>
          <w:rFonts w:asciiTheme="minorHAnsi" w:hAnsiTheme="minorHAnsi"/>
          <w:i/>
        </w:rPr>
        <w:t xml:space="preserve">Test No. 301. </w:t>
      </w:r>
      <w:r>
        <w:rPr>
          <w:rFonts w:asciiTheme="minorHAnsi" w:hAnsiTheme="minorHAnsi"/>
          <w:i/>
        </w:rPr>
        <w:t>Ready Biodegradability</w:t>
      </w:r>
      <w:r>
        <w:rPr>
          <w:rFonts w:asciiTheme="minorHAnsi" w:hAnsiTheme="minorHAnsi"/>
        </w:rPr>
        <w:t xml:space="preserve"> [Badanie nr 301 na określenie łatwości ulegania biodegradacji], OECD Guidelines for the Testing of Chemicals [Wytyczne OECD dotyczące badań chemikaliów], część 3, OECD Publishing, Paryż.</w:t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17B" w:rsidRDefault="000E717B">
    <w:pPr>
      <w:pStyle w:val="Header"/>
    </w:pPr>
  </w:p>
  <w:p w:rsidR="005A0290" w:rsidRDefault="005A0290">
    <w:pPr>
      <w:pStyle w:val="Header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BA" w:rsidRDefault="001F1CEA" w:rsidP="00E12914"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1" layoutInCell="1" allowOverlap="1" wp14:anchorId="135A6758" wp14:editId="0E3B5E68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8896" cy="792480"/>
          <wp:effectExtent l="0" t="0" r="0" b="0"/>
          <wp:wrapNone/>
          <wp:docPr id="4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8896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 xmlns:mc="http://schemas.openxmlformats.org/markup-compatibility/2006">
        <mc:Choice Requires="wps">
          <w:drawing>
            <wp:anchor xmlns:wp14="http://schemas.microsoft.com/office/word/2010/wordprocessingDrawing" xmlns:wp="http://schemas.openxmlformats.org/drawingml/2006/wordprocessingDrawing" distT="0" distB="0" distL="114300" distR="114300" simplePos="0" relativeHeight="251659776" behindDoc="0" locked="1" layoutInCell="1" allowOverlap="1" wp14:anchorId="0F7C2763" wp14:editId="28FFBC3C">
              <wp:simplePos x="0" y="0"/>
              <wp:positionH relativeFrom="rightMargin">
                <wp:posOffset>-1111250</wp:posOffset>
              </wp:positionH>
              <wp:positionV relativeFrom="page">
                <wp:posOffset>548005</wp:posOffset>
              </wp:positionV>
              <wp:extent cx="1657350" cy="638175"/>
              <wp:effectExtent l="0" t="0" r="0" b="9525"/>
              <wp:wrapNone/>
              <wp:docPr id="3" name="K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7350" cy="638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914" w:rsidRPr="00CD41D2" w:rsidRDefault="00E12914" w:rsidP="00E12914">
                          <w:pPr>
                            <w:rPr>
                              <w:color w:val="003127" w:themeColor="accent1"/>
                              <w:sz w:val="21"/>
                              <w:szCs w:val="21"/>
                              <w:rFonts w:ascii="Arial" w:hAnsi="Arial" w:cs="Arial"/>
                            </w:rPr>
                          </w:pPr>
                          <w:r>
                            <w:rPr>
                              <w:color w:val="003127" w:themeColor="accent1"/>
                              <w:sz w:val="21"/>
                              <w:b/>
                              <w:rFonts w:ascii="Arial" w:hAnsi="Arial"/>
                            </w:rPr>
                            <w:t>Ministerstwo Środowiska i Żywności</w:t>
                          </w:r>
                          <w:r>
                            <w:rPr>
                              <w:color w:val="003127" w:themeColor="accent1"/>
                              <w:sz w:val="21"/>
                              <w:szCs w:val="21"/>
                              <w:rFonts w:ascii="Arial" w:hAnsi="Arial"/>
                            </w:rPr>
                            <w:br/>
                          </w:r>
                          <w:r>
                            <w:rPr>
                              <w:color w:val="003127" w:themeColor="accent1"/>
                              <w:sz w:val="21"/>
                              <w:rFonts w:ascii="Arial" w:hAnsi="Arial"/>
                            </w:rPr>
                            <w:t>Departament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xmlns:w15="http://schemas.microsoft.com/office/word/2012/wordml" xmlns:o="urn:schemas-microsoft-com:office:office" xmlns:w14="http://schemas.microsoft.com/office/word/2010/wordml" xmlns:v="urn:schemas-microsoft-com:vml" w14:anchorId="0F7C2763" id="_x0000_t202" coordsize="21600,21600" o:spt="202" path="m,l,21600r21600,l21600,xe">
              <v:stroke joinstyle="miter"/>
              <v:path gradientshapeok="t" o:connecttype="rect"/>
            </v:shapetype>
            <v:shape xmlns:w15="http://schemas.microsoft.com/office/word/2012/wordml" xmlns:o="urn:schemas-microsoft-com:office:office" xmlns:v="urn:schemas-microsoft-com:vml" id="Kolofon" o:spid="_x0000_s1026" type="#_x0000_t202" style="position:absolute;margin-left:-87.5pt;margin-top:43.15pt;width:130.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" fillcolor="white [3212]" stroked="f" strokeweight=".5pt">
              <v:textbox inset="0,0,0,0">
                <w:txbxContent>
                  <w:p w:rsidR="00E12914" w:rsidRPr="00CD41D2" w:rsidRDefault="00E12914" w:rsidP="00E12914">
                    <w:pPr>
                      <w:rPr>
                        <w:color w:val="003127" w:themeColor="accent1"/>
                        <w:sz w:val="21"/>
                        <w:szCs w:val="21"/>
                        <w:rFonts w:ascii="Arial" w:hAnsi="Arial" w:cs="Arial"/>
                      </w:rPr>
                    </w:pPr>
                    <w:r>
                      <w:rPr>
                        <w:color w:val="003127" w:themeColor="accent1"/>
                        <w:sz w:val="21"/>
                        <w:b/>
                        <w:rFonts w:ascii="Arial" w:hAnsi="Arial"/>
                      </w:rPr>
                      <w:t>Ministerstwo Środowiska i Żywności</w:t>
                    </w:r>
                    <w:r>
                      <w:rPr>
                        <w:color w:val="003127" w:themeColor="accent1"/>
                        <w:sz w:val="21"/>
                        <w:szCs w:val="21"/>
                        <w:rFonts w:ascii="Arial" w:hAnsi="Arial"/>
                      </w:rPr>
                      <w:br/>
                    </w:r>
                    <w:r>
                      <w:rPr>
                        <w:color w:val="003127" w:themeColor="accent1"/>
                        <w:sz w:val="21"/>
                        <w:rFonts w:ascii="Arial" w:hAnsi="Arial"/>
                      </w:rPr>
                      <w:t>Departament</w:t>
                    </w:r>
                  </w:p>
                </w:txbxContent>
              </v:textbox>
              <w10:wrap xmlns:w10="urn:schemas-microsoft-com:office:word" anchorx="margin" anchory="page"/>
              <w10:anchorlock xmlns:w10="urn:schemas-microsoft-com:office:wor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E02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D407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7EAF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743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1CEA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6067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46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066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2C2BB7"/>
    <w:multiLevelType w:val="multilevel"/>
    <w:tmpl w:val="45842EE4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>
    <w:nsid w:val="2E34414B"/>
    <w:multiLevelType w:val="multilevel"/>
    <w:tmpl w:val="16700B98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>
    <w:nsid w:val="390A78BC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oNotHyphenateCap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EA"/>
    <w:rsid w:val="00002EA0"/>
    <w:rsid w:val="00003636"/>
    <w:rsid w:val="00005FAA"/>
    <w:rsid w:val="00010163"/>
    <w:rsid w:val="0001457C"/>
    <w:rsid w:val="0001528D"/>
    <w:rsid w:val="000166A0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62D0"/>
    <w:rsid w:val="00114DE6"/>
    <w:rsid w:val="001210A9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A0525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1CEA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95993"/>
    <w:rsid w:val="004A3AAA"/>
    <w:rsid w:val="004A4315"/>
    <w:rsid w:val="004B5995"/>
    <w:rsid w:val="004B5AC3"/>
    <w:rsid w:val="004B6A8B"/>
    <w:rsid w:val="004C0742"/>
    <w:rsid w:val="004C237E"/>
    <w:rsid w:val="004C491E"/>
    <w:rsid w:val="004C63FE"/>
    <w:rsid w:val="004D1810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41D1B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D39E0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3B3"/>
    <w:rsid w:val="007F770C"/>
    <w:rsid w:val="00802CB9"/>
    <w:rsid w:val="00807BA4"/>
    <w:rsid w:val="0081105F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4864"/>
    <w:rsid w:val="008A6D27"/>
    <w:rsid w:val="008B1B83"/>
    <w:rsid w:val="008B3ADA"/>
    <w:rsid w:val="008C5F4A"/>
    <w:rsid w:val="008E3990"/>
    <w:rsid w:val="008F272E"/>
    <w:rsid w:val="008F6B2B"/>
    <w:rsid w:val="00905C37"/>
    <w:rsid w:val="00906916"/>
    <w:rsid w:val="0092514B"/>
    <w:rsid w:val="009264AA"/>
    <w:rsid w:val="009354A9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5201"/>
    <w:rsid w:val="00CF1627"/>
    <w:rsid w:val="00CF2263"/>
    <w:rsid w:val="00CF760D"/>
    <w:rsid w:val="00D008ED"/>
    <w:rsid w:val="00D01984"/>
    <w:rsid w:val="00D01EDA"/>
    <w:rsid w:val="00D16472"/>
    <w:rsid w:val="00D321C9"/>
    <w:rsid w:val="00D37FC2"/>
    <w:rsid w:val="00D43DB0"/>
    <w:rsid w:val="00D570C5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80C"/>
    <w:rsid w:val="00DF2F94"/>
    <w:rsid w:val="00E11688"/>
    <w:rsid w:val="00E12914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5E51"/>
    <w:rsid w:val="00EC76B0"/>
    <w:rsid w:val="00ED48AE"/>
    <w:rsid w:val="00EE65A7"/>
    <w:rsid w:val="00EF48EC"/>
    <w:rsid w:val="00EF6016"/>
    <w:rsid w:val="00F05E03"/>
    <w:rsid w:val="00F2061A"/>
    <w:rsid w:val="00F30057"/>
    <w:rsid w:val="00F30DC3"/>
    <w:rsid w:val="00F31EFD"/>
    <w:rsid w:val="00F34750"/>
    <w:rsid w:val="00F44CF6"/>
    <w:rsid w:val="00F46114"/>
    <w:rsid w:val="00F47B3A"/>
    <w:rsid w:val="00F602C8"/>
    <w:rsid w:val="00F62595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Georgia" w:eastAsia="Times New Roman" w:hAnsi="Georgia" w:cs="Times New Roman"/>
        <w:lang w:val="pl-PL" w:eastAsia="pl-PL" w:bidi="pl-PL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unhideWhenUsed="0" w:qFormat="1"/>
    <w:lsdException w:name="heading 3" w:uiPriority="1" w:unhideWhenUsed="0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toc 1" w:uiPriority="9"/>
    <w:lsdException w:name="toc 2" w:uiPriority="9"/>
    <w:lsdException w:name="toc 3" w:uiPriority="9"/>
    <w:lsdException w:name="toc 4" w:uiPriority="9"/>
    <w:lsdException w:name="toc 5" w:uiPriority="9"/>
    <w:lsdException w:name="toc 6" w:uiPriority="9"/>
    <w:lsdException w:name="toc 7" w:uiPriority="9"/>
    <w:lsdException w:name="toc 8" w:uiPriority="9"/>
    <w:lsdException w:name="toc 9" w:uiPriority="9"/>
    <w:lsdException w:name="caption" w:uiPriority="3"/>
    <w:lsdException w:name="endnote text" w:uiPriority="8"/>
    <w:lsdException w:name="toa heading" w:uiPriority="10"/>
    <w:lsdException w:name="List Bullet" w:uiPriority="2" w:qFormat="1"/>
    <w:lsdException w:name="List Number" w:semiHidden="0" w:uiPriority="2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8"/>
    <w:lsdException w:name="Strong" w:semiHidden="0" w:unhideWhenUsed="0" w:qFormat="1"/>
    <w:lsdException w:name="Emphasis" w:semiHidden="0" w:uiPriority="4" w:unhideWhenUsed="0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9" w:qFormat="1"/>
  </w:latentStyles>
  <w:style w:type="paragraph" w:default="1" w:styleId="Normal">
    <w:name w:val="Normal"/>
    <w:qFormat/>
    <w:rsid w:val="001F1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3A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780"/>
    <w:pPr>
      <w:keepNext/>
      <w:keepLines/>
      <w:spacing w:before="260" w:after="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  <w:lang w:eastAsia="pl-PL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780"/>
    <w:pPr>
      <w:keepNext/>
      <w:keepLines/>
      <w:spacing w:before="260" w:after="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  <w:lang w:eastAsia="pl-PL"/>
    </w:rPr>
  </w:style>
  <w:style w:type="paragraph" w:styleId="Heading4">
    <w:name w:val="heading 4"/>
    <w:basedOn w:val="Heading3"/>
    <w:next w:val="Normal"/>
    <w:link w:val="Heading4Char"/>
    <w:uiPriority w:val="1"/>
    <w:semiHidden/>
    <w:rsid w:val="00AB363A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rsid w:val="00AB363A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rsid w:val="00AB363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AB363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AB363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AB3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  <w:spacing w:after="0" w:line="260" w:lineRule="atLeast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362EAC"/>
    <w:pPr>
      <w:tabs>
        <w:tab w:val="center" w:pos="4819"/>
        <w:tab w:val="right" w:pos="9638"/>
      </w:tabs>
      <w:spacing w:after="0" w:line="168" w:lineRule="atLeast"/>
      <w:ind w:right="567"/>
    </w:pPr>
    <w:rPr>
      <w:rFonts w:ascii="Georgia" w:eastAsia="Times New Roman" w:hAnsi="Georgia" w:cs="Times New Roman"/>
      <w:sz w:val="14"/>
      <w:szCs w:val="20"/>
      <w:lang w:eastAsia="pl-PL"/>
    </w:rPr>
  </w:style>
  <w:style w:type="character" w:styleId="PageNumber">
    <w:name w:val="page number"/>
    <w:basedOn w:val="DefaultParagraphFont"/>
    <w:uiPriority w:val="99"/>
    <w:semiHidden/>
    <w:rsid w:val="009C37F8"/>
    <w:rPr>
      <w:rFonts w:ascii="Georgia" w:hAnsi="Georgia"/>
      <w:sz w:val="20"/>
    </w:rPr>
  </w:style>
  <w:style w:type="table" w:styleId="TableGrid">
    <w:name w:val="Table Grid"/>
    <w:basedOn w:val="Table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0A7219"/>
    <w:rPr>
      <w:rFonts w:ascii="Arial" w:hAnsi="Arial"/>
      <w:sz w:val="22"/>
      <w:vertAlign w:val="superscrip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rsid w:val="000A7219"/>
    <w:pPr>
      <w:spacing w:after="0" w:line="260" w:lineRule="atLeast"/>
    </w:pPr>
    <w:rPr>
      <w:rFonts w:ascii="Georgia" w:eastAsia="Times New Roman" w:hAnsi="Georgia" w:cs="Times New Roman"/>
      <w:sz w:val="18"/>
      <w:szCs w:val="20"/>
      <w:lang w:eastAsia="pl-PL"/>
    </w:rPr>
  </w:style>
  <w:style w:type="character" w:customStyle="1" w:styleId="ForklarendeTekst">
    <w:name w:val="ForklarendeTekst"/>
    <w:basedOn w:val="DefaultParagraphFon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Footer"/>
    <w:uiPriority w:val="9"/>
    <w:semiHidden/>
    <w:rsid w:val="00AB363A"/>
    <w:rPr>
      <w:rFonts w:cs="Arial"/>
      <w:noProof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0A1C9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 w:line="260" w:lineRule="atLeast"/>
    </w:pPr>
    <w:rPr>
      <w:rFonts w:ascii="Georgia" w:eastAsia="Times New Roman" w:hAnsi="Georgia" w:cs="Times New Roman"/>
      <w:sz w:val="20"/>
      <w:lang w:eastAsia="pl-PL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ubtleReference">
    <w:name w:val="Subtle Reference"/>
    <w:basedOn w:val="DefaultParagraphFont"/>
    <w:uiPriority w:val="99"/>
    <w:semiHidden/>
    <w:qFormat/>
    <w:rsid w:val="0022553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rsid w:val="00225534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numbering" w:styleId="ArticleSection">
    <w:name w:val="Outline List 3"/>
    <w:basedOn w:val="NoList"/>
    <w:uiPriority w:val="99"/>
    <w:semiHidden/>
    <w:rsid w:val="0022553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BlockText">
    <w:name w:val="Block Text"/>
    <w:basedOn w:val="Normal"/>
    <w:uiPriority w:val="99"/>
    <w:semiHidden/>
    <w:rsid w:val="00225534"/>
    <w:pPr>
      <w:pBdr>
        <w:top w:val="single" w:sz="2" w:space="10" w:color="003127" w:themeColor="accent1" w:shadow="1"/>
        <w:left w:val="single" w:sz="2" w:space="10" w:color="003127" w:themeColor="accent1" w:shadow="1"/>
        <w:bottom w:val="single" w:sz="2" w:space="10" w:color="003127" w:themeColor="accent1" w:shadow="1"/>
        <w:right w:val="single" w:sz="2" w:space="10" w:color="003127" w:themeColor="accent1" w:shadow="1"/>
      </w:pBdr>
      <w:spacing w:after="0" w:line="260" w:lineRule="atLeast"/>
      <w:ind w:left="1152" w:right="1152"/>
    </w:pPr>
    <w:rPr>
      <w:rFonts w:eastAsiaTheme="minorEastAsia"/>
      <w:i/>
      <w:iCs/>
      <w:color w:val="003127" w:themeColor="accent1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semiHidden/>
    <w:rsid w:val="00225534"/>
    <w:rPr>
      <w:rFonts w:ascii="Georgia" w:hAnsi="Georgia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25534"/>
    <w:pPr>
      <w:spacing w:after="120" w:line="480" w:lineRule="auto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semiHidden/>
    <w:rsid w:val="00225534"/>
    <w:rPr>
      <w:rFonts w:ascii="Georgia" w:hAnsi="Georgia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semiHidden/>
    <w:rsid w:val="00225534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55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5534"/>
    <w:rPr>
      <w:rFonts w:ascii="Georgia" w:hAnsi="Georgia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5534"/>
    <w:rPr>
      <w:rFonts w:ascii="Georgia" w:hAnsi="Georgia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553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5534"/>
    <w:rPr>
      <w:rFonts w:ascii="Georgia" w:hAnsi="Georgia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25534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5534"/>
    <w:rPr>
      <w:rFonts w:ascii="Georgia" w:hAnsi="Georgia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5534"/>
    <w:rPr>
      <w:rFonts w:ascii="Georgia" w:hAnsi="Georgi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25534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6F4577"/>
    <w:pPr>
      <w:spacing w:line="240" w:lineRule="auto"/>
    </w:pPr>
    <w:rPr>
      <w:rFonts w:ascii="Georgia" w:eastAsia="Times New Roman" w:hAnsi="Georgia" w:cs="Times New Roman"/>
      <w:b/>
      <w:bCs/>
      <w:color w:val="003127"/>
      <w:sz w:val="18"/>
      <w:szCs w:val="18"/>
      <w:lang w:eastAsia="pl-PL"/>
    </w:rPr>
  </w:style>
  <w:style w:type="paragraph" w:styleId="Closing">
    <w:name w:val="Closing"/>
    <w:basedOn w:val="Normal"/>
    <w:link w:val="Closing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ClosingChar">
    <w:name w:val="Closing Char"/>
    <w:basedOn w:val="DefaultParagraphFont"/>
    <w:link w:val="Closing"/>
    <w:semiHidden/>
    <w:rsid w:val="00225534"/>
    <w:rPr>
      <w:rFonts w:ascii="Georgia" w:hAnsi="Georgia"/>
      <w:szCs w:val="24"/>
    </w:rPr>
  </w:style>
  <w:style w:type="table" w:styleId="ColorfulGrid">
    <w:name w:val="Colorful Grid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1" w:themeFillTint="33"/>
    </w:tcPr>
    <w:tblStylePr w:type="firstRow">
      <w:rPr>
        <w:b/>
        <w:bCs/>
      </w:rPr>
      <w:tblPr/>
      <w:tcPr>
        <w:shd w:val="clear" w:color="auto" w:fill="46F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2" w:themeFillTint="33"/>
    </w:tcPr>
    <w:tblStylePr w:type="firstRow">
      <w:rPr>
        <w:b/>
        <w:bCs/>
      </w:rPr>
      <w:tblPr/>
      <w:tcPr>
        <w:shd w:val="clear" w:color="auto" w:fill="69FF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shd w:val="clear" w:color="auto" w:fill="A2FFE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shd w:val="clear" w:color="auto" w:fill="B4FFD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3127" w:themeColor="accent1"/>
        <w:bottom w:val="single" w:sz="4" w:space="0" w:color="003127" w:themeColor="accent1"/>
        <w:right w:val="single" w:sz="4" w:space="0" w:color="0031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1" w:themeShade="99"/>
          <w:insideV w:val="nil"/>
        </w:tcBorders>
        <w:shd w:val="clear" w:color="auto" w:fill="001D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1" w:themeFillShade="99"/>
      </w:tcPr>
    </w:tblStylePr>
    <w:tblStylePr w:type="band1Vert">
      <w:tblPr/>
      <w:tcPr>
        <w:shd w:val="clear" w:color="auto" w:fill="46FFD8" w:themeFill="accent1" w:themeFillTint="66"/>
      </w:tcPr>
    </w:tblStylePr>
    <w:tblStylePr w:type="band1Horz">
      <w:tblPr/>
      <w:tcPr>
        <w:shd w:val="clear" w:color="auto" w:fill="19FF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874B" w:themeColor="accent2"/>
        <w:bottom w:val="single" w:sz="4" w:space="0" w:color="00874B" w:themeColor="accent2"/>
        <w:right w:val="single" w:sz="4" w:space="0" w:color="0087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2" w:themeShade="99"/>
          <w:insideV w:val="nil"/>
        </w:tcBorders>
        <w:shd w:val="clear" w:color="auto" w:fill="0051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2" w:themeFillShade="99"/>
      </w:tcPr>
    </w:tblStylePr>
    <w:tblStylePr w:type="band1Vert">
      <w:tblPr/>
      <w:tcPr>
        <w:shd w:val="clear" w:color="auto" w:fill="69FFBB" w:themeFill="accent2" w:themeFillTint="66"/>
      </w:tcPr>
    </w:tblStylePr>
    <w:tblStylePr w:type="band1Horz">
      <w:tblPr/>
      <w:tcPr>
        <w:shd w:val="clear" w:color="auto" w:fill="44FF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2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22553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534"/>
    <w:rPr>
      <w:rFonts w:ascii="Georgia" w:hAnsi="Georgia"/>
      <w:b/>
      <w:bCs/>
    </w:rPr>
  </w:style>
  <w:style w:type="table" w:styleId="DarkList">
    <w:name w:val="Dark List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DateChar">
    <w:name w:val="Date Char"/>
    <w:basedOn w:val="DefaultParagraphFont"/>
    <w:link w:val="Date"/>
    <w:rsid w:val="00225534"/>
    <w:rPr>
      <w:rFonts w:ascii="Georgia" w:hAnsi="Georgia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2553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ocumentMapChar">
    <w:name w:val="Document Map Char"/>
    <w:basedOn w:val="DefaultParagraphFont"/>
    <w:link w:val="DocumentMap"/>
    <w:semiHidden/>
    <w:rsid w:val="0022553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25534"/>
    <w:rPr>
      <w:rFonts w:ascii="Georgia" w:hAnsi="Georgia"/>
      <w:szCs w:val="24"/>
    </w:rPr>
  </w:style>
  <w:style w:type="character" w:styleId="Emphasis">
    <w:name w:val="Emphasis"/>
    <w:basedOn w:val="DefaultParagraphFont"/>
    <w:uiPriority w:val="4"/>
    <w:semiHidden/>
    <w:rsid w:val="00225534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2553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350582"/>
    <w:rPr>
      <w:rFonts w:ascii="Georgia" w:hAnsi="Georgia"/>
    </w:rPr>
  </w:style>
  <w:style w:type="paragraph" w:styleId="EnvelopeAddress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0"/>
      <w:lang w:eastAsia="pl-PL"/>
    </w:rPr>
  </w:style>
  <w:style w:type="paragraph" w:styleId="EnvelopeReturn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pl-PL"/>
    </w:rPr>
  </w:style>
  <w:style w:type="character" w:styleId="FollowedHyperlink">
    <w:name w:val="FollowedHyperlink"/>
    <w:basedOn w:val="DefaultParagraphFont"/>
    <w:uiPriority w:val="99"/>
    <w:semiHidden/>
    <w:rsid w:val="00225534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25534"/>
  </w:style>
  <w:style w:type="paragraph" w:styleId="HTMLAddress">
    <w:name w:val="HTML Address"/>
    <w:basedOn w:val="Normal"/>
    <w:link w:val="HTMLAddress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  <w:lang w:eastAsia="pl-PL"/>
    </w:rPr>
  </w:style>
  <w:style w:type="character" w:customStyle="1" w:styleId="HTMLAddressChar">
    <w:name w:val="HTML Address Char"/>
    <w:basedOn w:val="DefaultParagraphFont"/>
    <w:link w:val="HTMLAddress"/>
    <w:semiHidden/>
    <w:rsid w:val="00225534"/>
    <w:rPr>
      <w:rFonts w:ascii="Georgia" w:hAnsi="Georgia"/>
      <w:i/>
      <w:iCs/>
      <w:szCs w:val="24"/>
    </w:rPr>
  </w:style>
  <w:style w:type="character" w:styleId="HTMLCite">
    <w:name w:val="HTML Cite"/>
    <w:basedOn w:val="DefaultParagraphFont"/>
    <w:uiPriority w:val="99"/>
    <w:semiHidden/>
    <w:rsid w:val="00225534"/>
    <w:rPr>
      <w:i/>
      <w:iCs/>
    </w:rPr>
  </w:style>
  <w:style w:type="character" w:styleId="HTMLCode">
    <w:name w:val="HTML Code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255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5534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25534"/>
    <w:rPr>
      <w:i/>
      <w:iCs/>
    </w:rPr>
  </w:style>
  <w:style w:type="character" w:styleId="Hyperlink">
    <w:name w:val="Hyperlink"/>
    <w:basedOn w:val="DefaultParagraphFont"/>
    <w:uiPriority w:val="9"/>
    <w:semiHidden/>
    <w:rsid w:val="0022553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IndexHeading">
    <w:name w:val="index heading"/>
    <w:basedOn w:val="Normal"/>
    <w:next w:val="Index1"/>
    <w:uiPriority w:val="99"/>
    <w:semiHidden/>
    <w:rsid w:val="00225534"/>
    <w:pPr>
      <w:spacing w:after="0" w:line="260" w:lineRule="atLeast"/>
    </w:pPr>
    <w:rPr>
      <w:rFonts w:asciiTheme="majorHAnsi" w:eastAsiaTheme="majorEastAsia" w:hAnsiTheme="majorHAnsi" w:cstheme="majorBidi"/>
      <w:b/>
      <w:bCs/>
      <w:sz w:val="20"/>
      <w:szCs w:val="20"/>
      <w:lang w:eastAsia="pl-PL"/>
    </w:rPr>
  </w:style>
  <w:style w:type="character" w:styleId="IntenseEmphasis">
    <w:name w:val="Intense Emphasis"/>
    <w:basedOn w:val="DefaultParagraphFont"/>
    <w:uiPriority w:val="99"/>
    <w:semiHidden/>
    <w:qFormat/>
    <w:rsid w:val="00225534"/>
    <w:rPr>
      <w:b/>
      <w:bCs/>
      <w:i/>
      <w:iCs/>
      <w:color w:val="003127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25534"/>
    <w:pPr>
      <w:pBdr>
        <w:bottom w:val="single" w:sz="4" w:space="4" w:color="003127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003127" w:themeColor="accent1"/>
      <w:sz w:val="20"/>
      <w:szCs w:val="20"/>
      <w:lang w:eastAsia="pl-P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34"/>
    <w:rPr>
      <w:rFonts w:ascii="Georgia" w:hAnsi="Georgia"/>
      <w:b/>
      <w:bCs/>
      <w:i/>
      <w:iCs/>
      <w:color w:val="003127" w:themeColor="accent1"/>
      <w:szCs w:val="24"/>
    </w:rPr>
  </w:style>
  <w:style w:type="table" w:styleId="LightGrid">
    <w:name w:val="Light Grid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1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  <w:shd w:val="clear" w:color="auto" w:fill="8DFFE7" w:themeFill="accent1" w:themeFillTint="3F"/>
      </w:tcPr>
    </w:tblStylePr>
    <w:tblStylePr w:type="band2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1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  <w:shd w:val="clear" w:color="auto" w:fill="A2FFD5" w:themeFill="accent2" w:themeFillTint="3F"/>
      </w:tcPr>
    </w:tblStylePr>
    <w:tblStylePr w:type="band2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25534"/>
    <w:pPr>
      <w:spacing w:line="240" w:lineRule="auto"/>
    </w:pPr>
    <w:rPr>
      <w:color w:val="00241D" w:themeColor="accent1" w:themeShade="BF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25534"/>
    <w:pPr>
      <w:spacing w:line="240" w:lineRule="auto"/>
    </w:pPr>
    <w:rPr>
      <w:color w:val="006537" w:themeColor="accent2" w:themeShade="BF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25534"/>
  </w:style>
  <w:style w:type="paragraph" w:styleId="List">
    <w:name w:val="List"/>
    <w:basedOn w:val="Normal"/>
    <w:uiPriority w:val="99"/>
    <w:semiHidden/>
    <w:rsid w:val="00225534"/>
    <w:pPr>
      <w:spacing w:after="0"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2">
    <w:name w:val="List 2"/>
    <w:basedOn w:val="Normal"/>
    <w:uiPriority w:val="99"/>
    <w:semiHidden/>
    <w:rsid w:val="00225534"/>
    <w:pPr>
      <w:spacing w:after="0"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3">
    <w:name w:val="List 3"/>
    <w:basedOn w:val="Normal"/>
    <w:uiPriority w:val="99"/>
    <w:semiHidden/>
    <w:rsid w:val="00225534"/>
    <w:pPr>
      <w:spacing w:after="0"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4">
    <w:name w:val="List 4"/>
    <w:basedOn w:val="Normal"/>
    <w:uiPriority w:val="99"/>
    <w:semiHidden/>
    <w:rsid w:val="00225534"/>
    <w:pPr>
      <w:spacing w:after="0"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5">
    <w:name w:val="List 5"/>
    <w:basedOn w:val="Normal"/>
    <w:uiPriority w:val="99"/>
    <w:semiHidden/>
    <w:rsid w:val="00225534"/>
    <w:pPr>
      <w:spacing w:after="0"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Bullet">
    <w:name w:val="List Bullet"/>
    <w:basedOn w:val="Normal"/>
    <w:uiPriority w:val="2"/>
    <w:qFormat/>
    <w:rsid w:val="00225534"/>
    <w:pPr>
      <w:numPr>
        <w:numId w:val="1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Bullet2">
    <w:name w:val="List Bullet 2"/>
    <w:basedOn w:val="Normal"/>
    <w:uiPriority w:val="99"/>
    <w:semiHidden/>
    <w:rsid w:val="0022553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Bullet3">
    <w:name w:val="List Bullet 3"/>
    <w:basedOn w:val="Normal"/>
    <w:uiPriority w:val="99"/>
    <w:semiHidden/>
    <w:rsid w:val="00225534"/>
    <w:pPr>
      <w:numPr>
        <w:numId w:val="3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Bullet4">
    <w:name w:val="List Bullet 4"/>
    <w:basedOn w:val="Normal"/>
    <w:uiPriority w:val="99"/>
    <w:semiHidden/>
    <w:rsid w:val="00225534"/>
    <w:pPr>
      <w:numPr>
        <w:numId w:val="4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Bullet5">
    <w:name w:val="List Bullet 5"/>
    <w:basedOn w:val="Normal"/>
    <w:uiPriority w:val="99"/>
    <w:semiHidden/>
    <w:rsid w:val="00225534"/>
    <w:pPr>
      <w:numPr>
        <w:numId w:val="5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Continue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Continue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Continue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Continue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Continue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Number">
    <w:name w:val="List Number"/>
    <w:basedOn w:val="Normal"/>
    <w:uiPriority w:val="2"/>
    <w:qFormat/>
    <w:rsid w:val="00225534"/>
    <w:pPr>
      <w:numPr>
        <w:numId w:val="6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Number2">
    <w:name w:val="List Number 2"/>
    <w:basedOn w:val="Normal"/>
    <w:uiPriority w:val="99"/>
    <w:semiHidden/>
    <w:rsid w:val="00225534"/>
    <w:pPr>
      <w:numPr>
        <w:numId w:val="7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Number3">
    <w:name w:val="List Number 3"/>
    <w:basedOn w:val="Normal"/>
    <w:uiPriority w:val="99"/>
    <w:semiHidden/>
    <w:rsid w:val="00225534"/>
    <w:pPr>
      <w:numPr>
        <w:numId w:val="8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Number4">
    <w:name w:val="List Number 4"/>
    <w:basedOn w:val="Normal"/>
    <w:uiPriority w:val="99"/>
    <w:semiHidden/>
    <w:rsid w:val="00225534"/>
    <w:pPr>
      <w:numPr>
        <w:numId w:val="9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Number5">
    <w:name w:val="List Number 5"/>
    <w:basedOn w:val="Normal"/>
    <w:uiPriority w:val="99"/>
    <w:semiHidden/>
    <w:rsid w:val="00225534"/>
    <w:pPr>
      <w:numPr>
        <w:numId w:val="10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semiHidden/>
    <w:qFormat/>
    <w:rsid w:val="00225534"/>
    <w:pPr>
      <w:spacing w:after="0"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MacroText">
    <w:name w:val="macro"/>
    <w:link w:val="MacroTextChar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25534"/>
    <w:rPr>
      <w:rFonts w:ascii="Consolas" w:hAnsi="Consolas" w:cs="Consolas"/>
    </w:rPr>
  </w:style>
  <w:style w:type="table" w:styleId="MediumGrid1">
    <w:name w:val="Medium Grid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  <w:insideV w:val="single" w:sz="8" w:space="0" w:color="00A482" w:themeColor="accent1" w:themeTint="BF"/>
      </w:tblBorders>
    </w:tblPr>
    <w:tcPr>
      <w:shd w:val="clear" w:color="auto" w:fill="8DFF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  <w:insideV w:val="single" w:sz="8" w:space="0" w:color="00E57E" w:themeColor="accent2" w:themeTint="BF"/>
      </w:tblBorders>
    </w:tblPr>
    <w:tcPr>
      <w:shd w:val="clear" w:color="auto" w:fill="A2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cPr>
      <w:shd w:val="clear" w:color="auto" w:fill="8DFF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1" w:themeFillTint="33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tcBorders>
          <w:insideH w:val="single" w:sz="6" w:space="0" w:color="003127" w:themeColor="accent1"/>
          <w:insideV w:val="single" w:sz="6" w:space="0" w:color="003127" w:themeColor="accent1"/>
        </w:tcBorders>
        <w:shd w:val="clear" w:color="auto" w:fill="19FF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cPr>
      <w:shd w:val="clear" w:color="auto" w:fill="A2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2" w:themeFillTint="33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tcBorders>
          <w:insideH w:val="single" w:sz="6" w:space="0" w:color="00874B" w:themeColor="accent2"/>
          <w:insideV w:val="single" w:sz="6" w:space="0" w:color="00874B" w:themeColor="accent2"/>
        </w:tcBorders>
        <w:shd w:val="clear" w:color="auto" w:fill="44FF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shd w:val="clear" w:color="auto" w:fill="8DFFE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shd w:val="clear" w:color="auto" w:fill="A2FFD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  <w:lang w:eastAsia="pl-PL"/>
    </w:rPr>
  </w:style>
  <w:style w:type="character" w:customStyle="1" w:styleId="MessageHeaderChar">
    <w:name w:val="Message Header Char"/>
    <w:basedOn w:val="DefaultParagraphFont"/>
    <w:link w:val="MessageHeader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Indent">
    <w:name w:val="Normal Indent"/>
    <w:basedOn w:val="Normal"/>
    <w:uiPriority w:val="99"/>
    <w:semiHidden/>
    <w:rsid w:val="00225534"/>
    <w:pPr>
      <w:spacing w:after="0" w:line="260" w:lineRule="atLeast"/>
      <w:ind w:left="1304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NoteHeadingChar">
    <w:name w:val="Note Heading Char"/>
    <w:basedOn w:val="DefaultParagraphFont"/>
    <w:link w:val="NoteHeading"/>
    <w:semiHidden/>
    <w:rsid w:val="00225534"/>
    <w:rPr>
      <w:rFonts w:ascii="Georgia" w:hAnsi="Georgia"/>
      <w:szCs w:val="24"/>
    </w:rPr>
  </w:style>
  <w:style w:type="character" w:styleId="PlaceholderText">
    <w:name w:val="Placeholder Text"/>
    <w:basedOn w:val="DefaultParagraphFont"/>
    <w:uiPriority w:val="99"/>
    <w:semiHidden/>
    <w:rsid w:val="002255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25534"/>
    <w:pPr>
      <w:spacing w:after="0"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  <w:lang w:eastAsia="pl-PL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B85"/>
    <w:rPr>
      <w:rFonts w:ascii="Georgia" w:hAnsi="Georgia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pl-PL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B85"/>
    <w:rPr>
      <w:rFonts w:ascii="Georgia" w:hAnsi="Georgia"/>
      <w:szCs w:val="24"/>
    </w:rPr>
  </w:style>
  <w:style w:type="character" w:styleId="Strong">
    <w:name w:val="Strong"/>
    <w:basedOn w:val="DefaultParagraphFont"/>
    <w:uiPriority w:val="99"/>
    <w:semiHidden/>
    <w:qFormat/>
    <w:rsid w:val="00225534"/>
    <w:rPr>
      <w:b/>
      <w:bCs/>
    </w:rPr>
  </w:style>
  <w:style w:type="paragraph" w:styleId="Subtitle">
    <w:name w:val="Subtitle"/>
    <w:basedOn w:val="Normal"/>
    <w:next w:val="Normal"/>
    <w:link w:val="SubtitleChar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  <w:lang w:eastAsia="pl-PL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1C7630"/>
    <w:rPr>
      <w:rFonts w:eastAsiaTheme="majorEastAsia" w:cstheme="majorBidi"/>
      <w:iCs/>
      <w:sz w:val="28"/>
    </w:rPr>
  </w:style>
  <w:style w:type="character" w:styleId="SubtleEmphasis">
    <w:name w:val="Subtle Emphasis"/>
    <w:basedOn w:val="DefaultParagraphFon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5534"/>
    <w:pPr>
      <w:spacing w:after="0" w:line="260" w:lineRule="atLeast"/>
      <w:ind w:left="200" w:hanging="200"/>
    </w:pPr>
    <w:rPr>
      <w:rFonts w:ascii="Georgia" w:eastAsia="Times New Roman" w:hAnsi="Georgia" w:cs="Times New Roman"/>
      <w:sz w:val="20"/>
      <w:szCs w:val="20"/>
      <w:lang w:eastAsia="pl-PL"/>
    </w:rPr>
  </w:style>
  <w:style w:type="paragraph" w:styleId="TableofFigures">
    <w:name w:val="table of figures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pl-PL"/>
    </w:rPr>
  </w:style>
  <w:style w:type="table" w:styleId="TableProfessional">
    <w:name w:val="Table Professional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rsid w:val="007E0C49"/>
    <w:pPr>
      <w:spacing w:after="0"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  <w:lang w:eastAsia="pl-PL"/>
    </w:rPr>
  </w:style>
  <w:style w:type="character" w:customStyle="1" w:styleId="TitleChar">
    <w:name w:val="Title Char"/>
    <w:basedOn w:val="DefaultParagraphFont"/>
    <w:link w:val="Title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TOAHeading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</w:rPr>
  </w:style>
  <w:style w:type="paragraph" w:styleId="TOC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after="0" w:line="260" w:lineRule="atLeast"/>
      <w:ind w:right="567"/>
    </w:pPr>
    <w:rPr>
      <w:rFonts w:ascii="Georgia" w:hAnsi="Georgia"/>
      <w:b/>
      <w:sz w:val="20"/>
      <w:szCs w:val="18"/>
    </w:rPr>
  </w:style>
  <w:style w:type="paragraph" w:styleId="TOC2">
    <w:name w:val="toc 2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right="567"/>
    </w:pPr>
    <w:rPr>
      <w:rFonts w:ascii="Georgia" w:hAnsi="Georgia"/>
      <w:sz w:val="20"/>
      <w:szCs w:val="18"/>
    </w:rPr>
  </w:style>
  <w:style w:type="paragraph" w:styleId="TOC3">
    <w:name w:val="toc 3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Heading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hAnsi="Georgia"/>
      <w:sz w:val="28"/>
      <w:szCs w:val="18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Header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pl-PL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Heading1"/>
    <w:uiPriority w:val="6"/>
    <w:semiHidden/>
    <w:rsid w:val="00944EE8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4FE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F1CEA"/>
    <w:rPr>
      <w:rFonts w:cs="Arial"/>
      <w:b/>
      <w:bCs/>
      <w:sz w:val="2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CE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Times New Roman"/>
        <w:lang w:val="en-GB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unhideWhenUsed="0" w:qFormat="1"/>
    <w:lsdException w:name="heading 3" w:uiPriority="1" w:unhideWhenUsed="0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toc 1" w:uiPriority="9"/>
    <w:lsdException w:name="toc 2" w:uiPriority="9"/>
    <w:lsdException w:name="toc 3" w:uiPriority="9"/>
    <w:lsdException w:name="toc 4" w:uiPriority="9"/>
    <w:lsdException w:name="toc 5" w:uiPriority="9"/>
    <w:lsdException w:name="toc 6" w:uiPriority="9"/>
    <w:lsdException w:name="toc 7" w:uiPriority="9"/>
    <w:lsdException w:name="toc 8" w:uiPriority="9"/>
    <w:lsdException w:name="toc 9" w:uiPriority="9"/>
    <w:lsdException w:name="caption" w:uiPriority="3"/>
    <w:lsdException w:name="endnote text" w:uiPriority="8"/>
    <w:lsdException w:name="toa heading" w:uiPriority="10"/>
    <w:lsdException w:name="List Bullet" w:uiPriority="2" w:qFormat="1"/>
    <w:lsdException w:name="List Number" w:semiHidden="0" w:uiPriority="2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8"/>
    <w:lsdException w:name="Strong" w:semiHidden="0" w:unhideWhenUsed="0" w:qFormat="1"/>
    <w:lsdException w:name="Emphasis" w:semiHidden="0" w:uiPriority="4" w:unhideWhenUsed="0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9" w:qFormat="1"/>
  </w:latentStyles>
  <w:style w:type="paragraph" w:default="1" w:styleId="Normal">
    <w:name w:val="Normal"/>
    <w:qFormat/>
    <w:rsid w:val="001F1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3A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  <w:lang w:eastAsia="da-DK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780"/>
    <w:pPr>
      <w:keepNext/>
      <w:keepLines/>
      <w:spacing w:before="260" w:after="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  <w:lang w:eastAsia="da-DK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780"/>
    <w:pPr>
      <w:keepNext/>
      <w:keepLines/>
      <w:spacing w:before="260" w:after="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  <w:lang w:eastAsia="da-DK"/>
    </w:rPr>
  </w:style>
  <w:style w:type="paragraph" w:styleId="Heading4">
    <w:name w:val="heading 4"/>
    <w:basedOn w:val="Heading3"/>
    <w:next w:val="Normal"/>
    <w:link w:val="Heading4Char"/>
    <w:uiPriority w:val="1"/>
    <w:semiHidden/>
    <w:rsid w:val="00AB363A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rsid w:val="00AB363A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rsid w:val="00AB363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AB363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AB363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AB3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semiHidden/>
    <w:rsid w:val="00362EAC"/>
    <w:pPr>
      <w:tabs>
        <w:tab w:val="center" w:pos="4819"/>
        <w:tab w:val="right" w:pos="9638"/>
      </w:tabs>
      <w:spacing w:after="0" w:line="168" w:lineRule="atLeast"/>
      <w:ind w:right="567"/>
    </w:pPr>
    <w:rPr>
      <w:rFonts w:ascii="Georgia" w:eastAsia="Times New Roman" w:hAnsi="Georgia" w:cs="Times New Roman"/>
      <w:sz w:val="14"/>
      <w:szCs w:val="20"/>
      <w:lang w:eastAsia="da-DK"/>
    </w:rPr>
  </w:style>
  <w:style w:type="character" w:styleId="PageNumber">
    <w:name w:val="page number"/>
    <w:basedOn w:val="DefaultParagraphFont"/>
    <w:uiPriority w:val="99"/>
    <w:semiHidden/>
    <w:rsid w:val="009C37F8"/>
    <w:rPr>
      <w:rFonts w:ascii="Georgia" w:hAnsi="Georgia"/>
      <w:sz w:val="20"/>
    </w:rPr>
  </w:style>
  <w:style w:type="table" w:styleId="TableGrid">
    <w:name w:val="Table Grid"/>
    <w:basedOn w:val="Table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0A7219"/>
    <w:rPr>
      <w:rFonts w:ascii="Arial" w:hAnsi="Arial"/>
      <w:sz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0A7219"/>
    <w:pPr>
      <w:spacing w:after="0" w:line="260" w:lineRule="atLeast"/>
    </w:pPr>
    <w:rPr>
      <w:rFonts w:ascii="Georgia" w:eastAsia="Times New Roman" w:hAnsi="Georgia" w:cs="Times New Roman"/>
      <w:sz w:val="18"/>
      <w:szCs w:val="20"/>
      <w:lang w:eastAsia="da-DK"/>
    </w:rPr>
  </w:style>
  <w:style w:type="character" w:customStyle="1" w:styleId="ForklarendeTekst">
    <w:name w:val="ForklarendeTekst"/>
    <w:basedOn w:val="DefaultParagraphFon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Footer"/>
    <w:uiPriority w:val="9"/>
    <w:semiHidden/>
    <w:rsid w:val="00AB363A"/>
    <w:rPr>
      <w:rFonts w:cs="Arial"/>
      <w:noProof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0A1C92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BalloonTextChar">
    <w:name w:val="Balloon Text Char"/>
    <w:basedOn w:val="DefaultParagraphFont"/>
    <w:link w:val="BalloonTex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 w:line="260" w:lineRule="atLeast"/>
    </w:pPr>
    <w:rPr>
      <w:rFonts w:ascii="Georgia" w:eastAsia="Times New Roman" w:hAnsi="Georgia" w:cs="Times New Roman"/>
      <w:sz w:val="20"/>
      <w:lang w:eastAsia="da-DK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ubtleReference">
    <w:name w:val="Subtle Reference"/>
    <w:basedOn w:val="DefaultParagraphFont"/>
    <w:uiPriority w:val="99"/>
    <w:semiHidden/>
    <w:qFormat/>
    <w:rsid w:val="0022553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rsid w:val="00225534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numbering" w:styleId="ArticleSection">
    <w:name w:val="Outline List 3"/>
    <w:basedOn w:val="NoList"/>
    <w:uiPriority w:val="99"/>
    <w:semiHidden/>
    <w:rsid w:val="0022553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BlockText">
    <w:name w:val="Block Text"/>
    <w:basedOn w:val="Normal"/>
    <w:uiPriority w:val="99"/>
    <w:semiHidden/>
    <w:rsid w:val="00225534"/>
    <w:pPr>
      <w:pBdr>
        <w:top w:val="single" w:sz="2" w:space="10" w:color="003127" w:themeColor="accent1" w:shadow="1"/>
        <w:left w:val="single" w:sz="2" w:space="10" w:color="003127" w:themeColor="accent1" w:shadow="1"/>
        <w:bottom w:val="single" w:sz="2" w:space="10" w:color="003127" w:themeColor="accent1" w:shadow="1"/>
        <w:right w:val="single" w:sz="2" w:space="10" w:color="003127" w:themeColor="accent1" w:shadow="1"/>
      </w:pBdr>
      <w:spacing w:after="0" w:line="260" w:lineRule="atLeast"/>
      <w:ind w:left="1152" w:right="1152"/>
    </w:pPr>
    <w:rPr>
      <w:rFonts w:eastAsiaTheme="minorEastAsia"/>
      <w:i/>
      <w:iCs/>
      <w:color w:val="003127" w:themeColor="accent1"/>
      <w:sz w:val="20"/>
      <w:szCs w:val="20"/>
      <w:lang w:eastAsia="da-DK"/>
    </w:rPr>
  </w:style>
  <w:style w:type="paragraph" w:styleId="BodyText">
    <w:name w:val="Body Text"/>
    <w:basedOn w:val="Normal"/>
    <w:link w:val="BodyText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Char">
    <w:name w:val="Body Text Char"/>
    <w:basedOn w:val="DefaultParagraphFont"/>
    <w:link w:val="BodyText"/>
    <w:semiHidden/>
    <w:rsid w:val="00225534"/>
    <w:rPr>
      <w:rFonts w:ascii="Georgia" w:hAnsi="Georgia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25534"/>
    <w:pPr>
      <w:spacing w:after="120" w:line="48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2Char">
    <w:name w:val="Body Text 2 Char"/>
    <w:basedOn w:val="DefaultParagraphFont"/>
    <w:link w:val="BodyText2"/>
    <w:semiHidden/>
    <w:rsid w:val="00225534"/>
    <w:rPr>
      <w:rFonts w:ascii="Georgia" w:hAnsi="Georgia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odyText3Char">
    <w:name w:val="Body Text 3 Char"/>
    <w:basedOn w:val="DefaultParagraphFont"/>
    <w:link w:val="BodyText3"/>
    <w:semiHidden/>
    <w:rsid w:val="00225534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55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5534"/>
    <w:rPr>
      <w:rFonts w:ascii="Georgia" w:hAnsi="Georgia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5534"/>
    <w:rPr>
      <w:rFonts w:ascii="Georgia" w:hAnsi="Georgia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553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5534"/>
    <w:rPr>
      <w:rFonts w:ascii="Georgia" w:hAnsi="Georgia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25534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5534"/>
    <w:rPr>
      <w:rFonts w:ascii="Georgia" w:hAnsi="Georgia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5534"/>
    <w:rPr>
      <w:rFonts w:ascii="Georgia" w:hAnsi="Georgi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25534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6F4577"/>
    <w:pPr>
      <w:spacing w:line="240" w:lineRule="auto"/>
    </w:pPr>
    <w:rPr>
      <w:rFonts w:ascii="Georgia" w:eastAsia="Times New Roman" w:hAnsi="Georgia" w:cs="Times New Roman"/>
      <w:b/>
      <w:bCs/>
      <w:color w:val="003127"/>
      <w:sz w:val="18"/>
      <w:szCs w:val="18"/>
      <w:lang w:eastAsia="da-DK"/>
    </w:rPr>
  </w:style>
  <w:style w:type="paragraph" w:styleId="Closing">
    <w:name w:val="Closing"/>
    <w:basedOn w:val="Normal"/>
    <w:link w:val="Closing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ClosingChar">
    <w:name w:val="Closing Char"/>
    <w:basedOn w:val="DefaultParagraphFont"/>
    <w:link w:val="Closing"/>
    <w:semiHidden/>
    <w:rsid w:val="00225534"/>
    <w:rPr>
      <w:rFonts w:ascii="Georgia" w:hAnsi="Georgia"/>
      <w:szCs w:val="24"/>
    </w:rPr>
  </w:style>
  <w:style w:type="table" w:styleId="ColorfulGrid">
    <w:name w:val="Colorful Grid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1" w:themeFillTint="33"/>
    </w:tcPr>
    <w:tblStylePr w:type="firstRow">
      <w:rPr>
        <w:b/>
        <w:bCs/>
      </w:rPr>
      <w:tblPr/>
      <w:tcPr>
        <w:shd w:val="clear" w:color="auto" w:fill="46F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2" w:themeFillTint="33"/>
    </w:tcPr>
    <w:tblStylePr w:type="firstRow">
      <w:rPr>
        <w:b/>
        <w:bCs/>
      </w:rPr>
      <w:tblPr/>
      <w:tcPr>
        <w:shd w:val="clear" w:color="auto" w:fill="69FF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shd w:val="clear" w:color="auto" w:fill="A2FFE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shd w:val="clear" w:color="auto" w:fill="B4FFD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3127" w:themeColor="accent1"/>
        <w:bottom w:val="single" w:sz="4" w:space="0" w:color="003127" w:themeColor="accent1"/>
        <w:right w:val="single" w:sz="4" w:space="0" w:color="0031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1" w:themeShade="99"/>
          <w:insideV w:val="nil"/>
        </w:tcBorders>
        <w:shd w:val="clear" w:color="auto" w:fill="001D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1" w:themeFillShade="99"/>
      </w:tcPr>
    </w:tblStylePr>
    <w:tblStylePr w:type="band1Vert">
      <w:tblPr/>
      <w:tcPr>
        <w:shd w:val="clear" w:color="auto" w:fill="46FFD8" w:themeFill="accent1" w:themeFillTint="66"/>
      </w:tcPr>
    </w:tblStylePr>
    <w:tblStylePr w:type="band1Horz">
      <w:tblPr/>
      <w:tcPr>
        <w:shd w:val="clear" w:color="auto" w:fill="19FF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874B" w:themeColor="accent2"/>
        <w:bottom w:val="single" w:sz="4" w:space="0" w:color="00874B" w:themeColor="accent2"/>
        <w:right w:val="single" w:sz="4" w:space="0" w:color="0087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2" w:themeShade="99"/>
          <w:insideV w:val="nil"/>
        </w:tcBorders>
        <w:shd w:val="clear" w:color="auto" w:fill="0051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2" w:themeFillShade="99"/>
      </w:tcPr>
    </w:tblStylePr>
    <w:tblStylePr w:type="band1Vert">
      <w:tblPr/>
      <w:tcPr>
        <w:shd w:val="clear" w:color="auto" w:fill="69FFBB" w:themeFill="accent2" w:themeFillTint="66"/>
      </w:tcPr>
    </w:tblStylePr>
    <w:tblStylePr w:type="band1Horz">
      <w:tblPr/>
      <w:tcPr>
        <w:shd w:val="clear" w:color="auto" w:fill="44FF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2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CommentTextChar">
    <w:name w:val="Comment Text Char"/>
    <w:basedOn w:val="DefaultParagraphFont"/>
    <w:link w:val="CommentText"/>
    <w:semiHidden/>
    <w:rsid w:val="0022553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534"/>
    <w:rPr>
      <w:rFonts w:ascii="Georgia" w:hAnsi="Georgia"/>
      <w:b/>
      <w:bCs/>
    </w:rPr>
  </w:style>
  <w:style w:type="table" w:styleId="DarkList">
    <w:name w:val="Dark List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DateChar">
    <w:name w:val="Date Char"/>
    <w:basedOn w:val="DefaultParagraphFont"/>
    <w:link w:val="Date"/>
    <w:rsid w:val="00225534"/>
    <w:rPr>
      <w:rFonts w:ascii="Georgia" w:hAnsi="Georgia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25534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DocumentMapChar">
    <w:name w:val="Document Map Char"/>
    <w:basedOn w:val="DefaultParagraphFont"/>
    <w:link w:val="DocumentMap"/>
    <w:semiHidden/>
    <w:rsid w:val="0022553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25534"/>
    <w:rPr>
      <w:rFonts w:ascii="Georgia" w:hAnsi="Georgia"/>
      <w:szCs w:val="24"/>
    </w:rPr>
  </w:style>
  <w:style w:type="character" w:styleId="Emphasis">
    <w:name w:val="Emphasis"/>
    <w:basedOn w:val="DefaultParagraphFont"/>
    <w:uiPriority w:val="4"/>
    <w:semiHidden/>
    <w:rsid w:val="00225534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2553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350582"/>
    <w:rPr>
      <w:rFonts w:ascii="Georgia" w:hAnsi="Georgia"/>
    </w:rPr>
  </w:style>
  <w:style w:type="paragraph" w:styleId="EnvelopeAddress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paragraph" w:styleId="EnvelopeReturn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da-DK"/>
    </w:rPr>
  </w:style>
  <w:style w:type="character" w:styleId="FollowedHyperlink">
    <w:name w:val="FollowedHyperlink"/>
    <w:basedOn w:val="DefaultParagraphFont"/>
    <w:uiPriority w:val="99"/>
    <w:semiHidden/>
    <w:rsid w:val="00225534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25534"/>
  </w:style>
  <w:style w:type="paragraph" w:styleId="HTMLAddress">
    <w:name w:val="HTML Address"/>
    <w:basedOn w:val="Normal"/>
    <w:link w:val="HTMLAddress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  <w:lang w:eastAsia="da-DK"/>
    </w:rPr>
  </w:style>
  <w:style w:type="character" w:customStyle="1" w:styleId="HTMLAddressChar">
    <w:name w:val="HTML Address Char"/>
    <w:basedOn w:val="DefaultParagraphFont"/>
    <w:link w:val="HTMLAddress"/>
    <w:semiHidden/>
    <w:rsid w:val="00225534"/>
    <w:rPr>
      <w:rFonts w:ascii="Georgia" w:hAnsi="Georgia"/>
      <w:i/>
      <w:iCs/>
      <w:szCs w:val="24"/>
    </w:rPr>
  </w:style>
  <w:style w:type="character" w:styleId="HTMLCite">
    <w:name w:val="HTML Cite"/>
    <w:basedOn w:val="DefaultParagraphFont"/>
    <w:uiPriority w:val="99"/>
    <w:semiHidden/>
    <w:rsid w:val="00225534"/>
    <w:rPr>
      <w:i/>
      <w:iCs/>
    </w:rPr>
  </w:style>
  <w:style w:type="character" w:styleId="HTMLCode">
    <w:name w:val="HTML Code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255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5534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25534"/>
    <w:rPr>
      <w:i/>
      <w:iCs/>
    </w:rPr>
  </w:style>
  <w:style w:type="character" w:styleId="Hyperlink">
    <w:name w:val="Hyperlink"/>
    <w:basedOn w:val="DefaultParagraphFont"/>
    <w:uiPriority w:val="9"/>
    <w:semiHidden/>
    <w:rsid w:val="0022553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xHeading">
    <w:name w:val="index heading"/>
    <w:basedOn w:val="Normal"/>
    <w:next w:val="Index1"/>
    <w:uiPriority w:val="99"/>
    <w:semiHidden/>
    <w:rsid w:val="00225534"/>
    <w:pPr>
      <w:spacing w:after="0" w:line="260" w:lineRule="atLeast"/>
    </w:pPr>
    <w:rPr>
      <w:rFonts w:asciiTheme="majorHAnsi" w:eastAsiaTheme="majorEastAsia" w:hAnsiTheme="majorHAnsi" w:cstheme="majorBidi"/>
      <w:b/>
      <w:bCs/>
      <w:sz w:val="20"/>
      <w:szCs w:val="20"/>
      <w:lang w:eastAsia="da-DK"/>
    </w:rPr>
  </w:style>
  <w:style w:type="character" w:styleId="IntenseEmphasis">
    <w:name w:val="Intense Emphasis"/>
    <w:basedOn w:val="DefaultParagraphFont"/>
    <w:uiPriority w:val="99"/>
    <w:semiHidden/>
    <w:qFormat/>
    <w:rsid w:val="00225534"/>
    <w:rPr>
      <w:b/>
      <w:bCs/>
      <w:i/>
      <w:iCs/>
      <w:color w:val="003127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25534"/>
    <w:pPr>
      <w:pBdr>
        <w:bottom w:val="single" w:sz="4" w:space="4" w:color="003127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003127" w:themeColor="accent1"/>
      <w:sz w:val="20"/>
      <w:szCs w:val="20"/>
      <w:lang w:eastAsia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34"/>
    <w:rPr>
      <w:rFonts w:ascii="Georgia" w:hAnsi="Georgia"/>
      <w:b/>
      <w:bCs/>
      <w:i/>
      <w:iCs/>
      <w:color w:val="003127" w:themeColor="accent1"/>
      <w:szCs w:val="24"/>
    </w:rPr>
  </w:style>
  <w:style w:type="table" w:styleId="LightGrid">
    <w:name w:val="Light Grid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1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  <w:shd w:val="clear" w:color="auto" w:fill="8DFFE7" w:themeFill="accent1" w:themeFillTint="3F"/>
      </w:tcPr>
    </w:tblStylePr>
    <w:tblStylePr w:type="band2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1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  <w:shd w:val="clear" w:color="auto" w:fill="A2FFD5" w:themeFill="accent2" w:themeFillTint="3F"/>
      </w:tcPr>
    </w:tblStylePr>
    <w:tblStylePr w:type="band2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25534"/>
    <w:pPr>
      <w:spacing w:line="240" w:lineRule="auto"/>
    </w:pPr>
    <w:rPr>
      <w:color w:val="00241D" w:themeColor="accent1" w:themeShade="BF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25534"/>
    <w:pPr>
      <w:spacing w:line="240" w:lineRule="auto"/>
    </w:pPr>
    <w:rPr>
      <w:color w:val="006537" w:themeColor="accent2" w:themeShade="BF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25534"/>
  </w:style>
  <w:style w:type="paragraph" w:styleId="List">
    <w:name w:val="List"/>
    <w:basedOn w:val="Normal"/>
    <w:uiPriority w:val="99"/>
    <w:semiHidden/>
    <w:rsid w:val="00225534"/>
    <w:pPr>
      <w:spacing w:after="0"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2">
    <w:name w:val="List 2"/>
    <w:basedOn w:val="Normal"/>
    <w:uiPriority w:val="99"/>
    <w:semiHidden/>
    <w:rsid w:val="00225534"/>
    <w:pPr>
      <w:spacing w:after="0"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3">
    <w:name w:val="List 3"/>
    <w:basedOn w:val="Normal"/>
    <w:uiPriority w:val="99"/>
    <w:semiHidden/>
    <w:rsid w:val="00225534"/>
    <w:pPr>
      <w:spacing w:after="0"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4">
    <w:name w:val="List 4"/>
    <w:basedOn w:val="Normal"/>
    <w:uiPriority w:val="99"/>
    <w:semiHidden/>
    <w:rsid w:val="00225534"/>
    <w:pPr>
      <w:spacing w:after="0"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5">
    <w:name w:val="List 5"/>
    <w:basedOn w:val="Normal"/>
    <w:uiPriority w:val="99"/>
    <w:semiHidden/>
    <w:rsid w:val="00225534"/>
    <w:pPr>
      <w:spacing w:after="0"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">
    <w:name w:val="List Bullet"/>
    <w:basedOn w:val="Normal"/>
    <w:uiPriority w:val="2"/>
    <w:qFormat/>
    <w:rsid w:val="00225534"/>
    <w:pPr>
      <w:numPr>
        <w:numId w:val="1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2">
    <w:name w:val="List Bullet 2"/>
    <w:basedOn w:val="Normal"/>
    <w:uiPriority w:val="99"/>
    <w:semiHidden/>
    <w:rsid w:val="0022553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3">
    <w:name w:val="List Bullet 3"/>
    <w:basedOn w:val="Normal"/>
    <w:uiPriority w:val="99"/>
    <w:semiHidden/>
    <w:rsid w:val="00225534"/>
    <w:pPr>
      <w:numPr>
        <w:numId w:val="3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4">
    <w:name w:val="List Bullet 4"/>
    <w:basedOn w:val="Normal"/>
    <w:uiPriority w:val="99"/>
    <w:semiHidden/>
    <w:rsid w:val="00225534"/>
    <w:pPr>
      <w:numPr>
        <w:numId w:val="4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Bullet5">
    <w:name w:val="List Bullet 5"/>
    <w:basedOn w:val="Normal"/>
    <w:uiPriority w:val="99"/>
    <w:semiHidden/>
    <w:rsid w:val="00225534"/>
    <w:pPr>
      <w:numPr>
        <w:numId w:val="5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Continue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">
    <w:name w:val="List Number"/>
    <w:basedOn w:val="Normal"/>
    <w:uiPriority w:val="2"/>
    <w:qFormat/>
    <w:rsid w:val="00225534"/>
    <w:pPr>
      <w:numPr>
        <w:numId w:val="6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2">
    <w:name w:val="List Number 2"/>
    <w:basedOn w:val="Normal"/>
    <w:uiPriority w:val="99"/>
    <w:semiHidden/>
    <w:rsid w:val="00225534"/>
    <w:pPr>
      <w:numPr>
        <w:numId w:val="7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3">
    <w:name w:val="List Number 3"/>
    <w:basedOn w:val="Normal"/>
    <w:uiPriority w:val="99"/>
    <w:semiHidden/>
    <w:rsid w:val="00225534"/>
    <w:pPr>
      <w:numPr>
        <w:numId w:val="8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4">
    <w:name w:val="List Number 4"/>
    <w:basedOn w:val="Normal"/>
    <w:uiPriority w:val="99"/>
    <w:semiHidden/>
    <w:rsid w:val="00225534"/>
    <w:pPr>
      <w:numPr>
        <w:numId w:val="9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Number5">
    <w:name w:val="List Number 5"/>
    <w:basedOn w:val="Normal"/>
    <w:uiPriority w:val="99"/>
    <w:semiHidden/>
    <w:rsid w:val="00225534"/>
    <w:pPr>
      <w:numPr>
        <w:numId w:val="10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Paragraph">
    <w:name w:val="List Paragraph"/>
    <w:basedOn w:val="Normal"/>
    <w:uiPriority w:val="99"/>
    <w:semiHidden/>
    <w:qFormat/>
    <w:rsid w:val="00225534"/>
    <w:pPr>
      <w:spacing w:after="0"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MacroText">
    <w:name w:val="macro"/>
    <w:link w:val="MacroTextChar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25534"/>
    <w:rPr>
      <w:rFonts w:ascii="Consolas" w:hAnsi="Consolas" w:cs="Consolas"/>
    </w:rPr>
  </w:style>
  <w:style w:type="table" w:styleId="MediumGrid1">
    <w:name w:val="Medium Grid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  <w:insideV w:val="single" w:sz="8" w:space="0" w:color="00A482" w:themeColor="accent1" w:themeTint="BF"/>
      </w:tblBorders>
    </w:tblPr>
    <w:tcPr>
      <w:shd w:val="clear" w:color="auto" w:fill="8DFF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  <w:insideV w:val="single" w:sz="8" w:space="0" w:color="00E57E" w:themeColor="accent2" w:themeTint="BF"/>
      </w:tblBorders>
    </w:tblPr>
    <w:tcPr>
      <w:shd w:val="clear" w:color="auto" w:fill="A2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cPr>
      <w:shd w:val="clear" w:color="auto" w:fill="8DFF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1" w:themeFillTint="33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tcBorders>
          <w:insideH w:val="single" w:sz="6" w:space="0" w:color="003127" w:themeColor="accent1"/>
          <w:insideV w:val="single" w:sz="6" w:space="0" w:color="003127" w:themeColor="accent1"/>
        </w:tcBorders>
        <w:shd w:val="clear" w:color="auto" w:fill="19FF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cPr>
      <w:shd w:val="clear" w:color="auto" w:fill="A2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2" w:themeFillTint="33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tcBorders>
          <w:insideH w:val="single" w:sz="6" w:space="0" w:color="00874B" w:themeColor="accent2"/>
          <w:insideV w:val="single" w:sz="6" w:space="0" w:color="00874B" w:themeColor="accent2"/>
        </w:tcBorders>
        <w:shd w:val="clear" w:color="auto" w:fill="44FF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shd w:val="clear" w:color="auto" w:fill="8DFFE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shd w:val="clear" w:color="auto" w:fill="A2FFD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character" w:customStyle="1" w:styleId="MessageHeaderChar">
    <w:name w:val="Message Header Char"/>
    <w:basedOn w:val="DefaultParagraphFont"/>
    <w:link w:val="MessageHeader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Indent">
    <w:name w:val="Normal Indent"/>
    <w:basedOn w:val="Normal"/>
    <w:uiPriority w:val="99"/>
    <w:semiHidden/>
    <w:rsid w:val="00225534"/>
    <w:pPr>
      <w:spacing w:after="0" w:line="260" w:lineRule="atLeast"/>
      <w:ind w:left="1304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NoteHeadingChar">
    <w:name w:val="Note Heading Char"/>
    <w:basedOn w:val="DefaultParagraphFont"/>
    <w:link w:val="NoteHeading"/>
    <w:semiHidden/>
    <w:rsid w:val="00225534"/>
    <w:rPr>
      <w:rFonts w:ascii="Georgia" w:hAnsi="Georgia"/>
      <w:szCs w:val="24"/>
    </w:rPr>
  </w:style>
  <w:style w:type="character" w:styleId="PlaceholderText">
    <w:name w:val="Placeholder Text"/>
    <w:basedOn w:val="DefaultParagraphFont"/>
    <w:uiPriority w:val="99"/>
    <w:semiHidden/>
    <w:rsid w:val="002255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25534"/>
    <w:pPr>
      <w:spacing w:after="0"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  <w:lang w:eastAsia="da-DK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B85"/>
    <w:rPr>
      <w:rFonts w:ascii="Georgia" w:hAnsi="Georgia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B85"/>
    <w:rPr>
      <w:rFonts w:ascii="Georgia" w:hAnsi="Georgia"/>
      <w:szCs w:val="24"/>
    </w:rPr>
  </w:style>
  <w:style w:type="character" w:styleId="Strong">
    <w:name w:val="Strong"/>
    <w:basedOn w:val="DefaultParagraphFont"/>
    <w:uiPriority w:val="99"/>
    <w:semiHidden/>
    <w:qFormat/>
    <w:rsid w:val="00225534"/>
    <w:rPr>
      <w:b/>
      <w:bCs/>
    </w:rPr>
  </w:style>
  <w:style w:type="paragraph" w:styleId="Subtitle">
    <w:name w:val="Subtitle"/>
    <w:basedOn w:val="Normal"/>
    <w:next w:val="Normal"/>
    <w:link w:val="SubtitleChar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  <w:lang w:eastAsia="da-DK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1C7630"/>
    <w:rPr>
      <w:rFonts w:eastAsiaTheme="majorEastAsia" w:cstheme="majorBidi"/>
      <w:iCs/>
      <w:sz w:val="28"/>
    </w:rPr>
  </w:style>
  <w:style w:type="character" w:styleId="SubtleEmphasis">
    <w:name w:val="Subtle Emphasis"/>
    <w:basedOn w:val="DefaultParagraphFon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5534"/>
    <w:pPr>
      <w:spacing w:after="0" w:line="260" w:lineRule="atLeast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TableofFigures">
    <w:name w:val="table of figures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table" w:styleId="TableProfessional">
    <w:name w:val="Table Professional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rsid w:val="007E0C49"/>
    <w:pPr>
      <w:spacing w:after="0"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  <w:lang w:eastAsia="da-DK"/>
    </w:rPr>
  </w:style>
  <w:style w:type="character" w:customStyle="1" w:styleId="TitleChar">
    <w:name w:val="Title Char"/>
    <w:basedOn w:val="DefaultParagraphFont"/>
    <w:link w:val="Title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TOAHeading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</w:rPr>
  </w:style>
  <w:style w:type="paragraph" w:styleId="TOC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after="0" w:line="260" w:lineRule="atLeast"/>
      <w:ind w:right="567"/>
    </w:pPr>
    <w:rPr>
      <w:rFonts w:ascii="Georgia" w:hAnsi="Georgia"/>
      <w:b/>
      <w:sz w:val="20"/>
      <w:szCs w:val="18"/>
    </w:rPr>
  </w:style>
  <w:style w:type="paragraph" w:styleId="TOC2">
    <w:name w:val="toc 2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right="567"/>
    </w:pPr>
    <w:rPr>
      <w:rFonts w:ascii="Georgia" w:hAnsi="Georgia"/>
      <w:sz w:val="20"/>
      <w:szCs w:val="18"/>
    </w:rPr>
  </w:style>
  <w:style w:type="paragraph" w:styleId="TOC3">
    <w:name w:val="toc 3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Heading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hAnsi="Georgia"/>
      <w:sz w:val="28"/>
      <w:szCs w:val="18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Header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Heading1"/>
    <w:uiPriority w:val="6"/>
    <w:semiHidden/>
    <w:rsid w:val="00944EE8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4FE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F1CEA"/>
    <w:rPr>
      <w:rFonts w:cs="Arial"/>
      <w:b/>
      <w:bCs/>
      <w:sz w:val="2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CE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microsoft.com/office/2007/relationships/stylesWithEffects" Target="stylesWithEffects.xml" /><Relationship Id="rId12" Type="http://schemas.openxmlformats.org/officeDocument/2006/relationships/header" Target="header1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5" Type="http://schemas.openxmlformats.org/officeDocument/2006/relationships/numbering" Target="numbering.xml" /><Relationship Id="rId15" Type="http://schemas.openxmlformats.org/officeDocument/2006/relationships/header" Target="header2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oter" Target="footer2.xml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3127"/>
      </a:accent1>
      <a:accent2>
        <a:srgbClr val="00874B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EAEXP2DD475P-1149199250-4373743</_dlc_DocId>
    <_dlc_DocIdUrl xmlns="8f557624-d6a7-40e5-a06f-ebe44359847b">
      <Url>https://erstdk.sharepoint.com/teams/share/_layouts/15/DocIdRedir.aspx?ID=EAEXP2DD475P-1149199250-4373743</Url>
      <Description>EAEXP2DD475P-1149199250-4373743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3" ma:contentTypeDescription="Opret et nyt dokument." ma:contentTypeScope="" ma:versionID="a5425ebd088cddbbedebe4c38f2f30c1">
  <xsd:schema xmlns:xsd="http://www.w3.org/2001/XMLSchema" xmlns:xs="http://www.w3.org/2001/XMLSchema" xmlns:p="http://schemas.microsoft.com/office/2006/metadata/properties" xmlns:ns2="8f557624-d6a7-40e5-a06f-ebe44359847b" xmlns:ns3="ba3c0d19-9a85-4c97-b951-b8742efd782e" targetNamespace="http://schemas.microsoft.com/office/2006/metadata/properties" ma:root="true" ma:fieldsID="43852af8e1e959446b07c28947762031" ns2:_="" ns3:_=""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43BA9-D1B1-40A1-BB84-8A03B2C5D7D0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50EE527A-1BAA-46C3-98F9-E6066845D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F26C1-958B-4444-A895-B10E7AD4B1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0062A2-D5F7-49C0-BB45-30EF64D0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Titel</vt:lpstr>
      </vt:variant>
      <vt:variant>
        <vt:i4>1</vt:i4>
      </vt:variant>
    </vt:vector>
  </HeadingPairs>
  <TitlesOfParts>
    <vt:vector size="6" baseType="lpstr">
      <vt:lpstr>Notat</vt:lpstr>
      <vt:lpstr>Notat om </vt:lpstr>
      <vt:lpstr>Problemstilling</vt:lpstr>
      <vt:lpstr>Baggrund</vt:lpstr>
      <vt:lpstr>Løsning [Kun hvis relevant]</vt:lpstr>
      <vt:lpstr>Title</vt:lpstr>
    </vt:vector>
  </TitlesOfParts>
  <Company>Miljøministeriet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Cecilie Baunsgaard Reimann</dc:creator>
  <cp:lastModifiedBy>DA</cp:lastModifiedBy>
  <cp:revision>2</cp:revision>
  <cp:lastPrinted>2005-05-20T12:11:00Z</cp:lastPrinted>
  <dcterms:created xsi:type="dcterms:W3CDTF">2019-07-18T12:55:00Z</dcterms:created>
  <dcterms:modified xsi:type="dcterms:W3CDTF">2019-07-23T11:57:00Z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43664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CBREI</vt:lpwstr>
  </property>
  <property fmtid="{D5CDD505-2E9C-101B-9397-08002B2CF9AE}" pid="17" name="SD_CtlText_Generelt_CaseNo">
    <vt:lpwstr/>
  </property>
  <property fmtid="{D5CDD505-2E9C-101B-9397-08002B2CF9AE}" pid="18" name="SD_UserprofileName">
    <vt:lpwstr>CBREI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MFVM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Departementet</vt:lpwstr>
  </property>
  <property fmtid="{D5CDD505-2E9C-101B-9397-08002B2CF9AE}" pid="24" name="SD_Office_OFF_Institution">
    <vt:lpwstr>Miljø- og Fødevareministeriet</vt:lpwstr>
  </property>
  <property fmtid="{D5CDD505-2E9C-101B-9397-08002B2CF9AE}" pid="25" name="SD_Office_OFF_Institution_EN">
    <vt:lpwstr>Ministry of Environment and Food</vt:lpwstr>
  </property>
  <property fmtid="{D5CDD505-2E9C-101B-9397-08002B2CF9AE}" pid="26" name="SD_Office_OFF_kontor">
    <vt:lpwstr>Kemikalier</vt:lpwstr>
  </property>
  <property fmtid="{D5CDD505-2E9C-101B-9397-08002B2CF9AE}" pid="27" name="SD_Office_OFF_Department">
    <vt:lpwstr>Kemikalier</vt:lpwstr>
  </property>
  <property fmtid="{D5CDD505-2E9C-101B-9397-08002B2CF9AE}" pid="28" name="SD_Office_OFF_Department_EN">
    <vt:lpwstr>Kemikalier</vt:lpwstr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mfvm@mfvm.dk</vt:lpwstr>
  </property>
  <property fmtid="{D5CDD505-2E9C-101B-9397-08002B2CF9AE}" pid="42" name="SD_Office_OFF_Web">
    <vt:lpwstr>www.mfvm.dk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Cecilie Baunsgaard Reimann</vt:lpwstr>
  </property>
  <property fmtid="{D5CDD505-2E9C-101B-9397-08002B2CF9AE}" pid="49" name="USR_Initials">
    <vt:lpwstr>CBREI</vt:lpwstr>
  </property>
  <property fmtid="{D5CDD505-2E9C-101B-9397-08002B2CF9AE}" pid="50" name="USR_Title">
    <vt:lpwstr>Fuldmægtig</vt:lpwstr>
  </property>
  <property fmtid="{D5CDD505-2E9C-101B-9397-08002B2CF9AE}" pid="51" name="USR_DirectPhone">
    <vt:lpwstr>+45 61 18 45 63</vt:lpwstr>
  </property>
  <property fmtid="{D5CDD505-2E9C-101B-9397-08002B2CF9AE}" pid="52" name="USR_Mobile">
    <vt:lpwstr>+45 61 18 45 63</vt:lpwstr>
  </property>
  <property fmtid="{D5CDD505-2E9C-101B-9397-08002B2CF9AE}" pid="53" name="USR_Email">
    <vt:lpwstr>cbrei@mfvm.dk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0x01010028823DAD65BFDC47A3186F100C863B32</vt:lpwstr>
  </property>
  <property fmtid="{D5CDD505-2E9C-101B-9397-08002B2CF9AE}" pid="56" name="_dlc_DocIdItemGuid">
    <vt:lpwstr>71c496f7-8f48-4c0a-845b-4833c16f15ad</vt:lpwstr>
  </property>
</Properties>
</file>