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E2" w:rsidRPr="005B3DF5" w:rsidRDefault="00F546E2" w:rsidP="0039554F">
      <w:pPr>
        <w:jc w:val="center"/>
        <w:rPr>
          <w:rFonts w:ascii="Courier New" w:hAnsi="Courier New"/>
          <w:sz w:val="20"/>
        </w:rPr>
      </w:pPr>
      <w:bookmarkStart w:id="0" w:name="_GoBack"/>
      <w:r w:rsidRPr="005B3DF5">
        <w:rPr>
          <w:rFonts w:ascii="Courier New" w:hAnsi="Courier New"/>
          <w:sz w:val="20"/>
        </w:rPr>
        <w:t>1. ------IND- 2018 0092 CZ- DE- ------ 20180314 --- --- PROJET</w:t>
      </w:r>
    </w:p>
    <w:p w:rsidR="000F2E1C" w:rsidRPr="005B3DF5" w:rsidRDefault="000F2E1C" w:rsidP="0039554F">
      <w:pPr>
        <w:pStyle w:val="Nvrh"/>
        <w:spacing w:after="120"/>
        <w:rPr>
          <w:spacing w:val="0"/>
        </w:rPr>
      </w:pPr>
      <w:r w:rsidRPr="005B3DF5">
        <w:t>Entwurf</w:t>
      </w:r>
    </w:p>
    <w:p w:rsidR="000F2E1C" w:rsidRPr="005B3DF5" w:rsidRDefault="000F2E1C" w:rsidP="0039554F">
      <w:pPr>
        <w:pStyle w:val="VYHLKA"/>
      </w:pPr>
      <w:r w:rsidRPr="005B3DF5">
        <w:t>VERORDNUNG</w:t>
      </w:r>
    </w:p>
    <w:p w:rsidR="000F2E1C" w:rsidRPr="005B3DF5" w:rsidRDefault="000F2E1C" w:rsidP="0039554F">
      <w:pPr>
        <w:pStyle w:val="nadpiszkona"/>
        <w:rPr>
          <w:b w:val="0"/>
        </w:rPr>
      </w:pPr>
      <w:r w:rsidRPr="005B3DF5">
        <w:rPr>
          <w:b w:val="0"/>
        </w:rPr>
        <w:t>vom ... 2018,</w:t>
      </w:r>
    </w:p>
    <w:p w:rsidR="000F2E1C" w:rsidRPr="005B3DF5" w:rsidRDefault="000F2E1C" w:rsidP="0039554F">
      <w:pPr>
        <w:pStyle w:val="nadpiszkona"/>
      </w:pPr>
      <w:r w:rsidRPr="005B3DF5">
        <w:t>über Tabakaufkleber</w:t>
      </w:r>
    </w:p>
    <w:p w:rsidR="000F2E1C" w:rsidRPr="005B3DF5" w:rsidRDefault="000F2E1C" w:rsidP="0039554F">
      <w:pPr>
        <w:pStyle w:val="Parlament"/>
        <w:keepNext w:val="0"/>
        <w:keepLines w:val="0"/>
        <w:ind w:firstLine="708"/>
      </w:pPr>
      <w:r w:rsidRPr="005B3DF5">
        <w:t>Das Finanzministerium legt gemäß § 139 Absatz 1 des Gesetzes GBl. Nr. 353/2003 über Verbrauchssteuern in der Fassung der Gesetze GBl. Nr. 217/2005, GBl. Nr. 575/2006, GBl. Nr. 37/2008, GBl. Nr. 331/2014 und GBl. Nr. 157/2015 zur Durchführung von § 131 Buchstaben a bis g dieses Gesetzes Folgendes fest:</w:t>
      </w:r>
    </w:p>
    <w:p w:rsidR="000F2E1C" w:rsidRPr="005B3DF5" w:rsidRDefault="000F2E1C" w:rsidP="0039554F">
      <w:pPr>
        <w:keepNext/>
        <w:keepLines/>
        <w:spacing w:before="60" w:after="60"/>
        <w:jc w:val="center"/>
        <w:outlineLvl w:val="5"/>
      </w:pPr>
      <w:r w:rsidRPr="005B3DF5">
        <w:t>§ 1</w:t>
      </w:r>
    </w:p>
    <w:p w:rsidR="000F2E1C" w:rsidRPr="005B3DF5" w:rsidRDefault="000F2E1C" w:rsidP="0039554F">
      <w:pPr>
        <w:pStyle w:val="Nadpisparagrafu"/>
        <w:numPr>
          <w:ilvl w:val="0"/>
          <w:numId w:val="0"/>
        </w:numPr>
        <w:rPr>
          <w:szCs w:val="24"/>
        </w:rPr>
      </w:pPr>
      <w:r w:rsidRPr="005B3DF5">
        <w:t>Abmessungen und Muster von Tabakaufklebern</w:t>
      </w:r>
    </w:p>
    <w:p w:rsidR="0037493D" w:rsidRPr="005B3DF5" w:rsidRDefault="000F2E1C" w:rsidP="0039554F">
      <w:pPr>
        <w:pStyle w:val="Textodstavce"/>
        <w:keepNext/>
        <w:keepLines/>
        <w:numPr>
          <w:ilvl w:val="0"/>
          <w:numId w:val="0"/>
        </w:numPr>
        <w:tabs>
          <w:tab w:val="clear" w:pos="851"/>
          <w:tab w:val="left" w:pos="0"/>
        </w:tabs>
        <w:ind w:left="426"/>
        <w:rPr>
          <w:rFonts w:eastAsiaTheme="minorHAnsi"/>
          <w:szCs w:val="22"/>
        </w:rPr>
      </w:pPr>
      <w:r w:rsidRPr="005B3DF5">
        <w:t>(1) Tabakaufkleber werden in folgenden Abmessungen ausgegeben:</w:t>
      </w:r>
    </w:p>
    <w:p w:rsidR="0037493D" w:rsidRPr="005B3DF5" w:rsidRDefault="0037493D" w:rsidP="0039554F">
      <w:pPr>
        <w:pStyle w:val="Textpsmene"/>
        <w:numPr>
          <w:ilvl w:val="0"/>
          <w:numId w:val="0"/>
        </w:numPr>
        <w:ind w:left="425" w:hanging="425"/>
        <w:rPr>
          <w:rFonts w:eastAsiaTheme="minorHAnsi"/>
          <w:szCs w:val="22"/>
          <w:lang w:val="en-US"/>
        </w:rPr>
      </w:pPr>
      <w:r w:rsidRPr="005B3DF5">
        <w:rPr>
          <w:lang w:val="en-US"/>
        </w:rPr>
        <w:t>a)</w:t>
      </w:r>
      <w:r w:rsidRPr="005B3DF5">
        <w:rPr>
          <w:lang w:val="en-US"/>
        </w:rPr>
        <w:tab/>
        <w:t>16 mm x 32 mm,</w:t>
      </w:r>
    </w:p>
    <w:p w:rsidR="000F2E1C" w:rsidRPr="005B3DF5" w:rsidRDefault="0037493D" w:rsidP="0039554F">
      <w:pPr>
        <w:pStyle w:val="Textpsmene"/>
        <w:numPr>
          <w:ilvl w:val="0"/>
          <w:numId w:val="0"/>
        </w:numPr>
        <w:ind w:left="425" w:hanging="425"/>
        <w:rPr>
          <w:rFonts w:eastAsiaTheme="minorHAnsi"/>
          <w:szCs w:val="22"/>
          <w:lang w:val="en-US"/>
        </w:rPr>
      </w:pPr>
      <w:r w:rsidRPr="005B3DF5">
        <w:rPr>
          <w:lang w:val="en-US"/>
        </w:rPr>
        <w:t>b)</w:t>
      </w:r>
      <w:r w:rsidRPr="005B3DF5">
        <w:rPr>
          <w:lang w:val="en-US"/>
        </w:rPr>
        <w:tab/>
        <w:t xml:space="preserve">20 mm x 44 mm. </w:t>
      </w:r>
    </w:p>
    <w:p w:rsidR="000F2E1C" w:rsidRPr="005B3DF5" w:rsidRDefault="000F2E1C" w:rsidP="0039554F">
      <w:pPr>
        <w:pStyle w:val="Textodstavce"/>
        <w:numPr>
          <w:ilvl w:val="0"/>
          <w:numId w:val="0"/>
        </w:numPr>
        <w:tabs>
          <w:tab w:val="clear" w:pos="851"/>
          <w:tab w:val="left" w:pos="0"/>
        </w:tabs>
        <w:ind w:firstLine="426"/>
        <w:rPr>
          <w:rFonts w:eastAsiaTheme="minorHAnsi"/>
          <w:szCs w:val="22"/>
        </w:rPr>
      </w:pPr>
      <w:r w:rsidRPr="005B3DF5">
        <w:t>(2) Tabakaufkleber werden mit den Druckverfahren Offset-Rasterunterdruck für Wertzeichen und Linientiefdruck bedruckt.</w:t>
      </w:r>
    </w:p>
    <w:p w:rsidR="000F2E1C" w:rsidRPr="005B3DF5" w:rsidRDefault="000F2E1C" w:rsidP="0039554F">
      <w:pPr>
        <w:pStyle w:val="Textodstavce"/>
        <w:keepNext/>
        <w:keepLines/>
        <w:numPr>
          <w:ilvl w:val="0"/>
          <w:numId w:val="0"/>
        </w:numPr>
        <w:tabs>
          <w:tab w:val="clear" w:pos="851"/>
          <w:tab w:val="left" w:pos="0"/>
        </w:tabs>
        <w:ind w:firstLine="426"/>
        <w:rPr>
          <w:rFonts w:eastAsiaTheme="minorHAnsi"/>
          <w:szCs w:val="22"/>
        </w:rPr>
      </w:pPr>
      <w:r w:rsidRPr="005B3DF5">
        <w:t>(3) Der Offset-Rasterunterdruck für Wertzeichen</w:t>
      </w:r>
    </w:p>
    <w:p w:rsidR="000F2E1C" w:rsidRPr="005B3DF5" w:rsidRDefault="000F2E1C" w:rsidP="0039554F">
      <w:pPr>
        <w:pStyle w:val="Textpsmene"/>
        <w:numPr>
          <w:ilvl w:val="0"/>
          <w:numId w:val="0"/>
        </w:numPr>
        <w:ind w:left="425" w:hanging="425"/>
      </w:pPr>
      <w:r w:rsidRPr="005B3DF5">
        <w:t>a)</w:t>
      </w:r>
      <w:r w:rsidRPr="005B3DF5">
        <w:tab/>
        <w:t>wird durch eine Kombination der Offsetfarben hellgrau, hellgrün und gelb gebildet, die zusammen ein einheitliches Ganzes bilden, das symmetrisch zu beiden Achsen des Tabakaufklebers ist, und</w:t>
      </w:r>
    </w:p>
    <w:p w:rsidR="000F2E1C" w:rsidRPr="005B3DF5" w:rsidRDefault="000F2E1C" w:rsidP="0039554F">
      <w:pPr>
        <w:pStyle w:val="Textpsmene"/>
        <w:numPr>
          <w:ilvl w:val="0"/>
          <w:numId w:val="0"/>
        </w:numPr>
        <w:ind w:left="425" w:hanging="425"/>
      </w:pPr>
      <w:r w:rsidRPr="005B3DF5">
        <w:t>b)</w:t>
      </w:r>
      <w:r w:rsidRPr="005B3DF5">
        <w:tab/>
        <w:t>enthält ein mit hellblauer Offsetfarbe gedrucktes Mikrotextelement mit dem sich wiederholenden Text „ČESKÁ REPUBLIKA“ (Tschechische Republik).</w:t>
      </w:r>
    </w:p>
    <w:p w:rsidR="000F2E1C" w:rsidRPr="005B3DF5" w:rsidRDefault="000F2E1C" w:rsidP="0039554F">
      <w:pPr>
        <w:pStyle w:val="Textodstavce"/>
        <w:numPr>
          <w:ilvl w:val="0"/>
          <w:numId w:val="0"/>
        </w:numPr>
        <w:tabs>
          <w:tab w:val="clear" w:pos="851"/>
          <w:tab w:val="left" w:pos="0"/>
        </w:tabs>
        <w:ind w:firstLine="425"/>
        <w:rPr>
          <w:rFonts w:eastAsiaTheme="minorHAnsi"/>
          <w:szCs w:val="22"/>
        </w:rPr>
      </w:pPr>
      <w:r w:rsidRPr="005B3DF5">
        <w:t xml:space="preserve">(4) In Linientiefdruck ist in grauer Farbe das zentrale Motiv des Tabakaufklebers gedruckt, das aus stilisierten zusammengerollten Tabakblättern besteht, die im zentralen Teil des Tabakaufklebers von einem Oval überdeckt werden, in dem beim Neigen des Aufklebers die Buchstaben „CZ“ erscheinen. </w:t>
      </w:r>
    </w:p>
    <w:p w:rsidR="000F2E1C" w:rsidRPr="005B3DF5" w:rsidRDefault="000F2E1C" w:rsidP="0039554F">
      <w:pPr>
        <w:pStyle w:val="Textodstavce"/>
        <w:numPr>
          <w:ilvl w:val="0"/>
          <w:numId w:val="0"/>
        </w:numPr>
        <w:tabs>
          <w:tab w:val="clear" w:pos="851"/>
          <w:tab w:val="left" w:pos="0"/>
        </w:tabs>
        <w:ind w:firstLine="425"/>
        <w:rPr>
          <w:rFonts w:eastAsiaTheme="minorHAnsi"/>
          <w:szCs w:val="22"/>
        </w:rPr>
      </w:pPr>
      <w:r w:rsidRPr="005B3DF5">
        <w:t>(5) Muster der Tabakaufkleber sind in Anhang 1 zu dieser Verordnung dargestellt.</w:t>
      </w:r>
    </w:p>
    <w:p w:rsidR="000F2E1C" w:rsidRPr="005B3DF5" w:rsidRDefault="000F2E1C" w:rsidP="0039554F">
      <w:pPr>
        <w:pStyle w:val="Paragraf"/>
      </w:pPr>
      <w:r w:rsidRPr="005B3DF5">
        <w:t>§ 2</w:t>
      </w:r>
    </w:p>
    <w:p w:rsidR="000F2E1C" w:rsidRPr="005B3DF5" w:rsidRDefault="000F2E1C" w:rsidP="0039554F">
      <w:pPr>
        <w:pStyle w:val="Nadpisparagrafu"/>
        <w:numPr>
          <w:ilvl w:val="0"/>
          <w:numId w:val="0"/>
        </w:numPr>
      </w:pPr>
      <w:r w:rsidRPr="005B3DF5">
        <w:t>Obliegenheiten von Tabakaufklebern</w:t>
      </w:r>
    </w:p>
    <w:p w:rsidR="000F2E1C" w:rsidRPr="005B3DF5" w:rsidRDefault="000F2E1C" w:rsidP="0039554F">
      <w:pPr>
        <w:pStyle w:val="Textodstavce"/>
        <w:keepNext/>
        <w:keepLines/>
        <w:numPr>
          <w:ilvl w:val="0"/>
          <w:numId w:val="0"/>
        </w:numPr>
        <w:ind w:firstLine="425"/>
        <w:rPr>
          <w:rFonts w:eastAsiaTheme="minorHAnsi"/>
          <w:szCs w:val="24"/>
        </w:rPr>
      </w:pPr>
      <w:r w:rsidRPr="005B3DF5">
        <w:t>(1) Tabakaufkleber beinhalten folgende Obliegenheiten:</w:t>
      </w:r>
    </w:p>
    <w:p w:rsidR="000F2E1C" w:rsidRPr="005B3DF5" w:rsidRDefault="000F2E1C" w:rsidP="0039554F">
      <w:pPr>
        <w:pStyle w:val="Textpsmene"/>
        <w:keepNext/>
        <w:keepLines/>
        <w:numPr>
          <w:ilvl w:val="0"/>
          <w:numId w:val="0"/>
        </w:numPr>
        <w:ind w:left="425" w:hanging="425"/>
      </w:pPr>
      <w:r w:rsidRPr="005B3DF5">
        <w:t>a)</w:t>
      </w:r>
      <w:r w:rsidRPr="005B3DF5">
        <w:tab/>
        <w:t>bei Zigaretten</w:t>
      </w:r>
    </w:p>
    <w:p w:rsidR="000F2E1C" w:rsidRPr="005B3DF5" w:rsidRDefault="000F2E1C" w:rsidP="0039554F">
      <w:pPr>
        <w:pStyle w:val="Textbodu"/>
        <w:numPr>
          <w:ilvl w:val="0"/>
          <w:numId w:val="0"/>
        </w:numPr>
        <w:ind w:left="851" w:hanging="426"/>
        <w:rPr>
          <w:szCs w:val="24"/>
        </w:rPr>
      </w:pPr>
      <w:r w:rsidRPr="005B3DF5">
        <w:t>1.</w:t>
      </w:r>
      <w:r w:rsidRPr="005B3DF5">
        <w:tab/>
        <w:t>einen Großbuchstaben des Alphabets, durch den der Satz der Verbrauchssteuer gekennzeichnet wird,</w:t>
      </w:r>
    </w:p>
    <w:p w:rsidR="000F2E1C" w:rsidRPr="005B3DF5" w:rsidRDefault="000F2E1C" w:rsidP="0039554F">
      <w:pPr>
        <w:pStyle w:val="Textbodu"/>
        <w:numPr>
          <w:ilvl w:val="0"/>
          <w:numId w:val="0"/>
        </w:numPr>
        <w:ind w:left="851" w:hanging="426"/>
        <w:rPr>
          <w:szCs w:val="24"/>
        </w:rPr>
      </w:pPr>
      <w:r w:rsidRPr="005B3DF5">
        <w:t>2.</w:t>
      </w:r>
      <w:r w:rsidRPr="005B3DF5">
        <w:tab/>
        <w:t>die Stückzahl pro Einzelpackung zum unmittelbaren Verbrauch,</w:t>
      </w:r>
    </w:p>
    <w:p w:rsidR="000F2E1C" w:rsidRPr="005B3DF5" w:rsidRDefault="000F2E1C" w:rsidP="0039554F">
      <w:pPr>
        <w:pStyle w:val="Textbodu"/>
        <w:numPr>
          <w:ilvl w:val="0"/>
          <w:numId w:val="0"/>
        </w:numPr>
        <w:ind w:left="851" w:hanging="426"/>
        <w:rPr>
          <w:szCs w:val="24"/>
        </w:rPr>
      </w:pPr>
      <w:r w:rsidRPr="005B3DF5">
        <w:t>3.</w:t>
      </w:r>
      <w:r w:rsidRPr="005B3DF5">
        <w:tab/>
        <w:t>den Endverbraucherpreis,</w:t>
      </w:r>
    </w:p>
    <w:p w:rsidR="000F2E1C" w:rsidRPr="005B3DF5" w:rsidRDefault="000F2E1C" w:rsidP="0039554F">
      <w:pPr>
        <w:pStyle w:val="Textpsmene"/>
        <w:keepNext/>
        <w:keepLines/>
        <w:numPr>
          <w:ilvl w:val="0"/>
          <w:numId w:val="0"/>
        </w:numPr>
        <w:ind w:left="425" w:hanging="425"/>
      </w:pPr>
      <w:r w:rsidRPr="005B3DF5">
        <w:t>b)</w:t>
      </w:r>
      <w:r w:rsidRPr="005B3DF5">
        <w:tab/>
        <w:t>bei Zigarren und Zigarillos</w:t>
      </w:r>
    </w:p>
    <w:p w:rsidR="000F2E1C" w:rsidRPr="005B3DF5" w:rsidRDefault="000F2E1C" w:rsidP="0039554F">
      <w:pPr>
        <w:pStyle w:val="Textbodu"/>
        <w:numPr>
          <w:ilvl w:val="0"/>
          <w:numId w:val="0"/>
        </w:numPr>
        <w:ind w:left="851" w:hanging="426"/>
        <w:rPr>
          <w:szCs w:val="24"/>
        </w:rPr>
      </w:pPr>
      <w:r w:rsidRPr="005B3DF5">
        <w:t>1.</w:t>
      </w:r>
      <w:r w:rsidRPr="005B3DF5">
        <w:tab/>
        <w:t>einen Großbuchstaben des Alphabets, durch den der Satz der Verbrauchssteuer gekennzeichnet wird,</w:t>
      </w:r>
    </w:p>
    <w:p w:rsidR="000F2E1C" w:rsidRPr="005B3DF5" w:rsidRDefault="000F2E1C" w:rsidP="0039554F">
      <w:pPr>
        <w:pStyle w:val="Textbodu"/>
        <w:numPr>
          <w:ilvl w:val="0"/>
          <w:numId w:val="0"/>
        </w:numPr>
        <w:ind w:left="851" w:hanging="426"/>
        <w:rPr>
          <w:szCs w:val="24"/>
        </w:rPr>
      </w:pPr>
      <w:r w:rsidRPr="005B3DF5">
        <w:t>2.</w:t>
      </w:r>
      <w:r w:rsidRPr="005B3DF5">
        <w:tab/>
        <w:t>die Stückzahl pro Einzelpackung zum unmittelbaren Verbrauch,</w:t>
      </w:r>
    </w:p>
    <w:p w:rsidR="000F2E1C" w:rsidRPr="005B3DF5" w:rsidRDefault="000F2E1C" w:rsidP="0039554F">
      <w:pPr>
        <w:pStyle w:val="Textpsmene"/>
        <w:keepNext/>
        <w:keepLines/>
        <w:numPr>
          <w:ilvl w:val="0"/>
          <w:numId w:val="0"/>
        </w:numPr>
        <w:ind w:left="425" w:hanging="425"/>
      </w:pPr>
      <w:r w:rsidRPr="005B3DF5">
        <w:lastRenderedPageBreak/>
        <w:t>c)</w:t>
      </w:r>
      <w:r w:rsidRPr="005B3DF5">
        <w:tab/>
        <w:t>bei Rauchtabak</w:t>
      </w:r>
    </w:p>
    <w:p w:rsidR="000F2E1C" w:rsidRPr="005B3DF5" w:rsidRDefault="000F2E1C" w:rsidP="0039554F">
      <w:pPr>
        <w:pStyle w:val="Textbodu"/>
        <w:numPr>
          <w:ilvl w:val="0"/>
          <w:numId w:val="0"/>
        </w:numPr>
        <w:ind w:left="850" w:hanging="425"/>
        <w:rPr>
          <w:szCs w:val="24"/>
        </w:rPr>
      </w:pPr>
      <w:r w:rsidRPr="005B3DF5">
        <w:t>1.</w:t>
      </w:r>
      <w:r w:rsidRPr="005B3DF5">
        <w:tab/>
        <w:t>einen Großbuchstaben des Alphabets, durch den der Satz der Verbrauchssteuer gekennzeichnet wird,</w:t>
      </w:r>
    </w:p>
    <w:p w:rsidR="000F2E1C" w:rsidRPr="005B3DF5" w:rsidRDefault="000F2E1C" w:rsidP="0039554F">
      <w:pPr>
        <w:pStyle w:val="Textbodu"/>
        <w:numPr>
          <w:ilvl w:val="0"/>
          <w:numId w:val="0"/>
        </w:numPr>
        <w:ind w:left="851" w:hanging="426"/>
        <w:rPr>
          <w:szCs w:val="24"/>
        </w:rPr>
      </w:pPr>
      <w:r w:rsidRPr="005B3DF5">
        <w:t>2.</w:t>
      </w:r>
      <w:r w:rsidRPr="005B3DF5">
        <w:tab/>
        <w:t>die Tabakmenge pro Einzelpackung zum unmittelbaren Verbrauch in Gramm.</w:t>
      </w:r>
    </w:p>
    <w:p w:rsidR="000F2E1C" w:rsidRPr="005B3DF5" w:rsidRDefault="000F2E1C" w:rsidP="0039554F">
      <w:pPr>
        <w:pStyle w:val="Textodstavce"/>
        <w:numPr>
          <w:ilvl w:val="0"/>
          <w:numId w:val="0"/>
        </w:numPr>
        <w:ind w:firstLine="425"/>
        <w:rPr>
          <w:rFonts w:eastAsiaTheme="minorHAnsi"/>
          <w:szCs w:val="24"/>
        </w:rPr>
      </w:pPr>
      <w:r w:rsidRPr="005B3DF5">
        <w:t>(2) Die Obliegenheiten des Tabakaufklebers werden auf beide Seiten des Tabakaufklebers parallel zu den kürzeren Seiten des Tabakaufklebers gedruckt.</w:t>
      </w:r>
    </w:p>
    <w:p w:rsidR="000F2E1C" w:rsidRPr="005B3DF5" w:rsidRDefault="000F2E1C" w:rsidP="0039554F">
      <w:pPr>
        <w:pStyle w:val="Textodstavce"/>
        <w:numPr>
          <w:ilvl w:val="0"/>
          <w:numId w:val="0"/>
        </w:numPr>
        <w:ind w:firstLine="425"/>
        <w:rPr>
          <w:rFonts w:eastAsiaTheme="minorHAnsi"/>
          <w:szCs w:val="24"/>
        </w:rPr>
      </w:pPr>
      <w:r w:rsidRPr="005B3DF5">
        <w:t>(3) Die Obliegenheiten des Tabakaufklebers werden in schwarzer Farbe gedruckt.</w:t>
      </w:r>
    </w:p>
    <w:p w:rsidR="000F2E1C" w:rsidRPr="005B3DF5" w:rsidRDefault="000F2E1C" w:rsidP="0039554F">
      <w:pPr>
        <w:pStyle w:val="Paragraf"/>
      </w:pPr>
      <w:r w:rsidRPr="005B3DF5">
        <w:t>§ 3</w:t>
      </w:r>
    </w:p>
    <w:p w:rsidR="000F2E1C" w:rsidRPr="005B3DF5" w:rsidRDefault="000F2E1C" w:rsidP="0039554F">
      <w:pPr>
        <w:pStyle w:val="Nadpisparagrafu"/>
        <w:numPr>
          <w:ilvl w:val="0"/>
          <w:numId w:val="0"/>
        </w:numPr>
      </w:pPr>
      <w:r w:rsidRPr="005B3DF5">
        <w:t>Anbringung von Tabakaufklebern</w:t>
      </w:r>
    </w:p>
    <w:p w:rsidR="000F2E1C" w:rsidRPr="005B3DF5" w:rsidRDefault="000F2E1C" w:rsidP="0039554F">
      <w:pPr>
        <w:pStyle w:val="Textodstavce"/>
        <w:numPr>
          <w:ilvl w:val="0"/>
          <w:numId w:val="0"/>
        </w:numPr>
        <w:ind w:firstLine="425"/>
        <w:rPr>
          <w:rFonts w:eastAsiaTheme="minorHAnsi"/>
          <w:szCs w:val="24"/>
        </w:rPr>
      </w:pPr>
      <w:r w:rsidRPr="005B3DF5">
        <w:t>(1) Tabakaufkleber werden mit der Rückseite auf eine Weise, durch die deren wiederholte Verwendung ausgeschlossen wird, auf zum unmittelbaren Verbrauch bestimmte Einzelpackungen geklebt.</w:t>
      </w:r>
    </w:p>
    <w:p w:rsidR="000F2E1C" w:rsidRPr="005B3DF5" w:rsidRDefault="000F2E1C" w:rsidP="0039554F">
      <w:pPr>
        <w:pStyle w:val="Textodstavce"/>
        <w:numPr>
          <w:ilvl w:val="0"/>
          <w:numId w:val="0"/>
        </w:numPr>
        <w:ind w:firstLine="425"/>
        <w:rPr>
          <w:rFonts w:eastAsiaTheme="minorHAnsi"/>
          <w:szCs w:val="24"/>
        </w:rPr>
      </w:pPr>
      <w:r w:rsidRPr="005B3DF5">
        <w:t>(2) Tabakaufkleber müssen unter der durchsichtigen Umverpackung der Einzelpackung angebracht werden, sofern eine solche Umverpackung verwendet wird.</w:t>
      </w:r>
    </w:p>
    <w:p w:rsidR="000F2E1C" w:rsidRPr="005B3DF5" w:rsidRDefault="000F2E1C" w:rsidP="0039554F">
      <w:pPr>
        <w:pStyle w:val="Paragraf"/>
      </w:pPr>
      <w:r w:rsidRPr="005B3DF5">
        <w:t>§ 4</w:t>
      </w:r>
    </w:p>
    <w:p w:rsidR="000F2E1C" w:rsidRPr="005B3DF5" w:rsidRDefault="000F2E1C" w:rsidP="0039554F">
      <w:pPr>
        <w:pStyle w:val="Nadpisparagrafu"/>
        <w:numPr>
          <w:ilvl w:val="0"/>
          <w:numId w:val="0"/>
        </w:numPr>
      </w:pPr>
      <w:r w:rsidRPr="005B3DF5">
        <w:t>Bestellung von Tabakaufklebern</w:t>
      </w:r>
    </w:p>
    <w:p w:rsidR="000F2E1C" w:rsidRPr="005B3DF5" w:rsidRDefault="000F2E1C" w:rsidP="0039554F">
      <w:pPr>
        <w:pStyle w:val="Textodstavce"/>
        <w:keepNext/>
        <w:keepLines/>
        <w:numPr>
          <w:ilvl w:val="0"/>
          <w:numId w:val="0"/>
        </w:numPr>
        <w:ind w:firstLine="425"/>
        <w:rPr>
          <w:rFonts w:eastAsiaTheme="minorHAnsi"/>
          <w:szCs w:val="24"/>
        </w:rPr>
      </w:pPr>
      <w:r w:rsidRPr="005B3DF5">
        <w:t>(1) In Bestellungen von Tabakaufklebern wird vom Abnehmer die Abmessung der Tabakaufkleber und deren Anzahl angegeben, die bei</w:t>
      </w:r>
    </w:p>
    <w:p w:rsidR="000F2E1C" w:rsidRPr="005B3DF5" w:rsidRDefault="000F2E1C" w:rsidP="0039554F">
      <w:pPr>
        <w:pStyle w:val="Textpsmene"/>
        <w:numPr>
          <w:ilvl w:val="0"/>
          <w:numId w:val="0"/>
        </w:numPr>
        <w:ind w:left="425" w:hanging="425"/>
        <w:rPr>
          <w:szCs w:val="24"/>
        </w:rPr>
      </w:pPr>
      <w:r w:rsidRPr="005B3DF5">
        <w:t>a)</w:t>
      </w:r>
      <w:r w:rsidRPr="005B3DF5">
        <w:tab/>
        <w:t xml:space="preserve">Zigaretten einem Vielfachen der Anzahl der Tabakaufkleber auf einem Bogen entspricht, </w:t>
      </w:r>
    </w:p>
    <w:p w:rsidR="00B505A2" w:rsidRPr="005B3DF5" w:rsidRDefault="000F2E1C" w:rsidP="0039554F">
      <w:pPr>
        <w:pStyle w:val="Textpsmene"/>
        <w:numPr>
          <w:ilvl w:val="0"/>
          <w:numId w:val="0"/>
        </w:numPr>
        <w:ind w:left="425" w:hanging="425"/>
        <w:rPr>
          <w:szCs w:val="24"/>
        </w:rPr>
      </w:pPr>
      <w:r w:rsidRPr="005B3DF5">
        <w:t>b)</w:t>
      </w:r>
      <w:r w:rsidRPr="005B3DF5">
        <w:tab/>
        <w:t>Zigarren, Zigarillos und Rauchtabak einem Vielfachen der Zahl</w:t>
      </w:r>
    </w:p>
    <w:p w:rsidR="00B505A2" w:rsidRPr="005B3DF5" w:rsidRDefault="00B505A2" w:rsidP="0039554F">
      <w:pPr>
        <w:pStyle w:val="Textbodu"/>
        <w:numPr>
          <w:ilvl w:val="0"/>
          <w:numId w:val="0"/>
        </w:numPr>
        <w:ind w:left="851" w:hanging="426"/>
        <w:rPr>
          <w:szCs w:val="24"/>
        </w:rPr>
      </w:pPr>
      <w:r w:rsidRPr="005B3DF5">
        <w:t>1.</w:t>
      </w:r>
      <w:r w:rsidRPr="005B3DF5">
        <w:tab/>
        <w:t>15 bei Tabakaufklebern mit einer Abmessung von 16 mm x 32 mm, oder</w:t>
      </w:r>
    </w:p>
    <w:p w:rsidR="00B505A2" w:rsidRPr="005B3DF5" w:rsidRDefault="00B505A2" w:rsidP="0039554F">
      <w:pPr>
        <w:pStyle w:val="Textbodu"/>
        <w:numPr>
          <w:ilvl w:val="0"/>
          <w:numId w:val="0"/>
        </w:numPr>
        <w:ind w:left="851" w:hanging="426"/>
        <w:rPr>
          <w:szCs w:val="24"/>
        </w:rPr>
      </w:pPr>
      <w:r w:rsidRPr="005B3DF5">
        <w:t>2.</w:t>
      </w:r>
      <w:r w:rsidRPr="005B3DF5">
        <w:tab/>
        <w:t>11 bei Tabakaufklebern mit einer Abmessung von 20 mm x 44 mm, entspricht.</w:t>
      </w:r>
    </w:p>
    <w:p w:rsidR="000F2E1C" w:rsidRPr="005B3DF5" w:rsidRDefault="000F2E1C" w:rsidP="0039554F">
      <w:pPr>
        <w:pStyle w:val="Textodstavce"/>
        <w:numPr>
          <w:ilvl w:val="0"/>
          <w:numId w:val="0"/>
        </w:numPr>
        <w:ind w:firstLine="425"/>
        <w:rPr>
          <w:rFonts w:eastAsiaTheme="minorHAnsi"/>
          <w:szCs w:val="24"/>
        </w:rPr>
      </w:pPr>
      <w:r w:rsidRPr="005B3DF5">
        <w:t>(2)</w:t>
      </w:r>
      <w:r w:rsidRPr="005B3DF5">
        <w:tab/>
        <w:t>Ein Muster der Bestellung von Tabakaufklebern ist in Anhang 2 zu dieser Verordnung dargestellt.</w:t>
      </w:r>
    </w:p>
    <w:p w:rsidR="000F2E1C" w:rsidRPr="005B3DF5" w:rsidRDefault="000F2E1C" w:rsidP="0039554F">
      <w:pPr>
        <w:pStyle w:val="Paragraf"/>
      </w:pPr>
      <w:r w:rsidRPr="005B3DF5">
        <w:t>§ 5</w:t>
      </w:r>
    </w:p>
    <w:p w:rsidR="000F2E1C" w:rsidRPr="005B3DF5" w:rsidRDefault="000F2E1C" w:rsidP="0039554F">
      <w:pPr>
        <w:pStyle w:val="Nadpisparagrafu"/>
        <w:numPr>
          <w:ilvl w:val="0"/>
          <w:numId w:val="0"/>
        </w:numPr>
      </w:pPr>
      <w:r w:rsidRPr="005B3DF5">
        <w:t>Ausgabe von Tabakaufklebern</w:t>
      </w:r>
    </w:p>
    <w:p w:rsidR="009765F2" w:rsidRPr="005B3DF5" w:rsidRDefault="009765F2" w:rsidP="0039554F">
      <w:pPr>
        <w:pStyle w:val="Textodstavce"/>
        <w:keepNext/>
        <w:keepLines/>
        <w:numPr>
          <w:ilvl w:val="0"/>
          <w:numId w:val="0"/>
        </w:numPr>
        <w:ind w:firstLine="425"/>
        <w:rPr>
          <w:rFonts w:eastAsiaTheme="minorHAnsi"/>
          <w:szCs w:val="24"/>
        </w:rPr>
      </w:pPr>
      <w:r w:rsidRPr="005B3DF5">
        <w:t xml:space="preserve">(1) Tabakaufkleber werden auf Bögen mit einem Format von 500 mm x 450 mm ausgegeben. Auf einem Bogen sind die Aufkleber wie folgt ausgedruckt: </w:t>
      </w:r>
    </w:p>
    <w:p w:rsidR="009765F2" w:rsidRPr="005B3DF5" w:rsidRDefault="0037493D" w:rsidP="0039554F">
      <w:pPr>
        <w:pStyle w:val="Textpsmene"/>
        <w:numPr>
          <w:ilvl w:val="0"/>
          <w:numId w:val="0"/>
        </w:numPr>
        <w:ind w:left="425" w:hanging="425"/>
        <w:rPr>
          <w:szCs w:val="24"/>
        </w:rPr>
      </w:pPr>
      <w:r w:rsidRPr="005B3DF5">
        <w:t>a)</w:t>
      </w:r>
      <w:r w:rsidRPr="005B3DF5">
        <w:tab/>
        <w:t>375 Stück Tabakaufkleber bei Tabakaufklebern mit einer Abmessung von 16 mm x 32 mm, oder</w:t>
      </w:r>
    </w:p>
    <w:p w:rsidR="009765F2" w:rsidRPr="005B3DF5" w:rsidRDefault="0037493D" w:rsidP="0039554F">
      <w:pPr>
        <w:pStyle w:val="Textpsmene"/>
        <w:numPr>
          <w:ilvl w:val="0"/>
          <w:numId w:val="0"/>
        </w:numPr>
        <w:ind w:left="425" w:hanging="425"/>
        <w:rPr>
          <w:szCs w:val="24"/>
        </w:rPr>
      </w:pPr>
      <w:r w:rsidRPr="005B3DF5">
        <w:t>b)</w:t>
      </w:r>
      <w:r w:rsidRPr="005B3DF5">
        <w:tab/>
        <w:t>220 Stück Tabakaufkleber bei Tabakaufklebern mit einer Abmessung von 20 mm x 44 mm.</w:t>
      </w:r>
    </w:p>
    <w:p w:rsidR="003F0B4F" w:rsidRPr="005B3DF5" w:rsidRDefault="009765F2" w:rsidP="0039554F">
      <w:pPr>
        <w:pStyle w:val="Textodstavce"/>
        <w:keepNext/>
        <w:keepLines/>
        <w:numPr>
          <w:ilvl w:val="0"/>
          <w:numId w:val="0"/>
        </w:numPr>
        <w:ind w:firstLine="425"/>
        <w:rPr>
          <w:rFonts w:eastAsiaTheme="minorHAnsi"/>
          <w:szCs w:val="24"/>
        </w:rPr>
      </w:pPr>
      <w:r w:rsidRPr="005B3DF5">
        <w:t>(2) Tabakaufkleber für Zigarren, Zigarillos und Rauchtabak können auf einem Teil eines Bogens in einer Menge entsprechend dem Vielfachen folgender Zahlen ausgegeben werden:</w:t>
      </w:r>
    </w:p>
    <w:p w:rsidR="00721A80" w:rsidRPr="005B3DF5" w:rsidRDefault="0037493D" w:rsidP="0039554F">
      <w:pPr>
        <w:pStyle w:val="Textpsmene"/>
        <w:numPr>
          <w:ilvl w:val="0"/>
          <w:numId w:val="0"/>
        </w:numPr>
        <w:ind w:left="425" w:hanging="425"/>
        <w:rPr>
          <w:szCs w:val="24"/>
        </w:rPr>
      </w:pPr>
      <w:r w:rsidRPr="005B3DF5">
        <w:t>a)</w:t>
      </w:r>
      <w:r w:rsidRPr="005B3DF5">
        <w:tab/>
        <w:t>15 bei Tabakaufklebern mit einer Abmessung von 16 mm x 32 mm, oder</w:t>
      </w:r>
    </w:p>
    <w:p w:rsidR="000F2E1C" w:rsidRPr="005B3DF5" w:rsidRDefault="0037493D" w:rsidP="0039554F">
      <w:pPr>
        <w:pStyle w:val="Textpsmene"/>
        <w:numPr>
          <w:ilvl w:val="0"/>
          <w:numId w:val="0"/>
        </w:numPr>
        <w:ind w:left="425" w:hanging="425"/>
        <w:rPr>
          <w:szCs w:val="24"/>
        </w:rPr>
      </w:pPr>
      <w:r w:rsidRPr="005B3DF5">
        <w:t>b)</w:t>
      </w:r>
      <w:r w:rsidRPr="005B3DF5">
        <w:tab/>
        <w:t>11 bei Tabakaufklebern mit einer Abmessung von 20 mm x 44 mm.</w:t>
      </w:r>
    </w:p>
    <w:p w:rsidR="000F2E1C" w:rsidRPr="005B3DF5" w:rsidRDefault="000F2E1C" w:rsidP="0039554F">
      <w:pPr>
        <w:pStyle w:val="Textodstavce"/>
        <w:numPr>
          <w:ilvl w:val="0"/>
          <w:numId w:val="0"/>
        </w:numPr>
        <w:ind w:firstLine="425"/>
        <w:rPr>
          <w:rFonts w:eastAsiaTheme="minorHAnsi"/>
          <w:szCs w:val="24"/>
        </w:rPr>
      </w:pPr>
      <w:r w:rsidRPr="005B3DF5">
        <w:t xml:space="preserve">(3) Gibt auf Grundlage einer Anforderung des Abnehmers die beauftragte Steuerverwaltung Tabakaufkleber auf einer Mehrwegpalette aus, ist der Abnehmer verpflichtet, eine Pfandzahlung in Höhe des Anschaffungspreises dieser Palette zu zahlen. </w:t>
      </w:r>
      <w:r w:rsidRPr="005B3DF5">
        <w:lastRenderedPageBreak/>
        <w:t>Das Pfand auf Mehrwegpaletten wird dem Abnehmer bei der Rückgabe dieser Paletten zurückgezahlt.</w:t>
      </w:r>
    </w:p>
    <w:p w:rsidR="000F2E1C" w:rsidRPr="005B3DF5" w:rsidRDefault="000F2E1C" w:rsidP="0039554F">
      <w:pPr>
        <w:pStyle w:val="Paragraf"/>
      </w:pPr>
      <w:r w:rsidRPr="005B3DF5">
        <w:t>§ 6</w:t>
      </w:r>
    </w:p>
    <w:p w:rsidR="000F2E1C" w:rsidRPr="005B3DF5" w:rsidRDefault="000F2E1C" w:rsidP="0039554F">
      <w:pPr>
        <w:pStyle w:val="Nadpisparagrafu"/>
        <w:numPr>
          <w:ilvl w:val="0"/>
          <w:numId w:val="0"/>
        </w:numPr>
      </w:pPr>
      <w:r w:rsidRPr="005B3DF5">
        <w:t>Nachweis von Tabakaufklebern</w:t>
      </w:r>
    </w:p>
    <w:p w:rsidR="000F2E1C" w:rsidRPr="005B3DF5" w:rsidRDefault="000F2E1C" w:rsidP="0039554F">
      <w:pPr>
        <w:pStyle w:val="Textodstavce"/>
        <w:numPr>
          <w:ilvl w:val="0"/>
          <w:numId w:val="0"/>
        </w:numPr>
        <w:ind w:firstLine="425"/>
        <w:rPr>
          <w:rFonts w:eastAsiaTheme="minorHAnsi"/>
        </w:rPr>
      </w:pPr>
      <w:r w:rsidRPr="005B3DF5">
        <w:t>(1) Die Muster des Nachweises für abgenommene, verwendete oder zurückgegebene Tabakaufkleber sind für Tabakaufkleber, die für folgende Produkte bestimmt sind, separat dargestellt:</w:t>
      </w:r>
    </w:p>
    <w:p w:rsidR="000F2E1C" w:rsidRPr="005B3DF5" w:rsidRDefault="000F2E1C" w:rsidP="0039554F">
      <w:pPr>
        <w:pStyle w:val="Textpsmene"/>
        <w:numPr>
          <w:ilvl w:val="0"/>
          <w:numId w:val="0"/>
        </w:numPr>
        <w:ind w:left="425" w:hanging="425"/>
        <w:rPr>
          <w:szCs w:val="24"/>
        </w:rPr>
      </w:pPr>
      <w:r w:rsidRPr="005B3DF5">
        <w:t>a)</w:t>
      </w:r>
      <w:r w:rsidRPr="005B3DF5">
        <w:tab/>
        <w:t>Zigaretten,</w:t>
      </w:r>
    </w:p>
    <w:p w:rsidR="000F2E1C" w:rsidRPr="005B3DF5" w:rsidRDefault="000F2E1C" w:rsidP="0039554F">
      <w:pPr>
        <w:pStyle w:val="Textpsmene"/>
        <w:numPr>
          <w:ilvl w:val="0"/>
          <w:numId w:val="0"/>
        </w:numPr>
        <w:ind w:left="425" w:hanging="425"/>
        <w:rPr>
          <w:szCs w:val="24"/>
        </w:rPr>
      </w:pPr>
      <w:r w:rsidRPr="005B3DF5">
        <w:t>b)</w:t>
      </w:r>
      <w:r w:rsidRPr="005B3DF5">
        <w:tab/>
        <w:t>Zigarren und Zigarillos,</w:t>
      </w:r>
    </w:p>
    <w:p w:rsidR="000F2E1C" w:rsidRPr="005B3DF5" w:rsidRDefault="000F2E1C" w:rsidP="0039554F">
      <w:pPr>
        <w:pStyle w:val="Textpsmene"/>
        <w:numPr>
          <w:ilvl w:val="0"/>
          <w:numId w:val="0"/>
        </w:numPr>
        <w:ind w:left="425" w:hanging="425"/>
        <w:rPr>
          <w:szCs w:val="24"/>
        </w:rPr>
      </w:pPr>
      <w:r w:rsidRPr="005B3DF5">
        <w:t>c)</w:t>
      </w:r>
      <w:r w:rsidRPr="005B3DF5">
        <w:tab/>
        <w:t>Rauchtabak.</w:t>
      </w:r>
    </w:p>
    <w:p w:rsidR="000F2E1C" w:rsidRPr="005B3DF5" w:rsidRDefault="000F2E1C" w:rsidP="0039554F">
      <w:pPr>
        <w:pStyle w:val="Textodstavce"/>
        <w:numPr>
          <w:ilvl w:val="0"/>
          <w:numId w:val="0"/>
        </w:numPr>
        <w:ind w:firstLine="425"/>
        <w:rPr>
          <w:rFonts w:eastAsiaTheme="minorHAnsi"/>
          <w:szCs w:val="24"/>
        </w:rPr>
      </w:pPr>
      <w:r w:rsidRPr="005B3DF5">
        <w:t>(2) Die Muster gemäß Absatz 1 sind in Anhang 3 zu dieser Verordnung dargestellt.</w:t>
      </w:r>
    </w:p>
    <w:p w:rsidR="000F2E1C" w:rsidRPr="005B3DF5" w:rsidRDefault="000F2E1C" w:rsidP="0039554F">
      <w:pPr>
        <w:pStyle w:val="Paragraf"/>
        <w:rPr>
          <w:szCs w:val="24"/>
        </w:rPr>
      </w:pPr>
      <w:r w:rsidRPr="005B3DF5">
        <w:t>§ 7</w:t>
      </w:r>
    </w:p>
    <w:p w:rsidR="000F2E1C" w:rsidRPr="005B3DF5" w:rsidRDefault="000F2E1C" w:rsidP="0039554F">
      <w:pPr>
        <w:pStyle w:val="Nadpisparagrafu"/>
        <w:numPr>
          <w:ilvl w:val="0"/>
          <w:numId w:val="0"/>
        </w:numPr>
      </w:pPr>
      <w:r w:rsidRPr="005B3DF5">
        <w:t>Protokoll über die Inventurergebnisse der Tabakaufkleber</w:t>
      </w:r>
    </w:p>
    <w:p w:rsidR="000F2E1C" w:rsidRPr="005B3DF5" w:rsidRDefault="000F2E1C" w:rsidP="0039554F">
      <w:pPr>
        <w:pStyle w:val="Textparagrafu"/>
        <w:rPr>
          <w:rFonts w:eastAsiaTheme="minorHAnsi"/>
        </w:rPr>
      </w:pPr>
      <w:r w:rsidRPr="005B3DF5">
        <w:t>Ein Muster des Protokolls über die Inventurergebnisse der Tabakaufkleber ist in Anhang 4 zu dieser Verordnung dargestellt.</w:t>
      </w:r>
    </w:p>
    <w:p w:rsidR="000F2E1C" w:rsidRPr="005B3DF5" w:rsidRDefault="000F2E1C" w:rsidP="0039554F">
      <w:pPr>
        <w:pStyle w:val="Paragraf"/>
        <w:rPr>
          <w:szCs w:val="24"/>
        </w:rPr>
      </w:pPr>
      <w:r w:rsidRPr="005B3DF5">
        <w:t>§ 8</w:t>
      </w:r>
    </w:p>
    <w:p w:rsidR="000F2E1C" w:rsidRPr="005B3DF5" w:rsidRDefault="000F2E1C" w:rsidP="0039554F">
      <w:pPr>
        <w:pStyle w:val="Nadpisparagrafu"/>
        <w:numPr>
          <w:ilvl w:val="0"/>
          <w:numId w:val="0"/>
        </w:numPr>
      </w:pPr>
      <w:r w:rsidRPr="005B3DF5">
        <w:t>Rückgabe von Tabakaufklebern</w:t>
      </w:r>
    </w:p>
    <w:p w:rsidR="000F2E1C" w:rsidRPr="005B3DF5" w:rsidRDefault="00CE59C2" w:rsidP="0039554F">
      <w:pPr>
        <w:pStyle w:val="Textodstavce"/>
        <w:keepNext/>
        <w:keepLines/>
        <w:numPr>
          <w:ilvl w:val="0"/>
          <w:numId w:val="0"/>
        </w:numPr>
        <w:ind w:firstLine="425"/>
        <w:rPr>
          <w:rFonts w:eastAsiaTheme="minorHAnsi"/>
        </w:rPr>
      </w:pPr>
      <w:r w:rsidRPr="005B3DF5">
        <w:t>Beschädigte Tabakaufkleber werden wie folgt zurückgegeben:</w:t>
      </w:r>
    </w:p>
    <w:p w:rsidR="000F2E1C" w:rsidRPr="005B3DF5" w:rsidRDefault="000F2E1C" w:rsidP="0039554F">
      <w:pPr>
        <w:pStyle w:val="Textpsmene"/>
        <w:numPr>
          <w:ilvl w:val="0"/>
          <w:numId w:val="0"/>
        </w:numPr>
        <w:ind w:left="425" w:hanging="425"/>
      </w:pPr>
      <w:r w:rsidRPr="005B3DF5">
        <w:t>a)</w:t>
      </w:r>
      <w:r w:rsidRPr="005B3DF5">
        <w:tab/>
        <w:t>aufgeklebt auf dem Formular, dessen Muster in Anhang 5 zu dieser Verordnung dargestellt ist, oder</w:t>
      </w:r>
    </w:p>
    <w:p w:rsidR="00DA2129" w:rsidRPr="005B3DF5" w:rsidRDefault="000F2E1C" w:rsidP="0039554F">
      <w:pPr>
        <w:pStyle w:val="Textpsmene"/>
        <w:numPr>
          <w:ilvl w:val="0"/>
          <w:numId w:val="0"/>
        </w:numPr>
        <w:ind w:left="425" w:hanging="425"/>
      </w:pPr>
      <w:r w:rsidRPr="005B3DF5">
        <w:t>b)</w:t>
      </w:r>
      <w:r w:rsidRPr="005B3DF5">
        <w:tab/>
        <w:t>auf Bögen, sofern die volle Anzahl der Tabakaufkleber noch vorhanden ist; auf dem Rand der Vorderseite des Bogens werden Vorname, Name und Unterschrift folgender Personen aufgeführt:</w:t>
      </w:r>
    </w:p>
    <w:p w:rsidR="00DA2129" w:rsidRPr="005B3DF5" w:rsidRDefault="00DA2129" w:rsidP="0039554F">
      <w:pPr>
        <w:pStyle w:val="Textbodu"/>
        <w:numPr>
          <w:ilvl w:val="0"/>
          <w:numId w:val="0"/>
        </w:numPr>
        <w:ind w:left="851" w:hanging="426"/>
        <w:rPr>
          <w:szCs w:val="24"/>
        </w:rPr>
      </w:pPr>
      <w:r w:rsidRPr="005B3DF5">
        <w:t>1.</w:t>
      </w:r>
      <w:r w:rsidRPr="005B3DF5">
        <w:tab/>
        <w:t xml:space="preserve">der Amtsperson der beauftragten Steuerverwaltung und </w:t>
      </w:r>
    </w:p>
    <w:p w:rsidR="000F2E1C" w:rsidRPr="005B3DF5" w:rsidRDefault="00DA2129" w:rsidP="0039554F">
      <w:pPr>
        <w:pStyle w:val="Textbodu"/>
        <w:numPr>
          <w:ilvl w:val="0"/>
          <w:numId w:val="0"/>
        </w:numPr>
        <w:ind w:left="851" w:hanging="426"/>
        <w:rPr>
          <w:szCs w:val="24"/>
        </w:rPr>
      </w:pPr>
      <w:r w:rsidRPr="005B3DF5">
        <w:t>2.</w:t>
      </w:r>
      <w:r w:rsidRPr="005B3DF5">
        <w:tab/>
        <w:t>des Abnehmers.</w:t>
      </w:r>
    </w:p>
    <w:p w:rsidR="000F2E1C" w:rsidRPr="005B3DF5" w:rsidRDefault="000F2E1C" w:rsidP="0039554F">
      <w:pPr>
        <w:pStyle w:val="Paragraf"/>
        <w:rPr>
          <w:szCs w:val="24"/>
        </w:rPr>
      </w:pPr>
      <w:r w:rsidRPr="005B3DF5">
        <w:t>§ 9</w:t>
      </w:r>
    </w:p>
    <w:p w:rsidR="000F2E1C" w:rsidRPr="005B3DF5" w:rsidRDefault="000F2E1C" w:rsidP="0039554F">
      <w:pPr>
        <w:pStyle w:val="Nadpisparagrafu"/>
        <w:numPr>
          <w:ilvl w:val="0"/>
          <w:numId w:val="0"/>
        </w:numPr>
      </w:pPr>
      <w:r w:rsidRPr="005B3DF5">
        <w:t>Notifizierung der Verordnung bei der Europäischen Union</w:t>
      </w:r>
    </w:p>
    <w:p w:rsidR="000F2E1C" w:rsidRPr="005B3DF5" w:rsidRDefault="000F2E1C" w:rsidP="0039554F">
      <w:pPr>
        <w:pStyle w:val="Textparagrafu"/>
        <w:rPr>
          <w:rFonts w:eastAsiaTheme="minorHAnsi"/>
        </w:rPr>
      </w:pPr>
      <w:r w:rsidRPr="005B3DF5">
        <w:t>Diese Verordnung wurde in Übereinstimmung mit der Richtlinie (EU) 2015/1535 des Europäischen Parlaments und des Rates vom 9. September 2015 über das Informationsverfahren auf dem Gebiet der technischen Vorschriften und der Vorschriften für die Dienste der Informationsgesellschaft in der geltenden Fassung notifiziert.</w:t>
      </w:r>
    </w:p>
    <w:p w:rsidR="000F2E1C" w:rsidRPr="005B3DF5" w:rsidRDefault="000F2E1C" w:rsidP="0039554F">
      <w:pPr>
        <w:pStyle w:val="Paragraf"/>
        <w:rPr>
          <w:szCs w:val="24"/>
        </w:rPr>
      </w:pPr>
      <w:r w:rsidRPr="005B3DF5">
        <w:t>§ 10</w:t>
      </w:r>
    </w:p>
    <w:p w:rsidR="000F2E1C" w:rsidRPr="005B3DF5" w:rsidRDefault="000F2E1C" w:rsidP="0039554F">
      <w:pPr>
        <w:pStyle w:val="Nadpisparagrafu"/>
        <w:numPr>
          <w:ilvl w:val="0"/>
          <w:numId w:val="0"/>
        </w:numPr>
      </w:pPr>
      <w:r w:rsidRPr="005B3DF5">
        <w:t>Aufhebungsbestimmungen</w:t>
      </w:r>
    </w:p>
    <w:p w:rsidR="000F2E1C" w:rsidRPr="005B3DF5" w:rsidRDefault="000F2E1C" w:rsidP="0039554F">
      <w:pPr>
        <w:pStyle w:val="Textparagrafu"/>
        <w:keepNext/>
        <w:keepLines/>
        <w:rPr>
          <w:rFonts w:eastAsiaTheme="minorHAnsi"/>
        </w:rPr>
      </w:pPr>
      <w:r w:rsidRPr="005B3DF5">
        <w:t>Es werden aufgehoben:</w:t>
      </w:r>
    </w:p>
    <w:p w:rsidR="000F2E1C" w:rsidRPr="005B3DF5" w:rsidRDefault="000F2E1C" w:rsidP="0039554F">
      <w:pPr>
        <w:pStyle w:val="Textodstavce"/>
        <w:numPr>
          <w:ilvl w:val="0"/>
          <w:numId w:val="0"/>
        </w:numPr>
        <w:spacing w:before="60" w:after="60"/>
        <w:ind w:left="851" w:hanging="426"/>
        <w:rPr>
          <w:szCs w:val="24"/>
        </w:rPr>
      </w:pPr>
      <w:r w:rsidRPr="005B3DF5">
        <w:t>1.</w:t>
      </w:r>
      <w:r w:rsidRPr="005B3DF5">
        <w:tab/>
        <w:t>Verordnung GBl. Nr. 467/2003 über die Verwendung von Tabakaufklebern bei der Kennzeichnung von Tabakerzeugnissen.</w:t>
      </w:r>
    </w:p>
    <w:p w:rsidR="000F2E1C" w:rsidRPr="005B3DF5" w:rsidRDefault="000F2E1C" w:rsidP="0039554F">
      <w:pPr>
        <w:pStyle w:val="Textodstavce"/>
        <w:numPr>
          <w:ilvl w:val="0"/>
          <w:numId w:val="0"/>
        </w:numPr>
        <w:spacing w:before="60" w:after="60"/>
        <w:ind w:left="851" w:hanging="426"/>
        <w:rPr>
          <w:szCs w:val="24"/>
        </w:rPr>
      </w:pPr>
      <w:r w:rsidRPr="005B3DF5">
        <w:lastRenderedPageBreak/>
        <w:t>2.</w:t>
      </w:r>
      <w:r w:rsidRPr="005B3DF5">
        <w:tab/>
        <w:t>Verordnung GBl. Nr. 276/2005 zur Änderung der Verordnung GBl. Nr. 467/2003 über die Verwendung von Tabakaufklebern bei der Kennzeichnung von Tabakerzeugnissen.</w:t>
      </w:r>
    </w:p>
    <w:p w:rsidR="000F2E1C" w:rsidRPr="005B3DF5" w:rsidRDefault="000F2E1C" w:rsidP="0039554F">
      <w:pPr>
        <w:pStyle w:val="Textodstavce"/>
        <w:numPr>
          <w:ilvl w:val="0"/>
          <w:numId w:val="0"/>
        </w:numPr>
        <w:spacing w:before="60" w:after="60"/>
        <w:ind w:left="851" w:hanging="426"/>
        <w:rPr>
          <w:szCs w:val="24"/>
        </w:rPr>
      </w:pPr>
      <w:r w:rsidRPr="005B3DF5">
        <w:t>3.</w:t>
      </w:r>
      <w:r w:rsidRPr="005B3DF5">
        <w:tab/>
        <w:t>Verordnung GBl. Nr. 72/2007 zur Änderung der Verordnung GBl. Nr. 467/2003 über die Verwendung von Tabakaufklebern bei der Kennzeichnung von Tabakerzeugnissen, in der Fassung der Verordnung GBl. Nr. 276/2005.</w:t>
      </w:r>
    </w:p>
    <w:p w:rsidR="000F2E1C" w:rsidRPr="005B3DF5" w:rsidRDefault="000F2E1C" w:rsidP="0039554F">
      <w:pPr>
        <w:pStyle w:val="Textodstavce"/>
        <w:numPr>
          <w:ilvl w:val="0"/>
          <w:numId w:val="0"/>
        </w:numPr>
        <w:spacing w:before="60" w:after="60"/>
        <w:ind w:left="851" w:hanging="426"/>
        <w:rPr>
          <w:szCs w:val="24"/>
        </w:rPr>
      </w:pPr>
      <w:r w:rsidRPr="005B3DF5">
        <w:t>4.</w:t>
      </w:r>
      <w:r w:rsidRPr="005B3DF5">
        <w:tab/>
        <w:t>Verordnung GBl. Nr. 203/2011 zur Änderung der Verordnung GBl. Nr. 467/2003 über die Verwendung von Tabakaufklebern bei der Kennzeichnung von Tabakerzeugnissen in der jeweils geltenden Fassung.</w:t>
      </w:r>
    </w:p>
    <w:p w:rsidR="000F2E1C" w:rsidRPr="005B3DF5" w:rsidRDefault="000F2E1C" w:rsidP="0039554F">
      <w:pPr>
        <w:pStyle w:val="Paragraf"/>
        <w:rPr>
          <w:szCs w:val="24"/>
        </w:rPr>
      </w:pPr>
      <w:r w:rsidRPr="005B3DF5">
        <w:t>§ 11</w:t>
      </w:r>
    </w:p>
    <w:p w:rsidR="000F2E1C" w:rsidRPr="005B3DF5" w:rsidRDefault="000F2E1C" w:rsidP="0039554F">
      <w:pPr>
        <w:pStyle w:val="Nadpisparagrafu"/>
        <w:numPr>
          <w:ilvl w:val="0"/>
          <w:numId w:val="0"/>
        </w:numPr>
      </w:pPr>
      <w:r w:rsidRPr="005B3DF5">
        <w:t>Inkrafttreten</w:t>
      </w:r>
    </w:p>
    <w:p w:rsidR="000F2E1C" w:rsidRPr="005B3DF5" w:rsidRDefault="000F2E1C" w:rsidP="0039554F">
      <w:pPr>
        <w:pStyle w:val="Textparagrafu"/>
        <w:rPr>
          <w:rFonts w:eastAsiaTheme="minorHAnsi"/>
        </w:rPr>
      </w:pPr>
      <w:r w:rsidRPr="005B3DF5">
        <w:t>Diese Verordnung tritt am 15. Februar 2019 in Kraft.</w:t>
      </w:r>
    </w:p>
    <w:p w:rsidR="00B833DD" w:rsidRPr="005B3DF5" w:rsidRDefault="00B833DD" w:rsidP="0039554F">
      <w:pPr>
        <w:pStyle w:val="Textparagrafu"/>
        <w:jc w:val="center"/>
        <w:rPr>
          <w:rFonts w:eastAsiaTheme="minorHAnsi"/>
        </w:rPr>
      </w:pPr>
    </w:p>
    <w:p w:rsidR="00811743" w:rsidRPr="005B3DF5" w:rsidRDefault="00811743" w:rsidP="0039554F">
      <w:pPr>
        <w:pStyle w:val="Textparagrafu"/>
        <w:keepNext/>
        <w:keepLines/>
        <w:jc w:val="center"/>
      </w:pPr>
      <w:r w:rsidRPr="005B3DF5">
        <w:t>Die Finanzministerin:</w:t>
      </w:r>
    </w:p>
    <w:p w:rsidR="000F2E1C" w:rsidRPr="005B3DF5" w:rsidRDefault="000F2E1C" w:rsidP="0039554F">
      <w:pPr>
        <w:spacing w:after="200" w:line="276" w:lineRule="auto"/>
        <w:jc w:val="right"/>
        <w:rPr>
          <w:szCs w:val="24"/>
        </w:rPr>
      </w:pPr>
      <w:r w:rsidRPr="005B3DF5">
        <w:t>Anhang 1 zur Verordnung GBl. Nr. .../2018</w:t>
      </w:r>
    </w:p>
    <w:p w:rsidR="000F2E1C" w:rsidRPr="005B3DF5" w:rsidRDefault="000F2E1C" w:rsidP="0039554F">
      <w:pPr>
        <w:keepNext/>
        <w:keepLines/>
        <w:spacing w:after="200" w:line="276" w:lineRule="auto"/>
        <w:jc w:val="center"/>
        <w:rPr>
          <w:rFonts w:eastAsiaTheme="minorHAnsi"/>
          <w:b/>
          <w:szCs w:val="24"/>
        </w:rPr>
      </w:pPr>
      <w:r w:rsidRPr="005B3DF5">
        <w:rPr>
          <w:rFonts w:eastAsiaTheme="minorHAnsi"/>
          <w:b/>
        </w:rPr>
        <w:lastRenderedPageBreak/>
        <w:t>Muster der Tabakaufkleber</w:t>
      </w:r>
    </w:p>
    <w:p w:rsidR="00451F4F" w:rsidRPr="005B3DF5" w:rsidRDefault="00D82E17" w:rsidP="0039554F">
      <w:pPr>
        <w:keepNext/>
        <w:keepLines/>
        <w:spacing w:after="200" w:line="276" w:lineRule="auto"/>
        <w:jc w:val="center"/>
      </w:pPr>
      <w:r w:rsidRPr="005B3DF5">
        <w:rPr>
          <w:noProof/>
          <w:sz w:val="0"/>
          <w:szCs w:val="0"/>
          <w:u w:color="000000"/>
          <w:bdr w:val="none" w:sz="0" w:space="0" w:color="000000"/>
          <w:shd w:val="clear" w:color="000000" w:fill="000000"/>
          <w:lang w:val="en-US" w:eastAsia="zh-CN" w:bidi="ar-SA"/>
        </w:rPr>
        <w:drawing>
          <wp:inline distT="0" distB="0" distL="0" distR="0" wp14:anchorId="6F21AD23" wp14:editId="79FC1A89">
            <wp:extent cx="2717165" cy="5408930"/>
            <wp:effectExtent l="0" t="0" r="6985" b="1270"/>
            <wp:docPr id="5" name="Obrázek 5" descr="C:\Users\15814\Desktop\Nálepky\CIGAR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814\Desktop\Nálepky\CIGARE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5B3DF5" w:rsidRDefault="00451F4F" w:rsidP="0039554F">
      <w:pPr>
        <w:pStyle w:val="Caption"/>
        <w:jc w:val="center"/>
        <w:rPr>
          <w:noProof/>
          <w:sz w:val="2"/>
          <w:szCs w:val="0"/>
          <w:u w:color="000000"/>
          <w:bdr w:val="none" w:sz="0" w:space="0" w:color="000000"/>
          <w:shd w:val="clear" w:color="000000" w:fill="000000"/>
        </w:rPr>
      </w:pPr>
      <w:r w:rsidRPr="005B3DF5">
        <w:rPr>
          <w:sz w:val="22"/>
        </w:rPr>
        <w:t>Muster 1 Tabakaufkleber für Einzelpackungen von Zigaretten</w:t>
      </w:r>
    </w:p>
    <w:p w:rsidR="00451F4F" w:rsidRPr="005B3DF5" w:rsidRDefault="00D82E17" w:rsidP="0039554F">
      <w:pPr>
        <w:keepNext/>
        <w:keepLines/>
        <w:spacing w:after="200" w:line="276" w:lineRule="auto"/>
        <w:jc w:val="center"/>
      </w:pPr>
      <w:r w:rsidRPr="005B3DF5">
        <w:rPr>
          <w:noProof/>
          <w:sz w:val="0"/>
          <w:szCs w:val="0"/>
          <w:u w:color="000000"/>
          <w:bdr w:val="none" w:sz="0" w:space="0" w:color="000000"/>
          <w:shd w:val="clear" w:color="000000" w:fill="000000"/>
          <w:lang w:val="en-US" w:eastAsia="zh-CN" w:bidi="ar-SA"/>
        </w:rPr>
        <w:lastRenderedPageBreak/>
        <w:drawing>
          <wp:inline distT="0" distB="0" distL="0" distR="0" wp14:anchorId="5792FFAA" wp14:editId="3D670D60">
            <wp:extent cx="2717165" cy="5408930"/>
            <wp:effectExtent l="0" t="0" r="6985" b="1270"/>
            <wp:docPr id="6" name="Obrázek 6" descr="C:\Users\15814\Desktop\Nálepky\DOUTNÍ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814\Desktop\Nálepky\DOUTNÍK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5B3DF5" w:rsidRDefault="00451F4F" w:rsidP="0039554F">
      <w:pPr>
        <w:pStyle w:val="Caption"/>
        <w:jc w:val="center"/>
        <w:rPr>
          <w:noProof/>
          <w:sz w:val="2"/>
          <w:szCs w:val="0"/>
          <w:u w:color="000000"/>
          <w:bdr w:val="none" w:sz="0" w:space="0" w:color="000000"/>
          <w:shd w:val="clear" w:color="000000" w:fill="000000"/>
        </w:rPr>
      </w:pPr>
      <w:r w:rsidRPr="005B3DF5">
        <w:rPr>
          <w:sz w:val="22"/>
        </w:rPr>
        <w:t>Muster 2 Tabakaufkleber für Einzelpackungen von Zigarren und Zigarillos</w:t>
      </w:r>
    </w:p>
    <w:p w:rsidR="00451F4F" w:rsidRPr="005B3DF5" w:rsidRDefault="007273FB" w:rsidP="0039554F">
      <w:pPr>
        <w:keepNext/>
        <w:keepLines/>
        <w:spacing w:after="200" w:line="276" w:lineRule="auto"/>
        <w:jc w:val="center"/>
      </w:pPr>
      <w:r w:rsidRPr="005B3DF5">
        <w:rPr>
          <w:noProof/>
          <w:sz w:val="0"/>
          <w:szCs w:val="0"/>
          <w:u w:color="000000"/>
          <w:bdr w:val="none" w:sz="0" w:space="0" w:color="000000"/>
          <w:shd w:val="clear" w:color="000000" w:fill="000000"/>
          <w:lang w:val="en-US" w:eastAsia="zh-CN" w:bidi="ar-SA"/>
        </w:rPr>
        <w:lastRenderedPageBreak/>
        <w:drawing>
          <wp:inline distT="0" distB="0" distL="0" distR="0" wp14:anchorId="3578F5F1" wp14:editId="7C7FDEC3">
            <wp:extent cx="2717165" cy="5408930"/>
            <wp:effectExtent l="0" t="0" r="6985" b="1270"/>
            <wp:docPr id="7" name="Obrázek 7" descr="C:\Users\15814\Desktop\Nálepky\TABÁ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5814\Desktop\Nálepky\TABÁ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0F2E1C" w:rsidRPr="005B3DF5" w:rsidRDefault="00451F4F" w:rsidP="0039554F">
      <w:pPr>
        <w:pStyle w:val="Caption"/>
        <w:jc w:val="center"/>
        <w:rPr>
          <w:b w:val="0"/>
          <w:szCs w:val="24"/>
        </w:rPr>
      </w:pPr>
      <w:r w:rsidRPr="005B3DF5">
        <w:rPr>
          <w:sz w:val="22"/>
        </w:rPr>
        <w:t>Muster 3 Tabakaufkleber für Einzelpackungen von Rauchtabak</w:t>
      </w:r>
    </w:p>
    <w:p w:rsidR="000F2E1C" w:rsidRPr="005B3DF5" w:rsidRDefault="000F2E1C" w:rsidP="0039554F">
      <w:pPr>
        <w:rPr>
          <w:szCs w:val="24"/>
        </w:rPr>
        <w:sectPr w:rsidR="000F2E1C" w:rsidRPr="005B3DF5" w:rsidSect="00D92F15">
          <w:headerReference w:type="default" r:id="rId11"/>
          <w:headerReference w:type="first" r:id="rId12"/>
          <w:pgSz w:w="11906" w:h="16838"/>
          <w:pgMar w:top="1417" w:right="1417" w:bottom="1417" w:left="1417" w:header="708" w:footer="708" w:gutter="0"/>
          <w:cols w:space="708"/>
          <w:titlePg/>
          <w:docGrid w:linePitch="360"/>
        </w:sectPr>
      </w:pPr>
    </w:p>
    <w:p w:rsidR="000F2E1C" w:rsidRPr="005B3DF5" w:rsidRDefault="000F2E1C" w:rsidP="0039554F">
      <w:pPr>
        <w:keepNext/>
        <w:keepLines/>
        <w:spacing w:after="200" w:line="276" w:lineRule="auto"/>
        <w:jc w:val="right"/>
        <w:rPr>
          <w:szCs w:val="24"/>
        </w:rPr>
      </w:pPr>
      <w:r w:rsidRPr="005B3DF5">
        <w:lastRenderedPageBreak/>
        <w:t>Anhang 2 zur Verordnung GBl. Nr. .../2018</w:t>
      </w:r>
    </w:p>
    <w:p w:rsidR="000F2E1C" w:rsidRPr="005B3DF5" w:rsidRDefault="000F2E1C" w:rsidP="0039554F">
      <w:pPr>
        <w:keepNext/>
        <w:keepLines/>
        <w:jc w:val="center"/>
        <w:rPr>
          <w:b/>
          <w:szCs w:val="24"/>
        </w:rPr>
      </w:pPr>
      <w:r w:rsidRPr="005B3DF5">
        <w:rPr>
          <w:b/>
        </w:rPr>
        <w:t>Muster der Bestellung von Tabakaufklebern</w:t>
      </w:r>
    </w:p>
    <w:p w:rsidR="000F2E1C" w:rsidRPr="005B3DF5" w:rsidRDefault="000F2E1C" w:rsidP="0039554F">
      <w:pPr>
        <w:keepNext/>
        <w:keepLines/>
        <w:rPr>
          <w:szCs w:val="24"/>
        </w:rPr>
      </w:pPr>
    </w:p>
    <w:tbl>
      <w:tblPr>
        <w:tblW w:w="9211" w:type="dxa"/>
        <w:tblLayout w:type="fixed"/>
        <w:tblCellMar>
          <w:left w:w="70" w:type="dxa"/>
          <w:right w:w="70" w:type="dxa"/>
        </w:tblCellMar>
        <w:tblLook w:val="04A0" w:firstRow="1" w:lastRow="0" w:firstColumn="1" w:lastColumn="0" w:noHBand="0" w:noVBand="1"/>
      </w:tblPr>
      <w:tblGrid>
        <w:gridCol w:w="1842"/>
        <w:gridCol w:w="1724"/>
        <w:gridCol w:w="118"/>
        <w:gridCol w:w="2263"/>
        <w:gridCol w:w="1494"/>
        <w:gridCol w:w="1770"/>
      </w:tblGrid>
      <w:tr w:rsidR="00454EDD" w:rsidRPr="005B3DF5" w:rsidTr="0039554F">
        <w:trPr>
          <w:cantSplit/>
        </w:trPr>
        <w:tc>
          <w:tcPr>
            <w:tcW w:w="9211" w:type="dxa"/>
            <w:gridSpan w:val="6"/>
            <w:tcBorders>
              <w:top w:val="single" w:sz="18" w:space="0" w:color="000000"/>
              <w:left w:val="single" w:sz="18" w:space="0" w:color="000000"/>
              <w:bottom w:val="single" w:sz="18" w:space="0" w:color="000000"/>
              <w:right w:val="single" w:sz="18" w:space="0" w:color="000000"/>
            </w:tcBorders>
            <w:vAlign w:val="center"/>
          </w:tcPr>
          <w:p w:rsidR="00BB6C6A" w:rsidRPr="005B3DF5" w:rsidRDefault="00BB6C6A" w:rsidP="0039554F">
            <w:pPr>
              <w:keepNext/>
              <w:keepLines/>
              <w:jc w:val="center"/>
              <w:rPr>
                <w:b/>
                <w:bCs/>
                <w:caps/>
                <w:sz w:val="28"/>
              </w:rPr>
            </w:pPr>
            <w:r w:rsidRPr="005B3DF5">
              <w:rPr>
                <w:b/>
                <w:caps/>
                <w:sz w:val="28"/>
              </w:rPr>
              <w:t>Bestellung von Tabakaufklebern</w:t>
            </w:r>
          </w:p>
        </w:tc>
      </w:tr>
      <w:tr w:rsidR="00454EDD" w:rsidRPr="005B3DF5" w:rsidTr="0039554F">
        <w:trPr>
          <w:cantSplit/>
        </w:trPr>
        <w:tc>
          <w:tcPr>
            <w:tcW w:w="9211" w:type="dxa"/>
            <w:gridSpan w:val="6"/>
            <w:tcBorders>
              <w:top w:val="single" w:sz="18" w:space="0" w:color="000000"/>
              <w:left w:val="single" w:sz="18" w:space="0" w:color="000000"/>
              <w:right w:val="single" w:sz="18" w:space="0" w:color="000000"/>
            </w:tcBorders>
          </w:tcPr>
          <w:p w:rsidR="00BB6C6A" w:rsidRPr="005B3DF5" w:rsidRDefault="00BB6C6A" w:rsidP="008E0F29">
            <w:pPr>
              <w:spacing w:before="120" w:after="120"/>
              <w:jc w:val="left"/>
              <w:rPr>
                <w:b/>
                <w:bCs/>
              </w:rPr>
            </w:pPr>
            <w:r w:rsidRPr="005B3DF5">
              <w:rPr>
                <w:b/>
              </w:rPr>
              <w:t>Abnehmer</w:t>
            </w:r>
            <w:r w:rsidRPr="005B3DF5">
              <w:rPr>
                <w:vertAlign w:val="superscript"/>
              </w:rPr>
              <w:t>1)</w:t>
            </w:r>
            <w:r w:rsidRPr="005B3DF5">
              <w:t>:</w:t>
            </w:r>
          </w:p>
        </w:tc>
      </w:tr>
      <w:tr w:rsidR="00454EDD" w:rsidRPr="005B3DF5" w:rsidTr="0039554F">
        <w:trPr>
          <w:cantSplit/>
        </w:trPr>
        <w:tc>
          <w:tcPr>
            <w:tcW w:w="9211" w:type="dxa"/>
            <w:gridSpan w:val="6"/>
            <w:tcBorders>
              <w:left w:val="single" w:sz="18" w:space="0" w:color="000000"/>
              <w:right w:val="single" w:sz="18" w:space="0" w:color="000000"/>
            </w:tcBorders>
          </w:tcPr>
          <w:p w:rsidR="00BB6C6A" w:rsidRPr="005B3DF5" w:rsidRDefault="00BB6C6A" w:rsidP="0039554F">
            <w:pPr>
              <w:ind w:firstLine="567"/>
              <w:jc w:val="left"/>
              <w:rPr>
                <w:b/>
                <w:bCs/>
              </w:rPr>
            </w:pPr>
            <w:r w:rsidRPr="005B3DF5">
              <w:t>a) Betreiber eines Herstellungs-Steuerlagers (Hersteller),</w:t>
            </w:r>
          </w:p>
        </w:tc>
      </w:tr>
      <w:tr w:rsidR="00454EDD" w:rsidRPr="005B3DF5" w:rsidTr="0039554F">
        <w:trPr>
          <w:cantSplit/>
        </w:trPr>
        <w:tc>
          <w:tcPr>
            <w:tcW w:w="9211" w:type="dxa"/>
            <w:gridSpan w:val="6"/>
            <w:tcBorders>
              <w:left w:val="single" w:sz="18" w:space="0" w:color="000000"/>
              <w:right w:val="single" w:sz="18" w:space="0" w:color="000000"/>
            </w:tcBorders>
          </w:tcPr>
          <w:p w:rsidR="00BB6C6A" w:rsidRPr="005B3DF5" w:rsidRDefault="00BB6C6A" w:rsidP="0039554F">
            <w:pPr>
              <w:ind w:firstLine="567"/>
              <w:jc w:val="left"/>
              <w:rPr>
                <w:b/>
                <w:bCs/>
              </w:rPr>
            </w:pPr>
            <w:r w:rsidRPr="005B3DF5">
              <w:t>b) Betreiber eines Steuerlagers mit Berechtigung zur Annahme von Tabakerzeugnissen,</w:t>
            </w:r>
          </w:p>
        </w:tc>
      </w:tr>
      <w:tr w:rsidR="00454EDD" w:rsidRPr="005B3DF5" w:rsidTr="0039554F">
        <w:trPr>
          <w:cantSplit/>
        </w:trPr>
        <w:tc>
          <w:tcPr>
            <w:tcW w:w="9211" w:type="dxa"/>
            <w:gridSpan w:val="6"/>
            <w:tcBorders>
              <w:left w:val="single" w:sz="18" w:space="0" w:color="000000"/>
              <w:right w:val="single" w:sz="18" w:space="0" w:color="000000"/>
            </w:tcBorders>
          </w:tcPr>
          <w:p w:rsidR="00BB6C6A" w:rsidRPr="005B3DF5" w:rsidRDefault="00BB6C6A" w:rsidP="0039554F">
            <w:pPr>
              <w:ind w:firstLine="567"/>
              <w:jc w:val="left"/>
              <w:rPr>
                <w:b/>
                <w:bCs/>
              </w:rPr>
            </w:pPr>
            <w:r w:rsidRPr="005B3DF5">
              <w:t>c) berechtigter Empfänger,</w:t>
            </w:r>
          </w:p>
        </w:tc>
      </w:tr>
      <w:tr w:rsidR="00454EDD" w:rsidRPr="005B3DF5" w:rsidTr="0039554F">
        <w:trPr>
          <w:cantSplit/>
        </w:trPr>
        <w:tc>
          <w:tcPr>
            <w:tcW w:w="9211" w:type="dxa"/>
            <w:gridSpan w:val="6"/>
            <w:tcBorders>
              <w:left w:val="single" w:sz="18" w:space="0" w:color="000000"/>
              <w:right w:val="single" w:sz="18" w:space="0" w:color="000000"/>
            </w:tcBorders>
          </w:tcPr>
          <w:p w:rsidR="00BB6C6A" w:rsidRPr="005B3DF5" w:rsidRDefault="00BB6C6A" w:rsidP="0039554F">
            <w:pPr>
              <w:ind w:firstLine="567"/>
              <w:jc w:val="left"/>
              <w:rPr>
                <w:b/>
                <w:bCs/>
              </w:rPr>
            </w:pPr>
            <w:r w:rsidRPr="005B3DF5">
              <w:t>d) Einführer.</w:t>
            </w:r>
          </w:p>
        </w:tc>
      </w:tr>
      <w:tr w:rsidR="00454EDD" w:rsidRPr="005B3DF5" w:rsidTr="0039554F">
        <w:trPr>
          <w:cantSplit/>
        </w:trPr>
        <w:tc>
          <w:tcPr>
            <w:tcW w:w="3566" w:type="dxa"/>
            <w:gridSpan w:val="2"/>
            <w:tcBorders>
              <w:left w:val="single" w:sz="18" w:space="0" w:color="000000"/>
            </w:tcBorders>
          </w:tcPr>
          <w:p w:rsidR="00BB6C6A" w:rsidRPr="005B3DF5" w:rsidRDefault="00BB6C6A" w:rsidP="008E0F29">
            <w:pPr>
              <w:spacing w:before="120" w:after="120"/>
              <w:ind w:firstLine="5"/>
              <w:jc w:val="left"/>
              <w:rPr>
                <w:b/>
                <w:bCs/>
              </w:rPr>
            </w:pPr>
            <w:r w:rsidRPr="005B3DF5">
              <w:t>Handelsfirma:</w:t>
            </w:r>
          </w:p>
        </w:tc>
        <w:tc>
          <w:tcPr>
            <w:tcW w:w="5645" w:type="dxa"/>
            <w:gridSpan w:val="4"/>
            <w:tcBorders>
              <w:right w:val="single" w:sz="18" w:space="0" w:color="000000"/>
            </w:tcBorders>
            <w:shd w:val="clear" w:color="auto" w:fill="auto"/>
            <w:vAlign w:val="center"/>
          </w:tcPr>
          <w:p w:rsidR="00BB6C6A" w:rsidRPr="005B3DF5" w:rsidRDefault="00BB6C6A" w:rsidP="008E0F29">
            <w:pPr>
              <w:spacing w:before="120" w:after="120"/>
              <w:jc w:val="center"/>
              <w:rPr>
                <w:b/>
                <w:bCs/>
              </w:rPr>
            </w:pPr>
          </w:p>
        </w:tc>
      </w:tr>
      <w:tr w:rsidR="00454EDD" w:rsidRPr="005B3DF5" w:rsidTr="0039554F">
        <w:trPr>
          <w:cantSplit/>
        </w:trPr>
        <w:tc>
          <w:tcPr>
            <w:tcW w:w="3566" w:type="dxa"/>
            <w:gridSpan w:val="2"/>
            <w:tcBorders>
              <w:left w:val="single" w:sz="18" w:space="0" w:color="000000"/>
            </w:tcBorders>
          </w:tcPr>
          <w:p w:rsidR="00BB6C6A" w:rsidRPr="005B3DF5" w:rsidRDefault="00BB6C6A" w:rsidP="008E0F29">
            <w:pPr>
              <w:spacing w:before="120" w:after="120"/>
              <w:ind w:firstLine="5"/>
              <w:jc w:val="left"/>
              <w:rPr>
                <w:szCs w:val="24"/>
              </w:rPr>
            </w:pPr>
            <w:r w:rsidRPr="005B3DF5">
              <w:t>Ident.-Nr. / Steuernr.:</w:t>
            </w:r>
          </w:p>
        </w:tc>
        <w:tc>
          <w:tcPr>
            <w:tcW w:w="5645" w:type="dxa"/>
            <w:gridSpan w:val="4"/>
            <w:tcBorders>
              <w:right w:val="single" w:sz="18" w:space="0" w:color="000000"/>
            </w:tcBorders>
            <w:shd w:val="clear" w:color="auto" w:fill="auto"/>
            <w:vAlign w:val="center"/>
          </w:tcPr>
          <w:p w:rsidR="00BB6C6A" w:rsidRPr="005B3DF5" w:rsidRDefault="00BB6C6A" w:rsidP="008E0F29">
            <w:pPr>
              <w:spacing w:before="120" w:after="120"/>
              <w:jc w:val="center"/>
              <w:rPr>
                <w:b/>
                <w:bCs/>
              </w:rPr>
            </w:pPr>
          </w:p>
        </w:tc>
      </w:tr>
      <w:tr w:rsidR="00454EDD" w:rsidRPr="005B3DF5" w:rsidTr="0039554F">
        <w:trPr>
          <w:cantSplit/>
        </w:trPr>
        <w:tc>
          <w:tcPr>
            <w:tcW w:w="3566" w:type="dxa"/>
            <w:gridSpan w:val="2"/>
            <w:tcBorders>
              <w:left w:val="single" w:sz="18" w:space="0" w:color="000000"/>
              <w:bottom w:val="single" w:sz="8" w:space="0" w:color="auto"/>
            </w:tcBorders>
          </w:tcPr>
          <w:p w:rsidR="00BB6C6A" w:rsidRPr="005B3DF5" w:rsidRDefault="00BB6C6A" w:rsidP="008E0F29">
            <w:pPr>
              <w:spacing w:before="120" w:after="120"/>
              <w:ind w:firstLine="5"/>
              <w:jc w:val="left"/>
              <w:rPr>
                <w:szCs w:val="24"/>
              </w:rPr>
            </w:pPr>
            <w:r w:rsidRPr="005B3DF5">
              <w:t>Firmensitz:</w:t>
            </w:r>
          </w:p>
        </w:tc>
        <w:tc>
          <w:tcPr>
            <w:tcW w:w="5645" w:type="dxa"/>
            <w:gridSpan w:val="4"/>
            <w:tcBorders>
              <w:bottom w:val="single" w:sz="8" w:space="0" w:color="auto"/>
              <w:right w:val="single" w:sz="18" w:space="0" w:color="000000"/>
            </w:tcBorders>
            <w:shd w:val="clear" w:color="auto" w:fill="auto"/>
            <w:vAlign w:val="center"/>
          </w:tcPr>
          <w:p w:rsidR="00BB6C6A" w:rsidRPr="005B3DF5" w:rsidRDefault="00BB6C6A" w:rsidP="008E0F29">
            <w:pPr>
              <w:spacing w:before="120" w:after="120"/>
              <w:jc w:val="center"/>
              <w:rPr>
                <w:b/>
                <w:bCs/>
              </w:rPr>
            </w:pPr>
          </w:p>
        </w:tc>
      </w:tr>
      <w:tr w:rsidR="00454EDD" w:rsidRPr="005B3DF5" w:rsidTr="0039554F">
        <w:trPr>
          <w:cantSplit/>
        </w:trPr>
        <w:tc>
          <w:tcPr>
            <w:tcW w:w="9211" w:type="dxa"/>
            <w:gridSpan w:val="6"/>
            <w:tcBorders>
              <w:top w:val="single" w:sz="18" w:space="0" w:color="000000"/>
              <w:left w:val="single" w:sz="18" w:space="0" w:color="000000"/>
              <w:right w:val="single" w:sz="18" w:space="0" w:color="000000"/>
            </w:tcBorders>
          </w:tcPr>
          <w:p w:rsidR="00BB6C6A" w:rsidRPr="005B3DF5" w:rsidRDefault="00BB6C6A" w:rsidP="0039554F">
            <w:pPr>
              <w:rPr>
                <w:b/>
                <w:bCs/>
                <w:i/>
              </w:rPr>
            </w:pPr>
          </w:p>
        </w:tc>
      </w:tr>
      <w:tr w:rsidR="00454EDD" w:rsidRPr="005B3DF5" w:rsidTr="0039554F">
        <w:trPr>
          <w:cantSplit/>
        </w:trPr>
        <w:tc>
          <w:tcPr>
            <w:tcW w:w="9211" w:type="dxa"/>
            <w:gridSpan w:val="6"/>
            <w:tcBorders>
              <w:left w:val="single" w:sz="18" w:space="0" w:color="000000"/>
              <w:right w:val="single" w:sz="18" w:space="0" w:color="000000"/>
            </w:tcBorders>
            <w:shd w:val="clear" w:color="auto" w:fill="auto"/>
          </w:tcPr>
          <w:p w:rsidR="00BB6C6A" w:rsidRPr="005B3DF5" w:rsidRDefault="00BB6C6A" w:rsidP="0039554F">
            <w:pPr>
              <w:rPr>
                <w:b/>
                <w:bCs/>
                <w:i/>
              </w:rPr>
            </w:pPr>
            <w:r w:rsidRPr="005B3DF5">
              <w:rPr>
                <w:i/>
              </w:rPr>
              <w:t>Buchstabe des Alphabets, durch den der Satz der Verbrauchssteuer gekennzeichnet wird:</w:t>
            </w:r>
          </w:p>
        </w:tc>
      </w:tr>
      <w:tr w:rsidR="00454EDD" w:rsidRPr="005B3DF5" w:rsidTr="0039554F">
        <w:trPr>
          <w:cantSplit/>
        </w:trPr>
        <w:tc>
          <w:tcPr>
            <w:tcW w:w="9211" w:type="dxa"/>
            <w:gridSpan w:val="6"/>
            <w:tcBorders>
              <w:left w:val="single" w:sz="18" w:space="0" w:color="000000"/>
              <w:bottom w:val="single" w:sz="18" w:space="0" w:color="000000"/>
              <w:right w:val="single" w:sz="18" w:space="0" w:color="000000"/>
            </w:tcBorders>
            <w:shd w:val="clear" w:color="auto" w:fill="auto"/>
          </w:tcPr>
          <w:p w:rsidR="00BB6C6A" w:rsidRPr="005B3DF5" w:rsidRDefault="00BB6C6A" w:rsidP="0039554F">
            <w:pPr>
              <w:rPr>
                <w:i/>
                <w:szCs w:val="24"/>
              </w:rPr>
            </w:pPr>
          </w:p>
        </w:tc>
      </w:tr>
      <w:tr w:rsidR="00454EDD" w:rsidRPr="005B3DF5" w:rsidTr="0039554F">
        <w:trPr>
          <w:cantSplit/>
        </w:trPr>
        <w:tc>
          <w:tcPr>
            <w:tcW w:w="1842" w:type="dxa"/>
            <w:tcBorders>
              <w:top w:val="single" w:sz="18" w:space="0" w:color="000000"/>
              <w:left w:val="single" w:sz="18" w:space="0" w:color="000000"/>
              <w:bottom w:val="single" w:sz="12" w:space="0" w:color="auto"/>
              <w:right w:val="single" w:sz="8" w:space="0" w:color="000000"/>
            </w:tcBorders>
            <w:vAlign w:val="center"/>
          </w:tcPr>
          <w:p w:rsidR="00BB6C6A" w:rsidRPr="005B3DF5" w:rsidRDefault="00BB6C6A" w:rsidP="0039554F">
            <w:pPr>
              <w:jc w:val="center"/>
              <w:rPr>
                <w:szCs w:val="24"/>
              </w:rPr>
            </w:pPr>
            <w:r w:rsidRPr="005B3DF5">
              <w:t>Abmessung des Tabakaufklebers in (mm)</w:t>
            </w:r>
          </w:p>
        </w:tc>
        <w:tc>
          <w:tcPr>
            <w:tcW w:w="1842" w:type="dxa"/>
            <w:gridSpan w:val="2"/>
            <w:tcBorders>
              <w:top w:val="single" w:sz="18" w:space="0" w:color="000000"/>
              <w:left w:val="single" w:sz="8" w:space="0" w:color="000000"/>
              <w:bottom w:val="single" w:sz="12" w:space="0" w:color="auto"/>
              <w:right w:val="single" w:sz="4" w:space="0" w:color="auto"/>
            </w:tcBorders>
            <w:shd w:val="clear" w:color="auto" w:fill="auto"/>
            <w:vAlign w:val="center"/>
            <w:hideMark/>
          </w:tcPr>
          <w:p w:rsidR="00BB6C6A" w:rsidRPr="005B3DF5" w:rsidRDefault="00BB6C6A" w:rsidP="0039554F">
            <w:pPr>
              <w:jc w:val="center"/>
              <w:rPr>
                <w:szCs w:val="24"/>
              </w:rPr>
            </w:pPr>
            <w:r w:rsidRPr="005B3DF5">
              <w:t>Inhalt der Einzelpackung (Stück, Gramm)</w:t>
            </w:r>
          </w:p>
        </w:tc>
        <w:tc>
          <w:tcPr>
            <w:tcW w:w="2263" w:type="dxa"/>
            <w:tcBorders>
              <w:top w:val="single" w:sz="18" w:space="0" w:color="000000"/>
              <w:left w:val="nil"/>
              <w:bottom w:val="single" w:sz="12" w:space="0" w:color="auto"/>
              <w:right w:val="single" w:sz="4" w:space="0" w:color="auto"/>
            </w:tcBorders>
            <w:shd w:val="clear" w:color="auto" w:fill="auto"/>
            <w:vAlign w:val="center"/>
            <w:hideMark/>
          </w:tcPr>
          <w:p w:rsidR="00BB6C6A" w:rsidRPr="005B3DF5" w:rsidRDefault="00BB6C6A" w:rsidP="0039554F">
            <w:pPr>
              <w:jc w:val="center"/>
              <w:rPr>
                <w:szCs w:val="24"/>
              </w:rPr>
            </w:pPr>
            <w:r w:rsidRPr="005B3DF5">
              <w:t>Endverbraucherpreis für die Einzelpackung Zigaretten</w:t>
            </w:r>
          </w:p>
        </w:tc>
        <w:tc>
          <w:tcPr>
            <w:tcW w:w="1494" w:type="dxa"/>
            <w:tcBorders>
              <w:top w:val="single" w:sz="18" w:space="0" w:color="000000"/>
              <w:left w:val="nil"/>
              <w:bottom w:val="single" w:sz="12" w:space="0" w:color="auto"/>
              <w:right w:val="single" w:sz="4" w:space="0" w:color="auto"/>
            </w:tcBorders>
            <w:shd w:val="clear" w:color="auto" w:fill="auto"/>
            <w:vAlign w:val="center"/>
            <w:hideMark/>
          </w:tcPr>
          <w:p w:rsidR="00BB6C6A" w:rsidRPr="005B3DF5" w:rsidRDefault="00BB6C6A" w:rsidP="0039554F">
            <w:pPr>
              <w:jc w:val="center"/>
              <w:rPr>
                <w:szCs w:val="24"/>
              </w:rPr>
            </w:pPr>
            <w:r w:rsidRPr="005B3DF5">
              <w:t>Anzahl der Tabakaufkleber</w:t>
            </w:r>
          </w:p>
        </w:tc>
        <w:tc>
          <w:tcPr>
            <w:tcW w:w="1770" w:type="dxa"/>
            <w:tcBorders>
              <w:top w:val="single" w:sz="18" w:space="0" w:color="000000"/>
              <w:left w:val="nil"/>
              <w:bottom w:val="single" w:sz="12" w:space="0" w:color="auto"/>
              <w:right w:val="single" w:sz="18" w:space="0" w:color="000000"/>
            </w:tcBorders>
            <w:shd w:val="clear" w:color="auto" w:fill="auto"/>
            <w:vAlign w:val="center"/>
            <w:hideMark/>
          </w:tcPr>
          <w:p w:rsidR="00BB6C6A" w:rsidRPr="005B3DF5" w:rsidRDefault="00BB6C6A" w:rsidP="0039554F">
            <w:pPr>
              <w:jc w:val="center"/>
              <w:rPr>
                <w:szCs w:val="24"/>
              </w:rPr>
            </w:pPr>
            <w:r w:rsidRPr="005B3DF5">
              <w:t>Wert der Tabakaufkleber</w:t>
            </w:r>
          </w:p>
        </w:tc>
      </w:tr>
      <w:tr w:rsidR="00454EDD" w:rsidRPr="005B3DF5" w:rsidTr="0039554F">
        <w:trPr>
          <w:cantSplit/>
        </w:trPr>
        <w:tc>
          <w:tcPr>
            <w:tcW w:w="1842" w:type="dxa"/>
            <w:tcBorders>
              <w:top w:val="single" w:sz="12" w:space="0" w:color="auto"/>
              <w:left w:val="single" w:sz="18" w:space="0" w:color="000000"/>
              <w:bottom w:val="single" w:sz="4" w:space="0" w:color="auto"/>
              <w:right w:val="single" w:sz="8" w:space="0" w:color="000000"/>
            </w:tcBorders>
          </w:tcPr>
          <w:p w:rsidR="00BB6C6A" w:rsidRPr="005B3DF5" w:rsidRDefault="00BB6C6A" w:rsidP="0039554F"/>
        </w:tc>
        <w:tc>
          <w:tcPr>
            <w:tcW w:w="1842" w:type="dxa"/>
            <w:gridSpan w:val="2"/>
            <w:tcBorders>
              <w:top w:val="single" w:sz="12" w:space="0" w:color="auto"/>
              <w:left w:val="single" w:sz="8" w:space="0" w:color="000000"/>
              <w:bottom w:val="single" w:sz="4" w:space="0" w:color="auto"/>
              <w:right w:val="single" w:sz="4" w:space="0" w:color="auto"/>
            </w:tcBorders>
            <w:shd w:val="clear" w:color="auto" w:fill="auto"/>
            <w:noWrap/>
            <w:vAlign w:val="bottom"/>
          </w:tcPr>
          <w:p w:rsidR="00BB6C6A" w:rsidRPr="005B3DF5" w:rsidRDefault="00BB6C6A" w:rsidP="0039554F"/>
        </w:tc>
        <w:tc>
          <w:tcPr>
            <w:tcW w:w="2263" w:type="dxa"/>
            <w:tcBorders>
              <w:top w:val="single" w:sz="12" w:space="0" w:color="auto"/>
              <w:left w:val="nil"/>
              <w:bottom w:val="single" w:sz="4" w:space="0" w:color="auto"/>
              <w:right w:val="single" w:sz="4" w:space="0" w:color="auto"/>
            </w:tcBorders>
            <w:shd w:val="clear" w:color="auto" w:fill="auto"/>
            <w:noWrap/>
            <w:vAlign w:val="bottom"/>
          </w:tcPr>
          <w:p w:rsidR="00BB6C6A" w:rsidRPr="005B3DF5" w:rsidRDefault="00BB6C6A" w:rsidP="0039554F"/>
        </w:tc>
        <w:tc>
          <w:tcPr>
            <w:tcW w:w="1494" w:type="dxa"/>
            <w:tcBorders>
              <w:top w:val="single" w:sz="12" w:space="0" w:color="auto"/>
              <w:left w:val="nil"/>
              <w:bottom w:val="single" w:sz="4" w:space="0" w:color="auto"/>
              <w:right w:val="single" w:sz="4" w:space="0" w:color="auto"/>
            </w:tcBorders>
            <w:shd w:val="clear" w:color="auto" w:fill="auto"/>
            <w:noWrap/>
            <w:vAlign w:val="bottom"/>
          </w:tcPr>
          <w:p w:rsidR="00BB6C6A" w:rsidRPr="005B3DF5" w:rsidRDefault="00BB6C6A" w:rsidP="0039554F"/>
        </w:tc>
        <w:tc>
          <w:tcPr>
            <w:tcW w:w="1770" w:type="dxa"/>
            <w:tcBorders>
              <w:top w:val="single" w:sz="12" w:space="0" w:color="auto"/>
              <w:left w:val="nil"/>
              <w:bottom w:val="single" w:sz="4" w:space="0" w:color="auto"/>
              <w:right w:val="single" w:sz="18" w:space="0" w:color="000000"/>
            </w:tcBorders>
            <w:shd w:val="clear" w:color="auto" w:fill="auto"/>
            <w:noWrap/>
            <w:vAlign w:val="bottom"/>
          </w:tcPr>
          <w:p w:rsidR="00BB6C6A" w:rsidRPr="005B3DF5" w:rsidRDefault="00BB6C6A" w:rsidP="0039554F"/>
        </w:tc>
      </w:tr>
      <w:tr w:rsidR="00454EDD" w:rsidRPr="005B3DF5" w:rsidTr="0039554F">
        <w:trPr>
          <w:cantSplit/>
        </w:trPr>
        <w:tc>
          <w:tcPr>
            <w:tcW w:w="1842" w:type="dxa"/>
            <w:tcBorders>
              <w:top w:val="nil"/>
              <w:left w:val="single" w:sz="18" w:space="0" w:color="000000"/>
              <w:bottom w:val="single" w:sz="4" w:space="0" w:color="auto"/>
              <w:right w:val="single" w:sz="8" w:space="0" w:color="000000"/>
            </w:tcBorders>
          </w:tcPr>
          <w:p w:rsidR="00BB6C6A" w:rsidRPr="005B3DF5"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B3DF5"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B3DF5"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B3DF5"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B3DF5" w:rsidRDefault="00BB6C6A" w:rsidP="0039554F"/>
        </w:tc>
      </w:tr>
      <w:tr w:rsidR="00454EDD" w:rsidRPr="005B3DF5" w:rsidTr="0039554F">
        <w:trPr>
          <w:cantSplit/>
        </w:trPr>
        <w:tc>
          <w:tcPr>
            <w:tcW w:w="1842" w:type="dxa"/>
            <w:tcBorders>
              <w:top w:val="nil"/>
              <w:left w:val="single" w:sz="18" w:space="0" w:color="000000"/>
              <w:bottom w:val="single" w:sz="4" w:space="0" w:color="auto"/>
              <w:right w:val="single" w:sz="8" w:space="0" w:color="000000"/>
            </w:tcBorders>
          </w:tcPr>
          <w:p w:rsidR="00BB6C6A" w:rsidRPr="005B3DF5"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B3DF5"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B3DF5"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B3DF5"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B3DF5" w:rsidRDefault="00BB6C6A" w:rsidP="0039554F"/>
        </w:tc>
      </w:tr>
      <w:tr w:rsidR="00454EDD" w:rsidRPr="005B3DF5" w:rsidTr="0039554F">
        <w:trPr>
          <w:cantSplit/>
        </w:trPr>
        <w:tc>
          <w:tcPr>
            <w:tcW w:w="1842" w:type="dxa"/>
            <w:tcBorders>
              <w:top w:val="nil"/>
              <w:left w:val="single" w:sz="18" w:space="0" w:color="000000"/>
              <w:bottom w:val="single" w:sz="4" w:space="0" w:color="auto"/>
              <w:right w:val="single" w:sz="8" w:space="0" w:color="000000"/>
            </w:tcBorders>
          </w:tcPr>
          <w:p w:rsidR="00BB6C6A" w:rsidRPr="005B3DF5"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B3DF5"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B3DF5"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B3DF5"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B3DF5" w:rsidRDefault="00BB6C6A" w:rsidP="0039554F"/>
        </w:tc>
      </w:tr>
      <w:tr w:rsidR="00454EDD" w:rsidRPr="005B3DF5" w:rsidTr="0039554F">
        <w:trPr>
          <w:cantSplit/>
        </w:trPr>
        <w:tc>
          <w:tcPr>
            <w:tcW w:w="1842" w:type="dxa"/>
            <w:tcBorders>
              <w:top w:val="nil"/>
              <w:left w:val="single" w:sz="18" w:space="0" w:color="000000"/>
              <w:bottom w:val="single" w:sz="4" w:space="0" w:color="auto"/>
              <w:right w:val="single" w:sz="8" w:space="0" w:color="000000"/>
            </w:tcBorders>
          </w:tcPr>
          <w:p w:rsidR="00BB6C6A" w:rsidRPr="005B3DF5"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B3DF5"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B3DF5"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B3DF5"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B3DF5" w:rsidRDefault="00BB6C6A" w:rsidP="0039554F"/>
        </w:tc>
      </w:tr>
      <w:tr w:rsidR="00454EDD" w:rsidRPr="005B3DF5" w:rsidTr="0039554F">
        <w:trPr>
          <w:cantSplit/>
        </w:trPr>
        <w:tc>
          <w:tcPr>
            <w:tcW w:w="1842" w:type="dxa"/>
            <w:tcBorders>
              <w:top w:val="nil"/>
              <w:left w:val="single" w:sz="18" w:space="0" w:color="000000"/>
              <w:bottom w:val="single" w:sz="4" w:space="0" w:color="auto"/>
              <w:right w:val="single" w:sz="8" w:space="0" w:color="000000"/>
            </w:tcBorders>
          </w:tcPr>
          <w:p w:rsidR="00BB6C6A" w:rsidRPr="005B3DF5"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B3DF5"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B3DF5"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B3DF5"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B3DF5" w:rsidRDefault="00BB6C6A" w:rsidP="0039554F"/>
        </w:tc>
      </w:tr>
      <w:tr w:rsidR="00454EDD" w:rsidRPr="005B3DF5" w:rsidTr="0039554F">
        <w:trPr>
          <w:cantSplit/>
        </w:trPr>
        <w:tc>
          <w:tcPr>
            <w:tcW w:w="1842" w:type="dxa"/>
            <w:tcBorders>
              <w:top w:val="nil"/>
              <w:left w:val="single" w:sz="18" w:space="0" w:color="000000"/>
              <w:bottom w:val="single" w:sz="4" w:space="0" w:color="auto"/>
              <w:right w:val="single" w:sz="8" w:space="0" w:color="000000"/>
            </w:tcBorders>
          </w:tcPr>
          <w:p w:rsidR="00BB6C6A" w:rsidRPr="005B3DF5"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B3DF5"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B3DF5"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B3DF5"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B3DF5" w:rsidRDefault="00BB6C6A" w:rsidP="0039554F"/>
        </w:tc>
      </w:tr>
      <w:tr w:rsidR="00454EDD" w:rsidRPr="005B3DF5" w:rsidTr="0039554F">
        <w:trPr>
          <w:cantSplit/>
        </w:trPr>
        <w:tc>
          <w:tcPr>
            <w:tcW w:w="1842" w:type="dxa"/>
            <w:tcBorders>
              <w:top w:val="nil"/>
              <w:left w:val="single" w:sz="18" w:space="0" w:color="000000"/>
              <w:bottom w:val="single" w:sz="4" w:space="0" w:color="auto"/>
              <w:right w:val="single" w:sz="8" w:space="0" w:color="000000"/>
            </w:tcBorders>
          </w:tcPr>
          <w:p w:rsidR="00BB6C6A" w:rsidRPr="005B3DF5"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B3DF5"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B3DF5"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B3DF5"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B3DF5" w:rsidRDefault="00BB6C6A" w:rsidP="0039554F"/>
        </w:tc>
      </w:tr>
      <w:tr w:rsidR="00454EDD" w:rsidRPr="005B3DF5" w:rsidTr="0039554F">
        <w:trPr>
          <w:cantSplit/>
        </w:trPr>
        <w:tc>
          <w:tcPr>
            <w:tcW w:w="1842" w:type="dxa"/>
            <w:tcBorders>
              <w:top w:val="nil"/>
              <w:left w:val="single" w:sz="18" w:space="0" w:color="000000"/>
              <w:bottom w:val="single" w:sz="4" w:space="0" w:color="auto"/>
              <w:right w:val="single" w:sz="8" w:space="0" w:color="000000"/>
            </w:tcBorders>
          </w:tcPr>
          <w:p w:rsidR="00BB6C6A" w:rsidRPr="005B3DF5"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B3DF5"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B3DF5"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B3DF5"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B3DF5" w:rsidRDefault="00BB6C6A" w:rsidP="0039554F"/>
        </w:tc>
      </w:tr>
      <w:tr w:rsidR="00454EDD" w:rsidRPr="005B3DF5" w:rsidTr="0039554F">
        <w:trPr>
          <w:cantSplit/>
        </w:trPr>
        <w:tc>
          <w:tcPr>
            <w:tcW w:w="1842" w:type="dxa"/>
            <w:tcBorders>
              <w:top w:val="nil"/>
              <w:left w:val="single" w:sz="18" w:space="0" w:color="000000"/>
              <w:bottom w:val="single" w:sz="4" w:space="0" w:color="auto"/>
              <w:right w:val="single" w:sz="8" w:space="0" w:color="000000"/>
            </w:tcBorders>
          </w:tcPr>
          <w:p w:rsidR="00BB6C6A" w:rsidRPr="005B3DF5"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5B3DF5"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5B3DF5"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5B3DF5"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5B3DF5" w:rsidRDefault="00BB6C6A" w:rsidP="0039554F"/>
        </w:tc>
      </w:tr>
      <w:tr w:rsidR="00454EDD" w:rsidRPr="005B3DF5" w:rsidTr="0039554F">
        <w:trPr>
          <w:cantSplit/>
        </w:trPr>
        <w:tc>
          <w:tcPr>
            <w:tcW w:w="1842" w:type="dxa"/>
            <w:tcBorders>
              <w:top w:val="single" w:sz="4" w:space="0" w:color="auto"/>
              <w:left w:val="single" w:sz="18" w:space="0" w:color="000000"/>
              <w:bottom w:val="single" w:sz="18" w:space="0" w:color="000000"/>
              <w:right w:val="single" w:sz="8" w:space="0" w:color="000000"/>
            </w:tcBorders>
          </w:tcPr>
          <w:p w:rsidR="00BB6C6A" w:rsidRPr="005B3DF5" w:rsidRDefault="00BB6C6A" w:rsidP="0039554F"/>
        </w:tc>
        <w:tc>
          <w:tcPr>
            <w:tcW w:w="1842" w:type="dxa"/>
            <w:gridSpan w:val="2"/>
            <w:tcBorders>
              <w:top w:val="single" w:sz="4" w:space="0" w:color="auto"/>
              <w:left w:val="single" w:sz="8" w:space="0" w:color="000000"/>
              <w:bottom w:val="single" w:sz="18" w:space="0" w:color="000000"/>
              <w:right w:val="single" w:sz="4" w:space="0" w:color="auto"/>
            </w:tcBorders>
            <w:shd w:val="clear" w:color="auto" w:fill="auto"/>
            <w:noWrap/>
            <w:vAlign w:val="bottom"/>
          </w:tcPr>
          <w:p w:rsidR="00BB6C6A" w:rsidRPr="005B3DF5" w:rsidRDefault="00BB6C6A" w:rsidP="0039554F"/>
        </w:tc>
        <w:tc>
          <w:tcPr>
            <w:tcW w:w="2263" w:type="dxa"/>
            <w:tcBorders>
              <w:top w:val="single" w:sz="4" w:space="0" w:color="auto"/>
              <w:left w:val="nil"/>
              <w:bottom w:val="single" w:sz="18" w:space="0" w:color="000000"/>
              <w:right w:val="single" w:sz="4" w:space="0" w:color="auto"/>
            </w:tcBorders>
            <w:shd w:val="clear" w:color="auto" w:fill="auto"/>
            <w:noWrap/>
            <w:vAlign w:val="bottom"/>
          </w:tcPr>
          <w:p w:rsidR="00BB6C6A" w:rsidRPr="005B3DF5" w:rsidRDefault="00BB6C6A" w:rsidP="0039554F"/>
        </w:tc>
        <w:tc>
          <w:tcPr>
            <w:tcW w:w="1494" w:type="dxa"/>
            <w:tcBorders>
              <w:top w:val="nil"/>
              <w:left w:val="nil"/>
              <w:bottom w:val="single" w:sz="18" w:space="0" w:color="000000"/>
              <w:right w:val="single" w:sz="4" w:space="0" w:color="auto"/>
            </w:tcBorders>
            <w:shd w:val="clear" w:color="auto" w:fill="auto"/>
            <w:noWrap/>
            <w:vAlign w:val="bottom"/>
          </w:tcPr>
          <w:p w:rsidR="00BB6C6A" w:rsidRPr="005B3DF5" w:rsidRDefault="00BB6C6A" w:rsidP="0039554F"/>
        </w:tc>
        <w:tc>
          <w:tcPr>
            <w:tcW w:w="1770" w:type="dxa"/>
            <w:tcBorders>
              <w:top w:val="nil"/>
              <w:left w:val="nil"/>
              <w:bottom w:val="single" w:sz="18" w:space="0" w:color="000000"/>
              <w:right w:val="single" w:sz="18" w:space="0" w:color="000000"/>
            </w:tcBorders>
            <w:shd w:val="clear" w:color="auto" w:fill="auto"/>
            <w:noWrap/>
            <w:vAlign w:val="bottom"/>
          </w:tcPr>
          <w:p w:rsidR="00BB6C6A" w:rsidRPr="005B3DF5" w:rsidRDefault="00BB6C6A" w:rsidP="0039554F"/>
        </w:tc>
      </w:tr>
      <w:tr w:rsidR="00454EDD" w:rsidRPr="005B3DF5" w:rsidTr="0039554F">
        <w:trPr>
          <w:cantSplit/>
        </w:trPr>
        <w:tc>
          <w:tcPr>
            <w:tcW w:w="1842" w:type="dxa"/>
            <w:tcBorders>
              <w:top w:val="single" w:sz="18" w:space="0" w:color="000000"/>
              <w:left w:val="single" w:sz="18" w:space="0" w:color="000000"/>
              <w:bottom w:val="nil"/>
            </w:tcBorders>
          </w:tcPr>
          <w:p w:rsidR="00BB6C6A" w:rsidRPr="005B3DF5" w:rsidRDefault="00BB6C6A" w:rsidP="0039554F"/>
        </w:tc>
        <w:tc>
          <w:tcPr>
            <w:tcW w:w="1842" w:type="dxa"/>
            <w:gridSpan w:val="2"/>
            <w:tcBorders>
              <w:top w:val="single" w:sz="18" w:space="0" w:color="000000"/>
              <w:left w:val="nil"/>
              <w:bottom w:val="nil"/>
            </w:tcBorders>
            <w:shd w:val="clear" w:color="auto" w:fill="auto"/>
            <w:noWrap/>
            <w:vAlign w:val="bottom"/>
            <w:hideMark/>
          </w:tcPr>
          <w:p w:rsidR="00BB6C6A" w:rsidRPr="005B3DF5" w:rsidRDefault="00BB6C6A" w:rsidP="0039554F"/>
        </w:tc>
        <w:tc>
          <w:tcPr>
            <w:tcW w:w="2263" w:type="dxa"/>
            <w:tcBorders>
              <w:top w:val="single" w:sz="18" w:space="0" w:color="000000"/>
              <w:bottom w:val="nil"/>
              <w:right w:val="single" w:sz="18" w:space="0" w:color="auto"/>
            </w:tcBorders>
            <w:shd w:val="clear" w:color="auto" w:fill="auto"/>
            <w:noWrap/>
            <w:vAlign w:val="bottom"/>
            <w:hideMark/>
          </w:tcPr>
          <w:p w:rsidR="00BB6C6A" w:rsidRPr="005B3DF5" w:rsidRDefault="00BB6C6A" w:rsidP="0039554F">
            <w:pPr>
              <w:jc w:val="center"/>
              <w:rPr>
                <w:b/>
              </w:rPr>
            </w:pPr>
            <w:r w:rsidRPr="005B3DF5">
              <w:rPr>
                <w:b/>
              </w:rPr>
              <w:t>Summe</w:t>
            </w:r>
          </w:p>
        </w:tc>
        <w:tc>
          <w:tcPr>
            <w:tcW w:w="1494" w:type="dxa"/>
            <w:tcBorders>
              <w:top w:val="single" w:sz="18" w:space="0" w:color="000000"/>
              <w:left w:val="single" w:sz="18" w:space="0" w:color="auto"/>
              <w:bottom w:val="single" w:sz="18" w:space="0" w:color="auto"/>
              <w:right w:val="single" w:sz="2" w:space="0" w:color="000000"/>
            </w:tcBorders>
            <w:shd w:val="clear" w:color="auto" w:fill="auto"/>
            <w:noWrap/>
            <w:vAlign w:val="bottom"/>
          </w:tcPr>
          <w:p w:rsidR="00BB6C6A" w:rsidRPr="005B3DF5" w:rsidRDefault="00BB6C6A" w:rsidP="0039554F"/>
        </w:tc>
        <w:tc>
          <w:tcPr>
            <w:tcW w:w="1770" w:type="dxa"/>
            <w:tcBorders>
              <w:top w:val="single" w:sz="18" w:space="0" w:color="000000"/>
              <w:left w:val="single" w:sz="2" w:space="0" w:color="000000"/>
              <w:bottom w:val="single" w:sz="18" w:space="0" w:color="auto"/>
              <w:right w:val="single" w:sz="18" w:space="0" w:color="000000"/>
            </w:tcBorders>
            <w:shd w:val="clear" w:color="auto" w:fill="auto"/>
            <w:noWrap/>
            <w:vAlign w:val="bottom"/>
          </w:tcPr>
          <w:p w:rsidR="00BB6C6A" w:rsidRPr="005B3DF5" w:rsidRDefault="00BB6C6A" w:rsidP="0039554F"/>
        </w:tc>
      </w:tr>
      <w:tr w:rsidR="00454EDD" w:rsidRPr="005B3DF5" w:rsidTr="0039554F">
        <w:trPr>
          <w:cantSplit/>
        </w:trPr>
        <w:tc>
          <w:tcPr>
            <w:tcW w:w="1842" w:type="dxa"/>
            <w:tcBorders>
              <w:top w:val="nil"/>
              <w:left w:val="single" w:sz="18" w:space="0" w:color="000000"/>
              <w:bottom w:val="nil"/>
            </w:tcBorders>
          </w:tcPr>
          <w:p w:rsidR="00BB6C6A" w:rsidRPr="005B3DF5" w:rsidRDefault="00BB6C6A" w:rsidP="0039554F"/>
        </w:tc>
        <w:tc>
          <w:tcPr>
            <w:tcW w:w="1842" w:type="dxa"/>
            <w:gridSpan w:val="2"/>
            <w:tcBorders>
              <w:top w:val="nil"/>
              <w:left w:val="nil"/>
              <w:bottom w:val="nil"/>
              <w:right w:val="nil"/>
            </w:tcBorders>
            <w:shd w:val="clear" w:color="auto" w:fill="auto"/>
            <w:noWrap/>
            <w:vAlign w:val="bottom"/>
          </w:tcPr>
          <w:p w:rsidR="00BB6C6A" w:rsidRPr="005B3DF5" w:rsidRDefault="00BB6C6A" w:rsidP="0039554F"/>
        </w:tc>
        <w:tc>
          <w:tcPr>
            <w:tcW w:w="2263" w:type="dxa"/>
            <w:tcBorders>
              <w:top w:val="nil"/>
              <w:left w:val="nil"/>
              <w:bottom w:val="nil"/>
            </w:tcBorders>
            <w:shd w:val="clear" w:color="auto" w:fill="auto"/>
            <w:noWrap/>
            <w:vAlign w:val="bottom"/>
          </w:tcPr>
          <w:p w:rsidR="00BB6C6A" w:rsidRPr="005B3DF5" w:rsidRDefault="00BB6C6A" w:rsidP="0039554F">
            <w:pPr>
              <w:jc w:val="center"/>
            </w:pPr>
          </w:p>
        </w:tc>
        <w:tc>
          <w:tcPr>
            <w:tcW w:w="1494" w:type="dxa"/>
            <w:tcBorders>
              <w:top w:val="single" w:sz="18" w:space="0" w:color="auto"/>
            </w:tcBorders>
            <w:shd w:val="clear" w:color="auto" w:fill="auto"/>
            <w:noWrap/>
            <w:vAlign w:val="bottom"/>
          </w:tcPr>
          <w:p w:rsidR="00BB6C6A" w:rsidRPr="005B3DF5" w:rsidRDefault="00BB6C6A" w:rsidP="0039554F"/>
        </w:tc>
        <w:tc>
          <w:tcPr>
            <w:tcW w:w="1770" w:type="dxa"/>
            <w:tcBorders>
              <w:top w:val="single" w:sz="18" w:space="0" w:color="auto"/>
              <w:right w:val="single" w:sz="18" w:space="0" w:color="000000"/>
            </w:tcBorders>
            <w:shd w:val="clear" w:color="auto" w:fill="auto"/>
            <w:noWrap/>
            <w:vAlign w:val="bottom"/>
          </w:tcPr>
          <w:p w:rsidR="00BB6C6A" w:rsidRPr="005B3DF5" w:rsidRDefault="00BB6C6A" w:rsidP="0039554F"/>
        </w:tc>
      </w:tr>
      <w:tr w:rsidR="00454EDD" w:rsidRPr="005B3DF5" w:rsidTr="0039554F">
        <w:trPr>
          <w:cantSplit/>
        </w:trPr>
        <w:tc>
          <w:tcPr>
            <w:tcW w:w="1842" w:type="dxa"/>
            <w:tcBorders>
              <w:top w:val="nil"/>
              <w:left w:val="single" w:sz="18" w:space="0" w:color="000000"/>
            </w:tcBorders>
          </w:tcPr>
          <w:p w:rsidR="00BB6C6A" w:rsidRPr="005B3DF5" w:rsidRDefault="00BB6C6A" w:rsidP="0039554F"/>
        </w:tc>
        <w:tc>
          <w:tcPr>
            <w:tcW w:w="1842" w:type="dxa"/>
            <w:gridSpan w:val="2"/>
            <w:tcBorders>
              <w:top w:val="nil"/>
              <w:left w:val="nil"/>
              <w:right w:val="nil"/>
            </w:tcBorders>
            <w:shd w:val="clear" w:color="auto" w:fill="auto"/>
            <w:noWrap/>
            <w:vAlign w:val="bottom"/>
          </w:tcPr>
          <w:p w:rsidR="00BB6C6A" w:rsidRPr="005B3DF5" w:rsidRDefault="00BB6C6A" w:rsidP="0039554F"/>
        </w:tc>
        <w:tc>
          <w:tcPr>
            <w:tcW w:w="2263" w:type="dxa"/>
            <w:tcBorders>
              <w:top w:val="nil"/>
              <w:left w:val="nil"/>
            </w:tcBorders>
            <w:shd w:val="clear" w:color="auto" w:fill="auto"/>
            <w:noWrap/>
            <w:vAlign w:val="bottom"/>
          </w:tcPr>
          <w:p w:rsidR="00BB6C6A" w:rsidRPr="005B3DF5" w:rsidRDefault="00BB6C6A" w:rsidP="0039554F">
            <w:pPr>
              <w:jc w:val="center"/>
            </w:pPr>
          </w:p>
        </w:tc>
        <w:tc>
          <w:tcPr>
            <w:tcW w:w="1494" w:type="dxa"/>
            <w:shd w:val="clear" w:color="auto" w:fill="auto"/>
            <w:noWrap/>
            <w:vAlign w:val="bottom"/>
          </w:tcPr>
          <w:p w:rsidR="00BB6C6A" w:rsidRPr="005B3DF5" w:rsidRDefault="00BB6C6A" w:rsidP="0039554F"/>
        </w:tc>
        <w:tc>
          <w:tcPr>
            <w:tcW w:w="1770" w:type="dxa"/>
            <w:tcBorders>
              <w:right w:val="single" w:sz="18" w:space="0" w:color="000000"/>
            </w:tcBorders>
            <w:shd w:val="clear" w:color="auto" w:fill="auto"/>
            <w:noWrap/>
            <w:vAlign w:val="bottom"/>
          </w:tcPr>
          <w:p w:rsidR="00BB6C6A" w:rsidRPr="005B3DF5" w:rsidRDefault="00BB6C6A" w:rsidP="0039554F"/>
        </w:tc>
      </w:tr>
      <w:tr w:rsidR="00454EDD" w:rsidRPr="005B3DF5" w:rsidTr="0039554F">
        <w:trPr>
          <w:cantSplit/>
        </w:trPr>
        <w:tc>
          <w:tcPr>
            <w:tcW w:w="3684" w:type="dxa"/>
            <w:gridSpan w:val="3"/>
            <w:tcBorders>
              <w:top w:val="nil"/>
              <w:left w:val="single" w:sz="18" w:space="0" w:color="000000"/>
              <w:bottom w:val="nil"/>
            </w:tcBorders>
          </w:tcPr>
          <w:p w:rsidR="00BB6C6A" w:rsidRPr="005B3DF5" w:rsidRDefault="0039554F" w:rsidP="0039554F">
            <w:r w:rsidRPr="005B3DF5">
              <w:t>Datum:</w:t>
            </w:r>
          </w:p>
        </w:tc>
        <w:tc>
          <w:tcPr>
            <w:tcW w:w="5527" w:type="dxa"/>
            <w:gridSpan w:val="3"/>
            <w:tcBorders>
              <w:top w:val="nil"/>
              <w:left w:val="nil"/>
              <w:bottom w:val="nil"/>
              <w:right w:val="single" w:sz="18" w:space="0" w:color="000000"/>
            </w:tcBorders>
            <w:shd w:val="clear" w:color="auto" w:fill="auto"/>
            <w:noWrap/>
            <w:vAlign w:val="bottom"/>
          </w:tcPr>
          <w:p w:rsidR="00BB6C6A" w:rsidRPr="005B3DF5" w:rsidRDefault="00BB6C6A" w:rsidP="0039554F">
            <w:pPr>
              <w:ind w:firstLine="1917"/>
            </w:pPr>
            <w:r w:rsidRPr="005B3DF5">
              <w:t>Unterschrift des Abnehmers:</w:t>
            </w:r>
          </w:p>
        </w:tc>
      </w:tr>
      <w:tr w:rsidR="00454EDD" w:rsidRPr="005B3DF5" w:rsidTr="0039554F">
        <w:trPr>
          <w:cantSplit/>
        </w:trPr>
        <w:tc>
          <w:tcPr>
            <w:tcW w:w="1842" w:type="dxa"/>
            <w:tcBorders>
              <w:top w:val="nil"/>
              <w:left w:val="single" w:sz="18" w:space="0" w:color="000000"/>
              <w:bottom w:val="nil"/>
            </w:tcBorders>
          </w:tcPr>
          <w:p w:rsidR="00BB6C6A" w:rsidRPr="005B3DF5" w:rsidRDefault="00BB6C6A" w:rsidP="0039554F">
            <w:pPr>
              <w:rPr>
                <w:szCs w:val="24"/>
              </w:rPr>
            </w:pPr>
          </w:p>
        </w:tc>
        <w:tc>
          <w:tcPr>
            <w:tcW w:w="1842" w:type="dxa"/>
            <w:gridSpan w:val="2"/>
            <w:tcBorders>
              <w:top w:val="nil"/>
              <w:left w:val="nil"/>
              <w:bottom w:val="nil"/>
              <w:right w:val="nil"/>
            </w:tcBorders>
            <w:shd w:val="clear" w:color="auto" w:fill="auto"/>
            <w:noWrap/>
            <w:vAlign w:val="bottom"/>
          </w:tcPr>
          <w:p w:rsidR="00BB6C6A" w:rsidRPr="005B3DF5" w:rsidRDefault="00BB6C6A" w:rsidP="0039554F">
            <w:pPr>
              <w:rPr>
                <w:szCs w:val="24"/>
              </w:rPr>
            </w:pPr>
          </w:p>
        </w:tc>
        <w:tc>
          <w:tcPr>
            <w:tcW w:w="5527" w:type="dxa"/>
            <w:gridSpan w:val="3"/>
            <w:tcBorders>
              <w:top w:val="nil"/>
              <w:left w:val="nil"/>
              <w:bottom w:val="nil"/>
              <w:right w:val="single" w:sz="18" w:space="0" w:color="000000"/>
            </w:tcBorders>
            <w:shd w:val="clear" w:color="auto" w:fill="auto"/>
            <w:noWrap/>
            <w:vAlign w:val="bottom"/>
          </w:tcPr>
          <w:p w:rsidR="00BB6C6A" w:rsidRPr="005B3DF5" w:rsidRDefault="00BB6C6A" w:rsidP="0039554F">
            <w:pPr>
              <w:ind w:firstLine="1917"/>
              <w:rPr>
                <w:szCs w:val="24"/>
              </w:rPr>
            </w:pPr>
          </w:p>
        </w:tc>
      </w:tr>
      <w:tr w:rsidR="00BB6C6A" w:rsidRPr="005B3DF5" w:rsidTr="0039554F">
        <w:trPr>
          <w:cantSplit/>
        </w:trPr>
        <w:tc>
          <w:tcPr>
            <w:tcW w:w="1842" w:type="dxa"/>
            <w:tcBorders>
              <w:top w:val="nil"/>
              <w:left w:val="single" w:sz="18" w:space="0" w:color="000000"/>
              <w:bottom w:val="single" w:sz="18" w:space="0" w:color="000000"/>
            </w:tcBorders>
          </w:tcPr>
          <w:p w:rsidR="00BB6C6A" w:rsidRPr="005B3DF5" w:rsidRDefault="00BB6C6A" w:rsidP="0039554F">
            <w:pPr>
              <w:rPr>
                <w:szCs w:val="24"/>
              </w:rPr>
            </w:pPr>
          </w:p>
        </w:tc>
        <w:tc>
          <w:tcPr>
            <w:tcW w:w="1842" w:type="dxa"/>
            <w:gridSpan w:val="2"/>
            <w:tcBorders>
              <w:top w:val="nil"/>
              <w:left w:val="nil"/>
              <w:bottom w:val="single" w:sz="18" w:space="0" w:color="000000"/>
              <w:right w:val="nil"/>
            </w:tcBorders>
            <w:shd w:val="clear" w:color="auto" w:fill="auto"/>
            <w:noWrap/>
            <w:vAlign w:val="bottom"/>
          </w:tcPr>
          <w:p w:rsidR="00BB6C6A" w:rsidRPr="005B3DF5" w:rsidRDefault="00BB6C6A" w:rsidP="0039554F">
            <w:pPr>
              <w:rPr>
                <w:szCs w:val="24"/>
              </w:rPr>
            </w:pPr>
          </w:p>
        </w:tc>
        <w:tc>
          <w:tcPr>
            <w:tcW w:w="5527" w:type="dxa"/>
            <w:gridSpan w:val="3"/>
            <w:tcBorders>
              <w:top w:val="nil"/>
              <w:left w:val="nil"/>
              <w:bottom w:val="single" w:sz="18" w:space="0" w:color="000000"/>
              <w:right w:val="single" w:sz="18" w:space="0" w:color="000000"/>
            </w:tcBorders>
            <w:shd w:val="clear" w:color="auto" w:fill="auto"/>
            <w:noWrap/>
            <w:vAlign w:val="bottom"/>
          </w:tcPr>
          <w:p w:rsidR="00BB6C6A" w:rsidRPr="005B3DF5" w:rsidRDefault="00BB6C6A" w:rsidP="0039554F">
            <w:pPr>
              <w:ind w:firstLine="1917"/>
              <w:rPr>
                <w:szCs w:val="24"/>
              </w:rPr>
            </w:pPr>
          </w:p>
        </w:tc>
      </w:tr>
    </w:tbl>
    <w:p w:rsidR="00480E49" w:rsidRPr="005B3DF5" w:rsidRDefault="00480E49" w:rsidP="0039554F">
      <w:pPr>
        <w:contextualSpacing/>
        <w:rPr>
          <w:sz w:val="22"/>
          <w:szCs w:val="24"/>
          <w:vertAlign w:val="superscript"/>
        </w:rPr>
      </w:pPr>
    </w:p>
    <w:p w:rsidR="00464174" w:rsidRPr="005B3DF5" w:rsidRDefault="000F2E1C" w:rsidP="0039554F">
      <w:pPr>
        <w:contextualSpacing/>
      </w:pPr>
      <w:r w:rsidRPr="005B3DF5">
        <w:rPr>
          <w:sz w:val="22"/>
          <w:vertAlign w:val="superscript"/>
        </w:rPr>
        <w:t>1)</w:t>
      </w:r>
      <w:r w:rsidRPr="005B3DF5">
        <w:rPr>
          <w:sz w:val="22"/>
        </w:rPr>
        <w:t xml:space="preserve"> Vom Abnehmer wird eine der Möglichkeiten je nach seiner steuerlichen Stellung gewählt.</w:t>
      </w:r>
    </w:p>
    <w:p w:rsidR="000F2E1C" w:rsidRPr="005B3DF5" w:rsidRDefault="000F2E1C" w:rsidP="0039554F">
      <w:pPr>
        <w:contextualSpacing/>
        <w:rPr>
          <w:szCs w:val="24"/>
        </w:rPr>
        <w:sectPr w:rsidR="000F2E1C" w:rsidRPr="005B3DF5" w:rsidSect="004F299B">
          <w:pgSz w:w="11906" w:h="16838"/>
          <w:pgMar w:top="1417" w:right="1417" w:bottom="1417" w:left="1417" w:header="708" w:footer="708" w:gutter="0"/>
          <w:cols w:space="708"/>
          <w:docGrid w:linePitch="360"/>
        </w:sectPr>
      </w:pPr>
    </w:p>
    <w:p w:rsidR="000F2E1C" w:rsidRPr="005B3DF5" w:rsidRDefault="000F2E1C" w:rsidP="0039554F">
      <w:pPr>
        <w:keepNext/>
        <w:keepLines/>
        <w:spacing w:after="200" w:line="276" w:lineRule="auto"/>
        <w:jc w:val="right"/>
        <w:rPr>
          <w:szCs w:val="24"/>
        </w:rPr>
      </w:pPr>
      <w:r w:rsidRPr="005B3DF5">
        <w:lastRenderedPageBreak/>
        <w:t>Anhang 3 zur Verordnung GBl. Nr. .../2018</w:t>
      </w:r>
    </w:p>
    <w:p w:rsidR="000F2E1C" w:rsidRPr="005B3DF5" w:rsidRDefault="00396A9C" w:rsidP="0039554F">
      <w:pPr>
        <w:keepNext/>
        <w:keepLines/>
        <w:shd w:val="clear" w:color="auto" w:fill="FFFFFF"/>
        <w:spacing w:before="120" w:after="120"/>
        <w:jc w:val="center"/>
        <w:rPr>
          <w:b/>
          <w:szCs w:val="24"/>
        </w:rPr>
      </w:pPr>
      <w:r w:rsidRPr="005B3DF5">
        <w:rPr>
          <w:b/>
        </w:rPr>
        <w:t xml:space="preserve">Muster des Nachweises der abgenommenen, verwendeten oder zurückgegebenen Tabakaufkleber </w:t>
      </w:r>
    </w:p>
    <w:p w:rsidR="000F2E1C" w:rsidRPr="005B3DF5" w:rsidRDefault="000F2E1C" w:rsidP="0039554F">
      <w:pPr>
        <w:keepNext/>
        <w:keepLines/>
        <w:rPr>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10"/>
        <w:gridCol w:w="3047"/>
        <w:gridCol w:w="3260"/>
        <w:gridCol w:w="2835"/>
      </w:tblGrid>
      <w:tr w:rsidR="00454EDD" w:rsidRPr="005B3DF5" w:rsidTr="0039554F">
        <w:trPr>
          <w:gridBefore w:val="1"/>
          <w:wBefore w:w="10" w:type="dxa"/>
          <w:cantSplit/>
        </w:trPr>
        <w:tc>
          <w:tcPr>
            <w:tcW w:w="9142" w:type="dxa"/>
            <w:gridSpan w:val="3"/>
            <w:tcBorders>
              <w:top w:val="single" w:sz="18" w:space="0" w:color="000000"/>
              <w:left w:val="single" w:sz="18" w:space="0" w:color="auto"/>
              <w:bottom w:val="single" w:sz="18" w:space="0" w:color="000000"/>
              <w:right w:val="single" w:sz="18" w:space="0" w:color="000000"/>
            </w:tcBorders>
            <w:shd w:val="clear" w:color="auto" w:fill="auto"/>
            <w:noWrap/>
            <w:vAlign w:val="center"/>
            <w:hideMark/>
          </w:tcPr>
          <w:p w:rsidR="00610558" w:rsidRPr="005B3DF5" w:rsidRDefault="00610558" w:rsidP="0039554F">
            <w:pPr>
              <w:keepNext/>
              <w:keepLines/>
              <w:jc w:val="center"/>
              <w:rPr>
                <w:b/>
                <w:bCs/>
                <w:caps/>
                <w:sz w:val="28"/>
              </w:rPr>
            </w:pPr>
            <w:r w:rsidRPr="005B3DF5">
              <w:rPr>
                <w:b/>
                <w:caps/>
              </w:rPr>
              <w:t>Nachweis der für Zigaretten/Zigarren und Zigarillos/Rauchtabak abgenommenen Tabakaufkleber</w:t>
            </w:r>
            <w:r w:rsidRPr="005B3DF5">
              <w:rPr>
                <w:b/>
                <w:vertAlign w:val="superscript"/>
              </w:rPr>
              <w:t>1)</w:t>
            </w:r>
          </w:p>
        </w:tc>
      </w:tr>
      <w:tr w:rsidR="00454EDD" w:rsidRPr="005B3DF5"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5B3DF5" w:rsidRDefault="00610558" w:rsidP="008E0F29">
            <w:pPr>
              <w:spacing w:before="120" w:after="120"/>
              <w:ind w:firstLine="6"/>
              <w:jc w:val="left"/>
              <w:rPr>
                <w:b/>
                <w:bCs/>
              </w:rPr>
            </w:pPr>
            <w:r w:rsidRPr="005B3DF5">
              <w:rPr>
                <w:b/>
              </w:rPr>
              <w:t>Abnehmer</w:t>
            </w:r>
          </w:p>
        </w:tc>
      </w:tr>
      <w:tr w:rsidR="00454EDD" w:rsidRPr="005B3DF5"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5B3DF5" w:rsidRDefault="00610558" w:rsidP="008E0F29">
            <w:pPr>
              <w:spacing w:before="120" w:after="120"/>
              <w:ind w:firstLine="6"/>
              <w:jc w:val="left"/>
              <w:rPr>
                <w:b/>
                <w:bCs/>
              </w:rPr>
            </w:pPr>
            <w:r w:rsidRPr="005B3DF5">
              <w:t>Handelsfirma:</w:t>
            </w:r>
          </w:p>
        </w:tc>
      </w:tr>
      <w:tr w:rsidR="00454EDD" w:rsidRPr="005B3DF5"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5B3DF5" w:rsidRDefault="00610558" w:rsidP="008E0F29">
            <w:pPr>
              <w:spacing w:before="120" w:after="120"/>
              <w:ind w:firstLine="6"/>
              <w:jc w:val="left"/>
              <w:rPr>
                <w:szCs w:val="24"/>
              </w:rPr>
            </w:pPr>
            <w:r w:rsidRPr="005B3DF5">
              <w:t>Ident.-Nr. / Steuernr.:</w:t>
            </w:r>
          </w:p>
        </w:tc>
      </w:tr>
      <w:tr w:rsidR="00454EDD" w:rsidRPr="005B3DF5" w:rsidTr="0039554F">
        <w:trPr>
          <w:gridBefore w:val="1"/>
          <w:wBefore w:w="10" w:type="dxa"/>
          <w:cantSplit/>
        </w:trPr>
        <w:tc>
          <w:tcPr>
            <w:tcW w:w="9142" w:type="dxa"/>
            <w:gridSpan w:val="3"/>
            <w:tcBorders>
              <w:left w:val="single" w:sz="18" w:space="0" w:color="auto"/>
              <w:bottom w:val="single" w:sz="8" w:space="0" w:color="auto"/>
              <w:right w:val="single" w:sz="18" w:space="0" w:color="000000"/>
            </w:tcBorders>
            <w:shd w:val="clear" w:color="auto" w:fill="auto"/>
            <w:noWrap/>
            <w:vAlign w:val="center"/>
          </w:tcPr>
          <w:p w:rsidR="00610558" w:rsidRPr="005B3DF5" w:rsidRDefault="00610558" w:rsidP="008E0F29">
            <w:pPr>
              <w:spacing w:before="120" w:after="120"/>
              <w:ind w:firstLine="6"/>
              <w:jc w:val="left"/>
              <w:rPr>
                <w:szCs w:val="24"/>
              </w:rPr>
            </w:pPr>
            <w:r w:rsidRPr="005B3DF5">
              <w:t>Firmensitz:</w:t>
            </w:r>
          </w:p>
        </w:tc>
      </w:tr>
      <w:tr w:rsidR="00454EDD" w:rsidRPr="005B3DF5"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5B3DF5" w:rsidRDefault="00610558" w:rsidP="0039554F">
            <w:pPr>
              <w:rPr>
                <w:b/>
                <w:bCs/>
                <w:i/>
              </w:rPr>
            </w:pPr>
          </w:p>
        </w:tc>
      </w:tr>
      <w:tr w:rsidR="00454EDD" w:rsidRPr="005B3DF5"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503AA7" w:rsidRPr="005B3DF5" w:rsidRDefault="00503AA7" w:rsidP="0039554F">
            <w:pPr>
              <w:rPr>
                <w:i/>
                <w:szCs w:val="24"/>
              </w:rPr>
            </w:pPr>
            <w:r w:rsidRPr="005B3DF5">
              <w:rPr>
                <w:i/>
              </w:rPr>
              <w:t>Abmessung des Tabakaufklebers</w:t>
            </w:r>
            <w:r w:rsidRPr="005B3DF5">
              <w:rPr>
                <w:i/>
                <w:vertAlign w:val="superscript"/>
              </w:rPr>
              <w:t>2)</w:t>
            </w:r>
            <w:r w:rsidRPr="005B3DF5">
              <w:rPr>
                <w:i/>
              </w:rPr>
              <w:t xml:space="preserve">: </w:t>
            </w:r>
            <w:r w:rsidRPr="005B3DF5">
              <w:rPr>
                <w:i/>
                <w:sz w:val="36"/>
              </w:rPr>
              <w:t>□</w:t>
            </w:r>
            <w:r w:rsidRPr="005B3DF5">
              <w:t xml:space="preserve"> 16 mm x 32 mm</w:t>
            </w:r>
            <w:r w:rsidRPr="005B3DF5">
              <w:tab/>
            </w:r>
            <w:r w:rsidRPr="005B3DF5">
              <w:rPr>
                <w:sz w:val="36"/>
              </w:rPr>
              <w:t>□</w:t>
            </w:r>
            <w:r w:rsidRPr="005B3DF5">
              <w:t xml:space="preserve"> 20 mm x 44 mm</w:t>
            </w:r>
          </w:p>
        </w:tc>
      </w:tr>
      <w:tr w:rsidR="00454EDD" w:rsidRPr="005B3DF5"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5B3DF5" w:rsidRDefault="00610558" w:rsidP="0039554F">
            <w:pPr>
              <w:rPr>
                <w:i/>
                <w:szCs w:val="24"/>
              </w:rPr>
            </w:pPr>
          </w:p>
        </w:tc>
      </w:tr>
      <w:tr w:rsidR="00454EDD" w:rsidRPr="005B3DF5"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5B3DF5" w:rsidRDefault="00610558" w:rsidP="0039554F">
            <w:pPr>
              <w:rPr>
                <w:b/>
                <w:bCs/>
                <w:i/>
              </w:rPr>
            </w:pPr>
            <w:r w:rsidRPr="005B3DF5">
              <w:rPr>
                <w:i/>
              </w:rPr>
              <w:t>Buchstabe des Alphabets, durch den der Satz der Verbrauchssteuer gekennzeichnet wird:</w:t>
            </w:r>
          </w:p>
        </w:tc>
      </w:tr>
      <w:tr w:rsidR="00454EDD" w:rsidRPr="005B3DF5" w:rsidTr="0039554F">
        <w:trPr>
          <w:gridBefore w:val="1"/>
          <w:wBefore w:w="10" w:type="dxa"/>
          <w:cantSplit/>
        </w:trPr>
        <w:tc>
          <w:tcPr>
            <w:tcW w:w="9142" w:type="dxa"/>
            <w:gridSpan w:val="3"/>
            <w:tcBorders>
              <w:left w:val="single" w:sz="18" w:space="0" w:color="auto"/>
              <w:bottom w:val="single" w:sz="18" w:space="0" w:color="000000"/>
              <w:right w:val="single" w:sz="18" w:space="0" w:color="000000"/>
            </w:tcBorders>
            <w:shd w:val="clear" w:color="auto" w:fill="auto"/>
            <w:noWrap/>
            <w:vAlign w:val="center"/>
          </w:tcPr>
          <w:p w:rsidR="00610558" w:rsidRPr="005B3DF5" w:rsidRDefault="00610558" w:rsidP="0039554F">
            <w:pPr>
              <w:rPr>
                <w:i/>
                <w:szCs w:val="24"/>
              </w:rPr>
            </w:pPr>
          </w:p>
        </w:tc>
      </w:tr>
      <w:tr w:rsidR="00454EDD" w:rsidRPr="005B3DF5" w:rsidTr="0039554F">
        <w:trPr>
          <w:cantSplit/>
        </w:trPr>
        <w:tc>
          <w:tcPr>
            <w:tcW w:w="3057" w:type="dxa"/>
            <w:gridSpan w:val="2"/>
            <w:tcBorders>
              <w:top w:val="single" w:sz="18" w:space="0" w:color="auto"/>
              <w:left w:val="single" w:sz="18" w:space="0" w:color="auto"/>
              <w:bottom w:val="single" w:sz="12" w:space="0" w:color="auto"/>
              <w:right w:val="single" w:sz="4" w:space="0" w:color="auto"/>
            </w:tcBorders>
            <w:shd w:val="clear" w:color="auto" w:fill="auto"/>
            <w:vAlign w:val="center"/>
            <w:hideMark/>
          </w:tcPr>
          <w:p w:rsidR="000F2E1C" w:rsidRPr="005B3DF5" w:rsidRDefault="000F2E1C" w:rsidP="0039554F">
            <w:pPr>
              <w:jc w:val="center"/>
              <w:rPr>
                <w:szCs w:val="24"/>
              </w:rPr>
            </w:pPr>
            <w:r w:rsidRPr="005B3DF5">
              <w:t>Inhalt der Einzelpackung (Stück, Gramm)</w:t>
            </w:r>
          </w:p>
        </w:tc>
        <w:tc>
          <w:tcPr>
            <w:tcW w:w="3260" w:type="dxa"/>
            <w:tcBorders>
              <w:top w:val="single" w:sz="18" w:space="0" w:color="auto"/>
              <w:left w:val="nil"/>
              <w:bottom w:val="single" w:sz="12" w:space="0" w:color="auto"/>
              <w:right w:val="single" w:sz="4" w:space="0" w:color="auto"/>
            </w:tcBorders>
            <w:shd w:val="clear" w:color="auto" w:fill="auto"/>
            <w:vAlign w:val="center"/>
            <w:hideMark/>
          </w:tcPr>
          <w:p w:rsidR="000F2E1C" w:rsidRPr="005B3DF5" w:rsidRDefault="000F2E1C" w:rsidP="0039554F">
            <w:pPr>
              <w:jc w:val="center"/>
              <w:rPr>
                <w:szCs w:val="24"/>
              </w:rPr>
            </w:pPr>
            <w:r w:rsidRPr="005B3DF5">
              <w:t>Endverbraucherpreis für die Einzelpackung Zigaretten</w:t>
            </w:r>
          </w:p>
        </w:tc>
        <w:tc>
          <w:tcPr>
            <w:tcW w:w="2835" w:type="dxa"/>
            <w:tcBorders>
              <w:top w:val="single" w:sz="18" w:space="0" w:color="auto"/>
              <w:left w:val="nil"/>
              <w:bottom w:val="single" w:sz="12" w:space="0" w:color="auto"/>
              <w:right w:val="single" w:sz="18" w:space="0" w:color="auto"/>
            </w:tcBorders>
            <w:shd w:val="clear" w:color="auto" w:fill="auto"/>
            <w:vAlign w:val="center"/>
            <w:hideMark/>
          </w:tcPr>
          <w:p w:rsidR="000F2E1C" w:rsidRPr="005B3DF5" w:rsidRDefault="00FC39B1" w:rsidP="0039554F">
            <w:pPr>
              <w:jc w:val="center"/>
              <w:rPr>
                <w:szCs w:val="24"/>
              </w:rPr>
            </w:pPr>
            <w:r w:rsidRPr="005B3DF5">
              <w:t>Anzahl der Tabakaufkleber</w:t>
            </w:r>
          </w:p>
        </w:tc>
      </w:tr>
      <w:tr w:rsidR="00454EDD" w:rsidRPr="005B3DF5" w:rsidTr="0039554F">
        <w:trPr>
          <w:cantSplit/>
        </w:trPr>
        <w:tc>
          <w:tcPr>
            <w:tcW w:w="3057" w:type="dxa"/>
            <w:gridSpan w:val="2"/>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3260" w:type="dxa"/>
            <w:tcBorders>
              <w:top w:val="single" w:sz="12" w:space="0" w:color="auto"/>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2835" w:type="dxa"/>
            <w:tcBorders>
              <w:top w:val="single" w:sz="12" w:space="0" w:color="auto"/>
              <w:left w:val="nil"/>
              <w:bottom w:val="single" w:sz="4"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B3DF5"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B3DF5"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B3DF5" w:rsidRDefault="00610558" w:rsidP="0039554F">
            <w:pPr>
              <w:rPr>
                <w:szCs w:val="24"/>
              </w:rPr>
            </w:pPr>
          </w:p>
        </w:tc>
      </w:tr>
      <w:tr w:rsidR="00454EDD" w:rsidRPr="005B3DF5"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B3DF5"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B3DF5"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B3DF5" w:rsidRDefault="00610558" w:rsidP="0039554F">
            <w:pPr>
              <w:rPr>
                <w:szCs w:val="24"/>
              </w:rPr>
            </w:pPr>
          </w:p>
        </w:tc>
      </w:tr>
      <w:tr w:rsidR="00454EDD" w:rsidRPr="005B3DF5"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B3DF5"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B3DF5"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B3DF5" w:rsidRDefault="00610558" w:rsidP="0039554F">
            <w:pPr>
              <w:rPr>
                <w:szCs w:val="24"/>
              </w:rPr>
            </w:pPr>
          </w:p>
        </w:tc>
      </w:tr>
      <w:tr w:rsidR="00454EDD" w:rsidRPr="005B3DF5"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B3DF5"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B3DF5"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B3DF5" w:rsidRDefault="00610558" w:rsidP="0039554F">
            <w:pPr>
              <w:rPr>
                <w:szCs w:val="24"/>
              </w:rPr>
            </w:pPr>
          </w:p>
        </w:tc>
      </w:tr>
      <w:tr w:rsidR="00454EDD" w:rsidRPr="005B3DF5"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B3DF5"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B3DF5"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B3DF5" w:rsidRDefault="00610558" w:rsidP="0039554F">
            <w:pPr>
              <w:rPr>
                <w:szCs w:val="24"/>
              </w:rPr>
            </w:pPr>
          </w:p>
        </w:tc>
      </w:tr>
      <w:tr w:rsidR="00454EDD" w:rsidRPr="005B3DF5"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5B3DF5"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5B3DF5"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5B3DF5" w:rsidRDefault="00610558" w:rsidP="0039554F">
            <w:pPr>
              <w:rPr>
                <w:szCs w:val="24"/>
              </w:rPr>
            </w:pPr>
          </w:p>
        </w:tc>
      </w:tr>
      <w:tr w:rsidR="00454EDD" w:rsidRPr="005B3DF5"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39554F">
        <w:trPr>
          <w:cantSplit/>
        </w:trPr>
        <w:tc>
          <w:tcPr>
            <w:tcW w:w="3057" w:type="dxa"/>
            <w:gridSpan w:val="2"/>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3260" w:type="dxa"/>
            <w:tcBorders>
              <w:top w:val="single" w:sz="4" w:space="0" w:color="auto"/>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2835" w:type="dxa"/>
            <w:tcBorders>
              <w:top w:val="single" w:sz="4" w:space="0" w:color="auto"/>
              <w:left w:val="nil"/>
              <w:bottom w:val="single" w:sz="18"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39554F">
        <w:trPr>
          <w:cantSplit/>
        </w:trPr>
        <w:tc>
          <w:tcPr>
            <w:tcW w:w="3057" w:type="dxa"/>
            <w:gridSpan w:val="2"/>
            <w:tcBorders>
              <w:top w:val="single" w:sz="18" w:space="0" w:color="auto"/>
              <w:left w:val="single" w:sz="18" w:space="0" w:color="auto"/>
              <w:right w:val="nil"/>
            </w:tcBorders>
            <w:shd w:val="clear" w:color="auto" w:fill="auto"/>
            <w:noWrap/>
            <w:vAlign w:val="bottom"/>
            <w:hideMark/>
          </w:tcPr>
          <w:p w:rsidR="000F2E1C" w:rsidRPr="005B3DF5" w:rsidRDefault="000F2E1C" w:rsidP="0039554F">
            <w:pPr>
              <w:rPr>
                <w:szCs w:val="24"/>
              </w:rPr>
            </w:pPr>
          </w:p>
        </w:tc>
        <w:tc>
          <w:tcPr>
            <w:tcW w:w="3260" w:type="dxa"/>
            <w:tcBorders>
              <w:top w:val="single" w:sz="18" w:space="0" w:color="auto"/>
              <w:left w:val="nil"/>
              <w:right w:val="single" w:sz="18" w:space="0" w:color="auto"/>
            </w:tcBorders>
            <w:shd w:val="clear" w:color="auto" w:fill="auto"/>
            <w:noWrap/>
            <w:vAlign w:val="bottom"/>
            <w:hideMark/>
          </w:tcPr>
          <w:p w:rsidR="000F2E1C" w:rsidRPr="005B3DF5" w:rsidRDefault="000F2E1C" w:rsidP="0039554F">
            <w:pPr>
              <w:jc w:val="center"/>
              <w:rPr>
                <w:b/>
                <w:szCs w:val="24"/>
              </w:rPr>
            </w:pPr>
            <w:r w:rsidRPr="005B3DF5">
              <w:rPr>
                <w:b/>
              </w:rPr>
              <w:t>Insgesamt:</w:t>
            </w:r>
          </w:p>
        </w:tc>
        <w:tc>
          <w:tcPr>
            <w:tcW w:w="2835"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39554F">
        <w:trPr>
          <w:cantSplit/>
        </w:trPr>
        <w:tc>
          <w:tcPr>
            <w:tcW w:w="3057" w:type="dxa"/>
            <w:gridSpan w:val="2"/>
            <w:tcBorders>
              <w:left w:val="single" w:sz="18" w:space="0" w:color="auto"/>
              <w:right w:val="nil"/>
            </w:tcBorders>
            <w:shd w:val="clear" w:color="auto" w:fill="auto"/>
            <w:noWrap/>
            <w:vAlign w:val="bottom"/>
          </w:tcPr>
          <w:p w:rsidR="00610558" w:rsidRPr="005B3DF5" w:rsidRDefault="00610558" w:rsidP="0039554F">
            <w:pPr>
              <w:rPr>
                <w:szCs w:val="24"/>
              </w:rPr>
            </w:pPr>
          </w:p>
        </w:tc>
        <w:tc>
          <w:tcPr>
            <w:tcW w:w="3260" w:type="dxa"/>
            <w:tcBorders>
              <w:left w:val="nil"/>
            </w:tcBorders>
            <w:shd w:val="clear" w:color="auto" w:fill="auto"/>
            <w:noWrap/>
            <w:vAlign w:val="bottom"/>
          </w:tcPr>
          <w:p w:rsidR="00610558" w:rsidRPr="005B3DF5" w:rsidRDefault="00610558" w:rsidP="0039554F">
            <w:pPr>
              <w:jc w:val="center"/>
              <w:rPr>
                <w:szCs w:val="24"/>
              </w:rPr>
            </w:pPr>
          </w:p>
        </w:tc>
        <w:tc>
          <w:tcPr>
            <w:tcW w:w="2835" w:type="dxa"/>
            <w:tcBorders>
              <w:top w:val="single" w:sz="18" w:space="0" w:color="auto"/>
              <w:right w:val="single" w:sz="18" w:space="0" w:color="auto"/>
            </w:tcBorders>
            <w:shd w:val="clear" w:color="auto" w:fill="auto"/>
            <w:noWrap/>
            <w:vAlign w:val="bottom"/>
          </w:tcPr>
          <w:p w:rsidR="00610558" w:rsidRPr="005B3DF5" w:rsidRDefault="00610558" w:rsidP="0039554F">
            <w:pPr>
              <w:rPr>
                <w:szCs w:val="24"/>
              </w:rPr>
            </w:pPr>
          </w:p>
        </w:tc>
      </w:tr>
      <w:tr w:rsidR="00454EDD" w:rsidRPr="005B3DF5" w:rsidTr="0039554F">
        <w:trPr>
          <w:cantSplit/>
        </w:trPr>
        <w:tc>
          <w:tcPr>
            <w:tcW w:w="3057" w:type="dxa"/>
            <w:gridSpan w:val="2"/>
            <w:tcBorders>
              <w:left w:val="single" w:sz="18" w:space="0" w:color="auto"/>
            </w:tcBorders>
            <w:shd w:val="clear" w:color="auto" w:fill="auto"/>
            <w:noWrap/>
            <w:vAlign w:val="bottom"/>
          </w:tcPr>
          <w:p w:rsidR="00610558" w:rsidRPr="005B3DF5" w:rsidRDefault="00610558" w:rsidP="0039554F">
            <w:pPr>
              <w:rPr>
                <w:szCs w:val="24"/>
              </w:rPr>
            </w:pPr>
          </w:p>
        </w:tc>
        <w:tc>
          <w:tcPr>
            <w:tcW w:w="3260" w:type="dxa"/>
            <w:shd w:val="clear" w:color="auto" w:fill="auto"/>
            <w:noWrap/>
            <w:vAlign w:val="bottom"/>
          </w:tcPr>
          <w:p w:rsidR="00610558" w:rsidRPr="005B3DF5"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5B3DF5" w:rsidRDefault="00610558" w:rsidP="0039554F">
            <w:pPr>
              <w:rPr>
                <w:szCs w:val="24"/>
              </w:rPr>
            </w:pPr>
          </w:p>
        </w:tc>
      </w:tr>
      <w:tr w:rsidR="00454EDD" w:rsidRPr="005B3DF5" w:rsidTr="0039554F">
        <w:trPr>
          <w:cantSplit/>
        </w:trPr>
        <w:tc>
          <w:tcPr>
            <w:tcW w:w="3057" w:type="dxa"/>
            <w:gridSpan w:val="2"/>
            <w:tcBorders>
              <w:left w:val="single" w:sz="18" w:space="0" w:color="auto"/>
            </w:tcBorders>
            <w:shd w:val="clear" w:color="auto" w:fill="auto"/>
            <w:noWrap/>
            <w:vAlign w:val="bottom"/>
          </w:tcPr>
          <w:p w:rsidR="00610558" w:rsidRPr="005B3DF5" w:rsidRDefault="00610558" w:rsidP="0039554F">
            <w:pPr>
              <w:rPr>
                <w:szCs w:val="24"/>
              </w:rPr>
            </w:pPr>
            <w:r w:rsidRPr="005B3DF5">
              <w:t>Datum:</w:t>
            </w:r>
          </w:p>
        </w:tc>
        <w:tc>
          <w:tcPr>
            <w:tcW w:w="6095" w:type="dxa"/>
            <w:gridSpan w:val="2"/>
            <w:tcBorders>
              <w:right w:val="single" w:sz="18" w:space="0" w:color="auto"/>
            </w:tcBorders>
            <w:shd w:val="clear" w:color="auto" w:fill="auto"/>
            <w:noWrap/>
            <w:vAlign w:val="bottom"/>
          </w:tcPr>
          <w:p w:rsidR="00610558" w:rsidRPr="005B3DF5" w:rsidRDefault="00610558" w:rsidP="0039554F">
            <w:pPr>
              <w:rPr>
                <w:szCs w:val="24"/>
              </w:rPr>
            </w:pPr>
            <w:r w:rsidRPr="005B3DF5">
              <w:t>Unterschrift des Abnehmers:</w:t>
            </w:r>
          </w:p>
        </w:tc>
      </w:tr>
      <w:tr w:rsidR="00454EDD" w:rsidRPr="005B3DF5" w:rsidTr="0039554F">
        <w:trPr>
          <w:cantSplit/>
        </w:trPr>
        <w:tc>
          <w:tcPr>
            <w:tcW w:w="3057" w:type="dxa"/>
            <w:gridSpan w:val="2"/>
            <w:tcBorders>
              <w:left w:val="single" w:sz="18" w:space="0" w:color="auto"/>
            </w:tcBorders>
            <w:shd w:val="clear" w:color="auto" w:fill="auto"/>
            <w:noWrap/>
            <w:vAlign w:val="bottom"/>
          </w:tcPr>
          <w:p w:rsidR="00610558" w:rsidRPr="005B3DF5" w:rsidRDefault="00610558" w:rsidP="0039554F">
            <w:pPr>
              <w:rPr>
                <w:szCs w:val="24"/>
              </w:rPr>
            </w:pPr>
          </w:p>
        </w:tc>
        <w:tc>
          <w:tcPr>
            <w:tcW w:w="3260" w:type="dxa"/>
            <w:shd w:val="clear" w:color="auto" w:fill="auto"/>
            <w:noWrap/>
            <w:vAlign w:val="bottom"/>
          </w:tcPr>
          <w:p w:rsidR="00610558" w:rsidRPr="005B3DF5"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5B3DF5" w:rsidRDefault="00610558" w:rsidP="0039554F">
            <w:pPr>
              <w:rPr>
                <w:szCs w:val="24"/>
              </w:rPr>
            </w:pPr>
          </w:p>
        </w:tc>
      </w:tr>
      <w:tr w:rsidR="00454EDD" w:rsidRPr="005B3DF5" w:rsidTr="0039554F">
        <w:trPr>
          <w:cantSplit/>
        </w:trPr>
        <w:tc>
          <w:tcPr>
            <w:tcW w:w="3057" w:type="dxa"/>
            <w:gridSpan w:val="2"/>
            <w:tcBorders>
              <w:left w:val="single" w:sz="18" w:space="0" w:color="auto"/>
              <w:bottom w:val="single" w:sz="18" w:space="0" w:color="auto"/>
            </w:tcBorders>
            <w:shd w:val="clear" w:color="auto" w:fill="auto"/>
            <w:noWrap/>
            <w:vAlign w:val="bottom"/>
          </w:tcPr>
          <w:p w:rsidR="00610558" w:rsidRPr="005B3DF5" w:rsidRDefault="00610558" w:rsidP="0039554F">
            <w:pPr>
              <w:rPr>
                <w:szCs w:val="24"/>
              </w:rPr>
            </w:pPr>
          </w:p>
        </w:tc>
        <w:tc>
          <w:tcPr>
            <w:tcW w:w="3260" w:type="dxa"/>
            <w:tcBorders>
              <w:bottom w:val="single" w:sz="18" w:space="0" w:color="auto"/>
            </w:tcBorders>
            <w:shd w:val="clear" w:color="auto" w:fill="auto"/>
            <w:noWrap/>
            <w:vAlign w:val="bottom"/>
          </w:tcPr>
          <w:p w:rsidR="00610558" w:rsidRPr="005B3DF5" w:rsidRDefault="00610558" w:rsidP="0039554F">
            <w:pPr>
              <w:jc w:val="center"/>
              <w:rPr>
                <w:szCs w:val="24"/>
              </w:rPr>
            </w:pPr>
          </w:p>
        </w:tc>
        <w:tc>
          <w:tcPr>
            <w:tcW w:w="2835" w:type="dxa"/>
            <w:tcBorders>
              <w:bottom w:val="single" w:sz="18" w:space="0" w:color="auto"/>
              <w:right w:val="single" w:sz="18" w:space="0" w:color="auto"/>
            </w:tcBorders>
            <w:shd w:val="clear" w:color="auto" w:fill="auto"/>
            <w:noWrap/>
            <w:vAlign w:val="bottom"/>
          </w:tcPr>
          <w:p w:rsidR="00610558" w:rsidRPr="005B3DF5" w:rsidRDefault="00610558" w:rsidP="0039554F">
            <w:pPr>
              <w:rPr>
                <w:szCs w:val="24"/>
              </w:rPr>
            </w:pPr>
          </w:p>
        </w:tc>
      </w:tr>
    </w:tbl>
    <w:p w:rsidR="004043B2" w:rsidRPr="005B3DF5" w:rsidRDefault="004043B2" w:rsidP="0039554F">
      <w:pPr>
        <w:keepNext/>
        <w:keepLines/>
        <w:tabs>
          <w:tab w:val="left" w:pos="2127"/>
          <w:tab w:val="left" w:pos="6237"/>
        </w:tabs>
        <w:autoSpaceDE w:val="0"/>
        <w:autoSpaceDN w:val="0"/>
        <w:adjustRightInd w:val="0"/>
        <w:spacing w:before="120" w:after="40"/>
        <w:rPr>
          <w:b/>
          <w:sz w:val="22"/>
          <w:szCs w:val="24"/>
        </w:rPr>
      </w:pPr>
      <w:r w:rsidRPr="005B3DF5">
        <w:rPr>
          <w:b/>
          <w:sz w:val="22"/>
        </w:rPr>
        <w:t>Erläuterung:</w:t>
      </w:r>
    </w:p>
    <w:p w:rsidR="004043B2" w:rsidRPr="005B3DF5" w:rsidRDefault="00F77B65" w:rsidP="0039554F">
      <w:pPr>
        <w:tabs>
          <w:tab w:val="left" w:pos="6237"/>
        </w:tabs>
        <w:autoSpaceDE w:val="0"/>
        <w:autoSpaceDN w:val="0"/>
        <w:adjustRightInd w:val="0"/>
        <w:ind w:left="284" w:hanging="284"/>
        <w:rPr>
          <w:sz w:val="22"/>
          <w:szCs w:val="24"/>
        </w:rPr>
      </w:pPr>
      <w:r w:rsidRPr="005B3DF5">
        <w:rPr>
          <w:sz w:val="22"/>
        </w:rPr>
        <w:t>1)</w:t>
      </w:r>
      <w:r w:rsidRPr="005B3DF5">
        <w:tab/>
      </w:r>
      <w:r w:rsidRPr="005B3DF5">
        <w:rPr>
          <w:sz w:val="22"/>
        </w:rPr>
        <w:t>Vom Abnehmer wird nur eine dieser drei Kategorien angegeben.</w:t>
      </w:r>
    </w:p>
    <w:p w:rsidR="00F77B65" w:rsidRPr="005B3DF5" w:rsidRDefault="00DC4259" w:rsidP="0039554F">
      <w:pPr>
        <w:tabs>
          <w:tab w:val="left" w:pos="6237"/>
        </w:tabs>
        <w:autoSpaceDE w:val="0"/>
        <w:autoSpaceDN w:val="0"/>
        <w:adjustRightInd w:val="0"/>
        <w:ind w:left="284" w:hanging="284"/>
        <w:rPr>
          <w:sz w:val="22"/>
          <w:szCs w:val="24"/>
        </w:rPr>
      </w:pPr>
      <w:r w:rsidRPr="005B3DF5">
        <w:rPr>
          <w:sz w:val="22"/>
        </w:rPr>
        <w:t>2)</w:t>
      </w:r>
      <w:r w:rsidRPr="005B3DF5">
        <w:tab/>
      </w:r>
      <w:r w:rsidRPr="005B3DF5">
        <w:rPr>
          <w:sz w:val="22"/>
        </w:rPr>
        <w:t>Vom Abnehmer wird nur eine dieser beiden Varianten ausgewählt.</w:t>
      </w:r>
    </w:p>
    <w:tbl>
      <w:tblPr>
        <w:tblW w:w="9568" w:type="dxa"/>
        <w:tblInd w:w="-5" w:type="dxa"/>
        <w:tblLayout w:type="fixed"/>
        <w:tblCellMar>
          <w:left w:w="70" w:type="dxa"/>
          <w:right w:w="70" w:type="dxa"/>
        </w:tblCellMar>
        <w:tblLook w:val="04A0" w:firstRow="1" w:lastRow="0" w:firstColumn="1" w:lastColumn="0" w:noHBand="0" w:noVBand="1"/>
      </w:tblPr>
      <w:tblGrid>
        <w:gridCol w:w="1412"/>
        <w:gridCol w:w="1623"/>
        <w:gridCol w:w="1887"/>
        <w:gridCol w:w="1579"/>
        <w:gridCol w:w="1576"/>
        <w:gridCol w:w="1491"/>
      </w:tblGrid>
      <w:tr w:rsidR="00454EDD" w:rsidRPr="005B3DF5" w:rsidTr="00A420C6">
        <w:trPr>
          <w:cantSplit/>
        </w:trPr>
        <w:tc>
          <w:tcPr>
            <w:tcW w:w="956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5B3DF5" w:rsidRDefault="009C041A" w:rsidP="0039554F">
            <w:pPr>
              <w:keepNext/>
              <w:keepLines/>
              <w:pageBreakBefore/>
              <w:jc w:val="center"/>
              <w:rPr>
                <w:b/>
                <w:bCs/>
                <w:caps/>
                <w:sz w:val="28"/>
              </w:rPr>
            </w:pPr>
            <w:r w:rsidRPr="005B3DF5">
              <w:rPr>
                <w:b/>
                <w:caps/>
              </w:rPr>
              <w:lastRenderedPageBreak/>
              <w:t>Nachweis der</w:t>
            </w:r>
            <w:r w:rsidRPr="005B3DF5">
              <w:rPr>
                <w:b/>
                <w:bCs/>
                <w:caps/>
                <w:szCs w:val="24"/>
              </w:rPr>
              <w:br/>
            </w:r>
            <w:r w:rsidRPr="005B3DF5">
              <w:rPr>
                <w:b/>
                <w:caps/>
              </w:rPr>
              <w:t>im Steuergebiet der Tschechischen Republik für Zigaretten/Zigarren und Zigarillos/Rauchtabak verwendeten Tabakaufkleber</w:t>
            </w:r>
            <w:r w:rsidRPr="005B3DF5">
              <w:rPr>
                <w:b/>
                <w:vertAlign w:val="superscript"/>
              </w:rPr>
              <w:t>1)</w:t>
            </w:r>
          </w:p>
        </w:tc>
      </w:tr>
      <w:tr w:rsidR="00454EDD" w:rsidRPr="005B3DF5" w:rsidTr="00A420C6">
        <w:trPr>
          <w:cantSplit/>
        </w:trPr>
        <w:tc>
          <w:tcPr>
            <w:tcW w:w="9568" w:type="dxa"/>
            <w:gridSpan w:val="6"/>
            <w:tcBorders>
              <w:top w:val="single" w:sz="18" w:space="0" w:color="000000"/>
              <w:left w:val="single" w:sz="18" w:space="0" w:color="000000"/>
              <w:right w:val="single" w:sz="18" w:space="0" w:color="000000"/>
            </w:tcBorders>
            <w:shd w:val="clear" w:color="auto" w:fill="auto"/>
            <w:noWrap/>
            <w:vAlign w:val="center"/>
          </w:tcPr>
          <w:p w:rsidR="009C041A" w:rsidRPr="005B3DF5" w:rsidRDefault="009C041A" w:rsidP="008E0F29">
            <w:pPr>
              <w:spacing w:before="120" w:after="120"/>
              <w:ind w:firstLine="6"/>
              <w:jc w:val="left"/>
              <w:rPr>
                <w:b/>
                <w:bCs/>
              </w:rPr>
            </w:pPr>
            <w:r w:rsidRPr="005B3DF5">
              <w:rPr>
                <w:b/>
              </w:rPr>
              <w:t>Abnehmer</w:t>
            </w:r>
          </w:p>
        </w:tc>
      </w:tr>
      <w:tr w:rsidR="00454EDD" w:rsidRPr="005B3DF5" w:rsidTr="00A420C6">
        <w:trPr>
          <w:cantSplit/>
        </w:trPr>
        <w:tc>
          <w:tcPr>
            <w:tcW w:w="9568" w:type="dxa"/>
            <w:gridSpan w:val="6"/>
            <w:tcBorders>
              <w:left w:val="single" w:sz="18" w:space="0" w:color="000000"/>
              <w:right w:val="single" w:sz="18" w:space="0" w:color="000000"/>
            </w:tcBorders>
            <w:shd w:val="clear" w:color="auto" w:fill="auto"/>
            <w:noWrap/>
            <w:vAlign w:val="center"/>
          </w:tcPr>
          <w:p w:rsidR="009C041A" w:rsidRPr="005B3DF5" w:rsidRDefault="009C041A" w:rsidP="008E0F29">
            <w:pPr>
              <w:spacing w:before="120" w:after="120"/>
              <w:ind w:firstLine="6"/>
              <w:jc w:val="left"/>
              <w:rPr>
                <w:b/>
                <w:bCs/>
              </w:rPr>
            </w:pPr>
            <w:r w:rsidRPr="005B3DF5">
              <w:t>Handelsfirma:</w:t>
            </w:r>
          </w:p>
        </w:tc>
      </w:tr>
      <w:tr w:rsidR="00454EDD" w:rsidRPr="005B3DF5" w:rsidTr="00A420C6">
        <w:trPr>
          <w:cantSplit/>
        </w:trPr>
        <w:tc>
          <w:tcPr>
            <w:tcW w:w="9568" w:type="dxa"/>
            <w:gridSpan w:val="6"/>
            <w:tcBorders>
              <w:left w:val="single" w:sz="18" w:space="0" w:color="000000"/>
              <w:right w:val="single" w:sz="18" w:space="0" w:color="000000"/>
            </w:tcBorders>
            <w:shd w:val="clear" w:color="auto" w:fill="auto"/>
            <w:noWrap/>
            <w:vAlign w:val="center"/>
          </w:tcPr>
          <w:p w:rsidR="009C041A" w:rsidRPr="005B3DF5" w:rsidRDefault="009C041A" w:rsidP="008E0F29">
            <w:pPr>
              <w:spacing w:before="120" w:after="120"/>
              <w:ind w:firstLine="6"/>
              <w:jc w:val="left"/>
              <w:rPr>
                <w:szCs w:val="24"/>
              </w:rPr>
            </w:pPr>
            <w:r w:rsidRPr="005B3DF5">
              <w:t>Ident.-Nr. / Steuernr.:</w:t>
            </w:r>
          </w:p>
        </w:tc>
      </w:tr>
      <w:tr w:rsidR="00454EDD" w:rsidRPr="005B3DF5" w:rsidTr="00A420C6">
        <w:trPr>
          <w:cantSplit/>
        </w:trPr>
        <w:tc>
          <w:tcPr>
            <w:tcW w:w="9568" w:type="dxa"/>
            <w:gridSpan w:val="6"/>
            <w:tcBorders>
              <w:left w:val="single" w:sz="18" w:space="0" w:color="000000"/>
              <w:bottom w:val="single" w:sz="8" w:space="0" w:color="auto"/>
              <w:right w:val="single" w:sz="18" w:space="0" w:color="000000"/>
            </w:tcBorders>
            <w:shd w:val="clear" w:color="auto" w:fill="auto"/>
            <w:noWrap/>
            <w:vAlign w:val="center"/>
          </w:tcPr>
          <w:p w:rsidR="009C041A" w:rsidRPr="005B3DF5" w:rsidRDefault="009C041A" w:rsidP="008E0F29">
            <w:pPr>
              <w:spacing w:before="120" w:after="120"/>
              <w:ind w:firstLine="6"/>
              <w:jc w:val="left"/>
              <w:rPr>
                <w:szCs w:val="24"/>
              </w:rPr>
            </w:pPr>
            <w:r w:rsidRPr="005B3DF5">
              <w:t>Firmensitz:</w:t>
            </w:r>
          </w:p>
        </w:tc>
      </w:tr>
      <w:tr w:rsidR="00454EDD" w:rsidRPr="005B3DF5" w:rsidTr="00A420C6">
        <w:trPr>
          <w:cantSplit/>
        </w:trPr>
        <w:tc>
          <w:tcPr>
            <w:tcW w:w="9568" w:type="dxa"/>
            <w:gridSpan w:val="6"/>
            <w:tcBorders>
              <w:top w:val="single" w:sz="18" w:space="0" w:color="000000"/>
              <w:left w:val="single" w:sz="18" w:space="0" w:color="000000"/>
              <w:right w:val="single" w:sz="18" w:space="0" w:color="000000"/>
            </w:tcBorders>
            <w:shd w:val="clear" w:color="auto" w:fill="auto"/>
            <w:noWrap/>
            <w:vAlign w:val="center"/>
          </w:tcPr>
          <w:p w:rsidR="00503AA7" w:rsidRPr="005B3DF5" w:rsidRDefault="00503AA7" w:rsidP="0039554F">
            <w:pPr>
              <w:rPr>
                <w:b/>
                <w:bCs/>
                <w:i/>
              </w:rPr>
            </w:pPr>
          </w:p>
        </w:tc>
      </w:tr>
      <w:tr w:rsidR="00454EDD" w:rsidRPr="005B3DF5" w:rsidTr="00A420C6">
        <w:trPr>
          <w:cantSplit/>
        </w:trPr>
        <w:tc>
          <w:tcPr>
            <w:tcW w:w="9568" w:type="dxa"/>
            <w:gridSpan w:val="6"/>
            <w:tcBorders>
              <w:left w:val="single" w:sz="18" w:space="0" w:color="000000"/>
              <w:right w:val="single" w:sz="18" w:space="0" w:color="000000"/>
            </w:tcBorders>
            <w:shd w:val="clear" w:color="auto" w:fill="auto"/>
            <w:noWrap/>
            <w:vAlign w:val="center"/>
          </w:tcPr>
          <w:p w:rsidR="00503AA7" w:rsidRPr="005B3DF5" w:rsidRDefault="00503AA7" w:rsidP="0039554F">
            <w:pPr>
              <w:rPr>
                <w:i/>
                <w:szCs w:val="24"/>
              </w:rPr>
            </w:pPr>
            <w:r w:rsidRPr="005B3DF5">
              <w:rPr>
                <w:i/>
              </w:rPr>
              <w:t>Abmessung des Tabakaufklebers</w:t>
            </w:r>
            <w:r w:rsidRPr="005B3DF5">
              <w:rPr>
                <w:i/>
                <w:vertAlign w:val="superscript"/>
              </w:rPr>
              <w:t>2)</w:t>
            </w:r>
            <w:r w:rsidRPr="005B3DF5">
              <w:rPr>
                <w:i/>
              </w:rPr>
              <w:t xml:space="preserve">: </w:t>
            </w:r>
            <w:r w:rsidRPr="005B3DF5">
              <w:rPr>
                <w:sz w:val="36"/>
              </w:rPr>
              <w:t>□</w:t>
            </w:r>
            <w:r w:rsidRPr="005B3DF5">
              <w:t xml:space="preserve"> 16 mm x 32 mm</w:t>
            </w:r>
            <w:r w:rsidRPr="005B3DF5">
              <w:tab/>
            </w:r>
            <w:r w:rsidRPr="005B3DF5">
              <w:rPr>
                <w:sz w:val="36"/>
              </w:rPr>
              <w:t>□</w:t>
            </w:r>
            <w:r w:rsidRPr="005B3DF5">
              <w:t xml:space="preserve"> 20 mm x 44 mm</w:t>
            </w:r>
          </w:p>
        </w:tc>
      </w:tr>
      <w:tr w:rsidR="00454EDD" w:rsidRPr="005B3DF5" w:rsidTr="00A420C6">
        <w:trPr>
          <w:cantSplit/>
        </w:trPr>
        <w:tc>
          <w:tcPr>
            <w:tcW w:w="9568" w:type="dxa"/>
            <w:gridSpan w:val="6"/>
            <w:tcBorders>
              <w:left w:val="single" w:sz="18" w:space="0" w:color="000000"/>
              <w:right w:val="single" w:sz="18" w:space="0" w:color="000000"/>
            </w:tcBorders>
            <w:shd w:val="clear" w:color="auto" w:fill="auto"/>
            <w:noWrap/>
            <w:vAlign w:val="center"/>
          </w:tcPr>
          <w:p w:rsidR="00503AA7" w:rsidRPr="005B3DF5" w:rsidRDefault="00503AA7" w:rsidP="0039554F">
            <w:pPr>
              <w:rPr>
                <w:i/>
                <w:szCs w:val="24"/>
              </w:rPr>
            </w:pPr>
          </w:p>
        </w:tc>
      </w:tr>
      <w:tr w:rsidR="00454EDD" w:rsidRPr="005B3DF5" w:rsidTr="00A420C6">
        <w:trPr>
          <w:cantSplit/>
        </w:trPr>
        <w:tc>
          <w:tcPr>
            <w:tcW w:w="9568" w:type="dxa"/>
            <w:gridSpan w:val="6"/>
            <w:tcBorders>
              <w:left w:val="single" w:sz="18" w:space="0" w:color="000000"/>
              <w:right w:val="single" w:sz="18" w:space="0" w:color="000000"/>
            </w:tcBorders>
            <w:shd w:val="clear" w:color="auto" w:fill="auto"/>
            <w:noWrap/>
            <w:vAlign w:val="center"/>
          </w:tcPr>
          <w:p w:rsidR="00503AA7" w:rsidRPr="005B3DF5" w:rsidRDefault="00503AA7" w:rsidP="0039554F">
            <w:pPr>
              <w:rPr>
                <w:i/>
                <w:szCs w:val="24"/>
              </w:rPr>
            </w:pPr>
            <w:r w:rsidRPr="005B3DF5">
              <w:rPr>
                <w:i/>
              </w:rPr>
              <w:t>Buchstabe des Alphabets, durch den der Satz der Verbrauchssteuer gekennzeichnet wird:</w:t>
            </w:r>
          </w:p>
        </w:tc>
      </w:tr>
      <w:tr w:rsidR="00454EDD" w:rsidRPr="005B3DF5" w:rsidTr="00A420C6">
        <w:trPr>
          <w:cantSplit/>
        </w:trPr>
        <w:tc>
          <w:tcPr>
            <w:tcW w:w="9568" w:type="dxa"/>
            <w:gridSpan w:val="6"/>
            <w:tcBorders>
              <w:left w:val="single" w:sz="18" w:space="0" w:color="000000"/>
              <w:bottom w:val="single" w:sz="18" w:space="0" w:color="000000"/>
              <w:right w:val="single" w:sz="18" w:space="0" w:color="000000"/>
            </w:tcBorders>
            <w:shd w:val="clear" w:color="auto" w:fill="auto"/>
            <w:noWrap/>
            <w:vAlign w:val="center"/>
          </w:tcPr>
          <w:p w:rsidR="00503AA7" w:rsidRPr="005B3DF5" w:rsidRDefault="00503AA7" w:rsidP="0039554F">
            <w:pPr>
              <w:rPr>
                <w:i/>
                <w:szCs w:val="24"/>
              </w:rPr>
            </w:pPr>
          </w:p>
        </w:tc>
      </w:tr>
      <w:tr w:rsidR="00454EDD" w:rsidRPr="005B3DF5" w:rsidTr="00A420C6">
        <w:trPr>
          <w:cantSplit/>
        </w:trPr>
        <w:tc>
          <w:tcPr>
            <w:tcW w:w="1412" w:type="dxa"/>
            <w:vMerge w:val="restart"/>
            <w:tcBorders>
              <w:top w:val="single" w:sz="18" w:space="0" w:color="auto"/>
              <w:left w:val="single" w:sz="18" w:space="0" w:color="auto"/>
              <w:bottom w:val="single" w:sz="4" w:space="0" w:color="auto"/>
              <w:right w:val="nil"/>
            </w:tcBorders>
            <w:shd w:val="clear" w:color="auto" w:fill="auto"/>
            <w:noWrap/>
            <w:vAlign w:val="center"/>
            <w:hideMark/>
          </w:tcPr>
          <w:p w:rsidR="000F2E1C" w:rsidRPr="005B3DF5" w:rsidRDefault="000F2E1C" w:rsidP="0039554F">
            <w:pPr>
              <w:jc w:val="center"/>
            </w:pPr>
            <w:r w:rsidRPr="005B3DF5">
              <w:t>Datum der Abgabe in die Herstellung</w:t>
            </w:r>
          </w:p>
        </w:tc>
        <w:tc>
          <w:tcPr>
            <w:tcW w:w="1623"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F2E1C" w:rsidRPr="005B3DF5" w:rsidRDefault="000F2E1C" w:rsidP="0039554F">
            <w:pPr>
              <w:jc w:val="center"/>
            </w:pPr>
            <w:r w:rsidRPr="005B3DF5">
              <w:t>Inhalt der Einzelpackung (Stück, Gramm)</w:t>
            </w:r>
          </w:p>
        </w:tc>
        <w:tc>
          <w:tcPr>
            <w:tcW w:w="1887" w:type="dxa"/>
            <w:vMerge w:val="restart"/>
            <w:tcBorders>
              <w:top w:val="single" w:sz="18" w:space="0" w:color="auto"/>
              <w:left w:val="nil"/>
              <w:bottom w:val="single" w:sz="4" w:space="0" w:color="auto"/>
              <w:right w:val="single" w:sz="4" w:space="0" w:color="auto"/>
            </w:tcBorders>
            <w:shd w:val="clear" w:color="auto" w:fill="auto"/>
            <w:noWrap/>
            <w:vAlign w:val="center"/>
            <w:hideMark/>
          </w:tcPr>
          <w:p w:rsidR="000F2E1C" w:rsidRPr="005B3DF5" w:rsidRDefault="000F2E1C" w:rsidP="0039554F">
            <w:pPr>
              <w:jc w:val="center"/>
            </w:pPr>
            <w:r w:rsidRPr="005B3DF5">
              <w:t>Endverbraucher</w:t>
            </w:r>
            <w:r w:rsidR="00A420C6" w:rsidRPr="005B3DF5">
              <w:t>-</w:t>
            </w:r>
            <w:r w:rsidRPr="005B3DF5">
              <w:t>preis für die Einzelpackung Zigaretten</w:t>
            </w:r>
          </w:p>
        </w:tc>
        <w:tc>
          <w:tcPr>
            <w:tcW w:w="4646"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5B3DF5" w:rsidRDefault="000F2E1C" w:rsidP="0039554F">
            <w:pPr>
              <w:jc w:val="center"/>
            </w:pPr>
            <w:r w:rsidRPr="005B3DF5">
              <w:t>Anzahl der Tabakaufkleber</w:t>
            </w:r>
          </w:p>
        </w:tc>
      </w:tr>
      <w:tr w:rsidR="00454EDD" w:rsidRPr="005B3DF5" w:rsidTr="00A420C6">
        <w:trPr>
          <w:cantSplit/>
        </w:trPr>
        <w:tc>
          <w:tcPr>
            <w:tcW w:w="1412" w:type="dxa"/>
            <w:vMerge/>
            <w:tcBorders>
              <w:top w:val="single" w:sz="4" w:space="0" w:color="auto"/>
              <w:left w:val="single" w:sz="18" w:space="0" w:color="auto"/>
              <w:bottom w:val="single" w:sz="12" w:space="0" w:color="auto"/>
              <w:right w:val="nil"/>
            </w:tcBorders>
            <w:shd w:val="clear" w:color="auto" w:fill="auto"/>
            <w:noWrap/>
            <w:vAlign w:val="center"/>
            <w:hideMark/>
          </w:tcPr>
          <w:p w:rsidR="000F2E1C" w:rsidRPr="005B3DF5" w:rsidRDefault="000F2E1C" w:rsidP="0039554F">
            <w:pPr>
              <w:jc w:val="center"/>
            </w:pPr>
          </w:p>
        </w:tc>
        <w:tc>
          <w:tcPr>
            <w:tcW w:w="1623" w:type="dxa"/>
            <w:vMerge/>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0F2E1C" w:rsidRPr="005B3DF5" w:rsidRDefault="000F2E1C" w:rsidP="0039554F">
            <w:pPr>
              <w:jc w:val="center"/>
            </w:pPr>
          </w:p>
        </w:tc>
        <w:tc>
          <w:tcPr>
            <w:tcW w:w="1887" w:type="dxa"/>
            <w:vMerge/>
            <w:tcBorders>
              <w:top w:val="single" w:sz="4" w:space="0" w:color="auto"/>
              <w:left w:val="nil"/>
              <w:bottom w:val="single" w:sz="12" w:space="0" w:color="auto"/>
              <w:right w:val="single" w:sz="4" w:space="0" w:color="auto"/>
            </w:tcBorders>
            <w:shd w:val="clear" w:color="auto" w:fill="auto"/>
            <w:noWrap/>
            <w:vAlign w:val="center"/>
            <w:hideMark/>
          </w:tcPr>
          <w:p w:rsidR="000F2E1C" w:rsidRPr="005B3DF5" w:rsidRDefault="000F2E1C" w:rsidP="0039554F">
            <w:pPr>
              <w:jc w:val="center"/>
            </w:pPr>
          </w:p>
        </w:tc>
        <w:tc>
          <w:tcPr>
            <w:tcW w:w="1579" w:type="dxa"/>
            <w:tcBorders>
              <w:top w:val="dotted" w:sz="4" w:space="0" w:color="auto"/>
              <w:left w:val="nil"/>
              <w:bottom w:val="single" w:sz="12" w:space="0" w:color="auto"/>
              <w:right w:val="single" w:sz="4" w:space="0" w:color="auto"/>
            </w:tcBorders>
            <w:shd w:val="clear" w:color="auto" w:fill="auto"/>
            <w:noWrap/>
            <w:vAlign w:val="center"/>
            <w:hideMark/>
          </w:tcPr>
          <w:p w:rsidR="000F2E1C" w:rsidRPr="005B3DF5" w:rsidRDefault="000F2E1C" w:rsidP="0039554F">
            <w:pPr>
              <w:jc w:val="center"/>
            </w:pPr>
            <w:r w:rsidRPr="005B3DF5">
              <w:t>an die Herstellung abgegeben</w:t>
            </w:r>
          </w:p>
        </w:tc>
        <w:tc>
          <w:tcPr>
            <w:tcW w:w="1576" w:type="dxa"/>
            <w:tcBorders>
              <w:top w:val="dotted" w:sz="4" w:space="0" w:color="auto"/>
              <w:left w:val="nil"/>
              <w:bottom w:val="single" w:sz="12" w:space="0" w:color="auto"/>
              <w:right w:val="single" w:sz="4" w:space="0" w:color="auto"/>
            </w:tcBorders>
            <w:shd w:val="clear" w:color="auto" w:fill="auto"/>
            <w:noWrap/>
            <w:vAlign w:val="center"/>
            <w:hideMark/>
          </w:tcPr>
          <w:p w:rsidR="000F2E1C" w:rsidRPr="005B3DF5" w:rsidRDefault="000F2E1C" w:rsidP="0039554F">
            <w:pPr>
              <w:jc w:val="center"/>
            </w:pPr>
            <w:r w:rsidRPr="005B3DF5">
              <w:t>verwendet</w:t>
            </w:r>
          </w:p>
        </w:tc>
        <w:tc>
          <w:tcPr>
            <w:tcW w:w="1491" w:type="dxa"/>
            <w:tcBorders>
              <w:top w:val="dotted" w:sz="4" w:space="0" w:color="auto"/>
              <w:left w:val="nil"/>
              <w:bottom w:val="single" w:sz="12" w:space="0" w:color="auto"/>
              <w:right w:val="single" w:sz="18" w:space="0" w:color="auto"/>
            </w:tcBorders>
            <w:shd w:val="clear" w:color="auto" w:fill="auto"/>
            <w:noWrap/>
            <w:vAlign w:val="center"/>
            <w:hideMark/>
          </w:tcPr>
          <w:p w:rsidR="000F2E1C" w:rsidRPr="005B3DF5" w:rsidRDefault="000F2E1C" w:rsidP="0039554F">
            <w:pPr>
              <w:jc w:val="center"/>
            </w:pPr>
            <w:r w:rsidRPr="005B3DF5">
              <w:t>beschädigt</w:t>
            </w:r>
          </w:p>
        </w:tc>
      </w:tr>
      <w:tr w:rsidR="00454EDD" w:rsidRPr="005B3DF5" w:rsidTr="00A420C6">
        <w:trPr>
          <w:cantSplit/>
        </w:trPr>
        <w:tc>
          <w:tcPr>
            <w:tcW w:w="1412" w:type="dxa"/>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tc>
        <w:tc>
          <w:tcPr>
            <w:tcW w:w="1623" w:type="dxa"/>
            <w:tcBorders>
              <w:top w:val="single" w:sz="12"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887" w:type="dxa"/>
            <w:tcBorders>
              <w:top w:val="single" w:sz="12"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579" w:type="dxa"/>
            <w:tcBorders>
              <w:top w:val="single" w:sz="12"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576" w:type="dxa"/>
            <w:tcBorders>
              <w:top w:val="single" w:sz="12"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491" w:type="dxa"/>
            <w:tcBorders>
              <w:top w:val="single" w:sz="12" w:space="0" w:color="auto"/>
              <w:left w:val="nil"/>
              <w:bottom w:val="single" w:sz="4" w:space="0" w:color="auto"/>
              <w:right w:val="single" w:sz="18" w:space="0" w:color="auto"/>
            </w:tcBorders>
            <w:shd w:val="clear" w:color="auto" w:fill="auto"/>
            <w:noWrap/>
            <w:vAlign w:val="bottom"/>
          </w:tcPr>
          <w:p w:rsidR="000F2E1C" w:rsidRPr="005B3DF5" w:rsidRDefault="000F2E1C" w:rsidP="0039554F"/>
        </w:tc>
      </w:tr>
      <w:tr w:rsidR="00454EDD" w:rsidRPr="005B3DF5" w:rsidTr="00A420C6">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tc>
        <w:tc>
          <w:tcPr>
            <w:tcW w:w="1623"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887"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5B3DF5" w:rsidRDefault="000F2E1C" w:rsidP="0039554F"/>
        </w:tc>
      </w:tr>
      <w:tr w:rsidR="00454EDD" w:rsidRPr="005B3DF5" w:rsidTr="00A420C6">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tc>
        <w:tc>
          <w:tcPr>
            <w:tcW w:w="1623"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887"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5B3DF5" w:rsidRDefault="000F2E1C" w:rsidP="0039554F"/>
        </w:tc>
      </w:tr>
      <w:tr w:rsidR="00454EDD" w:rsidRPr="005B3DF5" w:rsidTr="00A420C6">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tc>
        <w:tc>
          <w:tcPr>
            <w:tcW w:w="1623"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887"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5B3DF5" w:rsidRDefault="000F2E1C" w:rsidP="0039554F"/>
        </w:tc>
      </w:tr>
      <w:tr w:rsidR="00454EDD" w:rsidRPr="005B3DF5" w:rsidTr="00A420C6">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tc>
        <w:tc>
          <w:tcPr>
            <w:tcW w:w="1623"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887"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5B3DF5" w:rsidRDefault="000F2E1C" w:rsidP="0039554F"/>
        </w:tc>
      </w:tr>
      <w:tr w:rsidR="00454EDD" w:rsidRPr="005B3DF5" w:rsidTr="00A420C6">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B3DF5" w:rsidRDefault="009C041A" w:rsidP="0039554F"/>
        </w:tc>
        <w:tc>
          <w:tcPr>
            <w:tcW w:w="1623"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887"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B3DF5" w:rsidRDefault="009C041A" w:rsidP="0039554F"/>
        </w:tc>
      </w:tr>
      <w:tr w:rsidR="00454EDD" w:rsidRPr="005B3DF5" w:rsidTr="00A420C6">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B3DF5" w:rsidRDefault="009C041A" w:rsidP="0039554F"/>
        </w:tc>
        <w:tc>
          <w:tcPr>
            <w:tcW w:w="1623"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887"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B3DF5" w:rsidRDefault="009C041A" w:rsidP="0039554F"/>
        </w:tc>
      </w:tr>
      <w:tr w:rsidR="00454EDD" w:rsidRPr="005B3DF5" w:rsidTr="00A420C6">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B3DF5" w:rsidRDefault="009C041A" w:rsidP="0039554F"/>
        </w:tc>
        <w:tc>
          <w:tcPr>
            <w:tcW w:w="1623"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887"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B3DF5" w:rsidRDefault="009C041A" w:rsidP="0039554F"/>
        </w:tc>
      </w:tr>
      <w:tr w:rsidR="00454EDD" w:rsidRPr="005B3DF5" w:rsidTr="00A420C6">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B3DF5" w:rsidRDefault="009C041A" w:rsidP="0039554F"/>
        </w:tc>
        <w:tc>
          <w:tcPr>
            <w:tcW w:w="1623"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887"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B3DF5" w:rsidRDefault="009C041A" w:rsidP="0039554F"/>
        </w:tc>
      </w:tr>
      <w:tr w:rsidR="00454EDD" w:rsidRPr="005B3DF5" w:rsidTr="00A420C6">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B3DF5" w:rsidRDefault="009C041A" w:rsidP="0039554F"/>
        </w:tc>
        <w:tc>
          <w:tcPr>
            <w:tcW w:w="1623"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887"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B3DF5" w:rsidRDefault="009C041A" w:rsidP="0039554F"/>
        </w:tc>
      </w:tr>
      <w:tr w:rsidR="00454EDD" w:rsidRPr="005B3DF5" w:rsidTr="00A420C6">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B3DF5" w:rsidRDefault="009C041A" w:rsidP="0039554F"/>
        </w:tc>
        <w:tc>
          <w:tcPr>
            <w:tcW w:w="1623"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887"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B3DF5" w:rsidRDefault="009C041A" w:rsidP="0039554F"/>
        </w:tc>
      </w:tr>
      <w:tr w:rsidR="00454EDD" w:rsidRPr="005B3DF5" w:rsidTr="00A420C6">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5B3DF5" w:rsidRDefault="009C041A" w:rsidP="0039554F"/>
        </w:tc>
        <w:tc>
          <w:tcPr>
            <w:tcW w:w="1623"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887"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5B3DF5"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5B3DF5" w:rsidRDefault="009C041A" w:rsidP="0039554F"/>
        </w:tc>
      </w:tr>
      <w:tr w:rsidR="00454EDD" w:rsidRPr="005B3DF5" w:rsidTr="00A420C6">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tc>
        <w:tc>
          <w:tcPr>
            <w:tcW w:w="1623"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887"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5B3DF5" w:rsidRDefault="000F2E1C" w:rsidP="0039554F"/>
        </w:tc>
      </w:tr>
      <w:tr w:rsidR="00454EDD" w:rsidRPr="005B3DF5" w:rsidTr="00A420C6">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tc>
        <w:tc>
          <w:tcPr>
            <w:tcW w:w="1623"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887"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5B3DF5"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5B3DF5" w:rsidRDefault="000F2E1C" w:rsidP="0039554F"/>
        </w:tc>
      </w:tr>
      <w:tr w:rsidR="00454EDD" w:rsidRPr="005B3DF5" w:rsidTr="00A420C6">
        <w:trPr>
          <w:cantSplit/>
        </w:trPr>
        <w:tc>
          <w:tcPr>
            <w:tcW w:w="1412" w:type="dxa"/>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5B3DF5" w:rsidRDefault="000F2E1C" w:rsidP="0039554F"/>
        </w:tc>
        <w:tc>
          <w:tcPr>
            <w:tcW w:w="1623" w:type="dxa"/>
            <w:tcBorders>
              <w:top w:val="single" w:sz="4" w:space="0" w:color="auto"/>
              <w:left w:val="nil"/>
              <w:bottom w:val="single" w:sz="18" w:space="0" w:color="auto"/>
              <w:right w:val="single" w:sz="4" w:space="0" w:color="auto"/>
            </w:tcBorders>
            <w:shd w:val="clear" w:color="auto" w:fill="auto"/>
            <w:noWrap/>
            <w:vAlign w:val="bottom"/>
          </w:tcPr>
          <w:p w:rsidR="000F2E1C" w:rsidRPr="005B3DF5" w:rsidRDefault="000F2E1C" w:rsidP="0039554F"/>
        </w:tc>
        <w:tc>
          <w:tcPr>
            <w:tcW w:w="1887" w:type="dxa"/>
            <w:tcBorders>
              <w:top w:val="single" w:sz="4" w:space="0" w:color="auto"/>
              <w:left w:val="nil"/>
              <w:bottom w:val="single" w:sz="18" w:space="0" w:color="auto"/>
              <w:right w:val="single" w:sz="4" w:space="0" w:color="auto"/>
            </w:tcBorders>
            <w:shd w:val="clear" w:color="auto" w:fill="auto"/>
            <w:noWrap/>
            <w:vAlign w:val="bottom"/>
          </w:tcPr>
          <w:p w:rsidR="000F2E1C" w:rsidRPr="005B3DF5" w:rsidRDefault="000F2E1C" w:rsidP="0039554F"/>
        </w:tc>
        <w:tc>
          <w:tcPr>
            <w:tcW w:w="1579" w:type="dxa"/>
            <w:tcBorders>
              <w:top w:val="single" w:sz="4" w:space="0" w:color="auto"/>
              <w:left w:val="nil"/>
              <w:bottom w:val="single" w:sz="18" w:space="0" w:color="auto"/>
              <w:right w:val="single" w:sz="4" w:space="0" w:color="auto"/>
            </w:tcBorders>
            <w:shd w:val="clear" w:color="auto" w:fill="auto"/>
            <w:noWrap/>
            <w:vAlign w:val="bottom"/>
          </w:tcPr>
          <w:p w:rsidR="000F2E1C" w:rsidRPr="005B3DF5" w:rsidRDefault="000F2E1C" w:rsidP="0039554F"/>
        </w:tc>
        <w:tc>
          <w:tcPr>
            <w:tcW w:w="1576" w:type="dxa"/>
            <w:tcBorders>
              <w:top w:val="single" w:sz="4" w:space="0" w:color="auto"/>
              <w:left w:val="nil"/>
              <w:bottom w:val="single" w:sz="18" w:space="0" w:color="auto"/>
              <w:right w:val="single" w:sz="4" w:space="0" w:color="auto"/>
            </w:tcBorders>
            <w:shd w:val="clear" w:color="auto" w:fill="auto"/>
            <w:noWrap/>
            <w:vAlign w:val="bottom"/>
          </w:tcPr>
          <w:p w:rsidR="000F2E1C" w:rsidRPr="005B3DF5" w:rsidRDefault="000F2E1C" w:rsidP="0039554F"/>
        </w:tc>
        <w:tc>
          <w:tcPr>
            <w:tcW w:w="1491" w:type="dxa"/>
            <w:tcBorders>
              <w:top w:val="single" w:sz="4" w:space="0" w:color="auto"/>
              <w:left w:val="nil"/>
              <w:bottom w:val="single" w:sz="18" w:space="0" w:color="auto"/>
              <w:right w:val="single" w:sz="18" w:space="0" w:color="auto"/>
            </w:tcBorders>
            <w:shd w:val="clear" w:color="auto" w:fill="auto"/>
            <w:noWrap/>
            <w:vAlign w:val="bottom"/>
          </w:tcPr>
          <w:p w:rsidR="000F2E1C" w:rsidRPr="005B3DF5" w:rsidRDefault="000F2E1C" w:rsidP="0039554F"/>
        </w:tc>
      </w:tr>
      <w:tr w:rsidR="00454EDD" w:rsidRPr="005B3DF5" w:rsidTr="00A420C6">
        <w:trPr>
          <w:cantSplit/>
        </w:trPr>
        <w:tc>
          <w:tcPr>
            <w:tcW w:w="1412" w:type="dxa"/>
            <w:tcBorders>
              <w:top w:val="single" w:sz="18" w:space="0" w:color="auto"/>
              <w:left w:val="single" w:sz="18" w:space="0" w:color="auto"/>
              <w:right w:val="nil"/>
            </w:tcBorders>
            <w:shd w:val="clear" w:color="auto" w:fill="auto"/>
            <w:noWrap/>
            <w:vAlign w:val="bottom"/>
            <w:hideMark/>
          </w:tcPr>
          <w:p w:rsidR="000F2E1C" w:rsidRPr="005B3DF5" w:rsidRDefault="000F2E1C" w:rsidP="0039554F"/>
        </w:tc>
        <w:tc>
          <w:tcPr>
            <w:tcW w:w="1623" w:type="dxa"/>
            <w:tcBorders>
              <w:top w:val="single" w:sz="18" w:space="0" w:color="auto"/>
              <w:left w:val="nil"/>
              <w:right w:val="nil"/>
            </w:tcBorders>
            <w:shd w:val="clear" w:color="auto" w:fill="auto"/>
            <w:noWrap/>
            <w:vAlign w:val="bottom"/>
            <w:hideMark/>
          </w:tcPr>
          <w:p w:rsidR="000F2E1C" w:rsidRPr="005B3DF5" w:rsidRDefault="000F2E1C" w:rsidP="0039554F">
            <w:pPr>
              <w:rPr>
                <w:sz w:val="20"/>
              </w:rPr>
            </w:pPr>
          </w:p>
        </w:tc>
        <w:tc>
          <w:tcPr>
            <w:tcW w:w="1887" w:type="dxa"/>
            <w:tcBorders>
              <w:top w:val="single" w:sz="18" w:space="0" w:color="auto"/>
              <w:left w:val="nil"/>
              <w:right w:val="single" w:sz="18" w:space="0" w:color="auto"/>
            </w:tcBorders>
            <w:shd w:val="clear" w:color="auto" w:fill="auto"/>
            <w:noWrap/>
            <w:vAlign w:val="bottom"/>
            <w:hideMark/>
          </w:tcPr>
          <w:p w:rsidR="000F2E1C" w:rsidRPr="005B3DF5" w:rsidRDefault="000F2E1C" w:rsidP="0039554F">
            <w:pPr>
              <w:jc w:val="center"/>
              <w:rPr>
                <w:b/>
              </w:rPr>
            </w:pPr>
            <w:r w:rsidRPr="005B3DF5">
              <w:rPr>
                <w:b/>
              </w:rPr>
              <w:t>Insgesamt:</w:t>
            </w:r>
          </w:p>
        </w:tc>
        <w:tc>
          <w:tcPr>
            <w:tcW w:w="1579"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5B3DF5" w:rsidRDefault="000F2E1C" w:rsidP="0039554F"/>
        </w:tc>
        <w:tc>
          <w:tcPr>
            <w:tcW w:w="1576" w:type="dxa"/>
            <w:tcBorders>
              <w:top w:val="single" w:sz="18" w:space="0" w:color="auto"/>
              <w:left w:val="nil"/>
              <w:bottom w:val="single" w:sz="18" w:space="0" w:color="auto"/>
              <w:right w:val="single" w:sz="4" w:space="0" w:color="auto"/>
            </w:tcBorders>
            <w:shd w:val="clear" w:color="auto" w:fill="auto"/>
            <w:noWrap/>
            <w:vAlign w:val="bottom"/>
          </w:tcPr>
          <w:p w:rsidR="000F2E1C" w:rsidRPr="005B3DF5" w:rsidRDefault="000F2E1C" w:rsidP="0039554F"/>
        </w:tc>
        <w:tc>
          <w:tcPr>
            <w:tcW w:w="1491" w:type="dxa"/>
            <w:tcBorders>
              <w:top w:val="single" w:sz="18" w:space="0" w:color="auto"/>
              <w:left w:val="nil"/>
              <w:bottom w:val="single" w:sz="18" w:space="0" w:color="auto"/>
              <w:right w:val="single" w:sz="18" w:space="0" w:color="auto"/>
            </w:tcBorders>
            <w:shd w:val="clear" w:color="auto" w:fill="auto"/>
            <w:noWrap/>
            <w:vAlign w:val="bottom"/>
          </w:tcPr>
          <w:p w:rsidR="000F2E1C" w:rsidRPr="005B3DF5" w:rsidRDefault="000F2E1C" w:rsidP="0039554F"/>
        </w:tc>
      </w:tr>
      <w:tr w:rsidR="00454EDD" w:rsidRPr="005B3DF5" w:rsidTr="00A420C6">
        <w:trPr>
          <w:cantSplit/>
        </w:trPr>
        <w:tc>
          <w:tcPr>
            <w:tcW w:w="1412" w:type="dxa"/>
            <w:tcBorders>
              <w:left w:val="single" w:sz="18" w:space="0" w:color="auto"/>
              <w:right w:val="nil"/>
            </w:tcBorders>
            <w:shd w:val="clear" w:color="auto" w:fill="auto"/>
            <w:noWrap/>
            <w:vAlign w:val="bottom"/>
          </w:tcPr>
          <w:p w:rsidR="009C041A" w:rsidRPr="005B3DF5" w:rsidRDefault="009C041A" w:rsidP="0039554F"/>
        </w:tc>
        <w:tc>
          <w:tcPr>
            <w:tcW w:w="1623" w:type="dxa"/>
            <w:tcBorders>
              <w:left w:val="nil"/>
              <w:right w:val="nil"/>
            </w:tcBorders>
            <w:shd w:val="clear" w:color="auto" w:fill="auto"/>
            <w:noWrap/>
            <w:vAlign w:val="bottom"/>
          </w:tcPr>
          <w:p w:rsidR="009C041A" w:rsidRPr="005B3DF5" w:rsidRDefault="009C041A" w:rsidP="0039554F">
            <w:pPr>
              <w:rPr>
                <w:sz w:val="20"/>
              </w:rPr>
            </w:pPr>
          </w:p>
        </w:tc>
        <w:tc>
          <w:tcPr>
            <w:tcW w:w="1887" w:type="dxa"/>
            <w:tcBorders>
              <w:left w:val="nil"/>
            </w:tcBorders>
            <w:shd w:val="clear" w:color="auto" w:fill="auto"/>
            <w:noWrap/>
            <w:vAlign w:val="bottom"/>
          </w:tcPr>
          <w:p w:rsidR="009C041A" w:rsidRPr="005B3DF5" w:rsidRDefault="009C041A" w:rsidP="0039554F"/>
        </w:tc>
        <w:tc>
          <w:tcPr>
            <w:tcW w:w="1579" w:type="dxa"/>
            <w:tcBorders>
              <w:top w:val="single" w:sz="18" w:space="0" w:color="auto"/>
              <w:left w:val="nil"/>
            </w:tcBorders>
            <w:shd w:val="clear" w:color="auto" w:fill="auto"/>
            <w:noWrap/>
            <w:vAlign w:val="bottom"/>
          </w:tcPr>
          <w:p w:rsidR="009C041A" w:rsidRPr="005B3DF5" w:rsidRDefault="009C041A" w:rsidP="0039554F"/>
        </w:tc>
        <w:tc>
          <w:tcPr>
            <w:tcW w:w="1576" w:type="dxa"/>
            <w:tcBorders>
              <w:top w:val="single" w:sz="18" w:space="0" w:color="auto"/>
            </w:tcBorders>
            <w:shd w:val="clear" w:color="auto" w:fill="auto"/>
            <w:noWrap/>
            <w:vAlign w:val="bottom"/>
          </w:tcPr>
          <w:p w:rsidR="009C041A" w:rsidRPr="005B3DF5" w:rsidRDefault="009C041A" w:rsidP="0039554F"/>
        </w:tc>
        <w:tc>
          <w:tcPr>
            <w:tcW w:w="1491" w:type="dxa"/>
            <w:tcBorders>
              <w:top w:val="single" w:sz="18" w:space="0" w:color="auto"/>
              <w:left w:val="nil"/>
              <w:right w:val="single" w:sz="18" w:space="0" w:color="auto"/>
            </w:tcBorders>
            <w:shd w:val="clear" w:color="auto" w:fill="auto"/>
            <w:noWrap/>
            <w:vAlign w:val="bottom"/>
          </w:tcPr>
          <w:p w:rsidR="009C041A" w:rsidRPr="005B3DF5" w:rsidRDefault="009C041A" w:rsidP="0039554F"/>
        </w:tc>
      </w:tr>
      <w:tr w:rsidR="00454EDD" w:rsidRPr="005B3DF5" w:rsidTr="00A420C6">
        <w:trPr>
          <w:cantSplit/>
        </w:trPr>
        <w:tc>
          <w:tcPr>
            <w:tcW w:w="1412" w:type="dxa"/>
            <w:tcBorders>
              <w:left w:val="single" w:sz="18" w:space="0" w:color="auto"/>
            </w:tcBorders>
            <w:shd w:val="clear" w:color="auto" w:fill="auto"/>
            <w:noWrap/>
            <w:vAlign w:val="bottom"/>
          </w:tcPr>
          <w:p w:rsidR="009C041A" w:rsidRPr="005B3DF5" w:rsidRDefault="009C041A" w:rsidP="0039554F"/>
        </w:tc>
        <w:tc>
          <w:tcPr>
            <w:tcW w:w="1623" w:type="dxa"/>
            <w:shd w:val="clear" w:color="auto" w:fill="auto"/>
            <w:noWrap/>
            <w:vAlign w:val="bottom"/>
          </w:tcPr>
          <w:p w:rsidR="009C041A" w:rsidRPr="005B3DF5" w:rsidRDefault="009C041A" w:rsidP="0039554F">
            <w:pPr>
              <w:rPr>
                <w:sz w:val="20"/>
              </w:rPr>
            </w:pPr>
          </w:p>
        </w:tc>
        <w:tc>
          <w:tcPr>
            <w:tcW w:w="1887" w:type="dxa"/>
            <w:shd w:val="clear" w:color="auto" w:fill="auto"/>
            <w:noWrap/>
            <w:vAlign w:val="bottom"/>
          </w:tcPr>
          <w:p w:rsidR="009C041A" w:rsidRPr="005B3DF5" w:rsidRDefault="009C041A" w:rsidP="0039554F"/>
        </w:tc>
        <w:tc>
          <w:tcPr>
            <w:tcW w:w="1579" w:type="dxa"/>
            <w:shd w:val="clear" w:color="auto" w:fill="auto"/>
            <w:noWrap/>
            <w:vAlign w:val="bottom"/>
          </w:tcPr>
          <w:p w:rsidR="009C041A" w:rsidRPr="005B3DF5" w:rsidRDefault="009C041A" w:rsidP="0039554F"/>
        </w:tc>
        <w:tc>
          <w:tcPr>
            <w:tcW w:w="1576" w:type="dxa"/>
            <w:shd w:val="clear" w:color="auto" w:fill="auto"/>
            <w:noWrap/>
            <w:vAlign w:val="bottom"/>
          </w:tcPr>
          <w:p w:rsidR="009C041A" w:rsidRPr="005B3DF5" w:rsidRDefault="009C041A" w:rsidP="0039554F"/>
        </w:tc>
        <w:tc>
          <w:tcPr>
            <w:tcW w:w="1491" w:type="dxa"/>
            <w:tcBorders>
              <w:right w:val="single" w:sz="18" w:space="0" w:color="auto"/>
            </w:tcBorders>
            <w:shd w:val="clear" w:color="auto" w:fill="auto"/>
            <w:noWrap/>
            <w:vAlign w:val="bottom"/>
          </w:tcPr>
          <w:p w:rsidR="009C041A" w:rsidRPr="005B3DF5" w:rsidRDefault="009C041A" w:rsidP="0039554F"/>
        </w:tc>
      </w:tr>
      <w:tr w:rsidR="00454EDD" w:rsidRPr="005B3DF5" w:rsidTr="00A420C6">
        <w:trPr>
          <w:cantSplit/>
        </w:trPr>
        <w:tc>
          <w:tcPr>
            <w:tcW w:w="1412" w:type="dxa"/>
            <w:tcBorders>
              <w:left w:val="single" w:sz="18" w:space="0" w:color="auto"/>
            </w:tcBorders>
            <w:shd w:val="clear" w:color="auto" w:fill="auto"/>
            <w:noWrap/>
            <w:vAlign w:val="bottom"/>
          </w:tcPr>
          <w:p w:rsidR="009C041A" w:rsidRPr="005B3DF5" w:rsidRDefault="009C041A" w:rsidP="0039554F">
            <w:r w:rsidRPr="005B3DF5">
              <w:t>Datum:</w:t>
            </w:r>
          </w:p>
        </w:tc>
        <w:tc>
          <w:tcPr>
            <w:tcW w:w="1623" w:type="dxa"/>
            <w:shd w:val="clear" w:color="auto" w:fill="auto"/>
            <w:noWrap/>
            <w:vAlign w:val="bottom"/>
          </w:tcPr>
          <w:p w:rsidR="009C041A" w:rsidRPr="005B3DF5" w:rsidRDefault="009C041A" w:rsidP="0039554F">
            <w:pPr>
              <w:rPr>
                <w:sz w:val="20"/>
              </w:rPr>
            </w:pPr>
          </w:p>
        </w:tc>
        <w:tc>
          <w:tcPr>
            <w:tcW w:w="3466" w:type="dxa"/>
            <w:gridSpan w:val="2"/>
            <w:shd w:val="clear" w:color="auto" w:fill="auto"/>
            <w:noWrap/>
            <w:vAlign w:val="bottom"/>
          </w:tcPr>
          <w:p w:rsidR="009C041A" w:rsidRPr="005B3DF5" w:rsidRDefault="009C041A" w:rsidP="0039554F">
            <w:r w:rsidRPr="005B3DF5">
              <w:t>Unterschrift des Abnehmers:</w:t>
            </w:r>
          </w:p>
        </w:tc>
        <w:tc>
          <w:tcPr>
            <w:tcW w:w="1576" w:type="dxa"/>
            <w:shd w:val="clear" w:color="auto" w:fill="auto"/>
            <w:noWrap/>
            <w:vAlign w:val="bottom"/>
          </w:tcPr>
          <w:p w:rsidR="009C041A" w:rsidRPr="005B3DF5" w:rsidRDefault="009C041A" w:rsidP="0039554F"/>
        </w:tc>
        <w:tc>
          <w:tcPr>
            <w:tcW w:w="1491" w:type="dxa"/>
            <w:tcBorders>
              <w:right w:val="single" w:sz="18" w:space="0" w:color="auto"/>
            </w:tcBorders>
            <w:shd w:val="clear" w:color="auto" w:fill="auto"/>
            <w:noWrap/>
            <w:vAlign w:val="bottom"/>
          </w:tcPr>
          <w:p w:rsidR="009C041A" w:rsidRPr="005B3DF5" w:rsidRDefault="009C041A" w:rsidP="0039554F"/>
        </w:tc>
      </w:tr>
      <w:tr w:rsidR="00454EDD" w:rsidRPr="005B3DF5" w:rsidTr="00A420C6">
        <w:trPr>
          <w:cantSplit/>
        </w:trPr>
        <w:tc>
          <w:tcPr>
            <w:tcW w:w="1412" w:type="dxa"/>
            <w:tcBorders>
              <w:left w:val="single" w:sz="18" w:space="0" w:color="auto"/>
            </w:tcBorders>
            <w:shd w:val="clear" w:color="auto" w:fill="auto"/>
            <w:noWrap/>
            <w:vAlign w:val="bottom"/>
          </w:tcPr>
          <w:p w:rsidR="009C041A" w:rsidRPr="005B3DF5" w:rsidRDefault="009C041A" w:rsidP="0039554F"/>
        </w:tc>
        <w:tc>
          <w:tcPr>
            <w:tcW w:w="1623" w:type="dxa"/>
            <w:shd w:val="clear" w:color="auto" w:fill="auto"/>
            <w:noWrap/>
            <w:vAlign w:val="bottom"/>
          </w:tcPr>
          <w:p w:rsidR="009C041A" w:rsidRPr="005B3DF5" w:rsidRDefault="009C041A" w:rsidP="0039554F">
            <w:pPr>
              <w:rPr>
                <w:sz w:val="20"/>
              </w:rPr>
            </w:pPr>
          </w:p>
        </w:tc>
        <w:tc>
          <w:tcPr>
            <w:tcW w:w="1887" w:type="dxa"/>
            <w:shd w:val="clear" w:color="auto" w:fill="auto"/>
            <w:noWrap/>
            <w:vAlign w:val="bottom"/>
          </w:tcPr>
          <w:p w:rsidR="009C041A" w:rsidRPr="005B3DF5" w:rsidRDefault="009C041A" w:rsidP="0039554F"/>
        </w:tc>
        <w:tc>
          <w:tcPr>
            <w:tcW w:w="1579" w:type="dxa"/>
            <w:shd w:val="clear" w:color="auto" w:fill="auto"/>
            <w:noWrap/>
            <w:vAlign w:val="bottom"/>
          </w:tcPr>
          <w:p w:rsidR="009C041A" w:rsidRPr="005B3DF5" w:rsidRDefault="009C041A" w:rsidP="0039554F"/>
        </w:tc>
        <w:tc>
          <w:tcPr>
            <w:tcW w:w="1576" w:type="dxa"/>
            <w:shd w:val="clear" w:color="auto" w:fill="auto"/>
            <w:noWrap/>
            <w:vAlign w:val="bottom"/>
          </w:tcPr>
          <w:p w:rsidR="009C041A" w:rsidRPr="005B3DF5" w:rsidRDefault="009C041A" w:rsidP="0039554F"/>
        </w:tc>
        <w:tc>
          <w:tcPr>
            <w:tcW w:w="1491" w:type="dxa"/>
            <w:tcBorders>
              <w:right w:val="single" w:sz="18" w:space="0" w:color="auto"/>
            </w:tcBorders>
            <w:shd w:val="clear" w:color="auto" w:fill="auto"/>
            <w:noWrap/>
            <w:vAlign w:val="bottom"/>
          </w:tcPr>
          <w:p w:rsidR="009C041A" w:rsidRPr="005B3DF5" w:rsidRDefault="009C041A" w:rsidP="0039554F"/>
        </w:tc>
      </w:tr>
      <w:tr w:rsidR="00454EDD" w:rsidRPr="005B3DF5" w:rsidTr="00A420C6">
        <w:trPr>
          <w:cantSplit/>
        </w:trPr>
        <w:tc>
          <w:tcPr>
            <w:tcW w:w="1412" w:type="dxa"/>
            <w:tcBorders>
              <w:left w:val="single" w:sz="18" w:space="0" w:color="auto"/>
              <w:bottom w:val="single" w:sz="18" w:space="0" w:color="auto"/>
            </w:tcBorders>
            <w:shd w:val="clear" w:color="auto" w:fill="auto"/>
            <w:noWrap/>
            <w:vAlign w:val="bottom"/>
          </w:tcPr>
          <w:p w:rsidR="009C041A" w:rsidRPr="005B3DF5" w:rsidRDefault="009C041A" w:rsidP="0039554F"/>
        </w:tc>
        <w:tc>
          <w:tcPr>
            <w:tcW w:w="1623" w:type="dxa"/>
            <w:tcBorders>
              <w:bottom w:val="single" w:sz="18" w:space="0" w:color="auto"/>
            </w:tcBorders>
            <w:shd w:val="clear" w:color="auto" w:fill="auto"/>
            <w:noWrap/>
            <w:vAlign w:val="bottom"/>
          </w:tcPr>
          <w:p w:rsidR="009C041A" w:rsidRPr="005B3DF5" w:rsidRDefault="009C041A" w:rsidP="0039554F">
            <w:pPr>
              <w:rPr>
                <w:sz w:val="20"/>
              </w:rPr>
            </w:pPr>
          </w:p>
        </w:tc>
        <w:tc>
          <w:tcPr>
            <w:tcW w:w="1887" w:type="dxa"/>
            <w:tcBorders>
              <w:bottom w:val="single" w:sz="18" w:space="0" w:color="auto"/>
            </w:tcBorders>
            <w:shd w:val="clear" w:color="auto" w:fill="auto"/>
            <w:noWrap/>
            <w:vAlign w:val="bottom"/>
          </w:tcPr>
          <w:p w:rsidR="009C041A" w:rsidRPr="005B3DF5" w:rsidRDefault="009C041A" w:rsidP="0039554F"/>
        </w:tc>
        <w:tc>
          <w:tcPr>
            <w:tcW w:w="1579" w:type="dxa"/>
            <w:tcBorders>
              <w:bottom w:val="single" w:sz="18" w:space="0" w:color="auto"/>
            </w:tcBorders>
            <w:shd w:val="clear" w:color="auto" w:fill="auto"/>
            <w:noWrap/>
            <w:vAlign w:val="bottom"/>
          </w:tcPr>
          <w:p w:rsidR="009C041A" w:rsidRPr="005B3DF5" w:rsidRDefault="009C041A" w:rsidP="0039554F"/>
        </w:tc>
        <w:tc>
          <w:tcPr>
            <w:tcW w:w="1576" w:type="dxa"/>
            <w:tcBorders>
              <w:bottom w:val="single" w:sz="18" w:space="0" w:color="auto"/>
            </w:tcBorders>
            <w:shd w:val="clear" w:color="auto" w:fill="auto"/>
            <w:noWrap/>
            <w:vAlign w:val="bottom"/>
          </w:tcPr>
          <w:p w:rsidR="009C041A" w:rsidRPr="005B3DF5" w:rsidRDefault="009C041A" w:rsidP="0039554F"/>
        </w:tc>
        <w:tc>
          <w:tcPr>
            <w:tcW w:w="1491" w:type="dxa"/>
            <w:tcBorders>
              <w:bottom w:val="single" w:sz="18" w:space="0" w:color="auto"/>
              <w:right w:val="single" w:sz="18" w:space="0" w:color="auto"/>
            </w:tcBorders>
            <w:shd w:val="clear" w:color="auto" w:fill="auto"/>
            <w:noWrap/>
            <w:vAlign w:val="bottom"/>
          </w:tcPr>
          <w:p w:rsidR="009C041A" w:rsidRPr="005B3DF5" w:rsidRDefault="009C041A" w:rsidP="0039554F"/>
        </w:tc>
      </w:tr>
    </w:tbl>
    <w:p w:rsidR="00F60B58" w:rsidRPr="005B3DF5" w:rsidRDefault="00F60B58" w:rsidP="0039554F">
      <w:pPr>
        <w:keepNext/>
        <w:keepLines/>
        <w:tabs>
          <w:tab w:val="left" w:pos="2127"/>
          <w:tab w:val="left" w:pos="6237"/>
        </w:tabs>
        <w:autoSpaceDE w:val="0"/>
        <w:autoSpaceDN w:val="0"/>
        <w:adjustRightInd w:val="0"/>
        <w:spacing w:before="120" w:after="40"/>
        <w:rPr>
          <w:b/>
          <w:sz w:val="22"/>
          <w:szCs w:val="24"/>
        </w:rPr>
      </w:pPr>
      <w:r w:rsidRPr="005B3DF5">
        <w:rPr>
          <w:b/>
          <w:sz w:val="22"/>
        </w:rPr>
        <w:t>Erläuterung:</w:t>
      </w:r>
    </w:p>
    <w:p w:rsidR="00F60B58" w:rsidRPr="005B3DF5" w:rsidRDefault="00F77B65" w:rsidP="0039554F">
      <w:pPr>
        <w:tabs>
          <w:tab w:val="left" w:pos="6237"/>
        </w:tabs>
        <w:autoSpaceDE w:val="0"/>
        <w:autoSpaceDN w:val="0"/>
        <w:adjustRightInd w:val="0"/>
        <w:ind w:left="284" w:hanging="284"/>
        <w:rPr>
          <w:sz w:val="22"/>
          <w:szCs w:val="24"/>
        </w:rPr>
      </w:pPr>
      <w:r w:rsidRPr="005B3DF5">
        <w:rPr>
          <w:sz w:val="22"/>
        </w:rPr>
        <w:t>1)</w:t>
      </w:r>
      <w:r w:rsidRPr="005B3DF5">
        <w:tab/>
      </w:r>
      <w:r w:rsidRPr="005B3DF5">
        <w:rPr>
          <w:sz w:val="22"/>
        </w:rPr>
        <w:t>Vom Abnehmer wird nur eine dieser drei Kategorien angegeben.</w:t>
      </w:r>
    </w:p>
    <w:p w:rsidR="00F77B65" w:rsidRPr="005B3DF5" w:rsidRDefault="00DC4259" w:rsidP="0039554F">
      <w:pPr>
        <w:ind w:left="284" w:hanging="284"/>
        <w:rPr>
          <w:sz w:val="22"/>
        </w:rPr>
      </w:pPr>
      <w:r w:rsidRPr="005B3DF5">
        <w:rPr>
          <w:sz w:val="22"/>
        </w:rPr>
        <w:t>2)</w:t>
      </w:r>
      <w:r w:rsidRPr="005B3DF5">
        <w:tab/>
      </w:r>
      <w:r w:rsidRPr="005B3DF5">
        <w:rPr>
          <w:sz w:val="22"/>
        </w:rPr>
        <w:t>Vom Abnehmer wird nur eine dieser beiden Varianten ausgewählt.</w:t>
      </w:r>
    </w:p>
    <w:p w:rsidR="004F6A5F" w:rsidRPr="005B3DF5" w:rsidRDefault="004F6A5F" w:rsidP="0039554F">
      <w:pPr>
        <w:rPr>
          <w:bCs/>
          <w:sz w:val="17"/>
          <w:szCs w:val="17"/>
        </w:rPr>
        <w:sectPr w:rsidR="004F6A5F" w:rsidRPr="005B3DF5" w:rsidSect="004F299B">
          <w:pgSz w:w="11906" w:h="16838"/>
          <w:pgMar w:top="1417" w:right="1417" w:bottom="1417" w:left="1417" w:header="708" w:footer="708" w:gutter="0"/>
          <w:cols w:space="708"/>
          <w:docGrid w:linePitch="360"/>
        </w:sectPr>
      </w:pPr>
    </w:p>
    <w:tbl>
      <w:tblPr>
        <w:tblW w:w="10318" w:type="dxa"/>
        <w:tblInd w:w="-5" w:type="dxa"/>
        <w:tblLayout w:type="fixed"/>
        <w:tblCellMar>
          <w:left w:w="70" w:type="dxa"/>
          <w:right w:w="70" w:type="dxa"/>
        </w:tblCellMar>
        <w:tblLook w:val="04A0" w:firstRow="1" w:lastRow="0" w:firstColumn="1" w:lastColumn="0" w:noHBand="0" w:noVBand="1"/>
      </w:tblPr>
      <w:tblGrid>
        <w:gridCol w:w="1653"/>
        <w:gridCol w:w="1594"/>
        <w:gridCol w:w="1879"/>
        <w:gridCol w:w="1848"/>
        <w:gridCol w:w="1643"/>
        <w:gridCol w:w="1701"/>
      </w:tblGrid>
      <w:tr w:rsidR="00454EDD" w:rsidRPr="005B3DF5" w:rsidTr="00A420C6">
        <w:trPr>
          <w:cantSplit/>
        </w:trPr>
        <w:tc>
          <w:tcPr>
            <w:tcW w:w="1031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5B3DF5" w:rsidRDefault="004F6A5F" w:rsidP="0039554F">
            <w:pPr>
              <w:keepNext/>
              <w:keepLines/>
              <w:jc w:val="center"/>
              <w:rPr>
                <w:b/>
                <w:bCs/>
                <w:caps/>
                <w:sz w:val="28"/>
              </w:rPr>
            </w:pPr>
            <w:r w:rsidRPr="005B3DF5">
              <w:rPr>
                <w:b/>
                <w:caps/>
              </w:rPr>
              <w:lastRenderedPageBreak/>
              <w:t>Nachweis der</w:t>
            </w:r>
            <w:r w:rsidRPr="005B3DF5">
              <w:rPr>
                <w:b/>
                <w:bCs/>
                <w:caps/>
                <w:szCs w:val="24"/>
              </w:rPr>
              <w:br/>
            </w:r>
            <w:r w:rsidRPr="005B3DF5">
              <w:rPr>
                <w:b/>
                <w:caps/>
              </w:rPr>
              <w:t>AUSSERHALB des Steuergebiets der Tschechischen Republik für Zigaretten/Zigarren und Zigarillos/Rauchtabak verwendeten Tabakaufkleber</w:t>
            </w:r>
            <w:r w:rsidRPr="005B3DF5">
              <w:rPr>
                <w:b/>
                <w:vertAlign w:val="superscript"/>
              </w:rPr>
              <w:t>1)</w:t>
            </w:r>
          </w:p>
        </w:tc>
      </w:tr>
      <w:tr w:rsidR="00454EDD" w:rsidRPr="005B3DF5" w:rsidTr="00A420C6">
        <w:trPr>
          <w:cantSplit/>
        </w:trPr>
        <w:tc>
          <w:tcPr>
            <w:tcW w:w="10318" w:type="dxa"/>
            <w:gridSpan w:val="6"/>
            <w:tcBorders>
              <w:top w:val="single" w:sz="18" w:space="0" w:color="000000"/>
              <w:left w:val="single" w:sz="18" w:space="0" w:color="000000"/>
              <w:right w:val="single" w:sz="18" w:space="0" w:color="000000"/>
            </w:tcBorders>
            <w:shd w:val="clear" w:color="auto" w:fill="auto"/>
            <w:noWrap/>
            <w:vAlign w:val="center"/>
          </w:tcPr>
          <w:p w:rsidR="004F6A5F" w:rsidRPr="005B3DF5" w:rsidRDefault="004F6A5F" w:rsidP="008E0F29">
            <w:pPr>
              <w:spacing w:before="120" w:after="120"/>
              <w:ind w:firstLine="6"/>
              <w:jc w:val="left"/>
              <w:rPr>
                <w:b/>
                <w:bCs/>
              </w:rPr>
            </w:pPr>
            <w:r w:rsidRPr="005B3DF5">
              <w:rPr>
                <w:b/>
              </w:rPr>
              <w:t>Abnehmer</w:t>
            </w:r>
          </w:p>
        </w:tc>
      </w:tr>
      <w:tr w:rsidR="00454EDD" w:rsidRPr="005B3DF5" w:rsidTr="00A420C6">
        <w:trPr>
          <w:cantSplit/>
        </w:trPr>
        <w:tc>
          <w:tcPr>
            <w:tcW w:w="10318" w:type="dxa"/>
            <w:gridSpan w:val="6"/>
            <w:tcBorders>
              <w:left w:val="single" w:sz="18" w:space="0" w:color="000000"/>
              <w:right w:val="single" w:sz="18" w:space="0" w:color="000000"/>
            </w:tcBorders>
            <w:shd w:val="clear" w:color="auto" w:fill="auto"/>
            <w:noWrap/>
            <w:vAlign w:val="center"/>
          </w:tcPr>
          <w:p w:rsidR="004F6A5F" w:rsidRPr="005B3DF5" w:rsidRDefault="004F6A5F" w:rsidP="008E0F29">
            <w:pPr>
              <w:spacing w:before="120" w:after="120"/>
              <w:ind w:firstLine="6"/>
              <w:jc w:val="left"/>
              <w:rPr>
                <w:b/>
                <w:bCs/>
              </w:rPr>
            </w:pPr>
            <w:r w:rsidRPr="005B3DF5">
              <w:t>Handelsfirma:</w:t>
            </w:r>
          </w:p>
        </w:tc>
      </w:tr>
      <w:tr w:rsidR="00454EDD" w:rsidRPr="005B3DF5" w:rsidTr="00A420C6">
        <w:trPr>
          <w:cantSplit/>
        </w:trPr>
        <w:tc>
          <w:tcPr>
            <w:tcW w:w="10318" w:type="dxa"/>
            <w:gridSpan w:val="6"/>
            <w:tcBorders>
              <w:left w:val="single" w:sz="18" w:space="0" w:color="000000"/>
              <w:right w:val="single" w:sz="18" w:space="0" w:color="000000"/>
            </w:tcBorders>
            <w:shd w:val="clear" w:color="auto" w:fill="auto"/>
            <w:noWrap/>
            <w:vAlign w:val="center"/>
          </w:tcPr>
          <w:p w:rsidR="004F6A5F" w:rsidRPr="005B3DF5" w:rsidRDefault="004F6A5F" w:rsidP="008E0F29">
            <w:pPr>
              <w:spacing w:before="120" w:after="120"/>
              <w:ind w:firstLine="6"/>
              <w:jc w:val="left"/>
              <w:rPr>
                <w:szCs w:val="24"/>
              </w:rPr>
            </w:pPr>
            <w:r w:rsidRPr="005B3DF5">
              <w:t>Ident.-Nr. / Steuernr.:</w:t>
            </w:r>
          </w:p>
        </w:tc>
      </w:tr>
      <w:tr w:rsidR="00454EDD" w:rsidRPr="005B3DF5" w:rsidTr="00A420C6">
        <w:trPr>
          <w:cantSplit/>
        </w:trPr>
        <w:tc>
          <w:tcPr>
            <w:tcW w:w="10318" w:type="dxa"/>
            <w:gridSpan w:val="6"/>
            <w:tcBorders>
              <w:left w:val="single" w:sz="18" w:space="0" w:color="000000"/>
              <w:bottom w:val="single" w:sz="8" w:space="0" w:color="auto"/>
              <w:right w:val="single" w:sz="18" w:space="0" w:color="000000"/>
            </w:tcBorders>
            <w:shd w:val="clear" w:color="auto" w:fill="auto"/>
            <w:noWrap/>
            <w:vAlign w:val="center"/>
          </w:tcPr>
          <w:p w:rsidR="004F6A5F" w:rsidRPr="005B3DF5" w:rsidRDefault="004F6A5F" w:rsidP="008E0F29">
            <w:pPr>
              <w:spacing w:before="120" w:after="120"/>
              <w:ind w:firstLine="6"/>
              <w:jc w:val="left"/>
              <w:rPr>
                <w:szCs w:val="24"/>
              </w:rPr>
            </w:pPr>
            <w:r w:rsidRPr="005B3DF5">
              <w:t>Firmensitz:</w:t>
            </w:r>
          </w:p>
        </w:tc>
      </w:tr>
      <w:tr w:rsidR="00454EDD" w:rsidRPr="005B3DF5" w:rsidTr="00A420C6">
        <w:trPr>
          <w:cantSplit/>
        </w:trPr>
        <w:tc>
          <w:tcPr>
            <w:tcW w:w="10318" w:type="dxa"/>
            <w:gridSpan w:val="6"/>
            <w:tcBorders>
              <w:top w:val="single" w:sz="18" w:space="0" w:color="000000"/>
              <w:left w:val="single" w:sz="18" w:space="0" w:color="000000"/>
              <w:right w:val="single" w:sz="18" w:space="0" w:color="000000"/>
            </w:tcBorders>
            <w:shd w:val="clear" w:color="auto" w:fill="auto"/>
            <w:noWrap/>
            <w:vAlign w:val="center"/>
          </w:tcPr>
          <w:p w:rsidR="004F6A5F" w:rsidRPr="005B3DF5" w:rsidRDefault="004F6A5F" w:rsidP="0039554F">
            <w:pPr>
              <w:rPr>
                <w:b/>
                <w:bCs/>
                <w:i/>
              </w:rPr>
            </w:pPr>
          </w:p>
        </w:tc>
      </w:tr>
      <w:tr w:rsidR="00454EDD" w:rsidRPr="005B3DF5" w:rsidTr="00A420C6">
        <w:trPr>
          <w:cantSplit/>
        </w:trPr>
        <w:tc>
          <w:tcPr>
            <w:tcW w:w="10318" w:type="dxa"/>
            <w:gridSpan w:val="6"/>
            <w:tcBorders>
              <w:left w:val="single" w:sz="18" w:space="0" w:color="000000"/>
              <w:right w:val="single" w:sz="18" w:space="0" w:color="000000"/>
            </w:tcBorders>
            <w:shd w:val="clear" w:color="auto" w:fill="auto"/>
            <w:noWrap/>
            <w:vAlign w:val="center"/>
          </w:tcPr>
          <w:p w:rsidR="00503AA7" w:rsidRPr="005B3DF5" w:rsidRDefault="00503AA7" w:rsidP="0039554F">
            <w:pPr>
              <w:ind w:firstLine="5"/>
              <w:rPr>
                <w:i/>
                <w:szCs w:val="24"/>
              </w:rPr>
            </w:pPr>
            <w:r w:rsidRPr="005B3DF5">
              <w:rPr>
                <w:i/>
              </w:rPr>
              <w:t>Abmessung des Tabakaufklebers</w:t>
            </w:r>
            <w:r w:rsidRPr="005B3DF5">
              <w:rPr>
                <w:i/>
                <w:vertAlign w:val="superscript"/>
              </w:rPr>
              <w:t>2)</w:t>
            </w:r>
            <w:r w:rsidRPr="005B3DF5">
              <w:rPr>
                <w:i/>
              </w:rPr>
              <w:t xml:space="preserve">: </w:t>
            </w:r>
            <w:r w:rsidRPr="005B3DF5">
              <w:rPr>
                <w:sz w:val="36"/>
              </w:rPr>
              <w:t>□</w:t>
            </w:r>
            <w:r w:rsidRPr="005B3DF5">
              <w:t xml:space="preserve"> 16 mm x 32 mm</w:t>
            </w:r>
            <w:r w:rsidRPr="005B3DF5">
              <w:tab/>
            </w:r>
            <w:r w:rsidRPr="005B3DF5">
              <w:rPr>
                <w:sz w:val="36"/>
              </w:rPr>
              <w:t>□</w:t>
            </w:r>
            <w:r w:rsidRPr="005B3DF5">
              <w:t xml:space="preserve"> 20 mm x 44 mm</w:t>
            </w:r>
          </w:p>
        </w:tc>
      </w:tr>
      <w:tr w:rsidR="00454EDD" w:rsidRPr="005B3DF5" w:rsidTr="00A420C6">
        <w:trPr>
          <w:cantSplit/>
        </w:trPr>
        <w:tc>
          <w:tcPr>
            <w:tcW w:w="10318" w:type="dxa"/>
            <w:gridSpan w:val="6"/>
            <w:tcBorders>
              <w:left w:val="single" w:sz="18" w:space="0" w:color="000000"/>
              <w:right w:val="single" w:sz="18" w:space="0" w:color="000000"/>
            </w:tcBorders>
            <w:shd w:val="clear" w:color="auto" w:fill="auto"/>
            <w:noWrap/>
            <w:vAlign w:val="center"/>
          </w:tcPr>
          <w:p w:rsidR="004F6A5F" w:rsidRPr="005B3DF5" w:rsidRDefault="004F6A5F" w:rsidP="0039554F">
            <w:pPr>
              <w:rPr>
                <w:i/>
                <w:szCs w:val="24"/>
              </w:rPr>
            </w:pPr>
          </w:p>
        </w:tc>
      </w:tr>
      <w:tr w:rsidR="00454EDD" w:rsidRPr="005B3DF5" w:rsidTr="00A420C6">
        <w:trPr>
          <w:cantSplit/>
        </w:trPr>
        <w:tc>
          <w:tcPr>
            <w:tcW w:w="10318" w:type="dxa"/>
            <w:gridSpan w:val="6"/>
            <w:tcBorders>
              <w:left w:val="single" w:sz="18" w:space="0" w:color="000000"/>
              <w:right w:val="single" w:sz="18" w:space="0" w:color="000000"/>
            </w:tcBorders>
            <w:shd w:val="clear" w:color="auto" w:fill="auto"/>
            <w:noWrap/>
            <w:vAlign w:val="center"/>
          </w:tcPr>
          <w:p w:rsidR="004F6A5F" w:rsidRPr="005B3DF5" w:rsidRDefault="004F6A5F" w:rsidP="0039554F">
            <w:pPr>
              <w:ind w:firstLine="5"/>
              <w:rPr>
                <w:b/>
                <w:bCs/>
                <w:i/>
              </w:rPr>
            </w:pPr>
            <w:r w:rsidRPr="005B3DF5">
              <w:rPr>
                <w:i/>
              </w:rPr>
              <w:t>Buchstabe des Alphabets, durch den der Satz der Verbrauchssteuer gekennzeichnet wird:</w:t>
            </w:r>
          </w:p>
        </w:tc>
      </w:tr>
      <w:tr w:rsidR="00454EDD" w:rsidRPr="005B3DF5" w:rsidTr="00A420C6">
        <w:trPr>
          <w:cantSplit/>
        </w:trPr>
        <w:tc>
          <w:tcPr>
            <w:tcW w:w="10318" w:type="dxa"/>
            <w:gridSpan w:val="6"/>
            <w:tcBorders>
              <w:left w:val="single" w:sz="18" w:space="0" w:color="000000"/>
              <w:bottom w:val="single" w:sz="18" w:space="0" w:color="000000"/>
              <w:right w:val="single" w:sz="18" w:space="0" w:color="000000"/>
            </w:tcBorders>
            <w:shd w:val="clear" w:color="auto" w:fill="auto"/>
            <w:noWrap/>
            <w:vAlign w:val="center"/>
          </w:tcPr>
          <w:p w:rsidR="004F6A5F" w:rsidRPr="005B3DF5" w:rsidRDefault="004F6A5F" w:rsidP="0039554F">
            <w:pPr>
              <w:rPr>
                <w:i/>
                <w:szCs w:val="24"/>
              </w:rPr>
            </w:pPr>
          </w:p>
        </w:tc>
      </w:tr>
      <w:tr w:rsidR="00454EDD" w:rsidRPr="005B3DF5" w:rsidTr="00A420C6">
        <w:trPr>
          <w:cantSplit/>
        </w:trPr>
        <w:tc>
          <w:tcPr>
            <w:tcW w:w="1653" w:type="dxa"/>
            <w:vMerge w:val="restart"/>
            <w:tcBorders>
              <w:top w:val="single" w:sz="18" w:space="0" w:color="auto"/>
              <w:left w:val="single" w:sz="18" w:space="0" w:color="auto"/>
              <w:right w:val="nil"/>
            </w:tcBorders>
            <w:shd w:val="clear" w:color="auto" w:fill="auto"/>
            <w:noWrap/>
            <w:vAlign w:val="center"/>
            <w:hideMark/>
          </w:tcPr>
          <w:p w:rsidR="000F2E1C" w:rsidRPr="005B3DF5" w:rsidRDefault="000F2E1C" w:rsidP="0039554F">
            <w:pPr>
              <w:jc w:val="center"/>
              <w:rPr>
                <w:szCs w:val="24"/>
              </w:rPr>
            </w:pPr>
            <w:r w:rsidRPr="005B3DF5">
              <w:t>Versanddatum</w:t>
            </w:r>
          </w:p>
        </w:tc>
        <w:tc>
          <w:tcPr>
            <w:tcW w:w="1594" w:type="dxa"/>
            <w:vMerge w:val="restart"/>
            <w:tcBorders>
              <w:top w:val="single" w:sz="18" w:space="0" w:color="auto"/>
              <w:left w:val="single" w:sz="4" w:space="0" w:color="auto"/>
              <w:right w:val="nil"/>
            </w:tcBorders>
            <w:shd w:val="clear" w:color="auto" w:fill="auto"/>
            <w:noWrap/>
            <w:vAlign w:val="center"/>
            <w:hideMark/>
          </w:tcPr>
          <w:p w:rsidR="000F2E1C" w:rsidRPr="005B3DF5" w:rsidRDefault="000F2E1C" w:rsidP="0039554F">
            <w:pPr>
              <w:jc w:val="center"/>
              <w:rPr>
                <w:szCs w:val="24"/>
              </w:rPr>
            </w:pPr>
            <w:r w:rsidRPr="005B3DF5">
              <w:t>Inhalt der Einzelpackung (Stück, Gramm)</w:t>
            </w:r>
          </w:p>
        </w:tc>
        <w:tc>
          <w:tcPr>
            <w:tcW w:w="1879"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5B3DF5" w:rsidRDefault="000F2E1C" w:rsidP="0039554F">
            <w:pPr>
              <w:jc w:val="center"/>
              <w:rPr>
                <w:szCs w:val="24"/>
              </w:rPr>
            </w:pPr>
            <w:r w:rsidRPr="005B3DF5">
              <w:t>Endverbraucher</w:t>
            </w:r>
            <w:r w:rsidR="00A420C6" w:rsidRPr="005B3DF5">
              <w:t>-</w:t>
            </w:r>
            <w:r w:rsidRPr="005B3DF5">
              <w:t>preis für die Einzelpackung Zigaretten</w:t>
            </w:r>
          </w:p>
        </w:tc>
        <w:tc>
          <w:tcPr>
            <w:tcW w:w="5192" w:type="dxa"/>
            <w:gridSpan w:val="3"/>
            <w:tcBorders>
              <w:top w:val="single" w:sz="18" w:space="0" w:color="auto"/>
              <w:left w:val="nil"/>
              <w:bottom w:val="dotted" w:sz="4" w:space="0" w:color="auto"/>
              <w:right w:val="single" w:sz="18" w:space="0" w:color="auto"/>
            </w:tcBorders>
            <w:shd w:val="clear" w:color="auto" w:fill="auto"/>
            <w:noWrap/>
            <w:vAlign w:val="center"/>
            <w:hideMark/>
          </w:tcPr>
          <w:p w:rsidR="000F2E1C" w:rsidRPr="005B3DF5" w:rsidRDefault="000F2E1C" w:rsidP="0039554F">
            <w:pPr>
              <w:jc w:val="center"/>
              <w:rPr>
                <w:szCs w:val="24"/>
              </w:rPr>
            </w:pPr>
            <w:r w:rsidRPr="005B3DF5">
              <w:t>Anzahl der Tabakaufkleber</w:t>
            </w:r>
          </w:p>
        </w:tc>
      </w:tr>
      <w:tr w:rsidR="00454EDD" w:rsidRPr="005B3DF5" w:rsidTr="00A420C6">
        <w:trPr>
          <w:cantSplit/>
        </w:trPr>
        <w:tc>
          <w:tcPr>
            <w:tcW w:w="1653" w:type="dxa"/>
            <w:vMerge/>
            <w:tcBorders>
              <w:left w:val="single" w:sz="18" w:space="0" w:color="auto"/>
              <w:bottom w:val="single" w:sz="18" w:space="0" w:color="auto"/>
              <w:right w:val="nil"/>
            </w:tcBorders>
            <w:shd w:val="clear" w:color="auto" w:fill="auto"/>
            <w:noWrap/>
            <w:vAlign w:val="bottom"/>
            <w:hideMark/>
          </w:tcPr>
          <w:p w:rsidR="000F2E1C" w:rsidRPr="005B3DF5" w:rsidRDefault="000F2E1C" w:rsidP="0039554F">
            <w:pPr>
              <w:rPr>
                <w:szCs w:val="24"/>
              </w:rPr>
            </w:pPr>
          </w:p>
        </w:tc>
        <w:tc>
          <w:tcPr>
            <w:tcW w:w="1594" w:type="dxa"/>
            <w:vMerge/>
            <w:tcBorders>
              <w:left w:val="single" w:sz="4" w:space="0" w:color="auto"/>
              <w:bottom w:val="single" w:sz="18" w:space="0" w:color="auto"/>
              <w:right w:val="nil"/>
            </w:tcBorders>
            <w:shd w:val="clear" w:color="auto" w:fill="auto"/>
            <w:noWrap/>
            <w:vAlign w:val="bottom"/>
            <w:hideMark/>
          </w:tcPr>
          <w:p w:rsidR="000F2E1C" w:rsidRPr="005B3DF5" w:rsidRDefault="000F2E1C" w:rsidP="0039554F">
            <w:pPr>
              <w:rPr>
                <w:szCs w:val="24"/>
              </w:rPr>
            </w:pPr>
          </w:p>
        </w:tc>
        <w:tc>
          <w:tcPr>
            <w:tcW w:w="1879" w:type="dxa"/>
            <w:vMerge/>
            <w:tcBorders>
              <w:left w:val="single" w:sz="4" w:space="0" w:color="auto"/>
              <w:bottom w:val="single" w:sz="18" w:space="0" w:color="auto"/>
              <w:right w:val="single" w:sz="4" w:space="0" w:color="auto"/>
            </w:tcBorders>
            <w:shd w:val="clear" w:color="auto" w:fill="auto"/>
            <w:noWrap/>
            <w:vAlign w:val="bottom"/>
            <w:hideMark/>
          </w:tcPr>
          <w:p w:rsidR="000F2E1C" w:rsidRPr="005B3DF5" w:rsidRDefault="000F2E1C" w:rsidP="0039554F">
            <w:pPr>
              <w:rPr>
                <w:szCs w:val="24"/>
              </w:rPr>
            </w:pPr>
          </w:p>
        </w:tc>
        <w:tc>
          <w:tcPr>
            <w:tcW w:w="1848" w:type="dxa"/>
            <w:tcBorders>
              <w:top w:val="dotted" w:sz="4" w:space="0" w:color="auto"/>
              <w:left w:val="single" w:sz="4" w:space="0" w:color="auto"/>
              <w:bottom w:val="single" w:sz="18" w:space="0" w:color="auto"/>
              <w:right w:val="single" w:sz="4" w:space="0" w:color="auto"/>
            </w:tcBorders>
            <w:shd w:val="clear" w:color="auto" w:fill="auto"/>
            <w:noWrap/>
            <w:vAlign w:val="center"/>
            <w:hideMark/>
          </w:tcPr>
          <w:p w:rsidR="000F2E1C" w:rsidRPr="005B3DF5" w:rsidRDefault="000F2E1C" w:rsidP="0039554F">
            <w:pPr>
              <w:jc w:val="center"/>
              <w:rPr>
                <w:szCs w:val="24"/>
              </w:rPr>
            </w:pPr>
            <w:r w:rsidRPr="005B3DF5">
              <w:t>nach außerhalb des Steuergebiets der Tschechischen Republik versandt</w:t>
            </w:r>
          </w:p>
        </w:tc>
        <w:tc>
          <w:tcPr>
            <w:tcW w:w="1643" w:type="dxa"/>
            <w:tcBorders>
              <w:top w:val="dotted" w:sz="4" w:space="0" w:color="auto"/>
              <w:left w:val="nil"/>
              <w:bottom w:val="single" w:sz="18" w:space="0" w:color="auto"/>
              <w:right w:val="single" w:sz="4" w:space="0" w:color="auto"/>
            </w:tcBorders>
            <w:shd w:val="clear" w:color="auto" w:fill="auto"/>
            <w:noWrap/>
            <w:vAlign w:val="center"/>
            <w:hideMark/>
          </w:tcPr>
          <w:p w:rsidR="000F2E1C" w:rsidRPr="005B3DF5" w:rsidRDefault="000F2E1C" w:rsidP="0039554F">
            <w:pPr>
              <w:jc w:val="center"/>
              <w:rPr>
                <w:szCs w:val="24"/>
              </w:rPr>
            </w:pPr>
            <w:r w:rsidRPr="005B3DF5">
              <w:t>verwendet</w:t>
            </w:r>
          </w:p>
        </w:tc>
        <w:tc>
          <w:tcPr>
            <w:tcW w:w="1701"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5B3DF5" w:rsidRDefault="000F2E1C" w:rsidP="0039554F">
            <w:pPr>
              <w:jc w:val="center"/>
              <w:rPr>
                <w:szCs w:val="24"/>
              </w:rPr>
            </w:pPr>
            <w:r w:rsidRPr="005B3DF5">
              <w:t>beschädigt</w:t>
            </w:r>
          </w:p>
        </w:tc>
      </w:tr>
      <w:tr w:rsidR="00454EDD" w:rsidRPr="005B3DF5" w:rsidTr="00A420C6">
        <w:trPr>
          <w:cantSplit/>
        </w:trPr>
        <w:tc>
          <w:tcPr>
            <w:tcW w:w="1653"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594" w:type="dxa"/>
            <w:tcBorders>
              <w:top w:val="single" w:sz="18" w:space="0" w:color="auto"/>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79" w:type="dxa"/>
            <w:tcBorders>
              <w:top w:val="single" w:sz="18" w:space="0" w:color="auto"/>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48" w:type="dxa"/>
            <w:tcBorders>
              <w:top w:val="single" w:sz="18" w:space="0" w:color="auto"/>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643" w:type="dxa"/>
            <w:tcBorders>
              <w:top w:val="single" w:sz="18" w:space="0" w:color="auto"/>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701" w:type="dxa"/>
            <w:tcBorders>
              <w:top w:val="single" w:sz="18" w:space="0" w:color="auto"/>
              <w:left w:val="nil"/>
              <w:bottom w:val="single" w:sz="4"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A420C6">
        <w:trPr>
          <w:cantSplit/>
        </w:trPr>
        <w:tc>
          <w:tcPr>
            <w:tcW w:w="1653" w:type="dxa"/>
            <w:tcBorders>
              <w:top w:val="nil"/>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79"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A420C6">
        <w:trPr>
          <w:cantSplit/>
        </w:trPr>
        <w:tc>
          <w:tcPr>
            <w:tcW w:w="1653" w:type="dxa"/>
            <w:tcBorders>
              <w:top w:val="nil"/>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79"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A420C6">
        <w:trPr>
          <w:cantSplit/>
        </w:trPr>
        <w:tc>
          <w:tcPr>
            <w:tcW w:w="1653" w:type="dxa"/>
            <w:tcBorders>
              <w:top w:val="nil"/>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79"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A420C6">
        <w:trPr>
          <w:cantSplit/>
        </w:trPr>
        <w:tc>
          <w:tcPr>
            <w:tcW w:w="1653" w:type="dxa"/>
            <w:tcBorders>
              <w:top w:val="nil"/>
              <w:left w:val="single" w:sz="18" w:space="0" w:color="auto"/>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879" w:type="dxa"/>
            <w:tcBorders>
              <w:top w:val="nil"/>
              <w:left w:val="nil"/>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5B3DF5" w:rsidRDefault="004F6A5F" w:rsidP="0039554F">
            <w:pPr>
              <w:rPr>
                <w:szCs w:val="24"/>
              </w:rPr>
            </w:pPr>
          </w:p>
        </w:tc>
      </w:tr>
      <w:tr w:rsidR="00454EDD" w:rsidRPr="005B3DF5" w:rsidTr="00A420C6">
        <w:trPr>
          <w:cantSplit/>
        </w:trPr>
        <w:tc>
          <w:tcPr>
            <w:tcW w:w="1653" w:type="dxa"/>
            <w:tcBorders>
              <w:top w:val="nil"/>
              <w:left w:val="single" w:sz="18" w:space="0" w:color="auto"/>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879" w:type="dxa"/>
            <w:tcBorders>
              <w:top w:val="nil"/>
              <w:left w:val="nil"/>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5B3DF5" w:rsidRDefault="004F6A5F" w:rsidP="0039554F">
            <w:pPr>
              <w:rPr>
                <w:szCs w:val="24"/>
              </w:rPr>
            </w:pPr>
          </w:p>
        </w:tc>
      </w:tr>
      <w:tr w:rsidR="00454EDD" w:rsidRPr="005B3DF5" w:rsidTr="00A420C6">
        <w:trPr>
          <w:cantSplit/>
        </w:trPr>
        <w:tc>
          <w:tcPr>
            <w:tcW w:w="1653" w:type="dxa"/>
            <w:tcBorders>
              <w:top w:val="nil"/>
              <w:left w:val="single" w:sz="18" w:space="0" w:color="auto"/>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879" w:type="dxa"/>
            <w:tcBorders>
              <w:top w:val="nil"/>
              <w:left w:val="nil"/>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5B3DF5" w:rsidRDefault="004F6A5F" w:rsidP="0039554F">
            <w:pPr>
              <w:rPr>
                <w:szCs w:val="24"/>
              </w:rPr>
            </w:pPr>
          </w:p>
        </w:tc>
      </w:tr>
      <w:tr w:rsidR="00454EDD" w:rsidRPr="005B3DF5" w:rsidTr="00A420C6">
        <w:trPr>
          <w:cantSplit/>
        </w:trPr>
        <w:tc>
          <w:tcPr>
            <w:tcW w:w="1653" w:type="dxa"/>
            <w:tcBorders>
              <w:top w:val="nil"/>
              <w:left w:val="single" w:sz="18" w:space="0" w:color="auto"/>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879" w:type="dxa"/>
            <w:tcBorders>
              <w:top w:val="nil"/>
              <w:left w:val="nil"/>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5B3DF5" w:rsidRDefault="004F6A5F" w:rsidP="0039554F">
            <w:pPr>
              <w:rPr>
                <w:szCs w:val="24"/>
              </w:rPr>
            </w:pPr>
          </w:p>
        </w:tc>
      </w:tr>
      <w:tr w:rsidR="00454EDD" w:rsidRPr="005B3DF5" w:rsidTr="00A420C6">
        <w:trPr>
          <w:cantSplit/>
        </w:trPr>
        <w:tc>
          <w:tcPr>
            <w:tcW w:w="1653" w:type="dxa"/>
            <w:tcBorders>
              <w:top w:val="nil"/>
              <w:left w:val="single" w:sz="18" w:space="0" w:color="auto"/>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879" w:type="dxa"/>
            <w:tcBorders>
              <w:top w:val="nil"/>
              <w:left w:val="nil"/>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5B3DF5"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5B3DF5" w:rsidRDefault="004F6A5F" w:rsidP="0039554F">
            <w:pPr>
              <w:rPr>
                <w:szCs w:val="24"/>
              </w:rPr>
            </w:pPr>
          </w:p>
        </w:tc>
      </w:tr>
      <w:tr w:rsidR="00454EDD" w:rsidRPr="005B3DF5" w:rsidTr="00A420C6">
        <w:trPr>
          <w:cantSplit/>
        </w:trPr>
        <w:tc>
          <w:tcPr>
            <w:tcW w:w="1653" w:type="dxa"/>
            <w:tcBorders>
              <w:top w:val="nil"/>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79"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A420C6">
        <w:trPr>
          <w:cantSplit/>
        </w:trPr>
        <w:tc>
          <w:tcPr>
            <w:tcW w:w="1653" w:type="dxa"/>
            <w:tcBorders>
              <w:top w:val="nil"/>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79"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A420C6">
        <w:trPr>
          <w:cantSplit/>
        </w:trPr>
        <w:tc>
          <w:tcPr>
            <w:tcW w:w="1653" w:type="dxa"/>
            <w:tcBorders>
              <w:top w:val="nil"/>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79"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A420C6">
        <w:trPr>
          <w:cantSplit/>
        </w:trPr>
        <w:tc>
          <w:tcPr>
            <w:tcW w:w="1653" w:type="dxa"/>
            <w:tcBorders>
              <w:top w:val="nil"/>
              <w:left w:val="single" w:sz="18" w:space="0" w:color="auto"/>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1594" w:type="dxa"/>
            <w:tcBorders>
              <w:top w:val="nil"/>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1879" w:type="dxa"/>
            <w:tcBorders>
              <w:top w:val="nil"/>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1848" w:type="dxa"/>
            <w:tcBorders>
              <w:top w:val="nil"/>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1643" w:type="dxa"/>
            <w:tcBorders>
              <w:top w:val="nil"/>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1701" w:type="dxa"/>
            <w:tcBorders>
              <w:top w:val="nil"/>
              <w:left w:val="nil"/>
              <w:bottom w:val="single" w:sz="18"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A420C6">
        <w:trPr>
          <w:cantSplit/>
        </w:trPr>
        <w:tc>
          <w:tcPr>
            <w:tcW w:w="1653" w:type="dxa"/>
            <w:tcBorders>
              <w:top w:val="single" w:sz="18" w:space="0" w:color="auto"/>
              <w:left w:val="single" w:sz="18" w:space="0" w:color="auto"/>
              <w:right w:val="nil"/>
            </w:tcBorders>
            <w:shd w:val="clear" w:color="auto" w:fill="auto"/>
            <w:noWrap/>
            <w:vAlign w:val="bottom"/>
            <w:hideMark/>
          </w:tcPr>
          <w:p w:rsidR="000F2E1C" w:rsidRPr="005B3DF5" w:rsidRDefault="000F2E1C" w:rsidP="0039554F">
            <w:pPr>
              <w:rPr>
                <w:szCs w:val="24"/>
              </w:rPr>
            </w:pPr>
          </w:p>
        </w:tc>
        <w:tc>
          <w:tcPr>
            <w:tcW w:w="1594" w:type="dxa"/>
            <w:tcBorders>
              <w:top w:val="single" w:sz="18" w:space="0" w:color="auto"/>
              <w:left w:val="nil"/>
              <w:right w:val="nil"/>
            </w:tcBorders>
            <w:shd w:val="clear" w:color="auto" w:fill="auto"/>
            <w:noWrap/>
            <w:vAlign w:val="bottom"/>
            <w:hideMark/>
          </w:tcPr>
          <w:p w:rsidR="000F2E1C" w:rsidRPr="005B3DF5" w:rsidRDefault="000F2E1C" w:rsidP="0039554F">
            <w:pPr>
              <w:rPr>
                <w:szCs w:val="24"/>
              </w:rPr>
            </w:pPr>
          </w:p>
        </w:tc>
        <w:tc>
          <w:tcPr>
            <w:tcW w:w="1879" w:type="dxa"/>
            <w:tcBorders>
              <w:top w:val="single" w:sz="18" w:space="0" w:color="auto"/>
              <w:left w:val="nil"/>
              <w:right w:val="single" w:sz="18" w:space="0" w:color="auto"/>
            </w:tcBorders>
            <w:shd w:val="clear" w:color="auto" w:fill="auto"/>
            <w:noWrap/>
            <w:vAlign w:val="bottom"/>
            <w:hideMark/>
          </w:tcPr>
          <w:p w:rsidR="000F2E1C" w:rsidRPr="005B3DF5" w:rsidRDefault="000F2E1C" w:rsidP="0039554F">
            <w:pPr>
              <w:jc w:val="center"/>
              <w:rPr>
                <w:b/>
                <w:szCs w:val="24"/>
              </w:rPr>
            </w:pPr>
            <w:r w:rsidRPr="005B3DF5">
              <w:rPr>
                <w:b/>
              </w:rPr>
              <w:t>Insgesamt:</w:t>
            </w:r>
          </w:p>
        </w:tc>
        <w:tc>
          <w:tcPr>
            <w:tcW w:w="1848"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1643" w:type="dxa"/>
            <w:tcBorders>
              <w:top w:val="single" w:sz="18" w:space="0" w:color="auto"/>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1701" w:type="dxa"/>
            <w:tcBorders>
              <w:top w:val="single" w:sz="18" w:space="0" w:color="auto"/>
              <w:left w:val="nil"/>
              <w:bottom w:val="single" w:sz="18"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A420C6">
        <w:trPr>
          <w:cantSplit/>
        </w:trPr>
        <w:tc>
          <w:tcPr>
            <w:tcW w:w="1653" w:type="dxa"/>
            <w:tcBorders>
              <w:left w:val="single" w:sz="18" w:space="0" w:color="auto"/>
            </w:tcBorders>
            <w:shd w:val="clear" w:color="auto" w:fill="auto"/>
            <w:noWrap/>
            <w:vAlign w:val="bottom"/>
          </w:tcPr>
          <w:p w:rsidR="004F6A5F" w:rsidRPr="005B3DF5" w:rsidRDefault="004F6A5F" w:rsidP="0039554F">
            <w:pPr>
              <w:rPr>
                <w:szCs w:val="24"/>
              </w:rPr>
            </w:pPr>
          </w:p>
        </w:tc>
        <w:tc>
          <w:tcPr>
            <w:tcW w:w="1594" w:type="dxa"/>
            <w:shd w:val="clear" w:color="auto" w:fill="auto"/>
            <w:noWrap/>
            <w:vAlign w:val="bottom"/>
          </w:tcPr>
          <w:p w:rsidR="004F6A5F" w:rsidRPr="005B3DF5" w:rsidRDefault="004F6A5F" w:rsidP="0039554F">
            <w:pPr>
              <w:rPr>
                <w:szCs w:val="24"/>
              </w:rPr>
            </w:pPr>
          </w:p>
        </w:tc>
        <w:tc>
          <w:tcPr>
            <w:tcW w:w="1879" w:type="dxa"/>
            <w:shd w:val="clear" w:color="auto" w:fill="auto"/>
            <w:noWrap/>
            <w:vAlign w:val="bottom"/>
          </w:tcPr>
          <w:p w:rsidR="004F6A5F" w:rsidRPr="005B3DF5" w:rsidRDefault="004F6A5F" w:rsidP="0039554F">
            <w:pPr>
              <w:rPr>
                <w:szCs w:val="24"/>
              </w:rPr>
            </w:pPr>
          </w:p>
        </w:tc>
        <w:tc>
          <w:tcPr>
            <w:tcW w:w="1848" w:type="dxa"/>
            <w:tcBorders>
              <w:top w:val="single" w:sz="18" w:space="0" w:color="auto"/>
            </w:tcBorders>
            <w:shd w:val="clear" w:color="auto" w:fill="auto"/>
            <w:noWrap/>
            <w:vAlign w:val="bottom"/>
          </w:tcPr>
          <w:p w:rsidR="004F6A5F" w:rsidRPr="005B3DF5" w:rsidRDefault="004F6A5F" w:rsidP="0039554F">
            <w:pPr>
              <w:rPr>
                <w:szCs w:val="24"/>
              </w:rPr>
            </w:pPr>
          </w:p>
        </w:tc>
        <w:tc>
          <w:tcPr>
            <w:tcW w:w="1643" w:type="dxa"/>
            <w:tcBorders>
              <w:top w:val="single" w:sz="18" w:space="0" w:color="auto"/>
            </w:tcBorders>
            <w:shd w:val="clear" w:color="auto" w:fill="auto"/>
            <w:noWrap/>
            <w:vAlign w:val="bottom"/>
          </w:tcPr>
          <w:p w:rsidR="004F6A5F" w:rsidRPr="005B3DF5" w:rsidRDefault="004F6A5F" w:rsidP="0039554F">
            <w:pPr>
              <w:rPr>
                <w:szCs w:val="24"/>
              </w:rPr>
            </w:pPr>
          </w:p>
        </w:tc>
        <w:tc>
          <w:tcPr>
            <w:tcW w:w="1701" w:type="dxa"/>
            <w:tcBorders>
              <w:top w:val="single" w:sz="18" w:space="0" w:color="auto"/>
              <w:right w:val="single" w:sz="18" w:space="0" w:color="auto"/>
            </w:tcBorders>
            <w:shd w:val="clear" w:color="auto" w:fill="auto"/>
            <w:noWrap/>
            <w:vAlign w:val="bottom"/>
          </w:tcPr>
          <w:p w:rsidR="004F6A5F" w:rsidRPr="005B3DF5" w:rsidRDefault="004F6A5F" w:rsidP="0039554F">
            <w:pPr>
              <w:rPr>
                <w:szCs w:val="24"/>
              </w:rPr>
            </w:pPr>
          </w:p>
        </w:tc>
      </w:tr>
      <w:tr w:rsidR="00454EDD" w:rsidRPr="005B3DF5" w:rsidTr="00A420C6">
        <w:trPr>
          <w:cantSplit/>
        </w:trPr>
        <w:tc>
          <w:tcPr>
            <w:tcW w:w="1653" w:type="dxa"/>
            <w:tcBorders>
              <w:left w:val="single" w:sz="18" w:space="0" w:color="auto"/>
            </w:tcBorders>
            <w:shd w:val="clear" w:color="auto" w:fill="auto"/>
            <w:noWrap/>
            <w:vAlign w:val="bottom"/>
          </w:tcPr>
          <w:p w:rsidR="004F6A5F" w:rsidRPr="005B3DF5" w:rsidRDefault="004F6A5F" w:rsidP="0039554F">
            <w:pPr>
              <w:rPr>
                <w:szCs w:val="24"/>
              </w:rPr>
            </w:pPr>
          </w:p>
        </w:tc>
        <w:tc>
          <w:tcPr>
            <w:tcW w:w="1594" w:type="dxa"/>
            <w:shd w:val="clear" w:color="auto" w:fill="auto"/>
            <w:noWrap/>
            <w:vAlign w:val="bottom"/>
          </w:tcPr>
          <w:p w:rsidR="004F6A5F" w:rsidRPr="005B3DF5" w:rsidRDefault="004F6A5F" w:rsidP="0039554F">
            <w:pPr>
              <w:rPr>
                <w:szCs w:val="24"/>
              </w:rPr>
            </w:pPr>
          </w:p>
        </w:tc>
        <w:tc>
          <w:tcPr>
            <w:tcW w:w="1879" w:type="dxa"/>
            <w:shd w:val="clear" w:color="auto" w:fill="auto"/>
            <w:noWrap/>
            <w:vAlign w:val="bottom"/>
          </w:tcPr>
          <w:p w:rsidR="004F6A5F" w:rsidRPr="005B3DF5" w:rsidRDefault="004F6A5F" w:rsidP="0039554F">
            <w:pPr>
              <w:rPr>
                <w:szCs w:val="24"/>
              </w:rPr>
            </w:pPr>
          </w:p>
        </w:tc>
        <w:tc>
          <w:tcPr>
            <w:tcW w:w="1848" w:type="dxa"/>
            <w:shd w:val="clear" w:color="auto" w:fill="auto"/>
            <w:noWrap/>
            <w:vAlign w:val="bottom"/>
          </w:tcPr>
          <w:p w:rsidR="004F6A5F" w:rsidRPr="005B3DF5" w:rsidRDefault="004F6A5F" w:rsidP="0039554F">
            <w:pPr>
              <w:rPr>
                <w:szCs w:val="24"/>
              </w:rPr>
            </w:pPr>
          </w:p>
        </w:tc>
        <w:tc>
          <w:tcPr>
            <w:tcW w:w="1643" w:type="dxa"/>
            <w:shd w:val="clear" w:color="auto" w:fill="auto"/>
            <w:noWrap/>
            <w:vAlign w:val="bottom"/>
          </w:tcPr>
          <w:p w:rsidR="004F6A5F" w:rsidRPr="005B3DF5" w:rsidRDefault="004F6A5F" w:rsidP="0039554F">
            <w:pPr>
              <w:rPr>
                <w:szCs w:val="24"/>
              </w:rPr>
            </w:pPr>
          </w:p>
        </w:tc>
        <w:tc>
          <w:tcPr>
            <w:tcW w:w="1701" w:type="dxa"/>
            <w:tcBorders>
              <w:right w:val="single" w:sz="18" w:space="0" w:color="auto"/>
            </w:tcBorders>
            <w:shd w:val="clear" w:color="auto" w:fill="auto"/>
            <w:noWrap/>
            <w:vAlign w:val="bottom"/>
          </w:tcPr>
          <w:p w:rsidR="004F6A5F" w:rsidRPr="005B3DF5" w:rsidRDefault="004F6A5F" w:rsidP="0039554F">
            <w:pPr>
              <w:rPr>
                <w:szCs w:val="24"/>
              </w:rPr>
            </w:pPr>
          </w:p>
        </w:tc>
      </w:tr>
      <w:tr w:rsidR="00454EDD" w:rsidRPr="005B3DF5" w:rsidTr="00A420C6">
        <w:trPr>
          <w:cantSplit/>
        </w:trPr>
        <w:tc>
          <w:tcPr>
            <w:tcW w:w="1653" w:type="dxa"/>
            <w:tcBorders>
              <w:left w:val="single" w:sz="18" w:space="0" w:color="auto"/>
            </w:tcBorders>
            <w:shd w:val="clear" w:color="auto" w:fill="auto"/>
            <w:noWrap/>
            <w:vAlign w:val="bottom"/>
          </w:tcPr>
          <w:p w:rsidR="004F6A5F" w:rsidRPr="005B3DF5" w:rsidRDefault="004F6A5F" w:rsidP="0039554F">
            <w:pPr>
              <w:rPr>
                <w:szCs w:val="24"/>
              </w:rPr>
            </w:pPr>
            <w:r w:rsidRPr="005B3DF5">
              <w:t>Datum:</w:t>
            </w:r>
          </w:p>
        </w:tc>
        <w:tc>
          <w:tcPr>
            <w:tcW w:w="1594" w:type="dxa"/>
            <w:shd w:val="clear" w:color="auto" w:fill="auto"/>
            <w:noWrap/>
            <w:vAlign w:val="bottom"/>
          </w:tcPr>
          <w:p w:rsidR="004F6A5F" w:rsidRPr="005B3DF5" w:rsidRDefault="004F6A5F" w:rsidP="0039554F">
            <w:pPr>
              <w:rPr>
                <w:szCs w:val="24"/>
              </w:rPr>
            </w:pPr>
          </w:p>
        </w:tc>
        <w:tc>
          <w:tcPr>
            <w:tcW w:w="3727" w:type="dxa"/>
            <w:gridSpan w:val="2"/>
            <w:shd w:val="clear" w:color="auto" w:fill="auto"/>
            <w:noWrap/>
            <w:vAlign w:val="bottom"/>
          </w:tcPr>
          <w:p w:rsidR="004F6A5F" w:rsidRPr="005B3DF5" w:rsidRDefault="004F6A5F" w:rsidP="0039554F">
            <w:pPr>
              <w:rPr>
                <w:szCs w:val="24"/>
              </w:rPr>
            </w:pPr>
            <w:r w:rsidRPr="005B3DF5">
              <w:t>Unterschrift des Abnehmers:</w:t>
            </w:r>
          </w:p>
        </w:tc>
        <w:tc>
          <w:tcPr>
            <w:tcW w:w="1643" w:type="dxa"/>
            <w:shd w:val="clear" w:color="auto" w:fill="auto"/>
            <w:noWrap/>
            <w:vAlign w:val="bottom"/>
          </w:tcPr>
          <w:p w:rsidR="004F6A5F" w:rsidRPr="005B3DF5" w:rsidRDefault="004F6A5F" w:rsidP="0039554F">
            <w:pPr>
              <w:rPr>
                <w:szCs w:val="24"/>
              </w:rPr>
            </w:pPr>
          </w:p>
        </w:tc>
        <w:tc>
          <w:tcPr>
            <w:tcW w:w="1701" w:type="dxa"/>
            <w:tcBorders>
              <w:right w:val="single" w:sz="18" w:space="0" w:color="auto"/>
            </w:tcBorders>
            <w:shd w:val="clear" w:color="auto" w:fill="auto"/>
            <w:noWrap/>
            <w:vAlign w:val="bottom"/>
          </w:tcPr>
          <w:p w:rsidR="004F6A5F" w:rsidRPr="005B3DF5" w:rsidRDefault="004F6A5F" w:rsidP="0039554F">
            <w:pPr>
              <w:rPr>
                <w:szCs w:val="24"/>
              </w:rPr>
            </w:pPr>
          </w:p>
        </w:tc>
      </w:tr>
      <w:tr w:rsidR="00454EDD" w:rsidRPr="005B3DF5" w:rsidTr="00A420C6">
        <w:trPr>
          <w:cantSplit/>
        </w:trPr>
        <w:tc>
          <w:tcPr>
            <w:tcW w:w="1653" w:type="dxa"/>
            <w:tcBorders>
              <w:left w:val="single" w:sz="18" w:space="0" w:color="auto"/>
            </w:tcBorders>
            <w:shd w:val="clear" w:color="auto" w:fill="auto"/>
            <w:noWrap/>
            <w:vAlign w:val="bottom"/>
          </w:tcPr>
          <w:p w:rsidR="004F6A5F" w:rsidRPr="005B3DF5" w:rsidRDefault="004F6A5F" w:rsidP="0039554F">
            <w:pPr>
              <w:rPr>
                <w:szCs w:val="24"/>
              </w:rPr>
            </w:pPr>
          </w:p>
        </w:tc>
        <w:tc>
          <w:tcPr>
            <w:tcW w:w="1594" w:type="dxa"/>
            <w:shd w:val="clear" w:color="auto" w:fill="auto"/>
            <w:noWrap/>
            <w:vAlign w:val="bottom"/>
          </w:tcPr>
          <w:p w:rsidR="004F6A5F" w:rsidRPr="005B3DF5" w:rsidRDefault="004F6A5F" w:rsidP="0039554F">
            <w:pPr>
              <w:rPr>
                <w:szCs w:val="24"/>
              </w:rPr>
            </w:pPr>
          </w:p>
        </w:tc>
        <w:tc>
          <w:tcPr>
            <w:tcW w:w="1879" w:type="dxa"/>
            <w:shd w:val="clear" w:color="auto" w:fill="auto"/>
            <w:noWrap/>
            <w:vAlign w:val="bottom"/>
          </w:tcPr>
          <w:p w:rsidR="004F6A5F" w:rsidRPr="005B3DF5" w:rsidRDefault="004F6A5F" w:rsidP="0039554F">
            <w:pPr>
              <w:rPr>
                <w:szCs w:val="24"/>
              </w:rPr>
            </w:pPr>
          </w:p>
        </w:tc>
        <w:tc>
          <w:tcPr>
            <w:tcW w:w="1848" w:type="dxa"/>
            <w:shd w:val="clear" w:color="auto" w:fill="auto"/>
            <w:noWrap/>
            <w:vAlign w:val="bottom"/>
          </w:tcPr>
          <w:p w:rsidR="004F6A5F" w:rsidRPr="005B3DF5" w:rsidRDefault="004F6A5F" w:rsidP="0039554F">
            <w:pPr>
              <w:rPr>
                <w:szCs w:val="24"/>
              </w:rPr>
            </w:pPr>
          </w:p>
        </w:tc>
        <w:tc>
          <w:tcPr>
            <w:tcW w:w="1643" w:type="dxa"/>
            <w:shd w:val="clear" w:color="auto" w:fill="auto"/>
            <w:noWrap/>
            <w:vAlign w:val="bottom"/>
          </w:tcPr>
          <w:p w:rsidR="004F6A5F" w:rsidRPr="005B3DF5" w:rsidRDefault="004F6A5F" w:rsidP="0039554F">
            <w:pPr>
              <w:rPr>
                <w:szCs w:val="24"/>
              </w:rPr>
            </w:pPr>
          </w:p>
        </w:tc>
        <w:tc>
          <w:tcPr>
            <w:tcW w:w="1701" w:type="dxa"/>
            <w:tcBorders>
              <w:right w:val="single" w:sz="18" w:space="0" w:color="auto"/>
            </w:tcBorders>
            <w:shd w:val="clear" w:color="auto" w:fill="auto"/>
            <w:noWrap/>
            <w:vAlign w:val="bottom"/>
          </w:tcPr>
          <w:p w:rsidR="004F6A5F" w:rsidRPr="005B3DF5" w:rsidRDefault="004F6A5F" w:rsidP="0039554F">
            <w:pPr>
              <w:rPr>
                <w:szCs w:val="24"/>
              </w:rPr>
            </w:pPr>
          </w:p>
        </w:tc>
      </w:tr>
      <w:tr w:rsidR="00454EDD" w:rsidRPr="005B3DF5" w:rsidTr="00A420C6">
        <w:trPr>
          <w:cantSplit/>
        </w:trPr>
        <w:tc>
          <w:tcPr>
            <w:tcW w:w="1653" w:type="dxa"/>
            <w:tcBorders>
              <w:left w:val="single" w:sz="18" w:space="0" w:color="auto"/>
              <w:bottom w:val="single" w:sz="18" w:space="0" w:color="auto"/>
            </w:tcBorders>
            <w:shd w:val="clear" w:color="auto" w:fill="auto"/>
            <w:noWrap/>
            <w:vAlign w:val="bottom"/>
          </w:tcPr>
          <w:p w:rsidR="004F6A5F" w:rsidRPr="005B3DF5" w:rsidRDefault="004F6A5F" w:rsidP="0039554F">
            <w:pPr>
              <w:rPr>
                <w:szCs w:val="24"/>
              </w:rPr>
            </w:pPr>
          </w:p>
        </w:tc>
        <w:tc>
          <w:tcPr>
            <w:tcW w:w="1594" w:type="dxa"/>
            <w:tcBorders>
              <w:bottom w:val="single" w:sz="18" w:space="0" w:color="auto"/>
            </w:tcBorders>
            <w:shd w:val="clear" w:color="auto" w:fill="auto"/>
            <w:noWrap/>
            <w:vAlign w:val="bottom"/>
          </w:tcPr>
          <w:p w:rsidR="004F6A5F" w:rsidRPr="005B3DF5" w:rsidRDefault="004F6A5F" w:rsidP="0039554F">
            <w:pPr>
              <w:rPr>
                <w:szCs w:val="24"/>
              </w:rPr>
            </w:pPr>
          </w:p>
        </w:tc>
        <w:tc>
          <w:tcPr>
            <w:tcW w:w="1879" w:type="dxa"/>
            <w:tcBorders>
              <w:bottom w:val="single" w:sz="18" w:space="0" w:color="auto"/>
            </w:tcBorders>
            <w:shd w:val="clear" w:color="auto" w:fill="auto"/>
            <w:noWrap/>
            <w:vAlign w:val="bottom"/>
          </w:tcPr>
          <w:p w:rsidR="004F6A5F" w:rsidRPr="005B3DF5" w:rsidRDefault="004F6A5F" w:rsidP="0039554F">
            <w:pPr>
              <w:rPr>
                <w:szCs w:val="24"/>
              </w:rPr>
            </w:pPr>
          </w:p>
        </w:tc>
        <w:tc>
          <w:tcPr>
            <w:tcW w:w="1848" w:type="dxa"/>
            <w:tcBorders>
              <w:bottom w:val="single" w:sz="18" w:space="0" w:color="auto"/>
            </w:tcBorders>
            <w:shd w:val="clear" w:color="auto" w:fill="auto"/>
            <w:noWrap/>
            <w:vAlign w:val="bottom"/>
          </w:tcPr>
          <w:p w:rsidR="004F6A5F" w:rsidRPr="005B3DF5" w:rsidRDefault="004F6A5F" w:rsidP="0039554F">
            <w:pPr>
              <w:rPr>
                <w:szCs w:val="24"/>
              </w:rPr>
            </w:pPr>
          </w:p>
        </w:tc>
        <w:tc>
          <w:tcPr>
            <w:tcW w:w="1643" w:type="dxa"/>
            <w:tcBorders>
              <w:bottom w:val="single" w:sz="18" w:space="0" w:color="auto"/>
            </w:tcBorders>
            <w:shd w:val="clear" w:color="auto" w:fill="auto"/>
            <w:noWrap/>
            <w:vAlign w:val="bottom"/>
          </w:tcPr>
          <w:p w:rsidR="004F6A5F" w:rsidRPr="005B3DF5" w:rsidRDefault="004F6A5F" w:rsidP="0039554F">
            <w:pPr>
              <w:rPr>
                <w:szCs w:val="24"/>
              </w:rPr>
            </w:pPr>
          </w:p>
        </w:tc>
        <w:tc>
          <w:tcPr>
            <w:tcW w:w="1701" w:type="dxa"/>
            <w:tcBorders>
              <w:bottom w:val="single" w:sz="18" w:space="0" w:color="auto"/>
              <w:right w:val="single" w:sz="18" w:space="0" w:color="auto"/>
            </w:tcBorders>
            <w:shd w:val="clear" w:color="auto" w:fill="auto"/>
            <w:noWrap/>
            <w:vAlign w:val="bottom"/>
          </w:tcPr>
          <w:p w:rsidR="004F6A5F" w:rsidRPr="005B3DF5" w:rsidRDefault="004F6A5F" w:rsidP="0039554F">
            <w:pPr>
              <w:rPr>
                <w:szCs w:val="24"/>
              </w:rPr>
            </w:pPr>
          </w:p>
        </w:tc>
      </w:tr>
    </w:tbl>
    <w:p w:rsidR="00F60B58" w:rsidRPr="005B3DF5" w:rsidRDefault="00F60B58" w:rsidP="0039554F">
      <w:pPr>
        <w:keepNext/>
        <w:keepLines/>
        <w:tabs>
          <w:tab w:val="left" w:pos="2127"/>
          <w:tab w:val="left" w:pos="6237"/>
        </w:tabs>
        <w:autoSpaceDE w:val="0"/>
        <w:autoSpaceDN w:val="0"/>
        <w:adjustRightInd w:val="0"/>
        <w:spacing w:before="120" w:after="40"/>
        <w:rPr>
          <w:b/>
          <w:sz w:val="22"/>
          <w:szCs w:val="24"/>
        </w:rPr>
      </w:pPr>
      <w:r w:rsidRPr="005B3DF5">
        <w:rPr>
          <w:b/>
          <w:sz w:val="22"/>
        </w:rPr>
        <w:t>Erläuterung:</w:t>
      </w:r>
    </w:p>
    <w:p w:rsidR="00F60B58" w:rsidRPr="005B3DF5" w:rsidRDefault="00F77B65" w:rsidP="0039554F">
      <w:pPr>
        <w:tabs>
          <w:tab w:val="left" w:pos="6237"/>
        </w:tabs>
        <w:autoSpaceDE w:val="0"/>
        <w:autoSpaceDN w:val="0"/>
        <w:adjustRightInd w:val="0"/>
        <w:ind w:left="284" w:hanging="284"/>
        <w:rPr>
          <w:sz w:val="22"/>
          <w:szCs w:val="24"/>
        </w:rPr>
      </w:pPr>
      <w:r w:rsidRPr="005B3DF5">
        <w:rPr>
          <w:sz w:val="22"/>
        </w:rPr>
        <w:t>1)</w:t>
      </w:r>
      <w:r w:rsidRPr="005B3DF5">
        <w:tab/>
      </w:r>
      <w:r w:rsidRPr="005B3DF5">
        <w:rPr>
          <w:sz w:val="22"/>
        </w:rPr>
        <w:t>Vom Abnehmer wird nur eine dieser drei Kategorien angegeben.</w:t>
      </w:r>
    </w:p>
    <w:p w:rsidR="004F6A5F" w:rsidRPr="005B3DF5" w:rsidRDefault="00DC4259" w:rsidP="0039554F">
      <w:pPr>
        <w:ind w:left="284" w:hanging="284"/>
        <w:jc w:val="left"/>
        <w:rPr>
          <w:sz w:val="22"/>
          <w:szCs w:val="24"/>
        </w:rPr>
      </w:pPr>
      <w:r w:rsidRPr="005B3DF5">
        <w:rPr>
          <w:sz w:val="22"/>
        </w:rPr>
        <w:t>2)</w:t>
      </w:r>
      <w:r w:rsidRPr="005B3DF5">
        <w:tab/>
      </w:r>
      <w:r w:rsidRPr="005B3DF5">
        <w:rPr>
          <w:sz w:val="22"/>
        </w:rPr>
        <w:t>Vom Abnehmer wird nur eine dieser beiden Varianten ausgewählt.</w:t>
      </w:r>
    </w:p>
    <w:p w:rsidR="0039554F" w:rsidRPr="005B3DF5" w:rsidRDefault="0039554F" w:rsidP="0039554F">
      <w:pPr>
        <w:ind w:left="284" w:hanging="284"/>
        <w:jc w:val="left"/>
        <w:rPr>
          <w:bCs/>
          <w:szCs w:val="24"/>
        </w:rPr>
        <w:sectPr w:rsidR="0039554F" w:rsidRPr="005B3DF5" w:rsidSect="00C54E7D">
          <w:pgSz w:w="11906" w:h="16838"/>
          <w:pgMar w:top="1418" w:right="1021" w:bottom="1418" w:left="1021" w:header="709" w:footer="709" w:gutter="0"/>
          <w:cols w:space="708"/>
          <w:docGrid w:linePitch="360"/>
        </w:sectPr>
      </w:pPr>
    </w:p>
    <w:tbl>
      <w:tblPr>
        <w:tblW w:w="9537" w:type="dxa"/>
        <w:tblInd w:w="-5" w:type="dxa"/>
        <w:tblLayout w:type="fixed"/>
        <w:tblCellMar>
          <w:left w:w="70" w:type="dxa"/>
          <w:right w:w="70" w:type="dxa"/>
        </w:tblCellMar>
        <w:tblLook w:val="04A0" w:firstRow="1" w:lastRow="0" w:firstColumn="1" w:lastColumn="0" w:noHBand="0" w:noVBand="1"/>
      </w:tblPr>
      <w:tblGrid>
        <w:gridCol w:w="1771"/>
        <w:gridCol w:w="1607"/>
        <w:gridCol w:w="1874"/>
        <w:gridCol w:w="1846"/>
        <w:gridCol w:w="1134"/>
        <w:gridCol w:w="1305"/>
      </w:tblGrid>
      <w:tr w:rsidR="00454EDD" w:rsidRPr="005B3DF5" w:rsidTr="00A420C6">
        <w:trPr>
          <w:cantSplit/>
        </w:trPr>
        <w:tc>
          <w:tcPr>
            <w:tcW w:w="9537"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5B3DF5" w:rsidRDefault="003F72D4" w:rsidP="0039554F">
            <w:pPr>
              <w:keepNext/>
              <w:keepLines/>
              <w:jc w:val="center"/>
              <w:rPr>
                <w:b/>
                <w:bCs/>
                <w:caps/>
                <w:sz w:val="28"/>
              </w:rPr>
            </w:pPr>
            <w:r w:rsidRPr="005B3DF5">
              <w:rPr>
                <w:b/>
                <w:caps/>
              </w:rPr>
              <w:lastRenderedPageBreak/>
              <w:t>Nachweis der zurückgegebenen Tabakaufkleber für Zigaretten/Zigarren und Zigarillos/Rauchtabak</w:t>
            </w:r>
            <w:r w:rsidRPr="005B3DF5">
              <w:rPr>
                <w:b/>
                <w:vertAlign w:val="superscript"/>
              </w:rPr>
              <w:t>1)</w:t>
            </w:r>
          </w:p>
        </w:tc>
      </w:tr>
      <w:tr w:rsidR="00454EDD" w:rsidRPr="005B3DF5" w:rsidTr="00A420C6">
        <w:trPr>
          <w:cantSplit/>
        </w:trPr>
        <w:tc>
          <w:tcPr>
            <w:tcW w:w="9537" w:type="dxa"/>
            <w:gridSpan w:val="6"/>
            <w:tcBorders>
              <w:top w:val="single" w:sz="18" w:space="0" w:color="000000"/>
              <w:left w:val="single" w:sz="18" w:space="0" w:color="000000"/>
              <w:right w:val="single" w:sz="18" w:space="0" w:color="000000"/>
            </w:tcBorders>
            <w:shd w:val="clear" w:color="auto" w:fill="auto"/>
            <w:noWrap/>
            <w:vAlign w:val="center"/>
          </w:tcPr>
          <w:p w:rsidR="003F72D4" w:rsidRPr="005B3DF5" w:rsidRDefault="003F72D4" w:rsidP="008E0F29">
            <w:pPr>
              <w:spacing w:before="120" w:after="120"/>
              <w:ind w:firstLine="6"/>
              <w:jc w:val="left"/>
              <w:rPr>
                <w:b/>
                <w:bCs/>
              </w:rPr>
            </w:pPr>
            <w:r w:rsidRPr="005B3DF5">
              <w:rPr>
                <w:b/>
              </w:rPr>
              <w:t>Abnehmer</w:t>
            </w:r>
          </w:p>
        </w:tc>
      </w:tr>
      <w:tr w:rsidR="00454EDD" w:rsidRPr="005B3DF5" w:rsidTr="00A420C6">
        <w:trPr>
          <w:cantSplit/>
        </w:trPr>
        <w:tc>
          <w:tcPr>
            <w:tcW w:w="9537" w:type="dxa"/>
            <w:gridSpan w:val="6"/>
            <w:tcBorders>
              <w:left w:val="single" w:sz="18" w:space="0" w:color="000000"/>
              <w:right w:val="single" w:sz="18" w:space="0" w:color="000000"/>
            </w:tcBorders>
            <w:shd w:val="clear" w:color="auto" w:fill="auto"/>
            <w:noWrap/>
            <w:vAlign w:val="center"/>
          </w:tcPr>
          <w:p w:rsidR="003F72D4" w:rsidRPr="005B3DF5" w:rsidRDefault="003F72D4" w:rsidP="008E0F29">
            <w:pPr>
              <w:spacing w:before="120" w:after="120"/>
              <w:ind w:firstLine="6"/>
              <w:jc w:val="left"/>
              <w:rPr>
                <w:b/>
                <w:bCs/>
              </w:rPr>
            </w:pPr>
            <w:r w:rsidRPr="005B3DF5">
              <w:t>Handelsfirma:</w:t>
            </w:r>
          </w:p>
        </w:tc>
      </w:tr>
      <w:tr w:rsidR="00454EDD" w:rsidRPr="005B3DF5" w:rsidTr="00A420C6">
        <w:trPr>
          <w:cantSplit/>
        </w:trPr>
        <w:tc>
          <w:tcPr>
            <w:tcW w:w="9537" w:type="dxa"/>
            <w:gridSpan w:val="6"/>
            <w:tcBorders>
              <w:left w:val="single" w:sz="18" w:space="0" w:color="000000"/>
              <w:right w:val="single" w:sz="18" w:space="0" w:color="000000"/>
            </w:tcBorders>
            <w:shd w:val="clear" w:color="auto" w:fill="auto"/>
            <w:noWrap/>
            <w:vAlign w:val="center"/>
          </w:tcPr>
          <w:p w:rsidR="003F72D4" w:rsidRPr="005B3DF5" w:rsidRDefault="003F72D4" w:rsidP="008E0F29">
            <w:pPr>
              <w:spacing w:before="120" w:after="120"/>
              <w:ind w:firstLine="6"/>
              <w:jc w:val="left"/>
              <w:rPr>
                <w:szCs w:val="24"/>
              </w:rPr>
            </w:pPr>
            <w:r w:rsidRPr="005B3DF5">
              <w:t>Ident.-Nr. / Steuernr.:</w:t>
            </w:r>
          </w:p>
        </w:tc>
      </w:tr>
      <w:tr w:rsidR="00454EDD" w:rsidRPr="005B3DF5" w:rsidTr="00A420C6">
        <w:trPr>
          <w:cantSplit/>
        </w:trPr>
        <w:tc>
          <w:tcPr>
            <w:tcW w:w="9537" w:type="dxa"/>
            <w:gridSpan w:val="6"/>
            <w:tcBorders>
              <w:left w:val="single" w:sz="18" w:space="0" w:color="000000"/>
              <w:bottom w:val="single" w:sz="8" w:space="0" w:color="auto"/>
              <w:right w:val="single" w:sz="18" w:space="0" w:color="000000"/>
            </w:tcBorders>
            <w:shd w:val="clear" w:color="auto" w:fill="auto"/>
            <w:noWrap/>
            <w:vAlign w:val="center"/>
          </w:tcPr>
          <w:p w:rsidR="003F72D4" w:rsidRPr="005B3DF5" w:rsidRDefault="003F72D4" w:rsidP="008E0F29">
            <w:pPr>
              <w:spacing w:before="120" w:after="120"/>
              <w:ind w:firstLine="6"/>
              <w:jc w:val="left"/>
              <w:rPr>
                <w:szCs w:val="24"/>
              </w:rPr>
            </w:pPr>
            <w:r w:rsidRPr="005B3DF5">
              <w:t>Firmensitz:</w:t>
            </w:r>
          </w:p>
        </w:tc>
      </w:tr>
      <w:tr w:rsidR="00454EDD" w:rsidRPr="005B3DF5" w:rsidTr="00A420C6">
        <w:trPr>
          <w:cantSplit/>
        </w:trPr>
        <w:tc>
          <w:tcPr>
            <w:tcW w:w="9537" w:type="dxa"/>
            <w:gridSpan w:val="6"/>
            <w:tcBorders>
              <w:top w:val="single" w:sz="18" w:space="0" w:color="000000"/>
              <w:left w:val="single" w:sz="18" w:space="0" w:color="000000"/>
              <w:right w:val="single" w:sz="18" w:space="0" w:color="000000"/>
            </w:tcBorders>
            <w:shd w:val="clear" w:color="auto" w:fill="auto"/>
            <w:noWrap/>
            <w:vAlign w:val="center"/>
          </w:tcPr>
          <w:p w:rsidR="003F72D4" w:rsidRPr="005B3DF5" w:rsidRDefault="003F72D4" w:rsidP="0039554F">
            <w:pPr>
              <w:rPr>
                <w:b/>
                <w:bCs/>
                <w:i/>
              </w:rPr>
            </w:pPr>
          </w:p>
        </w:tc>
      </w:tr>
      <w:tr w:rsidR="00454EDD" w:rsidRPr="005B3DF5" w:rsidTr="00A420C6">
        <w:trPr>
          <w:cantSplit/>
        </w:trPr>
        <w:tc>
          <w:tcPr>
            <w:tcW w:w="9537" w:type="dxa"/>
            <w:gridSpan w:val="6"/>
            <w:tcBorders>
              <w:left w:val="single" w:sz="18" w:space="0" w:color="000000"/>
              <w:right w:val="single" w:sz="18" w:space="0" w:color="000000"/>
            </w:tcBorders>
            <w:shd w:val="clear" w:color="auto" w:fill="auto"/>
            <w:noWrap/>
            <w:vAlign w:val="center"/>
          </w:tcPr>
          <w:p w:rsidR="00503AA7" w:rsidRPr="005B3DF5" w:rsidRDefault="00503AA7" w:rsidP="0039554F">
            <w:pPr>
              <w:ind w:firstLine="5"/>
              <w:rPr>
                <w:i/>
                <w:szCs w:val="24"/>
              </w:rPr>
            </w:pPr>
            <w:r w:rsidRPr="005B3DF5">
              <w:rPr>
                <w:i/>
              </w:rPr>
              <w:t>Abmessung des Tabakaufklebers</w:t>
            </w:r>
            <w:r w:rsidRPr="005B3DF5">
              <w:rPr>
                <w:i/>
                <w:vertAlign w:val="superscript"/>
              </w:rPr>
              <w:t>2)</w:t>
            </w:r>
            <w:r w:rsidRPr="005B3DF5">
              <w:rPr>
                <w:i/>
              </w:rPr>
              <w:t xml:space="preserve">: </w:t>
            </w:r>
            <w:r w:rsidRPr="005B3DF5">
              <w:rPr>
                <w:sz w:val="36"/>
              </w:rPr>
              <w:t>□</w:t>
            </w:r>
            <w:r w:rsidRPr="005B3DF5">
              <w:t xml:space="preserve"> 16 mm x 32 mm</w:t>
            </w:r>
            <w:r w:rsidRPr="005B3DF5">
              <w:tab/>
            </w:r>
            <w:r w:rsidRPr="005B3DF5">
              <w:rPr>
                <w:sz w:val="36"/>
              </w:rPr>
              <w:t>□</w:t>
            </w:r>
            <w:r w:rsidRPr="005B3DF5">
              <w:t xml:space="preserve"> 20 mm x 44 mm</w:t>
            </w:r>
          </w:p>
        </w:tc>
      </w:tr>
      <w:tr w:rsidR="00454EDD" w:rsidRPr="005B3DF5" w:rsidTr="00A420C6">
        <w:trPr>
          <w:cantSplit/>
        </w:trPr>
        <w:tc>
          <w:tcPr>
            <w:tcW w:w="9537" w:type="dxa"/>
            <w:gridSpan w:val="6"/>
            <w:tcBorders>
              <w:left w:val="single" w:sz="18" w:space="0" w:color="000000"/>
              <w:right w:val="single" w:sz="18" w:space="0" w:color="000000"/>
            </w:tcBorders>
            <w:shd w:val="clear" w:color="auto" w:fill="auto"/>
            <w:noWrap/>
            <w:vAlign w:val="center"/>
          </w:tcPr>
          <w:p w:rsidR="003F72D4" w:rsidRPr="005B3DF5" w:rsidRDefault="003F72D4" w:rsidP="0039554F">
            <w:pPr>
              <w:rPr>
                <w:i/>
                <w:szCs w:val="24"/>
              </w:rPr>
            </w:pPr>
          </w:p>
        </w:tc>
      </w:tr>
      <w:tr w:rsidR="00454EDD" w:rsidRPr="005B3DF5" w:rsidTr="00A420C6">
        <w:trPr>
          <w:cantSplit/>
        </w:trPr>
        <w:tc>
          <w:tcPr>
            <w:tcW w:w="9537" w:type="dxa"/>
            <w:gridSpan w:val="6"/>
            <w:tcBorders>
              <w:left w:val="single" w:sz="18" w:space="0" w:color="000000"/>
              <w:right w:val="single" w:sz="18" w:space="0" w:color="000000"/>
            </w:tcBorders>
            <w:shd w:val="clear" w:color="auto" w:fill="auto"/>
            <w:noWrap/>
            <w:vAlign w:val="center"/>
          </w:tcPr>
          <w:p w:rsidR="003F72D4" w:rsidRPr="005B3DF5" w:rsidRDefault="003F72D4" w:rsidP="0039554F">
            <w:pPr>
              <w:ind w:firstLine="5"/>
              <w:rPr>
                <w:b/>
                <w:bCs/>
                <w:i/>
              </w:rPr>
            </w:pPr>
            <w:r w:rsidRPr="005B3DF5">
              <w:rPr>
                <w:i/>
              </w:rPr>
              <w:t>Buchstabe des Alphabets, durch den der Satz der Verbrauchssteuer gekennzeichnet wird:</w:t>
            </w:r>
          </w:p>
        </w:tc>
      </w:tr>
      <w:tr w:rsidR="00454EDD" w:rsidRPr="005B3DF5" w:rsidTr="00A420C6">
        <w:trPr>
          <w:cantSplit/>
        </w:trPr>
        <w:tc>
          <w:tcPr>
            <w:tcW w:w="9537" w:type="dxa"/>
            <w:gridSpan w:val="6"/>
            <w:tcBorders>
              <w:left w:val="single" w:sz="18" w:space="0" w:color="000000"/>
              <w:bottom w:val="single" w:sz="18" w:space="0" w:color="000000"/>
              <w:right w:val="single" w:sz="18" w:space="0" w:color="000000"/>
            </w:tcBorders>
            <w:shd w:val="clear" w:color="auto" w:fill="auto"/>
            <w:noWrap/>
            <w:vAlign w:val="center"/>
          </w:tcPr>
          <w:p w:rsidR="003F72D4" w:rsidRPr="005B3DF5" w:rsidRDefault="003F72D4" w:rsidP="0039554F">
            <w:pPr>
              <w:rPr>
                <w:i/>
                <w:szCs w:val="24"/>
              </w:rPr>
            </w:pPr>
          </w:p>
        </w:tc>
      </w:tr>
      <w:tr w:rsidR="00454EDD" w:rsidRPr="005B3DF5" w:rsidTr="00A420C6">
        <w:trPr>
          <w:cantSplit/>
        </w:trPr>
        <w:tc>
          <w:tcPr>
            <w:tcW w:w="1771" w:type="dxa"/>
            <w:vMerge w:val="restart"/>
            <w:tcBorders>
              <w:top w:val="single" w:sz="18" w:space="0" w:color="auto"/>
              <w:left w:val="single" w:sz="18" w:space="0" w:color="auto"/>
              <w:right w:val="nil"/>
            </w:tcBorders>
            <w:shd w:val="clear" w:color="auto" w:fill="auto"/>
            <w:noWrap/>
            <w:vAlign w:val="center"/>
            <w:hideMark/>
          </w:tcPr>
          <w:p w:rsidR="000F2E1C" w:rsidRPr="005B3DF5" w:rsidRDefault="000F2E1C" w:rsidP="0039554F">
            <w:pPr>
              <w:jc w:val="center"/>
              <w:rPr>
                <w:szCs w:val="24"/>
              </w:rPr>
            </w:pPr>
            <w:r w:rsidRPr="005B3DF5">
              <w:t>Rückgabedatum</w:t>
            </w:r>
          </w:p>
        </w:tc>
        <w:tc>
          <w:tcPr>
            <w:tcW w:w="1607"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5B3DF5" w:rsidRDefault="000F2E1C" w:rsidP="0039554F">
            <w:pPr>
              <w:jc w:val="center"/>
              <w:rPr>
                <w:szCs w:val="24"/>
              </w:rPr>
            </w:pPr>
            <w:r w:rsidRPr="005B3DF5">
              <w:t>Inhalt der Einzelpackung (Stück, Gramm)</w:t>
            </w:r>
          </w:p>
        </w:tc>
        <w:tc>
          <w:tcPr>
            <w:tcW w:w="1874" w:type="dxa"/>
            <w:vMerge w:val="restart"/>
            <w:tcBorders>
              <w:top w:val="single" w:sz="18" w:space="0" w:color="auto"/>
              <w:left w:val="nil"/>
              <w:right w:val="single" w:sz="4" w:space="0" w:color="auto"/>
            </w:tcBorders>
            <w:shd w:val="clear" w:color="auto" w:fill="auto"/>
            <w:noWrap/>
            <w:vAlign w:val="center"/>
            <w:hideMark/>
          </w:tcPr>
          <w:p w:rsidR="000F2E1C" w:rsidRPr="005B3DF5" w:rsidRDefault="000F2E1C" w:rsidP="0039554F">
            <w:pPr>
              <w:jc w:val="center"/>
              <w:rPr>
                <w:szCs w:val="24"/>
              </w:rPr>
            </w:pPr>
            <w:r w:rsidRPr="005B3DF5">
              <w:t>Endverbraucher</w:t>
            </w:r>
            <w:r w:rsidR="00A420C6" w:rsidRPr="005B3DF5">
              <w:t>-</w:t>
            </w:r>
            <w:r w:rsidRPr="005B3DF5">
              <w:t>preis für die Einzelpackung Zigaretten</w:t>
            </w:r>
          </w:p>
        </w:tc>
        <w:tc>
          <w:tcPr>
            <w:tcW w:w="4285"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5B3DF5" w:rsidRDefault="000F2E1C" w:rsidP="0039554F">
            <w:pPr>
              <w:jc w:val="center"/>
              <w:rPr>
                <w:szCs w:val="24"/>
              </w:rPr>
            </w:pPr>
            <w:r w:rsidRPr="005B3DF5">
              <w:t>Anzahl der Tabakaufkleber</w:t>
            </w:r>
          </w:p>
        </w:tc>
      </w:tr>
      <w:tr w:rsidR="00454EDD" w:rsidRPr="005B3DF5" w:rsidTr="00A420C6">
        <w:trPr>
          <w:cantSplit/>
        </w:trPr>
        <w:tc>
          <w:tcPr>
            <w:tcW w:w="1771" w:type="dxa"/>
            <w:vMerge/>
            <w:tcBorders>
              <w:left w:val="single" w:sz="18" w:space="0" w:color="auto"/>
              <w:bottom w:val="single" w:sz="18" w:space="0" w:color="auto"/>
              <w:right w:val="nil"/>
            </w:tcBorders>
            <w:shd w:val="clear" w:color="auto" w:fill="auto"/>
            <w:noWrap/>
            <w:vAlign w:val="center"/>
            <w:hideMark/>
          </w:tcPr>
          <w:p w:rsidR="000F2E1C" w:rsidRPr="005B3DF5" w:rsidRDefault="000F2E1C" w:rsidP="0039554F">
            <w:pPr>
              <w:jc w:val="center"/>
              <w:rPr>
                <w:szCs w:val="24"/>
              </w:rPr>
            </w:pPr>
          </w:p>
        </w:tc>
        <w:tc>
          <w:tcPr>
            <w:tcW w:w="1607" w:type="dxa"/>
            <w:vMerge/>
            <w:tcBorders>
              <w:left w:val="single" w:sz="4" w:space="0" w:color="auto"/>
              <w:bottom w:val="single" w:sz="18" w:space="0" w:color="auto"/>
              <w:right w:val="single" w:sz="4" w:space="0" w:color="auto"/>
            </w:tcBorders>
            <w:shd w:val="clear" w:color="auto" w:fill="auto"/>
            <w:noWrap/>
            <w:vAlign w:val="center"/>
            <w:hideMark/>
          </w:tcPr>
          <w:p w:rsidR="000F2E1C" w:rsidRPr="005B3DF5" w:rsidRDefault="000F2E1C" w:rsidP="0039554F">
            <w:pPr>
              <w:jc w:val="center"/>
              <w:rPr>
                <w:szCs w:val="24"/>
              </w:rPr>
            </w:pPr>
          </w:p>
        </w:tc>
        <w:tc>
          <w:tcPr>
            <w:tcW w:w="1874" w:type="dxa"/>
            <w:vMerge/>
            <w:tcBorders>
              <w:left w:val="nil"/>
              <w:bottom w:val="single" w:sz="18" w:space="0" w:color="auto"/>
              <w:right w:val="single" w:sz="4" w:space="0" w:color="auto"/>
            </w:tcBorders>
            <w:shd w:val="clear" w:color="auto" w:fill="auto"/>
            <w:noWrap/>
            <w:vAlign w:val="center"/>
            <w:hideMark/>
          </w:tcPr>
          <w:p w:rsidR="000F2E1C" w:rsidRPr="005B3DF5" w:rsidRDefault="000F2E1C" w:rsidP="0039554F">
            <w:pPr>
              <w:jc w:val="center"/>
              <w:rPr>
                <w:szCs w:val="24"/>
              </w:rPr>
            </w:pPr>
          </w:p>
        </w:tc>
        <w:tc>
          <w:tcPr>
            <w:tcW w:w="1846" w:type="dxa"/>
            <w:tcBorders>
              <w:top w:val="dotted" w:sz="4" w:space="0" w:color="auto"/>
              <w:left w:val="nil"/>
              <w:bottom w:val="single" w:sz="18" w:space="0" w:color="auto"/>
              <w:right w:val="single" w:sz="4" w:space="0" w:color="auto"/>
            </w:tcBorders>
            <w:shd w:val="clear" w:color="auto" w:fill="auto"/>
            <w:noWrap/>
            <w:vAlign w:val="center"/>
            <w:hideMark/>
          </w:tcPr>
          <w:p w:rsidR="000F2E1C" w:rsidRPr="005B3DF5" w:rsidRDefault="000F2E1C" w:rsidP="0039554F">
            <w:pPr>
              <w:jc w:val="center"/>
              <w:rPr>
                <w:szCs w:val="24"/>
              </w:rPr>
            </w:pPr>
            <w:r w:rsidRPr="005B3DF5">
              <w:t>zurückgegeben gesamt</w:t>
            </w:r>
          </w:p>
        </w:tc>
        <w:tc>
          <w:tcPr>
            <w:tcW w:w="1134" w:type="dxa"/>
            <w:tcBorders>
              <w:top w:val="dotted" w:sz="4" w:space="0" w:color="auto"/>
              <w:left w:val="nil"/>
              <w:bottom w:val="single" w:sz="18" w:space="0" w:color="auto"/>
              <w:right w:val="single" w:sz="4" w:space="0" w:color="auto"/>
            </w:tcBorders>
            <w:shd w:val="clear" w:color="auto" w:fill="auto"/>
            <w:noWrap/>
            <w:vAlign w:val="center"/>
            <w:hideMark/>
          </w:tcPr>
          <w:p w:rsidR="000F2E1C" w:rsidRPr="005B3DF5" w:rsidRDefault="000F2E1C" w:rsidP="0039554F">
            <w:pPr>
              <w:jc w:val="center"/>
              <w:rPr>
                <w:szCs w:val="24"/>
                <w:vertAlign w:val="superscript"/>
              </w:rPr>
            </w:pPr>
            <w:r w:rsidRPr="005B3DF5">
              <w:rPr>
                <w:i/>
              </w:rPr>
              <w:t>anerkannt</w:t>
            </w:r>
            <w:r w:rsidRPr="005B3DF5">
              <w:rPr>
                <w:vertAlign w:val="superscript"/>
              </w:rPr>
              <w:t>3)</w:t>
            </w:r>
          </w:p>
        </w:tc>
        <w:tc>
          <w:tcPr>
            <w:tcW w:w="1305"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5B3DF5" w:rsidRDefault="000F2E1C" w:rsidP="0039554F">
            <w:pPr>
              <w:jc w:val="center"/>
              <w:rPr>
                <w:szCs w:val="24"/>
                <w:vertAlign w:val="superscript"/>
              </w:rPr>
            </w:pPr>
            <w:r w:rsidRPr="005B3DF5">
              <w:rPr>
                <w:i/>
              </w:rPr>
              <w:t>nicht anerkannt</w:t>
            </w:r>
            <w:r w:rsidRPr="005B3DF5">
              <w:rPr>
                <w:vertAlign w:val="superscript"/>
              </w:rPr>
              <w:t>3)</w:t>
            </w:r>
          </w:p>
        </w:tc>
      </w:tr>
      <w:tr w:rsidR="00454EDD" w:rsidRPr="005B3DF5" w:rsidTr="00A420C6">
        <w:trPr>
          <w:cantSplit/>
        </w:trPr>
        <w:tc>
          <w:tcPr>
            <w:tcW w:w="1771"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607" w:type="dxa"/>
            <w:tcBorders>
              <w:top w:val="single" w:sz="18" w:space="0" w:color="auto"/>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74" w:type="dxa"/>
            <w:tcBorders>
              <w:top w:val="single" w:sz="18" w:space="0" w:color="auto"/>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46" w:type="dxa"/>
            <w:tcBorders>
              <w:top w:val="single" w:sz="18" w:space="0" w:color="auto"/>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134" w:type="dxa"/>
            <w:tcBorders>
              <w:top w:val="single" w:sz="18" w:space="0" w:color="auto"/>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305" w:type="dxa"/>
            <w:tcBorders>
              <w:top w:val="single" w:sz="18" w:space="0" w:color="auto"/>
              <w:left w:val="nil"/>
              <w:bottom w:val="single" w:sz="4"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A420C6">
        <w:trPr>
          <w:cantSplit/>
        </w:trPr>
        <w:tc>
          <w:tcPr>
            <w:tcW w:w="1771" w:type="dxa"/>
            <w:tcBorders>
              <w:top w:val="nil"/>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607"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7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A420C6">
        <w:trPr>
          <w:cantSplit/>
        </w:trPr>
        <w:tc>
          <w:tcPr>
            <w:tcW w:w="1771" w:type="dxa"/>
            <w:tcBorders>
              <w:top w:val="nil"/>
              <w:left w:val="single" w:sz="18" w:space="0" w:color="auto"/>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607"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874"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B3DF5" w:rsidRDefault="003F72D4" w:rsidP="0039554F">
            <w:pPr>
              <w:rPr>
                <w:szCs w:val="24"/>
              </w:rPr>
            </w:pPr>
          </w:p>
        </w:tc>
      </w:tr>
      <w:tr w:rsidR="00454EDD" w:rsidRPr="005B3DF5" w:rsidTr="00A420C6">
        <w:trPr>
          <w:cantSplit/>
        </w:trPr>
        <w:tc>
          <w:tcPr>
            <w:tcW w:w="1771" w:type="dxa"/>
            <w:tcBorders>
              <w:top w:val="nil"/>
              <w:left w:val="single" w:sz="18" w:space="0" w:color="auto"/>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607"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874"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B3DF5" w:rsidRDefault="003F72D4" w:rsidP="0039554F">
            <w:pPr>
              <w:rPr>
                <w:szCs w:val="24"/>
              </w:rPr>
            </w:pPr>
          </w:p>
        </w:tc>
      </w:tr>
      <w:tr w:rsidR="00454EDD" w:rsidRPr="005B3DF5" w:rsidTr="00A420C6">
        <w:trPr>
          <w:cantSplit/>
        </w:trPr>
        <w:tc>
          <w:tcPr>
            <w:tcW w:w="1771" w:type="dxa"/>
            <w:tcBorders>
              <w:top w:val="nil"/>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607"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7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A420C6">
        <w:trPr>
          <w:cantSplit/>
        </w:trPr>
        <w:tc>
          <w:tcPr>
            <w:tcW w:w="1771" w:type="dxa"/>
            <w:tcBorders>
              <w:top w:val="nil"/>
              <w:left w:val="single" w:sz="18" w:space="0" w:color="auto"/>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607"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874"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B3DF5" w:rsidRDefault="003F72D4" w:rsidP="0039554F">
            <w:pPr>
              <w:rPr>
                <w:szCs w:val="24"/>
              </w:rPr>
            </w:pPr>
          </w:p>
        </w:tc>
      </w:tr>
      <w:tr w:rsidR="00454EDD" w:rsidRPr="005B3DF5" w:rsidTr="00A420C6">
        <w:trPr>
          <w:cantSplit/>
        </w:trPr>
        <w:tc>
          <w:tcPr>
            <w:tcW w:w="1771" w:type="dxa"/>
            <w:tcBorders>
              <w:top w:val="nil"/>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607"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7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A420C6">
        <w:trPr>
          <w:cantSplit/>
        </w:trPr>
        <w:tc>
          <w:tcPr>
            <w:tcW w:w="1771" w:type="dxa"/>
            <w:tcBorders>
              <w:top w:val="nil"/>
              <w:left w:val="single" w:sz="18" w:space="0" w:color="auto"/>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607"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874"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B3DF5" w:rsidRDefault="003F72D4" w:rsidP="0039554F">
            <w:pPr>
              <w:rPr>
                <w:szCs w:val="24"/>
              </w:rPr>
            </w:pPr>
          </w:p>
        </w:tc>
      </w:tr>
      <w:tr w:rsidR="00454EDD" w:rsidRPr="005B3DF5" w:rsidTr="00A420C6">
        <w:trPr>
          <w:cantSplit/>
        </w:trPr>
        <w:tc>
          <w:tcPr>
            <w:tcW w:w="1771" w:type="dxa"/>
            <w:tcBorders>
              <w:top w:val="nil"/>
              <w:left w:val="single" w:sz="18" w:space="0" w:color="auto"/>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607"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874"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B3DF5" w:rsidRDefault="003F72D4" w:rsidP="0039554F">
            <w:pPr>
              <w:rPr>
                <w:szCs w:val="24"/>
              </w:rPr>
            </w:pPr>
          </w:p>
        </w:tc>
      </w:tr>
      <w:tr w:rsidR="00454EDD" w:rsidRPr="005B3DF5" w:rsidTr="00A420C6">
        <w:trPr>
          <w:cantSplit/>
        </w:trPr>
        <w:tc>
          <w:tcPr>
            <w:tcW w:w="1771" w:type="dxa"/>
            <w:tcBorders>
              <w:top w:val="nil"/>
              <w:left w:val="single" w:sz="18" w:space="0" w:color="auto"/>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607"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874"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B3DF5" w:rsidRDefault="003F72D4" w:rsidP="0039554F">
            <w:pPr>
              <w:rPr>
                <w:szCs w:val="24"/>
              </w:rPr>
            </w:pPr>
          </w:p>
        </w:tc>
      </w:tr>
      <w:tr w:rsidR="00454EDD" w:rsidRPr="005B3DF5" w:rsidTr="00A420C6">
        <w:trPr>
          <w:cantSplit/>
        </w:trPr>
        <w:tc>
          <w:tcPr>
            <w:tcW w:w="1771" w:type="dxa"/>
            <w:tcBorders>
              <w:top w:val="nil"/>
              <w:left w:val="single" w:sz="18" w:space="0" w:color="auto"/>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607"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874"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B3DF5" w:rsidRDefault="003F72D4" w:rsidP="0039554F">
            <w:pPr>
              <w:rPr>
                <w:szCs w:val="24"/>
              </w:rPr>
            </w:pPr>
          </w:p>
        </w:tc>
      </w:tr>
      <w:tr w:rsidR="00454EDD" w:rsidRPr="005B3DF5" w:rsidTr="00A420C6">
        <w:trPr>
          <w:cantSplit/>
        </w:trPr>
        <w:tc>
          <w:tcPr>
            <w:tcW w:w="1771" w:type="dxa"/>
            <w:tcBorders>
              <w:top w:val="nil"/>
              <w:left w:val="single" w:sz="18" w:space="0" w:color="auto"/>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607"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874"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5B3DF5"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5B3DF5" w:rsidRDefault="003F72D4" w:rsidP="0039554F">
            <w:pPr>
              <w:rPr>
                <w:szCs w:val="24"/>
              </w:rPr>
            </w:pPr>
          </w:p>
        </w:tc>
      </w:tr>
      <w:tr w:rsidR="00454EDD" w:rsidRPr="005B3DF5" w:rsidTr="00A420C6">
        <w:trPr>
          <w:cantSplit/>
        </w:trPr>
        <w:tc>
          <w:tcPr>
            <w:tcW w:w="1771" w:type="dxa"/>
            <w:tcBorders>
              <w:top w:val="nil"/>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607"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7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A420C6">
        <w:trPr>
          <w:cantSplit/>
        </w:trPr>
        <w:tc>
          <w:tcPr>
            <w:tcW w:w="1771" w:type="dxa"/>
            <w:tcBorders>
              <w:top w:val="nil"/>
              <w:left w:val="single" w:sz="18" w:space="0" w:color="auto"/>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1607" w:type="dxa"/>
            <w:tcBorders>
              <w:top w:val="nil"/>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1874" w:type="dxa"/>
            <w:tcBorders>
              <w:top w:val="nil"/>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1846" w:type="dxa"/>
            <w:tcBorders>
              <w:top w:val="nil"/>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1134" w:type="dxa"/>
            <w:tcBorders>
              <w:top w:val="nil"/>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1305" w:type="dxa"/>
            <w:tcBorders>
              <w:top w:val="nil"/>
              <w:left w:val="nil"/>
              <w:bottom w:val="single" w:sz="18"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A420C6">
        <w:trPr>
          <w:cantSplit/>
        </w:trPr>
        <w:tc>
          <w:tcPr>
            <w:tcW w:w="1771" w:type="dxa"/>
            <w:tcBorders>
              <w:top w:val="single" w:sz="18" w:space="0" w:color="auto"/>
              <w:left w:val="single" w:sz="18" w:space="0" w:color="auto"/>
              <w:right w:val="nil"/>
            </w:tcBorders>
            <w:shd w:val="clear" w:color="auto" w:fill="auto"/>
            <w:noWrap/>
            <w:vAlign w:val="bottom"/>
            <w:hideMark/>
          </w:tcPr>
          <w:p w:rsidR="000F2E1C" w:rsidRPr="005B3DF5" w:rsidRDefault="000F2E1C" w:rsidP="0039554F">
            <w:pPr>
              <w:rPr>
                <w:szCs w:val="24"/>
              </w:rPr>
            </w:pPr>
          </w:p>
        </w:tc>
        <w:tc>
          <w:tcPr>
            <w:tcW w:w="1607" w:type="dxa"/>
            <w:tcBorders>
              <w:top w:val="single" w:sz="18" w:space="0" w:color="auto"/>
              <w:left w:val="nil"/>
              <w:right w:val="nil"/>
            </w:tcBorders>
            <w:shd w:val="clear" w:color="auto" w:fill="auto"/>
            <w:noWrap/>
            <w:vAlign w:val="bottom"/>
            <w:hideMark/>
          </w:tcPr>
          <w:p w:rsidR="000F2E1C" w:rsidRPr="005B3DF5" w:rsidRDefault="000F2E1C" w:rsidP="0039554F">
            <w:pPr>
              <w:rPr>
                <w:szCs w:val="24"/>
              </w:rPr>
            </w:pPr>
          </w:p>
        </w:tc>
        <w:tc>
          <w:tcPr>
            <w:tcW w:w="1874" w:type="dxa"/>
            <w:tcBorders>
              <w:top w:val="single" w:sz="18" w:space="0" w:color="auto"/>
              <w:left w:val="nil"/>
              <w:right w:val="single" w:sz="18" w:space="0" w:color="auto"/>
            </w:tcBorders>
            <w:shd w:val="clear" w:color="auto" w:fill="auto"/>
            <w:noWrap/>
            <w:vAlign w:val="bottom"/>
            <w:hideMark/>
          </w:tcPr>
          <w:p w:rsidR="000F2E1C" w:rsidRPr="005B3DF5" w:rsidRDefault="000F2E1C" w:rsidP="0039554F">
            <w:pPr>
              <w:jc w:val="center"/>
              <w:rPr>
                <w:b/>
                <w:szCs w:val="24"/>
              </w:rPr>
            </w:pPr>
            <w:r w:rsidRPr="005B3DF5">
              <w:rPr>
                <w:b/>
              </w:rPr>
              <w:t>Insgesamt:</w:t>
            </w:r>
          </w:p>
        </w:tc>
        <w:tc>
          <w:tcPr>
            <w:tcW w:w="1846"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1134" w:type="dxa"/>
            <w:tcBorders>
              <w:top w:val="single" w:sz="18" w:space="0" w:color="auto"/>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1305" w:type="dxa"/>
            <w:tcBorders>
              <w:top w:val="single" w:sz="18" w:space="0" w:color="auto"/>
              <w:left w:val="nil"/>
              <w:bottom w:val="single" w:sz="18"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A420C6">
        <w:trPr>
          <w:cantSplit/>
        </w:trPr>
        <w:tc>
          <w:tcPr>
            <w:tcW w:w="1771" w:type="dxa"/>
            <w:tcBorders>
              <w:left w:val="single" w:sz="18" w:space="0" w:color="auto"/>
            </w:tcBorders>
            <w:shd w:val="clear" w:color="auto" w:fill="auto"/>
            <w:noWrap/>
            <w:vAlign w:val="bottom"/>
          </w:tcPr>
          <w:p w:rsidR="003F72D4" w:rsidRPr="005B3DF5" w:rsidRDefault="003F72D4" w:rsidP="0039554F">
            <w:pPr>
              <w:rPr>
                <w:szCs w:val="24"/>
              </w:rPr>
            </w:pPr>
          </w:p>
        </w:tc>
        <w:tc>
          <w:tcPr>
            <w:tcW w:w="1607" w:type="dxa"/>
            <w:shd w:val="clear" w:color="auto" w:fill="auto"/>
            <w:noWrap/>
            <w:vAlign w:val="bottom"/>
          </w:tcPr>
          <w:p w:rsidR="003F72D4" w:rsidRPr="005B3DF5" w:rsidRDefault="003F72D4" w:rsidP="0039554F">
            <w:pPr>
              <w:rPr>
                <w:szCs w:val="24"/>
              </w:rPr>
            </w:pPr>
          </w:p>
        </w:tc>
        <w:tc>
          <w:tcPr>
            <w:tcW w:w="1874" w:type="dxa"/>
            <w:shd w:val="clear" w:color="auto" w:fill="auto"/>
            <w:noWrap/>
            <w:vAlign w:val="bottom"/>
          </w:tcPr>
          <w:p w:rsidR="003F72D4" w:rsidRPr="005B3DF5" w:rsidRDefault="003F72D4" w:rsidP="0039554F">
            <w:pPr>
              <w:rPr>
                <w:szCs w:val="24"/>
              </w:rPr>
            </w:pPr>
          </w:p>
        </w:tc>
        <w:tc>
          <w:tcPr>
            <w:tcW w:w="1846" w:type="dxa"/>
            <w:tcBorders>
              <w:top w:val="single" w:sz="18" w:space="0" w:color="auto"/>
            </w:tcBorders>
            <w:shd w:val="clear" w:color="auto" w:fill="auto"/>
            <w:noWrap/>
            <w:vAlign w:val="bottom"/>
          </w:tcPr>
          <w:p w:rsidR="003F72D4" w:rsidRPr="005B3DF5" w:rsidRDefault="003F72D4" w:rsidP="0039554F">
            <w:pPr>
              <w:rPr>
                <w:szCs w:val="24"/>
              </w:rPr>
            </w:pPr>
          </w:p>
        </w:tc>
        <w:tc>
          <w:tcPr>
            <w:tcW w:w="1134" w:type="dxa"/>
            <w:tcBorders>
              <w:top w:val="single" w:sz="18" w:space="0" w:color="auto"/>
            </w:tcBorders>
            <w:shd w:val="clear" w:color="auto" w:fill="auto"/>
            <w:noWrap/>
            <w:vAlign w:val="bottom"/>
          </w:tcPr>
          <w:p w:rsidR="003F72D4" w:rsidRPr="005B3DF5" w:rsidRDefault="003F72D4" w:rsidP="0039554F">
            <w:pPr>
              <w:rPr>
                <w:szCs w:val="24"/>
              </w:rPr>
            </w:pPr>
          </w:p>
        </w:tc>
        <w:tc>
          <w:tcPr>
            <w:tcW w:w="1305" w:type="dxa"/>
            <w:tcBorders>
              <w:top w:val="single" w:sz="18" w:space="0" w:color="auto"/>
              <w:right w:val="single" w:sz="18" w:space="0" w:color="auto"/>
            </w:tcBorders>
            <w:shd w:val="clear" w:color="auto" w:fill="auto"/>
            <w:noWrap/>
            <w:vAlign w:val="bottom"/>
          </w:tcPr>
          <w:p w:rsidR="003F72D4" w:rsidRPr="005B3DF5" w:rsidRDefault="003F72D4" w:rsidP="0039554F">
            <w:pPr>
              <w:rPr>
                <w:szCs w:val="24"/>
              </w:rPr>
            </w:pPr>
          </w:p>
        </w:tc>
      </w:tr>
      <w:tr w:rsidR="00454EDD" w:rsidRPr="005B3DF5" w:rsidTr="00A420C6">
        <w:trPr>
          <w:cantSplit/>
        </w:trPr>
        <w:tc>
          <w:tcPr>
            <w:tcW w:w="1771" w:type="dxa"/>
            <w:tcBorders>
              <w:left w:val="single" w:sz="18" w:space="0" w:color="auto"/>
            </w:tcBorders>
            <w:shd w:val="clear" w:color="auto" w:fill="auto"/>
            <w:noWrap/>
            <w:vAlign w:val="bottom"/>
          </w:tcPr>
          <w:p w:rsidR="003F72D4" w:rsidRPr="005B3DF5" w:rsidRDefault="003F72D4" w:rsidP="0039554F">
            <w:pPr>
              <w:rPr>
                <w:szCs w:val="24"/>
              </w:rPr>
            </w:pPr>
          </w:p>
        </w:tc>
        <w:tc>
          <w:tcPr>
            <w:tcW w:w="1607" w:type="dxa"/>
            <w:shd w:val="clear" w:color="auto" w:fill="auto"/>
            <w:noWrap/>
            <w:vAlign w:val="bottom"/>
          </w:tcPr>
          <w:p w:rsidR="003F72D4" w:rsidRPr="005B3DF5" w:rsidRDefault="003F72D4" w:rsidP="0039554F">
            <w:pPr>
              <w:rPr>
                <w:szCs w:val="24"/>
              </w:rPr>
            </w:pPr>
          </w:p>
        </w:tc>
        <w:tc>
          <w:tcPr>
            <w:tcW w:w="1874" w:type="dxa"/>
            <w:shd w:val="clear" w:color="auto" w:fill="auto"/>
            <w:noWrap/>
            <w:vAlign w:val="bottom"/>
          </w:tcPr>
          <w:p w:rsidR="003F72D4" w:rsidRPr="005B3DF5" w:rsidRDefault="003F72D4" w:rsidP="0039554F">
            <w:pPr>
              <w:rPr>
                <w:szCs w:val="24"/>
              </w:rPr>
            </w:pPr>
          </w:p>
        </w:tc>
        <w:tc>
          <w:tcPr>
            <w:tcW w:w="1846" w:type="dxa"/>
            <w:shd w:val="clear" w:color="auto" w:fill="auto"/>
            <w:noWrap/>
            <w:vAlign w:val="bottom"/>
          </w:tcPr>
          <w:p w:rsidR="003F72D4" w:rsidRPr="005B3DF5" w:rsidRDefault="003F72D4" w:rsidP="0039554F">
            <w:pPr>
              <w:rPr>
                <w:szCs w:val="24"/>
              </w:rPr>
            </w:pPr>
          </w:p>
        </w:tc>
        <w:tc>
          <w:tcPr>
            <w:tcW w:w="1134" w:type="dxa"/>
            <w:shd w:val="clear" w:color="auto" w:fill="auto"/>
            <w:noWrap/>
            <w:vAlign w:val="bottom"/>
          </w:tcPr>
          <w:p w:rsidR="003F72D4" w:rsidRPr="005B3DF5" w:rsidRDefault="003F72D4" w:rsidP="0039554F">
            <w:pPr>
              <w:rPr>
                <w:szCs w:val="24"/>
              </w:rPr>
            </w:pPr>
          </w:p>
        </w:tc>
        <w:tc>
          <w:tcPr>
            <w:tcW w:w="1305" w:type="dxa"/>
            <w:tcBorders>
              <w:right w:val="single" w:sz="18" w:space="0" w:color="auto"/>
            </w:tcBorders>
            <w:shd w:val="clear" w:color="auto" w:fill="auto"/>
            <w:noWrap/>
            <w:vAlign w:val="bottom"/>
          </w:tcPr>
          <w:p w:rsidR="003F72D4" w:rsidRPr="005B3DF5" w:rsidRDefault="003F72D4" w:rsidP="0039554F">
            <w:pPr>
              <w:rPr>
                <w:szCs w:val="24"/>
              </w:rPr>
            </w:pPr>
          </w:p>
        </w:tc>
      </w:tr>
      <w:tr w:rsidR="00454EDD" w:rsidRPr="005B3DF5" w:rsidTr="00A420C6">
        <w:trPr>
          <w:cantSplit/>
        </w:trPr>
        <w:tc>
          <w:tcPr>
            <w:tcW w:w="1771" w:type="dxa"/>
            <w:tcBorders>
              <w:left w:val="single" w:sz="18" w:space="0" w:color="auto"/>
            </w:tcBorders>
            <w:shd w:val="clear" w:color="auto" w:fill="auto"/>
            <w:noWrap/>
            <w:vAlign w:val="bottom"/>
          </w:tcPr>
          <w:p w:rsidR="003F72D4" w:rsidRPr="005B3DF5" w:rsidRDefault="003F72D4" w:rsidP="0039554F">
            <w:pPr>
              <w:rPr>
                <w:szCs w:val="24"/>
              </w:rPr>
            </w:pPr>
            <w:r w:rsidRPr="005B3DF5">
              <w:t>Datum:</w:t>
            </w:r>
          </w:p>
        </w:tc>
        <w:tc>
          <w:tcPr>
            <w:tcW w:w="1607" w:type="dxa"/>
            <w:shd w:val="clear" w:color="auto" w:fill="auto"/>
            <w:noWrap/>
            <w:vAlign w:val="bottom"/>
          </w:tcPr>
          <w:p w:rsidR="003F72D4" w:rsidRPr="005B3DF5" w:rsidRDefault="003F72D4" w:rsidP="0039554F">
            <w:pPr>
              <w:rPr>
                <w:szCs w:val="24"/>
              </w:rPr>
            </w:pPr>
          </w:p>
        </w:tc>
        <w:tc>
          <w:tcPr>
            <w:tcW w:w="3720" w:type="dxa"/>
            <w:gridSpan w:val="2"/>
            <w:shd w:val="clear" w:color="auto" w:fill="auto"/>
            <w:noWrap/>
            <w:vAlign w:val="bottom"/>
          </w:tcPr>
          <w:p w:rsidR="003F72D4" w:rsidRPr="005B3DF5" w:rsidRDefault="003F72D4" w:rsidP="0039554F">
            <w:pPr>
              <w:rPr>
                <w:szCs w:val="24"/>
              </w:rPr>
            </w:pPr>
            <w:r w:rsidRPr="005B3DF5">
              <w:t>Unterschrift des Abnehmers:</w:t>
            </w:r>
          </w:p>
        </w:tc>
        <w:tc>
          <w:tcPr>
            <w:tcW w:w="1134" w:type="dxa"/>
            <w:shd w:val="clear" w:color="auto" w:fill="auto"/>
            <w:noWrap/>
            <w:vAlign w:val="bottom"/>
          </w:tcPr>
          <w:p w:rsidR="003F72D4" w:rsidRPr="005B3DF5" w:rsidRDefault="003F72D4" w:rsidP="0039554F">
            <w:pPr>
              <w:rPr>
                <w:szCs w:val="24"/>
              </w:rPr>
            </w:pPr>
          </w:p>
        </w:tc>
        <w:tc>
          <w:tcPr>
            <w:tcW w:w="1305" w:type="dxa"/>
            <w:tcBorders>
              <w:right w:val="single" w:sz="18" w:space="0" w:color="auto"/>
            </w:tcBorders>
            <w:shd w:val="clear" w:color="auto" w:fill="auto"/>
            <w:noWrap/>
            <w:vAlign w:val="bottom"/>
          </w:tcPr>
          <w:p w:rsidR="003F72D4" w:rsidRPr="005B3DF5" w:rsidRDefault="003F72D4" w:rsidP="0039554F">
            <w:pPr>
              <w:rPr>
                <w:szCs w:val="24"/>
              </w:rPr>
            </w:pPr>
          </w:p>
        </w:tc>
      </w:tr>
      <w:tr w:rsidR="00454EDD" w:rsidRPr="005B3DF5" w:rsidTr="00A420C6">
        <w:trPr>
          <w:cantSplit/>
        </w:trPr>
        <w:tc>
          <w:tcPr>
            <w:tcW w:w="1771" w:type="dxa"/>
            <w:tcBorders>
              <w:left w:val="single" w:sz="18" w:space="0" w:color="auto"/>
            </w:tcBorders>
            <w:shd w:val="clear" w:color="auto" w:fill="auto"/>
            <w:noWrap/>
            <w:vAlign w:val="bottom"/>
          </w:tcPr>
          <w:p w:rsidR="003F72D4" w:rsidRPr="005B3DF5" w:rsidRDefault="003F72D4" w:rsidP="0039554F">
            <w:pPr>
              <w:rPr>
                <w:szCs w:val="24"/>
              </w:rPr>
            </w:pPr>
          </w:p>
        </w:tc>
        <w:tc>
          <w:tcPr>
            <w:tcW w:w="1607" w:type="dxa"/>
            <w:shd w:val="clear" w:color="auto" w:fill="auto"/>
            <w:noWrap/>
            <w:vAlign w:val="bottom"/>
          </w:tcPr>
          <w:p w:rsidR="003F72D4" w:rsidRPr="005B3DF5" w:rsidRDefault="003F72D4" w:rsidP="0039554F">
            <w:pPr>
              <w:rPr>
                <w:szCs w:val="24"/>
              </w:rPr>
            </w:pPr>
          </w:p>
        </w:tc>
        <w:tc>
          <w:tcPr>
            <w:tcW w:w="1874" w:type="dxa"/>
            <w:shd w:val="clear" w:color="auto" w:fill="auto"/>
            <w:noWrap/>
            <w:vAlign w:val="bottom"/>
          </w:tcPr>
          <w:p w:rsidR="003F72D4" w:rsidRPr="005B3DF5" w:rsidRDefault="003F72D4" w:rsidP="0039554F">
            <w:pPr>
              <w:rPr>
                <w:szCs w:val="24"/>
              </w:rPr>
            </w:pPr>
          </w:p>
        </w:tc>
        <w:tc>
          <w:tcPr>
            <w:tcW w:w="1846" w:type="dxa"/>
            <w:shd w:val="clear" w:color="auto" w:fill="auto"/>
            <w:noWrap/>
            <w:vAlign w:val="bottom"/>
          </w:tcPr>
          <w:p w:rsidR="003F72D4" w:rsidRPr="005B3DF5" w:rsidRDefault="003F72D4" w:rsidP="0039554F">
            <w:pPr>
              <w:rPr>
                <w:szCs w:val="24"/>
              </w:rPr>
            </w:pPr>
          </w:p>
        </w:tc>
        <w:tc>
          <w:tcPr>
            <w:tcW w:w="1134" w:type="dxa"/>
            <w:shd w:val="clear" w:color="auto" w:fill="auto"/>
            <w:noWrap/>
            <w:vAlign w:val="bottom"/>
          </w:tcPr>
          <w:p w:rsidR="003F72D4" w:rsidRPr="005B3DF5" w:rsidRDefault="003F72D4" w:rsidP="0039554F">
            <w:pPr>
              <w:rPr>
                <w:szCs w:val="24"/>
              </w:rPr>
            </w:pPr>
          </w:p>
        </w:tc>
        <w:tc>
          <w:tcPr>
            <w:tcW w:w="1305" w:type="dxa"/>
            <w:tcBorders>
              <w:right w:val="single" w:sz="18" w:space="0" w:color="auto"/>
            </w:tcBorders>
            <w:shd w:val="clear" w:color="auto" w:fill="auto"/>
            <w:noWrap/>
            <w:vAlign w:val="bottom"/>
          </w:tcPr>
          <w:p w:rsidR="003F72D4" w:rsidRPr="005B3DF5" w:rsidRDefault="003F72D4" w:rsidP="0039554F">
            <w:pPr>
              <w:rPr>
                <w:szCs w:val="24"/>
              </w:rPr>
            </w:pPr>
          </w:p>
        </w:tc>
      </w:tr>
      <w:tr w:rsidR="00454EDD" w:rsidRPr="005B3DF5" w:rsidTr="00A420C6">
        <w:trPr>
          <w:cantSplit/>
        </w:trPr>
        <w:tc>
          <w:tcPr>
            <w:tcW w:w="1771" w:type="dxa"/>
            <w:tcBorders>
              <w:left w:val="single" w:sz="18" w:space="0" w:color="auto"/>
              <w:bottom w:val="single" w:sz="18" w:space="0" w:color="auto"/>
            </w:tcBorders>
            <w:shd w:val="clear" w:color="auto" w:fill="auto"/>
            <w:noWrap/>
            <w:vAlign w:val="bottom"/>
          </w:tcPr>
          <w:p w:rsidR="003F72D4" w:rsidRPr="005B3DF5" w:rsidRDefault="003F72D4" w:rsidP="0039554F">
            <w:pPr>
              <w:rPr>
                <w:szCs w:val="24"/>
              </w:rPr>
            </w:pPr>
          </w:p>
        </w:tc>
        <w:tc>
          <w:tcPr>
            <w:tcW w:w="1607" w:type="dxa"/>
            <w:tcBorders>
              <w:bottom w:val="single" w:sz="18" w:space="0" w:color="auto"/>
            </w:tcBorders>
            <w:shd w:val="clear" w:color="auto" w:fill="auto"/>
            <w:noWrap/>
            <w:vAlign w:val="bottom"/>
          </w:tcPr>
          <w:p w:rsidR="003F72D4" w:rsidRPr="005B3DF5" w:rsidRDefault="003F72D4" w:rsidP="0039554F">
            <w:pPr>
              <w:rPr>
                <w:szCs w:val="24"/>
              </w:rPr>
            </w:pPr>
          </w:p>
        </w:tc>
        <w:tc>
          <w:tcPr>
            <w:tcW w:w="1874" w:type="dxa"/>
            <w:tcBorders>
              <w:bottom w:val="single" w:sz="18" w:space="0" w:color="auto"/>
            </w:tcBorders>
            <w:shd w:val="clear" w:color="auto" w:fill="auto"/>
            <w:noWrap/>
            <w:vAlign w:val="bottom"/>
          </w:tcPr>
          <w:p w:rsidR="003F72D4" w:rsidRPr="005B3DF5" w:rsidRDefault="003F72D4" w:rsidP="0039554F">
            <w:pPr>
              <w:rPr>
                <w:szCs w:val="24"/>
              </w:rPr>
            </w:pPr>
          </w:p>
        </w:tc>
        <w:tc>
          <w:tcPr>
            <w:tcW w:w="1846" w:type="dxa"/>
            <w:tcBorders>
              <w:bottom w:val="single" w:sz="18" w:space="0" w:color="auto"/>
            </w:tcBorders>
            <w:shd w:val="clear" w:color="auto" w:fill="auto"/>
            <w:noWrap/>
            <w:vAlign w:val="bottom"/>
          </w:tcPr>
          <w:p w:rsidR="003F72D4" w:rsidRPr="005B3DF5" w:rsidRDefault="003F72D4" w:rsidP="0039554F">
            <w:pPr>
              <w:rPr>
                <w:szCs w:val="24"/>
              </w:rPr>
            </w:pPr>
          </w:p>
        </w:tc>
        <w:tc>
          <w:tcPr>
            <w:tcW w:w="1134" w:type="dxa"/>
            <w:tcBorders>
              <w:bottom w:val="single" w:sz="18" w:space="0" w:color="auto"/>
            </w:tcBorders>
            <w:shd w:val="clear" w:color="auto" w:fill="auto"/>
            <w:noWrap/>
            <w:vAlign w:val="bottom"/>
          </w:tcPr>
          <w:p w:rsidR="003F72D4" w:rsidRPr="005B3DF5" w:rsidRDefault="003F72D4" w:rsidP="0039554F">
            <w:pPr>
              <w:rPr>
                <w:szCs w:val="24"/>
              </w:rPr>
            </w:pPr>
          </w:p>
        </w:tc>
        <w:tc>
          <w:tcPr>
            <w:tcW w:w="1305" w:type="dxa"/>
            <w:tcBorders>
              <w:bottom w:val="single" w:sz="18" w:space="0" w:color="auto"/>
              <w:right w:val="single" w:sz="18" w:space="0" w:color="auto"/>
            </w:tcBorders>
            <w:shd w:val="clear" w:color="auto" w:fill="auto"/>
            <w:noWrap/>
            <w:vAlign w:val="bottom"/>
          </w:tcPr>
          <w:p w:rsidR="003F72D4" w:rsidRPr="005B3DF5" w:rsidRDefault="003F72D4" w:rsidP="0039554F">
            <w:pPr>
              <w:rPr>
                <w:szCs w:val="24"/>
              </w:rPr>
            </w:pPr>
          </w:p>
        </w:tc>
      </w:tr>
    </w:tbl>
    <w:p w:rsidR="00F60B58" w:rsidRPr="005B3DF5" w:rsidRDefault="00F60B58" w:rsidP="0039554F">
      <w:pPr>
        <w:keepNext/>
        <w:keepLines/>
        <w:tabs>
          <w:tab w:val="left" w:pos="2127"/>
          <w:tab w:val="left" w:pos="6237"/>
        </w:tabs>
        <w:autoSpaceDE w:val="0"/>
        <w:autoSpaceDN w:val="0"/>
        <w:adjustRightInd w:val="0"/>
        <w:spacing w:before="120" w:after="40"/>
        <w:rPr>
          <w:b/>
          <w:sz w:val="22"/>
          <w:szCs w:val="24"/>
        </w:rPr>
      </w:pPr>
      <w:r w:rsidRPr="005B3DF5">
        <w:rPr>
          <w:b/>
          <w:sz w:val="22"/>
        </w:rPr>
        <w:t>Erläuterung:</w:t>
      </w:r>
    </w:p>
    <w:p w:rsidR="00464174" w:rsidRPr="005B3DF5" w:rsidRDefault="00FB1A57" w:rsidP="0039554F">
      <w:pPr>
        <w:tabs>
          <w:tab w:val="left" w:pos="6237"/>
        </w:tabs>
        <w:autoSpaceDE w:val="0"/>
        <w:autoSpaceDN w:val="0"/>
        <w:adjustRightInd w:val="0"/>
        <w:ind w:left="284" w:hanging="284"/>
        <w:rPr>
          <w:sz w:val="22"/>
          <w:szCs w:val="24"/>
        </w:rPr>
      </w:pPr>
      <w:r w:rsidRPr="005B3DF5">
        <w:rPr>
          <w:sz w:val="22"/>
        </w:rPr>
        <w:t>1)</w:t>
      </w:r>
      <w:r w:rsidRPr="005B3DF5">
        <w:tab/>
      </w:r>
      <w:r w:rsidRPr="005B3DF5">
        <w:rPr>
          <w:sz w:val="22"/>
        </w:rPr>
        <w:t>Vom Abnehmer wird nur eine dieser drei Kategorien angegeben.</w:t>
      </w:r>
    </w:p>
    <w:p w:rsidR="00FB1A57" w:rsidRPr="005B3DF5" w:rsidRDefault="00DC4259" w:rsidP="0039554F">
      <w:pPr>
        <w:tabs>
          <w:tab w:val="left" w:pos="6237"/>
        </w:tabs>
        <w:autoSpaceDE w:val="0"/>
        <w:autoSpaceDN w:val="0"/>
        <w:adjustRightInd w:val="0"/>
        <w:ind w:left="284" w:hanging="284"/>
        <w:rPr>
          <w:sz w:val="22"/>
          <w:szCs w:val="24"/>
        </w:rPr>
      </w:pPr>
      <w:r w:rsidRPr="005B3DF5">
        <w:rPr>
          <w:sz w:val="22"/>
        </w:rPr>
        <w:t>2)</w:t>
      </w:r>
      <w:r w:rsidRPr="005B3DF5">
        <w:tab/>
      </w:r>
      <w:r w:rsidRPr="005B3DF5">
        <w:rPr>
          <w:sz w:val="22"/>
        </w:rPr>
        <w:t>Vom Abnehmer wird nur eine dieser beiden Varianten ausgewählt.</w:t>
      </w:r>
    </w:p>
    <w:p w:rsidR="000F2E1C" w:rsidRPr="005B3DF5" w:rsidRDefault="00FB1A57" w:rsidP="0039554F">
      <w:pPr>
        <w:tabs>
          <w:tab w:val="left" w:pos="6237"/>
        </w:tabs>
        <w:autoSpaceDE w:val="0"/>
        <w:autoSpaceDN w:val="0"/>
        <w:adjustRightInd w:val="0"/>
        <w:ind w:left="284" w:hanging="284"/>
        <w:rPr>
          <w:bCs/>
          <w:szCs w:val="24"/>
        </w:rPr>
      </w:pPr>
      <w:r w:rsidRPr="005B3DF5">
        <w:rPr>
          <w:sz w:val="22"/>
        </w:rPr>
        <w:t>3)</w:t>
      </w:r>
      <w:r w:rsidRPr="005B3DF5">
        <w:tab/>
      </w:r>
      <w:r w:rsidRPr="005B3DF5">
        <w:rPr>
          <w:sz w:val="22"/>
        </w:rPr>
        <w:t>Diese Spalte wird von der Steuerverwaltung ausgefüllt.</w:t>
      </w:r>
    </w:p>
    <w:p w:rsidR="000F2E1C" w:rsidRPr="005B3DF5" w:rsidRDefault="000F2E1C" w:rsidP="0039554F">
      <w:pPr>
        <w:rPr>
          <w:szCs w:val="24"/>
        </w:rPr>
        <w:sectPr w:rsidR="000F2E1C" w:rsidRPr="005B3DF5" w:rsidSect="004F299B">
          <w:pgSz w:w="11906" w:h="16838"/>
          <w:pgMar w:top="1417" w:right="1417" w:bottom="1417" w:left="1417" w:header="708" w:footer="708" w:gutter="0"/>
          <w:cols w:space="708"/>
          <w:docGrid w:linePitch="360"/>
        </w:sectPr>
      </w:pPr>
    </w:p>
    <w:p w:rsidR="000F2E1C" w:rsidRPr="005B3DF5" w:rsidRDefault="000F2E1C" w:rsidP="00057B2D">
      <w:pPr>
        <w:keepNext/>
        <w:keepLines/>
        <w:spacing w:line="276" w:lineRule="auto"/>
        <w:jc w:val="right"/>
        <w:rPr>
          <w:szCs w:val="24"/>
        </w:rPr>
      </w:pPr>
      <w:r w:rsidRPr="005B3DF5">
        <w:lastRenderedPageBreak/>
        <w:t>Anhang 4 zur Verordnung GBl. Nr. .../2018</w:t>
      </w:r>
    </w:p>
    <w:p w:rsidR="000F2E1C" w:rsidRPr="005B3DF5" w:rsidRDefault="000F2E1C" w:rsidP="00057B2D">
      <w:pPr>
        <w:keepNext/>
        <w:keepLines/>
        <w:jc w:val="right"/>
        <w:rPr>
          <w:sz w:val="18"/>
          <w:szCs w:val="24"/>
        </w:rPr>
      </w:pPr>
    </w:p>
    <w:p w:rsidR="000F2E1C" w:rsidRPr="005B3DF5" w:rsidRDefault="000F2E1C" w:rsidP="00057B2D">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r w:rsidRPr="005B3DF5">
        <w:rPr>
          <w:b/>
        </w:rPr>
        <w:t>Muster des Protokolls über die Inventurergebnisse der Tabakaufkleber</w:t>
      </w:r>
    </w:p>
    <w:p w:rsidR="000F2E1C" w:rsidRPr="005B3DF5" w:rsidRDefault="000F2E1C" w:rsidP="00057B2D">
      <w:pPr>
        <w:keepNext/>
        <w:keepLines/>
        <w:rPr>
          <w:sz w:val="18"/>
          <w:szCs w:val="24"/>
        </w:rPr>
      </w:pPr>
    </w:p>
    <w:tbl>
      <w:tblPr>
        <w:tblW w:w="5083" w:type="pct"/>
        <w:tblLayout w:type="fixed"/>
        <w:tblLook w:val="04A0" w:firstRow="1" w:lastRow="0" w:firstColumn="1" w:lastColumn="0" w:noHBand="0" w:noVBand="1"/>
      </w:tblPr>
      <w:tblGrid>
        <w:gridCol w:w="1619"/>
        <w:gridCol w:w="1842"/>
        <w:gridCol w:w="1842"/>
        <w:gridCol w:w="2035"/>
        <w:gridCol w:w="1778"/>
        <w:gridCol w:w="1778"/>
        <w:gridCol w:w="1778"/>
        <w:gridCol w:w="1784"/>
      </w:tblGrid>
      <w:tr w:rsidR="00454EDD" w:rsidRPr="005B3DF5" w:rsidTr="00A420C6">
        <w:trPr>
          <w:cantSplit/>
        </w:trPr>
        <w:tc>
          <w:tcPr>
            <w:tcW w:w="5000" w:type="pct"/>
            <w:gridSpan w:val="8"/>
            <w:tcBorders>
              <w:top w:val="single" w:sz="12" w:space="0" w:color="auto"/>
              <w:left w:val="single" w:sz="18" w:space="0" w:color="auto"/>
              <w:bottom w:val="single" w:sz="18" w:space="0" w:color="auto"/>
              <w:right w:val="single" w:sz="18" w:space="0" w:color="auto"/>
            </w:tcBorders>
            <w:shd w:val="clear" w:color="auto" w:fill="auto"/>
            <w:noWrap/>
            <w:vAlign w:val="center"/>
          </w:tcPr>
          <w:p w:rsidR="000F2E1C" w:rsidRPr="005B3DF5" w:rsidRDefault="000F2E1C" w:rsidP="0039554F">
            <w:pPr>
              <w:keepNext/>
              <w:keepLines/>
              <w:jc w:val="center"/>
              <w:rPr>
                <w:b/>
                <w:caps/>
                <w:szCs w:val="24"/>
              </w:rPr>
            </w:pPr>
            <w:r w:rsidRPr="005B3DF5">
              <w:rPr>
                <w:b/>
                <w:caps/>
              </w:rPr>
              <w:t>Protokoll über die Inventurergebnisse der Tabakaufkleber</w:t>
            </w:r>
          </w:p>
        </w:tc>
      </w:tr>
      <w:tr w:rsidR="00454EDD" w:rsidRPr="005B3DF5" w:rsidTr="00A420C6">
        <w:trPr>
          <w:cantSplit/>
        </w:trPr>
        <w:tc>
          <w:tcPr>
            <w:tcW w:w="5000" w:type="pct"/>
            <w:gridSpan w:val="8"/>
            <w:tcBorders>
              <w:top w:val="single" w:sz="18" w:space="0" w:color="auto"/>
              <w:left w:val="single" w:sz="18" w:space="0" w:color="auto"/>
              <w:right w:val="single" w:sz="18" w:space="0" w:color="auto"/>
            </w:tcBorders>
            <w:shd w:val="clear" w:color="auto" w:fill="auto"/>
            <w:noWrap/>
            <w:vAlign w:val="center"/>
          </w:tcPr>
          <w:p w:rsidR="00C3043A" w:rsidRPr="005B3DF5" w:rsidRDefault="004C492F" w:rsidP="008E0F29">
            <w:pPr>
              <w:spacing w:before="120" w:after="120"/>
              <w:rPr>
                <w:b/>
                <w:szCs w:val="24"/>
              </w:rPr>
            </w:pPr>
            <w:r w:rsidRPr="005B3DF5">
              <w:rPr>
                <w:b/>
              </w:rPr>
              <w:t>Abnehmer</w:t>
            </w:r>
          </w:p>
        </w:tc>
      </w:tr>
      <w:tr w:rsidR="00454EDD" w:rsidRPr="005B3DF5" w:rsidTr="00A420C6">
        <w:trPr>
          <w:cantSplit/>
        </w:trPr>
        <w:tc>
          <w:tcPr>
            <w:tcW w:w="5000" w:type="pct"/>
            <w:gridSpan w:val="8"/>
            <w:tcBorders>
              <w:left w:val="single" w:sz="18" w:space="0" w:color="auto"/>
              <w:right w:val="single" w:sz="18" w:space="0" w:color="auto"/>
            </w:tcBorders>
            <w:shd w:val="clear" w:color="auto" w:fill="auto"/>
            <w:noWrap/>
            <w:vAlign w:val="center"/>
          </w:tcPr>
          <w:p w:rsidR="00C3043A" w:rsidRPr="005B3DF5" w:rsidRDefault="0081608F" w:rsidP="008E0F29">
            <w:pPr>
              <w:spacing w:before="120" w:after="120"/>
              <w:jc w:val="left"/>
              <w:rPr>
                <w:b/>
                <w:szCs w:val="24"/>
              </w:rPr>
            </w:pPr>
            <w:r w:rsidRPr="005B3DF5">
              <w:t>Handelsfirma:</w:t>
            </w:r>
          </w:p>
        </w:tc>
      </w:tr>
      <w:tr w:rsidR="00454EDD" w:rsidRPr="005B3DF5" w:rsidTr="00A420C6">
        <w:trPr>
          <w:cantSplit/>
        </w:trPr>
        <w:tc>
          <w:tcPr>
            <w:tcW w:w="5000" w:type="pct"/>
            <w:gridSpan w:val="8"/>
            <w:tcBorders>
              <w:left w:val="single" w:sz="18" w:space="0" w:color="auto"/>
              <w:right w:val="single" w:sz="18" w:space="0" w:color="auto"/>
            </w:tcBorders>
            <w:shd w:val="clear" w:color="auto" w:fill="auto"/>
            <w:noWrap/>
            <w:vAlign w:val="center"/>
          </w:tcPr>
          <w:p w:rsidR="0081608F" w:rsidRPr="005B3DF5" w:rsidRDefault="0081608F" w:rsidP="008E0F29">
            <w:pPr>
              <w:spacing w:before="120" w:after="120"/>
              <w:jc w:val="left"/>
              <w:rPr>
                <w:b/>
                <w:szCs w:val="24"/>
              </w:rPr>
            </w:pPr>
            <w:r w:rsidRPr="005B3DF5">
              <w:t>Ident.-Nr. / Steuernr.:</w:t>
            </w:r>
          </w:p>
        </w:tc>
      </w:tr>
      <w:tr w:rsidR="00454EDD" w:rsidRPr="005B3DF5" w:rsidTr="00A420C6">
        <w:trPr>
          <w:cantSplit/>
        </w:trPr>
        <w:tc>
          <w:tcPr>
            <w:tcW w:w="5000" w:type="pct"/>
            <w:gridSpan w:val="8"/>
            <w:tcBorders>
              <w:left w:val="single" w:sz="18" w:space="0" w:color="auto"/>
              <w:bottom w:val="single" w:sz="18" w:space="0" w:color="auto"/>
              <w:right w:val="single" w:sz="18" w:space="0" w:color="auto"/>
            </w:tcBorders>
            <w:shd w:val="clear" w:color="auto" w:fill="auto"/>
            <w:noWrap/>
            <w:vAlign w:val="center"/>
          </w:tcPr>
          <w:p w:rsidR="00C3043A" w:rsidRPr="005B3DF5" w:rsidRDefault="0081608F" w:rsidP="008E0F29">
            <w:pPr>
              <w:spacing w:before="120" w:after="120"/>
              <w:jc w:val="left"/>
              <w:rPr>
                <w:b/>
                <w:szCs w:val="24"/>
              </w:rPr>
            </w:pPr>
            <w:r w:rsidRPr="005B3DF5">
              <w:t>Firmensitz:</w:t>
            </w:r>
          </w:p>
        </w:tc>
      </w:tr>
      <w:tr w:rsidR="00454EDD" w:rsidRPr="005B3DF5" w:rsidTr="00A420C6">
        <w:trPr>
          <w:cantSplit/>
        </w:trPr>
        <w:tc>
          <w:tcPr>
            <w:tcW w:w="5000" w:type="pct"/>
            <w:gridSpan w:val="8"/>
            <w:tcBorders>
              <w:top w:val="single" w:sz="18" w:space="0" w:color="auto"/>
              <w:left w:val="single" w:sz="18" w:space="0" w:color="auto"/>
              <w:bottom w:val="single" w:sz="18" w:space="0" w:color="auto"/>
              <w:right w:val="single" w:sz="18" w:space="0" w:color="auto"/>
            </w:tcBorders>
            <w:shd w:val="clear" w:color="auto" w:fill="auto"/>
            <w:noWrap/>
            <w:vAlign w:val="center"/>
          </w:tcPr>
          <w:p w:rsidR="0081608F" w:rsidRPr="005B3DF5" w:rsidRDefault="0081608F" w:rsidP="0039554F">
            <w:pPr>
              <w:spacing w:before="120" w:after="120"/>
              <w:rPr>
                <w:b/>
                <w:i/>
                <w:szCs w:val="24"/>
              </w:rPr>
            </w:pPr>
            <w:r w:rsidRPr="005B3DF5">
              <w:rPr>
                <w:i/>
              </w:rPr>
              <w:t>Buchstabe des Alphabets, durch den der Satz der Verbrauchssteuer gekennzeichnet wird:</w:t>
            </w:r>
          </w:p>
        </w:tc>
      </w:tr>
      <w:tr w:rsidR="00454EDD" w:rsidRPr="005B3DF5" w:rsidTr="00A420C6">
        <w:trPr>
          <w:cantSplit/>
        </w:trPr>
        <w:tc>
          <w:tcPr>
            <w:tcW w:w="560" w:type="pct"/>
            <w:vMerge w:val="restart"/>
            <w:tcBorders>
              <w:top w:val="single" w:sz="18" w:space="0" w:color="auto"/>
              <w:left w:val="single" w:sz="18" w:space="0" w:color="auto"/>
              <w:right w:val="single" w:sz="4" w:space="0" w:color="auto"/>
            </w:tcBorders>
            <w:shd w:val="clear" w:color="auto" w:fill="auto"/>
            <w:noWrap/>
            <w:vAlign w:val="center"/>
          </w:tcPr>
          <w:p w:rsidR="00D02810" w:rsidRPr="005B3DF5" w:rsidRDefault="00D02810" w:rsidP="0039554F">
            <w:pPr>
              <w:jc w:val="center"/>
              <w:rPr>
                <w:b/>
                <w:szCs w:val="24"/>
              </w:rPr>
            </w:pPr>
            <w:r w:rsidRPr="005B3DF5">
              <w:t>Art des Tabak</w:t>
            </w:r>
            <w:r w:rsidR="00A420C6" w:rsidRPr="005B3DF5">
              <w:t>-</w:t>
            </w:r>
            <w:r w:rsidRPr="005B3DF5">
              <w:t>erzeugnisses</w:t>
            </w:r>
            <w:r w:rsidRPr="005B3DF5">
              <w:br/>
              <w:t>(Code des Tabakaufklebers)</w:t>
            </w:r>
            <w:r w:rsidRPr="005B3DF5">
              <w:rPr>
                <w:vertAlign w:val="superscript"/>
              </w:rPr>
              <w:t>1)</w:t>
            </w:r>
          </w:p>
        </w:tc>
        <w:tc>
          <w:tcPr>
            <w:tcW w:w="4440" w:type="pct"/>
            <w:gridSpan w:val="7"/>
            <w:tcBorders>
              <w:top w:val="single" w:sz="18" w:space="0" w:color="auto"/>
              <w:left w:val="single" w:sz="4" w:space="0" w:color="auto"/>
              <w:bottom w:val="dotted" w:sz="4" w:space="0" w:color="auto"/>
              <w:right w:val="single" w:sz="18" w:space="0" w:color="auto"/>
            </w:tcBorders>
            <w:shd w:val="clear" w:color="auto" w:fill="auto"/>
            <w:vAlign w:val="center"/>
          </w:tcPr>
          <w:p w:rsidR="00D02810" w:rsidRPr="005B3DF5" w:rsidRDefault="00D02810" w:rsidP="0039554F">
            <w:pPr>
              <w:jc w:val="center"/>
              <w:rPr>
                <w:b/>
                <w:szCs w:val="24"/>
              </w:rPr>
            </w:pPr>
            <w:r w:rsidRPr="005B3DF5">
              <w:rPr>
                <w:b/>
              </w:rPr>
              <w:t>Anzahl der Tabakaufkleber</w:t>
            </w:r>
          </w:p>
        </w:tc>
      </w:tr>
      <w:tr w:rsidR="00454EDD" w:rsidRPr="005B3DF5" w:rsidTr="00A420C6">
        <w:trPr>
          <w:cantSplit/>
        </w:trPr>
        <w:tc>
          <w:tcPr>
            <w:tcW w:w="560" w:type="pct"/>
            <w:vMerge/>
            <w:tcBorders>
              <w:left w:val="single" w:sz="18" w:space="0" w:color="auto"/>
              <w:bottom w:val="single" w:sz="12" w:space="0" w:color="auto"/>
              <w:right w:val="single" w:sz="4" w:space="0" w:color="auto"/>
            </w:tcBorders>
            <w:shd w:val="clear" w:color="auto" w:fill="auto"/>
            <w:noWrap/>
            <w:vAlign w:val="center"/>
            <w:hideMark/>
          </w:tcPr>
          <w:p w:rsidR="00D02810" w:rsidRPr="005B3DF5" w:rsidRDefault="00D02810" w:rsidP="0039554F">
            <w:pPr>
              <w:jc w:val="center"/>
              <w:rPr>
                <w:bCs/>
                <w:szCs w:val="24"/>
              </w:rPr>
            </w:pPr>
          </w:p>
        </w:tc>
        <w:tc>
          <w:tcPr>
            <w:tcW w:w="637" w:type="pct"/>
            <w:tcBorders>
              <w:top w:val="dotted" w:sz="4" w:space="0" w:color="auto"/>
              <w:left w:val="single" w:sz="4" w:space="0" w:color="auto"/>
              <w:bottom w:val="single" w:sz="12" w:space="0" w:color="auto"/>
              <w:right w:val="single" w:sz="8" w:space="0" w:color="000000"/>
            </w:tcBorders>
            <w:shd w:val="clear" w:color="auto" w:fill="auto"/>
            <w:noWrap/>
            <w:vAlign w:val="center"/>
            <w:hideMark/>
          </w:tcPr>
          <w:p w:rsidR="00D02810" w:rsidRPr="005B3DF5" w:rsidRDefault="00D02810" w:rsidP="0039554F">
            <w:pPr>
              <w:jc w:val="center"/>
              <w:rPr>
                <w:bCs/>
                <w:szCs w:val="24"/>
              </w:rPr>
            </w:pPr>
            <w:r w:rsidRPr="005B3DF5">
              <w:t>aus der vorhergehenden Periode übernommen</w:t>
            </w:r>
            <w:r w:rsidRPr="005B3DF5">
              <w:rPr>
                <w:vertAlign w:val="superscript"/>
              </w:rPr>
              <w:t>2)</w:t>
            </w:r>
          </w:p>
        </w:tc>
        <w:tc>
          <w:tcPr>
            <w:tcW w:w="637" w:type="pct"/>
            <w:tcBorders>
              <w:top w:val="dotted" w:sz="4" w:space="0" w:color="auto"/>
              <w:left w:val="nil"/>
              <w:bottom w:val="single" w:sz="12" w:space="0" w:color="auto"/>
              <w:right w:val="single" w:sz="8" w:space="0" w:color="auto"/>
            </w:tcBorders>
            <w:shd w:val="clear" w:color="auto" w:fill="auto"/>
            <w:noWrap/>
            <w:vAlign w:val="center"/>
            <w:hideMark/>
          </w:tcPr>
          <w:p w:rsidR="00D02810" w:rsidRPr="005B3DF5" w:rsidRDefault="0091025E" w:rsidP="0039554F">
            <w:pPr>
              <w:jc w:val="center"/>
              <w:rPr>
                <w:bCs/>
                <w:szCs w:val="24"/>
              </w:rPr>
            </w:pPr>
            <w:r w:rsidRPr="005B3DF5">
              <w:t>abgenommen</w:t>
            </w:r>
            <w:r w:rsidRPr="005B3DF5">
              <w:rPr>
                <w:vertAlign w:val="superscript"/>
              </w:rPr>
              <w:t>3)</w:t>
            </w:r>
          </w:p>
        </w:tc>
        <w:tc>
          <w:tcPr>
            <w:tcW w:w="704" w:type="pct"/>
            <w:tcBorders>
              <w:top w:val="dotted" w:sz="4" w:space="0" w:color="auto"/>
              <w:left w:val="nil"/>
              <w:bottom w:val="single" w:sz="12" w:space="0" w:color="auto"/>
              <w:right w:val="single" w:sz="8" w:space="0" w:color="auto"/>
            </w:tcBorders>
            <w:shd w:val="clear" w:color="auto" w:fill="auto"/>
            <w:noWrap/>
            <w:vAlign w:val="center"/>
            <w:hideMark/>
          </w:tcPr>
          <w:p w:rsidR="00D02810" w:rsidRPr="005B3DF5" w:rsidRDefault="00D02810" w:rsidP="0039554F">
            <w:pPr>
              <w:jc w:val="center"/>
              <w:rPr>
                <w:bCs/>
                <w:sz w:val="22"/>
                <w:szCs w:val="22"/>
              </w:rPr>
            </w:pPr>
            <w:r w:rsidRPr="005B3DF5">
              <w:rPr>
                <w:sz w:val="22"/>
              </w:rPr>
              <w:t>auf in den steuerrechtlich freien Verkehr überführten Einzelpackungen verwendet</w:t>
            </w:r>
            <w:r w:rsidRPr="005B3DF5">
              <w:rPr>
                <w:sz w:val="22"/>
                <w:vertAlign w:val="superscript"/>
              </w:rPr>
              <w:t>4)</w:t>
            </w:r>
          </w:p>
        </w:tc>
        <w:tc>
          <w:tcPr>
            <w:tcW w:w="61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5B3DF5" w:rsidRDefault="00D02810" w:rsidP="0039554F">
            <w:pPr>
              <w:jc w:val="center"/>
              <w:rPr>
                <w:bCs/>
                <w:szCs w:val="24"/>
              </w:rPr>
            </w:pPr>
            <w:r w:rsidRPr="005B3DF5">
              <w:t>zurückgegeben</w:t>
            </w:r>
            <w:r w:rsidRPr="005B3DF5">
              <w:rPr>
                <w:vertAlign w:val="superscript"/>
              </w:rPr>
              <w:t>5)</w:t>
            </w:r>
          </w:p>
        </w:tc>
        <w:tc>
          <w:tcPr>
            <w:tcW w:w="61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5B3DF5" w:rsidRDefault="00D02810" w:rsidP="0039554F">
            <w:pPr>
              <w:jc w:val="center"/>
              <w:rPr>
                <w:bCs/>
                <w:szCs w:val="24"/>
              </w:rPr>
            </w:pPr>
            <w:r w:rsidRPr="005B3DF5">
              <w:t>verloren</w:t>
            </w:r>
            <w:r w:rsidRPr="005B3DF5">
              <w:rPr>
                <w:vertAlign w:val="superscript"/>
              </w:rPr>
              <w:t>6)</w:t>
            </w:r>
          </w:p>
        </w:tc>
        <w:tc>
          <w:tcPr>
            <w:tcW w:w="61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5B3DF5" w:rsidRDefault="00D010DB" w:rsidP="0039554F">
            <w:pPr>
              <w:jc w:val="center"/>
              <w:rPr>
                <w:bCs/>
                <w:szCs w:val="24"/>
              </w:rPr>
            </w:pPr>
            <w:r w:rsidRPr="005B3DF5">
              <w:t>in die nächste Periode übertragen</w:t>
            </w:r>
            <w:r w:rsidRPr="005B3DF5">
              <w:rPr>
                <w:vertAlign w:val="superscript"/>
              </w:rPr>
              <w:t>7)</w:t>
            </w:r>
          </w:p>
        </w:tc>
        <w:tc>
          <w:tcPr>
            <w:tcW w:w="616" w:type="pct"/>
            <w:tcBorders>
              <w:top w:val="dotted" w:sz="4" w:space="0" w:color="auto"/>
              <w:left w:val="nil"/>
              <w:bottom w:val="single" w:sz="12" w:space="0" w:color="auto"/>
              <w:right w:val="single" w:sz="18" w:space="0" w:color="auto"/>
            </w:tcBorders>
            <w:shd w:val="clear" w:color="auto" w:fill="auto"/>
            <w:noWrap/>
            <w:vAlign w:val="center"/>
            <w:hideMark/>
          </w:tcPr>
          <w:p w:rsidR="00D02810" w:rsidRPr="005B3DF5" w:rsidRDefault="007A14D5" w:rsidP="0039554F">
            <w:pPr>
              <w:jc w:val="center"/>
              <w:rPr>
                <w:bCs/>
                <w:szCs w:val="24"/>
              </w:rPr>
            </w:pPr>
            <w:r w:rsidRPr="005B3DF5">
              <w:t>der Differenz entsprechend</w:t>
            </w:r>
            <w:r w:rsidRPr="005B3DF5">
              <w:rPr>
                <w:vertAlign w:val="superscript"/>
              </w:rPr>
              <w:t>8)</w:t>
            </w:r>
          </w:p>
        </w:tc>
      </w:tr>
      <w:tr w:rsidR="00454EDD" w:rsidRPr="005B3DF5" w:rsidTr="00A420C6">
        <w:trPr>
          <w:cantSplit/>
        </w:trPr>
        <w:tc>
          <w:tcPr>
            <w:tcW w:w="560" w:type="pct"/>
            <w:tcBorders>
              <w:top w:val="single" w:sz="12" w:space="0" w:color="auto"/>
              <w:left w:val="single" w:sz="18" w:space="0" w:color="auto"/>
              <w:bottom w:val="single" w:sz="4" w:space="0" w:color="auto"/>
              <w:right w:val="single" w:sz="8" w:space="0" w:color="auto"/>
            </w:tcBorders>
            <w:shd w:val="clear" w:color="auto" w:fill="auto"/>
            <w:noWrap/>
            <w:vAlign w:val="bottom"/>
          </w:tcPr>
          <w:p w:rsidR="000F2E1C" w:rsidRPr="005B3DF5" w:rsidRDefault="000F2E1C" w:rsidP="0039554F">
            <w:pPr>
              <w:rPr>
                <w:szCs w:val="24"/>
              </w:rPr>
            </w:pPr>
          </w:p>
        </w:tc>
        <w:tc>
          <w:tcPr>
            <w:tcW w:w="637" w:type="pct"/>
            <w:tcBorders>
              <w:top w:val="single" w:sz="12" w:space="0" w:color="auto"/>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637" w:type="pct"/>
            <w:tcBorders>
              <w:top w:val="single" w:sz="12" w:space="0" w:color="auto"/>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704" w:type="pct"/>
            <w:tcBorders>
              <w:top w:val="single" w:sz="12" w:space="0" w:color="auto"/>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615" w:type="pct"/>
            <w:tcBorders>
              <w:top w:val="single" w:sz="12" w:space="0" w:color="auto"/>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615" w:type="pct"/>
            <w:tcBorders>
              <w:top w:val="single" w:sz="12" w:space="0" w:color="auto"/>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615" w:type="pct"/>
            <w:tcBorders>
              <w:top w:val="single" w:sz="12" w:space="0" w:color="auto"/>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616" w:type="pct"/>
            <w:tcBorders>
              <w:top w:val="single" w:sz="12" w:space="0" w:color="auto"/>
              <w:left w:val="nil"/>
              <w:bottom w:val="single" w:sz="4"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A420C6">
        <w:trPr>
          <w:cantSplit/>
        </w:trPr>
        <w:tc>
          <w:tcPr>
            <w:tcW w:w="560" w:type="pct"/>
            <w:tcBorders>
              <w:top w:val="nil"/>
              <w:left w:val="single" w:sz="18" w:space="0" w:color="auto"/>
              <w:bottom w:val="single" w:sz="4" w:space="0" w:color="auto"/>
              <w:right w:val="single" w:sz="8" w:space="0" w:color="auto"/>
            </w:tcBorders>
            <w:shd w:val="clear" w:color="auto" w:fill="auto"/>
            <w:noWrap/>
            <w:vAlign w:val="bottom"/>
          </w:tcPr>
          <w:p w:rsidR="000F2E1C" w:rsidRPr="005B3DF5" w:rsidRDefault="000F2E1C" w:rsidP="0039554F">
            <w:pPr>
              <w:rPr>
                <w:szCs w:val="24"/>
              </w:rPr>
            </w:pPr>
          </w:p>
        </w:tc>
        <w:tc>
          <w:tcPr>
            <w:tcW w:w="637" w:type="pct"/>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637" w:type="pct"/>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704" w:type="pct"/>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615" w:type="pct"/>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615" w:type="pct"/>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615" w:type="pct"/>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rPr>
                <w:szCs w:val="24"/>
              </w:rPr>
            </w:pPr>
          </w:p>
        </w:tc>
        <w:tc>
          <w:tcPr>
            <w:tcW w:w="616" w:type="pct"/>
            <w:tcBorders>
              <w:top w:val="nil"/>
              <w:left w:val="nil"/>
              <w:bottom w:val="single" w:sz="4"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A420C6">
        <w:trPr>
          <w:cantSplit/>
        </w:trPr>
        <w:tc>
          <w:tcPr>
            <w:tcW w:w="560" w:type="pct"/>
            <w:tcBorders>
              <w:top w:val="nil"/>
              <w:left w:val="single" w:sz="18" w:space="0" w:color="auto"/>
              <w:bottom w:val="single" w:sz="4" w:space="0" w:color="auto"/>
              <w:right w:val="single" w:sz="8" w:space="0" w:color="auto"/>
            </w:tcBorders>
            <w:shd w:val="clear" w:color="auto" w:fill="auto"/>
            <w:noWrap/>
            <w:vAlign w:val="bottom"/>
          </w:tcPr>
          <w:p w:rsidR="0081608F" w:rsidRPr="005B3DF5" w:rsidRDefault="0081608F" w:rsidP="0039554F">
            <w:pPr>
              <w:rPr>
                <w:szCs w:val="24"/>
              </w:rPr>
            </w:pPr>
          </w:p>
        </w:tc>
        <w:tc>
          <w:tcPr>
            <w:tcW w:w="637" w:type="pct"/>
            <w:tcBorders>
              <w:top w:val="nil"/>
              <w:left w:val="nil"/>
              <w:bottom w:val="single" w:sz="4" w:space="0" w:color="auto"/>
              <w:right w:val="single" w:sz="4" w:space="0" w:color="auto"/>
            </w:tcBorders>
            <w:shd w:val="clear" w:color="auto" w:fill="auto"/>
            <w:noWrap/>
            <w:vAlign w:val="bottom"/>
          </w:tcPr>
          <w:p w:rsidR="0081608F" w:rsidRPr="005B3DF5" w:rsidRDefault="0081608F" w:rsidP="0039554F">
            <w:pPr>
              <w:rPr>
                <w:szCs w:val="24"/>
              </w:rPr>
            </w:pPr>
          </w:p>
        </w:tc>
        <w:tc>
          <w:tcPr>
            <w:tcW w:w="637" w:type="pct"/>
            <w:tcBorders>
              <w:top w:val="nil"/>
              <w:left w:val="nil"/>
              <w:bottom w:val="single" w:sz="4" w:space="0" w:color="auto"/>
              <w:right w:val="single" w:sz="4" w:space="0" w:color="auto"/>
            </w:tcBorders>
            <w:shd w:val="clear" w:color="auto" w:fill="auto"/>
            <w:noWrap/>
            <w:vAlign w:val="bottom"/>
          </w:tcPr>
          <w:p w:rsidR="0081608F" w:rsidRPr="005B3DF5" w:rsidRDefault="0081608F" w:rsidP="0039554F">
            <w:pPr>
              <w:rPr>
                <w:szCs w:val="24"/>
              </w:rPr>
            </w:pPr>
          </w:p>
        </w:tc>
        <w:tc>
          <w:tcPr>
            <w:tcW w:w="704" w:type="pct"/>
            <w:tcBorders>
              <w:top w:val="nil"/>
              <w:left w:val="nil"/>
              <w:bottom w:val="single" w:sz="4" w:space="0" w:color="auto"/>
              <w:right w:val="single" w:sz="4" w:space="0" w:color="auto"/>
            </w:tcBorders>
            <w:shd w:val="clear" w:color="auto" w:fill="auto"/>
            <w:noWrap/>
            <w:vAlign w:val="bottom"/>
          </w:tcPr>
          <w:p w:rsidR="0081608F" w:rsidRPr="005B3DF5" w:rsidRDefault="0081608F" w:rsidP="0039554F">
            <w:pPr>
              <w:rPr>
                <w:szCs w:val="24"/>
              </w:rPr>
            </w:pPr>
          </w:p>
        </w:tc>
        <w:tc>
          <w:tcPr>
            <w:tcW w:w="615" w:type="pct"/>
            <w:tcBorders>
              <w:top w:val="nil"/>
              <w:left w:val="nil"/>
              <w:bottom w:val="single" w:sz="4" w:space="0" w:color="auto"/>
              <w:right w:val="single" w:sz="4" w:space="0" w:color="auto"/>
            </w:tcBorders>
            <w:shd w:val="clear" w:color="auto" w:fill="auto"/>
            <w:noWrap/>
            <w:vAlign w:val="bottom"/>
          </w:tcPr>
          <w:p w:rsidR="0081608F" w:rsidRPr="005B3DF5" w:rsidRDefault="0081608F" w:rsidP="0039554F">
            <w:pPr>
              <w:rPr>
                <w:szCs w:val="24"/>
              </w:rPr>
            </w:pPr>
          </w:p>
        </w:tc>
        <w:tc>
          <w:tcPr>
            <w:tcW w:w="615" w:type="pct"/>
            <w:tcBorders>
              <w:top w:val="nil"/>
              <w:left w:val="nil"/>
              <w:bottom w:val="single" w:sz="4" w:space="0" w:color="auto"/>
              <w:right w:val="single" w:sz="4" w:space="0" w:color="auto"/>
            </w:tcBorders>
            <w:shd w:val="clear" w:color="auto" w:fill="auto"/>
            <w:noWrap/>
            <w:vAlign w:val="bottom"/>
          </w:tcPr>
          <w:p w:rsidR="0081608F" w:rsidRPr="005B3DF5" w:rsidRDefault="0081608F" w:rsidP="0039554F">
            <w:pPr>
              <w:rPr>
                <w:szCs w:val="24"/>
              </w:rPr>
            </w:pPr>
          </w:p>
        </w:tc>
        <w:tc>
          <w:tcPr>
            <w:tcW w:w="615" w:type="pct"/>
            <w:tcBorders>
              <w:top w:val="nil"/>
              <w:left w:val="nil"/>
              <w:bottom w:val="single" w:sz="4" w:space="0" w:color="auto"/>
              <w:right w:val="single" w:sz="4" w:space="0" w:color="auto"/>
            </w:tcBorders>
            <w:shd w:val="clear" w:color="auto" w:fill="auto"/>
            <w:noWrap/>
            <w:vAlign w:val="bottom"/>
          </w:tcPr>
          <w:p w:rsidR="0081608F" w:rsidRPr="005B3DF5" w:rsidRDefault="0081608F" w:rsidP="0039554F">
            <w:pPr>
              <w:rPr>
                <w:szCs w:val="24"/>
              </w:rPr>
            </w:pPr>
          </w:p>
        </w:tc>
        <w:tc>
          <w:tcPr>
            <w:tcW w:w="616" w:type="pct"/>
            <w:tcBorders>
              <w:top w:val="nil"/>
              <w:left w:val="nil"/>
              <w:bottom w:val="single" w:sz="4" w:space="0" w:color="auto"/>
              <w:right w:val="single" w:sz="18" w:space="0" w:color="auto"/>
            </w:tcBorders>
            <w:shd w:val="clear" w:color="auto" w:fill="auto"/>
            <w:noWrap/>
            <w:vAlign w:val="bottom"/>
          </w:tcPr>
          <w:p w:rsidR="0081608F" w:rsidRPr="005B3DF5" w:rsidRDefault="0081608F" w:rsidP="0039554F">
            <w:pPr>
              <w:rPr>
                <w:szCs w:val="24"/>
              </w:rPr>
            </w:pPr>
          </w:p>
        </w:tc>
      </w:tr>
      <w:tr w:rsidR="00454EDD" w:rsidRPr="005B3DF5" w:rsidTr="00A420C6">
        <w:trPr>
          <w:cantSplit/>
        </w:trPr>
        <w:tc>
          <w:tcPr>
            <w:tcW w:w="560" w:type="pct"/>
            <w:tcBorders>
              <w:top w:val="nil"/>
              <w:left w:val="single" w:sz="18" w:space="0" w:color="auto"/>
              <w:bottom w:val="single" w:sz="4" w:space="0" w:color="auto"/>
              <w:right w:val="single" w:sz="8" w:space="0" w:color="auto"/>
            </w:tcBorders>
            <w:shd w:val="clear" w:color="auto" w:fill="auto"/>
            <w:noWrap/>
            <w:vAlign w:val="bottom"/>
          </w:tcPr>
          <w:p w:rsidR="005B20E4" w:rsidRPr="005B3DF5" w:rsidRDefault="005B20E4" w:rsidP="0039554F">
            <w:pPr>
              <w:rPr>
                <w:szCs w:val="24"/>
              </w:rPr>
            </w:pPr>
          </w:p>
        </w:tc>
        <w:tc>
          <w:tcPr>
            <w:tcW w:w="637" w:type="pct"/>
            <w:tcBorders>
              <w:top w:val="nil"/>
              <w:left w:val="nil"/>
              <w:bottom w:val="single" w:sz="4" w:space="0" w:color="auto"/>
              <w:right w:val="single" w:sz="4" w:space="0" w:color="auto"/>
            </w:tcBorders>
            <w:shd w:val="clear" w:color="auto" w:fill="auto"/>
            <w:noWrap/>
            <w:vAlign w:val="bottom"/>
          </w:tcPr>
          <w:p w:rsidR="005B20E4" w:rsidRPr="005B3DF5" w:rsidRDefault="005B20E4" w:rsidP="0039554F">
            <w:pPr>
              <w:rPr>
                <w:szCs w:val="24"/>
              </w:rPr>
            </w:pPr>
          </w:p>
        </w:tc>
        <w:tc>
          <w:tcPr>
            <w:tcW w:w="637" w:type="pct"/>
            <w:tcBorders>
              <w:top w:val="nil"/>
              <w:left w:val="nil"/>
              <w:bottom w:val="single" w:sz="4" w:space="0" w:color="auto"/>
              <w:right w:val="single" w:sz="4" w:space="0" w:color="auto"/>
            </w:tcBorders>
            <w:shd w:val="clear" w:color="auto" w:fill="auto"/>
            <w:noWrap/>
            <w:vAlign w:val="bottom"/>
          </w:tcPr>
          <w:p w:rsidR="005B20E4" w:rsidRPr="005B3DF5" w:rsidRDefault="005B20E4" w:rsidP="0039554F">
            <w:pPr>
              <w:rPr>
                <w:szCs w:val="24"/>
              </w:rPr>
            </w:pPr>
          </w:p>
        </w:tc>
        <w:tc>
          <w:tcPr>
            <w:tcW w:w="704" w:type="pct"/>
            <w:tcBorders>
              <w:top w:val="nil"/>
              <w:left w:val="nil"/>
              <w:bottom w:val="single" w:sz="4" w:space="0" w:color="auto"/>
              <w:right w:val="single" w:sz="4" w:space="0" w:color="auto"/>
            </w:tcBorders>
            <w:shd w:val="clear" w:color="auto" w:fill="auto"/>
            <w:noWrap/>
            <w:vAlign w:val="bottom"/>
          </w:tcPr>
          <w:p w:rsidR="005B20E4" w:rsidRPr="005B3DF5" w:rsidRDefault="005B20E4" w:rsidP="0039554F">
            <w:pPr>
              <w:rPr>
                <w:szCs w:val="24"/>
              </w:rPr>
            </w:pPr>
          </w:p>
        </w:tc>
        <w:tc>
          <w:tcPr>
            <w:tcW w:w="615" w:type="pct"/>
            <w:tcBorders>
              <w:top w:val="nil"/>
              <w:left w:val="nil"/>
              <w:bottom w:val="single" w:sz="4" w:space="0" w:color="auto"/>
              <w:right w:val="single" w:sz="4" w:space="0" w:color="auto"/>
            </w:tcBorders>
            <w:shd w:val="clear" w:color="auto" w:fill="auto"/>
            <w:noWrap/>
            <w:vAlign w:val="bottom"/>
          </w:tcPr>
          <w:p w:rsidR="005B20E4" w:rsidRPr="005B3DF5" w:rsidRDefault="005B20E4" w:rsidP="0039554F">
            <w:pPr>
              <w:rPr>
                <w:szCs w:val="24"/>
              </w:rPr>
            </w:pPr>
          </w:p>
        </w:tc>
        <w:tc>
          <w:tcPr>
            <w:tcW w:w="615" w:type="pct"/>
            <w:tcBorders>
              <w:top w:val="nil"/>
              <w:left w:val="nil"/>
              <w:bottom w:val="single" w:sz="4" w:space="0" w:color="auto"/>
              <w:right w:val="single" w:sz="4" w:space="0" w:color="auto"/>
            </w:tcBorders>
            <w:shd w:val="clear" w:color="auto" w:fill="auto"/>
            <w:noWrap/>
            <w:vAlign w:val="bottom"/>
          </w:tcPr>
          <w:p w:rsidR="005B20E4" w:rsidRPr="005B3DF5" w:rsidRDefault="005B20E4" w:rsidP="0039554F">
            <w:pPr>
              <w:rPr>
                <w:szCs w:val="24"/>
              </w:rPr>
            </w:pPr>
          </w:p>
        </w:tc>
        <w:tc>
          <w:tcPr>
            <w:tcW w:w="615" w:type="pct"/>
            <w:tcBorders>
              <w:top w:val="nil"/>
              <w:left w:val="nil"/>
              <w:bottom w:val="single" w:sz="4" w:space="0" w:color="auto"/>
              <w:right w:val="single" w:sz="4" w:space="0" w:color="auto"/>
            </w:tcBorders>
            <w:shd w:val="clear" w:color="auto" w:fill="auto"/>
            <w:noWrap/>
            <w:vAlign w:val="bottom"/>
          </w:tcPr>
          <w:p w:rsidR="005B20E4" w:rsidRPr="005B3DF5" w:rsidRDefault="005B20E4" w:rsidP="0039554F">
            <w:pPr>
              <w:rPr>
                <w:szCs w:val="24"/>
              </w:rPr>
            </w:pPr>
          </w:p>
        </w:tc>
        <w:tc>
          <w:tcPr>
            <w:tcW w:w="616" w:type="pct"/>
            <w:tcBorders>
              <w:top w:val="nil"/>
              <w:left w:val="nil"/>
              <w:bottom w:val="single" w:sz="4" w:space="0" w:color="auto"/>
              <w:right w:val="single" w:sz="18" w:space="0" w:color="auto"/>
            </w:tcBorders>
            <w:shd w:val="clear" w:color="auto" w:fill="auto"/>
            <w:noWrap/>
            <w:vAlign w:val="bottom"/>
          </w:tcPr>
          <w:p w:rsidR="005B20E4" w:rsidRPr="005B3DF5" w:rsidRDefault="005B20E4" w:rsidP="0039554F">
            <w:pPr>
              <w:rPr>
                <w:szCs w:val="24"/>
              </w:rPr>
            </w:pPr>
          </w:p>
        </w:tc>
      </w:tr>
      <w:tr w:rsidR="00454EDD" w:rsidRPr="005B3DF5" w:rsidTr="00A420C6">
        <w:trPr>
          <w:cantSplit/>
        </w:trPr>
        <w:tc>
          <w:tcPr>
            <w:tcW w:w="560" w:type="pct"/>
            <w:tcBorders>
              <w:top w:val="nil"/>
              <w:left w:val="single" w:sz="18" w:space="0" w:color="auto"/>
              <w:bottom w:val="single" w:sz="18" w:space="0" w:color="auto"/>
              <w:right w:val="single" w:sz="8" w:space="0" w:color="auto"/>
            </w:tcBorders>
            <w:shd w:val="clear" w:color="auto" w:fill="auto"/>
            <w:noWrap/>
            <w:vAlign w:val="bottom"/>
          </w:tcPr>
          <w:p w:rsidR="000F2E1C" w:rsidRPr="005B3DF5" w:rsidRDefault="000F2E1C" w:rsidP="0039554F">
            <w:pPr>
              <w:rPr>
                <w:szCs w:val="24"/>
              </w:rPr>
            </w:pPr>
          </w:p>
        </w:tc>
        <w:tc>
          <w:tcPr>
            <w:tcW w:w="637" w:type="pct"/>
            <w:tcBorders>
              <w:top w:val="nil"/>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637" w:type="pct"/>
            <w:tcBorders>
              <w:top w:val="nil"/>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704" w:type="pct"/>
            <w:tcBorders>
              <w:top w:val="nil"/>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615" w:type="pct"/>
            <w:tcBorders>
              <w:top w:val="nil"/>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615" w:type="pct"/>
            <w:tcBorders>
              <w:top w:val="nil"/>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615" w:type="pct"/>
            <w:tcBorders>
              <w:top w:val="nil"/>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616" w:type="pct"/>
            <w:tcBorders>
              <w:top w:val="nil"/>
              <w:left w:val="nil"/>
              <w:bottom w:val="single" w:sz="18"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A420C6">
        <w:trPr>
          <w:cantSplit/>
        </w:trPr>
        <w:tc>
          <w:tcPr>
            <w:tcW w:w="560" w:type="pct"/>
            <w:tcBorders>
              <w:top w:val="single" w:sz="18" w:space="0" w:color="auto"/>
              <w:left w:val="single" w:sz="18" w:space="0" w:color="auto"/>
              <w:right w:val="single" w:sz="18" w:space="0" w:color="auto"/>
            </w:tcBorders>
            <w:shd w:val="clear" w:color="auto" w:fill="auto"/>
            <w:noWrap/>
            <w:vAlign w:val="bottom"/>
            <w:hideMark/>
          </w:tcPr>
          <w:p w:rsidR="000F2E1C" w:rsidRPr="005B3DF5" w:rsidRDefault="000F2E1C" w:rsidP="0039554F">
            <w:pPr>
              <w:rPr>
                <w:b/>
                <w:szCs w:val="24"/>
              </w:rPr>
            </w:pPr>
            <w:r w:rsidRPr="005B3DF5">
              <w:rPr>
                <w:b/>
              </w:rPr>
              <w:t>Summe</w:t>
            </w:r>
          </w:p>
        </w:tc>
        <w:tc>
          <w:tcPr>
            <w:tcW w:w="637" w:type="pct"/>
            <w:tcBorders>
              <w:top w:val="single" w:sz="18" w:space="0" w:color="auto"/>
              <w:left w:val="single" w:sz="18" w:space="0" w:color="auto"/>
              <w:bottom w:val="single" w:sz="18" w:space="0" w:color="auto"/>
              <w:right w:val="nil"/>
            </w:tcBorders>
            <w:shd w:val="clear" w:color="auto" w:fill="auto"/>
            <w:noWrap/>
            <w:vAlign w:val="bottom"/>
          </w:tcPr>
          <w:p w:rsidR="000F2E1C" w:rsidRPr="005B3DF5" w:rsidRDefault="000F2E1C" w:rsidP="0039554F">
            <w:pPr>
              <w:rPr>
                <w:szCs w:val="24"/>
              </w:rPr>
            </w:pPr>
          </w:p>
        </w:tc>
        <w:tc>
          <w:tcPr>
            <w:tcW w:w="637" w:type="pct"/>
            <w:tcBorders>
              <w:top w:val="single" w:sz="18" w:space="0" w:color="auto"/>
              <w:left w:val="single" w:sz="4" w:space="0" w:color="auto"/>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704" w:type="pct"/>
            <w:tcBorders>
              <w:top w:val="single" w:sz="18" w:space="0" w:color="auto"/>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615" w:type="pct"/>
            <w:tcBorders>
              <w:top w:val="single" w:sz="18" w:space="0" w:color="auto"/>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615" w:type="pct"/>
            <w:tcBorders>
              <w:top w:val="single" w:sz="18" w:space="0" w:color="auto"/>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615" w:type="pct"/>
            <w:tcBorders>
              <w:top w:val="single" w:sz="18" w:space="0" w:color="auto"/>
              <w:left w:val="nil"/>
              <w:bottom w:val="single" w:sz="18" w:space="0" w:color="auto"/>
              <w:right w:val="single" w:sz="4" w:space="0" w:color="auto"/>
            </w:tcBorders>
            <w:shd w:val="clear" w:color="auto" w:fill="auto"/>
            <w:noWrap/>
            <w:vAlign w:val="bottom"/>
          </w:tcPr>
          <w:p w:rsidR="000F2E1C" w:rsidRPr="005B3DF5" w:rsidRDefault="000F2E1C" w:rsidP="0039554F">
            <w:pPr>
              <w:rPr>
                <w:szCs w:val="24"/>
              </w:rPr>
            </w:pPr>
          </w:p>
        </w:tc>
        <w:tc>
          <w:tcPr>
            <w:tcW w:w="616" w:type="pct"/>
            <w:tcBorders>
              <w:top w:val="single" w:sz="18" w:space="0" w:color="auto"/>
              <w:left w:val="nil"/>
              <w:bottom w:val="single" w:sz="18" w:space="0" w:color="auto"/>
              <w:right w:val="single" w:sz="18" w:space="0" w:color="auto"/>
            </w:tcBorders>
            <w:shd w:val="clear" w:color="auto" w:fill="auto"/>
            <w:noWrap/>
            <w:vAlign w:val="bottom"/>
          </w:tcPr>
          <w:p w:rsidR="000F2E1C" w:rsidRPr="005B3DF5" w:rsidRDefault="000F2E1C" w:rsidP="0039554F">
            <w:pPr>
              <w:rPr>
                <w:szCs w:val="24"/>
              </w:rPr>
            </w:pPr>
          </w:p>
        </w:tc>
      </w:tr>
      <w:tr w:rsidR="00454EDD" w:rsidRPr="005B3DF5" w:rsidTr="00A420C6">
        <w:trPr>
          <w:cantSplit/>
        </w:trPr>
        <w:tc>
          <w:tcPr>
            <w:tcW w:w="560" w:type="pct"/>
            <w:tcBorders>
              <w:left w:val="single" w:sz="18" w:space="0" w:color="auto"/>
            </w:tcBorders>
            <w:shd w:val="clear" w:color="auto" w:fill="auto"/>
            <w:noWrap/>
            <w:vAlign w:val="bottom"/>
          </w:tcPr>
          <w:p w:rsidR="00630FC2" w:rsidRPr="005B3DF5" w:rsidRDefault="00630FC2" w:rsidP="0039554F">
            <w:pPr>
              <w:rPr>
                <w:bCs/>
                <w:szCs w:val="24"/>
              </w:rPr>
            </w:pPr>
          </w:p>
        </w:tc>
        <w:tc>
          <w:tcPr>
            <w:tcW w:w="637" w:type="pct"/>
            <w:tcBorders>
              <w:top w:val="single" w:sz="18" w:space="0" w:color="auto"/>
            </w:tcBorders>
            <w:shd w:val="clear" w:color="auto" w:fill="auto"/>
            <w:noWrap/>
            <w:vAlign w:val="bottom"/>
          </w:tcPr>
          <w:p w:rsidR="00630FC2" w:rsidRPr="005B3DF5" w:rsidRDefault="00630FC2" w:rsidP="0039554F">
            <w:pPr>
              <w:rPr>
                <w:szCs w:val="24"/>
              </w:rPr>
            </w:pPr>
          </w:p>
        </w:tc>
        <w:tc>
          <w:tcPr>
            <w:tcW w:w="637" w:type="pct"/>
            <w:tcBorders>
              <w:top w:val="single" w:sz="18" w:space="0" w:color="auto"/>
            </w:tcBorders>
            <w:shd w:val="clear" w:color="auto" w:fill="auto"/>
            <w:noWrap/>
            <w:vAlign w:val="bottom"/>
          </w:tcPr>
          <w:p w:rsidR="00630FC2" w:rsidRPr="005B3DF5" w:rsidRDefault="00630FC2" w:rsidP="0039554F">
            <w:pPr>
              <w:rPr>
                <w:szCs w:val="24"/>
              </w:rPr>
            </w:pPr>
          </w:p>
        </w:tc>
        <w:tc>
          <w:tcPr>
            <w:tcW w:w="704" w:type="pct"/>
            <w:tcBorders>
              <w:top w:val="single" w:sz="18" w:space="0" w:color="auto"/>
            </w:tcBorders>
            <w:shd w:val="clear" w:color="auto" w:fill="auto"/>
            <w:noWrap/>
            <w:vAlign w:val="bottom"/>
          </w:tcPr>
          <w:p w:rsidR="00630FC2" w:rsidRPr="005B3DF5" w:rsidRDefault="00630FC2" w:rsidP="0039554F">
            <w:pPr>
              <w:rPr>
                <w:szCs w:val="24"/>
              </w:rPr>
            </w:pPr>
          </w:p>
        </w:tc>
        <w:tc>
          <w:tcPr>
            <w:tcW w:w="615" w:type="pct"/>
            <w:tcBorders>
              <w:top w:val="single" w:sz="18" w:space="0" w:color="auto"/>
            </w:tcBorders>
            <w:shd w:val="clear" w:color="auto" w:fill="auto"/>
            <w:noWrap/>
            <w:vAlign w:val="bottom"/>
          </w:tcPr>
          <w:p w:rsidR="00630FC2" w:rsidRPr="005B3DF5" w:rsidRDefault="00630FC2" w:rsidP="0039554F">
            <w:pPr>
              <w:rPr>
                <w:szCs w:val="24"/>
              </w:rPr>
            </w:pPr>
          </w:p>
        </w:tc>
        <w:tc>
          <w:tcPr>
            <w:tcW w:w="615" w:type="pct"/>
            <w:tcBorders>
              <w:top w:val="single" w:sz="18" w:space="0" w:color="auto"/>
            </w:tcBorders>
            <w:shd w:val="clear" w:color="auto" w:fill="auto"/>
            <w:noWrap/>
            <w:vAlign w:val="bottom"/>
          </w:tcPr>
          <w:p w:rsidR="00630FC2" w:rsidRPr="005B3DF5" w:rsidRDefault="00630FC2" w:rsidP="0039554F">
            <w:pPr>
              <w:rPr>
                <w:szCs w:val="24"/>
              </w:rPr>
            </w:pPr>
          </w:p>
        </w:tc>
        <w:tc>
          <w:tcPr>
            <w:tcW w:w="615" w:type="pct"/>
            <w:tcBorders>
              <w:top w:val="single" w:sz="18" w:space="0" w:color="auto"/>
            </w:tcBorders>
            <w:shd w:val="clear" w:color="auto" w:fill="auto"/>
            <w:noWrap/>
            <w:vAlign w:val="bottom"/>
          </w:tcPr>
          <w:p w:rsidR="00630FC2" w:rsidRPr="005B3DF5" w:rsidRDefault="00630FC2" w:rsidP="0039554F">
            <w:pPr>
              <w:rPr>
                <w:szCs w:val="24"/>
              </w:rPr>
            </w:pPr>
          </w:p>
        </w:tc>
        <w:tc>
          <w:tcPr>
            <w:tcW w:w="616" w:type="pct"/>
            <w:tcBorders>
              <w:top w:val="single" w:sz="18" w:space="0" w:color="auto"/>
              <w:right w:val="single" w:sz="18" w:space="0" w:color="auto"/>
            </w:tcBorders>
            <w:shd w:val="clear" w:color="auto" w:fill="auto"/>
            <w:noWrap/>
            <w:vAlign w:val="bottom"/>
          </w:tcPr>
          <w:p w:rsidR="00630FC2" w:rsidRPr="005B3DF5" w:rsidRDefault="00630FC2" w:rsidP="0039554F">
            <w:pPr>
              <w:rPr>
                <w:szCs w:val="24"/>
              </w:rPr>
            </w:pPr>
          </w:p>
        </w:tc>
      </w:tr>
      <w:tr w:rsidR="00454EDD" w:rsidRPr="005B3DF5" w:rsidTr="00A420C6">
        <w:trPr>
          <w:cantSplit/>
        </w:trPr>
        <w:tc>
          <w:tcPr>
            <w:tcW w:w="560" w:type="pct"/>
            <w:tcBorders>
              <w:left w:val="single" w:sz="18" w:space="0" w:color="auto"/>
              <w:bottom w:val="single" w:sz="18" w:space="0" w:color="auto"/>
            </w:tcBorders>
            <w:shd w:val="clear" w:color="auto" w:fill="auto"/>
            <w:noWrap/>
            <w:vAlign w:val="bottom"/>
          </w:tcPr>
          <w:p w:rsidR="00630FC2" w:rsidRPr="005B3DF5" w:rsidRDefault="00630FC2" w:rsidP="0039554F">
            <w:pPr>
              <w:rPr>
                <w:bCs/>
                <w:szCs w:val="24"/>
              </w:rPr>
            </w:pPr>
            <w:r w:rsidRPr="005B3DF5">
              <w:t>Datum:</w:t>
            </w:r>
          </w:p>
        </w:tc>
        <w:tc>
          <w:tcPr>
            <w:tcW w:w="637" w:type="pct"/>
            <w:tcBorders>
              <w:bottom w:val="single" w:sz="18" w:space="0" w:color="auto"/>
            </w:tcBorders>
            <w:shd w:val="clear" w:color="auto" w:fill="auto"/>
            <w:noWrap/>
            <w:vAlign w:val="bottom"/>
          </w:tcPr>
          <w:p w:rsidR="00630FC2" w:rsidRPr="005B3DF5" w:rsidRDefault="00630FC2" w:rsidP="0039554F">
            <w:pPr>
              <w:rPr>
                <w:szCs w:val="24"/>
              </w:rPr>
            </w:pPr>
          </w:p>
        </w:tc>
        <w:tc>
          <w:tcPr>
            <w:tcW w:w="637" w:type="pct"/>
            <w:tcBorders>
              <w:bottom w:val="single" w:sz="18" w:space="0" w:color="auto"/>
            </w:tcBorders>
            <w:shd w:val="clear" w:color="auto" w:fill="auto"/>
            <w:noWrap/>
            <w:vAlign w:val="bottom"/>
          </w:tcPr>
          <w:p w:rsidR="00630FC2" w:rsidRPr="005B3DF5" w:rsidRDefault="00630FC2" w:rsidP="0039554F">
            <w:pPr>
              <w:rPr>
                <w:szCs w:val="24"/>
              </w:rPr>
            </w:pPr>
          </w:p>
        </w:tc>
        <w:tc>
          <w:tcPr>
            <w:tcW w:w="704" w:type="pct"/>
            <w:tcBorders>
              <w:bottom w:val="single" w:sz="18" w:space="0" w:color="auto"/>
            </w:tcBorders>
            <w:shd w:val="clear" w:color="auto" w:fill="auto"/>
            <w:noWrap/>
            <w:vAlign w:val="bottom"/>
          </w:tcPr>
          <w:p w:rsidR="00630FC2" w:rsidRPr="005B3DF5" w:rsidRDefault="00630FC2" w:rsidP="0039554F">
            <w:pPr>
              <w:rPr>
                <w:szCs w:val="24"/>
              </w:rPr>
            </w:pPr>
            <w:r w:rsidRPr="005B3DF5">
              <w:t>Unterschrift des Abnehmers:</w:t>
            </w:r>
          </w:p>
        </w:tc>
        <w:tc>
          <w:tcPr>
            <w:tcW w:w="615" w:type="pct"/>
            <w:tcBorders>
              <w:bottom w:val="single" w:sz="18" w:space="0" w:color="auto"/>
            </w:tcBorders>
            <w:shd w:val="clear" w:color="auto" w:fill="auto"/>
            <w:noWrap/>
            <w:vAlign w:val="bottom"/>
          </w:tcPr>
          <w:p w:rsidR="00630FC2" w:rsidRPr="005B3DF5" w:rsidRDefault="00630FC2" w:rsidP="0039554F">
            <w:pPr>
              <w:rPr>
                <w:szCs w:val="24"/>
              </w:rPr>
            </w:pPr>
          </w:p>
        </w:tc>
        <w:tc>
          <w:tcPr>
            <w:tcW w:w="615" w:type="pct"/>
            <w:tcBorders>
              <w:bottom w:val="single" w:sz="18" w:space="0" w:color="auto"/>
            </w:tcBorders>
            <w:shd w:val="clear" w:color="auto" w:fill="auto"/>
            <w:noWrap/>
            <w:vAlign w:val="bottom"/>
          </w:tcPr>
          <w:p w:rsidR="00630FC2" w:rsidRPr="005B3DF5" w:rsidRDefault="00630FC2" w:rsidP="0039554F">
            <w:pPr>
              <w:rPr>
                <w:szCs w:val="24"/>
              </w:rPr>
            </w:pPr>
          </w:p>
        </w:tc>
        <w:tc>
          <w:tcPr>
            <w:tcW w:w="615" w:type="pct"/>
            <w:tcBorders>
              <w:bottom w:val="single" w:sz="18" w:space="0" w:color="auto"/>
            </w:tcBorders>
            <w:shd w:val="clear" w:color="auto" w:fill="auto"/>
            <w:noWrap/>
            <w:vAlign w:val="bottom"/>
          </w:tcPr>
          <w:p w:rsidR="00630FC2" w:rsidRPr="005B3DF5" w:rsidRDefault="00630FC2" w:rsidP="0039554F">
            <w:pPr>
              <w:rPr>
                <w:szCs w:val="24"/>
              </w:rPr>
            </w:pPr>
          </w:p>
        </w:tc>
        <w:tc>
          <w:tcPr>
            <w:tcW w:w="616" w:type="pct"/>
            <w:tcBorders>
              <w:bottom w:val="single" w:sz="18" w:space="0" w:color="auto"/>
              <w:right w:val="single" w:sz="18" w:space="0" w:color="auto"/>
            </w:tcBorders>
            <w:shd w:val="clear" w:color="auto" w:fill="auto"/>
            <w:noWrap/>
            <w:vAlign w:val="bottom"/>
          </w:tcPr>
          <w:p w:rsidR="00630FC2" w:rsidRPr="005B3DF5" w:rsidRDefault="00630FC2" w:rsidP="0039554F">
            <w:pPr>
              <w:rPr>
                <w:szCs w:val="24"/>
              </w:rPr>
            </w:pPr>
          </w:p>
        </w:tc>
      </w:tr>
    </w:tbl>
    <w:p w:rsidR="00396A9C" w:rsidRPr="005B3DF5" w:rsidRDefault="00396A9C" w:rsidP="00187A14">
      <w:pPr>
        <w:keepNext/>
        <w:keepLines/>
        <w:tabs>
          <w:tab w:val="left" w:pos="2127"/>
          <w:tab w:val="left" w:pos="6237"/>
        </w:tabs>
        <w:autoSpaceDE w:val="0"/>
        <w:autoSpaceDN w:val="0"/>
        <w:adjustRightInd w:val="0"/>
        <w:spacing w:before="40" w:after="40"/>
        <w:rPr>
          <w:b/>
          <w:sz w:val="22"/>
          <w:szCs w:val="24"/>
        </w:rPr>
      </w:pPr>
      <w:r w:rsidRPr="005B3DF5">
        <w:rPr>
          <w:b/>
          <w:sz w:val="22"/>
        </w:rPr>
        <w:lastRenderedPageBreak/>
        <w:t>Erläuterungen:</w:t>
      </w:r>
    </w:p>
    <w:p w:rsidR="00452516" w:rsidRPr="005B3DF5" w:rsidRDefault="00452516" w:rsidP="00187A14">
      <w:pPr>
        <w:keepNext/>
        <w:keepLines/>
        <w:spacing w:after="60"/>
        <w:ind w:left="284" w:hanging="284"/>
        <w:rPr>
          <w:sz w:val="22"/>
          <w:szCs w:val="24"/>
        </w:rPr>
      </w:pPr>
      <w:r w:rsidRPr="005B3DF5">
        <w:rPr>
          <w:sz w:val="22"/>
        </w:rPr>
        <w:t>1)</w:t>
      </w:r>
      <w:r w:rsidRPr="005B3DF5">
        <w:tab/>
      </w:r>
      <w:r w:rsidRPr="005B3DF5">
        <w:rPr>
          <w:sz w:val="22"/>
        </w:rPr>
        <w:t>In dieser Spalte sind die folgenden Zifferncodes von Tabakaufklebern aufzuführen:</w:t>
      </w:r>
    </w:p>
    <w:p w:rsidR="00452516" w:rsidRPr="005B3DF5" w:rsidRDefault="00BC1AC3" w:rsidP="0039554F">
      <w:pPr>
        <w:spacing w:after="60"/>
        <w:ind w:left="567" w:hanging="283"/>
        <w:rPr>
          <w:sz w:val="22"/>
          <w:szCs w:val="24"/>
        </w:rPr>
      </w:pPr>
      <w:r w:rsidRPr="005B3DF5">
        <w:rPr>
          <w:sz w:val="22"/>
        </w:rPr>
        <w:t>-</w:t>
      </w:r>
      <w:r w:rsidRPr="005B3DF5">
        <w:tab/>
      </w:r>
      <w:r w:rsidRPr="005B3DF5">
        <w:rPr>
          <w:sz w:val="22"/>
        </w:rPr>
        <w:t>Für Zigaretten wird ein Zahlencode des Tabakaufklebers in zusammengesetzter Form verwendet, wobei durch den Zähler die Anzahl der Zigaretten in der Einzelpackung (Schachtel) und durch den Nenner der Endverbraucherpreis angegeben wird, das bedeutet z. B.: 20/80 (20 Stück Zigaretten in der Schachtel, Preis für die Schachtel 80 CZK) oder 23/100 (23 Stück Zigaretten in der Schachtel, Preis für die Schachtel 100 CZK).</w:t>
      </w:r>
    </w:p>
    <w:p w:rsidR="00452516" w:rsidRPr="005B3DF5" w:rsidRDefault="00BC1AC3" w:rsidP="0039554F">
      <w:pPr>
        <w:spacing w:after="60"/>
        <w:ind w:left="567" w:hanging="283"/>
        <w:rPr>
          <w:sz w:val="22"/>
          <w:szCs w:val="24"/>
        </w:rPr>
      </w:pPr>
      <w:r w:rsidRPr="005B3DF5">
        <w:rPr>
          <w:sz w:val="22"/>
        </w:rPr>
        <w:t>-</w:t>
      </w:r>
      <w:r w:rsidRPr="005B3DF5">
        <w:tab/>
      </w:r>
      <w:r w:rsidRPr="005B3DF5">
        <w:rPr>
          <w:sz w:val="22"/>
        </w:rPr>
        <w:t>Für Zigarren und Zigarillos wird ein zusammengesetzter Zahlen- und Buchstabencode für den Tabakaufkleber verwendet, wobei durch den Zahlencode die Anzahl der Zigarren oder Zigarillos in der Einzelpackung (Schachtel) und durch den Buchstabencode die Mengeneinheit (Stück) angegeben (deklariert) wird - das bedeutet z. B.: 20 Stück (20 Stück Zigarillos in der Schachtel) oder 1 Stück (1 einzelne Zigarre).</w:t>
      </w:r>
    </w:p>
    <w:p w:rsidR="00452516" w:rsidRPr="005B3DF5" w:rsidRDefault="00BC1AC3" w:rsidP="0039554F">
      <w:pPr>
        <w:spacing w:after="60"/>
        <w:ind w:left="567" w:hanging="283"/>
        <w:rPr>
          <w:sz w:val="22"/>
          <w:szCs w:val="24"/>
        </w:rPr>
      </w:pPr>
      <w:r w:rsidRPr="005B3DF5">
        <w:rPr>
          <w:sz w:val="22"/>
        </w:rPr>
        <w:t>-</w:t>
      </w:r>
      <w:r w:rsidRPr="005B3DF5">
        <w:tab/>
      </w:r>
      <w:r w:rsidRPr="005B3DF5">
        <w:rPr>
          <w:sz w:val="22"/>
        </w:rPr>
        <w:t>Für Rauchtabak wird ein zusammengesetzter Zahlen- und Buchstabencode für den Tabakaufkleber verwendet, wobei durch den Zahlencode die Masse des Tabaks in Gramm in der Einzelpackung (Schachtel) und durch den Buchstabencode die Masseneinheit (Gramm) angegeben (deklariert) wird - das bedeutet z. B.: 30 g (30-Gramm-Packung Rauchtabak in der Schachtel) oder 250 g (250-Gramm-Packung Tabak).</w:t>
      </w:r>
    </w:p>
    <w:p w:rsidR="0030185D" w:rsidRPr="005B3DF5" w:rsidRDefault="0030185D" w:rsidP="0039554F">
      <w:pPr>
        <w:spacing w:after="60"/>
        <w:ind w:left="284" w:hanging="284"/>
        <w:rPr>
          <w:sz w:val="22"/>
          <w:szCs w:val="24"/>
        </w:rPr>
      </w:pPr>
      <w:r w:rsidRPr="005B3DF5">
        <w:rPr>
          <w:sz w:val="22"/>
        </w:rPr>
        <w:t>2)</w:t>
      </w:r>
      <w:r w:rsidRPr="005B3DF5">
        <w:tab/>
      </w:r>
      <w:r w:rsidRPr="005B3DF5">
        <w:rPr>
          <w:sz w:val="22"/>
        </w:rPr>
        <w:t>Diese Spalte ist nur auszufüllen, wenn sich der Steuersatz der Verbrauchssteuer zum 1. Januar des Kalenderjahres, für das die Inventur erfolgt, nicht ändert. In diesem Fall ist in dieser Spalte die Anzahl der Tabakaufkleber (der abgenommenen, jedoch bisher noch nicht an Einzelpackungen verwendeten und der an Einzelpackungen, die bisher noch nicht in den steuerrechtlich freien Verkehr überführt wurden, verwendeten Tabakaufkleber) einzutragen, die von dem Steuerpflichtigen zum 31. Dezember des Vorjahres gehalten und zum 1. Januar in das Kalenderjahr übertragen wurden, für das die Inventur durchgeführt wird.</w:t>
      </w:r>
    </w:p>
    <w:p w:rsidR="0030185D" w:rsidRPr="005B3DF5" w:rsidRDefault="0030185D" w:rsidP="0039554F">
      <w:pPr>
        <w:spacing w:after="60"/>
        <w:ind w:left="284" w:hanging="284"/>
        <w:rPr>
          <w:sz w:val="22"/>
          <w:szCs w:val="24"/>
        </w:rPr>
      </w:pPr>
      <w:r w:rsidRPr="005B3DF5">
        <w:rPr>
          <w:sz w:val="22"/>
        </w:rPr>
        <w:t>3)</w:t>
      </w:r>
      <w:r w:rsidRPr="005B3DF5">
        <w:tab/>
      </w:r>
      <w:r w:rsidRPr="005B3DF5">
        <w:rPr>
          <w:sz w:val="22"/>
        </w:rPr>
        <w:t xml:space="preserve">In dieser Spalte ist die Anzahl der vom Abnehmer in dem Kalenderjahr, für das die Inventur stattfindet, abgenommenen Tabakaufkleber einzutragen. </w:t>
      </w:r>
    </w:p>
    <w:p w:rsidR="00C042D4" w:rsidRPr="005B3DF5" w:rsidRDefault="00C042D4" w:rsidP="0039554F">
      <w:pPr>
        <w:spacing w:after="60"/>
        <w:ind w:left="284" w:hanging="284"/>
        <w:rPr>
          <w:sz w:val="22"/>
          <w:szCs w:val="24"/>
        </w:rPr>
      </w:pPr>
      <w:r w:rsidRPr="005B3DF5">
        <w:rPr>
          <w:sz w:val="22"/>
        </w:rPr>
        <w:t>4)</w:t>
      </w:r>
      <w:r w:rsidRPr="005B3DF5">
        <w:tab/>
      </w:r>
      <w:r w:rsidRPr="005B3DF5">
        <w:rPr>
          <w:sz w:val="22"/>
        </w:rPr>
        <w:t>In dieser Spalte ist die Anzahl der für Einzelpackungen, die in den steuerrechtlich freien Verkehr überführt wurden, verwendeten Tabakaufkleber einzutragen.</w:t>
      </w:r>
    </w:p>
    <w:p w:rsidR="00C042D4" w:rsidRPr="005B3DF5" w:rsidRDefault="00C042D4" w:rsidP="0039554F">
      <w:pPr>
        <w:spacing w:after="60"/>
        <w:ind w:left="284" w:hanging="284"/>
        <w:rPr>
          <w:sz w:val="22"/>
          <w:szCs w:val="24"/>
        </w:rPr>
      </w:pPr>
      <w:r w:rsidRPr="005B3DF5">
        <w:rPr>
          <w:sz w:val="22"/>
        </w:rPr>
        <w:t>5)</w:t>
      </w:r>
      <w:r w:rsidRPr="005B3DF5">
        <w:tab/>
      </w:r>
      <w:r w:rsidRPr="005B3DF5">
        <w:rPr>
          <w:sz w:val="22"/>
        </w:rPr>
        <w:t>In dieser Spalte ist die Anzahl der Tabakaufkleber einzutragen, die vom Abnehmer an die beauftragte Steuerverwaltung gemäß § 122 Absatz 1 des Gesetzes über Verbrauchssteuern (beschädigte Tabakaufkleber) oder gemäß § 122 Absatz 3 des Gesetzes über Verbrauchssteuern (nicht verwendete Tabakaufkleber) zurückgegeben wurden.</w:t>
      </w:r>
    </w:p>
    <w:p w:rsidR="001B2F42" w:rsidRPr="005B3DF5" w:rsidRDefault="001B2F42" w:rsidP="0039554F">
      <w:pPr>
        <w:spacing w:after="60"/>
        <w:ind w:left="284" w:hanging="284"/>
        <w:rPr>
          <w:sz w:val="22"/>
          <w:szCs w:val="24"/>
        </w:rPr>
      </w:pPr>
      <w:r w:rsidRPr="005B3DF5">
        <w:rPr>
          <w:sz w:val="22"/>
        </w:rPr>
        <w:t>6)</w:t>
      </w:r>
      <w:r w:rsidRPr="005B3DF5">
        <w:tab/>
      </w:r>
      <w:r w:rsidRPr="005B3DF5">
        <w:rPr>
          <w:sz w:val="22"/>
        </w:rPr>
        <w:t>In dieser Spalte ist die Anzahl der Tabakaufkleber einzutragen, die vom Abnehmer weder verwendet noch zurückgegeben wurden (z. B. bei der Herstellung vernichtete Aufkleber, zusammen mit der Ware im Verfahren der Steueraussetzung gestohlene Aufkleber).</w:t>
      </w:r>
    </w:p>
    <w:p w:rsidR="00452516" w:rsidRPr="005B3DF5" w:rsidRDefault="001B2F42" w:rsidP="0039554F">
      <w:pPr>
        <w:spacing w:after="60"/>
        <w:ind w:left="284" w:hanging="284"/>
        <w:rPr>
          <w:sz w:val="22"/>
          <w:szCs w:val="24"/>
        </w:rPr>
      </w:pPr>
      <w:r w:rsidRPr="005B3DF5">
        <w:rPr>
          <w:sz w:val="22"/>
        </w:rPr>
        <w:t>7)</w:t>
      </w:r>
      <w:r w:rsidRPr="005B3DF5">
        <w:tab/>
      </w:r>
      <w:r w:rsidRPr="005B3DF5">
        <w:rPr>
          <w:sz w:val="22"/>
        </w:rPr>
        <w:t>Diese Spalte ist nur auszufüllen, wenn sich der Steuersatz der Verbrauchssteuer zum 1. Januar des folgenden Kalenderjahres nicht ändert. In diesem Fall ist in dieser Spalte die Anzahl der Tabakaufkleber (der abgenommenen, jedoch bisher noch nicht an Einzelpackungen verwendeten und der an Einzelpackungen, die bisher noch nicht in den steuerrechtlich freien Verkehr überführt wurden, verwendeten) einzutragen, die vom Abnehmer zum 31. Dezember des Kalenderjahres, für das die Inventur durchgeführt wird, in das nachfolgende Kalenderjahr übertragen wurden.</w:t>
      </w:r>
    </w:p>
    <w:p w:rsidR="00187A14" w:rsidRPr="005B3DF5" w:rsidRDefault="001B2F42" w:rsidP="00187A14">
      <w:pPr>
        <w:spacing w:after="60"/>
        <w:ind w:left="284" w:hanging="284"/>
        <w:rPr>
          <w:sz w:val="22"/>
          <w:szCs w:val="24"/>
        </w:rPr>
      </w:pPr>
      <w:r w:rsidRPr="005B3DF5">
        <w:rPr>
          <w:sz w:val="22"/>
        </w:rPr>
        <w:t>8)</w:t>
      </w:r>
      <w:r w:rsidRPr="005B3DF5">
        <w:tab/>
      </w:r>
      <w:r w:rsidRPr="005B3DF5">
        <w:rPr>
          <w:sz w:val="22"/>
        </w:rPr>
        <w:t>In dieser Spalte ist die Anzahl der Tabakaufkleber, die (i) abgenommen, aber bisher nicht an Einzelpackungen verwendet wurden und (ii) die Anzahl der Tabakaufkleber, die an bisher noch nicht in den steuerrechtlich freien Verkehr überführten Einzelpackungen verwendet wurden, einzutragen. Diese Anzahl der Tabakaufkleber wird als Summe der Spalten 2 und 3, von der die Summe der Spalten 4 bis 7 abgezogen wird, ermittelt. Diese Spalte spiegelt eine Situation aus der Praxis wider, wo ein Wirtschaftsbeteiligter z. B. einen höheren Stand verwendeter Tabakaufkleber, als er tatsächlich abgenommen hat, vorgelegt hat.</w:t>
      </w:r>
    </w:p>
    <w:p w:rsidR="000F2E1C" w:rsidRPr="005B3DF5" w:rsidRDefault="000F2E1C" w:rsidP="00187A14">
      <w:pPr>
        <w:spacing w:after="60"/>
        <w:ind w:left="284" w:hanging="284"/>
        <w:rPr>
          <w:szCs w:val="24"/>
        </w:rPr>
        <w:sectPr w:rsidR="000F2E1C" w:rsidRPr="005B3DF5" w:rsidSect="004F299B">
          <w:pgSz w:w="16838" w:h="11906" w:orient="landscape"/>
          <w:pgMar w:top="1417" w:right="1417" w:bottom="1417" w:left="1417" w:header="708" w:footer="708" w:gutter="0"/>
          <w:cols w:space="708"/>
          <w:docGrid w:linePitch="360"/>
        </w:sectPr>
      </w:pPr>
    </w:p>
    <w:p w:rsidR="000F2E1C" w:rsidRPr="005B3DF5" w:rsidRDefault="000F2E1C" w:rsidP="00187A14">
      <w:pPr>
        <w:keepNext/>
        <w:keepLines/>
        <w:spacing w:after="200" w:line="276" w:lineRule="auto"/>
        <w:jc w:val="right"/>
        <w:rPr>
          <w:szCs w:val="24"/>
        </w:rPr>
      </w:pPr>
      <w:r w:rsidRPr="005B3DF5">
        <w:lastRenderedPageBreak/>
        <w:t>Anhang 5 zur Verordnung GBl. Nr. .../2018</w:t>
      </w:r>
    </w:p>
    <w:p w:rsidR="000F2E1C" w:rsidRPr="005B3DF5" w:rsidRDefault="000F2E1C" w:rsidP="00187A14">
      <w:pPr>
        <w:keepNext/>
        <w:keepLines/>
        <w:shd w:val="clear" w:color="auto" w:fill="FFFFFF"/>
        <w:spacing w:after="240"/>
        <w:jc w:val="center"/>
        <w:rPr>
          <w:b/>
          <w:bCs/>
          <w:szCs w:val="24"/>
        </w:rPr>
      </w:pPr>
      <w:r w:rsidRPr="005B3DF5">
        <w:rPr>
          <w:b/>
        </w:rPr>
        <w:t>Muster des Formulars zum Aufkleben beschädigter Tabakaufkleber</w:t>
      </w:r>
    </w:p>
    <w:tbl>
      <w:tblPr>
        <w:tblW w:w="9072" w:type="dxa"/>
        <w:tblInd w:w="-5" w:type="dxa"/>
        <w:tblCellMar>
          <w:left w:w="70" w:type="dxa"/>
          <w:right w:w="70" w:type="dxa"/>
        </w:tblCellMar>
        <w:tblLook w:val="04A0" w:firstRow="1" w:lastRow="0" w:firstColumn="1" w:lastColumn="0" w:noHBand="0" w:noVBand="1"/>
      </w:tblPr>
      <w:tblGrid>
        <w:gridCol w:w="1124"/>
        <w:gridCol w:w="1124"/>
        <w:gridCol w:w="1123"/>
        <w:gridCol w:w="1354"/>
        <w:gridCol w:w="1123"/>
        <w:gridCol w:w="1123"/>
        <w:gridCol w:w="1123"/>
        <w:gridCol w:w="1123"/>
      </w:tblGrid>
      <w:tr w:rsidR="00454EDD" w:rsidRPr="005B3DF5" w:rsidTr="00187A14">
        <w:trPr>
          <w:cantSplit/>
        </w:trPr>
        <w:tc>
          <w:tcPr>
            <w:tcW w:w="9072" w:type="dxa"/>
            <w:gridSpan w:val="8"/>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15E3B" w:rsidRPr="005B3DF5" w:rsidRDefault="00615E3B" w:rsidP="008E0F29">
            <w:pPr>
              <w:keepNext/>
              <w:keepLines/>
              <w:spacing w:before="120" w:after="120"/>
              <w:jc w:val="center"/>
              <w:rPr>
                <w:szCs w:val="24"/>
              </w:rPr>
            </w:pPr>
            <w:r w:rsidRPr="005B3DF5">
              <w:rPr>
                <w:b/>
              </w:rPr>
              <w:t xml:space="preserve">Formular zum Aufkleben beschädigter Tabakaufkleber Nr. .../... </w:t>
            </w:r>
            <w:r w:rsidRPr="005B3DF5">
              <w:rPr>
                <w:b/>
                <w:vertAlign w:val="superscript"/>
              </w:rPr>
              <w:t>1)</w:t>
            </w:r>
          </w:p>
        </w:tc>
      </w:tr>
      <w:tr w:rsidR="00454EDD" w:rsidRPr="005B3DF5" w:rsidTr="00187A14">
        <w:trPr>
          <w:cantSplit/>
        </w:trPr>
        <w:tc>
          <w:tcPr>
            <w:tcW w:w="1134" w:type="dxa"/>
            <w:tcBorders>
              <w:top w:val="single" w:sz="18" w:space="0" w:color="auto"/>
              <w:left w:val="single" w:sz="18" w:space="0" w:color="auto"/>
              <w:bottom w:val="nil"/>
              <w:right w:val="single" w:sz="4" w:space="0" w:color="auto"/>
            </w:tcBorders>
            <w:shd w:val="clear" w:color="auto" w:fill="auto"/>
            <w:noWrap/>
            <w:vAlign w:val="bottom"/>
          </w:tcPr>
          <w:p w:rsidR="00615E3B" w:rsidRPr="005B3DF5"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5B3DF5"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5B3DF5"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5B3DF5"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5B3DF5" w:rsidRDefault="00615E3B" w:rsidP="0039554F">
            <w:pPr>
              <w:jc w:val="center"/>
              <w:rPr>
                <w:szCs w:val="24"/>
              </w:rPr>
            </w:pPr>
          </w:p>
        </w:tc>
        <w:tc>
          <w:tcPr>
            <w:tcW w:w="1134" w:type="dxa"/>
            <w:tcBorders>
              <w:top w:val="single" w:sz="18" w:space="0" w:color="auto"/>
              <w:left w:val="nil"/>
              <w:bottom w:val="nil"/>
              <w:right w:val="nil"/>
            </w:tcBorders>
            <w:shd w:val="clear" w:color="auto" w:fill="auto"/>
            <w:noWrap/>
            <w:vAlign w:val="bottom"/>
          </w:tcPr>
          <w:p w:rsidR="00615E3B" w:rsidRPr="005B3DF5" w:rsidRDefault="00615E3B" w:rsidP="0039554F">
            <w:pPr>
              <w:jc w:val="center"/>
              <w:rPr>
                <w:szCs w:val="24"/>
              </w:rPr>
            </w:pPr>
          </w:p>
        </w:tc>
        <w:tc>
          <w:tcPr>
            <w:tcW w:w="1134" w:type="dxa"/>
            <w:tcBorders>
              <w:top w:val="single" w:sz="18" w:space="0" w:color="auto"/>
              <w:left w:val="single" w:sz="4" w:space="0" w:color="auto"/>
              <w:bottom w:val="nil"/>
              <w:right w:val="single" w:sz="4" w:space="0" w:color="auto"/>
            </w:tcBorders>
            <w:shd w:val="clear" w:color="auto" w:fill="auto"/>
            <w:noWrap/>
            <w:vAlign w:val="bottom"/>
          </w:tcPr>
          <w:p w:rsidR="00615E3B" w:rsidRPr="005B3DF5" w:rsidRDefault="00615E3B" w:rsidP="0039554F">
            <w:pPr>
              <w:jc w:val="center"/>
              <w:rPr>
                <w:szCs w:val="24"/>
              </w:rPr>
            </w:pPr>
          </w:p>
        </w:tc>
        <w:tc>
          <w:tcPr>
            <w:tcW w:w="1134" w:type="dxa"/>
            <w:tcBorders>
              <w:top w:val="single" w:sz="18" w:space="0" w:color="auto"/>
              <w:left w:val="nil"/>
              <w:bottom w:val="nil"/>
              <w:right w:val="single" w:sz="18" w:space="0" w:color="auto"/>
            </w:tcBorders>
            <w:shd w:val="clear" w:color="auto" w:fill="auto"/>
            <w:noWrap/>
            <w:vAlign w:val="bottom"/>
          </w:tcPr>
          <w:p w:rsidR="00615E3B" w:rsidRPr="005B3DF5" w:rsidRDefault="00615E3B" w:rsidP="0039554F">
            <w:pPr>
              <w:jc w:val="center"/>
              <w:rPr>
                <w:szCs w:val="24"/>
              </w:rPr>
            </w:pPr>
          </w:p>
        </w:tc>
      </w:tr>
      <w:tr w:rsidR="00454EDD" w:rsidRPr="005B3DF5"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1</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2</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2724F8" w:rsidP="0039554F">
            <w:pPr>
              <w:jc w:val="center"/>
              <w:rPr>
                <w:szCs w:val="24"/>
              </w:rPr>
            </w:pPr>
            <w:r w:rsidRPr="005B3DF5">
              <w:t>3</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4</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5</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6</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7</w:t>
            </w:r>
          </w:p>
        </w:tc>
        <w:tc>
          <w:tcPr>
            <w:tcW w:w="1134" w:type="dxa"/>
            <w:tcBorders>
              <w:top w:val="nil"/>
              <w:left w:val="nil"/>
              <w:bottom w:val="nil"/>
              <w:right w:val="single" w:sz="18" w:space="0" w:color="auto"/>
            </w:tcBorders>
            <w:shd w:val="clear" w:color="auto" w:fill="auto"/>
            <w:noWrap/>
            <w:vAlign w:val="bottom"/>
            <w:hideMark/>
          </w:tcPr>
          <w:p w:rsidR="000F2E1C" w:rsidRPr="005B3DF5" w:rsidRDefault="000F2E1C" w:rsidP="0039554F">
            <w:pPr>
              <w:jc w:val="center"/>
              <w:rPr>
                <w:szCs w:val="24"/>
              </w:rPr>
            </w:pPr>
            <w:r w:rsidRPr="005B3DF5">
              <w:t>8</w:t>
            </w:r>
          </w:p>
        </w:tc>
      </w:tr>
      <w:tr w:rsidR="00454EDD" w:rsidRPr="005B3DF5"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B3DF5"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B3DF5" w:rsidRDefault="000F2E1C" w:rsidP="0039554F">
            <w:pPr>
              <w:jc w:val="center"/>
              <w:rPr>
                <w:szCs w:val="24"/>
              </w:rPr>
            </w:pPr>
          </w:p>
        </w:tc>
      </w:tr>
      <w:tr w:rsidR="00454EDD" w:rsidRPr="005B3DF5"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B3DF5"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B3DF5" w:rsidRDefault="000F2E1C" w:rsidP="0039554F">
            <w:pPr>
              <w:jc w:val="center"/>
              <w:rPr>
                <w:szCs w:val="24"/>
              </w:rPr>
            </w:pPr>
          </w:p>
        </w:tc>
      </w:tr>
      <w:tr w:rsidR="00454EDD" w:rsidRPr="005B3DF5"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B3DF5"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B3DF5" w:rsidRDefault="000F2E1C" w:rsidP="0039554F">
            <w:pPr>
              <w:jc w:val="center"/>
              <w:rPr>
                <w:szCs w:val="24"/>
              </w:rPr>
            </w:pPr>
          </w:p>
        </w:tc>
      </w:tr>
      <w:tr w:rsidR="00454EDD" w:rsidRPr="005B3DF5"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5B3DF5"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5B3DF5" w:rsidRDefault="000F2E1C" w:rsidP="0039554F">
            <w:pPr>
              <w:jc w:val="center"/>
              <w:rPr>
                <w:szCs w:val="24"/>
              </w:rPr>
            </w:pPr>
          </w:p>
        </w:tc>
      </w:tr>
      <w:tr w:rsidR="00454EDD" w:rsidRPr="005B3DF5"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B3DF5"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B3DF5" w:rsidRDefault="000F2E1C" w:rsidP="0039554F">
            <w:pPr>
              <w:jc w:val="center"/>
              <w:rPr>
                <w:szCs w:val="24"/>
              </w:rPr>
            </w:pPr>
          </w:p>
        </w:tc>
      </w:tr>
      <w:tr w:rsidR="00454EDD" w:rsidRPr="005B3DF5"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9</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10</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11</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12</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13</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14</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15</w:t>
            </w:r>
          </w:p>
        </w:tc>
        <w:tc>
          <w:tcPr>
            <w:tcW w:w="1134" w:type="dxa"/>
            <w:tcBorders>
              <w:top w:val="nil"/>
              <w:left w:val="nil"/>
              <w:bottom w:val="nil"/>
              <w:right w:val="single" w:sz="18" w:space="0" w:color="auto"/>
            </w:tcBorders>
            <w:shd w:val="clear" w:color="auto" w:fill="auto"/>
            <w:noWrap/>
            <w:vAlign w:val="bottom"/>
            <w:hideMark/>
          </w:tcPr>
          <w:p w:rsidR="000F2E1C" w:rsidRPr="005B3DF5" w:rsidRDefault="000F2E1C" w:rsidP="0039554F">
            <w:pPr>
              <w:jc w:val="center"/>
              <w:rPr>
                <w:szCs w:val="24"/>
              </w:rPr>
            </w:pPr>
            <w:r w:rsidRPr="005B3DF5">
              <w:t>16</w:t>
            </w:r>
          </w:p>
        </w:tc>
      </w:tr>
      <w:tr w:rsidR="00454EDD" w:rsidRPr="005B3DF5"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B3DF5"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B3DF5" w:rsidRDefault="000F2E1C" w:rsidP="0039554F">
            <w:pPr>
              <w:jc w:val="center"/>
              <w:rPr>
                <w:szCs w:val="24"/>
              </w:rPr>
            </w:pPr>
          </w:p>
        </w:tc>
      </w:tr>
      <w:tr w:rsidR="00454EDD" w:rsidRPr="005B3DF5"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B3DF5"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B3DF5" w:rsidRDefault="000F2E1C" w:rsidP="0039554F">
            <w:pPr>
              <w:jc w:val="center"/>
              <w:rPr>
                <w:szCs w:val="24"/>
              </w:rPr>
            </w:pPr>
          </w:p>
        </w:tc>
      </w:tr>
      <w:tr w:rsidR="00454EDD" w:rsidRPr="005B3DF5"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B3DF5"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B3DF5" w:rsidRDefault="000F2E1C" w:rsidP="0039554F">
            <w:pPr>
              <w:jc w:val="center"/>
              <w:rPr>
                <w:szCs w:val="24"/>
              </w:rPr>
            </w:pPr>
          </w:p>
        </w:tc>
      </w:tr>
      <w:tr w:rsidR="00454EDD" w:rsidRPr="005B3DF5"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5B3DF5"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5B3DF5" w:rsidRDefault="000F2E1C" w:rsidP="0039554F">
            <w:pPr>
              <w:jc w:val="center"/>
              <w:rPr>
                <w:szCs w:val="24"/>
              </w:rPr>
            </w:pPr>
          </w:p>
        </w:tc>
      </w:tr>
      <w:tr w:rsidR="00454EDD" w:rsidRPr="005B3DF5"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B3DF5"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B3DF5" w:rsidRDefault="000F2E1C" w:rsidP="0039554F">
            <w:pPr>
              <w:jc w:val="center"/>
              <w:rPr>
                <w:szCs w:val="24"/>
              </w:rPr>
            </w:pPr>
          </w:p>
        </w:tc>
      </w:tr>
      <w:tr w:rsidR="00454EDD" w:rsidRPr="005B3DF5"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17</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18</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19</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20</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21</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22</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23</w:t>
            </w:r>
          </w:p>
        </w:tc>
        <w:tc>
          <w:tcPr>
            <w:tcW w:w="1134" w:type="dxa"/>
            <w:tcBorders>
              <w:top w:val="nil"/>
              <w:left w:val="nil"/>
              <w:bottom w:val="nil"/>
              <w:right w:val="single" w:sz="18" w:space="0" w:color="auto"/>
            </w:tcBorders>
            <w:shd w:val="clear" w:color="auto" w:fill="auto"/>
            <w:noWrap/>
            <w:vAlign w:val="bottom"/>
            <w:hideMark/>
          </w:tcPr>
          <w:p w:rsidR="000F2E1C" w:rsidRPr="005B3DF5" w:rsidRDefault="000F2E1C" w:rsidP="0039554F">
            <w:pPr>
              <w:jc w:val="center"/>
              <w:rPr>
                <w:szCs w:val="24"/>
              </w:rPr>
            </w:pPr>
            <w:r w:rsidRPr="005B3DF5">
              <w:t>24</w:t>
            </w:r>
          </w:p>
        </w:tc>
      </w:tr>
      <w:tr w:rsidR="00454EDD" w:rsidRPr="005B3DF5"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B3DF5"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B3DF5" w:rsidRDefault="000F2E1C" w:rsidP="0039554F">
            <w:pPr>
              <w:jc w:val="center"/>
              <w:rPr>
                <w:szCs w:val="24"/>
              </w:rPr>
            </w:pPr>
          </w:p>
        </w:tc>
      </w:tr>
      <w:tr w:rsidR="00454EDD" w:rsidRPr="005B3DF5"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B3DF5"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B3DF5" w:rsidRDefault="000F2E1C" w:rsidP="0039554F">
            <w:pPr>
              <w:jc w:val="center"/>
              <w:rPr>
                <w:szCs w:val="24"/>
              </w:rPr>
            </w:pPr>
          </w:p>
        </w:tc>
      </w:tr>
      <w:tr w:rsidR="00454EDD" w:rsidRPr="005B3DF5"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B3DF5"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B3DF5" w:rsidRDefault="000F2E1C" w:rsidP="0039554F">
            <w:pPr>
              <w:jc w:val="center"/>
              <w:rPr>
                <w:szCs w:val="24"/>
              </w:rPr>
            </w:pPr>
          </w:p>
        </w:tc>
      </w:tr>
      <w:tr w:rsidR="00454EDD" w:rsidRPr="005B3DF5"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5B3DF5"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5B3DF5" w:rsidRDefault="000F2E1C" w:rsidP="0039554F">
            <w:pPr>
              <w:jc w:val="center"/>
              <w:rPr>
                <w:szCs w:val="24"/>
              </w:rPr>
            </w:pPr>
          </w:p>
        </w:tc>
      </w:tr>
      <w:tr w:rsidR="00454EDD" w:rsidRPr="005B3DF5"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B3DF5"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B3DF5" w:rsidRDefault="000F2E1C" w:rsidP="0039554F">
            <w:pPr>
              <w:jc w:val="center"/>
              <w:rPr>
                <w:szCs w:val="24"/>
              </w:rPr>
            </w:pPr>
          </w:p>
        </w:tc>
      </w:tr>
      <w:tr w:rsidR="00454EDD" w:rsidRPr="005B3DF5"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25</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26</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27</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28</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29</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30</w:t>
            </w:r>
          </w:p>
        </w:tc>
        <w:tc>
          <w:tcPr>
            <w:tcW w:w="1134" w:type="dxa"/>
            <w:tcBorders>
              <w:top w:val="nil"/>
              <w:left w:val="nil"/>
              <w:bottom w:val="nil"/>
              <w:right w:val="single" w:sz="4" w:space="0" w:color="auto"/>
            </w:tcBorders>
            <w:shd w:val="clear" w:color="auto" w:fill="auto"/>
            <w:noWrap/>
            <w:vAlign w:val="bottom"/>
            <w:hideMark/>
          </w:tcPr>
          <w:p w:rsidR="000F2E1C" w:rsidRPr="005B3DF5" w:rsidRDefault="000F2E1C" w:rsidP="0039554F">
            <w:pPr>
              <w:jc w:val="center"/>
              <w:rPr>
                <w:szCs w:val="24"/>
              </w:rPr>
            </w:pPr>
            <w:r w:rsidRPr="005B3DF5">
              <w:t>31</w:t>
            </w:r>
          </w:p>
        </w:tc>
        <w:tc>
          <w:tcPr>
            <w:tcW w:w="1134" w:type="dxa"/>
            <w:tcBorders>
              <w:top w:val="nil"/>
              <w:left w:val="nil"/>
              <w:bottom w:val="nil"/>
              <w:right w:val="single" w:sz="18" w:space="0" w:color="auto"/>
            </w:tcBorders>
            <w:shd w:val="clear" w:color="auto" w:fill="auto"/>
            <w:noWrap/>
            <w:vAlign w:val="bottom"/>
            <w:hideMark/>
          </w:tcPr>
          <w:p w:rsidR="000F2E1C" w:rsidRPr="005B3DF5" w:rsidRDefault="000F2E1C" w:rsidP="0039554F">
            <w:pPr>
              <w:jc w:val="center"/>
              <w:rPr>
                <w:szCs w:val="24"/>
              </w:rPr>
            </w:pPr>
            <w:r w:rsidRPr="005B3DF5">
              <w:t>32</w:t>
            </w:r>
          </w:p>
        </w:tc>
      </w:tr>
      <w:tr w:rsidR="00454EDD" w:rsidRPr="005B3DF5"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B3DF5"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B3DF5" w:rsidRDefault="000F2E1C" w:rsidP="0039554F">
            <w:pPr>
              <w:jc w:val="center"/>
              <w:rPr>
                <w:szCs w:val="24"/>
              </w:rPr>
            </w:pPr>
          </w:p>
        </w:tc>
      </w:tr>
      <w:tr w:rsidR="00454EDD" w:rsidRPr="005B3DF5"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5B3DF5"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5B3DF5" w:rsidRDefault="000F2E1C" w:rsidP="0039554F">
            <w:pPr>
              <w:jc w:val="center"/>
              <w:rPr>
                <w:szCs w:val="24"/>
              </w:rPr>
            </w:pPr>
          </w:p>
        </w:tc>
      </w:tr>
      <w:tr w:rsidR="00454EDD" w:rsidRPr="005B3DF5" w:rsidTr="00187A14">
        <w:trPr>
          <w:cantSplit/>
        </w:trPr>
        <w:tc>
          <w:tcPr>
            <w:tcW w:w="1134" w:type="dxa"/>
            <w:tcBorders>
              <w:top w:val="nil"/>
              <w:left w:val="single" w:sz="18"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right w:val="nil"/>
            </w:tcBorders>
            <w:shd w:val="clear" w:color="auto" w:fill="auto"/>
            <w:noWrap/>
            <w:vAlign w:val="bottom"/>
          </w:tcPr>
          <w:p w:rsidR="000F2E1C" w:rsidRPr="005B3DF5" w:rsidRDefault="000F2E1C" w:rsidP="0039554F">
            <w:pPr>
              <w:jc w:val="center"/>
              <w:rPr>
                <w:szCs w:val="24"/>
              </w:rPr>
            </w:pPr>
          </w:p>
        </w:tc>
        <w:tc>
          <w:tcPr>
            <w:tcW w:w="1134" w:type="dxa"/>
            <w:tcBorders>
              <w:top w:val="nil"/>
              <w:left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right w:val="single" w:sz="18" w:space="0" w:color="auto"/>
            </w:tcBorders>
            <w:shd w:val="clear" w:color="auto" w:fill="auto"/>
            <w:noWrap/>
            <w:vAlign w:val="bottom"/>
          </w:tcPr>
          <w:p w:rsidR="000F2E1C" w:rsidRPr="005B3DF5" w:rsidRDefault="000F2E1C" w:rsidP="0039554F">
            <w:pPr>
              <w:jc w:val="center"/>
              <w:rPr>
                <w:szCs w:val="24"/>
              </w:rPr>
            </w:pPr>
          </w:p>
        </w:tc>
      </w:tr>
      <w:tr w:rsidR="00454EDD" w:rsidRPr="005B3DF5"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5B3DF5"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5B3DF5"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5B3DF5" w:rsidRDefault="000F2E1C" w:rsidP="0039554F">
            <w:pPr>
              <w:jc w:val="center"/>
              <w:rPr>
                <w:szCs w:val="24"/>
              </w:rPr>
            </w:pPr>
          </w:p>
        </w:tc>
      </w:tr>
      <w:tr w:rsidR="00454EDD" w:rsidRPr="005B3DF5" w:rsidTr="00187A14">
        <w:trPr>
          <w:cantSplit/>
        </w:trPr>
        <w:tc>
          <w:tcPr>
            <w:tcW w:w="1134" w:type="dxa"/>
            <w:tcBorders>
              <w:top w:val="single" w:sz="4" w:space="0" w:color="auto"/>
              <w:left w:val="single" w:sz="18" w:space="0" w:color="auto"/>
            </w:tcBorders>
            <w:shd w:val="clear" w:color="auto" w:fill="auto"/>
            <w:noWrap/>
            <w:vAlign w:val="bottom"/>
          </w:tcPr>
          <w:p w:rsidR="00917910" w:rsidRPr="005B3DF5"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5B3DF5"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5B3DF5"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5B3DF5"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5B3DF5"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5B3DF5"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5B3DF5" w:rsidRDefault="00917910" w:rsidP="0039554F">
            <w:pPr>
              <w:jc w:val="center"/>
              <w:rPr>
                <w:szCs w:val="24"/>
              </w:rPr>
            </w:pPr>
          </w:p>
        </w:tc>
        <w:tc>
          <w:tcPr>
            <w:tcW w:w="1134" w:type="dxa"/>
            <w:tcBorders>
              <w:top w:val="single" w:sz="4" w:space="0" w:color="auto"/>
              <w:right w:val="single" w:sz="18" w:space="0" w:color="auto"/>
            </w:tcBorders>
            <w:shd w:val="clear" w:color="auto" w:fill="auto"/>
            <w:noWrap/>
            <w:vAlign w:val="bottom"/>
          </w:tcPr>
          <w:p w:rsidR="00917910" w:rsidRPr="005B3DF5" w:rsidRDefault="00917910" w:rsidP="0039554F">
            <w:pPr>
              <w:jc w:val="center"/>
              <w:rPr>
                <w:szCs w:val="24"/>
              </w:rPr>
            </w:pPr>
          </w:p>
        </w:tc>
      </w:tr>
      <w:tr w:rsidR="00454EDD" w:rsidRPr="005B3DF5"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5B3DF5"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rPr>
                <w:szCs w:val="24"/>
              </w:rPr>
            </w:pPr>
            <w:r w:rsidRPr="005B3DF5">
              <w:t>Unterschrift des Abnehmers:</w:t>
            </w:r>
          </w:p>
        </w:tc>
      </w:tr>
      <w:tr w:rsidR="00454EDD" w:rsidRPr="005B3DF5" w:rsidTr="00187A14">
        <w:trPr>
          <w:cantSplit/>
        </w:trPr>
        <w:tc>
          <w:tcPr>
            <w:tcW w:w="1134" w:type="dxa"/>
            <w:tcBorders>
              <w:left w:val="single" w:sz="18" w:space="0" w:color="auto"/>
            </w:tcBorders>
            <w:shd w:val="clear" w:color="auto" w:fill="auto"/>
            <w:noWrap/>
            <w:vAlign w:val="bottom"/>
          </w:tcPr>
          <w:p w:rsidR="00917910" w:rsidRPr="005B3DF5" w:rsidRDefault="00917910" w:rsidP="0039554F">
            <w:pPr>
              <w:jc w:val="center"/>
              <w:rPr>
                <w:szCs w:val="24"/>
              </w:rPr>
            </w:pPr>
          </w:p>
        </w:tc>
        <w:tc>
          <w:tcPr>
            <w:tcW w:w="1134" w:type="dxa"/>
            <w:shd w:val="clear" w:color="auto" w:fill="auto"/>
            <w:noWrap/>
            <w:vAlign w:val="bottom"/>
          </w:tcPr>
          <w:p w:rsidR="00917910" w:rsidRPr="005B3DF5" w:rsidRDefault="00917910" w:rsidP="0039554F">
            <w:pPr>
              <w:jc w:val="center"/>
              <w:rPr>
                <w:szCs w:val="24"/>
              </w:rPr>
            </w:pPr>
          </w:p>
        </w:tc>
        <w:tc>
          <w:tcPr>
            <w:tcW w:w="1134" w:type="dxa"/>
            <w:shd w:val="clear" w:color="auto" w:fill="auto"/>
            <w:noWrap/>
            <w:vAlign w:val="bottom"/>
          </w:tcPr>
          <w:p w:rsidR="00917910" w:rsidRPr="005B3DF5" w:rsidRDefault="00917910" w:rsidP="0039554F">
            <w:pPr>
              <w:jc w:val="center"/>
              <w:rPr>
                <w:szCs w:val="24"/>
              </w:rPr>
            </w:pPr>
          </w:p>
        </w:tc>
        <w:tc>
          <w:tcPr>
            <w:tcW w:w="1134" w:type="dxa"/>
            <w:shd w:val="clear" w:color="auto" w:fill="auto"/>
            <w:noWrap/>
            <w:vAlign w:val="bottom"/>
          </w:tcPr>
          <w:p w:rsidR="00917910" w:rsidRPr="005B3DF5" w:rsidRDefault="00917910" w:rsidP="0039554F">
            <w:pPr>
              <w:jc w:val="center"/>
              <w:rPr>
                <w:szCs w:val="24"/>
              </w:rPr>
            </w:pPr>
          </w:p>
        </w:tc>
        <w:tc>
          <w:tcPr>
            <w:tcW w:w="1134" w:type="dxa"/>
            <w:shd w:val="clear" w:color="auto" w:fill="auto"/>
            <w:noWrap/>
            <w:vAlign w:val="bottom"/>
          </w:tcPr>
          <w:p w:rsidR="00917910" w:rsidRPr="005B3DF5" w:rsidRDefault="00917910" w:rsidP="0039554F">
            <w:pPr>
              <w:jc w:val="center"/>
              <w:rPr>
                <w:szCs w:val="24"/>
              </w:rPr>
            </w:pPr>
          </w:p>
        </w:tc>
        <w:tc>
          <w:tcPr>
            <w:tcW w:w="1134" w:type="dxa"/>
            <w:shd w:val="clear" w:color="auto" w:fill="auto"/>
            <w:noWrap/>
            <w:vAlign w:val="bottom"/>
          </w:tcPr>
          <w:p w:rsidR="00917910" w:rsidRPr="005B3DF5" w:rsidRDefault="00917910" w:rsidP="0039554F">
            <w:pPr>
              <w:jc w:val="center"/>
              <w:rPr>
                <w:szCs w:val="24"/>
              </w:rPr>
            </w:pPr>
          </w:p>
        </w:tc>
        <w:tc>
          <w:tcPr>
            <w:tcW w:w="1134" w:type="dxa"/>
            <w:shd w:val="clear" w:color="auto" w:fill="auto"/>
            <w:noWrap/>
            <w:vAlign w:val="bottom"/>
          </w:tcPr>
          <w:p w:rsidR="00917910" w:rsidRPr="005B3DF5"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5B3DF5" w:rsidRDefault="00917910" w:rsidP="0039554F">
            <w:pPr>
              <w:jc w:val="center"/>
              <w:rPr>
                <w:szCs w:val="24"/>
              </w:rPr>
            </w:pPr>
          </w:p>
        </w:tc>
      </w:tr>
      <w:tr w:rsidR="00454EDD" w:rsidRPr="005B3DF5"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5B3DF5"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szCs w:val="24"/>
              </w:rPr>
            </w:pPr>
            <w:r w:rsidRPr="005B3DF5">
              <w:t>Für die beauftragte Steuerverwaltung angenommen:</w:t>
            </w:r>
          </w:p>
        </w:tc>
      </w:tr>
      <w:tr w:rsidR="00454EDD" w:rsidRPr="005B3DF5" w:rsidTr="00187A14">
        <w:trPr>
          <w:cantSplit/>
        </w:trPr>
        <w:tc>
          <w:tcPr>
            <w:tcW w:w="1134" w:type="dxa"/>
            <w:tcBorders>
              <w:left w:val="single" w:sz="18" w:space="0" w:color="auto"/>
            </w:tcBorders>
            <w:shd w:val="clear" w:color="auto" w:fill="auto"/>
            <w:noWrap/>
            <w:vAlign w:val="bottom"/>
          </w:tcPr>
          <w:p w:rsidR="00917910" w:rsidRPr="005B3DF5" w:rsidRDefault="00917910" w:rsidP="0039554F">
            <w:pPr>
              <w:jc w:val="center"/>
              <w:rPr>
                <w:szCs w:val="24"/>
              </w:rPr>
            </w:pPr>
          </w:p>
        </w:tc>
        <w:tc>
          <w:tcPr>
            <w:tcW w:w="1134" w:type="dxa"/>
            <w:shd w:val="clear" w:color="auto" w:fill="auto"/>
            <w:noWrap/>
            <w:vAlign w:val="bottom"/>
          </w:tcPr>
          <w:p w:rsidR="00917910" w:rsidRPr="005B3DF5" w:rsidRDefault="00917910" w:rsidP="0039554F">
            <w:pPr>
              <w:jc w:val="center"/>
              <w:rPr>
                <w:szCs w:val="24"/>
              </w:rPr>
            </w:pPr>
          </w:p>
        </w:tc>
        <w:tc>
          <w:tcPr>
            <w:tcW w:w="1134" w:type="dxa"/>
            <w:shd w:val="clear" w:color="auto" w:fill="auto"/>
            <w:noWrap/>
            <w:vAlign w:val="bottom"/>
          </w:tcPr>
          <w:p w:rsidR="00917910" w:rsidRPr="005B3DF5" w:rsidRDefault="00917910" w:rsidP="0039554F">
            <w:pPr>
              <w:jc w:val="center"/>
              <w:rPr>
                <w:szCs w:val="24"/>
              </w:rPr>
            </w:pPr>
          </w:p>
        </w:tc>
        <w:tc>
          <w:tcPr>
            <w:tcW w:w="1134" w:type="dxa"/>
            <w:shd w:val="clear" w:color="auto" w:fill="auto"/>
            <w:noWrap/>
            <w:vAlign w:val="bottom"/>
          </w:tcPr>
          <w:p w:rsidR="00917910" w:rsidRPr="005B3DF5" w:rsidRDefault="00917910" w:rsidP="0039554F">
            <w:pPr>
              <w:jc w:val="center"/>
              <w:rPr>
                <w:szCs w:val="24"/>
              </w:rPr>
            </w:pPr>
          </w:p>
        </w:tc>
        <w:tc>
          <w:tcPr>
            <w:tcW w:w="1134" w:type="dxa"/>
            <w:shd w:val="clear" w:color="auto" w:fill="auto"/>
            <w:noWrap/>
            <w:vAlign w:val="bottom"/>
          </w:tcPr>
          <w:p w:rsidR="00917910" w:rsidRPr="005B3DF5" w:rsidRDefault="00917910" w:rsidP="0039554F">
            <w:pPr>
              <w:jc w:val="center"/>
              <w:rPr>
                <w:szCs w:val="24"/>
              </w:rPr>
            </w:pPr>
          </w:p>
        </w:tc>
        <w:tc>
          <w:tcPr>
            <w:tcW w:w="1134" w:type="dxa"/>
            <w:shd w:val="clear" w:color="auto" w:fill="auto"/>
            <w:noWrap/>
            <w:vAlign w:val="bottom"/>
          </w:tcPr>
          <w:p w:rsidR="00917910" w:rsidRPr="005B3DF5" w:rsidRDefault="00917910" w:rsidP="0039554F">
            <w:pPr>
              <w:jc w:val="center"/>
              <w:rPr>
                <w:szCs w:val="24"/>
              </w:rPr>
            </w:pPr>
          </w:p>
        </w:tc>
        <w:tc>
          <w:tcPr>
            <w:tcW w:w="1134" w:type="dxa"/>
            <w:shd w:val="clear" w:color="auto" w:fill="auto"/>
            <w:noWrap/>
            <w:vAlign w:val="bottom"/>
          </w:tcPr>
          <w:p w:rsidR="00917910" w:rsidRPr="005B3DF5"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5B3DF5" w:rsidRDefault="00917910" w:rsidP="0039554F">
            <w:pPr>
              <w:jc w:val="center"/>
              <w:rPr>
                <w:szCs w:val="24"/>
              </w:rPr>
            </w:pPr>
          </w:p>
        </w:tc>
      </w:tr>
      <w:tr w:rsidR="00454EDD" w:rsidRPr="005B3DF5" w:rsidTr="00187A14">
        <w:trPr>
          <w:cantSplit/>
        </w:trPr>
        <w:tc>
          <w:tcPr>
            <w:tcW w:w="1134" w:type="dxa"/>
            <w:tcBorders>
              <w:left w:val="single" w:sz="18" w:space="0" w:color="auto"/>
            </w:tcBorders>
            <w:shd w:val="clear" w:color="auto" w:fill="auto"/>
            <w:noWrap/>
            <w:vAlign w:val="bottom"/>
          </w:tcPr>
          <w:p w:rsidR="00917910" w:rsidRPr="005B3DF5" w:rsidRDefault="00917910" w:rsidP="0039554F">
            <w:pPr>
              <w:jc w:val="left"/>
              <w:rPr>
                <w:szCs w:val="24"/>
              </w:rPr>
            </w:pPr>
            <w:r w:rsidRPr="005B3DF5">
              <w:t>Datum:</w:t>
            </w:r>
          </w:p>
        </w:tc>
        <w:tc>
          <w:tcPr>
            <w:tcW w:w="1134" w:type="dxa"/>
            <w:shd w:val="clear" w:color="auto" w:fill="auto"/>
            <w:noWrap/>
            <w:vAlign w:val="bottom"/>
          </w:tcPr>
          <w:p w:rsidR="00917910" w:rsidRPr="005B3DF5" w:rsidRDefault="00917910" w:rsidP="0039554F">
            <w:pPr>
              <w:jc w:val="center"/>
              <w:rPr>
                <w:szCs w:val="24"/>
              </w:rPr>
            </w:pPr>
          </w:p>
        </w:tc>
        <w:tc>
          <w:tcPr>
            <w:tcW w:w="1134" w:type="dxa"/>
            <w:shd w:val="clear" w:color="auto" w:fill="auto"/>
            <w:noWrap/>
            <w:vAlign w:val="bottom"/>
          </w:tcPr>
          <w:p w:rsidR="00917910" w:rsidRPr="005B3DF5" w:rsidRDefault="00917910" w:rsidP="0039554F">
            <w:pPr>
              <w:jc w:val="center"/>
              <w:rPr>
                <w:szCs w:val="24"/>
              </w:rPr>
            </w:pPr>
          </w:p>
        </w:tc>
        <w:tc>
          <w:tcPr>
            <w:tcW w:w="1134" w:type="dxa"/>
            <w:shd w:val="clear" w:color="auto" w:fill="auto"/>
            <w:noWrap/>
            <w:vAlign w:val="bottom"/>
          </w:tcPr>
          <w:p w:rsidR="00917910" w:rsidRPr="005B3DF5" w:rsidRDefault="00917910" w:rsidP="00187A14">
            <w:pPr>
              <w:jc w:val="center"/>
              <w:rPr>
                <w:szCs w:val="24"/>
              </w:rPr>
            </w:pPr>
            <w:r w:rsidRPr="005B3DF5">
              <w:t>Unterschrift:</w:t>
            </w:r>
          </w:p>
        </w:tc>
        <w:tc>
          <w:tcPr>
            <w:tcW w:w="1134" w:type="dxa"/>
            <w:shd w:val="clear" w:color="auto" w:fill="auto"/>
            <w:noWrap/>
            <w:vAlign w:val="bottom"/>
          </w:tcPr>
          <w:p w:rsidR="00917910" w:rsidRPr="005B3DF5" w:rsidRDefault="00917910" w:rsidP="0039554F">
            <w:pPr>
              <w:jc w:val="center"/>
              <w:rPr>
                <w:szCs w:val="24"/>
              </w:rPr>
            </w:pPr>
          </w:p>
        </w:tc>
        <w:tc>
          <w:tcPr>
            <w:tcW w:w="1134" w:type="dxa"/>
            <w:shd w:val="clear" w:color="auto" w:fill="auto"/>
            <w:noWrap/>
            <w:vAlign w:val="bottom"/>
          </w:tcPr>
          <w:p w:rsidR="00917910" w:rsidRPr="005B3DF5" w:rsidRDefault="00917910" w:rsidP="0039554F">
            <w:pPr>
              <w:jc w:val="center"/>
              <w:rPr>
                <w:szCs w:val="24"/>
              </w:rPr>
            </w:pPr>
          </w:p>
        </w:tc>
        <w:tc>
          <w:tcPr>
            <w:tcW w:w="1134" w:type="dxa"/>
            <w:shd w:val="clear" w:color="auto" w:fill="auto"/>
            <w:noWrap/>
            <w:vAlign w:val="bottom"/>
          </w:tcPr>
          <w:p w:rsidR="00917910" w:rsidRPr="005B3DF5"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5B3DF5" w:rsidRDefault="00917910" w:rsidP="0039554F">
            <w:pPr>
              <w:jc w:val="center"/>
              <w:rPr>
                <w:szCs w:val="24"/>
              </w:rPr>
            </w:pPr>
          </w:p>
        </w:tc>
      </w:tr>
      <w:tr w:rsidR="00454EDD" w:rsidRPr="005B3DF5" w:rsidTr="00187A14">
        <w:trPr>
          <w:cantSplit/>
        </w:trPr>
        <w:tc>
          <w:tcPr>
            <w:tcW w:w="1134" w:type="dxa"/>
            <w:tcBorders>
              <w:left w:val="single" w:sz="18" w:space="0" w:color="auto"/>
              <w:bottom w:val="single" w:sz="18" w:space="0" w:color="auto"/>
            </w:tcBorders>
            <w:shd w:val="clear" w:color="auto" w:fill="auto"/>
            <w:noWrap/>
            <w:vAlign w:val="bottom"/>
          </w:tcPr>
          <w:p w:rsidR="00917910" w:rsidRPr="005B3DF5"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5B3DF5"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5B3DF5"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5B3DF5"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5B3DF5"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5B3DF5"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5B3DF5" w:rsidRDefault="00917910" w:rsidP="0039554F">
            <w:pPr>
              <w:jc w:val="center"/>
              <w:rPr>
                <w:szCs w:val="24"/>
              </w:rPr>
            </w:pPr>
          </w:p>
        </w:tc>
        <w:tc>
          <w:tcPr>
            <w:tcW w:w="1134" w:type="dxa"/>
            <w:tcBorders>
              <w:bottom w:val="single" w:sz="18" w:space="0" w:color="auto"/>
              <w:right w:val="single" w:sz="18" w:space="0" w:color="auto"/>
            </w:tcBorders>
            <w:shd w:val="clear" w:color="auto" w:fill="auto"/>
            <w:noWrap/>
            <w:vAlign w:val="bottom"/>
          </w:tcPr>
          <w:p w:rsidR="00917910" w:rsidRPr="005B3DF5" w:rsidRDefault="00917910" w:rsidP="0039554F">
            <w:pPr>
              <w:jc w:val="center"/>
              <w:rPr>
                <w:szCs w:val="24"/>
              </w:rPr>
            </w:pPr>
          </w:p>
        </w:tc>
      </w:tr>
    </w:tbl>
    <w:p w:rsidR="00EA53D8" w:rsidRPr="005B3DF5" w:rsidRDefault="00EA53D8" w:rsidP="00187A14">
      <w:pPr>
        <w:keepNext/>
        <w:keepLines/>
        <w:tabs>
          <w:tab w:val="left" w:pos="2127"/>
          <w:tab w:val="left" w:pos="6237"/>
        </w:tabs>
        <w:autoSpaceDE w:val="0"/>
        <w:autoSpaceDN w:val="0"/>
        <w:adjustRightInd w:val="0"/>
        <w:spacing w:before="120" w:after="40"/>
        <w:rPr>
          <w:b/>
          <w:sz w:val="22"/>
          <w:szCs w:val="24"/>
        </w:rPr>
      </w:pPr>
      <w:r w:rsidRPr="005B3DF5">
        <w:rPr>
          <w:b/>
          <w:sz w:val="22"/>
        </w:rPr>
        <w:t>Erläuterung:</w:t>
      </w:r>
    </w:p>
    <w:p w:rsidR="000F2E1C" w:rsidRPr="00454EDD" w:rsidRDefault="007A57F9" w:rsidP="0039554F">
      <w:pPr>
        <w:tabs>
          <w:tab w:val="left" w:pos="6237"/>
        </w:tabs>
        <w:autoSpaceDE w:val="0"/>
        <w:autoSpaceDN w:val="0"/>
        <w:adjustRightInd w:val="0"/>
        <w:ind w:left="284" w:hanging="284"/>
        <w:rPr>
          <w:sz w:val="22"/>
          <w:szCs w:val="24"/>
        </w:rPr>
      </w:pPr>
      <w:r w:rsidRPr="005B3DF5">
        <w:rPr>
          <w:sz w:val="22"/>
        </w:rPr>
        <w:t>1)</w:t>
      </w:r>
      <w:r w:rsidRPr="005B3DF5">
        <w:tab/>
      </w:r>
      <w:r w:rsidRPr="005B3DF5">
        <w:rPr>
          <w:sz w:val="22"/>
        </w:rPr>
        <w:t>Das Formular muss das Format A3 oder A4 haben (die Anzahl der Felder entspricht der Größe dieses Formats und den Abmessungen der Tabakaufkleber). Auf dem konkreten Formular wird vom Abnehmer vor dem Bruchstrich die Ordnungsnummer, hinter dem Bruchstrich das Jahr eingetragen.</w:t>
      </w:r>
      <w:bookmarkEnd w:id="0"/>
    </w:p>
    <w:sectPr w:rsidR="000F2E1C" w:rsidRPr="00454EDD">
      <w:headerReference w:type="even" r:id="rId13"/>
      <w:headerReference w:type="default" r:id="rId14"/>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30F" w:rsidRDefault="0005330F">
      <w:r>
        <w:separator/>
      </w:r>
    </w:p>
  </w:endnote>
  <w:endnote w:type="continuationSeparator" w:id="0">
    <w:p w:rsidR="0005330F" w:rsidRDefault="0005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30F" w:rsidRDefault="0005330F">
      <w:r>
        <w:separator/>
      </w:r>
    </w:p>
  </w:footnote>
  <w:footnote w:type="continuationSeparator" w:id="0">
    <w:p w:rsidR="0005330F" w:rsidRDefault="00053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DA65DB" w:rsidRDefault="0039554F" w:rsidP="00D92F15">
    <w:pPr>
      <w:framePr w:wrap="around" w:vAnchor="text" w:hAnchor="margin" w:xAlign="center" w:y="1"/>
      <w:tabs>
        <w:tab w:val="center" w:pos="4536"/>
        <w:tab w:val="right" w:pos="9072"/>
      </w:tabs>
      <w:rPr>
        <w:noProof/>
      </w:rPr>
    </w:pPr>
    <w:r>
      <w:t xml:space="preserve">- </w:t>
    </w:r>
    <w:r w:rsidRPr="00DA65DB">
      <w:rPr>
        <w:noProof/>
      </w:rPr>
      <w:fldChar w:fldCharType="begin"/>
    </w:r>
    <w:r w:rsidRPr="00DA65DB">
      <w:rPr>
        <w:noProof/>
      </w:rPr>
      <w:instrText xml:space="preserve">PAGE  </w:instrText>
    </w:r>
    <w:r w:rsidRPr="00DA65DB">
      <w:rPr>
        <w:noProof/>
      </w:rPr>
      <w:fldChar w:fldCharType="separate"/>
    </w:r>
    <w:r w:rsidR="005B3DF5">
      <w:rPr>
        <w:noProof/>
      </w:rPr>
      <w:t>4</w:t>
    </w:r>
    <w:r w:rsidRPr="00DA65DB">
      <w:rPr>
        <w:noProof/>
      </w:rPr>
      <w:fldChar w:fldCharType="end"/>
    </w:r>
    <w:r>
      <w:t xml:space="preserve"> -</w:t>
    </w:r>
  </w:p>
  <w:p w:rsidR="0039554F" w:rsidRDefault="00395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052AAF" w:rsidRDefault="0039554F" w:rsidP="00052AAF">
    <w:pPr>
      <w:pStyle w:val="Header"/>
      <w:jc w:val="right"/>
      <w:rPr>
        <w:b/>
      </w:rPr>
    </w:pPr>
    <w:r>
      <w:rPr>
        <w:b/>
      </w:rP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54F" w:rsidRDefault="00395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87A14">
      <w:rPr>
        <w:rStyle w:val="PageNumber"/>
        <w:noProof/>
      </w:rPr>
      <w:t>14</w:t>
    </w:r>
    <w:r>
      <w:rPr>
        <w:rStyle w:val="PageNumber"/>
      </w:rPr>
      <w:fldChar w:fldCharType="end"/>
    </w:r>
    <w:r>
      <w:rPr>
        <w:rStyle w:val="PageNumber"/>
      </w:rPr>
      <w:t xml:space="preserve"> -</w:t>
    </w:r>
  </w:p>
  <w:p w:rsidR="0039554F" w:rsidRDefault="00395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20D0"/>
    <w:multiLevelType w:val="hybridMultilevel"/>
    <w:tmpl w:val="37CA9D2E"/>
    <w:lvl w:ilvl="0" w:tplc="FB684C30">
      <w:start w:val="1"/>
      <w:numFmt w:val="decimal"/>
      <w:pStyle w:val="Novelizanbod"/>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C"/>
    <w:rsid w:val="000010AF"/>
    <w:rsid w:val="00011C36"/>
    <w:rsid w:val="0001687D"/>
    <w:rsid w:val="000251DD"/>
    <w:rsid w:val="00026F29"/>
    <w:rsid w:val="00027B8D"/>
    <w:rsid w:val="00032B67"/>
    <w:rsid w:val="00033D08"/>
    <w:rsid w:val="00037198"/>
    <w:rsid w:val="00052AAF"/>
    <w:rsid w:val="0005330F"/>
    <w:rsid w:val="00055F80"/>
    <w:rsid w:val="000572AF"/>
    <w:rsid w:val="00057B2D"/>
    <w:rsid w:val="00065D9E"/>
    <w:rsid w:val="000666C1"/>
    <w:rsid w:val="00074AC9"/>
    <w:rsid w:val="00074C4E"/>
    <w:rsid w:val="00083764"/>
    <w:rsid w:val="00084E93"/>
    <w:rsid w:val="00094E52"/>
    <w:rsid w:val="000A468E"/>
    <w:rsid w:val="000B0FA3"/>
    <w:rsid w:val="000C5D29"/>
    <w:rsid w:val="000D1A93"/>
    <w:rsid w:val="000D3D81"/>
    <w:rsid w:val="000E0BA4"/>
    <w:rsid w:val="000E1C5D"/>
    <w:rsid w:val="000E7E4F"/>
    <w:rsid w:val="000F2D4A"/>
    <w:rsid w:val="000F2E1C"/>
    <w:rsid w:val="00107D34"/>
    <w:rsid w:val="00113181"/>
    <w:rsid w:val="00122E8D"/>
    <w:rsid w:val="00127089"/>
    <w:rsid w:val="00137614"/>
    <w:rsid w:val="00137BD4"/>
    <w:rsid w:val="00143809"/>
    <w:rsid w:val="00144418"/>
    <w:rsid w:val="00163BC3"/>
    <w:rsid w:val="00171C51"/>
    <w:rsid w:val="00184B94"/>
    <w:rsid w:val="00187A14"/>
    <w:rsid w:val="00192D87"/>
    <w:rsid w:val="001B2F42"/>
    <w:rsid w:val="001B35F9"/>
    <w:rsid w:val="001C0836"/>
    <w:rsid w:val="001E09D7"/>
    <w:rsid w:val="001E4C6D"/>
    <w:rsid w:val="00203FB3"/>
    <w:rsid w:val="00213CF3"/>
    <w:rsid w:val="0021726B"/>
    <w:rsid w:val="002252CE"/>
    <w:rsid w:val="002423EF"/>
    <w:rsid w:val="00251471"/>
    <w:rsid w:val="00253B18"/>
    <w:rsid w:val="00262ACF"/>
    <w:rsid w:val="00264487"/>
    <w:rsid w:val="002724F8"/>
    <w:rsid w:val="002767AB"/>
    <w:rsid w:val="00286780"/>
    <w:rsid w:val="002914F3"/>
    <w:rsid w:val="00293E76"/>
    <w:rsid w:val="002A0D6C"/>
    <w:rsid w:val="002A3F7D"/>
    <w:rsid w:val="002A5723"/>
    <w:rsid w:val="002B4F21"/>
    <w:rsid w:val="002B6078"/>
    <w:rsid w:val="002B65D3"/>
    <w:rsid w:val="002C5AFD"/>
    <w:rsid w:val="002D43BF"/>
    <w:rsid w:val="002E3642"/>
    <w:rsid w:val="0030185D"/>
    <w:rsid w:val="00302CAE"/>
    <w:rsid w:val="003150D8"/>
    <w:rsid w:val="0032205F"/>
    <w:rsid w:val="00335280"/>
    <w:rsid w:val="0033566B"/>
    <w:rsid w:val="00345BD1"/>
    <w:rsid w:val="00345C57"/>
    <w:rsid w:val="0034773E"/>
    <w:rsid w:val="003728B7"/>
    <w:rsid w:val="0037493D"/>
    <w:rsid w:val="0038030F"/>
    <w:rsid w:val="0038333A"/>
    <w:rsid w:val="00383715"/>
    <w:rsid w:val="00385638"/>
    <w:rsid w:val="00392218"/>
    <w:rsid w:val="00394820"/>
    <w:rsid w:val="00395543"/>
    <w:rsid w:val="0039554F"/>
    <w:rsid w:val="00396A9C"/>
    <w:rsid w:val="003A01C7"/>
    <w:rsid w:val="003B0244"/>
    <w:rsid w:val="003B3454"/>
    <w:rsid w:val="003B558D"/>
    <w:rsid w:val="003B6CB2"/>
    <w:rsid w:val="003C0ED4"/>
    <w:rsid w:val="003C6872"/>
    <w:rsid w:val="003C7C8A"/>
    <w:rsid w:val="003E1462"/>
    <w:rsid w:val="003F0B4F"/>
    <w:rsid w:val="003F72D4"/>
    <w:rsid w:val="0040143F"/>
    <w:rsid w:val="004043B2"/>
    <w:rsid w:val="00411E6B"/>
    <w:rsid w:val="00430298"/>
    <w:rsid w:val="004365AF"/>
    <w:rsid w:val="00437CCE"/>
    <w:rsid w:val="004405CF"/>
    <w:rsid w:val="00451F4F"/>
    <w:rsid w:val="00452516"/>
    <w:rsid w:val="00454EDD"/>
    <w:rsid w:val="00457A6C"/>
    <w:rsid w:val="0046345C"/>
    <w:rsid w:val="00464174"/>
    <w:rsid w:val="00470CF7"/>
    <w:rsid w:val="00471C9C"/>
    <w:rsid w:val="004759E7"/>
    <w:rsid w:val="00476949"/>
    <w:rsid w:val="00480E49"/>
    <w:rsid w:val="0048508E"/>
    <w:rsid w:val="004B7BD4"/>
    <w:rsid w:val="004C1E7F"/>
    <w:rsid w:val="004C492F"/>
    <w:rsid w:val="004C7CD4"/>
    <w:rsid w:val="004D3F64"/>
    <w:rsid w:val="004F299B"/>
    <w:rsid w:val="004F6A5F"/>
    <w:rsid w:val="005038C2"/>
    <w:rsid w:val="00503AA7"/>
    <w:rsid w:val="00507297"/>
    <w:rsid w:val="005117B9"/>
    <w:rsid w:val="005211AC"/>
    <w:rsid w:val="00530496"/>
    <w:rsid w:val="00530702"/>
    <w:rsid w:val="00531E58"/>
    <w:rsid w:val="00546304"/>
    <w:rsid w:val="00553A41"/>
    <w:rsid w:val="00555B93"/>
    <w:rsid w:val="00560D57"/>
    <w:rsid w:val="00567A2F"/>
    <w:rsid w:val="0057654F"/>
    <w:rsid w:val="00580D3D"/>
    <w:rsid w:val="00582B68"/>
    <w:rsid w:val="005B20E4"/>
    <w:rsid w:val="005B3DF5"/>
    <w:rsid w:val="005B4F96"/>
    <w:rsid w:val="005B6658"/>
    <w:rsid w:val="005C300D"/>
    <w:rsid w:val="005D2922"/>
    <w:rsid w:val="005D39E8"/>
    <w:rsid w:val="00600EC3"/>
    <w:rsid w:val="00610558"/>
    <w:rsid w:val="00615E3B"/>
    <w:rsid w:val="0062141A"/>
    <w:rsid w:val="006262CA"/>
    <w:rsid w:val="00630C4C"/>
    <w:rsid w:val="00630FC2"/>
    <w:rsid w:val="00643883"/>
    <w:rsid w:val="00664EB8"/>
    <w:rsid w:val="00674F88"/>
    <w:rsid w:val="00676D63"/>
    <w:rsid w:val="00677520"/>
    <w:rsid w:val="006819FA"/>
    <w:rsid w:val="00684861"/>
    <w:rsid w:val="0069094D"/>
    <w:rsid w:val="00691FAB"/>
    <w:rsid w:val="006A3D94"/>
    <w:rsid w:val="006A5B2A"/>
    <w:rsid w:val="006B19A4"/>
    <w:rsid w:val="006C3B34"/>
    <w:rsid w:val="006C7358"/>
    <w:rsid w:val="006D2E9A"/>
    <w:rsid w:val="006E1056"/>
    <w:rsid w:val="006E7AE1"/>
    <w:rsid w:val="0070053D"/>
    <w:rsid w:val="00703EEF"/>
    <w:rsid w:val="00710412"/>
    <w:rsid w:val="0071319C"/>
    <w:rsid w:val="00721A80"/>
    <w:rsid w:val="007257E7"/>
    <w:rsid w:val="007273FB"/>
    <w:rsid w:val="00732AF3"/>
    <w:rsid w:val="007365FB"/>
    <w:rsid w:val="00737EB8"/>
    <w:rsid w:val="0074578D"/>
    <w:rsid w:val="007461B3"/>
    <w:rsid w:val="00746A38"/>
    <w:rsid w:val="00775B3C"/>
    <w:rsid w:val="007824F3"/>
    <w:rsid w:val="007834DD"/>
    <w:rsid w:val="007A14D5"/>
    <w:rsid w:val="007A2A1B"/>
    <w:rsid w:val="007A2F41"/>
    <w:rsid w:val="007A57F9"/>
    <w:rsid w:val="007A58A4"/>
    <w:rsid w:val="007B4AFE"/>
    <w:rsid w:val="007C45FA"/>
    <w:rsid w:val="007D1011"/>
    <w:rsid w:val="007E2AF8"/>
    <w:rsid w:val="007E7B9E"/>
    <w:rsid w:val="007F1C76"/>
    <w:rsid w:val="007F2296"/>
    <w:rsid w:val="00806FA7"/>
    <w:rsid w:val="00811743"/>
    <w:rsid w:val="0081608F"/>
    <w:rsid w:val="008171F8"/>
    <w:rsid w:val="008365A0"/>
    <w:rsid w:val="00844201"/>
    <w:rsid w:val="00854FA0"/>
    <w:rsid w:val="00883F52"/>
    <w:rsid w:val="00884911"/>
    <w:rsid w:val="008865BE"/>
    <w:rsid w:val="00887190"/>
    <w:rsid w:val="008A6322"/>
    <w:rsid w:val="008D1EAC"/>
    <w:rsid w:val="008E0F29"/>
    <w:rsid w:val="008F2D0E"/>
    <w:rsid w:val="008F3192"/>
    <w:rsid w:val="00905F0D"/>
    <w:rsid w:val="0091025E"/>
    <w:rsid w:val="00917388"/>
    <w:rsid w:val="00917910"/>
    <w:rsid w:val="00927CF7"/>
    <w:rsid w:val="00934E8B"/>
    <w:rsid w:val="009416BF"/>
    <w:rsid w:val="00945138"/>
    <w:rsid w:val="009568BF"/>
    <w:rsid w:val="009738F1"/>
    <w:rsid w:val="009765F2"/>
    <w:rsid w:val="00977E1C"/>
    <w:rsid w:val="009813A2"/>
    <w:rsid w:val="009A1EBD"/>
    <w:rsid w:val="009B088F"/>
    <w:rsid w:val="009C041A"/>
    <w:rsid w:val="009C0AFA"/>
    <w:rsid w:val="009C7988"/>
    <w:rsid w:val="009D3D18"/>
    <w:rsid w:val="009D598C"/>
    <w:rsid w:val="009D7B2D"/>
    <w:rsid w:val="009E0D62"/>
    <w:rsid w:val="009F2CB1"/>
    <w:rsid w:val="009F332A"/>
    <w:rsid w:val="00A16AD6"/>
    <w:rsid w:val="00A23C0D"/>
    <w:rsid w:val="00A2550D"/>
    <w:rsid w:val="00A37DBA"/>
    <w:rsid w:val="00A409D3"/>
    <w:rsid w:val="00A42050"/>
    <w:rsid w:val="00A420C6"/>
    <w:rsid w:val="00A44BB8"/>
    <w:rsid w:val="00A46180"/>
    <w:rsid w:val="00A65DDD"/>
    <w:rsid w:val="00A73A44"/>
    <w:rsid w:val="00A77C67"/>
    <w:rsid w:val="00A81E81"/>
    <w:rsid w:val="00A8318C"/>
    <w:rsid w:val="00A8411C"/>
    <w:rsid w:val="00A848C4"/>
    <w:rsid w:val="00A94590"/>
    <w:rsid w:val="00AB4C1E"/>
    <w:rsid w:val="00AB4D2F"/>
    <w:rsid w:val="00AB6C99"/>
    <w:rsid w:val="00AB7C47"/>
    <w:rsid w:val="00AC3B79"/>
    <w:rsid w:val="00AD1542"/>
    <w:rsid w:val="00AD505B"/>
    <w:rsid w:val="00AD54CD"/>
    <w:rsid w:val="00AD72AC"/>
    <w:rsid w:val="00AE38F6"/>
    <w:rsid w:val="00AE4549"/>
    <w:rsid w:val="00AE4DD5"/>
    <w:rsid w:val="00AF4214"/>
    <w:rsid w:val="00B0525D"/>
    <w:rsid w:val="00B158D2"/>
    <w:rsid w:val="00B207AF"/>
    <w:rsid w:val="00B4423A"/>
    <w:rsid w:val="00B44FEA"/>
    <w:rsid w:val="00B45984"/>
    <w:rsid w:val="00B5021B"/>
    <w:rsid w:val="00B505A2"/>
    <w:rsid w:val="00B57494"/>
    <w:rsid w:val="00B70FB4"/>
    <w:rsid w:val="00B833DD"/>
    <w:rsid w:val="00B91048"/>
    <w:rsid w:val="00B97581"/>
    <w:rsid w:val="00BA3588"/>
    <w:rsid w:val="00BB6C6A"/>
    <w:rsid w:val="00BC09D0"/>
    <w:rsid w:val="00BC1AC3"/>
    <w:rsid w:val="00BC50AD"/>
    <w:rsid w:val="00BC60B7"/>
    <w:rsid w:val="00BD082A"/>
    <w:rsid w:val="00BE0AE0"/>
    <w:rsid w:val="00C042D4"/>
    <w:rsid w:val="00C1110A"/>
    <w:rsid w:val="00C11E09"/>
    <w:rsid w:val="00C3043A"/>
    <w:rsid w:val="00C35548"/>
    <w:rsid w:val="00C37CF9"/>
    <w:rsid w:val="00C54E7D"/>
    <w:rsid w:val="00C671D2"/>
    <w:rsid w:val="00C7229C"/>
    <w:rsid w:val="00C92A8D"/>
    <w:rsid w:val="00C933FA"/>
    <w:rsid w:val="00CB1599"/>
    <w:rsid w:val="00CB3EB7"/>
    <w:rsid w:val="00CE0243"/>
    <w:rsid w:val="00CE4D26"/>
    <w:rsid w:val="00CE59C2"/>
    <w:rsid w:val="00CE79AF"/>
    <w:rsid w:val="00CF2E2A"/>
    <w:rsid w:val="00D00C3A"/>
    <w:rsid w:val="00D010DB"/>
    <w:rsid w:val="00D02810"/>
    <w:rsid w:val="00D02AA0"/>
    <w:rsid w:val="00D142FA"/>
    <w:rsid w:val="00D22881"/>
    <w:rsid w:val="00D25381"/>
    <w:rsid w:val="00D31F9E"/>
    <w:rsid w:val="00D5787F"/>
    <w:rsid w:val="00D670D1"/>
    <w:rsid w:val="00D75359"/>
    <w:rsid w:val="00D809CD"/>
    <w:rsid w:val="00D82E17"/>
    <w:rsid w:val="00D92F15"/>
    <w:rsid w:val="00D958F3"/>
    <w:rsid w:val="00DA2129"/>
    <w:rsid w:val="00DA3F42"/>
    <w:rsid w:val="00DA584D"/>
    <w:rsid w:val="00DC4259"/>
    <w:rsid w:val="00DE4B44"/>
    <w:rsid w:val="00DE7CB2"/>
    <w:rsid w:val="00DF3743"/>
    <w:rsid w:val="00DF49D8"/>
    <w:rsid w:val="00E01CE0"/>
    <w:rsid w:val="00E03BE5"/>
    <w:rsid w:val="00E0603C"/>
    <w:rsid w:val="00E21198"/>
    <w:rsid w:val="00E2176C"/>
    <w:rsid w:val="00E22BF7"/>
    <w:rsid w:val="00E23FDC"/>
    <w:rsid w:val="00E30BE1"/>
    <w:rsid w:val="00E372B8"/>
    <w:rsid w:val="00E40A81"/>
    <w:rsid w:val="00E45251"/>
    <w:rsid w:val="00E500F4"/>
    <w:rsid w:val="00E65349"/>
    <w:rsid w:val="00E77F35"/>
    <w:rsid w:val="00E91663"/>
    <w:rsid w:val="00EA5133"/>
    <w:rsid w:val="00EA531C"/>
    <w:rsid w:val="00EA53D8"/>
    <w:rsid w:val="00EA6679"/>
    <w:rsid w:val="00EB206E"/>
    <w:rsid w:val="00EB44C1"/>
    <w:rsid w:val="00EC5ED9"/>
    <w:rsid w:val="00ED7005"/>
    <w:rsid w:val="00EE368C"/>
    <w:rsid w:val="00EE63B3"/>
    <w:rsid w:val="00EF4FFB"/>
    <w:rsid w:val="00EF5532"/>
    <w:rsid w:val="00F0604C"/>
    <w:rsid w:val="00F40560"/>
    <w:rsid w:val="00F459BE"/>
    <w:rsid w:val="00F52051"/>
    <w:rsid w:val="00F546E2"/>
    <w:rsid w:val="00F54874"/>
    <w:rsid w:val="00F54F5F"/>
    <w:rsid w:val="00F60B58"/>
    <w:rsid w:val="00F620AC"/>
    <w:rsid w:val="00F62762"/>
    <w:rsid w:val="00F666F9"/>
    <w:rsid w:val="00F668FF"/>
    <w:rsid w:val="00F66B43"/>
    <w:rsid w:val="00F72AD9"/>
    <w:rsid w:val="00F7585D"/>
    <w:rsid w:val="00F77B65"/>
    <w:rsid w:val="00F8053F"/>
    <w:rsid w:val="00F847F9"/>
    <w:rsid w:val="00F85131"/>
    <w:rsid w:val="00F95A74"/>
    <w:rsid w:val="00FB1A57"/>
    <w:rsid w:val="00FB26B4"/>
    <w:rsid w:val="00FB440D"/>
    <w:rsid w:val="00FC194C"/>
    <w:rsid w:val="00FC1F5C"/>
    <w:rsid w:val="00FC39B1"/>
    <w:rsid w:val="00FC65DC"/>
    <w:rsid w:val="00FD3168"/>
    <w:rsid w:val="00FE4FE0"/>
    <w:rsid w:val="00FE5B2D"/>
    <w:rsid w:val="00FE60D7"/>
    <w:rsid w:val="00FE753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76B8EC-6BDD-462C-8774-30BA4E1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1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F2E1C"/>
    <w:pPr>
      <w:keepNext/>
      <w:spacing w:before="240" w:after="60"/>
      <w:outlineLvl w:val="0"/>
    </w:pPr>
    <w:rPr>
      <w:rFonts w:ascii="Arial" w:hAnsi="Arial"/>
      <w:b/>
      <w:kern w:val="28"/>
      <w:sz w:val="28"/>
    </w:rPr>
  </w:style>
  <w:style w:type="paragraph" w:styleId="Heading7">
    <w:name w:val="heading 7"/>
    <w:basedOn w:val="Normal"/>
    <w:next w:val="Normal"/>
    <w:link w:val="Heading7Char"/>
    <w:uiPriority w:val="9"/>
    <w:semiHidden/>
    <w:unhideWhenUsed/>
    <w:qFormat/>
    <w:rsid w:val="000F2E1C"/>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0F2E1C"/>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0F2E1C"/>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izanbod">
    <w:name w:val="Novelizační bod"/>
    <w:basedOn w:val="Normal"/>
    <w:next w:val="Normal"/>
    <w:link w:val="NovelizanbodChar"/>
    <w:qFormat/>
    <w:rsid w:val="0038030F"/>
    <w:pPr>
      <w:keepNext/>
      <w:keepLines/>
      <w:numPr>
        <w:numId w:val="1"/>
      </w:numPr>
      <w:tabs>
        <w:tab w:val="left" w:pos="567"/>
      </w:tabs>
      <w:spacing w:before="480" w:after="120"/>
    </w:pPr>
  </w:style>
  <w:style w:type="character" w:customStyle="1" w:styleId="Heading1Char">
    <w:name w:val="Heading 1 Char"/>
    <w:basedOn w:val="DefaultParagraphFont"/>
    <w:link w:val="Heading1"/>
    <w:rsid w:val="000F2E1C"/>
    <w:rPr>
      <w:rFonts w:ascii="Arial" w:eastAsia="Times New Roman" w:hAnsi="Arial" w:cs="Times New Roman"/>
      <w:b/>
      <w:kern w:val="28"/>
      <w:sz w:val="28"/>
      <w:szCs w:val="20"/>
      <w:lang w:eastAsia="de-DE"/>
    </w:rPr>
  </w:style>
  <w:style w:type="character" w:customStyle="1" w:styleId="Heading7Char">
    <w:name w:val="Heading 7 Char"/>
    <w:basedOn w:val="DefaultParagraphFont"/>
    <w:link w:val="Heading7"/>
    <w:uiPriority w:val="9"/>
    <w:semiHidden/>
    <w:rsid w:val="000F2E1C"/>
    <w:rPr>
      <w:rFonts w:ascii="Cambria" w:eastAsia="Times New Roman" w:hAnsi="Cambria" w:cs="Times New Roman"/>
      <w:i/>
      <w:iCs/>
      <w:color w:val="243F60"/>
      <w:sz w:val="24"/>
      <w:szCs w:val="20"/>
      <w:lang w:eastAsia="de-DE"/>
    </w:rPr>
  </w:style>
  <w:style w:type="character" w:customStyle="1" w:styleId="Heading8Char">
    <w:name w:val="Heading 8 Char"/>
    <w:basedOn w:val="DefaultParagraphFont"/>
    <w:link w:val="Heading8"/>
    <w:uiPriority w:val="9"/>
    <w:semiHidden/>
    <w:rsid w:val="000F2E1C"/>
    <w:rPr>
      <w:rFonts w:ascii="Cambria" w:eastAsia="Times New Roman" w:hAnsi="Cambria" w:cs="Times New Roman"/>
      <w:color w:val="272727"/>
      <w:sz w:val="21"/>
      <w:szCs w:val="21"/>
      <w:lang w:eastAsia="de-DE"/>
    </w:rPr>
  </w:style>
  <w:style w:type="character" w:customStyle="1" w:styleId="Heading9Char">
    <w:name w:val="Heading 9 Char"/>
    <w:basedOn w:val="DefaultParagraphFont"/>
    <w:link w:val="Heading9"/>
    <w:uiPriority w:val="9"/>
    <w:semiHidden/>
    <w:rsid w:val="000F2E1C"/>
    <w:rPr>
      <w:rFonts w:ascii="Cambria" w:eastAsia="Times New Roman" w:hAnsi="Cambria" w:cs="Times New Roman"/>
      <w:i/>
      <w:iCs/>
      <w:color w:val="272727"/>
      <w:sz w:val="21"/>
      <w:szCs w:val="21"/>
      <w:lang w:eastAsia="de-DE"/>
    </w:rPr>
  </w:style>
  <w:style w:type="paragraph" w:styleId="Header">
    <w:name w:val="header"/>
    <w:basedOn w:val="Normal"/>
    <w:link w:val="HeaderChar"/>
    <w:semiHidden/>
    <w:rsid w:val="000F2E1C"/>
    <w:pPr>
      <w:tabs>
        <w:tab w:val="center" w:pos="4536"/>
        <w:tab w:val="right" w:pos="9072"/>
      </w:tabs>
    </w:pPr>
  </w:style>
  <w:style w:type="character" w:customStyle="1" w:styleId="HeaderChar">
    <w:name w:val="Header Char"/>
    <w:basedOn w:val="DefaultParagraphFont"/>
    <w:link w:val="Header"/>
    <w:semiHidden/>
    <w:rsid w:val="000F2E1C"/>
    <w:rPr>
      <w:rFonts w:ascii="Times New Roman" w:eastAsia="Times New Roman" w:hAnsi="Times New Roman" w:cs="Times New Roman"/>
      <w:sz w:val="24"/>
      <w:szCs w:val="20"/>
      <w:lang w:eastAsia="de-DE"/>
    </w:rPr>
  </w:style>
  <w:style w:type="paragraph" w:customStyle="1" w:styleId="Textparagrafu">
    <w:name w:val="Text paragrafu"/>
    <w:basedOn w:val="Normal"/>
    <w:rsid w:val="000F2E1C"/>
    <w:pPr>
      <w:spacing w:before="240"/>
      <w:ind w:firstLine="425"/>
      <w:outlineLvl w:val="5"/>
    </w:pPr>
  </w:style>
  <w:style w:type="paragraph" w:customStyle="1" w:styleId="Paragraf">
    <w:name w:val="Paragraf"/>
    <w:basedOn w:val="Normal"/>
    <w:next w:val="Textodstavce"/>
    <w:link w:val="ParagrafChar"/>
    <w:rsid w:val="000F2E1C"/>
    <w:pPr>
      <w:keepNext/>
      <w:keepLines/>
      <w:spacing w:before="240"/>
      <w:jc w:val="center"/>
      <w:outlineLvl w:val="5"/>
    </w:pPr>
  </w:style>
  <w:style w:type="paragraph" w:customStyle="1" w:styleId="Oddl">
    <w:name w:val="Oddíl"/>
    <w:basedOn w:val="Normal"/>
    <w:next w:val="Nadpisoddlu"/>
    <w:rsid w:val="000F2E1C"/>
    <w:pPr>
      <w:keepNext/>
      <w:keepLines/>
      <w:spacing w:before="240"/>
      <w:jc w:val="center"/>
      <w:outlineLvl w:val="4"/>
    </w:pPr>
  </w:style>
  <w:style w:type="paragraph" w:customStyle="1" w:styleId="Nadpisoddlu">
    <w:name w:val="Nadpis oddílu"/>
    <w:basedOn w:val="Normal"/>
    <w:next w:val="Paragraf"/>
    <w:rsid w:val="000F2E1C"/>
    <w:pPr>
      <w:keepNext/>
      <w:keepLines/>
      <w:jc w:val="center"/>
      <w:outlineLvl w:val="4"/>
    </w:pPr>
    <w:rPr>
      <w:b/>
    </w:rPr>
  </w:style>
  <w:style w:type="paragraph" w:customStyle="1" w:styleId="Dl">
    <w:name w:val="Díl"/>
    <w:basedOn w:val="Normal"/>
    <w:next w:val="Nadpisdlu"/>
    <w:rsid w:val="000F2E1C"/>
    <w:pPr>
      <w:keepNext/>
      <w:keepLines/>
      <w:spacing w:before="240"/>
      <w:jc w:val="center"/>
      <w:outlineLvl w:val="3"/>
    </w:pPr>
  </w:style>
  <w:style w:type="paragraph" w:customStyle="1" w:styleId="Nadpisdlu">
    <w:name w:val="Nadpis dílu"/>
    <w:basedOn w:val="Normal"/>
    <w:next w:val="Oddl"/>
    <w:rsid w:val="000F2E1C"/>
    <w:pPr>
      <w:keepNext/>
      <w:keepLines/>
      <w:jc w:val="center"/>
      <w:outlineLvl w:val="3"/>
    </w:pPr>
    <w:rPr>
      <w:b/>
    </w:rPr>
  </w:style>
  <w:style w:type="paragraph" w:customStyle="1" w:styleId="Hlava">
    <w:name w:val="Hlava"/>
    <w:basedOn w:val="Normal"/>
    <w:next w:val="Nadpishlavy"/>
    <w:rsid w:val="000F2E1C"/>
    <w:pPr>
      <w:keepNext/>
      <w:keepLines/>
      <w:spacing w:before="240"/>
      <w:jc w:val="center"/>
      <w:outlineLvl w:val="2"/>
    </w:pPr>
  </w:style>
  <w:style w:type="paragraph" w:customStyle="1" w:styleId="Nadpishlavy">
    <w:name w:val="Nadpis hlavy"/>
    <w:basedOn w:val="Normal"/>
    <w:next w:val="Dl"/>
    <w:rsid w:val="000F2E1C"/>
    <w:pPr>
      <w:keepNext/>
      <w:keepLines/>
      <w:jc w:val="center"/>
      <w:outlineLvl w:val="2"/>
    </w:pPr>
    <w:rPr>
      <w:b/>
    </w:rPr>
  </w:style>
  <w:style w:type="paragraph" w:customStyle="1" w:styleId="ST">
    <w:name w:val="ČÁST"/>
    <w:basedOn w:val="Normal"/>
    <w:next w:val="NADPISSTI"/>
    <w:rsid w:val="000F2E1C"/>
    <w:pPr>
      <w:keepNext/>
      <w:keepLines/>
      <w:spacing w:before="240" w:after="120"/>
      <w:jc w:val="center"/>
      <w:outlineLvl w:val="1"/>
    </w:pPr>
    <w:rPr>
      <w:caps/>
    </w:rPr>
  </w:style>
  <w:style w:type="paragraph" w:customStyle="1" w:styleId="NADPISSTI">
    <w:name w:val="NADPIS ČÁSTI"/>
    <w:basedOn w:val="Normal"/>
    <w:next w:val="Hlava"/>
    <w:link w:val="NADPISSTIChar"/>
    <w:rsid w:val="000F2E1C"/>
    <w:pPr>
      <w:keepNext/>
      <w:keepLines/>
      <w:jc w:val="center"/>
      <w:outlineLvl w:val="1"/>
    </w:pPr>
    <w:rPr>
      <w:b/>
      <w:caps/>
    </w:rPr>
  </w:style>
  <w:style w:type="paragraph" w:customStyle="1" w:styleId="nadpisvyhlky">
    <w:name w:val="nadpis vyhlášky"/>
    <w:basedOn w:val="Normal"/>
    <w:next w:val="Ministerstvo"/>
    <w:rsid w:val="000F2E1C"/>
    <w:pPr>
      <w:keepNext/>
      <w:keepLines/>
      <w:spacing w:before="120"/>
      <w:jc w:val="center"/>
      <w:outlineLvl w:val="0"/>
    </w:pPr>
    <w:rPr>
      <w:b/>
    </w:rPr>
  </w:style>
  <w:style w:type="paragraph" w:customStyle="1" w:styleId="Ministerstvo">
    <w:name w:val="Ministerstvo"/>
    <w:basedOn w:val="Normal"/>
    <w:next w:val="ST"/>
    <w:rsid w:val="000F2E1C"/>
    <w:pPr>
      <w:keepNext/>
      <w:keepLines/>
      <w:spacing w:before="360" w:after="240"/>
    </w:pPr>
  </w:style>
  <w:style w:type="paragraph" w:customStyle="1" w:styleId="funkce">
    <w:name w:val="funkce"/>
    <w:basedOn w:val="Normal"/>
    <w:rsid w:val="000F2E1C"/>
    <w:pPr>
      <w:keepLines/>
      <w:jc w:val="center"/>
    </w:pPr>
  </w:style>
  <w:style w:type="paragraph" w:customStyle="1" w:styleId="Textbodu">
    <w:name w:val="Text bodu"/>
    <w:basedOn w:val="Normal"/>
    <w:rsid w:val="000F2E1C"/>
    <w:pPr>
      <w:numPr>
        <w:ilvl w:val="2"/>
        <w:numId w:val="4"/>
      </w:numPr>
      <w:outlineLvl w:val="8"/>
    </w:pPr>
  </w:style>
  <w:style w:type="paragraph" w:customStyle="1" w:styleId="Textpsmene">
    <w:name w:val="Text písmene"/>
    <w:basedOn w:val="Normal"/>
    <w:link w:val="TextpsmeneChar"/>
    <w:rsid w:val="000F2E1C"/>
    <w:pPr>
      <w:numPr>
        <w:ilvl w:val="1"/>
        <w:numId w:val="4"/>
      </w:numPr>
      <w:outlineLvl w:val="7"/>
    </w:pPr>
  </w:style>
  <w:style w:type="paragraph" w:customStyle="1" w:styleId="Textodstavce">
    <w:name w:val="Text odstavce"/>
    <w:basedOn w:val="Normal"/>
    <w:link w:val="TextodstavceChar"/>
    <w:rsid w:val="000F2E1C"/>
    <w:pPr>
      <w:numPr>
        <w:numId w:val="4"/>
      </w:numPr>
      <w:tabs>
        <w:tab w:val="left" w:pos="851"/>
      </w:tabs>
      <w:spacing w:before="120" w:after="120"/>
      <w:outlineLvl w:val="6"/>
    </w:pPr>
  </w:style>
  <w:style w:type="character" w:styleId="PageNumber">
    <w:name w:val="page number"/>
    <w:basedOn w:val="DefaultParagraphFont"/>
    <w:semiHidden/>
    <w:rsid w:val="000F2E1C"/>
  </w:style>
  <w:style w:type="paragraph" w:styleId="Footer">
    <w:name w:val="footer"/>
    <w:basedOn w:val="Normal"/>
    <w:link w:val="FooterChar"/>
    <w:semiHidden/>
    <w:rsid w:val="000F2E1C"/>
    <w:pPr>
      <w:tabs>
        <w:tab w:val="center" w:pos="4536"/>
        <w:tab w:val="right" w:pos="9072"/>
      </w:tabs>
    </w:pPr>
  </w:style>
  <w:style w:type="character" w:customStyle="1" w:styleId="FooterChar">
    <w:name w:val="Footer Char"/>
    <w:basedOn w:val="DefaultParagraphFont"/>
    <w:link w:val="Footer"/>
    <w:semiHidden/>
    <w:rsid w:val="000F2E1C"/>
    <w:rPr>
      <w:rFonts w:ascii="Times New Roman" w:eastAsia="Times New Roman" w:hAnsi="Times New Roman" w:cs="Times New Roman"/>
      <w:sz w:val="24"/>
      <w:szCs w:val="20"/>
      <w:lang w:eastAsia="de-DE"/>
    </w:rPr>
  </w:style>
  <w:style w:type="paragraph" w:styleId="FootnoteText">
    <w:name w:val="footnote text"/>
    <w:basedOn w:val="Normal"/>
    <w:link w:val="FootnoteTextChar"/>
    <w:semiHidden/>
    <w:rsid w:val="000F2E1C"/>
    <w:pPr>
      <w:tabs>
        <w:tab w:val="left" w:pos="425"/>
      </w:tabs>
      <w:ind w:left="425" w:hanging="425"/>
    </w:pPr>
    <w:rPr>
      <w:sz w:val="20"/>
    </w:rPr>
  </w:style>
  <w:style w:type="character" w:customStyle="1" w:styleId="FootnoteTextChar">
    <w:name w:val="Footnote Text Char"/>
    <w:basedOn w:val="DefaultParagraphFont"/>
    <w:link w:val="FootnoteText"/>
    <w:semiHidden/>
    <w:rsid w:val="000F2E1C"/>
    <w:rPr>
      <w:rFonts w:ascii="Times New Roman" w:eastAsia="Times New Roman" w:hAnsi="Times New Roman" w:cs="Times New Roman"/>
      <w:sz w:val="20"/>
      <w:szCs w:val="20"/>
      <w:lang w:eastAsia="de-DE"/>
    </w:rPr>
  </w:style>
  <w:style w:type="character" w:styleId="FootnoteReference">
    <w:name w:val="footnote reference"/>
    <w:basedOn w:val="DefaultParagraphFont"/>
    <w:semiHidden/>
    <w:rsid w:val="000F2E1C"/>
    <w:rPr>
      <w:vertAlign w:val="superscript"/>
    </w:rPr>
  </w:style>
  <w:style w:type="paragraph" w:styleId="Caption">
    <w:name w:val="caption"/>
    <w:basedOn w:val="Normal"/>
    <w:next w:val="Normal"/>
    <w:qFormat/>
    <w:rsid w:val="000F2E1C"/>
    <w:pPr>
      <w:spacing w:before="120" w:after="120"/>
    </w:pPr>
    <w:rPr>
      <w:b/>
    </w:rPr>
  </w:style>
  <w:style w:type="paragraph" w:customStyle="1" w:styleId="Nvrh">
    <w:name w:val="Návrh"/>
    <w:basedOn w:val="Normal"/>
    <w:next w:val="Normal"/>
    <w:rsid w:val="000F2E1C"/>
    <w:pPr>
      <w:keepNext/>
      <w:keepLines/>
      <w:spacing w:after="240"/>
      <w:jc w:val="center"/>
      <w:outlineLvl w:val="0"/>
    </w:pPr>
    <w:rPr>
      <w:spacing w:val="40"/>
    </w:rPr>
  </w:style>
  <w:style w:type="paragraph" w:customStyle="1" w:styleId="Podpis">
    <w:name w:val="Podpis_"/>
    <w:basedOn w:val="Normal"/>
    <w:next w:val="funkce"/>
    <w:rsid w:val="000F2E1C"/>
    <w:pPr>
      <w:keepNext/>
      <w:keepLines/>
      <w:numPr>
        <w:numId w:val="3"/>
      </w:numPr>
      <w:tabs>
        <w:tab w:val="clear" w:pos="850"/>
      </w:tabs>
      <w:spacing w:before="720"/>
      <w:ind w:left="0" w:firstLine="0"/>
      <w:jc w:val="center"/>
    </w:pPr>
  </w:style>
  <w:style w:type="paragraph" w:customStyle="1" w:styleId="Nadpisparagrafu">
    <w:name w:val="Nadpis paragrafu"/>
    <w:basedOn w:val="Paragraf"/>
    <w:next w:val="Textodstavce"/>
    <w:link w:val="NadpisparagrafuChar2"/>
    <w:rsid w:val="000F2E1C"/>
    <w:pPr>
      <w:numPr>
        <w:numId w:val="2"/>
      </w:numPr>
      <w:tabs>
        <w:tab w:val="clear" w:pos="425"/>
      </w:tabs>
      <w:ind w:left="0" w:firstLine="0"/>
    </w:pPr>
    <w:rPr>
      <w:b/>
    </w:rPr>
  </w:style>
  <w:style w:type="paragraph" w:customStyle="1" w:styleId="VYHLKA">
    <w:name w:val="VYHLÁŠKA"/>
    <w:basedOn w:val="Normal"/>
    <w:next w:val="nadpisvyhlky"/>
    <w:rsid w:val="000F2E1C"/>
    <w:pPr>
      <w:keepNext/>
      <w:keepLines/>
      <w:jc w:val="center"/>
      <w:outlineLvl w:val="0"/>
    </w:pPr>
    <w:rPr>
      <w:b/>
      <w:caps/>
    </w:rPr>
  </w:style>
  <w:style w:type="paragraph" w:customStyle="1" w:styleId="VARIANTA">
    <w:name w:val="VARIANTA"/>
    <w:basedOn w:val="Normal"/>
    <w:next w:val="Normal"/>
    <w:rsid w:val="000F2E1C"/>
    <w:pPr>
      <w:keepNext/>
      <w:spacing w:before="120" w:after="120"/>
    </w:pPr>
    <w:rPr>
      <w:caps/>
      <w:spacing w:val="60"/>
    </w:rPr>
  </w:style>
  <w:style w:type="paragraph" w:customStyle="1" w:styleId="VARIANTA-konec">
    <w:name w:val="VARIANTA - konec"/>
    <w:basedOn w:val="Normal"/>
    <w:next w:val="Normal"/>
    <w:rsid w:val="000F2E1C"/>
    <w:rPr>
      <w:caps/>
      <w:spacing w:val="60"/>
    </w:rPr>
  </w:style>
  <w:style w:type="character" w:customStyle="1" w:styleId="Odkaznapoznpodarou">
    <w:name w:val="Odkaz na pozn. pod čarou"/>
    <w:basedOn w:val="DefaultParagraphFont"/>
    <w:rsid w:val="000F2E1C"/>
    <w:rPr>
      <w:vertAlign w:val="superscript"/>
    </w:rPr>
  </w:style>
  <w:style w:type="paragraph" w:customStyle="1" w:styleId="lnek">
    <w:name w:val="Článek"/>
    <w:basedOn w:val="Normal"/>
    <w:next w:val="Normal"/>
    <w:link w:val="lnekChar"/>
    <w:rsid w:val="000F2E1C"/>
    <w:pPr>
      <w:keepNext/>
      <w:keepLines/>
      <w:spacing w:before="240"/>
      <w:jc w:val="center"/>
      <w:outlineLvl w:val="5"/>
    </w:pPr>
  </w:style>
  <w:style w:type="paragraph" w:customStyle="1" w:styleId="Nadpislnku">
    <w:name w:val="Nadpis článku"/>
    <w:basedOn w:val="lnek"/>
    <w:next w:val="Normal"/>
    <w:rsid w:val="000F2E1C"/>
    <w:rPr>
      <w:b/>
    </w:rPr>
  </w:style>
  <w:style w:type="paragraph" w:customStyle="1" w:styleId="Textlnku">
    <w:name w:val="Text článku"/>
    <w:basedOn w:val="Normal"/>
    <w:link w:val="TextlnkuChar"/>
    <w:rsid w:val="000F2E1C"/>
    <w:pPr>
      <w:spacing w:before="240"/>
      <w:ind w:firstLine="425"/>
      <w:outlineLvl w:val="5"/>
    </w:pPr>
  </w:style>
  <w:style w:type="paragraph" w:customStyle="1" w:styleId="Textbodunovely">
    <w:name w:val="Text bodu novely"/>
    <w:basedOn w:val="Normal"/>
    <w:next w:val="Normal"/>
    <w:rsid w:val="000F2E1C"/>
    <w:pPr>
      <w:ind w:left="567" w:hanging="567"/>
    </w:pPr>
  </w:style>
  <w:style w:type="paragraph" w:customStyle="1" w:styleId="ZKON">
    <w:name w:val="ZÁKON"/>
    <w:basedOn w:val="Normal"/>
    <w:next w:val="nadpiszkona"/>
    <w:rsid w:val="000F2E1C"/>
    <w:pPr>
      <w:keepNext/>
      <w:keepLines/>
      <w:jc w:val="center"/>
      <w:outlineLvl w:val="0"/>
    </w:pPr>
    <w:rPr>
      <w:b/>
      <w:caps/>
    </w:rPr>
  </w:style>
  <w:style w:type="paragraph" w:customStyle="1" w:styleId="nadpiszkona">
    <w:name w:val="nadpis zákona"/>
    <w:basedOn w:val="Normal"/>
    <w:next w:val="Parlament"/>
    <w:rsid w:val="000F2E1C"/>
    <w:pPr>
      <w:keepNext/>
      <w:keepLines/>
      <w:spacing w:before="120"/>
      <w:jc w:val="center"/>
      <w:outlineLvl w:val="0"/>
    </w:pPr>
    <w:rPr>
      <w:b/>
    </w:rPr>
  </w:style>
  <w:style w:type="paragraph" w:customStyle="1" w:styleId="Parlament">
    <w:name w:val="Parlament"/>
    <w:basedOn w:val="Normal"/>
    <w:next w:val="ST"/>
    <w:rsid w:val="000F2E1C"/>
    <w:pPr>
      <w:keepNext/>
      <w:keepLines/>
      <w:spacing w:before="360" w:after="240"/>
    </w:pPr>
  </w:style>
  <w:style w:type="paragraph" w:customStyle="1" w:styleId="Dvodovzprva">
    <w:name w:val="Důvodová zpráva"/>
    <w:basedOn w:val="Normal"/>
    <w:link w:val="DvodovzprvaChar"/>
    <w:uiPriority w:val="99"/>
    <w:qFormat/>
    <w:rsid w:val="000F2E1C"/>
    <w:pPr>
      <w:spacing w:before="120"/>
      <w:outlineLvl w:val="0"/>
    </w:pPr>
    <w:rPr>
      <w:rFonts w:ascii="Arial" w:hAnsi="Arial"/>
      <w:color w:val="0000FF"/>
      <w:sz w:val="22"/>
    </w:rPr>
  </w:style>
  <w:style w:type="character" w:customStyle="1" w:styleId="DvodovzprvaChar">
    <w:name w:val="Důvodová zpráva Char"/>
    <w:link w:val="Dvodovzprva"/>
    <w:uiPriority w:val="99"/>
    <w:locked/>
    <w:rsid w:val="000F2E1C"/>
    <w:rPr>
      <w:rFonts w:ascii="Arial" w:eastAsia="Times New Roman" w:hAnsi="Arial" w:cs="Times New Roman"/>
      <w:color w:val="0000FF"/>
      <w:szCs w:val="20"/>
      <w:lang w:eastAsia="de-DE"/>
    </w:rPr>
  </w:style>
  <w:style w:type="character" w:customStyle="1" w:styleId="NovelizanbodChar">
    <w:name w:val="Novelizační bod Char"/>
    <w:link w:val="Novelizanbod"/>
    <w:locked/>
    <w:rsid w:val="000F2E1C"/>
    <w:rPr>
      <w:rFonts w:ascii="Times New Roman" w:eastAsia="Times New Roman" w:hAnsi="Times New Roman" w:cs="Times New Roman"/>
      <w:sz w:val="24"/>
      <w:szCs w:val="20"/>
      <w:lang w:eastAsia="de-DE"/>
    </w:rPr>
  </w:style>
  <w:style w:type="character" w:customStyle="1" w:styleId="NADPISSTIChar">
    <w:name w:val="NADPIS ČÁSTI Char"/>
    <w:link w:val="NADPISSTI"/>
    <w:rsid w:val="000F2E1C"/>
    <w:rPr>
      <w:rFonts w:ascii="Times New Roman" w:eastAsia="Times New Roman" w:hAnsi="Times New Roman" w:cs="Times New Roman"/>
      <w:b/>
      <w:caps/>
      <w:sz w:val="24"/>
      <w:szCs w:val="20"/>
      <w:lang w:eastAsia="de-DE"/>
    </w:rPr>
  </w:style>
  <w:style w:type="character" w:customStyle="1" w:styleId="TextlnkuChar">
    <w:name w:val="Text článku Char"/>
    <w:link w:val="Textlnku"/>
    <w:rsid w:val="000F2E1C"/>
    <w:rPr>
      <w:rFonts w:ascii="Times New Roman" w:eastAsia="Times New Roman" w:hAnsi="Times New Roman" w:cs="Times New Roman"/>
      <w:sz w:val="24"/>
      <w:szCs w:val="20"/>
      <w:lang w:eastAsia="de-DE"/>
    </w:rPr>
  </w:style>
  <w:style w:type="character" w:customStyle="1" w:styleId="lnekChar">
    <w:name w:val="Článek Char"/>
    <w:link w:val="lnek"/>
    <w:rsid w:val="000F2E1C"/>
    <w:rPr>
      <w:rFonts w:ascii="Times New Roman" w:eastAsia="Times New Roman" w:hAnsi="Times New Roman" w:cs="Times New Roman"/>
      <w:sz w:val="24"/>
      <w:szCs w:val="20"/>
      <w:lang w:eastAsia="de-DE"/>
    </w:rPr>
  </w:style>
  <w:style w:type="character" w:customStyle="1" w:styleId="TextpsmeneChar">
    <w:name w:val="Text písmene Char"/>
    <w:link w:val="Textpsmene"/>
    <w:locked/>
    <w:rsid w:val="000F2E1C"/>
    <w:rPr>
      <w:rFonts w:ascii="Times New Roman" w:eastAsia="Times New Roman" w:hAnsi="Times New Roman" w:cs="Times New Roman"/>
      <w:sz w:val="24"/>
      <w:szCs w:val="20"/>
      <w:lang w:eastAsia="de-DE"/>
    </w:rPr>
  </w:style>
  <w:style w:type="paragraph" w:styleId="BalloonText">
    <w:name w:val="Balloon Text"/>
    <w:basedOn w:val="Normal"/>
    <w:link w:val="BalloonTextChar"/>
    <w:uiPriority w:val="99"/>
    <w:semiHidden/>
    <w:unhideWhenUsed/>
    <w:rsid w:val="000F2E1C"/>
    <w:rPr>
      <w:rFonts w:ascii="Tahoma" w:hAnsi="Tahoma" w:cs="Tahoma"/>
      <w:sz w:val="16"/>
      <w:szCs w:val="16"/>
    </w:rPr>
  </w:style>
  <w:style w:type="character" w:customStyle="1" w:styleId="BalloonTextChar">
    <w:name w:val="Balloon Text Char"/>
    <w:basedOn w:val="DefaultParagraphFont"/>
    <w:link w:val="BalloonText"/>
    <w:uiPriority w:val="99"/>
    <w:semiHidden/>
    <w:rsid w:val="000F2E1C"/>
    <w:rPr>
      <w:rFonts w:ascii="Tahoma" w:eastAsia="Times New Roman" w:hAnsi="Tahoma" w:cs="Tahoma"/>
      <w:sz w:val="16"/>
      <w:szCs w:val="16"/>
      <w:lang w:eastAsia="de-DE"/>
    </w:rPr>
  </w:style>
  <w:style w:type="character" w:customStyle="1" w:styleId="ParagrafChar">
    <w:name w:val="Paragraf Char"/>
    <w:link w:val="Paragraf"/>
    <w:rsid w:val="000F2E1C"/>
    <w:rPr>
      <w:rFonts w:ascii="Times New Roman" w:eastAsia="Times New Roman" w:hAnsi="Times New Roman" w:cs="Times New Roman"/>
      <w:sz w:val="24"/>
      <w:szCs w:val="20"/>
      <w:lang w:eastAsia="de-DE"/>
    </w:rPr>
  </w:style>
  <w:style w:type="character" w:customStyle="1" w:styleId="TextodstavceChar">
    <w:name w:val="Text odstavce Char"/>
    <w:link w:val="Textodstavce"/>
    <w:rsid w:val="000F2E1C"/>
    <w:rPr>
      <w:rFonts w:ascii="Times New Roman" w:eastAsia="Times New Roman" w:hAnsi="Times New Roman" w:cs="Times New Roman"/>
      <w:sz w:val="24"/>
      <w:szCs w:val="20"/>
      <w:lang w:eastAsia="de-DE"/>
    </w:rPr>
  </w:style>
  <w:style w:type="character" w:customStyle="1" w:styleId="NadpisparagrafuChar2">
    <w:name w:val="Nadpis paragrafu Char2"/>
    <w:link w:val="Nadpisparagrafu"/>
    <w:rsid w:val="000F2E1C"/>
    <w:rPr>
      <w:rFonts w:ascii="Times New Roman" w:eastAsia="Times New Roman" w:hAnsi="Times New Roman" w:cs="Times New Roman"/>
      <w:b/>
      <w:sz w:val="24"/>
      <w:szCs w:val="20"/>
      <w:lang w:eastAsia="de-DE"/>
    </w:rPr>
  </w:style>
  <w:style w:type="character" w:styleId="CommentReference">
    <w:name w:val="annotation reference"/>
    <w:uiPriority w:val="99"/>
    <w:semiHidden/>
    <w:unhideWhenUsed/>
    <w:rsid w:val="000F2E1C"/>
    <w:rPr>
      <w:sz w:val="16"/>
      <w:szCs w:val="16"/>
    </w:rPr>
  </w:style>
  <w:style w:type="paragraph" w:styleId="CommentText">
    <w:name w:val="annotation text"/>
    <w:basedOn w:val="Normal"/>
    <w:link w:val="CommentTextChar"/>
    <w:uiPriority w:val="99"/>
    <w:semiHidden/>
    <w:unhideWhenUsed/>
    <w:rsid w:val="000F2E1C"/>
    <w:pPr>
      <w:spacing w:after="200"/>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0F2E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2E1C"/>
    <w:pPr>
      <w:spacing w:after="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F2E1C"/>
    <w:rPr>
      <w:rFonts w:ascii="Times New Roman" w:eastAsia="Times New Roman" w:hAnsi="Times New Roman" w:cs="Times New Roman"/>
      <w:b/>
      <w:bCs/>
      <w:sz w:val="20"/>
      <w:szCs w:val="20"/>
      <w:lang w:eastAsia="de-DE"/>
    </w:rPr>
  </w:style>
  <w:style w:type="paragraph" w:styleId="ListParagraph">
    <w:name w:val="List Paragraph"/>
    <w:basedOn w:val="Normal"/>
    <w:uiPriority w:val="34"/>
    <w:qFormat/>
    <w:rsid w:val="000F2E1C"/>
    <w:pPr>
      <w:ind w:left="720"/>
      <w:contextualSpacing/>
    </w:pPr>
  </w:style>
  <w:style w:type="paragraph" w:styleId="Revision">
    <w:name w:val="Revision"/>
    <w:hidden/>
    <w:uiPriority w:val="99"/>
    <w:semiHidden/>
    <w:rsid w:val="007A57F9"/>
    <w:pPr>
      <w:spacing w:after="0" w:line="240" w:lineRule="auto"/>
    </w:pPr>
    <w:rPr>
      <w:rFonts w:ascii="Times New Roman" w:eastAsia="Times New Roman" w:hAnsi="Times New Roman" w:cs="Times New Roman"/>
      <w:sz w:val="24"/>
      <w:szCs w:val="20"/>
    </w:rPr>
  </w:style>
  <w:style w:type="paragraph" w:customStyle="1" w:styleId="textodstavce0">
    <w:name w:val="textodstavce"/>
    <w:basedOn w:val="Normal"/>
    <w:rsid w:val="00691FAB"/>
    <w:pPr>
      <w:spacing w:before="120" w:after="120"/>
      <w:ind w:firstLine="425"/>
    </w:pPr>
    <w:rPr>
      <w:rFonts w:eastAsiaTheme="minorHAnsi"/>
      <w:szCs w:val="24"/>
    </w:rPr>
  </w:style>
  <w:style w:type="paragraph" w:customStyle="1" w:styleId="textpsmene0">
    <w:name w:val="textpsmene"/>
    <w:basedOn w:val="Normal"/>
    <w:rsid w:val="00691FAB"/>
    <w:pPr>
      <w:ind w:left="425" w:hanging="425"/>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31265">
      <w:bodyDiv w:val="1"/>
      <w:marLeft w:val="0"/>
      <w:marRight w:val="0"/>
      <w:marTop w:val="0"/>
      <w:marBottom w:val="0"/>
      <w:divBdr>
        <w:top w:val="none" w:sz="0" w:space="0" w:color="auto"/>
        <w:left w:val="none" w:sz="0" w:space="0" w:color="auto"/>
        <w:bottom w:val="none" w:sz="0" w:space="0" w:color="auto"/>
        <w:right w:val="none" w:sz="0" w:space="0" w:color="auto"/>
      </w:divBdr>
    </w:div>
    <w:div w:id="1500148838">
      <w:bodyDiv w:val="1"/>
      <w:marLeft w:val="0"/>
      <w:marRight w:val="0"/>
      <w:marTop w:val="0"/>
      <w:marBottom w:val="0"/>
      <w:divBdr>
        <w:top w:val="none" w:sz="0" w:space="0" w:color="auto"/>
        <w:left w:val="none" w:sz="0" w:space="0" w:color="auto"/>
        <w:bottom w:val="none" w:sz="0" w:space="0" w:color="auto"/>
        <w:right w:val="none" w:sz="0" w:space="0" w:color="auto"/>
      </w:divBdr>
    </w:div>
    <w:div w:id="1532694019">
      <w:bodyDiv w:val="1"/>
      <w:marLeft w:val="0"/>
      <w:marRight w:val="0"/>
      <w:marTop w:val="0"/>
      <w:marBottom w:val="0"/>
      <w:divBdr>
        <w:top w:val="none" w:sz="0" w:space="0" w:color="auto"/>
        <w:left w:val="none" w:sz="0" w:space="0" w:color="auto"/>
        <w:bottom w:val="none" w:sz="0" w:space="0" w:color="auto"/>
        <w:right w:val="none" w:sz="0" w:space="0" w:color="auto"/>
      </w:divBdr>
    </w:div>
    <w:div w:id="1547140101">
      <w:bodyDiv w:val="1"/>
      <w:marLeft w:val="0"/>
      <w:marRight w:val="0"/>
      <w:marTop w:val="0"/>
      <w:marBottom w:val="0"/>
      <w:divBdr>
        <w:top w:val="none" w:sz="0" w:space="0" w:color="auto"/>
        <w:left w:val="none" w:sz="0" w:space="0" w:color="auto"/>
        <w:bottom w:val="none" w:sz="0" w:space="0" w:color="auto"/>
        <w:right w:val="none" w:sz="0" w:space="0" w:color="auto"/>
      </w:divBdr>
    </w:div>
    <w:div w:id="1617104754">
      <w:bodyDiv w:val="1"/>
      <w:marLeft w:val="0"/>
      <w:marRight w:val="0"/>
      <w:marTop w:val="0"/>
      <w:marBottom w:val="0"/>
      <w:divBdr>
        <w:top w:val="none" w:sz="0" w:space="0" w:color="auto"/>
        <w:left w:val="none" w:sz="0" w:space="0" w:color="auto"/>
        <w:bottom w:val="none" w:sz="0" w:space="0" w:color="auto"/>
        <w:right w:val="none" w:sz="0" w:space="0" w:color="auto"/>
      </w:divBdr>
    </w:div>
    <w:div w:id="1817409498">
      <w:bodyDiv w:val="1"/>
      <w:marLeft w:val="0"/>
      <w:marRight w:val="0"/>
      <w:marTop w:val="0"/>
      <w:marBottom w:val="0"/>
      <w:divBdr>
        <w:top w:val="none" w:sz="0" w:space="0" w:color="auto"/>
        <w:left w:val="none" w:sz="0" w:space="0" w:color="auto"/>
        <w:bottom w:val="none" w:sz="0" w:space="0" w:color="auto"/>
        <w:right w:val="none" w:sz="0" w:space="0" w:color="auto"/>
      </w:divBdr>
    </w:div>
    <w:div w:id="1868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76172-0315-454C-A939-ACB3BD51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2507</Words>
  <Characters>14293</Characters>
  <Application>Microsoft Office Word</Application>
  <DocSecurity>0</DocSecurity>
  <Lines>119</Lines>
  <Paragraphs>33</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Ministerstvo financí</Company>
  <LinksUpToDate>false</LinksUpToDate>
  <CharactersWithSpaces>16767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Binarová Veronika, Ing. Mgr.</dc:creator>
  <cp:lastModifiedBy>Liu, Lei</cp:lastModifiedBy>
  <cp:revision>6</cp:revision>
  <dcterms:created xsi:type="dcterms:W3CDTF">2018-03-07T14:01:00Z</dcterms:created>
  <dcterms:modified xsi:type="dcterms:W3CDTF">2018-03-14T14:34:00Z</dcterms:modified>
</cp:coreProperties>
</file>