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6431A9" w:rsidRPr="00C32FE3" w14:paraId="4113CE7C" w14:textId="77777777" w:rsidTr="00E905D1">
        <w:trPr>
          <w:cantSplit/>
        </w:trPr>
        <w:tc>
          <w:tcPr>
            <w:tcW w:w="3982" w:type="dxa"/>
            <w:gridSpan w:val="3"/>
          </w:tcPr>
          <w:p w14:paraId="466F90D3" w14:textId="77777777" w:rsidR="006431A9" w:rsidRPr="00C32FE3" w:rsidRDefault="006431A9" w:rsidP="00E905D1">
            <w:pPr>
              <w:pStyle w:val="SNREPUBLIQUE"/>
            </w:pPr>
            <w:r>
              <w:t>REPUBLIKA FRANCUSKA</w:t>
            </w:r>
          </w:p>
        </w:tc>
      </w:tr>
      <w:tr w:rsidR="006431A9" w:rsidRPr="00C32FE3" w14:paraId="6828FD15" w14:textId="77777777" w:rsidTr="00E905D1">
        <w:trPr>
          <w:cantSplit/>
          <w:trHeight w:hRule="exact" w:val="113"/>
        </w:trPr>
        <w:tc>
          <w:tcPr>
            <w:tcW w:w="1527" w:type="dxa"/>
          </w:tcPr>
          <w:p w14:paraId="2FE5511A" w14:textId="77777777" w:rsidR="006431A9" w:rsidRPr="00C32FE3" w:rsidRDefault="006431A9" w:rsidP="00E905D1"/>
        </w:tc>
        <w:tc>
          <w:tcPr>
            <w:tcW w:w="968" w:type="dxa"/>
            <w:tcBorders>
              <w:bottom w:val="single" w:sz="1" w:space="0" w:color="000000"/>
            </w:tcBorders>
          </w:tcPr>
          <w:p w14:paraId="0B65150F" w14:textId="77777777" w:rsidR="006431A9" w:rsidRPr="00C32FE3" w:rsidRDefault="006431A9" w:rsidP="00E905D1"/>
        </w:tc>
        <w:tc>
          <w:tcPr>
            <w:tcW w:w="1487" w:type="dxa"/>
          </w:tcPr>
          <w:p w14:paraId="3FE5A648" w14:textId="77777777" w:rsidR="006431A9" w:rsidRPr="00C32FE3" w:rsidRDefault="006431A9" w:rsidP="00E905D1"/>
        </w:tc>
      </w:tr>
      <w:tr w:rsidR="006431A9" w:rsidRPr="00C32FE3" w14:paraId="219A08E9" w14:textId="77777777" w:rsidTr="00E905D1">
        <w:trPr>
          <w:cantSplit/>
        </w:trPr>
        <w:tc>
          <w:tcPr>
            <w:tcW w:w="3982" w:type="dxa"/>
            <w:gridSpan w:val="3"/>
          </w:tcPr>
          <w:p w14:paraId="0782022C" w14:textId="77777777" w:rsidR="006431A9" w:rsidRPr="00C32FE3" w:rsidRDefault="006431A9" w:rsidP="00F961C5">
            <w:pPr>
              <w:pStyle w:val="SNTimbre"/>
            </w:pPr>
            <w:r>
              <w:t>Ministerstwo Solidarności i Zdrowia</w:t>
            </w:r>
          </w:p>
        </w:tc>
      </w:tr>
      <w:tr w:rsidR="006431A9" w:rsidRPr="00C32FE3" w14:paraId="31EBF102" w14:textId="77777777" w:rsidTr="00E905D1">
        <w:trPr>
          <w:cantSplit/>
          <w:trHeight w:hRule="exact" w:val="227"/>
        </w:trPr>
        <w:tc>
          <w:tcPr>
            <w:tcW w:w="1527" w:type="dxa"/>
          </w:tcPr>
          <w:p w14:paraId="2D548B97" w14:textId="77777777" w:rsidR="006431A9" w:rsidRPr="00C32FE3" w:rsidRDefault="006431A9" w:rsidP="00E905D1"/>
        </w:tc>
        <w:tc>
          <w:tcPr>
            <w:tcW w:w="968" w:type="dxa"/>
            <w:tcBorders>
              <w:bottom w:val="single" w:sz="1" w:space="0" w:color="000000"/>
            </w:tcBorders>
          </w:tcPr>
          <w:p w14:paraId="1F7BFB7F" w14:textId="77777777" w:rsidR="006431A9" w:rsidRPr="00C32FE3" w:rsidRDefault="006431A9" w:rsidP="00E905D1"/>
        </w:tc>
        <w:tc>
          <w:tcPr>
            <w:tcW w:w="1487" w:type="dxa"/>
          </w:tcPr>
          <w:p w14:paraId="726BF03B" w14:textId="77777777" w:rsidR="006431A9" w:rsidRPr="00C32FE3" w:rsidRDefault="006431A9" w:rsidP="00E905D1"/>
        </w:tc>
      </w:tr>
      <w:tr w:rsidR="006431A9" w:rsidRPr="00C32FE3" w14:paraId="18875E8A" w14:textId="77777777" w:rsidTr="00E905D1">
        <w:trPr>
          <w:cantSplit/>
          <w:trHeight w:hRule="exact" w:val="227"/>
        </w:trPr>
        <w:tc>
          <w:tcPr>
            <w:tcW w:w="1527" w:type="dxa"/>
          </w:tcPr>
          <w:p w14:paraId="4389B105" w14:textId="77777777" w:rsidR="006431A9" w:rsidRPr="00C32FE3" w:rsidRDefault="006431A9" w:rsidP="00E905D1"/>
        </w:tc>
        <w:tc>
          <w:tcPr>
            <w:tcW w:w="968" w:type="dxa"/>
          </w:tcPr>
          <w:p w14:paraId="1458D7BF" w14:textId="77777777" w:rsidR="006431A9" w:rsidRPr="00C32FE3" w:rsidRDefault="006431A9" w:rsidP="00E905D1"/>
        </w:tc>
        <w:tc>
          <w:tcPr>
            <w:tcW w:w="1487" w:type="dxa"/>
          </w:tcPr>
          <w:p w14:paraId="2F598671" w14:textId="77777777" w:rsidR="006431A9" w:rsidRPr="00C32FE3" w:rsidRDefault="006431A9" w:rsidP="00E905D1"/>
        </w:tc>
      </w:tr>
    </w:tbl>
    <w:p w14:paraId="1C42A489" w14:textId="62889CA2" w:rsidR="006431A9" w:rsidRDefault="006431A9" w:rsidP="00AF3FC3">
      <w:pPr>
        <w:pStyle w:val="SNNature"/>
      </w:pPr>
      <w:r>
        <w:t>Rozporządzenie z dnia 04 października 2021 r.</w:t>
      </w:r>
    </w:p>
    <w:p w14:paraId="43AECB6D" w14:textId="77777777" w:rsidR="005E66CD" w:rsidRPr="00D82B67" w:rsidRDefault="00686167" w:rsidP="00FE1145">
      <w:pPr>
        <w:pStyle w:val="Heading1"/>
        <w:jc w:val="center"/>
        <w:rPr>
          <w:rFonts w:eastAsiaTheme="minorEastAsia"/>
          <w:kern w:val="0"/>
          <w:sz w:val="24"/>
          <w:szCs w:val="24"/>
        </w:rPr>
      </w:pPr>
      <w:r>
        <w:rPr>
          <w:sz w:val="24"/>
        </w:rPr>
        <w:t>zmieniające rozporządzenie z dnia 1 czerwca 2021 r. ustanawiające ogólne środki niezbędne do zarządzania wyjściem z kryzysu zdrowotnego</w:t>
      </w:r>
    </w:p>
    <w:p w14:paraId="23BEDC28" w14:textId="77777777" w:rsidR="00686167" w:rsidRPr="00686167" w:rsidRDefault="00686167" w:rsidP="005E66C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</w:p>
    <w:p w14:paraId="5739857D" w14:textId="77777777" w:rsidR="005E66CD" w:rsidRPr="005E66CD" w:rsidRDefault="005E66CD" w:rsidP="00937ED8">
      <w:pPr>
        <w:pStyle w:val="SNNORCentr"/>
      </w:pPr>
    </w:p>
    <w:p w14:paraId="54C2F263" w14:textId="09CDDABB" w:rsidR="001A7484" w:rsidRPr="00CF576C" w:rsidRDefault="006431A9" w:rsidP="001A7484">
      <w:pPr>
        <w:spacing w:before="75"/>
        <w:jc w:val="center"/>
      </w:pPr>
      <w:r>
        <w:t>Nr NOR:  SSAZ2129735A</w:t>
      </w:r>
    </w:p>
    <w:p w14:paraId="55D9A1F8" w14:textId="77777777" w:rsidR="006431A9" w:rsidRPr="00C32FE3" w:rsidRDefault="006431A9" w:rsidP="006431A9">
      <w:pPr>
        <w:pStyle w:val="SNNORCentr"/>
      </w:pPr>
    </w:p>
    <w:p w14:paraId="1927976A" w14:textId="77777777" w:rsidR="00335C61" w:rsidRPr="002D66BC" w:rsidRDefault="000E0D2A" w:rsidP="006B5E2A">
      <w:pPr>
        <w:pStyle w:val="NormalWeb"/>
        <w:jc w:val="both"/>
        <w:rPr>
          <w:b/>
        </w:rPr>
      </w:pPr>
      <w:r>
        <w:rPr>
          <w:b/>
        </w:rPr>
        <w:t>Minister Solidarności i Zdrowia,</w:t>
      </w:r>
    </w:p>
    <w:p w14:paraId="1EE87BB3" w14:textId="0E56E7E6" w:rsidR="000E0D2A" w:rsidRDefault="000E0D2A" w:rsidP="006B5E2A">
      <w:pPr>
        <w:pStyle w:val="NormalWeb"/>
        <w:jc w:val="both"/>
      </w:pPr>
      <w:r>
        <w:t>Uwzględniając dyrektywę (UE) 2015/1535 Parlamentu Europejskiego i Rady z dnia 9 września 2015 r. ustanawiającą procedurę udzielania informacji w dziedzinie przepisów technicznych oraz zasad dotyczących usług społeczeństwa informacyjnego, w szczególności powiadomienie nr XXXX;</w:t>
      </w:r>
    </w:p>
    <w:p w14:paraId="57DE52B9" w14:textId="3A01FCAB" w:rsidR="000E0D2A" w:rsidRDefault="000E0D2A" w:rsidP="006B5E2A">
      <w:pPr>
        <w:pStyle w:val="NormalWeb"/>
        <w:jc w:val="both"/>
      </w:pPr>
      <w:r>
        <w:t xml:space="preserve">Uwzględniając </w:t>
      </w:r>
      <w:hyperlink r:id="rId6" w:tooltip="Kodeks zdrowia publicznego (V)" w:history="1">
        <w:r>
          <w:t>Kodeks zdrowia publicznego</w:t>
        </w:r>
      </w:hyperlink>
      <w:r>
        <w:t>, w szczególności jego art. L. 3131-1;</w:t>
      </w:r>
    </w:p>
    <w:p w14:paraId="447013F4" w14:textId="34270EF9" w:rsidR="006D09DB" w:rsidRDefault="006D09DB" w:rsidP="006B5E2A">
      <w:pPr>
        <w:pStyle w:val="NormalWeb"/>
        <w:jc w:val="both"/>
      </w:pPr>
      <w:r>
        <w:t>Uwzględniając kodeks zabezpieczenia społecznego, w szczególności jego art. L. 162-1-7 i L. 162-1-8,</w:t>
      </w:r>
    </w:p>
    <w:p w14:paraId="069EB102" w14:textId="16B966DB" w:rsidR="006D09DB" w:rsidRDefault="006D09DB" w:rsidP="006D09DB">
      <w:pPr>
        <w:pStyle w:val="NormalWeb"/>
        <w:jc w:val="both"/>
      </w:pPr>
      <w:r>
        <w:t>Uwzględniając ustawę nr 2021-689 z dnia 31 maja 2021 r. w sprawie zarządzania wyjściem z kryzysu zdrowotnego;</w:t>
      </w:r>
    </w:p>
    <w:p w14:paraId="7291668E" w14:textId="10204A04" w:rsidR="006D09DB" w:rsidRPr="006D09DB" w:rsidRDefault="006D09DB" w:rsidP="006D09DB">
      <w:pPr>
        <w:pStyle w:val="NormalWeb"/>
        <w:jc w:val="both"/>
      </w:pPr>
      <w:r>
        <w:t>Uwzględniając ustawę nr 2021-1040 z dnia 5 sierpnia 2021 r. w sprawie zarządzania kryzysem zdrowotnym;</w:t>
      </w:r>
    </w:p>
    <w:p w14:paraId="734DD685" w14:textId="61CB77FD" w:rsidR="006D09DB" w:rsidRDefault="006D09DB" w:rsidP="006B5E2A">
      <w:pPr>
        <w:pStyle w:val="NormalWeb"/>
        <w:jc w:val="both"/>
      </w:pPr>
      <w:r>
        <w:t>Uwzględniając dekret nr 2021-699 z dnia 1 czerwca 2021 r. ustanawiający ogólne środki niezbędne do zarządzania wyjściem z kryzysu zdrowotnego;</w:t>
      </w:r>
    </w:p>
    <w:p w14:paraId="50511D84" w14:textId="6378AE28" w:rsidR="00335C61" w:rsidRDefault="000E0D2A" w:rsidP="006B5E2A">
      <w:pPr>
        <w:pStyle w:val="NormalWeb"/>
        <w:jc w:val="both"/>
      </w:pPr>
      <w:r>
        <w:t>Uwzględniając rozporządzenie z dnia 1 czerwca 2021 r. ustanawiające ogólne środki niezbędne do zarządzania wyjściem z kryzysu zdrowotnego, z późniejszymi zmianami;</w:t>
      </w:r>
    </w:p>
    <w:p w14:paraId="65ECFDEC" w14:textId="00FA3493" w:rsidR="00B0365F" w:rsidRDefault="00EB5A7D" w:rsidP="006B5E2A">
      <w:pPr>
        <w:pStyle w:val="NormalWeb"/>
        <w:jc w:val="both"/>
      </w:pPr>
      <w:r>
        <w:t>Uwzględniając opinie Rady ds. Poradnictwa w Zakresie Strategii Szczepień z dnia 6 i 13 kwietnia 2021 r.,</w:t>
      </w:r>
    </w:p>
    <w:p w14:paraId="4FD626F1" w14:textId="4A965DC2" w:rsidR="00B0365F" w:rsidRDefault="00B0365F" w:rsidP="006B5E2A">
      <w:pPr>
        <w:pStyle w:val="NormalWeb"/>
        <w:jc w:val="both"/>
      </w:pPr>
      <w:r>
        <w:t>Uwzględniając opinię nr 2021.0058/AC/SEAP z dnia 4 sierpnia 2021 r. Kolegium Wysokiej Władzy ds. Zdrowia w sprawie włączenia do wykazu metod leczenia i interwencji, o którym mowa w art. L. 162-1-7 kodeksu zabezpieczenia społecznego, w sprawie wykrywania przeciwciał surowicy przeciwko koronawirusowi SARS-CoV-2,</w:t>
      </w:r>
    </w:p>
    <w:p w14:paraId="0597C79A" w14:textId="6A080949" w:rsidR="002D66BC" w:rsidRDefault="002D66BC" w:rsidP="006B5E2A">
      <w:pPr>
        <w:pStyle w:val="NormalWeb"/>
        <w:jc w:val="both"/>
      </w:pPr>
      <w:r>
        <w:lastRenderedPageBreak/>
        <w:t>Mając na uwadze ułatwienie przepływu partii szczepionek, farmaceuci pracujący w aptekach lub ośrodkach szczepień powinni być upoważnieni do rekonstytuowania szczepionek zawierających mRNA (Moderna i Pfizer) oraz dostarczania ich w formie indywidualnych ampułkostrzykawek specjalistom i studentom upoważnionym do przepisywania i podawania tych szczepionek;</w:t>
      </w:r>
    </w:p>
    <w:p w14:paraId="3216275D" w14:textId="0BC327FD" w:rsidR="002D66BC" w:rsidRDefault="00C05B75" w:rsidP="002D66BC">
      <w:pPr>
        <w:jc w:val="both"/>
      </w:pPr>
      <w:r>
        <w:t xml:space="preserve">Mając na uwadze, że należy przewidzieć przeprowadzenie testu serologicznego w celu ilościowego określenia poziomu przeciwciał skierowanych przeciwko peplomerowi SARS-CoV-2 u osób o poważnych obniżonej odporności, </w:t>
      </w:r>
      <w:r>
        <w:rPr>
          <w:sz w:val="22"/>
        </w:rPr>
        <w:t>aby ocenić</w:t>
      </w:r>
      <w:r>
        <w:t>, czy ich obrona immunologiczna powinna zostać wzmocniona dodatkową osoby szczepionki SARS-CoV-2 lub przeciwciał monoklonalnych; Mając na uwadze, że ten test serologiczny powinien być również objęty ubezpieczeniem medycznym,</w:t>
      </w:r>
    </w:p>
    <w:p w14:paraId="2AB17EA6" w14:textId="77777777" w:rsidR="002D66BC" w:rsidRPr="00C05B75" w:rsidRDefault="002D66BC" w:rsidP="002D66BC">
      <w:pPr>
        <w:pStyle w:val="NormalWeb"/>
        <w:jc w:val="both"/>
      </w:pPr>
    </w:p>
    <w:p w14:paraId="4C878E13" w14:textId="77777777" w:rsidR="006431A9" w:rsidRDefault="006431A9" w:rsidP="006431A9">
      <w:pPr>
        <w:pStyle w:val="SNActe"/>
      </w:pPr>
      <w:r>
        <w:t>rozporządza, co następuje:</w:t>
      </w:r>
    </w:p>
    <w:p w14:paraId="07624825" w14:textId="77777777" w:rsidR="00267596" w:rsidRDefault="00267596" w:rsidP="00267596">
      <w:pPr>
        <w:pStyle w:val="SNArticle"/>
      </w:pPr>
      <w:r>
        <w:t>Artykuł 1</w:t>
      </w:r>
    </w:p>
    <w:p w14:paraId="1DDF4169" w14:textId="77777777" w:rsidR="002D66BC" w:rsidRDefault="002D66BC" w:rsidP="002D66BC">
      <w:pPr>
        <w:jc w:val="both"/>
        <w:rPr>
          <w:rFonts w:cstheme="minorBidi"/>
        </w:rPr>
      </w:pPr>
      <w:r>
        <w:t xml:space="preserve">W rozporządzeniu z dnia 01 czerwca 2021 r., o którym mowa powyżej, wprowadza się następujące zmiany: </w:t>
      </w:r>
    </w:p>
    <w:p w14:paraId="18DD1158" w14:textId="77777777" w:rsidR="002D66BC" w:rsidRDefault="002D66BC" w:rsidP="002D66BC">
      <w:pPr>
        <w:jc w:val="both"/>
        <w:rPr>
          <w:rFonts w:cstheme="minorBidi"/>
        </w:rPr>
      </w:pPr>
    </w:p>
    <w:p w14:paraId="73EF27AB" w14:textId="77777777" w:rsidR="002D66BC" w:rsidRPr="00B062F1" w:rsidRDefault="002D66BC" w:rsidP="002D66BC">
      <w:pPr>
        <w:jc w:val="both"/>
        <w:rPr>
          <w:rFonts w:cstheme="minorBidi"/>
        </w:rPr>
      </w:pPr>
      <w:r>
        <w:t xml:space="preserve">1. W art. 5 pkt. V dodaje się następujący ustęp: </w:t>
      </w:r>
    </w:p>
    <w:p w14:paraId="38D1CEFF" w14:textId="77777777" w:rsidR="002D66BC" w:rsidRDefault="002D66BC" w:rsidP="002D66BC">
      <w:pPr>
        <w:jc w:val="both"/>
        <w:rPr>
          <w:rFonts w:cstheme="minorBidi"/>
        </w:rPr>
      </w:pPr>
    </w:p>
    <w:p w14:paraId="63FEDA7C" w14:textId="3E4B7EE5" w:rsidR="002D66BC" w:rsidRPr="00B062F1" w:rsidRDefault="002D66BC" w:rsidP="002D66BC">
      <w:pPr>
        <w:spacing w:after="200" w:line="276" w:lineRule="auto"/>
        <w:jc w:val="both"/>
        <w:rPr>
          <w:rFonts w:eastAsia="Calibri"/>
        </w:rPr>
      </w:pPr>
      <w:r>
        <w:t>„Farmaceuta prowadzący działalność w aptece wydającej lub w ośrodku szczepień może również rekonstytuować szczepionki wymienione w części I załącznika 1 do niniejszego artykułu i dostarczyć je w formie indywidualnych ampułkostrzykawek specjalistom i studentom upoważnionym na mocy niniejszego artykułu do przepisywania i podawania tych szczepionek. W tym celu farmaceuta umieszcza na każdej strzykawce etykietę zawierającą nazwę szczepionki, jej numer serii, datę i godzinę rekonstytucji, a także datę i godzinę jej użycia. Farmaceuta zapewnia, aby strzykawki były transportowane w odpowiednim oznakowanym opakowaniu, aby zapewnić ich transport, przechowywanie i identyfikowalność.”;</w:t>
      </w:r>
    </w:p>
    <w:p w14:paraId="4310BCAF" w14:textId="77777777" w:rsidR="002D66BC" w:rsidRDefault="002D66BC" w:rsidP="002D66BC">
      <w:pPr>
        <w:jc w:val="both"/>
        <w:rPr>
          <w:rFonts w:cstheme="minorBidi"/>
        </w:rPr>
      </w:pPr>
    </w:p>
    <w:p w14:paraId="16400757" w14:textId="21A710F0" w:rsidR="002D66BC" w:rsidRPr="002D66BC" w:rsidRDefault="002D66BC" w:rsidP="002D66BC">
      <w:pPr>
        <w:jc w:val="both"/>
        <w:rPr>
          <w:rFonts w:cstheme="minorBidi"/>
        </w:rPr>
      </w:pPr>
      <w:r>
        <w:t xml:space="preserve">2. W art. 24 dodaje się ust. III w brzmieniu: </w:t>
      </w:r>
    </w:p>
    <w:p w14:paraId="316650A0" w14:textId="77777777" w:rsidR="002D66BC" w:rsidRPr="002D66BC" w:rsidRDefault="002D66BC" w:rsidP="002D66BC">
      <w:pPr>
        <w:jc w:val="both"/>
        <w:rPr>
          <w:rFonts w:cstheme="minorBidi"/>
        </w:rPr>
      </w:pPr>
    </w:p>
    <w:p w14:paraId="3D2FD08F" w14:textId="23301574" w:rsidR="002D66BC" w:rsidRPr="002D66BC" w:rsidRDefault="002D66BC" w:rsidP="002D66BC">
      <w:pPr>
        <w:spacing w:after="200" w:line="276" w:lineRule="auto"/>
        <w:jc w:val="both"/>
        <w:rPr>
          <w:rFonts w:eastAsia="Calibri"/>
        </w:rPr>
      </w:pPr>
      <w:r>
        <w:t>„III. — W drodze odstępstwa od art. L. 162-1-7 i L. 162-1-8 kodeksu zabezpieczenia społecznego pacjenci z poważnymi zaburzeniami odporności mają, z przepisu lekarza, zapewniony w ramach ubezpieczenia zdrowotnego badanie na wykrycie przeciwciał w surowicy po szczepieniu przeciwko koronawirusowi SARS-CoV-2. Badanie to można przeprowadzić po piętnastym dniu po ostatnim wstrzyknięciu szczepionki przeciwko COVID-19.”;</w:t>
      </w:r>
    </w:p>
    <w:p w14:paraId="613DFA7A" w14:textId="77777777" w:rsidR="002D66BC" w:rsidRDefault="002D66BC" w:rsidP="002D66BC">
      <w:pPr>
        <w:jc w:val="both"/>
        <w:rPr>
          <w:rFonts w:cstheme="minorBidi"/>
        </w:rPr>
      </w:pPr>
    </w:p>
    <w:p w14:paraId="4BD79A4C" w14:textId="21418036" w:rsidR="00194056" w:rsidRDefault="00194056" w:rsidP="009E7A99">
      <w:pPr>
        <w:pStyle w:val="ListParagraph"/>
        <w:spacing w:after="240"/>
        <w:ind w:left="0"/>
        <w:jc w:val="both"/>
      </w:pPr>
    </w:p>
    <w:p w14:paraId="0207B23F" w14:textId="7C4DBE53" w:rsidR="005573DF" w:rsidRDefault="005573DF" w:rsidP="009E7A99">
      <w:pPr>
        <w:pStyle w:val="ListParagraph"/>
        <w:spacing w:after="240"/>
        <w:ind w:left="0"/>
        <w:jc w:val="both"/>
      </w:pPr>
    </w:p>
    <w:p w14:paraId="4D8B7322" w14:textId="79CCCF5E" w:rsidR="005573DF" w:rsidRDefault="005573DF" w:rsidP="009E7A99">
      <w:pPr>
        <w:pStyle w:val="ListParagraph"/>
        <w:spacing w:after="240"/>
        <w:ind w:left="0"/>
        <w:jc w:val="both"/>
      </w:pPr>
    </w:p>
    <w:p w14:paraId="413C3831" w14:textId="3E449122" w:rsidR="005573DF" w:rsidRDefault="005573DF" w:rsidP="009E7A99">
      <w:pPr>
        <w:pStyle w:val="ListParagraph"/>
        <w:spacing w:after="240"/>
        <w:ind w:left="0"/>
        <w:jc w:val="both"/>
      </w:pPr>
    </w:p>
    <w:p w14:paraId="67809D51" w14:textId="77777777" w:rsidR="005573DF" w:rsidRDefault="005573DF" w:rsidP="009E7A99">
      <w:pPr>
        <w:pStyle w:val="ListParagraph"/>
        <w:spacing w:after="240"/>
        <w:ind w:left="0"/>
        <w:jc w:val="both"/>
      </w:pPr>
    </w:p>
    <w:p w14:paraId="4CB6BDA7" w14:textId="77777777" w:rsidR="00AD59A7" w:rsidRPr="00187099" w:rsidRDefault="009E7A99" w:rsidP="00187099">
      <w:pPr>
        <w:jc w:val="center"/>
        <w:rPr>
          <w:b/>
        </w:rPr>
      </w:pPr>
      <w:r>
        <w:rPr>
          <w:b/>
        </w:rPr>
        <w:lastRenderedPageBreak/>
        <w:t>Artykuł 2</w:t>
      </w:r>
    </w:p>
    <w:p w14:paraId="19968191" w14:textId="77777777" w:rsidR="00686167" w:rsidRPr="005045F9" w:rsidRDefault="00686167" w:rsidP="00686167">
      <w:pPr>
        <w:ind w:firstLine="708"/>
        <w:jc w:val="both"/>
      </w:pPr>
    </w:p>
    <w:p w14:paraId="3DF55F9B" w14:textId="77777777" w:rsidR="00686167" w:rsidRPr="005045F9" w:rsidRDefault="00686167" w:rsidP="00686167">
      <w:pPr>
        <w:jc w:val="both"/>
        <w:rPr>
          <w:rFonts w:eastAsiaTheme="minorEastAsia"/>
        </w:rPr>
      </w:pPr>
      <w:r>
        <w:t xml:space="preserve">Niniejsze rozporządzenie zostanie opublikowane w </w:t>
      </w:r>
      <w:r>
        <w:rPr>
          <w:i/>
        </w:rPr>
        <w:t>Dzienniku Urzędowym</w:t>
      </w:r>
      <w:r>
        <w:t xml:space="preserve"> Republiki Francuskiej.</w:t>
      </w:r>
    </w:p>
    <w:p w14:paraId="0961A58A" w14:textId="77777777" w:rsidR="00686167" w:rsidRPr="005045F9" w:rsidRDefault="00686167" w:rsidP="00686167">
      <w:pPr>
        <w:jc w:val="both"/>
      </w:pPr>
    </w:p>
    <w:p w14:paraId="021845A6" w14:textId="77777777" w:rsidR="00686167" w:rsidRDefault="00686167" w:rsidP="00686167">
      <w:pPr>
        <w:jc w:val="both"/>
      </w:pPr>
    </w:p>
    <w:p w14:paraId="7834B2B7" w14:textId="77777777" w:rsidR="00180F2C" w:rsidRPr="005045F9" w:rsidRDefault="00180F2C" w:rsidP="00686167">
      <w:pPr>
        <w:jc w:val="both"/>
      </w:pPr>
    </w:p>
    <w:p w14:paraId="18B90647" w14:textId="5704730A" w:rsidR="00686167" w:rsidRPr="005045F9" w:rsidRDefault="00686167" w:rsidP="00686167">
      <w:pPr>
        <w:ind w:firstLine="708"/>
        <w:jc w:val="both"/>
      </w:pPr>
      <w:r>
        <w:t>Sporządzono w dniu 04 października 2021 r.</w:t>
      </w:r>
    </w:p>
    <w:p w14:paraId="0D329CA6" w14:textId="77777777" w:rsidR="00686167" w:rsidRPr="005045F9" w:rsidRDefault="00686167" w:rsidP="00686167">
      <w:pPr>
        <w:jc w:val="both"/>
      </w:pPr>
    </w:p>
    <w:p w14:paraId="69B05163" w14:textId="77777777" w:rsidR="00686167" w:rsidRPr="005045F9" w:rsidRDefault="00686167" w:rsidP="00686167">
      <w:pPr>
        <w:ind w:firstLine="708"/>
        <w:jc w:val="both"/>
      </w:pPr>
    </w:p>
    <w:p w14:paraId="2C2F2EF0" w14:textId="77777777" w:rsidR="00686167" w:rsidRPr="005045F9" w:rsidRDefault="00686167" w:rsidP="00686167">
      <w:pPr>
        <w:ind w:firstLine="708"/>
        <w:jc w:val="both"/>
      </w:pPr>
    </w:p>
    <w:p w14:paraId="29287D36" w14:textId="276FEFBE" w:rsidR="00686167" w:rsidRPr="005045F9" w:rsidRDefault="00994D75" w:rsidP="00686167">
      <w:pPr>
        <w:ind w:firstLine="708"/>
        <w:jc w:val="both"/>
      </w:pPr>
      <w:r>
        <w:t>Minister Solidarności i Zdrowia,</w:t>
      </w:r>
    </w:p>
    <w:p w14:paraId="11585A29" w14:textId="77777777" w:rsidR="00686167" w:rsidRPr="005045F9" w:rsidRDefault="00686167" w:rsidP="00686167">
      <w:pPr>
        <w:jc w:val="both"/>
      </w:pPr>
    </w:p>
    <w:p w14:paraId="05878CB2" w14:textId="77777777" w:rsidR="00686167" w:rsidRPr="005045F9" w:rsidRDefault="00686167" w:rsidP="00686167">
      <w:pPr>
        <w:ind w:firstLine="708"/>
        <w:jc w:val="both"/>
      </w:pPr>
    </w:p>
    <w:p w14:paraId="3C2D4C2D" w14:textId="77777777" w:rsidR="00686167" w:rsidRPr="005045F9" w:rsidRDefault="00686167" w:rsidP="00686167">
      <w:pPr>
        <w:ind w:firstLine="708"/>
        <w:jc w:val="both"/>
      </w:pPr>
    </w:p>
    <w:p w14:paraId="30D02713" w14:textId="77777777" w:rsidR="00686167" w:rsidRPr="005045F9" w:rsidRDefault="00686167" w:rsidP="00686167">
      <w:pPr>
        <w:ind w:firstLine="708"/>
        <w:jc w:val="both"/>
      </w:pPr>
    </w:p>
    <w:p w14:paraId="3C77DDBE" w14:textId="77777777" w:rsidR="00686167" w:rsidRPr="005045F9" w:rsidRDefault="00686167" w:rsidP="00686167">
      <w:pPr>
        <w:ind w:firstLine="708"/>
        <w:jc w:val="both"/>
      </w:pPr>
      <w:r>
        <w:t>Olivier VERAN</w:t>
      </w:r>
    </w:p>
    <w:p w14:paraId="5D8293B2" w14:textId="77777777" w:rsidR="009A4C84" w:rsidRPr="004D4F8D" w:rsidRDefault="009A4C84" w:rsidP="009A4C84">
      <w:pPr>
        <w:pStyle w:val="SNSignatureGauche"/>
        <w:ind w:firstLine="0"/>
      </w:pPr>
    </w:p>
    <w:p w14:paraId="7568ED0D" w14:textId="77777777" w:rsidR="009A4C84" w:rsidRPr="004D4F8D" w:rsidRDefault="009A4C84" w:rsidP="009A4C84">
      <w:pPr>
        <w:pStyle w:val="SNSignatureGauche"/>
        <w:ind w:firstLine="0"/>
      </w:pPr>
    </w:p>
    <w:p w14:paraId="555B004F" w14:textId="77777777" w:rsidR="009A4C84" w:rsidRPr="00701004" w:rsidRDefault="009A4C84" w:rsidP="009A4C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27C8D1" w14:textId="77777777" w:rsidR="002346CC" w:rsidRDefault="002346CC" w:rsidP="002346CC">
      <w:pPr>
        <w:jc w:val="both"/>
      </w:pPr>
    </w:p>
    <w:p w14:paraId="544FC5E7" w14:textId="77777777" w:rsidR="002346CC" w:rsidRDefault="002346CC" w:rsidP="002346CC">
      <w:pPr>
        <w:jc w:val="both"/>
      </w:pPr>
    </w:p>
    <w:p w14:paraId="13680FCE" w14:textId="77777777" w:rsidR="002346CC" w:rsidRDefault="002346CC" w:rsidP="00A4731D">
      <w:pPr>
        <w:pStyle w:val="SNDatearrt"/>
      </w:pPr>
    </w:p>
    <w:p w14:paraId="1A32FFFF" w14:textId="77777777" w:rsidR="005668A6" w:rsidRPr="00B90DA2" w:rsidRDefault="005668A6" w:rsidP="00A4731D">
      <w:pPr>
        <w:pStyle w:val="NoSpacing"/>
        <w:rPr>
          <w:sz w:val="24"/>
          <w:szCs w:val="24"/>
        </w:rPr>
      </w:pPr>
    </w:p>
    <w:sectPr w:rsidR="005668A6" w:rsidRPr="00B90DA2" w:rsidSect="00FA3B2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5BE"/>
    <w:multiLevelType w:val="hybridMultilevel"/>
    <w:tmpl w:val="34F05BD6"/>
    <w:lvl w:ilvl="0" w:tplc="EA5C7E3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BE166C"/>
    <w:multiLevelType w:val="hybridMultilevel"/>
    <w:tmpl w:val="9C981B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AC8"/>
    <w:multiLevelType w:val="hybridMultilevel"/>
    <w:tmpl w:val="A5A41A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6826"/>
    <w:multiLevelType w:val="multilevel"/>
    <w:tmpl w:val="764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B4933"/>
    <w:multiLevelType w:val="hybridMultilevel"/>
    <w:tmpl w:val="ECDE89DA"/>
    <w:lvl w:ilvl="0" w:tplc="0054F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3857"/>
    <w:multiLevelType w:val="hybridMultilevel"/>
    <w:tmpl w:val="C3FAC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FA"/>
    <w:multiLevelType w:val="hybridMultilevel"/>
    <w:tmpl w:val="431E659A"/>
    <w:lvl w:ilvl="0" w:tplc="B16856D4"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Times New Roman" w:hint="default"/>
        <w:color w:val="auto"/>
        <w:position w:val="2"/>
        <w:sz w:val="22"/>
      </w:rPr>
    </w:lvl>
    <w:lvl w:ilvl="1" w:tplc="E862BE42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0C2577"/>
        <w:position w:val="1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364F8"/>
    <w:multiLevelType w:val="hybridMultilevel"/>
    <w:tmpl w:val="6B60DCBA"/>
    <w:lvl w:ilvl="0" w:tplc="DC3EE8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7692B"/>
    <w:multiLevelType w:val="hybridMultilevel"/>
    <w:tmpl w:val="6B60DCBA"/>
    <w:lvl w:ilvl="0" w:tplc="DC3EE8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56460"/>
    <w:multiLevelType w:val="hybridMultilevel"/>
    <w:tmpl w:val="E884C06C"/>
    <w:lvl w:ilvl="0" w:tplc="91ACD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0DFD"/>
    <w:multiLevelType w:val="hybridMultilevel"/>
    <w:tmpl w:val="92181ED8"/>
    <w:lvl w:ilvl="0" w:tplc="A648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0964"/>
    <w:multiLevelType w:val="hybridMultilevel"/>
    <w:tmpl w:val="57C8067A"/>
    <w:lvl w:ilvl="0" w:tplc="040C0001">
      <w:start w:val="47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21A5F"/>
    <w:multiLevelType w:val="hybridMultilevel"/>
    <w:tmpl w:val="E688ACC6"/>
    <w:lvl w:ilvl="0" w:tplc="38381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2653"/>
    <w:multiLevelType w:val="hybridMultilevel"/>
    <w:tmpl w:val="6B60DCBA"/>
    <w:lvl w:ilvl="0" w:tplc="DC3EE8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1038F"/>
    <w:multiLevelType w:val="hybridMultilevel"/>
    <w:tmpl w:val="D3FE57B4"/>
    <w:lvl w:ilvl="0" w:tplc="7F22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41815"/>
    <w:multiLevelType w:val="hybridMultilevel"/>
    <w:tmpl w:val="1040B7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37E6F"/>
    <w:multiLevelType w:val="hybridMultilevel"/>
    <w:tmpl w:val="121AE8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63489"/>
    <w:multiLevelType w:val="hybridMultilevel"/>
    <w:tmpl w:val="E6FE3330"/>
    <w:lvl w:ilvl="0" w:tplc="7F22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F29B9"/>
    <w:multiLevelType w:val="hybridMultilevel"/>
    <w:tmpl w:val="1430B3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91DC9"/>
    <w:multiLevelType w:val="hybridMultilevel"/>
    <w:tmpl w:val="4B7C3DFE"/>
    <w:lvl w:ilvl="0" w:tplc="A648C59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A648C59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B620592"/>
    <w:multiLevelType w:val="hybridMultilevel"/>
    <w:tmpl w:val="96CEDF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D3562"/>
    <w:multiLevelType w:val="hybridMultilevel"/>
    <w:tmpl w:val="E6E686D8"/>
    <w:lvl w:ilvl="0" w:tplc="91ACD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9"/>
  </w:num>
  <w:num w:numId="4">
    <w:abstractNumId w:val="15"/>
  </w:num>
  <w:num w:numId="5">
    <w:abstractNumId w:val="21"/>
  </w:num>
  <w:num w:numId="6">
    <w:abstractNumId w:val="14"/>
  </w:num>
  <w:num w:numId="7">
    <w:abstractNumId w:val="6"/>
  </w:num>
  <w:num w:numId="8">
    <w:abstractNumId w:val="5"/>
  </w:num>
  <w:num w:numId="9">
    <w:abstractNumId w:val="4"/>
  </w:num>
  <w:num w:numId="10">
    <w:abstractNumId w:val="11"/>
  </w:num>
  <w:num w:numId="11">
    <w:abstractNumId w:val="18"/>
  </w:num>
  <w:num w:numId="12">
    <w:abstractNumId w:val="17"/>
  </w:num>
  <w:num w:numId="13">
    <w:abstractNumId w:val="0"/>
  </w:num>
  <w:num w:numId="14">
    <w:abstractNumId w:val="8"/>
  </w:num>
  <w:num w:numId="15">
    <w:abstractNumId w:val="7"/>
  </w:num>
  <w:num w:numId="16">
    <w:abstractNumId w:val="13"/>
  </w:num>
  <w:num w:numId="17">
    <w:abstractNumId w:val="3"/>
  </w:num>
  <w:num w:numId="18">
    <w:abstractNumId w:val="1"/>
  </w:num>
  <w:num w:numId="19">
    <w:abstractNumId w:val="20"/>
  </w:num>
  <w:num w:numId="20">
    <w:abstractNumId w:val="16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A9"/>
    <w:rsid w:val="00001365"/>
    <w:rsid w:val="00002786"/>
    <w:rsid w:val="00002BE5"/>
    <w:rsid w:val="00005671"/>
    <w:rsid w:val="00006D84"/>
    <w:rsid w:val="00011400"/>
    <w:rsid w:val="00023FE7"/>
    <w:rsid w:val="00024708"/>
    <w:rsid w:val="000249A0"/>
    <w:rsid w:val="00032AF2"/>
    <w:rsid w:val="00034E43"/>
    <w:rsid w:val="000412B6"/>
    <w:rsid w:val="00042101"/>
    <w:rsid w:val="00045A2F"/>
    <w:rsid w:val="000579F7"/>
    <w:rsid w:val="000705C0"/>
    <w:rsid w:val="00073770"/>
    <w:rsid w:val="00091C0A"/>
    <w:rsid w:val="0009481B"/>
    <w:rsid w:val="000A1C6D"/>
    <w:rsid w:val="000A3A88"/>
    <w:rsid w:val="000B429D"/>
    <w:rsid w:val="000C750F"/>
    <w:rsid w:val="000D0C4E"/>
    <w:rsid w:val="000E0D2A"/>
    <w:rsid w:val="000E20D8"/>
    <w:rsid w:val="000F1017"/>
    <w:rsid w:val="000F3924"/>
    <w:rsid w:val="000F4A03"/>
    <w:rsid w:val="000F5D79"/>
    <w:rsid w:val="000F60D9"/>
    <w:rsid w:val="00100CB6"/>
    <w:rsid w:val="00102669"/>
    <w:rsid w:val="001160F3"/>
    <w:rsid w:val="00116147"/>
    <w:rsid w:val="001254DD"/>
    <w:rsid w:val="00132C61"/>
    <w:rsid w:val="001561DE"/>
    <w:rsid w:val="001563F2"/>
    <w:rsid w:val="00164913"/>
    <w:rsid w:val="001715B6"/>
    <w:rsid w:val="00174089"/>
    <w:rsid w:val="00180F2C"/>
    <w:rsid w:val="00181639"/>
    <w:rsid w:val="001867FC"/>
    <w:rsid w:val="00187099"/>
    <w:rsid w:val="00194056"/>
    <w:rsid w:val="00194934"/>
    <w:rsid w:val="001A20C4"/>
    <w:rsid w:val="001A3D2B"/>
    <w:rsid w:val="001A3F19"/>
    <w:rsid w:val="001A7484"/>
    <w:rsid w:val="001B51CA"/>
    <w:rsid w:val="001C6F66"/>
    <w:rsid w:val="001D0E03"/>
    <w:rsid w:val="001D3985"/>
    <w:rsid w:val="001D6126"/>
    <w:rsid w:val="001F317F"/>
    <w:rsid w:val="001F6CCE"/>
    <w:rsid w:val="002010BB"/>
    <w:rsid w:val="00204031"/>
    <w:rsid w:val="002100CB"/>
    <w:rsid w:val="00213A81"/>
    <w:rsid w:val="00215F2D"/>
    <w:rsid w:val="00220007"/>
    <w:rsid w:val="00220412"/>
    <w:rsid w:val="002258A2"/>
    <w:rsid w:val="00230958"/>
    <w:rsid w:val="002346CC"/>
    <w:rsid w:val="00234A88"/>
    <w:rsid w:val="0023541D"/>
    <w:rsid w:val="00237E52"/>
    <w:rsid w:val="00240B68"/>
    <w:rsid w:val="002440F9"/>
    <w:rsid w:val="00244702"/>
    <w:rsid w:val="00246BC8"/>
    <w:rsid w:val="00253C35"/>
    <w:rsid w:val="00264924"/>
    <w:rsid w:val="002653BB"/>
    <w:rsid w:val="00267543"/>
    <w:rsid w:val="00267596"/>
    <w:rsid w:val="00270C8E"/>
    <w:rsid w:val="002733C9"/>
    <w:rsid w:val="00286BB0"/>
    <w:rsid w:val="002A6E00"/>
    <w:rsid w:val="002D66BC"/>
    <w:rsid w:val="002E3250"/>
    <w:rsid w:val="002F0176"/>
    <w:rsid w:val="002F0A72"/>
    <w:rsid w:val="00305BFC"/>
    <w:rsid w:val="0031787F"/>
    <w:rsid w:val="00317B05"/>
    <w:rsid w:val="00322781"/>
    <w:rsid w:val="0032748E"/>
    <w:rsid w:val="00335C61"/>
    <w:rsid w:val="00364898"/>
    <w:rsid w:val="00365BC8"/>
    <w:rsid w:val="00370485"/>
    <w:rsid w:val="00373E38"/>
    <w:rsid w:val="003846FE"/>
    <w:rsid w:val="00384D63"/>
    <w:rsid w:val="003B0542"/>
    <w:rsid w:val="003B1205"/>
    <w:rsid w:val="003B7DCA"/>
    <w:rsid w:val="003C0A50"/>
    <w:rsid w:val="003C2BB0"/>
    <w:rsid w:val="003D0230"/>
    <w:rsid w:val="003D7CCB"/>
    <w:rsid w:val="003F01DA"/>
    <w:rsid w:val="003F3974"/>
    <w:rsid w:val="003F4C5B"/>
    <w:rsid w:val="003F7D9C"/>
    <w:rsid w:val="0042543E"/>
    <w:rsid w:val="00437B28"/>
    <w:rsid w:val="00444FF5"/>
    <w:rsid w:val="00455BF8"/>
    <w:rsid w:val="00460A74"/>
    <w:rsid w:val="00463579"/>
    <w:rsid w:val="004644DB"/>
    <w:rsid w:val="00472B42"/>
    <w:rsid w:val="00472C8A"/>
    <w:rsid w:val="00477097"/>
    <w:rsid w:val="004864A5"/>
    <w:rsid w:val="00493539"/>
    <w:rsid w:val="004B032C"/>
    <w:rsid w:val="004B06E9"/>
    <w:rsid w:val="004B1A21"/>
    <w:rsid w:val="004B36EB"/>
    <w:rsid w:val="004B3B62"/>
    <w:rsid w:val="004B4695"/>
    <w:rsid w:val="004B7AA6"/>
    <w:rsid w:val="004C4EA1"/>
    <w:rsid w:val="004D0B44"/>
    <w:rsid w:val="004D2B8A"/>
    <w:rsid w:val="004D375F"/>
    <w:rsid w:val="004D5B56"/>
    <w:rsid w:val="004E234E"/>
    <w:rsid w:val="004E7220"/>
    <w:rsid w:val="00512256"/>
    <w:rsid w:val="005135DD"/>
    <w:rsid w:val="005138AF"/>
    <w:rsid w:val="005155D6"/>
    <w:rsid w:val="00516834"/>
    <w:rsid w:val="00531807"/>
    <w:rsid w:val="00541750"/>
    <w:rsid w:val="00547F8A"/>
    <w:rsid w:val="00550B1D"/>
    <w:rsid w:val="00551DA2"/>
    <w:rsid w:val="00554CB2"/>
    <w:rsid w:val="005573DF"/>
    <w:rsid w:val="005668A6"/>
    <w:rsid w:val="00582665"/>
    <w:rsid w:val="005830D6"/>
    <w:rsid w:val="005906CE"/>
    <w:rsid w:val="005A3E34"/>
    <w:rsid w:val="005B2B25"/>
    <w:rsid w:val="005B7F72"/>
    <w:rsid w:val="005C129F"/>
    <w:rsid w:val="005D42D9"/>
    <w:rsid w:val="005D4A95"/>
    <w:rsid w:val="005E5DD7"/>
    <w:rsid w:val="005E66CD"/>
    <w:rsid w:val="005F1600"/>
    <w:rsid w:val="005F4248"/>
    <w:rsid w:val="005F4A75"/>
    <w:rsid w:val="005F5A8C"/>
    <w:rsid w:val="005F68F0"/>
    <w:rsid w:val="005F7056"/>
    <w:rsid w:val="00602B62"/>
    <w:rsid w:val="00602F6B"/>
    <w:rsid w:val="00606F6D"/>
    <w:rsid w:val="0061146B"/>
    <w:rsid w:val="00612D28"/>
    <w:rsid w:val="00620BD9"/>
    <w:rsid w:val="0063716D"/>
    <w:rsid w:val="00640AD5"/>
    <w:rsid w:val="00642859"/>
    <w:rsid w:val="006431A9"/>
    <w:rsid w:val="006467BA"/>
    <w:rsid w:val="00647AAF"/>
    <w:rsid w:val="006509CF"/>
    <w:rsid w:val="006570A4"/>
    <w:rsid w:val="00660763"/>
    <w:rsid w:val="00662050"/>
    <w:rsid w:val="006624A5"/>
    <w:rsid w:val="00667AE8"/>
    <w:rsid w:val="0067280B"/>
    <w:rsid w:val="00681C18"/>
    <w:rsid w:val="00685997"/>
    <w:rsid w:val="00686167"/>
    <w:rsid w:val="006913AE"/>
    <w:rsid w:val="00692653"/>
    <w:rsid w:val="00692FBA"/>
    <w:rsid w:val="006A030A"/>
    <w:rsid w:val="006A1F27"/>
    <w:rsid w:val="006A414C"/>
    <w:rsid w:val="006A6006"/>
    <w:rsid w:val="006A7236"/>
    <w:rsid w:val="006B5E2A"/>
    <w:rsid w:val="006C0458"/>
    <w:rsid w:val="006C0E5D"/>
    <w:rsid w:val="006C5FFD"/>
    <w:rsid w:val="006C6C1B"/>
    <w:rsid w:val="006D09DB"/>
    <w:rsid w:val="006D470F"/>
    <w:rsid w:val="006E1E9D"/>
    <w:rsid w:val="006E7964"/>
    <w:rsid w:val="006F7A1F"/>
    <w:rsid w:val="00701E5C"/>
    <w:rsid w:val="00702B7F"/>
    <w:rsid w:val="00711687"/>
    <w:rsid w:val="00712B32"/>
    <w:rsid w:val="0072258C"/>
    <w:rsid w:val="00727217"/>
    <w:rsid w:val="00731159"/>
    <w:rsid w:val="007430D1"/>
    <w:rsid w:val="00745C73"/>
    <w:rsid w:val="00747258"/>
    <w:rsid w:val="00760191"/>
    <w:rsid w:val="00770DB8"/>
    <w:rsid w:val="00772AC8"/>
    <w:rsid w:val="00773170"/>
    <w:rsid w:val="0078062D"/>
    <w:rsid w:val="00781E9A"/>
    <w:rsid w:val="00791D29"/>
    <w:rsid w:val="00792D22"/>
    <w:rsid w:val="007B50B5"/>
    <w:rsid w:val="007B62F5"/>
    <w:rsid w:val="007C21C5"/>
    <w:rsid w:val="007E6446"/>
    <w:rsid w:val="007E6B0B"/>
    <w:rsid w:val="007F0DB9"/>
    <w:rsid w:val="007F42B1"/>
    <w:rsid w:val="007F711F"/>
    <w:rsid w:val="007F720F"/>
    <w:rsid w:val="007F7E32"/>
    <w:rsid w:val="00805034"/>
    <w:rsid w:val="008066A9"/>
    <w:rsid w:val="00817324"/>
    <w:rsid w:val="00820444"/>
    <w:rsid w:val="008455D0"/>
    <w:rsid w:val="008461F0"/>
    <w:rsid w:val="0086012A"/>
    <w:rsid w:val="008606D8"/>
    <w:rsid w:val="00862F4F"/>
    <w:rsid w:val="008636B7"/>
    <w:rsid w:val="00864166"/>
    <w:rsid w:val="0086461C"/>
    <w:rsid w:val="00882367"/>
    <w:rsid w:val="00882FC1"/>
    <w:rsid w:val="008957B6"/>
    <w:rsid w:val="00895D40"/>
    <w:rsid w:val="008A45ED"/>
    <w:rsid w:val="008A52D8"/>
    <w:rsid w:val="008B01FB"/>
    <w:rsid w:val="008B0D9F"/>
    <w:rsid w:val="008B2D36"/>
    <w:rsid w:val="008C1709"/>
    <w:rsid w:val="008C3415"/>
    <w:rsid w:val="008C7A2A"/>
    <w:rsid w:val="008D55AB"/>
    <w:rsid w:val="008E3E9A"/>
    <w:rsid w:val="008F47C2"/>
    <w:rsid w:val="0090036C"/>
    <w:rsid w:val="009003F5"/>
    <w:rsid w:val="00910CA2"/>
    <w:rsid w:val="009169AD"/>
    <w:rsid w:val="009241EE"/>
    <w:rsid w:val="00924F6A"/>
    <w:rsid w:val="00937ED8"/>
    <w:rsid w:val="00943678"/>
    <w:rsid w:val="00944934"/>
    <w:rsid w:val="00944AB5"/>
    <w:rsid w:val="00953A60"/>
    <w:rsid w:val="00953D1A"/>
    <w:rsid w:val="00955167"/>
    <w:rsid w:val="00964237"/>
    <w:rsid w:val="00976187"/>
    <w:rsid w:val="00982101"/>
    <w:rsid w:val="00986792"/>
    <w:rsid w:val="00992355"/>
    <w:rsid w:val="00994D75"/>
    <w:rsid w:val="00997434"/>
    <w:rsid w:val="009A4C28"/>
    <w:rsid w:val="009A4C84"/>
    <w:rsid w:val="009A7913"/>
    <w:rsid w:val="009B2EAF"/>
    <w:rsid w:val="009B3D9C"/>
    <w:rsid w:val="009B434C"/>
    <w:rsid w:val="009C3451"/>
    <w:rsid w:val="009C436A"/>
    <w:rsid w:val="009C59B6"/>
    <w:rsid w:val="009C6915"/>
    <w:rsid w:val="009D106D"/>
    <w:rsid w:val="009E173F"/>
    <w:rsid w:val="009E7125"/>
    <w:rsid w:val="009E7A99"/>
    <w:rsid w:val="009F1B34"/>
    <w:rsid w:val="009F24BF"/>
    <w:rsid w:val="009F3666"/>
    <w:rsid w:val="009F5D19"/>
    <w:rsid w:val="009F6F6D"/>
    <w:rsid w:val="009F78D5"/>
    <w:rsid w:val="00A04E65"/>
    <w:rsid w:val="00A1001D"/>
    <w:rsid w:val="00A232F2"/>
    <w:rsid w:val="00A23C18"/>
    <w:rsid w:val="00A30AB9"/>
    <w:rsid w:val="00A361EE"/>
    <w:rsid w:val="00A454CF"/>
    <w:rsid w:val="00A4731D"/>
    <w:rsid w:val="00A51E24"/>
    <w:rsid w:val="00A614F9"/>
    <w:rsid w:val="00A6533B"/>
    <w:rsid w:val="00A66B20"/>
    <w:rsid w:val="00A72AB0"/>
    <w:rsid w:val="00A73BA5"/>
    <w:rsid w:val="00A74BAF"/>
    <w:rsid w:val="00A77528"/>
    <w:rsid w:val="00A82AA2"/>
    <w:rsid w:val="00A92F35"/>
    <w:rsid w:val="00A95C4E"/>
    <w:rsid w:val="00AA0172"/>
    <w:rsid w:val="00AC001E"/>
    <w:rsid w:val="00AC6708"/>
    <w:rsid w:val="00AD59A7"/>
    <w:rsid w:val="00AE08E2"/>
    <w:rsid w:val="00AE1CAF"/>
    <w:rsid w:val="00AE59B8"/>
    <w:rsid w:val="00AE779D"/>
    <w:rsid w:val="00AF03D6"/>
    <w:rsid w:val="00AF3FC3"/>
    <w:rsid w:val="00B01499"/>
    <w:rsid w:val="00B0365F"/>
    <w:rsid w:val="00B10C8E"/>
    <w:rsid w:val="00B1141E"/>
    <w:rsid w:val="00B17693"/>
    <w:rsid w:val="00B20E0E"/>
    <w:rsid w:val="00B516A6"/>
    <w:rsid w:val="00B558F7"/>
    <w:rsid w:val="00B60A63"/>
    <w:rsid w:val="00B6439F"/>
    <w:rsid w:val="00B65B90"/>
    <w:rsid w:val="00B90DA2"/>
    <w:rsid w:val="00B9455E"/>
    <w:rsid w:val="00B96522"/>
    <w:rsid w:val="00BB02B5"/>
    <w:rsid w:val="00BB372D"/>
    <w:rsid w:val="00BB78C2"/>
    <w:rsid w:val="00BC0C15"/>
    <w:rsid w:val="00BC2E43"/>
    <w:rsid w:val="00BC4E59"/>
    <w:rsid w:val="00BC5B97"/>
    <w:rsid w:val="00BD45BE"/>
    <w:rsid w:val="00BF013D"/>
    <w:rsid w:val="00BF0604"/>
    <w:rsid w:val="00BF35BA"/>
    <w:rsid w:val="00C004B1"/>
    <w:rsid w:val="00C05B75"/>
    <w:rsid w:val="00C14546"/>
    <w:rsid w:val="00C15D19"/>
    <w:rsid w:val="00C2612D"/>
    <w:rsid w:val="00C27B62"/>
    <w:rsid w:val="00C31A31"/>
    <w:rsid w:val="00C348CE"/>
    <w:rsid w:val="00C37D29"/>
    <w:rsid w:val="00C41566"/>
    <w:rsid w:val="00C55258"/>
    <w:rsid w:val="00C57D4F"/>
    <w:rsid w:val="00C717C5"/>
    <w:rsid w:val="00C7281C"/>
    <w:rsid w:val="00C75420"/>
    <w:rsid w:val="00C775E6"/>
    <w:rsid w:val="00C77AC8"/>
    <w:rsid w:val="00C84151"/>
    <w:rsid w:val="00C84EC3"/>
    <w:rsid w:val="00C84F89"/>
    <w:rsid w:val="00C86C59"/>
    <w:rsid w:val="00C93F41"/>
    <w:rsid w:val="00C9718A"/>
    <w:rsid w:val="00CA008C"/>
    <w:rsid w:val="00CA1342"/>
    <w:rsid w:val="00CA1CB9"/>
    <w:rsid w:val="00CA1FEF"/>
    <w:rsid w:val="00CA5A79"/>
    <w:rsid w:val="00CB445A"/>
    <w:rsid w:val="00CB7618"/>
    <w:rsid w:val="00CC1B03"/>
    <w:rsid w:val="00CD27EE"/>
    <w:rsid w:val="00CE30CF"/>
    <w:rsid w:val="00CF576C"/>
    <w:rsid w:val="00D0051F"/>
    <w:rsid w:val="00D0490A"/>
    <w:rsid w:val="00D26988"/>
    <w:rsid w:val="00D42393"/>
    <w:rsid w:val="00D45C88"/>
    <w:rsid w:val="00D52F0C"/>
    <w:rsid w:val="00D638F1"/>
    <w:rsid w:val="00D65CA0"/>
    <w:rsid w:val="00D67196"/>
    <w:rsid w:val="00D706A0"/>
    <w:rsid w:val="00D7080E"/>
    <w:rsid w:val="00D96229"/>
    <w:rsid w:val="00DA1B80"/>
    <w:rsid w:val="00DA38B7"/>
    <w:rsid w:val="00DA46CB"/>
    <w:rsid w:val="00DA6C77"/>
    <w:rsid w:val="00DD029C"/>
    <w:rsid w:val="00DD4160"/>
    <w:rsid w:val="00DE456F"/>
    <w:rsid w:val="00DF2678"/>
    <w:rsid w:val="00DF5877"/>
    <w:rsid w:val="00E02999"/>
    <w:rsid w:val="00E0367E"/>
    <w:rsid w:val="00E11C6A"/>
    <w:rsid w:val="00E15F48"/>
    <w:rsid w:val="00E168EA"/>
    <w:rsid w:val="00E20DB2"/>
    <w:rsid w:val="00E24B03"/>
    <w:rsid w:val="00E25207"/>
    <w:rsid w:val="00E27464"/>
    <w:rsid w:val="00E31566"/>
    <w:rsid w:val="00E345B9"/>
    <w:rsid w:val="00E355FE"/>
    <w:rsid w:val="00E530F3"/>
    <w:rsid w:val="00E60F5F"/>
    <w:rsid w:val="00E61673"/>
    <w:rsid w:val="00E64705"/>
    <w:rsid w:val="00E64A92"/>
    <w:rsid w:val="00E65A7F"/>
    <w:rsid w:val="00E6711B"/>
    <w:rsid w:val="00E72E58"/>
    <w:rsid w:val="00E764AD"/>
    <w:rsid w:val="00E775B1"/>
    <w:rsid w:val="00E77B9B"/>
    <w:rsid w:val="00E86A04"/>
    <w:rsid w:val="00E879A6"/>
    <w:rsid w:val="00E87C52"/>
    <w:rsid w:val="00E908CF"/>
    <w:rsid w:val="00E91AE5"/>
    <w:rsid w:val="00E94483"/>
    <w:rsid w:val="00E94BE4"/>
    <w:rsid w:val="00E960CF"/>
    <w:rsid w:val="00E96DB1"/>
    <w:rsid w:val="00EB1EC4"/>
    <w:rsid w:val="00EB5A7D"/>
    <w:rsid w:val="00EC405D"/>
    <w:rsid w:val="00EC6477"/>
    <w:rsid w:val="00ED0B33"/>
    <w:rsid w:val="00ED3B64"/>
    <w:rsid w:val="00ED7658"/>
    <w:rsid w:val="00EE02BC"/>
    <w:rsid w:val="00EE5155"/>
    <w:rsid w:val="00EE6BF2"/>
    <w:rsid w:val="00EE7331"/>
    <w:rsid w:val="00EF37DC"/>
    <w:rsid w:val="00EF4C86"/>
    <w:rsid w:val="00F043FF"/>
    <w:rsid w:val="00F11824"/>
    <w:rsid w:val="00F17537"/>
    <w:rsid w:val="00F25EC1"/>
    <w:rsid w:val="00F26B24"/>
    <w:rsid w:val="00F27A95"/>
    <w:rsid w:val="00F27EDE"/>
    <w:rsid w:val="00F33E19"/>
    <w:rsid w:val="00F3528B"/>
    <w:rsid w:val="00F466F5"/>
    <w:rsid w:val="00F46E66"/>
    <w:rsid w:val="00F67265"/>
    <w:rsid w:val="00F718B9"/>
    <w:rsid w:val="00F8012F"/>
    <w:rsid w:val="00F826BB"/>
    <w:rsid w:val="00F857A7"/>
    <w:rsid w:val="00F91F8F"/>
    <w:rsid w:val="00F95891"/>
    <w:rsid w:val="00F961C5"/>
    <w:rsid w:val="00FA1963"/>
    <w:rsid w:val="00FA3B2C"/>
    <w:rsid w:val="00FB0C39"/>
    <w:rsid w:val="00FB3E5C"/>
    <w:rsid w:val="00FB5BFC"/>
    <w:rsid w:val="00FC00DF"/>
    <w:rsid w:val="00FC054B"/>
    <w:rsid w:val="00FD59F2"/>
    <w:rsid w:val="00FD7219"/>
    <w:rsid w:val="00FE1145"/>
    <w:rsid w:val="00FE13F2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E920"/>
  <w15:docId w15:val="{1A81B0BA-30C5-4604-9203-C747FC82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0F60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6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31A9"/>
    <w:pPr>
      <w:spacing w:after="0" w:line="240" w:lineRule="auto"/>
    </w:pPr>
  </w:style>
  <w:style w:type="paragraph" w:customStyle="1" w:styleId="SNREPUBLIQUE">
    <w:name w:val="SNREPUBLIQUE"/>
    <w:basedOn w:val="Normal"/>
    <w:rsid w:val="006431A9"/>
    <w:pPr>
      <w:jc w:val="center"/>
    </w:pPr>
    <w:rPr>
      <w:b/>
      <w:bCs/>
      <w:szCs w:val="20"/>
    </w:rPr>
  </w:style>
  <w:style w:type="paragraph" w:customStyle="1" w:styleId="SNNature">
    <w:name w:val="SNNature"/>
    <w:basedOn w:val="Normal"/>
    <w:next w:val="SNtitre"/>
    <w:autoRedefine/>
    <w:rsid w:val="006431A9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6431A9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431A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rsid w:val="006431A9"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rsid w:val="006431A9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DefaultParagraphFont"/>
    <w:link w:val="SNTimbre"/>
    <w:rsid w:val="006431A9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Acte">
    <w:name w:val="SNActe"/>
    <w:basedOn w:val="Normal"/>
    <w:autoRedefine/>
    <w:rsid w:val="006431A9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link w:val="SNArticleCar"/>
    <w:autoRedefine/>
    <w:rsid w:val="00FA3B2C"/>
    <w:pPr>
      <w:keepNext/>
      <w:spacing w:before="240" w:after="240"/>
      <w:jc w:val="center"/>
    </w:pPr>
    <w:rPr>
      <w:b/>
    </w:rPr>
  </w:style>
  <w:style w:type="character" w:customStyle="1" w:styleId="SNArticleCar">
    <w:name w:val="SNArticle Car"/>
    <w:basedOn w:val="DefaultParagraphFont"/>
    <w:link w:val="SNArticle"/>
    <w:rsid w:val="00FA3B2C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BodyText">
    <w:name w:val="Body Text"/>
    <w:basedOn w:val="Normal"/>
    <w:link w:val="BodyTextChar"/>
    <w:uiPriority w:val="99"/>
    <w:unhideWhenUsed/>
    <w:rsid w:val="006431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31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Datearrt">
    <w:name w:val="SNDate arrêté"/>
    <w:basedOn w:val="Normal"/>
    <w:next w:val="SNContreseing"/>
    <w:link w:val="SNDatearrtCar"/>
    <w:autoRedefine/>
    <w:rsid w:val="006431A9"/>
    <w:pPr>
      <w:spacing w:before="480" w:after="480"/>
      <w:ind w:firstLine="720"/>
    </w:pPr>
  </w:style>
  <w:style w:type="paragraph" w:customStyle="1" w:styleId="SNContreseing">
    <w:name w:val="SNContreseing"/>
    <w:basedOn w:val="Normal"/>
    <w:next w:val="Normal"/>
    <w:autoRedefine/>
    <w:rsid w:val="006431A9"/>
    <w:pPr>
      <w:spacing w:before="480"/>
      <w:ind w:firstLine="720"/>
    </w:pPr>
  </w:style>
  <w:style w:type="character" w:customStyle="1" w:styleId="SNDatearrtCar">
    <w:name w:val="SNDate arrêté Car"/>
    <w:basedOn w:val="DefaultParagraphFont"/>
    <w:link w:val="SNDatearrt"/>
    <w:rsid w:val="006431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Gauche">
    <w:name w:val="SNSignature Gauche"/>
    <w:basedOn w:val="Normal"/>
    <w:rsid w:val="006431A9"/>
    <w:pPr>
      <w:ind w:firstLine="720"/>
    </w:pPr>
  </w:style>
  <w:style w:type="paragraph" w:styleId="ListParagraph">
    <w:name w:val="List Paragraph"/>
    <w:basedOn w:val="Normal"/>
    <w:uiPriority w:val="34"/>
    <w:qFormat/>
    <w:rsid w:val="006431A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43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1A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6431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C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9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2"/>
    <w:rPr>
      <w:rFonts w:ascii="Segoe UI" w:eastAsia="Times New Roman" w:hAnsi="Segoe UI" w:cs="Segoe UI"/>
      <w:sz w:val="18"/>
      <w:szCs w:val="18"/>
      <w:lang w:eastAsia="fr-FR"/>
    </w:rPr>
  </w:style>
  <w:style w:type="character" w:styleId="Hyperlink">
    <w:name w:val="Hyperlink"/>
    <w:basedOn w:val="DefaultParagraphFont"/>
    <w:uiPriority w:val="99"/>
    <w:unhideWhenUsed/>
    <w:rsid w:val="008C17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17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F60D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Revision">
    <w:name w:val="Revision"/>
    <w:hidden/>
    <w:uiPriority w:val="99"/>
    <w:semiHidden/>
    <w:rsid w:val="006A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aireCar1">
    <w:name w:val="Commentaire Car1"/>
    <w:uiPriority w:val="99"/>
    <w:rsid w:val="006861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6C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3D0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8160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7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0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144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03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5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642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62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ifrance.gouv.fr/affichCode.do?cidTexte=LEGITEXT000006072665&amp;dateTexte=29990101&amp;categorieLien=c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EF6E-1381-480A-B059-7789E2CF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marie.descamps@sante.gouv.fr</dc:creator>
  <cp:lastModifiedBy>Liana Brili</cp:lastModifiedBy>
  <cp:revision>6</cp:revision>
  <cp:lastPrinted>2021-09-03T07:22:00Z</cp:lastPrinted>
  <dcterms:created xsi:type="dcterms:W3CDTF">2021-10-03T17:31:00Z</dcterms:created>
  <dcterms:modified xsi:type="dcterms:W3CDTF">2021-10-11T12:03:00Z</dcterms:modified>
</cp:coreProperties>
</file>