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7CD7" w14:textId="300B577A" w:rsidR="00AB421B" w:rsidRPr="00AB421B" w:rsidRDefault="00AB421B" w:rsidP="00AB421B">
      <w:pPr>
        <w:rPr>
          <w:b/>
          <w:bCs/>
        </w:rPr>
      </w:pPr>
      <w:r>
        <w:rPr>
          <w:b/>
        </w:rPr>
        <w:t>Normas por las que se modifican y completan las Normas para garantizar la trazabilidad del origen de la carne fresca, refrigerada y congelada no preenvasada de vacuno, porcino, ovino, caprino y aves de corral, página 8943.</w:t>
      </w:r>
    </w:p>
    <w:p w14:paraId="631534C6" w14:textId="77777777" w:rsidR="00AB421B" w:rsidRPr="00AB421B" w:rsidRDefault="00AB421B" w:rsidP="00AB421B">
      <w:bookmarkStart w:id="0" w:name="content-top"/>
      <w:bookmarkEnd w:id="0"/>
      <w:r>
        <w:t xml:space="preserve">De conformidad con el artículo 65, apartado 4, de la Ley de agricultura (Boletín Oficial de la República de Eslovenia </w:t>
      </w:r>
      <w:proofErr w:type="spellStart"/>
      <w:proofErr w:type="gramStart"/>
      <w:r>
        <w:t>n.os</w:t>
      </w:r>
      <w:proofErr w:type="spellEnd"/>
      <w:proofErr w:type="gramEnd"/>
      <w:r>
        <w:t xml:space="preserve"> 45/08, 57/12, 90/12 – </w:t>
      </w:r>
      <w:proofErr w:type="spellStart"/>
      <w:r>
        <w:t>ZdZPVHVVR</w:t>
      </w:r>
      <w:proofErr w:type="spellEnd"/>
      <w:r>
        <w:t xml:space="preserve"> </w:t>
      </w:r>
      <w:proofErr w:type="spellStart"/>
      <w:r>
        <w:t>n.os</w:t>
      </w:r>
      <w:proofErr w:type="spellEnd"/>
      <w:r>
        <w:t xml:space="preserve"> 26/14, 32/15, 27/17, 22/18, 86/21 – Decisiones del Tribunal Constitucional </w:t>
      </w:r>
      <w:proofErr w:type="spellStart"/>
      <w:r>
        <w:t>n.os</w:t>
      </w:r>
      <w:proofErr w:type="spellEnd"/>
      <w:r>
        <w:t xml:space="preserve"> 123/21, 44/22 y 130/22 – ZPOmK-2 </w:t>
      </w:r>
      <w:proofErr w:type="spellStart"/>
      <w:r>
        <w:t>n.os</w:t>
      </w:r>
      <w:proofErr w:type="spellEnd"/>
      <w:r>
        <w:t xml:space="preserve"> 18/23 y 78/23), el Ministro de Agricultura, Silvicultura y Alimentación, de acuerdo con el Ministro de Desarrollo Económico y Tecnología, emite lo siguiente:  </w:t>
      </w:r>
    </w:p>
    <w:p w14:paraId="3F967AED" w14:textId="77777777" w:rsidR="00AB421B" w:rsidRPr="00AB421B" w:rsidRDefault="00AB421B" w:rsidP="00AB421B">
      <w:r>
        <w:t>N O R M A S </w:t>
      </w:r>
    </w:p>
    <w:p w14:paraId="36FBC283" w14:textId="49944C17" w:rsidR="00AB421B" w:rsidRPr="00AB421B" w:rsidRDefault="00AB421B" w:rsidP="00AB421B">
      <w:pPr>
        <w:rPr>
          <w:rStyle w:val="Hyperlink"/>
          <w:color w:val="auto"/>
          <w:u w:val="none"/>
        </w:rPr>
      </w:pPr>
      <w:r>
        <w:t>por las que se modifican y completan las Normas para garantizar la trazabilidad del origen de la carne fresca, refrigerada y congelada no preenvasada de vacuno, porcino, ovino, caprino y aves de corral </w:t>
      </w:r>
      <w:r w:rsidRPr="00AB421B">
        <w:fldChar w:fldCharType="begin"/>
      </w:r>
      <w:r w:rsidRPr="00AB421B">
        <w:instrText>HYPERLINK "https://www.uradni-list.si/glasilo-uradni-list-rs/vsebina/2023-01-2979/" \l "1. člen"</w:instrText>
      </w:r>
      <w:r w:rsidRPr="00AB421B">
        <w:fldChar w:fldCharType="separate"/>
      </w:r>
    </w:p>
    <w:p w14:paraId="7361F2E1" w14:textId="77777777" w:rsidR="00AB421B" w:rsidRPr="00AB421B" w:rsidRDefault="00AB421B" w:rsidP="00AB421B">
      <w:pPr>
        <w:rPr>
          <w:rStyle w:val="Hyperlink"/>
        </w:rPr>
      </w:pPr>
      <w:r>
        <w:rPr>
          <w:rStyle w:val="Hyperlink"/>
        </w:rPr>
        <w:t>Artículo 1 </w:t>
      </w:r>
    </w:p>
    <w:p w14:paraId="5DA865F5" w14:textId="5937F60F" w:rsidR="00AB421B" w:rsidRPr="00AB421B" w:rsidRDefault="00AB421B" w:rsidP="00AB421B">
      <w:r w:rsidRPr="00AB421B">
        <w:fldChar w:fldCharType="end"/>
      </w:r>
      <w:r>
        <w:t xml:space="preserve">El artículo 3, punto 1, de las Normas para garantizar la trazabilidad del origen de la carne fresca, refrigerada y congelada no preenvasada de vacuno, porcino, ovino, caprino y aves de corral (Boletín Oficial de la República de Eslovenia n.º 54/22) se modifican como sigue: </w:t>
      </w:r>
    </w:p>
    <w:p w14:paraId="205C4FDB" w14:textId="77777777" w:rsidR="00AB421B" w:rsidRPr="00AB421B" w:rsidRDefault="00AB421B" w:rsidP="00AB421B">
      <w:r>
        <w:t xml:space="preserve">«1) “operador”: el operador tal y como se define en el Reglamento (UE) n.º 2017/625 del Parlamento Europeo y del Consejo, de 15 de marzo de 2017, relativo a los controles y otras actividades oficiales realizados para garantizar la aplicación de la legislación sobre alimentos y piensos, y de las normas sobre salud y bienestar de los animales, sanidad vegetal y productos fitosanitarios, y por el que se modifican los Reglamentos (CE) n.º 999/2001, (CE) n.º 396/2005, (CE) n.º 1069/2009, (CE) n.º 1107/2009, (UE) n.º 1151/2012, (UE) n.º 652/2014, (UE) n.º 2016/429 y (UE) n.º 2016/2031 del Parlamento Europeo y del Consejo, los Reglamentos (CE) n.º 1/2005 y (CE) n.º 1099/2009 del Consejo, y las Directivas 98/58/CE, 1999/74/CE, 2007/43/CE, 2008/119/CE y 2008/120/CE del Consejo, y por el que se derogan los Reglamentos (CE) n.º 854/2004 y (CE) n.º 882/2004 del Parlamento Europeo y del Consejo, las Directivas 89/608/CEE, 89/662/CEE, 90/425/CEE, 91/496/CEE, 96/23/CE, 96/93/CE y 97/78/CE del Consejo y la Decisión 92/438/CEE del Consejo (Reglamento sobre controles oficiales) (DO L 95 de 7. 4. 2017, p. 1), modificado en último lugar por el Reglamento </w:t>
      </w:r>
      <w:proofErr w:type="gramStart"/>
      <w:r>
        <w:t>Delegado</w:t>
      </w:r>
      <w:proofErr w:type="gramEnd"/>
      <w:r>
        <w:t xml:space="preserve"> (UE) 2023/842 de la Comisión, de 17 de febrero de 2023, por el que se completa el Reglamento (UE) 2017/625 del Parlamento Europeo y del Consejo en lo relativo a las normas para la realización de controles oficiales a fin de verificar el cumplimiento de los requisitos sobre bienestar de los animales en el transporte de animales por buques destinados al transporte de ganado (DO L 109 de 24. 4. 2023, p. 1), que comercializa carne;». </w:t>
      </w:r>
    </w:p>
    <w:p w14:paraId="40781106" w14:textId="52E776EA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"2. člen"</w:instrText>
      </w:r>
      <w:r w:rsidRPr="00AB421B">
        <w:fldChar w:fldCharType="separate"/>
      </w:r>
      <w:r>
        <w:rPr>
          <w:rStyle w:val="Hyperlink"/>
        </w:rPr>
        <w:t>Artículo 2 </w:t>
      </w:r>
    </w:p>
    <w:p w14:paraId="68A14A0B" w14:textId="14C9C434" w:rsidR="00AB421B" w:rsidRPr="00AB421B" w:rsidRDefault="00AB421B" w:rsidP="00AB421B">
      <w:r w:rsidRPr="00AB421B">
        <w:fldChar w:fldCharType="end"/>
      </w:r>
      <w:r>
        <w:t xml:space="preserve">En el artículo 4, en el primer guion del párrafo primero, después de las palabras «DO L 335 de 14. 12. 2013, p. 19» se añade un punto y coma y se añaden las palabras «en lo sucesivo, “Reglamento de Ejecución (UE) n.º 1337/2013 de la Comisión”». </w:t>
      </w:r>
    </w:p>
    <w:p w14:paraId="0EA2697B" w14:textId="77777777" w:rsidR="00AB421B" w:rsidRPr="00AB421B" w:rsidRDefault="00AB421B" w:rsidP="00AB421B">
      <w:r>
        <w:t xml:space="preserve">En el segundo guion del párrafo primero, después de la referencia «(DO L 314 de 5. 12. 2019, p. 115)» se añade una coma y se añaden las palabras «(en lo sucesivo, “Reglamento (CE) n.º 1760/2000”)». </w:t>
      </w:r>
    </w:p>
    <w:p w14:paraId="52468CBE" w14:textId="1B78C686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"3. člen"</w:instrText>
      </w:r>
      <w:r w:rsidRPr="00AB421B">
        <w:fldChar w:fldCharType="separate"/>
      </w:r>
      <w:r>
        <w:rPr>
          <w:rStyle w:val="Hyperlink"/>
        </w:rPr>
        <w:t>Artículo 3 </w:t>
      </w:r>
    </w:p>
    <w:p w14:paraId="4219180C" w14:textId="0364CF09" w:rsidR="00AB421B" w:rsidRPr="00AB421B" w:rsidRDefault="00AB421B" w:rsidP="00AB421B">
      <w:r w:rsidRPr="00AB421B">
        <w:fldChar w:fldCharType="end"/>
      </w:r>
      <w:r>
        <w:t xml:space="preserve">El artículo 5 se modifica como sigue: </w:t>
      </w:r>
    </w:p>
    <w:p w14:paraId="6FA1E5C4" w14:textId="4D674344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"\»5. člen"</w:instrText>
      </w:r>
      <w:r w:rsidRPr="00AB421B">
        <w:fldChar w:fldCharType="separate"/>
      </w:r>
      <w:r>
        <w:rPr>
          <w:rStyle w:val="Hyperlink"/>
        </w:rPr>
        <w:t>«Artículo 5 </w:t>
      </w:r>
    </w:p>
    <w:p w14:paraId="4A6CBBAB" w14:textId="0D8C6DFC" w:rsidR="00AB421B" w:rsidRPr="00AB421B" w:rsidRDefault="00AB421B" w:rsidP="00AB421B">
      <w:r w:rsidRPr="00AB421B">
        <w:lastRenderedPageBreak/>
        <w:fldChar w:fldCharType="end"/>
      </w:r>
      <w:r>
        <w:t xml:space="preserve">Los operadores deberán cumplir los requisitos para garantizar la trazabilidad del origen: </w:t>
      </w:r>
    </w:p>
    <w:p w14:paraId="486859E6" w14:textId="77777777" w:rsidR="00AB421B" w:rsidRPr="00AB421B" w:rsidRDefault="00AB421B" w:rsidP="00AB421B">
      <w:r>
        <w:t xml:space="preserve">– hasta el 31 de octubre de 2023 para la carne fresca, refrigerada y congelada de porcino, ovino, caprino y aves de corral que cumpla las condiciones para el uso de la indicación de origen de Eslovenia de conformidad con el Reglamento de Ejecución (UE) n.º 1337/2013 de la Comisión, y hasta el 31 de octubre de 2025 en todos los demás casos, </w:t>
      </w:r>
    </w:p>
    <w:p w14:paraId="664DB108" w14:textId="77777777" w:rsidR="00AB421B" w:rsidRPr="00AB421B" w:rsidRDefault="00AB421B" w:rsidP="00AB421B">
      <w:r>
        <w:t xml:space="preserve">hasta el 31 de octubre de 2023 para la carne de vacuno fresca, refrigerada y congelada que cumpla las condiciones para el uso de la indicación de origen de Eslovenia de conformidad con el Reglamento (CE) n.º 1760/2000, y hasta el 31 de octubre de 2025 en todos los demás casos.». </w:t>
      </w:r>
    </w:p>
    <w:p w14:paraId="460E7FA6" w14:textId="5F640DB3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"KONČNA DOLOČBA"</w:instrText>
      </w:r>
      <w:r w:rsidRPr="00AB421B">
        <w:fldChar w:fldCharType="separate"/>
      </w:r>
      <w:r>
        <w:rPr>
          <w:rStyle w:val="Hyperlink"/>
        </w:rPr>
        <w:t>DISPOSICIONES FINALES </w:t>
      </w:r>
    </w:p>
    <w:p w14:paraId="0803408E" w14:textId="1C6E6BDD" w:rsidR="00AB421B" w:rsidRPr="00AB421B" w:rsidRDefault="00AB421B" w:rsidP="00AB421B">
      <w:pPr>
        <w:rPr>
          <w:rStyle w:val="Hyperlink"/>
        </w:rPr>
      </w:pPr>
      <w:r w:rsidRPr="00AB421B">
        <w:fldChar w:fldCharType="end"/>
      </w:r>
      <w:r w:rsidRPr="00AB421B">
        <w:fldChar w:fldCharType="begin"/>
      </w:r>
      <w:r w:rsidRPr="00AB421B">
        <w:instrText>HYPERLINK "https://www.uradni-list.si/glasilo-uradni-list-rs/vsebina/2023-01-2979/" \l "4. člen"</w:instrText>
      </w:r>
      <w:r w:rsidRPr="00AB421B">
        <w:fldChar w:fldCharType="separate"/>
      </w:r>
      <w:r>
        <w:rPr>
          <w:rStyle w:val="Hyperlink"/>
        </w:rPr>
        <w:t>Artículo 4 </w:t>
      </w:r>
    </w:p>
    <w:p w14:paraId="7495EE0A" w14:textId="532CBCF9" w:rsidR="00AB421B" w:rsidRPr="00AB421B" w:rsidRDefault="00AB421B" w:rsidP="00AB421B">
      <w:pPr>
        <w:rPr>
          <w:rStyle w:val="Hyperlink"/>
        </w:rPr>
      </w:pPr>
      <w:r w:rsidRPr="00AB421B">
        <w:fldChar w:fldCharType="end"/>
      </w:r>
      <w:r w:rsidRPr="00AB421B">
        <w:fldChar w:fldCharType="begin"/>
      </w:r>
      <w:r w:rsidRPr="00AB421B">
        <w:instrText>HYPERLINK "https://www.uradni-list.si/glasilo-uradni-list-rs/vsebina/2023-01-2979/" \l "(začetek veljavnosti)"</w:instrText>
      </w:r>
      <w:r w:rsidRPr="00AB421B">
        <w:fldChar w:fldCharType="separate"/>
      </w:r>
      <w:r>
        <w:rPr>
          <w:rStyle w:val="Hyperlink"/>
        </w:rPr>
        <w:t>(Entrada en vigor) </w:t>
      </w:r>
    </w:p>
    <w:p w14:paraId="60ECF92E" w14:textId="765A856E" w:rsidR="00AB421B" w:rsidRPr="00AB421B" w:rsidRDefault="00AB421B" w:rsidP="00AB421B">
      <w:r w:rsidRPr="00AB421B">
        <w:fldChar w:fldCharType="end"/>
      </w:r>
      <w:r>
        <w:t xml:space="preserve">Las presentes Normas entrarán en vigor el decimoquinto día tras su publicación en el Boletín Oficial de la República de Eslovenia. </w:t>
      </w:r>
    </w:p>
    <w:p w14:paraId="7E204142" w14:textId="77777777" w:rsidR="00AB421B" w:rsidRPr="00AB421B" w:rsidRDefault="00AB421B" w:rsidP="00AB421B">
      <w:r>
        <w:t xml:space="preserve">N.º 007-107/2023 </w:t>
      </w:r>
    </w:p>
    <w:p w14:paraId="3674823B" w14:textId="77777777" w:rsidR="00AB421B" w:rsidRPr="00AB421B" w:rsidRDefault="00AB421B" w:rsidP="00AB421B">
      <w:r>
        <w:t xml:space="preserve">En Liubliana, a 9 de octubre de 2023 </w:t>
      </w:r>
    </w:p>
    <w:p w14:paraId="2EB4D1A6" w14:textId="77777777" w:rsidR="00AB421B" w:rsidRPr="00AB421B" w:rsidRDefault="00AB421B" w:rsidP="00AB421B">
      <w:r>
        <w:t xml:space="preserve">EVA 2023-2330-0034 </w:t>
      </w:r>
    </w:p>
    <w:p w14:paraId="69DB9A54" w14:textId="77777777" w:rsidR="00AB421B" w:rsidRPr="00AB421B" w:rsidRDefault="00AB421B" w:rsidP="00AB421B">
      <w:pPr>
        <w:rPr>
          <w:b/>
          <w:bCs/>
        </w:rPr>
      </w:pPr>
      <w:proofErr w:type="spellStart"/>
      <w:r>
        <w:rPr>
          <w:b/>
        </w:rPr>
        <w:t>Irena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Šinko</w:t>
      </w:r>
      <w:proofErr w:type="spellEnd"/>
      <w:r>
        <w:rPr>
          <w:b/>
        </w:rPr>
        <w:t> </w:t>
      </w:r>
    </w:p>
    <w:p w14:paraId="62435E9F" w14:textId="4E751876" w:rsidR="00AB421B" w:rsidRPr="00AB421B" w:rsidRDefault="00AB421B" w:rsidP="00AB421B">
      <w:r>
        <w:t>Ministro de Agricultura,</w:t>
      </w:r>
      <w:r>
        <w:br/>
        <w:t>Silvicultura y Alimentación </w:t>
      </w:r>
    </w:p>
    <w:p w14:paraId="6E97CACE" w14:textId="09BDB929" w:rsidR="00AB421B" w:rsidRPr="00AB421B" w:rsidRDefault="00AB421B" w:rsidP="00AB421B">
      <w:r>
        <w:t> Visto bueno </w:t>
      </w:r>
    </w:p>
    <w:p w14:paraId="504C2D42" w14:textId="77777777" w:rsidR="00AB421B" w:rsidRPr="00AB421B" w:rsidRDefault="00AB421B" w:rsidP="00AB421B">
      <w:pPr>
        <w:rPr>
          <w:b/>
          <w:bCs/>
        </w:rPr>
      </w:pPr>
      <w:proofErr w:type="spellStart"/>
      <w:r>
        <w:rPr>
          <w:b/>
        </w:rPr>
        <w:t>Matjaž</w:t>
      </w:r>
      <w:proofErr w:type="spellEnd"/>
      <w:r>
        <w:rPr>
          <w:b/>
        </w:rPr>
        <w:t xml:space="preserve"> Han </w:t>
      </w:r>
    </w:p>
    <w:p w14:paraId="6ECE8DCD" w14:textId="01AC49B5" w:rsidR="00EC0CBC" w:rsidRDefault="00AB421B">
      <w:r>
        <w:t>Ministro de</w:t>
      </w:r>
      <w:r>
        <w:br/>
        <w:t>Desarrollo Económico y Tecnología </w:t>
      </w:r>
    </w:p>
    <w:sectPr w:rsidR="00EC0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1B"/>
    <w:rsid w:val="00624DC8"/>
    <w:rsid w:val="009160FB"/>
    <w:rsid w:val="00A02FA4"/>
    <w:rsid w:val="00AB421B"/>
    <w:rsid w:val="00E36526"/>
    <w:rsid w:val="00EC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E6A2"/>
  <w15:chartTrackingRefBased/>
  <w15:docId w15:val="{B1BE0AA4-905D-4D1C-A185-E846A1F6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2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4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3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0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4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8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8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9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4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4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44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3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0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9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3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5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53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0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6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9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9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1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4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6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0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3641</Characters>
  <Application>Microsoft Office Word</Application>
  <DocSecurity>0</DocSecurity>
  <Lines>64</Lines>
  <Paragraphs>28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Jožica Škof Nikolič</dc:creator>
  <cp:keywords>class='Internal'</cp:keywords>
  <dc:description/>
  <cp:lastModifiedBy>Ragnhild Efraimsson</cp:lastModifiedBy>
  <cp:revision>2</cp:revision>
  <dcterms:created xsi:type="dcterms:W3CDTF">2024-08-14T13:44:00Z</dcterms:created>
  <dcterms:modified xsi:type="dcterms:W3CDTF">2024-08-14T13:44:00Z</dcterms:modified>
</cp:coreProperties>
</file>