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SL-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Zakon o preglednosti informacij o kmetijskih in živilskih proizvodih (besedilo je dokončno sprejela državna skupščina dne 27. maja 2020)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–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Določbe zakona, ki so predmet priglasitve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Člen L. 412-1 Potrošniškega zakonika se spremeni: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za točko 3 odstavka I se vstavi točka 3a, ki se glasi: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„3a. navedbe vseh vrst, ki se nanašajo na predpakirana živila, in načine, na katere oseba, odgovorna za prvo dajanje na trg, javnosti na spletu omogoči dostop do ustreznih informacij, v skladu s pogoji, določenimi v zvezku III Zakonika o razmerjih med javnostjo in upravo;“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odstavek II se dopolni z naslednjim pododstavkom: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„V zvezi z informacijami iz točke 3a odstavka I bo v teh uredbah določeno zlasti, kje se ti podatki objavijo in v kakšni obliki, na način, ki bo omogočil vzpostavitev odprte zbirke podatkov, ki bo dostopna vsem uporabnikom, in brezplačno ponovno uporabo teh podatkov.“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2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Za prvim pododstavkom člena L. 412-4 Potrošniškega zakonika se vstavijo naslednji trije pododstavki: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„Na proizvodih iz surovega ali predelanega kakava, namenjenih za prehrano ljudi, mora biti navedena tudi država porekla.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 medu, ki vsebuje mešanico medu iz več kot ene države članice EU ali iz tretjih držav, morajo biti navedene vse države porekla pridelka v padajočem vrstnem redu glede na utežni delež.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Tretji pododstavek se uporablja tudi za matični mleček.“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Odstavek I tega člena začne veljati 1. januarja 2021.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tega datuma se lahko proizvodi, ki so bili zakonito proizvedeni ali dani na trg pred tem datumom in katerih oznake niso v skladu s tretjim pododstavkom člena L. 412-4 Potrošniškega zakonika, kakor je bil spremenjen s tem členom, prodajajo ali brezplačno distribuirajo do porabe zalog.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Oddelek 2 poglavja II naslova I zvezka IV Potrošniškega zakonika se dopolni s členom L. 412-10, ki se glasi: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„Člen L. 412-10.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Oznake, ki se uporabljajo za označevanje živil živalskega izvora, se ne smejo uporabljati za opisovanje, trženje in promocijo živil, ki vsebujejo rastlinske beljakovine.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Mejna vrednost rastlinskih beljakovin, nad katero takšnih oznak ni več dovoljeno uporabljati, bo določena z uredbo.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 navedeno uredbo bodo določena tudi podrobna pravila za uporabo tega člena in kazni v primeru njegovega neupoštevanja.“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Člen L. 641-19 Zakonika o kmetijstvu in morskem ribištvu se dopolni z naslednjim pododstavkom: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„Na kmečkih sirih, pri katerih zorenje poteka zunaj kmetijskega gospodarstva v skladu s tradicionalno uporabo, je treba poleg navedb iz prvega pododstavka v skladu s postopkom, določenim z uredbo, navesti tudi informacije za potrošnike.“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Oddelek 2 poglavja II naslova I zvezka IV Potrošniškega zakonika se dopolni s členom L. 412-11, ki se glasi: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 412-11. Upravljavci obratov z licenco za točenje pijač za zaužitje v prostorih obrata ali zunaj njih ali z licenco za storitve restavracij morajo v svojih vinskih kartah oziroma na kakršnih koli drugih nosilcih na čitljiv način navesti poreklo in, kjer je primerno, zaščiteno označbo porekla ali zaščiteno geografsko označbo vin, ki jih prodajajo v steklenicah, vrčih ali kozarcih.“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Odstavek I tega člena začne veljati 1. junija 2020.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Člen 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Oddelek 2 poglavja II naslova I zvezka IV Potrošniškega zakonika se dopolni s členom L. 412-12, ki se glasi: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„Člen L. 412-12.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Ime in naslov proizvajalca piva morata biti na etiketi piva navedena tako, da na noben način, vključno s splošnim videzom etikete, potrošnika ne zavajata glede porekla piva.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“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