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E18" w:rsidRPr="00BC2E09" w:rsidRDefault="00483E18" w:rsidP="00483E18">
      <w:pPr>
        <w:spacing w:line="360" w:lineRule="auto"/>
        <w:ind w:right="-1065"/>
        <w:jc w:val="center"/>
        <w:rPr>
          <w:rFonts w:ascii="Courier New" w:hAnsi="Courier New" w:cs="Courier New"/>
          <w:sz w:val="20"/>
        </w:rPr>
      </w:pPr>
      <w:r>
        <w:rPr>
          <w:rFonts w:ascii="Courier New" w:hAnsi="Courier New"/>
          <w:sz w:val="20"/>
        </w:rPr>
        <w:t>1. ------IND- 2019 0520 DK- LV</w:t>
      </w:r>
      <w:r w:rsidR="00C91CA5">
        <w:rPr>
          <w:rFonts w:ascii="Courier New" w:hAnsi="Courier New"/>
          <w:sz w:val="20"/>
        </w:rPr>
        <w:t>- ------ 20191106 --- --- PROJE</w:t>
      </w:r>
      <w:bookmarkStart w:id="0" w:name="_GoBack"/>
      <w:bookmarkEnd w:id="0"/>
      <w:r>
        <w:rPr>
          <w:rFonts w:ascii="Courier New" w:hAnsi="Courier New"/>
          <w:sz w:val="20"/>
        </w:rPr>
        <w:t>T</w:t>
      </w:r>
    </w:p>
    <w:p w:rsidR="00483E18" w:rsidRPr="00186765" w:rsidRDefault="00483E18" w:rsidP="00483E18">
      <w:pPr>
        <w:shd w:val="clear" w:color="auto" w:fill="316529"/>
        <w:spacing w:after="150" w:line="240" w:lineRule="auto"/>
        <w:jc w:val="center"/>
        <w:rPr>
          <w:rFonts w:ascii="Tahoma" w:eastAsia="Times New Roman" w:hAnsi="Tahoma" w:cs="Tahoma"/>
          <w:b/>
          <w:bCs/>
          <w:color w:val="FFFFFF"/>
          <w:sz w:val="17"/>
          <w:szCs w:val="17"/>
        </w:rPr>
      </w:pPr>
      <w:r>
        <w:rPr>
          <w:rFonts w:ascii="Tahoma" w:hAnsi="Tahoma"/>
          <w:b/>
          <w:color w:val="FFFFFF"/>
          <w:sz w:val="17"/>
        </w:rPr>
        <w:t>Pārskats (satura rādītājs)</w:t>
      </w:r>
    </w:p>
    <w:tbl>
      <w:tblPr>
        <w:tblW w:w="0" w:type="auto"/>
        <w:tblCellSpacing w:w="15" w:type="dxa"/>
        <w:tblInd w:w="700" w:type="dxa"/>
        <w:tblCellMar>
          <w:top w:w="15" w:type="dxa"/>
          <w:left w:w="15" w:type="dxa"/>
          <w:bottom w:w="15" w:type="dxa"/>
          <w:right w:w="15" w:type="dxa"/>
        </w:tblCellMar>
        <w:tblLook w:val="04A0" w:firstRow="1" w:lastRow="0" w:firstColumn="1" w:lastColumn="0" w:noHBand="0" w:noVBand="1"/>
      </w:tblPr>
      <w:tblGrid>
        <w:gridCol w:w="941"/>
        <w:gridCol w:w="8057"/>
      </w:tblGrid>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D0784C" w:rsidP="00B155CB">
            <w:pPr>
              <w:spacing w:before="80" w:after="80" w:line="240" w:lineRule="auto"/>
              <w:rPr>
                <w:rFonts w:ascii="Tahoma" w:eastAsia="Times New Roman" w:hAnsi="Tahoma" w:cs="Tahoma"/>
                <w:color w:val="000000"/>
                <w:sz w:val="17"/>
                <w:szCs w:val="17"/>
              </w:rPr>
            </w:pPr>
            <w:hyperlink r:id="rId10" w:anchor="id685d588d-ae10-40bd-9311-7b00c97823a1">
              <w:r w:rsidR="00B155CB">
                <w:rPr>
                  <w:rFonts w:ascii="Tahoma" w:hAnsi="Tahoma"/>
                  <w:color w:val="000000"/>
                  <w:sz w:val="17"/>
                  <w:u w:val="single"/>
                </w:rPr>
                <w:t>1. nodaļa</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Darbības joma un definīcijas</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D0784C" w:rsidP="00B155CB">
            <w:pPr>
              <w:spacing w:before="80" w:after="80" w:line="240" w:lineRule="auto"/>
              <w:rPr>
                <w:rFonts w:ascii="Tahoma" w:eastAsia="Times New Roman" w:hAnsi="Tahoma" w:cs="Tahoma"/>
                <w:color w:val="000000"/>
                <w:sz w:val="17"/>
                <w:szCs w:val="17"/>
              </w:rPr>
            </w:pPr>
            <w:hyperlink r:id="rId11" w:anchor="id5917f88d-42d6-4bb9-8f93-427401eba0f1">
              <w:r w:rsidR="00B155CB">
                <w:rPr>
                  <w:rFonts w:ascii="Tahoma" w:hAnsi="Tahoma"/>
                  <w:color w:val="000000"/>
                  <w:sz w:val="17"/>
                  <w:u w:val="single"/>
                </w:rPr>
                <w:t>2. nodaļa</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Laišana tirgū, izmantošana un izņemšana no tirgus</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D0784C" w:rsidP="00B155CB">
            <w:pPr>
              <w:spacing w:before="80" w:after="80" w:line="240" w:lineRule="auto"/>
              <w:rPr>
                <w:rFonts w:ascii="Tahoma" w:eastAsia="Times New Roman" w:hAnsi="Tahoma" w:cs="Tahoma"/>
                <w:color w:val="000000"/>
                <w:sz w:val="17"/>
                <w:szCs w:val="17"/>
              </w:rPr>
            </w:pPr>
            <w:hyperlink r:id="rId12" w:anchor="idd3a105ef-f0af-459c-958d-b1608c138d28">
              <w:r w:rsidR="00B155CB">
                <w:rPr>
                  <w:rFonts w:ascii="Tahoma" w:hAnsi="Tahoma"/>
                  <w:color w:val="000000"/>
                  <w:sz w:val="17"/>
                  <w:u w:val="single"/>
                </w:rPr>
                <w:t>3. nodaļa</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Īpaši ražošanas, izmantošanas un testēšanas apstākļi utt. attiecībā uz dažiem materiāliem, kas ir saskarē ar pārtiku</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D0784C" w:rsidP="00B155CB">
            <w:pPr>
              <w:spacing w:before="80" w:after="80" w:line="240" w:lineRule="auto"/>
              <w:rPr>
                <w:rFonts w:ascii="Tahoma" w:eastAsia="Times New Roman" w:hAnsi="Tahoma" w:cs="Tahoma"/>
                <w:color w:val="000000"/>
                <w:sz w:val="17"/>
                <w:szCs w:val="17"/>
              </w:rPr>
            </w:pPr>
            <w:hyperlink r:id="rId13" w:anchor="idb693be80-d842-43d8-b163-057dbb430e68">
              <w:r w:rsidR="00B155CB">
                <w:rPr>
                  <w:rFonts w:ascii="Tahoma" w:hAnsi="Tahoma"/>
                  <w:color w:val="000000"/>
                  <w:sz w:val="17"/>
                  <w:u w:val="single"/>
                </w:rPr>
                <w:t>4. nodaļa</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Īpašas prasības attiecībā uz dokumentāciju un deklarēšanu</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D0784C" w:rsidP="00B155CB">
            <w:pPr>
              <w:spacing w:before="80" w:after="80" w:line="240" w:lineRule="auto"/>
              <w:rPr>
                <w:rFonts w:ascii="Tahoma" w:eastAsia="Times New Roman" w:hAnsi="Tahoma" w:cs="Tahoma"/>
                <w:color w:val="000000"/>
                <w:sz w:val="17"/>
                <w:szCs w:val="17"/>
              </w:rPr>
            </w:pPr>
            <w:hyperlink r:id="rId14" w:anchor="idf5eb7174-34f8-4210-8397-01c92b549260">
              <w:r w:rsidR="00B155CB">
                <w:rPr>
                  <w:rFonts w:ascii="Tahoma" w:hAnsi="Tahoma"/>
                  <w:color w:val="000000"/>
                  <w:sz w:val="17"/>
                  <w:u w:val="single"/>
                </w:rPr>
                <w:t>5. nodaļa</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Migrācijas tests</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D0784C" w:rsidP="00B155CB">
            <w:pPr>
              <w:spacing w:before="80" w:after="80" w:line="240" w:lineRule="auto"/>
              <w:rPr>
                <w:rFonts w:ascii="Tahoma" w:eastAsia="Times New Roman" w:hAnsi="Tahoma" w:cs="Tahoma"/>
                <w:color w:val="000000"/>
                <w:sz w:val="17"/>
                <w:szCs w:val="17"/>
              </w:rPr>
            </w:pPr>
            <w:hyperlink r:id="rId15" w:anchor="id63dc768c-1caa-4703-b098-01c250a0df74">
              <w:r w:rsidR="00B155CB">
                <w:rPr>
                  <w:rFonts w:ascii="Tahoma" w:hAnsi="Tahoma"/>
                  <w:color w:val="000000"/>
                  <w:sz w:val="17"/>
                  <w:u w:val="single"/>
                </w:rPr>
                <w:t>6. nodaļa</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Sankcijas un stāšanās spēkā</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D0784C" w:rsidP="00B155CB">
            <w:pPr>
              <w:spacing w:before="80" w:after="80" w:line="240" w:lineRule="auto"/>
              <w:rPr>
                <w:rFonts w:ascii="Tahoma" w:eastAsia="Times New Roman" w:hAnsi="Tahoma" w:cs="Tahoma"/>
                <w:color w:val="000000"/>
                <w:sz w:val="17"/>
                <w:szCs w:val="17"/>
              </w:rPr>
            </w:pPr>
            <w:hyperlink r:id="rId16" w:anchor="ideec75add-8f90-409f-8c95-2860d550aa81">
              <w:r w:rsidR="00B155CB">
                <w:rPr>
                  <w:rFonts w:ascii="Tahoma" w:hAnsi="Tahoma"/>
                  <w:color w:val="000000"/>
                  <w:sz w:val="17"/>
                  <w:u w:val="single"/>
                </w:rPr>
                <w:t>1. pielikums</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Tādu piedevu saraksts, kuras darbojas tikai kā virsmas biocīdi un attiecībā uz kurām ir paredzēts, ka tās paliek gatavajā izstrādājumā (sk. 9. pantu)</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D0784C" w:rsidP="00B155CB">
            <w:pPr>
              <w:spacing w:before="80" w:after="80" w:line="240" w:lineRule="auto"/>
              <w:rPr>
                <w:rFonts w:ascii="Tahoma" w:eastAsia="Times New Roman" w:hAnsi="Tahoma" w:cs="Tahoma"/>
                <w:color w:val="000000"/>
                <w:sz w:val="17"/>
                <w:szCs w:val="17"/>
              </w:rPr>
            </w:pPr>
            <w:hyperlink r:id="rId17" w:anchor="id9ecab0af-61a6-40f7-a1d9-ea09862dcaea">
              <w:r w:rsidR="00B155CB">
                <w:rPr>
                  <w:rFonts w:ascii="Tahoma" w:hAnsi="Tahoma"/>
                  <w:color w:val="000000"/>
                  <w:sz w:val="17"/>
                  <w:u w:val="single"/>
                </w:rPr>
                <w:t>2. pielikums</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Kritēriji, kas jāizmanto metodē, kuru lieto, lai noteiktu vinilhlorīda saturu materiālos, kas ir saskarē ar pārtiku, un noteiktu vinilhlorīdu, kuru izdala materiāli, kas ir saskarē ar pārtiku (sk. 10. pantu)</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D0784C" w:rsidP="00B155CB">
            <w:pPr>
              <w:spacing w:before="80" w:after="80" w:line="240" w:lineRule="auto"/>
              <w:rPr>
                <w:rFonts w:ascii="Tahoma" w:eastAsia="Times New Roman" w:hAnsi="Tahoma" w:cs="Tahoma"/>
                <w:color w:val="000000"/>
                <w:sz w:val="17"/>
                <w:szCs w:val="17"/>
              </w:rPr>
            </w:pPr>
            <w:hyperlink r:id="rId18" w:anchor="idc951062f-f17d-41a9-b6b7-0384edf5831e">
              <w:r w:rsidR="00B155CB">
                <w:rPr>
                  <w:rFonts w:ascii="Tahoma" w:hAnsi="Tahoma"/>
                  <w:color w:val="000000"/>
                  <w:sz w:val="17"/>
                  <w:u w:val="single"/>
                </w:rPr>
                <w:t>3. pielikums</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Tādu vielu saraksts, kuras var izmantot reģenerētas celulozes plēves ražošanā (sk. 11. pantu)</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D0784C" w:rsidP="00B155CB">
            <w:pPr>
              <w:spacing w:before="80" w:after="80" w:line="240" w:lineRule="auto"/>
              <w:rPr>
                <w:rFonts w:ascii="Tahoma" w:eastAsia="Times New Roman" w:hAnsi="Tahoma" w:cs="Tahoma"/>
                <w:color w:val="000000"/>
                <w:sz w:val="17"/>
                <w:szCs w:val="17"/>
              </w:rPr>
            </w:pPr>
            <w:hyperlink r:id="rId19" w:anchor="id0bc76272-e565-4695-a7a1-05c8af7a9145">
              <w:r w:rsidR="00B155CB">
                <w:rPr>
                  <w:rFonts w:ascii="Tahoma" w:hAnsi="Tahoma"/>
                  <w:color w:val="000000"/>
                  <w:sz w:val="17"/>
                  <w:u w:val="single"/>
                </w:rPr>
                <w:t>4. pielikums</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Robežvērtības svinam un kadmijam no keramikas un emaljētiem izstrādājumiem, kā arī stikla izstrādājumiem (sk. 14. pantu)</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D0784C" w:rsidP="00B155CB">
            <w:pPr>
              <w:spacing w:before="80" w:after="80" w:line="240" w:lineRule="auto"/>
              <w:rPr>
                <w:rFonts w:ascii="Tahoma" w:eastAsia="Times New Roman" w:hAnsi="Tahoma" w:cs="Tahoma"/>
                <w:color w:val="000000"/>
                <w:sz w:val="17"/>
                <w:szCs w:val="17"/>
              </w:rPr>
            </w:pPr>
            <w:hyperlink r:id="rId20" w:anchor="id679f1ca0-54c0-4f66-8372-8024df5c051c">
              <w:r w:rsidR="00B155CB">
                <w:rPr>
                  <w:rFonts w:ascii="Tahoma" w:hAnsi="Tahoma"/>
                  <w:color w:val="000000"/>
                  <w:sz w:val="17"/>
                  <w:u w:val="single"/>
                </w:rPr>
                <w:t>5. pielikums</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Prasības attiecībā uz dokumentāciju uzņēmumiem, kuri laiž tirgū materiālus, kas ir saskarē ar pārtiku (sk. 15. pantu)</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D0784C" w:rsidP="00B155CB">
            <w:pPr>
              <w:spacing w:before="80" w:after="80" w:line="240" w:lineRule="auto"/>
              <w:rPr>
                <w:rFonts w:ascii="Tahoma" w:eastAsia="Times New Roman" w:hAnsi="Tahoma" w:cs="Tahoma"/>
                <w:color w:val="000000"/>
                <w:sz w:val="17"/>
                <w:szCs w:val="17"/>
              </w:rPr>
            </w:pPr>
            <w:hyperlink r:id="rId21" w:anchor="idc43903f4-acaf-4979-bb13-ca48ddc7ae9d">
              <w:r w:rsidR="00B155CB">
                <w:rPr>
                  <w:rFonts w:ascii="Tahoma" w:hAnsi="Tahoma"/>
                  <w:color w:val="000000"/>
                  <w:sz w:val="17"/>
                  <w:u w:val="single"/>
                </w:rPr>
                <w:t>6. pielikums</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Keramikas, emaljēti un stikla izstrādājumi (sk. 16. pantu)</w:t>
            </w:r>
          </w:p>
        </w:tc>
      </w:tr>
    </w:tbl>
    <w:p w:rsidR="00483E18" w:rsidRPr="00186765" w:rsidRDefault="00483E18" w:rsidP="00483E18">
      <w:pPr>
        <w:shd w:val="clear" w:color="auto" w:fill="316529"/>
        <w:spacing w:after="150" w:line="240" w:lineRule="auto"/>
        <w:jc w:val="center"/>
        <w:rPr>
          <w:rFonts w:ascii="Tahoma" w:eastAsia="Times New Roman" w:hAnsi="Tahoma" w:cs="Tahoma"/>
          <w:b/>
          <w:bCs/>
          <w:color w:val="FFFFFF"/>
          <w:sz w:val="17"/>
          <w:szCs w:val="17"/>
        </w:rPr>
      </w:pPr>
      <w:r>
        <w:rPr>
          <w:rFonts w:ascii="Tahoma" w:hAnsi="Tahoma"/>
          <w:b/>
          <w:color w:val="FFFFFF"/>
          <w:sz w:val="17"/>
        </w:rPr>
        <w:t>Pilns teksts</w:t>
      </w:r>
    </w:p>
    <w:p w:rsidR="00B10085" w:rsidRPr="00186765" w:rsidRDefault="00B10085" w:rsidP="00EC4A7B">
      <w:pPr>
        <w:keepNext/>
        <w:spacing w:before="200" w:after="200" w:line="240" w:lineRule="auto"/>
        <w:jc w:val="center"/>
        <w:rPr>
          <w:rFonts w:ascii="Tahoma" w:eastAsia="Times New Roman" w:hAnsi="Tahoma" w:cs="Tahoma"/>
          <w:color w:val="000000"/>
          <w:sz w:val="28"/>
          <w:szCs w:val="28"/>
        </w:rPr>
      </w:pPr>
      <w:r>
        <w:rPr>
          <w:rFonts w:ascii="Tahoma" w:hAnsi="Tahoma"/>
          <w:color w:val="000000"/>
          <w:sz w:val="28"/>
        </w:rPr>
        <w:t>Rīkojums par materiāliem, kas ir saskarē ar pārtiku, un noteikumiem par sankcijām par saistīto ES tiesību aktu pārkāpumiem</w:t>
      </w:r>
      <w:hyperlink r:id="rId22" w:anchor="id1f4c3218-9ee3-46b4-a215-7b17fdf58f29">
        <w:r>
          <w:rPr>
            <w:rFonts w:ascii="Tahoma" w:hAnsi="Tahoma"/>
            <w:color w:val="000000"/>
            <w:sz w:val="14"/>
            <w:u w:val="single"/>
            <w:vertAlign w:val="superscript"/>
          </w:rPr>
          <w:t>1</w:t>
        </w:r>
      </w:hyperlink>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color w:val="000000"/>
          <w:sz w:val="17"/>
        </w:rPr>
        <w:t>Saskaņā ar Pārtikas likuma (sk. 2018. gada 2. jūlija Konsolidēto likumu Nr. 999) 25. un 25.a pantu, 49. panta 1. punktu un 60. panta 1. punktu un ar pilnvarām, kas noteiktas 2018. gada 18. decembra Rīkojuma Nr. 1614 par Dānijas Veterinārā un pārtikas dienesta pienākumiem un pilnvarām 7. panta 3. punktā, izdod šādu rīkojumu.</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1. nodaļa</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Darbības joma un definīcijas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1. pants.</w:t>
      </w:r>
      <w:r>
        <w:rPr>
          <w:rFonts w:ascii="Tahoma" w:hAnsi="Tahoma"/>
          <w:color w:val="000000"/>
          <w:sz w:val="17"/>
        </w:rPr>
        <w:t xml:space="preserve"> Noteikumi attiecas uz materiāliem, kuri ir saskarē ar pārtiku un uz kuriem attiecas 2004. gada 27. oktobra Regula (EK) Nr. 1935/2004 par materiāliem un izstrādājumiem, kas paredzēti saskarei ar pārtikas produktiem, un par Direktīvu 80/590/EEK un 89/109/EEK atcelšanu.</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2. pants.</w:t>
      </w:r>
      <w:r>
        <w:rPr>
          <w:rFonts w:ascii="Tahoma" w:hAnsi="Tahoma"/>
          <w:color w:val="000000"/>
          <w:sz w:val="17"/>
        </w:rPr>
        <w:t xml:space="preserve"> Šajā rīkojumā:</w:t>
      </w:r>
    </w:p>
    <w:p w:rsidR="00B10085" w:rsidRPr="00186765" w:rsidRDefault="00B10085" w:rsidP="00EC4A7B">
      <w:pPr>
        <w:keepNext/>
        <w:spacing w:after="0" w:line="240" w:lineRule="auto"/>
        <w:ind w:left="280"/>
        <w:rPr>
          <w:rFonts w:ascii="Tahoma" w:eastAsia="Times New Roman" w:hAnsi="Tahoma" w:cs="Tahoma"/>
          <w:color w:val="000000"/>
          <w:sz w:val="17"/>
          <w:szCs w:val="17"/>
        </w:rPr>
      </w:pPr>
      <w:r>
        <w:rPr>
          <w:rFonts w:ascii="Tahoma" w:hAnsi="Tahoma"/>
          <w:color w:val="000000"/>
          <w:sz w:val="17"/>
        </w:rPr>
        <w:t>1) “reģenerētas celulozes plēve” ir plāns plēvveida materiāls, kas iegūts no attīrītas celulozes, kura iegūta no otrreiz nepārstrādātas koksnes vai kokvilnas. Lai nodrošinātu atbilstību tehniskajām prasībām, reģenerētas celulozes plēves masai vai tās virsmai var pievienot attiecīgas vielas. Reģenerētas celulozes plēvei var būt pārklājums no vienas vai abām pusēm. Reģenerētas celulozes plēve var būt šāda:</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rPr>
        <w:t>a) reģenerētas celulozes plēve bez pārklājuma;</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rPr>
        <w:t>b) reģenerētas celulozes plēve ar pārklājumu, kas iegūts no celulozes, vai</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rPr>
        <w:lastRenderedPageBreak/>
        <w:t>c) reģenerētas celulozes plēve ar pārklājumu, kas sastāv no plastmasas;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2) “keramikas izstrādājumi” ir izstrādājumi, kas ražoti no neorganisko materiālu maisījuma ar visumā augstu māla vai silikāta saturu, kuram var būt pievienotas organiskas vielas nelielos daudzumos. Šos izstrādājumus vispirms veido un šādā veidā iegūto formu pastāvīgi nostiprina apdedzinot. Tie var būt glazēti, emaljēti un/vai dekorēti; </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“papīrs un kartons” ir materiāli un izstrādājumi, kas izgatavoti no dabīgām celulozes šķiedrām, kas var būt gan balinātas, gan nebalinātas, kā arī no primārajiem un reciklētiem avotiem. Turklāt papīra un kartona sastāvā var būt mākslīgās šķiedras, funkcionālās piedevas un citas apstrādes vielas, polimēru saistvielas organiskiem un neorganiskiem pigmentiem un plastmasas plēve. Papīra un kartona sastāvā var būt arī krāsas, laka, virsmas apstrādes līdzekļi, līme un plastmasas plēve, ko izmanto pārveidošanas procesā.</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3. pants.</w:t>
      </w:r>
      <w:r>
        <w:rPr>
          <w:rFonts w:ascii="Tahoma" w:hAnsi="Tahoma"/>
          <w:color w:val="000000"/>
          <w:sz w:val="17"/>
        </w:rPr>
        <w:t xml:space="preserve"> Šajā rīkojumā materiāli, kuri ir saskarē ar pārtiku, ir definēti kā materiāli un vielas, kā norādīts 1. panta 2. punktā Regulā (EK) Nr. 1935/2004 par materiāliem un izstrādājumiem, kas paredzēti saskarei ar pārtikas produktiem, un par Direktīvu 80/590/EEK un 89/109/EEK atcelšanu.</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4. pants.</w:t>
      </w:r>
      <w:r>
        <w:rPr>
          <w:rFonts w:ascii="Tahoma" w:hAnsi="Tahoma"/>
          <w:color w:val="000000"/>
          <w:sz w:val="17"/>
        </w:rPr>
        <w:t xml:space="preserve"> Šajā rīkojumā “plastmasa” tiek definēta tāpat kā 3. panta 1. punkta a) un b) apakšpunktā Komisijas 2011. gada 14. janvāra Regulā (ES) Nr. 10/2011 par plastmasas materiāliem un izstrādājumiem, kas paredzēti saskarei ar pārtiku, kā arī kā plastmasa, kura definēta minētās regulas 3. panta 2. punktā.</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2. punkts</w:t>
      </w:r>
      <w:r>
        <w:t>.</w:t>
      </w:r>
      <w:r>
        <w:rPr>
          <w:rFonts w:ascii="Tahoma" w:hAnsi="Tahoma"/>
          <w:color w:val="000000"/>
          <w:sz w:val="17"/>
        </w:rPr>
        <w:t xml:space="preserve"> Šajā rīkojumā piemēro pārējās atbilstīgās definīcijas, kuras noteiktas 3. pantā Komisijas 2011. gada 14. janvāra Regulā (ES) Nr. 10/2011 par plastmasas materiāliem un izstrādājumiem, kas paredzēti saskarei ar pārtiku.</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5. pants.</w:t>
      </w:r>
      <w:r>
        <w:rPr>
          <w:rFonts w:ascii="Tahoma" w:hAnsi="Tahoma"/>
          <w:color w:val="000000"/>
          <w:sz w:val="17"/>
        </w:rPr>
        <w:t xml:space="preserve"> Papildus 2.–4. pantā minētajām definīcijām piemēro arī definīcijas, kuras noteiktas 2004. gada 27. oktobra Regulā (EK) Nr. 1935/2004 par materiāliem un izstrādājumiem, kas paredzēti saskarei ar pārtikas produktiem, un par Direktīvu 80/590/EEK un 89/109/EEK atcelšanu.</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2. nodaļa</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Laišana tirgū, izmantošana un izņemšana no tirgus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6. pants.</w:t>
      </w:r>
      <w:r>
        <w:rPr>
          <w:rFonts w:ascii="Tahoma" w:hAnsi="Tahoma"/>
          <w:color w:val="000000"/>
          <w:sz w:val="17"/>
        </w:rPr>
        <w:t xml:space="preserve"> Vielas, kas ir saskarē ar pārtiku, nedrīkst laist tirgū, ja tās neatbilst vispārīgajām prasībām 2004. gada 27. oktobra Regulā (EK) Nr. 1935/2004 par materiāliem un izstrādājumiem, kas paredzēti saskarei ar pārtikas produktiem, un par Direktīvu 80/590/EEK un 89/109/EEK atcelšanu un saskaņā ar to izdotajiem noteikumiem.</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 xml:space="preserve">2. punkts. </w:t>
      </w:r>
      <w:r>
        <w:rPr>
          <w:rFonts w:ascii="Tahoma" w:hAnsi="Tahoma"/>
          <w:color w:val="000000"/>
          <w:sz w:val="17"/>
        </w:rPr>
        <w:t>Uzņēmumi, kuri importē, ražo vai iepako pārtiku, nedrīkst izmantot materiālus, kas ir saskarē ar pārtiku, ja tie neatbilst vispārīgajām prasībām 2004. gada 27. oktobra Regulā (EK) Nr. 1935/2004 par materiāliem un izstrādājumiem, kas paredzēti saskarei ar pārtikas produktiem, un par Direktīvu 80/590/EEK un 89/109/EEK atcelšanu un saskaņā ar to izdotajiem noteikumiem. Uzņēmumiem arī jānodrošina, ka tie izmanto materiālus, kas ir saskarē ar pārtiku, tikai tādā nolūkā, kādā tie ir paredzēti.</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7. pants.</w:t>
      </w:r>
      <w:r>
        <w:rPr>
          <w:rFonts w:ascii="Tahoma" w:hAnsi="Tahoma"/>
          <w:color w:val="000000"/>
          <w:sz w:val="17"/>
        </w:rPr>
        <w:t xml:space="preserve"> Ir aizliegts laist tirgū no kartona vai papīra izgatavotus materiālus, kuri ir saskarē ar pārtiku un kuros ir izmantotas perfluoralkilētas un polifluoralkilētas vielas (</w:t>
      </w:r>
      <w:r>
        <w:rPr>
          <w:rFonts w:ascii="Tahoma" w:hAnsi="Tahoma"/>
          <w:i/>
          <w:color w:val="000000"/>
          <w:sz w:val="17"/>
        </w:rPr>
        <w:t>PFAS</w:t>
      </w:r>
      <w:r>
        <w:rPr>
          <w:rFonts w:ascii="Tahoma" w:hAnsi="Tahoma"/>
          <w:color w:val="000000"/>
          <w:sz w:val="17"/>
        </w:rPr>
        <w:t>).</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2. punkts.</w:t>
      </w:r>
      <w:r>
        <w:rPr>
          <w:rFonts w:ascii="Tahoma" w:hAnsi="Tahoma"/>
          <w:color w:val="000000"/>
          <w:sz w:val="17"/>
        </w:rPr>
        <w:t xml:space="preserve"> Neatkarīgi no 1. punkta nosacījumiem no kartona vai papīra izgatavotus materiālus, kuri ir saskarē ar pārtiku un kuros ir izmantotas perfluoralkilētas un polifluoralkilētas vielas (</w:t>
      </w:r>
      <w:r>
        <w:rPr>
          <w:rFonts w:ascii="Tahoma" w:hAnsi="Tahoma"/>
          <w:i/>
          <w:color w:val="000000"/>
          <w:sz w:val="17"/>
        </w:rPr>
        <w:t>PFAS</w:t>
      </w:r>
      <w:r>
        <w:rPr>
          <w:rFonts w:ascii="Tahoma" w:hAnsi="Tahoma"/>
          <w:color w:val="000000"/>
          <w:sz w:val="17"/>
        </w:rPr>
        <w:t>), drīkst laist tirgū, ja izstrādājumā tiek izmantota funkcionālā barjera, lai novērstu vielu nonākšanu pārtikā.</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8. pants.</w:t>
      </w:r>
      <w:r>
        <w:rPr>
          <w:rFonts w:ascii="Tahoma" w:hAnsi="Tahoma"/>
          <w:color w:val="000000"/>
          <w:sz w:val="17"/>
        </w:rPr>
        <w:t xml:space="preserve"> Ja uzņēmējs vai materiālu, kas ir saskarē ar pārtiku, ražotājs vai importētājs uzskata vai tam ir pamats uzskatīt, ka uzņēmuma ražotie, importētie vai izplatītie materiāli, kas ir saskarē ar pārtiku, neatbilst prasībām attiecībā uz pārtikas nekaitīgumu un izstrādājumi vairs neatrodas uzņēmuma vadītāja, ražotāja vai importētāja pārvaldībā, tas veic pasākumus, lai izņemtu no tirgus attiecīgos materiālus, kas ir saskarē ar pārtiku.</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2. punkts.</w:t>
      </w:r>
      <w:r>
        <w:rPr>
          <w:rFonts w:ascii="Tahoma" w:hAnsi="Tahoma"/>
          <w:color w:val="000000"/>
          <w:sz w:val="17"/>
        </w:rPr>
        <w:t xml:space="preserve"> Gadījumos, kas minēti 1. punktā, uzņēmuma vadītājs, ražotājs vai importētājs nekavējoties informē Dānijas Veterināro un pārtikas dienestu.</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3. punkts.</w:t>
      </w:r>
      <w:r>
        <w:rPr>
          <w:rFonts w:ascii="Tahoma" w:hAnsi="Tahoma"/>
          <w:color w:val="000000"/>
          <w:sz w:val="17"/>
        </w:rPr>
        <w:t xml:space="preserve"> Ja materiāli, kas ir saskarē ar pārtiku, ir nonākuši pie patērētājiem, uzņēmuma vadītājs, ražotājs vai importētājs veic efektīvu un precīzu patērētāju informēšanu par izstrādājuma izņemšanas iemeslu. Ja nepieciešams, uzņēmums atsauc izstrādājumu no patērētājiem.</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3. nodaļa</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Īpaši ražošanas, izmantošanas un testēšanas apstākļi utt. attiecībā uz dažiem materiāliem, kas ir saskarē ar pārtiku</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Plastmasa un reciklēta plastmasa</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9. pants.</w:t>
      </w:r>
      <w:r>
        <w:rPr>
          <w:rFonts w:ascii="Tahoma" w:hAnsi="Tahoma"/>
          <w:color w:val="000000"/>
          <w:sz w:val="17"/>
        </w:rPr>
        <w:t xml:space="preserve"> Izmantojot piedevas, kuras tiek lietotas tikai kā virsmas biocīdi un attiecībā uz kurām ir paredzēts, ka tās paliek gatavajā materiālā vai gatavajā izstrādājumā, ir atļauts izmantot tikai 1. pielikumā minētos biocīdus un tikai ievērojot pielikumā paredzētos ierobežojumus un/vai specifikācijas.</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lastRenderedPageBreak/>
        <w:t>Vinilhlorīds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10. pants.</w:t>
      </w:r>
      <w:r>
        <w:rPr>
          <w:rFonts w:ascii="Tahoma" w:hAnsi="Tahoma"/>
          <w:color w:val="000000"/>
          <w:sz w:val="17"/>
        </w:rPr>
        <w:t xml:space="preserve"> Materiāli, kas ir saskarē ar pārtiku, nedrīkst izdalīt vinilhlorīdu; to var apliecināt, izmantojot metodi, kas atbilst 2. nodaļā izklāstītajiem kritērijiem, attiecībā uz pārtiku, kura ir vai ir bijusi saskarē ar minētajiem materiāliem, kas ir saskarē ar pārtiku.</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Reģenerētas celulozes plēve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11. pants.</w:t>
      </w:r>
      <w:r>
        <w:rPr>
          <w:rFonts w:ascii="Tahoma" w:hAnsi="Tahoma"/>
          <w:color w:val="000000"/>
          <w:sz w:val="17"/>
        </w:rPr>
        <w:t xml:space="preserve"> Reģenerētas celulozes plēvi, kas minēta 2. panta 1. punkta a) un b) apakšpunktā, drīkst izgatavot tikai no vielām vai vielu grupām, kuras minētas 3. nodaļā, un tikai saskaņā ar tajā norādītajiem nosacījumiem.</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2. punkts.</w:t>
      </w:r>
      <w:r>
        <w:rPr>
          <w:rFonts w:ascii="Tahoma" w:hAnsi="Tahoma"/>
          <w:color w:val="000000"/>
          <w:sz w:val="17"/>
        </w:rPr>
        <w:t xml:space="preserve"> Reģenerētas celulozes plēvi, kas minēta 2. panta 1. punkta c) apakšpunktā, pirms pārklāšanas drīkst izgatavot tikai no vielām vai vielu grupām, kuras minētas 3. nodaļā, un tikai saskaņā ar tajā norādītajiem nosacījumiem. Vielu, kuru izmanto tādas plēves pārklājumam, kas minēta 2. panta 1. punkta c) apakšpunktā, drīkst izgatavot tikai no vielām vai vielu grupām, kuras minētas Regulas (ES) Nr. 10/2011 par plastmasas materiāliem un izstrādājumiem, kas paredzēti saskarei ar pārtiku, pielikumos, un tikai saskaņā ar nosacījumiem, kuri paredzēti, ņemot vērā 6. pantu Regulā (ES) Nr. 10/2011 par plastmasas materiāliem un izstrādājumiem, kas paredzēti saskarei ar pārtiku.</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3. punkts.</w:t>
      </w:r>
      <w:r>
        <w:rPr>
          <w:rFonts w:ascii="Tahoma" w:hAnsi="Tahoma"/>
          <w:color w:val="000000"/>
          <w:sz w:val="17"/>
        </w:rPr>
        <w:t xml:space="preserve"> Neatkarīgi no 1. un 2. punkta nosacījumiem citas vielas vai vielu grupas var izmantot kā krāsas vai saistvielas, ja šīs vielas nenonāk pārtikā.</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4. punkts.</w:t>
      </w:r>
      <w:r>
        <w:rPr>
          <w:rFonts w:ascii="Tahoma" w:hAnsi="Tahoma"/>
          <w:color w:val="000000"/>
          <w:sz w:val="17"/>
        </w:rPr>
        <w:t xml:space="preserve"> No 2. panta 1. punkta c) apakšpunktā minētās reģenerētās celulozes plēves izgatavotiem materiāliem, kas ir saskarē ar pārtiku, jāatbilst tiesību aktiem par plastmasu (sk. Regulu (ES) Nr. 10/2011 par plastmasas materiāliem un izstrādājumiem, kas paredzēti saskarei ar pārtiku).</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12. pants.</w:t>
      </w:r>
      <w:r>
        <w:rPr>
          <w:rFonts w:ascii="Tahoma" w:hAnsi="Tahoma"/>
          <w:color w:val="000000"/>
          <w:sz w:val="17"/>
        </w:rPr>
        <w:t xml:space="preserve"> Reģenerētas celulozes plēves virsmas nedrīkst nonākt saskarē ar pārtikas produktiem.</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13. pants.</w:t>
      </w:r>
      <w:r>
        <w:rPr>
          <w:rFonts w:ascii="Tahoma" w:hAnsi="Tahoma"/>
          <w:color w:val="000000"/>
          <w:sz w:val="17"/>
        </w:rPr>
        <w:t xml:space="preserve"> Prasības 11. pantā neattiecas uz sintētiskiem reģenerētās celulozes apvalkiem.</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Keramikas, emaljēti un stikla izstrādājumi</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14. pants.</w:t>
      </w:r>
      <w:r>
        <w:rPr>
          <w:rFonts w:ascii="Tahoma" w:hAnsi="Tahoma"/>
          <w:color w:val="000000"/>
          <w:sz w:val="17"/>
        </w:rPr>
        <w:t xml:space="preserve"> Keramikas, emaljētu un stikla izstrādājumu izdalītais svina un kadmija daudzums nedrīkst pārsniegt 4. pielikumā norādīto, tomēr sk. 2. punktu.</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2. punkts.</w:t>
      </w:r>
      <w:r>
        <w:rPr>
          <w:rFonts w:ascii="Tahoma" w:hAnsi="Tahoma"/>
          <w:color w:val="000000"/>
          <w:sz w:val="17"/>
        </w:rPr>
        <w:t xml:space="preserve"> Ja keramikas, emaljēti vai stikla izstrādājumi izdala svina vai kadmija daudzumu, kas pārsniedz 4. pielikumā noteiktās robežvērtības, bet ne vairāk kā par 50 %, izstrādājumu var likumīgi pārdot, ja vismaz trīs citu tādas pašas formas un izmēra izstrādājumu ar tādu pašu dekorējumu un glazējumu analīzes liecina, ka vidējais svina vai kadmija daudzums, ko izdala šie izstrādājumi, nepārsniedz 4. pielikumā noteiktās robežvērtības un ka neviens no šiem izstrādājumiem nepārsniedz šīs robežvērtības vairāk kā par 50 %.</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3. punkts.</w:t>
      </w:r>
      <w:r>
        <w:rPr>
          <w:rFonts w:ascii="Tahoma" w:hAnsi="Tahoma"/>
          <w:color w:val="000000"/>
          <w:sz w:val="17"/>
        </w:rPr>
        <w:t xml:space="preserve"> Keramikas, emaljēti un stikla izstrādājumi atbilst pamatnoteikumiem par migrācijas vispārīgo un īpašo uzraudzību, kas norādīti šā rīkojuma 16. pantā.</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4. nodaļa</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Īpašas prasības attiecībā uz dokumentāciju un deklarēšanu</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15. pants.</w:t>
      </w:r>
      <w:r>
        <w:rPr>
          <w:rFonts w:ascii="Tahoma" w:hAnsi="Tahoma"/>
          <w:color w:val="000000"/>
          <w:sz w:val="17"/>
        </w:rPr>
        <w:t xml:space="preserve"> Materiāliem, kas ir saskarē ar pārtiku, pievieno paziņojumu par atbilstību saskaņā ar 5. nodaļā norādītajām prasībām. Turklāt uzņēmuma vadītājs pēc pieprasījuma sagatavo attiecīgo pamatdokumentāciju (sk. 5. nodaļu).</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2. punkts.</w:t>
      </w:r>
      <w:r>
        <w:rPr>
          <w:rFonts w:ascii="Tahoma" w:hAnsi="Tahoma"/>
          <w:color w:val="000000"/>
          <w:sz w:val="17"/>
        </w:rPr>
        <w:t xml:space="preserve"> Prasība, kas paredzēta 1. punkta pirmajā daļā, uzskatāma par izpildītu, ja atbilstības deklarācijas ir pieejamas ražotāja vai importētāja mājaslapā un nākamais ķēdes dalībnieks ir attiecīgi informēts.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3. punkts.</w:t>
      </w:r>
      <w:r>
        <w:rPr>
          <w:rFonts w:ascii="Tahoma" w:hAnsi="Tahoma"/>
          <w:color w:val="000000"/>
          <w:sz w:val="17"/>
        </w:rPr>
        <w:t xml:space="preserve"> Uzņēmumi, kuri veic darbības ar materiāliem, kas paredzēti saskarei ar pārtiku, dokumentāri apliecina saskaņā ar 7. pantu Komisijas 2006. gada 22. decembra Regulā (EK) Nr. 2023/2006 par materiālu un izstrādājumu, kam paredzēta saskare ar pārtiku, labu ražošanas praksi, ka materiāli, kas ir saskarē ar pārtiku, ir ražoti saskaņā ar minētās regulas prasībām (sk. arī 25. pantu 2018. gada 29. novembra Rīkojumā Nr. 1404 par atļauju piešķiršanu pārtikas uzņēmumiem un to reģistrāciju u. c.).</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5. nodaļa</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Migrācijas tests</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Keramikas, emaljēti un stikla izstrādājumi</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16. pants.</w:t>
      </w:r>
      <w:r>
        <w:rPr>
          <w:rFonts w:ascii="Tahoma" w:hAnsi="Tahoma"/>
          <w:color w:val="000000"/>
          <w:sz w:val="17"/>
        </w:rPr>
        <w:t xml:space="preserve"> Svina un kadmija migrāciju no keramikas, emaljētiem vai stikla izstrādājumiem nosaka saskaņā ar 6. pielikumu.</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2. punkts.</w:t>
      </w:r>
      <w:r>
        <w:rPr>
          <w:rFonts w:ascii="Tahoma" w:hAnsi="Tahoma"/>
          <w:color w:val="000000"/>
          <w:sz w:val="17"/>
        </w:rPr>
        <w:t xml:space="preserve"> Ja keramikas izstrādājums sastāv no tvertnes ar keramikas pārklājumu, maksimālā svina vai kadmija daudzuma robežvērtība (kas izteikta mg/dm</w:t>
      </w:r>
      <w:r>
        <w:rPr>
          <w:rFonts w:ascii="Tahoma" w:hAnsi="Tahoma"/>
          <w:color w:val="000000"/>
          <w:sz w:val="12"/>
          <w:vertAlign w:val="superscript"/>
        </w:rPr>
        <w:t>2</w:t>
      </w:r>
      <w:r>
        <w:rPr>
          <w:rFonts w:ascii="Tahoma" w:hAnsi="Tahoma"/>
          <w:color w:val="000000"/>
          <w:sz w:val="17"/>
        </w:rPr>
        <w:t xml:space="preserve"> vai mg/l) ir tāda pati kā vērtība, kas attiecas tikai uz attiecīgo tvertni.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3. punkts.</w:t>
      </w:r>
      <w:r>
        <w:rPr>
          <w:rFonts w:ascii="Tahoma" w:hAnsi="Tahoma"/>
          <w:color w:val="000000"/>
          <w:sz w:val="17"/>
        </w:rPr>
        <w:t xml:space="preserve"> Tikai tvertni un vāciņa iekšējo virsmu pārbauda atsevišķi un tādos pašos apstākļos. Abu izdalītā svina un/vai kadmija vērtību kopsummu attiecīgi salīdzina ar tikai tvertnes virsmas laukumu vai tilpumu.</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lastRenderedPageBreak/>
        <w:t>6. nodaļa</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Sankcijas un stāšanās spēkā</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17. pants.</w:t>
      </w:r>
      <w:r>
        <w:rPr>
          <w:rFonts w:ascii="Tahoma" w:hAnsi="Tahoma"/>
          <w:color w:val="000000"/>
          <w:sz w:val="17"/>
        </w:rPr>
        <w:t xml:space="preserve"> Ja vien citos tiesību aktos nav norādīti stingrāki sodi, par 6.–8., 9.–12. vai 14.–15. panta pārkāpumiem piemēro naudas sodu.</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 xml:space="preserve">2. punkts. </w:t>
      </w:r>
      <w:r>
        <w:rPr>
          <w:rFonts w:ascii="Tahoma" w:hAnsi="Tahoma"/>
          <w:color w:val="000000"/>
          <w:sz w:val="17"/>
        </w:rPr>
        <w:t>Var tikt piespriests stingrāks sods, paredzot brīvības atņemšanu līdz 2 gadiem, ja darbības vai bezdarbības rezultātā notikušais pārkāpums ir izdarīts apzināti vai rupjas neuzmanības dēļ un ja: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ir nodarīts kaitējums veselībai vai ir radies šāds risks, vai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 pārkāpumu tika gūts vai bija nodoms gūt finansiālu labumu iesaistītajām personām vai citiem.</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3. punkts.</w:t>
      </w:r>
      <w:r>
        <w:t xml:space="preserve"> </w:t>
      </w:r>
      <w:r>
        <w:rPr>
          <w:rFonts w:ascii="Tahoma" w:hAnsi="Tahoma"/>
          <w:color w:val="000000"/>
          <w:sz w:val="17"/>
        </w:rPr>
        <w:t>Uzņēmumus u. c. (juridiskas personas) var saukt pie kriminālatbildības saskaņā ar Kriminālkodeksa (</w:t>
      </w:r>
      <w:r>
        <w:rPr>
          <w:rFonts w:ascii="Tahoma" w:hAnsi="Tahoma"/>
          <w:i/>
          <w:color w:val="000000"/>
          <w:sz w:val="17"/>
        </w:rPr>
        <w:t>Straffeloven</w:t>
      </w:r>
      <w:r>
        <w:rPr>
          <w:rFonts w:ascii="Tahoma" w:hAnsi="Tahoma"/>
          <w:color w:val="000000"/>
          <w:sz w:val="17"/>
        </w:rPr>
        <w:t>) 5. nodaļas noteikumiem.</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18. pants.</w:t>
      </w:r>
      <w:r>
        <w:rPr>
          <w:rFonts w:ascii="Tahoma" w:hAnsi="Tahoma"/>
          <w:color w:val="000000"/>
          <w:sz w:val="17"/>
        </w:rPr>
        <w:t xml:space="preserve"> Ja vien citos tiesību aktos nav norādīti stingrāki sodi, piemēro naudas sodu, ja ir pārkāpti turpmāk minētie noteikumi Eiropas Parlamenta un Padomes 2004. gada 27. oktobra Regulā (EK) Nr. 1935/2004 par materiāliem un izstrādājumiem, kas paredzēti saskarei ar pārtikas produktiem, un par Direktīvu 80/590/EEK un 89/109/EEK atcelšanu: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regulas 3.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regulas 4. panta 1. vai 3.–6. punkts;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regulas 11. panta 5. punkts;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regulas 15.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regulas 17. pants.</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 xml:space="preserve">2. punkts. </w:t>
      </w:r>
      <w:r>
        <w:rPr>
          <w:rFonts w:ascii="Tahoma" w:hAnsi="Tahoma"/>
          <w:color w:val="000000"/>
          <w:sz w:val="17"/>
        </w:rPr>
        <w:t>Var tikt piespriests stingrāks sods, paredzot brīvības atņemšanu līdz 2 gadiem, ja darbības vai bezdarbības rezultātā notikušais pārkāpums ir izdarīts apzināti vai rupjas neuzmanības dēļ un ja: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ir nodarīts kaitējums veselībai vai ir radies šāds risks, vai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 pārkāpumu tika gūts vai bija nodoms gūt finansiālu labumu iesaistītajām personām vai citiem.</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3. punkts.</w:t>
      </w:r>
      <w:r>
        <w:t xml:space="preserve"> </w:t>
      </w:r>
      <w:r>
        <w:rPr>
          <w:rFonts w:ascii="Tahoma" w:hAnsi="Tahoma"/>
          <w:color w:val="000000"/>
          <w:sz w:val="17"/>
        </w:rPr>
        <w:t>Uzņēmumus u. c. (juridiskas personas) var saukt pie kriminālatbildības saskaņā ar Kriminālkodeksa (</w:t>
      </w:r>
      <w:r>
        <w:rPr>
          <w:rFonts w:ascii="Tahoma" w:hAnsi="Tahoma"/>
          <w:i/>
          <w:color w:val="000000"/>
          <w:sz w:val="17"/>
        </w:rPr>
        <w:t>Straffeloven</w:t>
      </w:r>
      <w:r>
        <w:rPr>
          <w:rFonts w:ascii="Tahoma" w:hAnsi="Tahoma"/>
          <w:color w:val="000000"/>
          <w:sz w:val="17"/>
        </w:rPr>
        <w:t>) 5. nodaļas noteikumiem.</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19. pants.</w:t>
      </w:r>
      <w:r>
        <w:rPr>
          <w:rFonts w:ascii="Tahoma" w:hAnsi="Tahoma"/>
          <w:color w:val="000000"/>
          <w:sz w:val="17"/>
        </w:rPr>
        <w:t xml:space="preserve"> Ja vien citos tiesību aktos nav norādīti stingrāki sodi, piemēro naudas sodu, ja ir pārkāpti turpmāk minētie noteikumi Komisijas 2006. gada 22. decembra Regulā (EK) Nr. 2023/2006 par materiālu un izstrādājumu, kas paredzēti saskarei ar pārtiku, labu ražošanas praksi: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regulas 4.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regulas 5.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regulas 6.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regulas 7. pants.</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 xml:space="preserve">2. punkts. </w:t>
      </w:r>
      <w:r>
        <w:rPr>
          <w:rFonts w:ascii="Tahoma" w:hAnsi="Tahoma"/>
          <w:color w:val="000000"/>
          <w:sz w:val="17"/>
        </w:rPr>
        <w:t>Var tikt piespriests stingrāks sods, paredzot brīvības atņemšanu līdz 2 gadiem, ja darbības vai bezdarbības rezultātā notikušais pārkāpums ir izdarīts apzināti vai rupjas neuzmanības dēļ un ja: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ir nodarīts kaitējums veselībai vai ir radies šāds risks, vai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 pārkāpumu tika gūts vai bija nodoms gūt finansiālu labumu iesaistītajām personām vai citiem.</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3. punkts.</w:t>
      </w:r>
      <w:r>
        <w:t xml:space="preserve"> </w:t>
      </w:r>
      <w:r>
        <w:rPr>
          <w:rFonts w:ascii="Tahoma" w:hAnsi="Tahoma"/>
          <w:color w:val="000000"/>
          <w:sz w:val="17"/>
        </w:rPr>
        <w:t>Uzņēmumus u. c. (juridiskas personas) var saukt pie kriminālatbildības saskaņā ar Kriminālkodeksa (</w:t>
      </w:r>
      <w:r>
        <w:rPr>
          <w:rFonts w:ascii="Tahoma" w:hAnsi="Tahoma"/>
          <w:i/>
          <w:color w:val="000000"/>
          <w:sz w:val="17"/>
        </w:rPr>
        <w:t>Straffeloven</w:t>
      </w:r>
      <w:r>
        <w:rPr>
          <w:rFonts w:ascii="Tahoma" w:hAnsi="Tahoma"/>
          <w:color w:val="000000"/>
          <w:sz w:val="17"/>
        </w:rPr>
        <w:t>) 5. nodaļas noteikumiem.</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20. pants.</w:t>
      </w:r>
      <w:r>
        <w:rPr>
          <w:rFonts w:ascii="Tahoma" w:hAnsi="Tahoma"/>
          <w:color w:val="000000"/>
          <w:sz w:val="17"/>
        </w:rPr>
        <w:t xml:space="preserve"> Ja vien citos tiesību aktos nav norādīti stingrāki sodi, piemēro naudas sodu, ja ir pārkāpti turpmāk minētie noteikumi Komisijas 2005. gada 18. novembra Regulā (EK) Nr. 1895/2005 par dažu epoksiatvasinājumu lietošanas ierobežojumiem materiālos un izstrādājumos, kas paredzēti saskarei ar pārtikas produktiem:</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regulas 2.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regulas 3.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regulas 4.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regulas 5.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regulas 6. panta 4. punkts.</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 xml:space="preserve">2. punkts. </w:t>
      </w:r>
      <w:r>
        <w:rPr>
          <w:rFonts w:ascii="Tahoma" w:hAnsi="Tahoma"/>
          <w:color w:val="000000"/>
          <w:sz w:val="17"/>
        </w:rPr>
        <w:t>Var tikt piespriests stingrāks sods, paredzot brīvības atņemšanu līdz 2 gadiem, ja darbības vai bezdarbības rezultātā notikušais pārkāpums ir izdarīts apzināti vai rupjas neuzmanības dēļ un ja: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ir nodarīts kaitējums veselībai vai ir radies šāds risks, vai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 pārkāpumu tika gūts vai bija nodoms gūt finansiālu labumu iesaistītajām personām vai citiem.</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3. punkts.</w:t>
      </w:r>
      <w:r>
        <w:t xml:space="preserve"> </w:t>
      </w:r>
      <w:r>
        <w:rPr>
          <w:rFonts w:ascii="Tahoma" w:hAnsi="Tahoma"/>
          <w:color w:val="000000"/>
          <w:sz w:val="17"/>
        </w:rPr>
        <w:t>Uzņēmumus u. c. (juridiskas personas) var saukt pie kriminālatbildības saskaņā ar Kriminālkodeksa (</w:t>
      </w:r>
      <w:r>
        <w:rPr>
          <w:rFonts w:ascii="Tahoma" w:hAnsi="Tahoma"/>
          <w:i/>
          <w:color w:val="000000"/>
          <w:sz w:val="17"/>
        </w:rPr>
        <w:t>Straffeloven</w:t>
      </w:r>
      <w:r>
        <w:rPr>
          <w:rFonts w:ascii="Tahoma" w:hAnsi="Tahoma"/>
          <w:color w:val="000000"/>
          <w:sz w:val="17"/>
        </w:rPr>
        <w:t>) 5. nodaļas noteikumiem.</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21. pants.</w:t>
      </w:r>
      <w:r>
        <w:rPr>
          <w:rFonts w:ascii="Tahoma" w:hAnsi="Tahoma"/>
          <w:color w:val="000000"/>
          <w:sz w:val="17"/>
        </w:rPr>
        <w:t xml:space="preserve"> Ja vien citos tiesību aktos nav norādīti stingrāki sodi, piemēro naudas sodu, ja ir pārkāpti turpmāk minētie noteikumi Komisijas 2008. gada 27. marta Regulā (EK) Nr. 282/2008 par pārstrādātiem plastmasas materiāliem un izstrādājumiem, kas paredzēti saskarei ar pārtiku, un ar ko groza Regulu (EK) Nr. 2023/2006: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regulas 3. panta 1. punkts;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regulas 7. panta 1.–2. punkts;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regulas 11.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regulas 12. pants.</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lastRenderedPageBreak/>
        <w:t xml:space="preserve">2. punkts. </w:t>
      </w:r>
      <w:r>
        <w:rPr>
          <w:rFonts w:ascii="Tahoma" w:hAnsi="Tahoma"/>
          <w:color w:val="000000"/>
          <w:sz w:val="17"/>
        </w:rPr>
        <w:t>Var tikt piespriests stingrāks sods, paredzot brīvības atņemšanu līdz 2 gadiem, ja darbības vai bezdarbības rezultātā notikušais pārkāpums ir izdarīts apzināti vai rupjas neuzmanības dēļ un ja: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ir nodarīts kaitējums veselībai vai ir radies šāds risks, vai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 pārkāpumu tika gūts vai bija nodoms gūt finansiālu labumu iesaistītajām personām vai citiem.</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3. punkts.</w:t>
      </w:r>
      <w:r>
        <w:t xml:space="preserve"> </w:t>
      </w:r>
      <w:r>
        <w:rPr>
          <w:rFonts w:ascii="Tahoma" w:hAnsi="Tahoma"/>
          <w:color w:val="000000"/>
          <w:sz w:val="17"/>
        </w:rPr>
        <w:t>Uzņēmumus u. c. (juridiskas personas) var saukt pie kriminālatbildības saskaņā ar Kriminālkodeksa (</w:t>
      </w:r>
      <w:r>
        <w:rPr>
          <w:rFonts w:ascii="Tahoma" w:hAnsi="Tahoma"/>
          <w:i/>
          <w:color w:val="000000"/>
          <w:sz w:val="17"/>
        </w:rPr>
        <w:t>Straffeloven</w:t>
      </w:r>
      <w:r>
        <w:rPr>
          <w:rFonts w:ascii="Tahoma" w:hAnsi="Tahoma"/>
          <w:color w:val="000000"/>
          <w:sz w:val="17"/>
        </w:rPr>
        <w:t>) 5. nodaļas noteikumiem.</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22. pants.</w:t>
      </w:r>
      <w:r>
        <w:rPr>
          <w:rFonts w:ascii="Tahoma" w:hAnsi="Tahoma"/>
          <w:color w:val="000000"/>
          <w:sz w:val="17"/>
        </w:rPr>
        <w:t xml:space="preserve"> Ja vien citos tiesību aktos nav norādīti stingrāki sodi, piemēro naudas sodu, ja ir pārkāpti turpmāk minētie noteikumi Komisijas 2009. gada 29. maija Regulā (EK) Nr. 450/2009 par aktīvajiem un viedajiem materiāliem un izstrādājumiem, kas paredzēti saskarei ar pārtikas produktiem:</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regulas 4.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regulas 5.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regulas 9.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regulas 10.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regulas 11.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6) regulas 12.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7) regulas 13.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8) regulas 14. pants.</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 xml:space="preserve">2. punkts. </w:t>
      </w:r>
      <w:r>
        <w:rPr>
          <w:rFonts w:ascii="Tahoma" w:hAnsi="Tahoma"/>
          <w:color w:val="000000"/>
          <w:sz w:val="17"/>
        </w:rPr>
        <w:t>Var tikt piespriests stingrāks sods, paredzot brīvības atņemšanu līdz 2 gadiem, ja darbības vai bezdarbības rezultātā notikušais pārkāpums ir izdarīts apzināti vai rupjas neuzmanības dēļ un ja: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ir nodarīts kaitējums veselībai vai ir radies šāds risks, vai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 pārkāpumu tika gūts vai bija nodoms gūt finansiālu labumu iesaistītajām personām vai citiem.</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3. punkts.</w:t>
      </w:r>
      <w:r>
        <w:t xml:space="preserve"> </w:t>
      </w:r>
      <w:r>
        <w:rPr>
          <w:rFonts w:ascii="Tahoma" w:hAnsi="Tahoma"/>
          <w:color w:val="000000"/>
          <w:sz w:val="17"/>
        </w:rPr>
        <w:t>Uzņēmumus u. c. (juridiskas personas) var saukt pie kriminālatbildības saskaņā ar Kriminālkodeksa (</w:t>
      </w:r>
      <w:r>
        <w:rPr>
          <w:rFonts w:ascii="Tahoma" w:hAnsi="Tahoma"/>
          <w:i/>
          <w:color w:val="000000"/>
          <w:sz w:val="17"/>
        </w:rPr>
        <w:t>Straffeloven</w:t>
      </w:r>
      <w:r>
        <w:rPr>
          <w:rFonts w:ascii="Tahoma" w:hAnsi="Tahoma"/>
          <w:color w:val="000000"/>
          <w:sz w:val="17"/>
        </w:rPr>
        <w:t>) 5. nodaļas noteikumiem.</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23. pants.</w:t>
      </w:r>
      <w:r>
        <w:rPr>
          <w:rFonts w:ascii="Tahoma" w:hAnsi="Tahoma"/>
          <w:color w:val="000000"/>
          <w:sz w:val="17"/>
        </w:rPr>
        <w:t xml:space="preserve"> Ja vien citos tiesību aktos nav norādīti stingrāki sodi, piemēro naudas sodu, ja ir pārkāpti turpmāk minētie noteikumi Komisijas 2011. gada 14. janvāra Regulā (ES) Nr. 10/2011 par plastmasas materiāliem un izstrādājumiem, kas paredzēti saskarei ar pārtiku: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regulas 4.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regulas 5.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regulas 6. panta 3. punkts;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regulas 8.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regulas 9.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6) regulas 10.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7) regulas 11.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8) regulas 12.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9) regulas 13.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10) regulas 14. panta 1., 3. vai 5. punkts;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11) regulas 15.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12) regulas 16.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13) regulas 17. pants.</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 xml:space="preserve">2. punkts. </w:t>
      </w:r>
      <w:r>
        <w:rPr>
          <w:rFonts w:ascii="Tahoma" w:hAnsi="Tahoma"/>
          <w:color w:val="000000"/>
          <w:sz w:val="17"/>
        </w:rPr>
        <w:t>Var tikt piespriests stingrāks sods, paredzot brīvības atņemšanu līdz 2 gadiem, ja darbības vai bezdarbības rezultātā notikušais pārkāpums ir izdarīts apzināti vai rupjas neuzmanības dēļ un ja: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ir nodarīts kaitējums veselībai vai ir radies šāds risks, vai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 pārkāpumu tika gūts vai bija nodoms gūt finansiālu labumu iesaistītajām personām vai citiem.</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3. punkts.</w:t>
      </w:r>
      <w:r>
        <w:t xml:space="preserve"> </w:t>
      </w:r>
      <w:r>
        <w:rPr>
          <w:rFonts w:ascii="Tahoma" w:hAnsi="Tahoma"/>
          <w:color w:val="000000"/>
          <w:sz w:val="17"/>
        </w:rPr>
        <w:t>Uzņēmumus u. c. (juridiskas personas) var saukt pie kriminālatbildības saskaņā ar Kriminālkodeksa (</w:t>
      </w:r>
      <w:r>
        <w:rPr>
          <w:rFonts w:ascii="Tahoma" w:hAnsi="Tahoma"/>
          <w:i/>
          <w:color w:val="000000"/>
          <w:sz w:val="17"/>
        </w:rPr>
        <w:t>Straffeloven</w:t>
      </w:r>
      <w:r>
        <w:rPr>
          <w:rFonts w:ascii="Tahoma" w:hAnsi="Tahoma"/>
          <w:color w:val="000000"/>
          <w:sz w:val="17"/>
        </w:rPr>
        <w:t>) 5. nodaļas noteikumiem.</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24. pants.</w:t>
      </w:r>
      <w:r>
        <w:rPr>
          <w:rFonts w:ascii="Tahoma" w:hAnsi="Tahoma"/>
          <w:color w:val="000000"/>
          <w:sz w:val="17"/>
        </w:rPr>
        <w:t xml:space="preserve"> Ja vien citos tiesību aktos nav norādīti stingrāki sodi, piemēro naudas sodu, ja ir pārkāpti turpmāk minētie noteikumi Komisijas 2018. gada 12. februāra Regulā (ES) Nr. 2018/213 par bisfenola A izmantošanu lakās un pārklājumos, kas paredzēti saskarei ar pārtiku, un ar ko attiecībā uz minētās vielas izmantošanu saskarei ar pārtiku paredzētos plastmasas materiālos groza Regulu (ES) Nr. 10/2011: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regulas 2.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regulas 3. pants;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regulas 4. pants.</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color w:val="000000"/>
          <w:sz w:val="17"/>
        </w:rPr>
        <w:t xml:space="preserve">2. punkts. </w:t>
      </w:r>
      <w:r>
        <w:rPr>
          <w:rFonts w:ascii="Tahoma" w:hAnsi="Tahoma"/>
          <w:color w:val="000000"/>
          <w:sz w:val="17"/>
        </w:rPr>
        <w:t>Var tikt piespriests stingrāks sods, paredzot brīvības atņemšanu līdz 2 gadiem, ja darbības vai bezdarbības rezultātā notikušais pārkāpums ir izdarīts apzināti vai rupjas neuzmanības dēļ un ja: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ir nodarīts kaitējums veselībai vai ir radies šāds risks, vai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ar pārkāpumu tika gūts vai bija nodoms gūt finansiālu labumu iesaistītajām personām vai citiem.</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3. punkts.</w:t>
      </w:r>
      <w:r>
        <w:t xml:space="preserve"> </w:t>
      </w:r>
      <w:r>
        <w:rPr>
          <w:rFonts w:ascii="Tahoma" w:hAnsi="Tahoma"/>
          <w:color w:val="000000"/>
          <w:sz w:val="17"/>
        </w:rPr>
        <w:t>Uzņēmumus u. c. (juridiskas personas) var saukt pie kriminālatbildības saskaņā ar Kriminālkodeksa (</w:t>
      </w:r>
      <w:r>
        <w:rPr>
          <w:rFonts w:ascii="Tahoma" w:hAnsi="Tahoma"/>
          <w:i/>
          <w:color w:val="000000"/>
          <w:sz w:val="17"/>
        </w:rPr>
        <w:t>Straffeloven</w:t>
      </w:r>
      <w:r>
        <w:rPr>
          <w:rFonts w:ascii="Tahoma" w:hAnsi="Tahoma"/>
          <w:color w:val="000000"/>
          <w:sz w:val="17"/>
        </w:rPr>
        <w:t>) 5. nodaļas noteikumiem.</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25. pants.</w:t>
      </w:r>
      <w:r>
        <w:rPr>
          <w:rFonts w:ascii="Tahoma" w:hAnsi="Tahoma"/>
          <w:color w:val="000000"/>
          <w:sz w:val="17"/>
        </w:rPr>
        <w:t xml:space="preserve"> Šis rīkojums stājas spēkā 2020. gada 1. jūlijā.</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t>2. punkts.</w:t>
      </w:r>
      <w:r>
        <w:rPr>
          <w:rFonts w:ascii="Tahoma" w:hAnsi="Tahoma"/>
          <w:color w:val="000000"/>
          <w:sz w:val="17"/>
        </w:rPr>
        <w:t xml:space="preserve"> 2018. gada 30. oktobra Rīkojums Nr. 1248 par materiāliem, kas ir saskarē ar pārtiku, tiek atcelts.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color w:val="000000"/>
          <w:sz w:val="17"/>
        </w:rPr>
        <w:lastRenderedPageBreak/>
        <w:t>3. punkts.</w:t>
      </w:r>
      <w:r>
        <w:rPr>
          <w:rFonts w:ascii="Tahoma" w:hAnsi="Tahoma"/>
          <w:color w:val="000000"/>
          <w:sz w:val="17"/>
        </w:rPr>
        <w:t xml:space="preserve"> No papīra un kartona izgatavotus materiālus, kas ir saskarē ar pārtiku un kas neatbilst 7. panta prasībām, bet kas atbilst 6. panta 1. punkta prasībām un laisti tirgū līdz 2020. gada 1. jūlijam, joprojām drīkst laist tirgū līdz esošo krājumu pilnīgai izmantošanai.</w:t>
      </w:r>
    </w:p>
    <w:p w:rsidR="00B10085" w:rsidRPr="00186765" w:rsidRDefault="00D0784C"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5"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1. pielikums</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Tādu piedevu saraksts, kuras darbojas tikai kā virsmas biocīdi un attiecībā uz kurām ir paredzēts, ka tās paliek gatavajā izstrādājumā (sk. 9. pantu)</w:t>
      </w:r>
    </w:p>
    <w:tbl>
      <w:tblPr>
        <w:tblW w:w="0" w:type="auto"/>
        <w:tblCellMar>
          <w:left w:w="0" w:type="dxa"/>
          <w:right w:w="0" w:type="dxa"/>
        </w:tblCellMar>
        <w:tblLook w:val="04A0" w:firstRow="1" w:lastRow="0" w:firstColumn="1" w:lastColumn="0" w:noHBand="0" w:noVBand="1"/>
      </w:tblPr>
      <w:tblGrid>
        <w:gridCol w:w="9170"/>
      </w:tblGrid>
      <w:tr w:rsidR="00B10085" w:rsidRPr="00186765" w:rsidTr="00B10085">
        <w:tc>
          <w:tcPr>
            <w:tcW w:w="0" w:type="auto"/>
            <w:tcBorders>
              <w:top w:val="nil"/>
              <w:left w:val="nil"/>
              <w:bottom w:val="nil"/>
              <w:right w:val="nil"/>
            </w:tcBorders>
            <w:hideMark/>
          </w:tcPr>
          <w:tbl>
            <w:tblPr>
              <w:tblW w:w="9150" w:type="dxa"/>
              <w:tblCellMar>
                <w:top w:w="15" w:type="dxa"/>
                <w:left w:w="15" w:type="dxa"/>
                <w:bottom w:w="15" w:type="dxa"/>
                <w:right w:w="15" w:type="dxa"/>
              </w:tblCellMar>
              <w:tblLook w:val="04A0" w:firstRow="1" w:lastRow="0" w:firstColumn="1" w:lastColumn="0" w:noHBand="0" w:noVBand="1"/>
            </w:tblPr>
            <w:tblGrid>
              <w:gridCol w:w="1129"/>
              <w:gridCol w:w="489"/>
              <w:gridCol w:w="5636"/>
              <w:gridCol w:w="1896"/>
            </w:tblGrid>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rPr>
                    <w:t>PM/atsauces Nr.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jc w:val="center"/>
                    <w:rPr>
                      <w:rFonts w:ascii="Tahoma" w:eastAsia="Times New Roman" w:hAnsi="Tahoma" w:cs="Tahoma"/>
                      <w:color w:val="000000"/>
                      <w:sz w:val="17"/>
                      <w:szCs w:val="17"/>
                    </w:rPr>
                  </w:pPr>
                  <w:r>
                    <w:rPr>
                      <w:rFonts w:ascii="Tahoma" w:hAnsi="Tahoma"/>
                      <w:color w:val="000000"/>
                      <w:sz w:val="17"/>
                    </w:rPr>
                    <w:t>CAS Nr.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rPr>
                    <w:t>Ķīmiskais apraksts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rPr>
                    <w:t>Ierobežojumi un/vai specifikācijas</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86432/40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Sudrabu saturošs stikls (sudraba-magnija-alumīnija-nātrija-fosfāta-silikāta-borāta), sudraba saturs ir mazāks par 0,5 %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86432/60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Sudrabu saturošs stikls (sudraba-magnija-nātrija-fosfāta), sudraba saturs ir mazāks par 3 %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86434</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Sudraba nātrija cirkonija hidrogēnfosfāts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86437</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Sudraba ceolīts A (sudraba cinka nātrija amonija aluminosilikāts), sudraba saturs 2–5 %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86437/50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Sudraba-cinka-alumīnija-bora-fosfāta stikls, kas sajaukts ar 5–20 % bārija sulfātu, sudraba saturs 0,35–0,6 %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86438</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Sudraba cinka ceolīts A (sudraba cinka nātrija aluminosilikāta kalcija metafosfāts), sudraba saturs 1–1,6 %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86438/50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Sudraba cinka ceolīts A (sudraba cinka nātrija magnija aluminosilikāta kalcija fosfāts), sudraba saturs 0,34–0,54 %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20 % (masas) sudraba hlorīda uz 80 % (masas) titāna dioksīda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Sudrabu saturošs stikls (sudraba-magnija-kalcija-fosfāta-borāta)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D0784C"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6"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2. pielikums</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Kritēriji, kas jāizmanto metodē, kuru lieto, lai noteiktu vinilhlorīda saturu materiālos, kas ir saskarē ar pārtiku, un noteiktu vinilhlorīdu, kuru izdala materiāli, kas ir saskarē ar pārtiku (sk. 10. pantu)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1) Vinilhlorīda saturu materiālos un izstrādājumos, kā arī vinilhlorīda saturu, kas no materiāliem un izstrādājumiem izdalās pārtikas produktos, nosaka ar gāzu hromatogrāfiju, izmantojot tvaika fāzes metodi. </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2) Lai noteiktu vinilhlorīdu, kas no materiāliem un izstrādājumiem izdalās pārtikas produktos, noteikšanas robeža ir 0,01 mg/kg. </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3) Vinilhlorīdu, kas no materiāliem un izstrādājumiem izdalās pārtikas produktos, principā nosaka pārtikas produktos. Ja tā noteikšana dažos pārtikas produktos tehnisku iemeslu dēļ izrādās neiespējama, attiecībā uz šiem konkrētajiem pārtikas produktiem dalībvalstis noteikšanu var atļaut veikt ar pārtikas aizstājējiem. </w:t>
      </w:r>
    </w:p>
    <w:p w:rsidR="00B10085" w:rsidRPr="00186765" w:rsidRDefault="00D0784C"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7"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3. pielikums</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Tādu vielu saraksts, kuras var izmantot reģenerētas celulozes plēves ražošanā (sk. 11. pantu)</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Reģenerētas celulozes plēves apraksts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Reģenerētas celulozes plēve ir plāns plēvveida materiāls, kas iegūts no attīrītas celulozes, kura iegūta no otrreiz nepārstrādātas koksnes vai kokvilnas. Lai nodrošinātu atbilstību tehniskajām prasībām, reģenerētas celulozes plēves masai vai tās virsmai var pievienot attiecīgas vielas. Reģenerētas celulozes plēvei var būt pārklājums (veikta virsmas apstrāde) no vienas vai abām pusēm.</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lastRenderedPageBreak/>
        <w:t>Reģenerētas celulozes plēves ražošanā atļauto vielu saraksts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Procenti šā pielikuma pirmajā un otrajā daļā ir izteikti ar svara attiecību (masas), un tos aprēķina attiecībā pret tās bezūdens reģenerētas celulozes plēves daudzumu, kas ir bez pārklājuma.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Parastie tehniskie apzīmējumi ir norādīti kvadrātiekavās.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Izmantotajām vielām ir laba tehniskā kvalitāte attiecībā uz tīrības kritērijiem.</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A daļa</w:t>
      </w:r>
    </w:p>
    <w:tbl>
      <w:tblPr>
        <w:tblW w:w="0" w:type="auto"/>
        <w:tblCellMar>
          <w:left w:w="0" w:type="dxa"/>
          <w:right w:w="0" w:type="dxa"/>
        </w:tblCellMar>
        <w:tblLook w:val="04A0" w:firstRow="1" w:lastRow="0" w:firstColumn="1" w:lastColumn="0" w:noHBand="0" w:noVBand="1"/>
      </w:tblPr>
      <w:tblGrid>
        <w:gridCol w:w="9455"/>
      </w:tblGrid>
      <w:tr w:rsidR="00B10085" w:rsidRPr="00186765" w:rsidTr="00B10085">
        <w:tc>
          <w:tcPr>
            <w:tcW w:w="0" w:type="auto"/>
            <w:tcBorders>
              <w:top w:val="nil"/>
              <w:left w:val="nil"/>
              <w:bottom w:val="nil"/>
              <w:right w:val="nil"/>
            </w:tcBorders>
            <w:hideMark/>
          </w:tcPr>
          <w:tbl>
            <w:tblPr>
              <w:tblW w:w="9435" w:type="dxa"/>
              <w:tblCellMar>
                <w:top w:w="15" w:type="dxa"/>
                <w:left w:w="15" w:type="dxa"/>
                <w:bottom w:w="15" w:type="dxa"/>
                <w:right w:w="15" w:type="dxa"/>
              </w:tblCellMar>
              <w:tblLook w:val="04A0" w:firstRow="1" w:lastRow="0" w:firstColumn="1" w:lastColumn="0" w:noHBand="0" w:noVBand="1"/>
            </w:tblPr>
            <w:tblGrid>
              <w:gridCol w:w="184"/>
              <w:gridCol w:w="175"/>
              <w:gridCol w:w="185"/>
              <w:gridCol w:w="4762"/>
              <w:gridCol w:w="4129"/>
            </w:tblGrid>
            <w:tr w:rsidR="00B10085" w:rsidRPr="00186765" w:rsidTr="00186765">
              <w:tc>
                <w:tcPr>
                  <w:tcW w:w="0" w:type="auto"/>
                  <w:gridSpan w:val="4"/>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b/>
                      <w:bCs/>
                      <w:color w:val="000000"/>
                      <w:sz w:val="17"/>
                      <w:szCs w:val="17"/>
                    </w:rPr>
                  </w:pPr>
                  <w:r>
                    <w:rPr>
                      <w:rFonts w:ascii="Tahoma" w:hAnsi="Tahoma"/>
                      <w:b/>
                      <w:color w:val="000000"/>
                      <w:sz w:val="17"/>
                    </w:rPr>
                    <w:t xml:space="preserve">Reģenerētas celulozes plēve bez pārklājuma </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Nosaukums</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Ierobežojumi</w:t>
                  </w:r>
                </w:p>
              </w:tc>
            </w:tr>
            <w:tr w:rsidR="00B10085" w:rsidRPr="00186765" w:rsidTr="00186765">
              <w:tc>
                <w:tcPr>
                  <w:tcW w:w="0" w:type="auto"/>
                  <w:tcBorders>
                    <w:top w:val="nil"/>
                    <w:left w:val="single" w:sz="8" w:space="0" w:color="000000"/>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w:t>
                  </w:r>
                </w:p>
              </w:tc>
              <w:tc>
                <w:tcPr>
                  <w:tcW w:w="0" w:type="auto"/>
                  <w:gridSpan w:val="3"/>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Reģenerēta celuloze</w:t>
                  </w:r>
                </w:p>
              </w:tc>
              <w:tc>
                <w:tcPr>
                  <w:tcW w:w="0" w:type="auto"/>
                  <w:tcBorders>
                    <w:top w:val="nil"/>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Ne mazāk kā 72 % (masas)</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Piedevas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w:t>
                  </w:r>
                </w:p>
              </w:tc>
              <w:tc>
                <w:tcPr>
                  <w:tcW w:w="0" w:type="auto"/>
                  <w:gridSpan w:val="2"/>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Mīkstinātāji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Kopumā ne vairāk kā 27 % (masas)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Bis-(2-hidroksietil)ēteris [= dietilēnglikols]</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Attiecas tikai uz plēvēm, kam paredzēts pārklājums un ko paredzēts lietot tādu pārtikas produktu iesaiņošanai, kuri nav mitri, proti, uz to virsmas nav brīva ūdens. Bis-(2-hidroksietil)ētera un etāndiola kopējais daudzums pārtikas produktos, kuri ir bijuši saskarē ar šā veida plēvi, nedrīkst pārsniegt 30 mg/kg.</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Etāndiols [= monoetilēnglikols]</w:t>
                  </w:r>
                </w:p>
              </w:tc>
              <w:tc>
                <w:tcPr>
                  <w:tcW w:w="0" w:type="auto"/>
                  <w:tcBorders>
                    <w:top w:val="single" w:sz="8" w:space="0" w:color="000000"/>
                    <w:left w:val="nil"/>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1,3-butāndiols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Glicerīns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1,2-propāndiols [= 1,2-propilēnglikols]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Polietilēnoksīds [= polietilēnglikols]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Vidējā molekulmasa: no 250 līdz 1200.</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1,2-polipropilēnoksīds [= 1,2-polipropilēnglikols]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Vidējā molekulmasa nav lielāka par 400, un brīvā 1,3-propāndiola saturs vielā nav lielāks par 1 % (masas).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Sorbīts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Tetraetilēnglikols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Trietilēnglikols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Karbamīds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w:t>
                  </w: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Citas piedevas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Kopumā ne vairāk kā 1 % (masas).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Pirmā klase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Katrā šajā ievilkumā minētās vielas vai vielu grupas daudzums nedrīkst pārsniegt 2 mg/dm</w:t>
                  </w:r>
                  <w:r>
                    <w:rPr>
                      <w:rFonts w:ascii="Tahoma" w:hAnsi="Tahoma"/>
                      <w:color w:val="000000"/>
                      <w:sz w:val="12"/>
                      <w:vertAlign w:val="superscript"/>
                    </w:rPr>
                    <w:t>2</w:t>
                  </w:r>
                  <w:r>
                    <w:rPr>
                      <w:rFonts w:ascii="Tahoma" w:hAnsi="Tahoma"/>
                      <w:color w:val="000000"/>
                      <w:sz w:val="17"/>
                    </w:rPr>
                    <w:t xml:space="preserve"> plēves bez pārklājuma.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Etiķskābe un tās NH4, Ca, Mg, K un Na sāļi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Askorbīnskābe un tās NH4, Ca, Mg, K un Na sāļi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Benzoskābe un nātrija benzoāts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Skudrskābe un tās NH4, Ca, Mg, K un Na sāļi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Lineārās piesātinātās vai nepiesātinātās taukskābes ar pārskaitļa oglekļa atomiem (C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20</w:t>
                  </w:r>
                  <w:r>
                    <w:rPr>
                      <w:rFonts w:ascii="Tahoma" w:hAnsi="Tahoma"/>
                      <w:color w:val="000000"/>
                      <w:sz w:val="17"/>
                    </w:rPr>
                    <w:t>), kā arī behenskābe un rīcinolskābe un šo skābju NH4, Ca, Mg, K, Na, Al un Zn sāļi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Citronskābe, D un L pienskābe, maleīnskābe, L-vīnskābe un to Na un K sāļi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Sorbīnskābe un tās NH4, Ca, Mg, K un Na sāļi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To lineāro piesātināto vai nepiesātināto taukskābju amīdi, kurās oglekļa atomi ir pārskaitlī (8–20 (ieskaitot)), kā arī behenskābes un rīcinolskābes amīdi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Dabīgā pārtikas ciete un milti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Ķīmiskajā apstrādē modificēta pārtikas ciete un milti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Amiloze</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Kalcija un magnija karbonāti un hlorīdi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Glicerīna esteri ar lineārām piesātinātajām vai nepiesātinātajām taukskābēm, kurās oglekļa atomi ir pārskaitlī (8–20 (ieskaitot)), un/vai ar adipīnskābi, citronskābi, 12-hidroksistearīn(oksistearīn)skābi, rīcinolskābi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Polioksietilēna (8–14 oksietilēna grupas) esteri ar lineārajām piesātinātajām vai nepiesātinātajām taukskābēm, kurās </w:t>
                  </w:r>
                  <w:r>
                    <w:rPr>
                      <w:rFonts w:ascii="Tahoma" w:hAnsi="Tahoma"/>
                      <w:color w:val="000000"/>
                      <w:sz w:val="17"/>
                    </w:rPr>
                    <w:lastRenderedPageBreak/>
                    <w:t>oglekļa atomi ir pārskaitlī (8–20 (ieskaitot))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Sorbīta esteri ar lineārajām piesātinātajām vai nepiesātinātajām taukskābēm, kurās oglekļa atomi ir pārskaitlī (C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20</w:t>
                  </w: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Stearīnskābes monoesteri un/vai diesteri ar etāndiolu un/vai bis-(2-hidroksiletil)ēteri un/vai trietilēnglikolu</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Alumīnija, kalcija, magnija un silīcija oksīdi un hidroksīdi un alumīnija, kalcija, magnija un kālija silikāti un silikātu hidrāts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Polietilēnoksīds [= polietilēnglikols]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Vidējā molekulmasa: no 1200 līdz 4000.</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Nātrija propionāts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Otrā klase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Vielu kopējais daudzums nedrīkst pārsniegt 1 mg/dm</w:t>
                  </w:r>
                  <w:r>
                    <w:rPr>
                      <w:rFonts w:ascii="Tahoma" w:hAnsi="Tahoma"/>
                      <w:color w:val="000000"/>
                      <w:sz w:val="12"/>
                      <w:vertAlign w:val="superscript"/>
                    </w:rPr>
                    <w:t>2</w:t>
                  </w:r>
                  <w:r>
                    <w:rPr>
                      <w:rFonts w:ascii="Tahoma" w:hAnsi="Tahoma"/>
                      <w:color w:val="000000"/>
                      <w:sz w:val="17"/>
                    </w:rPr>
                    <w:t xml:space="preserve"> plēves bez pārklājuma, un katrā šajā ievilkumā minētās vielas vai vielu grupas daudzums nedrīkst pārsniegt 0,2 mg/dm</w:t>
                  </w:r>
                  <w:r>
                    <w:rPr>
                      <w:rFonts w:ascii="Tahoma" w:hAnsi="Tahoma"/>
                      <w:color w:val="000000"/>
                      <w:sz w:val="12"/>
                      <w:vertAlign w:val="superscript"/>
                    </w:rPr>
                    <w:t>2</w:t>
                  </w:r>
                  <w:r>
                    <w:rPr>
                      <w:rFonts w:ascii="Tahoma" w:hAnsi="Tahoma"/>
                      <w:color w:val="000000"/>
                      <w:sz w:val="17"/>
                    </w:rPr>
                    <w:t xml:space="preserve"> (vai arī zemāku robežu, ja tāda ir noteikta) plēves bez pārklājuma.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Nātrija alkil(C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18</w:t>
                  </w:r>
                  <w:r>
                    <w:rPr>
                      <w:rFonts w:ascii="Tahoma" w:hAnsi="Tahoma"/>
                      <w:color w:val="000000"/>
                      <w:sz w:val="17"/>
                    </w:rPr>
                    <w:t>)benzolsulfonāts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Nātrija izopropilnaftalīnsulfonāts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Nātrija alkil(C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18</w:t>
                  </w:r>
                  <w:r>
                    <w:rPr>
                      <w:rFonts w:ascii="Tahoma" w:hAnsi="Tahoma"/>
                      <w:color w:val="000000"/>
                      <w:sz w:val="17"/>
                    </w:rPr>
                    <w:t>)sulfāts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Nātrija alkil(C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18</w:t>
                  </w:r>
                  <w:r>
                    <w:rPr>
                      <w:rFonts w:ascii="Tahoma" w:hAnsi="Tahoma"/>
                      <w:color w:val="000000"/>
                      <w:sz w:val="17"/>
                    </w:rPr>
                    <w:t>)sulfonāts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Nātrija dioktilsulfosukcināts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Dihidroksietildietilēna triamīnmonoacetāta distearāts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Ne vairāk kā 0,05 mg/dm</w:t>
                  </w:r>
                  <w:r>
                    <w:rPr>
                      <w:rFonts w:ascii="Tahoma" w:hAnsi="Tahoma"/>
                      <w:color w:val="000000"/>
                      <w:sz w:val="12"/>
                      <w:vertAlign w:val="superscript"/>
                    </w:rPr>
                    <w:t>2</w:t>
                  </w:r>
                  <w:r>
                    <w:rPr>
                      <w:rFonts w:ascii="Tahoma" w:hAnsi="Tahoma"/>
                      <w:color w:val="000000"/>
                      <w:sz w:val="17"/>
                    </w:rPr>
                    <w:t xml:space="preserve"> plēves bez pārklājuma.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Amonija, magnija un kālija laurilsulfāti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N,N′-distearoildiaminoetāns, N,N′-dipalmitoildiaminoetāns un N,N′-dioleoildiaminoetāns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2-heptadecil-4,4-bis-(metilēnstearāta)oksazolīns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Polietilēna-aminostearamīda etilsulfāts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Ne vairāk kā 0,1 mg/dm</w:t>
                  </w:r>
                  <w:r>
                    <w:rPr>
                      <w:rFonts w:ascii="Tahoma" w:hAnsi="Tahoma"/>
                      <w:color w:val="000000"/>
                      <w:sz w:val="12"/>
                      <w:vertAlign w:val="superscript"/>
                    </w:rPr>
                    <w:t>2</w:t>
                  </w:r>
                  <w:r>
                    <w:rPr>
                      <w:rFonts w:ascii="Tahoma" w:hAnsi="Tahoma"/>
                      <w:color w:val="000000"/>
                      <w:sz w:val="17"/>
                    </w:rPr>
                    <w:t xml:space="preserve"> plēves bez pārklājuma.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Trešā klase — stabilizētāji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Vielu kopējais daudzums nedrīkst pārsniegt 1 mg/dm</w:t>
                  </w:r>
                  <w:r>
                    <w:rPr>
                      <w:rFonts w:ascii="Tahoma" w:hAnsi="Tahoma"/>
                      <w:color w:val="000000"/>
                      <w:sz w:val="12"/>
                      <w:vertAlign w:val="superscript"/>
                    </w:rPr>
                    <w:t>2</w:t>
                  </w:r>
                  <w:r>
                    <w:rPr>
                      <w:rFonts w:ascii="Tahoma" w:hAnsi="Tahoma"/>
                      <w:color w:val="000000"/>
                      <w:sz w:val="17"/>
                    </w:rPr>
                    <w:t xml:space="preserve"> plēves bez pārklājuma.</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Melamīna-formaldehīda kondensācijas produkts, nemodificēts vai modificēts ar vienu vai vairākām šādām vielām: butanols, dietilēntriamīns, etanols, trietilēntetramīns, tetraetilēnpentamīns, tri-(2-hidroksietil)amīns, 3,3′-diaminodipropilamīns, 4,4′-diaminodibutilamīns</w:t>
                  </w:r>
                </w:p>
              </w:tc>
              <w:tc>
                <w:tcPr>
                  <w:tcW w:w="0" w:type="auto"/>
                  <w:tcBorders>
                    <w:top w:val="single" w:sz="8" w:space="0" w:color="000000"/>
                    <w:left w:val="single" w:sz="8" w:space="0" w:color="000000"/>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Brīvā formaldehīda saturs: ne vairāk kā 0,5 mg/dm</w:t>
                  </w:r>
                  <w:r>
                    <w:rPr>
                      <w:rFonts w:ascii="Tahoma" w:hAnsi="Tahoma"/>
                      <w:color w:val="000000"/>
                      <w:sz w:val="12"/>
                      <w:vertAlign w:val="superscript"/>
                    </w:rPr>
                    <w:t>2</w:t>
                  </w:r>
                  <w:r>
                    <w:rPr>
                      <w:rFonts w:ascii="Tahoma" w:hAnsi="Tahoma"/>
                      <w:color w:val="000000"/>
                      <w:sz w:val="17"/>
                    </w:rPr>
                    <w:t xml:space="preserve"> plēves bez pārklājuma. Brīvā melamīna saturs: ne vairāk kā 0,3 mg/dm</w:t>
                  </w:r>
                  <w:r>
                    <w:rPr>
                      <w:rFonts w:ascii="Tahoma" w:hAnsi="Tahoma"/>
                      <w:color w:val="000000"/>
                      <w:sz w:val="12"/>
                      <w:vertAlign w:val="superscript"/>
                    </w:rPr>
                    <w:t>2</w:t>
                  </w:r>
                  <w:r>
                    <w:rPr>
                      <w:rFonts w:ascii="Tahoma" w:hAnsi="Tahoma"/>
                      <w:color w:val="000000"/>
                      <w:sz w:val="17"/>
                    </w:rPr>
                    <w:t xml:space="preserve"> plēves bez pārklājuma.</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Melamīna-karbamīda-formaldehīda kondensācijas produkts, modificēts ar tri-(2-hidroksietil)amīnu</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Brīvā formaldehīda saturs: ne vairāk kā 0,5 mg/dm</w:t>
                  </w:r>
                  <w:r>
                    <w:rPr>
                      <w:rFonts w:ascii="Tahoma" w:hAnsi="Tahoma"/>
                      <w:color w:val="000000"/>
                      <w:sz w:val="12"/>
                      <w:vertAlign w:val="superscript"/>
                    </w:rPr>
                    <w:t>2</w:t>
                  </w:r>
                  <w:r>
                    <w:rPr>
                      <w:rFonts w:ascii="Tahoma" w:hAnsi="Tahoma"/>
                      <w:color w:val="000000"/>
                      <w:sz w:val="17"/>
                    </w:rPr>
                    <w:t xml:space="preserve"> plēves bez pārklājuma.</w:t>
                  </w: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Brīvā melamīna saturs: ne vairāk kā 0,3 mg/dm</w:t>
                  </w:r>
                  <w:r>
                    <w:rPr>
                      <w:rFonts w:ascii="Tahoma" w:hAnsi="Tahoma"/>
                      <w:color w:val="000000"/>
                      <w:sz w:val="12"/>
                      <w:vertAlign w:val="superscript"/>
                    </w:rPr>
                    <w:t>2</w:t>
                  </w:r>
                  <w:r>
                    <w:rPr>
                      <w:rFonts w:ascii="Tahoma" w:hAnsi="Tahoma"/>
                      <w:color w:val="000000"/>
                      <w:sz w:val="17"/>
                    </w:rPr>
                    <w:t xml:space="preserve"> plēves bez pārklājuma.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Sašūti katjonie polialkilēnamīni:</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 poliamīda-epihlorhidrīna sveķi, kuru pamatā ir diaminopropilmetilamīns un epihlorhidrīns;</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 poliamīda-epihlorhidrīna sveķi, kuru pamatā ir epihlorhidrīns, adipīnskābe, kaprolaktāms, dietilēntriamīns un/vai etilēndiamīns;</w:t>
                  </w:r>
                </w:p>
                <w:p w:rsidR="00B10085" w:rsidRPr="00186765" w:rsidRDefault="00B10085" w:rsidP="00E22645">
                  <w:pPr>
                    <w:spacing w:after="0" w:line="240" w:lineRule="auto"/>
                    <w:rPr>
                      <w:rFonts w:ascii="Tahoma" w:eastAsia="Times New Roman" w:hAnsi="Tahoma" w:cs="Tahoma"/>
                      <w:color w:val="000000"/>
                      <w:sz w:val="17"/>
                      <w:szCs w:val="17"/>
                    </w:rPr>
                  </w:pPr>
                  <w:r>
                    <w:rPr>
                      <w:rFonts w:ascii="Tahoma" w:hAnsi="Tahoma"/>
                      <w:color w:val="000000"/>
                      <w:sz w:val="17"/>
                    </w:rPr>
                    <w:t>c) poliamīda-epihlorhidrīna sveķi, kuru pamatā ir adipīnskābe, dietilēntriamīns un epihlorhidrīns vai epihlorhidrīna un amonjaka maisījums;</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 poliamīda-poliamīna-epihlorhidrīna sveķi, kuru pamatā ir epihlorhidrīns, dimetiladipāts un dietilēntriamīns;</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 poliamīda-poliamīna-epihlorhidrīna sveķi, kuru pamatā ir epihlorhidrīns, adipamīds un diaminopropilmetilamīns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Polietilēnamīni un polietilēnimīni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Ne vairāk kā 0,75 mg/dm</w:t>
                  </w:r>
                  <w:r>
                    <w:rPr>
                      <w:rFonts w:ascii="Tahoma" w:hAnsi="Tahoma"/>
                      <w:color w:val="000000"/>
                      <w:sz w:val="12"/>
                      <w:vertAlign w:val="superscript"/>
                    </w:rPr>
                    <w:t>2</w:t>
                  </w:r>
                  <w:r>
                    <w:rPr>
                      <w:rFonts w:ascii="Tahoma" w:hAnsi="Tahoma"/>
                      <w:color w:val="000000"/>
                      <w:sz w:val="17"/>
                    </w:rPr>
                    <w:t xml:space="preserve"> plēves bez pārklājuma.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Karbamīda-formaldehīda kondensācijas produkts, nemodificēts vai modificēts ar vienu vai vairākām šādām vielām:</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aminometilsulfoskābe, sulfanilskābe, butanols, dietilēntriamīns, diaminodietilamīns, metanols, trietilēntetramīns, tetraetilēnpentamīns, guanidīns, nātrija sulfīts, etanols, 3,3’-diaminodipropilamīns, diaminopropāns, diaminobutāns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Brīvā formaldehīda saturs: ne vairāk kā 0,5 mg/dm</w:t>
                  </w:r>
                  <w:r>
                    <w:rPr>
                      <w:rFonts w:ascii="Tahoma" w:hAnsi="Tahoma"/>
                      <w:color w:val="000000"/>
                      <w:sz w:val="12"/>
                      <w:vertAlign w:val="superscript"/>
                    </w:rPr>
                    <w:t>2</w:t>
                  </w:r>
                  <w:r>
                    <w:rPr>
                      <w:rFonts w:ascii="Tahoma" w:hAnsi="Tahoma"/>
                      <w:color w:val="000000"/>
                      <w:sz w:val="17"/>
                    </w:rPr>
                    <w:t xml:space="preserve"> plēves bez pārklājuma.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Ceturtā klase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Vielu kopējais daudzums nedrīkst pārsniegt 0,01 mg/dm</w:t>
                  </w:r>
                  <w:r>
                    <w:rPr>
                      <w:rFonts w:ascii="Tahoma" w:hAnsi="Tahoma"/>
                      <w:color w:val="000000"/>
                      <w:sz w:val="12"/>
                      <w:vertAlign w:val="superscript"/>
                    </w:rPr>
                    <w:t>2</w:t>
                  </w:r>
                  <w:r>
                    <w:rPr>
                      <w:rFonts w:ascii="Tahoma" w:hAnsi="Tahoma"/>
                      <w:color w:val="000000"/>
                      <w:sz w:val="17"/>
                    </w:rPr>
                    <w:t xml:space="preserve"> plēves bez pārklājuma.</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Pārtikas eļļu amīnu un polietilēna oksīda reakcijas rezultātā radušies produkti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Monoetanolamīna laurilsulfāts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B10085" w:rsidP="00B10085">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lastRenderedPageBreak/>
        <w:t>B daļa</w:t>
      </w:r>
    </w:p>
    <w:tbl>
      <w:tblPr>
        <w:tblW w:w="0" w:type="auto"/>
        <w:tblCellMar>
          <w:left w:w="0" w:type="dxa"/>
          <w:right w:w="0" w:type="dxa"/>
        </w:tblCellMar>
        <w:tblLook w:val="04A0" w:firstRow="1" w:lastRow="0" w:firstColumn="1" w:lastColumn="0" w:noHBand="0" w:noVBand="1"/>
      </w:tblPr>
      <w:tblGrid>
        <w:gridCol w:w="8000"/>
      </w:tblGrid>
      <w:tr w:rsidR="00B10085" w:rsidRPr="00186765" w:rsidTr="00B10085">
        <w:tc>
          <w:tcPr>
            <w:tcW w:w="0" w:type="auto"/>
            <w:tcBorders>
              <w:top w:val="nil"/>
              <w:left w:val="nil"/>
              <w:bottom w:val="nil"/>
              <w:right w:val="nil"/>
            </w:tcBorders>
            <w:hideMark/>
          </w:tcPr>
          <w:tbl>
            <w:tblPr>
              <w:tblW w:w="7980" w:type="dxa"/>
              <w:tblCellMar>
                <w:top w:w="15" w:type="dxa"/>
                <w:left w:w="15" w:type="dxa"/>
                <w:bottom w:w="15" w:type="dxa"/>
                <w:right w:w="15" w:type="dxa"/>
              </w:tblCellMar>
              <w:tblLook w:val="04A0" w:firstRow="1" w:lastRow="0" w:firstColumn="1" w:lastColumn="0" w:noHBand="0" w:noVBand="1"/>
            </w:tblPr>
            <w:tblGrid>
              <w:gridCol w:w="184"/>
              <w:gridCol w:w="36"/>
              <w:gridCol w:w="185"/>
              <w:gridCol w:w="4461"/>
              <w:gridCol w:w="3114"/>
            </w:tblGrid>
            <w:tr w:rsidR="00B10085" w:rsidRPr="00186765" w:rsidTr="00186765">
              <w:tc>
                <w:tcPr>
                  <w:tcW w:w="0" w:type="auto"/>
                  <w:gridSpan w:val="4"/>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b/>
                      <w:bCs/>
                      <w:color w:val="000000"/>
                      <w:sz w:val="17"/>
                      <w:szCs w:val="17"/>
                    </w:rPr>
                  </w:pPr>
                  <w:r>
                    <w:rPr>
                      <w:rFonts w:ascii="Tahoma" w:hAnsi="Tahoma"/>
                      <w:b/>
                      <w:color w:val="000000"/>
                      <w:sz w:val="17"/>
                    </w:rPr>
                    <w:t xml:space="preserve">Reģenerētas celulozes plēve ar pārklājumu </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Nosaukums</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Ierobežojumi</w:t>
                  </w:r>
                </w:p>
              </w:tc>
            </w:tr>
            <w:tr w:rsidR="00B10085" w:rsidRPr="00186765" w:rsidTr="00186765">
              <w:tc>
                <w:tcPr>
                  <w:tcW w:w="0" w:type="auto"/>
                  <w:tcBorders>
                    <w:top w:val="nil"/>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w:t>
                  </w:r>
                </w:p>
              </w:tc>
              <w:tc>
                <w:tcPr>
                  <w:tcW w:w="0" w:type="auto"/>
                  <w:gridSpan w:val="3"/>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Reģenerēta celuloze</w:t>
                  </w:r>
                </w:p>
              </w:tc>
              <w:tc>
                <w:tcPr>
                  <w:tcW w:w="0" w:type="auto"/>
                  <w:tcBorders>
                    <w:top w:val="nil"/>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Sk. A daļu</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Piedevas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Sk. A daļu</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Laka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 Polimēri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Kopējais vielu daudzums nedrīkst pārsniegt 50 mg/dm</w:t>
                  </w:r>
                  <w:r>
                    <w:rPr>
                      <w:rFonts w:ascii="Tahoma" w:hAnsi="Tahoma"/>
                      <w:color w:val="000000"/>
                      <w:sz w:val="12"/>
                      <w:vertAlign w:val="superscript"/>
                    </w:rPr>
                    <w:t>2</w:t>
                  </w:r>
                  <w:r>
                    <w:rPr>
                      <w:rFonts w:ascii="Tahoma" w:hAnsi="Tahoma"/>
                      <w:color w:val="000000"/>
                      <w:sz w:val="17"/>
                    </w:rPr>
                    <w:t xml:space="preserve"> pārklājuma, kas atrodas uz plēves puses, kura saskaras ar pārtikas produktiem.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Celulozes etilēteris, hidroksietilēteris, hidroksipropilēteris un metilēteris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Celulozes nitrāts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Ne vairāk kā 20 mg/dm</w:t>
                  </w:r>
                  <w:r>
                    <w:rPr>
                      <w:rFonts w:ascii="Tahoma" w:hAnsi="Tahoma"/>
                      <w:color w:val="000000"/>
                      <w:sz w:val="12"/>
                      <w:vertAlign w:val="superscript"/>
                    </w:rPr>
                    <w:t>2</w:t>
                  </w:r>
                  <w:r>
                    <w:rPr>
                      <w:rFonts w:ascii="Tahoma" w:hAnsi="Tahoma"/>
                      <w:color w:val="000000"/>
                      <w:sz w:val="17"/>
                    </w:rPr>
                    <w:t xml:space="preserve"> pārklājuma, kas atrodas uz plēves puses, kura saskaras ar pārtikas produktiem; slāpekļa saturs celulozes nitrātā: no 10,8 % (masas) līdz 12,2 % (masas).</w:t>
                  </w:r>
                </w:p>
              </w:tc>
            </w:tr>
            <w:tr w:rsidR="00B10085" w:rsidRPr="00186765" w:rsidTr="00186765">
              <w:tc>
                <w:tcPr>
                  <w:tcW w:w="0" w:type="auto"/>
                  <w:tcBorders>
                    <w:top w:val="single" w:sz="8" w:space="0" w:color="000000"/>
                    <w:left w:val="single" w:sz="8" w:space="0" w:color="000000"/>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 Sveķi</w:t>
                  </w:r>
                </w:p>
              </w:tc>
              <w:tc>
                <w:tcPr>
                  <w:tcW w:w="0" w:type="auto"/>
                  <w:tcBorders>
                    <w:top w:val="single" w:sz="8" w:space="0" w:color="000000"/>
                    <w:left w:val="single" w:sz="8" w:space="0" w:color="000000"/>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Vielu kopējais daudzums nedrīkst pārsniegt 12,5 mg/dm</w:t>
                  </w:r>
                  <w:r>
                    <w:rPr>
                      <w:rFonts w:ascii="Tahoma" w:hAnsi="Tahoma"/>
                      <w:color w:val="000000"/>
                      <w:sz w:val="12"/>
                      <w:vertAlign w:val="superscript"/>
                    </w:rPr>
                    <w:t>2</w:t>
                  </w:r>
                  <w:r>
                    <w:rPr>
                      <w:rFonts w:ascii="Tahoma" w:hAnsi="Tahoma"/>
                      <w:color w:val="000000"/>
                      <w:sz w:val="17"/>
                    </w:rPr>
                    <w:t xml:space="preserve"> pārklājuma, kas atrodas uz plēves puses, kura saskaras ar pārtikas produktiem; tas attiecas tikai uz reģenerētas celulozes plēves apstrādi ar celulozes nitrāta pārklājumiem.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Kazeīns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Kolofonijs un/vai tā polimerizācijas, hidrogenēšanas vai disproporcionēšanās produkti un to metilspirta, etilspirta vai (C</w:t>
                  </w:r>
                  <w:r>
                    <w:rPr>
                      <w:rFonts w:ascii="Tahoma" w:hAnsi="Tahoma"/>
                      <w:color w:val="000000"/>
                      <w:sz w:val="12"/>
                      <w:vertAlign w:val="subscript"/>
                    </w:rPr>
                    <w:t>2</w:t>
                  </w:r>
                  <w:r>
                    <w:rPr>
                      <w:rFonts w:ascii="Tahoma" w:hAnsi="Tahoma"/>
                      <w:color w:val="000000"/>
                      <w:sz w:val="17"/>
                    </w:rPr>
                    <w:t>–C</w:t>
                  </w:r>
                  <w:r>
                    <w:rPr>
                      <w:rFonts w:ascii="Tahoma" w:hAnsi="Tahoma"/>
                      <w:color w:val="000000"/>
                      <w:sz w:val="12"/>
                      <w:vertAlign w:val="subscript"/>
                    </w:rPr>
                    <w:t>6</w:t>
                  </w:r>
                  <w:r>
                    <w:rPr>
                      <w:rFonts w:ascii="Tahoma" w:hAnsi="Tahoma"/>
                      <w:color w:val="000000"/>
                      <w:sz w:val="17"/>
                    </w:rPr>
                    <w:t>) daudzvērtīgo spirtu esteri vai šo spirtu maisījumi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Kolofonijs un/vai tā polimerizācijas, hidrogenēšanas vai disproporcionēšanās produkti, kas kondensēti ar akrilskābi, maleīnskābi, citronskābi, fumārskābi un/vai ftālskābi un/vai 2,2-bis-(4-hidroksifenil)propānformaldehīdu un esterificēti ar metilspirtu, etilspirtu vai (C</w:t>
                  </w:r>
                  <w:r>
                    <w:rPr>
                      <w:rFonts w:ascii="Tahoma" w:hAnsi="Tahoma"/>
                      <w:color w:val="000000"/>
                      <w:sz w:val="12"/>
                      <w:vertAlign w:val="subscript"/>
                    </w:rPr>
                    <w:t>2</w:t>
                  </w:r>
                  <w:r>
                    <w:rPr>
                      <w:rFonts w:ascii="Tahoma" w:hAnsi="Tahoma"/>
                      <w:color w:val="000000"/>
                      <w:sz w:val="17"/>
                    </w:rPr>
                    <w:t>–C</w:t>
                  </w:r>
                  <w:r>
                    <w:rPr>
                      <w:rFonts w:ascii="Tahoma" w:hAnsi="Tahoma"/>
                      <w:color w:val="000000"/>
                      <w:sz w:val="12"/>
                      <w:vertAlign w:val="subscript"/>
                    </w:rPr>
                    <w:t>6</w:t>
                  </w:r>
                  <w:r>
                    <w:rPr>
                      <w:rFonts w:ascii="Tahoma" w:hAnsi="Tahoma"/>
                      <w:color w:val="000000"/>
                      <w:sz w:val="17"/>
                    </w:rPr>
                    <w:t>) daudzvērtīgajiem spirtiem vai šo spirtu maisījumiem</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Esteri, kas atvasināti no bis-(2-hidroksietil)ētera, pievienojot β-pinēna un/vai dipentēna, un/vai diterpēna, un maleīnskābes anhidrīdu produktus</w:t>
                  </w:r>
                </w:p>
              </w:tc>
              <w:tc>
                <w:tcPr>
                  <w:tcW w:w="0" w:type="auto"/>
                  <w:tcBorders>
                    <w:top w:val="nil"/>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Pārtikas želatīns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Rīcineļļa un tās dehidratācijas vai hidrogenēšanas produkti, kā arī tās kondensācijas produkti ar poliglicerīnu, adipīnskābi, citronskābi, maleīnskābi, ftālskābi un sebacīnskābi</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Dabīgie sveķi [= damarsveķi]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Poli-β-pinēns [= terpēnu sveķi]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Karbamīda-formaldehīda sveķi (sk. stabilizētāji)</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3. Plastifikatori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Kopējais vielu daudzums nedrīkst pārsniegt 6 mg/dm</w:t>
                  </w:r>
                  <w:r>
                    <w:rPr>
                      <w:rFonts w:ascii="Tahoma" w:hAnsi="Tahoma"/>
                      <w:color w:val="000000"/>
                      <w:sz w:val="12"/>
                      <w:vertAlign w:val="superscript"/>
                    </w:rPr>
                    <w:t>2</w:t>
                  </w:r>
                  <w:r>
                    <w:rPr>
                      <w:rFonts w:ascii="Tahoma" w:hAnsi="Tahoma"/>
                      <w:color w:val="000000"/>
                      <w:sz w:val="17"/>
                    </w:rPr>
                    <w:t xml:space="preserve"> pārklājuma, kas atrodas uz plēves puses, kura saskaras ar pārtikas produktiem.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Acetil-tributilcitrāts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Acetil-tri-(2-etileksil)citrāts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Diizobutiladipāts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Di-n-butiladipāts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Di-n-heksilazelāts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Dicikloheksilftalāts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Ne vairāk kā 4,0 mg/dm</w:t>
                  </w:r>
                  <w:r>
                    <w:rPr>
                      <w:rFonts w:ascii="Tahoma" w:hAnsi="Tahoma"/>
                      <w:color w:val="000000"/>
                      <w:sz w:val="12"/>
                      <w:vertAlign w:val="superscript"/>
                    </w:rPr>
                    <w:t>2</w:t>
                  </w:r>
                  <w:r>
                    <w:rPr>
                      <w:rFonts w:ascii="Tahoma" w:hAnsi="Tahoma"/>
                      <w:color w:val="000000"/>
                      <w:sz w:val="17"/>
                    </w:rPr>
                    <w:t xml:space="preserve"> pārklājuma, kas atrodas uz plēves puses, kura saskaras ar pārtikas produktiem.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(2-etilheksil)difenilfosfāts (sinonīms — fosforskābes difenil-2-etilheksilesteris)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(2-etilheksil)difenilfosfāta daudzums nepārsniedz: a) 2,4 mg/kg no pārtikas produkta, kas saskaras ar šo plēves veidu; vai b) 0,4 mg/dm</w:t>
                  </w:r>
                  <w:r>
                    <w:rPr>
                      <w:rFonts w:ascii="Tahoma" w:hAnsi="Tahoma"/>
                      <w:color w:val="000000"/>
                      <w:sz w:val="12"/>
                      <w:vertAlign w:val="superscript"/>
                    </w:rPr>
                    <w:t>2</w:t>
                  </w:r>
                  <w:r>
                    <w:rPr>
                      <w:rFonts w:ascii="Tahoma" w:hAnsi="Tahoma"/>
                      <w:color w:val="000000"/>
                      <w:sz w:val="17"/>
                    </w:rPr>
                    <w:t xml:space="preserve"> pārklājuma, kas atrodas uz plēves puses, kura saskaras ar pārtikas produktiem.</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Glicerīna monoacetāts [= monoacetīns]</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Glicerīna diacetāts [= diacetīns]</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Glicerīna triacetāts [= triacetīns]</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Dibutilsebakāts</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Di-n-butiltartrāts</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Diizobutiltartrāts</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 Citas piedevas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Kopējais vielu daudzums nedrīkst pārsniegt 6 mg/dm</w:t>
                  </w:r>
                  <w:r>
                    <w:rPr>
                      <w:rFonts w:ascii="Tahoma" w:hAnsi="Tahoma"/>
                      <w:color w:val="000000"/>
                      <w:sz w:val="12"/>
                      <w:vertAlign w:val="superscript"/>
                    </w:rPr>
                    <w:t>2</w:t>
                  </w:r>
                  <w:r>
                    <w:rPr>
                      <w:rFonts w:ascii="Tahoma" w:hAnsi="Tahoma"/>
                      <w:color w:val="000000"/>
                      <w:sz w:val="17"/>
                    </w:rPr>
                    <w:t xml:space="preserve"> reģenerētas celulozes plēves bez pārklājuma, ieskaitot pārklājumu, kas atrodas uz plēves puses, kura saskaras ar pārtikas produktiem.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4.1. Pirmajā daļā uzskaitītās piedevas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Tādi paši ierobežojumi, kā pirmajā daļā (tomēr daudzumi mg/dm</w:t>
                  </w:r>
                  <w:r>
                    <w:rPr>
                      <w:rFonts w:ascii="Tahoma" w:hAnsi="Tahoma"/>
                      <w:color w:val="000000"/>
                      <w:sz w:val="12"/>
                      <w:vertAlign w:val="superscript"/>
                    </w:rPr>
                    <w:t>2</w:t>
                  </w:r>
                  <w:r>
                    <w:rPr>
                      <w:rFonts w:ascii="Tahoma" w:hAnsi="Tahoma"/>
                      <w:color w:val="000000"/>
                      <w:sz w:val="17"/>
                    </w:rPr>
                    <w:t xml:space="preserve"> attiecas uz reģenerētu celulozes plēvi bez pārklājuma, ieskaitot pārklājumu, kas atrodas uz plēves puses, kura saskaras ar pārtikas produktiem)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4.2. Specifiskas pārklājuma piedevas: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Katrā šajā ievilkumā minētās vielas vai vielu grupas daudzums nedrīkst pārsniegt 2 mg/dm</w:t>
                  </w:r>
                  <w:r>
                    <w:rPr>
                      <w:rFonts w:ascii="Tahoma" w:hAnsi="Tahoma"/>
                      <w:color w:val="000000"/>
                      <w:sz w:val="12"/>
                      <w:vertAlign w:val="superscript"/>
                    </w:rPr>
                    <w:t>2</w:t>
                  </w:r>
                  <w:r>
                    <w:rPr>
                      <w:rFonts w:ascii="Tahoma" w:hAnsi="Tahoma"/>
                      <w:color w:val="000000"/>
                      <w:sz w:val="17"/>
                    </w:rPr>
                    <w:t xml:space="preserve"> (vai arī zemāku robežu, ja tāda ir noteikta) pārklājuma, kas atrodas uz plēves puses, kura saskaras ar pārtikas produktiem.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1-heksadekanols un 1-oktadekanols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To lineāro piesātināto vai nepiesātināto taukskābju esteri, kurās oglekļa atomi ir pārskaitlī (C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20</w:t>
                  </w:r>
                  <w:r>
                    <w:rPr>
                      <w:rFonts w:ascii="Tahoma" w:hAnsi="Tahoma"/>
                      <w:color w:val="000000"/>
                      <w:sz w:val="17"/>
                    </w:rPr>
                    <w:t>) un rīcinolskābe ar lineāro etilspirtu, lineāro butilspirtu, lineāro amilspirtu un lineāro oleilspirtu</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Montānvaski, kuru sastāvā ir attīrītas montānskābes (C</w:t>
                  </w:r>
                  <w:r>
                    <w:rPr>
                      <w:rFonts w:ascii="Tahoma" w:hAnsi="Tahoma"/>
                      <w:color w:val="000000"/>
                      <w:sz w:val="12"/>
                      <w:vertAlign w:val="subscript"/>
                    </w:rPr>
                    <w:t>26</w:t>
                  </w:r>
                  <w:r>
                    <w:rPr>
                      <w:rFonts w:ascii="Tahoma" w:hAnsi="Tahoma"/>
                      <w:color w:val="000000"/>
                      <w:sz w:val="17"/>
                    </w:rPr>
                    <w:t>–C</w:t>
                  </w:r>
                  <w:r>
                    <w:rPr>
                      <w:rFonts w:ascii="Tahoma" w:hAnsi="Tahoma"/>
                      <w:color w:val="000000"/>
                      <w:sz w:val="12"/>
                      <w:vertAlign w:val="subscript"/>
                    </w:rPr>
                    <w:t>32</w:t>
                  </w:r>
                  <w:r>
                    <w:rPr>
                      <w:rFonts w:ascii="Tahoma" w:hAnsi="Tahoma"/>
                      <w:color w:val="000000"/>
                      <w:sz w:val="17"/>
                    </w:rPr>
                    <w:t>) un/vai to esteri ar etāndiolu un/vai to kalcija un kālija sāļi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Karnaubas vasks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Bišu vasks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Esparto vasks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Kandelilvasks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Dimetilpolisiloksāns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Ne vairāk kā 1 mg/dm</w:t>
                  </w:r>
                  <w:r>
                    <w:rPr>
                      <w:rFonts w:ascii="Tahoma" w:hAnsi="Tahoma"/>
                      <w:color w:val="000000"/>
                      <w:sz w:val="12"/>
                      <w:vertAlign w:val="superscript"/>
                    </w:rPr>
                    <w:t>2</w:t>
                  </w:r>
                  <w:r>
                    <w:rPr>
                      <w:rFonts w:ascii="Tahoma" w:hAnsi="Tahoma"/>
                      <w:color w:val="000000"/>
                      <w:sz w:val="17"/>
                    </w:rPr>
                    <w:t xml:space="preserve"> pārklājuma, kas atrodas uz plēves puses, kura saskaras ar pārtikas produktiem.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Epoksidizēta sojas pupu eļļa (oksirāna saturs 6–8 %)</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Rafinēts parafīns un mikrokristāliskie vaski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Pentaeritrīta tetrastearāts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Mono- un bis-(oktadecildietilēnoksīda)fosfāti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Ne vairāk kā 0,2 mg/dm</w:t>
                  </w:r>
                  <w:r>
                    <w:rPr>
                      <w:rFonts w:ascii="Tahoma" w:hAnsi="Tahoma"/>
                      <w:color w:val="000000"/>
                      <w:sz w:val="12"/>
                      <w:vertAlign w:val="superscript"/>
                    </w:rPr>
                    <w:t>2</w:t>
                  </w:r>
                  <w:r>
                    <w:rPr>
                      <w:rFonts w:ascii="Tahoma" w:hAnsi="Tahoma"/>
                      <w:color w:val="000000"/>
                      <w:sz w:val="17"/>
                    </w:rPr>
                    <w:t xml:space="preserve"> pārklājuma, kas atrodas uz plēves puses, kura saskaras ar pārtikas produktiem.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Alifātiskās skābes (C</w:t>
                  </w:r>
                  <w:r>
                    <w:rPr>
                      <w:rFonts w:ascii="Tahoma" w:hAnsi="Tahoma"/>
                      <w:color w:val="000000"/>
                      <w:sz w:val="12"/>
                      <w:vertAlign w:val="subscript"/>
                    </w:rPr>
                    <w:t>8</w:t>
                  </w:r>
                  <w:r>
                    <w:rPr>
                      <w:rFonts w:ascii="Tahoma" w:hAnsi="Tahoma"/>
                      <w:color w:val="000000"/>
                      <w:sz w:val="17"/>
                    </w:rPr>
                    <w:t>–C</w:t>
                  </w:r>
                  <w:r>
                    <w:rPr>
                      <w:rFonts w:ascii="Tahoma" w:hAnsi="Tahoma"/>
                      <w:color w:val="000000"/>
                      <w:sz w:val="12"/>
                      <w:vertAlign w:val="subscript"/>
                    </w:rPr>
                    <w:t>20</w:t>
                  </w:r>
                  <w:r>
                    <w:rPr>
                      <w:rFonts w:ascii="Tahoma" w:hAnsi="Tahoma"/>
                      <w:color w:val="000000"/>
                      <w:sz w:val="17"/>
                    </w:rPr>
                    <w:t>), kuras esterificētas ar mono- vai bis-(2-hidroksietil)amīnu</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 un 3-terc-butil-4-hidroksianizols [= butilhidroksianizols — BHA]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Ne vairāk kā 0,06 mg/dm</w:t>
                  </w:r>
                  <w:r>
                    <w:rPr>
                      <w:rFonts w:ascii="Tahoma" w:hAnsi="Tahoma"/>
                      <w:color w:val="000000"/>
                      <w:sz w:val="12"/>
                      <w:vertAlign w:val="superscript"/>
                    </w:rPr>
                    <w:t>2</w:t>
                  </w:r>
                  <w:r>
                    <w:rPr>
                      <w:rFonts w:ascii="Tahoma" w:hAnsi="Tahoma"/>
                      <w:color w:val="000000"/>
                      <w:sz w:val="17"/>
                    </w:rPr>
                    <w:t xml:space="preserve"> pārklājuma, kas atrodas uz plēves puses, kura saskaras ar pārtikas produktiem.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2,6-di-terc-butil-4-metilfenols [= butilhidroksitoluols — BHT]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Ne vairāk kā 0,06 mg/dm</w:t>
                  </w:r>
                  <w:r>
                    <w:rPr>
                      <w:rFonts w:ascii="Tahoma" w:hAnsi="Tahoma"/>
                      <w:color w:val="000000"/>
                      <w:sz w:val="12"/>
                      <w:vertAlign w:val="superscript"/>
                    </w:rPr>
                    <w:t>2</w:t>
                  </w:r>
                  <w:r>
                    <w:rPr>
                      <w:rFonts w:ascii="Tahoma" w:hAnsi="Tahoma"/>
                      <w:color w:val="000000"/>
                      <w:sz w:val="17"/>
                    </w:rPr>
                    <w:t xml:space="preserve"> pārklājuma, kas atrodas uz plēves puses, kura saskaras ar pārtikas produktiem.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Di-n-oktilalvas bis-(2-etilheksil)maleāts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Ne vairāk kā 0,06 mg/dm</w:t>
                  </w:r>
                  <w:r>
                    <w:rPr>
                      <w:rFonts w:ascii="Tahoma" w:hAnsi="Tahoma"/>
                      <w:color w:val="000000"/>
                      <w:sz w:val="12"/>
                      <w:vertAlign w:val="superscript"/>
                    </w:rPr>
                    <w:t>2</w:t>
                  </w:r>
                  <w:r>
                    <w:rPr>
                      <w:rFonts w:ascii="Tahoma" w:hAnsi="Tahoma"/>
                      <w:color w:val="000000"/>
                      <w:sz w:val="17"/>
                    </w:rPr>
                    <w:t xml:space="preserve"> pārklājuma, kas atrodas uz plēves puses, kura saskaras ar pārtikas produktiem.</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5. Šķīdinātāji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Kopējais vielu daudzums nedrīkst pārsniegt 0,6 mg/dm</w:t>
                  </w:r>
                  <w:r>
                    <w:rPr>
                      <w:rFonts w:ascii="Tahoma" w:hAnsi="Tahoma"/>
                      <w:color w:val="000000"/>
                      <w:sz w:val="12"/>
                      <w:vertAlign w:val="superscript"/>
                    </w:rPr>
                    <w:t>2</w:t>
                  </w:r>
                  <w:r>
                    <w:rPr>
                      <w:rFonts w:ascii="Tahoma" w:hAnsi="Tahoma"/>
                      <w:color w:val="000000"/>
                      <w:sz w:val="17"/>
                    </w:rPr>
                    <w:t xml:space="preserve"> pārklājuma, kas atrodas uz plēves puses, kura saskaras ar pārtikas produktiem.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Butilacetāts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Etilacetāts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Izobutilacetāts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Izopropilacetāts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Propilacetāts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Acetons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1-butanols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Etanols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2-butanols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2-propanols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1-propanols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Cikloheksāns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Etilēnglikola monobutilēteris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Etilēnglikola monobutilētera acetāts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Metiletilketons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Metilizobutilketons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Tetrahidrofurāns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Toluols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Ne vairāk kā 0,06 mg/dm</w:t>
                  </w:r>
                  <w:r>
                    <w:rPr>
                      <w:rFonts w:ascii="Tahoma" w:hAnsi="Tahoma"/>
                      <w:color w:val="000000"/>
                      <w:sz w:val="12"/>
                      <w:vertAlign w:val="superscript"/>
                    </w:rPr>
                    <w:t>2</w:t>
                  </w:r>
                  <w:r>
                    <w:rPr>
                      <w:rFonts w:ascii="Tahoma" w:hAnsi="Tahoma"/>
                      <w:color w:val="000000"/>
                      <w:sz w:val="17"/>
                    </w:rPr>
                    <w:t xml:space="preserve"> pārklājuma, kas atrodas uz plēves puses, kura saskaras ar pārtikas produktiem.</w:t>
                  </w: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D0784C"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lastRenderedPageBreak/>
        <w:pict>
          <v:rect id="_x0000_i1028" style="width:337.35pt;height:.75pt" o:hrpct="700" o:hralign="center" o:hrstd="t" o:hrnoshade="t" o:hr="t" fillcolor="#dedede" stroked="f"/>
        </w:pict>
      </w:r>
    </w:p>
    <w:p w:rsidR="00B10085" w:rsidRPr="00186765" w:rsidRDefault="00B10085" w:rsidP="00B10085">
      <w:pPr>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4. pielikums</w:t>
      </w:r>
    </w:p>
    <w:p w:rsidR="00B10085" w:rsidRPr="00186765" w:rsidRDefault="00B10085" w:rsidP="00B10085">
      <w:pPr>
        <w:spacing w:after="120" w:line="240" w:lineRule="auto"/>
        <w:jc w:val="center"/>
        <w:rPr>
          <w:rFonts w:ascii="Tahoma" w:eastAsia="Times New Roman" w:hAnsi="Tahoma" w:cs="Tahoma"/>
          <w:b/>
          <w:bCs/>
          <w:color w:val="000000"/>
          <w:sz w:val="21"/>
          <w:szCs w:val="21"/>
        </w:rPr>
      </w:pPr>
      <w:r>
        <w:rPr>
          <w:rFonts w:ascii="Tahoma" w:hAnsi="Tahoma"/>
          <w:b/>
          <w:color w:val="000000"/>
          <w:sz w:val="21"/>
        </w:rPr>
        <w:t>Robežvērtības svinam un kadmijam no keramikas un emaljētiem izstrādājumiem, kā arī stikla izstrādājumiem (sk. 14. pantu)</w:t>
      </w:r>
    </w:p>
    <w:tbl>
      <w:tblPr>
        <w:tblW w:w="0" w:type="auto"/>
        <w:tblCellMar>
          <w:left w:w="0" w:type="dxa"/>
          <w:right w:w="0" w:type="dxa"/>
        </w:tblCellMar>
        <w:tblLook w:val="04A0" w:firstRow="1" w:lastRow="0" w:firstColumn="1" w:lastColumn="0" w:noHBand="0" w:noVBand="1"/>
      </w:tblPr>
      <w:tblGrid>
        <w:gridCol w:w="8015"/>
      </w:tblGrid>
      <w:tr w:rsidR="00B10085" w:rsidRPr="00186765" w:rsidTr="00B10085">
        <w:tc>
          <w:tcPr>
            <w:tcW w:w="0" w:type="auto"/>
            <w:tcBorders>
              <w:top w:val="nil"/>
              <w:left w:val="nil"/>
              <w:bottom w:val="nil"/>
              <w:right w:val="nil"/>
            </w:tcBorders>
            <w:hideMark/>
          </w:tcPr>
          <w:tbl>
            <w:tblPr>
              <w:tblW w:w="7995" w:type="dxa"/>
              <w:tblCellMar>
                <w:top w:w="15" w:type="dxa"/>
                <w:left w:w="15" w:type="dxa"/>
                <w:bottom w:w="15" w:type="dxa"/>
                <w:right w:w="15" w:type="dxa"/>
              </w:tblCellMar>
              <w:tblLook w:val="04A0" w:firstRow="1" w:lastRow="0" w:firstColumn="1" w:lastColumn="0" w:noHBand="0" w:noVBand="1"/>
            </w:tblPr>
            <w:tblGrid>
              <w:gridCol w:w="175"/>
              <w:gridCol w:w="5921"/>
              <w:gridCol w:w="903"/>
              <w:gridCol w:w="996"/>
            </w:tblGrid>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Pants</w:t>
                  </w:r>
                  <w:hyperlink r:id="rId23" w:anchor="id835caacb-4119-4178-ba06-3950f67510a3">
                    <w:r>
                      <w:rPr>
                        <w:rFonts w:ascii="Tahoma" w:hAnsi="Tahoma"/>
                        <w:color w:val="000000"/>
                        <w:sz w:val="14"/>
                        <w:u w:val="single"/>
                        <w:vertAlign w:val="superscript"/>
                      </w:rPr>
                      <w:t>1)</w:t>
                    </w:r>
                  </w:hyperlink>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Svins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Kadmijs</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 kategorija: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Nepildāmi izstrādājumi.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Pildāmi izstrādājumi, kuru iekšējais dziļums, mērot no zemākā punkta līdz augšējās malas horizontālai plaknei, nepārsniedz 25 mm (plakani izstrādājumi).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3.</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Izstrādājumi, no kuriem paredzēts dzert (atveres mala)</w:t>
                  </w:r>
                  <w:hyperlink r:id="rId24" w:anchor="id282a03e6-f261-49db-ba66-b8afd0975492">
                    <w:r>
                      <w:rPr>
                        <w:rFonts w:ascii="Tahoma" w:hAnsi="Tahoma"/>
                        <w:color w:val="000000"/>
                        <w:sz w:val="14"/>
                        <w:u w:val="single"/>
                        <w:vertAlign w:val="superscript"/>
                      </w:rPr>
                      <w:t>2)</w:t>
                    </w:r>
                  </w:hyperlink>
                  <w: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II kategorija: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4,0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0,3 mg/l</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Pildāmi izstrādājumi, izņemot plakanus izstrādājumus (I kategorija, 2. punkts) </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4,0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0,3 mg/l</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III kategorija: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0,1 mg/l</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Kastroļi un cepešpannas.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0,1 mg/l</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Iepakojums un uzglabāšanas tvertnes, kuru tilpums pārsniedz 3 litrus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0,1 mg/l</w:t>
                  </w: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B10085" w:rsidP="00B10085">
      <w:pPr>
        <w:spacing w:before="40" w:after="40" w:line="240" w:lineRule="auto"/>
        <w:rPr>
          <w:rFonts w:ascii="Tahoma" w:eastAsia="Times New Roman" w:hAnsi="Tahoma" w:cs="Tahoma"/>
          <w:color w:val="000000"/>
          <w:sz w:val="14"/>
          <w:szCs w:val="14"/>
        </w:rPr>
      </w:pPr>
      <w:r>
        <w:rPr>
          <w:rFonts w:ascii="Tahoma" w:hAnsi="Tahoma"/>
          <w:color w:val="000000"/>
          <w:sz w:val="14"/>
        </w:rPr>
        <w:t>1) Ja izstrādājumam ir vāks, tvertnei un vāka iekšējai virsmai veic atsevišķu analīzi. Konstatētā svina un kadmija daudzumu summu (mg) nosaka attiecībā pret izstrādājumu tilpumu (1) (taču I kategorijas izstrādājumiem — attiecībā pret virsmas laukumu d</w:t>
      </w:r>
      <w:r>
        <w:rPr>
          <w:rFonts w:ascii="Tahoma" w:hAnsi="Tahoma"/>
          <w:color w:val="000000"/>
          <w:sz w:val="17"/>
        </w:rPr>
        <w:t>m</w:t>
      </w:r>
      <w:r>
        <w:rPr>
          <w:rFonts w:ascii="Tahoma" w:hAnsi="Tahoma"/>
          <w:color w:val="000000"/>
          <w:sz w:val="12"/>
          <w:vertAlign w:val="superscript"/>
        </w:rPr>
        <w:t>2</w:t>
      </w:r>
      <w:r>
        <w:rPr>
          <w:rFonts w:ascii="Tahoma" w:hAnsi="Tahoma"/>
          <w:color w:val="000000"/>
          <w:sz w:val="14"/>
        </w:rPr>
        <w:t>).</w:t>
      </w:r>
    </w:p>
    <w:p w:rsidR="00B10085" w:rsidRPr="00186765" w:rsidRDefault="00B10085" w:rsidP="00B10085">
      <w:pPr>
        <w:spacing w:before="40" w:after="40" w:line="240" w:lineRule="auto"/>
        <w:rPr>
          <w:rFonts w:ascii="Tahoma" w:eastAsia="Times New Roman" w:hAnsi="Tahoma" w:cs="Tahoma"/>
          <w:color w:val="000000"/>
          <w:sz w:val="14"/>
          <w:szCs w:val="14"/>
        </w:rPr>
      </w:pPr>
      <w:r>
        <w:rPr>
          <w:rFonts w:ascii="Tahoma" w:hAnsi="Tahoma"/>
          <w:color w:val="000000"/>
          <w:sz w:val="14"/>
        </w:rPr>
        <w:t xml:space="preserve">2) Krūzes un līdzīgi izstrādājumi, no kuriem paredzēts dzert, atbilst gan I kategorijas prasībām attiecībā uz vielu migrāciju no atveres malas, gan II kategorijas prasībām. </w:t>
      </w:r>
    </w:p>
    <w:p w:rsidR="00B10085" w:rsidRPr="00186765" w:rsidRDefault="00D0784C"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9" style="width:337.35pt;height:.75pt" o:hrpct="700" o:hralign="center" o:hrstd="t" o:hrnoshade="t" o:hr="t" fillcolor="#dedede" stroked="f"/>
        </w:pict>
      </w:r>
    </w:p>
    <w:p w:rsidR="00B10085" w:rsidRPr="00186765" w:rsidRDefault="00B10085" w:rsidP="009D2EDC">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lastRenderedPageBreak/>
        <w:t>5. pielikums</w:t>
      </w:r>
    </w:p>
    <w:p w:rsidR="00B10085" w:rsidRPr="00186765" w:rsidRDefault="00B10085" w:rsidP="009D2EDC">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Prasības attiecībā uz dokumentāciju uzņēmumiem, kuri laiž tirgū materiālus, kas ir saskarē ar pārtiku (sk. 15. pantu)</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Prasību attiecībā uz dokumentāciju piemēro visiem materiāliem, kas ir saskarē ar pārtiku un ko laiž tirgū agrīnākos posmos nekā mazumtirdzniecības posmā. Tomēr sk. 4. punktu attiecībā uz keramikas izstrādājumiem.</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1) Plastmasa</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Ja plastmasas materiālus, kas ir saskarē ar pārtiku, tostarp nepabeigtus izstrādājumus, laiž tirgū agrīnākā posmā nekā mazumtirdzniecības posmā, tiem jāpievieno atbilstības deklarācija (sk. 15. pantu Regulā (ES) Nr. 10/2011 par plastmasas materiāliem un izstrādājumiem, kas paredzēti saskarei ar pārtiku).</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Uzņēmuma vadītājs pēc pieprasījuma arī sniedz attiecīgo pamatdokumentāciju, kura apliecina, ka materiāli, izstrādājumi un vielas, kas izmantotas šādu materiālu, kas ir saskarē ar pārtiku, ražošanai, atbilst prasībām Regulā (ES) Nr. 10/2011 par plastmasas materiāliem un izstrādājumiem, kas paredzēti saskarei ar pārtiku (sk. regulas 16. pantu). Šo pamatinformāciju dara pieejamu pārvaldes iestādēm.</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2) Reciklēta plastmasa</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Papildu prasības attiecībā uz atbilstības deklarāciju ir norādītas 12. pantā Komisijas 2008. gada 27. marta Regulā (EK) Nr. 282/2008 par pārstrādātiem plastmasas materiāliem un izstrādājumiem, kas paredzēti saskarei ar pārtiku, un ar ko groza Regulu (EK) Nr. 2023/2006.</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3) Aktīvie un viedie materiāli, kas ir saskarē ar pārtiku</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Prasības attiecībā uz atbilstības deklarāciju un pamatdokumentāciju ir attiecīgi norādītas 12. un 13. pantā Komisijas 2009. gada 29. maija Regulā (EK) Nr. 450/2009 par aktīvajiem un viedajiem materiāliem un izstrādājumiem, kas paredzēti saskarei ar pārtikas produktiem.</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4) Keramikas izstrādājumi</w:t>
      </w:r>
    </w:p>
    <w:p w:rsidR="00B10085" w:rsidRPr="00186765" w:rsidRDefault="00B10085" w:rsidP="009D2EDC">
      <w:pPr>
        <w:keepNext/>
        <w:spacing w:before="200" w:after="0" w:line="240" w:lineRule="auto"/>
        <w:rPr>
          <w:rFonts w:ascii="Tahoma" w:eastAsia="Times New Roman" w:hAnsi="Tahoma" w:cs="Tahoma"/>
          <w:color w:val="000000"/>
          <w:sz w:val="17"/>
          <w:szCs w:val="17"/>
        </w:rPr>
      </w:pPr>
      <w:r>
        <w:rPr>
          <w:rFonts w:ascii="Tahoma" w:hAnsi="Tahoma"/>
          <w:color w:val="000000"/>
          <w:sz w:val="17"/>
        </w:rPr>
        <w:t>Laižot tirgū keramikas izstrādājumus, kuri vēl nav bijuši saskarē ar pārtikas produktiem, tiem visos posmos līdz mazumtirdzniecības posmam (ieskaitot) jāpievieno rakstiska deklarācija atbilstoši Eiropas Parlamenta un Padomes Regulas (EK) Nr. 1935/2004 16. pantam. Rakstiskā deklarācija ir paredzēta, lai atvieglotu tādu izstrādājumu identifikāciju, kuriem tā izdota, un tā jāatjauno, ja būtiskas izmaiņas ražošanā izraisa izmaiņas svina un kadmija migrācijā. Deklarāciju izdod ražotājs vai tirgotājs, kas reģistrēts Eiropas Savienībā. Rakstiskajā deklarācijā norāda šādu informāciju: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a) uzņēmuma, kas ražo gatavo keramikas izstrādājumu, un importētāja, kurš to importē Eiropas Savienībā, nosaukumu un adresi;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b) izstrādājuma identifikācijas datus;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c) deklarācijas datumu;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d) apstiprinājumu, ka keramikas izstrādājums atbilst attiecīgajām prasībām, kuras ietvertas šajā rīkojumā un Regulā (EK) Nr. 1935/2004.</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Keramikas izstrādājumu ražotāji un importētāji pēc pieprasījuma arī sniedz attiecīgo pamatdokumentāciju, kas apliecina, ka keramikas izstrādājumi atbilst svina un kadmija migrācijas robežvērtībām, un dara to pieejamu pārvaldes iestādēm. Šajā dokumentācijā norāda veikto analīžu rezultātus, testēšanas apstākļus un testēšanas laboratorijas nosaukumu un adresi.</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5) Citi materiāli, kas ir saskarē ar pārtiku, tostarp pusfabrikāti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Laižot tirgū agrīnākā posmā nekā mazumtirdzniecības posmā materiālus, kas ir saskarē ar pārtiku, izņemot 1.–4. punktā minētos materiālus, tiem pievieno arī atbilstības deklarāciju. Rakstiskā atbilstības deklarācija ļauj vieglāk identificēt materiālus, kas ir saskarē ar pārtiku, vai vielas, kurām tā izdota, un dokumentāri apliecina, ka ir izpildītas spēkā esošo tiesību aktu prasības. Atbilstības deklarāciju atjauno, ja būtiskas izmaiņas ražošanā izraisa migrācijas izmaiņas vai ja kļūst pieejami jauni zinātniskie dati.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 xml:space="preserve">Attiecībā uz šiem materiāliem, kas ir saskarē ar pārtiku, uzņēmuma vadītājs pēc pieprasījuma arī sniedz attiecīgo pamatdokumentāciju, kura apliecina, ka materiāli, kas ir saskarē ar pārtiku, un vielas/pusfabrikāti, ko izmanto to izgatavošanai, </w:t>
      </w:r>
      <w:r>
        <w:rPr>
          <w:rFonts w:ascii="Tahoma" w:hAnsi="Tahoma"/>
          <w:color w:val="000000"/>
          <w:sz w:val="17"/>
        </w:rPr>
        <w:lastRenderedPageBreak/>
        <w:t>atbilst šā rīkojuma prasībām un dara to pieejamu pārvaldes iestādēm. Šajā dokumentācijā var būt norādīti testēšanas apstākļi un testa rezultāti, aprēķini, cita informācija un nekaitīguma apliecinājums vai informācija, kas apliecina prasību izpildi.</w:t>
      </w:r>
    </w:p>
    <w:p w:rsidR="00B10085" w:rsidRPr="00186765" w:rsidRDefault="00D0784C"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30" style="width:337.35pt;height:.75pt" o:hrpct="700" o:hralign="center" o:hrstd="t" o:hrnoshade="t" o:hr="t" fillcolor="#dedede" stroked="f"/>
        </w:pict>
      </w:r>
    </w:p>
    <w:p w:rsidR="00B10085" w:rsidRPr="00186765" w:rsidRDefault="00B10085" w:rsidP="009D2EDC">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6. pielikums</w:t>
      </w:r>
    </w:p>
    <w:p w:rsidR="00B10085" w:rsidRPr="00186765" w:rsidRDefault="00B10085" w:rsidP="009D2EDC">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Keramikas, emaljēti un stikla izstrādājumi (sk. 16. pantu)</w:t>
      </w:r>
    </w:p>
    <w:p w:rsidR="00B10085" w:rsidRPr="00186765" w:rsidRDefault="00B10085" w:rsidP="009D2EDC">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A. Pamatnoteikumi svina un kadmija migrācijas noteikšanai</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1. Testēšanas apstākļi u. c.</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Testa šķidrums: 4 % (tilpuma) etiķskābe svaigi sagatavotā ūdens šķīdumā. Ekstrakciju veic 22 ±2 °C temperatūrā, un tās ilgums ir 24 ±0,5 stundas.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Paraugu nosedz tā, lai nodrošinātu, ka virsmu uzglabā pilnīgā tumsā. Tomēr tas nav nepieciešams, ja ir jānosaka tikai svina migrācija.</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2. Sagatavošanās testēšanai</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2.1. Nepildāmi izstrādājumi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Parauga virsmu, kas nav paredzēta saskarei ar pārtiku, vispirms nosedz ar piemērotu aizsargslāni, kas var izturēt 4 % (tilpuma) etiķskābes šķīduma iedarbību. Tad paraugu iegremdē saņēmējtraukā, kurā ir zināms daudzums etiķskābes, tādā veidā, ka virsma, kas paredzēta saskarei ar pārtiku, ir pilnībā nosegta ar testa šķidrumu.</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2.2. Pildāmi izstrādājumi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Izstrādājumu piepilda ar 4 % (tilpuma) etiķskābes šķīdumu līdz līmenim, kas nepārsniedz 1 mm no pārpildes punkta. Tomēr, ja izstrādājumam ir plakana vai nedaudz slīpa mala, to piepilda tā, lai attālums starp šķidruma virsmu un pārpildes punktu nav lielāks par 6 mm, mērot gar slīpo malu.</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2.3. Izstrādājumi, kuriem jānosaka migrācija no “atveres malas”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Izstrādājumu ievieto tvertnē ar 4 % (tilpuma) etiķskābes šķīdumu tā, lai gar izstrādājuma augšējo malu būtu 2 cm plata josla, ko pārklāj pārbaudāmais šķidrums. Izstrādājuma daļas, no kurām nav jāveic ekstrakcija, bet kuras izstrādājuma formas dēļ pārklāj pārbaudes šķidrums, nosedz atbilstoši 2.1. punktam.</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Virsmas laukuma noteikšana I kategorijas izstrādājumiem (sk. 4. pielikumu attiecībā uz keramikas, emaljētiem un stikla izstrādājumiem).</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Nepildāmu izstrādājumu laukumu (4. pielikuma I kategorijas 1. punkts) aprēķina kā kopējo iegremdētās virsmas laukumu, kas var nonākt saskarē ar pārtiku un nav nosegts (sk. 2.1. punktu). Izstrādājumā esošās atveres neņem vērā.</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Tādu izstrādājumu virsmas laukumu, kas minēti I kategorijas 2. punktā, aprēķina kā šķidruma virsmas laukumu, kad izstrādājums ir piepildīts, kā norādīts 2.1. punktā.</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Tādu izstrādājumu virsmas laukumu, kas minēti I kategorijas 3. punktā, aprēķina kā 2 cm platas joslas laukumu gar izstrādājuma augšējo malu gan iekšpusē, gan ārpusē — tā dēvēto “atveres malu”.</w:t>
      </w:r>
    </w:p>
    <w:p w:rsidR="00B10085" w:rsidRPr="00186765" w:rsidRDefault="00B10085" w:rsidP="00B10085">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B. Analīzes metodes svina un kadmija migrācijas kvantitatīvai noteikšanai</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1. Princips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Īpašās svina un/vai kadmija migrācijas kvantitatīvu noteikšanu veic, ievietojot 4 % etiķskābē uz 24 stundām 22 °C temperatūrā. Svina un/vai kadmija migrācijas kvantitatīvu noteikšanu veic ar instrumentālu analīzes metodi.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lastRenderedPageBreak/>
        <w:t>Svina un kadmija migrācijas daudzumu salīdzina ar izstrādājuma virsmu vai tilpumu.</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2. Reaģenti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Visiem reaģentiem jābūt analīzes kvalitātes, ja nav noteikts citādi šajā pielikumā.</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Ja ir minēts ūdens, ar to vienmēr ir domāts destilēts ūdens vai līdzvērtīgas kvalitātes ūdens.</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2.1. 4 % (tilpuma) etiķskābe ūdens šķīdumā</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Ar ūdeni līdz pusei piepildītā kolbā, kuras tilpums ir 1000 ml, pievieno 40 ml ledus etiķskābes un pievieno ūdeni līdz 1000 ml tilpumam. Šo šķīdumu sagatavo dienā, kad tiek sākta ekstrakcija.</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2.2. Standartšķīdumi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 xml:space="preserve"> Sagatavo standartšķīdumus, kas satur 1000 mg/litru svina un vismaz 500 mg/litru kadmija attiecīgi 4 % etiķskābes šķīdumā (2.1.).</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3. Prasības attiecībā uz instrumentālu analīzes metodi</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3.1. Svina un kadmija noteikšanas robežām jābūt vienlīdzīgām ar vai zemākām kā:</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0,1 mg/litru svinam;</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0,01 mg/litru kadmijam.</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Noteikšanas robežas definē kā elementa koncentrāciju 4 % etiķskābē (sk. 3.1. punktu), kas dod signālu, kurš līdzvērtīgs divkāršam instrumenta fona troksnim.</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3.2. Svina un kadmija noteikšanas robežām jābūt vienlīdzīgām ar vai zemākām kā:</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0,2 mg/litru svinam;</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0,02 mg/litru kadmijam.</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3.3. Nosakāmais daudzums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Nosakāmajam svina un kadmija daudzumam, kuram pievienota 4 % etiķskābe (sk. 3.1. punktu), jābūt 80–120 % robežās no pievienotā daudzuma.</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3.4. Specifiskums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Pielietotai instrumentālai analīzes metodei jābūt brīvai no matricas un spektrālās pārklāšanās.</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4. Procedūra</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4.1. Izstrādājuma sagatavošana ekstrakcijai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Izstrādājumam jābūt tīram un uz tā nedrīkst būt tauki vai citas vielas, kas varētu ietekmēt analīzi. Izstrādājumu nomazgā šķīdumā, kas satur sadzīves šķidro mazgājamo līdzekli, aptuveni 40 °C temperatūrā. Pēc tam paraugu vispirms noskalo ūdensvada ūdenī un tad destilētā ūdenī (vai līdzvērtīgas kvalitātes ūdenī). Izstrādājumu notecina un nožāvē tā, lai novērstu piesārņojuma rašanos. Pārbaudāmo virsmu pēc notīrīšanas neaiztiek.</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lastRenderedPageBreak/>
        <w:t>4.2. Svina un/vai kadmija kvantitatīvā noteikšana</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Šādi sagatavotu paraugu pārbauda šā pielikuma A daļā noteiktajos apstākļos. Pirms ņem testa šķīdumu svina un/vai kadmija kvantitatīvai noteikšanai, parauga sastāvu homogenizē, izmantojot piemērotu metodi, kas ļauj izvairīties no jebkāda šķīduma zuduma un pārbaudāmās virsmas saskrāpēšanas. Ar reaģentu, ko izmanto katrai kvantitatīvās noteikšanas sērijai, veic tukšo analīzi.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Svina un/vai kadmija kvantitatīvo noteikšanu veic atbilstošos testēšanas apstākļos.</w:t>
      </w:r>
    </w:p>
    <w:p w:rsidR="00B10085" w:rsidRPr="00186765" w:rsidRDefault="00B10085" w:rsidP="009D2EDC">
      <w:pPr>
        <w:keepNext/>
        <w:shd w:val="clear" w:color="auto" w:fill="316529"/>
        <w:spacing w:after="150" w:line="240" w:lineRule="auto"/>
        <w:jc w:val="center"/>
        <w:rPr>
          <w:rFonts w:ascii="Tahoma" w:eastAsia="Times New Roman" w:hAnsi="Tahoma" w:cs="Tahoma"/>
          <w:b/>
          <w:bCs/>
          <w:color w:val="FFFFFF"/>
          <w:sz w:val="17"/>
          <w:szCs w:val="17"/>
        </w:rPr>
      </w:pPr>
      <w:r>
        <w:rPr>
          <w:rFonts w:ascii="Tahoma" w:hAnsi="Tahoma"/>
          <w:b/>
          <w:color w:val="FFFFFF"/>
          <w:sz w:val="17"/>
        </w:rPr>
        <w:t>Oficiālas piezīmes</w:t>
      </w:r>
    </w:p>
    <w:p w:rsidR="00B10085" w:rsidRPr="00186765" w:rsidRDefault="00D0784C" w:rsidP="00B10085">
      <w:pPr>
        <w:spacing w:before="40" w:after="40" w:line="240" w:lineRule="auto"/>
        <w:rPr>
          <w:rFonts w:ascii="Tahoma" w:eastAsia="Times New Roman" w:hAnsi="Tahoma" w:cs="Tahoma"/>
          <w:color w:val="000000"/>
          <w:sz w:val="14"/>
          <w:szCs w:val="14"/>
        </w:rPr>
      </w:pPr>
      <w:hyperlink r:id="rId25" w:anchor="Henvisning_id1f4c3218-9ee3-46b4-a215-7b17fdf58f29">
        <w:r w:rsidR="00B155CB">
          <w:rPr>
            <w:rFonts w:ascii="Tahoma" w:hAnsi="Tahoma"/>
            <w:color w:val="000000"/>
            <w:sz w:val="12"/>
            <w:u w:val="single"/>
            <w:vertAlign w:val="superscript"/>
          </w:rPr>
          <w:t>1</w:t>
        </w:r>
      </w:hyperlink>
      <w:r w:rsidR="00B155CB">
        <w:rPr>
          <w:rFonts w:ascii="Tahoma" w:hAnsi="Tahoma"/>
          <w:color w:val="000000"/>
          <w:sz w:val="14"/>
        </w:rPr>
        <w:t xml:space="preserve"> Rīkojumā ir ietverti noteikumi, ar ko transponē Padomes 1984. gada 15. oktobra Direktīvu 84/500/EEK par dalībvalstu tiesību aktu tuvināšanu attiecībā uz keramikas izstrādājumiem, kuri paredzēti saskarei ar pārtikas produktiem (OV L 277, 1984., 12.–16. lpp.), kas grozīta ar Komisijas 2005. gada 29. aprīļa Direktīvu 2005/31/EK (OV L 110, 2005., 36.–39. lpp.), Komisijas 2007. gada 29. jūnija Direktīvu 2007/42/EK par reģenerētas celulozes plēves materiāliem un izstrādājumiem, kas paredzēti saskarei ar pārtikas produktiem (OV L 172, 2007., 71.–82. lpp.) un Padomes 1978. gada 30. janvāra Direktīvu 78/142/EEK par dalībvalstu tiesību aktu tuvināšanu attiecībā uz materiāliem un izstrādājumiem, kuri satur vinilhlorīda monomēru un kuri paredzēti saskarei ar pārtikas produktiem (OV L 44, 1978., 15.–17. lpp.). Rīkojumā ir ietvertas dažas prasības, kas noteiktas Komisijas 2011. gada 14. janvāra Regulā (ES) Nr. 10/2011 par plastmasas materiāliem un izstrādājumiem, kas paredzēti saskarei ar pārtiku (OV L 12, 2011., 1.–89. lpp.). Saskaņā ar Līguma par Eiropas Savienības darbību 288. pantu regula ir tieši piemērojama visās dalībvalstīs. Tādējādi noteikumi iekļauti šajā rīkojumā tikai praktisku apsvērumu dēļ un neietekmē iepriekš minēto regulu tiešu piemērošanu Dānijā. Par šo rīkojuma projektu ir paziņots saskaņā ar Eiropas Parlamenta un Padomes Direktīvu 98/34/EK (Informācijas sniegšanas kārtības direktīvu), kas grozīta ar Direktīvu 98/48/EK.</w:t>
      </w:r>
    </w:p>
    <w:sectPr w:rsidR="00B10085" w:rsidRPr="0018676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84C" w:rsidRDefault="00D0784C" w:rsidP="00A15EE9">
      <w:pPr>
        <w:spacing w:after="0" w:line="240" w:lineRule="auto"/>
      </w:pPr>
      <w:r>
        <w:separator/>
      </w:r>
    </w:p>
  </w:endnote>
  <w:endnote w:type="continuationSeparator" w:id="0">
    <w:p w:rsidR="00D0784C" w:rsidRDefault="00D0784C" w:rsidP="00A1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84C" w:rsidRDefault="00D0784C" w:rsidP="00A15EE9">
      <w:pPr>
        <w:spacing w:after="0" w:line="240" w:lineRule="auto"/>
      </w:pPr>
      <w:r>
        <w:separator/>
      </w:r>
    </w:p>
  </w:footnote>
  <w:footnote w:type="continuationSeparator" w:id="0">
    <w:p w:rsidR="00D0784C" w:rsidRDefault="00D0784C" w:rsidP="00A15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5"/>
    <w:rsid w:val="00186412"/>
    <w:rsid w:val="00186765"/>
    <w:rsid w:val="00483E18"/>
    <w:rsid w:val="004B0B9D"/>
    <w:rsid w:val="00724AE7"/>
    <w:rsid w:val="007D7072"/>
    <w:rsid w:val="008C78F5"/>
    <w:rsid w:val="009D2EDC"/>
    <w:rsid w:val="00A15EE9"/>
    <w:rsid w:val="00B10085"/>
    <w:rsid w:val="00B155CB"/>
    <w:rsid w:val="00C91CA5"/>
    <w:rsid w:val="00D0784C"/>
    <w:rsid w:val="00E22645"/>
    <w:rsid w:val="00EC4A7B"/>
    <w:rsid w:val="00F56DE4"/>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145A2F-0784-43D8-9E1B-64319C66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100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100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100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085"/>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B10085"/>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rsid w:val="00B10085"/>
    <w:rPr>
      <w:rFonts w:ascii="Times New Roman" w:eastAsia="Times New Roman" w:hAnsi="Times New Roman" w:cs="Times New Roman"/>
      <w:b/>
      <w:bCs/>
      <w:sz w:val="27"/>
      <w:szCs w:val="27"/>
      <w:lang w:eastAsia="lv-LV"/>
    </w:rPr>
  </w:style>
  <w:style w:type="numbering" w:customStyle="1" w:styleId="Ingenoversigt1">
    <w:name w:val="Ingen oversigt1"/>
    <w:next w:val="NoList"/>
    <w:uiPriority w:val="99"/>
    <w:semiHidden/>
    <w:unhideWhenUsed/>
    <w:rsid w:val="00B10085"/>
  </w:style>
  <w:style w:type="character" w:styleId="Hyperlink">
    <w:name w:val="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FollowedHyperlink">
    <w:name w:val="Followed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Strong">
    <w:name w:val="Strong"/>
    <w:basedOn w:val="DefaultParagraphFont"/>
    <w:uiPriority w:val="22"/>
    <w:qFormat/>
    <w:rsid w:val="00B10085"/>
    <w:rPr>
      <w:b/>
      <w:bCs/>
    </w:rPr>
  </w:style>
  <w:style w:type="paragraph" w:customStyle="1" w:styleId="msonormal0">
    <w:name w:val="msonorma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styleId="NormalWeb">
    <w:name w:val="Normal (Web)"/>
    <w:basedOn w:val="Normal"/>
    <w:uiPriority w:val="99"/>
    <w:semiHidden/>
    <w:unhideWhenUsed/>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givet">
    <w:name w:val="givet"/>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sign1">
    <w:name w:val="sign1"/>
    <w:basedOn w:val="Normal"/>
    <w:rsid w:val="00B10085"/>
    <w:pPr>
      <w:keepNext/>
      <w:spacing w:before="120" w:after="0" w:line="240" w:lineRule="auto"/>
      <w:jc w:val="center"/>
    </w:pPr>
    <w:rPr>
      <w:rFonts w:ascii="Tahoma" w:eastAsia="Times New Roman" w:hAnsi="Tahoma" w:cs="Tahoma"/>
      <w:color w:val="000000"/>
      <w:sz w:val="24"/>
      <w:szCs w:val="24"/>
    </w:rPr>
  </w:style>
  <w:style w:type="paragraph" w:customStyle="1" w:styleId="segl">
    <w:name w:val="segl"/>
    <w:basedOn w:val="Normal"/>
    <w:rsid w:val="00B10085"/>
    <w:pPr>
      <w:keepNext/>
      <w:spacing w:before="200" w:after="0" w:line="240" w:lineRule="auto"/>
      <w:jc w:val="center"/>
    </w:pPr>
    <w:rPr>
      <w:rFonts w:ascii="Tahoma" w:eastAsia="Times New Roman" w:hAnsi="Tahoma" w:cs="Tahoma"/>
      <w:color w:val="000000"/>
      <w:sz w:val="24"/>
      <w:szCs w:val="24"/>
    </w:rPr>
  </w:style>
  <w:style w:type="paragraph" w:customStyle="1" w:styleId="sign2">
    <w:name w:val="sign2"/>
    <w:basedOn w:val="Normal"/>
    <w:rsid w:val="00B10085"/>
    <w:pPr>
      <w:spacing w:before="100" w:beforeAutospacing="1" w:after="0" w:line="240" w:lineRule="auto"/>
    </w:pPr>
    <w:rPr>
      <w:rFonts w:ascii="Tahoma" w:eastAsia="Times New Roman" w:hAnsi="Tahoma" w:cs="Tahoma"/>
      <w:color w:val="000000"/>
      <w:sz w:val="24"/>
      <w:szCs w:val="24"/>
    </w:rPr>
  </w:style>
  <w:style w:type="paragraph" w:customStyle="1" w:styleId="aendringspunkt">
    <w:name w:val="aendringspunkt"/>
    <w:basedOn w:val="Normal"/>
    <w:rsid w:val="00B10085"/>
    <w:pPr>
      <w:tabs>
        <w:tab w:val="left" w:pos="170"/>
      </w:tabs>
      <w:spacing w:before="240" w:after="0" w:line="240" w:lineRule="auto"/>
    </w:pPr>
    <w:rPr>
      <w:rFonts w:ascii="Tahoma" w:eastAsia="Times New Roman" w:hAnsi="Tahoma" w:cs="Tahoma"/>
      <w:color w:val="000000"/>
      <w:sz w:val="24"/>
      <w:szCs w:val="24"/>
    </w:rPr>
  </w:style>
  <w:style w:type="paragraph" w:customStyle="1" w:styleId="aendretbestemmelse">
    <w:name w:val="aendretbestemmelse"/>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af">
    <w:name w:val="af"/>
    <w:basedOn w:val="Normal"/>
    <w:rsid w:val="00B10085"/>
    <w:pPr>
      <w:spacing w:before="100" w:after="0" w:line="240" w:lineRule="auto"/>
      <w:ind w:left="425" w:hanging="425"/>
    </w:pPr>
    <w:rPr>
      <w:rFonts w:ascii="Tahoma" w:eastAsia="Times New Roman" w:hAnsi="Tahoma" w:cs="Tahoma"/>
      <w:color w:val="000000"/>
      <w:sz w:val="24"/>
      <w:szCs w:val="24"/>
    </w:rPr>
  </w:style>
  <w:style w:type="paragraph" w:customStyle="1" w:styleId="af2">
    <w:name w:val="af2"/>
    <w:basedOn w:val="Normal"/>
    <w:rsid w:val="00B10085"/>
    <w:pPr>
      <w:spacing w:before="260" w:after="0" w:line="240" w:lineRule="auto"/>
      <w:ind w:left="425" w:hanging="425"/>
    </w:pPr>
    <w:rPr>
      <w:rFonts w:ascii="Tahoma" w:eastAsia="Times New Roman" w:hAnsi="Tahoma" w:cs="Tahoma"/>
      <w:color w:val="000000"/>
      <w:sz w:val="24"/>
      <w:szCs w:val="24"/>
    </w:rPr>
  </w:style>
  <w:style w:type="paragraph" w:customStyle="1" w:styleId="afsnitsnummer">
    <w:name w:val="afsnitsnummer"/>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afsnitsoverskrift">
    <w:name w:val="afsnitsoverskrift"/>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anmaerkninger">
    <w:name w:val="anmaerkninger"/>
    <w:basedOn w:val="Normal"/>
    <w:rsid w:val="00B10085"/>
    <w:pPr>
      <w:spacing w:before="240" w:after="0" w:line="240" w:lineRule="auto"/>
      <w:jc w:val="center"/>
    </w:pPr>
    <w:rPr>
      <w:rFonts w:ascii="Tahoma" w:eastAsia="Times New Roman" w:hAnsi="Tahoma" w:cs="Tahoma"/>
      <w:b/>
      <w:bCs/>
      <w:color w:val="000000"/>
      <w:sz w:val="24"/>
      <w:szCs w:val="24"/>
    </w:rPr>
  </w:style>
  <w:style w:type="paragraph" w:customStyle="1" w:styleId="bemtil">
    <w:name w:val="bemtil"/>
    <w:basedOn w:val="Normal"/>
    <w:rsid w:val="00B10085"/>
    <w:pPr>
      <w:spacing w:before="360" w:after="0" w:line="240" w:lineRule="auto"/>
      <w:jc w:val="center"/>
    </w:pPr>
    <w:rPr>
      <w:rFonts w:ascii="Tahoma" w:eastAsia="Times New Roman" w:hAnsi="Tahoma" w:cs="Tahoma"/>
      <w:color w:val="000000"/>
      <w:sz w:val="24"/>
      <w:szCs w:val="24"/>
    </w:rPr>
  </w:style>
  <w:style w:type="paragraph" w:customStyle="1" w:styleId="bemtilci">
    <w:name w:val="bemtilci"/>
    <w:basedOn w:val="Normal"/>
    <w:rsid w:val="00B10085"/>
    <w:pPr>
      <w:spacing w:before="360" w:after="0" w:line="240" w:lineRule="auto"/>
      <w:jc w:val="center"/>
    </w:pPr>
    <w:rPr>
      <w:rFonts w:ascii="Tahoma" w:eastAsia="Times New Roman" w:hAnsi="Tahoma" w:cs="Tahoma"/>
      <w:i/>
      <w:iCs/>
      <w:color w:val="000000"/>
      <w:sz w:val="24"/>
      <w:szCs w:val="24"/>
    </w:rPr>
  </w:style>
  <w:style w:type="paragraph" w:customStyle="1" w:styleId="bemtillfs">
    <w:name w:val="bemtillfs"/>
    <w:basedOn w:val="Normal"/>
    <w:rsid w:val="00B10085"/>
    <w:pPr>
      <w:pageBreakBefore/>
      <w:spacing w:before="240" w:after="240" w:line="240" w:lineRule="auto"/>
      <w:jc w:val="center"/>
    </w:pPr>
    <w:rPr>
      <w:rFonts w:ascii="Tahoma" w:eastAsia="Times New Roman" w:hAnsi="Tahoma" w:cs="Tahoma"/>
      <w:b/>
      <w:bCs/>
      <w:i/>
      <w:iCs/>
      <w:color w:val="000000"/>
      <w:sz w:val="40"/>
      <w:szCs w:val="40"/>
    </w:rPr>
  </w:style>
  <w:style w:type="paragraph" w:customStyle="1" w:styleId="bemtilv">
    <w:name w:val="bemtilv"/>
    <w:basedOn w:val="Normal"/>
    <w:rsid w:val="00B10085"/>
    <w:pPr>
      <w:spacing w:before="360" w:after="0" w:line="240" w:lineRule="auto"/>
    </w:pPr>
    <w:rPr>
      <w:rFonts w:ascii="Tahoma" w:eastAsia="Times New Roman" w:hAnsi="Tahoma" w:cs="Tahoma"/>
      <w:color w:val="000000"/>
      <w:sz w:val="24"/>
      <w:szCs w:val="24"/>
    </w:rPr>
  </w:style>
  <w:style w:type="paragraph" w:customStyle="1" w:styleId="bemtilvbf">
    <w:name w:val="bemtilvbf"/>
    <w:basedOn w:val="Normal"/>
    <w:rsid w:val="00B10085"/>
    <w:pPr>
      <w:spacing w:after="0" w:line="240" w:lineRule="auto"/>
    </w:pPr>
    <w:rPr>
      <w:rFonts w:ascii="Tahoma" w:eastAsia="Times New Roman" w:hAnsi="Tahoma" w:cs="Tahoma"/>
      <w:color w:val="000000"/>
      <w:sz w:val="24"/>
      <w:szCs w:val="24"/>
    </w:rPr>
  </w:style>
  <w:style w:type="paragraph" w:customStyle="1" w:styleId="bemtilvi">
    <w:name w:val="bemtilvi"/>
    <w:basedOn w:val="Normal"/>
    <w:rsid w:val="00B10085"/>
    <w:pPr>
      <w:spacing w:before="360" w:after="0" w:line="240" w:lineRule="auto"/>
    </w:pPr>
    <w:rPr>
      <w:rFonts w:ascii="Tahoma" w:eastAsia="Times New Roman" w:hAnsi="Tahoma" w:cs="Tahoma"/>
      <w:i/>
      <w:iCs/>
      <w:color w:val="000000"/>
      <w:sz w:val="24"/>
      <w:szCs w:val="24"/>
    </w:rPr>
  </w:style>
  <w:style w:type="paragraph" w:customStyle="1" w:styleId="bilagsoverskrift">
    <w:name w:val="bilagsoverskrift"/>
    <w:basedOn w:val="Normal"/>
    <w:rsid w:val="00B10085"/>
    <w:pPr>
      <w:keepNext/>
      <w:spacing w:before="360" w:after="240" w:line="240" w:lineRule="auto"/>
      <w:jc w:val="center"/>
    </w:pPr>
    <w:rPr>
      <w:rFonts w:ascii="Tahoma" w:eastAsia="Times New Roman" w:hAnsi="Tahoma" w:cs="Tahoma"/>
      <w:b/>
      <w:bCs/>
      <w:color w:val="000000"/>
      <w:sz w:val="24"/>
      <w:szCs w:val="24"/>
    </w:rPr>
  </w:style>
  <w:style w:type="paragraph" w:customStyle="1" w:styleId="bilagstekst">
    <w:name w:val="bilagstekst"/>
    <w:basedOn w:val="Normal"/>
    <w:rsid w:val="00B10085"/>
    <w:pPr>
      <w:spacing w:before="60" w:after="60" w:line="240" w:lineRule="auto"/>
    </w:pPr>
    <w:rPr>
      <w:rFonts w:ascii="Tahoma" w:eastAsia="Times New Roman" w:hAnsi="Tahoma" w:cs="Tahoma"/>
      <w:color w:val="000000"/>
      <w:sz w:val="24"/>
      <w:szCs w:val="24"/>
    </w:rPr>
  </w:style>
  <w:style w:type="paragraph" w:customStyle="1" w:styleId="bilagstitel">
    <w:name w:val="bilagstitel"/>
    <w:basedOn w:val="Normal"/>
    <w:rsid w:val="00B10085"/>
    <w:pPr>
      <w:pageBreakBefore/>
      <w:spacing w:after="240" w:line="240" w:lineRule="auto"/>
      <w:jc w:val="right"/>
    </w:pPr>
    <w:rPr>
      <w:rFonts w:ascii="Tahoma" w:eastAsia="Times New Roman" w:hAnsi="Tahoma" w:cs="Tahoma"/>
      <w:b/>
      <w:bCs/>
      <w:color w:val="000000"/>
      <w:sz w:val="35"/>
      <w:szCs w:val="35"/>
    </w:rPr>
  </w:style>
  <w:style w:type="paragraph" w:customStyle="1" w:styleId="bilagtekstliste">
    <w:name w:val="bilagtekstliste"/>
    <w:basedOn w:val="Normal"/>
    <w:rsid w:val="00B10085"/>
    <w:pPr>
      <w:spacing w:before="200" w:after="0" w:line="240" w:lineRule="auto"/>
    </w:pPr>
    <w:rPr>
      <w:rFonts w:ascii="Tahoma" w:eastAsia="Times New Roman" w:hAnsi="Tahoma" w:cs="Tahoma"/>
      <w:color w:val="000000"/>
      <w:sz w:val="24"/>
      <w:szCs w:val="24"/>
    </w:rPr>
  </w:style>
  <w:style w:type="paragraph" w:customStyle="1" w:styleId="bullet">
    <w:name w:val="bullet"/>
    <w:basedOn w:val="Normal"/>
    <w:rsid w:val="00B10085"/>
    <w:pPr>
      <w:tabs>
        <w:tab w:val="left" w:pos="197"/>
      </w:tabs>
      <w:spacing w:before="60" w:after="0" w:line="240" w:lineRule="auto"/>
      <w:ind w:left="197" w:hanging="197"/>
    </w:pPr>
    <w:rPr>
      <w:rFonts w:ascii="Tahoma" w:eastAsia="Times New Roman" w:hAnsi="Tahoma" w:cs="Tahoma"/>
      <w:color w:val="000000"/>
      <w:sz w:val="24"/>
      <w:szCs w:val="24"/>
    </w:rPr>
  </w:style>
  <w:style w:type="paragraph" w:customStyle="1" w:styleId="bullet1">
    <w:name w:val="bullet1"/>
    <w:basedOn w:val="Normal"/>
    <w:rsid w:val="00B10085"/>
    <w:pPr>
      <w:tabs>
        <w:tab w:val="left" w:pos="851"/>
      </w:tabs>
      <w:spacing w:after="0" w:line="240" w:lineRule="auto"/>
      <w:ind w:left="851" w:hanging="397"/>
    </w:pPr>
    <w:rPr>
      <w:rFonts w:ascii="Tahoma" w:eastAsia="Times New Roman" w:hAnsi="Tahoma" w:cs="Tahoma"/>
      <w:color w:val="000000"/>
      <w:sz w:val="24"/>
      <w:szCs w:val="24"/>
    </w:rPr>
  </w:style>
  <w:style w:type="paragraph" w:customStyle="1" w:styleId="bullet2">
    <w:name w:val="bullet2"/>
    <w:basedOn w:val="Normal"/>
    <w:rsid w:val="00B10085"/>
    <w:pPr>
      <w:tabs>
        <w:tab w:val="left" w:pos="1276"/>
      </w:tabs>
      <w:spacing w:after="0" w:line="240" w:lineRule="auto"/>
      <w:ind w:left="1276" w:hanging="425"/>
    </w:pPr>
    <w:rPr>
      <w:rFonts w:ascii="Tahoma" w:eastAsia="Times New Roman" w:hAnsi="Tahoma" w:cs="Tahoma"/>
      <w:color w:val="000000"/>
      <w:sz w:val="24"/>
      <w:szCs w:val="24"/>
    </w:rPr>
  </w:style>
  <w:style w:type="paragraph" w:customStyle="1" w:styleId="cparagrafnummer">
    <w:name w:val="cparagrafnummer"/>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cparagraftekst">
    <w:name w:val="cparagraftekst"/>
    <w:basedOn w:val="Normal"/>
    <w:rsid w:val="00B10085"/>
    <w:pPr>
      <w:spacing w:before="240" w:after="0" w:line="240" w:lineRule="auto"/>
      <w:ind w:firstLine="170"/>
    </w:pPr>
    <w:rPr>
      <w:rFonts w:ascii="Tahoma" w:eastAsia="Times New Roman" w:hAnsi="Tahoma" w:cs="Tahoma"/>
      <w:color w:val="000000"/>
      <w:sz w:val="24"/>
      <w:szCs w:val="24"/>
    </w:rPr>
  </w:style>
  <w:style w:type="paragraph" w:customStyle="1" w:styleId="folsam">
    <w:name w:val="folsam"/>
    <w:basedOn w:val="Normal"/>
    <w:rsid w:val="00B10085"/>
    <w:pPr>
      <w:keepNext/>
      <w:spacing w:before="240" w:after="60" w:line="240" w:lineRule="auto"/>
      <w:ind w:firstLine="170"/>
      <w:jc w:val="center"/>
    </w:pPr>
    <w:rPr>
      <w:rFonts w:ascii="Tahoma" w:eastAsia="Times New Roman" w:hAnsi="Tahoma" w:cs="Tahoma"/>
      <w:b/>
      <w:bCs/>
      <w:color w:val="000000"/>
      <w:sz w:val="24"/>
      <w:szCs w:val="24"/>
    </w:rPr>
  </w:style>
  <w:style w:type="paragraph" w:customStyle="1" w:styleId="fremsaetterundertitel">
    <w:name w:val="fremsaetterundertitel"/>
    <w:basedOn w:val="Normal"/>
    <w:rsid w:val="00B10085"/>
    <w:pPr>
      <w:spacing w:after="120" w:line="240" w:lineRule="auto"/>
      <w:jc w:val="center"/>
    </w:pPr>
    <w:rPr>
      <w:rFonts w:ascii="Tahoma" w:eastAsia="Times New Roman" w:hAnsi="Tahoma" w:cs="Tahoma"/>
      <w:color w:val="000000"/>
      <w:sz w:val="24"/>
      <w:szCs w:val="24"/>
    </w:rPr>
  </w:style>
  <w:style w:type="paragraph" w:customStyle="1" w:styleId="henvendelse">
    <w:name w:val="henvendelse"/>
    <w:basedOn w:val="Normal"/>
    <w:rsid w:val="00B10085"/>
    <w:pPr>
      <w:spacing w:after="0" w:line="240" w:lineRule="auto"/>
      <w:ind w:left="454" w:hanging="284"/>
    </w:pPr>
    <w:rPr>
      <w:rFonts w:ascii="Tahoma" w:eastAsia="Times New Roman" w:hAnsi="Tahoma" w:cs="Tahoma"/>
      <w:color w:val="000000"/>
      <w:sz w:val="24"/>
      <w:szCs w:val="24"/>
    </w:rPr>
  </w:style>
  <w:style w:type="paragraph" w:customStyle="1" w:styleId="hymne">
    <w:name w:val="hymne"/>
    <w:basedOn w:val="Normal"/>
    <w:rsid w:val="00B10085"/>
    <w:pPr>
      <w:spacing w:before="240" w:after="0" w:line="240" w:lineRule="auto"/>
      <w:ind w:left="397"/>
    </w:pPr>
    <w:rPr>
      <w:rFonts w:ascii="Tahoma" w:eastAsia="Times New Roman" w:hAnsi="Tahoma" w:cs="Tahoma"/>
      <w:color w:val="000000"/>
      <w:sz w:val="24"/>
      <w:szCs w:val="24"/>
    </w:rPr>
  </w:style>
  <w:style w:type="paragraph" w:customStyle="1" w:styleId="ikkemedlemmer">
    <w:name w:val="ikkemedlemmer"/>
    <w:basedOn w:val="Normal"/>
    <w:rsid w:val="00B10085"/>
    <w:pPr>
      <w:spacing w:before="60" w:after="0" w:line="240" w:lineRule="auto"/>
      <w:ind w:firstLine="170"/>
      <w:jc w:val="both"/>
    </w:pPr>
    <w:rPr>
      <w:rFonts w:ascii="Tahoma" w:eastAsia="Times New Roman" w:hAnsi="Tahoma" w:cs="Tahoma"/>
      <w:color w:val="000000"/>
      <w:sz w:val="24"/>
      <w:szCs w:val="24"/>
    </w:rPr>
  </w:style>
  <w:style w:type="paragraph" w:customStyle="1" w:styleId="ikrafttraedelse">
    <w:name w:val="ikrafttraedelse"/>
    <w:basedOn w:val="Normal"/>
    <w:rsid w:val="00B10085"/>
    <w:pPr>
      <w:spacing w:before="480" w:after="0" w:line="240" w:lineRule="auto"/>
      <w:ind w:firstLine="170"/>
    </w:pPr>
    <w:rPr>
      <w:rFonts w:ascii="Tahoma" w:eastAsia="Times New Roman" w:hAnsi="Tahoma" w:cs="Tahoma"/>
      <w:color w:val="000000"/>
      <w:sz w:val="24"/>
      <w:szCs w:val="24"/>
    </w:rPr>
  </w:style>
  <w:style w:type="paragraph" w:customStyle="1" w:styleId="indholdhdr">
    <w:name w:val="indholdhdr"/>
    <w:basedOn w:val="Normal"/>
    <w:rsid w:val="00B10085"/>
    <w:pPr>
      <w:spacing w:before="360" w:after="0" w:line="240" w:lineRule="auto"/>
    </w:pPr>
    <w:rPr>
      <w:rFonts w:ascii="Tahoma" w:eastAsia="Times New Roman" w:hAnsi="Tahoma" w:cs="Tahoma"/>
      <w:b/>
      <w:bCs/>
      <w:color w:val="000000"/>
      <w:sz w:val="24"/>
      <w:szCs w:val="24"/>
    </w:rPr>
  </w:style>
  <w:style w:type="paragraph" w:customStyle="1" w:styleId="indholdhdr2">
    <w:name w:val="indholdhdr2"/>
    <w:basedOn w:val="Normal"/>
    <w:rsid w:val="00B10085"/>
    <w:pPr>
      <w:spacing w:before="240" w:after="0" w:line="240" w:lineRule="auto"/>
    </w:pPr>
    <w:rPr>
      <w:rFonts w:ascii="Tahoma" w:eastAsia="Times New Roman" w:hAnsi="Tahoma" w:cs="Tahoma"/>
      <w:b/>
      <w:bCs/>
      <w:color w:val="000000"/>
      <w:sz w:val="24"/>
      <w:szCs w:val="24"/>
    </w:rPr>
  </w:style>
  <w:style w:type="paragraph" w:customStyle="1" w:styleId="indledning">
    <w:name w:val="indledning"/>
    <w:basedOn w:val="Normal"/>
    <w:rsid w:val="00B10085"/>
    <w:pPr>
      <w:spacing w:before="240" w:after="0" w:line="240" w:lineRule="auto"/>
      <w:ind w:firstLine="397"/>
    </w:pPr>
    <w:rPr>
      <w:rFonts w:ascii="Tahoma" w:eastAsia="Times New Roman" w:hAnsi="Tahoma" w:cs="Tahoma"/>
      <w:color w:val="000000"/>
      <w:sz w:val="24"/>
      <w:szCs w:val="24"/>
    </w:rPr>
  </w:style>
  <w:style w:type="paragraph" w:customStyle="1" w:styleId="indledning2">
    <w:name w:val="indledning2"/>
    <w:basedOn w:val="Normal"/>
    <w:rsid w:val="00B10085"/>
    <w:pPr>
      <w:spacing w:after="0" w:line="240" w:lineRule="auto"/>
      <w:ind w:firstLine="240"/>
    </w:pPr>
    <w:rPr>
      <w:rFonts w:ascii="Tahoma" w:eastAsia="Times New Roman" w:hAnsi="Tahoma" w:cs="Tahoma"/>
      <w:color w:val="000000"/>
      <w:sz w:val="24"/>
      <w:szCs w:val="24"/>
    </w:rPr>
  </w:style>
  <w:style w:type="paragraph" w:customStyle="1" w:styleId="indstilling">
    <w:name w:val="indstilling"/>
    <w:basedOn w:val="Normal"/>
    <w:rsid w:val="00B10085"/>
    <w:pPr>
      <w:keepNext/>
      <w:spacing w:before="480" w:after="120" w:line="240" w:lineRule="auto"/>
      <w:jc w:val="center"/>
    </w:pPr>
    <w:rPr>
      <w:rFonts w:ascii="Tahoma" w:eastAsia="Times New Roman" w:hAnsi="Tahoma" w:cs="Tahoma"/>
      <w:color w:val="000000"/>
      <w:sz w:val="24"/>
      <w:szCs w:val="24"/>
    </w:rPr>
  </w:style>
  <w:style w:type="paragraph" w:customStyle="1" w:styleId="kapitelnummer">
    <w:name w:val="kapitelnummer"/>
    <w:basedOn w:val="Normal"/>
    <w:rsid w:val="00B10085"/>
    <w:pPr>
      <w:keepNext/>
      <w:spacing w:before="240" w:after="0" w:line="240" w:lineRule="auto"/>
      <w:jc w:val="center"/>
    </w:pPr>
    <w:rPr>
      <w:rFonts w:ascii="Tahoma" w:eastAsia="Times New Roman" w:hAnsi="Tahoma" w:cs="Tahoma"/>
      <w:color w:val="000000"/>
      <w:sz w:val="24"/>
      <w:szCs w:val="24"/>
    </w:rPr>
  </w:style>
  <w:style w:type="paragraph" w:customStyle="1" w:styleId="kapiteloverskrift">
    <w:name w:val="kapiteloverskrift"/>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kapiteloverskriftbm">
    <w:name w:val="kapiteloverskriftbm"/>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kommentar">
    <w:name w:val="kommentar"/>
    <w:basedOn w:val="Normal"/>
    <w:rsid w:val="00B10085"/>
    <w:pPr>
      <w:spacing w:before="240" w:after="0" w:line="240" w:lineRule="auto"/>
      <w:ind w:left="397"/>
    </w:pPr>
    <w:rPr>
      <w:rFonts w:ascii="Tahoma" w:eastAsia="Times New Roman" w:hAnsi="Tahoma" w:cs="Tahoma"/>
      <w:color w:val="000000"/>
      <w:sz w:val="24"/>
      <w:szCs w:val="24"/>
    </w:rPr>
  </w:style>
  <w:style w:type="paragraph" w:customStyle="1" w:styleId="litra">
    <w:name w:val="litra"/>
    <w:basedOn w:val="Normal"/>
    <w:rsid w:val="00B10085"/>
    <w:pPr>
      <w:spacing w:after="0" w:line="240" w:lineRule="auto"/>
      <w:ind w:left="460" w:hanging="220"/>
    </w:pPr>
    <w:rPr>
      <w:rFonts w:ascii="Tahoma" w:eastAsia="Times New Roman" w:hAnsi="Tahoma" w:cs="Tahoma"/>
      <w:color w:val="000000"/>
      <w:sz w:val="24"/>
      <w:szCs w:val="24"/>
    </w:rPr>
  </w:style>
  <w:style w:type="paragraph" w:customStyle="1" w:styleId="litra9">
    <w:name w:val="litra9"/>
    <w:basedOn w:val="Normal"/>
    <w:rsid w:val="00B10085"/>
    <w:pPr>
      <w:tabs>
        <w:tab w:val="left" w:pos="397"/>
      </w:tabs>
      <w:spacing w:after="0" w:line="240" w:lineRule="auto"/>
      <w:ind w:left="794" w:hanging="397"/>
    </w:pPr>
    <w:rPr>
      <w:rFonts w:ascii="Tahoma" w:eastAsia="Times New Roman" w:hAnsi="Tahoma" w:cs="Tahoma"/>
      <w:color w:val="000000"/>
      <w:sz w:val="24"/>
      <w:szCs w:val="24"/>
    </w:rPr>
  </w:style>
  <w:style w:type="paragraph" w:customStyle="1" w:styleId="lsp6">
    <w:name w:val="lsp6"/>
    <w:basedOn w:val="Normal"/>
    <w:rsid w:val="00B10085"/>
    <w:pPr>
      <w:spacing w:after="0" w:line="120" w:lineRule="atLeast"/>
      <w:ind w:left="454" w:hanging="284"/>
    </w:pPr>
    <w:rPr>
      <w:rFonts w:ascii="Tahoma" w:eastAsia="Times New Roman" w:hAnsi="Tahoma" w:cs="Tahoma"/>
      <w:color w:val="000000"/>
      <w:sz w:val="24"/>
      <w:szCs w:val="24"/>
    </w:rPr>
  </w:style>
  <w:style w:type="paragraph" w:customStyle="1" w:styleId="lsp8l">
    <w:name w:val="lsp8l"/>
    <w:basedOn w:val="Normal"/>
    <w:rsid w:val="00B10085"/>
    <w:pPr>
      <w:spacing w:after="0" w:line="120" w:lineRule="atLeast"/>
      <w:ind w:left="454" w:hanging="284"/>
    </w:pPr>
    <w:rPr>
      <w:rFonts w:ascii="Tahoma" w:eastAsia="Times New Roman" w:hAnsi="Tahoma" w:cs="Tahoma"/>
      <w:color w:val="000000"/>
      <w:sz w:val="24"/>
      <w:szCs w:val="24"/>
    </w:rPr>
  </w:style>
  <w:style w:type="paragraph" w:customStyle="1" w:styleId="lsp8ll">
    <w:name w:val="lsp8ll"/>
    <w:basedOn w:val="Normal"/>
    <w:rsid w:val="00B10085"/>
    <w:pPr>
      <w:spacing w:after="0" w:line="120" w:lineRule="atLeast"/>
      <w:ind w:left="454" w:hanging="284"/>
    </w:pPr>
    <w:rPr>
      <w:rFonts w:ascii="Tahoma" w:eastAsia="Times New Roman" w:hAnsi="Tahoma" w:cs="Tahoma"/>
      <w:color w:val="000000"/>
      <w:sz w:val="24"/>
      <w:szCs w:val="24"/>
    </w:rPr>
  </w:style>
  <w:style w:type="paragraph" w:customStyle="1" w:styleId="medlemmer">
    <w:name w:val="medlemmer"/>
    <w:basedOn w:val="Normal"/>
    <w:rsid w:val="00B10085"/>
    <w:pPr>
      <w:spacing w:before="480" w:after="0" w:line="360" w:lineRule="auto"/>
      <w:jc w:val="center"/>
    </w:pPr>
    <w:rPr>
      <w:rFonts w:ascii="Tahoma" w:eastAsia="Times New Roman" w:hAnsi="Tahoma" w:cs="Tahoma"/>
      <w:color w:val="000000"/>
      <w:sz w:val="24"/>
      <w:szCs w:val="24"/>
    </w:rPr>
  </w:style>
  <w:style w:type="paragraph" w:customStyle="1" w:styleId="normal9">
    <w:name w:val="normal9"/>
    <w:basedOn w:val="Normal"/>
    <w:rsid w:val="00B10085"/>
    <w:pPr>
      <w:spacing w:after="0" w:line="240" w:lineRule="auto"/>
    </w:pPr>
    <w:rPr>
      <w:rFonts w:ascii="Tahoma" w:eastAsia="Times New Roman" w:hAnsi="Tahoma" w:cs="Tahoma"/>
      <w:color w:val="000000"/>
      <w:sz w:val="24"/>
      <w:szCs w:val="24"/>
    </w:rPr>
  </w:style>
  <w:style w:type="paragraph" w:customStyle="1" w:styleId="normalind">
    <w:name w:val="normalind"/>
    <w:basedOn w:val="Normal"/>
    <w:rsid w:val="00B10085"/>
    <w:pPr>
      <w:spacing w:before="60" w:after="0" w:line="240" w:lineRule="auto"/>
      <w:ind w:firstLine="170"/>
      <w:jc w:val="both"/>
    </w:pPr>
    <w:rPr>
      <w:rFonts w:ascii="Tahoma" w:eastAsia="Times New Roman" w:hAnsi="Tahoma" w:cs="Tahoma"/>
      <w:color w:val="000000"/>
      <w:sz w:val="24"/>
      <w:szCs w:val="24"/>
    </w:rPr>
  </w:style>
  <w:style w:type="paragraph" w:customStyle="1" w:styleId="normalind9">
    <w:name w:val="normalind9"/>
    <w:basedOn w:val="Normal"/>
    <w:rsid w:val="00B10085"/>
    <w:pPr>
      <w:spacing w:before="60" w:after="0" w:line="240" w:lineRule="auto"/>
      <w:ind w:firstLine="170"/>
      <w:jc w:val="both"/>
    </w:pPr>
    <w:rPr>
      <w:rFonts w:ascii="Tahoma" w:eastAsia="Times New Roman" w:hAnsi="Tahoma" w:cs="Tahoma"/>
      <w:color w:val="000000"/>
      <w:sz w:val="24"/>
      <w:szCs w:val="24"/>
    </w:rPr>
  </w:style>
  <w:style w:type="paragraph" w:customStyle="1" w:styleId="nummer">
    <w:name w:val="nummer"/>
    <w:basedOn w:val="Normal"/>
    <w:rsid w:val="00B10085"/>
    <w:pPr>
      <w:spacing w:after="0" w:line="240" w:lineRule="auto"/>
      <w:ind w:left="220" w:hanging="220"/>
    </w:pPr>
    <w:rPr>
      <w:rFonts w:ascii="Tahoma" w:eastAsia="Times New Roman" w:hAnsi="Tahoma" w:cs="Tahoma"/>
      <w:color w:val="000000"/>
      <w:sz w:val="24"/>
      <w:szCs w:val="24"/>
    </w:rPr>
  </w:style>
  <w:style w:type="paragraph" w:customStyle="1" w:styleId="nummer9">
    <w:name w:val="nummer9"/>
    <w:basedOn w:val="Normal"/>
    <w:rsid w:val="00B10085"/>
    <w:pPr>
      <w:tabs>
        <w:tab w:val="left" w:pos="397"/>
        <w:tab w:val="left" w:pos="992"/>
      </w:tabs>
      <w:spacing w:after="0" w:line="240" w:lineRule="auto"/>
      <w:ind w:left="397" w:hanging="397"/>
    </w:pPr>
    <w:rPr>
      <w:rFonts w:ascii="Tahoma" w:eastAsia="Times New Roman" w:hAnsi="Tahoma" w:cs="Tahoma"/>
      <w:color w:val="000000"/>
      <w:sz w:val="24"/>
      <w:szCs w:val="24"/>
    </w:rPr>
  </w:style>
  <w:style w:type="paragraph" w:customStyle="1" w:styleId="overskriftsp">
    <w:name w:val="overskriftsp"/>
    <w:basedOn w:val="Normal"/>
    <w:rsid w:val="00B10085"/>
    <w:pPr>
      <w:keepNext/>
      <w:spacing w:before="480" w:after="140" w:line="240" w:lineRule="auto"/>
      <w:jc w:val="center"/>
    </w:pPr>
    <w:rPr>
      <w:rFonts w:ascii="Tahoma" w:eastAsia="Times New Roman" w:hAnsi="Tahoma" w:cs="Tahoma"/>
      <w:color w:val="000000"/>
      <w:spacing w:val="60"/>
      <w:sz w:val="24"/>
      <w:szCs w:val="24"/>
    </w:rPr>
  </w:style>
  <w:style w:type="paragraph" w:customStyle="1" w:styleId="overskriftsnummer1">
    <w:name w:val="overskriftsnummer1"/>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overskriftstekst1">
    <w:name w:val="overskriftstekst1"/>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overskriftsnummer2">
    <w:name w:val="overskriftsnummer2"/>
    <w:basedOn w:val="Normal"/>
    <w:rsid w:val="00B10085"/>
    <w:pPr>
      <w:keepNext/>
      <w:spacing w:before="240" w:after="0" w:line="240" w:lineRule="auto"/>
      <w:jc w:val="center"/>
    </w:pPr>
    <w:rPr>
      <w:rFonts w:ascii="Tahoma" w:eastAsia="Times New Roman" w:hAnsi="Tahoma" w:cs="Tahoma"/>
      <w:color w:val="000000"/>
      <w:sz w:val="24"/>
      <w:szCs w:val="24"/>
    </w:rPr>
  </w:style>
  <w:style w:type="paragraph" w:customStyle="1" w:styleId="overskriftstekst2">
    <w:name w:val="overskriftstekst2"/>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overskriftstekst3">
    <w:name w:val="overskriftstekst3"/>
    <w:basedOn w:val="Normal"/>
    <w:rsid w:val="00B10085"/>
    <w:pPr>
      <w:keepNext/>
      <w:spacing w:before="240" w:after="0" w:line="240" w:lineRule="auto"/>
      <w:jc w:val="center"/>
    </w:pPr>
    <w:rPr>
      <w:rFonts w:ascii="Tahoma" w:eastAsia="Times New Roman" w:hAnsi="Tahoma" w:cs="Tahoma"/>
      <w:i/>
      <w:iCs/>
      <w:color w:val="000000"/>
      <w:sz w:val="24"/>
      <w:szCs w:val="24"/>
    </w:rPr>
  </w:style>
  <w:style w:type="paragraph" w:customStyle="1" w:styleId="paragraftekst">
    <w:name w:val="paragraftekst"/>
    <w:basedOn w:val="Normal"/>
    <w:rsid w:val="00B10085"/>
    <w:pPr>
      <w:spacing w:before="240" w:after="0" w:line="240" w:lineRule="auto"/>
      <w:ind w:firstLine="170"/>
    </w:pPr>
    <w:rPr>
      <w:rFonts w:ascii="Tahoma" w:eastAsia="Times New Roman" w:hAnsi="Tahoma" w:cs="Tahoma"/>
      <w:color w:val="000000"/>
      <w:sz w:val="24"/>
      <w:szCs w:val="24"/>
    </w:rPr>
  </w:style>
  <w:style w:type="paragraph" w:customStyle="1" w:styleId="paraoverskrift">
    <w:name w:val="paraoverskrift"/>
    <w:basedOn w:val="Normal"/>
    <w:rsid w:val="00B10085"/>
    <w:pPr>
      <w:keepNext/>
      <w:spacing w:before="120" w:after="120" w:line="240" w:lineRule="auto"/>
      <w:jc w:val="center"/>
    </w:pPr>
    <w:rPr>
      <w:rFonts w:ascii="Tahoma" w:eastAsia="Times New Roman" w:hAnsi="Tahoma" w:cs="Tahoma"/>
      <w:color w:val="000000"/>
      <w:sz w:val="24"/>
      <w:szCs w:val="24"/>
    </w:rPr>
  </w:style>
  <w:style w:type="paragraph" w:customStyle="1" w:styleId="paraoverskriftbm">
    <w:name w:val="paraoverskriftbm"/>
    <w:basedOn w:val="Normal"/>
    <w:rsid w:val="00B10085"/>
    <w:pPr>
      <w:keepNext/>
      <w:spacing w:before="120" w:after="120" w:line="240" w:lineRule="auto"/>
      <w:jc w:val="center"/>
    </w:pPr>
    <w:rPr>
      <w:rFonts w:ascii="Tahoma" w:eastAsia="Times New Roman" w:hAnsi="Tahoma" w:cs="Tahoma"/>
      <w:color w:val="000000"/>
      <w:sz w:val="24"/>
      <w:szCs w:val="24"/>
    </w:rPr>
  </w:style>
  <w:style w:type="paragraph" w:customStyle="1" w:styleId="pind">
    <w:name w:val="pind"/>
    <w:basedOn w:val="Normal"/>
    <w:rsid w:val="00B10085"/>
    <w:pPr>
      <w:spacing w:after="0" w:line="240" w:lineRule="auto"/>
      <w:ind w:left="640" w:hanging="140"/>
    </w:pPr>
    <w:rPr>
      <w:rFonts w:ascii="Tahoma" w:eastAsia="Times New Roman" w:hAnsi="Tahoma" w:cs="Tahoma"/>
      <w:color w:val="000000"/>
      <w:sz w:val="24"/>
      <w:szCs w:val="24"/>
    </w:rPr>
  </w:style>
  <w:style w:type="paragraph" w:customStyle="1" w:styleId="pind2">
    <w:name w:val="pind2"/>
    <w:basedOn w:val="Normal"/>
    <w:rsid w:val="00B10085"/>
    <w:pPr>
      <w:tabs>
        <w:tab w:val="left" w:pos="397"/>
      </w:tabs>
      <w:spacing w:after="0" w:line="240" w:lineRule="auto"/>
      <w:ind w:left="397" w:hanging="284"/>
    </w:pPr>
    <w:rPr>
      <w:rFonts w:ascii="Tahoma" w:eastAsia="Times New Roman" w:hAnsi="Tahoma" w:cs="Tahoma"/>
      <w:color w:val="000000"/>
      <w:sz w:val="24"/>
      <w:szCs w:val="24"/>
    </w:rPr>
  </w:style>
  <w:style w:type="paragraph" w:customStyle="1" w:styleId="pind29">
    <w:name w:val="pind29"/>
    <w:basedOn w:val="Normal"/>
    <w:rsid w:val="00B10085"/>
    <w:pPr>
      <w:tabs>
        <w:tab w:val="left" w:pos="397"/>
      </w:tabs>
      <w:spacing w:after="0" w:line="240" w:lineRule="auto"/>
      <w:ind w:left="397" w:hanging="284"/>
    </w:pPr>
    <w:rPr>
      <w:rFonts w:ascii="Tahoma" w:eastAsia="Times New Roman" w:hAnsi="Tahoma" w:cs="Tahoma"/>
      <w:color w:val="000000"/>
      <w:sz w:val="24"/>
      <w:szCs w:val="24"/>
    </w:rPr>
  </w:style>
  <w:style w:type="paragraph" w:customStyle="1" w:styleId="pind9">
    <w:name w:val="pind9"/>
    <w:basedOn w:val="Normal"/>
    <w:rsid w:val="00B10085"/>
    <w:pPr>
      <w:tabs>
        <w:tab w:val="left" w:pos="397"/>
      </w:tabs>
      <w:spacing w:after="0" w:line="240" w:lineRule="auto"/>
      <w:ind w:left="397" w:hanging="397"/>
    </w:pPr>
    <w:rPr>
      <w:rFonts w:ascii="Tahoma" w:eastAsia="Times New Roman" w:hAnsi="Tahoma" w:cs="Tahoma"/>
      <w:color w:val="000000"/>
      <w:sz w:val="24"/>
      <w:szCs w:val="24"/>
    </w:rPr>
  </w:style>
  <w:style w:type="paragraph" w:customStyle="1" w:styleId="pretitel0">
    <w:name w:val="pretitel0"/>
    <w:basedOn w:val="Normal"/>
    <w:rsid w:val="00B10085"/>
    <w:pPr>
      <w:spacing w:after="720" w:line="240" w:lineRule="auto"/>
      <w:jc w:val="center"/>
    </w:pPr>
    <w:rPr>
      <w:rFonts w:ascii="Tahoma" w:eastAsia="Times New Roman" w:hAnsi="Tahoma" w:cs="Tahoma"/>
      <w:color w:val="000000"/>
      <w:sz w:val="24"/>
      <w:szCs w:val="24"/>
    </w:rPr>
  </w:style>
  <w:style w:type="paragraph" w:customStyle="1" w:styleId="pretitel1">
    <w:name w:val="pretitel1"/>
    <w:basedOn w:val="Normal"/>
    <w:rsid w:val="00B10085"/>
    <w:pPr>
      <w:spacing w:before="240" w:after="60" w:line="240" w:lineRule="auto"/>
      <w:jc w:val="center"/>
    </w:pPr>
    <w:rPr>
      <w:rFonts w:ascii="Tahoma" w:eastAsia="Times New Roman" w:hAnsi="Tahoma" w:cs="Tahoma"/>
      <w:b/>
      <w:bCs/>
      <w:color w:val="000000"/>
      <w:sz w:val="40"/>
      <w:szCs w:val="40"/>
    </w:rPr>
  </w:style>
  <w:style w:type="paragraph" w:customStyle="1" w:styleId="pretitel2">
    <w:name w:val="pretitel2"/>
    <w:basedOn w:val="Normal"/>
    <w:rsid w:val="00B10085"/>
    <w:pPr>
      <w:spacing w:before="120" w:after="20" w:line="240" w:lineRule="auto"/>
      <w:jc w:val="center"/>
    </w:pPr>
    <w:rPr>
      <w:rFonts w:ascii="Tahoma" w:eastAsia="Times New Roman" w:hAnsi="Tahoma" w:cs="Tahoma"/>
      <w:color w:val="000000"/>
      <w:sz w:val="24"/>
      <w:szCs w:val="24"/>
    </w:rPr>
  </w:style>
  <w:style w:type="paragraph" w:customStyle="1" w:styleId="resume">
    <w:name w:val="resume"/>
    <w:basedOn w:val="Normal"/>
    <w:rsid w:val="00B10085"/>
    <w:pPr>
      <w:shd w:val="clear" w:color="auto" w:fill="CCCCCC"/>
      <w:spacing w:before="180" w:after="330" w:line="240" w:lineRule="auto"/>
      <w:ind w:firstLine="560"/>
    </w:pPr>
    <w:rPr>
      <w:rFonts w:ascii="Tahoma" w:eastAsia="Times New Roman" w:hAnsi="Tahoma" w:cs="Tahoma"/>
      <w:color w:val="000000"/>
      <w:sz w:val="24"/>
      <w:szCs w:val="24"/>
    </w:rPr>
  </w:style>
  <w:style w:type="paragraph" w:customStyle="1" w:styleId="resumetekst">
    <w:name w:val="resumetekst"/>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sign0">
    <w:name w:val="sign0"/>
    <w:basedOn w:val="Normal"/>
    <w:rsid w:val="00B10085"/>
    <w:pPr>
      <w:spacing w:before="240" w:after="60" w:line="360" w:lineRule="auto"/>
      <w:jc w:val="center"/>
    </w:pPr>
    <w:rPr>
      <w:rFonts w:ascii="Tahoma" w:eastAsia="Times New Roman" w:hAnsi="Tahoma" w:cs="Tahoma"/>
      <w:color w:val="000000"/>
      <w:sz w:val="24"/>
      <w:szCs w:val="24"/>
    </w:rPr>
  </w:style>
  <w:style w:type="paragraph" w:customStyle="1" w:styleId="skrfrem">
    <w:name w:val="skrfrem"/>
    <w:basedOn w:val="Normal"/>
    <w:rsid w:val="00B10085"/>
    <w:pPr>
      <w:pageBreakBefore/>
      <w:spacing w:before="720" w:after="240" w:line="240" w:lineRule="auto"/>
      <w:jc w:val="center"/>
    </w:pPr>
    <w:rPr>
      <w:rFonts w:ascii="Tahoma" w:eastAsia="Times New Roman" w:hAnsi="Tahoma" w:cs="Tahoma"/>
      <w:b/>
      <w:bCs/>
      <w:i/>
      <w:iCs/>
      <w:color w:val="000000"/>
      <w:sz w:val="40"/>
      <w:szCs w:val="40"/>
    </w:rPr>
  </w:style>
  <w:style w:type="paragraph" w:customStyle="1" w:styleId="slutnotetekst">
    <w:name w:val="slutnotetekst"/>
    <w:basedOn w:val="Normal"/>
    <w:rsid w:val="00B10085"/>
    <w:pPr>
      <w:spacing w:after="0" w:line="240" w:lineRule="auto"/>
    </w:pPr>
    <w:rPr>
      <w:rFonts w:ascii="Tahoma" w:eastAsia="Times New Roman" w:hAnsi="Tahoma" w:cs="Tahoma"/>
      <w:color w:val="000000"/>
      <w:sz w:val="20"/>
      <w:szCs w:val="20"/>
    </w:rPr>
  </w:style>
  <w:style w:type="paragraph" w:customStyle="1" w:styleId="smalltabeltekst">
    <w:name w:val="smalltabeltekst"/>
    <w:basedOn w:val="Normal"/>
    <w:rsid w:val="00B10085"/>
    <w:pPr>
      <w:spacing w:after="0" w:line="240" w:lineRule="auto"/>
    </w:pPr>
    <w:rPr>
      <w:rFonts w:ascii="Tahoma" w:eastAsia="Times New Roman" w:hAnsi="Tahoma" w:cs="Tahoma"/>
      <w:color w:val="000000"/>
      <w:sz w:val="20"/>
      <w:szCs w:val="20"/>
    </w:rPr>
  </w:style>
  <w:style w:type="paragraph" w:customStyle="1" w:styleId="stk">
    <w:name w:val="stk"/>
    <w:basedOn w:val="Normal"/>
    <w:rsid w:val="00B10085"/>
    <w:pPr>
      <w:spacing w:after="0" w:line="240" w:lineRule="auto"/>
      <w:ind w:firstLine="170"/>
    </w:pPr>
    <w:rPr>
      <w:rFonts w:ascii="Tahoma" w:eastAsia="Times New Roman" w:hAnsi="Tahoma" w:cs="Tahoma"/>
      <w:color w:val="000000"/>
      <w:sz w:val="24"/>
      <w:szCs w:val="24"/>
    </w:rPr>
  </w:style>
  <w:style w:type="paragraph" w:customStyle="1" w:styleId="tab1">
    <w:name w:val="tab1"/>
    <w:basedOn w:val="Normal"/>
    <w:rsid w:val="00B10085"/>
    <w:pPr>
      <w:spacing w:after="0" w:line="240" w:lineRule="auto"/>
      <w:ind w:left="220" w:hanging="220"/>
    </w:pPr>
    <w:rPr>
      <w:rFonts w:ascii="Tahoma" w:eastAsia="Times New Roman" w:hAnsi="Tahoma" w:cs="Tahoma"/>
      <w:color w:val="000000"/>
      <w:sz w:val="24"/>
      <w:szCs w:val="24"/>
    </w:rPr>
  </w:style>
  <w:style w:type="paragraph" w:customStyle="1" w:styleId="tab2">
    <w:name w:val="tab2"/>
    <w:basedOn w:val="Normal"/>
    <w:rsid w:val="00B10085"/>
    <w:pPr>
      <w:spacing w:after="0" w:line="240" w:lineRule="auto"/>
      <w:ind w:left="440" w:hanging="220"/>
    </w:pPr>
    <w:rPr>
      <w:rFonts w:ascii="Tahoma" w:eastAsia="Times New Roman" w:hAnsi="Tahoma" w:cs="Tahoma"/>
      <w:color w:val="000000"/>
      <w:sz w:val="24"/>
      <w:szCs w:val="24"/>
    </w:rPr>
  </w:style>
  <w:style w:type="paragraph" w:customStyle="1" w:styleId="tab3">
    <w:name w:val="tab3"/>
    <w:basedOn w:val="Normal"/>
    <w:rsid w:val="00B10085"/>
    <w:pPr>
      <w:spacing w:after="0" w:line="240" w:lineRule="auto"/>
      <w:ind w:left="660" w:hanging="220"/>
    </w:pPr>
    <w:rPr>
      <w:rFonts w:ascii="Tahoma" w:eastAsia="Times New Roman" w:hAnsi="Tahoma" w:cs="Tahoma"/>
      <w:color w:val="000000"/>
      <w:sz w:val="24"/>
      <w:szCs w:val="24"/>
    </w:rPr>
  </w:style>
  <w:style w:type="paragraph" w:customStyle="1" w:styleId="tabelfod">
    <w:name w:val="tabelfod"/>
    <w:basedOn w:val="Normal"/>
    <w:rsid w:val="00B10085"/>
    <w:pPr>
      <w:spacing w:after="0" w:line="240" w:lineRule="auto"/>
      <w:ind w:left="284" w:hanging="284"/>
    </w:pPr>
    <w:rPr>
      <w:rFonts w:ascii="Tahoma" w:eastAsia="Times New Roman" w:hAnsi="Tahoma" w:cs="Tahoma"/>
      <w:color w:val="000000"/>
      <w:sz w:val="24"/>
      <w:szCs w:val="24"/>
    </w:rPr>
  </w:style>
  <w:style w:type="paragraph" w:customStyle="1" w:styleId="tabelhoved">
    <w:name w:val="tabelhoved"/>
    <w:basedOn w:val="Normal"/>
    <w:rsid w:val="00B10085"/>
    <w:pPr>
      <w:spacing w:after="0" w:line="240" w:lineRule="auto"/>
    </w:pPr>
    <w:rPr>
      <w:rFonts w:ascii="Tahoma" w:eastAsia="Times New Roman" w:hAnsi="Tahoma" w:cs="Tahoma"/>
      <w:color w:val="000000"/>
      <w:sz w:val="24"/>
      <w:szCs w:val="24"/>
    </w:rPr>
  </w:style>
  <w:style w:type="paragraph" w:customStyle="1" w:styleId="tabeloverskrift">
    <w:name w:val="tabeloverskrift"/>
    <w:basedOn w:val="Normal"/>
    <w:rsid w:val="00B10085"/>
    <w:pPr>
      <w:spacing w:after="0" w:line="240" w:lineRule="auto"/>
    </w:pPr>
    <w:rPr>
      <w:rFonts w:ascii="Tahoma" w:eastAsia="Times New Roman" w:hAnsi="Tahoma" w:cs="Tahoma"/>
      <w:b/>
      <w:bCs/>
      <w:color w:val="000000"/>
      <w:sz w:val="24"/>
      <w:szCs w:val="24"/>
    </w:rPr>
  </w:style>
  <w:style w:type="paragraph" w:customStyle="1" w:styleId="tabeltekst">
    <w:name w:val="tabeltekst"/>
    <w:basedOn w:val="Normal"/>
    <w:rsid w:val="00B10085"/>
    <w:pPr>
      <w:spacing w:after="0" w:line="240" w:lineRule="auto"/>
    </w:pPr>
    <w:rPr>
      <w:rFonts w:ascii="Tahoma" w:eastAsia="Times New Roman" w:hAnsi="Tahoma" w:cs="Tahoma"/>
      <w:color w:val="000000"/>
      <w:sz w:val="24"/>
      <w:szCs w:val="24"/>
    </w:rPr>
  </w:style>
  <w:style w:type="paragraph" w:customStyle="1" w:styleId="tabeltekst9">
    <w:name w:val="tabeltekst9"/>
    <w:basedOn w:val="Normal"/>
    <w:rsid w:val="00B10085"/>
    <w:pPr>
      <w:spacing w:after="0" w:line="240" w:lineRule="auto"/>
    </w:pPr>
    <w:rPr>
      <w:rFonts w:ascii="Tahoma" w:eastAsia="Times New Roman" w:hAnsi="Tahoma" w:cs="Tahoma"/>
      <w:color w:val="000000"/>
      <w:sz w:val="24"/>
      <w:szCs w:val="24"/>
    </w:rPr>
  </w:style>
  <w:style w:type="paragraph" w:customStyle="1" w:styleId="tabelteksthjre">
    <w:name w:val="tabelteksthjre"/>
    <w:basedOn w:val="Normal"/>
    <w:rsid w:val="00B10085"/>
    <w:pPr>
      <w:spacing w:after="0" w:line="240" w:lineRule="auto"/>
      <w:jc w:val="right"/>
    </w:pPr>
    <w:rPr>
      <w:rFonts w:ascii="Tahoma" w:eastAsia="Times New Roman" w:hAnsi="Tahoma" w:cs="Tahoma"/>
      <w:color w:val="000000"/>
      <w:sz w:val="24"/>
      <w:szCs w:val="24"/>
    </w:rPr>
  </w:style>
  <w:style w:type="paragraph" w:customStyle="1" w:styleId="tabelteksthjre0">
    <w:name w:val="tabelteksthøjre"/>
    <w:basedOn w:val="Normal"/>
    <w:rsid w:val="00B10085"/>
    <w:pPr>
      <w:spacing w:after="0" w:line="240" w:lineRule="auto"/>
      <w:jc w:val="right"/>
    </w:pPr>
    <w:rPr>
      <w:rFonts w:ascii="Tahoma" w:eastAsia="Times New Roman" w:hAnsi="Tahoma" w:cs="Tahoma"/>
      <w:color w:val="000000"/>
      <w:sz w:val="24"/>
      <w:szCs w:val="24"/>
    </w:rPr>
  </w:style>
  <w:style w:type="paragraph" w:customStyle="1" w:styleId="tekst">
    <w:name w:val="tekst"/>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tekst0">
    <w:name w:val="tekst0"/>
    <w:basedOn w:val="Normal"/>
    <w:rsid w:val="00B10085"/>
    <w:pPr>
      <w:spacing w:after="60" w:line="240" w:lineRule="auto"/>
      <w:ind w:firstLine="170"/>
      <w:jc w:val="both"/>
    </w:pPr>
    <w:rPr>
      <w:rFonts w:ascii="Tahoma" w:eastAsia="Times New Roman" w:hAnsi="Tahoma" w:cs="Tahoma"/>
      <w:color w:val="000000"/>
      <w:sz w:val="24"/>
      <w:szCs w:val="24"/>
    </w:rPr>
  </w:style>
  <w:style w:type="paragraph" w:customStyle="1" w:styleId="tekst1">
    <w:name w:val="tekst1"/>
    <w:basedOn w:val="Normal"/>
    <w:rsid w:val="00B10085"/>
    <w:pPr>
      <w:spacing w:after="60" w:line="240" w:lineRule="auto"/>
      <w:ind w:firstLine="170"/>
      <w:jc w:val="both"/>
    </w:pPr>
    <w:rPr>
      <w:rFonts w:ascii="Tahoma" w:eastAsia="Times New Roman" w:hAnsi="Tahoma" w:cs="Tahoma"/>
      <w:color w:val="000000"/>
      <w:sz w:val="24"/>
      <w:szCs w:val="24"/>
    </w:rPr>
  </w:style>
  <w:style w:type="paragraph" w:customStyle="1" w:styleId="tekst1sp">
    <w:name w:val="tekst1sp"/>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tekst9">
    <w:name w:val="tekst9"/>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tekstoverskrift">
    <w:name w:val="tekstoverskrift"/>
    <w:basedOn w:val="Normal"/>
    <w:rsid w:val="00B10085"/>
    <w:pPr>
      <w:keepNext/>
      <w:spacing w:before="240" w:after="0" w:line="240" w:lineRule="auto"/>
      <w:jc w:val="center"/>
    </w:pPr>
    <w:rPr>
      <w:rFonts w:ascii="Tahoma" w:eastAsia="Times New Roman" w:hAnsi="Tahoma" w:cs="Tahoma"/>
      <w:i/>
      <w:iCs/>
      <w:color w:val="000000"/>
      <w:sz w:val="24"/>
      <w:szCs w:val="24"/>
    </w:rPr>
  </w:style>
  <w:style w:type="paragraph" w:customStyle="1" w:styleId="tekstoverskriftb">
    <w:name w:val="tekstoverskriftb"/>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tekstoverskriftbm">
    <w:name w:val="tekstoverskriftbm"/>
    <w:basedOn w:val="Normal"/>
    <w:rsid w:val="00B10085"/>
    <w:pPr>
      <w:keepNext/>
      <w:spacing w:before="240" w:after="0" w:line="240" w:lineRule="auto"/>
      <w:jc w:val="center"/>
    </w:pPr>
    <w:rPr>
      <w:rFonts w:ascii="Tahoma" w:eastAsia="Times New Roman" w:hAnsi="Tahoma" w:cs="Tahoma"/>
      <w:i/>
      <w:iCs/>
      <w:color w:val="000000"/>
      <w:sz w:val="24"/>
      <w:szCs w:val="24"/>
    </w:rPr>
  </w:style>
  <w:style w:type="paragraph" w:customStyle="1" w:styleId="tekstoverskriftvenstre">
    <w:name w:val="tekstoverskriftvenstre"/>
    <w:basedOn w:val="Normal"/>
    <w:rsid w:val="00B10085"/>
    <w:pPr>
      <w:keepNext/>
      <w:spacing w:before="240" w:after="0" w:line="240" w:lineRule="auto"/>
    </w:pPr>
    <w:rPr>
      <w:rFonts w:ascii="Tahoma" w:eastAsia="Times New Roman" w:hAnsi="Tahoma" w:cs="Tahoma"/>
      <w:i/>
      <w:iCs/>
      <w:color w:val="000000"/>
      <w:sz w:val="24"/>
      <w:szCs w:val="24"/>
    </w:rPr>
  </w:style>
  <w:style w:type="paragraph" w:customStyle="1" w:styleId="tekstoverskriftvenstrebm">
    <w:name w:val="tekstoverskriftvenstrebm"/>
    <w:basedOn w:val="Normal"/>
    <w:rsid w:val="00B10085"/>
    <w:pPr>
      <w:keepNext/>
      <w:spacing w:before="240" w:after="0" w:line="240" w:lineRule="auto"/>
    </w:pPr>
    <w:rPr>
      <w:rFonts w:ascii="Tahoma" w:eastAsia="Times New Roman" w:hAnsi="Tahoma" w:cs="Tahoma"/>
      <w:i/>
      <w:iCs/>
      <w:color w:val="000000"/>
      <w:sz w:val="24"/>
      <w:szCs w:val="24"/>
    </w:rPr>
  </w:style>
  <w:style w:type="paragraph" w:customStyle="1" w:styleId="tekstoverskriftvenstren">
    <w:name w:val="tekstoverskriftvenstren"/>
    <w:basedOn w:val="Normal"/>
    <w:rsid w:val="00B10085"/>
    <w:pPr>
      <w:keepNext/>
      <w:spacing w:before="240" w:after="0" w:line="240" w:lineRule="auto"/>
    </w:pPr>
    <w:rPr>
      <w:rFonts w:ascii="Tahoma" w:eastAsia="Times New Roman" w:hAnsi="Tahoma" w:cs="Tahoma"/>
      <w:b/>
      <w:bCs/>
      <w:color w:val="000000"/>
      <w:sz w:val="24"/>
      <w:szCs w:val="24"/>
    </w:rPr>
  </w:style>
  <w:style w:type="paragraph" w:customStyle="1" w:styleId="tekstoverskriftfob">
    <w:name w:val="tekstoverskriftfob"/>
    <w:basedOn w:val="Normal"/>
    <w:rsid w:val="00B10085"/>
    <w:pPr>
      <w:keepNext/>
      <w:spacing w:before="240" w:after="0" w:line="240" w:lineRule="auto"/>
    </w:pPr>
    <w:rPr>
      <w:rFonts w:ascii="Tahoma" w:eastAsia="Times New Roman" w:hAnsi="Tahoma" w:cs="Tahoma"/>
      <w:b/>
      <w:bCs/>
      <w:color w:val="000000"/>
      <w:sz w:val="24"/>
      <w:szCs w:val="24"/>
    </w:rPr>
  </w:style>
  <w:style w:type="paragraph" w:customStyle="1" w:styleId="tekstresume">
    <w:name w:val="tekstresume"/>
    <w:basedOn w:val="Normal"/>
    <w:rsid w:val="00B10085"/>
    <w:pPr>
      <w:keepNext/>
      <w:spacing w:before="240" w:after="0" w:line="240" w:lineRule="auto"/>
    </w:pPr>
    <w:rPr>
      <w:rFonts w:ascii="Tahoma" w:eastAsia="Times New Roman" w:hAnsi="Tahoma" w:cs="Tahoma"/>
      <w:b/>
      <w:bCs/>
      <w:color w:val="000000"/>
      <w:sz w:val="24"/>
      <w:szCs w:val="24"/>
    </w:rPr>
  </w:style>
  <w:style w:type="paragraph" w:customStyle="1" w:styleId="tekstv">
    <w:name w:val="tekstv"/>
    <w:basedOn w:val="Normal"/>
    <w:rsid w:val="00B10085"/>
    <w:pPr>
      <w:spacing w:before="60" w:after="60" w:line="240" w:lineRule="auto"/>
      <w:jc w:val="both"/>
    </w:pPr>
    <w:rPr>
      <w:rFonts w:ascii="Tahoma" w:eastAsia="Times New Roman" w:hAnsi="Tahoma" w:cs="Tahoma"/>
      <w:color w:val="000000"/>
      <w:sz w:val="24"/>
      <w:szCs w:val="24"/>
    </w:rPr>
  </w:style>
  <w:style w:type="paragraph" w:customStyle="1" w:styleId="titel">
    <w:name w:val="titel"/>
    <w:basedOn w:val="Normal"/>
    <w:rsid w:val="00B10085"/>
    <w:pPr>
      <w:spacing w:before="240" w:after="60" w:line="240" w:lineRule="auto"/>
      <w:jc w:val="center"/>
    </w:pPr>
    <w:rPr>
      <w:rFonts w:ascii="Tahoma" w:eastAsia="Times New Roman" w:hAnsi="Tahoma" w:cs="Tahoma"/>
      <w:color w:val="000000"/>
      <w:sz w:val="48"/>
      <w:szCs w:val="48"/>
    </w:rPr>
  </w:style>
  <w:style w:type="paragraph" w:customStyle="1" w:styleId="Title1">
    <w:name w:val="Title1"/>
    <w:basedOn w:val="Normal"/>
    <w:rsid w:val="00B10085"/>
    <w:pPr>
      <w:spacing w:before="240" w:after="60" w:line="240" w:lineRule="auto"/>
      <w:jc w:val="center"/>
    </w:pPr>
    <w:rPr>
      <w:rFonts w:ascii="Tahoma" w:eastAsia="Times New Roman" w:hAnsi="Tahoma" w:cs="Tahoma"/>
      <w:b/>
      <w:bCs/>
      <w:color w:val="000000"/>
      <w:sz w:val="48"/>
      <w:szCs w:val="48"/>
    </w:rPr>
  </w:style>
  <w:style w:type="paragraph" w:customStyle="1" w:styleId="undertitel">
    <w:name w:val="undertitel"/>
    <w:basedOn w:val="Normal"/>
    <w:rsid w:val="00B10085"/>
    <w:pPr>
      <w:spacing w:after="60" w:line="240" w:lineRule="auto"/>
      <w:jc w:val="center"/>
    </w:pPr>
    <w:rPr>
      <w:rFonts w:ascii="Tahoma" w:eastAsia="Times New Roman" w:hAnsi="Tahoma" w:cs="Tahoma"/>
      <w:color w:val="000000"/>
      <w:sz w:val="24"/>
      <w:szCs w:val="24"/>
    </w:rPr>
  </w:style>
  <w:style w:type="paragraph" w:styleId="Subtitle">
    <w:name w:val="Subtitle"/>
    <w:basedOn w:val="Normal"/>
    <w:link w:val="SubtitleChar"/>
    <w:uiPriority w:val="11"/>
    <w:qFormat/>
    <w:rsid w:val="00B10085"/>
    <w:pPr>
      <w:spacing w:after="60" w:line="240" w:lineRule="auto"/>
      <w:jc w:val="center"/>
    </w:pPr>
    <w:rPr>
      <w:rFonts w:ascii="Tahoma" w:eastAsia="Times New Roman" w:hAnsi="Tahoma" w:cs="Tahoma"/>
      <w:color w:val="000000"/>
      <w:sz w:val="24"/>
      <w:szCs w:val="24"/>
    </w:rPr>
  </w:style>
  <w:style w:type="character" w:customStyle="1" w:styleId="SubtitleChar">
    <w:name w:val="Subtitle Char"/>
    <w:basedOn w:val="DefaultParagraphFont"/>
    <w:link w:val="Subtitle"/>
    <w:uiPriority w:val="11"/>
    <w:rsid w:val="00B10085"/>
    <w:rPr>
      <w:rFonts w:ascii="Tahoma" w:eastAsia="Times New Roman" w:hAnsi="Tahoma" w:cs="Tahoma"/>
      <w:color w:val="000000"/>
      <w:sz w:val="24"/>
      <w:szCs w:val="24"/>
      <w:lang w:eastAsia="lv-LV"/>
    </w:rPr>
  </w:style>
  <w:style w:type="paragraph" w:customStyle="1" w:styleId="afsnit">
    <w:name w:val="afsnit"/>
    <w:basedOn w:val="Normal"/>
    <w:rsid w:val="00B10085"/>
    <w:pPr>
      <w:spacing w:before="400" w:after="120" w:line="240" w:lineRule="auto"/>
      <w:jc w:val="center"/>
    </w:pPr>
    <w:rPr>
      <w:rFonts w:ascii="Tahoma" w:eastAsia="Times New Roman" w:hAnsi="Tahoma" w:cs="Tahoma"/>
      <w:b/>
      <w:bCs/>
      <w:color w:val="000000"/>
      <w:sz w:val="24"/>
      <w:szCs w:val="24"/>
    </w:rPr>
  </w:style>
  <w:style w:type="paragraph" w:customStyle="1" w:styleId="afsnitoverskrift">
    <w:name w:val="afsnitoverskrift"/>
    <w:basedOn w:val="Normal"/>
    <w:rsid w:val="00B10085"/>
    <w:pPr>
      <w:spacing w:before="120" w:after="200" w:line="240" w:lineRule="auto"/>
      <w:jc w:val="center"/>
    </w:pPr>
    <w:rPr>
      <w:rFonts w:ascii="Tahoma" w:eastAsia="Times New Roman" w:hAnsi="Tahoma" w:cs="Tahoma"/>
      <w:b/>
      <w:bCs/>
      <w:color w:val="000000"/>
      <w:sz w:val="24"/>
      <w:szCs w:val="24"/>
    </w:rPr>
  </w:style>
  <w:style w:type="paragraph" w:customStyle="1" w:styleId="aendringmednummer">
    <w:name w:val="aendringmednummer"/>
    <w:basedOn w:val="Normal"/>
    <w:rsid w:val="00B10085"/>
    <w:pPr>
      <w:spacing w:before="200" w:after="0" w:line="240" w:lineRule="auto"/>
    </w:pPr>
    <w:rPr>
      <w:rFonts w:ascii="Tahoma" w:eastAsia="Times New Roman" w:hAnsi="Tahoma" w:cs="Tahoma"/>
      <w:color w:val="000000"/>
      <w:sz w:val="24"/>
      <w:szCs w:val="24"/>
    </w:rPr>
  </w:style>
  <w:style w:type="paragraph" w:customStyle="1" w:styleId="aendringudennummer">
    <w:name w:val="aendringudennummer"/>
    <w:basedOn w:val="Normal"/>
    <w:rsid w:val="00B10085"/>
    <w:pPr>
      <w:spacing w:before="200" w:after="0" w:line="240" w:lineRule="auto"/>
      <w:ind w:firstLine="240"/>
    </w:pPr>
    <w:rPr>
      <w:rFonts w:ascii="Tahoma" w:eastAsia="Times New Roman" w:hAnsi="Tahoma" w:cs="Tahoma"/>
      <w:color w:val="000000"/>
      <w:sz w:val="24"/>
      <w:szCs w:val="24"/>
    </w:rPr>
  </w:style>
  <w:style w:type="paragraph" w:customStyle="1" w:styleId="aendringnr">
    <w:name w:val="aendringnr"/>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aendringnytekst">
    <w:name w:val="aendringnytekst"/>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aendringsbeskrivelse">
    <w:name w:val="aendringsbeskrivelse"/>
    <w:basedOn w:val="Normal"/>
    <w:rsid w:val="00B10085"/>
    <w:pPr>
      <w:spacing w:after="60" w:line="240" w:lineRule="auto"/>
    </w:pPr>
    <w:rPr>
      <w:rFonts w:ascii="Tahoma" w:eastAsia="Times New Roman" w:hAnsi="Tahoma" w:cs="Tahoma"/>
      <w:color w:val="000000"/>
      <w:sz w:val="24"/>
      <w:szCs w:val="24"/>
    </w:rPr>
  </w:style>
  <w:style w:type="paragraph" w:customStyle="1" w:styleId="aendringsforslagindhold">
    <w:name w:val="aendringsforslagindhold"/>
    <w:basedOn w:val="Normal"/>
    <w:rsid w:val="00B10085"/>
    <w:pPr>
      <w:spacing w:before="220" w:after="80" w:line="240" w:lineRule="auto"/>
      <w:jc w:val="center"/>
    </w:pPr>
    <w:rPr>
      <w:rFonts w:ascii="Tahoma" w:eastAsia="Times New Roman" w:hAnsi="Tahoma" w:cs="Tahoma"/>
      <w:color w:val="000000"/>
      <w:spacing w:val="44"/>
      <w:sz w:val="24"/>
      <w:szCs w:val="24"/>
    </w:rPr>
  </w:style>
  <w:style w:type="paragraph" w:customStyle="1" w:styleId="aendringbilag">
    <w:name w:val="aendringbilag"/>
    <w:basedOn w:val="Normal"/>
    <w:rsid w:val="00B10085"/>
    <w:pPr>
      <w:spacing w:after="120" w:line="240" w:lineRule="auto"/>
      <w:jc w:val="right"/>
    </w:pPr>
    <w:rPr>
      <w:rFonts w:ascii="Tahoma" w:eastAsia="Times New Roman" w:hAnsi="Tahoma" w:cs="Tahoma"/>
      <w:color w:val="000000"/>
      <w:sz w:val="24"/>
      <w:szCs w:val="24"/>
    </w:rPr>
  </w:style>
  <w:style w:type="paragraph" w:customStyle="1" w:styleId="bilag">
    <w:name w:val="bilag"/>
    <w:basedOn w:val="Normal"/>
    <w:rsid w:val="00B10085"/>
    <w:pPr>
      <w:spacing w:before="400" w:after="120" w:line="240" w:lineRule="auto"/>
      <w:jc w:val="right"/>
    </w:pPr>
    <w:rPr>
      <w:rFonts w:ascii="Tahoma" w:eastAsia="Times New Roman" w:hAnsi="Tahoma" w:cs="Tahoma"/>
      <w:b/>
      <w:bCs/>
      <w:color w:val="000000"/>
      <w:sz w:val="35"/>
      <w:szCs w:val="35"/>
    </w:rPr>
  </w:style>
  <w:style w:type="paragraph" w:customStyle="1" w:styleId="bilagtekst">
    <w:name w:val="bilagtekst"/>
    <w:basedOn w:val="Normal"/>
    <w:rsid w:val="00B10085"/>
    <w:pPr>
      <w:spacing w:after="120" w:line="240" w:lineRule="auto"/>
      <w:jc w:val="center"/>
    </w:pPr>
    <w:rPr>
      <w:rFonts w:ascii="Tahoma" w:eastAsia="Times New Roman" w:hAnsi="Tahoma" w:cs="Tahoma"/>
      <w:b/>
      <w:bCs/>
      <w:color w:val="000000"/>
      <w:sz w:val="30"/>
      <w:szCs w:val="30"/>
    </w:rPr>
  </w:style>
  <w:style w:type="paragraph" w:customStyle="1" w:styleId="bog">
    <w:name w:val="bog"/>
    <w:basedOn w:val="Normal"/>
    <w:rsid w:val="00B10085"/>
    <w:pPr>
      <w:spacing w:before="400" w:after="120" w:line="240" w:lineRule="auto"/>
      <w:jc w:val="center"/>
    </w:pPr>
    <w:rPr>
      <w:rFonts w:ascii="Tahoma" w:eastAsia="Times New Roman" w:hAnsi="Tahoma" w:cs="Tahoma"/>
      <w:b/>
      <w:bCs/>
      <w:color w:val="000000"/>
      <w:sz w:val="24"/>
      <w:szCs w:val="24"/>
    </w:rPr>
  </w:style>
  <w:style w:type="paragraph" w:customStyle="1" w:styleId="bogoverskrift">
    <w:name w:val="bogoverskrift"/>
    <w:basedOn w:val="Normal"/>
    <w:rsid w:val="00B10085"/>
    <w:pPr>
      <w:spacing w:before="120" w:after="200" w:line="240" w:lineRule="auto"/>
      <w:jc w:val="center"/>
    </w:pPr>
    <w:rPr>
      <w:rFonts w:ascii="Tahoma" w:eastAsia="Times New Roman" w:hAnsi="Tahoma" w:cs="Tahoma"/>
      <w:b/>
      <w:bCs/>
      <w:color w:val="000000"/>
      <w:sz w:val="24"/>
      <w:szCs w:val="24"/>
    </w:rPr>
  </w:style>
  <w:style w:type="paragraph" w:customStyle="1" w:styleId="centreretparagraf">
    <w:name w:val="centreretparagraf"/>
    <w:basedOn w:val="Normal"/>
    <w:rsid w:val="00B10085"/>
    <w:pPr>
      <w:spacing w:before="200" w:after="200" w:line="240" w:lineRule="auto"/>
      <w:jc w:val="center"/>
    </w:pPr>
    <w:rPr>
      <w:rFonts w:ascii="Tahoma" w:eastAsia="Times New Roman" w:hAnsi="Tahoma" w:cs="Tahoma"/>
      <w:b/>
      <w:bCs/>
      <w:color w:val="000000"/>
      <w:sz w:val="24"/>
      <w:szCs w:val="24"/>
    </w:rPr>
  </w:style>
  <w:style w:type="paragraph" w:customStyle="1" w:styleId="ikraftcentreretparagrafnummer">
    <w:name w:val="ikraftcentreretparagrafnummer"/>
    <w:basedOn w:val="Normal"/>
    <w:rsid w:val="00B10085"/>
    <w:pPr>
      <w:spacing w:before="200" w:after="200" w:line="240" w:lineRule="auto"/>
      <w:jc w:val="center"/>
    </w:pPr>
    <w:rPr>
      <w:rFonts w:ascii="Tahoma" w:eastAsia="Times New Roman" w:hAnsi="Tahoma" w:cs="Tahoma"/>
      <w:b/>
      <w:bCs/>
      <w:color w:val="000000"/>
      <w:sz w:val="24"/>
      <w:szCs w:val="24"/>
    </w:rPr>
  </w:style>
  <w:style w:type="paragraph" w:customStyle="1" w:styleId="centreretparagraftekst">
    <w:name w:val="centreretparagraftekst"/>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dokumenthoved">
    <w:name w:val="dokumenthoved"/>
    <w:basedOn w:val="Normal"/>
    <w:rsid w:val="00B10085"/>
    <w:pPr>
      <w:spacing w:before="100" w:beforeAutospacing="1" w:after="200" w:line="240" w:lineRule="auto"/>
      <w:jc w:val="center"/>
    </w:pPr>
    <w:rPr>
      <w:rFonts w:ascii="Tahoma" w:eastAsia="Times New Roman" w:hAnsi="Tahoma" w:cs="Tahoma"/>
      <w:color w:val="000000"/>
      <w:sz w:val="24"/>
      <w:szCs w:val="24"/>
    </w:rPr>
  </w:style>
  <w:style w:type="paragraph" w:customStyle="1" w:styleId="indholdsfortegnelse">
    <w:name w:val="indholdsfortegnelse"/>
    <w:basedOn w:val="Normal"/>
    <w:rsid w:val="00B10085"/>
    <w:pPr>
      <w:spacing w:before="80" w:after="80" w:line="240" w:lineRule="auto"/>
      <w:ind w:left="700"/>
    </w:pPr>
    <w:rPr>
      <w:rFonts w:ascii="Tahoma" w:eastAsia="Times New Roman" w:hAnsi="Tahoma" w:cs="Tahoma"/>
      <w:color w:val="000000"/>
      <w:sz w:val="24"/>
      <w:szCs w:val="24"/>
    </w:rPr>
  </w:style>
  <w:style w:type="paragraph" w:customStyle="1" w:styleId="indholdsfortegnelseid">
    <w:name w:val="indholdsfortegnelseid"/>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rPr>
  </w:style>
  <w:style w:type="paragraph" w:customStyle="1" w:styleId="indholdsfortegnelsetekst">
    <w:name w:val="indholdsfortegnelsetekst"/>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rPr>
  </w:style>
  <w:style w:type="paragraph" w:customStyle="1" w:styleId="hymne2">
    <w:name w:val="hymne2"/>
    <w:basedOn w:val="Normal"/>
    <w:rsid w:val="00B10085"/>
    <w:pPr>
      <w:spacing w:before="120" w:after="120" w:line="240" w:lineRule="auto"/>
      <w:ind w:left="280"/>
    </w:pPr>
    <w:rPr>
      <w:rFonts w:ascii="Tahoma" w:eastAsia="Times New Roman" w:hAnsi="Tahoma" w:cs="Tahoma"/>
      <w:color w:val="000000"/>
      <w:sz w:val="24"/>
      <w:szCs w:val="24"/>
    </w:rPr>
  </w:style>
  <w:style w:type="paragraph" w:customStyle="1" w:styleId="kapitel">
    <w:name w:val="kapitel"/>
    <w:basedOn w:val="Normal"/>
    <w:rsid w:val="00B10085"/>
    <w:pPr>
      <w:spacing w:before="400" w:after="100" w:line="240" w:lineRule="auto"/>
      <w:jc w:val="center"/>
    </w:pPr>
    <w:rPr>
      <w:rFonts w:ascii="Tahoma" w:eastAsia="Times New Roman" w:hAnsi="Tahoma" w:cs="Tahoma"/>
      <w:color w:val="000000"/>
      <w:sz w:val="24"/>
      <w:szCs w:val="24"/>
    </w:rPr>
  </w:style>
  <w:style w:type="paragraph" w:customStyle="1" w:styleId="kapiteloverskrift2">
    <w:name w:val="kapiteloverskrift2"/>
    <w:basedOn w:val="Normal"/>
    <w:rsid w:val="00B10085"/>
    <w:pPr>
      <w:spacing w:after="100" w:line="240" w:lineRule="auto"/>
      <w:jc w:val="center"/>
    </w:pPr>
    <w:rPr>
      <w:rFonts w:ascii="Tahoma" w:eastAsia="Times New Roman" w:hAnsi="Tahoma" w:cs="Tahoma"/>
      <w:i/>
      <w:iCs/>
      <w:color w:val="000000"/>
      <w:sz w:val="24"/>
      <w:szCs w:val="24"/>
    </w:rPr>
  </w:style>
  <w:style w:type="paragraph" w:customStyle="1" w:styleId="paragrafgruppeoverskrift">
    <w:name w:val="paragrafgruppeoverskrift"/>
    <w:basedOn w:val="Normal"/>
    <w:rsid w:val="00B10085"/>
    <w:pPr>
      <w:spacing w:before="300" w:after="100" w:line="240" w:lineRule="auto"/>
      <w:jc w:val="center"/>
    </w:pPr>
    <w:rPr>
      <w:rFonts w:ascii="Tahoma" w:eastAsia="Times New Roman" w:hAnsi="Tahoma" w:cs="Tahoma"/>
      <w:i/>
      <w:iCs/>
      <w:color w:val="000000"/>
      <w:sz w:val="24"/>
      <w:szCs w:val="24"/>
    </w:rPr>
  </w:style>
  <w:style w:type="paragraph" w:customStyle="1" w:styleId="paragraf">
    <w:name w:val="paragraf"/>
    <w:basedOn w:val="Normal"/>
    <w:rsid w:val="00B10085"/>
    <w:pPr>
      <w:spacing w:before="200" w:after="0" w:line="240" w:lineRule="auto"/>
      <w:ind w:firstLine="240"/>
    </w:pPr>
    <w:rPr>
      <w:rFonts w:ascii="Tahoma" w:eastAsia="Times New Roman" w:hAnsi="Tahoma" w:cs="Tahoma"/>
      <w:color w:val="000000"/>
      <w:sz w:val="24"/>
      <w:szCs w:val="24"/>
    </w:rPr>
  </w:style>
  <w:style w:type="paragraph" w:customStyle="1" w:styleId="paragrafoverskrift">
    <w:name w:val="paragrafoverskrift"/>
    <w:basedOn w:val="Normal"/>
    <w:rsid w:val="00B10085"/>
    <w:pPr>
      <w:spacing w:before="120" w:after="200" w:line="240" w:lineRule="auto"/>
      <w:jc w:val="center"/>
    </w:pPr>
    <w:rPr>
      <w:rFonts w:ascii="Tahoma" w:eastAsia="Times New Roman" w:hAnsi="Tahoma" w:cs="Tahoma"/>
      <w:i/>
      <w:iCs/>
      <w:color w:val="000000"/>
      <w:sz w:val="24"/>
      <w:szCs w:val="24"/>
    </w:rPr>
  </w:style>
  <w:style w:type="paragraph" w:customStyle="1" w:styleId="paragrafnr">
    <w:name w:val="paragrafnr"/>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stk2">
    <w:name w:val="stk2"/>
    <w:basedOn w:val="Normal"/>
    <w:rsid w:val="00B10085"/>
    <w:pPr>
      <w:spacing w:after="0" w:line="240" w:lineRule="auto"/>
      <w:ind w:firstLine="240"/>
    </w:pPr>
    <w:rPr>
      <w:rFonts w:ascii="Tahoma" w:eastAsia="Times New Roman" w:hAnsi="Tahoma" w:cs="Tahoma"/>
      <w:color w:val="000000"/>
      <w:sz w:val="24"/>
      <w:szCs w:val="24"/>
    </w:rPr>
  </w:style>
  <w:style w:type="paragraph" w:customStyle="1" w:styleId="stknr">
    <w:name w:val="stknr"/>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traktatstk">
    <w:name w:val="traktatstk"/>
    <w:basedOn w:val="Normal"/>
    <w:rsid w:val="00B10085"/>
    <w:pPr>
      <w:spacing w:before="200" w:after="200" w:line="240" w:lineRule="auto"/>
      <w:ind w:firstLine="240"/>
    </w:pPr>
    <w:rPr>
      <w:rFonts w:ascii="Tahoma" w:eastAsia="Times New Roman" w:hAnsi="Tahoma" w:cs="Tahoma"/>
      <w:color w:val="000000"/>
      <w:sz w:val="24"/>
      <w:szCs w:val="24"/>
    </w:rPr>
  </w:style>
  <w:style w:type="paragraph" w:customStyle="1" w:styleId="liste1">
    <w:name w:val="liste1"/>
    <w:basedOn w:val="Normal"/>
    <w:rsid w:val="00B10085"/>
    <w:pPr>
      <w:spacing w:after="0" w:line="240" w:lineRule="auto"/>
      <w:ind w:left="280"/>
    </w:pPr>
    <w:rPr>
      <w:rFonts w:ascii="Tahoma" w:eastAsia="Times New Roman" w:hAnsi="Tahoma" w:cs="Tahoma"/>
      <w:color w:val="000000"/>
      <w:sz w:val="24"/>
      <w:szCs w:val="24"/>
    </w:rPr>
  </w:style>
  <w:style w:type="paragraph" w:customStyle="1" w:styleId="liste1nr">
    <w:name w:val="liste1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liste2">
    <w:name w:val="liste2"/>
    <w:basedOn w:val="Normal"/>
    <w:rsid w:val="00B10085"/>
    <w:pPr>
      <w:spacing w:after="0" w:line="240" w:lineRule="auto"/>
      <w:ind w:left="560"/>
    </w:pPr>
    <w:rPr>
      <w:rFonts w:ascii="Tahoma" w:eastAsia="Times New Roman" w:hAnsi="Tahoma" w:cs="Tahoma"/>
      <w:color w:val="000000"/>
      <w:sz w:val="24"/>
      <w:szCs w:val="24"/>
    </w:rPr>
  </w:style>
  <w:style w:type="paragraph" w:customStyle="1" w:styleId="liste2nr">
    <w:name w:val="liste2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liste3">
    <w:name w:val="liste3"/>
    <w:basedOn w:val="Normal"/>
    <w:rsid w:val="00B10085"/>
    <w:pPr>
      <w:spacing w:after="0" w:line="240" w:lineRule="auto"/>
      <w:ind w:left="840"/>
    </w:pPr>
    <w:rPr>
      <w:rFonts w:ascii="Tahoma" w:eastAsia="Times New Roman" w:hAnsi="Tahoma" w:cs="Tahoma"/>
      <w:color w:val="000000"/>
      <w:sz w:val="24"/>
      <w:szCs w:val="24"/>
    </w:rPr>
  </w:style>
  <w:style w:type="paragraph" w:customStyle="1" w:styleId="liste3nr">
    <w:name w:val="liste3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liste4">
    <w:name w:val="liste4"/>
    <w:basedOn w:val="Normal"/>
    <w:rsid w:val="00B10085"/>
    <w:pPr>
      <w:spacing w:after="0" w:line="240" w:lineRule="auto"/>
      <w:ind w:left="1120"/>
    </w:pPr>
    <w:rPr>
      <w:rFonts w:ascii="Tahoma" w:eastAsia="Times New Roman" w:hAnsi="Tahoma" w:cs="Tahoma"/>
      <w:color w:val="000000"/>
      <w:sz w:val="24"/>
      <w:szCs w:val="24"/>
    </w:rPr>
  </w:style>
  <w:style w:type="paragraph" w:customStyle="1" w:styleId="liste4nr">
    <w:name w:val="liste4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tekst2">
    <w:name w:val="tekst2"/>
    <w:basedOn w:val="Normal"/>
    <w:rsid w:val="00B10085"/>
    <w:pPr>
      <w:spacing w:after="0" w:line="240" w:lineRule="auto"/>
      <w:ind w:firstLine="240"/>
      <w:jc w:val="both"/>
    </w:pPr>
    <w:rPr>
      <w:rFonts w:ascii="Tahoma" w:eastAsia="Times New Roman" w:hAnsi="Tahoma" w:cs="Tahoma"/>
      <w:color w:val="000000"/>
      <w:sz w:val="24"/>
      <w:szCs w:val="24"/>
    </w:rPr>
  </w:style>
  <w:style w:type="paragraph" w:customStyle="1" w:styleId="tekstgenerel">
    <w:name w:val="tekstgenerel"/>
    <w:basedOn w:val="Normal"/>
    <w:rsid w:val="00B10085"/>
    <w:pPr>
      <w:spacing w:after="0" w:line="240" w:lineRule="auto"/>
    </w:pPr>
    <w:rPr>
      <w:rFonts w:ascii="Tahoma" w:eastAsia="Times New Roman" w:hAnsi="Tahoma" w:cs="Tahoma"/>
      <w:color w:val="000000"/>
      <w:sz w:val="24"/>
      <w:szCs w:val="24"/>
    </w:rPr>
  </w:style>
  <w:style w:type="paragraph" w:customStyle="1" w:styleId="medunderskriver">
    <w:name w:val="medunderskriver"/>
    <w:basedOn w:val="Normal"/>
    <w:rsid w:val="00B10085"/>
    <w:pPr>
      <w:spacing w:before="200" w:after="0" w:line="240" w:lineRule="auto"/>
      <w:jc w:val="right"/>
    </w:pPr>
    <w:rPr>
      <w:rFonts w:ascii="Tahoma" w:eastAsia="Times New Roman" w:hAnsi="Tahoma" w:cs="Tahoma"/>
      <w:color w:val="000000"/>
      <w:sz w:val="24"/>
      <w:szCs w:val="24"/>
    </w:rPr>
  </w:style>
  <w:style w:type="paragraph" w:customStyle="1" w:styleId="bjelke2">
    <w:name w:val="bjelke2"/>
    <w:basedOn w:val="Normal"/>
    <w:rsid w:val="00B10085"/>
    <w:pPr>
      <w:shd w:val="clear" w:color="auto" w:fill="B0B0B0"/>
      <w:spacing w:before="300" w:after="150" w:line="240" w:lineRule="auto"/>
      <w:jc w:val="center"/>
    </w:pPr>
    <w:rPr>
      <w:rFonts w:ascii="Tahoma" w:eastAsia="Times New Roman" w:hAnsi="Tahoma" w:cs="Tahoma"/>
      <w:color w:val="000090"/>
      <w:sz w:val="24"/>
      <w:szCs w:val="24"/>
    </w:rPr>
  </w:style>
  <w:style w:type="paragraph" w:customStyle="1" w:styleId="bold">
    <w:name w:val="bold"/>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notbold">
    <w:name w:val="notbold"/>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italic">
    <w:name w:val="italic"/>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notitalic">
    <w:name w:val="notitalic"/>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underline">
    <w:name w:val="underline"/>
    <w:basedOn w:val="Normal"/>
    <w:rsid w:val="00B10085"/>
    <w:pPr>
      <w:spacing w:before="100" w:beforeAutospacing="1" w:after="100" w:afterAutospacing="1" w:line="240" w:lineRule="auto"/>
    </w:pPr>
    <w:rPr>
      <w:rFonts w:ascii="Tahoma" w:eastAsia="Times New Roman" w:hAnsi="Tahoma" w:cs="Tahoma"/>
      <w:color w:val="000000"/>
      <w:sz w:val="24"/>
      <w:szCs w:val="24"/>
      <w:u w:val="single"/>
    </w:rPr>
  </w:style>
  <w:style w:type="paragraph" w:customStyle="1" w:styleId="notunderline">
    <w:name w:val="notunderlin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olditalic">
    <w:name w:val="bolditalic"/>
    <w:basedOn w:val="Normal"/>
    <w:rsid w:val="00B10085"/>
    <w:pPr>
      <w:spacing w:before="100" w:beforeAutospacing="1" w:after="100" w:afterAutospacing="1" w:line="240" w:lineRule="auto"/>
    </w:pPr>
    <w:rPr>
      <w:rFonts w:ascii="Tahoma" w:eastAsia="Times New Roman" w:hAnsi="Tahoma" w:cs="Tahoma"/>
      <w:b/>
      <w:bCs/>
      <w:i/>
      <w:iCs/>
      <w:color w:val="000000"/>
      <w:sz w:val="24"/>
      <w:szCs w:val="24"/>
    </w:rPr>
  </w:style>
  <w:style w:type="paragraph" w:customStyle="1" w:styleId="boldunderline">
    <w:name w:val="boldunderline"/>
    <w:basedOn w:val="Normal"/>
    <w:rsid w:val="00B10085"/>
    <w:pPr>
      <w:spacing w:before="100" w:beforeAutospacing="1" w:after="100" w:afterAutospacing="1" w:line="240" w:lineRule="auto"/>
    </w:pPr>
    <w:rPr>
      <w:rFonts w:ascii="Tahoma" w:eastAsia="Times New Roman" w:hAnsi="Tahoma" w:cs="Tahoma"/>
      <w:b/>
      <w:bCs/>
      <w:color w:val="000000"/>
      <w:sz w:val="24"/>
      <w:szCs w:val="24"/>
      <w:u w:val="single"/>
    </w:rPr>
  </w:style>
  <w:style w:type="paragraph" w:customStyle="1" w:styleId="italicunderline">
    <w:name w:val="italicunderline"/>
    <w:basedOn w:val="Normal"/>
    <w:rsid w:val="00B10085"/>
    <w:pPr>
      <w:spacing w:before="100" w:beforeAutospacing="1" w:after="100" w:afterAutospacing="1" w:line="240" w:lineRule="auto"/>
    </w:pPr>
    <w:rPr>
      <w:rFonts w:ascii="Tahoma" w:eastAsia="Times New Roman" w:hAnsi="Tahoma" w:cs="Tahoma"/>
      <w:i/>
      <w:iCs/>
      <w:color w:val="000000"/>
      <w:sz w:val="24"/>
      <w:szCs w:val="24"/>
      <w:u w:val="single"/>
    </w:rPr>
  </w:style>
  <w:style w:type="paragraph" w:customStyle="1" w:styleId="bolditalicunderline">
    <w:name w:val="bolditalicunderline"/>
    <w:basedOn w:val="Normal"/>
    <w:rsid w:val="00B10085"/>
    <w:pPr>
      <w:spacing w:before="100" w:beforeAutospacing="1" w:after="100" w:afterAutospacing="1" w:line="240" w:lineRule="auto"/>
    </w:pPr>
    <w:rPr>
      <w:rFonts w:ascii="Tahoma" w:eastAsia="Times New Roman" w:hAnsi="Tahoma" w:cs="Tahoma"/>
      <w:b/>
      <w:bCs/>
      <w:i/>
      <w:iCs/>
      <w:color w:val="000000"/>
      <w:sz w:val="24"/>
      <w:szCs w:val="24"/>
      <w:u w:val="single"/>
    </w:rPr>
  </w:style>
  <w:style w:type="paragraph" w:customStyle="1" w:styleId="superscriptbold">
    <w:name w:val="super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perscript"/>
    </w:rPr>
  </w:style>
  <w:style w:type="paragraph" w:customStyle="1" w:styleId="superscriptitalic">
    <w:name w:val="super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perscript"/>
    </w:rPr>
  </w:style>
  <w:style w:type="paragraph" w:customStyle="1" w:styleId="superscriptunderline">
    <w:name w:val="super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perscript"/>
    </w:rPr>
  </w:style>
  <w:style w:type="paragraph" w:customStyle="1" w:styleId="superscriptbolditalic">
    <w:name w:val="super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perscript"/>
    </w:rPr>
  </w:style>
  <w:style w:type="paragraph" w:customStyle="1" w:styleId="superscriptboldunderline">
    <w:name w:val="super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perscript"/>
    </w:rPr>
  </w:style>
  <w:style w:type="paragraph" w:customStyle="1" w:styleId="superscriptitalicunderline">
    <w:name w:val="super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perscript"/>
    </w:rPr>
  </w:style>
  <w:style w:type="paragraph" w:customStyle="1" w:styleId="superscriptbolditalicunderline">
    <w:name w:val="super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perscript"/>
    </w:rPr>
  </w:style>
  <w:style w:type="paragraph" w:customStyle="1" w:styleId="subscriptbold">
    <w:name w:val="sub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bscript"/>
    </w:rPr>
  </w:style>
  <w:style w:type="paragraph" w:customStyle="1" w:styleId="subscriptitalic">
    <w:name w:val="sub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bscript"/>
    </w:rPr>
  </w:style>
  <w:style w:type="paragraph" w:customStyle="1" w:styleId="subscriptunderline">
    <w:name w:val="sub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bscript"/>
    </w:rPr>
  </w:style>
  <w:style w:type="paragraph" w:customStyle="1" w:styleId="subscriptbolditalic">
    <w:name w:val="sub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bscript"/>
    </w:rPr>
  </w:style>
  <w:style w:type="paragraph" w:customStyle="1" w:styleId="subscriptboldunderline">
    <w:name w:val="sub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bscript"/>
    </w:rPr>
  </w:style>
  <w:style w:type="paragraph" w:customStyle="1" w:styleId="subscriptitalicunderline">
    <w:name w:val="sub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bscript"/>
    </w:rPr>
  </w:style>
  <w:style w:type="paragraph" w:customStyle="1" w:styleId="subscriptbolditalicunderline">
    <w:name w:val="sub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bscript"/>
    </w:rPr>
  </w:style>
  <w:style w:type="paragraph" w:customStyle="1" w:styleId="superscript">
    <w:name w:val="super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perscript"/>
    </w:rPr>
  </w:style>
  <w:style w:type="paragraph" w:customStyle="1" w:styleId="subscript">
    <w:name w:val="sub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bscript"/>
    </w:rPr>
  </w:style>
  <w:style w:type="paragraph" w:customStyle="1" w:styleId="tabeltekst2">
    <w:name w:val="tabeltekst2"/>
    <w:basedOn w:val="Normal"/>
    <w:rsid w:val="00B10085"/>
    <w:pPr>
      <w:spacing w:before="240" w:after="0" w:line="240" w:lineRule="auto"/>
    </w:pPr>
    <w:rPr>
      <w:rFonts w:ascii="Tahoma" w:eastAsia="Times New Roman" w:hAnsi="Tahoma" w:cs="Tahoma"/>
      <w:color w:val="000000"/>
      <w:sz w:val="24"/>
      <w:szCs w:val="24"/>
    </w:rPr>
  </w:style>
  <w:style w:type="paragraph" w:customStyle="1" w:styleId="paralleltekstheader">
    <w:name w:val="paralleltekstheader"/>
    <w:basedOn w:val="Normal"/>
    <w:rsid w:val="00B10085"/>
    <w:pPr>
      <w:spacing w:after="0" w:line="240" w:lineRule="auto"/>
      <w:jc w:val="center"/>
    </w:pPr>
    <w:rPr>
      <w:rFonts w:ascii="Tahoma" w:eastAsia="Times New Roman" w:hAnsi="Tahoma" w:cs="Tahoma"/>
      <w:i/>
      <w:iCs/>
      <w:color w:val="000000"/>
      <w:sz w:val="24"/>
      <w:szCs w:val="24"/>
    </w:rPr>
  </w:style>
  <w:style w:type="paragraph" w:customStyle="1" w:styleId="paralleltekst">
    <w:name w:val="paralleltekst"/>
    <w:basedOn w:val="Normal"/>
    <w:rsid w:val="00B10085"/>
    <w:pPr>
      <w:spacing w:after="0" w:line="240" w:lineRule="auto"/>
    </w:pPr>
    <w:rPr>
      <w:rFonts w:ascii="Tahoma" w:eastAsia="Times New Roman" w:hAnsi="Tahoma" w:cs="Tahoma"/>
      <w:color w:val="000000"/>
      <w:sz w:val="24"/>
      <w:szCs w:val="24"/>
    </w:rPr>
  </w:style>
  <w:style w:type="paragraph" w:customStyle="1" w:styleId="bilagstreg">
    <w:name w:val="bilag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sprogstreg">
    <w:name w:val="sprog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bogoverskriftstreg">
    <w:name w:val="bogoverskrift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ikraftstreg">
    <w:name w:val="ikraft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ikrafttekst">
    <w:name w:val="ikrafttekst"/>
    <w:basedOn w:val="Normal"/>
    <w:rsid w:val="00B10085"/>
    <w:pPr>
      <w:spacing w:before="100" w:beforeAutospacing="1" w:after="100" w:afterAutospacing="1" w:line="240" w:lineRule="auto"/>
      <w:ind w:firstLine="240"/>
    </w:pPr>
    <w:rPr>
      <w:rFonts w:ascii="Tahoma" w:eastAsia="Times New Roman" w:hAnsi="Tahoma" w:cs="Tahoma"/>
      <w:color w:val="000000"/>
      <w:sz w:val="24"/>
      <w:szCs w:val="24"/>
    </w:rPr>
  </w:style>
  <w:style w:type="paragraph" w:customStyle="1" w:styleId="fodnote">
    <w:name w:val="fodnote"/>
    <w:basedOn w:val="Normal"/>
    <w:rsid w:val="00B10085"/>
    <w:pPr>
      <w:spacing w:before="40" w:after="40" w:line="240" w:lineRule="auto"/>
    </w:pPr>
    <w:rPr>
      <w:rFonts w:ascii="Tahoma" w:eastAsia="Times New Roman" w:hAnsi="Tahoma" w:cs="Tahoma"/>
      <w:color w:val="000000"/>
      <w:sz w:val="20"/>
      <w:szCs w:val="20"/>
    </w:rPr>
  </w:style>
  <w:style w:type="paragraph" w:customStyle="1" w:styleId="redaktionelnote">
    <w:name w:val="redaktionelnote"/>
    <w:basedOn w:val="Normal"/>
    <w:rsid w:val="00B10085"/>
    <w:pPr>
      <w:spacing w:before="40" w:after="40" w:line="240" w:lineRule="auto"/>
    </w:pPr>
    <w:rPr>
      <w:rFonts w:ascii="Tahoma" w:eastAsia="Times New Roman" w:hAnsi="Tahoma" w:cs="Tahoma"/>
      <w:color w:val="000000"/>
      <w:sz w:val="20"/>
      <w:szCs w:val="20"/>
    </w:rPr>
  </w:style>
  <w:style w:type="paragraph" w:customStyle="1" w:styleId="containertable">
    <w:name w:val="containertable"/>
    <w:basedOn w:val="Normal"/>
    <w:rsid w:val="00B10085"/>
    <w:pPr>
      <w:spacing w:before="200" w:after="200" w:line="240" w:lineRule="auto"/>
    </w:pPr>
    <w:rPr>
      <w:rFonts w:ascii="Tahoma" w:eastAsia="Times New Roman" w:hAnsi="Tahoma" w:cs="Tahoma"/>
      <w:color w:val="000000"/>
      <w:sz w:val="24"/>
      <w:szCs w:val="24"/>
    </w:rPr>
  </w:style>
  <w:style w:type="paragraph" w:customStyle="1" w:styleId="maintable">
    <w:name w:val="maintable"/>
    <w:basedOn w:val="Normal"/>
    <w:rsid w:val="00B10085"/>
    <w:pPr>
      <w:spacing w:after="0" w:line="240" w:lineRule="auto"/>
    </w:pPr>
    <w:rPr>
      <w:rFonts w:ascii="Tahoma" w:eastAsia="Times New Roman" w:hAnsi="Tahoma" w:cs="Tahoma"/>
      <w:color w:val="000000"/>
      <w:sz w:val="24"/>
      <w:szCs w:val="24"/>
    </w:rPr>
  </w:style>
  <w:style w:type="paragraph" w:customStyle="1" w:styleId="rykningsklausul">
    <w:name w:val="rykningsklausul"/>
    <w:basedOn w:val="Normal"/>
    <w:rsid w:val="00B10085"/>
    <w:pPr>
      <w:spacing w:after="0" w:line="240" w:lineRule="auto"/>
      <w:ind w:firstLine="170"/>
    </w:pPr>
    <w:rPr>
      <w:rFonts w:ascii="Tahoma" w:eastAsia="Times New Roman" w:hAnsi="Tahoma" w:cs="Tahoma"/>
      <w:color w:val="000000"/>
      <w:sz w:val="24"/>
      <w:szCs w:val="24"/>
    </w:rPr>
  </w:style>
  <w:style w:type="paragraph" w:customStyle="1" w:styleId="subtable">
    <w:name w:val="subtable"/>
    <w:basedOn w:val="Normal"/>
    <w:rsid w:val="00B10085"/>
    <w:pPr>
      <w:spacing w:after="0" w:line="240" w:lineRule="auto"/>
    </w:pPr>
    <w:rPr>
      <w:rFonts w:ascii="Tahoma" w:eastAsia="Times New Roman" w:hAnsi="Tahoma" w:cs="Tahoma"/>
      <w:color w:val="000000"/>
      <w:sz w:val="24"/>
      <w:szCs w:val="24"/>
    </w:rPr>
  </w:style>
  <w:style w:type="paragraph" w:customStyle="1" w:styleId="traktattitel">
    <w:name w:val="traktattitel"/>
    <w:basedOn w:val="Normal"/>
    <w:rsid w:val="00B10085"/>
    <w:pPr>
      <w:spacing w:before="480" w:after="200" w:line="240" w:lineRule="auto"/>
      <w:jc w:val="center"/>
    </w:pPr>
    <w:rPr>
      <w:rFonts w:ascii="Tahoma" w:eastAsia="Times New Roman" w:hAnsi="Tahoma" w:cs="Tahoma"/>
      <w:b/>
      <w:bCs/>
      <w:color w:val="000000"/>
      <w:sz w:val="24"/>
      <w:szCs w:val="24"/>
    </w:rPr>
  </w:style>
  <w:style w:type="paragraph" w:customStyle="1" w:styleId="traktattekst">
    <w:name w:val="traktattekst"/>
    <w:basedOn w:val="Normal"/>
    <w:rsid w:val="00B10085"/>
    <w:pPr>
      <w:spacing w:before="240" w:after="0" w:line="240" w:lineRule="auto"/>
    </w:pPr>
    <w:rPr>
      <w:rFonts w:ascii="Tahoma" w:eastAsia="Times New Roman" w:hAnsi="Tahoma" w:cs="Tahoma"/>
      <w:color w:val="000000"/>
      <w:sz w:val="24"/>
      <w:szCs w:val="24"/>
    </w:rPr>
  </w:style>
  <w:style w:type="paragraph" w:customStyle="1" w:styleId="traktatliste1">
    <w:name w:val="traktatliste1"/>
    <w:basedOn w:val="Normal"/>
    <w:rsid w:val="00B10085"/>
    <w:pPr>
      <w:spacing w:before="240" w:after="0" w:line="240" w:lineRule="auto"/>
      <w:ind w:left="280"/>
    </w:pPr>
    <w:rPr>
      <w:rFonts w:ascii="Tahoma" w:eastAsia="Times New Roman" w:hAnsi="Tahoma" w:cs="Tahoma"/>
      <w:color w:val="000000"/>
      <w:sz w:val="24"/>
      <w:szCs w:val="24"/>
    </w:rPr>
  </w:style>
  <w:style w:type="paragraph" w:customStyle="1" w:styleId="traktatsprog">
    <w:name w:val="traktatsprog"/>
    <w:basedOn w:val="Normal"/>
    <w:rsid w:val="00B10085"/>
    <w:pPr>
      <w:spacing w:before="200" w:after="0" w:line="240" w:lineRule="auto"/>
      <w:jc w:val="right"/>
    </w:pPr>
    <w:rPr>
      <w:rFonts w:ascii="Tahoma" w:eastAsia="Times New Roman" w:hAnsi="Tahoma" w:cs="Tahoma"/>
      <w:b/>
      <w:bCs/>
      <w:color w:val="000000"/>
      <w:sz w:val="35"/>
      <w:szCs w:val="35"/>
    </w:rPr>
  </w:style>
  <w:style w:type="paragraph" w:customStyle="1" w:styleId="oversaettelseangivelse">
    <w:name w:val="oversaettelseangivelse"/>
    <w:basedOn w:val="Normal"/>
    <w:rsid w:val="00B10085"/>
    <w:pPr>
      <w:spacing w:before="720" w:after="0" w:line="240" w:lineRule="auto"/>
    </w:pPr>
    <w:rPr>
      <w:rFonts w:ascii="Tahoma" w:eastAsia="Times New Roman" w:hAnsi="Tahoma" w:cs="Tahoma"/>
      <w:color w:val="000000"/>
      <w:sz w:val="24"/>
      <w:szCs w:val="24"/>
    </w:rPr>
  </w:style>
  <w:style w:type="paragraph" w:customStyle="1" w:styleId="bemaerkninger">
    <w:name w:val="bemaerkninger"/>
    <w:basedOn w:val="Normal"/>
    <w:rsid w:val="00B10085"/>
    <w:pPr>
      <w:spacing w:before="480" w:after="200" w:line="240" w:lineRule="auto"/>
      <w:jc w:val="center"/>
    </w:pPr>
    <w:rPr>
      <w:rFonts w:ascii="Tahoma" w:eastAsia="Times New Roman" w:hAnsi="Tahoma" w:cs="Tahoma"/>
      <w:i/>
      <w:iCs/>
      <w:color w:val="000000"/>
      <w:sz w:val="40"/>
      <w:szCs w:val="40"/>
    </w:rPr>
  </w:style>
  <w:style w:type="paragraph" w:customStyle="1" w:styleId="almindeligebemaerkninger">
    <w:name w:val="almindeligebemaerkninger"/>
    <w:basedOn w:val="Normal"/>
    <w:rsid w:val="00B10085"/>
    <w:pPr>
      <w:spacing w:before="200" w:after="200" w:line="240" w:lineRule="auto"/>
      <w:jc w:val="center"/>
    </w:pPr>
    <w:rPr>
      <w:rFonts w:ascii="Tahoma" w:eastAsia="Times New Roman" w:hAnsi="Tahoma" w:cs="Tahoma"/>
      <w:i/>
      <w:iCs/>
      <w:color w:val="000000"/>
      <w:sz w:val="24"/>
      <w:szCs w:val="24"/>
    </w:rPr>
  </w:style>
  <w:style w:type="paragraph" w:customStyle="1" w:styleId="bemaerkningtekst">
    <w:name w:val="bemaerkningtekst"/>
    <w:basedOn w:val="Normal"/>
    <w:rsid w:val="00B10085"/>
    <w:pPr>
      <w:spacing w:before="240" w:after="0" w:line="240" w:lineRule="auto"/>
    </w:pPr>
    <w:rPr>
      <w:rFonts w:ascii="Tahoma" w:eastAsia="Times New Roman" w:hAnsi="Tahoma" w:cs="Tahoma"/>
      <w:i/>
      <w:iCs/>
      <w:color w:val="000000"/>
      <w:sz w:val="24"/>
      <w:szCs w:val="24"/>
    </w:rPr>
  </w:style>
  <w:style w:type="paragraph" w:customStyle="1" w:styleId="bemaerkningertilforslagetsenkeltebestemmelser">
    <w:name w:val="bemaerkningertilforslagetsenkeltebestemmelser"/>
    <w:basedOn w:val="Normal"/>
    <w:rsid w:val="00B10085"/>
    <w:pPr>
      <w:spacing w:before="480" w:after="200" w:line="240" w:lineRule="auto"/>
      <w:jc w:val="center"/>
    </w:pPr>
    <w:rPr>
      <w:rFonts w:ascii="Tahoma" w:eastAsia="Times New Roman" w:hAnsi="Tahoma" w:cs="Tahoma"/>
      <w:b/>
      <w:bCs/>
      <w:color w:val="000000"/>
      <w:sz w:val="24"/>
      <w:szCs w:val="24"/>
    </w:rPr>
  </w:style>
  <w:style w:type="paragraph" w:customStyle="1" w:styleId="bemaerkningertilparagraf">
    <w:name w:val="bemaerkningertilparagraf"/>
    <w:basedOn w:val="Normal"/>
    <w:rsid w:val="00B10085"/>
    <w:pPr>
      <w:spacing w:before="200" w:after="200" w:line="240" w:lineRule="auto"/>
      <w:jc w:val="center"/>
    </w:pPr>
    <w:rPr>
      <w:rFonts w:ascii="Tahoma" w:eastAsia="Times New Roman" w:hAnsi="Tahoma" w:cs="Tahoma"/>
      <w:i/>
      <w:iCs/>
      <w:color w:val="000000"/>
      <w:sz w:val="24"/>
      <w:szCs w:val="24"/>
    </w:rPr>
  </w:style>
  <w:style w:type="paragraph" w:customStyle="1" w:styleId="bemaerkningertilkapitel">
    <w:name w:val="bemaerkningertilkapitel"/>
    <w:basedOn w:val="Normal"/>
    <w:rsid w:val="00B10085"/>
    <w:pPr>
      <w:spacing w:before="200" w:after="200" w:line="240" w:lineRule="auto"/>
      <w:jc w:val="center"/>
    </w:pPr>
    <w:rPr>
      <w:rFonts w:ascii="Tahoma" w:eastAsia="Times New Roman" w:hAnsi="Tahoma" w:cs="Tahoma"/>
      <w:i/>
      <w:iCs/>
      <w:color w:val="000000"/>
      <w:sz w:val="24"/>
      <w:szCs w:val="24"/>
    </w:rPr>
  </w:style>
  <w:style w:type="paragraph" w:customStyle="1" w:styleId="bemaerkningertilaendringsnummer">
    <w:name w:val="bemaerkningertilaendringsnummer"/>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bemaerkningertilstk">
    <w:name w:val="bemaerkningertilstk"/>
    <w:basedOn w:val="Normal"/>
    <w:rsid w:val="00B10085"/>
    <w:pPr>
      <w:spacing w:before="200" w:after="0" w:line="240" w:lineRule="auto"/>
    </w:pPr>
    <w:rPr>
      <w:rFonts w:ascii="Tahoma" w:eastAsia="Times New Roman" w:hAnsi="Tahoma" w:cs="Tahoma"/>
      <w:i/>
      <w:iCs/>
      <w:color w:val="000000"/>
      <w:sz w:val="24"/>
      <w:szCs w:val="24"/>
    </w:rPr>
  </w:style>
  <w:style w:type="paragraph" w:customStyle="1" w:styleId="skriftligfremsaettelse">
    <w:name w:val="skriftligfremsaettelse"/>
    <w:basedOn w:val="Normal"/>
    <w:rsid w:val="00B10085"/>
    <w:pPr>
      <w:spacing w:before="240" w:after="200" w:line="240" w:lineRule="auto"/>
      <w:jc w:val="center"/>
    </w:pPr>
    <w:rPr>
      <w:rFonts w:ascii="Tahoma" w:eastAsia="Times New Roman" w:hAnsi="Tahoma" w:cs="Tahoma"/>
      <w:i/>
      <w:iCs/>
      <w:color w:val="000000"/>
      <w:sz w:val="40"/>
      <w:szCs w:val="40"/>
    </w:rPr>
  </w:style>
  <w:style w:type="paragraph" w:customStyle="1" w:styleId="fremsaetter">
    <w:name w:val="fremsaetter"/>
    <w:basedOn w:val="Normal"/>
    <w:rsid w:val="00B10085"/>
    <w:pPr>
      <w:spacing w:after="100" w:line="240" w:lineRule="auto"/>
      <w:jc w:val="center"/>
    </w:pPr>
    <w:rPr>
      <w:rFonts w:ascii="Tahoma" w:eastAsia="Times New Roman" w:hAnsi="Tahoma" w:cs="Tahoma"/>
      <w:color w:val="000000"/>
      <w:sz w:val="24"/>
      <w:szCs w:val="24"/>
    </w:rPr>
  </w:style>
  <w:style w:type="paragraph" w:customStyle="1" w:styleId="forslagstitel">
    <w:name w:val="forslagstitel"/>
    <w:basedOn w:val="Normal"/>
    <w:rsid w:val="00B10085"/>
    <w:pPr>
      <w:spacing w:before="120" w:after="40" w:line="240" w:lineRule="auto"/>
    </w:pPr>
    <w:rPr>
      <w:rFonts w:ascii="Tahoma" w:eastAsia="Times New Roman" w:hAnsi="Tahoma" w:cs="Tahoma"/>
      <w:i/>
      <w:iCs/>
      <w:color w:val="000000"/>
      <w:sz w:val="24"/>
      <w:szCs w:val="24"/>
    </w:rPr>
  </w:style>
  <w:style w:type="paragraph" w:customStyle="1" w:styleId="forslagsnummer">
    <w:name w:val="forslagsnummer"/>
    <w:basedOn w:val="Normal"/>
    <w:rsid w:val="00B10085"/>
    <w:pPr>
      <w:spacing w:before="40" w:after="120" w:line="240" w:lineRule="auto"/>
    </w:pPr>
    <w:rPr>
      <w:rFonts w:ascii="Tahoma" w:eastAsia="Times New Roman" w:hAnsi="Tahoma" w:cs="Tahoma"/>
      <w:color w:val="000000"/>
      <w:sz w:val="24"/>
      <w:szCs w:val="24"/>
    </w:rPr>
  </w:style>
  <w:style w:type="paragraph" w:customStyle="1" w:styleId="betaenkningstekst1">
    <w:name w:val="betaenkningstekst1"/>
    <w:basedOn w:val="Normal"/>
    <w:rsid w:val="00B10085"/>
    <w:pPr>
      <w:spacing w:before="200" w:after="0" w:line="240" w:lineRule="auto"/>
    </w:pPr>
    <w:rPr>
      <w:rFonts w:ascii="Tahoma" w:eastAsia="Times New Roman" w:hAnsi="Tahoma" w:cs="Tahoma"/>
      <w:b/>
      <w:bCs/>
      <w:color w:val="000000"/>
      <w:sz w:val="24"/>
      <w:szCs w:val="24"/>
    </w:rPr>
  </w:style>
  <w:style w:type="paragraph" w:customStyle="1" w:styleId="betaenkningstekst2">
    <w:name w:val="betaenkningstekst2"/>
    <w:basedOn w:val="Normal"/>
    <w:rsid w:val="00B10085"/>
    <w:pPr>
      <w:spacing w:before="200" w:after="0" w:line="240" w:lineRule="auto"/>
    </w:pPr>
    <w:rPr>
      <w:rFonts w:ascii="Tahoma" w:eastAsia="Times New Roman" w:hAnsi="Tahoma" w:cs="Tahoma"/>
      <w:i/>
      <w:iCs/>
      <w:color w:val="000000"/>
      <w:sz w:val="24"/>
      <w:szCs w:val="24"/>
    </w:rPr>
  </w:style>
  <w:style w:type="paragraph" w:customStyle="1" w:styleId="beretningsunderskriverpuv">
    <w:name w:val="beretningsunderskriverpuv"/>
    <w:basedOn w:val="Normal"/>
    <w:rsid w:val="00B10085"/>
    <w:pPr>
      <w:spacing w:before="700" w:after="340" w:line="240" w:lineRule="auto"/>
      <w:jc w:val="center"/>
    </w:pPr>
    <w:rPr>
      <w:rFonts w:ascii="Tahoma" w:eastAsia="Times New Roman" w:hAnsi="Tahoma" w:cs="Tahoma"/>
      <w:caps/>
      <w:color w:val="000000"/>
      <w:sz w:val="24"/>
      <w:szCs w:val="24"/>
    </w:rPr>
  </w:style>
  <w:style w:type="paragraph" w:customStyle="1" w:styleId="beretningsunderskrivertekst">
    <w:name w:val="beretningsunderskrivertekst"/>
    <w:basedOn w:val="Normal"/>
    <w:rsid w:val="00B10085"/>
    <w:pPr>
      <w:spacing w:after="0" w:line="240" w:lineRule="auto"/>
      <w:jc w:val="center"/>
    </w:pPr>
    <w:rPr>
      <w:rFonts w:ascii="Tahoma" w:eastAsia="Times New Roman" w:hAnsi="Tahoma" w:cs="Tahoma"/>
      <w:caps/>
      <w:color w:val="000000"/>
      <w:sz w:val="24"/>
      <w:szCs w:val="24"/>
    </w:rPr>
  </w:style>
  <w:style w:type="paragraph" w:customStyle="1" w:styleId="tilparagrafgruppe">
    <w:name w:val="tilparagrafgruppe"/>
    <w:basedOn w:val="Normal"/>
    <w:rsid w:val="00B10085"/>
    <w:pPr>
      <w:spacing w:before="180" w:after="60" w:line="240" w:lineRule="auto"/>
      <w:jc w:val="center"/>
    </w:pPr>
    <w:rPr>
      <w:rFonts w:ascii="Tahoma" w:eastAsia="Times New Roman" w:hAnsi="Tahoma" w:cs="Tahoma"/>
      <w:b/>
      <w:bCs/>
      <w:color w:val="000000"/>
      <w:sz w:val="24"/>
      <w:szCs w:val="24"/>
    </w:rPr>
  </w:style>
  <w:style w:type="paragraph" w:customStyle="1" w:styleId="tilparagrafgruppeoverskrift">
    <w:name w:val="tilparagrafgruppeoverskrift"/>
    <w:basedOn w:val="Normal"/>
    <w:rsid w:val="00B10085"/>
    <w:pPr>
      <w:spacing w:after="60" w:line="240" w:lineRule="auto"/>
      <w:jc w:val="center"/>
    </w:pPr>
    <w:rPr>
      <w:rFonts w:ascii="Tahoma" w:eastAsia="Times New Roman" w:hAnsi="Tahoma" w:cs="Tahoma"/>
      <w:color w:val="000000"/>
      <w:sz w:val="24"/>
      <w:szCs w:val="24"/>
    </w:rPr>
  </w:style>
  <w:style w:type="paragraph" w:customStyle="1" w:styleId="tilparagraf">
    <w:name w:val="tilparagraf"/>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stiller">
    <w:name w:val="stiller"/>
    <w:basedOn w:val="Normal"/>
    <w:rsid w:val="00B10085"/>
    <w:pPr>
      <w:spacing w:before="120" w:after="0" w:line="240" w:lineRule="auto"/>
    </w:pPr>
    <w:rPr>
      <w:rFonts w:ascii="Tahoma" w:eastAsia="Times New Roman" w:hAnsi="Tahoma" w:cs="Tahoma"/>
      <w:color w:val="000000"/>
      <w:sz w:val="24"/>
      <w:szCs w:val="24"/>
    </w:rPr>
  </w:style>
  <w:style w:type="paragraph" w:customStyle="1" w:styleId="betaenkningsbemaerkninger">
    <w:name w:val="betaenkningsbemaerkninger"/>
    <w:basedOn w:val="Normal"/>
    <w:rsid w:val="00B10085"/>
    <w:pPr>
      <w:spacing w:before="220" w:after="80" w:line="240" w:lineRule="auto"/>
      <w:jc w:val="center"/>
    </w:pPr>
    <w:rPr>
      <w:rFonts w:ascii="Tahoma" w:eastAsia="Times New Roman" w:hAnsi="Tahoma" w:cs="Tahoma"/>
      <w:color w:val="000000"/>
      <w:spacing w:val="44"/>
      <w:sz w:val="24"/>
      <w:szCs w:val="24"/>
    </w:rPr>
  </w:style>
  <w:style w:type="paragraph" w:customStyle="1" w:styleId="betaenkningtilaendringsnummer">
    <w:name w:val="betaenkningtilaendringsnummer"/>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udvalgssammensaetning">
    <w:name w:val="udvalgssammensaetning"/>
    <w:basedOn w:val="Normal"/>
    <w:rsid w:val="00B10085"/>
    <w:pPr>
      <w:spacing w:before="440" w:line="400" w:lineRule="atLeast"/>
      <w:jc w:val="center"/>
    </w:pPr>
    <w:rPr>
      <w:rFonts w:ascii="Tahoma" w:eastAsia="Times New Roman" w:hAnsi="Tahoma" w:cs="Tahoma"/>
      <w:i/>
      <w:iCs/>
      <w:color w:val="000000"/>
      <w:sz w:val="24"/>
      <w:szCs w:val="24"/>
    </w:rPr>
  </w:style>
  <w:style w:type="paragraph" w:customStyle="1" w:styleId="medlemstitel">
    <w:name w:val="medlemstitel"/>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ikkemedlemmer2">
    <w:name w:val="ikkemedlemmer2"/>
    <w:basedOn w:val="Normal"/>
    <w:rsid w:val="00B10085"/>
    <w:pPr>
      <w:spacing w:before="160" w:after="400" w:line="240" w:lineRule="auto"/>
      <w:ind w:firstLine="170"/>
    </w:pPr>
    <w:rPr>
      <w:rFonts w:ascii="Tahoma" w:eastAsia="Times New Roman" w:hAnsi="Tahoma" w:cs="Tahoma"/>
      <w:color w:val="000000"/>
      <w:sz w:val="24"/>
      <w:szCs w:val="24"/>
    </w:rPr>
  </w:style>
  <w:style w:type="paragraph" w:customStyle="1" w:styleId="partinavn">
    <w:name w:val="partinav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partimandater">
    <w:name w:val="partimandat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partinote">
    <w:name w:val="partinot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olketingetssammensaetning">
    <w:name w:val="folketingetssammensaetning"/>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titelprefiks1">
    <w:name w:val="titelprefiks1"/>
    <w:basedOn w:val="Normal"/>
    <w:rsid w:val="00B10085"/>
    <w:pPr>
      <w:spacing w:before="200" w:after="200" w:line="240" w:lineRule="auto"/>
      <w:jc w:val="center"/>
    </w:pPr>
    <w:rPr>
      <w:rFonts w:ascii="Tahoma" w:eastAsia="Times New Roman" w:hAnsi="Tahoma" w:cs="Tahoma"/>
      <w:b/>
      <w:bCs/>
      <w:color w:val="000000"/>
      <w:sz w:val="40"/>
      <w:szCs w:val="40"/>
    </w:rPr>
  </w:style>
  <w:style w:type="paragraph" w:customStyle="1" w:styleId="titelprefiks2">
    <w:name w:val="titelprefiks2"/>
    <w:basedOn w:val="Normal"/>
    <w:rsid w:val="00B10085"/>
    <w:pPr>
      <w:spacing w:before="200" w:after="200" w:line="240" w:lineRule="auto"/>
      <w:jc w:val="center"/>
    </w:pPr>
    <w:rPr>
      <w:rFonts w:ascii="Tahoma" w:eastAsia="Times New Roman" w:hAnsi="Tahoma" w:cs="Tahoma"/>
      <w:color w:val="000000"/>
      <w:sz w:val="30"/>
      <w:szCs w:val="30"/>
    </w:rPr>
  </w:style>
  <w:style w:type="paragraph" w:customStyle="1" w:styleId="titel2">
    <w:name w:val="titel2"/>
    <w:basedOn w:val="Normal"/>
    <w:rsid w:val="00B10085"/>
    <w:pPr>
      <w:spacing w:before="200" w:after="200" w:line="240" w:lineRule="auto"/>
      <w:jc w:val="center"/>
    </w:pPr>
    <w:rPr>
      <w:rFonts w:ascii="Tahoma" w:eastAsia="Times New Roman" w:hAnsi="Tahoma" w:cs="Tahoma"/>
      <w:color w:val="000000"/>
      <w:sz w:val="40"/>
      <w:szCs w:val="40"/>
    </w:rPr>
  </w:style>
  <w:style w:type="paragraph" w:customStyle="1" w:styleId="titelprefiks1b3">
    <w:name w:val="titelprefiks1_b3"/>
    <w:basedOn w:val="Normal"/>
    <w:rsid w:val="00B10085"/>
    <w:pPr>
      <w:spacing w:after="0" w:line="240" w:lineRule="auto"/>
      <w:jc w:val="center"/>
    </w:pPr>
    <w:rPr>
      <w:rFonts w:ascii="Tahoma" w:eastAsia="Times New Roman" w:hAnsi="Tahoma" w:cs="Tahoma"/>
      <w:b/>
      <w:bCs/>
      <w:color w:val="000000"/>
      <w:sz w:val="24"/>
      <w:szCs w:val="24"/>
    </w:rPr>
  </w:style>
  <w:style w:type="paragraph" w:customStyle="1" w:styleId="titelprefiks2b3">
    <w:name w:val="titelprefiks2_b3"/>
    <w:basedOn w:val="Normal"/>
    <w:rsid w:val="00B10085"/>
    <w:pPr>
      <w:spacing w:after="0" w:line="240" w:lineRule="auto"/>
      <w:jc w:val="center"/>
    </w:pPr>
    <w:rPr>
      <w:rFonts w:ascii="Tahoma" w:eastAsia="Times New Roman" w:hAnsi="Tahoma" w:cs="Tahoma"/>
      <w:color w:val="000000"/>
      <w:sz w:val="24"/>
      <w:szCs w:val="24"/>
    </w:rPr>
  </w:style>
  <w:style w:type="paragraph" w:customStyle="1" w:styleId="titel2b3">
    <w:name w:val="titel2_b3"/>
    <w:basedOn w:val="Normal"/>
    <w:rsid w:val="00B10085"/>
    <w:pPr>
      <w:spacing w:after="0" w:line="240" w:lineRule="auto"/>
      <w:jc w:val="center"/>
    </w:pPr>
    <w:rPr>
      <w:rFonts w:ascii="Tahoma" w:eastAsia="Times New Roman" w:hAnsi="Tahoma" w:cs="Tahoma"/>
      <w:color w:val="000000"/>
      <w:sz w:val="24"/>
      <w:szCs w:val="24"/>
    </w:rPr>
  </w:style>
  <w:style w:type="paragraph" w:customStyle="1" w:styleId="titel2aendring">
    <w:name w:val="titel2aendring"/>
    <w:basedOn w:val="Normal"/>
    <w:rsid w:val="00B10085"/>
    <w:pPr>
      <w:spacing w:before="120" w:after="200" w:line="240" w:lineRule="auto"/>
      <w:jc w:val="center"/>
    </w:pPr>
    <w:rPr>
      <w:rFonts w:ascii="Tahoma" w:eastAsia="Times New Roman" w:hAnsi="Tahoma" w:cs="Tahoma"/>
      <w:b/>
      <w:bCs/>
      <w:color w:val="000000"/>
      <w:sz w:val="24"/>
      <w:szCs w:val="24"/>
    </w:rPr>
  </w:style>
  <w:style w:type="paragraph" w:customStyle="1" w:styleId="udkastprefiks1">
    <w:name w:val="udkastprefiks1"/>
    <w:basedOn w:val="Normal"/>
    <w:rsid w:val="00B10085"/>
    <w:pPr>
      <w:spacing w:before="200" w:after="200" w:line="240" w:lineRule="auto"/>
      <w:jc w:val="center"/>
    </w:pPr>
    <w:rPr>
      <w:rFonts w:ascii="Tahoma" w:eastAsia="Times New Roman" w:hAnsi="Tahoma" w:cs="Tahoma"/>
      <w:color w:val="000000"/>
      <w:sz w:val="40"/>
      <w:szCs w:val="40"/>
    </w:rPr>
  </w:style>
  <w:style w:type="paragraph" w:customStyle="1" w:styleId="udkastprefiks2">
    <w:name w:val="udkastprefiks2"/>
    <w:basedOn w:val="Normal"/>
    <w:rsid w:val="00B10085"/>
    <w:pPr>
      <w:spacing w:after="200" w:line="240" w:lineRule="auto"/>
      <w:jc w:val="center"/>
    </w:pPr>
    <w:rPr>
      <w:rFonts w:ascii="Tahoma" w:eastAsia="Times New Roman" w:hAnsi="Tahoma" w:cs="Tahoma"/>
      <w:color w:val="000000"/>
      <w:sz w:val="24"/>
      <w:szCs w:val="24"/>
    </w:rPr>
  </w:style>
  <w:style w:type="paragraph" w:customStyle="1" w:styleId="undertitel2">
    <w:name w:val="undertitel2"/>
    <w:basedOn w:val="Normal"/>
    <w:rsid w:val="00B10085"/>
    <w:pPr>
      <w:spacing w:after="200" w:line="240" w:lineRule="auto"/>
      <w:jc w:val="center"/>
    </w:pPr>
    <w:rPr>
      <w:rFonts w:ascii="Tahoma" w:eastAsia="Times New Roman" w:hAnsi="Tahoma" w:cs="Tahoma"/>
      <w:color w:val="000000"/>
      <w:sz w:val="24"/>
      <w:szCs w:val="24"/>
    </w:rPr>
  </w:style>
  <w:style w:type="paragraph" w:customStyle="1" w:styleId="titelprefiks1b2">
    <w:name w:val="titelprefiks1_b2"/>
    <w:basedOn w:val="Normal"/>
    <w:rsid w:val="00B10085"/>
    <w:pPr>
      <w:keepNext/>
      <w:spacing w:before="200" w:after="0" w:line="240" w:lineRule="auto"/>
      <w:jc w:val="center"/>
    </w:pPr>
    <w:rPr>
      <w:rFonts w:ascii="Tahoma" w:eastAsia="Times New Roman" w:hAnsi="Tahoma" w:cs="Tahoma"/>
      <w:b/>
      <w:bCs/>
      <w:color w:val="000000"/>
      <w:sz w:val="24"/>
      <w:szCs w:val="24"/>
    </w:rPr>
  </w:style>
  <w:style w:type="paragraph" w:customStyle="1" w:styleId="titelprefiks2b2">
    <w:name w:val="titelprefiks2_b2"/>
    <w:basedOn w:val="Normal"/>
    <w:rsid w:val="00B10085"/>
    <w:pPr>
      <w:keepNext/>
      <w:spacing w:after="0" w:line="240" w:lineRule="auto"/>
      <w:jc w:val="center"/>
    </w:pPr>
    <w:rPr>
      <w:rFonts w:ascii="Tahoma" w:eastAsia="Times New Roman" w:hAnsi="Tahoma" w:cs="Tahoma"/>
      <w:color w:val="000000"/>
      <w:sz w:val="24"/>
      <w:szCs w:val="24"/>
    </w:rPr>
  </w:style>
  <w:style w:type="paragraph" w:customStyle="1" w:styleId="titel2b2">
    <w:name w:val="titel2_b2"/>
    <w:basedOn w:val="Normal"/>
    <w:rsid w:val="00B10085"/>
    <w:pPr>
      <w:keepNext/>
      <w:spacing w:after="0" w:line="240" w:lineRule="auto"/>
      <w:jc w:val="center"/>
    </w:pPr>
    <w:rPr>
      <w:rFonts w:ascii="Tahoma" w:eastAsia="Times New Roman" w:hAnsi="Tahoma" w:cs="Tahoma"/>
      <w:b/>
      <w:bCs/>
      <w:color w:val="000000"/>
      <w:sz w:val="24"/>
      <w:szCs w:val="24"/>
    </w:rPr>
  </w:style>
  <w:style w:type="paragraph" w:customStyle="1" w:styleId="undertitel2b2">
    <w:name w:val="undertitel2_b2"/>
    <w:basedOn w:val="Normal"/>
    <w:rsid w:val="00B10085"/>
    <w:pPr>
      <w:spacing w:after="0" w:line="240" w:lineRule="auto"/>
      <w:jc w:val="center"/>
    </w:pPr>
    <w:rPr>
      <w:rFonts w:ascii="Tahoma" w:eastAsia="Times New Roman" w:hAnsi="Tahoma" w:cs="Tahoma"/>
      <w:color w:val="000000"/>
      <w:sz w:val="24"/>
      <w:szCs w:val="24"/>
    </w:rPr>
  </w:style>
  <w:style w:type="paragraph" w:customStyle="1" w:styleId="underskriftsteddato">
    <w:name w:val="underskriftsteddato"/>
    <w:basedOn w:val="Normal"/>
    <w:rsid w:val="00B10085"/>
    <w:pPr>
      <w:spacing w:before="480" w:after="200" w:line="240" w:lineRule="auto"/>
      <w:jc w:val="center"/>
    </w:pPr>
    <w:rPr>
      <w:rFonts w:ascii="Tahoma" w:eastAsia="Times New Roman" w:hAnsi="Tahoma" w:cs="Tahoma"/>
      <w:i/>
      <w:iCs/>
      <w:color w:val="000000"/>
      <w:sz w:val="24"/>
      <w:szCs w:val="24"/>
    </w:rPr>
  </w:style>
  <w:style w:type="paragraph" w:customStyle="1" w:styleId="underskriverbemyndigelse">
    <w:name w:val="underskriverbemyndigelse"/>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underskriver">
    <w:name w:val="underskriver"/>
    <w:basedOn w:val="Normal"/>
    <w:rsid w:val="00B10085"/>
    <w:pPr>
      <w:spacing w:before="200" w:after="0" w:line="240" w:lineRule="auto"/>
      <w:jc w:val="center"/>
    </w:pPr>
    <w:rPr>
      <w:rFonts w:ascii="Tahoma" w:eastAsia="Times New Roman" w:hAnsi="Tahoma" w:cs="Tahoma"/>
      <w:smallCaps/>
      <w:color w:val="000000"/>
      <w:sz w:val="24"/>
      <w:szCs w:val="24"/>
    </w:rPr>
  </w:style>
  <w:style w:type="paragraph" w:customStyle="1" w:styleId="underskrivertitel">
    <w:name w:val="underskrivertitel"/>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Subtitle1">
    <w:name w:val="Subtitle1"/>
    <w:basedOn w:val="Normal"/>
    <w:rsid w:val="00B10085"/>
    <w:pPr>
      <w:spacing w:before="40" w:after="0" w:line="240" w:lineRule="auto"/>
      <w:jc w:val="center"/>
    </w:pPr>
    <w:rPr>
      <w:rFonts w:ascii="Tahoma" w:eastAsia="Times New Roman" w:hAnsi="Tahoma" w:cs="Tahoma"/>
      <w:color w:val="000000"/>
      <w:sz w:val="35"/>
      <w:szCs w:val="35"/>
    </w:rPr>
  </w:style>
  <w:style w:type="paragraph" w:customStyle="1" w:styleId="omtryktitel">
    <w:name w:val="omtryktitel"/>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omtryknote">
    <w:name w:val="omtryknote"/>
    <w:basedOn w:val="Normal"/>
    <w:rsid w:val="00B10085"/>
    <w:pPr>
      <w:spacing w:before="100" w:beforeAutospacing="1" w:after="100" w:afterAutospacing="1" w:line="240" w:lineRule="auto"/>
      <w:ind w:firstLine="200"/>
    </w:pPr>
    <w:rPr>
      <w:rFonts w:ascii="Tahoma" w:eastAsia="Times New Roman" w:hAnsi="Tahoma" w:cs="Tahoma"/>
      <w:color w:val="000000"/>
      <w:sz w:val="24"/>
      <w:szCs w:val="24"/>
    </w:rPr>
  </w:style>
  <w:style w:type="paragraph" w:customStyle="1" w:styleId="aendringsforslagtiloverskrift">
    <w:name w:val="aendringsforslagtiloverskrift"/>
    <w:basedOn w:val="Normal"/>
    <w:rsid w:val="00B10085"/>
    <w:pPr>
      <w:spacing w:before="100" w:beforeAutospacing="1" w:after="100" w:line="240" w:lineRule="auto"/>
      <w:jc w:val="center"/>
    </w:pPr>
    <w:rPr>
      <w:rFonts w:ascii="Tahoma" w:eastAsia="Times New Roman" w:hAnsi="Tahoma" w:cs="Tahoma"/>
      <w:color w:val="000000"/>
      <w:sz w:val="24"/>
      <w:szCs w:val="24"/>
    </w:rPr>
  </w:style>
  <w:style w:type="paragraph" w:customStyle="1" w:styleId="aendringsforslagtitel">
    <w:name w:val="aendringsforslagtitel"/>
    <w:basedOn w:val="Normal"/>
    <w:rsid w:val="00B10085"/>
    <w:pPr>
      <w:spacing w:before="100" w:beforeAutospacing="1" w:after="100" w:line="240" w:lineRule="auto"/>
      <w:jc w:val="center"/>
    </w:pPr>
    <w:rPr>
      <w:rFonts w:ascii="Tahoma" w:eastAsia="Times New Roman" w:hAnsi="Tahoma" w:cs="Tahoma"/>
      <w:b/>
      <w:bCs/>
      <w:color w:val="000000"/>
      <w:sz w:val="24"/>
      <w:szCs w:val="24"/>
    </w:rPr>
  </w:style>
  <w:style w:type="paragraph" w:customStyle="1" w:styleId="clr">
    <w:name w:val="cl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pacer">
    <w:name w:val="spacer"/>
    <w:basedOn w:val="Normal"/>
    <w:rsid w:val="00B10085"/>
    <w:pPr>
      <w:spacing w:before="100" w:beforeAutospacing="1" w:after="100" w:afterAutospacing="1" w:line="240" w:lineRule="auto"/>
    </w:pPr>
    <w:rPr>
      <w:rFonts w:ascii="Tahoma" w:eastAsia="Times New Roman" w:hAnsi="Tahoma" w:cs="Tahoma"/>
      <w:vanish/>
      <w:color w:val="000000"/>
      <w:sz w:val="24"/>
      <w:szCs w:val="24"/>
    </w:rPr>
  </w:style>
  <w:style w:type="paragraph" w:customStyle="1" w:styleId="hdntitle">
    <w:name w:val="hdntitle"/>
    <w:basedOn w:val="Normal"/>
    <w:rsid w:val="00B10085"/>
    <w:pPr>
      <w:spacing w:before="100" w:beforeAutospacing="1" w:after="100" w:afterAutospacing="1" w:line="240" w:lineRule="auto"/>
    </w:pPr>
    <w:rPr>
      <w:rFonts w:ascii="Tahoma" w:eastAsia="Times New Roman" w:hAnsi="Tahoma" w:cs="Tahoma"/>
      <w:vanish/>
      <w:color w:val="000000"/>
      <w:sz w:val="24"/>
      <w:szCs w:val="24"/>
    </w:rPr>
  </w:style>
  <w:style w:type="paragraph" w:customStyle="1" w:styleId="hdn2">
    <w:name w:val="hdn2"/>
    <w:basedOn w:val="Normal"/>
    <w:rsid w:val="00B10085"/>
    <w:pPr>
      <w:spacing w:before="100" w:beforeAutospacing="1" w:after="100" w:afterAutospacing="1" w:line="240" w:lineRule="auto"/>
    </w:pPr>
    <w:rPr>
      <w:rFonts w:ascii="Tahoma" w:eastAsia="Times New Roman" w:hAnsi="Tahoma" w:cs="Tahoma"/>
      <w:vanish/>
      <w:color w:val="000000"/>
      <w:sz w:val="24"/>
      <w:szCs w:val="24"/>
    </w:rPr>
  </w:style>
  <w:style w:type="paragraph" w:customStyle="1" w:styleId="txt">
    <w:name w:val="txt"/>
    <w:basedOn w:val="Normal"/>
    <w:rsid w:val="00B10085"/>
    <w:pPr>
      <w:pBdr>
        <w:top w:val="single" w:sz="6" w:space="0" w:color="6B9860"/>
        <w:left w:val="single" w:sz="6" w:space="4" w:color="6B9860"/>
        <w:bottom w:val="single" w:sz="6" w:space="0" w:color="6B9860"/>
        <w:right w:val="single" w:sz="6" w:space="0" w:color="6B9860"/>
      </w:pBd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btn">
    <w:name w:val="btn"/>
    <w:basedOn w:val="Normal"/>
    <w:rsid w:val="00B10085"/>
    <w:pPr>
      <w:pBdr>
        <w:top w:val="single" w:sz="6" w:space="1" w:color="000000"/>
        <w:left w:val="single" w:sz="6" w:space="0" w:color="000000"/>
        <w:bottom w:val="single" w:sz="6" w:space="1" w:color="000000"/>
        <w:right w:val="single" w:sz="6" w:space="0" w:color="000000"/>
      </w:pBdr>
      <w:shd w:val="clear" w:color="auto" w:fill="CCCCCC"/>
      <w:spacing w:before="100" w:beforeAutospacing="1" w:after="100" w:afterAutospacing="1" w:line="240" w:lineRule="auto"/>
    </w:pPr>
    <w:rPr>
      <w:rFonts w:ascii="Tahoma" w:eastAsia="Times New Roman" w:hAnsi="Tahoma" w:cs="Tahoma"/>
      <w:color w:val="000000"/>
      <w:sz w:val="24"/>
      <w:szCs w:val="24"/>
    </w:rPr>
  </w:style>
  <w:style w:type="paragraph" w:customStyle="1" w:styleId="ddl">
    <w:name w:val="dd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1">
    <w:name w:val="Lis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hk">
    <w:name w:val="chk"/>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rPr>
  </w:style>
  <w:style w:type="paragraph" w:customStyle="1" w:styleId="disabled">
    <w:name w:val="disabled"/>
    <w:basedOn w:val="Normal"/>
    <w:rsid w:val="00B10085"/>
    <w:pPr>
      <w:shd w:val="clear" w:color="auto" w:fill="CECFCE"/>
      <w:spacing w:before="100" w:beforeAutospacing="1" w:after="100" w:afterAutospacing="1" w:line="240" w:lineRule="auto"/>
    </w:pPr>
    <w:rPr>
      <w:rFonts w:ascii="Tahoma" w:eastAsia="Times New Roman" w:hAnsi="Tahoma" w:cs="Tahoma"/>
      <w:color w:val="ADAA9C"/>
      <w:sz w:val="24"/>
      <w:szCs w:val="24"/>
    </w:rPr>
  </w:style>
  <w:style w:type="paragraph" w:customStyle="1" w:styleId="tbl">
    <w:name w:val="tb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ivcon1">
    <w:name w:val="divcon1"/>
    <w:basedOn w:val="Normal"/>
    <w:rsid w:val="00B10085"/>
    <w:pPr>
      <w:spacing w:after="300" w:line="240" w:lineRule="auto"/>
    </w:pPr>
    <w:rPr>
      <w:rFonts w:ascii="Tahoma" w:eastAsia="Times New Roman" w:hAnsi="Tahoma" w:cs="Tahoma"/>
      <w:color w:val="000000"/>
      <w:sz w:val="24"/>
      <w:szCs w:val="24"/>
    </w:rPr>
  </w:style>
  <w:style w:type="paragraph" w:customStyle="1" w:styleId="divcon2">
    <w:name w:val="divcon2"/>
    <w:basedOn w:val="Normal"/>
    <w:rsid w:val="00B10085"/>
    <w:pPr>
      <w:pBdr>
        <w:left w:val="single" w:sz="6" w:space="1" w:color="FFFFFF"/>
        <w:right w:val="single" w:sz="6" w:space="1" w:color="FFFFFF"/>
      </w:pBdr>
      <w:spacing w:before="100" w:beforeAutospacing="1" w:after="100" w:afterAutospacing="1" w:line="240" w:lineRule="auto"/>
    </w:pPr>
    <w:rPr>
      <w:rFonts w:ascii="Tahoma" w:eastAsia="Times New Roman" w:hAnsi="Tahoma" w:cs="Tahoma"/>
      <w:color w:val="000000"/>
      <w:sz w:val="24"/>
      <w:szCs w:val="24"/>
    </w:rPr>
  </w:style>
  <w:style w:type="paragraph" w:customStyle="1" w:styleId="divcon3">
    <w:name w:val="divcon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debox">
    <w:name w:val="sidebox"/>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archbox">
    <w:name w:val="searchbox"/>
    <w:basedOn w:val="Normal"/>
    <w:rsid w:val="00B10085"/>
    <w:pPr>
      <w:pBdr>
        <w:bottom w:val="single" w:sz="6" w:space="0" w:color="EEEEEE"/>
      </w:pBdr>
      <w:spacing w:before="100" w:beforeAutospacing="1" w:after="100" w:afterAutospacing="1" w:line="240" w:lineRule="auto"/>
      <w:ind w:left="60"/>
    </w:pPr>
    <w:rPr>
      <w:rFonts w:ascii="Tahoma" w:eastAsia="Times New Roman" w:hAnsi="Tahoma" w:cs="Tahoma"/>
      <w:color w:val="FFFFFF"/>
      <w:sz w:val="24"/>
      <w:szCs w:val="24"/>
    </w:rPr>
  </w:style>
  <w:style w:type="paragraph" w:customStyle="1" w:styleId="txt1">
    <w:name w:val="txt1"/>
    <w:basedOn w:val="Normal"/>
    <w:rsid w:val="00B10085"/>
    <w:pPr>
      <w:pBdr>
        <w:top w:val="inset" w:sz="6" w:space="0" w:color="auto"/>
        <w:left w:val="inset" w:sz="6" w:space="0" w:color="auto"/>
        <w:bottom w:val="inset" w:sz="6" w:space="0" w:color="auto"/>
        <w:right w:val="inset" w:sz="6" w:space="0" w:color="auto"/>
      </w:pBdr>
      <w:spacing w:before="100" w:beforeAutospacing="1" w:after="105" w:line="240" w:lineRule="auto"/>
    </w:pPr>
    <w:rPr>
      <w:rFonts w:ascii="Tahoma" w:eastAsia="Times New Roman" w:hAnsi="Tahoma" w:cs="Tahoma"/>
      <w:color w:val="000000"/>
      <w:sz w:val="24"/>
      <w:szCs w:val="24"/>
    </w:rPr>
  </w:style>
  <w:style w:type="paragraph" w:customStyle="1" w:styleId="txt2">
    <w:name w:val="txt2"/>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ind w:right="105"/>
    </w:pPr>
    <w:rPr>
      <w:rFonts w:ascii="Tahoma" w:eastAsia="Times New Roman" w:hAnsi="Tahoma" w:cs="Tahoma"/>
      <w:color w:val="000000"/>
      <w:sz w:val="24"/>
      <w:szCs w:val="24"/>
    </w:rPr>
  </w:style>
  <w:style w:type="paragraph" w:customStyle="1" w:styleId="txt3">
    <w:name w:val="txt3"/>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pPr>
    <w:rPr>
      <w:rFonts w:ascii="Tahoma" w:eastAsia="Times New Roman" w:hAnsi="Tahoma" w:cs="Tahoma"/>
      <w:color w:val="000000"/>
      <w:sz w:val="24"/>
      <w:szCs w:val="24"/>
    </w:rPr>
  </w:style>
  <w:style w:type="paragraph" w:customStyle="1" w:styleId="bottombox">
    <w:name w:val="bottombox"/>
    <w:basedOn w:val="Normal"/>
    <w:rsid w:val="00B10085"/>
    <w:pPr>
      <w:spacing w:before="300" w:after="100" w:afterAutospacing="1" w:line="240" w:lineRule="auto"/>
    </w:pPr>
    <w:rPr>
      <w:rFonts w:ascii="Tahoma" w:eastAsia="Times New Roman" w:hAnsi="Tahoma" w:cs="Tahoma"/>
      <w:color w:val="000000"/>
      <w:sz w:val="24"/>
      <w:szCs w:val="24"/>
    </w:rPr>
  </w:style>
  <w:style w:type="paragraph" w:customStyle="1" w:styleId="btmboxfront">
    <w:name w:val="btmboxfront"/>
    <w:basedOn w:val="Normal"/>
    <w:rsid w:val="00B10085"/>
    <w:pPr>
      <w:spacing w:before="300" w:after="100" w:afterAutospacing="1" w:line="240" w:lineRule="auto"/>
    </w:pPr>
    <w:rPr>
      <w:rFonts w:ascii="Tahoma" w:eastAsia="Times New Roman" w:hAnsi="Tahoma" w:cs="Tahoma"/>
      <w:color w:val="000000"/>
      <w:sz w:val="24"/>
      <w:szCs w:val="24"/>
    </w:rPr>
  </w:style>
  <w:style w:type="paragraph" w:customStyle="1" w:styleId="content">
    <w:name w:val="conten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dl1">
    <w:name w:val="ddl1"/>
    <w:basedOn w:val="Normal"/>
    <w:rsid w:val="00B10085"/>
    <w:pPr>
      <w:spacing w:before="100" w:beforeAutospacing="1" w:after="100" w:afterAutospacing="1" w:line="240" w:lineRule="auto"/>
      <w:ind w:right="75"/>
      <w:textAlignment w:val="bottom"/>
    </w:pPr>
    <w:rPr>
      <w:rFonts w:ascii="Tahoma" w:eastAsia="Times New Roman" w:hAnsi="Tahoma" w:cs="Tahoma"/>
      <w:color w:val="000000"/>
      <w:sz w:val="24"/>
      <w:szCs w:val="24"/>
    </w:rPr>
  </w:style>
  <w:style w:type="paragraph" w:customStyle="1" w:styleId="toplinks">
    <w:name w:val="toplinks"/>
    <w:basedOn w:val="Normal"/>
    <w:rsid w:val="00B10085"/>
    <w:pPr>
      <w:spacing w:before="100" w:beforeAutospacing="1" w:after="225" w:line="240" w:lineRule="auto"/>
      <w:ind w:left="150" w:right="150"/>
    </w:pPr>
    <w:rPr>
      <w:rFonts w:ascii="Tahoma" w:eastAsia="Times New Roman" w:hAnsi="Tahoma" w:cs="Tahoma"/>
      <w:color w:val="000000"/>
      <w:sz w:val="24"/>
      <w:szCs w:val="24"/>
    </w:rPr>
  </w:style>
  <w:style w:type="paragraph" w:customStyle="1" w:styleId="bodybox">
    <w:name w:val="bodybox"/>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bbcontent">
    <w:name w:val="bbcontent"/>
    <w:basedOn w:val="Normal"/>
    <w:rsid w:val="00B10085"/>
    <w:pPr>
      <w:spacing w:before="100" w:beforeAutospacing="1" w:after="100" w:afterAutospacing="1" w:line="480" w:lineRule="auto"/>
    </w:pPr>
    <w:rPr>
      <w:rFonts w:ascii="Tahoma" w:eastAsia="Times New Roman" w:hAnsi="Tahoma" w:cs="Tahoma"/>
      <w:color w:val="000000"/>
      <w:sz w:val="28"/>
      <w:szCs w:val="28"/>
    </w:rPr>
  </w:style>
  <w:style w:type="paragraph" w:customStyle="1" w:styleId="bbcontenthistoric">
    <w:name w:val="bbcontenthistoric"/>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bbnavigation">
    <w:name w:val="bbnavigatio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odyfrontpage">
    <w:name w:val="bodyfrontpag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toptextfontpage">
    <w:name w:val="toptextfontpage"/>
    <w:basedOn w:val="Normal"/>
    <w:rsid w:val="00B10085"/>
    <w:pPr>
      <w:spacing w:after="300" w:line="240" w:lineRule="auto"/>
      <w:ind w:left="300" w:right="300"/>
    </w:pPr>
    <w:rPr>
      <w:rFonts w:ascii="Tahoma" w:eastAsia="Times New Roman" w:hAnsi="Tahoma" w:cs="Tahoma"/>
      <w:color w:val="000000"/>
      <w:sz w:val="24"/>
      <w:szCs w:val="24"/>
    </w:rPr>
  </w:style>
  <w:style w:type="paragraph" w:customStyle="1" w:styleId="bbrightboxes">
    <w:name w:val="bbrightboxes"/>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bdokumentinfo">
    <w:name w:val="bbdokumentinfo"/>
    <w:basedOn w:val="Normal"/>
    <w:rsid w:val="00B10085"/>
    <w:pPr>
      <w:spacing w:before="100" w:beforeAutospacing="1" w:after="150" w:line="240" w:lineRule="auto"/>
    </w:pPr>
    <w:rPr>
      <w:rFonts w:ascii="Tahoma" w:eastAsia="Times New Roman" w:hAnsi="Tahoma" w:cs="Tahoma"/>
      <w:color w:val="000000"/>
      <w:sz w:val="24"/>
      <w:szCs w:val="24"/>
    </w:rPr>
  </w:style>
  <w:style w:type="paragraph" w:customStyle="1" w:styleId="bbdokumentnoter">
    <w:name w:val="bbdokumentnoter"/>
    <w:basedOn w:val="Normal"/>
    <w:rsid w:val="00B10085"/>
    <w:pPr>
      <w:spacing w:before="300" w:after="100" w:afterAutospacing="1" w:line="240" w:lineRule="auto"/>
    </w:pPr>
    <w:rPr>
      <w:rFonts w:ascii="Tahoma" w:eastAsia="Times New Roman" w:hAnsi="Tahoma" w:cs="Tahoma"/>
      <w:color w:val="000000"/>
      <w:sz w:val="24"/>
      <w:szCs w:val="24"/>
    </w:rPr>
  </w:style>
  <w:style w:type="paragraph" w:customStyle="1" w:styleId="euitemcontainer">
    <w:name w:val="euitemcontainer"/>
    <w:basedOn w:val="Normal"/>
    <w:rsid w:val="00B10085"/>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ahoma" w:eastAsia="Times New Roman" w:hAnsi="Tahoma" w:cs="Tahoma"/>
      <w:color w:val="000000"/>
      <w:sz w:val="24"/>
      <w:szCs w:val="24"/>
    </w:rPr>
  </w:style>
  <w:style w:type="paragraph" w:customStyle="1" w:styleId="euitemcontainer1">
    <w:name w:val="euitemcontainer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itemcontainer2">
    <w:name w:val="euitemcontainer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itemcontainer3">
    <w:name w:val="euitemcontainer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linktitel">
    <w:name w:val="eulinktitel"/>
    <w:basedOn w:val="Normal"/>
    <w:rsid w:val="00B10085"/>
    <w:pPr>
      <w:spacing w:before="45" w:after="100" w:afterAutospacing="1" w:line="240" w:lineRule="auto"/>
    </w:pPr>
    <w:rPr>
      <w:rFonts w:ascii="Tahoma" w:eastAsia="Times New Roman" w:hAnsi="Tahoma" w:cs="Tahoma"/>
      <w:color w:val="000000"/>
      <w:sz w:val="24"/>
      <w:szCs w:val="24"/>
    </w:rPr>
  </w:style>
  <w:style w:type="paragraph" w:customStyle="1" w:styleId="eulinkcontainer">
    <w:name w:val="eulinkcontainer"/>
    <w:basedOn w:val="Normal"/>
    <w:rsid w:val="00B10085"/>
    <w:pPr>
      <w:spacing w:before="30" w:after="100" w:afterAutospacing="1" w:line="240" w:lineRule="auto"/>
    </w:pPr>
    <w:rPr>
      <w:rFonts w:ascii="Tahoma" w:eastAsia="Times New Roman" w:hAnsi="Tahoma" w:cs="Tahoma"/>
      <w:color w:val="000000"/>
      <w:sz w:val="24"/>
      <w:szCs w:val="24"/>
    </w:rPr>
  </w:style>
  <w:style w:type="paragraph" w:customStyle="1" w:styleId="eulink">
    <w:name w:val="eulink"/>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linkspacer">
    <w:name w:val="eulinkspac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rbox">
    <w:name w:val="brbox"/>
    <w:basedOn w:val="Normal"/>
    <w:rsid w:val="00B10085"/>
    <w:pPr>
      <w:spacing w:before="150" w:after="100" w:afterAutospacing="1" w:line="240" w:lineRule="auto"/>
    </w:pPr>
    <w:rPr>
      <w:rFonts w:ascii="Tahoma" w:eastAsia="Times New Roman" w:hAnsi="Tahoma" w:cs="Tahoma"/>
      <w:color w:val="000000"/>
      <w:sz w:val="24"/>
      <w:szCs w:val="24"/>
    </w:rPr>
  </w:style>
  <w:style w:type="paragraph" w:customStyle="1" w:styleId="bgbox">
    <w:name w:val="bgbox"/>
    <w:basedOn w:val="Normal"/>
    <w:rsid w:val="00B10085"/>
    <w:pPr>
      <w:spacing w:before="150" w:after="100" w:afterAutospacing="1" w:line="240" w:lineRule="auto"/>
    </w:pPr>
    <w:rPr>
      <w:rFonts w:ascii="Tahoma" w:eastAsia="Times New Roman" w:hAnsi="Tahoma" w:cs="Tahoma"/>
      <w:color w:val="000000"/>
      <w:sz w:val="24"/>
      <w:szCs w:val="24"/>
    </w:rPr>
  </w:style>
  <w:style w:type="paragraph" w:customStyle="1" w:styleId="btnvis">
    <w:name w:val="btnvis"/>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rPr>
  </w:style>
  <w:style w:type="paragraph" w:customStyle="1" w:styleId="divpager">
    <w:name w:val="divpager"/>
    <w:basedOn w:val="Normal"/>
    <w:rsid w:val="00B10085"/>
    <w:pPr>
      <w:spacing w:after="0" w:line="240" w:lineRule="auto"/>
    </w:pPr>
    <w:rPr>
      <w:rFonts w:ascii="Tahoma" w:eastAsia="Times New Roman" w:hAnsi="Tahoma" w:cs="Tahoma"/>
      <w:color w:val="000000"/>
      <w:sz w:val="24"/>
      <w:szCs w:val="24"/>
    </w:rPr>
  </w:style>
  <w:style w:type="paragraph" w:customStyle="1" w:styleId="searchfieldrow">
    <w:name w:val="searchfieldrow"/>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archfieldheader">
    <w:name w:val="searchfieldhead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archfieldcol">
    <w:name w:val="searchfieldco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nkbar">
    <w:name w:val="linkbar"/>
    <w:basedOn w:val="Normal"/>
    <w:rsid w:val="00B10085"/>
    <w:pPr>
      <w:spacing w:before="100" w:beforeAutospacing="1" w:after="100" w:afterAutospacing="1" w:line="240" w:lineRule="auto"/>
    </w:pPr>
    <w:rPr>
      <w:rFonts w:ascii="Tahoma" w:eastAsia="Times New Roman" w:hAnsi="Tahoma" w:cs="Tahoma"/>
      <w:color w:val="2C5124"/>
      <w:sz w:val="24"/>
      <w:szCs w:val="24"/>
    </w:rPr>
  </w:style>
  <w:style w:type="paragraph" w:customStyle="1" w:styleId="backtocriterias">
    <w:name w:val="backtocriterias"/>
    <w:basedOn w:val="Normal"/>
    <w:rsid w:val="00B10085"/>
    <w:pPr>
      <w:spacing w:before="100" w:beforeAutospacing="1" w:after="100" w:afterAutospacing="1" w:line="240" w:lineRule="auto"/>
    </w:pPr>
    <w:rPr>
      <w:rFonts w:ascii="Tahoma" w:eastAsia="Times New Roman" w:hAnsi="Tahoma" w:cs="Tahoma"/>
      <w:color w:val="2C5124"/>
      <w:sz w:val="24"/>
      <w:szCs w:val="24"/>
    </w:rPr>
  </w:style>
  <w:style w:type="paragraph" w:customStyle="1" w:styleId="searchresulttitle">
    <w:name w:val="searchresulttitle"/>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searchresultressort">
    <w:name w:val="searchresultressort"/>
    <w:basedOn w:val="Normal"/>
    <w:rsid w:val="00B10085"/>
    <w:pPr>
      <w:spacing w:before="100" w:beforeAutospacing="1" w:after="100" w:afterAutospacing="1" w:line="240" w:lineRule="auto"/>
    </w:pPr>
    <w:rPr>
      <w:rFonts w:ascii="Tahoma" w:eastAsia="Times New Roman" w:hAnsi="Tahoma" w:cs="Tahoma"/>
      <w:color w:val="808080"/>
      <w:sz w:val="24"/>
      <w:szCs w:val="24"/>
    </w:rPr>
  </w:style>
  <w:style w:type="paragraph" w:customStyle="1" w:styleId="searchresultextrafield">
    <w:name w:val="searchresultextrafield"/>
    <w:basedOn w:val="Normal"/>
    <w:rsid w:val="00B10085"/>
    <w:pPr>
      <w:spacing w:before="100" w:beforeAutospacing="1" w:after="100" w:afterAutospacing="1" w:line="240" w:lineRule="auto"/>
      <w:ind w:left="300" w:right="450"/>
    </w:pPr>
    <w:rPr>
      <w:rFonts w:ascii="Tahoma" w:eastAsia="Times New Roman" w:hAnsi="Tahoma" w:cs="Tahoma"/>
      <w:i/>
      <w:iCs/>
      <w:color w:val="316529"/>
      <w:sz w:val="24"/>
      <w:szCs w:val="24"/>
    </w:rPr>
  </w:style>
  <w:style w:type="paragraph" w:customStyle="1" w:styleId="searchresultreferenceheader">
    <w:name w:val="searchresultreferenceheader"/>
    <w:basedOn w:val="Normal"/>
    <w:rsid w:val="00B10085"/>
    <w:pPr>
      <w:shd w:val="clear" w:color="auto" w:fill="316529"/>
      <w:spacing w:after="150" w:line="240" w:lineRule="auto"/>
      <w:ind w:left="-75"/>
    </w:pPr>
    <w:rPr>
      <w:rFonts w:ascii="Tahoma" w:eastAsia="Times New Roman" w:hAnsi="Tahoma" w:cs="Tahoma"/>
      <w:b/>
      <w:bCs/>
      <w:color w:val="FFFFFF"/>
      <w:sz w:val="26"/>
      <w:szCs w:val="26"/>
    </w:rPr>
  </w:style>
  <w:style w:type="paragraph" w:customStyle="1" w:styleId="paragraph">
    <w:name w:val="paragrap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popupbody">
    <w:name w:val="popupbody"/>
    <w:basedOn w:val="Normal"/>
    <w:rsid w:val="00B10085"/>
    <w:pPr>
      <w:shd w:val="clear" w:color="auto" w:fill="E7E7E7"/>
      <w:spacing w:before="100" w:beforeAutospacing="1" w:after="100" w:afterAutospacing="1" w:line="240" w:lineRule="auto"/>
    </w:pPr>
    <w:rPr>
      <w:rFonts w:ascii="Tahoma" w:eastAsia="Times New Roman" w:hAnsi="Tahoma" w:cs="Tahoma"/>
      <w:color w:val="000000"/>
      <w:sz w:val="24"/>
      <w:szCs w:val="24"/>
    </w:rPr>
  </w:style>
  <w:style w:type="paragraph" w:customStyle="1" w:styleId="popup">
    <w:name w:val="popup"/>
    <w:basedOn w:val="Normal"/>
    <w:rsid w:val="00B10085"/>
    <w:pPr>
      <w:shd w:val="clear" w:color="auto" w:fill="FFFFFF"/>
      <w:spacing w:before="150" w:after="150" w:line="240" w:lineRule="auto"/>
      <w:ind w:left="150"/>
    </w:pPr>
    <w:rPr>
      <w:rFonts w:ascii="Tahoma" w:eastAsia="Times New Roman" w:hAnsi="Tahoma" w:cs="Tahoma"/>
      <w:color w:val="000000"/>
      <w:sz w:val="24"/>
      <w:szCs w:val="24"/>
    </w:rPr>
  </w:style>
  <w:style w:type="paragraph" w:customStyle="1" w:styleId="bjelke">
    <w:name w:val="bjelke"/>
    <w:basedOn w:val="Normal"/>
    <w:rsid w:val="00B10085"/>
    <w:pPr>
      <w:shd w:val="clear" w:color="auto" w:fill="316529"/>
      <w:spacing w:before="150" w:after="150" w:line="240" w:lineRule="auto"/>
      <w:ind w:left="-75"/>
      <w:jc w:val="center"/>
    </w:pPr>
    <w:rPr>
      <w:rFonts w:ascii="Tahoma" w:eastAsia="Times New Roman" w:hAnsi="Tahoma" w:cs="Tahoma"/>
      <w:b/>
      <w:bCs/>
      <w:color w:val="FFFFFF"/>
      <w:sz w:val="24"/>
      <w:szCs w:val="24"/>
    </w:rPr>
  </w:style>
  <w:style w:type="paragraph" w:customStyle="1" w:styleId="autocomplete-w1">
    <w:name w:val="autocomplete-w1"/>
    <w:basedOn w:val="Normal"/>
    <w:rsid w:val="00B10085"/>
    <w:pPr>
      <w:spacing w:before="90" w:after="0" w:line="240" w:lineRule="auto"/>
      <w:ind w:left="90"/>
    </w:pPr>
    <w:rPr>
      <w:rFonts w:ascii="Tahoma" w:eastAsia="Times New Roman" w:hAnsi="Tahoma" w:cs="Tahoma"/>
      <w:color w:val="000000"/>
      <w:sz w:val="24"/>
      <w:szCs w:val="24"/>
    </w:rPr>
  </w:style>
  <w:style w:type="paragraph" w:customStyle="1" w:styleId="autocomplete">
    <w:name w:val="autocomplete"/>
    <w:basedOn w:val="Normal"/>
    <w:rsid w:val="00B10085"/>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ahoma" w:eastAsia="Times New Roman" w:hAnsi="Tahoma" w:cs="Tahoma"/>
      <w:color w:val="000000"/>
      <w:sz w:val="24"/>
      <w:szCs w:val="24"/>
    </w:rPr>
  </w:style>
  <w:style w:type="paragraph" w:customStyle="1" w:styleId="simplesearchinput">
    <w:name w:val="simplesearchinput"/>
    <w:basedOn w:val="Normal"/>
    <w:rsid w:val="00B10085"/>
    <w:pPr>
      <w:spacing w:before="105" w:after="100" w:afterAutospacing="1" w:line="240" w:lineRule="auto"/>
    </w:pPr>
    <w:rPr>
      <w:rFonts w:ascii="Tahoma" w:eastAsia="Times New Roman" w:hAnsi="Tahoma" w:cs="Tahoma"/>
      <w:color w:val="000000"/>
      <w:sz w:val="24"/>
      <w:szCs w:val="24"/>
    </w:rPr>
  </w:style>
  <w:style w:type="paragraph" w:customStyle="1" w:styleId="simplesearchbottom">
    <w:name w:val="simplesearchbottom"/>
    <w:basedOn w:val="Normal"/>
    <w:rsid w:val="00B10085"/>
    <w:pPr>
      <w:spacing w:before="100" w:beforeAutospacing="1" w:after="375" w:line="240" w:lineRule="auto"/>
    </w:pPr>
    <w:rPr>
      <w:rFonts w:ascii="Tahoma" w:eastAsia="Times New Roman" w:hAnsi="Tahoma" w:cs="Tahoma"/>
      <w:color w:val="000000"/>
      <w:sz w:val="24"/>
      <w:szCs w:val="24"/>
    </w:rPr>
  </w:style>
  <w:style w:type="paragraph" w:customStyle="1" w:styleId="cookie-popup">
    <w:name w:val="cookie-popu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okie-description">
    <w:name w:val="cookie-description"/>
    <w:basedOn w:val="Normal"/>
    <w:rsid w:val="00B10085"/>
    <w:pPr>
      <w:spacing w:before="100" w:beforeAutospacing="1" w:after="100" w:afterAutospacing="1" w:line="240" w:lineRule="auto"/>
    </w:pPr>
    <w:rPr>
      <w:rFonts w:ascii="Tahoma" w:eastAsia="Times New Roman" w:hAnsi="Tahoma" w:cs="Tahoma"/>
      <w:color w:val="37383C"/>
      <w:sz w:val="24"/>
      <w:szCs w:val="24"/>
    </w:rPr>
  </w:style>
  <w:style w:type="paragraph" w:customStyle="1" w:styleId="th">
    <w:name w:val="t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ow">
    <w:name w:val="row"/>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altrow">
    <w:name w:val="altrow"/>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
    <w:name w:val="wrapper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ilter">
    <w:name w:val="filt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b">
    <w:name w:val="rb"/>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tnsearch">
    <w:name w:val="btnsearc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nkhelp">
    <w:name w:val="lnkhel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1">
    <w:name w:val="wrapper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dr-wrapper">
    <w:name w:val="hdr-wrapp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lp">
    <w:name w:val="hel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item">
    <w:name w:val="item"/>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ad">
    <w:name w:val="head"/>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kortnavn">
    <w:name w:val="kortnav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essort">
    <w:name w:val="ressor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elt">
    <w:name w:val="fel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istorisk">
    <w:name w:val="historisk"/>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eltdata">
    <w:name w:val="feltdata"/>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3">
    <w:name w:val="wrapper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urrent">
    <w:name w:val="curren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
    <w:name w:val="con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2">
    <w:name w:val="con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3">
    <w:name w:val="con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4">
    <w:name w:val="con4"/>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5">
    <w:name w:val="con5"/>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6">
    <w:name w:val="con6"/>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7">
    <w:name w:val="con7"/>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8">
    <w:name w:val="con8"/>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9">
    <w:name w:val="con9"/>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0">
    <w:name w:val="con10"/>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1">
    <w:name w:val="con1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body">
    <w:name w:val="conbody"/>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dlnyeste">
    <w:name w:val="ddlnyest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es">
    <w:name w:val="des"/>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ovregisterlist">
    <w:name w:val="lovregisterlis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resultgroup">
    <w:name w:val="listresultgrou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resultaltgroup">
    <w:name w:val="listresultaltgrou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eft">
    <w:name w:val="lef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middle">
    <w:name w:val="middl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ight">
    <w:name w:val="righ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tsearch">
    <w:name w:val="ftsearc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search">
    <w:name w:val="listsearc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4">
    <w:name w:val="wrapper4"/>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5">
    <w:name w:val="wrapper5"/>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6">
    <w:name w:val="wrapper6"/>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7">
    <w:name w:val="wrapper7"/>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value">
    <w:name w:val="valu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lected">
    <w:name w:val="selected"/>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mplesearchsuggestioncaption">
    <w:name w:val="simplesearchsuggestioncaptio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efttab">
    <w:name w:val="lefttab"/>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ighttab">
    <w:name w:val="righttab"/>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mpelguide">
    <w:name w:val="simpelguid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dr">
    <w:name w:val="hd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active">
    <w:name w:val="activ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okie-btn">
    <w:name w:val="cookie-bt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givet1">
    <w:name w:val="givet1"/>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sign11">
    <w:name w:val="sign11"/>
    <w:basedOn w:val="Normal"/>
    <w:rsid w:val="00B10085"/>
    <w:pPr>
      <w:keepNext/>
      <w:spacing w:before="120" w:after="0" w:line="240" w:lineRule="auto"/>
      <w:jc w:val="center"/>
    </w:pPr>
    <w:rPr>
      <w:rFonts w:ascii="Tahoma" w:eastAsia="Times New Roman" w:hAnsi="Tahoma" w:cs="Tahoma"/>
      <w:color w:val="000000"/>
      <w:sz w:val="24"/>
      <w:szCs w:val="24"/>
    </w:rPr>
  </w:style>
  <w:style w:type="paragraph" w:customStyle="1" w:styleId="segl1">
    <w:name w:val="segl1"/>
    <w:basedOn w:val="Normal"/>
    <w:rsid w:val="00B10085"/>
    <w:pPr>
      <w:keepNext/>
      <w:spacing w:before="200" w:after="0" w:line="240" w:lineRule="auto"/>
      <w:jc w:val="center"/>
    </w:pPr>
    <w:rPr>
      <w:rFonts w:ascii="Tahoma" w:eastAsia="Times New Roman" w:hAnsi="Tahoma" w:cs="Tahoma"/>
      <w:color w:val="000000"/>
      <w:sz w:val="24"/>
      <w:szCs w:val="24"/>
    </w:rPr>
  </w:style>
  <w:style w:type="paragraph" w:customStyle="1" w:styleId="sign21">
    <w:name w:val="sign21"/>
    <w:basedOn w:val="Normal"/>
    <w:rsid w:val="00B10085"/>
    <w:pPr>
      <w:spacing w:before="100" w:beforeAutospacing="1" w:after="0" w:line="240" w:lineRule="auto"/>
    </w:pPr>
    <w:rPr>
      <w:rFonts w:ascii="Tahoma" w:eastAsia="Times New Roman" w:hAnsi="Tahoma" w:cs="Tahoma"/>
      <w:color w:val="000000"/>
      <w:sz w:val="24"/>
      <w:szCs w:val="24"/>
    </w:rPr>
  </w:style>
  <w:style w:type="paragraph" w:customStyle="1" w:styleId="givet2">
    <w:name w:val="givet2"/>
    <w:basedOn w:val="Normal"/>
    <w:rsid w:val="00B10085"/>
    <w:pPr>
      <w:keepNext/>
      <w:spacing w:before="120" w:after="0" w:line="240" w:lineRule="auto"/>
      <w:jc w:val="center"/>
    </w:pPr>
    <w:rPr>
      <w:rFonts w:ascii="Tahoma" w:eastAsia="Times New Roman" w:hAnsi="Tahoma" w:cs="Tahoma"/>
      <w:i/>
      <w:iCs/>
      <w:color w:val="000000"/>
      <w:sz w:val="19"/>
      <w:szCs w:val="19"/>
    </w:rPr>
  </w:style>
  <w:style w:type="paragraph" w:customStyle="1" w:styleId="sign12">
    <w:name w:val="sign12"/>
    <w:basedOn w:val="Normal"/>
    <w:rsid w:val="00B10085"/>
    <w:pPr>
      <w:keepNext/>
      <w:spacing w:before="120" w:after="0" w:line="240" w:lineRule="auto"/>
      <w:jc w:val="center"/>
    </w:pPr>
    <w:rPr>
      <w:rFonts w:ascii="Tahoma" w:eastAsia="Times New Roman" w:hAnsi="Tahoma" w:cs="Tahoma"/>
      <w:color w:val="000000"/>
      <w:sz w:val="19"/>
      <w:szCs w:val="19"/>
    </w:rPr>
  </w:style>
  <w:style w:type="paragraph" w:customStyle="1" w:styleId="segl2">
    <w:name w:val="segl2"/>
    <w:basedOn w:val="Normal"/>
    <w:rsid w:val="00B10085"/>
    <w:pPr>
      <w:keepNext/>
      <w:spacing w:before="200" w:after="0" w:line="240" w:lineRule="auto"/>
      <w:jc w:val="center"/>
    </w:pPr>
    <w:rPr>
      <w:rFonts w:ascii="Tahoma" w:eastAsia="Times New Roman" w:hAnsi="Tahoma" w:cs="Tahoma"/>
      <w:color w:val="000000"/>
      <w:sz w:val="19"/>
      <w:szCs w:val="19"/>
    </w:rPr>
  </w:style>
  <w:style w:type="paragraph" w:customStyle="1" w:styleId="sign22">
    <w:name w:val="sign22"/>
    <w:basedOn w:val="Normal"/>
    <w:rsid w:val="00B10085"/>
    <w:pPr>
      <w:spacing w:before="100" w:beforeAutospacing="1" w:after="0" w:line="240" w:lineRule="auto"/>
    </w:pPr>
    <w:rPr>
      <w:rFonts w:ascii="Tahoma" w:eastAsia="Times New Roman" w:hAnsi="Tahoma" w:cs="Tahoma"/>
      <w:color w:val="000000"/>
      <w:sz w:val="19"/>
      <w:szCs w:val="19"/>
    </w:rPr>
  </w:style>
  <w:style w:type="paragraph" w:customStyle="1" w:styleId="th1">
    <w:name w:val="th1"/>
    <w:basedOn w:val="Normal"/>
    <w:rsid w:val="00B10085"/>
    <w:pPr>
      <w:pBdr>
        <w:left w:val="single" w:sz="6" w:space="4" w:color="FFFFFF"/>
      </w:pBdr>
      <w:spacing w:before="100" w:beforeAutospacing="1" w:after="100" w:afterAutospacing="1" w:line="240" w:lineRule="auto"/>
      <w:textAlignment w:val="top"/>
    </w:pPr>
    <w:rPr>
      <w:rFonts w:ascii="Tahoma" w:eastAsia="Times New Roman" w:hAnsi="Tahoma" w:cs="Tahoma"/>
      <w:color w:val="000000"/>
      <w:sz w:val="24"/>
      <w:szCs w:val="24"/>
    </w:rPr>
  </w:style>
  <w:style w:type="paragraph" w:customStyle="1" w:styleId="active1">
    <w:name w:val="active1"/>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row1">
    <w:name w:val="row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rPr>
  </w:style>
  <w:style w:type="paragraph" w:customStyle="1" w:styleId="altrow1">
    <w:name w:val="altrow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wrapper21">
    <w:name w:val="wrapper2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ilter1">
    <w:name w:val="filter1"/>
    <w:basedOn w:val="Normal"/>
    <w:rsid w:val="00B10085"/>
    <w:pPr>
      <w:spacing w:before="75" w:after="180" w:line="240" w:lineRule="auto"/>
    </w:pPr>
    <w:rPr>
      <w:rFonts w:ascii="Tahoma" w:eastAsia="Times New Roman" w:hAnsi="Tahoma" w:cs="Tahoma"/>
      <w:color w:val="FFFFFF"/>
      <w:sz w:val="24"/>
      <w:szCs w:val="24"/>
    </w:rPr>
  </w:style>
  <w:style w:type="paragraph" w:customStyle="1" w:styleId="rb1">
    <w:name w:val="rb1"/>
    <w:basedOn w:val="Normal"/>
    <w:rsid w:val="00B10085"/>
    <w:pPr>
      <w:spacing w:after="0" w:line="240" w:lineRule="auto"/>
      <w:textAlignment w:val="center"/>
    </w:pPr>
    <w:rPr>
      <w:rFonts w:ascii="Tahoma" w:eastAsia="Times New Roman" w:hAnsi="Tahoma" w:cs="Tahoma"/>
      <w:color w:val="000000"/>
      <w:sz w:val="24"/>
      <w:szCs w:val="24"/>
    </w:rPr>
  </w:style>
  <w:style w:type="paragraph" w:customStyle="1" w:styleId="rb2">
    <w:name w:val="rb2"/>
    <w:basedOn w:val="Normal"/>
    <w:rsid w:val="00B10085"/>
    <w:pPr>
      <w:spacing w:after="0" w:line="240" w:lineRule="auto"/>
      <w:ind w:left="75" w:right="30"/>
      <w:textAlignment w:val="center"/>
    </w:pPr>
    <w:rPr>
      <w:rFonts w:ascii="Tahoma" w:eastAsia="Times New Roman" w:hAnsi="Tahoma" w:cs="Tahoma"/>
      <w:color w:val="000000"/>
      <w:sz w:val="24"/>
      <w:szCs w:val="24"/>
    </w:rPr>
  </w:style>
  <w:style w:type="paragraph" w:customStyle="1" w:styleId="btnsearch1">
    <w:name w:val="btnsearch1"/>
    <w:basedOn w:val="Normal"/>
    <w:rsid w:val="00B10085"/>
    <w:pPr>
      <w:spacing w:before="100" w:beforeAutospacing="1" w:after="100" w:afterAutospacing="1" w:line="240" w:lineRule="auto"/>
      <w:ind w:right="15"/>
    </w:pPr>
    <w:rPr>
      <w:rFonts w:ascii="Tahoma" w:eastAsia="Times New Roman" w:hAnsi="Tahoma" w:cs="Tahoma"/>
      <w:color w:val="000000"/>
      <w:sz w:val="24"/>
      <w:szCs w:val="24"/>
    </w:rPr>
  </w:style>
  <w:style w:type="paragraph" w:customStyle="1" w:styleId="lnkhelp1">
    <w:name w:val="lnkhelp1"/>
    <w:basedOn w:val="Normal"/>
    <w:rsid w:val="00B10085"/>
    <w:pPr>
      <w:spacing w:before="45" w:after="100" w:afterAutospacing="1" w:line="240" w:lineRule="auto"/>
      <w:ind w:right="120"/>
    </w:pPr>
    <w:rPr>
      <w:rFonts w:ascii="Tahoma" w:eastAsia="Times New Roman" w:hAnsi="Tahoma" w:cs="Tahoma"/>
      <w:color w:val="000000"/>
      <w:sz w:val="24"/>
      <w:szCs w:val="24"/>
    </w:rPr>
  </w:style>
  <w:style w:type="paragraph" w:customStyle="1" w:styleId="hdr1">
    <w:name w:val="hdr1"/>
    <w:basedOn w:val="Normal"/>
    <w:rsid w:val="00B10085"/>
    <w:pPr>
      <w:spacing w:before="100" w:beforeAutospacing="1" w:after="100" w:afterAutospacing="1" w:line="240" w:lineRule="auto"/>
    </w:pPr>
    <w:rPr>
      <w:rFonts w:ascii="Tahoma" w:eastAsia="Times New Roman" w:hAnsi="Tahoma" w:cs="Tahoma"/>
      <w:color w:val="8F2511"/>
      <w:sz w:val="24"/>
      <w:szCs w:val="24"/>
    </w:rPr>
  </w:style>
  <w:style w:type="paragraph" w:customStyle="1" w:styleId="wrapper11">
    <w:name w:val="wrapper1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2">
    <w:name w:val="wrapper2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dr-wrapper1">
    <w:name w:val="hdr-wrapper1"/>
    <w:basedOn w:val="Normal"/>
    <w:rsid w:val="00B10085"/>
    <w:pPr>
      <w:pBdr>
        <w:bottom w:val="single" w:sz="6" w:space="5" w:color="DFDFDF"/>
      </w:pBdr>
      <w:spacing w:before="100" w:beforeAutospacing="1" w:after="225" w:line="240" w:lineRule="auto"/>
    </w:pPr>
    <w:rPr>
      <w:rFonts w:ascii="Tahoma" w:eastAsia="Times New Roman" w:hAnsi="Tahoma" w:cs="Tahoma"/>
      <w:color w:val="000000"/>
      <w:sz w:val="24"/>
      <w:szCs w:val="24"/>
    </w:rPr>
  </w:style>
  <w:style w:type="paragraph" w:customStyle="1" w:styleId="help1">
    <w:name w:val="help1"/>
    <w:basedOn w:val="Normal"/>
    <w:rsid w:val="00B10085"/>
    <w:pPr>
      <w:spacing w:before="45" w:after="100" w:afterAutospacing="1" w:line="240" w:lineRule="auto"/>
    </w:pPr>
    <w:rPr>
      <w:rFonts w:ascii="Tahoma" w:eastAsia="Times New Roman" w:hAnsi="Tahoma" w:cs="Tahoma"/>
      <w:color w:val="000000"/>
      <w:sz w:val="24"/>
      <w:szCs w:val="24"/>
    </w:rPr>
  </w:style>
  <w:style w:type="paragraph" w:customStyle="1" w:styleId="clr1">
    <w:name w:val="clr1"/>
    <w:basedOn w:val="Normal"/>
    <w:rsid w:val="00B10085"/>
    <w:pPr>
      <w:pBdr>
        <w:bottom w:val="single" w:sz="6" w:space="0" w:color="FFFFFF"/>
      </w:pBdr>
      <w:spacing w:before="100" w:beforeAutospacing="1" w:after="100" w:afterAutospacing="1" w:line="240" w:lineRule="auto"/>
    </w:pPr>
    <w:rPr>
      <w:rFonts w:ascii="Tahoma" w:eastAsia="Times New Roman" w:hAnsi="Tahoma" w:cs="Tahoma"/>
      <w:color w:val="000000"/>
      <w:sz w:val="24"/>
      <w:szCs w:val="24"/>
    </w:rPr>
  </w:style>
  <w:style w:type="paragraph" w:customStyle="1" w:styleId="item1">
    <w:name w:val="item1"/>
    <w:basedOn w:val="Normal"/>
    <w:rsid w:val="00B10085"/>
    <w:pPr>
      <w:spacing w:before="100" w:beforeAutospacing="1" w:after="150" w:line="240" w:lineRule="auto"/>
      <w:ind w:right="450"/>
    </w:pPr>
    <w:rPr>
      <w:rFonts w:ascii="Tahoma" w:eastAsia="Times New Roman" w:hAnsi="Tahoma" w:cs="Tahoma"/>
      <w:color w:val="000000"/>
      <w:sz w:val="24"/>
      <w:szCs w:val="24"/>
    </w:rPr>
  </w:style>
  <w:style w:type="paragraph" w:customStyle="1" w:styleId="wrapper12">
    <w:name w:val="wrapper1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3">
    <w:name w:val="wrapper2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ad1">
    <w:name w:val="head1"/>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kortnavn1">
    <w:name w:val="kortnavn1"/>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ressort1">
    <w:name w:val="ressort1"/>
    <w:basedOn w:val="Normal"/>
    <w:rsid w:val="00B10085"/>
    <w:pPr>
      <w:spacing w:before="100" w:beforeAutospacing="1" w:after="100" w:afterAutospacing="1" w:line="240" w:lineRule="auto"/>
    </w:pPr>
    <w:rPr>
      <w:rFonts w:ascii="Tahoma" w:eastAsia="Times New Roman" w:hAnsi="Tahoma" w:cs="Tahoma"/>
      <w:color w:val="808080"/>
      <w:sz w:val="24"/>
      <w:szCs w:val="24"/>
    </w:rPr>
  </w:style>
  <w:style w:type="paragraph" w:customStyle="1" w:styleId="felt1">
    <w:name w:val="fel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istorisk1">
    <w:name w:val="historisk1"/>
    <w:basedOn w:val="Normal"/>
    <w:rsid w:val="00B10085"/>
    <w:pPr>
      <w:spacing w:before="100" w:beforeAutospacing="1" w:after="100" w:afterAutospacing="1" w:line="240" w:lineRule="auto"/>
    </w:pPr>
    <w:rPr>
      <w:rFonts w:ascii="Tahoma" w:eastAsia="Times New Roman" w:hAnsi="Tahoma" w:cs="Tahoma"/>
      <w:color w:val="5A5A5A"/>
      <w:sz w:val="24"/>
      <w:szCs w:val="24"/>
    </w:rPr>
  </w:style>
  <w:style w:type="paragraph" w:customStyle="1" w:styleId="feltdata1">
    <w:name w:val="feltdata1"/>
    <w:basedOn w:val="Normal"/>
    <w:rsid w:val="00B10085"/>
    <w:pPr>
      <w:spacing w:before="100" w:beforeAutospacing="1" w:after="100" w:afterAutospacing="1" w:line="240" w:lineRule="auto"/>
    </w:pPr>
    <w:rPr>
      <w:rFonts w:ascii="Tahoma" w:eastAsia="Times New Roman" w:hAnsi="Tahoma" w:cs="Tahoma"/>
      <w:i/>
      <w:iCs/>
      <w:color w:val="808080"/>
      <w:sz w:val="24"/>
      <w:szCs w:val="24"/>
    </w:rPr>
  </w:style>
  <w:style w:type="paragraph" w:customStyle="1" w:styleId="wrapper13">
    <w:name w:val="wrapper1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4">
    <w:name w:val="wrapper24"/>
    <w:basedOn w:val="Normal"/>
    <w:rsid w:val="00B10085"/>
    <w:pPr>
      <w:spacing w:before="100" w:beforeAutospacing="1" w:after="0" w:line="240" w:lineRule="auto"/>
    </w:pPr>
    <w:rPr>
      <w:rFonts w:ascii="Tahoma" w:eastAsia="Times New Roman" w:hAnsi="Tahoma" w:cs="Tahoma"/>
      <w:color w:val="000000"/>
      <w:sz w:val="24"/>
      <w:szCs w:val="24"/>
    </w:rPr>
  </w:style>
  <w:style w:type="paragraph" w:customStyle="1" w:styleId="wrapper31">
    <w:name w:val="wrapper31"/>
    <w:basedOn w:val="Normal"/>
    <w:rsid w:val="00B10085"/>
    <w:pPr>
      <w:spacing w:after="100" w:afterAutospacing="1" w:line="240" w:lineRule="auto"/>
    </w:pPr>
    <w:rPr>
      <w:rFonts w:ascii="Tahoma" w:eastAsia="Times New Roman" w:hAnsi="Tahoma" w:cs="Tahoma"/>
      <w:color w:val="000000"/>
      <w:sz w:val="24"/>
      <w:szCs w:val="24"/>
    </w:rPr>
  </w:style>
  <w:style w:type="paragraph" w:customStyle="1" w:styleId="current1">
    <w:name w:val="current1"/>
    <w:basedOn w:val="Normal"/>
    <w:rsid w:val="00B10085"/>
    <w:pPr>
      <w:spacing w:before="100" w:beforeAutospacing="1" w:after="100" w:afterAutospacing="1" w:line="240" w:lineRule="auto"/>
    </w:pPr>
    <w:rPr>
      <w:rFonts w:ascii="Tahoma" w:eastAsia="Times New Roman" w:hAnsi="Tahoma" w:cs="Tahoma"/>
      <w:i/>
      <w:iCs/>
      <w:color w:val="808080"/>
      <w:sz w:val="24"/>
      <w:szCs w:val="24"/>
    </w:rPr>
  </w:style>
  <w:style w:type="paragraph" w:customStyle="1" w:styleId="content1">
    <w:name w:val="conten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2">
    <w:name w:val="con1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21">
    <w:name w:val="con21"/>
    <w:basedOn w:val="Normal"/>
    <w:rsid w:val="00B10085"/>
    <w:pPr>
      <w:pBdr>
        <w:bottom w:val="single" w:sz="6" w:space="0" w:color="F7F3F7"/>
      </w:pBdr>
      <w:spacing w:before="100" w:beforeAutospacing="1" w:after="100" w:afterAutospacing="1" w:line="240" w:lineRule="auto"/>
    </w:pPr>
    <w:rPr>
      <w:rFonts w:ascii="Tahoma" w:eastAsia="Times New Roman" w:hAnsi="Tahoma" w:cs="Tahoma"/>
      <w:color w:val="000000"/>
      <w:sz w:val="24"/>
      <w:szCs w:val="24"/>
    </w:rPr>
  </w:style>
  <w:style w:type="paragraph" w:customStyle="1" w:styleId="con31">
    <w:name w:val="con3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41">
    <w:name w:val="con4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51">
    <w:name w:val="con5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61">
    <w:name w:val="con6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71">
    <w:name w:val="con71"/>
    <w:basedOn w:val="Normal"/>
    <w:rsid w:val="00B10085"/>
    <w:pPr>
      <w:shd w:val="clear" w:color="auto" w:fill="931601"/>
      <w:spacing w:before="100" w:beforeAutospacing="1" w:after="100" w:afterAutospacing="1" w:line="240" w:lineRule="auto"/>
    </w:pPr>
    <w:rPr>
      <w:rFonts w:ascii="Tahoma" w:eastAsia="Times New Roman" w:hAnsi="Tahoma" w:cs="Tahoma"/>
      <w:color w:val="000000"/>
      <w:sz w:val="24"/>
      <w:szCs w:val="24"/>
    </w:rPr>
  </w:style>
  <w:style w:type="paragraph" w:customStyle="1" w:styleId="con81">
    <w:name w:val="con8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91">
    <w:name w:val="con9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01">
    <w:name w:val="con10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11">
    <w:name w:val="con11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body1">
    <w:name w:val="conbody1"/>
    <w:basedOn w:val="Normal"/>
    <w:rsid w:val="00B10085"/>
    <w:pPr>
      <w:spacing w:before="100" w:beforeAutospacing="1" w:after="100" w:afterAutospacing="1" w:line="240" w:lineRule="auto"/>
    </w:pPr>
    <w:rPr>
      <w:rFonts w:ascii="Tahoma" w:eastAsia="Times New Roman" w:hAnsi="Tahoma" w:cs="Tahoma"/>
      <w:color w:val="FFFFFF"/>
      <w:sz w:val="24"/>
      <w:szCs w:val="24"/>
    </w:rPr>
  </w:style>
  <w:style w:type="paragraph" w:customStyle="1" w:styleId="con13">
    <w:name w:val="con1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22">
    <w:name w:val="con2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32">
    <w:name w:val="con3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42">
    <w:name w:val="con4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52">
    <w:name w:val="con5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62">
    <w:name w:val="con6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72">
    <w:name w:val="con72"/>
    <w:basedOn w:val="Normal"/>
    <w:rsid w:val="00B10085"/>
    <w:pPr>
      <w:shd w:val="clear" w:color="auto" w:fill="8CA186"/>
      <w:spacing w:before="100" w:beforeAutospacing="1" w:after="100" w:afterAutospacing="1" w:line="240" w:lineRule="auto"/>
    </w:pPr>
    <w:rPr>
      <w:rFonts w:ascii="Tahoma" w:eastAsia="Times New Roman" w:hAnsi="Tahoma" w:cs="Tahoma"/>
      <w:color w:val="000000"/>
      <w:sz w:val="24"/>
      <w:szCs w:val="24"/>
    </w:rPr>
  </w:style>
  <w:style w:type="paragraph" w:customStyle="1" w:styleId="con82">
    <w:name w:val="con8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92">
    <w:name w:val="con9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02">
    <w:name w:val="con10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12">
    <w:name w:val="con11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body2">
    <w:name w:val="conbody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dlnyeste1">
    <w:name w:val="ddlnyeste1"/>
    <w:basedOn w:val="Normal"/>
    <w:rsid w:val="00B10085"/>
    <w:pPr>
      <w:spacing w:before="100" w:beforeAutospacing="1" w:after="100" w:afterAutospacing="1" w:line="240" w:lineRule="auto"/>
      <w:ind w:right="75"/>
      <w:textAlignment w:val="center"/>
    </w:pPr>
    <w:rPr>
      <w:rFonts w:ascii="Tahoma" w:eastAsia="Times New Roman" w:hAnsi="Tahoma" w:cs="Tahoma"/>
      <w:color w:val="000000"/>
      <w:sz w:val="24"/>
      <w:szCs w:val="24"/>
    </w:rPr>
  </w:style>
  <w:style w:type="paragraph" w:customStyle="1" w:styleId="filter2">
    <w:name w:val="filter2"/>
    <w:basedOn w:val="Normal"/>
    <w:rsid w:val="00B10085"/>
    <w:pPr>
      <w:spacing w:before="375" w:after="100" w:afterAutospacing="1" w:line="240" w:lineRule="auto"/>
    </w:pPr>
    <w:rPr>
      <w:rFonts w:ascii="Tahoma" w:eastAsia="Times New Roman" w:hAnsi="Tahoma" w:cs="Tahoma"/>
      <w:color w:val="FFFFFF"/>
      <w:sz w:val="24"/>
      <w:szCs w:val="24"/>
    </w:rPr>
  </w:style>
  <w:style w:type="paragraph" w:customStyle="1" w:styleId="des1">
    <w:name w:val="des1"/>
    <w:basedOn w:val="Normal"/>
    <w:rsid w:val="00B10085"/>
    <w:pPr>
      <w:spacing w:after="100" w:afterAutospacing="1" w:line="240" w:lineRule="auto"/>
    </w:pPr>
    <w:rPr>
      <w:rFonts w:ascii="Tahoma" w:eastAsia="Times New Roman" w:hAnsi="Tahoma" w:cs="Tahoma"/>
      <w:color w:val="000000"/>
      <w:sz w:val="24"/>
      <w:szCs w:val="24"/>
    </w:rPr>
  </w:style>
  <w:style w:type="paragraph" w:customStyle="1" w:styleId="rb3">
    <w:name w:val="rb3"/>
    <w:basedOn w:val="Normal"/>
    <w:rsid w:val="00B10085"/>
    <w:pPr>
      <w:spacing w:before="150" w:after="100" w:afterAutospacing="1" w:line="240" w:lineRule="auto"/>
      <w:ind w:right="225"/>
    </w:pPr>
    <w:rPr>
      <w:rFonts w:ascii="Tahoma" w:eastAsia="Times New Roman" w:hAnsi="Tahoma" w:cs="Tahoma"/>
      <w:color w:val="FFFFFF"/>
      <w:sz w:val="24"/>
      <w:szCs w:val="24"/>
    </w:rPr>
  </w:style>
  <w:style w:type="paragraph" w:customStyle="1" w:styleId="lovregisterlist1">
    <w:name w:val="lovregisterlist1"/>
    <w:basedOn w:val="Normal"/>
    <w:rsid w:val="00B10085"/>
    <w:pPr>
      <w:spacing w:after="0" w:line="240" w:lineRule="auto"/>
    </w:pPr>
    <w:rPr>
      <w:rFonts w:ascii="Tahoma" w:eastAsia="Times New Roman" w:hAnsi="Tahoma" w:cs="Tahoma"/>
      <w:color w:val="000000"/>
      <w:sz w:val="24"/>
      <w:szCs w:val="24"/>
    </w:rPr>
  </w:style>
  <w:style w:type="paragraph" w:customStyle="1" w:styleId="listresultgroup1">
    <w:name w:val="listresultgroup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rPr>
  </w:style>
  <w:style w:type="paragraph" w:customStyle="1" w:styleId="listresultaltgroup1">
    <w:name w:val="listresultaltgroup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list10">
    <w:name w:val="list1"/>
    <w:basedOn w:val="Normal"/>
    <w:rsid w:val="00B10085"/>
    <w:pPr>
      <w:spacing w:after="0" w:line="240" w:lineRule="auto"/>
    </w:pPr>
    <w:rPr>
      <w:rFonts w:ascii="Tahoma" w:eastAsia="Times New Roman" w:hAnsi="Tahoma" w:cs="Tahoma"/>
      <w:color w:val="000000"/>
      <w:sz w:val="24"/>
      <w:szCs w:val="24"/>
    </w:rPr>
  </w:style>
  <w:style w:type="paragraph" w:customStyle="1" w:styleId="left1">
    <w:name w:val="lef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middle1">
    <w:name w:val="middle1"/>
    <w:basedOn w:val="Normal"/>
    <w:rsid w:val="00B10085"/>
    <w:pPr>
      <w:spacing w:before="100" w:beforeAutospacing="1" w:after="100" w:afterAutospacing="1" w:line="240" w:lineRule="auto"/>
      <w:jc w:val="center"/>
    </w:pPr>
    <w:rPr>
      <w:rFonts w:ascii="Tahoma" w:eastAsia="Times New Roman" w:hAnsi="Tahoma" w:cs="Tahoma"/>
      <w:color w:val="000000"/>
      <w:sz w:val="24"/>
      <w:szCs w:val="24"/>
    </w:rPr>
  </w:style>
  <w:style w:type="paragraph" w:customStyle="1" w:styleId="right1">
    <w:name w:val="right1"/>
    <w:basedOn w:val="Normal"/>
    <w:rsid w:val="00B10085"/>
    <w:pPr>
      <w:spacing w:before="100" w:beforeAutospacing="1" w:after="100" w:afterAutospacing="1" w:line="240" w:lineRule="auto"/>
      <w:jc w:val="right"/>
    </w:pPr>
    <w:rPr>
      <w:rFonts w:ascii="Tahoma" w:eastAsia="Times New Roman" w:hAnsi="Tahoma" w:cs="Tahoma"/>
      <w:color w:val="000000"/>
      <w:sz w:val="24"/>
      <w:szCs w:val="24"/>
    </w:rPr>
  </w:style>
  <w:style w:type="paragraph" w:customStyle="1" w:styleId="ftsearch1">
    <w:name w:val="ftsearch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nkhelp2">
    <w:name w:val="lnkhelp2"/>
    <w:basedOn w:val="Normal"/>
    <w:rsid w:val="00B10085"/>
    <w:pPr>
      <w:spacing w:before="100" w:beforeAutospacing="1" w:after="100" w:afterAutospacing="1" w:line="240" w:lineRule="auto"/>
    </w:pPr>
    <w:rPr>
      <w:rFonts w:ascii="Tahoma" w:eastAsia="Times New Roman" w:hAnsi="Tahoma" w:cs="Tahoma"/>
      <w:color w:val="2C5124"/>
      <w:sz w:val="24"/>
      <w:szCs w:val="24"/>
    </w:rPr>
  </w:style>
  <w:style w:type="paragraph" w:customStyle="1" w:styleId="listsearch1">
    <w:name w:val="listsearch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ad2">
    <w:name w:val="head2"/>
    <w:basedOn w:val="Normal"/>
    <w:rsid w:val="00B10085"/>
    <w:pPr>
      <w:spacing w:before="100" w:beforeAutospacing="1" w:after="100" w:afterAutospacing="1" w:line="240" w:lineRule="auto"/>
    </w:pPr>
    <w:rPr>
      <w:rFonts w:ascii="Tahoma" w:eastAsia="Times New Roman" w:hAnsi="Tahoma" w:cs="Tahoma"/>
      <w:b/>
      <w:bCs/>
      <w:color w:val="2C5124"/>
      <w:sz w:val="26"/>
      <w:szCs w:val="26"/>
    </w:rPr>
  </w:style>
  <w:style w:type="paragraph" w:customStyle="1" w:styleId="wrapper14">
    <w:name w:val="wrapper14"/>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5">
    <w:name w:val="wrapper25"/>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32">
    <w:name w:val="wrapper3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41">
    <w:name w:val="wrapper4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51">
    <w:name w:val="wrapper5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61">
    <w:name w:val="wrapper6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71">
    <w:name w:val="wrapper7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value1">
    <w:name w:val="value1"/>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selected1">
    <w:name w:val="selected1"/>
    <w:basedOn w:val="Normal"/>
    <w:rsid w:val="00B10085"/>
    <w:pPr>
      <w:shd w:val="clear" w:color="auto" w:fill="F0F0F0"/>
      <w:spacing w:before="100" w:beforeAutospacing="1" w:after="100" w:afterAutospacing="1" w:line="240" w:lineRule="auto"/>
    </w:pPr>
    <w:rPr>
      <w:rFonts w:ascii="Tahoma" w:eastAsia="Times New Roman" w:hAnsi="Tahoma" w:cs="Tahoma"/>
      <w:color w:val="000000"/>
      <w:sz w:val="24"/>
      <w:szCs w:val="24"/>
    </w:rPr>
  </w:style>
  <w:style w:type="paragraph" w:customStyle="1" w:styleId="simplesearchsuggestioncaption1">
    <w:name w:val="simplesearchsuggestioncaption1"/>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lefttab1">
    <w:name w:val="lefttab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ighttab1">
    <w:name w:val="righttab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mpelguide1">
    <w:name w:val="simpelguide1"/>
    <w:basedOn w:val="Normal"/>
    <w:rsid w:val="00B10085"/>
    <w:pPr>
      <w:spacing w:before="100" w:beforeAutospacing="1" w:after="225" w:line="240" w:lineRule="auto"/>
    </w:pPr>
    <w:rPr>
      <w:rFonts w:ascii="Tahoma" w:eastAsia="Times New Roman" w:hAnsi="Tahoma" w:cs="Tahoma"/>
      <w:color w:val="000000"/>
      <w:sz w:val="24"/>
      <w:szCs w:val="24"/>
    </w:rPr>
  </w:style>
  <w:style w:type="paragraph" w:customStyle="1" w:styleId="cookie-popup1">
    <w:name w:val="cookie-popup1"/>
    <w:basedOn w:val="Normal"/>
    <w:rsid w:val="00B10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ahoma" w:eastAsia="Times New Roman" w:hAnsi="Tahoma" w:cs="Tahoma"/>
      <w:color w:val="000000"/>
      <w:sz w:val="24"/>
      <w:szCs w:val="24"/>
    </w:rPr>
  </w:style>
  <w:style w:type="paragraph" w:customStyle="1" w:styleId="cookie-btn1">
    <w:name w:val="cookie-btn1"/>
    <w:basedOn w:val="Normal"/>
    <w:rsid w:val="00B10085"/>
    <w:pPr>
      <w:pBdr>
        <w:top w:val="single" w:sz="6" w:space="6" w:color="2C5124"/>
        <w:left w:val="single" w:sz="6" w:space="6" w:color="2C5124"/>
        <w:bottom w:val="single" w:sz="6" w:space="6" w:color="2C5124"/>
        <w:right w:val="single" w:sz="6" w:space="6" w:color="2C5124"/>
      </w:pBdr>
      <w:spacing w:after="75" w:line="240" w:lineRule="auto"/>
      <w:jc w:val="center"/>
    </w:pPr>
    <w:rPr>
      <w:rFonts w:ascii="Tahoma" w:eastAsia="Times New Roman" w:hAnsi="Tahoma" w:cs="Tahoma"/>
      <w:b/>
      <w:bCs/>
      <w:color w:val="37383C"/>
      <w:sz w:val="24"/>
      <w:szCs w:val="24"/>
    </w:rPr>
  </w:style>
  <w:style w:type="character" w:customStyle="1" w:styleId="paragrafnr1">
    <w:name w:val="paragrafnr1"/>
    <w:basedOn w:val="DefaultParagraphFont"/>
    <w:rsid w:val="00B10085"/>
    <w:rPr>
      <w:rFonts w:ascii="Tahoma" w:hAnsi="Tahoma" w:cs="Tahoma" w:hint="default"/>
      <w:b/>
      <w:bCs/>
      <w:color w:val="000000"/>
      <w:sz w:val="24"/>
      <w:szCs w:val="24"/>
      <w:shd w:val="clear" w:color="auto" w:fill="auto"/>
    </w:rPr>
  </w:style>
  <w:style w:type="character" w:customStyle="1" w:styleId="paragrafnr2">
    <w:name w:val="paragrafnr2"/>
    <w:basedOn w:val="DefaultParagraphFont"/>
    <w:rsid w:val="00B10085"/>
    <w:rPr>
      <w:rFonts w:ascii="Tahoma" w:hAnsi="Tahoma" w:cs="Tahoma" w:hint="default"/>
      <w:b/>
      <w:bCs/>
      <w:color w:val="000000"/>
      <w:sz w:val="24"/>
      <w:szCs w:val="24"/>
      <w:shd w:val="clear" w:color="auto" w:fill="auto"/>
    </w:rPr>
  </w:style>
  <w:style w:type="character" w:customStyle="1" w:styleId="liste1nr1">
    <w:name w:val="liste1nr1"/>
    <w:basedOn w:val="DefaultParagraphFont"/>
    <w:rsid w:val="00B10085"/>
    <w:rPr>
      <w:rFonts w:ascii="Tahoma" w:hAnsi="Tahoma" w:cs="Tahoma" w:hint="default"/>
      <w:color w:val="000000"/>
      <w:sz w:val="24"/>
      <w:szCs w:val="24"/>
      <w:shd w:val="clear" w:color="auto" w:fill="auto"/>
    </w:rPr>
  </w:style>
  <w:style w:type="character" w:customStyle="1" w:styleId="liste2nr1">
    <w:name w:val="liste2nr1"/>
    <w:basedOn w:val="DefaultParagraphFont"/>
    <w:rsid w:val="00B10085"/>
    <w:rPr>
      <w:rFonts w:ascii="Tahoma" w:hAnsi="Tahoma" w:cs="Tahoma" w:hint="default"/>
      <w:color w:val="000000"/>
      <w:sz w:val="24"/>
      <w:szCs w:val="24"/>
      <w:shd w:val="clear" w:color="auto" w:fill="auto"/>
    </w:rPr>
  </w:style>
  <w:style w:type="character" w:customStyle="1" w:styleId="paragrafnr3">
    <w:name w:val="paragrafnr3"/>
    <w:basedOn w:val="DefaultParagraphFont"/>
    <w:rsid w:val="00B10085"/>
    <w:rPr>
      <w:rFonts w:ascii="Tahoma" w:hAnsi="Tahoma" w:cs="Tahoma" w:hint="default"/>
      <w:b/>
      <w:bCs/>
      <w:color w:val="000000"/>
      <w:sz w:val="24"/>
      <w:szCs w:val="24"/>
      <w:shd w:val="clear" w:color="auto" w:fill="auto"/>
    </w:rPr>
  </w:style>
  <w:style w:type="character" w:customStyle="1" w:styleId="paragrafnr4">
    <w:name w:val="paragrafnr4"/>
    <w:basedOn w:val="DefaultParagraphFont"/>
    <w:rsid w:val="00B10085"/>
    <w:rPr>
      <w:rFonts w:ascii="Tahoma" w:hAnsi="Tahoma" w:cs="Tahoma" w:hint="default"/>
      <w:b/>
      <w:bCs/>
      <w:color w:val="000000"/>
      <w:sz w:val="24"/>
      <w:szCs w:val="24"/>
      <w:shd w:val="clear" w:color="auto" w:fill="auto"/>
    </w:rPr>
  </w:style>
  <w:style w:type="character" w:customStyle="1" w:styleId="stknr1">
    <w:name w:val="stknr1"/>
    <w:basedOn w:val="DefaultParagraphFont"/>
    <w:rsid w:val="00B10085"/>
    <w:rPr>
      <w:rFonts w:ascii="Tahoma" w:hAnsi="Tahoma" w:cs="Tahoma" w:hint="default"/>
      <w:i/>
      <w:iCs/>
      <w:color w:val="000000"/>
      <w:sz w:val="24"/>
      <w:szCs w:val="24"/>
      <w:shd w:val="clear" w:color="auto" w:fill="auto"/>
    </w:rPr>
  </w:style>
  <w:style w:type="character" w:customStyle="1" w:styleId="paragrafnr5">
    <w:name w:val="paragrafnr5"/>
    <w:basedOn w:val="DefaultParagraphFont"/>
    <w:rsid w:val="00B10085"/>
    <w:rPr>
      <w:rFonts w:ascii="Tahoma" w:hAnsi="Tahoma" w:cs="Tahoma" w:hint="default"/>
      <w:b/>
      <w:bCs/>
      <w:color w:val="000000"/>
      <w:sz w:val="24"/>
      <w:szCs w:val="24"/>
      <w:shd w:val="clear" w:color="auto" w:fill="auto"/>
    </w:rPr>
  </w:style>
  <w:style w:type="character" w:customStyle="1" w:styleId="paragrafnr6">
    <w:name w:val="paragrafnr6"/>
    <w:basedOn w:val="DefaultParagraphFont"/>
    <w:rsid w:val="00B10085"/>
    <w:rPr>
      <w:rFonts w:ascii="Tahoma" w:hAnsi="Tahoma" w:cs="Tahoma" w:hint="default"/>
      <w:b/>
      <w:bCs/>
      <w:color w:val="000000"/>
      <w:sz w:val="24"/>
      <w:szCs w:val="24"/>
      <w:shd w:val="clear" w:color="auto" w:fill="auto"/>
    </w:rPr>
  </w:style>
  <w:style w:type="character" w:customStyle="1" w:styleId="paragrafnr7">
    <w:name w:val="paragrafnr7"/>
    <w:basedOn w:val="DefaultParagraphFont"/>
    <w:rsid w:val="00B10085"/>
    <w:rPr>
      <w:rFonts w:ascii="Tahoma" w:hAnsi="Tahoma" w:cs="Tahoma" w:hint="default"/>
      <w:b/>
      <w:bCs/>
      <w:color w:val="000000"/>
      <w:sz w:val="24"/>
      <w:szCs w:val="24"/>
      <w:shd w:val="clear" w:color="auto" w:fill="auto"/>
    </w:rPr>
  </w:style>
  <w:style w:type="character" w:customStyle="1" w:styleId="paragrafnr8">
    <w:name w:val="paragrafnr8"/>
    <w:basedOn w:val="DefaultParagraphFont"/>
    <w:rsid w:val="00B10085"/>
    <w:rPr>
      <w:rFonts w:ascii="Tahoma" w:hAnsi="Tahoma" w:cs="Tahoma" w:hint="default"/>
      <w:b/>
      <w:bCs/>
      <w:color w:val="000000"/>
      <w:sz w:val="24"/>
      <w:szCs w:val="24"/>
      <w:shd w:val="clear" w:color="auto" w:fill="auto"/>
    </w:rPr>
  </w:style>
  <w:style w:type="character" w:customStyle="1" w:styleId="paragrafnr9">
    <w:name w:val="paragrafnr9"/>
    <w:basedOn w:val="DefaultParagraphFont"/>
    <w:rsid w:val="00B10085"/>
    <w:rPr>
      <w:rFonts w:ascii="Tahoma" w:hAnsi="Tahoma" w:cs="Tahoma" w:hint="default"/>
      <w:b/>
      <w:bCs/>
      <w:color w:val="000000"/>
      <w:sz w:val="24"/>
      <w:szCs w:val="24"/>
      <w:shd w:val="clear" w:color="auto" w:fill="auto"/>
    </w:rPr>
  </w:style>
  <w:style w:type="character" w:customStyle="1" w:styleId="paragrafnr10">
    <w:name w:val="paragrafnr10"/>
    <w:basedOn w:val="DefaultParagraphFont"/>
    <w:rsid w:val="00B10085"/>
    <w:rPr>
      <w:rFonts w:ascii="Tahoma" w:hAnsi="Tahoma" w:cs="Tahoma" w:hint="default"/>
      <w:b/>
      <w:bCs/>
      <w:color w:val="000000"/>
      <w:sz w:val="24"/>
      <w:szCs w:val="24"/>
      <w:shd w:val="clear" w:color="auto" w:fill="auto"/>
    </w:rPr>
  </w:style>
  <w:style w:type="character" w:customStyle="1" w:styleId="paragrafnr11">
    <w:name w:val="paragrafnr11"/>
    <w:basedOn w:val="DefaultParagraphFont"/>
    <w:rsid w:val="00B10085"/>
    <w:rPr>
      <w:rFonts w:ascii="Tahoma" w:hAnsi="Tahoma" w:cs="Tahoma" w:hint="default"/>
      <w:b/>
      <w:bCs/>
      <w:color w:val="000000"/>
      <w:sz w:val="24"/>
      <w:szCs w:val="24"/>
      <w:shd w:val="clear" w:color="auto" w:fill="auto"/>
    </w:rPr>
  </w:style>
  <w:style w:type="character" w:customStyle="1" w:styleId="paragrafnr12">
    <w:name w:val="paragrafnr12"/>
    <w:basedOn w:val="DefaultParagraphFont"/>
    <w:rsid w:val="00B10085"/>
    <w:rPr>
      <w:rFonts w:ascii="Tahoma" w:hAnsi="Tahoma" w:cs="Tahoma" w:hint="default"/>
      <w:b/>
      <w:bCs/>
      <w:color w:val="000000"/>
      <w:sz w:val="24"/>
      <w:szCs w:val="24"/>
      <w:shd w:val="clear" w:color="auto" w:fill="auto"/>
    </w:rPr>
  </w:style>
  <w:style w:type="character" w:customStyle="1" w:styleId="paragrafnr13">
    <w:name w:val="paragrafnr13"/>
    <w:basedOn w:val="DefaultParagraphFont"/>
    <w:rsid w:val="00B10085"/>
    <w:rPr>
      <w:rFonts w:ascii="Tahoma" w:hAnsi="Tahoma" w:cs="Tahoma" w:hint="default"/>
      <w:b/>
      <w:bCs/>
      <w:color w:val="000000"/>
      <w:sz w:val="24"/>
      <w:szCs w:val="24"/>
      <w:shd w:val="clear" w:color="auto" w:fill="auto"/>
    </w:rPr>
  </w:style>
  <w:style w:type="character" w:customStyle="1" w:styleId="paragrafnr14">
    <w:name w:val="paragrafnr14"/>
    <w:basedOn w:val="DefaultParagraphFont"/>
    <w:rsid w:val="00B10085"/>
    <w:rPr>
      <w:rFonts w:ascii="Tahoma" w:hAnsi="Tahoma" w:cs="Tahoma" w:hint="default"/>
      <w:b/>
      <w:bCs/>
      <w:color w:val="000000"/>
      <w:sz w:val="24"/>
      <w:szCs w:val="24"/>
      <w:shd w:val="clear" w:color="auto" w:fill="auto"/>
    </w:rPr>
  </w:style>
  <w:style w:type="character" w:customStyle="1" w:styleId="paragrafnr15">
    <w:name w:val="paragrafnr15"/>
    <w:basedOn w:val="DefaultParagraphFont"/>
    <w:rsid w:val="00B10085"/>
    <w:rPr>
      <w:rFonts w:ascii="Tahoma" w:hAnsi="Tahoma" w:cs="Tahoma" w:hint="default"/>
      <w:b/>
      <w:bCs/>
      <w:color w:val="000000"/>
      <w:sz w:val="24"/>
      <w:szCs w:val="24"/>
      <w:shd w:val="clear" w:color="auto" w:fill="auto"/>
    </w:rPr>
  </w:style>
  <w:style w:type="character" w:customStyle="1" w:styleId="paragrafnr16">
    <w:name w:val="paragrafnr16"/>
    <w:basedOn w:val="DefaultParagraphFont"/>
    <w:rsid w:val="00B10085"/>
    <w:rPr>
      <w:rFonts w:ascii="Tahoma" w:hAnsi="Tahoma" w:cs="Tahoma" w:hint="default"/>
      <w:b/>
      <w:bCs/>
      <w:color w:val="000000"/>
      <w:sz w:val="24"/>
      <w:szCs w:val="24"/>
      <w:shd w:val="clear" w:color="auto" w:fill="auto"/>
    </w:rPr>
  </w:style>
  <w:style w:type="character" w:customStyle="1" w:styleId="superscript1">
    <w:name w:val="superscript1"/>
    <w:basedOn w:val="DefaultParagraphFont"/>
    <w:rsid w:val="00B10085"/>
    <w:rPr>
      <w:rFonts w:ascii="Tahoma" w:hAnsi="Tahoma" w:cs="Tahoma" w:hint="default"/>
      <w:color w:val="000000"/>
      <w:sz w:val="17"/>
      <w:szCs w:val="17"/>
      <w:shd w:val="clear" w:color="auto" w:fill="auto"/>
      <w:vertAlign w:val="superscript"/>
    </w:rPr>
  </w:style>
  <w:style w:type="character" w:customStyle="1" w:styleId="paragrafnr17">
    <w:name w:val="paragrafnr17"/>
    <w:basedOn w:val="DefaultParagraphFont"/>
    <w:rsid w:val="00B10085"/>
    <w:rPr>
      <w:rFonts w:ascii="Tahoma" w:hAnsi="Tahoma" w:cs="Tahoma" w:hint="default"/>
      <w:b/>
      <w:bCs/>
      <w:color w:val="000000"/>
      <w:sz w:val="24"/>
      <w:szCs w:val="24"/>
      <w:shd w:val="clear" w:color="auto" w:fill="auto"/>
    </w:rPr>
  </w:style>
  <w:style w:type="character" w:customStyle="1" w:styleId="paragrafnr18">
    <w:name w:val="paragrafnr18"/>
    <w:basedOn w:val="DefaultParagraphFont"/>
    <w:rsid w:val="00B10085"/>
    <w:rPr>
      <w:rFonts w:ascii="Tahoma" w:hAnsi="Tahoma" w:cs="Tahoma" w:hint="default"/>
      <w:b/>
      <w:bCs/>
      <w:color w:val="000000"/>
      <w:sz w:val="24"/>
      <w:szCs w:val="24"/>
      <w:shd w:val="clear" w:color="auto" w:fill="auto"/>
    </w:rPr>
  </w:style>
  <w:style w:type="character" w:customStyle="1" w:styleId="paragrafnr19">
    <w:name w:val="paragrafnr19"/>
    <w:basedOn w:val="DefaultParagraphFont"/>
    <w:rsid w:val="00B10085"/>
    <w:rPr>
      <w:rFonts w:ascii="Tahoma" w:hAnsi="Tahoma" w:cs="Tahoma" w:hint="default"/>
      <w:b/>
      <w:bCs/>
      <w:color w:val="000000"/>
      <w:sz w:val="24"/>
      <w:szCs w:val="24"/>
      <w:shd w:val="clear" w:color="auto" w:fill="auto"/>
    </w:rPr>
  </w:style>
  <w:style w:type="character" w:customStyle="1" w:styleId="paragrafnr20">
    <w:name w:val="paragrafnr20"/>
    <w:basedOn w:val="DefaultParagraphFont"/>
    <w:rsid w:val="00B10085"/>
    <w:rPr>
      <w:rFonts w:ascii="Tahoma" w:hAnsi="Tahoma" w:cs="Tahoma" w:hint="default"/>
      <w:b/>
      <w:bCs/>
      <w:color w:val="000000"/>
      <w:sz w:val="24"/>
      <w:szCs w:val="24"/>
      <w:shd w:val="clear" w:color="auto" w:fill="auto"/>
    </w:rPr>
  </w:style>
  <w:style w:type="character" w:customStyle="1" w:styleId="paragrafnr21">
    <w:name w:val="paragrafnr21"/>
    <w:basedOn w:val="DefaultParagraphFont"/>
    <w:rsid w:val="00B10085"/>
    <w:rPr>
      <w:rFonts w:ascii="Tahoma" w:hAnsi="Tahoma" w:cs="Tahoma" w:hint="default"/>
      <w:b/>
      <w:bCs/>
      <w:color w:val="000000"/>
      <w:sz w:val="24"/>
      <w:szCs w:val="24"/>
      <w:shd w:val="clear" w:color="auto" w:fill="auto"/>
    </w:rPr>
  </w:style>
  <w:style w:type="character" w:customStyle="1" w:styleId="paragrafnr22">
    <w:name w:val="paragrafnr22"/>
    <w:basedOn w:val="DefaultParagraphFont"/>
    <w:rsid w:val="00B10085"/>
    <w:rPr>
      <w:rFonts w:ascii="Tahoma" w:hAnsi="Tahoma" w:cs="Tahoma" w:hint="default"/>
      <w:b/>
      <w:bCs/>
      <w:color w:val="000000"/>
      <w:sz w:val="24"/>
      <w:szCs w:val="24"/>
      <w:shd w:val="clear" w:color="auto" w:fill="auto"/>
    </w:rPr>
  </w:style>
  <w:style w:type="character" w:customStyle="1" w:styleId="paragrafnr23">
    <w:name w:val="paragrafnr23"/>
    <w:basedOn w:val="DefaultParagraphFont"/>
    <w:rsid w:val="00B10085"/>
    <w:rPr>
      <w:rFonts w:ascii="Tahoma" w:hAnsi="Tahoma" w:cs="Tahoma" w:hint="default"/>
      <w:b/>
      <w:bCs/>
      <w:color w:val="000000"/>
      <w:sz w:val="24"/>
      <w:szCs w:val="24"/>
      <w:shd w:val="clear" w:color="auto" w:fill="auto"/>
    </w:rPr>
  </w:style>
  <w:style w:type="character" w:customStyle="1" w:styleId="paragrafnr24">
    <w:name w:val="paragrafnr24"/>
    <w:basedOn w:val="DefaultParagraphFont"/>
    <w:rsid w:val="00B10085"/>
    <w:rPr>
      <w:rFonts w:ascii="Tahoma" w:hAnsi="Tahoma" w:cs="Tahoma" w:hint="default"/>
      <w:b/>
      <w:bCs/>
      <w:color w:val="000000"/>
      <w:sz w:val="24"/>
      <w:szCs w:val="24"/>
      <w:shd w:val="clear" w:color="auto" w:fill="auto"/>
    </w:rPr>
  </w:style>
  <w:style w:type="character" w:customStyle="1" w:styleId="paragrafnr25">
    <w:name w:val="paragrafnr25"/>
    <w:basedOn w:val="DefaultParagraphFont"/>
    <w:rsid w:val="00B10085"/>
    <w:rPr>
      <w:rFonts w:ascii="Tahoma" w:hAnsi="Tahoma" w:cs="Tahoma" w:hint="default"/>
      <w:b/>
      <w:bCs/>
      <w:color w:val="000000"/>
      <w:sz w:val="24"/>
      <w:szCs w:val="24"/>
      <w:shd w:val="clear" w:color="auto" w:fill="auto"/>
    </w:rPr>
  </w:style>
  <w:style w:type="character" w:customStyle="1" w:styleId="bold1">
    <w:name w:val="bold1"/>
    <w:basedOn w:val="DefaultParagraphFont"/>
    <w:rsid w:val="00B10085"/>
    <w:rPr>
      <w:rFonts w:ascii="Tahoma" w:hAnsi="Tahoma" w:cs="Tahoma" w:hint="default"/>
      <w:b/>
      <w:bCs/>
      <w:color w:val="000000"/>
      <w:sz w:val="24"/>
      <w:szCs w:val="24"/>
      <w:shd w:val="clear" w:color="auto" w:fill="auto"/>
    </w:rPr>
  </w:style>
  <w:style w:type="character" w:customStyle="1" w:styleId="subscript1">
    <w:name w:val="subscript1"/>
    <w:basedOn w:val="DefaultParagraphFont"/>
    <w:rsid w:val="00B10085"/>
    <w:rPr>
      <w:rFonts w:ascii="Tahoma" w:hAnsi="Tahoma" w:cs="Tahoma" w:hint="default"/>
      <w:color w:val="000000"/>
      <w:sz w:val="17"/>
      <w:szCs w:val="17"/>
      <w:shd w:val="clear" w:color="auto" w:fill="auto"/>
      <w:vertAlign w:val="subscript"/>
    </w:rPr>
  </w:style>
  <w:style w:type="paragraph" w:styleId="Header">
    <w:name w:val="header"/>
    <w:basedOn w:val="Normal"/>
    <w:link w:val="HeaderChar"/>
    <w:uiPriority w:val="99"/>
    <w:unhideWhenUsed/>
    <w:rsid w:val="00A15E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5EE9"/>
  </w:style>
  <w:style w:type="paragraph" w:styleId="Footer">
    <w:name w:val="footer"/>
    <w:basedOn w:val="Normal"/>
    <w:link w:val="FooterChar"/>
    <w:uiPriority w:val="99"/>
    <w:unhideWhenUsed/>
    <w:rsid w:val="00A15E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5EE9"/>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15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5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141088">
      <w:bodyDiv w:val="1"/>
      <w:marLeft w:val="0"/>
      <w:marRight w:val="0"/>
      <w:marTop w:val="0"/>
      <w:marBottom w:val="0"/>
      <w:divBdr>
        <w:top w:val="none" w:sz="0" w:space="0" w:color="auto"/>
        <w:left w:val="none" w:sz="0" w:space="0" w:color="auto"/>
        <w:bottom w:val="none" w:sz="0" w:space="0" w:color="auto"/>
        <w:right w:val="none" w:sz="0" w:space="0" w:color="auto"/>
      </w:divBdr>
      <w:divsChild>
        <w:div w:id="1046223103">
          <w:marLeft w:val="0"/>
          <w:marRight w:val="0"/>
          <w:marTop w:val="0"/>
          <w:marBottom w:val="0"/>
          <w:divBdr>
            <w:top w:val="none" w:sz="0" w:space="0" w:color="auto"/>
            <w:left w:val="none" w:sz="0" w:space="0" w:color="auto"/>
            <w:bottom w:val="none" w:sz="0" w:space="0" w:color="auto"/>
            <w:right w:val="none" w:sz="0" w:space="0" w:color="auto"/>
          </w:divBdr>
          <w:divsChild>
            <w:div w:id="786972348">
              <w:marLeft w:val="0"/>
              <w:marRight w:val="0"/>
              <w:marTop w:val="0"/>
              <w:marBottom w:val="0"/>
              <w:divBdr>
                <w:top w:val="none" w:sz="0" w:space="0" w:color="auto"/>
                <w:left w:val="none" w:sz="0" w:space="0" w:color="auto"/>
                <w:bottom w:val="none" w:sz="0" w:space="0" w:color="auto"/>
                <w:right w:val="none" w:sz="0" w:space="0" w:color="auto"/>
              </w:divBdr>
              <w:divsChild>
                <w:div w:id="1242255684">
                  <w:marLeft w:val="0"/>
                  <w:marRight w:val="0"/>
                  <w:marTop w:val="0"/>
                  <w:marBottom w:val="0"/>
                  <w:divBdr>
                    <w:top w:val="none" w:sz="0" w:space="0" w:color="auto"/>
                    <w:left w:val="none" w:sz="0" w:space="0" w:color="auto"/>
                    <w:bottom w:val="none" w:sz="0" w:space="0" w:color="auto"/>
                    <w:right w:val="none" w:sz="0" w:space="0" w:color="auto"/>
                  </w:divBdr>
                  <w:divsChild>
                    <w:div w:id="1312061183">
                      <w:marLeft w:val="0"/>
                      <w:marRight w:val="0"/>
                      <w:marTop w:val="0"/>
                      <w:marBottom w:val="0"/>
                      <w:divBdr>
                        <w:top w:val="none" w:sz="0" w:space="0" w:color="auto"/>
                        <w:left w:val="none" w:sz="0" w:space="0" w:color="auto"/>
                        <w:bottom w:val="none" w:sz="0" w:space="0" w:color="auto"/>
                        <w:right w:val="none" w:sz="0" w:space="0" w:color="auto"/>
                      </w:divBdr>
                      <w:divsChild>
                        <w:div w:id="1328942853">
                          <w:marLeft w:val="-75"/>
                          <w:marRight w:val="0"/>
                          <w:marTop w:val="150"/>
                          <w:marBottom w:val="150"/>
                          <w:divBdr>
                            <w:top w:val="none" w:sz="0" w:space="0" w:color="auto"/>
                            <w:left w:val="none" w:sz="0" w:space="0" w:color="auto"/>
                            <w:bottom w:val="none" w:sz="0" w:space="0" w:color="auto"/>
                            <w:right w:val="none" w:sz="0" w:space="0" w:color="auto"/>
                          </w:divBdr>
                        </w:div>
                        <w:div w:id="1870799922">
                          <w:marLeft w:val="-75"/>
                          <w:marRight w:val="0"/>
                          <w:marTop w:val="150"/>
                          <w:marBottom w:val="150"/>
                          <w:divBdr>
                            <w:top w:val="none" w:sz="0" w:space="0" w:color="auto"/>
                            <w:left w:val="none" w:sz="0" w:space="0" w:color="auto"/>
                            <w:bottom w:val="none" w:sz="0" w:space="0" w:color="auto"/>
                            <w:right w:val="none" w:sz="0" w:space="0" w:color="auto"/>
                          </w:divBdr>
                        </w:div>
                        <w:div w:id="2096122401">
                          <w:marLeft w:val="0"/>
                          <w:marRight w:val="0"/>
                          <w:marTop w:val="0"/>
                          <w:marBottom w:val="0"/>
                          <w:divBdr>
                            <w:top w:val="none" w:sz="0" w:space="0" w:color="auto"/>
                            <w:left w:val="none" w:sz="0" w:space="0" w:color="auto"/>
                            <w:bottom w:val="none" w:sz="0" w:space="0" w:color="auto"/>
                            <w:right w:val="none" w:sz="0" w:space="0" w:color="auto"/>
                          </w:divBdr>
                          <w:divsChild>
                            <w:div w:id="795215994">
                              <w:marLeft w:val="0"/>
                              <w:marRight w:val="0"/>
                              <w:marTop w:val="240"/>
                              <w:marBottom w:val="0"/>
                              <w:divBdr>
                                <w:top w:val="none" w:sz="0" w:space="0" w:color="auto"/>
                                <w:left w:val="none" w:sz="0" w:space="0" w:color="auto"/>
                                <w:bottom w:val="none" w:sz="0" w:space="0" w:color="auto"/>
                                <w:right w:val="none" w:sz="0" w:space="0" w:color="auto"/>
                              </w:divBdr>
                            </w:div>
                            <w:div w:id="1264454775">
                              <w:marLeft w:val="0"/>
                              <w:marRight w:val="0"/>
                              <w:marTop w:val="240"/>
                              <w:marBottom w:val="0"/>
                              <w:divBdr>
                                <w:top w:val="none" w:sz="0" w:space="0" w:color="auto"/>
                                <w:left w:val="none" w:sz="0" w:space="0" w:color="auto"/>
                                <w:bottom w:val="none" w:sz="0" w:space="0" w:color="auto"/>
                                <w:right w:val="none" w:sz="0" w:space="0" w:color="auto"/>
                              </w:divBdr>
                            </w:div>
                            <w:div w:id="1162085163">
                              <w:marLeft w:val="0"/>
                              <w:marRight w:val="0"/>
                              <w:marTop w:val="240"/>
                              <w:marBottom w:val="0"/>
                              <w:divBdr>
                                <w:top w:val="none" w:sz="0" w:space="0" w:color="auto"/>
                                <w:left w:val="none" w:sz="0" w:space="0" w:color="auto"/>
                                <w:bottom w:val="none" w:sz="0" w:space="0" w:color="auto"/>
                                <w:right w:val="none" w:sz="0" w:space="0" w:color="auto"/>
                              </w:divBdr>
                            </w:div>
                            <w:div w:id="130099070">
                              <w:marLeft w:val="0"/>
                              <w:marRight w:val="0"/>
                              <w:marTop w:val="240"/>
                              <w:marBottom w:val="0"/>
                              <w:divBdr>
                                <w:top w:val="none" w:sz="0" w:space="0" w:color="auto"/>
                                <w:left w:val="none" w:sz="0" w:space="0" w:color="auto"/>
                                <w:bottom w:val="none" w:sz="0" w:space="0" w:color="auto"/>
                                <w:right w:val="none" w:sz="0" w:space="0" w:color="auto"/>
                              </w:divBdr>
                            </w:div>
                            <w:div w:id="405492226">
                              <w:marLeft w:val="0"/>
                              <w:marRight w:val="0"/>
                              <w:marTop w:val="240"/>
                              <w:marBottom w:val="0"/>
                              <w:divBdr>
                                <w:top w:val="none" w:sz="0" w:space="0" w:color="auto"/>
                                <w:left w:val="none" w:sz="0" w:space="0" w:color="auto"/>
                                <w:bottom w:val="none" w:sz="0" w:space="0" w:color="auto"/>
                                <w:right w:val="none" w:sz="0" w:space="0" w:color="auto"/>
                              </w:divBdr>
                            </w:div>
                            <w:div w:id="878737997">
                              <w:marLeft w:val="0"/>
                              <w:marRight w:val="0"/>
                              <w:marTop w:val="240"/>
                              <w:marBottom w:val="0"/>
                              <w:divBdr>
                                <w:top w:val="none" w:sz="0" w:space="0" w:color="auto"/>
                                <w:left w:val="none" w:sz="0" w:space="0" w:color="auto"/>
                                <w:bottom w:val="none" w:sz="0" w:space="0" w:color="auto"/>
                                <w:right w:val="none" w:sz="0" w:space="0" w:color="auto"/>
                              </w:divBdr>
                            </w:div>
                            <w:div w:id="37317181">
                              <w:marLeft w:val="0"/>
                              <w:marRight w:val="0"/>
                              <w:marTop w:val="240"/>
                              <w:marBottom w:val="0"/>
                              <w:divBdr>
                                <w:top w:val="none" w:sz="0" w:space="0" w:color="auto"/>
                                <w:left w:val="none" w:sz="0" w:space="0" w:color="auto"/>
                                <w:bottom w:val="none" w:sz="0" w:space="0" w:color="auto"/>
                                <w:right w:val="none" w:sz="0" w:space="0" w:color="auto"/>
                              </w:divBdr>
                            </w:div>
                            <w:div w:id="1231118077">
                              <w:marLeft w:val="0"/>
                              <w:marRight w:val="0"/>
                              <w:marTop w:val="240"/>
                              <w:marBottom w:val="0"/>
                              <w:divBdr>
                                <w:top w:val="none" w:sz="0" w:space="0" w:color="auto"/>
                                <w:left w:val="none" w:sz="0" w:space="0" w:color="auto"/>
                                <w:bottom w:val="none" w:sz="0" w:space="0" w:color="auto"/>
                                <w:right w:val="none" w:sz="0" w:space="0" w:color="auto"/>
                              </w:divBdr>
                            </w:div>
                            <w:div w:id="627784320">
                              <w:marLeft w:val="0"/>
                              <w:marRight w:val="0"/>
                              <w:marTop w:val="240"/>
                              <w:marBottom w:val="0"/>
                              <w:divBdr>
                                <w:top w:val="none" w:sz="0" w:space="0" w:color="auto"/>
                                <w:left w:val="none" w:sz="0" w:space="0" w:color="auto"/>
                                <w:bottom w:val="none" w:sz="0" w:space="0" w:color="auto"/>
                                <w:right w:val="none" w:sz="0" w:space="0" w:color="auto"/>
                              </w:divBdr>
                            </w:div>
                            <w:div w:id="1284655967">
                              <w:marLeft w:val="0"/>
                              <w:marRight w:val="0"/>
                              <w:marTop w:val="240"/>
                              <w:marBottom w:val="0"/>
                              <w:divBdr>
                                <w:top w:val="none" w:sz="0" w:space="0" w:color="auto"/>
                                <w:left w:val="none" w:sz="0" w:space="0" w:color="auto"/>
                                <w:bottom w:val="none" w:sz="0" w:space="0" w:color="auto"/>
                                <w:right w:val="none" w:sz="0" w:space="0" w:color="auto"/>
                              </w:divBdr>
                            </w:div>
                            <w:div w:id="216169904">
                              <w:marLeft w:val="0"/>
                              <w:marRight w:val="0"/>
                              <w:marTop w:val="240"/>
                              <w:marBottom w:val="0"/>
                              <w:divBdr>
                                <w:top w:val="none" w:sz="0" w:space="0" w:color="auto"/>
                                <w:left w:val="none" w:sz="0" w:space="0" w:color="auto"/>
                                <w:bottom w:val="none" w:sz="0" w:space="0" w:color="auto"/>
                                <w:right w:val="none" w:sz="0" w:space="0" w:color="auto"/>
                              </w:divBdr>
                            </w:div>
                            <w:div w:id="48455928">
                              <w:marLeft w:val="0"/>
                              <w:marRight w:val="0"/>
                              <w:marTop w:val="240"/>
                              <w:marBottom w:val="0"/>
                              <w:divBdr>
                                <w:top w:val="none" w:sz="0" w:space="0" w:color="auto"/>
                                <w:left w:val="none" w:sz="0" w:space="0" w:color="auto"/>
                                <w:bottom w:val="none" w:sz="0" w:space="0" w:color="auto"/>
                                <w:right w:val="none" w:sz="0" w:space="0" w:color="auto"/>
                              </w:divBdr>
                            </w:div>
                            <w:div w:id="883714703">
                              <w:marLeft w:val="0"/>
                              <w:marRight w:val="0"/>
                              <w:marTop w:val="240"/>
                              <w:marBottom w:val="0"/>
                              <w:divBdr>
                                <w:top w:val="none" w:sz="0" w:space="0" w:color="auto"/>
                                <w:left w:val="none" w:sz="0" w:space="0" w:color="auto"/>
                                <w:bottom w:val="none" w:sz="0" w:space="0" w:color="auto"/>
                                <w:right w:val="none" w:sz="0" w:space="0" w:color="auto"/>
                              </w:divBdr>
                            </w:div>
                            <w:div w:id="236473903">
                              <w:marLeft w:val="0"/>
                              <w:marRight w:val="0"/>
                              <w:marTop w:val="240"/>
                              <w:marBottom w:val="0"/>
                              <w:divBdr>
                                <w:top w:val="none" w:sz="0" w:space="0" w:color="auto"/>
                                <w:left w:val="none" w:sz="0" w:space="0" w:color="auto"/>
                                <w:bottom w:val="none" w:sz="0" w:space="0" w:color="auto"/>
                                <w:right w:val="none" w:sz="0" w:space="0" w:color="auto"/>
                              </w:divBdr>
                            </w:div>
                            <w:div w:id="48263756">
                              <w:marLeft w:val="0"/>
                              <w:marRight w:val="0"/>
                              <w:marTop w:val="240"/>
                              <w:marBottom w:val="0"/>
                              <w:divBdr>
                                <w:top w:val="none" w:sz="0" w:space="0" w:color="auto"/>
                                <w:left w:val="none" w:sz="0" w:space="0" w:color="auto"/>
                                <w:bottom w:val="none" w:sz="0" w:space="0" w:color="auto"/>
                                <w:right w:val="none" w:sz="0" w:space="0" w:color="auto"/>
                              </w:divBdr>
                            </w:div>
                            <w:div w:id="1793745236">
                              <w:marLeft w:val="0"/>
                              <w:marRight w:val="0"/>
                              <w:marTop w:val="240"/>
                              <w:marBottom w:val="0"/>
                              <w:divBdr>
                                <w:top w:val="none" w:sz="0" w:space="0" w:color="auto"/>
                                <w:left w:val="none" w:sz="0" w:space="0" w:color="auto"/>
                                <w:bottom w:val="none" w:sz="0" w:space="0" w:color="auto"/>
                                <w:right w:val="none" w:sz="0" w:space="0" w:color="auto"/>
                              </w:divBdr>
                            </w:div>
                            <w:div w:id="188102370">
                              <w:marLeft w:val="0"/>
                              <w:marRight w:val="0"/>
                              <w:marTop w:val="240"/>
                              <w:marBottom w:val="0"/>
                              <w:divBdr>
                                <w:top w:val="none" w:sz="0" w:space="0" w:color="auto"/>
                                <w:left w:val="none" w:sz="0" w:space="0" w:color="auto"/>
                                <w:bottom w:val="none" w:sz="0" w:space="0" w:color="auto"/>
                                <w:right w:val="none" w:sz="0" w:space="0" w:color="auto"/>
                              </w:divBdr>
                            </w:div>
                            <w:div w:id="166139429">
                              <w:marLeft w:val="0"/>
                              <w:marRight w:val="0"/>
                              <w:marTop w:val="240"/>
                              <w:marBottom w:val="0"/>
                              <w:divBdr>
                                <w:top w:val="none" w:sz="0" w:space="0" w:color="auto"/>
                                <w:left w:val="none" w:sz="0" w:space="0" w:color="auto"/>
                                <w:bottom w:val="none" w:sz="0" w:space="0" w:color="auto"/>
                                <w:right w:val="none" w:sz="0" w:space="0" w:color="auto"/>
                              </w:divBdr>
                            </w:div>
                            <w:div w:id="516507831">
                              <w:marLeft w:val="0"/>
                              <w:marRight w:val="0"/>
                              <w:marTop w:val="240"/>
                              <w:marBottom w:val="0"/>
                              <w:divBdr>
                                <w:top w:val="none" w:sz="0" w:space="0" w:color="auto"/>
                                <w:left w:val="none" w:sz="0" w:space="0" w:color="auto"/>
                                <w:bottom w:val="none" w:sz="0" w:space="0" w:color="auto"/>
                                <w:right w:val="none" w:sz="0" w:space="0" w:color="auto"/>
                              </w:divBdr>
                            </w:div>
                            <w:div w:id="773864480">
                              <w:marLeft w:val="0"/>
                              <w:marRight w:val="0"/>
                              <w:marTop w:val="240"/>
                              <w:marBottom w:val="0"/>
                              <w:divBdr>
                                <w:top w:val="none" w:sz="0" w:space="0" w:color="auto"/>
                                <w:left w:val="none" w:sz="0" w:space="0" w:color="auto"/>
                                <w:bottom w:val="none" w:sz="0" w:space="0" w:color="auto"/>
                                <w:right w:val="none" w:sz="0" w:space="0" w:color="auto"/>
                              </w:divBdr>
                            </w:div>
                            <w:div w:id="725492881">
                              <w:marLeft w:val="0"/>
                              <w:marRight w:val="0"/>
                              <w:marTop w:val="240"/>
                              <w:marBottom w:val="0"/>
                              <w:divBdr>
                                <w:top w:val="none" w:sz="0" w:space="0" w:color="auto"/>
                                <w:left w:val="none" w:sz="0" w:space="0" w:color="auto"/>
                                <w:bottom w:val="none" w:sz="0" w:space="0" w:color="auto"/>
                                <w:right w:val="none" w:sz="0" w:space="0" w:color="auto"/>
                              </w:divBdr>
                            </w:div>
                            <w:div w:id="1608148783">
                              <w:marLeft w:val="0"/>
                              <w:marRight w:val="0"/>
                              <w:marTop w:val="240"/>
                              <w:marBottom w:val="0"/>
                              <w:divBdr>
                                <w:top w:val="none" w:sz="0" w:space="0" w:color="auto"/>
                                <w:left w:val="none" w:sz="0" w:space="0" w:color="auto"/>
                                <w:bottom w:val="none" w:sz="0" w:space="0" w:color="auto"/>
                                <w:right w:val="none" w:sz="0" w:space="0" w:color="auto"/>
                              </w:divBdr>
                            </w:div>
                            <w:div w:id="501043499">
                              <w:marLeft w:val="0"/>
                              <w:marRight w:val="0"/>
                              <w:marTop w:val="240"/>
                              <w:marBottom w:val="0"/>
                              <w:divBdr>
                                <w:top w:val="none" w:sz="0" w:space="0" w:color="auto"/>
                                <w:left w:val="none" w:sz="0" w:space="0" w:color="auto"/>
                                <w:bottom w:val="none" w:sz="0" w:space="0" w:color="auto"/>
                                <w:right w:val="none" w:sz="0" w:space="0" w:color="auto"/>
                              </w:divBdr>
                            </w:div>
                            <w:div w:id="2025085337">
                              <w:marLeft w:val="0"/>
                              <w:marRight w:val="0"/>
                              <w:marTop w:val="240"/>
                              <w:marBottom w:val="0"/>
                              <w:divBdr>
                                <w:top w:val="none" w:sz="0" w:space="0" w:color="auto"/>
                                <w:left w:val="none" w:sz="0" w:space="0" w:color="auto"/>
                                <w:bottom w:val="none" w:sz="0" w:space="0" w:color="auto"/>
                                <w:right w:val="none" w:sz="0" w:space="0" w:color="auto"/>
                              </w:divBdr>
                            </w:div>
                            <w:div w:id="1492406639">
                              <w:marLeft w:val="0"/>
                              <w:marRight w:val="0"/>
                              <w:marTop w:val="240"/>
                              <w:marBottom w:val="0"/>
                              <w:divBdr>
                                <w:top w:val="none" w:sz="0" w:space="0" w:color="auto"/>
                                <w:left w:val="none" w:sz="0" w:space="0" w:color="auto"/>
                                <w:bottom w:val="none" w:sz="0" w:space="0" w:color="auto"/>
                                <w:right w:val="none" w:sz="0" w:space="0" w:color="auto"/>
                              </w:divBdr>
                            </w:div>
                            <w:div w:id="902183580">
                              <w:marLeft w:val="0"/>
                              <w:marRight w:val="0"/>
                              <w:marTop w:val="240"/>
                              <w:marBottom w:val="0"/>
                              <w:divBdr>
                                <w:top w:val="none" w:sz="0" w:space="0" w:color="auto"/>
                                <w:left w:val="none" w:sz="0" w:space="0" w:color="auto"/>
                                <w:bottom w:val="none" w:sz="0" w:space="0" w:color="auto"/>
                                <w:right w:val="none" w:sz="0" w:space="0" w:color="auto"/>
                              </w:divBdr>
                            </w:div>
                            <w:div w:id="2140023807">
                              <w:marLeft w:val="0"/>
                              <w:marRight w:val="0"/>
                              <w:marTop w:val="240"/>
                              <w:marBottom w:val="0"/>
                              <w:divBdr>
                                <w:top w:val="none" w:sz="0" w:space="0" w:color="auto"/>
                                <w:left w:val="none" w:sz="0" w:space="0" w:color="auto"/>
                                <w:bottom w:val="none" w:sz="0" w:space="0" w:color="auto"/>
                                <w:right w:val="none" w:sz="0" w:space="0" w:color="auto"/>
                              </w:divBdr>
                            </w:div>
                            <w:div w:id="1615134788">
                              <w:marLeft w:val="0"/>
                              <w:marRight w:val="0"/>
                              <w:marTop w:val="240"/>
                              <w:marBottom w:val="0"/>
                              <w:divBdr>
                                <w:top w:val="none" w:sz="0" w:space="0" w:color="auto"/>
                                <w:left w:val="none" w:sz="0" w:space="0" w:color="auto"/>
                                <w:bottom w:val="none" w:sz="0" w:space="0" w:color="auto"/>
                                <w:right w:val="none" w:sz="0" w:space="0" w:color="auto"/>
                              </w:divBdr>
                            </w:div>
                            <w:div w:id="1203253976">
                              <w:marLeft w:val="0"/>
                              <w:marRight w:val="0"/>
                              <w:marTop w:val="240"/>
                              <w:marBottom w:val="0"/>
                              <w:divBdr>
                                <w:top w:val="none" w:sz="0" w:space="0" w:color="auto"/>
                                <w:left w:val="none" w:sz="0" w:space="0" w:color="auto"/>
                                <w:bottom w:val="none" w:sz="0" w:space="0" w:color="auto"/>
                                <w:right w:val="none" w:sz="0" w:space="0" w:color="auto"/>
                              </w:divBdr>
                            </w:div>
                            <w:div w:id="408575826">
                              <w:marLeft w:val="0"/>
                              <w:marRight w:val="0"/>
                              <w:marTop w:val="240"/>
                              <w:marBottom w:val="0"/>
                              <w:divBdr>
                                <w:top w:val="none" w:sz="0" w:space="0" w:color="auto"/>
                                <w:left w:val="none" w:sz="0" w:space="0" w:color="auto"/>
                                <w:bottom w:val="none" w:sz="0" w:space="0" w:color="auto"/>
                                <w:right w:val="none" w:sz="0" w:space="0" w:color="auto"/>
                              </w:divBdr>
                            </w:div>
                            <w:div w:id="1763181677">
                              <w:marLeft w:val="0"/>
                              <w:marRight w:val="0"/>
                              <w:marTop w:val="240"/>
                              <w:marBottom w:val="0"/>
                              <w:divBdr>
                                <w:top w:val="none" w:sz="0" w:space="0" w:color="auto"/>
                                <w:left w:val="none" w:sz="0" w:space="0" w:color="auto"/>
                                <w:bottom w:val="none" w:sz="0" w:space="0" w:color="auto"/>
                                <w:right w:val="none" w:sz="0" w:space="0" w:color="auto"/>
                              </w:divBdr>
                            </w:div>
                            <w:div w:id="1594777114">
                              <w:marLeft w:val="0"/>
                              <w:marRight w:val="0"/>
                              <w:marTop w:val="240"/>
                              <w:marBottom w:val="0"/>
                              <w:divBdr>
                                <w:top w:val="none" w:sz="0" w:space="0" w:color="auto"/>
                                <w:left w:val="none" w:sz="0" w:space="0" w:color="auto"/>
                                <w:bottom w:val="none" w:sz="0" w:space="0" w:color="auto"/>
                                <w:right w:val="none" w:sz="0" w:space="0" w:color="auto"/>
                              </w:divBdr>
                            </w:div>
                            <w:div w:id="958024810">
                              <w:marLeft w:val="0"/>
                              <w:marRight w:val="0"/>
                              <w:marTop w:val="240"/>
                              <w:marBottom w:val="0"/>
                              <w:divBdr>
                                <w:top w:val="none" w:sz="0" w:space="0" w:color="auto"/>
                                <w:left w:val="none" w:sz="0" w:space="0" w:color="auto"/>
                                <w:bottom w:val="none" w:sz="0" w:space="0" w:color="auto"/>
                                <w:right w:val="none" w:sz="0" w:space="0" w:color="auto"/>
                              </w:divBdr>
                            </w:div>
                            <w:div w:id="696543441">
                              <w:marLeft w:val="0"/>
                              <w:marRight w:val="0"/>
                              <w:marTop w:val="240"/>
                              <w:marBottom w:val="0"/>
                              <w:divBdr>
                                <w:top w:val="none" w:sz="0" w:space="0" w:color="auto"/>
                                <w:left w:val="none" w:sz="0" w:space="0" w:color="auto"/>
                                <w:bottom w:val="none" w:sz="0" w:space="0" w:color="auto"/>
                                <w:right w:val="none" w:sz="0" w:space="0" w:color="auto"/>
                              </w:divBdr>
                            </w:div>
                            <w:div w:id="853878862">
                              <w:marLeft w:val="0"/>
                              <w:marRight w:val="0"/>
                              <w:marTop w:val="240"/>
                              <w:marBottom w:val="0"/>
                              <w:divBdr>
                                <w:top w:val="none" w:sz="0" w:space="0" w:color="auto"/>
                                <w:left w:val="none" w:sz="0" w:space="0" w:color="auto"/>
                                <w:bottom w:val="none" w:sz="0" w:space="0" w:color="auto"/>
                                <w:right w:val="none" w:sz="0" w:space="0" w:color="auto"/>
                              </w:divBdr>
                            </w:div>
                            <w:div w:id="1402605212">
                              <w:marLeft w:val="0"/>
                              <w:marRight w:val="0"/>
                              <w:marTop w:val="240"/>
                              <w:marBottom w:val="0"/>
                              <w:divBdr>
                                <w:top w:val="none" w:sz="0" w:space="0" w:color="auto"/>
                                <w:left w:val="none" w:sz="0" w:space="0" w:color="auto"/>
                                <w:bottom w:val="none" w:sz="0" w:space="0" w:color="auto"/>
                                <w:right w:val="none" w:sz="0" w:space="0" w:color="auto"/>
                              </w:divBdr>
                            </w:div>
                            <w:div w:id="1888764131">
                              <w:marLeft w:val="0"/>
                              <w:marRight w:val="0"/>
                              <w:marTop w:val="240"/>
                              <w:marBottom w:val="0"/>
                              <w:divBdr>
                                <w:top w:val="none" w:sz="0" w:space="0" w:color="auto"/>
                                <w:left w:val="none" w:sz="0" w:space="0" w:color="auto"/>
                                <w:bottom w:val="none" w:sz="0" w:space="0" w:color="auto"/>
                                <w:right w:val="none" w:sz="0" w:space="0" w:color="auto"/>
                              </w:divBdr>
                            </w:div>
                            <w:div w:id="1725132750">
                              <w:marLeft w:val="0"/>
                              <w:marRight w:val="0"/>
                              <w:marTop w:val="240"/>
                              <w:marBottom w:val="0"/>
                              <w:divBdr>
                                <w:top w:val="none" w:sz="0" w:space="0" w:color="auto"/>
                                <w:left w:val="none" w:sz="0" w:space="0" w:color="auto"/>
                                <w:bottom w:val="none" w:sz="0" w:space="0" w:color="auto"/>
                                <w:right w:val="none" w:sz="0" w:space="0" w:color="auto"/>
                              </w:divBdr>
                            </w:div>
                            <w:div w:id="1271544583">
                              <w:marLeft w:val="0"/>
                              <w:marRight w:val="0"/>
                              <w:marTop w:val="240"/>
                              <w:marBottom w:val="0"/>
                              <w:divBdr>
                                <w:top w:val="none" w:sz="0" w:space="0" w:color="auto"/>
                                <w:left w:val="none" w:sz="0" w:space="0" w:color="auto"/>
                                <w:bottom w:val="none" w:sz="0" w:space="0" w:color="auto"/>
                                <w:right w:val="none" w:sz="0" w:space="0" w:color="auto"/>
                              </w:divBdr>
                            </w:div>
                            <w:div w:id="138617732">
                              <w:marLeft w:val="0"/>
                              <w:marRight w:val="0"/>
                              <w:marTop w:val="240"/>
                              <w:marBottom w:val="0"/>
                              <w:divBdr>
                                <w:top w:val="none" w:sz="0" w:space="0" w:color="auto"/>
                                <w:left w:val="none" w:sz="0" w:space="0" w:color="auto"/>
                                <w:bottom w:val="none" w:sz="0" w:space="0" w:color="auto"/>
                                <w:right w:val="none" w:sz="0" w:space="0" w:color="auto"/>
                              </w:divBdr>
                            </w:div>
                          </w:divsChild>
                        </w:div>
                        <w:div w:id="906108398">
                          <w:marLeft w:val="0"/>
                          <w:marRight w:val="0"/>
                          <w:marTop w:val="0"/>
                          <w:marBottom w:val="0"/>
                          <w:divBdr>
                            <w:top w:val="none" w:sz="0" w:space="0" w:color="auto"/>
                            <w:left w:val="none" w:sz="0" w:space="0" w:color="auto"/>
                            <w:bottom w:val="none" w:sz="0" w:space="0" w:color="auto"/>
                            <w:right w:val="none" w:sz="0" w:space="0" w:color="auto"/>
                          </w:divBdr>
                          <w:divsChild>
                            <w:div w:id="1809393927">
                              <w:marLeft w:val="0"/>
                              <w:marRight w:val="0"/>
                              <w:marTop w:val="240"/>
                              <w:marBottom w:val="0"/>
                              <w:divBdr>
                                <w:top w:val="none" w:sz="0" w:space="0" w:color="auto"/>
                                <w:left w:val="none" w:sz="0" w:space="0" w:color="auto"/>
                                <w:bottom w:val="none" w:sz="0" w:space="0" w:color="auto"/>
                                <w:right w:val="none" w:sz="0" w:space="0" w:color="auto"/>
                              </w:divBdr>
                            </w:div>
                            <w:div w:id="1943605409">
                              <w:marLeft w:val="0"/>
                              <w:marRight w:val="0"/>
                              <w:marTop w:val="240"/>
                              <w:marBottom w:val="0"/>
                              <w:divBdr>
                                <w:top w:val="none" w:sz="0" w:space="0" w:color="auto"/>
                                <w:left w:val="none" w:sz="0" w:space="0" w:color="auto"/>
                                <w:bottom w:val="none" w:sz="0" w:space="0" w:color="auto"/>
                                <w:right w:val="none" w:sz="0" w:space="0" w:color="auto"/>
                              </w:divBdr>
                            </w:div>
                            <w:div w:id="138887339">
                              <w:marLeft w:val="0"/>
                              <w:marRight w:val="0"/>
                              <w:marTop w:val="240"/>
                              <w:marBottom w:val="0"/>
                              <w:divBdr>
                                <w:top w:val="none" w:sz="0" w:space="0" w:color="auto"/>
                                <w:left w:val="none" w:sz="0" w:space="0" w:color="auto"/>
                                <w:bottom w:val="none" w:sz="0" w:space="0" w:color="auto"/>
                                <w:right w:val="none" w:sz="0" w:space="0" w:color="auto"/>
                              </w:divBdr>
                            </w:div>
                            <w:div w:id="20060465">
                              <w:marLeft w:val="0"/>
                              <w:marRight w:val="0"/>
                              <w:marTop w:val="240"/>
                              <w:marBottom w:val="0"/>
                              <w:divBdr>
                                <w:top w:val="none" w:sz="0" w:space="0" w:color="auto"/>
                                <w:left w:val="none" w:sz="0" w:space="0" w:color="auto"/>
                                <w:bottom w:val="none" w:sz="0" w:space="0" w:color="auto"/>
                                <w:right w:val="none" w:sz="0" w:space="0" w:color="auto"/>
                              </w:divBdr>
                            </w:div>
                            <w:div w:id="5906904">
                              <w:marLeft w:val="0"/>
                              <w:marRight w:val="0"/>
                              <w:marTop w:val="240"/>
                              <w:marBottom w:val="0"/>
                              <w:divBdr>
                                <w:top w:val="none" w:sz="0" w:space="0" w:color="auto"/>
                                <w:left w:val="none" w:sz="0" w:space="0" w:color="auto"/>
                                <w:bottom w:val="none" w:sz="0" w:space="0" w:color="auto"/>
                                <w:right w:val="none" w:sz="0" w:space="0" w:color="auto"/>
                              </w:divBdr>
                            </w:div>
                            <w:div w:id="2062053585">
                              <w:marLeft w:val="0"/>
                              <w:marRight w:val="0"/>
                              <w:marTop w:val="240"/>
                              <w:marBottom w:val="0"/>
                              <w:divBdr>
                                <w:top w:val="none" w:sz="0" w:space="0" w:color="auto"/>
                                <w:left w:val="none" w:sz="0" w:space="0" w:color="auto"/>
                                <w:bottom w:val="none" w:sz="0" w:space="0" w:color="auto"/>
                                <w:right w:val="none" w:sz="0" w:space="0" w:color="auto"/>
                              </w:divBdr>
                            </w:div>
                            <w:div w:id="700201420">
                              <w:marLeft w:val="0"/>
                              <w:marRight w:val="0"/>
                              <w:marTop w:val="240"/>
                              <w:marBottom w:val="0"/>
                              <w:divBdr>
                                <w:top w:val="none" w:sz="0" w:space="0" w:color="auto"/>
                                <w:left w:val="none" w:sz="0" w:space="0" w:color="auto"/>
                                <w:bottom w:val="none" w:sz="0" w:space="0" w:color="auto"/>
                                <w:right w:val="none" w:sz="0" w:space="0" w:color="auto"/>
                              </w:divBdr>
                            </w:div>
                            <w:div w:id="1908953827">
                              <w:marLeft w:val="0"/>
                              <w:marRight w:val="0"/>
                              <w:marTop w:val="240"/>
                              <w:marBottom w:val="0"/>
                              <w:divBdr>
                                <w:top w:val="none" w:sz="0" w:space="0" w:color="auto"/>
                                <w:left w:val="none" w:sz="0" w:space="0" w:color="auto"/>
                                <w:bottom w:val="none" w:sz="0" w:space="0" w:color="auto"/>
                                <w:right w:val="none" w:sz="0" w:space="0" w:color="auto"/>
                              </w:divBdr>
                            </w:div>
                            <w:div w:id="1593204661">
                              <w:marLeft w:val="0"/>
                              <w:marRight w:val="0"/>
                              <w:marTop w:val="240"/>
                              <w:marBottom w:val="0"/>
                              <w:divBdr>
                                <w:top w:val="none" w:sz="0" w:space="0" w:color="auto"/>
                                <w:left w:val="none" w:sz="0" w:space="0" w:color="auto"/>
                                <w:bottom w:val="none" w:sz="0" w:space="0" w:color="auto"/>
                                <w:right w:val="none" w:sz="0" w:space="0" w:color="auto"/>
                              </w:divBdr>
                            </w:div>
                            <w:div w:id="1400325727">
                              <w:marLeft w:val="0"/>
                              <w:marRight w:val="0"/>
                              <w:marTop w:val="240"/>
                              <w:marBottom w:val="0"/>
                              <w:divBdr>
                                <w:top w:val="none" w:sz="0" w:space="0" w:color="auto"/>
                                <w:left w:val="none" w:sz="0" w:space="0" w:color="auto"/>
                                <w:bottom w:val="none" w:sz="0" w:space="0" w:color="auto"/>
                                <w:right w:val="none" w:sz="0" w:space="0" w:color="auto"/>
                              </w:divBdr>
                            </w:div>
                            <w:div w:id="1070688222">
                              <w:marLeft w:val="0"/>
                              <w:marRight w:val="0"/>
                              <w:marTop w:val="240"/>
                              <w:marBottom w:val="0"/>
                              <w:divBdr>
                                <w:top w:val="none" w:sz="0" w:space="0" w:color="auto"/>
                                <w:left w:val="none" w:sz="0" w:space="0" w:color="auto"/>
                                <w:bottom w:val="none" w:sz="0" w:space="0" w:color="auto"/>
                                <w:right w:val="none" w:sz="0" w:space="0" w:color="auto"/>
                              </w:divBdr>
                            </w:div>
                            <w:div w:id="1399328223">
                              <w:marLeft w:val="0"/>
                              <w:marRight w:val="0"/>
                              <w:marTop w:val="240"/>
                              <w:marBottom w:val="0"/>
                              <w:divBdr>
                                <w:top w:val="none" w:sz="0" w:space="0" w:color="auto"/>
                                <w:left w:val="none" w:sz="0" w:space="0" w:color="auto"/>
                                <w:bottom w:val="none" w:sz="0" w:space="0" w:color="auto"/>
                                <w:right w:val="none" w:sz="0" w:space="0" w:color="auto"/>
                              </w:divBdr>
                            </w:div>
                            <w:div w:id="696321624">
                              <w:marLeft w:val="0"/>
                              <w:marRight w:val="0"/>
                              <w:marTop w:val="240"/>
                              <w:marBottom w:val="0"/>
                              <w:divBdr>
                                <w:top w:val="none" w:sz="0" w:space="0" w:color="auto"/>
                                <w:left w:val="none" w:sz="0" w:space="0" w:color="auto"/>
                                <w:bottom w:val="none" w:sz="0" w:space="0" w:color="auto"/>
                                <w:right w:val="none" w:sz="0" w:space="0" w:color="auto"/>
                              </w:divBdr>
                            </w:div>
                            <w:div w:id="1648784957">
                              <w:marLeft w:val="0"/>
                              <w:marRight w:val="0"/>
                              <w:marTop w:val="240"/>
                              <w:marBottom w:val="0"/>
                              <w:divBdr>
                                <w:top w:val="none" w:sz="0" w:space="0" w:color="auto"/>
                                <w:left w:val="none" w:sz="0" w:space="0" w:color="auto"/>
                                <w:bottom w:val="none" w:sz="0" w:space="0" w:color="auto"/>
                                <w:right w:val="none" w:sz="0" w:space="0" w:color="auto"/>
                              </w:divBdr>
                            </w:div>
                            <w:div w:id="512651621">
                              <w:marLeft w:val="0"/>
                              <w:marRight w:val="0"/>
                              <w:marTop w:val="240"/>
                              <w:marBottom w:val="0"/>
                              <w:divBdr>
                                <w:top w:val="none" w:sz="0" w:space="0" w:color="auto"/>
                                <w:left w:val="none" w:sz="0" w:space="0" w:color="auto"/>
                                <w:bottom w:val="none" w:sz="0" w:space="0" w:color="auto"/>
                                <w:right w:val="none" w:sz="0" w:space="0" w:color="auto"/>
                              </w:divBdr>
                            </w:div>
                            <w:div w:id="1760370566">
                              <w:marLeft w:val="0"/>
                              <w:marRight w:val="0"/>
                              <w:marTop w:val="240"/>
                              <w:marBottom w:val="0"/>
                              <w:divBdr>
                                <w:top w:val="none" w:sz="0" w:space="0" w:color="auto"/>
                                <w:left w:val="none" w:sz="0" w:space="0" w:color="auto"/>
                                <w:bottom w:val="none" w:sz="0" w:space="0" w:color="auto"/>
                                <w:right w:val="none" w:sz="0" w:space="0" w:color="auto"/>
                              </w:divBdr>
                            </w:div>
                            <w:div w:id="2044286764">
                              <w:marLeft w:val="0"/>
                              <w:marRight w:val="0"/>
                              <w:marTop w:val="240"/>
                              <w:marBottom w:val="0"/>
                              <w:divBdr>
                                <w:top w:val="none" w:sz="0" w:space="0" w:color="auto"/>
                                <w:left w:val="none" w:sz="0" w:space="0" w:color="auto"/>
                                <w:bottom w:val="none" w:sz="0" w:space="0" w:color="auto"/>
                                <w:right w:val="none" w:sz="0" w:space="0" w:color="auto"/>
                              </w:divBdr>
                            </w:div>
                            <w:div w:id="1625771434">
                              <w:marLeft w:val="0"/>
                              <w:marRight w:val="0"/>
                              <w:marTop w:val="240"/>
                              <w:marBottom w:val="0"/>
                              <w:divBdr>
                                <w:top w:val="none" w:sz="0" w:space="0" w:color="auto"/>
                                <w:left w:val="none" w:sz="0" w:space="0" w:color="auto"/>
                                <w:bottom w:val="none" w:sz="0" w:space="0" w:color="auto"/>
                                <w:right w:val="none" w:sz="0" w:space="0" w:color="auto"/>
                              </w:divBdr>
                            </w:div>
                            <w:div w:id="189613942">
                              <w:marLeft w:val="0"/>
                              <w:marRight w:val="0"/>
                              <w:marTop w:val="240"/>
                              <w:marBottom w:val="0"/>
                              <w:divBdr>
                                <w:top w:val="none" w:sz="0" w:space="0" w:color="auto"/>
                                <w:left w:val="none" w:sz="0" w:space="0" w:color="auto"/>
                                <w:bottom w:val="none" w:sz="0" w:space="0" w:color="auto"/>
                                <w:right w:val="none" w:sz="0" w:space="0" w:color="auto"/>
                              </w:divBdr>
                            </w:div>
                            <w:div w:id="420106048">
                              <w:marLeft w:val="0"/>
                              <w:marRight w:val="0"/>
                              <w:marTop w:val="240"/>
                              <w:marBottom w:val="0"/>
                              <w:divBdr>
                                <w:top w:val="none" w:sz="0" w:space="0" w:color="auto"/>
                                <w:left w:val="none" w:sz="0" w:space="0" w:color="auto"/>
                                <w:bottom w:val="none" w:sz="0" w:space="0" w:color="auto"/>
                                <w:right w:val="none" w:sz="0" w:space="0" w:color="auto"/>
                              </w:divBdr>
                            </w:div>
                            <w:div w:id="1710836258">
                              <w:marLeft w:val="0"/>
                              <w:marRight w:val="0"/>
                              <w:marTop w:val="240"/>
                              <w:marBottom w:val="0"/>
                              <w:divBdr>
                                <w:top w:val="none" w:sz="0" w:space="0" w:color="auto"/>
                                <w:left w:val="none" w:sz="0" w:space="0" w:color="auto"/>
                                <w:bottom w:val="none" w:sz="0" w:space="0" w:color="auto"/>
                                <w:right w:val="none" w:sz="0" w:space="0" w:color="auto"/>
                              </w:divBdr>
                            </w:div>
                            <w:div w:id="480658823">
                              <w:marLeft w:val="0"/>
                              <w:marRight w:val="0"/>
                              <w:marTop w:val="240"/>
                              <w:marBottom w:val="0"/>
                              <w:divBdr>
                                <w:top w:val="none" w:sz="0" w:space="0" w:color="auto"/>
                                <w:left w:val="none" w:sz="0" w:space="0" w:color="auto"/>
                                <w:bottom w:val="none" w:sz="0" w:space="0" w:color="auto"/>
                                <w:right w:val="none" w:sz="0" w:space="0" w:color="auto"/>
                              </w:divBdr>
                            </w:div>
                            <w:div w:id="1590654738">
                              <w:marLeft w:val="0"/>
                              <w:marRight w:val="0"/>
                              <w:marTop w:val="240"/>
                              <w:marBottom w:val="0"/>
                              <w:divBdr>
                                <w:top w:val="none" w:sz="0" w:space="0" w:color="auto"/>
                                <w:left w:val="none" w:sz="0" w:space="0" w:color="auto"/>
                                <w:bottom w:val="none" w:sz="0" w:space="0" w:color="auto"/>
                                <w:right w:val="none" w:sz="0" w:space="0" w:color="auto"/>
                              </w:divBdr>
                            </w:div>
                            <w:div w:id="306589306">
                              <w:marLeft w:val="0"/>
                              <w:marRight w:val="0"/>
                              <w:marTop w:val="240"/>
                              <w:marBottom w:val="0"/>
                              <w:divBdr>
                                <w:top w:val="none" w:sz="0" w:space="0" w:color="auto"/>
                                <w:left w:val="none" w:sz="0" w:space="0" w:color="auto"/>
                                <w:bottom w:val="none" w:sz="0" w:space="0" w:color="auto"/>
                                <w:right w:val="none" w:sz="0" w:space="0" w:color="auto"/>
                              </w:divBdr>
                            </w:div>
                            <w:div w:id="477773075">
                              <w:marLeft w:val="0"/>
                              <w:marRight w:val="0"/>
                              <w:marTop w:val="240"/>
                              <w:marBottom w:val="0"/>
                              <w:divBdr>
                                <w:top w:val="none" w:sz="0" w:space="0" w:color="auto"/>
                                <w:left w:val="none" w:sz="0" w:space="0" w:color="auto"/>
                                <w:bottom w:val="none" w:sz="0" w:space="0" w:color="auto"/>
                                <w:right w:val="none" w:sz="0" w:space="0" w:color="auto"/>
                              </w:divBdr>
                            </w:div>
                            <w:div w:id="656498374">
                              <w:marLeft w:val="0"/>
                              <w:marRight w:val="0"/>
                              <w:marTop w:val="240"/>
                              <w:marBottom w:val="0"/>
                              <w:divBdr>
                                <w:top w:val="none" w:sz="0" w:space="0" w:color="auto"/>
                                <w:left w:val="none" w:sz="0" w:space="0" w:color="auto"/>
                                <w:bottom w:val="none" w:sz="0" w:space="0" w:color="auto"/>
                                <w:right w:val="none" w:sz="0" w:space="0" w:color="auto"/>
                              </w:divBdr>
                            </w:div>
                            <w:div w:id="2006787722">
                              <w:marLeft w:val="0"/>
                              <w:marRight w:val="0"/>
                              <w:marTop w:val="240"/>
                              <w:marBottom w:val="0"/>
                              <w:divBdr>
                                <w:top w:val="none" w:sz="0" w:space="0" w:color="auto"/>
                                <w:left w:val="none" w:sz="0" w:space="0" w:color="auto"/>
                                <w:bottom w:val="none" w:sz="0" w:space="0" w:color="auto"/>
                                <w:right w:val="none" w:sz="0" w:space="0" w:color="auto"/>
                              </w:divBdr>
                            </w:div>
                            <w:div w:id="82606340">
                              <w:marLeft w:val="0"/>
                              <w:marRight w:val="0"/>
                              <w:marTop w:val="240"/>
                              <w:marBottom w:val="0"/>
                              <w:divBdr>
                                <w:top w:val="none" w:sz="0" w:space="0" w:color="auto"/>
                                <w:left w:val="none" w:sz="0" w:space="0" w:color="auto"/>
                                <w:bottom w:val="none" w:sz="0" w:space="0" w:color="auto"/>
                                <w:right w:val="none" w:sz="0" w:space="0" w:color="auto"/>
                              </w:divBdr>
                            </w:div>
                            <w:div w:id="754670134">
                              <w:marLeft w:val="0"/>
                              <w:marRight w:val="0"/>
                              <w:marTop w:val="240"/>
                              <w:marBottom w:val="0"/>
                              <w:divBdr>
                                <w:top w:val="none" w:sz="0" w:space="0" w:color="auto"/>
                                <w:left w:val="none" w:sz="0" w:space="0" w:color="auto"/>
                                <w:bottom w:val="none" w:sz="0" w:space="0" w:color="auto"/>
                                <w:right w:val="none" w:sz="0" w:space="0" w:color="auto"/>
                              </w:divBdr>
                            </w:div>
                            <w:div w:id="2022664098">
                              <w:marLeft w:val="0"/>
                              <w:marRight w:val="0"/>
                              <w:marTop w:val="240"/>
                              <w:marBottom w:val="0"/>
                              <w:divBdr>
                                <w:top w:val="none" w:sz="0" w:space="0" w:color="auto"/>
                                <w:left w:val="none" w:sz="0" w:space="0" w:color="auto"/>
                                <w:bottom w:val="none" w:sz="0" w:space="0" w:color="auto"/>
                                <w:right w:val="none" w:sz="0" w:space="0" w:color="auto"/>
                              </w:divBdr>
                            </w:div>
                            <w:div w:id="1638875351">
                              <w:marLeft w:val="0"/>
                              <w:marRight w:val="0"/>
                              <w:marTop w:val="240"/>
                              <w:marBottom w:val="0"/>
                              <w:divBdr>
                                <w:top w:val="none" w:sz="0" w:space="0" w:color="auto"/>
                                <w:left w:val="none" w:sz="0" w:space="0" w:color="auto"/>
                                <w:bottom w:val="none" w:sz="0" w:space="0" w:color="auto"/>
                                <w:right w:val="none" w:sz="0" w:space="0" w:color="auto"/>
                              </w:divBdr>
                            </w:div>
                            <w:div w:id="124197800">
                              <w:marLeft w:val="0"/>
                              <w:marRight w:val="0"/>
                              <w:marTop w:val="240"/>
                              <w:marBottom w:val="0"/>
                              <w:divBdr>
                                <w:top w:val="none" w:sz="0" w:space="0" w:color="auto"/>
                                <w:left w:val="none" w:sz="0" w:space="0" w:color="auto"/>
                                <w:bottom w:val="none" w:sz="0" w:space="0" w:color="auto"/>
                                <w:right w:val="none" w:sz="0" w:space="0" w:color="auto"/>
                              </w:divBdr>
                            </w:div>
                            <w:div w:id="454443711">
                              <w:marLeft w:val="0"/>
                              <w:marRight w:val="0"/>
                              <w:marTop w:val="240"/>
                              <w:marBottom w:val="0"/>
                              <w:divBdr>
                                <w:top w:val="none" w:sz="0" w:space="0" w:color="auto"/>
                                <w:left w:val="none" w:sz="0" w:space="0" w:color="auto"/>
                                <w:bottom w:val="none" w:sz="0" w:space="0" w:color="auto"/>
                                <w:right w:val="none" w:sz="0" w:space="0" w:color="auto"/>
                              </w:divBdr>
                            </w:div>
                            <w:div w:id="812941214">
                              <w:marLeft w:val="0"/>
                              <w:marRight w:val="0"/>
                              <w:marTop w:val="240"/>
                              <w:marBottom w:val="0"/>
                              <w:divBdr>
                                <w:top w:val="none" w:sz="0" w:space="0" w:color="auto"/>
                                <w:left w:val="none" w:sz="0" w:space="0" w:color="auto"/>
                                <w:bottom w:val="none" w:sz="0" w:space="0" w:color="auto"/>
                                <w:right w:val="none" w:sz="0" w:space="0" w:color="auto"/>
                              </w:divBdr>
                            </w:div>
                            <w:div w:id="1834254241">
                              <w:marLeft w:val="0"/>
                              <w:marRight w:val="0"/>
                              <w:marTop w:val="240"/>
                              <w:marBottom w:val="0"/>
                              <w:divBdr>
                                <w:top w:val="none" w:sz="0" w:space="0" w:color="auto"/>
                                <w:left w:val="none" w:sz="0" w:space="0" w:color="auto"/>
                                <w:bottom w:val="none" w:sz="0" w:space="0" w:color="auto"/>
                                <w:right w:val="none" w:sz="0" w:space="0" w:color="auto"/>
                              </w:divBdr>
                            </w:div>
                            <w:div w:id="1921988541">
                              <w:marLeft w:val="0"/>
                              <w:marRight w:val="0"/>
                              <w:marTop w:val="240"/>
                              <w:marBottom w:val="0"/>
                              <w:divBdr>
                                <w:top w:val="none" w:sz="0" w:space="0" w:color="auto"/>
                                <w:left w:val="none" w:sz="0" w:space="0" w:color="auto"/>
                                <w:bottom w:val="none" w:sz="0" w:space="0" w:color="auto"/>
                                <w:right w:val="none" w:sz="0" w:space="0" w:color="auto"/>
                              </w:divBdr>
                            </w:div>
                            <w:div w:id="1946233122">
                              <w:marLeft w:val="0"/>
                              <w:marRight w:val="0"/>
                              <w:marTop w:val="240"/>
                              <w:marBottom w:val="0"/>
                              <w:divBdr>
                                <w:top w:val="none" w:sz="0" w:space="0" w:color="auto"/>
                                <w:left w:val="none" w:sz="0" w:space="0" w:color="auto"/>
                                <w:bottom w:val="none" w:sz="0" w:space="0" w:color="auto"/>
                                <w:right w:val="none" w:sz="0" w:space="0" w:color="auto"/>
                              </w:divBdr>
                            </w:div>
                            <w:div w:id="546913379">
                              <w:marLeft w:val="0"/>
                              <w:marRight w:val="0"/>
                              <w:marTop w:val="240"/>
                              <w:marBottom w:val="0"/>
                              <w:divBdr>
                                <w:top w:val="none" w:sz="0" w:space="0" w:color="auto"/>
                                <w:left w:val="none" w:sz="0" w:space="0" w:color="auto"/>
                                <w:bottom w:val="none" w:sz="0" w:space="0" w:color="auto"/>
                                <w:right w:val="none" w:sz="0" w:space="0" w:color="auto"/>
                              </w:divBdr>
                            </w:div>
                            <w:div w:id="757211953">
                              <w:marLeft w:val="0"/>
                              <w:marRight w:val="0"/>
                              <w:marTop w:val="240"/>
                              <w:marBottom w:val="0"/>
                              <w:divBdr>
                                <w:top w:val="none" w:sz="0" w:space="0" w:color="auto"/>
                                <w:left w:val="none" w:sz="0" w:space="0" w:color="auto"/>
                                <w:bottom w:val="none" w:sz="0" w:space="0" w:color="auto"/>
                                <w:right w:val="none" w:sz="0" w:space="0" w:color="auto"/>
                              </w:divBdr>
                            </w:div>
                            <w:div w:id="853036732">
                              <w:marLeft w:val="0"/>
                              <w:marRight w:val="0"/>
                              <w:marTop w:val="240"/>
                              <w:marBottom w:val="0"/>
                              <w:divBdr>
                                <w:top w:val="none" w:sz="0" w:space="0" w:color="auto"/>
                                <w:left w:val="none" w:sz="0" w:space="0" w:color="auto"/>
                                <w:bottom w:val="none" w:sz="0" w:space="0" w:color="auto"/>
                                <w:right w:val="none" w:sz="0" w:space="0" w:color="auto"/>
                              </w:divBdr>
                            </w:div>
                            <w:div w:id="445589543">
                              <w:marLeft w:val="0"/>
                              <w:marRight w:val="0"/>
                              <w:marTop w:val="240"/>
                              <w:marBottom w:val="0"/>
                              <w:divBdr>
                                <w:top w:val="none" w:sz="0" w:space="0" w:color="auto"/>
                                <w:left w:val="none" w:sz="0" w:space="0" w:color="auto"/>
                                <w:bottom w:val="none" w:sz="0" w:space="0" w:color="auto"/>
                                <w:right w:val="none" w:sz="0" w:space="0" w:color="auto"/>
                              </w:divBdr>
                            </w:div>
                            <w:div w:id="43408893">
                              <w:marLeft w:val="0"/>
                              <w:marRight w:val="0"/>
                              <w:marTop w:val="240"/>
                              <w:marBottom w:val="0"/>
                              <w:divBdr>
                                <w:top w:val="none" w:sz="0" w:space="0" w:color="auto"/>
                                <w:left w:val="none" w:sz="0" w:space="0" w:color="auto"/>
                                <w:bottom w:val="none" w:sz="0" w:space="0" w:color="auto"/>
                                <w:right w:val="none" w:sz="0" w:space="0" w:color="auto"/>
                              </w:divBdr>
                            </w:div>
                            <w:div w:id="1137915303">
                              <w:marLeft w:val="0"/>
                              <w:marRight w:val="0"/>
                              <w:marTop w:val="240"/>
                              <w:marBottom w:val="0"/>
                              <w:divBdr>
                                <w:top w:val="none" w:sz="0" w:space="0" w:color="auto"/>
                                <w:left w:val="none" w:sz="0" w:space="0" w:color="auto"/>
                                <w:bottom w:val="none" w:sz="0" w:space="0" w:color="auto"/>
                                <w:right w:val="none" w:sz="0" w:space="0" w:color="auto"/>
                              </w:divBdr>
                            </w:div>
                            <w:div w:id="1494175847">
                              <w:marLeft w:val="0"/>
                              <w:marRight w:val="0"/>
                              <w:marTop w:val="240"/>
                              <w:marBottom w:val="0"/>
                              <w:divBdr>
                                <w:top w:val="none" w:sz="0" w:space="0" w:color="auto"/>
                                <w:left w:val="none" w:sz="0" w:space="0" w:color="auto"/>
                                <w:bottom w:val="none" w:sz="0" w:space="0" w:color="auto"/>
                                <w:right w:val="none" w:sz="0" w:space="0" w:color="auto"/>
                              </w:divBdr>
                            </w:div>
                            <w:div w:id="536703095">
                              <w:marLeft w:val="0"/>
                              <w:marRight w:val="0"/>
                              <w:marTop w:val="240"/>
                              <w:marBottom w:val="0"/>
                              <w:divBdr>
                                <w:top w:val="none" w:sz="0" w:space="0" w:color="auto"/>
                                <w:left w:val="none" w:sz="0" w:space="0" w:color="auto"/>
                                <w:bottom w:val="none" w:sz="0" w:space="0" w:color="auto"/>
                                <w:right w:val="none" w:sz="0" w:space="0" w:color="auto"/>
                              </w:divBdr>
                            </w:div>
                            <w:div w:id="756632993">
                              <w:marLeft w:val="0"/>
                              <w:marRight w:val="0"/>
                              <w:marTop w:val="240"/>
                              <w:marBottom w:val="0"/>
                              <w:divBdr>
                                <w:top w:val="none" w:sz="0" w:space="0" w:color="auto"/>
                                <w:left w:val="none" w:sz="0" w:space="0" w:color="auto"/>
                                <w:bottom w:val="none" w:sz="0" w:space="0" w:color="auto"/>
                                <w:right w:val="none" w:sz="0" w:space="0" w:color="auto"/>
                              </w:divBdr>
                            </w:div>
                            <w:div w:id="1239054935">
                              <w:marLeft w:val="0"/>
                              <w:marRight w:val="0"/>
                              <w:marTop w:val="240"/>
                              <w:marBottom w:val="0"/>
                              <w:divBdr>
                                <w:top w:val="none" w:sz="0" w:space="0" w:color="auto"/>
                                <w:left w:val="none" w:sz="0" w:space="0" w:color="auto"/>
                                <w:bottom w:val="none" w:sz="0" w:space="0" w:color="auto"/>
                                <w:right w:val="none" w:sz="0" w:space="0" w:color="auto"/>
                              </w:divBdr>
                            </w:div>
                            <w:div w:id="2047679886">
                              <w:marLeft w:val="0"/>
                              <w:marRight w:val="0"/>
                              <w:marTop w:val="240"/>
                              <w:marBottom w:val="0"/>
                              <w:divBdr>
                                <w:top w:val="none" w:sz="0" w:space="0" w:color="auto"/>
                                <w:left w:val="none" w:sz="0" w:space="0" w:color="auto"/>
                                <w:bottom w:val="none" w:sz="0" w:space="0" w:color="auto"/>
                                <w:right w:val="none" w:sz="0" w:space="0" w:color="auto"/>
                              </w:divBdr>
                            </w:div>
                            <w:div w:id="1367173071">
                              <w:marLeft w:val="0"/>
                              <w:marRight w:val="0"/>
                              <w:marTop w:val="240"/>
                              <w:marBottom w:val="0"/>
                              <w:divBdr>
                                <w:top w:val="none" w:sz="0" w:space="0" w:color="auto"/>
                                <w:left w:val="none" w:sz="0" w:space="0" w:color="auto"/>
                                <w:bottom w:val="none" w:sz="0" w:space="0" w:color="auto"/>
                                <w:right w:val="none" w:sz="0" w:space="0" w:color="auto"/>
                              </w:divBdr>
                            </w:div>
                            <w:div w:id="697237687">
                              <w:marLeft w:val="0"/>
                              <w:marRight w:val="0"/>
                              <w:marTop w:val="240"/>
                              <w:marBottom w:val="0"/>
                              <w:divBdr>
                                <w:top w:val="none" w:sz="0" w:space="0" w:color="auto"/>
                                <w:left w:val="none" w:sz="0" w:space="0" w:color="auto"/>
                                <w:bottom w:val="none" w:sz="0" w:space="0" w:color="auto"/>
                                <w:right w:val="none" w:sz="0" w:space="0" w:color="auto"/>
                              </w:divBdr>
                            </w:div>
                            <w:div w:id="1966963796">
                              <w:marLeft w:val="0"/>
                              <w:marRight w:val="0"/>
                              <w:marTop w:val="240"/>
                              <w:marBottom w:val="0"/>
                              <w:divBdr>
                                <w:top w:val="none" w:sz="0" w:space="0" w:color="auto"/>
                                <w:left w:val="none" w:sz="0" w:space="0" w:color="auto"/>
                                <w:bottom w:val="none" w:sz="0" w:space="0" w:color="auto"/>
                                <w:right w:val="none" w:sz="0" w:space="0" w:color="auto"/>
                              </w:divBdr>
                            </w:div>
                            <w:div w:id="1190028579">
                              <w:marLeft w:val="0"/>
                              <w:marRight w:val="0"/>
                              <w:marTop w:val="240"/>
                              <w:marBottom w:val="0"/>
                              <w:divBdr>
                                <w:top w:val="none" w:sz="0" w:space="0" w:color="auto"/>
                                <w:left w:val="none" w:sz="0" w:space="0" w:color="auto"/>
                                <w:bottom w:val="none" w:sz="0" w:space="0" w:color="auto"/>
                                <w:right w:val="none" w:sz="0" w:space="0" w:color="auto"/>
                              </w:divBdr>
                            </w:div>
                            <w:div w:id="289825595">
                              <w:marLeft w:val="0"/>
                              <w:marRight w:val="0"/>
                              <w:marTop w:val="240"/>
                              <w:marBottom w:val="0"/>
                              <w:divBdr>
                                <w:top w:val="none" w:sz="0" w:space="0" w:color="auto"/>
                                <w:left w:val="none" w:sz="0" w:space="0" w:color="auto"/>
                                <w:bottom w:val="none" w:sz="0" w:space="0" w:color="auto"/>
                                <w:right w:val="none" w:sz="0" w:space="0" w:color="auto"/>
                              </w:divBdr>
                            </w:div>
                            <w:div w:id="1699693603">
                              <w:marLeft w:val="0"/>
                              <w:marRight w:val="0"/>
                              <w:marTop w:val="240"/>
                              <w:marBottom w:val="0"/>
                              <w:divBdr>
                                <w:top w:val="none" w:sz="0" w:space="0" w:color="auto"/>
                                <w:left w:val="none" w:sz="0" w:space="0" w:color="auto"/>
                                <w:bottom w:val="none" w:sz="0" w:space="0" w:color="auto"/>
                                <w:right w:val="none" w:sz="0" w:space="0" w:color="auto"/>
                              </w:divBdr>
                            </w:div>
                            <w:div w:id="279069010">
                              <w:marLeft w:val="0"/>
                              <w:marRight w:val="0"/>
                              <w:marTop w:val="240"/>
                              <w:marBottom w:val="0"/>
                              <w:divBdr>
                                <w:top w:val="none" w:sz="0" w:space="0" w:color="auto"/>
                                <w:left w:val="none" w:sz="0" w:space="0" w:color="auto"/>
                                <w:bottom w:val="none" w:sz="0" w:space="0" w:color="auto"/>
                                <w:right w:val="none" w:sz="0" w:space="0" w:color="auto"/>
                              </w:divBdr>
                            </w:div>
                            <w:div w:id="1961838364">
                              <w:marLeft w:val="0"/>
                              <w:marRight w:val="0"/>
                              <w:marTop w:val="240"/>
                              <w:marBottom w:val="0"/>
                              <w:divBdr>
                                <w:top w:val="none" w:sz="0" w:space="0" w:color="auto"/>
                                <w:left w:val="none" w:sz="0" w:space="0" w:color="auto"/>
                                <w:bottom w:val="none" w:sz="0" w:space="0" w:color="auto"/>
                                <w:right w:val="none" w:sz="0" w:space="0" w:color="auto"/>
                              </w:divBdr>
                            </w:div>
                            <w:div w:id="529496675">
                              <w:marLeft w:val="0"/>
                              <w:marRight w:val="0"/>
                              <w:marTop w:val="240"/>
                              <w:marBottom w:val="0"/>
                              <w:divBdr>
                                <w:top w:val="none" w:sz="0" w:space="0" w:color="auto"/>
                                <w:left w:val="none" w:sz="0" w:space="0" w:color="auto"/>
                                <w:bottom w:val="none" w:sz="0" w:space="0" w:color="auto"/>
                                <w:right w:val="none" w:sz="0" w:space="0" w:color="auto"/>
                              </w:divBdr>
                            </w:div>
                            <w:div w:id="1192956628">
                              <w:marLeft w:val="0"/>
                              <w:marRight w:val="0"/>
                              <w:marTop w:val="240"/>
                              <w:marBottom w:val="0"/>
                              <w:divBdr>
                                <w:top w:val="none" w:sz="0" w:space="0" w:color="auto"/>
                                <w:left w:val="none" w:sz="0" w:space="0" w:color="auto"/>
                                <w:bottom w:val="none" w:sz="0" w:space="0" w:color="auto"/>
                                <w:right w:val="none" w:sz="0" w:space="0" w:color="auto"/>
                              </w:divBdr>
                            </w:div>
                            <w:div w:id="1626808378">
                              <w:marLeft w:val="0"/>
                              <w:marRight w:val="0"/>
                              <w:marTop w:val="240"/>
                              <w:marBottom w:val="0"/>
                              <w:divBdr>
                                <w:top w:val="none" w:sz="0" w:space="0" w:color="auto"/>
                                <w:left w:val="none" w:sz="0" w:space="0" w:color="auto"/>
                                <w:bottom w:val="none" w:sz="0" w:space="0" w:color="auto"/>
                                <w:right w:val="none" w:sz="0" w:space="0" w:color="auto"/>
                              </w:divBdr>
                            </w:div>
                            <w:div w:id="1525752022">
                              <w:marLeft w:val="0"/>
                              <w:marRight w:val="0"/>
                              <w:marTop w:val="240"/>
                              <w:marBottom w:val="0"/>
                              <w:divBdr>
                                <w:top w:val="none" w:sz="0" w:space="0" w:color="auto"/>
                                <w:left w:val="none" w:sz="0" w:space="0" w:color="auto"/>
                                <w:bottom w:val="none" w:sz="0" w:space="0" w:color="auto"/>
                                <w:right w:val="none" w:sz="0" w:space="0" w:color="auto"/>
                              </w:divBdr>
                            </w:div>
                            <w:div w:id="1111512881">
                              <w:marLeft w:val="0"/>
                              <w:marRight w:val="0"/>
                              <w:marTop w:val="240"/>
                              <w:marBottom w:val="0"/>
                              <w:divBdr>
                                <w:top w:val="none" w:sz="0" w:space="0" w:color="auto"/>
                                <w:left w:val="none" w:sz="0" w:space="0" w:color="auto"/>
                                <w:bottom w:val="none" w:sz="0" w:space="0" w:color="auto"/>
                                <w:right w:val="none" w:sz="0" w:space="0" w:color="auto"/>
                              </w:divBdr>
                            </w:div>
                            <w:div w:id="566691985">
                              <w:marLeft w:val="0"/>
                              <w:marRight w:val="0"/>
                              <w:marTop w:val="240"/>
                              <w:marBottom w:val="0"/>
                              <w:divBdr>
                                <w:top w:val="none" w:sz="0" w:space="0" w:color="auto"/>
                                <w:left w:val="none" w:sz="0" w:space="0" w:color="auto"/>
                                <w:bottom w:val="none" w:sz="0" w:space="0" w:color="auto"/>
                                <w:right w:val="none" w:sz="0" w:space="0" w:color="auto"/>
                              </w:divBdr>
                            </w:div>
                            <w:div w:id="440995361">
                              <w:marLeft w:val="0"/>
                              <w:marRight w:val="0"/>
                              <w:marTop w:val="240"/>
                              <w:marBottom w:val="0"/>
                              <w:divBdr>
                                <w:top w:val="none" w:sz="0" w:space="0" w:color="auto"/>
                                <w:left w:val="none" w:sz="0" w:space="0" w:color="auto"/>
                                <w:bottom w:val="none" w:sz="0" w:space="0" w:color="auto"/>
                                <w:right w:val="none" w:sz="0" w:space="0" w:color="auto"/>
                              </w:divBdr>
                            </w:div>
                            <w:div w:id="393742891">
                              <w:marLeft w:val="0"/>
                              <w:marRight w:val="0"/>
                              <w:marTop w:val="240"/>
                              <w:marBottom w:val="0"/>
                              <w:divBdr>
                                <w:top w:val="none" w:sz="0" w:space="0" w:color="auto"/>
                                <w:left w:val="none" w:sz="0" w:space="0" w:color="auto"/>
                                <w:bottom w:val="none" w:sz="0" w:space="0" w:color="auto"/>
                                <w:right w:val="none" w:sz="0" w:space="0" w:color="auto"/>
                              </w:divBdr>
                            </w:div>
                            <w:div w:id="482309289">
                              <w:marLeft w:val="0"/>
                              <w:marRight w:val="0"/>
                              <w:marTop w:val="240"/>
                              <w:marBottom w:val="0"/>
                              <w:divBdr>
                                <w:top w:val="none" w:sz="0" w:space="0" w:color="auto"/>
                                <w:left w:val="none" w:sz="0" w:space="0" w:color="auto"/>
                                <w:bottom w:val="none" w:sz="0" w:space="0" w:color="auto"/>
                                <w:right w:val="none" w:sz="0" w:space="0" w:color="auto"/>
                              </w:divBdr>
                            </w:div>
                            <w:div w:id="271135025">
                              <w:marLeft w:val="0"/>
                              <w:marRight w:val="0"/>
                              <w:marTop w:val="240"/>
                              <w:marBottom w:val="0"/>
                              <w:divBdr>
                                <w:top w:val="none" w:sz="0" w:space="0" w:color="auto"/>
                                <w:left w:val="none" w:sz="0" w:space="0" w:color="auto"/>
                                <w:bottom w:val="none" w:sz="0" w:space="0" w:color="auto"/>
                                <w:right w:val="none" w:sz="0" w:space="0" w:color="auto"/>
                              </w:divBdr>
                            </w:div>
                            <w:div w:id="1039010664">
                              <w:marLeft w:val="0"/>
                              <w:marRight w:val="0"/>
                              <w:marTop w:val="240"/>
                              <w:marBottom w:val="0"/>
                              <w:divBdr>
                                <w:top w:val="none" w:sz="0" w:space="0" w:color="auto"/>
                                <w:left w:val="none" w:sz="0" w:space="0" w:color="auto"/>
                                <w:bottom w:val="none" w:sz="0" w:space="0" w:color="auto"/>
                                <w:right w:val="none" w:sz="0" w:space="0" w:color="auto"/>
                              </w:divBdr>
                            </w:div>
                            <w:div w:id="241066323">
                              <w:marLeft w:val="0"/>
                              <w:marRight w:val="0"/>
                              <w:marTop w:val="240"/>
                              <w:marBottom w:val="0"/>
                              <w:divBdr>
                                <w:top w:val="none" w:sz="0" w:space="0" w:color="auto"/>
                                <w:left w:val="none" w:sz="0" w:space="0" w:color="auto"/>
                                <w:bottom w:val="none" w:sz="0" w:space="0" w:color="auto"/>
                                <w:right w:val="none" w:sz="0" w:space="0" w:color="auto"/>
                              </w:divBdr>
                            </w:div>
                            <w:div w:id="1477988320">
                              <w:marLeft w:val="0"/>
                              <w:marRight w:val="0"/>
                              <w:marTop w:val="240"/>
                              <w:marBottom w:val="0"/>
                              <w:divBdr>
                                <w:top w:val="none" w:sz="0" w:space="0" w:color="auto"/>
                                <w:left w:val="none" w:sz="0" w:space="0" w:color="auto"/>
                                <w:bottom w:val="none" w:sz="0" w:space="0" w:color="auto"/>
                                <w:right w:val="none" w:sz="0" w:space="0" w:color="auto"/>
                              </w:divBdr>
                            </w:div>
                            <w:div w:id="1449424818">
                              <w:marLeft w:val="0"/>
                              <w:marRight w:val="0"/>
                              <w:marTop w:val="240"/>
                              <w:marBottom w:val="0"/>
                              <w:divBdr>
                                <w:top w:val="none" w:sz="0" w:space="0" w:color="auto"/>
                                <w:left w:val="none" w:sz="0" w:space="0" w:color="auto"/>
                                <w:bottom w:val="none" w:sz="0" w:space="0" w:color="auto"/>
                                <w:right w:val="none" w:sz="0" w:space="0" w:color="auto"/>
                              </w:divBdr>
                            </w:div>
                            <w:div w:id="155653391">
                              <w:marLeft w:val="0"/>
                              <w:marRight w:val="0"/>
                              <w:marTop w:val="240"/>
                              <w:marBottom w:val="0"/>
                              <w:divBdr>
                                <w:top w:val="none" w:sz="0" w:space="0" w:color="auto"/>
                                <w:left w:val="none" w:sz="0" w:space="0" w:color="auto"/>
                                <w:bottom w:val="none" w:sz="0" w:space="0" w:color="auto"/>
                                <w:right w:val="none" w:sz="0" w:space="0" w:color="auto"/>
                              </w:divBdr>
                            </w:div>
                            <w:div w:id="1937975915">
                              <w:marLeft w:val="0"/>
                              <w:marRight w:val="0"/>
                              <w:marTop w:val="240"/>
                              <w:marBottom w:val="0"/>
                              <w:divBdr>
                                <w:top w:val="none" w:sz="0" w:space="0" w:color="auto"/>
                                <w:left w:val="none" w:sz="0" w:space="0" w:color="auto"/>
                                <w:bottom w:val="none" w:sz="0" w:space="0" w:color="auto"/>
                                <w:right w:val="none" w:sz="0" w:space="0" w:color="auto"/>
                              </w:divBdr>
                            </w:div>
                            <w:div w:id="1487016871">
                              <w:marLeft w:val="0"/>
                              <w:marRight w:val="0"/>
                              <w:marTop w:val="240"/>
                              <w:marBottom w:val="0"/>
                              <w:divBdr>
                                <w:top w:val="none" w:sz="0" w:space="0" w:color="auto"/>
                                <w:left w:val="none" w:sz="0" w:space="0" w:color="auto"/>
                                <w:bottom w:val="none" w:sz="0" w:space="0" w:color="auto"/>
                                <w:right w:val="none" w:sz="0" w:space="0" w:color="auto"/>
                              </w:divBdr>
                            </w:div>
                            <w:div w:id="2036733193">
                              <w:marLeft w:val="0"/>
                              <w:marRight w:val="0"/>
                              <w:marTop w:val="240"/>
                              <w:marBottom w:val="0"/>
                              <w:divBdr>
                                <w:top w:val="none" w:sz="0" w:space="0" w:color="auto"/>
                                <w:left w:val="none" w:sz="0" w:space="0" w:color="auto"/>
                                <w:bottom w:val="none" w:sz="0" w:space="0" w:color="auto"/>
                                <w:right w:val="none" w:sz="0" w:space="0" w:color="auto"/>
                              </w:divBdr>
                            </w:div>
                            <w:div w:id="209809154">
                              <w:marLeft w:val="0"/>
                              <w:marRight w:val="0"/>
                              <w:marTop w:val="240"/>
                              <w:marBottom w:val="0"/>
                              <w:divBdr>
                                <w:top w:val="none" w:sz="0" w:space="0" w:color="auto"/>
                                <w:left w:val="none" w:sz="0" w:space="0" w:color="auto"/>
                                <w:bottom w:val="none" w:sz="0" w:space="0" w:color="auto"/>
                                <w:right w:val="none" w:sz="0" w:space="0" w:color="auto"/>
                              </w:divBdr>
                            </w:div>
                            <w:div w:id="1375690583">
                              <w:marLeft w:val="0"/>
                              <w:marRight w:val="0"/>
                              <w:marTop w:val="240"/>
                              <w:marBottom w:val="0"/>
                              <w:divBdr>
                                <w:top w:val="none" w:sz="0" w:space="0" w:color="auto"/>
                                <w:left w:val="none" w:sz="0" w:space="0" w:color="auto"/>
                                <w:bottom w:val="none" w:sz="0" w:space="0" w:color="auto"/>
                                <w:right w:val="none" w:sz="0" w:space="0" w:color="auto"/>
                              </w:divBdr>
                            </w:div>
                            <w:div w:id="1037200662">
                              <w:marLeft w:val="0"/>
                              <w:marRight w:val="0"/>
                              <w:marTop w:val="240"/>
                              <w:marBottom w:val="0"/>
                              <w:divBdr>
                                <w:top w:val="none" w:sz="0" w:space="0" w:color="auto"/>
                                <w:left w:val="none" w:sz="0" w:space="0" w:color="auto"/>
                                <w:bottom w:val="none" w:sz="0" w:space="0" w:color="auto"/>
                                <w:right w:val="none" w:sz="0" w:space="0" w:color="auto"/>
                              </w:divBdr>
                            </w:div>
                            <w:div w:id="2146392219">
                              <w:marLeft w:val="0"/>
                              <w:marRight w:val="0"/>
                              <w:marTop w:val="240"/>
                              <w:marBottom w:val="0"/>
                              <w:divBdr>
                                <w:top w:val="none" w:sz="0" w:space="0" w:color="auto"/>
                                <w:left w:val="none" w:sz="0" w:space="0" w:color="auto"/>
                                <w:bottom w:val="none" w:sz="0" w:space="0" w:color="auto"/>
                                <w:right w:val="none" w:sz="0" w:space="0" w:color="auto"/>
                              </w:divBdr>
                            </w:div>
                            <w:div w:id="1458142737">
                              <w:marLeft w:val="0"/>
                              <w:marRight w:val="0"/>
                              <w:marTop w:val="240"/>
                              <w:marBottom w:val="0"/>
                              <w:divBdr>
                                <w:top w:val="none" w:sz="0" w:space="0" w:color="auto"/>
                                <w:left w:val="none" w:sz="0" w:space="0" w:color="auto"/>
                                <w:bottom w:val="none" w:sz="0" w:space="0" w:color="auto"/>
                                <w:right w:val="none" w:sz="0" w:space="0" w:color="auto"/>
                              </w:divBdr>
                            </w:div>
                            <w:div w:id="282276723">
                              <w:marLeft w:val="0"/>
                              <w:marRight w:val="0"/>
                              <w:marTop w:val="240"/>
                              <w:marBottom w:val="0"/>
                              <w:divBdr>
                                <w:top w:val="none" w:sz="0" w:space="0" w:color="auto"/>
                                <w:left w:val="none" w:sz="0" w:space="0" w:color="auto"/>
                                <w:bottom w:val="none" w:sz="0" w:space="0" w:color="auto"/>
                                <w:right w:val="none" w:sz="0" w:space="0" w:color="auto"/>
                              </w:divBdr>
                            </w:div>
                            <w:div w:id="1245723616">
                              <w:marLeft w:val="0"/>
                              <w:marRight w:val="0"/>
                              <w:marTop w:val="240"/>
                              <w:marBottom w:val="0"/>
                              <w:divBdr>
                                <w:top w:val="none" w:sz="0" w:space="0" w:color="auto"/>
                                <w:left w:val="none" w:sz="0" w:space="0" w:color="auto"/>
                                <w:bottom w:val="none" w:sz="0" w:space="0" w:color="auto"/>
                                <w:right w:val="none" w:sz="0" w:space="0" w:color="auto"/>
                              </w:divBdr>
                            </w:div>
                            <w:div w:id="714891044">
                              <w:marLeft w:val="0"/>
                              <w:marRight w:val="0"/>
                              <w:marTop w:val="240"/>
                              <w:marBottom w:val="0"/>
                              <w:divBdr>
                                <w:top w:val="none" w:sz="0" w:space="0" w:color="auto"/>
                                <w:left w:val="none" w:sz="0" w:space="0" w:color="auto"/>
                                <w:bottom w:val="none" w:sz="0" w:space="0" w:color="auto"/>
                                <w:right w:val="none" w:sz="0" w:space="0" w:color="auto"/>
                              </w:divBdr>
                            </w:div>
                            <w:div w:id="2065105607">
                              <w:marLeft w:val="0"/>
                              <w:marRight w:val="0"/>
                              <w:marTop w:val="240"/>
                              <w:marBottom w:val="0"/>
                              <w:divBdr>
                                <w:top w:val="none" w:sz="0" w:space="0" w:color="auto"/>
                                <w:left w:val="none" w:sz="0" w:space="0" w:color="auto"/>
                                <w:bottom w:val="none" w:sz="0" w:space="0" w:color="auto"/>
                                <w:right w:val="none" w:sz="0" w:space="0" w:color="auto"/>
                              </w:divBdr>
                            </w:div>
                            <w:div w:id="608701002">
                              <w:marLeft w:val="0"/>
                              <w:marRight w:val="0"/>
                              <w:marTop w:val="240"/>
                              <w:marBottom w:val="0"/>
                              <w:divBdr>
                                <w:top w:val="none" w:sz="0" w:space="0" w:color="auto"/>
                                <w:left w:val="none" w:sz="0" w:space="0" w:color="auto"/>
                                <w:bottom w:val="none" w:sz="0" w:space="0" w:color="auto"/>
                                <w:right w:val="none" w:sz="0" w:space="0" w:color="auto"/>
                              </w:divBdr>
                            </w:div>
                            <w:div w:id="1423993411">
                              <w:marLeft w:val="0"/>
                              <w:marRight w:val="0"/>
                              <w:marTop w:val="240"/>
                              <w:marBottom w:val="0"/>
                              <w:divBdr>
                                <w:top w:val="none" w:sz="0" w:space="0" w:color="auto"/>
                                <w:left w:val="none" w:sz="0" w:space="0" w:color="auto"/>
                                <w:bottom w:val="none" w:sz="0" w:space="0" w:color="auto"/>
                                <w:right w:val="none" w:sz="0" w:space="0" w:color="auto"/>
                              </w:divBdr>
                            </w:div>
                            <w:div w:id="931670355">
                              <w:marLeft w:val="0"/>
                              <w:marRight w:val="0"/>
                              <w:marTop w:val="240"/>
                              <w:marBottom w:val="0"/>
                              <w:divBdr>
                                <w:top w:val="none" w:sz="0" w:space="0" w:color="auto"/>
                                <w:left w:val="none" w:sz="0" w:space="0" w:color="auto"/>
                                <w:bottom w:val="none" w:sz="0" w:space="0" w:color="auto"/>
                                <w:right w:val="none" w:sz="0" w:space="0" w:color="auto"/>
                              </w:divBdr>
                            </w:div>
                            <w:div w:id="1677537275">
                              <w:marLeft w:val="0"/>
                              <w:marRight w:val="0"/>
                              <w:marTop w:val="240"/>
                              <w:marBottom w:val="0"/>
                              <w:divBdr>
                                <w:top w:val="none" w:sz="0" w:space="0" w:color="auto"/>
                                <w:left w:val="none" w:sz="0" w:space="0" w:color="auto"/>
                                <w:bottom w:val="none" w:sz="0" w:space="0" w:color="auto"/>
                                <w:right w:val="none" w:sz="0" w:space="0" w:color="auto"/>
                              </w:divBdr>
                            </w:div>
                            <w:div w:id="1477644444">
                              <w:marLeft w:val="0"/>
                              <w:marRight w:val="0"/>
                              <w:marTop w:val="240"/>
                              <w:marBottom w:val="0"/>
                              <w:divBdr>
                                <w:top w:val="none" w:sz="0" w:space="0" w:color="auto"/>
                                <w:left w:val="none" w:sz="0" w:space="0" w:color="auto"/>
                                <w:bottom w:val="none" w:sz="0" w:space="0" w:color="auto"/>
                                <w:right w:val="none" w:sz="0" w:space="0" w:color="auto"/>
                              </w:divBdr>
                            </w:div>
                            <w:div w:id="782652688">
                              <w:marLeft w:val="0"/>
                              <w:marRight w:val="0"/>
                              <w:marTop w:val="240"/>
                              <w:marBottom w:val="0"/>
                              <w:divBdr>
                                <w:top w:val="none" w:sz="0" w:space="0" w:color="auto"/>
                                <w:left w:val="none" w:sz="0" w:space="0" w:color="auto"/>
                                <w:bottom w:val="none" w:sz="0" w:space="0" w:color="auto"/>
                                <w:right w:val="none" w:sz="0" w:space="0" w:color="auto"/>
                              </w:divBdr>
                            </w:div>
                            <w:div w:id="1619020338">
                              <w:marLeft w:val="0"/>
                              <w:marRight w:val="0"/>
                              <w:marTop w:val="240"/>
                              <w:marBottom w:val="0"/>
                              <w:divBdr>
                                <w:top w:val="none" w:sz="0" w:space="0" w:color="auto"/>
                                <w:left w:val="none" w:sz="0" w:space="0" w:color="auto"/>
                                <w:bottom w:val="none" w:sz="0" w:space="0" w:color="auto"/>
                                <w:right w:val="none" w:sz="0" w:space="0" w:color="auto"/>
                              </w:divBdr>
                            </w:div>
                            <w:div w:id="1836455494">
                              <w:marLeft w:val="0"/>
                              <w:marRight w:val="0"/>
                              <w:marTop w:val="240"/>
                              <w:marBottom w:val="0"/>
                              <w:divBdr>
                                <w:top w:val="none" w:sz="0" w:space="0" w:color="auto"/>
                                <w:left w:val="none" w:sz="0" w:space="0" w:color="auto"/>
                                <w:bottom w:val="none" w:sz="0" w:space="0" w:color="auto"/>
                                <w:right w:val="none" w:sz="0" w:space="0" w:color="auto"/>
                              </w:divBdr>
                            </w:div>
                            <w:div w:id="2142847763">
                              <w:marLeft w:val="0"/>
                              <w:marRight w:val="0"/>
                              <w:marTop w:val="240"/>
                              <w:marBottom w:val="0"/>
                              <w:divBdr>
                                <w:top w:val="none" w:sz="0" w:space="0" w:color="auto"/>
                                <w:left w:val="none" w:sz="0" w:space="0" w:color="auto"/>
                                <w:bottom w:val="none" w:sz="0" w:space="0" w:color="auto"/>
                                <w:right w:val="none" w:sz="0" w:space="0" w:color="auto"/>
                              </w:divBdr>
                            </w:div>
                            <w:div w:id="1483040575">
                              <w:marLeft w:val="0"/>
                              <w:marRight w:val="0"/>
                              <w:marTop w:val="240"/>
                              <w:marBottom w:val="0"/>
                              <w:divBdr>
                                <w:top w:val="none" w:sz="0" w:space="0" w:color="auto"/>
                                <w:left w:val="none" w:sz="0" w:space="0" w:color="auto"/>
                                <w:bottom w:val="none" w:sz="0" w:space="0" w:color="auto"/>
                                <w:right w:val="none" w:sz="0" w:space="0" w:color="auto"/>
                              </w:divBdr>
                            </w:div>
                            <w:div w:id="2147116659">
                              <w:marLeft w:val="0"/>
                              <w:marRight w:val="0"/>
                              <w:marTop w:val="240"/>
                              <w:marBottom w:val="0"/>
                              <w:divBdr>
                                <w:top w:val="none" w:sz="0" w:space="0" w:color="auto"/>
                                <w:left w:val="none" w:sz="0" w:space="0" w:color="auto"/>
                                <w:bottom w:val="none" w:sz="0" w:space="0" w:color="auto"/>
                                <w:right w:val="none" w:sz="0" w:space="0" w:color="auto"/>
                              </w:divBdr>
                            </w:div>
                            <w:div w:id="1806850651">
                              <w:marLeft w:val="0"/>
                              <w:marRight w:val="0"/>
                              <w:marTop w:val="240"/>
                              <w:marBottom w:val="0"/>
                              <w:divBdr>
                                <w:top w:val="none" w:sz="0" w:space="0" w:color="auto"/>
                                <w:left w:val="none" w:sz="0" w:space="0" w:color="auto"/>
                                <w:bottom w:val="none" w:sz="0" w:space="0" w:color="auto"/>
                                <w:right w:val="none" w:sz="0" w:space="0" w:color="auto"/>
                              </w:divBdr>
                            </w:div>
                            <w:div w:id="48574276">
                              <w:marLeft w:val="0"/>
                              <w:marRight w:val="0"/>
                              <w:marTop w:val="240"/>
                              <w:marBottom w:val="0"/>
                              <w:divBdr>
                                <w:top w:val="none" w:sz="0" w:space="0" w:color="auto"/>
                                <w:left w:val="none" w:sz="0" w:space="0" w:color="auto"/>
                                <w:bottom w:val="none" w:sz="0" w:space="0" w:color="auto"/>
                                <w:right w:val="none" w:sz="0" w:space="0" w:color="auto"/>
                              </w:divBdr>
                            </w:div>
                            <w:div w:id="1522357308">
                              <w:marLeft w:val="0"/>
                              <w:marRight w:val="0"/>
                              <w:marTop w:val="240"/>
                              <w:marBottom w:val="0"/>
                              <w:divBdr>
                                <w:top w:val="none" w:sz="0" w:space="0" w:color="auto"/>
                                <w:left w:val="none" w:sz="0" w:space="0" w:color="auto"/>
                                <w:bottom w:val="none" w:sz="0" w:space="0" w:color="auto"/>
                                <w:right w:val="none" w:sz="0" w:space="0" w:color="auto"/>
                              </w:divBdr>
                            </w:div>
                            <w:div w:id="749623052">
                              <w:marLeft w:val="0"/>
                              <w:marRight w:val="0"/>
                              <w:marTop w:val="240"/>
                              <w:marBottom w:val="0"/>
                              <w:divBdr>
                                <w:top w:val="none" w:sz="0" w:space="0" w:color="auto"/>
                                <w:left w:val="none" w:sz="0" w:space="0" w:color="auto"/>
                                <w:bottom w:val="none" w:sz="0" w:space="0" w:color="auto"/>
                                <w:right w:val="none" w:sz="0" w:space="0" w:color="auto"/>
                              </w:divBdr>
                            </w:div>
                            <w:div w:id="2035956757">
                              <w:marLeft w:val="0"/>
                              <w:marRight w:val="0"/>
                              <w:marTop w:val="240"/>
                              <w:marBottom w:val="0"/>
                              <w:divBdr>
                                <w:top w:val="none" w:sz="0" w:space="0" w:color="auto"/>
                                <w:left w:val="none" w:sz="0" w:space="0" w:color="auto"/>
                                <w:bottom w:val="none" w:sz="0" w:space="0" w:color="auto"/>
                                <w:right w:val="none" w:sz="0" w:space="0" w:color="auto"/>
                              </w:divBdr>
                            </w:div>
                            <w:div w:id="496728770">
                              <w:marLeft w:val="0"/>
                              <w:marRight w:val="0"/>
                              <w:marTop w:val="240"/>
                              <w:marBottom w:val="0"/>
                              <w:divBdr>
                                <w:top w:val="none" w:sz="0" w:space="0" w:color="auto"/>
                                <w:left w:val="none" w:sz="0" w:space="0" w:color="auto"/>
                                <w:bottom w:val="none" w:sz="0" w:space="0" w:color="auto"/>
                                <w:right w:val="none" w:sz="0" w:space="0" w:color="auto"/>
                              </w:divBdr>
                            </w:div>
                            <w:div w:id="376583920">
                              <w:marLeft w:val="0"/>
                              <w:marRight w:val="0"/>
                              <w:marTop w:val="240"/>
                              <w:marBottom w:val="0"/>
                              <w:divBdr>
                                <w:top w:val="none" w:sz="0" w:space="0" w:color="auto"/>
                                <w:left w:val="none" w:sz="0" w:space="0" w:color="auto"/>
                                <w:bottom w:val="none" w:sz="0" w:space="0" w:color="auto"/>
                                <w:right w:val="none" w:sz="0" w:space="0" w:color="auto"/>
                              </w:divBdr>
                            </w:div>
                            <w:div w:id="530922367">
                              <w:marLeft w:val="0"/>
                              <w:marRight w:val="0"/>
                              <w:marTop w:val="240"/>
                              <w:marBottom w:val="0"/>
                              <w:divBdr>
                                <w:top w:val="none" w:sz="0" w:space="0" w:color="auto"/>
                                <w:left w:val="none" w:sz="0" w:space="0" w:color="auto"/>
                                <w:bottom w:val="none" w:sz="0" w:space="0" w:color="auto"/>
                                <w:right w:val="none" w:sz="0" w:space="0" w:color="auto"/>
                              </w:divBdr>
                            </w:div>
                            <w:div w:id="252780852">
                              <w:marLeft w:val="0"/>
                              <w:marRight w:val="0"/>
                              <w:marTop w:val="240"/>
                              <w:marBottom w:val="0"/>
                              <w:divBdr>
                                <w:top w:val="none" w:sz="0" w:space="0" w:color="auto"/>
                                <w:left w:val="none" w:sz="0" w:space="0" w:color="auto"/>
                                <w:bottom w:val="none" w:sz="0" w:space="0" w:color="auto"/>
                                <w:right w:val="none" w:sz="0" w:space="0" w:color="auto"/>
                              </w:divBdr>
                            </w:div>
                            <w:div w:id="1656185979">
                              <w:marLeft w:val="0"/>
                              <w:marRight w:val="0"/>
                              <w:marTop w:val="240"/>
                              <w:marBottom w:val="0"/>
                              <w:divBdr>
                                <w:top w:val="none" w:sz="0" w:space="0" w:color="auto"/>
                                <w:left w:val="none" w:sz="0" w:space="0" w:color="auto"/>
                                <w:bottom w:val="none" w:sz="0" w:space="0" w:color="auto"/>
                                <w:right w:val="none" w:sz="0" w:space="0" w:color="auto"/>
                              </w:divBdr>
                            </w:div>
                            <w:div w:id="1626306411">
                              <w:marLeft w:val="0"/>
                              <w:marRight w:val="0"/>
                              <w:marTop w:val="240"/>
                              <w:marBottom w:val="0"/>
                              <w:divBdr>
                                <w:top w:val="none" w:sz="0" w:space="0" w:color="auto"/>
                                <w:left w:val="none" w:sz="0" w:space="0" w:color="auto"/>
                                <w:bottom w:val="none" w:sz="0" w:space="0" w:color="auto"/>
                                <w:right w:val="none" w:sz="0" w:space="0" w:color="auto"/>
                              </w:divBdr>
                            </w:div>
                            <w:div w:id="1713916124">
                              <w:marLeft w:val="0"/>
                              <w:marRight w:val="0"/>
                              <w:marTop w:val="240"/>
                              <w:marBottom w:val="0"/>
                              <w:divBdr>
                                <w:top w:val="none" w:sz="0" w:space="0" w:color="auto"/>
                                <w:left w:val="none" w:sz="0" w:space="0" w:color="auto"/>
                                <w:bottom w:val="none" w:sz="0" w:space="0" w:color="auto"/>
                                <w:right w:val="none" w:sz="0" w:space="0" w:color="auto"/>
                              </w:divBdr>
                            </w:div>
                            <w:div w:id="1277252283">
                              <w:marLeft w:val="0"/>
                              <w:marRight w:val="0"/>
                              <w:marTop w:val="240"/>
                              <w:marBottom w:val="0"/>
                              <w:divBdr>
                                <w:top w:val="none" w:sz="0" w:space="0" w:color="auto"/>
                                <w:left w:val="none" w:sz="0" w:space="0" w:color="auto"/>
                                <w:bottom w:val="none" w:sz="0" w:space="0" w:color="auto"/>
                                <w:right w:val="none" w:sz="0" w:space="0" w:color="auto"/>
                              </w:divBdr>
                            </w:div>
                            <w:div w:id="1660187342">
                              <w:marLeft w:val="0"/>
                              <w:marRight w:val="0"/>
                              <w:marTop w:val="240"/>
                              <w:marBottom w:val="0"/>
                              <w:divBdr>
                                <w:top w:val="none" w:sz="0" w:space="0" w:color="auto"/>
                                <w:left w:val="none" w:sz="0" w:space="0" w:color="auto"/>
                                <w:bottom w:val="none" w:sz="0" w:space="0" w:color="auto"/>
                                <w:right w:val="none" w:sz="0" w:space="0" w:color="auto"/>
                              </w:divBdr>
                            </w:div>
                            <w:div w:id="2064791562">
                              <w:marLeft w:val="0"/>
                              <w:marRight w:val="0"/>
                              <w:marTop w:val="240"/>
                              <w:marBottom w:val="0"/>
                              <w:divBdr>
                                <w:top w:val="none" w:sz="0" w:space="0" w:color="auto"/>
                                <w:left w:val="none" w:sz="0" w:space="0" w:color="auto"/>
                                <w:bottom w:val="none" w:sz="0" w:space="0" w:color="auto"/>
                                <w:right w:val="none" w:sz="0" w:space="0" w:color="auto"/>
                              </w:divBdr>
                            </w:div>
                            <w:div w:id="2105221362">
                              <w:marLeft w:val="0"/>
                              <w:marRight w:val="0"/>
                              <w:marTop w:val="240"/>
                              <w:marBottom w:val="0"/>
                              <w:divBdr>
                                <w:top w:val="none" w:sz="0" w:space="0" w:color="auto"/>
                                <w:left w:val="none" w:sz="0" w:space="0" w:color="auto"/>
                                <w:bottom w:val="none" w:sz="0" w:space="0" w:color="auto"/>
                                <w:right w:val="none" w:sz="0" w:space="0" w:color="auto"/>
                              </w:divBdr>
                            </w:div>
                            <w:div w:id="1732847524">
                              <w:marLeft w:val="0"/>
                              <w:marRight w:val="0"/>
                              <w:marTop w:val="240"/>
                              <w:marBottom w:val="0"/>
                              <w:divBdr>
                                <w:top w:val="none" w:sz="0" w:space="0" w:color="auto"/>
                                <w:left w:val="none" w:sz="0" w:space="0" w:color="auto"/>
                                <w:bottom w:val="none" w:sz="0" w:space="0" w:color="auto"/>
                                <w:right w:val="none" w:sz="0" w:space="0" w:color="auto"/>
                              </w:divBdr>
                            </w:div>
                            <w:div w:id="1110322470">
                              <w:marLeft w:val="0"/>
                              <w:marRight w:val="0"/>
                              <w:marTop w:val="240"/>
                              <w:marBottom w:val="0"/>
                              <w:divBdr>
                                <w:top w:val="none" w:sz="0" w:space="0" w:color="auto"/>
                                <w:left w:val="none" w:sz="0" w:space="0" w:color="auto"/>
                                <w:bottom w:val="none" w:sz="0" w:space="0" w:color="auto"/>
                                <w:right w:val="none" w:sz="0" w:space="0" w:color="auto"/>
                              </w:divBdr>
                            </w:div>
                            <w:div w:id="764307618">
                              <w:marLeft w:val="0"/>
                              <w:marRight w:val="0"/>
                              <w:marTop w:val="240"/>
                              <w:marBottom w:val="0"/>
                              <w:divBdr>
                                <w:top w:val="none" w:sz="0" w:space="0" w:color="auto"/>
                                <w:left w:val="none" w:sz="0" w:space="0" w:color="auto"/>
                                <w:bottom w:val="none" w:sz="0" w:space="0" w:color="auto"/>
                                <w:right w:val="none" w:sz="0" w:space="0" w:color="auto"/>
                              </w:divBdr>
                            </w:div>
                            <w:div w:id="800611617">
                              <w:marLeft w:val="0"/>
                              <w:marRight w:val="0"/>
                              <w:marTop w:val="240"/>
                              <w:marBottom w:val="0"/>
                              <w:divBdr>
                                <w:top w:val="none" w:sz="0" w:space="0" w:color="auto"/>
                                <w:left w:val="none" w:sz="0" w:space="0" w:color="auto"/>
                                <w:bottom w:val="none" w:sz="0" w:space="0" w:color="auto"/>
                                <w:right w:val="none" w:sz="0" w:space="0" w:color="auto"/>
                              </w:divBdr>
                            </w:div>
                            <w:div w:id="1820263657">
                              <w:marLeft w:val="0"/>
                              <w:marRight w:val="0"/>
                              <w:marTop w:val="240"/>
                              <w:marBottom w:val="0"/>
                              <w:divBdr>
                                <w:top w:val="none" w:sz="0" w:space="0" w:color="auto"/>
                                <w:left w:val="none" w:sz="0" w:space="0" w:color="auto"/>
                                <w:bottom w:val="none" w:sz="0" w:space="0" w:color="auto"/>
                                <w:right w:val="none" w:sz="0" w:space="0" w:color="auto"/>
                              </w:divBdr>
                            </w:div>
                            <w:div w:id="1506700067">
                              <w:marLeft w:val="0"/>
                              <w:marRight w:val="0"/>
                              <w:marTop w:val="240"/>
                              <w:marBottom w:val="0"/>
                              <w:divBdr>
                                <w:top w:val="none" w:sz="0" w:space="0" w:color="auto"/>
                                <w:left w:val="none" w:sz="0" w:space="0" w:color="auto"/>
                                <w:bottom w:val="none" w:sz="0" w:space="0" w:color="auto"/>
                                <w:right w:val="none" w:sz="0" w:space="0" w:color="auto"/>
                              </w:divBdr>
                            </w:div>
                            <w:div w:id="867178441">
                              <w:marLeft w:val="0"/>
                              <w:marRight w:val="0"/>
                              <w:marTop w:val="240"/>
                              <w:marBottom w:val="0"/>
                              <w:divBdr>
                                <w:top w:val="none" w:sz="0" w:space="0" w:color="auto"/>
                                <w:left w:val="none" w:sz="0" w:space="0" w:color="auto"/>
                                <w:bottom w:val="none" w:sz="0" w:space="0" w:color="auto"/>
                                <w:right w:val="none" w:sz="0" w:space="0" w:color="auto"/>
                              </w:divBdr>
                            </w:div>
                            <w:div w:id="145248604">
                              <w:marLeft w:val="0"/>
                              <w:marRight w:val="0"/>
                              <w:marTop w:val="240"/>
                              <w:marBottom w:val="0"/>
                              <w:divBdr>
                                <w:top w:val="none" w:sz="0" w:space="0" w:color="auto"/>
                                <w:left w:val="none" w:sz="0" w:space="0" w:color="auto"/>
                                <w:bottom w:val="none" w:sz="0" w:space="0" w:color="auto"/>
                                <w:right w:val="none" w:sz="0" w:space="0" w:color="auto"/>
                              </w:divBdr>
                            </w:div>
                            <w:div w:id="1176263832">
                              <w:marLeft w:val="0"/>
                              <w:marRight w:val="0"/>
                              <w:marTop w:val="240"/>
                              <w:marBottom w:val="0"/>
                              <w:divBdr>
                                <w:top w:val="none" w:sz="0" w:space="0" w:color="auto"/>
                                <w:left w:val="none" w:sz="0" w:space="0" w:color="auto"/>
                                <w:bottom w:val="none" w:sz="0" w:space="0" w:color="auto"/>
                                <w:right w:val="none" w:sz="0" w:space="0" w:color="auto"/>
                              </w:divBdr>
                            </w:div>
                            <w:div w:id="1414012790">
                              <w:marLeft w:val="0"/>
                              <w:marRight w:val="0"/>
                              <w:marTop w:val="240"/>
                              <w:marBottom w:val="0"/>
                              <w:divBdr>
                                <w:top w:val="none" w:sz="0" w:space="0" w:color="auto"/>
                                <w:left w:val="none" w:sz="0" w:space="0" w:color="auto"/>
                                <w:bottom w:val="none" w:sz="0" w:space="0" w:color="auto"/>
                                <w:right w:val="none" w:sz="0" w:space="0" w:color="auto"/>
                              </w:divBdr>
                            </w:div>
                            <w:div w:id="49502888">
                              <w:marLeft w:val="0"/>
                              <w:marRight w:val="0"/>
                              <w:marTop w:val="240"/>
                              <w:marBottom w:val="0"/>
                              <w:divBdr>
                                <w:top w:val="none" w:sz="0" w:space="0" w:color="auto"/>
                                <w:left w:val="none" w:sz="0" w:space="0" w:color="auto"/>
                                <w:bottom w:val="none" w:sz="0" w:space="0" w:color="auto"/>
                                <w:right w:val="none" w:sz="0" w:space="0" w:color="auto"/>
                              </w:divBdr>
                            </w:div>
                            <w:div w:id="1886217001">
                              <w:marLeft w:val="0"/>
                              <w:marRight w:val="0"/>
                              <w:marTop w:val="240"/>
                              <w:marBottom w:val="0"/>
                              <w:divBdr>
                                <w:top w:val="none" w:sz="0" w:space="0" w:color="auto"/>
                                <w:left w:val="none" w:sz="0" w:space="0" w:color="auto"/>
                                <w:bottom w:val="none" w:sz="0" w:space="0" w:color="auto"/>
                                <w:right w:val="none" w:sz="0" w:space="0" w:color="auto"/>
                              </w:divBdr>
                            </w:div>
                            <w:div w:id="1401708687">
                              <w:marLeft w:val="0"/>
                              <w:marRight w:val="0"/>
                              <w:marTop w:val="240"/>
                              <w:marBottom w:val="0"/>
                              <w:divBdr>
                                <w:top w:val="none" w:sz="0" w:space="0" w:color="auto"/>
                                <w:left w:val="none" w:sz="0" w:space="0" w:color="auto"/>
                                <w:bottom w:val="none" w:sz="0" w:space="0" w:color="auto"/>
                                <w:right w:val="none" w:sz="0" w:space="0" w:color="auto"/>
                              </w:divBdr>
                            </w:div>
                            <w:div w:id="1936131261">
                              <w:marLeft w:val="0"/>
                              <w:marRight w:val="0"/>
                              <w:marTop w:val="240"/>
                              <w:marBottom w:val="0"/>
                              <w:divBdr>
                                <w:top w:val="none" w:sz="0" w:space="0" w:color="auto"/>
                                <w:left w:val="none" w:sz="0" w:space="0" w:color="auto"/>
                                <w:bottom w:val="none" w:sz="0" w:space="0" w:color="auto"/>
                                <w:right w:val="none" w:sz="0" w:space="0" w:color="auto"/>
                              </w:divBdr>
                            </w:div>
                            <w:div w:id="1465998490">
                              <w:marLeft w:val="0"/>
                              <w:marRight w:val="0"/>
                              <w:marTop w:val="240"/>
                              <w:marBottom w:val="0"/>
                              <w:divBdr>
                                <w:top w:val="none" w:sz="0" w:space="0" w:color="auto"/>
                                <w:left w:val="none" w:sz="0" w:space="0" w:color="auto"/>
                                <w:bottom w:val="none" w:sz="0" w:space="0" w:color="auto"/>
                                <w:right w:val="none" w:sz="0" w:space="0" w:color="auto"/>
                              </w:divBdr>
                            </w:div>
                            <w:div w:id="486169545">
                              <w:marLeft w:val="0"/>
                              <w:marRight w:val="0"/>
                              <w:marTop w:val="240"/>
                              <w:marBottom w:val="0"/>
                              <w:divBdr>
                                <w:top w:val="none" w:sz="0" w:space="0" w:color="auto"/>
                                <w:left w:val="none" w:sz="0" w:space="0" w:color="auto"/>
                                <w:bottom w:val="none" w:sz="0" w:space="0" w:color="auto"/>
                                <w:right w:val="none" w:sz="0" w:space="0" w:color="auto"/>
                              </w:divBdr>
                            </w:div>
                            <w:div w:id="1507358520">
                              <w:marLeft w:val="0"/>
                              <w:marRight w:val="0"/>
                              <w:marTop w:val="240"/>
                              <w:marBottom w:val="0"/>
                              <w:divBdr>
                                <w:top w:val="none" w:sz="0" w:space="0" w:color="auto"/>
                                <w:left w:val="none" w:sz="0" w:space="0" w:color="auto"/>
                                <w:bottom w:val="none" w:sz="0" w:space="0" w:color="auto"/>
                                <w:right w:val="none" w:sz="0" w:space="0" w:color="auto"/>
                              </w:divBdr>
                            </w:div>
                            <w:div w:id="1209957001">
                              <w:marLeft w:val="0"/>
                              <w:marRight w:val="0"/>
                              <w:marTop w:val="240"/>
                              <w:marBottom w:val="0"/>
                              <w:divBdr>
                                <w:top w:val="none" w:sz="0" w:space="0" w:color="auto"/>
                                <w:left w:val="none" w:sz="0" w:space="0" w:color="auto"/>
                                <w:bottom w:val="none" w:sz="0" w:space="0" w:color="auto"/>
                                <w:right w:val="none" w:sz="0" w:space="0" w:color="auto"/>
                              </w:divBdr>
                            </w:div>
                            <w:div w:id="67116761">
                              <w:marLeft w:val="0"/>
                              <w:marRight w:val="0"/>
                              <w:marTop w:val="240"/>
                              <w:marBottom w:val="0"/>
                              <w:divBdr>
                                <w:top w:val="none" w:sz="0" w:space="0" w:color="auto"/>
                                <w:left w:val="none" w:sz="0" w:space="0" w:color="auto"/>
                                <w:bottom w:val="none" w:sz="0" w:space="0" w:color="auto"/>
                                <w:right w:val="none" w:sz="0" w:space="0" w:color="auto"/>
                              </w:divBdr>
                            </w:div>
                            <w:div w:id="1962569069">
                              <w:marLeft w:val="0"/>
                              <w:marRight w:val="0"/>
                              <w:marTop w:val="240"/>
                              <w:marBottom w:val="0"/>
                              <w:divBdr>
                                <w:top w:val="none" w:sz="0" w:space="0" w:color="auto"/>
                                <w:left w:val="none" w:sz="0" w:space="0" w:color="auto"/>
                                <w:bottom w:val="none" w:sz="0" w:space="0" w:color="auto"/>
                                <w:right w:val="none" w:sz="0" w:space="0" w:color="auto"/>
                              </w:divBdr>
                            </w:div>
                            <w:div w:id="706371864">
                              <w:marLeft w:val="0"/>
                              <w:marRight w:val="0"/>
                              <w:marTop w:val="240"/>
                              <w:marBottom w:val="0"/>
                              <w:divBdr>
                                <w:top w:val="none" w:sz="0" w:space="0" w:color="auto"/>
                                <w:left w:val="none" w:sz="0" w:space="0" w:color="auto"/>
                                <w:bottom w:val="none" w:sz="0" w:space="0" w:color="auto"/>
                                <w:right w:val="none" w:sz="0" w:space="0" w:color="auto"/>
                              </w:divBdr>
                            </w:div>
                          </w:divsChild>
                        </w:div>
                        <w:div w:id="407268265">
                          <w:marLeft w:val="0"/>
                          <w:marRight w:val="0"/>
                          <w:marTop w:val="0"/>
                          <w:marBottom w:val="0"/>
                          <w:divBdr>
                            <w:top w:val="none" w:sz="0" w:space="0" w:color="auto"/>
                            <w:left w:val="none" w:sz="0" w:space="0" w:color="auto"/>
                            <w:bottom w:val="none" w:sz="0" w:space="0" w:color="auto"/>
                            <w:right w:val="none" w:sz="0" w:space="0" w:color="auto"/>
                          </w:divBdr>
                          <w:divsChild>
                            <w:div w:id="858393248">
                              <w:marLeft w:val="0"/>
                              <w:marRight w:val="0"/>
                              <w:marTop w:val="240"/>
                              <w:marBottom w:val="0"/>
                              <w:divBdr>
                                <w:top w:val="none" w:sz="0" w:space="0" w:color="auto"/>
                                <w:left w:val="none" w:sz="0" w:space="0" w:color="auto"/>
                                <w:bottom w:val="none" w:sz="0" w:space="0" w:color="auto"/>
                                <w:right w:val="none" w:sz="0" w:space="0" w:color="auto"/>
                              </w:divBdr>
                            </w:div>
                            <w:div w:id="515192971">
                              <w:marLeft w:val="0"/>
                              <w:marRight w:val="0"/>
                              <w:marTop w:val="240"/>
                              <w:marBottom w:val="0"/>
                              <w:divBdr>
                                <w:top w:val="none" w:sz="0" w:space="0" w:color="auto"/>
                                <w:left w:val="none" w:sz="0" w:space="0" w:color="auto"/>
                                <w:bottom w:val="none" w:sz="0" w:space="0" w:color="auto"/>
                                <w:right w:val="none" w:sz="0" w:space="0" w:color="auto"/>
                              </w:divBdr>
                            </w:div>
                            <w:div w:id="1396245738">
                              <w:marLeft w:val="0"/>
                              <w:marRight w:val="0"/>
                              <w:marTop w:val="240"/>
                              <w:marBottom w:val="0"/>
                              <w:divBdr>
                                <w:top w:val="none" w:sz="0" w:space="0" w:color="auto"/>
                                <w:left w:val="none" w:sz="0" w:space="0" w:color="auto"/>
                                <w:bottom w:val="none" w:sz="0" w:space="0" w:color="auto"/>
                                <w:right w:val="none" w:sz="0" w:space="0" w:color="auto"/>
                              </w:divBdr>
                            </w:div>
                            <w:div w:id="512960007">
                              <w:marLeft w:val="0"/>
                              <w:marRight w:val="0"/>
                              <w:marTop w:val="240"/>
                              <w:marBottom w:val="0"/>
                              <w:divBdr>
                                <w:top w:val="none" w:sz="0" w:space="0" w:color="auto"/>
                                <w:left w:val="none" w:sz="0" w:space="0" w:color="auto"/>
                                <w:bottom w:val="none" w:sz="0" w:space="0" w:color="auto"/>
                                <w:right w:val="none" w:sz="0" w:space="0" w:color="auto"/>
                              </w:divBdr>
                            </w:div>
                            <w:div w:id="1834832571">
                              <w:marLeft w:val="0"/>
                              <w:marRight w:val="0"/>
                              <w:marTop w:val="240"/>
                              <w:marBottom w:val="0"/>
                              <w:divBdr>
                                <w:top w:val="none" w:sz="0" w:space="0" w:color="auto"/>
                                <w:left w:val="none" w:sz="0" w:space="0" w:color="auto"/>
                                <w:bottom w:val="none" w:sz="0" w:space="0" w:color="auto"/>
                                <w:right w:val="none" w:sz="0" w:space="0" w:color="auto"/>
                              </w:divBdr>
                            </w:div>
                            <w:div w:id="1473964">
                              <w:marLeft w:val="0"/>
                              <w:marRight w:val="0"/>
                              <w:marTop w:val="240"/>
                              <w:marBottom w:val="0"/>
                              <w:divBdr>
                                <w:top w:val="none" w:sz="0" w:space="0" w:color="auto"/>
                                <w:left w:val="none" w:sz="0" w:space="0" w:color="auto"/>
                                <w:bottom w:val="none" w:sz="0" w:space="0" w:color="auto"/>
                                <w:right w:val="none" w:sz="0" w:space="0" w:color="auto"/>
                              </w:divBdr>
                            </w:div>
                            <w:div w:id="1744717104">
                              <w:marLeft w:val="0"/>
                              <w:marRight w:val="0"/>
                              <w:marTop w:val="240"/>
                              <w:marBottom w:val="0"/>
                              <w:divBdr>
                                <w:top w:val="none" w:sz="0" w:space="0" w:color="auto"/>
                                <w:left w:val="none" w:sz="0" w:space="0" w:color="auto"/>
                                <w:bottom w:val="none" w:sz="0" w:space="0" w:color="auto"/>
                                <w:right w:val="none" w:sz="0" w:space="0" w:color="auto"/>
                              </w:divBdr>
                            </w:div>
                            <w:div w:id="1296448199">
                              <w:marLeft w:val="0"/>
                              <w:marRight w:val="0"/>
                              <w:marTop w:val="240"/>
                              <w:marBottom w:val="0"/>
                              <w:divBdr>
                                <w:top w:val="none" w:sz="0" w:space="0" w:color="auto"/>
                                <w:left w:val="none" w:sz="0" w:space="0" w:color="auto"/>
                                <w:bottom w:val="none" w:sz="0" w:space="0" w:color="auto"/>
                                <w:right w:val="none" w:sz="0" w:space="0" w:color="auto"/>
                              </w:divBdr>
                            </w:div>
                            <w:div w:id="1805928498">
                              <w:marLeft w:val="0"/>
                              <w:marRight w:val="0"/>
                              <w:marTop w:val="240"/>
                              <w:marBottom w:val="0"/>
                              <w:divBdr>
                                <w:top w:val="none" w:sz="0" w:space="0" w:color="auto"/>
                                <w:left w:val="none" w:sz="0" w:space="0" w:color="auto"/>
                                <w:bottom w:val="none" w:sz="0" w:space="0" w:color="auto"/>
                                <w:right w:val="none" w:sz="0" w:space="0" w:color="auto"/>
                              </w:divBdr>
                            </w:div>
                            <w:div w:id="948201312">
                              <w:marLeft w:val="0"/>
                              <w:marRight w:val="0"/>
                              <w:marTop w:val="240"/>
                              <w:marBottom w:val="0"/>
                              <w:divBdr>
                                <w:top w:val="none" w:sz="0" w:space="0" w:color="auto"/>
                                <w:left w:val="none" w:sz="0" w:space="0" w:color="auto"/>
                                <w:bottom w:val="none" w:sz="0" w:space="0" w:color="auto"/>
                                <w:right w:val="none" w:sz="0" w:space="0" w:color="auto"/>
                              </w:divBdr>
                            </w:div>
                            <w:div w:id="1701201811">
                              <w:marLeft w:val="0"/>
                              <w:marRight w:val="0"/>
                              <w:marTop w:val="240"/>
                              <w:marBottom w:val="0"/>
                              <w:divBdr>
                                <w:top w:val="none" w:sz="0" w:space="0" w:color="auto"/>
                                <w:left w:val="none" w:sz="0" w:space="0" w:color="auto"/>
                                <w:bottom w:val="none" w:sz="0" w:space="0" w:color="auto"/>
                                <w:right w:val="none" w:sz="0" w:space="0" w:color="auto"/>
                              </w:divBdr>
                            </w:div>
                            <w:div w:id="1943103348">
                              <w:marLeft w:val="0"/>
                              <w:marRight w:val="0"/>
                              <w:marTop w:val="240"/>
                              <w:marBottom w:val="0"/>
                              <w:divBdr>
                                <w:top w:val="none" w:sz="0" w:space="0" w:color="auto"/>
                                <w:left w:val="none" w:sz="0" w:space="0" w:color="auto"/>
                                <w:bottom w:val="none" w:sz="0" w:space="0" w:color="auto"/>
                                <w:right w:val="none" w:sz="0" w:space="0" w:color="auto"/>
                              </w:divBdr>
                            </w:div>
                            <w:div w:id="19136911">
                              <w:marLeft w:val="0"/>
                              <w:marRight w:val="0"/>
                              <w:marTop w:val="240"/>
                              <w:marBottom w:val="0"/>
                              <w:divBdr>
                                <w:top w:val="none" w:sz="0" w:space="0" w:color="auto"/>
                                <w:left w:val="none" w:sz="0" w:space="0" w:color="auto"/>
                                <w:bottom w:val="none" w:sz="0" w:space="0" w:color="auto"/>
                                <w:right w:val="none" w:sz="0" w:space="0" w:color="auto"/>
                              </w:divBdr>
                            </w:div>
                            <w:div w:id="1416392875">
                              <w:marLeft w:val="0"/>
                              <w:marRight w:val="0"/>
                              <w:marTop w:val="240"/>
                              <w:marBottom w:val="0"/>
                              <w:divBdr>
                                <w:top w:val="none" w:sz="0" w:space="0" w:color="auto"/>
                                <w:left w:val="none" w:sz="0" w:space="0" w:color="auto"/>
                                <w:bottom w:val="none" w:sz="0" w:space="0" w:color="auto"/>
                                <w:right w:val="none" w:sz="0" w:space="0" w:color="auto"/>
                              </w:divBdr>
                            </w:div>
                            <w:div w:id="2016616700">
                              <w:marLeft w:val="0"/>
                              <w:marRight w:val="0"/>
                              <w:marTop w:val="240"/>
                              <w:marBottom w:val="0"/>
                              <w:divBdr>
                                <w:top w:val="none" w:sz="0" w:space="0" w:color="auto"/>
                                <w:left w:val="none" w:sz="0" w:space="0" w:color="auto"/>
                                <w:bottom w:val="none" w:sz="0" w:space="0" w:color="auto"/>
                                <w:right w:val="none" w:sz="0" w:space="0" w:color="auto"/>
                              </w:divBdr>
                            </w:div>
                            <w:div w:id="2118020543">
                              <w:marLeft w:val="0"/>
                              <w:marRight w:val="0"/>
                              <w:marTop w:val="240"/>
                              <w:marBottom w:val="0"/>
                              <w:divBdr>
                                <w:top w:val="none" w:sz="0" w:space="0" w:color="auto"/>
                                <w:left w:val="none" w:sz="0" w:space="0" w:color="auto"/>
                                <w:bottom w:val="none" w:sz="0" w:space="0" w:color="auto"/>
                                <w:right w:val="none" w:sz="0" w:space="0" w:color="auto"/>
                              </w:divBdr>
                            </w:div>
                            <w:div w:id="1529368604">
                              <w:marLeft w:val="0"/>
                              <w:marRight w:val="0"/>
                              <w:marTop w:val="240"/>
                              <w:marBottom w:val="0"/>
                              <w:divBdr>
                                <w:top w:val="none" w:sz="0" w:space="0" w:color="auto"/>
                                <w:left w:val="none" w:sz="0" w:space="0" w:color="auto"/>
                                <w:bottom w:val="none" w:sz="0" w:space="0" w:color="auto"/>
                                <w:right w:val="none" w:sz="0" w:space="0" w:color="auto"/>
                              </w:divBdr>
                            </w:div>
                            <w:div w:id="1736468112">
                              <w:marLeft w:val="0"/>
                              <w:marRight w:val="0"/>
                              <w:marTop w:val="240"/>
                              <w:marBottom w:val="0"/>
                              <w:divBdr>
                                <w:top w:val="none" w:sz="0" w:space="0" w:color="auto"/>
                                <w:left w:val="none" w:sz="0" w:space="0" w:color="auto"/>
                                <w:bottom w:val="none" w:sz="0" w:space="0" w:color="auto"/>
                                <w:right w:val="none" w:sz="0" w:space="0" w:color="auto"/>
                              </w:divBdr>
                            </w:div>
                            <w:div w:id="1283076068">
                              <w:marLeft w:val="0"/>
                              <w:marRight w:val="0"/>
                              <w:marTop w:val="240"/>
                              <w:marBottom w:val="0"/>
                              <w:divBdr>
                                <w:top w:val="none" w:sz="0" w:space="0" w:color="auto"/>
                                <w:left w:val="none" w:sz="0" w:space="0" w:color="auto"/>
                                <w:bottom w:val="none" w:sz="0" w:space="0" w:color="auto"/>
                                <w:right w:val="none" w:sz="0" w:space="0" w:color="auto"/>
                              </w:divBdr>
                            </w:div>
                            <w:div w:id="1123693217">
                              <w:marLeft w:val="0"/>
                              <w:marRight w:val="0"/>
                              <w:marTop w:val="240"/>
                              <w:marBottom w:val="0"/>
                              <w:divBdr>
                                <w:top w:val="none" w:sz="0" w:space="0" w:color="auto"/>
                                <w:left w:val="none" w:sz="0" w:space="0" w:color="auto"/>
                                <w:bottom w:val="none" w:sz="0" w:space="0" w:color="auto"/>
                                <w:right w:val="none" w:sz="0" w:space="0" w:color="auto"/>
                              </w:divBdr>
                            </w:div>
                            <w:div w:id="1799882866">
                              <w:marLeft w:val="0"/>
                              <w:marRight w:val="0"/>
                              <w:marTop w:val="240"/>
                              <w:marBottom w:val="0"/>
                              <w:divBdr>
                                <w:top w:val="none" w:sz="0" w:space="0" w:color="auto"/>
                                <w:left w:val="none" w:sz="0" w:space="0" w:color="auto"/>
                                <w:bottom w:val="none" w:sz="0" w:space="0" w:color="auto"/>
                                <w:right w:val="none" w:sz="0" w:space="0" w:color="auto"/>
                              </w:divBdr>
                            </w:div>
                            <w:div w:id="220404441">
                              <w:marLeft w:val="0"/>
                              <w:marRight w:val="0"/>
                              <w:marTop w:val="240"/>
                              <w:marBottom w:val="0"/>
                              <w:divBdr>
                                <w:top w:val="none" w:sz="0" w:space="0" w:color="auto"/>
                                <w:left w:val="none" w:sz="0" w:space="0" w:color="auto"/>
                                <w:bottom w:val="none" w:sz="0" w:space="0" w:color="auto"/>
                                <w:right w:val="none" w:sz="0" w:space="0" w:color="auto"/>
                              </w:divBdr>
                            </w:div>
                            <w:div w:id="65541208">
                              <w:marLeft w:val="0"/>
                              <w:marRight w:val="0"/>
                              <w:marTop w:val="240"/>
                              <w:marBottom w:val="0"/>
                              <w:divBdr>
                                <w:top w:val="none" w:sz="0" w:space="0" w:color="auto"/>
                                <w:left w:val="none" w:sz="0" w:space="0" w:color="auto"/>
                                <w:bottom w:val="none" w:sz="0" w:space="0" w:color="auto"/>
                                <w:right w:val="none" w:sz="0" w:space="0" w:color="auto"/>
                              </w:divBdr>
                            </w:div>
                            <w:div w:id="9919275">
                              <w:marLeft w:val="0"/>
                              <w:marRight w:val="0"/>
                              <w:marTop w:val="240"/>
                              <w:marBottom w:val="0"/>
                              <w:divBdr>
                                <w:top w:val="none" w:sz="0" w:space="0" w:color="auto"/>
                                <w:left w:val="none" w:sz="0" w:space="0" w:color="auto"/>
                                <w:bottom w:val="none" w:sz="0" w:space="0" w:color="auto"/>
                                <w:right w:val="none" w:sz="0" w:space="0" w:color="auto"/>
                              </w:divBdr>
                            </w:div>
                            <w:div w:id="807281648">
                              <w:marLeft w:val="0"/>
                              <w:marRight w:val="0"/>
                              <w:marTop w:val="240"/>
                              <w:marBottom w:val="0"/>
                              <w:divBdr>
                                <w:top w:val="none" w:sz="0" w:space="0" w:color="auto"/>
                                <w:left w:val="none" w:sz="0" w:space="0" w:color="auto"/>
                                <w:bottom w:val="none" w:sz="0" w:space="0" w:color="auto"/>
                                <w:right w:val="none" w:sz="0" w:space="0" w:color="auto"/>
                              </w:divBdr>
                            </w:div>
                            <w:div w:id="1150757480">
                              <w:marLeft w:val="0"/>
                              <w:marRight w:val="0"/>
                              <w:marTop w:val="240"/>
                              <w:marBottom w:val="0"/>
                              <w:divBdr>
                                <w:top w:val="none" w:sz="0" w:space="0" w:color="auto"/>
                                <w:left w:val="none" w:sz="0" w:space="0" w:color="auto"/>
                                <w:bottom w:val="none" w:sz="0" w:space="0" w:color="auto"/>
                                <w:right w:val="none" w:sz="0" w:space="0" w:color="auto"/>
                              </w:divBdr>
                            </w:div>
                            <w:div w:id="2113352246">
                              <w:marLeft w:val="0"/>
                              <w:marRight w:val="0"/>
                              <w:marTop w:val="240"/>
                              <w:marBottom w:val="0"/>
                              <w:divBdr>
                                <w:top w:val="none" w:sz="0" w:space="0" w:color="auto"/>
                                <w:left w:val="none" w:sz="0" w:space="0" w:color="auto"/>
                                <w:bottom w:val="none" w:sz="0" w:space="0" w:color="auto"/>
                                <w:right w:val="none" w:sz="0" w:space="0" w:color="auto"/>
                              </w:divBdr>
                            </w:div>
                            <w:div w:id="1388802735">
                              <w:marLeft w:val="0"/>
                              <w:marRight w:val="0"/>
                              <w:marTop w:val="240"/>
                              <w:marBottom w:val="0"/>
                              <w:divBdr>
                                <w:top w:val="none" w:sz="0" w:space="0" w:color="auto"/>
                                <w:left w:val="none" w:sz="0" w:space="0" w:color="auto"/>
                                <w:bottom w:val="none" w:sz="0" w:space="0" w:color="auto"/>
                                <w:right w:val="none" w:sz="0" w:space="0" w:color="auto"/>
                              </w:divBdr>
                            </w:div>
                            <w:div w:id="994837115">
                              <w:marLeft w:val="0"/>
                              <w:marRight w:val="0"/>
                              <w:marTop w:val="240"/>
                              <w:marBottom w:val="0"/>
                              <w:divBdr>
                                <w:top w:val="none" w:sz="0" w:space="0" w:color="auto"/>
                                <w:left w:val="none" w:sz="0" w:space="0" w:color="auto"/>
                                <w:bottom w:val="none" w:sz="0" w:space="0" w:color="auto"/>
                                <w:right w:val="none" w:sz="0" w:space="0" w:color="auto"/>
                              </w:divBdr>
                            </w:div>
                            <w:div w:id="959066053">
                              <w:marLeft w:val="0"/>
                              <w:marRight w:val="0"/>
                              <w:marTop w:val="240"/>
                              <w:marBottom w:val="0"/>
                              <w:divBdr>
                                <w:top w:val="none" w:sz="0" w:space="0" w:color="auto"/>
                                <w:left w:val="none" w:sz="0" w:space="0" w:color="auto"/>
                                <w:bottom w:val="none" w:sz="0" w:space="0" w:color="auto"/>
                                <w:right w:val="none" w:sz="0" w:space="0" w:color="auto"/>
                              </w:divBdr>
                            </w:div>
                            <w:div w:id="776293321">
                              <w:marLeft w:val="0"/>
                              <w:marRight w:val="0"/>
                              <w:marTop w:val="240"/>
                              <w:marBottom w:val="0"/>
                              <w:divBdr>
                                <w:top w:val="none" w:sz="0" w:space="0" w:color="auto"/>
                                <w:left w:val="none" w:sz="0" w:space="0" w:color="auto"/>
                                <w:bottom w:val="none" w:sz="0" w:space="0" w:color="auto"/>
                                <w:right w:val="none" w:sz="0" w:space="0" w:color="auto"/>
                              </w:divBdr>
                            </w:div>
                            <w:div w:id="1964071985">
                              <w:marLeft w:val="0"/>
                              <w:marRight w:val="0"/>
                              <w:marTop w:val="240"/>
                              <w:marBottom w:val="0"/>
                              <w:divBdr>
                                <w:top w:val="none" w:sz="0" w:space="0" w:color="auto"/>
                                <w:left w:val="none" w:sz="0" w:space="0" w:color="auto"/>
                                <w:bottom w:val="none" w:sz="0" w:space="0" w:color="auto"/>
                                <w:right w:val="none" w:sz="0" w:space="0" w:color="auto"/>
                              </w:divBdr>
                            </w:div>
                            <w:div w:id="1700744395">
                              <w:marLeft w:val="0"/>
                              <w:marRight w:val="0"/>
                              <w:marTop w:val="240"/>
                              <w:marBottom w:val="0"/>
                              <w:divBdr>
                                <w:top w:val="none" w:sz="0" w:space="0" w:color="auto"/>
                                <w:left w:val="none" w:sz="0" w:space="0" w:color="auto"/>
                                <w:bottom w:val="none" w:sz="0" w:space="0" w:color="auto"/>
                                <w:right w:val="none" w:sz="0" w:space="0" w:color="auto"/>
                              </w:divBdr>
                            </w:div>
                            <w:div w:id="813452458">
                              <w:marLeft w:val="0"/>
                              <w:marRight w:val="0"/>
                              <w:marTop w:val="240"/>
                              <w:marBottom w:val="0"/>
                              <w:divBdr>
                                <w:top w:val="none" w:sz="0" w:space="0" w:color="auto"/>
                                <w:left w:val="none" w:sz="0" w:space="0" w:color="auto"/>
                                <w:bottom w:val="none" w:sz="0" w:space="0" w:color="auto"/>
                                <w:right w:val="none" w:sz="0" w:space="0" w:color="auto"/>
                              </w:divBdr>
                            </w:div>
                            <w:div w:id="799686932">
                              <w:marLeft w:val="0"/>
                              <w:marRight w:val="0"/>
                              <w:marTop w:val="240"/>
                              <w:marBottom w:val="0"/>
                              <w:divBdr>
                                <w:top w:val="none" w:sz="0" w:space="0" w:color="auto"/>
                                <w:left w:val="none" w:sz="0" w:space="0" w:color="auto"/>
                                <w:bottom w:val="none" w:sz="0" w:space="0" w:color="auto"/>
                                <w:right w:val="none" w:sz="0" w:space="0" w:color="auto"/>
                              </w:divBdr>
                            </w:div>
                            <w:div w:id="1051929444">
                              <w:marLeft w:val="0"/>
                              <w:marRight w:val="0"/>
                              <w:marTop w:val="240"/>
                              <w:marBottom w:val="0"/>
                              <w:divBdr>
                                <w:top w:val="none" w:sz="0" w:space="0" w:color="auto"/>
                                <w:left w:val="none" w:sz="0" w:space="0" w:color="auto"/>
                                <w:bottom w:val="none" w:sz="0" w:space="0" w:color="auto"/>
                                <w:right w:val="none" w:sz="0" w:space="0" w:color="auto"/>
                              </w:divBdr>
                            </w:div>
                            <w:div w:id="747003657">
                              <w:marLeft w:val="0"/>
                              <w:marRight w:val="0"/>
                              <w:marTop w:val="240"/>
                              <w:marBottom w:val="0"/>
                              <w:divBdr>
                                <w:top w:val="none" w:sz="0" w:space="0" w:color="auto"/>
                                <w:left w:val="none" w:sz="0" w:space="0" w:color="auto"/>
                                <w:bottom w:val="none" w:sz="0" w:space="0" w:color="auto"/>
                                <w:right w:val="none" w:sz="0" w:space="0" w:color="auto"/>
                              </w:divBdr>
                            </w:div>
                            <w:div w:id="170222114">
                              <w:marLeft w:val="0"/>
                              <w:marRight w:val="0"/>
                              <w:marTop w:val="240"/>
                              <w:marBottom w:val="0"/>
                              <w:divBdr>
                                <w:top w:val="none" w:sz="0" w:space="0" w:color="auto"/>
                                <w:left w:val="none" w:sz="0" w:space="0" w:color="auto"/>
                                <w:bottom w:val="none" w:sz="0" w:space="0" w:color="auto"/>
                                <w:right w:val="none" w:sz="0" w:space="0" w:color="auto"/>
                              </w:divBdr>
                            </w:div>
                            <w:div w:id="1387291730">
                              <w:marLeft w:val="0"/>
                              <w:marRight w:val="0"/>
                              <w:marTop w:val="240"/>
                              <w:marBottom w:val="0"/>
                              <w:divBdr>
                                <w:top w:val="none" w:sz="0" w:space="0" w:color="auto"/>
                                <w:left w:val="none" w:sz="0" w:space="0" w:color="auto"/>
                                <w:bottom w:val="none" w:sz="0" w:space="0" w:color="auto"/>
                                <w:right w:val="none" w:sz="0" w:space="0" w:color="auto"/>
                              </w:divBdr>
                            </w:div>
                            <w:div w:id="909540529">
                              <w:marLeft w:val="0"/>
                              <w:marRight w:val="0"/>
                              <w:marTop w:val="240"/>
                              <w:marBottom w:val="0"/>
                              <w:divBdr>
                                <w:top w:val="none" w:sz="0" w:space="0" w:color="auto"/>
                                <w:left w:val="none" w:sz="0" w:space="0" w:color="auto"/>
                                <w:bottom w:val="none" w:sz="0" w:space="0" w:color="auto"/>
                                <w:right w:val="none" w:sz="0" w:space="0" w:color="auto"/>
                              </w:divBdr>
                            </w:div>
                            <w:div w:id="746077009">
                              <w:marLeft w:val="0"/>
                              <w:marRight w:val="0"/>
                              <w:marTop w:val="240"/>
                              <w:marBottom w:val="0"/>
                              <w:divBdr>
                                <w:top w:val="none" w:sz="0" w:space="0" w:color="auto"/>
                                <w:left w:val="none" w:sz="0" w:space="0" w:color="auto"/>
                                <w:bottom w:val="none" w:sz="0" w:space="0" w:color="auto"/>
                                <w:right w:val="none" w:sz="0" w:space="0" w:color="auto"/>
                              </w:divBdr>
                            </w:div>
                            <w:div w:id="993487811">
                              <w:marLeft w:val="0"/>
                              <w:marRight w:val="0"/>
                              <w:marTop w:val="240"/>
                              <w:marBottom w:val="0"/>
                              <w:divBdr>
                                <w:top w:val="none" w:sz="0" w:space="0" w:color="auto"/>
                                <w:left w:val="none" w:sz="0" w:space="0" w:color="auto"/>
                                <w:bottom w:val="none" w:sz="0" w:space="0" w:color="auto"/>
                                <w:right w:val="none" w:sz="0" w:space="0" w:color="auto"/>
                              </w:divBdr>
                            </w:div>
                            <w:div w:id="1049918266">
                              <w:marLeft w:val="0"/>
                              <w:marRight w:val="0"/>
                              <w:marTop w:val="240"/>
                              <w:marBottom w:val="0"/>
                              <w:divBdr>
                                <w:top w:val="none" w:sz="0" w:space="0" w:color="auto"/>
                                <w:left w:val="none" w:sz="0" w:space="0" w:color="auto"/>
                                <w:bottom w:val="none" w:sz="0" w:space="0" w:color="auto"/>
                                <w:right w:val="none" w:sz="0" w:space="0" w:color="auto"/>
                              </w:divBdr>
                            </w:div>
                            <w:div w:id="440537715">
                              <w:marLeft w:val="0"/>
                              <w:marRight w:val="0"/>
                              <w:marTop w:val="240"/>
                              <w:marBottom w:val="0"/>
                              <w:divBdr>
                                <w:top w:val="none" w:sz="0" w:space="0" w:color="auto"/>
                                <w:left w:val="none" w:sz="0" w:space="0" w:color="auto"/>
                                <w:bottom w:val="none" w:sz="0" w:space="0" w:color="auto"/>
                                <w:right w:val="none" w:sz="0" w:space="0" w:color="auto"/>
                              </w:divBdr>
                            </w:div>
                            <w:div w:id="1190800478">
                              <w:marLeft w:val="0"/>
                              <w:marRight w:val="0"/>
                              <w:marTop w:val="240"/>
                              <w:marBottom w:val="0"/>
                              <w:divBdr>
                                <w:top w:val="none" w:sz="0" w:space="0" w:color="auto"/>
                                <w:left w:val="none" w:sz="0" w:space="0" w:color="auto"/>
                                <w:bottom w:val="none" w:sz="0" w:space="0" w:color="auto"/>
                                <w:right w:val="none" w:sz="0" w:space="0" w:color="auto"/>
                              </w:divBdr>
                            </w:div>
                            <w:div w:id="676540601">
                              <w:marLeft w:val="0"/>
                              <w:marRight w:val="0"/>
                              <w:marTop w:val="240"/>
                              <w:marBottom w:val="0"/>
                              <w:divBdr>
                                <w:top w:val="none" w:sz="0" w:space="0" w:color="auto"/>
                                <w:left w:val="none" w:sz="0" w:space="0" w:color="auto"/>
                                <w:bottom w:val="none" w:sz="0" w:space="0" w:color="auto"/>
                                <w:right w:val="none" w:sz="0" w:space="0" w:color="auto"/>
                              </w:divBdr>
                            </w:div>
                            <w:div w:id="953293945">
                              <w:marLeft w:val="0"/>
                              <w:marRight w:val="0"/>
                              <w:marTop w:val="240"/>
                              <w:marBottom w:val="0"/>
                              <w:divBdr>
                                <w:top w:val="none" w:sz="0" w:space="0" w:color="auto"/>
                                <w:left w:val="none" w:sz="0" w:space="0" w:color="auto"/>
                                <w:bottom w:val="none" w:sz="0" w:space="0" w:color="auto"/>
                                <w:right w:val="none" w:sz="0" w:space="0" w:color="auto"/>
                              </w:divBdr>
                            </w:div>
                            <w:div w:id="1273702537">
                              <w:marLeft w:val="0"/>
                              <w:marRight w:val="0"/>
                              <w:marTop w:val="240"/>
                              <w:marBottom w:val="0"/>
                              <w:divBdr>
                                <w:top w:val="none" w:sz="0" w:space="0" w:color="auto"/>
                                <w:left w:val="none" w:sz="0" w:space="0" w:color="auto"/>
                                <w:bottom w:val="none" w:sz="0" w:space="0" w:color="auto"/>
                                <w:right w:val="none" w:sz="0" w:space="0" w:color="auto"/>
                              </w:divBdr>
                            </w:div>
                            <w:div w:id="676618325">
                              <w:marLeft w:val="0"/>
                              <w:marRight w:val="0"/>
                              <w:marTop w:val="240"/>
                              <w:marBottom w:val="0"/>
                              <w:divBdr>
                                <w:top w:val="none" w:sz="0" w:space="0" w:color="auto"/>
                                <w:left w:val="none" w:sz="0" w:space="0" w:color="auto"/>
                                <w:bottom w:val="none" w:sz="0" w:space="0" w:color="auto"/>
                                <w:right w:val="none" w:sz="0" w:space="0" w:color="auto"/>
                              </w:divBdr>
                            </w:div>
                            <w:div w:id="1375083434">
                              <w:marLeft w:val="0"/>
                              <w:marRight w:val="0"/>
                              <w:marTop w:val="240"/>
                              <w:marBottom w:val="0"/>
                              <w:divBdr>
                                <w:top w:val="none" w:sz="0" w:space="0" w:color="auto"/>
                                <w:left w:val="none" w:sz="0" w:space="0" w:color="auto"/>
                                <w:bottom w:val="none" w:sz="0" w:space="0" w:color="auto"/>
                                <w:right w:val="none" w:sz="0" w:space="0" w:color="auto"/>
                              </w:divBdr>
                            </w:div>
                            <w:div w:id="1362049932">
                              <w:marLeft w:val="0"/>
                              <w:marRight w:val="0"/>
                              <w:marTop w:val="240"/>
                              <w:marBottom w:val="0"/>
                              <w:divBdr>
                                <w:top w:val="none" w:sz="0" w:space="0" w:color="auto"/>
                                <w:left w:val="none" w:sz="0" w:space="0" w:color="auto"/>
                                <w:bottom w:val="none" w:sz="0" w:space="0" w:color="auto"/>
                                <w:right w:val="none" w:sz="0" w:space="0" w:color="auto"/>
                              </w:divBdr>
                            </w:div>
                            <w:div w:id="381559747">
                              <w:marLeft w:val="0"/>
                              <w:marRight w:val="0"/>
                              <w:marTop w:val="240"/>
                              <w:marBottom w:val="0"/>
                              <w:divBdr>
                                <w:top w:val="none" w:sz="0" w:space="0" w:color="auto"/>
                                <w:left w:val="none" w:sz="0" w:space="0" w:color="auto"/>
                                <w:bottom w:val="none" w:sz="0" w:space="0" w:color="auto"/>
                                <w:right w:val="none" w:sz="0" w:space="0" w:color="auto"/>
                              </w:divBdr>
                            </w:div>
                            <w:div w:id="2023505667">
                              <w:marLeft w:val="0"/>
                              <w:marRight w:val="0"/>
                              <w:marTop w:val="240"/>
                              <w:marBottom w:val="0"/>
                              <w:divBdr>
                                <w:top w:val="none" w:sz="0" w:space="0" w:color="auto"/>
                                <w:left w:val="none" w:sz="0" w:space="0" w:color="auto"/>
                                <w:bottom w:val="none" w:sz="0" w:space="0" w:color="auto"/>
                                <w:right w:val="none" w:sz="0" w:space="0" w:color="auto"/>
                              </w:divBdr>
                            </w:div>
                            <w:div w:id="1864896993">
                              <w:marLeft w:val="0"/>
                              <w:marRight w:val="0"/>
                              <w:marTop w:val="240"/>
                              <w:marBottom w:val="0"/>
                              <w:divBdr>
                                <w:top w:val="none" w:sz="0" w:space="0" w:color="auto"/>
                                <w:left w:val="none" w:sz="0" w:space="0" w:color="auto"/>
                                <w:bottom w:val="none" w:sz="0" w:space="0" w:color="auto"/>
                                <w:right w:val="none" w:sz="0" w:space="0" w:color="auto"/>
                              </w:divBdr>
                            </w:div>
                            <w:div w:id="2137720878">
                              <w:marLeft w:val="0"/>
                              <w:marRight w:val="0"/>
                              <w:marTop w:val="240"/>
                              <w:marBottom w:val="0"/>
                              <w:divBdr>
                                <w:top w:val="none" w:sz="0" w:space="0" w:color="auto"/>
                                <w:left w:val="none" w:sz="0" w:space="0" w:color="auto"/>
                                <w:bottom w:val="none" w:sz="0" w:space="0" w:color="auto"/>
                                <w:right w:val="none" w:sz="0" w:space="0" w:color="auto"/>
                              </w:divBdr>
                            </w:div>
                            <w:div w:id="1513258958">
                              <w:marLeft w:val="0"/>
                              <w:marRight w:val="0"/>
                              <w:marTop w:val="240"/>
                              <w:marBottom w:val="0"/>
                              <w:divBdr>
                                <w:top w:val="none" w:sz="0" w:space="0" w:color="auto"/>
                                <w:left w:val="none" w:sz="0" w:space="0" w:color="auto"/>
                                <w:bottom w:val="none" w:sz="0" w:space="0" w:color="auto"/>
                                <w:right w:val="none" w:sz="0" w:space="0" w:color="auto"/>
                              </w:divBdr>
                            </w:div>
                            <w:div w:id="567376613">
                              <w:marLeft w:val="0"/>
                              <w:marRight w:val="0"/>
                              <w:marTop w:val="240"/>
                              <w:marBottom w:val="0"/>
                              <w:divBdr>
                                <w:top w:val="none" w:sz="0" w:space="0" w:color="auto"/>
                                <w:left w:val="none" w:sz="0" w:space="0" w:color="auto"/>
                                <w:bottom w:val="none" w:sz="0" w:space="0" w:color="auto"/>
                                <w:right w:val="none" w:sz="0" w:space="0" w:color="auto"/>
                              </w:divBdr>
                            </w:div>
                            <w:div w:id="1620724155">
                              <w:marLeft w:val="0"/>
                              <w:marRight w:val="0"/>
                              <w:marTop w:val="240"/>
                              <w:marBottom w:val="0"/>
                              <w:divBdr>
                                <w:top w:val="none" w:sz="0" w:space="0" w:color="auto"/>
                                <w:left w:val="none" w:sz="0" w:space="0" w:color="auto"/>
                                <w:bottom w:val="none" w:sz="0" w:space="0" w:color="auto"/>
                                <w:right w:val="none" w:sz="0" w:space="0" w:color="auto"/>
                              </w:divBdr>
                            </w:div>
                            <w:div w:id="952906553">
                              <w:marLeft w:val="0"/>
                              <w:marRight w:val="0"/>
                              <w:marTop w:val="240"/>
                              <w:marBottom w:val="0"/>
                              <w:divBdr>
                                <w:top w:val="none" w:sz="0" w:space="0" w:color="auto"/>
                                <w:left w:val="none" w:sz="0" w:space="0" w:color="auto"/>
                                <w:bottom w:val="none" w:sz="0" w:space="0" w:color="auto"/>
                                <w:right w:val="none" w:sz="0" w:space="0" w:color="auto"/>
                              </w:divBdr>
                            </w:div>
                            <w:div w:id="925990750">
                              <w:marLeft w:val="0"/>
                              <w:marRight w:val="0"/>
                              <w:marTop w:val="240"/>
                              <w:marBottom w:val="0"/>
                              <w:divBdr>
                                <w:top w:val="none" w:sz="0" w:space="0" w:color="auto"/>
                                <w:left w:val="none" w:sz="0" w:space="0" w:color="auto"/>
                                <w:bottom w:val="none" w:sz="0" w:space="0" w:color="auto"/>
                                <w:right w:val="none" w:sz="0" w:space="0" w:color="auto"/>
                              </w:divBdr>
                            </w:div>
                            <w:div w:id="1777018942">
                              <w:marLeft w:val="0"/>
                              <w:marRight w:val="0"/>
                              <w:marTop w:val="240"/>
                              <w:marBottom w:val="0"/>
                              <w:divBdr>
                                <w:top w:val="none" w:sz="0" w:space="0" w:color="auto"/>
                                <w:left w:val="none" w:sz="0" w:space="0" w:color="auto"/>
                                <w:bottom w:val="none" w:sz="0" w:space="0" w:color="auto"/>
                                <w:right w:val="none" w:sz="0" w:space="0" w:color="auto"/>
                              </w:divBdr>
                            </w:div>
                            <w:div w:id="1521703056">
                              <w:marLeft w:val="0"/>
                              <w:marRight w:val="0"/>
                              <w:marTop w:val="240"/>
                              <w:marBottom w:val="0"/>
                              <w:divBdr>
                                <w:top w:val="none" w:sz="0" w:space="0" w:color="auto"/>
                                <w:left w:val="none" w:sz="0" w:space="0" w:color="auto"/>
                                <w:bottom w:val="none" w:sz="0" w:space="0" w:color="auto"/>
                                <w:right w:val="none" w:sz="0" w:space="0" w:color="auto"/>
                              </w:divBdr>
                            </w:div>
                            <w:div w:id="792940541">
                              <w:marLeft w:val="0"/>
                              <w:marRight w:val="0"/>
                              <w:marTop w:val="240"/>
                              <w:marBottom w:val="0"/>
                              <w:divBdr>
                                <w:top w:val="none" w:sz="0" w:space="0" w:color="auto"/>
                                <w:left w:val="none" w:sz="0" w:space="0" w:color="auto"/>
                                <w:bottom w:val="none" w:sz="0" w:space="0" w:color="auto"/>
                                <w:right w:val="none" w:sz="0" w:space="0" w:color="auto"/>
                              </w:divBdr>
                            </w:div>
                            <w:div w:id="1237205585">
                              <w:marLeft w:val="0"/>
                              <w:marRight w:val="0"/>
                              <w:marTop w:val="240"/>
                              <w:marBottom w:val="0"/>
                              <w:divBdr>
                                <w:top w:val="none" w:sz="0" w:space="0" w:color="auto"/>
                                <w:left w:val="none" w:sz="0" w:space="0" w:color="auto"/>
                                <w:bottom w:val="none" w:sz="0" w:space="0" w:color="auto"/>
                                <w:right w:val="none" w:sz="0" w:space="0" w:color="auto"/>
                              </w:divBdr>
                            </w:div>
                            <w:div w:id="723334482">
                              <w:marLeft w:val="0"/>
                              <w:marRight w:val="0"/>
                              <w:marTop w:val="240"/>
                              <w:marBottom w:val="0"/>
                              <w:divBdr>
                                <w:top w:val="none" w:sz="0" w:space="0" w:color="auto"/>
                                <w:left w:val="none" w:sz="0" w:space="0" w:color="auto"/>
                                <w:bottom w:val="none" w:sz="0" w:space="0" w:color="auto"/>
                                <w:right w:val="none" w:sz="0" w:space="0" w:color="auto"/>
                              </w:divBdr>
                            </w:div>
                            <w:div w:id="670328991">
                              <w:marLeft w:val="0"/>
                              <w:marRight w:val="0"/>
                              <w:marTop w:val="240"/>
                              <w:marBottom w:val="0"/>
                              <w:divBdr>
                                <w:top w:val="none" w:sz="0" w:space="0" w:color="auto"/>
                                <w:left w:val="none" w:sz="0" w:space="0" w:color="auto"/>
                                <w:bottom w:val="none" w:sz="0" w:space="0" w:color="auto"/>
                                <w:right w:val="none" w:sz="0" w:space="0" w:color="auto"/>
                              </w:divBdr>
                            </w:div>
                            <w:div w:id="1027489463">
                              <w:marLeft w:val="0"/>
                              <w:marRight w:val="0"/>
                              <w:marTop w:val="240"/>
                              <w:marBottom w:val="0"/>
                              <w:divBdr>
                                <w:top w:val="none" w:sz="0" w:space="0" w:color="auto"/>
                                <w:left w:val="none" w:sz="0" w:space="0" w:color="auto"/>
                                <w:bottom w:val="none" w:sz="0" w:space="0" w:color="auto"/>
                                <w:right w:val="none" w:sz="0" w:space="0" w:color="auto"/>
                              </w:divBdr>
                            </w:div>
                            <w:div w:id="441730296">
                              <w:marLeft w:val="0"/>
                              <w:marRight w:val="0"/>
                              <w:marTop w:val="240"/>
                              <w:marBottom w:val="0"/>
                              <w:divBdr>
                                <w:top w:val="none" w:sz="0" w:space="0" w:color="auto"/>
                                <w:left w:val="none" w:sz="0" w:space="0" w:color="auto"/>
                                <w:bottom w:val="none" w:sz="0" w:space="0" w:color="auto"/>
                                <w:right w:val="none" w:sz="0" w:space="0" w:color="auto"/>
                              </w:divBdr>
                            </w:div>
                            <w:div w:id="125900531">
                              <w:marLeft w:val="0"/>
                              <w:marRight w:val="0"/>
                              <w:marTop w:val="240"/>
                              <w:marBottom w:val="0"/>
                              <w:divBdr>
                                <w:top w:val="none" w:sz="0" w:space="0" w:color="auto"/>
                                <w:left w:val="none" w:sz="0" w:space="0" w:color="auto"/>
                                <w:bottom w:val="none" w:sz="0" w:space="0" w:color="auto"/>
                                <w:right w:val="none" w:sz="0" w:space="0" w:color="auto"/>
                              </w:divBdr>
                            </w:div>
                            <w:div w:id="35086915">
                              <w:marLeft w:val="0"/>
                              <w:marRight w:val="0"/>
                              <w:marTop w:val="240"/>
                              <w:marBottom w:val="0"/>
                              <w:divBdr>
                                <w:top w:val="none" w:sz="0" w:space="0" w:color="auto"/>
                                <w:left w:val="none" w:sz="0" w:space="0" w:color="auto"/>
                                <w:bottom w:val="none" w:sz="0" w:space="0" w:color="auto"/>
                                <w:right w:val="none" w:sz="0" w:space="0" w:color="auto"/>
                              </w:divBdr>
                            </w:div>
                            <w:div w:id="1494686596">
                              <w:marLeft w:val="0"/>
                              <w:marRight w:val="0"/>
                              <w:marTop w:val="240"/>
                              <w:marBottom w:val="0"/>
                              <w:divBdr>
                                <w:top w:val="none" w:sz="0" w:space="0" w:color="auto"/>
                                <w:left w:val="none" w:sz="0" w:space="0" w:color="auto"/>
                                <w:bottom w:val="none" w:sz="0" w:space="0" w:color="auto"/>
                                <w:right w:val="none" w:sz="0" w:space="0" w:color="auto"/>
                              </w:divBdr>
                            </w:div>
                            <w:div w:id="636300324">
                              <w:marLeft w:val="0"/>
                              <w:marRight w:val="0"/>
                              <w:marTop w:val="240"/>
                              <w:marBottom w:val="0"/>
                              <w:divBdr>
                                <w:top w:val="none" w:sz="0" w:space="0" w:color="auto"/>
                                <w:left w:val="none" w:sz="0" w:space="0" w:color="auto"/>
                                <w:bottom w:val="none" w:sz="0" w:space="0" w:color="auto"/>
                                <w:right w:val="none" w:sz="0" w:space="0" w:color="auto"/>
                              </w:divBdr>
                            </w:div>
                            <w:div w:id="2005861794">
                              <w:marLeft w:val="0"/>
                              <w:marRight w:val="0"/>
                              <w:marTop w:val="240"/>
                              <w:marBottom w:val="0"/>
                              <w:divBdr>
                                <w:top w:val="none" w:sz="0" w:space="0" w:color="auto"/>
                                <w:left w:val="none" w:sz="0" w:space="0" w:color="auto"/>
                                <w:bottom w:val="none" w:sz="0" w:space="0" w:color="auto"/>
                                <w:right w:val="none" w:sz="0" w:space="0" w:color="auto"/>
                              </w:divBdr>
                            </w:div>
                            <w:div w:id="580211882">
                              <w:marLeft w:val="0"/>
                              <w:marRight w:val="0"/>
                              <w:marTop w:val="240"/>
                              <w:marBottom w:val="0"/>
                              <w:divBdr>
                                <w:top w:val="none" w:sz="0" w:space="0" w:color="auto"/>
                                <w:left w:val="none" w:sz="0" w:space="0" w:color="auto"/>
                                <w:bottom w:val="none" w:sz="0" w:space="0" w:color="auto"/>
                                <w:right w:val="none" w:sz="0" w:space="0" w:color="auto"/>
                              </w:divBdr>
                            </w:div>
                            <w:div w:id="612244428">
                              <w:marLeft w:val="0"/>
                              <w:marRight w:val="0"/>
                              <w:marTop w:val="240"/>
                              <w:marBottom w:val="0"/>
                              <w:divBdr>
                                <w:top w:val="none" w:sz="0" w:space="0" w:color="auto"/>
                                <w:left w:val="none" w:sz="0" w:space="0" w:color="auto"/>
                                <w:bottom w:val="none" w:sz="0" w:space="0" w:color="auto"/>
                                <w:right w:val="none" w:sz="0" w:space="0" w:color="auto"/>
                              </w:divBdr>
                            </w:div>
                            <w:div w:id="1707951282">
                              <w:marLeft w:val="0"/>
                              <w:marRight w:val="0"/>
                              <w:marTop w:val="240"/>
                              <w:marBottom w:val="0"/>
                              <w:divBdr>
                                <w:top w:val="none" w:sz="0" w:space="0" w:color="auto"/>
                                <w:left w:val="none" w:sz="0" w:space="0" w:color="auto"/>
                                <w:bottom w:val="none" w:sz="0" w:space="0" w:color="auto"/>
                                <w:right w:val="none" w:sz="0" w:space="0" w:color="auto"/>
                              </w:divBdr>
                            </w:div>
                            <w:div w:id="1961569239">
                              <w:marLeft w:val="0"/>
                              <w:marRight w:val="0"/>
                              <w:marTop w:val="240"/>
                              <w:marBottom w:val="0"/>
                              <w:divBdr>
                                <w:top w:val="none" w:sz="0" w:space="0" w:color="auto"/>
                                <w:left w:val="none" w:sz="0" w:space="0" w:color="auto"/>
                                <w:bottom w:val="none" w:sz="0" w:space="0" w:color="auto"/>
                                <w:right w:val="none" w:sz="0" w:space="0" w:color="auto"/>
                              </w:divBdr>
                            </w:div>
                            <w:div w:id="1716614185">
                              <w:marLeft w:val="0"/>
                              <w:marRight w:val="0"/>
                              <w:marTop w:val="240"/>
                              <w:marBottom w:val="0"/>
                              <w:divBdr>
                                <w:top w:val="none" w:sz="0" w:space="0" w:color="auto"/>
                                <w:left w:val="none" w:sz="0" w:space="0" w:color="auto"/>
                                <w:bottom w:val="none" w:sz="0" w:space="0" w:color="auto"/>
                                <w:right w:val="none" w:sz="0" w:space="0" w:color="auto"/>
                              </w:divBdr>
                            </w:div>
                            <w:div w:id="1882205793">
                              <w:marLeft w:val="0"/>
                              <w:marRight w:val="0"/>
                              <w:marTop w:val="240"/>
                              <w:marBottom w:val="0"/>
                              <w:divBdr>
                                <w:top w:val="none" w:sz="0" w:space="0" w:color="auto"/>
                                <w:left w:val="none" w:sz="0" w:space="0" w:color="auto"/>
                                <w:bottom w:val="none" w:sz="0" w:space="0" w:color="auto"/>
                                <w:right w:val="none" w:sz="0" w:space="0" w:color="auto"/>
                              </w:divBdr>
                            </w:div>
                            <w:div w:id="1417744179">
                              <w:marLeft w:val="0"/>
                              <w:marRight w:val="0"/>
                              <w:marTop w:val="240"/>
                              <w:marBottom w:val="0"/>
                              <w:divBdr>
                                <w:top w:val="none" w:sz="0" w:space="0" w:color="auto"/>
                                <w:left w:val="none" w:sz="0" w:space="0" w:color="auto"/>
                                <w:bottom w:val="none" w:sz="0" w:space="0" w:color="auto"/>
                                <w:right w:val="none" w:sz="0" w:space="0" w:color="auto"/>
                              </w:divBdr>
                            </w:div>
                            <w:div w:id="420183727">
                              <w:marLeft w:val="0"/>
                              <w:marRight w:val="0"/>
                              <w:marTop w:val="240"/>
                              <w:marBottom w:val="0"/>
                              <w:divBdr>
                                <w:top w:val="none" w:sz="0" w:space="0" w:color="auto"/>
                                <w:left w:val="none" w:sz="0" w:space="0" w:color="auto"/>
                                <w:bottom w:val="none" w:sz="0" w:space="0" w:color="auto"/>
                                <w:right w:val="none" w:sz="0" w:space="0" w:color="auto"/>
                              </w:divBdr>
                            </w:div>
                            <w:div w:id="521287495">
                              <w:marLeft w:val="0"/>
                              <w:marRight w:val="0"/>
                              <w:marTop w:val="240"/>
                              <w:marBottom w:val="0"/>
                              <w:divBdr>
                                <w:top w:val="none" w:sz="0" w:space="0" w:color="auto"/>
                                <w:left w:val="none" w:sz="0" w:space="0" w:color="auto"/>
                                <w:bottom w:val="none" w:sz="0" w:space="0" w:color="auto"/>
                                <w:right w:val="none" w:sz="0" w:space="0" w:color="auto"/>
                              </w:divBdr>
                            </w:div>
                            <w:div w:id="931744819">
                              <w:marLeft w:val="0"/>
                              <w:marRight w:val="0"/>
                              <w:marTop w:val="240"/>
                              <w:marBottom w:val="0"/>
                              <w:divBdr>
                                <w:top w:val="none" w:sz="0" w:space="0" w:color="auto"/>
                                <w:left w:val="none" w:sz="0" w:space="0" w:color="auto"/>
                                <w:bottom w:val="none" w:sz="0" w:space="0" w:color="auto"/>
                                <w:right w:val="none" w:sz="0" w:space="0" w:color="auto"/>
                              </w:divBdr>
                            </w:div>
                            <w:div w:id="1513495449">
                              <w:marLeft w:val="0"/>
                              <w:marRight w:val="0"/>
                              <w:marTop w:val="240"/>
                              <w:marBottom w:val="0"/>
                              <w:divBdr>
                                <w:top w:val="none" w:sz="0" w:space="0" w:color="auto"/>
                                <w:left w:val="none" w:sz="0" w:space="0" w:color="auto"/>
                                <w:bottom w:val="none" w:sz="0" w:space="0" w:color="auto"/>
                                <w:right w:val="none" w:sz="0" w:space="0" w:color="auto"/>
                              </w:divBdr>
                            </w:div>
                            <w:div w:id="1061518327">
                              <w:marLeft w:val="0"/>
                              <w:marRight w:val="0"/>
                              <w:marTop w:val="240"/>
                              <w:marBottom w:val="0"/>
                              <w:divBdr>
                                <w:top w:val="none" w:sz="0" w:space="0" w:color="auto"/>
                                <w:left w:val="none" w:sz="0" w:space="0" w:color="auto"/>
                                <w:bottom w:val="none" w:sz="0" w:space="0" w:color="auto"/>
                                <w:right w:val="none" w:sz="0" w:space="0" w:color="auto"/>
                              </w:divBdr>
                            </w:div>
                            <w:div w:id="1802262901">
                              <w:marLeft w:val="0"/>
                              <w:marRight w:val="0"/>
                              <w:marTop w:val="240"/>
                              <w:marBottom w:val="0"/>
                              <w:divBdr>
                                <w:top w:val="none" w:sz="0" w:space="0" w:color="auto"/>
                                <w:left w:val="none" w:sz="0" w:space="0" w:color="auto"/>
                                <w:bottom w:val="none" w:sz="0" w:space="0" w:color="auto"/>
                                <w:right w:val="none" w:sz="0" w:space="0" w:color="auto"/>
                              </w:divBdr>
                            </w:div>
                            <w:div w:id="15816144">
                              <w:marLeft w:val="0"/>
                              <w:marRight w:val="0"/>
                              <w:marTop w:val="240"/>
                              <w:marBottom w:val="0"/>
                              <w:divBdr>
                                <w:top w:val="none" w:sz="0" w:space="0" w:color="auto"/>
                                <w:left w:val="none" w:sz="0" w:space="0" w:color="auto"/>
                                <w:bottom w:val="none" w:sz="0" w:space="0" w:color="auto"/>
                                <w:right w:val="none" w:sz="0" w:space="0" w:color="auto"/>
                              </w:divBdr>
                            </w:div>
                            <w:div w:id="1042098398">
                              <w:marLeft w:val="0"/>
                              <w:marRight w:val="0"/>
                              <w:marTop w:val="240"/>
                              <w:marBottom w:val="0"/>
                              <w:divBdr>
                                <w:top w:val="none" w:sz="0" w:space="0" w:color="auto"/>
                                <w:left w:val="none" w:sz="0" w:space="0" w:color="auto"/>
                                <w:bottom w:val="none" w:sz="0" w:space="0" w:color="auto"/>
                                <w:right w:val="none" w:sz="0" w:space="0" w:color="auto"/>
                              </w:divBdr>
                            </w:div>
                            <w:div w:id="1448503858">
                              <w:marLeft w:val="0"/>
                              <w:marRight w:val="0"/>
                              <w:marTop w:val="240"/>
                              <w:marBottom w:val="0"/>
                              <w:divBdr>
                                <w:top w:val="none" w:sz="0" w:space="0" w:color="auto"/>
                                <w:left w:val="none" w:sz="0" w:space="0" w:color="auto"/>
                                <w:bottom w:val="none" w:sz="0" w:space="0" w:color="auto"/>
                                <w:right w:val="none" w:sz="0" w:space="0" w:color="auto"/>
                              </w:divBdr>
                            </w:div>
                            <w:div w:id="760219953">
                              <w:marLeft w:val="0"/>
                              <w:marRight w:val="0"/>
                              <w:marTop w:val="240"/>
                              <w:marBottom w:val="0"/>
                              <w:divBdr>
                                <w:top w:val="none" w:sz="0" w:space="0" w:color="auto"/>
                                <w:left w:val="none" w:sz="0" w:space="0" w:color="auto"/>
                                <w:bottom w:val="none" w:sz="0" w:space="0" w:color="auto"/>
                                <w:right w:val="none" w:sz="0" w:space="0" w:color="auto"/>
                              </w:divBdr>
                            </w:div>
                            <w:div w:id="691345190">
                              <w:marLeft w:val="0"/>
                              <w:marRight w:val="0"/>
                              <w:marTop w:val="240"/>
                              <w:marBottom w:val="0"/>
                              <w:divBdr>
                                <w:top w:val="none" w:sz="0" w:space="0" w:color="auto"/>
                                <w:left w:val="none" w:sz="0" w:space="0" w:color="auto"/>
                                <w:bottom w:val="none" w:sz="0" w:space="0" w:color="auto"/>
                                <w:right w:val="none" w:sz="0" w:space="0" w:color="auto"/>
                              </w:divBdr>
                            </w:div>
                            <w:div w:id="695499044">
                              <w:marLeft w:val="0"/>
                              <w:marRight w:val="0"/>
                              <w:marTop w:val="240"/>
                              <w:marBottom w:val="0"/>
                              <w:divBdr>
                                <w:top w:val="none" w:sz="0" w:space="0" w:color="auto"/>
                                <w:left w:val="none" w:sz="0" w:space="0" w:color="auto"/>
                                <w:bottom w:val="none" w:sz="0" w:space="0" w:color="auto"/>
                                <w:right w:val="none" w:sz="0" w:space="0" w:color="auto"/>
                              </w:divBdr>
                            </w:div>
                            <w:div w:id="315258411">
                              <w:marLeft w:val="0"/>
                              <w:marRight w:val="0"/>
                              <w:marTop w:val="240"/>
                              <w:marBottom w:val="0"/>
                              <w:divBdr>
                                <w:top w:val="none" w:sz="0" w:space="0" w:color="auto"/>
                                <w:left w:val="none" w:sz="0" w:space="0" w:color="auto"/>
                                <w:bottom w:val="none" w:sz="0" w:space="0" w:color="auto"/>
                                <w:right w:val="none" w:sz="0" w:space="0" w:color="auto"/>
                              </w:divBdr>
                            </w:div>
                            <w:div w:id="2096827670">
                              <w:marLeft w:val="0"/>
                              <w:marRight w:val="0"/>
                              <w:marTop w:val="240"/>
                              <w:marBottom w:val="0"/>
                              <w:divBdr>
                                <w:top w:val="none" w:sz="0" w:space="0" w:color="auto"/>
                                <w:left w:val="none" w:sz="0" w:space="0" w:color="auto"/>
                                <w:bottom w:val="none" w:sz="0" w:space="0" w:color="auto"/>
                                <w:right w:val="none" w:sz="0" w:space="0" w:color="auto"/>
                              </w:divBdr>
                            </w:div>
                            <w:div w:id="36128249">
                              <w:marLeft w:val="0"/>
                              <w:marRight w:val="0"/>
                              <w:marTop w:val="240"/>
                              <w:marBottom w:val="0"/>
                              <w:divBdr>
                                <w:top w:val="none" w:sz="0" w:space="0" w:color="auto"/>
                                <w:left w:val="none" w:sz="0" w:space="0" w:color="auto"/>
                                <w:bottom w:val="none" w:sz="0" w:space="0" w:color="auto"/>
                                <w:right w:val="none" w:sz="0" w:space="0" w:color="auto"/>
                              </w:divBdr>
                            </w:div>
                            <w:div w:id="1970040509">
                              <w:marLeft w:val="0"/>
                              <w:marRight w:val="0"/>
                              <w:marTop w:val="240"/>
                              <w:marBottom w:val="0"/>
                              <w:divBdr>
                                <w:top w:val="none" w:sz="0" w:space="0" w:color="auto"/>
                                <w:left w:val="none" w:sz="0" w:space="0" w:color="auto"/>
                                <w:bottom w:val="none" w:sz="0" w:space="0" w:color="auto"/>
                                <w:right w:val="none" w:sz="0" w:space="0" w:color="auto"/>
                              </w:divBdr>
                            </w:div>
                            <w:div w:id="48723429">
                              <w:marLeft w:val="0"/>
                              <w:marRight w:val="0"/>
                              <w:marTop w:val="240"/>
                              <w:marBottom w:val="0"/>
                              <w:divBdr>
                                <w:top w:val="none" w:sz="0" w:space="0" w:color="auto"/>
                                <w:left w:val="none" w:sz="0" w:space="0" w:color="auto"/>
                                <w:bottom w:val="none" w:sz="0" w:space="0" w:color="auto"/>
                                <w:right w:val="none" w:sz="0" w:space="0" w:color="auto"/>
                              </w:divBdr>
                            </w:div>
                            <w:div w:id="270205278">
                              <w:marLeft w:val="0"/>
                              <w:marRight w:val="0"/>
                              <w:marTop w:val="240"/>
                              <w:marBottom w:val="0"/>
                              <w:divBdr>
                                <w:top w:val="none" w:sz="0" w:space="0" w:color="auto"/>
                                <w:left w:val="none" w:sz="0" w:space="0" w:color="auto"/>
                                <w:bottom w:val="none" w:sz="0" w:space="0" w:color="auto"/>
                                <w:right w:val="none" w:sz="0" w:space="0" w:color="auto"/>
                              </w:divBdr>
                            </w:div>
                            <w:div w:id="1965497592">
                              <w:marLeft w:val="0"/>
                              <w:marRight w:val="0"/>
                              <w:marTop w:val="240"/>
                              <w:marBottom w:val="0"/>
                              <w:divBdr>
                                <w:top w:val="none" w:sz="0" w:space="0" w:color="auto"/>
                                <w:left w:val="none" w:sz="0" w:space="0" w:color="auto"/>
                                <w:bottom w:val="none" w:sz="0" w:space="0" w:color="auto"/>
                                <w:right w:val="none" w:sz="0" w:space="0" w:color="auto"/>
                              </w:divBdr>
                            </w:div>
                            <w:div w:id="1728607141">
                              <w:marLeft w:val="0"/>
                              <w:marRight w:val="0"/>
                              <w:marTop w:val="240"/>
                              <w:marBottom w:val="0"/>
                              <w:divBdr>
                                <w:top w:val="none" w:sz="0" w:space="0" w:color="auto"/>
                                <w:left w:val="none" w:sz="0" w:space="0" w:color="auto"/>
                                <w:bottom w:val="none" w:sz="0" w:space="0" w:color="auto"/>
                                <w:right w:val="none" w:sz="0" w:space="0" w:color="auto"/>
                              </w:divBdr>
                            </w:div>
                            <w:div w:id="1000080903">
                              <w:marLeft w:val="0"/>
                              <w:marRight w:val="0"/>
                              <w:marTop w:val="240"/>
                              <w:marBottom w:val="0"/>
                              <w:divBdr>
                                <w:top w:val="none" w:sz="0" w:space="0" w:color="auto"/>
                                <w:left w:val="none" w:sz="0" w:space="0" w:color="auto"/>
                                <w:bottom w:val="none" w:sz="0" w:space="0" w:color="auto"/>
                                <w:right w:val="none" w:sz="0" w:space="0" w:color="auto"/>
                              </w:divBdr>
                            </w:div>
                            <w:div w:id="907420830">
                              <w:marLeft w:val="0"/>
                              <w:marRight w:val="0"/>
                              <w:marTop w:val="240"/>
                              <w:marBottom w:val="0"/>
                              <w:divBdr>
                                <w:top w:val="none" w:sz="0" w:space="0" w:color="auto"/>
                                <w:left w:val="none" w:sz="0" w:space="0" w:color="auto"/>
                                <w:bottom w:val="none" w:sz="0" w:space="0" w:color="auto"/>
                                <w:right w:val="none" w:sz="0" w:space="0" w:color="auto"/>
                              </w:divBdr>
                            </w:div>
                            <w:div w:id="1676806154">
                              <w:marLeft w:val="0"/>
                              <w:marRight w:val="0"/>
                              <w:marTop w:val="240"/>
                              <w:marBottom w:val="0"/>
                              <w:divBdr>
                                <w:top w:val="none" w:sz="0" w:space="0" w:color="auto"/>
                                <w:left w:val="none" w:sz="0" w:space="0" w:color="auto"/>
                                <w:bottom w:val="none" w:sz="0" w:space="0" w:color="auto"/>
                                <w:right w:val="none" w:sz="0" w:space="0" w:color="auto"/>
                              </w:divBdr>
                            </w:div>
                            <w:div w:id="77144759">
                              <w:marLeft w:val="0"/>
                              <w:marRight w:val="0"/>
                              <w:marTop w:val="240"/>
                              <w:marBottom w:val="0"/>
                              <w:divBdr>
                                <w:top w:val="none" w:sz="0" w:space="0" w:color="auto"/>
                                <w:left w:val="none" w:sz="0" w:space="0" w:color="auto"/>
                                <w:bottom w:val="none" w:sz="0" w:space="0" w:color="auto"/>
                                <w:right w:val="none" w:sz="0" w:space="0" w:color="auto"/>
                              </w:divBdr>
                            </w:div>
                            <w:div w:id="1499075380">
                              <w:marLeft w:val="0"/>
                              <w:marRight w:val="0"/>
                              <w:marTop w:val="240"/>
                              <w:marBottom w:val="0"/>
                              <w:divBdr>
                                <w:top w:val="none" w:sz="0" w:space="0" w:color="auto"/>
                                <w:left w:val="none" w:sz="0" w:space="0" w:color="auto"/>
                                <w:bottom w:val="none" w:sz="0" w:space="0" w:color="auto"/>
                                <w:right w:val="none" w:sz="0" w:space="0" w:color="auto"/>
                              </w:divBdr>
                            </w:div>
                            <w:div w:id="963846538">
                              <w:marLeft w:val="0"/>
                              <w:marRight w:val="0"/>
                              <w:marTop w:val="240"/>
                              <w:marBottom w:val="0"/>
                              <w:divBdr>
                                <w:top w:val="none" w:sz="0" w:space="0" w:color="auto"/>
                                <w:left w:val="none" w:sz="0" w:space="0" w:color="auto"/>
                                <w:bottom w:val="none" w:sz="0" w:space="0" w:color="auto"/>
                                <w:right w:val="none" w:sz="0" w:space="0" w:color="auto"/>
                              </w:divBdr>
                            </w:div>
                            <w:div w:id="841355527">
                              <w:marLeft w:val="0"/>
                              <w:marRight w:val="0"/>
                              <w:marTop w:val="240"/>
                              <w:marBottom w:val="0"/>
                              <w:divBdr>
                                <w:top w:val="none" w:sz="0" w:space="0" w:color="auto"/>
                                <w:left w:val="none" w:sz="0" w:space="0" w:color="auto"/>
                                <w:bottom w:val="none" w:sz="0" w:space="0" w:color="auto"/>
                                <w:right w:val="none" w:sz="0" w:space="0" w:color="auto"/>
                              </w:divBdr>
                            </w:div>
                            <w:div w:id="1380788833">
                              <w:marLeft w:val="0"/>
                              <w:marRight w:val="0"/>
                              <w:marTop w:val="240"/>
                              <w:marBottom w:val="0"/>
                              <w:divBdr>
                                <w:top w:val="none" w:sz="0" w:space="0" w:color="auto"/>
                                <w:left w:val="none" w:sz="0" w:space="0" w:color="auto"/>
                                <w:bottom w:val="none" w:sz="0" w:space="0" w:color="auto"/>
                                <w:right w:val="none" w:sz="0" w:space="0" w:color="auto"/>
                              </w:divBdr>
                            </w:div>
                            <w:div w:id="1540167108">
                              <w:marLeft w:val="0"/>
                              <w:marRight w:val="0"/>
                              <w:marTop w:val="240"/>
                              <w:marBottom w:val="0"/>
                              <w:divBdr>
                                <w:top w:val="none" w:sz="0" w:space="0" w:color="auto"/>
                                <w:left w:val="none" w:sz="0" w:space="0" w:color="auto"/>
                                <w:bottom w:val="none" w:sz="0" w:space="0" w:color="auto"/>
                                <w:right w:val="none" w:sz="0" w:space="0" w:color="auto"/>
                              </w:divBdr>
                            </w:div>
                            <w:div w:id="444272766">
                              <w:marLeft w:val="0"/>
                              <w:marRight w:val="0"/>
                              <w:marTop w:val="240"/>
                              <w:marBottom w:val="0"/>
                              <w:divBdr>
                                <w:top w:val="none" w:sz="0" w:space="0" w:color="auto"/>
                                <w:left w:val="none" w:sz="0" w:space="0" w:color="auto"/>
                                <w:bottom w:val="none" w:sz="0" w:space="0" w:color="auto"/>
                                <w:right w:val="none" w:sz="0" w:space="0" w:color="auto"/>
                              </w:divBdr>
                            </w:div>
                            <w:div w:id="999962827">
                              <w:marLeft w:val="0"/>
                              <w:marRight w:val="0"/>
                              <w:marTop w:val="240"/>
                              <w:marBottom w:val="0"/>
                              <w:divBdr>
                                <w:top w:val="none" w:sz="0" w:space="0" w:color="auto"/>
                                <w:left w:val="none" w:sz="0" w:space="0" w:color="auto"/>
                                <w:bottom w:val="none" w:sz="0" w:space="0" w:color="auto"/>
                                <w:right w:val="none" w:sz="0" w:space="0" w:color="auto"/>
                              </w:divBdr>
                            </w:div>
                            <w:div w:id="1716269314">
                              <w:marLeft w:val="0"/>
                              <w:marRight w:val="0"/>
                              <w:marTop w:val="240"/>
                              <w:marBottom w:val="0"/>
                              <w:divBdr>
                                <w:top w:val="none" w:sz="0" w:space="0" w:color="auto"/>
                                <w:left w:val="none" w:sz="0" w:space="0" w:color="auto"/>
                                <w:bottom w:val="none" w:sz="0" w:space="0" w:color="auto"/>
                                <w:right w:val="none" w:sz="0" w:space="0" w:color="auto"/>
                              </w:divBdr>
                            </w:div>
                            <w:div w:id="686979707">
                              <w:marLeft w:val="0"/>
                              <w:marRight w:val="0"/>
                              <w:marTop w:val="240"/>
                              <w:marBottom w:val="0"/>
                              <w:divBdr>
                                <w:top w:val="none" w:sz="0" w:space="0" w:color="auto"/>
                                <w:left w:val="none" w:sz="0" w:space="0" w:color="auto"/>
                                <w:bottom w:val="none" w:sz="0" w:space="0" w:color="auto"/>
                                <w:right w:val="none" w:sz="0" w:space="0" w:color="auto"/>
                              </w:divBdr>
                            </w:div>
                            <w:div w:id="1635325954">
                              <w:marLeft w:val="0"/>
                              <w:marRight w:val="0"/>
                              <w:marTop w:val="240"/>
                              <w:marBottom w:val="0"/>
                              <w:divBdr>
                                <w:top w:val="none" w:sz="0" w:space="0" w:color="auto"/>
                                <w:left w:val="none" w:sz="0" w:space="0" w:color="auto"/>
                                <w:bottom w:val="none" w:sz="0" w:space="0" w:color="auto"/>
                                <w:right w:val="none" w:sz="0" w:space="0" w:color="auto"/>
                              </w:divBdr>
                            </w:div>
                            <w:div w:id="469791419">
                              <w:marLeft w:val="0"/>
                              <w:marRight w:val="0"/>
                              <w:marTop w:val="240"/>
                              <w:marBottom w:val="0"/>
                              <w:divBdr>
                                <w:top w:val="none" w:sz="0" w:space="0" w:color="auto"/>
                                <w:left w:val="none" w:sz="0" w:space="0" w:color="auto"/>
                                <w:bottom w:val="none" w:sz="0" w:space="0" w:color="auto"/>
                                <w:right w:val="none" w:sz="0" w:space="0" w:color="auto"/>
                              </w:divBdr>
                            </w:div>
                            <w:div w:id="383872380">
                              <w:marLeft w:val="0"/>
                              <w:marRight w:val="0"/>
                              <w:marTop w:val="240"/>
                              <w:marBottom w:val="0"/>
                              <w:divBdr>
                                <w:top w:val="none" w:sz="0" w:space="0" w:color="auto"/>
                                <w:left w:val="none" w:sz="0" w:space="0" w:color="auto"/>
                                <w:bottom w:val="none" w:sz="0" w:space="0" w:color="auto"/>
                                <w:right w:val="none" w:sz="0" w:space="0" w:color="auto"/>
                              </w:divBdr>
                            </w:div>
                            <w:div w:id="1252812110">
                              <w:marLeft w:val="0"/>
                              <w:marRight w:val="0"/>
                              <w:marTop w:val="240"/>
                              <w:marBottom w:val="0"/>
                              <w:divBdr>
                                <w:top w:val="none" w:sz="0" w:space="0" w:color="auto"/>
                                <w:left w:val="none" w:sz="0" w:space="0" w:color="auto"/>
                                <w:bottom w:val="none" w:sz="0" w:space="0" w:color="auto"/>
                                <w:right w:val="none" w:sz="0" w:space="0" w:color="auto"/>
                              </w:divBdr>
                            </w:div>
                            <w:div w:id="353188166">
                              <w:marLeft w:val="0"/>
                              <w:marRight w:val="0"/>
                              <w:marTop w:val="240"/>
                              <w:marBottom w:val="0"/>
                              <w:divBdr>
                                <w:top w:val="none" w:sz="0" w:space="0" w:color="auto"/>
                                <w:left w:val="none" w:sz="0" w:space="0" w:color="auto"/>
                                <w:bottom w:val="none" w:sz="0" w:space="0" w:color="auto"/>
                                <w:right w:val="none" w:sz="0" w:space="0" w:color="auto"/>
                              </w:divBdr>
                            </w:div>
                            <w:div w:id="1191144683">
                              <w:marLeft w:val="0"/>
                              <w:marRight w:val="0"/>
                              <w:marTop w:val="240"/>
                              <w:marBottom w:val="0"/>
                              <w:divBdr>
                                <w:top w:val="none" w:sz="0" w:space="0" w:color="auto"/>
                                <w:left w:val="none" w:sz="0" w:space="0" w:color="auto"/>
                                <w:bottom w:val="none" w:sz="0" w:space="0" w:color="auto"/>
                                <w:right w:val="none" w:sz="0" w:space="0" w:color="auto"/>
                              </w:divBdr>
                            </w:div>
                            <w:div w:id="309600109">
                              <w:marLeft w:val="0"/>
                              <w:marRight w:val="0"/>
                              <w:marTop w:val="240"/>
                              <w:marBottom w:val="0"/>
                              <w:divBdr>
                                <w:top w:val="none" w:sz="0" w:space="0" w:color="auto"/>
                                <w:left w:val="none" w:sz="0" w:space="0" w:color="auto"/>
                                <w:bottom w:val="none" w:sz="0" w:space="0" w:color="auto"/>
                                <w:right w:val="none" w:sz="0" w:space="0" w:color="auto"/>
                              </w:divBdr>
                            </w:div>
                            <w:div w:id="493879641">
                              <w:marLeft w:val="0"/>
                              <w:marRight w:val="0"/>
                              <w:marTop w:val="240"/>
                              <w:marBottom w:val="0"/>
                              <w:divBdr>
                                <w:top w:val="none" w:sz="0" w:space="0" w:color="auto"/>
                                <w:left w:val="none" w:sz="0" w:space="0" w:color="auto"/>
                                <w:bottom w:val="none" w:sz="0" w:space="0" w:color="auto"/>
                                <w:right w:val="none" w:sz="0" w:space="0" w:color="auto"/>
                              </w:divBdr>
                            </w:div>
                            <w:div w:id="877400096">
                              <w:marLeft w:val="0"/>
                              <w:marRight w:val="0"/>
                              <w:marTop w:val="240"/>
                              <w:marBottom w:val="0"/>
                              <w:divBdr>
                                <w:top w:val="none" w:sz="0" w:space="0" w:color="auto"/>
                                <w:left w:val="none" w:sz="0" w:space="0" w:color="auto"/>
                                <w:bottom w:val="none" w:sz="0" w:space="0" w:color="auto"/>
                                <w:right w:val="none" w:sz="0" w:space="0" w:color="auto"/>
                              </w:divBdr>
                            </w:div>
                            <w:div w:id="363290827">
                              <w:marLeft w:val="0"/>
                              <w:marRight w:val="0"/>
                              <w:marTop w:val="240"/>
                              <w:marBottom w:val="0"/>
                              <w:divBdr>
                                <w:top w:val="none" w:sz="0" w:space="0" w:color="auto"/>
                                <w:left w:val="none" w:sz="0" w:space="0" w:color="auto"/>
                                <w:bottom w:val="none" w:sz="0" w:space="0" w:color="auto"/>
                                <w:right w:val="none" w:sz="0" w:space="0" w:color="auto"/>
                              </w:divBdr>
                            </w:div>
                            <w:div w:id="1893031466">
                              <w:marLeft w:val="0"/>
                              <w:marRight w:val="0"/>
                              <w:marTop w:val="240"/>
                              <w:marBottom w:val="0"/>
                              <w:divBdr>
                                <w:top w:val="none" w:sz="0" w:space="0" w:color="auto"/>
                                <w:left w:val="none" w:sz="0" w:space="0" w:color="auto"/>
                                <w:bottom w:val="none" w:sz="0" w:space="0" w:color="auto"/>
                                <w:right w:val="none" w:sz="0" w:space="0" w:color="auto"/>
                              </w:divBdr>
                            </w:div>
                            <w:div w:id="483552323">
                              <w:marLeft w:val="0"/>
                              <w:marRight w:val="0"/>
                              <w:marTop w:val="240"/>
                              <w:marBottom w:val="0"/>
                              <w:divBdr>
                                <w:top w:val="none" w:sz="0" w:space="0" w:color="auto"/>
                                <w:left w:val="none" w:sz="0" w:space="0" w:color="auto"/>
                                <w:bottom w:val="none" w:sz="0" w:space="0" w:color="auto"/>
                                <w:right w:val="none" w:sz="0" w:space="0" w:color="auto"/>
                              </w:divBdr>
                            </w:div>
                            <w:div w:id="7416940">
                              <w:marLeft w:val="0"/>
                              <w:marRight w:val="0"/>
                              <w:marTop w:val="240"/>
                              <w:marBottom w:val="0"/>
                              <w:divBdr>
                                <w:top w:val="none" w:sz="0" w:space="0" w:color="auto"/>
                                <w:left w:val="none" w:sz="0" w:space="0" w:color="auto"/>
                                <w:bottom w:val="none" w:sz="0" w:space="0" w:color="auto"/>
                                <w:right w:val="none" w:sz="0" w:space="0" w:color="auto"/>
                              </w:divBdr>
                            </w:div>
                            <w:div w:id="1103384497">
                              <w:marLeft w:val="0"/>
                              <w:marRight w:val="0"/>
                              <w:marTop w:val="240"/>
                              <w:marBottom w:val="0"/>
                              <w:divBdr>
                                <w:top w:val="none" w:sz="0" w:space="0" w:color="auto"/>
                                <w:left w:val="none" w:sz="0" w:space="0" w:color="auto"/>
                                <w:bottom w:val="none" w:sz="0" w:space="0" w:color="auto"/>
                                <w:right w:val="none" w:sz="0" w:space="0" w:color="auto"/>
                              </w:divBdr>
                            </w:div>
                            <w:div w:id="1396003293">
                              <w:marLeft w:val="0"/>
                              <w:marRight w:val="0"/>
                              <w:marTop w:val="240"/>
                              <w:marBottom w:val="0"/>
                              <w:divBdr>
                                <w:top w:val="none" w:sz="0" w:space="0" w:color="auto"/>
                                <w:left w:val="none" w:sz="0" w:space="0" w:color="auto"/>
                                <w:bottom w:val="none" w:sz="0" w:space="0" w:color="auto"/>
                                <w:right w:val="none" w:sz="0" w:space="0" w:color="auto"/>
                              </w:divBdr>
                            </w:div>
                            <w:div w:id="694355587">
                              <w:marLeft w:val="0"/>
                              <w:marRight w:val="0"/>
                              <w:marTop w:val="240"/>
                              <w:marBottom w:val="0"/>
                              <w:divBdr>
                                <w:top w:val="none" w:sz="0" w:space="0" w:color="auto"/>
                                <w:left w:val="none" w:sz="0" w:space="0" w:color="auto"/>
                                <w:bottom w:val="none" w:sz="0" w:space="0" w:color="auto"/>
                                <w:right w:val="none" w:sz="0" w:space="0" w:color="auto"/>
                              </w:divBdr>
                            </w:div>
                            <w:div w:id="1340935902">
                              <w:marLeft w:val="0"/>
                              <w:marRight w:val="0"/>
                              <w:marTop w:val="240"/>
                              <w:marBottom w:val="0"/>
                              <w:divBdr>
                                <w:top w:val="none" w:sz="0" w:space="0" w:color="auto"/>
                                <w:left w:val="none" w:sz="0" w:space="0" w:color="auto"/>
                                <w:bottom w:val="none" w:sz="0" w:space="0" w:color="auto"/>
                                <w:right w:val="none" w:sz="0" w:space="0" w:color="auto"/>
                              </w:divBdr>
                            </w:div>
                            <w:div w:id="1709525856">
                              <w:marLeft w:val="0"/>
                              <w:marRight w:val="0"/>
                              <w:marTop w:val="240"/>
                              <w:marBottom w:val="0"/>
                              <w:divBdr>
                                <w:top w:val="none" w:sz="0" w:space="0" w:color="auto"/>
                                <w:left w:val="none" w:sz="0" w:space="0" w:color="auto"/>
                                <w:bottom w:val="none" w:sz="0" w:space="0" w:color="auto"/>
                                <w:right w:val="none" w:sz="0" w:space="0" w:color="auto"/>
                              </w:divBdr>
                            </w:div>
                            <w:div w:id="1208369302">
                              <w:marLeft w:val="0"/>
                              <w:marRight w:val="0"/>
                              <w:marTop w:val="240"/>
                              <w:marBottom w:val="0"/>
                              <w:divBdr>
                                <w:top w:val="none" w:sz="0" w:space="0" w:color="auto"/>
                                <w:left w:val="none" w:sz="0" w:space="0" w:color="auto"/>
                                <w:bottom w:val="none" w:sz="0" w:space="0" w:color="auto"/>
                                <w:right w:val="none" w:sz="0" w:space="0" w:color="auto"/>
                              </w:divBdr>
                            </w:div>
                            <w:div w:id="1521622127">
                              <w:marLeft w:val="0"/>
                              <w:marRight w:val="0"/>
                              <w:marTop w:val="240"/>
                              <w:marBottom w:val="0"/>
                              <w:divBdr>
                                <w:top w:val="none" w:sz="0" w:space="0" w:color="auto"/>
                                <w:left w:val="none" w:sz="0" w:space="0" w:color="auto"/>
                                <w:bottom w:val="none" w:sz="0" w:space="0" w:color="auto"/>
                                <w:right w:val="none" w:sz="0" w:space="0" w:color="auto"/>
                              </w:divBdr>
                            </w:div>
                            <w:div w:id="1341855174">
                              <w:marLeft w:val="0"/>
                              <w:marRight w:val="0"/>
                              <w:marTop w:val="240"/>
                              <w:marBottom w:val="0"/>
                              <w:divBdr>
                                <w:top w:val="none" w:sz="0" w:space="0" w:color="auto"/>
                                <w:left w:val="none" w:sz="0" w:space="0" w:color="auto"/>
                                <w:bottom w:val="none" w:sz="0" w:space="0" w:color="auto"/>
                                <w:right w:val="none" w:sz="0" w:space="0" w:color="auto"/>
                              </w:divBdr>
                            </w:div>
                            <w:div w:id="1757049394">
                              <w:marLeft w:val="0"/>
                              <w:marRight w:val="0"/>
                              <w:marTop w:val="240"/>
                              <w:marBottom w:val="0"/>
                              <w:divBdr>
                                <w:top w:val="none" w:sz="0" w:space="0" w:color="auto"/>
                                <w:left w:val="none" w:sz="0" w:space="0" w:color="auto"/>
                                <w:bottom w:val="none" w:sz="0" w:space="0" w:color="auto"/>
                                <w:right w:val="none" w:sz="0" w:space="0" w:color="auto"/>
                              </w:divBdr>
                            </w:div>
                            <w:div w:id="171266273">
                              <w:marLeft w:val="0"/>
                              <w:marRight w:val="0"/>
                              <w:marTop w:val="240"/>
                              <w:marBottom w:val="0"/>
                              <w:divBdr>
                                <w:top w:val="none" w:sz="0" w:space="0" w:color="auto"/>
                                <w:left w:val="none" w:sz="0" w:space="0" w:color="auto"/>
                                <w:bottom w:val="none" w:sz="0" w:space="0" w:color="auto"/>
                                <w:right w:val="none" w:sz="0" w:space="0" w:color="auto"/>
                              </w:divBdr>
                            </w:div>
                            <w:div w:id="1432973070">
                              <w:marLeft w:val="0"/>
                              <w:marRight w:val="0"/>
                              <w:marTop w:val="240"/>
                              <w:marBottom w:val="0"/>
                              <w:divBdr>
                                <w:top w:val="none" w:sz="0" w:space="0" w:color="auto"/>
                                <w:left w:val="none" w:sz="0" w:space="0" w:color="auto"/>
                                <w:bottom w:val="none" w:sz="0" w:space="0" w:color="auto"/>
                                <w:right w:val="none" w:sz="0" w:space="0" w:color="auto"/>
                              </w:divBdr>
                            </w:div>
                            <w:div w:id="315114127">
                              <w:marLeft w:val="0"/>
                              <w:marRight w:val="0"/>
                              <w:marTop w:val="240"/>
                              <w:marBottom w:val="0"/>
                              <w:divBdr>
                                <w:top w:val="none" w:sz="0" w:space="0" w:color="auto"/>
                                <w:left w:val="none" w:sz="0" w:space="0" w:color="auto"/>
                                <w:bottom w:val="none" w:sz="0" w:space="0" w:color="auto"/>
                                <w:right w:val="none" w:sz="0" w:space="0" w:color="auto"/>
                              </w:divBdr>
                            </w:div>
                            <w:div w:id="139006876">
                              <w:marLeft w:val="0"/>
                              <w:marRight w:val="0"/>
                              <w:marTop w:val="240"/>
                              <w:marBottom w:val="0"/>
                              <w:divBdr>
                                <w:top w:val="none" w:sz="0" w:space="0" w:color="auto"/>
                                <w:left w:val="none" w:sz="0" w:space="0" w:color="auto"/>
                                <w:bottom w:val="none" w:sz="0" w:space="0" w:color="auto"/>
                                <w:right w:val="none" w:sz="0" w:space="0" w:color="auto"/>
                              </w:divBdr>
                            </w:div>
                            <w:div w:id="1672175733">
                              <w:marLeft w:val="0"/>
                              <w:marRight w:val="0"/>
                              <w:marTop w:val="240"/>
                              <w:marBottom w:val="0"/>
                              <w:divBdr>
                                <w:top w:val="none" w:sz="0" w:space="0" w:color="auto"/>
                                <w:left w:val="none" w:sz="0" w:space="0" w:color="auto"/>
                                <w:bottom w:val="none" w:sz="0" w:space="0" w:color="auto"/>
                                <w:right w:val="none" w:sz="0" w:space="0" w:color="auto"/>
                              </w:divBdr>
                            </w:div>
                            <w:div w:id="519440161">
                              <w:marLeft w:val="0"/>
                              <w:marRight w:val="0"/>
                              <w:marTop w:val="240"/>
                              <w:marBottom w:val="0"/>
                              <w:divBdr>
                                <w:top w:val="none" w:sz="0" w:space="0" w:color="auto"/>
                                <w:left w:val="none" w:sz="0" w:space="0" w:color="auto"/>
                                <w:bottom w:val="none" w:sz="0" w:space="0" w:color="auto"/>
                                <w:right w:val="none" w:sz="0" w:space="0" w:color="auto"/>
                              </w:divBdr>
                            </w:div>
                            <w:div w:id="289477350">
                              <w:marLeft w:val="0"/>
                              <w:marRight w:val="0"/>
                              <w:marTop w:val="240"/>
                              <w:marBottom w:val="0"/>
                              <w:divBdr>
                                <w:top w:val="none" w:sz="0" w:space="0" w:color="auto"/>
                                <w:left w:val="none" w:sz="0" w:space="0" w:color="auto"/>
                                <w:bottom w:val="none" w:sz="0" w:space="0" w:color="auto"/>
                                <w:right w:val="none" w:sz="0" w:space="0" w:color="auto"/>
                              </w:divBdr>
                            </w:div>
                            <w:div w:id="123620198">
                              <w:marLeft w:val="0"/>
                              <w:marRight w:val="0"/>
                              <w:marTop w:val="240"/>
                              <w:marBottom w:val="0"/>
                              <w:divBdr>
                                <w:top w:val="none" w:sz="0" w:space="0" w:color="auto"/>
                                <w:left w:val="none" w:sz="0" w:space="0" w:color="auto"/>
                                <w:bottom w:val="none" w:sz="0" w:space="0" w:color="auto"/>
                                <w:right w:val="none" w:sz="0" w:space="0" w:color="auto"/>
                              </w:divBdr>
                            </w:div>
                            <w:div w:id="775977985">
                              <w:marLeft w:val="0"/>
                              <w:marRight w:val="0"/>
                              <w:marTop w:val="240"/>
                              <w:marBottom w:val="0"/>
                              <w:divBdr>
                                <w:top w:val="none" w:sz="0" w:space="0" w:color="auto"/>
                                <w:left w:val="none" w:sz="0" w:space="0" w:color="auto"/>
                                <w:bottom w:val="none" w:sz="0" w:space="0" w:color="auto"/>
                                <w:right w:val="none" w:sz="0" w:space="0" w:color="auto"/>
                              </w:divBdr>
                            </w:div>
                            <w:div w:id="1515458100">
                              <w:marLeft w:val="0"/>
                              <w:marRight w:val="0"/>
                              <w:marTop w:val="240"/>
                              <w:marBottom w:val="0"/>
                              <w:divBdr>
                                <w:top w:val="none" w:sz="0" w:space="0" w:color="auto"/>
                                <w:left w:val="none" w:sz="0" w:space="0" w:color="auto"/>
                                <w:bottom w:val="none" w:sz="0" w:space="0" w:color="auto"/>
                                <w:right w:val="none" w:sz="0" w:space="0" w:color="auto"/>
                              </w:divBdr>
                            </w:div>
                            <w:div w:id="1551456891">
                              <w:marLeft w:val="0"/>
                              <w:marRight w:val="0"/>
                              <w:marTop w:val="240"/>
                              <w:marBottom w:val="0"/>
                              <w:divBdr>
                                <w:top w:val="none" w:sz="0" w:space="0" w:color="auto"/>
                                <w:left w:val="none" w:sz="0" w:space="0" w:color="auto"/>
                                <w:bottom w:val="none" w:sz="0" w:space="0" w:color="auto"/>
                                <w:right w:val="none" w:sz="0" w:space="0" w:color="auto"/>
                              </w:divBdr>
                            </w:div>
                            <w:div w:id="1085998027">
                              <w:marLeft w:val="0"/>
                              <w:marRight w:val="0"/>
                              <w:marTop w:val="240"/>
                              <w:marBottom w:val="0"/>
                              <w:divBdr>
                                <w:top w:val="none" w:sz="0" w:space="0" w:color="auto"/>
                                <w:left w:val="none" w:sz="0" w:space="0" w:color="auto"/>
                                <w:bottom w:val="none" w:sz="0" w:space="0" w:color="auto"/>
                                <w:right w:val="none" w:sz="0" w:space="0" w:color="auto"/>
                              </w:divBdr>
                            </w:div>
                            <w:div w:id="96947134">
                              <w:marLeft w:val="0"/>
                              <w:marRight w:val="0"/>
                              <w:marTop w:val="240"/>
                              <w:marBottom w:val="0"/>
                              <w:divBdr>
                                <w:top w:val="none" w:sz="0" w:space="0" w:color="auto"/>
                                <w:left w:val="none" w:sz="0" w:space="0" w:color="auto"/>
                                <w:bottom w:val="none" w:sz="0" w:space="0" w:color="auto"/>
                                <w:right w:val="none" w:sz="0" w:space="0" w:color="auto"/>
                              </w:divBdr>
                            </w:div>
                            <w:div w:id="1252281644">
                              <w:marLeft w:val="0"/>
                              <w:marRight w:val="0"/>
                              <w:marTop w:val="240"/>
                              <w:marBottom w:val="0"/>
                              <w:divBdr>
                                <w:top w:val="none" w:sz="0" w:space="0" w:color="auto"/>
                                <w:left w:val="none" w:sz="0" w:space="0" w:color="auto"/>
                                <w:bottom w:val="none" w:sz="0" w:space="0" w:color="auto"/>
                                <w:right w:val="none" w:sz="0" w:space="0" w:color="auto"/>
                              </w:divBdr>
                            </w:div>
                          </w:divsChild>
                        </w:div>
                        <w:div w:id="1094590399">
                          <w:marLeft w:val="0"/>
                          <w:marRight w:val="0"/>
                          <w:marTop w:val="0"/>
                          <w:marBottom w:val="0"/>
                          <w:divBdr>
                            <w:top w:val="none" w:sz="0" w:space="0" w:color="auto"/>
                            <w:left w:val="none" w:sz="0" w:space="0" w:color="auto"/>
                            <w:bottom w:val="none" w:sz="0" w:space="0" w:color="auto"/>
                            <w:right w:val="none" w:sz="0" w:space="0" w:color="auto"/>
                          </w:divBdr>
                          <w:divsChild>
                            <w:div w:id="1346247777">
                              <w:marLeft w:val="0"/>
                              <w:marRight w:val="0"/>
                              <w:marTop w:val="240"/>
                              <w:marBottom w:val="0"/>
                              <w:divBdr>
                                <w:top w:val="none" w:sz="0" w:space="0" w:color="auto"/>
                                <w:left w:val="none" w:sz="0" w:space="0" w:color="auto"/>
                                <w:bottom w:val="none" w:sz="0" w:space="0" w:color="auto"/>
                                <w:right w:val="none" w:sz="0" w:space="0" w:color="auto"/>
                              </w:divBdr>
                            </w:div>
                            <w:div w:id="1141070392">
                              <w:marLeft w:val="0"/>
                              <w:marRight w:val="0"/>
                              <w:marTop w:val="240"/>
                              <w:marBottom w:val="0"/>
                              <w:divBdr>
                                <w:top w:val="none" w:sz="0" w:space="0" w:color="auto"/>
                                <w:left w:val="none" w:sz="0" w:space="0" w:color="auto"/>
                                <w:bottom w:val="none" w:sz="0" w:space="0" w:color="auto"/>
                                <w:right w:val="none" w:sz="0" w:space="0" w:color="auto"/>
                              </w:divBdr>
                            </w:div>
                            <w:div w:id="1123306879">
                              <w:marLeft w:val="0"/>
                              <w:marRight w:val="0"/>
                              <w:marTop w:val="240"/>
                              <w:marBottom w:val="0"/>
                              <w:divBdr>
                                <w:top w:val="none" w:sz="0" w:space="0" w:color="auto"/>
                                <w:left w:val="none" w:sz="0" w:space="0" w:color="auto"/>
                                <w:bottom w:val="none" w:sz="0" w:space="0" w:color="auto"/>
                                <w:right w:val="none" w:sz="0" w:space="0" w:color="auto"/>
                              </w:divBdr>
                            </w:div>
                            <w:div w:id="696857289">
                              <w:marLeft w:val="0"/>
                              <w:marRight w:val="0"/>
                              <w:marTop w:val="240"/>
                              <w:marBottom w:val="0"/>
                              <w:divBdr>
                                <w:top w:val="none" w:sz="0" w:space="0" w:color="auto"/>
                                <w:left w:val="none" w:sz="0" w:space="0" w:color="auto"/>
                                <w:bottom w:val="none" w:sz="0" w:space="0" w:color="auto"/>
                                <w:right w:val="none" w:sz="0" w:space="0" w:color="auto"/>
                              </w:divBdr>
                            </w:div>
                            <w:div w:id="1407874131">
                              <w:marLeft w:val="0"/>
                              <w:marRight w:val="0"/>
                              <w:marTop w:val="240"/>
                              <w:marBottom w:val="0"/>
                              <w:divBdr>
                                <w:top w:val="none" w:sz="0" w:space="0" w:color="auto"/>
                                <w:left w:val="none" w:sz="0" w:space="0" w:color="auto"/>
                                <w:bottom w:val="none" w:sz="0" w:space="0" w:color="auto"/>
                                <w:right w:val="none" w:sz="0" w:space="0" w:color="auto"/>
                              </w:divBdr>
                            </w:div>
                            <w:div w:id="925653818">
                              <w:marLeft w:val="0"/>
                              <w:marRight w:val="0"/>
                              <w:marTop w:val="240"/>
                              <w:marBottom w:val="0"/>
                              <w:divBdr>
                                <w:top w:val="none" w:sz="0" w:space="0" w:color="auto"/>
                                <w:left w:val="none" w:sz="0" w:space="0" w:color="auto"/>
                                <w:bottom w:val="none" w:sz="0" w:space="0" w:color="auto"/>
                                <w:right w:val="none" w:sz="0" w:space="0" w:color="auto"/>
                              </w:divBdr>
                            </w:div>
                            <w:div w:id="1962955286">
                              <w:marLeft w:val="0"/>
                              <w:marRight w:val="0"/>
                              <w:marTop w:val="240"/>
                              <w:marBottom w:val="0"/>
                              <w:divBdr>
                                <w:top w:val="none" w:sz="0" w:space="0" w:color="auto"/>
                                <w:left w:val="none" w:sz="0" w:space="0" w:color="auto"/>
                                <w:bottom w:val="none" w:sz="0" w:space="0" w:color="auto"/>
                                <w:right w:val="none" w:sz="0" w:space="0" w:color="auto"/>
                              </w:divBdr>
                            </w:div>
                            <w:div w:id="879316757">
                              <w:marLeft w:val="0"/>
                              <w:marRight w:val="0"/>
                              <w:marTop w:val="240"/>
                              <w:marBottom w:val="0"/>
                              <w:divBdr>
                                <w:top w:val="none" w:sz="0" w:space="0" w:color="auto"/>
                                <w:left w:val="none" w:sz="0" w:space="0" w:color="auto"/>
                                <w:bottom w:val="none" w:sz="0" w:space="0" w:color="auto"/>
                                <w:right w:val="none" w:sz="0" w:space="0" w:color="auto"/>
                              </w:divBdr>
                            </w:div>
                            <w:div w:id="2043819314">
                              <w:marLeft w:val="0"/>
                              <w:marRight w:val="0"/>
                              <w:marTop w:val="240"/>
                              <w:marBottom w:val="0"/>
                              <w:divBdr>
                                <w:top w:val="none" w:sz="0" w:space="0" w:color="auto"/>
                                <w:left w:val="none" w:sz="0" w:space="0" w:color="auto"/>
                                <w:bottom w:val="none" w:sz="0" w:space="0" w:color="auto"/>
                                <w:right w:val="none" w:sz="0" w:space="0" w:color="auto"/>
                              </w:divBdr>
                            </w:div>
                            <w:div w:id="1725981507">
                              <w:marLeft w:val="0"/>
                              <w:marRight w:val="0"/>
                              <w:marTop w:val="240"/>
                              <w:marBottom w:val="0"/>
                              <w:divBdr>
                                <w:top w:val="none" w:sz="0" w:space="0" w:color="auto"/>
                                <w:left w:val="none" w:sz="0" w:space="0" w:color="auto"/>
                                <w:bottom w:val="none" w:sz="0" w:space="0" w:color="auto"/>
                                <w:right w:val="none" w:sz="0" w:space="0" w:color="auto"/>
                              </w:divBdr>
                            </w:div>
                            <w:div w:id="685326274">
                              <w:marLeft w:val="0"/>
                              <w:marRight w:val="0"/>
                              <w:marTop w:val="240"/>
                              <w:marBottom w:val="0"/>
                              <w:divBdr>
                                <w:top w:val="none" w:sz="0" w:space="0" w:color="auto"/>
                                <w:left w:val="none" w:sz="0" w:space="0" w:color="auto"/>
                                <w:bottom w:val="none" w:sz="0" w:space="0" w:color="auto"/>
                                <w:right w:val="none" w:sz="0" w:space="0" w:color="auto"/>
                              </w:divBdr>
                            </w:div>
                            <w:div w:id="13196565">
                              <w:marLeft w:val="0"/>
                              <w:marRight w:val="0"/>
                              <w:marTop w:val="240"/>
                              <w:marBottom w:val="0"/>
                              <w:divBdr>
                                <w:top w:val="none" w:sz="0" w:space="0" w:color="auto"/>
                                <w:left w:val="none" w:sz="0" w:space="0" w:color="auto"/>
                                <w:bottom w:val="none" w:sz="0" w:space="0" w:color="auto"/>
                                <w:right w:val="none" w:sz="0" w:space="0" w:color="auto"/>
                              </w:divBdr>
                            </w:div>
                            <w:div w:id="32925742">
                              <w:marLeft w:val="0"/>
                              <w:marRight w:val="0"/>
                              <w:marTop w:val="240"/>
                              <w:marBottom w:val="0"/>
                              <w:divBdr>
                                <w:top w:val="none" w:sz="0" w:space="0" w:color="auto"/>
                                <w:left w:val="none" w:sz="0" w:space="0" w:color="auto"/>
                                <w:bottom w:val="none" w:sz="0" w:space="0" w:color="auto"/>
                                <w:right w:val="none" w:sz="0" w:space="0" w:color="auto"/>
                              </w:divBdr>
                            </w:div>
                            <w:div w:id="1287807926">
                              <w:marLeft w:val="0"/>
                              <w:marRight w:val="0"/>
                              <w:marTop w:val="240"/>
                              <w:marBottom w:val="0"/>
                              <w:divBdr>
                                <w:top w:val="none" w:sz="0" w:space="0" w:color="auto"/>
                                <w:left w:val="none" w:sz="0" w:space="0" w:color="auto"/>
                                <w:bottom w:val="none" w:sz="0" w:space="0" w:color="auto"/>
                                <w:right w:val="none" w:sz="0" w:space="0" w:color="auto"/>
                              </w:divBdr>
                            </w:div>
                            <w:div w:id="1383749985">
                              <w:marLeft w:val="0"/>
                              <w:marRight w:val="0"/>
                              <w:marTop w:val="240"/>
                              <w:marBottom w:val="0"/>
                              <w:divBdr>
                                <w:top w:val="none" w:sz="0" w:space="0" w:color="auto"/>
                                <w:left w:val="none" w:sz="0" w:space="0" w:color="auto"/>
                                <w:bottom w:val="none" w:sz="0" w:space="0" w:color="auto"/>
                                <w:right w:val="none" w:sz="0" w:space="0" w:color="auto"/>
                              </w:divBdr>
                            </w:div>
                            <w:div w:id="2136560576">
                              <w:marLeft w:val="0"/>
                              <w:marRight w:val="0"/>
                              <w:marTop w:val="240"/>
                              <w:marBottom w:val="0"/>
                              <w:divBdr>
                                <w:top w:val="none" w:sz="0" w:space="0" w:color="auto"/>
                                <w:left w:val="none" w:sz="0" w:space="0" w:color="auto"/>
                                <w:bottom w:val="none" w:sz="0" w:space="0" w:color="auto"/>
                                <w:right w:val="none" w:sz="0" w:space="0" w:color="auto"/>
                              </w:divBdr>
                            </w:div>
                            <w:div w:id="287392406">
                              <w:marLeft w:val="0"/>
                              <w:marRight w:val="0"/>
                              <w:marTop w:val="240"/>
                              <w:marBottom w:val="0"/>
                              <w:divBdr>
                                <w:top w:val="none" w:sz="0" w:space="0" w:color="auto"/>
                                <w:left w:val="none" w:sz="0" w:space="0" w:color="auto"/>
                                <w:bottom w:val="none" w:sz="0" w:space="0" w:color="auto"/>
                                <w:right w:val="none" w:sz="0" w:space="0" w:color="auto"/>
                              </w:divBdr>
                            </w:div>
                            <w:div w:id="2119597860">
                              <w:marLeft w:val="0"/>
                              <w:marRight w:val="0"/>
                              <w:marTop w:val="240"/>
                              <w:marBottom w:val="0"/>
                              <w:divBdr>
                                <w:top w:val="none" w:sz="0" w:space="0" w:color="auto"/>
                                <w:left w:val="none" w:sz="0" w:space="0" w:color="auto"/>
                                <w:bottom w:val="none" w:sz="0" w:space="0" w:color="auto"/>
                                <w:right w:val="none" w:sz="0" w:space="0" w:color="auto"/>
                              </w:divBdr>
                            </w:div>
                            <w:div w:id="1055659646">
                              <w:marLeft w:val="0"/>
                              <w:marRight w:val="0"/>
                              <w:marTop w:val="240"/>
                              <w:marBottom w:val="0"/>
                              <w:divBdr>
                                <w:top w:val="none" w:sz="0" w:space="0" w:color="auto"/>
                                <w:left w:val="none" w:sz="0" w:space="0" w:color="auto"/>
                                <w:bottom w:val="none" w:sz="0" w:space="0" w:color="auto"/>
                                <w:right w:val="none" w:sz="0" w:space="0" w:color="auto"/>
                              </w:divBdr>
                            </w:div>
                            <w:div w:id="1796676750">
                              <w:marLeft w:val="0"/>
                              <w:marRight w:val="0"/>
                              <w:marTop w:val="240"/>
                              <w:marBottom w:val="0"/>
                              <w:divBdr>
                                <w:top w:val="none" w:sz="0" w:space="0" w:color="auto"/>
                                <w:left w:val="none" w:sz="0" w:space="0" w:color="auto"/>
                                <w:bottom w:val="none" w:sz="0" w:space="0" w:color="auto"/>
                                <w:right w:val="none" w:sz="0" w:space="0" w:color="auto"/>
                              </w:divBdr>
                            </w:div>
                            <w:div w:id="1994487388">
                              <w:marLeft w:val="0"/>
                              <w:marRight w:val="0"/>
                              <w:marTop w:val="240"/>
                              <w:marBottom w:val="0"/>
                              <w:divBdr>
                                <w:top w:val="none" w:sz="0" w:space="0" w:color="auto"/>
                                <w:left w:val="none" w:sz="0" w:space="0" w:color="auto"/>
                                <w:bottom w:val="none" w:sz="0" w:space="0" w:color="auto"/>
                                <w:right w:val="none" w:sz="0" w:space="0" w:color="auto"/>
                              </w:divBdr>
                            </w:div>
                            <w:div w:id="1267272743">
                              <w:marLeft w:val="0"/>
                              <w:marRight w:val="0"/>
                              <w:marTop w:val="240"/>
                              <w:marBottom w:val="0"/>
                              <w:divBdr>
                                <w:top w:val="none" w:sz="0" w:space="0" w:color="auto"/>
                                <w:left w:val="none" w:sz="0" w:space="0" w:color="auto"/>
                                <w:bottom w:val="none" w:sz="0" w:space="0" w:color="auto"/>
                                <w:right w:val="none" w:sz="0" w:space="0" w:color="auto"/>
                              </w:divBdr>
                            </w:div>
                            <w:div w:id="942609091">
                              <w:marLeft w:val="0"/>
                              <w:marRight w:val="0"/>
                              <w:marTop w:val="240"/>
                              <w:marBottom w:val="0"/>
                              <w:divBdr>
                                <w:top w:val="none" w:sz="0" w:space="0" w:color="auto"/>
                                <w:left w:val="none" w:sz="0" w:space="0" w:color="auto"/>
                                <w:bottom w:val="none" w:sz="0" w:space="0" w:color="auto"/>
                                <w:right w:val="none" w:sz="0" w:space="0" w:color="auto"/>
                              </w:divBdr>
                            </w:div>
                            <w:div w:id="1577593485">
                              <w:marLeft w:val="0"/>
                              <w:marRight w:val="0"/>
                              <w:marTop w:val="240"/>
                              <w:marBottom w:val="0"/>
                              <w:divBdr>
                                <w:top w:val="none" w:sz="0" w:space="0" w:color="auto"/>
                                <w:left w:val="none" w:sz="0" w:space="0" w:color="auto"/>
                                <w:bottom w:val="none" w:sz="0" w:space="0" w:color="auto"/>
                                <w:right w:val="none" w:sz="0" w:space="0" w:color="auto"/>
                              </w:divBdr>
                            </w:div>
                            <w:div w:id="2051414955">
                              <w:marLeft w:val="0"/>
                              <w:marRight w:val="0"/>
                              <w:marTop w:val="240"/>
                              <w:marBottom w:val="0"/>
                              <w:divBdr>
                                <w:top w:val="none" w:sz="0" w:space="0" w:color="auto"/>
                                <w:left w:val="none" w:sz="0" w:space="0" w:color="auto"/>
                                <w:bottom w:val="none" w:sz="0" w:space="0" w:color="auto"/>
                                <w:right w:val="none" w:sz="0" w:space="0" w:color="auto"/>
                              </w:divBdr>
                            </w:div>
                            <w:div w:id="1960335999">
                              <w:marLeft w:val="0"/>
                              <w:marRight w:val="0"/>
                              <w:marTop w:val="240"/>
                              <w:marBottom w:val="0"/>
                              <w:divBdr>
                                <w:top w:val="none" w:sz="0" w:space="0" w:color="auto"/>
                                <w:left w:val="none" w:sz="0" w:space="0" w:color="auto"/>
                                <w:bottom w:val="none" w:sz="0" w:space="0" w:color="auto"/>
                                <w:right w:val="none" w:sz="0" w:space="0" w:color="auto"/>
                              </w:divBdr>
                            </w:div>
                            <w:div w:id="1463814909">
                              <w:marLeft w:val="0"/>
                              <w:marRight w:val="0"/>
                              <w:marTop w:val="240"/>
                              <w:marBottom w:val="0"/>
                              <w:divBdr>
                                <w:top w:val="none" w:sz="0" w:space="0" w:color="auto"/>
                                <w:left w:val="none" w:sz="0" w:space="0" w:color="auto"/>
                                <w:bottom w:val="none" w:sz="0" w:space="0" w:color="auto"/>
                                <w:right w:val="none" w:sz="0" w:space="0" w:color="auto"/>
                              </w:divBdr>
                            </w:div>
                            <w:div w:id="339619786">
                              <w:marLeft w:val="0"/>
                              <w:marRight w:val="0"/>
                              <w:marTop w:val="240"/>
                              <w:marBottom w:val="0"/>
                              <w:divBdr>
                                <w:top w:val="none" w:sz="0" w:space="0" w:color="auto"/>
                                <w:left w:val="none" w:sz="0" w:space="0" w:color="auto"/>
                                <w:bottom w:val="none" w:sz="0" w:space="0" w:color="auto"/>
                                <w:right w:val="none" w:sz="0" w:space="0" w:color="auto"/>
                              </w:divBdr>
                            </w:div>
                            <w:div w:id="1970554038">
                              <w:marLeft w:val="0"/>
                              <w:marRight w:val="0"/>
                              <w:marTop w:val="240"/>
                              <w:marBottom w:val="0"/>
                              <w:divBdr>
                                <w:top w:val="none" w:sz="0" w:space="0" w:color="auto"/>
                                <w:left w:val="none" w:sz="0" w:space="0" w:color="auto"/>
                                <w:bottom w:val="none" w:sz="0" w:space="0" w:color="auto"/>
                                <w:right w:val="none" w:sz="0" w:space="0" w:color="auto"/>
                              </w:divBdr>
                            </w:div>
                            <w:div w:id="98071091">
                              <w:marLeft w:val="0"/>
                              <w:marRight w:val="0"/>
                              <w:marTop w:val="240"/>
                              <w:marBottom w:val="0"/>
                              <w:divBdr>
                                <w:top w:val="none" w:sz="0" w:space="0" w:color="auto"/>
                                <w:left w:val="none" w:sz="0" w:space="0" w:color="auto"/>
                                <w:bottom w:val="none" w:sz="0" w:space="0" w:color="auto"/>
                                <w:right w:val="none" w:sz="0" w:space="0" w:color="auto"/>
                              </w:divBdr>
                            </w:div>
                            <w:div w:id="637879592">
                              <w:marLeft w:val="0"/>
                              <w:marRight w:val="0"/>
                              <w:marTop w:val="240"/>
                              <w:marBottom w:val="0"/>
                              <w:divBdr>
                                <w:top w:val="none" w:sz="0" w:space="0" w:color="auto"/>
                                <w:left w:val="none" w:sz="0" w:space="0" w:color="auto"/>
                                <w:bottom w:val="none" w:sz="0" w:space="0" w:color="auto"/>
                                <w:right w:val="none" w:sz="0" w:space="0" w:color="auto"/>
                              </w:divBdr>
                            </w:div>
                            <w:div w:id="1018199120">
                              <w:marLeft w:val="0"/>
                              <w:marRight w:val="0"/>
                              <w:marTop w:val="240"/>
                              <w:marBottom w:val="0"/>
                              <w:divBdr>
                                <w:top w:val="none" w:sz="0" w:space="0" w:color="auto"/>
                                <w:left w:val="none" w:sz="0" w:space="0" w:color="auto"/>
                                <w:bottom w:val="none" w:sz="0" w:space="0" w:color="auto"/>
                                <w:right w:val="none" w:sz="0" w:space="0" w:color="auto"/>
                              </w:divBdr>
                            </w:div>
                            <w:div w:id="670526321">
                              <w:marLeft w:val="0"/>
                              <w:marRight w:val="0"/>
                              <w:marTop w:val="240"/>
                              <w:marBottom w:val="0"/>
                              <w:divBdr>
                                <w:top w:val="none" w:sz="0" w:space="0" w:color="auto"/>
                                <w:left w:val="none" w:sz="0" w:space="0" w:color="auto"/>
                                <w:bottom w:val="none" w:sz="0" w:space="0" w:color="auto"/>
                                <w:right w:val="none" w:sz="0" w:space="0" w:color="auto"/>
                              </w:divBdr>
                            </w:div>
                            <w:div w:id="1694187982">
                              <w:marLeft w:val="0"/>
                              <w:marRight w:val="0"/>
                              <w:marTop w:val="240"/>
                              <w:marBottom w:val="0"/>
                              <w:divBdr>
                                <w:top w:val="none" w:sz="0" w:space="0" w:color="auto"/>
                                <w:left w:val="none" w:sz="0" w:space="0" w:color="auto"/>
                                <w:bottom w:val="none" w:sz="0" w:space="0" w:color="auto"/>
                                <w:right w:val="none" w:sz="0" w:space="0" w:color="auto"/>
                              </w:divBdr>
                            </w:div>
                            <w:div w:id="546992281">
                              <w:marLeft w:val="0"/>
                              <w:marRight w:val="0"/>
                              <w:marTop w:val="240"/>
                              <w:marBottom w:val="0"/>
                              <w:divBdr>
                                <w:top w:val="none" w:sz="0" w:space="0" w:color="auto"/>
                                <w:left w:val="none" w:sz="0" w:space="0" w:color="auto"/>
                                <w:bottom w:val="none" w:sz="0" w:space="0" w:color="auto"/>
                                <w:right w:val="none" w:sz="0" w:space="0" w:color="auto"/>
                              </w:divBdr>
                            </w:div>
                          </w:divsChild>
                        </w:div>
                        <w:div w:id="1979919842">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B026633\AppData\Local\Temp\LexDaniaPreview\e1629bfbf6d54a32b17ed55474817fb3\preview.html" TargetMode="External"/><Relationship Id="rId18" Type="http://schemas.openxmlformats.org/officeDocument/2006/relationships/hyperlink" Target="file:///C:\Users\B026633\AppData\Local\Temp\LexDaniaPreview\e1629bfbf6d54a32b17ed55474817fb3\preview.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B026633\AppData\Local\Temp\LexDaniaPreview\e1629bfbf6d54a32b17ed55474817fb3\preview.html" TargetMode="External"/><Relationship Id="rId7" Type="http://schemas.openxmlformats.org/officeDocument/2006/relationships/webSettings" Target="webSettings.xml"/><Relationship Id="rId12" Type="http://schemas.openxmlformats.org/officeDocument/2006/relationships/hyperlink" Target="file:///C:\Users\B026633\AppData\Local\Temp\LexDaniaPreview\e1629bfbf6d54a32b17ed55474817fb3\preview.html" TargetMode="External"/><Relationship Id="rId17" Type="http://schemas.openxmlformats.org/officeDocument/2006/relationships/hyperlink" Target="file:///C:\Users\B026633\AppData\Local\Temp\LexDaniaPreview\e1629bfbf6d54a32b17ed55474817fb3\preview.html" TargetMode="External"/><Relationship Id="rId25" Type="http://schemas.openxmlformats.org/officeDocument/2006/relationships/hyperlink" Target="file:///C:\Users\B026633\AppData\Local\Temp\LexDaniaPreview\e1629bfbf6d54a32b17ed55474817fb3\preview.html" TargetMode="External"/><Relationship Id="rId2" Type="http://schemas.openxmlformats.org/officeDocument/2006/relationships/customXml" Target="../customXml/item2.xml"/><Relationship Id="rId16" Type="http://schemas.openxmlformats.org/officeDocument/2006/relationships/hyperlink" Target="file:///C:\Users\B026633\AppData\Local\Temp\LexDaniaPreview\e1629bfbf6d54a32b17ed55474817fb3\preview.html" TargetMode="External"/><Relationship Id="rId20" Type="http://schemas.openxmlformats.org/officeDocument/2006/relationships/hyperlink" Target="file:///C:\Users\B026633\AppData\Local\Temp\LexDaniaPreview\e1629bfbf6d54a32b17ed55474817fb3\preview.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B026633\AppData\Local\Temp\LexDaniaPreview\e1629bfbf6d54a32b17ed55474817fb3\preview.html" TargetMode="External"/><Relationship Id="rId24" Type="http://schemas.openxmlformats.org/officeDocument/2006/relationships/hyperlink" Target="file:///C:\Users\B026633\AppData\Local\Temp\LexDaniaPreview\e1629bfbf6d54a32b17ed55474817fb3\preview.html" TargetMode="External"/><Relationship Id="rId5" Type="http://schemas.openxmlformats.org/officeDocument/2006/relationships/styles" Target="styles.xml"/><Relationship Id="rId15" Type="http://schemas.openxmlformats.org/officeDocument/2006/relationships/hyperlink" Target="file:///C:\Users\B026633\AppData\Local\Temp\LexDaniaPreview\e1629bfbf6d54a32b17ed55474817fb3\preview.html" TargetMode="External"/><Relationship Id="rId23" Type="http://schemas.openxmlformats.org/officeDocument/2006/relationships/hyperlink" Target="file:///C:\Users\B026633\AppData\Local\Temp\LexDaniaPreview\e1629bfbf6d54a32b17ed55474817fb3\preview.html" TargetMode="External"/><Relationship Id="rId10" Type="http://schemas.openxmlformats.org/officeDocument/2006/relationships/hyperlink" Target="file:///C:\Users\B026633\AppData\Local\Temp\LexDaniaPreview\e1629bfbf6d54a32b17ed55474817fb3\preview.html" TargetMode="External"/><Relationship Id="rId19" Type="http://schemas.openxmlformats.org/officeDocument/2006/relationships/hyperlink" Target="file:///C:\Users\B026633\AppData\Local\Temp\LexDaniaPreview\e1629bfbf6d54a32b17ed55474817fb3\preview.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C:\Users\B026633\AppData\Local\Temp\LexDaniaPreview\e1629bfbf6d54a32b17ed55474817fb3\preview.html" TargetMode="External"/><Relationship Id="rId22" Type="http://schemas.openxmlformats.org/officeDocument/2006/relationships/hyperlink" Target="file:///C:\Users\B026633\AppData\Local\Temp\LexDaniaPreview\e1629bfbf6d54a32b17ed55474817fb3\preview.html"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EAEXP2DD475P-1149199250-4443458</_dlc_DocId>
    <_dlc_DocIdUrl xmlns="8f557624-d6a7-40e5-a06f-ebe44359847b">
      <Url>https://erstdk.sharepoint.com/teams/share/_layouts/15/DocIdRedir.aspx?ID=EAEXP2DD475P-1149199250-4443458</Url>
      <Description>EAEXP2DD475P-1149199250-4443458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5D1C9-146A-4B92-ADC4-36B695EA007A}">
  <ds:schemaRefs>
    <ds:schemaRef ds:uri="http://schemas.microsoft.com/office/2006/metadata/properties"/>
    <ds:schemaRef ds:uri="http://schemas.microsoft.com/office/infopath/2007/PartnerControls"/>
    <ds:schemaRef ds:uri="8f557624-d6a7-40e5-a06f-ebe44359847b"/>
  </ds:schemaRefs>
</ds:datastoreItem>
</file>

<file path=customXml/itemProps2.xml><?xml version="1.0" encoding="utf-8"?>
<ds:datastoreItem xmlns:ds="http://schemas.openxmlformats.org/officeDocument/2006/customXml" ds:itemID="{B077820A-C69A-4C85-A46B-4C12AA803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B435D-A6E3-42AE-9B67-95439FD61011}">
  <ds:schemaRefs>
    <ds:schemaRef ds:uri="http://schemas.microsoft.com/sharepoint/events"/>
  </ds:schemaRefs>
</ds:datastoreItem>
</file>

<file path=customXml/itemProps4.xml><?xml version="1.0" encoding="utf-8"?>
<ds:datastoreItem xmlns:ds="http://schemas.openxmlformats.org/officeDocument/2006/customXml" ds:itemID="{9255D133-DCD7-499B-B1EB-AD7BBB20C8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7294</Words>
  <Characters>41577</Characters>
  <Application>Microsoft Office Word</Application>
  <DocSecurity>0</DocSecurity>
  <Lines>346</Lines>
  <Paragraphs>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Kessy Jensen (FVST)</dc:creator>
  <cp:lastModifiedBy>Liu, Lei</cp:lastModifiedBy>
  <cp:revision>4</cp:revision>
  <dcterms:created xsi:type="dcterms:W3CDTF">2019-11-06T13:51:00Z</dcterms:created>
  <dcterms:modified xsi:type="dcterms:W3CDTF">2019-11-07T07:59:00Z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3aeea060-d6de-4100-9027-5de1aa74b5f7</vt:lpwstr>
  </property>
</Properties>
</file>