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78F8" w14:textId="77777777" w:rsidR="0078523D" w:rsidRDefault="00B976E0">
      <w:pPr>
        <w:widowControl w:val="0"/>
        <w:autoSpaceDE w:val="0"/>
        <w:autoSpaceDN w:val="0"/>
        <w:adjustRightInd w:val="0"/>
        <w:spacing w:after="0" w:line="240" w:lineRule="auto"/>
        <w:jc w:val="right"/>
        <w:rPr>
          <w:rFonts w:ascii="Arial" w:hAnsi="Arial" w:cs="Arial"/>
          <w:sz w:val="24"/>
          <w:szCs w:val="24"/>
        </w:rPr>
      </w:pPr>
      <w:r>
        <w:rPr>
          <w:rFonts w:ascii="Arial" w:hAnsi="Arial"/>
          <w:sz w:val="24"/>
        </w:rPr>
        <w:t>Παρασκευή, 18 Οκτωβρίου 2019</w:t>
      </w:r>
    </w:p>
    <w:p w14:paraId="3269956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1795DCC0"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6B427209" w14:textId="77777777" w:rsidR="0078523D" w:rsidRDefault="00B976E0">
      <w:pPr>
        <w:widowControl w:val="0"/>
        <w:autoSpaceDE w:val="0"/>
        <w:autoSpaceDN w:val="0"/>
        <w:adjustRightInd w:val="0"/>
        <w:spacing w:after="0" w:line="240" w:lineRule="auto"/>
        <w:jc w:val="center"/>
        <w:rPr>
          <w:rFonts w:ascii="Arial" w:hAnsi="Arial" w:cs="Arial"/>
          <w:sz w:val="24"/>
          <w:szCs w:val="24"/>
        </w:rPr>
      </w:pPr>
      <w:r>
        <w:rPr>
          <w:rFonts w:ascii="Arial" w:hAnsi="Arial"/>
          <w:sz w:val="24"/>
        </w:rPr>
        <w:t>Επίσημη Εφημερίδα της Γαλλικής Δημοκρατίας αριθ. 0206 της 5ης Σεπτεμβρίου 2019</w:t>
      </w:r>
    </w:p>
    <w:p w14:paraId="6F1DBDA0"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630094CA" w14:textId="77777777" w:rsidR="0078523D" w:rsidRDefault="00B976E0">
      <w:pPr>
        <w:widowControl w:val="0"/>
        <w:autoSpaceDE w:val="0"/>
        <w:autoSpaceDN w:val="0"/>
        <w:adjustRightInd w:val="0"/>
        <w:spacing w:after="0" w:line="240" w:lineRule="auto"/>
        <w:jc w:val="center"/>
        <w:rPr>
          <w:rFonts w:ascii="Arial" w:hAnsi="Arial" w:cs="Arial"/>
          <w:sz w:val="24"/>
          <w:szCs w:val="24"/>
        </w:rPr>
      </w:pPr>
      <w:r>
        <w:rPr>
          <w:rFonts w:ascii="Arial" w:hAnsi="Arial"/>
          <w:sz w:val="24"/>
        </w:rPr>
        <w:t>Κείμενο αριθ. 6</w:t>
      </w:r>
    </w:p>
    <w:p w14:paraId="2858F85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783C6EE8"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4177AECC" w14:textId="77777777" w:rsidR="0078523D" w:rsidRDefault="00B976E0">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Διάταγμα της 30ης Αυγούστου 2019 για την τροποποίηση του διατάγματος της 31ης Οκτωβρίου 2017 περί καθορισμού της μορφής παρουσίασης της διατροφικής δήλωσης που συνιστά το κράτος σύμφωνα με τα άρθρα L. 3232-8 και R. 3232-7 του γαλλικού κώδικα δημόσιας υγείας</w:t>
      </w:r>
    </w:p>
    <w:p w14:paraId="27798CF8"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7D21DD28" w14:textId="77777777" w:rsidR="0078523D" w:rsidRDefault="00B976E0">
      <w:pPr>
        <w:widowControl w:val="0"/>
        <w:autoSpaceDE w:val="0"/>
        <w:autoSpaceDN w:val="0"/>
        <w:adjustRightInd w:val="0"/>
        <w:spacing w:after="0" w:line="240" w:lineRule="auto"/>
        <w:jc w:val="center"/>
        <w:rPr>
          <w:rFonts w:ascii="Arial" w:hAnsi="Arial" w:cs="Arial"/>
          <w:sz w:val="24"/>
          <w:szCs w:val="24"/>
        </w:rPr>
      </w:pPr>
      <w:r>
        <w:rPr>
          <w:rFonts w:ascii="Arial" w:hAnsi="Arial"/>
          <w:sz w:val="24"/>
        </w:rPr>
        <w:t>ΑΡΙΘ. ΑΝΑΦΟΡΑΣ: SSAP1911495A</w:t>
      </w:r>
    </w:p>
    <w:p w14:paraId="172E4A49"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65E484A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0AC19BA4" w14:textId="5C0FE4CD" w:rsidR="0078523D" w:rsidRPr="004B4E95" w:rsidRDefault="004B4E95">
      <w:pPr>
        <w:widowControl w:val="0"/>
        <w:autoSpaceDE w:val="0"/>
        <w:autoSpaceDN w:val="0"/>
        <w:adjustRightInd w:val="0"/>
        <w:spacing w:after="0" w:line="240" w:lineRule="auto"/>
        <w:jc w:val="center"/>
        <w:rPr>
          <w:rFonts w:ascii="Arial" w:hAnsi="Arial" w:cs="Arial"/>
          <w:sz w:val="24"/>
          <w:szCs w:val="24"/>
          <w:lang w:val="fr-FR"/>
        </w:rPr>
      </w:pPr>
      <w:r w:rsidRPr="004B4E95">
        <w:rPr>
          <w:rFonts w:ascii="Arial" w:hAnsi="Arial"/>
          <w:sz w:val="20"/>
          <w:lang w:val="fr-FR"/>
        </w:rPr>
        <w:t>EL</w:t>
      </w:r>
      <w:r>
        <w:rPr>
          <w:rFonts w:ascii="Arial" w:hAnsi="Arial"/>
          <w:sz w:val="20"/>
          <w:lang w:val="fr-FR"/>
        </w:rPr>
        <w:t>I</w:t>
      </w:r>
      <w:r w:rsidR="00B976E0" w:rsidRPr="004B4E95">
        <w:rPr>
          <w:rFonts w:ascii="Arial" w:hAnsi="Arial"/>
          <w:sz w:val="20"/>
          <w:lang w:val="fr-FR"/>
        </w:rPr>
        <w:t>: https://www.legifrance.gouv.fr/eli/arrete/2019/8/30/SSAP1911495A/jo/texte</w:t>
      </w:r>
    </w:p>
    <w:p w14:paraId="407C930F" w14:textId="77777777" w:rsidR="0078523D" w:rsidRPr="004B4E95" w:rsidRDefault="00B976E0">
      <w:pPr>
        <w:widowControl w:val="0"/>
        <w:autoSpaceDE w:val="0"/>
        <w:autoSpaceDN w:val="0"/>
        <w:adjustRightInd w:val="0"/>
        <w:spacing w:after="0" w:line="240" w:lineRule="auto"/>
        <w:rPr>
          <w:rFonts w:ascii="Arial" w:hAnsi="Arial" w:cs="Arial"/>
          <w:sz w:val="24"/>
          <w:szCs w:val="24"/>
          <w:lang w:val="fr-FR"/>
        </w:rPr>
      </w:pPr>
      <w:r w:rsidRPr="004B4E95">
        <w:rPr>
          <w:rFonts w:ascii="Arial" w:hAnsi="Arial"/>
          <w:sz w:val="24"/>
          <w:lang w:val="fr-FR"/>
        </w:rPr>
        <w:t> </w:t>
      </w:r>
    </w:p>
    <w:p w14:paraId="06226DEF" w14:textId="77777777" w:rsidR="0078523D" w:rsidRPr="004B4E95" w:rsidRDefault="00B976E0">
      <w:pPr>
        <w:widowControl w:val="0"/>
        <w:autoSpaceDE w:val="0"/>
        <w:autoSpaceDN w:val="0"/>
        <w:adjustRightInd w:val="0"/>
        <w:spacing w:after="0" w:line="240" w:lineRule="auto"/>
        <w:rPr>
          <w:rFonts w:ascii="Arial" w:hAnsi="Arial" w:cs="Arial"/>
          <w:sz w:val="24"/>
          <w:szCs w:val="24"/>
          <w:lang w:val="fr-FR"/>
        </w:rPr>
      </w:pPr>
      <w:r w:rsidRPr="004B4E95">
        <w:rPr>
          <w:rFonts w:ascii="Arial" w:hAnsi="Arial"/>
          <w:sz w:val="24"/>
          <w:lang w:val="fr-FR"/>
        </w:rPr>
        <w:t> </w:t>
      </w:r>
    </w:p>
    <w:p w14:paraId="71E0283D" w14:textId="77777777" w:rsidR="0078523D" w:rsidRPr="004B4E95" w:rsidRDefault="00B976E0">
      <w:pPr>
        <w:widowControl w:val="0"/>
        <w:autoSpaceDE w:val="0"/>
        <w:autoSpaceDN w:val="0"/>
        <w:adjustRightInd w:val="0"/>
        <w:spacing w:after="0" w:line="240" w:lineRule="auto"/>
        <w:rPr>
          <w:rFonts w:ascii="Arial" w:hAnsi="Arial" w:cs="Arial"/>
          <w:sz w:val="24"/>
          <w:szCs w:val="24"/>
          <w:lang w:val="fr-FR"/>
        </w:rPr>
      </w:pPr>
      <w:r w:rsidRPr="004B4E95">
        <w:rPr>
          <w:rFonts w:ascii="Arial" w:hAnsi="Arial"/>
          <w:sz w:val="24"/>
          <w:lang w:val="fr-FR"/>
        </w:rPr>
        <w:t> </w:t>
      </w:r>
    </w:p>
    <w:p w14:paraId="3F7491C3" w14:textId="77777777" w:rsidR="0078523D" w:rsidRPr="004B4E95" w:rsidRDefault="00B976E0">
      <w:pPr>
        <w:widowControl w:val="0"/>
        <w:autoSpaceDE w:val="0"/>
        <w:autoSpaceDN w:val="0"/>
        <w:adjustRightInd w:val="0"/>
        <w:spacing w:after="0" w:line="240" w:lineRule="auto"/>
        <w:rPr>
          <w:rFonts w:ascii="Arial" w:hAnsi="Arial" w:cs="Arial"/>
          <w:sz w:val="24"/>
          <w:szCs w:val="24"/>
          <w:lang w:val="fr-FR"/>
        </w:rPr>
      </w:pPr>
      <w:r w:rsidRPr="004B4E95">
        <w:rPr>
          <w:rFonts w:ascii="Arial" w:hAnsi="Arial"/>
          <w:sz w:val="24"/>
          <w:lang w:val="fr-FR"/>
        </w:rPr>
        <w:t> </w:t>
      </w:r>
    </w:p>
    <w:p w14:paraId="7608CB5D" w14:textId="77777777" w:rsidR="0078523D" w:rsidRPr="004B4E95" w:rsidRDefault="00B976E0">
      <w:pPr>
        <w:widowControl w:val="0"/>
        <w:autoSpaceDE w:val="0"/>
        <w:autoSpaceDN w:val="0"/>
        <w:adjustRightInd w:val="0"/>
        <w:spacing w:after="0" w:line="240" w:lineRule="auto"/>
        <w:rPr>
          <w:rFonts w:ascii="Arial" w:hAnsi="Arial" w:cs="Arial"/>
          <w:sz w:val="24"/>
          <w:szCs w:val="24"/>
          <w:lang w:val="fr-FR"/>
        </w:rPr>
      </w:pPr>
      <w:r w:rsidRPr="004B4E95">
        <w:rPr>
          <w:rFonts w:ascii="Arial" w:hAnsi="Arial"/>
          <w:sz w:val="24"/>
          <w:lang w:val="fr-FR"/>
        </w:rPr>
        <w:t> </w:t>
      </w:r>
    </w:p>
    <w:p w14:paraId="4A6EB3B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Η Υπουργός Υγείας, ο Υπουργός Γεωργίας και Τροφίμων και ο Υφυπουργός υπό την αιγίδα του Υπουργού Οικονομίας και Οικονομικών,</w:t>
      </w:r>
    </w:p>
    <w:p w14:paraId="13F10996"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1098960"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έχοντας υπόψη τον κανονισμό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05E7DF1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B6696E7"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και ιδίως την κοινοποίηση αριθ. 2017/159/F της Ευρωπαϊκής Επιτροπής·</w:t>
      </w:r>
    </w:p>
    <w:p w14:paraId="19B7E713"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F287E7F"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έχοντας υπόψη τον γαλλικό κώδικα καταναλωτών, ιδίως όσον αφορά το άρθρο L. 112-13·</w:t>
      </w:r>
    </w:p>
    <w:p w14:paraId="0F89A9A1"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F3D30A6"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έχοντας υπόψη τον γαλλικό κώδικα αγροτικής και ναυτιλιακής Αλιείας, και ιδίως το άρθρο L. 230-3·</w:t>
      </w:r>
    </w:p>
    <w:p w14:paraId="59801BC2"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2B5B7F2"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έχοντας υπόψη τον γαλλικό κώδικα δημόσιας υγείας, ιδίως τα άρθρα L. 3232-8 και R. 3232-7·</w:t>
      </w:r>
    </w:p>
    <w:p w14:paraId="305E89E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5DDCF6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έχοντας υπόψη το διάταγμα αριθ. 2016-980, της 19ης Ιουλίου 2016, σχετικά με τις πρόσθετες διατροφικές πληροφορίες για τα τρόφιμα·</w:t>
      </w:r>
    </w:p>
    <w:p w14:paraId="196A130F"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1569F73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Έχοντας υπόψη το διάταγμα της 31ης Οκτωβρίου 2017 που καθορίζει τη συμπληρωματική </w:t>
      </w:r>
      <w:r>
        <w:rPr>
          <w:rFonts w:ascii="Arial" w:hAnsi="Arial"/>
          <w:sz w:val="24"/>
        </w:rPr>
        <w:lastRenderedPageBreak/>
        <w:t>μορφή παρουσίασης της διατροφικής δήλωσης που συνιστά το κράτος σύμφωνα με τα άρθρα L. 3232-8 και R. 3232-7 του γαλλικού κώδικα δημόσιας υγείας·</w:t>
      </w:r>
    </w:p>
    <w:p w14:paraId="1D3E183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72335C34"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έχοντας υπόψη τη γνωμοδότηση του Γαλλικού Οργανισμού για την υγειονομική ασφάλεια των τροφίμων, του περιβάλλοντος και της εργασίας της 10 Μαΐου 2017 και της 12 Ιουνίου 2019,</w:t>
      </w:r>
    </w:p>
    <w:p w14:paraId="37652483"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E36858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Διατάσσει: </w:t>
      </w:r>
    </w:p>
    <w:p w14:paraId="4CADD1B4"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4352C6AC"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599C9DF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b/>
          <w:sz w:val="24"/>
        </w:rPr>
        <w:t>Άρθρο 1</w:t>
      </w:r>
      <w:r>
        <w:rPr>
          <w:rFonts w:ascii="Arial" w:hAnsi="Arial"/>
          <w:sz w:val="24"/>
        </w:rPr>
        <w:t xml:space="preserve"> </w:t>
      </w:r>
    </w:p>
    <w:p w14:paraId="68659CC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1D3D0631"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49235599"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Οι προδιαγραφές που προσαρτώνται στο διάταγμα της 31ης Οκτωβρίου 2017, που καθορίζει τη μορφή παρουσίασης συμπληρωματικής της διατροφικής δήλωσης που συνιστά το κράτος σύμφωνα με τα άρθρα L. 3232-8 και R. 3232-7 του γαλλικού κώδικα δημόσιας υγείας τροποποιείται ως εξής:</w:t>
      </w:r>
    </w:p>
    <w:p w14:paraId="6B97B994"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6B74B4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Ι. – Στο τμήμα «1α – Γενική υπόθεση»: </w:t>
      </w:r>
    </w:p>
    <w:p w14:paraId="30D03EB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40028404"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στο τέταρτο εδάφιο και στον πίνακα αριθ. 1, μετά τη λέξη: «σάκχαρα», η λέξη: το «απλό» διαγράφεται.</w:t>
      </w:r>
    </w:p>
    <w:p w14:paraId="3B8F5443"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04A05AC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στο έβδομο εδάφιο μετά τις λέξεις: οι λέξεις «σε σχέση με τις βιταμίνες που περιέχουν» προστίθενται οι ακόλουθες λέξεις: «κράμβη, καρποί και ελαιόλαδα (εκφραζόμενα ως % στα τρόφιμα),»·</w:t>
      </w:r>
    </w:p>
    <w:p w14:paraId="16C6F589"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69C6448F"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στον πίνακα 2, μετά από τις λέξεις: «φρούτα και λαχανικά, όσπρια και ξηροί καρποί», η παρένθεση «(γρ./100γρ.)» διαγράφεται και οι λέξεις: Προστίθενται «κραμβέλαια, ξηροί καρποί και ελιές». Στο σημείο 5, τελευταία στήλη του εν λόγω πίνακα, η καταχώριση: το «&gt; 8.0» αντικαθίσταται από το ακόλουθο κείμενο: « &gt; 8 » ;</w:t>
      </w:r>
    </w:p>
    <w:p w14:paraId="76412033"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B7D4734"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 στην παράγραφο που φέρει τον τίτλο: «εφαρμογή των ειδικών κανόνων», τα τέσσερα εδάφια αντικαθίστανται από τα ακόλουθα εδάφια: </w:t>
      </w:r>
    </w:p>
    <w:p w14:paraId="50216756"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C863917"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«Αν το σύνολο της συνιστώσας Ν είναι μικρότερο από 11 βαθμούς, ενώ ο διατροφικός δείκτης ισούται με το σύνολο των βαθμών της συνιστώσας Ν αφαιρούμενης από το σύνολο της συνιστώσας Ρ».</w:t>
      </w:r>
    </w:p>
    <w:p w14:paraId="344901F2"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6FDC6B8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«Αν το σύνολο της συνιστώσας Ν είναι μεγαλύτερο ή ίσο με 11 βαθμούς, και,</w:t>
      </w:r>
    </w:p>
    <w:p w14:paraId="76168A09"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59BA73AE"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εάν οι πόντοι για τα φρούτα &amp; λαχανικά, όσπρια και ξηρούς καρπούς και κραμβόσπορους, καρποί και ελαιόλαδα» είναι ίσοι με 5, τότε η διατροφική βαθμολογία ισούται με τα συνολικά σημεία της συνιστώσας Ν από την οποία αφαιρείται το σύνολο της συνιστώσας P.</w:t>
      </w:r>
    </w:p>
    <w:p w14:paraId="60F4B027"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616AF1F"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«Εάν οι πόντοι για τους καρπούς &amp; λαχανικά, όσπρια, ξηρούς καρπούς και κραμβόσπορους, καρποί και ελαιόλαδα είναι μικρότεροι από 5, τότε η διατροφική βαθμολογία ισούται με το σύνολο των σημείων της συνιστώσας Ν από τα οποία αφαιρείται το άθροισμα των σημείων «Ίνες» και «φρούτα &amp; λαχανικά, όσπρια, καρποί και ελαιόλαδα». Στην περίπτωση αυτή, η περιεκτικότητα σε πρωτεΐνη δεν λαμβάνεται υπόψη για τον υπολογισμό του διατροφικού δείκτη. » </w:t>
      </w:r>
    </w:p>
    <w:p w14:paraId="4F4901C4"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 </w:t>
      </w:r>
    </w:p>
    <w:p w14:paraId="3ED59D50"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II. — Στο τμήμα «1β – Ειδικές περιπτώσεις»: </w:t>
      </w:r>
    </w:p>
    <w:p w14:paraId="2400C920"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4D3099E8"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στον πίνακα 4, η εγγραφή: «Ενέργεια (kj)» αντικαθίσταται από το ακόλουθο κείμενο: «πυκνότητα ενέργειας (kj/100 ml)», μετά τη λέξη: «σάκχαρα», η λέξη: Το «σύνολο» διαγράφεται και μετά τις λέξεις: «φρούτα και λαχανικά», οι λέξεις: παρεμβάλλονται «όσπρια, ξηροί καρποί, κραμβόσποροι, καρποί και ελαιόλαδα»·</w:t>
      </w:r>
    </w:p>
    <w:p w14:paraId="5C8D257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DE3D579"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μετά τον πίνακα 4 παρεμβάλλεται η ακόλουθη πρόταση: «Οι τιμές των πινάκων 1 και 2 για τα κορεσμένα λίπη, το νάτριο, τις ίνες και τις πρωτεΐνες παραμένουν αμετάβλητες. » </w:t>
      </w:r>
    </w:p>
    <w:p w14:paraId="18814B1E"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32B6E4E"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ΙΙΙ. — Στο τμήμα «2β – Ειδική περίπτωση για ποτά»: </w:t>
      </w:r>
    </w:p>
    <w:p w14:paraId="243366D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62FD7BB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στον πίνακα, μετά τη λέξη: «Νερό», η λέξη: Το «μεταλλικό» διαγράφεται. </w:t>
      </w:r>
    </w:p>
    <w:p w14:paraId="31809A2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DA6FFF2"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IV. — Στο τμήμα «5 Παρακολούθηση της χρήσης της συσκευής»: </w:t>
      </w:r>
    </w:p>
    <w:p w14:paraId="7AB5B3B6"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7BC544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μετά τη λέξη: «ενημερώστε», οι λέξεις: «Το τμήμα διατροφής του» διαγράφονται, οι λέξεις: «:σε μορφή που ορίζεται από την OQALI» αντικαθίσταται από το ακόλουθο κείμενο: «σε μορφή που ορίζεται από αυτό» και τη λέξη: η φράση «OQALI» αντικαθίσταται από τη φράση: «Το Παρατηρητήριο Τροφίμων». </w:t>
      </w:r>
    </w:p>
    <w:p w14:paraId="7EFA686E"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67854416"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b/>
          <w:sz w:val="24"/>
        </w:rPr>
        <w:t>Άρθρο 2</w:t>
      </w:r>
      <w:r>
        <w:rPr>
          <w:rFonts w:ascii="Arial" w:hAnsi="Arial"/>
          <w:sz w:val="24"/>
        </w:rPr>
        <w:t xml:space="preserve"> </w:t>
      </w:r>
    </w:p>
    <w:p w14:paraId="7E91F13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FDF69B4"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78E6E42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Η Υπουργός Υγείας, ο Υπουργός Γεωργίας και Τροφίμων και ο Υφυπουργός, υπό την αιγίδα του Υπουργού Οικονομίας και Οικονομικών, είναι αρμόδιοι, όσον αφορά αυτούς, για την εφαρμογή του παρόντος διατάγματος, το οποίο θα δημοσιευθεί στην Επίσημη Εφημερίδα της Γαλλικής Δημοκρατίας. </w:t>
      </w:r>
    </w:p>
    <w:p w14:paraId="4CCB63C4"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1BF27A7"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0D60F628"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Ημερομηνία 30 Αυγούστου 2019. </w:t>
      </w:r>
    </w:p>
    <w:p w14:paraId="5BD010C1"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581FAD1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Η Υπουργός Υγείας, </w:t>
      </w:r>
    </w:p>
    <w:p w14:paraId="5240BB5A"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Agnès Buzyn </w:t>
      </w:r>
    </w:p>
    <w:p w14:paraId="18603DA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F2A9805"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Ο Υπουργός Γεωργίας και Τροφίμων, </w:t>
      </w:r>
    </w:p>
    <w:p w14:paraId="6016DBEB"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Didier Guillaume </w:t>
      </w:r>
    </w:p>
    <w:p w14:paraId="67FFB9FC"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588EDCCD"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Η Υφυπουργός Εθνικής Οικονομίας και Οικονομικών, </w:t>
      </w:r>
    </w:p>
    <w:p w14:paraId="7BB97FA8"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Agnès Pannier-Runacher </w:t>
      </w:r>
    </w:p>
    <w:p w14:paraId="16635269"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7B5D3BB7"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42C8D6D0" w14:textId="77777777" w:rsidR="0078523D" w:rsidRDefault="00B976E0">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2DE5C2CE" w14:textId="77777777" w:rsidR="00B976E0" w:rsidRDefault="00B976E0">
      <w:pPr>
        <w:widowControl w:val="0"/>
        <w:autoSpaceDE w:val="0"/>
        <w:autoSpaceDN w:val="0"/>
        <w:adjustRightInd w:val="0"/>
        <w:spacing w:after="0" w:line="240" w:lineRule="auto"/>
        <w:rPr>
          <w:rFonts w:ascii="Arial" w:hAnsi="Arial" w:cs="Arial"/>
          <w:sz w:val="24"/>
          <w:szCs w:val="24"/>
        </w:rPr>
      </w:pPr>
    </w:p>
    <w:sectPr w:rsidR="00B976E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C0F"/>
    <w:rsid w:val="004B4E95"/>
    <w:rsid w:val="0078523D"/>
    <w:rsid w:val="00857C0F"/>
    <w:rsid w:val="00B97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3B49E"/>
  <w14:defaultImageDpi w14:val="0"/>
  <w15:docId w15:val="{ADF066FF-1E3F-4C0A-9DE7-8DF40F2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3</cp:revision>
  <dcterms:created xsi:type="dcterms:W3CDTF">2019-10-18T14:55:00Z</dcterms:created>
  <dcterms:modified xsi:type="dcterms:W3CDTF">2021-04-27T10:08:00Z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18 16:54:35 CEST 2019</vt:lpwstr>
  </property>
  <property fmtid="{D5CDD505-2E9C-101B-9397-08002B2CF9AE}" pid="3" name="jforVersion">
    <vt:lpwstr>jfor V0.7.2rc1 - see http://www.jfor.org</vt:lpwstr>
  </property>
</Properties>
</file>