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BF74B3" w14:textId="77777777" w:rsidR="0006784A" w:rsidRDefault="0006784A" w:rsidP="0006784A">
      <w:pPr>
        <w:jc w:val="center"/>
        <w:rPr>
          <w:rFonts w:ascii="Courier New" w:hAnsi="Courier New"/>
          <w:sz w:val="20"/>
        </w:rPr>
      </w:pPr>
      <w:r>
        <w:rPr>
          <w:rFonts w:ascii="Courier New" w:hAnsi="Courier New"/>
          <w:sz w:val="20"/>
        </w:rPr>
        <w:t>1. ------IND- 2020 0472 F-- LT- ------ 20210228 --- --- FINAL</w:t>
      </w:r>
    </w:p>
    <w:p w14:paraId="7EECDAAE" w14:textId="77777777" w:rsidR="00C42815" w:rsidRPr="00A177EF" w:rsidRDefault="00C42815" w:rsidP="00260A38">
      <w:pPr>
        <w:spacing w:after="0" w:line="240" w:lineRule="auto"/>
        <w:outlineLvl w:val="1"/>
        <w:rPr>
          <w:rFonts w:ascii="Times New Roman" w:eastAsia="Times New Roman" w:hAnsi="Times New Roman" w:cs="Times New Roman"/>
          <w:b/>
          <w:bCs/>
          <w:sz w:val="36"/>
          <w:szCs w:val="36"/>
        </w:rPr>
      </w:pPr>
      <w:r>
        <w:rPr>
          <w:rFonts w:ascii="Times New Roman" w:hAnsi="Times New Roman"/>
          <w:b/>
          <w:bCs/>
          <w:sz w:val="36"/>
          <w:szCs w:val="36"/>
        </w:rPr>
        <w:t>2020 m. gruodžio 29 d. nutarimas dėl mobiliųjų daugiafunkcių telefonų taisomumo indekso apskaičiavimo ir rodymo kriterijų, papildomų kriterijų ir reitingų sistemos</w:t>
      </w:r>
    </w:p>
    <w:p w14:paraId="5F8E3561" w14:textId="77777777" w:rsidR="00260A38" w:rsidRPr="00A177EF" w:rsidRDefault="00260A38" w:rsidP="00260A38">
      <w:pPr>
        <w:spacing w:after="0" w:line="240" w:lineRule="auto"/>
        <w:outlineLvl w:val="3"/>
        <w:rPr>
          <w:rFonts w:ascii="Times New Roman" w:eastAsia="Times New Roman" w:hAnsi="Times New Roman" w:cs="Times New Roman"/>
          <w:b/>
          <w:bCs/>
          <w:sz w:val="24"/>
          <w:szCs w:val="24"/>
          <w:lang w:eastAsia="fr-FR"/>
        </w:rPr>
      </w:pPr>
    </w:p>
    <w:p w14:paraId="6DA2A0EE" w14:textId="77777777" w:rsidR="00C42815" w:rsidRPr="00A177EF" w:rsidRDefault="00C42815" w:rsidP="00260A38">
      <w:pPr>
        <w:spacing w:after="0" w:line="240" w:lineRule="auto"/>
        <w:outlineLvl w:val="3"/>
        <w:rPr>
          <w:rFonts w:ascii="Times New Roman" w:eastAsia="Times New Roman" w:hAnsi="Times New Roman" w:cs="Times New Roman"/>
          <w:b/>
          <w:bCs/>
          <w:sz w:val="24"/>
          <w:szCs w:val="24"/>
        </w:rPr>
      </w:pPr>
      <w:r>
        <w:rPr>
          <w:rFonts w:ascii="Times New Roman" w:hAnsi="Times New Roman"/>
          <w:b/>
          <w:bCs/>
          <w:sz w:val="24"/>
          <w:szCs w:val="24"/>
        </w:rPr>
        <w:t xml:space="preserve">Pradinė versija </w:t>
      </w:r>
    </w:p>
    <w:p w14:paraId="1304AA5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508C52C"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C80E77A"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Susiję subjektai: išmaniųjų telefonų gamintojai, importuotojai, platintojai ir kiti teikėjai rinkai, įrangos pardavėjai ir asmenys, parduodantys ją per interneto svetainę, platformą ar kitu platinimo būdu internetu, užsiimdami komercine veikla Prancūzijoje. </w:t>
      </w:r>
    </w:p>
    <w:p w14:paraId="683CF987"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Tema: išmaniųjų telefonų taisomumo indekso apskaičiavimo ir rodymo kriterijai, papildomi kriterijai ir reitingų sistema. </w:t>
      </w:r>
    </w:p>
    <w:p w14:paraId="063D9174"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Įsigaliojimas: dokumentas įsigalioja 2021 m. sausio 1 d. </w:t>
      </w:r>
    </w:p>
    <w:p w14:paraId="0301C7B7"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Santrauka: šiuo nutarimu nustatoma išmaniųjų telefonų taisomumo indekso reitingų sistema. </w:t>
      </w:r>
    </w:p>
    <w:p w14:paraId="7657704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 xml:space="preserve">Nuorodos: šį nutarimą bus galima gauti „Légifrance“ interneto svetainėje (http://www.legifrance.gouv.fr). </w:t>
      </w:r>
    </w:p>
    <w:p w14:paraId="137B2180"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5C0DD7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2FD7115"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Perėjimo prie ekologiškos ekonomikos ministrė bei ekonomikos, finansų ir ekonomikos atkūrimo ministras,</w:t>
      </w:r>
    </w:p>
    <w:p w14:paraId="4FE7EB80"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atsižvelgdami į Aplinkosaugos kodeksą, ypač į jo L. 541-9-2 straipsnį,</w:t>
      </w:r>
    </w:p>
    <w:p w14:paraId="0F42622D"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atsižvelgdami į 2020 m. gruodžio 29 d. Dekretą Nr. 2020-1757 dėl elektros ir elektroninės įrangos taisomumo indekso,</w:t>
      </w:r>
    </w:p>
    <w:p w14:paraId="00BD0635"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nutarė:</w:t>
      </w:r>
    </w:p>
    <w:p w14:paraId="6EA3D905"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1EC996BF" w14:textId="77777777"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1 straipsnis</w:t>
      </w:r>
    </w:p>
    <w:p w14:paraId="36A8DB0E"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06E86E5F"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1DDEF487"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Šis nutarimas taikomas mobiliesiems daugiafunkciams telefonams. Mobilusis daugiafunkcis telefonas yra elektroninis prietaisas, naudojamas ilgų distancijų ryšiui koriniame bazinių stočių tinkle. Jis turi panašias funkcijas kaip ir belaidis knyginis kompiuteris, yra daugiausia skirtas naudoti baterijos režimu ir turi jutiklinę sąsają.</w:t>
      </w:r>
    </w:p>
    <w:p w14:paraId="0D57937F" w14:textId="77777777"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14:paraId="73C2284E" w14:textId="77777777"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lastRenderedPageBreak/>
        <w:t>2 straipsnis</w:t>
      </w:r>
    </w:p>
    <w:p w14:paraId="7A9128E0"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2DDA12FC"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22171FE5"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Pagal Aplinkosaugos kodekso R.541-210–R. 541-214 straipsnius kriterijai, papildomi kriterijai ir reitingų sistema, taikomi 1 straipsnyje nurodytiems produktams, siekiant apskaičiuoti kiekvieno jų modelio taisomumo indeksą, pateikti toliau:</w:t>
      </w:r>
    </w:p>
    <w:p w14:paraId="6C2F5F91"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70723389"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68300454"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KRITERIJUS. DOKUMENTAI</w:t>
      </w:r>
    </w:p>
    <w:p w14:paraId="15230A92"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1.1 PAPILDOMAS KRITERIJUS. GAMINTOJO ĮSIPAREIGOJIMAS TAM TIKRĄ LAIKĄ NEMOKAMAI TEIKTI TECHNINIUS DOKUMENTUS IR DOKUMENTUS, KURIUOSE TEIKIAMOS REKOMENDACIJOS</w:t>
      </w:r>
    </w:p>
    <w:p w14:paraId="7C5946C5"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07FCFB91"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90"/>
        <w:gridCol w:w="941"/>
        <w:gridCol w:w="240"/>
        <w:gridCol w:w="240"/>
        <w:gridCol w:w="1332"/>
        <w:gridCol w:w="759"/>
        <w:gridCol w:w="212"/>
        <w:gridCol w:w="212"/>
        <w:gridCol w:w="1130"/>
      </w:tblGrid>
      <w:tr w:rsidR="00C42815" w:rsidRPr="00A177EF" w14:paraId="1B5EBD1C"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F4B90DE"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101480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935E56E"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B skiltis</w:t>
            </w:r>
          </w:p>
          <w:p w14:paraId="73AF641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Remontininkai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AA0540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3C43987"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 skiltis</w:t>
            </w:r>
          </w:p>
          <w:p w14:paraId="79DFD79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Vartotojai</w:t>
            </w:r>
          </w:p>
        </w:tc>
      </w:tr>
      <w:tr w:rsidR="00C42815" w:rsidRPr="00A177EF" w14:paraId="7C335AC7"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899B63"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61AF1F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2C26CA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Prieinamumo trukmė metais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7CDF74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39592F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Prieinamumo trukmė metais</w:t>
            </w:r>
          </w:p>
        </w:tc>
      </w:tr>
      <w:tr w:rsidR="00C42815" w:rsidRPr="00A177EF" w14:paraId="71F44F09"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92E70B7"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5A6F00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053045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0 iki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1BD9BE7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B6BCA2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137BAA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20042C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F0EA94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080F29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ar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4DE776F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3CC32C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0 iki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0BC4F3F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DCFB48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44E680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EFAAAF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DA35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BEF2F4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ar daugiau</w:t>
            </w:r>
          </w:p>
        </w:tc>
      </w:tr>
      <w:tr w:rsidR="00C42815" w:rsidRPr="00A177EF" w14:paraId="49FACE70"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891397"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59C1637E"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Dokumentų tipas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B12B83B"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48329902"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824B904"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13DABFBF"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r>
      <w:tr w:rsidR="00C42815" w:rsidRPr="00A177EF" w14:paraId="22936B40"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5CE868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F0C2C88"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Vienareikšmiškas produkto identifikavimas</w:t>
            </w:r>
          </w:p>
        </w:tc>
        <w:tc>
          <w:tcPr>
            <w:tcW w:w="0" w:type="auto"/>
            <w:tcBorders>
              <w:top w:val="outset" w:sz="6" w:space="0" w:color="auto"/>
              <w:left w:val="outset" w:sz="6" w:space="0" w:color="auto"/>
              <w:bottom w:val="outset" w:sz="6" w:space="0" w:color="auto"/>
              <w:right w:val="outset" w:sz="6" w:space="0" w:color="auto"/>
            </w:tcBorders>
            <w:vAlign w:val="center"/>
            <w:hideMark/>
          </w:tcPr>
          <w:p w14:paraId="2115336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62A42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44057E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798D7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935DA6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207E9F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4A7BF6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6703B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2505BA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7DEFCD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096994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C83E69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B3294A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E7DF4C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123766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81B1E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3D67054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C8638D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4403C1F"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Išmontavimo schema arba išskaidytasis brėžinys</w:t>
            </w:r>
          </w:p>
        </w:tc>
        <w:tc>
          <w:tcPr>
            <w:tcW w:w="0" w:type="auto"/>
            <w:tcBorders>
              <w:top w:val="outset" w:sz="6" w:space="0" w:color="auto"/>
              <w:left w:val="outset" w:sz="6" w:space="0" w:color="auto"/>
              <w:bottom w:val="outset" w:sz="6" w:space="0" w:color="auto"/>
              <w:right w:val="outset" w:sz="6" w:space="0" w:color="auto"/>
            </w:tcBorders>
            <w:vAlign w:val="center"/>
            <w:hideMark/>
          </w:tcPr>
          <w:p w14:paraId="7F4F2FD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EAA53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3D0263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357B90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762AE6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C9128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FD8F44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21025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A63B1A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A40D2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99A03D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92F59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4E3DC8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90C00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02385D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D3476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2C128CF0"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421384"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5F3748F"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Elektrinė ir sujungimo schema</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B885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3A24C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FA1E8D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6D83C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1661C3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54AA5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C18A9D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937B6A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967FF6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5BF377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3BEB60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5A0B6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775291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4B7398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427549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3E4656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19A1644E"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EB5A455"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96E463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Elektroninių plokščių schemos</w:t>
            </w:r>
          </w:p>
        </w:tc>
        <w:tc>
          <w:tcPr>
            <w:tcW w:w="0" w:type="auto"/>
            <w:tcBorders>
              <w:top w:val="outset" w:sz="6" w:space="0" w:color="auto"/>
              <w:left w:val="outset" w:sz="6" w:space="0" w:color="auto"/>
              <w:bottom w:val="outset" w:sz="6" w:space="0" w:color="auto"/>
              <w:right w:val="outset" w:sz="6" w:space="0" w:color="auto"/>
            </w:tcBorders>
            <w:vAlign w:val="center"/>
            <w:hideMark/>
          </w:tcPr>
          <w:p w14:paraId="1688970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17BD4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6C5AB7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50613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EAEDC3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543046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70D5FE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25E5E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3F0E05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DAA61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122CDB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3BE8F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863FCC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E543F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C6D6D9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12144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4A172E8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F91BCC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5032FB2"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Reikalingų taisymo ir bandymo priemonių sąrašas</w:t>
            </w:r>
          </w:p>
        </w:tc>
        <w:tc>
          <w:tcPr>
            <w:tcW w:w="0" w:type="auto"/>
            <w:tcBorders>
              <w:top w:val="outset" w:sz="6" w:space="0" w:color="auto"/>
              <w:left w:val="outset" w:sz="6" w:space="0" w:color="auto"/>
              <w:bottom w:val="outset" w:sz="6" w:space="0" w:color="auto"/>
              <w:right w:val="outset" w:sz="6" w:space="0" w:color="auto"/>
            </w:tcBorders>
            <w:vAlign w:val="center"/>
            <w:hideMark/>
          </w:tcPr>
          <w:p w14:paraId="1649BBF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5BD001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EBA75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2438A4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41CD5F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48DDC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3705FC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9180CC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AAEBE7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CE312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D406F0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F0FCF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724A4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3D08B7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2829B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79D56C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28753B6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6155F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F2B21BF"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Techninė remonto instrukcija</w:t>
            </w:r>
          </w:p>
        </w:tc>
        <w:tc>
          <w:tcPr>
            <w:tcW w:w="0" w:type="auto"/>
            <w:tcBorders>
              <w:top w:val="outset" w:sz="6" w:space="0" w:color="auto"/>
              <w:left w:val="outset" w:sz="6" w:space="0" w:color="auto"/>
              <w:bottom w:val="outset" w:sz="6" w:space="0" w:color="auto"/>
              <w:right w:val="outset" w:sz="6" w:space="0" w:color="auto"/>
            </w:tcBorders>
            <w:vAlign w:val="center"/>
            <w:hideMark/>
          </w:tcPr>
          <w:p w14:paraId="04BA678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E22FA1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EE11FD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8F731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33E259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3530E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DA2E5D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58389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C80616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426B1F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B865E6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E11B3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2DDFFD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9ACECC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A03F93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7D716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40F4E4FC"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74282C"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735E65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Klaidų ir diagnostikos kodai</w:t>
            </w:r>
          </w:p>
        </w:tc>
        <w:tc>
          <w:tcPr>
            <w:tcW w:w="0" w:type="auto"/>
            <w:tcBorders>
              <w:top w:val="outset" w:sz="6" w:space="0" w:color="auto"/>
              <w:left w:val="outset" w:sz="6" w:space="0" w:color="auto"/>
              <w:bottom w:val="outset" w:sz="6" w:space="0" w:color="auto"/>
              <w:right w:val="outset" w:sz="6" w:space="0" w:color="auto"/>
            </w:tcBorders>
            <w:vAlign w:val="center"/>
            <w:hideMark/>
          </w:tcPr>
          <w:p w14:paraId="19D286F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8FEEF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8CF800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6E6D0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6593DB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8A2959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050929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14D6E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084C47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071E8B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CF8918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F325C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8FE3A2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C0A071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7BDFEA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EDF20A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04E40EA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E017F7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A841C52"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Informacija apie komponentus ir diagnostika</w:t>
            </w:r>
          </w:p>
        </w:tc>
        <w:tc>
          <w:tcPr>
            <w:tcW w:w="0" w:type="auto"/>
            <w:tcBorders>
              <w:top w:val="outset" w:sz="6" w:space="0" w:color="auto"/>
              <w:left w:val="outset" w:sz="6" w:space="0" w:color="auto"/>
              <w:bottom w:val="outset" w:sz="6" w:space="0" w:color="auto"/>
              <w:right w:val="outset" w:sz="6" w:space="0" w:color="auto"/>
            </w:tcBorders>
            <w:vAlign w:val="center"/>
            <w:hideMark/>
          </w:tcPr>
          <w:p w14:paraId="693F6E0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6DB0A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81EDEE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359C41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5C3A7F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E0F051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1425DA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10A36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B59229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91174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A37EF5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EE6AF6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2E4F75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4F1790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EBDED9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51B6F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4FE22CD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C12BAA4"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58EF23B"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lastRenderedPageBreak/>
              <w:t>Programinės įrangos instrukcijos (įskaitant atkūrimą)</w:t>
            </w:r>
          </w:p>
        </w:tc>
        <w:tc>
          <w:tcPr>
            <w:tcW w:w="0" w:type="auto"/>
            <w:tcBorders>
              <w:top w:val="outset" w:sz="6" w:space="0" w:color="auto"/>
              <w:left w:val="outset" w:sz="6" w:space="0" w:color="auto"/>
              <w:bottom w:val="outset" w:sz="6" w:space="0" w:color="auto"/>
              <w:right w:val="outset" w:sz="6" w:space="0" w:color="auto"/>
            </w:tcBorders>
            <w:vAlign w:val="center"/>
            <w:hideMark/>
          </w:tcPr>
          <w:p w14:paraId="47EF944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194A2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E3DAD0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22D11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5BCFF8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EA3CEA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D3C038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260660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736EA6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CBD67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6EFC45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74CE68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C355CA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62F692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3E2B15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BA808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lastRenderedPageBreak/>
              <w:t>7</w:t>
            </w:r>
          </w:p>
        </w:tc>
      </w:tr>
      <w:tr w:rsidR="00C42815" w:rsidRPr="00A177EF" w14:paraId="3C0EF02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2DEED80"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D4A269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Prieiga prie įrangoje praneštų ir įregistruotų incidentų</w:t>
            </w:r>
          </w:p>
        </w:tc>
        <w:tc>
          <w:tcPr>
            <w:tcW w:w="0" w:type="auto"/>
            <w:tcBorders>
              <w:top w:val="outset" w:sz="6" w:space="0" w:color="auto"/>
              <w:left w:val="outset" w:sz="6" w:space="0" w:color="auto"/>
              <w:bottom w:val="outset" w:sz="6" w:space="0" w:color="auto"/>
              <w:right w:val="outset" w:sz="6" w:space="0" w:color="auto"/>
            </w:tcBorders>
            <w:vAlign w:val="center"/>
            <w:hideMark/>
          </w:tcPr>
          <w:p w14:paraId="10B70F3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9CFE98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83EC87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9E6B8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791020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06848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2180B2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F70F9F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C332D6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262E2F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6A9663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C2E89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F625BA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61D06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2840F7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5286E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655F87A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41F6ED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4EC1F2C"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Techniniai duomenų lapai</w:t>
            </w:r>
          </w:p>
        </w:tc>
        <w:tc>
          <w:tcPr>
            <w:tcW w:w="0" w:type="auto"/>
            <w:tcBorders>
              <w:top w:val="outset" w:sz="6" w:space="0" w:color="auto"/>
              <w:left w:val="outset" w:sz="6" w:space="0" w:color="auto"/>
              <w:bottom w:val="outset" w:sz="6" w:space="0" w:color="auto"/>
              <w:right w:val="outset" w:sz="6" w:space="0" w:color="auto"/>
            </w:tcBorders>
            <w:vAlign w:val="center"/>
            <w:hideMark/>
          </w:tcPr>
          <w:p w14:paraId="5174B87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D6ADF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7DD923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3DF5A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6060D0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2F1EC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7BBE86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ED038F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525813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DB0AF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041C7A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963F8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D108F7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F5C852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B6CD02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796D3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0AA3E68A" w14:textId="77777777"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1CE5211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D34158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Konkretus savitaisos valdymas (rekomenduojami veiksmai, saugos ir taisymo instrukcijos, galimas poveikis garantijai)</w:t>
            </w:r>
          </w:p>
        </w:tc>
        <w:tc>
          <w:tcPr>
            <w:tcW w:w="0" w:type="auto"/>
            <w:tcBorders>
              <w:top w:val="outset" w:sz="6" w:space="0" w:color="auto"/>
              <w:left w:val="outset" w:sz="6" w:space="0" w:color="auto"/>
              <w:bottom w:val="outset" w:sz="6" w:space="0" w:color="auto"/>
              <w:right w:val="outset" w:sz="6" w:space="0" w:color="auto"/>
            </w:tcBorders>
            <w:vAlign w:val="center"/>
            <w:hideMark/>
          </w:tcPr>
          <w:p w14:paraId="722A942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82EAF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77D128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3C5DC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AE6262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52B35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1B6A5C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703DF8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14847E0B" w14:textId="77777777"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4CCFE61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EBAF5C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Informacija apie kreipimąsi į profesionalius remontininkus</w:t>
            </w:r>
          </w:p>
        </w:tc>
        <w:tc>
          <w:tcPr>
            <w:tcW w:w="0" w:type="auto"/>
            <w:tcBorders>
              <w:top w:val="outset" w:sz="6" w:space="0" w:color="auto"/>
              <w:left w:val="outset" w:sz="6" w:space="0" w:color="auto"/>
              <w:bottom w:val="outset" w:sz="6" w:space="0" w:color="auto"/>
              <w:right w:val="outset" w:sz="6" w:space="0" w:color="auto"/>
            </w:tcBorders>
            <w:vAlign w:val="center"/>
            <w:hideMark/>
          </w:tcPr>
          <w:p w14:paraId="4573523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426FFE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733D93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20274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B90DAD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F292FF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A22153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94837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02F978BE" w14:textId="77777777"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9E4319B"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24FD75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Gedimų nustatymas ir būtini veiksmai (visuomeninis požiūris)</w:t>
            </w:r>
          </w:p>
        </w:tc>
        <w:tc>
          <w:tcPr>
            <w:tcW w:w="0" w:type="auto"/>
            <w:tcBorders>
              <w:top w:val="outset" w:sz="6" w:space="0" w:color="auto"/>
              <w:left w:val="outset" w:sz="6" w:space="0" w:color="auto"/>
              <w:bottom w:val="outset" w:sz="6" w:space="0" w:color="auto"/>
              <w:right w:val="outset" w:sz="6" w:space="0" w:color="auto"/>
            </w:tcBorders>
            <w:vAlign w:val="center"/>
            <w:hideMark/>
          </w:tcPr>
          <w:p w14:paraId="4C04B16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17320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3E75DC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05ABA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A980CF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359ED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21B92C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DA624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251F11B8" w14:textId="77777777" w:rsidTr="00C42815">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799CBEB"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230C760"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Naudojimo ir priežiūros rekomendacijos</w:t>
            </w:r>
          </w:p>
        </w:tc>
        <w:tc>
          <w:tcPr>
            <w:tcW w:w="0" w:type="auto"/>
            <w:tcBorders>
              <w:top w:val="outset" w:sz="6" w:space="0" w:color="auto"/>
              <w:left w:val="outset" w:sz="6" w:space="0" w:color="auto"/>
              <w:bottom w:val="outset" w:sz="6" w:space="0" w:color="auto"/>
              <w:right w:val="outset" w:sz="6" w:space="0" w:color="auto"/>
            </w:tcBorders>
            <w:vAlign w:val="center"/>
            <w:hideMark/>
          </w:tcPr>
          <w:p w14:paraId="445D5F8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278E7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191812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614ED7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BE7CE5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E2F30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B92728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41030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14:paraId="33F78D5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AF55596"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70E12A50"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Didžiausias taškų skaičius yra 182. Šio papildomo kriterijaus reitingas = (gautų taškų skaičius/182) × 10</w:t>
      </w:r>
    </w:p>
    <w:p w14:paraId="09214291"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C035FC2"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087D8054"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KRITERIJUS. GALIMYBĖ IŠMONTUOTI IR PRIEIGA, ĮRANKIAI BEI TVIRTINIMO DETALĖS</w:t>
      </w:r>
    </w:p>
    <w:p w14:paraId="51B0CABD"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2.1 PAPILDOMAS KRITERIJUS. DETALIŲ (2 SĄRAŠAS) IŠMONTAVIMO PAPRASTUMAS</w:t>
      </w:r>
    </w:p>
    <w:p w14:paraId="065EA5A8"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7805CE35"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65"/>
        <w:gridCol w:w="3151"/>
        <w:gridCol w:w="1404"/>
        <w:gridCol w:w="1284"/>
        <w:gridCol w:w="1179"/>
      </w:tblGrid>
      <w:tr w:rsidR="00C42815" w:rsidRPr="00A177EF" w14:paraId="4E877760"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1C4BF98"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3F6D2E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F05D9F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Etapų skaičius norint individualiai pasiekti dalį</w:t>
            </w:r>
          </w:p>
        </w:tc>
      </w:tr>
      <w:tr w:rsidR="00C42815" w:rsidRPr="00A177EF" w14:paraId="6BF8007F"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FB82F4"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4DBA5C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972B22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ND/NA (1) arba 16 ir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302988A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46CBD5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11 iki 15</w:t>
            </w:r>
          </w:p>
        </w:tc>
        <w:tc>
          <w:tcPr>
            <w:tcW w:w="0" w:type="auto"/>
            <w:tcBorders>
              <w:top w:val="outset" w:sz="6" w:space="0" w:color="auto"/>
              <w:left w:val="outset" w:sz="6" w:space="0" w:color="auto"/>
              <w:bottom w:val="outset" w:sz="6" w:space="0" w:color="auto"/>
              <w:right w:val="outset" w:sz="6" w:space="0" w:color="auto"/>
            </w:tcBorders>
            <w:vAlign w:val="center"/>
            <w:hideMark/>
          </w:tcPr>
          <w:p w14:paraId="1AA7CB4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22E507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6 iki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35D2A24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CA75F1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1 iki 5</w:t>
            </w:r>
          </w:p>
        </w:tc>
      </w:tr>
      <w:tr w:rsidR="00C42815" w:rsidRPr="00A177EF" w14:paraId="74B09E4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437EDD1"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10AB3123"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2 sąrašo dalys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288C6C3"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243DDF6A"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r>
      <w:tr w:rsidR="00C42815" w:rsidRPr="00A177EF" w14:paraId="6A90800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6B5E40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AFA150B"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Baterija</w:t>
            </w:r>
          </w:p>
        </w:tc>
        <w:tc>
          <w:tcPr>
            <w:tcW w:w="0" w:type="auto"/>
            <w:tcBorders>
              <w:top w:val="outset" w:sz="6" w:space="0" w:color="auto"/>
              <w:left w:val="outset" w:sz="6" w:space="0" w:color="auto"/>
              <w:bottom w:val="outset" w:sz="6" w:space="0" w:color="auto"/>
              <w:right w:val="outset" w:sz="6" w:space="0" w:color="auto"/>
            </w:tcBorders>
            <w:vAlign w:val="center"/>
            <w:hideMark/>
          </w:tcPr>
          <w:p w14:paraId="670636C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470BD8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42384D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ACDB5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F67764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30EA7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2A0C1C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C37FA7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14:paraId="517469A9"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8C230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F28638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Monitorius</w:t>
            </w:r>
          </w:p>
        </w:tc>
        <w:tc>
          <w:tcPr>
            <w:tcW w:w="0" w:type="auto"/>
            <w:tcBorders>
              <w:top w:val="outset" w:sz="6" w:space="0" w:color="auto"/>
              <w:left w:val="outset" w:sz="6" w:space="0" w:color="auto"/>
              <w:bottom w:val="outset" w:sz="6" w:space="0" w:color="auto"/>
              <w:right w:val="outset" w:sz="6" w:space="0" w:color="auto"/>
            </w:tcBorders>
            <w:vAlign w:val="center"/>
            <w:hideMark/>
          </w:tcPr>
          <w:p w14:paraId="5B7F6E1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B0253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A9101F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805C0D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FC3DD0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036F7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6D745D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9F831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14:paraId="40BE9BD0"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06589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081EE7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Nugarinė 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73A692C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85937E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1C1821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A86D8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37F488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0E7DD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7FEABA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0BD38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14:paraId="1C51930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B6C561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630E21E"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Priekinė 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0C5F604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FE6E2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8D46B2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200F6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0FC113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2DAEF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09F26B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49CBED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C42815" w:rsidRPr="00A177EF" w14:paraId="07D4D0B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0821604"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99339D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Įkroviklis</w:t>
            </w:r>
          </w:p>
        </w:tc>
        <w:tc>
          <w:tcPr>
            <w:tcW w:w="0" w:type="auto"/>
            <w:tcBorders>
              <w:top w:val="outset" w:sz="6" w:space="0" w:color="auto"/>
              <w:left w:val="outset" w:sz="6" w:space="0" w:color="auto"/>
              <w:bottom w:val="outset" w:sz="6" w:space="0" w:color="auto"/>
              <w:right w:val="outset" w:sz="6" w:space="0" w:color="auto"/>
            </w:tcBorders>
            <w:vAlign w:val="center"/>
            <w:hideMark/>
          </w:tcPr>
          <w:p w14:paraId="401EFB9F"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FA7D42B"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4837034"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1745B07"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14:paraId="0A58E184"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ED04C4A"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680B635C"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ND/NA = individualiai neišmontuojama arba nepasiekiama</w:t>
      </w:r>
    </w:p>
    <w:p w14:paraId="17EFAE45"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0FD4B7B"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70459349"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Didžiausias taškų skaičius yra 12. Šio papildomo kriterijaus reitingas = (gautų taškų skaičius/12) × 10</w:t>
      </w:r>
    </w:p>
    <w:p w14:paraId="38303D0C"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DA2D3FF"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AABA0EC"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2.2 PAPILDOMAS KRITERIJUS. DALIMS IŠMONTUOTI REIKALINGI ĮRANKIAI (2 SĄRAŠAS)</w:t>
      </w:r>
    </w:p>
    <w:p w14:paraId="05495BEC"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6A582C92"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05"/>
        <w:gridCol w:w="850"/>
        <w:gridCol w:w="2197"/>
        <w:gridCol w:w="1810"/>
        <w:gridCol w:w="2594"/>
      </w:tblGrid>
      <w:tr w:rsidR="00C42815" w:rsidRPr="00A177EF" w14:paraId="5EA724AB"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3B2D3F3"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E79F53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7C1BE1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Įrankių tipas</w:t>
            </w:r>
          </w:p>
        </w:tc>
      </w:tr>
      <w:tr w:rsidR="00C42815" w:rsidRPr="00A177EF" w14:paraId="3CFC1999"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D368E8F"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107E70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735F02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ND/NA</w:t>
            </w:r>
          </w:p>
        </w:tc>
        <w:tc>
          <w:tcPr>
            <w:tcW w:w="0" w:type="auto"/>
            <w:tcBorders>
              <w:top w:val="outset" w:sz="6" w:space="0" w:color="auto"/>
              <w:left w:val="outset" w:sz="6" w:space="0" w:color="auto"/>
              <w:bottom w:val="outset" w:sz="6" w:space="0" w:color="auto"/>
              <w:right w:val="outset" w:sz="6" w:space="0" w:color="auto"/>
            </w:tcBorders>
            <w:vAlign w:val="center"/>
            <w:hideMark/>
          </w:tcPr>
          <w:p w14:paraId="1B4AB30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BC2E97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Nuosavybiniai įrankiai</w:t>
            </w:r>
          </w:p>
        </w:tc>
        <w:tc>
          <w:tcPr>
            <w:tcW w:w="0" w:type="auto"/>
            <w:tcBorders>
              <w:top w:val="outset" w:sz="6" w:space="0" w:color="auto"/>
              <w:left w:val="outset" w:sz="6" w:space="0" w:color="auto"/>
              <w:bottom w:val="outset" w:sz="6" w:space="0" w:color="auto"/>
              <w:right w:val="outset" w:sz="6" w:space="0" w:color="auto"/>
            </w:tcBorders>
            <w:vAlign w:val="center"/>
            <w:hideMark/>
          </w:tcPr>
          <w:p w14:paraId="1F84210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AF2C68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Specifiniai įrankiai</w:t>
            </w:r>
          </w:p>
        </w:tc>
        <w:tc>
          <w:tcPr>
            <w:tcW w:w="0" w:type="auto"/>
            <w:tcBorders>
              <w:top w:val="outset" w:sz="6" w:space="0" w:color="auto"/>
              <w:left w:val="outset" w:sz="6" w:space="0" w:color="auto"/>
              <w:bottom w:val="outset" w:sz="6" w:space="0" w:color="auto"/>
              <w:right w:val="outset" w:sz="6" w:space="0" w:color="auto"/>
            </w:tcBorders>
            <w:vAlign w:val="center"/>
            <w:hideMark/>
          </w:tcPr>
          <w:p w14:paraId="3EB623F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C8ECA8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Be įrankių, bendri įrankiai (2)</w:t>
            </w:r>
          </w:p>
        </w:tc>
      </w:tr>
      <w:tr w:rsidR="00C42815" w:rsidRPr="00A177EF" w14:paraId="5DF12852"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E6ECEEF"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6C05842F"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2 sąrašo dalys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AACE55A"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45E78549"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 (3)</w:t>
            </w:r>
          </w:p>
        </w:tc>
      </w:tr>
      <w:tr w:rsidR="00C42815" w:rsidRPr="00A177EF" w14:paraId="59A55FB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7A4B3B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48F833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Baterija</w:t>
            </w:r>
          </w:p>
        </w:tc>
        <w:tc>
          <w:tcPr>
            <w:tcW w:w="0" w:type="auto"/>
            <w:tcBorders>
              <w:top w:val="outset" w:sz="6" w:space="0" w:color="auto"/>
              <w:left w:val="outset" w:sz="6" w:space="0" w:color="auto"/>
              <w:bottom w:val="outset" w:sz="6" w:space="0" w:color="auto"/>
              <w:right w:val="outset" w:sz="6" w:space="0" w:color="auto"/>
            </w:tcBorders>
            <w:vAlign w:val="center"/>
            <w:hideMark/>
          </w:tcPr>
          <w:p w14:paraId="20A8D77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85F33A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74D0FF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26B4EF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9C0ABA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85E46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E975EB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019678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14:paraId="07D2DC93"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856AA4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FCE5C3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Monitorius</w:t>
            </w:r>
          </w:p>
        </w:tc>
        <w:tc>
          <w:tcPr>
            <w:tcW w:w="0" w:type="auto"/>
            <w:tcBorders>
              <w:top w:val="outset" w:sz="6" w:space="0" w:color="auto"/>
              <w:left w:val="outset" w:sz="6" w:space="0" w:color="auto"/>
              <w:bottom w:val="outset" w:sz="6" w:space="0" w:color="auto"/>
              <w:right w:val="outset" w:sz="6" w:space="0" w:color="auto"/>
            </w:tcBorders>
            <w:vAlign w:val="center"/>
            <w:hideMark/>
          </w:tcPr>
          <w:p w14:paraId="5AB4E40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9CBAF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FBE123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9CE8CF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401F12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98CA1A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32290F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020DD3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14:paraId="5CCE6E4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F64AE3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47C991E"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Priekinė 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0B0AC4F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73383B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E4FBAB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BC19F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23DC84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738ABD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4267BA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3638AB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14:paraId="5E0556E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691F5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9E4110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Nugarinė 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7D6D9A2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0BF798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CA5DBB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EB448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9B03C9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91249E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DA8E40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33FB4B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r w:rsidR="00C42815" w:rsidRPr="00A177EF" w14:paraId="0DE6160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DE2D3A0"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1DD6B7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Įkroviklis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670222C"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6DBD472"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A71C074"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8F0EDF8"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14:paraId="4EE85A65"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2E0A996"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3FD6B19D"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Arba tiekiamas su atsargine dalimi.</w:t>
      </w:r>
    </w:p>
    <w:p w14:paraId="2A68B0DF"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(3) Imamas nepalankiausias reitingas, jei taikomi keli įrankiai.</w:t>
      </w:r>
    </w:p>
    <w:p w14:paraId="0D5636E1"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3F83FD60"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59C2916"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Didžiausias taškų skaičius yra 16. Šio papildomo kriterijaus reitingas = (gautų taškų skaičius/16) × 10</w:t>
      </w:r>
    </w:p>
    <w:p w14:paraId="12E10956"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E2FE1A3"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DF0094C"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2.3 PAPILDOMAS KRITERIJUS. TVIRTINIMO DETALIŲ CHARAKTERISTIKOS (JUNGIANT 1 IR 2 SĄRAŠŲ DALIS)</w:t>
      </w:r>
    </w:p>
    <w:p w14:paraId="2CA195B5"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4DF90636"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20"/>
        <w:gridCol w:w="2471"/>
        <w:gridCol w:w="2321"/>
        <w:gridCol w:w="2444"/>
      </w:tblGrid>
      <w:tr w:rsidR="00C42815" w:rsidRPr="00A177EF" w14:paraId="5681586C"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5702E11"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BA423F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304496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Tvirtinimo detalės tipas</w:t>
            </w:r>
          </w:p>
        </w:tc>
      </w:tr>
      <w:tr w:rsidR="00C42815" w:rsidRPr="00A177EF" w14:paraId="4D0FDE8C"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B2A1D2D"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9AE0E1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55F011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Neišimama ir pakartotinai nenaudojama</w:t>
            </w:r>
          </w:p>
        </w:tc>
        <w:tc>
          <w:tcPr>
            <w:tcW w:w="0" w:type="auto"/>
            <w:tcBorders>
              <w:top w:val="outset" w:sz="6" w:space="0" w:color="auto"/>
              <w:left w:val="outset" w:sz="6" w:space="0" w:color="auto"/>
              <w:bottom w:val="outset" w:sz="6" w:space="0" w:color="auto"/>
              <w:right w:val="outset" w:sz="6" w:space="0" w:color="auto"/>
            </w:tcBorders>
            <w:vAlign w:val="center"/>
            <w:hideMark/>
          </w:tcPr>
          <w:p w14:paraId="28B9917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20D7DD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Išimama, pakartotinai nenaudojama</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12FC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4B3494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Neišimama ir pakartotinai naudojama (4)</w:t>
            </w:r>
          </w:p>
        </w:tc>
      </w:tr>
      <w:tr w:rsidR="00C42815" w:rsidRPr="00A177EF" w14:paraId="32B56F63"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D976F3"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55B53D2A"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 sąrašo arba 2 sąrašo dalys</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4F85BE3"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66E9CEF5"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 (5)</w:t>
            </w:r>
          </w:p>
        </w:tc>
      </w:tr>
      <w:tr w:rsidR="00C42815" w:rsidRPr="00A177EF" w14:paraId="2F925497"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57EEF65"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1B2EC0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Kroviklio jungtis</w:t>
            </w:r>
          </w:p>
        </w:tc>
        <w:tc>
          <w:tcPr>
            <w:tcW w:w="0" w:type="auto"/>
            <w:tcBorders>
              <w:top w:val="outset" w:sz="6" w:space="0" w:color="auto"/>
              <w:left w:val="outset" w:sz="6" w:space="0" w:color="auto"/>
              <w:bottom w:val="outset" w:sz="6" w:space="0" w:color="auto"/>
              <w:right w:val="outset" w:sz="6" w:space="0" w:color="auto"/>
            </w:tcBorders>
            <w:vAlign w:val="center"/>
            <w:hideMark/>
          </w:tcPr>
          <w:p w14:paraId="6814B50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70F4F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173003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DB753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52CFDA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A0C93E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0ADF17E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BC3F8A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825EED0"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Jungtys</w:t>
            </w:r>
          </w:p>
        </w:tc>
        <w:tc>
          <w:tcPr>
            <w:tcW w:w="0" w:type="auto"/>
            <w:tcBorders>
              <w:top w:val="outset" w:sz="6" w:space="0" w:color="auto"/>
              <w:left w:val="outset" w:sz="6" w:space="0" w:color="auto"/>
              <w:bottom w:val="outset" w:sz="6" w:space="0" w:color="auto"/>
              <w:right w:val="outset" w:sz="6" w:space="0" w:color="auto"/>
            </w:tcBorders>
            <w:vAlign w:val="center"/>
            <w:hideMark/>
          </w:tcPr>
          <w:p w14:paraId="72476F7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98CE4A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D2CB73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77D2C3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817252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F9592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7641EC2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A49265"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390FD3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Pagrindinė plokštė</w:t>
            </w:r>
          </w:p>
        </w:tc>
        <w:tc>
          <w:tcPr>
            <w:tcW w:w="0" w:type="auto"/>
            <w:tcBorders>
              <w:top w:val="outset" w:sz="6" w:space="0" w:color="auto"/>
              <w:left w:val="outset" w:sz="6" w:space="0" w:color="auto"/>
              <w:bottom w:val="outset" w:sz="6" w:space="0" w:color="auto"/>
              <w:right w:val="outset" w:sz="6" w:space="0" w:color="auto"/>
            </w:tcBorders>
            <w:vAlign w:val="center"/>
            <w:hideMark/>
          </w:tcPr>
          <w:p w14:paraId="4C4FF11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E1CB3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E3DC31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7309F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252788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E6185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0148C90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0E30E5"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D76A405"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Sagos</w:t>
            </w:r>
          </w:p>
        </w:tc>
        <w:tc>
          <w:tcPr>
            <w:tcW w:w="0" w:type="auto"/>
            <w:tcBorders>
              <w:top w:val="outset" w:sz="6" w:space="0" w:color="auto"/>
              <w:left w:val="outset" w:sz="6" w:space="0" w:color="auto"/>
              <w:bottom w:val="outset" w:sz="6" w:space="0" w:color="auto"/>
              <w:right w:val="outset" w:sz="6" w:space="0" w:color="auto"/>
            </w:tcBorders>
            <w:vAlign w:val="center"/>
            <w:hideMark/>
          </w:tcPr>
          <w:p w14:paraId="7B7F440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C62D12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5FFDAE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7DC02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A41C27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7CEBD8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499CD20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547F6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4A8BAA3"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Mikrofonas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80CB5D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A8BC8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655E64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6F299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B9ABDB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6C58F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7F582A39"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031D3B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2933140"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Garsiakalbis</w:t>
            </w:r>
          </w:p>
        </w:tc>
        <w:tc>
          <w:tcPr>
            <w:tcW w:w="0" w:type="auto"/>
            <w:tcBorders>
              <w:top w:val="outset" w:sz="6" w:space="0" w:color="auto"/>
              <w:left w:val="outset" w:sz="6" w:space="0" w:color="auto"/>
              <w:bottom w:val="outset" w:sz="6" w:space="0" w:color="auto"/>
              <w:right w:val="outset" w:sz="6" w:space="0" w:color="auto"/>
            </w:tcBorders>
            <w:vAlign w:val="center"/>
            <w:hideMark/>
          </w:tcPr>
          <w:p w14:paraId="53D5391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FB32B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0D4914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5D56C7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7AEE2C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3DDD1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2E00D8B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58CF9B"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E2153B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Baterija</w:t>
            </w:r>
          </w:p>
        </w:tc>
        <w:tc>
          <w:tcPr>
            <w:tcW w:w="0" w:type="auto"/>
            <w:tcBorders>
              <w:top w:val="outset" w:sz="6" w:space="0" w:color="auto"/>
              <w:left w:val="outset" w:sz="6" w:space="0" w:color="auto"/>
              <w:bottom w:val="outset" w:sz="6" w:space="0" w:color="auto"/>
              <w:right w:val="outset" w:sz="6" w:space="0" w:color="auto"/>
            </w:tcBorders>
            <w:vAlign w:val="center"/>
            <w:hideMark/>
          </w:tcPr>
          <w:p w14:paraId="2F9638D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0ED53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1165B4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1B954E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DFB7AD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A437E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33EB6C5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186580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9EC71FE"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Monitorius</w:t>
            </w:r>
          </w:p>
        </w:tc>
        <w:tc>
          <w:tcPr>
            <w:tcW w:w="0" w:type="auto"/>
            <w:tcBorders>
              <w:top w:val="outset" w:sz="6" w:space="0" w:color="auto"/>
              <w:left w:val="outset" w:sz="6" w:space="0" w:color="auto"/>
              <w:bottom w:val="outset" w:sz="6" w:space="0" w:color="auto"/>
              <w:right w:val="outset" w:sz="6" w:space="0" w:color="auto"/>
            </w:tcBorders>
            <w:vAlign w:val="center"/>
            <w:hideMark/>
          </w:tcPr>
          <w:p w14:paraId="0EDDE89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2303E4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FD2BCD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2A3EFE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63762A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D0BCE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7A54FB98"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9A7321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E38C3CA"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Priekinė 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72BC01C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9C667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813A7C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18D1F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43AD10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73035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5E5320A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944FD5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6B6D315"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Nugarinė 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3ECCB17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C1A84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0A70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F449C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5BE29E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B5A9D5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r>
      <w:tr w:rsidR="00C42815" w:rsidRPr="00A177EF" w14:paraId="7B0854E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61928F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E44AA2C"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Įkroviklis</w:t>
            </w:r>
          </w:p>
        </w:tc>
        <w:tc>
          <w:tcPr>
            <w:tcW w:w="0" w:type="auto"/>
            <w:tcBorders>
              <w:top w:val="outset" w:sz="6" w:space="0" w:color="auto"/>
              <w:left w:val="outset" w:sz="6" w:space="0" w:color="auto"/>
              <w:bottom w:val="outset" w:sz="6" w:space="0" w:color="auto"/>
              <w:right w:val="outset" w:sz="6" w:space="0" w:color="auto"/>
            </w:tcBorders>
            <w:vAlign w:val="center"/>
            <w:hideMark/>
          </w:tcPr>
          <w:p w14:paraId="2B414728"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253960A"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BAF9C34" w14:textId="77777777" w:rsidR="00C42815" w:rsidRPr="00A177EF" w:rsidRDefault="00C42815" w:rsidP="00260A38">
            <w:pPr>
              <w:spacing w:after="0" w:line="240" w:lineRule="auto"/>
              <w:rPr>
                <w:rFonts w:ascii="Times New Roman" w:eastAsia="Times New Roman" w:hAnsi="Times New Roman" w:cs="Times New Roman"/>
                <w:sz w:val="20"/>
                <w:szCs w:val="20"/>
                <w:lang w:eastAsia="fr-FR"/>
              </w:rPr>
            </w:pPr>
          </w:p>
        </w:tc>
      </w:tr>
    </w:tbl>
    <w:p w14:paraId="09AEF75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854A0F3"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01AF4EEA"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(4) Arba tvirtinimo detalė, teikiama su atsargine dalimi.</w:t>
      </w:r>
    </w:p>
    <w:p w14:paraId="3D73292C"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(5) Imamas nepalankiausias reitingas, jei taikomos kelios jungiamosios detalės.</w:t>
      </w:r>
    </w:p>
    <w:p w14:paraId="05FF3F61"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C2F0DCF"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4318010"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Didžiausias taškų skaičius yra 20. Šio papildomo kriterijaus reitingas = (gautų taškų skaičius/20) × 10</w:t>
      </w:r>
    </w:p>
    <w:p w14:paraId="1A0AB2B1"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775F1B7"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72C6C2E8"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3 KRITERIJUS. GALIMYBĖ GAUTI ATSARGINIŲ DALIŲ</w:t>
      </w:r>
    </w:p>
    <w:p w14:paraId="4E303EC8"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3.1 PAPILDOMAS KRITERIJUS. GAMINTOJO ĮSIPAREIGOJIMAS TAM TIKRĄ LAIKĄ TEIKTI 2 SĄRAŠE PATEIKTŲ DETALIŲ</w:t>
      </w:r>
    </w:p>
    <w:p w14:paraId="2BE56C47"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1B77AFAB"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9"/>
        <w:gridCol w:w="557"/>
        <w:gridCol w:w="211"/>
        <w:gridCol w:w="211"/>
        <w:gridCol w:w="974"/>
        <w:gridCol w:w="557"/>
        <w:gridCol w:w="211"/>
        <w:gridCol w:w="210"/>
        <w:gridCol w:w="973"/>
        <w:gridCol w:w="556"/>
        <w:gridCol w:w="210"/>
        <w:gridCol w:w="210"/>
        <w:gridCol w:w="973"/>
        <w:gridCol w:w="556"/>
        <w:gridCol w:w="210"/>
        <w:gridCol w:w="210"/>
        <w:gridCol w:w="988"/>
      </w:tblGrid>
      <w:tr w:rsidR="00C42815" w:rsidRPr="00A177EF" w14:paraId="38FDB6CE"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99AFEB9"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A2AE39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A6AC0CC"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 skiltis</w:t>
            </w:r>
          </w:p>
          <w:p w14:paraId="7C7325E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Gamintojas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881056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8B9F499"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B skiltis</w:t>
            </w:r>
          </w:p>
          <w:p w14:paraId="50E96EC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Atsarginių dalių platintojai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64C3A1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55D3DC0"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 skiltis </w:t>
            </w:r>
          </w:p>
          <w:p w14:paraId="7516CDD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Remontininkai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6E3517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9B97AC7"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 skiltis</w:t>
            </w:r>
          </w:p>
          <w:p w14:paraId="3BA80CB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Vartotojai</w:t>
            </w:r>
          </w:p>
        </w:tc>
      </w:tr>
      <w:tr w:rsidR="00C42815" w:rsidRPr="00A177EF" w14:paraId="75A3AF3C"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D83F"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026D9C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D7E837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Prieinamumo trukmė metais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987091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C7541B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Prieinamumo trukmė metais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9674C3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AE3DD6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Prieinamumo trukmė metais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2B1A93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4B4581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Prieinamumo trukmė metais</w:t>
            </w:r>
          </w:p>
        </w:tc>
      </w:tr>
      <w:tr w:rsidR="00C42815" w:rsidRPr="00A177EF" w14:paraId="1370E1BA"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38684F0"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AA6B3A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8468D3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0 iki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75A473E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0FE9D7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2EAA0B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E253E5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5D5549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41C070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ar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1246FC2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8441EC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0 iki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785CFA5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1FC3A0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44B5D1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A3EEB7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ADBD8D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F1BB60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ar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652334A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2A7221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0 iki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30D2994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A4F0DF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5D86A8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A7C22D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751BC3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5AD8A1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ar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0D96F8C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3D2F07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0 iki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7E60D17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35084F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30AD81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211DA8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1FA436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8F82A0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ar daugiau</w:t>
            </w:r>
          </w:p>
        </w:tc>
      </w:tr>
      <w:tr w:rsidR="00C42815" w:rsidRPr="00A177EF" w14:paraId="30B2D538"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C90633A"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7A3B8CEC"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2 sąrašo dalys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99A2674"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09C21F90"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7418E9B"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2908D276"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27EBFF9"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63979BC1"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A3F3552"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75ED6E71"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r>
      <w:tr w:rsidR="00C42815" w:rsidRPr="00A177EF" w14:paraId="1FC1430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7AA9C0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730E52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Baterija</w:t>
            </w:r>
          </w:p>
        </w:tc>
        <w:tc>
          <w:tcPr>
            <w:tcW w:w="0" w:type="auto"/>
            <w:tcBorders>
              <w:top w:val="outset" w:sz="6" w:space="0" w:color="auto"/>
              <w:left w:val="outset" w:sz="6" w:space="0" w:color="auto"/>
              <w:bottom w:val="outset" w:sz="6" w:space="0" w:color="auto"/>
              <w:right w:val="outset" w:sz="6" w:space="0" w:color="auto"/>
            </w:tcBorders>
            <w:vAlign w:val="center"/>
            <w:hideMark/>
          </w:tcPr>
          <w:p w14:paraId="39D4DC5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16E70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7A8D79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62DD7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2D63D5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FC5E7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FC1D57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276AB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53677B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9BF4B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B07B16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2C7FC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32DB45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6CC51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6D2393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9E97A1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CFDF4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5A2C07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FBE6BD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73C3CC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CF442B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AFFE3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7B90D8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48C3B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F883A5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833CC3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2D40E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1FB43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852453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7369D5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53EA8D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FE0D7B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6FE2293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34530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6613ECD"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Monitorius</w:t>
            </w:r>
          </w:p>
        </w:tc>
        <w:tc>
          <w:tcPr>
            <w:tcW w:w="0" w:type="auto"/>
            <w:tcBorders>
              <w:top w:val="outset" w:sz="6" w:space="0" w:color="auto"/>
              <w:left w:val="outset" w:sz="6" w:space="0" w:color="auto"/>
              <w:bottom w:val="outset" w:sz="6" w:space="0" w:color="auto"/>
              <w:right w:val="outset" w:sz="6" w:space="0" w:color="auto"/>
            </w:tcBorders>
            <w:vAlign w:val="center"/>
            <w:hideMark/>
          </w:tcPr>
          <w:p w14:paraId="0BB33ED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7E045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B792F5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1AA74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09013E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257645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DB17A5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AFCE9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F959FB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A1E25E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1A0B54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5764F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CCA5C5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A441C1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1F66C9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5B05BE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9C1B91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7E6152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0C6275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DF70C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2F70D3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AC1C46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699693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665E76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2E6B296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1FCC6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EF1548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45637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0068A1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5EBE8A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649EC4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CFAE2F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036AF693"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255381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A56B5D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Priekinė 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5B8A8B8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17FAD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BFEA51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30FD91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208259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97E53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74105B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83E5D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31525B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55020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13B758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186B5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0DA1A4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30034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EFB2FE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568D0A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4118C76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EA640C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B1049B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E8E47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392AF1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53956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A96F23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BD746E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CC7EFB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4463F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3BB2FB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F22D33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60E3E0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6F345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438C41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0C7FE1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315739B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82067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C3E213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Nugarinė 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068D716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B456E1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19E309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BBEE6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0B5801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FFE5A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D1ABFF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424CE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88D174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7C2E51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DABB0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46E7E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F3C086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1C003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640DD7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7C69B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CF011E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ECB4B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3DEE2B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8ABA24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B7E438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F09C6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AAD150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D0C7FD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3390395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EF46BD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1DACC0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D24B7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BA4DD2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EC6113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F8F644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B0747B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30ACD96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4DA2C0"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F69A35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Įkroviklis</w:t>
            </w:r>
          </w:p>
        </w:tc>
        <w:tc>
          <w:tcPr>
            <w:tcW w:w="0" w:type="auto"/>
            <w:tcBorders>
              <w:top w:val="outset" w:sz="6" w:space="0" w:color="auto"/>
              <w:left w:val="outset" w:sz="6" w:space="0" w:color="auto"/>
              <w:bottom w:val="outset" w:sz="6" w:space="0" w:color="auto"/>
              <w:right w:val="outset" w:sz="6" w:space="0" w:color="auto"/>
            </w:tcBorders>
            <w:vAlign w:val="center"/>
            <w:hideMark/>
          </w:tcPr>
          <w:p w14:paraId="62AB7F7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46E48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2BA147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7B0EC8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DFCB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B83C50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A764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079E3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84D6E8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964D6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A24DEE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389413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398362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620ED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9DF5EF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94BDB7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E2E351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B8D38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696F5A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859B4F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480709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E6D7E7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99A95F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A79129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21CB9C4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370CB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9EF6F7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932D4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63CAD7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D8BD8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5EB961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E9FD7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14:paraId="721C255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CD18945"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4D8BEFE9"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Didžiausias taškų skaičius yra 140. Šio papildomo kriterijaus reitingas = (gautų taškų skaičius/140) × 10</w:t>
      </w:r>
    </w:p>
    <w:p w14:paraId="0C7FA14D"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175BD0C8"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386538E9"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3.2 PAPILDOMAS KRITERIJUS. GAMINTOJO ĮSIPAREIGOJIMAS TAM TIKRĄ LAIKĄ TEIKTI 1 SĄRAŠE PATEIKTŲ DETALIŲ</w:t>
      </w:r>
    </w:p>
    <w:p w14:paraId="1E451B96"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5C401445"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58"/>
        <w:gridCol w:w="540"/>
        <w:gridCol w:w="211"/>
        <w:gridCol w:w="211"/>
        <w:gridCol w:w="961"/>
        <w:gridCol w:w="539"/>
        <w:gridCol w:w="210"/>
        <w:gridCol w:w="210"/>
        <w:gridCol w:w="961"/>
        <w:gridCol w:w="539"/>
        <w:gridCol w:w="210"/>
        <w:gridCol w:w="210"/>
        <w:gridCol w:w="961"/>
        <w:gridCol w:w="539"/>
        <w:gridCol w:w="210"/>
        <w:gridCol w:w="210"/>
        <w:gridCol w:w="976"/>
      </w:tblGrid>
      <w:tr w:rsidR="00C42815" w:rsidRPr="00A177EF" w14:paraId="7AA9972D"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1567F8C"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E67E79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32C5B81"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 skiltis</w:t>
            </w:r>
          </w:p>
          <w:p w14:paraId="17BF40E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Gamintojas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F2A8E8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EA9AC80"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B skiltis</w:t>
            </w:r>
          </w:p>
          <w:p w14:paraId="0E4B88D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Atsarginių dalių platintojai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2CD478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83D81A0"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 skiltis </w:t>
            </w:r>
          </w:p>
          <w:p w14:paraId="0AA2957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Remontininkai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A4CEBD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401843C"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 skiltis</w:t>
            </w:r>
          </w:p>
          <w:p w14:paraId="193AAA7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Vartotojai</w:t>
            </w:r>
          </w:p>
        </w:tc>
      </w:tr>
      <w:tr w:rsidR="00C42815" w:rsidRPr="00A177EF" w14:paraId="2468C1DD"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719894A"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9B4C41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6D4330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Prieinamumo trukmė metais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5B73B2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164773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Prieinamumo trukmė metais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63E807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6D2A53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Prieinamumo trukmė metais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A18852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9B9B53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Prieinamumo trukmė metais</w:t>
            </w:r>
          </w:p>
        </w:tc>
      </w:tr>
      <w:tr w:rsidR="00C42815" w:rsidRPr="00A177EF" w14:paraId="1BA1C949"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E20370"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6AADCD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3E624C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0 iki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3F1EB55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820E2B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0A755B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E8FF3E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38D5F2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189354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ar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07CD251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415478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0 iki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1F65559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D91D16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E1B622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B91C7D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2AD449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C2E71C9"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ar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7CD006A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39D392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0 iki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51A71F7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36F8B0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934464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57821D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CB773C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4E23D8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ar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265EB3B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A21475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0 iki 4</w:t>
            </w:r>
          </w:p>
        </w:tc>
        <w:tc>
          <w:tcPr>
            <w:tcW w:w="0" w:type="auto"/>
            <w:tcBorders>
              <w:top w:val="outset" w:sz="6" w:space="0" w:color="auto"/>
              <w:left w:val="outset" w:sz="6" w:space="0" w:color="auto"/>
              <w:bottom w:val="outset" w:sz="6" w:space="0" w:color="auto"/>
              <w:right w:val="outset" w:sz="6" w:space="0" w:color="auto"/>
            </w:tcBorders>
            <w:vAlign w:val="center"/>
            <w:hideMark/>
          </w:tcPr>
          <w:p w14:paraId="09BA1ED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43CB50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7F8BDF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C9D1F1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2BFD96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50428E5"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7 ar daugiau</w:t>
            </w:r>
          </w:p>
        </w:tc>
      </w:tr>
      <w:tr w:rsidR="00C42815" w:rsidRPr="00A177EF" w14:paraId="4EDCB2F0"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8B3C52C"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139FDFAF"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1 sąrašo dalys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75506FA"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13F98CD3"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79C329F"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6E4EF1E6"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5A2F339"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3759B67D"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7BA98A7"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1C7EFDD6"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r>
      <w:tr w:rsidR="00C42815" w:rsidRPr="00A177EF" w14:paraId="00A27B6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C983D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4D4BDF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Kroviklio jungtis</w:t>
            </w:r>
          </w:p>
        </w:tc>
        <w:tc>
          <w:tcPr>
            <w:tcW w:w="0" w:type="auto"/>
            <w:tcBorders>
              <w:top w:val="outset" w:sz="6" w:space="0" w:color="auto"/>
              <w:left w:val="outset" w:sz="6" w:space="0" w:color="auto"/>
              <w:bottom w:val="outset" w:sz="6" w:space="0" w:color="auto"/>
              <w:right w:val="outset" w:sz="6" w:space="0" w:color="auto"/>
            </w:tcBorders>
            <w:vAlign w:val="center"/>
            <w:hideMark/>
          </w:tcPr>
          <w:p w14:paraId="50881F7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2C12A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2D4D5F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20D57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8A94E2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22822E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8CFF81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6E8EE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256E403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A24C3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A52590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42D6DB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DD6734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71118F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5F6F7E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E91E3D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DDD7C8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000CD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DF9188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2EC20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4D5FE8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0924A2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7345E9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F1E84B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0D5B4C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85D3E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61FC81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C4C25E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055C99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6237DC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E0C9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C56FFD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72A5620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660300"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88E014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Jungtys</w:t>
            </w:r>
          </w:p>
        </w:tc>
        <w:tc>
          <w:tcPr>
            <w:tcW w:w="0" w:type="auto"/>
            <w:tcBorders>
              <w:top w:val="outset" w:sz="6" w:space="0" w:color="auto"/>
              <w:left w:val="outset" w:sz="6" w:space="0" w:color="auto"/>
              <w:bottom w:val="outset" w:sz="6" w:space="0" w:color="auto"/>
              <w:right w:val="outset" w:sz="6" w:space="0" w:color="auto"/>
            </w:tcBorders>
            <w:vAlign w:val="center"/>
            <w:hideMark/>
          </w:tcPr>
          <w:p w14:paraId="4AD2C8F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75A2D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2F4375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DFCEC4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B009B6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155DEA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64BCDF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52A3F8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0D3BEA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454D9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BBE02D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80481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B5ADE4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80EBCB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86A674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0A2FB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2D48C0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F0C52D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6D1DBF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F15E5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25BDED8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24E227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A8E1C6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8E58DF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983292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7CFEE6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EFADCA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F00C0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C0AFB3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54DC3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E91761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6BFBB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706674E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DAE23EC"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CA4E0F0"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Pagrindinė plokštė</w:t>
            </w:r>
          </w:p>
        </w:tc>
        <w:tc>
          <w:tcPr>
            <w:tcW w:w="0" w:type="auto"/>
            <w:tcBorders>
              <w:top w:val="outset" w:sz="6" w:space="0" w:color="auto"/>
              <w:left w:val="outset" w:sz="6" w:space="0" w:color="auto"/>
              <w:bottom w:val="outset" w:sz="6" w:space="0" w:color="auto"/>
              <w:right w:val="outset" w:sz="6" w:space="0" w:color="auto"/>
            </w:tcBorders>
            <w:vAlign w:val="center"/>
            <w:hideMark/>
          </w:tcPr>
          <w:p w14:paraId="4C56269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0141D3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EB0B79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7F1C8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377361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64287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0722C7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72077A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39BBBE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85670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CDB7D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13174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A7042D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FC1730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B6762A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3FC16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70EC9E5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83090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DFD5B6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BA7874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4FDB67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44EB17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9FA730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1B9CE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065EF6B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2C08E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85D41E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B6348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509F15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97B74D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03E095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FA038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4BB4144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5A0F0D5"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A43E689"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Sagos</w:t>
            </w:r>
          </w:p>
        </w:tc>
        <w:tc>
          <w:tcPr>
            <w:tcW w:w="0" w:type="auto"/>
            <w:tcBorders>
              <w:top w:val="outset" w:sz="6" w:space="0" w:color="auto"/>
              <w:left w:val="outset" w:sz="6" w:space="0" w:color="auto"/>
              <w:bottom w:val="outset" w:sz="6" w:space="0" w:color="auto"/>
              <w:right w:val="outset" w:sz="6" w:space="0" w:color="auto"/>
            </w:tcBorders>
            <w:vAlign w:val="center"/>
            <w:hideMark/>
          </w:tcPr>
          <w:p w14:paraId="09EFD05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0195B4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7CF5DF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954251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C1FE04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EB3C5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47597F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E539C7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28A69B3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9D248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98E6A6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795408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3D90A4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6B349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03CD113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1A6A0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29639DB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A5337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5B5385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3F849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3CDD7F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E1F88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A08A49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A01D1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189A19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09500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85040D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9D51EC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00B610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956EF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12CE6FB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49FA61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1E1F5E08"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679CF2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A0D580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Mikrofonas</w:t>
            </w:r>
          </w:p>
        </w:tc>
        <w:tc>
          <w:tcPr>
            <w:tcW w:w="0" w:type="auto"/>
            <w:tcBorders>
              <w:top w:val="outset" w:sz="6" w:space="0" w:color="auto"/>
              <w:left w:val="outset" w:sz="6" w:space="0" w:color="auto"/>
              <w:bottom w:val="outset" w:sz="6" w:space="0" w:color="auto"/>
              <w:right w:val="outset" w:sz="6" w:space="0" w:color="auto"/>
            </w:tcBorders>
            <w:vAlign w:val="center"/>
            <w:hideMark/>
          </w:tcPr>
          <w:p w14:paraId="0CF6A8E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B9C39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922BE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AA72D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A037D1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2E39C6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0F4C1B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8B935B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44EA75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758F3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104F59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4DB6C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E6A013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3BD0CF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36A7614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4BE33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059A46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05E0D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E8E3EA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06D4F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B245C5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CF795A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413500E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970AB0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625D46B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6DBB6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FBB6D1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454927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6B840F9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57C3F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606A58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0976C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r w:rsidR="00C42815" w:rsidRPr="00A177EF" w14:paraId="75FD6F4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671E5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304BE3B"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Garsiakalbis</w:t>
            </w:r>
          </w:p>
        </w:tc>
        <w:tc>
          <w:tcPr>
            <w:tcW w:w="0" w:type="auto"/>
            <w:tcBorders>
              <w:top w:val="outset" w:sz="6" w:space="0" w:color="auto"/>
              <w:left w:val="outset" w:sz="6" w:space="0" w:color="auto"/>
              <w:bottom w:val="outset" w:sz="6" w:space="0" w:color="auto"/>
              <w:right w:val="outset" w:sz="6" w:space="0" w:color="auto"/>
            </w:tcBorders>
            <w:vAlign w:val="center"/>
            <w:hideMark/>
          </w:tcPr>
          <w:p w14:paraId="1802E59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22E3A4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27DA12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89B872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19D531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897B5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44E68B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F14FF3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38FB1A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AA02BD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DBDAEF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0EE22D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ABBFF5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93F163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44396D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FDA62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0DC9C1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5CB10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FFA2B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11620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7E983F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77D52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2437E9E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015A62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2994E2F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FD3F6A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1AAEF4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5A9C1D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C7D5F0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0B3127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60D83C4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8DD3A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w:t>
            </w:r>
          </w:p>
        </w:tc>
      </w:tr>
    </w:tbl>
    <w:p w14:paraId="16A3E1AC"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8155156"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54DE1F84"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Didžiausias taškų skaičius yra 168. Šio papildomo kriterijaus reitingas = (gautų taškų skaičius/168) × 10</w:t>
      </w:r>
    </w:p>
    <w:p w14:paraId="686BEB89"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0F37C5C8"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9AB496B"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3.3 PAPILDOMAS KRITERIJUS. 2 SĄRAŠE PATEIKTŲ DALIŲ TIEKIMO TRUKMĖ</w:t>
      </w:r>
    </w:p>
    <w:p w14:paraId="6B2C7DD0"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24E37CA4"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90"/>
        <w:gridCol w:w="777"/>
        <w:gridCol w:w="411"/>
        <w:gridCol w:w="411"/>
        <w:gridCol w:w="411"/>
        <w:gridCol w:w="777"/>
        <w:gridCol w:w="412"/>
        <w:gridCol w:w="412"/>
        <w:gridCol w:w="412"/>
        <w:gridCol w:w="778"/>
        <w:gridCol w:w="412"/>
        <w:gridCol w:w="412"/>
        <w:gridCol w:w="412"/>
        <w:gridCol w:w="778"/>
        <w:gridCol w:w="412"/>
        <w:gridCol w:w="412"/>
        <w:gridCol w:w="427"/>
      </w:tblGrid>
      <w:tr w:rsidR="00C42815" w:rsidRPr="00A177EF" w14:paraId="508F99FE"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6315E98"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F06BDD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0ADCC07"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 skiltis</w:t>
            </w:r>
          </w:p>
          <w:p w14:paraId="56790A2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Gamintojas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C882DE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F55AA52"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B skiltis</w:t>
            </w:r>
          </w:p>
          <w:p w14:paraId="6473D6A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Atsarginių dalių platintojai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AFE3D0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677FB27"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 skiltis </w:t>
            </w:r>
          </w:p>
          <w:p w14:paraId="13EAD73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Remontininkai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34E4C5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DD381C4"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 skiltis</w:t>
            </w:r>
          </w:p>
          <w:p w14:paraId="1626261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Vartotojai</w:t>
            </w:r>
          </w:p>
        </w:tc>
      </w:tr>
      <w:tr w:rsidR="00C42815" w:rsidRPr="00A177EF" w14:paraId="77305DFD"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0137F1D"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7004D3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19EC3A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Tiekimo dienų skaičius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2C45F3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286A03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Tiekimo dienų skaičius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1BE58B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E5F524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Tiekimo dienų skaičius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9E4652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A09709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Tiekimo dienų skaičius (1)</w:t>
            </w:r>
          </w:p>
        </w:tc>
      </w:tr>
      <w:tr w:rsidR="00260A38" w:rsidRPr="00A177EF" w14:paraId="6F55A70A"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592A1A8"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5506F7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9D1F6D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ir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36F837B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B7DCFC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6 iki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499DC63"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DA8B7F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4 iki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3CA6CEE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65B7E8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1 iki 3</w:t>
            </w:r>
          </w:p>
        </w:tc>
        <w:tc>
          <w:tcPr>
            <w:tcW w:w="0" w:type="auto"/>
            <w:tcBorders>
              <w:top w:val="outset" w:sz="6" w:space="0" w:color="auto"/>
              <w:left w:val="outset" w:sz="6" w:space="0" w:color="auto"/>
              <w:bottom w:val="outset" w:sz="6" w:space="0" w:color="auto"/>
              <w:right w:val="outset" w:sz="6" w:space="0" w:color="auto"/>
            </w:tcBorders>
            <w:vAlign w:val="center"/>
            <w:hideMark/>
          </w:tcPr>
          <w:p w14:paraId="5F1102D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AA7B69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ir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7F15BF8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061D97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6 iki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4DF827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D9CF4D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4 iki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9834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FDEAE0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1 iki 3</w:t>
            </w:r>
          </w:p>
        </w:tc>
        <w:tc>
          <w:tcPr>
            <w:tcW w:w="0" w:type="auto"/>
            <w:tcBorders>
              <w:top w:val="outset" w:sz="6" w:space="0" w:color="auto"/>
              <w:left w:val="outset" w:sz="6" w:space="0" w:color="auto"/>
              <w:bottom w:val="outset" w:sz="6" w:space="0" w:color="auto"/>
              <w:right w:val="outset" w:sz="6" w:space="0" w:color="auto"/>
            </w:tcBorders>
            <w:vAlign w:val="center"/>
            <w:hideMark/>
          </w:tcPr>
          <w:p w14:paraId="1CC673C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455105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ir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4E6061B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290DB2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6 iki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6A3554A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AFDFF9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4 iki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1D43D53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E56AA9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1 iki 3</w:t>
            </w:r>
          </w:p>
        </w:tc>
        <w:tc>
          <w:tcPr>
            <w:tcW w:w="0" w:type="auto"/>
            <w:tcBorders>
              <w:top w:val="outset" w:sz="6" w:space="0" w:color="auto"/>
              <w:left w:val="outset" w:sz="6" w:space="0" w:color="auto"/>
              <w:bottom w:val="outset" w:sz="6" w:space="0" w:color="auto"/>
              <w:right w:val="outset" w:sz="6" w:space="0" w:color="auto"/>
            </w:tcBorders>
            <w:vAlign w:val="center"/>
            <w:hideMark/>
          </w:tcPr>
          <w:p w14:paraId="6DDC45D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67120A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ir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2CFE79C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992188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6 iki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34C432C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5DD1BE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4 iki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6E83CF9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1C0DFC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1 iki 3</w:t>
            </w:r>
          </w:p>
        </w:tc>
      </w:tr>
      <w:tr w:rsidR="00C42815" w:rsidRPr="00A177EF" w14:paraId="1FFBF83D"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3F60AFE"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51107C87"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2 sąrašo dalys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086211C"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34B0EF63"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2DC75FF"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5EA76C1F"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7EBD776"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0DB5BC23"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FFF3E45"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4E048F58"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r>
      <w:tr w:rsidR="00260A38" w:rsidRPr="00A177EF" w14:paraId="606E1559"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06F0AC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EFCA312"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Baterija</w:t>
            </w:r>
          </w:p>
        </w:tc>
        <w:tc>
          <w:tcPr>
            <w:tcW w:w="0" w:type="auto"/>
            <w:tcBorders>
              <w:top w:val="outset" w:sz="6" w:space="0" w:color="auto"/>
              <w:left w:val="outset" w:sz="6" w:space="0" w:color="auto"/>
              <w:bottom w:val="outset" w:sz="6" w:space="0" w:color="auto"/>
              <w:right w:val="outset" w:sz="6" w:space="0" w:color="auto"/>
            </w:tcBorders>
            <w:vAlign w:val="center"/>
            <w:hideMark/>
          </w:tcPr>
          <w:p w14:paraId="1D08C74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4D1AB2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AA1135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0701F1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86676F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EE12D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155506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0FAE6F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47AB63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2AE4AC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376ACF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AD6A4A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777462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5CA20F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65EF6A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42824A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311F96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39A824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984695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7C9BAD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110D51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DCAD1A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8D9E3C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037F7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33EBB7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AADB5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DAE406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0EA4D9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7AEA7E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6BA51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6A9B70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7DF668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55EDBFD0"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35E74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0F65082"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Monitorius</w:t>
            </w:r>
          </w:p>
        </w:tc>
        <w:tc>
          <w:tcPr>
            <w:tcW w:w="0" w:type="auto"/>
            <w:tcBorders>
              <w:top w:val="outset" w:sz="6" w:space="0" w:color="auto"/>
              <w:left w:val="outset" w:sz="6" w:space="0" w:color="auto"/>
              <w:bottom w:val="outset" w:sz="6" w:space="0" w:color="auto"/>
              <w:right w:val="outset" w:sz="6" w:space="0" w:color="auto"/>
            </w:tcBorders>
            <w:vAlign w:val="center"/>
            <w:hideMark/>
          </w:tcPr>
          <w:p w14:paraId="047B4A3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8DBFD2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A8B6AD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8F628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4C2C02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E52C1C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7E1DEA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280FF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EFAAD9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E2286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C34301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92598D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264D8E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1E0FDB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F7318D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D8E126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E65E39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5DA268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D05B64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2DBCF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8B667F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BEE5E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E86250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478F8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3591B6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C7D52E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EE3286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B91331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C6193A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66A649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165B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CC8298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0CC23308"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CE4690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19D080F"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Priekinė 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004ADF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7B3F3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A35C23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697FA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9529C7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149F5B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D64884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CD165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ADEB57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CE4500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DDDEB9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A2CBC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1652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642F97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26911B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D957E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40DD1C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363E4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8FFE1F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B8D899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FE4482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B132B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FF3B74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CAF0F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B8BFDB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912D3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080B21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3CA95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638728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E8E604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711AA8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BC8431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689367EA"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12C6871"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FAF62CE"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Nugarinė kamera</w:t>
            </w:r>
          </w:p>
        </w:tc>
        <w:tc>
          <w:tcPr>
            <w:tcW w:w="0" w:type="auto"/>
            <w:tcBorders>
              <w:top w:val="outset" w:sz="6" w:space="0" w:color="auto"/>
              <w:left w:val="outset" w:sz="6" w:space="0" w:color="auto"/>
              <w:bottom w:val="outset" w:sz="6" w:space="0" w:color="auto"/>
              <w:right w:val="outset" w:sz="6" w:space="0" w:color="auto"/>
            </w:tcBorders>
            <w:vAlign w:val="center"/>
            <w:hideMark/>
          </w:tcPr>
          <w:p w14:paraId="366E7C0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799413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D67633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565AC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5E61CD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7ECA6E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CCB434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E1F64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3B2E88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90376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4A922A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7A37D7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6122B4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213413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7B9056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117CB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9EA3DB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A4E690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3D1FF95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ACBF7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439272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FA083A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BE747C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2B97A6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09A9F6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6E243B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14C31F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324FDC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D28DEE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3FD6BA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C172C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0214CF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5113D992"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066C5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37690B4"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Įkroviklis</w:t>
            </w:r>
          </w:p>
        </w:tc>
        <w:tc>
          <w:tcPr>
            <w:tcW w:w="0" w:type="auto"/>
            <w:tcBorders>
              <w:top w:val="outset" w:sz="6" w:space="0" w:color="auto"/>
              <w:left w:val="outset" w:sz="6" w:space="0" w:color="auto"/>
              <w:bottom w:val="outset" w:sz="6" w:space="0" w:color="auto"/>
              <w:right w:val="outset" w:sz="6" w:space="0" w:color="auto"/>
            </w:tcBorders>
            <w:vAlign w:val="center"/>
            <w:hideMark/>
          </w:tcPr>
          <w:p w14:paraId="569A409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AD2D6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CB3EA5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31D35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B84777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3E7A3B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8805FA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E237C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4818F6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96817C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5C6C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0886A3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C5F54E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048560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218B13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8537C0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5CAB5D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AFF9D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611628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FEE88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52B887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20108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32610B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65AF20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A03B1F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ACF1CC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900C8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3CA7A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4F77B2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53C01F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A257F7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B9793F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bl>
    <w:p w14:paraId="018E9F64"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78581A3"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37CB40E7"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Darbo dienų skaičius nuo užsakymo dienos.</w:t>
      </w:r>
    </w:p>
    <w:p w14:paraId="0B85B86F"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4013DFD"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EB3C735"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Šios nuostatos nepažeidžia Vartotojų apsaugos kodekso L. 441-4 straipsnio nuostatų, susijusių su draudimu apriboti galimybę taisymo specialistui gauti atsarginių dalių.</w:t>
      </w:r>
    </w:p>
    <w:p w14:paraId="31EE3437"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Didžiausias taškų skaičius yra 60. Šio papildomo kriterijaus reitingas = (gautų taškų skaičius/60) × 10</w:t>
      </w:r>
    </w:p>
    <w:p w14:paraId="1A55F467"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E8DE5C3"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4B45B94"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3.4 PAPILDOMAS KRITERIJUS. 1 SĄRAŠE PATEIKTŲ DALIŲ TIEKIMO TRUKMĖ</w:t>
      </w:r>
    </w:p>
    <w:p w14:paraId="262A32C8"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3BEAD95B"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86"/>
        <w:gridCol w:w="767"/>
        <w:gridCol w:w="407"/>
        <w:gridCol w:w="407"/>
        <w:gridCol w:w="407"/>
        <w:gridCol w:w="768"/>
        <w:gridCol w:w="407"/>
        <w:gridCol w:w="407"/>
        <w:gridCol w:w="407"/>
        <w:gridCol w:w="768"/>
        <w:gridCol w:w="407"/>
        <w:gridCol w:w="407"/>
        <w:gridCol w:w="407"/>
        <w:gridCol w:w="768"/>
        <w:gridCol w:w="407"/>
        <w:gridCol w:w="407"/>
        <w:gridCol w:w="422"/>
      </w:tblGrid>
      <w:tr w:rsidR="00C42815" w:rsidRPr="00A177EF" w14:paraId="41CD1132"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BA14277"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47F90D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CE572FC"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 skiltis</w:t>
            </w:r>
          </w:p>
          <w:p w14:paraId="2978FB5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Gamintojas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14E677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7E3D835"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B skiltis</w:t>
            </w:r>
          </w:p>
          <w:p w14:paraId="5AEA47E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Atsarginių dalių platintojai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8D4B91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3CE6BB8" w14:textId="77777777"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 skiltis</w:t>
            </w:r>
          </w:p>
          <w:p w14:paraId="6107580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Remontininkai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1C994E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D626C3C"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D skiltis</w:t>
            </w:r>
          </w:p>
          <w:p w14:paraId="23DF1FA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Vartotojai</w:t>
            </w:r>
          </w:p>
        </w:tc>
      </w:tr>
      <w:tr w:rsidR="00C42815" w:rsidRPr="00A177EF" w14:paraId="5E0ADB1A"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3197D5C"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3EB163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CC086C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Tiekimo dienų skaičius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100A7F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1377BE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Tiekimo dienų skaičius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8982A7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0A2459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Tiekimo dienų skaičius (1)</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C547F6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0A8928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Tiekimo dienų skaičius (1)</w:t>
            </w:r>
          </w:p>
        </w:tc>
      </w:tr>
      <w:tr w:rsidR="00260A38" w:rsidRPr="00A177EF" w14:paraId="5769A5FA"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18450E8"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C20BF2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F512F9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ir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689B0B6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F10F83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6 iki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690FE7C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23B3F7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4 iki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55FE9C5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3C05C7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1 iki 3</w:t>
            </w:r>
          </w:p>
        </w:tc>
        <w:tc>
          <w:tcPr>
            <w:tcW w:w="0" w:type="auto"/>
            <w:tcBorders>
              <w:top w:val="outset" w:sz="6" w:space="0" w:color="auto"/>
              <w:left w:val="outset" w:sz="6" w:space="0" w:color="auto"/>
              <w:bottom w:val="outset" w:sz="6" w:space="0" w:color="auto"/>
              <w:right w:val="outset" w:sz="6" w:space="0" w:color="auto"/>
            </w:tcBorders>
            <w:vAlign w:val="center"/>
            <w:hideMark/>
          </w:tcPr>
          <w:p w14:paraId="25A9320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6F111B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ir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49420EF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64435D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6 iki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1D2C12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D49415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4 iki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4E5CCC0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90CDB9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1 iki 3</w:t>
            </w:r>
          </w:p>
        </w:tc>
        <w:tc>
          <w:tcPr>
            <w:tcW w:w="0" w:type="auto"/>
            <w:tcBorders>
              <w:top w:val="outset" w:sz="6" w:space="0" w:color="auto"/>
              <w:left w:val="outset" w:sz="6" w:space="0" w:color="auto"/>
              <w:bottom w:val="outset" w:sz="6" w:space="0" w:color="auto"/>
              <w:right w:val="outset" w:sz="6" w:space="0" w:color="auto"/>
            </w:tcBorders>
            <w:vAlign w:val="center"/>
            <w:hideMark/>
          </w:tcPr>
          <w:p w14:paraId="5D51085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8BA05A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ir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6378219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2ADD86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6 iki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3254B26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64BF27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4 iki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5AA217D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779BE7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1 iki 3</w:t>
            </w:r>
          </w:p>
        </w:tc>
        <w:tc>
          <w:tcPr>
            <w:tcW w:w="0" w:type="auto"/>
            <w:tcBorders>
              <w:top w:val="outset" w:sz="6" w:space="0" w:color="auto"/>
              <w:left w:val="outset" w:sz="6" w:space="0" w:color="auto"/>
              <w:bottom w:val="outset" w:sz="6" w:space="0" w:color="auto"/>
              <w:right w:val="outset" w:sz="6" w:space="0" w:color="auto"/>
            </w:tcBorders>
            <w:vAlign w:val="center"/>
            <w:hideMark/>
          </w:tcPr>
          <w:p w14:paraId="348CC4E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769C9E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11 ir daugiau</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448F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81EEFB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6 iki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75DFE34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91DF3E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4 iki 5</w:t>
            </w:r>
          </w:p>
        </w:tc>
        <w:tc>
          <w:tcPr>
            <w:tcW w:w="0" w:type="auto"/>
            <w:tcBorders>
              <w:top w:val="outset" w:sz="6" w:space="0" w:color="auto"/>
              <w:left w:val="outset" w:sz="6" w:space="0" w:color="auto"/>
              <w:bottom w:val="outset" w:sz="6" w:space="0" w:color="auto"/>
              <w:right w:val="outset" w:sz="6" w:space="0" w:color="auto"/>
            </w:tcBorders>
            <w:vAlign w:val="center"/>
            <w:hideMark/>
          </w:tcPr>
          <w:p w14:paraId="7D23B7A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E49FC8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nuo 1 iki 3</w:t>
            </w:r>
          </w:p>
        </w:tc>
      </w:tr>
      <w:tr w:rsidR="00C42815" w:rsidRPr="00A177EF" w14:paraId="036CD968"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1146FC"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p w14:paraId="30DCD8E3" w14:textId="77777777" w:rsidR="00C42815" w:rsidRPr="00A177EF" w:rsidRDefault="00C42815" w:rsidP="00A177EF">
            <w:pPr>
              <w:keepNext/>
              <w:spacing w:after="0" w:line="240" w:lineRule="auto"/>
              <w:rPr>
                <w:rFonts w:ascii="Times New Roman" w:eastAsia="Times New Roman" w:hAnsi="Times New Roman" w:cs="Times New Roman"/>
                <w:sz w:val="24"/>
                <w:szCs w:val="24"/>
              </w:rPr>
            </w:pPr>
            <w:r>
              <w:rPr>
                <w:rFonts w:ascii="Times New Roman" w:hAnsi="Times New Roman"/>
                <w:sz w:val="24"/>
                <w:szCs w:val="24"/>
              </w:rPr>
              <w:t>1 sąrašo dalys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3793DCE"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7D44CA4B"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311A3DE"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66C868F7"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16FCC75"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29038098"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66903C4" w14:textId="77777777" w:rsidR="00260A38" w:rsidRPr="00A177EF" w:rsidRDefault="00260A38" w:rsidP="00A177EF">
            <w:pPr>
              <w:keepNext/>
              <w:spacing w:after="0" w:line="240" w:lineRule="auto"/>
              <w:jc w:val="center"/>
              <w:rPr>
                <w:rFonts w:ascii="Times New Roman" w:eastAsia="Times New Roman" w:hAnsi="Times New Roman" w:cs="Times New Roman"/>
                <w:sz w:val="24"/>
                <w:szCs w:val="24"/>
                <w:lang w:eastAsia="fr-FR"/>
              </w:rPr>
            </w:pPr>
          </w:p>
          <w:p w14:paraId="05C220B1" w14:textId="77777777" w:rsidR="00C42815" w:rsidRPr="00A177EF" w:rsidRDefault="00C42815" w:rsidP="00A177EF">
            <w:pPr>
              <w:keepNext/>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r>
      <w:tr w:rsidR="00260A38" w:rsidRPr="00A177EF" w14:paraId="1D2BDFD5"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1DD199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A2C63AB"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Kroviklio jungtis</w:t>
            </w:r>
          </w:p>
        </w:tc>
        <w:tc>
          <w:tcPr>
            <w:tcW w:w="0" w:type="auto"/>
            <w:tcBorders>
              <w:top w:val="outset" w:sz="6" w:space="0" w:color="auto"/>
              <w:left w:val="outset" w:sz="6" w:space="0" w:color="auto"/>
              <w:bottom w:val="outset" w:sz="6" w:space="0" w:color="auto"/>
              <w:right w:val="outset" w:sz="6" w:space="0" w:color="auto"/>
            </w:tcBorders>
            <w:vAlign w:val="center"/>
            <w:hideMark/>
          </w:tcPr>
          <w:p w14:paraId="33F8637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B0D0D5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EC4E00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1D2385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8C8415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806BD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AB727C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7CAD2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D0B275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FF1897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33E8C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2771EB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EE26AA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F22ABF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02AE82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9193BC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817BED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2017E7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E5CBFA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31DE5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F2A58B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69A1A0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0E6600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0FFD22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12EE12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E7FDEE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97CA1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C30CF4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78E0CA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890FC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8302C4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B1F5C7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1B42E29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736BF9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A614CE3"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Jungtys</w:t>
            </w:r>
          </w:p>
        </w:tc>
        <w:tc>
          <w:tcPr>
            <w:tcW w:w="0" w:type="auto"/>
            <w:tcBorders>
              <w:top w:val="outset" w:sz="6" w:space="0" w:color="auto"/>
              <w:left w:val="outset" w:sz="6" w:space="0" w:color="auto"/>
              <w:bottom w:val="outset" w:sz="6" w:space="0" w:color="auto"/>
              <w:right w:val="outset" w:sz="6" w:space="0" w:color="auto"/>
            </w:tcBorders>
            <w:vAlign w:val="center"/>
            <w:hideMark/>
          </w:tcPr>
          <w:p w14:paraId="11CF876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8ADD6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75B8CF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E3C629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D9FC3F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52D33F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23074B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FA310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436A06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EB422E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FABB41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928846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26D8B5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F883DF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8BEC62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9C50D0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791A23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097F6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C6AA28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1EA3A1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1C423E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CA340B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DF5C15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06BD7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59F1AB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D0462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81F388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0C96DE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A89704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5A4892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42EED6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7560D2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2E02CE3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FFA88E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962D08B"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Pagrindinė plokštė</w:t>
            </w:r>
          </w:p>
        </w:tc>
        <w:tc>
          <w:tcPr>
            <w:tcW w:w="0" w:type="auto"/>
            <w:tcBorders>
              <w:top w:val="outset" w:sz="6" w:space="0" w:color="auto"/>
              <w:left w:val="outset" w:sz="6" w:space="0" w:color="auto"/>
              <w:bottom w:val="outset" w:sz="6" w:space="0" w:color="auto"/>
              <w:right w:val="outset" w:sz="6" w:space="0" w:color="auto"/>
            </w:tcBorders>
            <w:vAlign w:val="center"/>
            <w:hideMark/>
          </w:tcPr>
          <w:p w14:paraId="5EE7616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907E7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B50711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0FAC3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4C4E958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CBCDF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EAA2A3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23635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5A7D4A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295094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15B4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568A4D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A89A7D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F9097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5EC3D8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301E34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A77DB5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26E20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5B9708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61E799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A2B05C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88483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A46C83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7C7B7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A98692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05F12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300462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C90CEE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A5DD08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C16954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968A4E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E8ACDB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53764AF9"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CAE84E0"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E2C5E3E"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Sagos</w:t>
            </w:r>
          </w:p>
        </w:tc>
        <w:tc>
          <w:tcPr>
            <w:tcW w:w="0" w:type="auto"/>
            <w:tcBorders>
              <w:top w:val="outset" w:sz="6" w:space="0" w:color="auto"/>
              <w:left w:val="outset" w:sz="6" w:space="0" w:color="auto"/>
              <w:bottom w:val="outset" w:sz="6" w:space="0" w:color="auto"/>
              <w:right w:val="outset" w:sz="6" w:space="0" w:color="auto"/>
            </w:tcBorders>
            <w:vAlign w:val="center"/>
            <w:hideMark/>
          </w:tcPr>
          <w:p w14:paraId="5728345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6C897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AE2FD0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123BC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38D192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0A429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FAA2DE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B062A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5FC5185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744085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7FFDA2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61C68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B098B9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83D37A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F8D286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553173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FAE43C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B6A852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083FA9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2308A1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B2F0A3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A6F89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E9B437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579312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560AE0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900B66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B627D4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C6D3AA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56EF58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CCEEB8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92D801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96DBA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380F6A6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27051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FFB9DB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Mikrofonas</w:t>
            </w:r>
          </w:p>
        </w:tc>
        <w:tc>
          <w:tcPr>
            <w:tcW w:w="0" w:type="auto"/>
            <w:tcBorders>
              <w:top w:val="outset" w:sz="6" w:space="0" w:color="auto"/>
              <w:left w:val="outset" w:sz="6" w:space="0" w:color="auto"/>
              <w:bottom w:val="outset" w:sz="6" w:space="0" w:color="auto"/>
              <w:right w:val="outset" w:sz="6" w:space="0" w:color="auto"/>
            </w:tcBorders>
            <w:vAlign w:val="center"/>
            <w:hideMark/>
          </w:tcPr>
          <w:p w14:paraId="72DD9B3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97857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1E6DD0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0BAFA8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02955A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CC8787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1C2EE1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E348EF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15CA24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9CB031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C418BA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9965AE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82A51B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A8CE43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1A1C07E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068987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7ADDBC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3D462B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5DCCE8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2EB805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FA729C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F981A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0F04B9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9000B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87792C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473F5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E553B3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CE056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28B0FD88"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8FB131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4318142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DCACC6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r w:rsidR="00260A38" w:rsidRPr="00A177EF" w14:paraId="7CDB1871"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27197A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AD2EDC2"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Garsiakalbis</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7DF0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833E82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5F285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F9B869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C865746"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CECFC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106CE3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D22705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CC1A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EDEDE4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702B1F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D7359C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D49095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5F7BF1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C6AE4F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DFC60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02BDE28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9A7130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2992CFA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035737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1D9C6E3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53DB5E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B778F4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4C020A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9B2B28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7773CB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461B66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39FCA3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41E55C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ACEC34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925ABE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403FC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w:t>
            </w:r>
          </w:p>
        </w:tc>
      </w:tr>
    </w:tbl>
    <w:p w14:paraId="7C45A9D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792D5E9"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772515E5"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Darbo dienų skaičius nuo užsakymo dienos.</w:t>
      </w:r>
    </w:p>
    <w:p w14:paraId="64C5F29E"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18F97E21"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36686C97"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Šios nuostatos nepažeidžia Vartotojų apsaugos kodekso L. 441-4 straipsnio nuostatų, susijusių su draudimu apriboti galimybę taisymo specialistui gauti atsarginių dalių.</w:t>
      </w:r>
    </w:p>
    <w:p w14:paraId="5F1AA3F6"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Didžiausias taškų skaičius yra 72. Šio papildomo kriterijaus reitingas = (gautų taškų skaičius/72) × 10</w:t>
      </w:r>
    </w:p>
    <w:p w14:paraId="1C10FCAB"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52B9FFF7"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49D8A63"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lastRenderedPageBreak/>
        <w:t>4 KRITERIJUS. ATSARGINIŲ DALIŲ KAINA</w:t>
      </w:r>
    </w:p>
    <w:p w14:paraId="6AD2C1C4"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4.1 papildomas kriterijus. 2 sąrašo dalių kainos ir naujo produkto kainos santykis</w:t>
      </w:r>
    </w:p>
    <w:p w14:paraId="3260792F"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Remiantis 2020 m. gruodžio 29 d. nutarime dėl taisomumo indekso apskaičiavimo rodymo tvarkos, ženklų ir bendrųjų parametrų aprašytu santykiu, taškų skaičius pagal šį kriterijų nustatomas taip:</w:t>
      </w:r>
    </w:p>
    <w:p w14:paraId="3A15D904"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jei santykio rezultatas viršija 0,3, tuomet taškų skaičius yra 0;</w:t>
      </w:r>
    </w:p>
    <w:p w14:paraId="7333393B"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jei santykio rezultatas yra mažesnis kaip 0,1, tuomet taškų skaičius yra 100;</w:t>
      </w:r>
    </w:p>
    <w:p w14:paraId="0F2770EA" w14:textId="6C821EBF"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jei santykio rezultatas yra 0</w:t>
      </w:r>
      <w:r w:rsidR="00380E79">
        <w:rPr>
          <w:rFonts w:ascii="Times New Roman" w:hAnsi="Times New Roman"/>
          <w:sz w:val="24"/>
          <w:szCs w:val="24"/>
        </w:rPr>
        <w:t>,</w:t>
      </w:r>
      <w:r>
        <w:rPr>
          <w:rFonts w:ascii="Times New Roman" w:hAnsi="Times New Roman"/>
          <w:sz w:val="24"/>
          <w:szCs w:val="24"/>
        </w:rPr>
        <w:t>1–0,3, tuomet taškų skaičius nustatomas pagal šią atitikties lentelę:</w:t>
      </w:r>
    </w:p>
    <w:p w14:paraId="77238ACF"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2991242E"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64"/>
        <w:gridCol w:w="359"/>
        <w:gridCol w:w="404"/>
        <w:gridCol w:w="404"/>
        <w:gridCol w:w="405"/>
        <w:gridCol w:w="405"/>
        <w:gridCol w:w="405"/>
        <w:gridCol w:w="405"/>
        <w:gridCol w:w="405"/>
        <w:gridCol w:w="405"/>
        <w:gridCol w:w="405"/>
        <w:gridCol w:w="315"/>
        <w:gridCol w:w="405"/>
        <w:gridCol w:w="405"/>
        <w:gridCol w:w="405"/>
        <w:gridCol w:w="405"/>
        <w:gridCol w:w="405"/>
        <w:gridCol w:w="405"/>
        <w:gridCol w:w="405"/>
        <w:gridCol w:w="405"/>
        <w:gridCol w:w="405"/>
        <w:gridCol w:w="330"/>
      </w:tblGrid>
      <w:tr w:rsidR="00C42815" w:rsidRPr="00A177EF" w14:paraId="2AED86C6"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025D1A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5E8BE73"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Santykis</w:t>
            </w:r>
          </w:p>
        </w:tc>
        <w:tc>
          <w:tcPr>
            <w:tcW w:w="0" w:type="auto"/>
            <w:tcBorders>
              <w:top w:val="outset" w:sz="6" w:space="0" w:color="auto"/>
              <w:left w:val="outset" w:sz="6" w:space="0" w:color="auto"/>
              <w:bottom w:val="outset" w:sz="6" w:space="0" w:color="auto"/>
              <w:right w:val="outset" w:sz="6" w:space="0" w:color="auto"/>
            </w:tcBorders>
            <w:vAlign w:val="center"/>
            <w:hideMark/>
          </w:tcPr>
          <w:p w14:paraId="4CDEFFE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20BBDE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w:t>
            </w:r>
          </w:p>
        </w:tc>
        <w:tc>
          <w:tcPr>
            <w:tcW w:w="0" w:type="auto"/>
            <w:tcBorders>
              <w:top w:val="outset" w:sz="6" w:space="0" w:color="auto"/>
              <w:left w:val="outset" w:sz="6" w:space="0" w:color="auto"/>
              <w:bottom w:val="outset" w:sz="6" w:space="0" w:color="auto"/>
              <w:right w:val="outset" w:sz="6" w:space="0" w:color="auto"/>
            </w:tcBorders>
            <w:vAlign w:val="center"/>
            <w:hideMark/>
          </w:tcPr>
          <w:p w14:paraId="3781D66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B0A4AA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0,11</w:t>
            </w:r>
          </w:p>
        </w:tc>
        <w:tc>
          <w:tcPr>
            <w:tcW w:w="0" w:type="auto"/>
            <w:tcBorders>
              <w:top w:val="outset" w:sz="6" w:space="0" w:color="auto"/>
              <w:left w:val="outset" w:sz="6" w:space="0" w:color="auto"/>
              <w:bottom w:val="outset" w:sz="6" w:space="0" w:color="auto"/>
              <w:right w:val="outset" w:sz="6" w:space="0" w:color="auto"/>
            </w:tcBorders>
            <w:vAlign w:val="center"/>
            <w:hideMark/>
          </w:tcPr>
          <w:p w14:paraId="24DF262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FC7DAE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0,12</w:t>
            </w:r>
          </w:p>
        </w:tc>
        <w:tc>
          <w:tcPr>
            <w:tcW w:w="0" w:type="auto"/>
            <w:tcBorders>
              <w:top w:val="outset" w:sz="6" w:space="0" w:color="auto"/>
              <w:left w:val="outset" w:sz="6" w:space="0" w:color="auto"/>
              <w:bottom w:val="outset" w:sz="6" w:space="0" w:color="auto"/>
              <w:right w:val="outset" w:sz="6" w:space="0" w:color="auto"/>
            </w:tcBorders>
            <w:vAlign w:val="center"/>
            <w:hideMark/>
          </w:tcPr>
          <w:p w14:paraId="5125618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21B45D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0,13</w:t>
            </w:r>
          </w:p>
        </w:tc>
        <w:tc>
          <w:tcPr>
            <w:tcW w:w="0" w:type="auto"/>
            <w:tcBorders>
              <w:top w:val="outset" w:sz="6" w:space="0" w:color="auto"/>
              <w:left w:val="outset" w:sz="6" w:space="0" w:color="auto"/>
              <w:bottom w:val="outset" w:sz="6" w:space="0" w:color="auto"/>
              <w:right w:val="outset" w:sz="6" w:space="0" w:color="auto"/>
            </w:tcBorders>
            <w:vAlign w:val="center"/>
            <w:hideMark/>
          </w:tcPr>
          <w:p w14:paraId="0B52519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01118EB"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0,14</w:t>
            </w:r>
          </w:p>
        </w:tc>
        <w:tc>
          <w:tcPr>
            <w:tcW w:w="0" w:type="auto"/>
            <w:tcBorders>
              <w:top w:val="outset" w:sz="6" w:space="0" w:color="auto"/>
              <w:left w:val="outset" w:sz="6" w:space="0" w:color="auto"/>
              <w:bottom w:val="outset" w:sz="6" w:space="0" w:color="auto"/>
              <w:right w:val="outset" w:sz="6" w:space="0" w:color="auto"/>
            </w:tcBorders>
            <w:vAlign w:val="center"/>
            <w:hideMark/>
          </w:tcPr>
          <w:p w14:paraId="5AF5F45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8ACA3E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0,15</w:t>
            </w:r>
          </w:p>
        </w:tc>
        <w:tc>
          <w:tcPr>
            <w:tcW w:w="0" w:type="auto"/>
            <w:tcBorders>
              <w:top w:val="outset" w:sz="6" w:space="0" w:color="auto"/>
              <w:left w:val="outset" w:sz="6" w:space="0" w:color="auto"/>
              <w:bottom w:val="outset" w:sz="6" w:space="0" w:color="auto"/>
              <w:right w:val="outset" w:sz="6" w:space="0" w:color="auto"/>
            </w:tcBorders>
            <w:vAlign w:val="center"/>
            <w:hideMark/>
          </w:tcPr>
          <w:p w14:paraId="0217872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5BA9385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0,16</w:t>
            </w:r>
          </w:p>
        </w:tc>
        <w:tc>
          <w:tcPr>
            <w:tcW w:w="0" w:type="auto"/>
            <w:tcBorders>
              <w:top w:val="outset" w:sz="6" w:space="0" w:color="auto"/>
              <w:left w:val="outset" w:sz="6" w:space="0" w:color="auto"/>
              <w:bottom w:val="outset" w:sz="6" w:space="0" w:color="auto"/>
              <w:right w:val="outset" w:sz="6" w:space="0" w:color="auto"/>
            </w:tcBorders>
            <w:vAlign w:val="center"/>
            <w:hideMark/>
          </w:tcPr>
          <w:p w14:paraId="05E3328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8165C7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0,17</w:t>
            </w:r>
          </w:p>
        </w:tc>
        <w:tc>
          <w:tcPr>
            <w:tcW w:w="0" w:type="auto"/>
            <w:tcBorders>
              <w:top w:val="outset" w:sz="6" w:space="0" w:color="auto"/>
              <w:left w:val="outset" w:sz="6" w:space="0" w:color="auto"/>
              <w:bottom w:val="outset" w:sz="6" w:space="0" w:color="auto"/>
              <w:right w:val="outset" w:sz="6" w:space="0" w:color="auto"/>
            </w:tcBorders>
            <w:vAlign w:val="center"/>
            <w:hideMark/>
          </w:tcPr>
          <w:p w14:paraId="0CE6A2B1"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6FC293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0,18</w:t>
            </w:r>
          </w:p>
        </w:tc>
        <w:tc>
          <w:tcPr>
            <w:tcW w:w="0" w:type="auto"/>
            <w:tcBorders>
              <w:top w:val="outset" w:sz="6" w:space="0" w:color="auto"/>
              <w:left w:val="outset" w:sz="6" w:space="0" w:color="auto"/>
              <w:bottom w:val="outset" w:sz="6" w:space="0" w:color="auto"/>
              <w:right w:val="outset" w:sz="6" w:space="0" w:color="auto"/>
            </w:tcBorders>
            <w:vAlign w:val="center"/>
            <w:hideMark/>
          </w:tcPr>
          <w:p w14:paraId="12C5A5F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37D4BD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0,19</w:t>
            </w:r>
          </w:p>
        </w:tc>
        <w:tc>
          <w:tcPr>
            <w:tcW w:w="0" w:type="auto"/>
            <w:tcBorders>
              <w:top w:val="outset" w:sz="6" w:space="0" w:color="auto"/>
              <w:left w:val="outset" w:sz="6" w:space="0" w:color="auto"/>
              <w:bottom w:val="outset" w:sz="6" w:space="0" w:color="auto"/>
              <w:right w:val="outset" w:sz="6" w:space="0" w:color="auto"/>
            </w:tcBorders>
            <w:vAlign w:val="center"/>
            <w:hideMark/>
          </w:tcPr>
          <w:p w14:paraId="38D3B07B"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C2620B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w:t>
            </w:r>
          </w:p>
        </w:tc>
        <w:tc>
          <w:tcPr>
            <w:tcW w:w="0" w:type="auto"/>
            <w:tcBorders>
              <w:top w:val="outset" w:sz="6" w:space="0" w:color="auto"/>
              <w:left w:val="outset" w:sz="6" w:space="0" w:color="auto"/>
              <w:bottom w:val="outset" w:sz="6" w:space="0" w:color="auto"/>
              <w:right w:val="outset" w:sz="6" w:space="0" w:color="auto"/>
            </w:tcBorders>
            <w:vAlign w:val="center"/>
            <w:hideMark/>
          </w:tcPr>
          <w:p w14:paraId="4DC1277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61452D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0,21</w:t>
            </w:r>
          </w:p>
        </w:tc>
        <w:tc>
          <w:tcPr>
            <w:tcW w:w="0" w:type="auto"/>
            <w:tcBorders>
              <w:top w:val="outset" w:sz="6" w:space="0" w:color="auto"/>
              <w:left w:val="outset" w:sz="6" w:space="0" w:color="auto"/>
              <w:bottom w:val="outset" w:sz="6" w:space="0" w:color="auto"/>
              <w:right w:val="outset" w:sz="6" w:space="0" w:color="auto"/>
            </w:tcBorders>
            <w:vAlign w:val="center"/>
            <w:hideMark/>
          </w:tcPr>
          <w:p w14:paraId="54BB65B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43AD6C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0,22</w:t>
            </w:r>
          </w:p>
        </w:tc>
        <w:tc>
          <w:tcPr>
            <w:tcW w:w="0" w:type="auto"/>
            <w:tcBorders>
              <w:top w:val="outset" w:sz="6" w:space="0" w:color="auto"/>
              <w:left w:val="outset" w:sz="6" w:space="0" w:color="auto"/>
              <w:bottom w:val="outset" w:sz="6" w:space="0" w:color="auto"/>
              <w:right w:val="outset" w:sz="6" w:space="0" w:color="auto"/>
            </w:tcBorders>
            <w:vAlign w:val="center"/>
            <w:hideMark/>
          </w:tcPr>
          <w:p w14:paraId="504D94CF"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B52BC37"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0,23</w:t>
            </w:r>
          </w:p>
        </w:tc>
        <w:tc>
          <w:tcPr>
            <w:tcW w:w="0" w:type="auto"/>
            <w:tcBorders>
              <w:top w:val="outset" w:sz="6" w:space="0" w:color="auto"/>
              <w:left w:val="outset" w:sz="6" w:space="0" w:color="auto"/>
              <w:bottom w:val="outset" w:sz="6" w:space="0" w:color="auto"/>
              <w:right w:val="outset" w:sz="6" w:space="0" w:color="auto"/>
            </w:tcBorders>
            <w:vAlign w:val="center"/>
            <w:hideMark/>
          </w:tcPr>
          <w:p w14:paraId="400B5CD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0EF5ECF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0B917EE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7BF1BD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299C0DD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2CB481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0,26</w:t>
            </w:r>
          </w:p>
        </w:tc>
        <w:tc>
          <w:tcPr>
            <w:tcW w:w="0" w:type="auto"/>
            <w:tcBorders>
              <w:top w:val="outset" w:sz="6" w:space="0" w:color="auto"/>
              <w:left w:val="outset" w:sz="6" w:space="0" w:color="auto"/>
              <w:bottom w:val="outset" w:sz="6" w:space="0" w:color="auto"/>
              <w:right w:val="outset" w:sz="6" w:space="0" w:color="auto"/>
            </w:tcBorders>
            <w:vAlign w:val="center"/>
            <w:hideMark/>
          </w:tcPr>
          <w:p w14:paraId="2B9A9964"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4FB59C8"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0,27</w:t>
            </w:r>
          </w:p>
        </w:tc>
        <w:tc>
          <w:tcPr>
            <w:tcW w:w="0" w:type="auto"/>
            <w:tcBorders>
              <w:top w:val="outset" w:sz="6" w:space="0" w:color="auto"/>
              <w:left w:val="outset" w:sz="6" w:space="0" w:color="auto"/>
              <w:bottom w:val="outset" w:sz="6" w:space="0" w:color="auto"/>
              <w:right w:val="outset" w:sz="6" w:space="0" w:color="auto"/>
            </w:tcBorders>
            <w:vAlign w:val="center"/>
            <w:hideMark/>
          </w:tcPr>
          <w:p w14:paraId="19B0404D"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99F7A01"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0,28</w:t>
            </w:r>
          </w:p>
        </w:tc>
        <w:tc>
          <w:tcPr>
            <w:tcW w:w="0" w:type="auto"/>
            <w:tcBorders>
              <w:top w:val="outset" w:sz="6" w:space="0" w:color="auto"/>
              <w:left w:val="outset" w:sz="6" w:space="0" w:color="auto"/>
              <w:bottom w:val="outset" w:sz="6" w:space="0" w:color="auto"/>
              <w:right w:val="outset" w:sz="6" w:space="0" w:color="auto"/>
            </w:tcBorders>
            <w:vAlign w:val="center"/>
            <w:hideMark/>
          </w:tcPr>
          <w:p w14:paraId="16183C6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AD1EC3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0,29</w:t>
            </w:r>
          </w:p>
        </w:tc>
        <w:tc>
          <w:tcPr>
            <w:tcW w:w="0" w:type="auto"/>
            <w:tcBorders>
              <w:top w:val="outset" w:sz="6" w:space="0" w:color="auto"/>
              <w:left w:val="outset" w:sz="6" w:space="0" w:color="auto"/>
              <w:bottom w:val="outset" w:sz="6" w:space="0" w:color="auto"/>
              <w:right w:val="outset" w:sz="6" w:space="0" w:color="auto"/>
            </w:tcBorders>
            <w:vAlign w:val="center"/>
            <w:hideMark/>
          </w:tcPr>
          <w:p w14:paraId="225F1D8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5FC4B9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0,3</w:t>
            </w:r>
          </w:p>
        </w:tc>
      </w:tr>
      <w:tr w:rsidR="00C42815" w:rsidRPr="00A177EF" w14:paraId="0F2A904C"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558315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36AE26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Punktai</w:t>
            </w:r>
          </w:p>
        </w:tc>
        <w:tc>
          <w:tcPr>
            <w:tcW w:w="0" w:type="auto"/>
            <w:tcBorders>
              <w:top w:val="outset" w:sz="6" w:space="0" w:color="auto"/>
              <w:left w:val="outset" w:sz="6" w:space="0" w:color="auto"/>
              <w:bottom w:val="outset" w:sz="6" w:space="0" w:color="auto"/>
              <w:right w:val="outset" w:sz="6" w:space="0" w:color="auto"/>
            </w:tcBorders>
            <w:vAlign w:val="center"/>
            <w:hideMark/>
          </w:tcPr>
          <w:p w14:paraId="467B673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732DFB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5BCBD8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4BED1C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14:paraId="5782D04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07D1FE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90</w:t>
            </w:r>
          </w:p>
        </w:tc>
        <w:tc>
          <w:tcPr>
            <w:tcW w:w="0" w:type="auto"/>
            <w:tcBorders>
              <w:top w:val="outset" w:sz="6" w:space="0" w:color="auto"/>
              <w:left w:val="outset" w:sz="6" w:space="0" w:color="auto"/>
              <w:bottom w:val="outset" w:sz="6" w:space="0" w:color="auto"/>
              <w:right w:val="outset" w:sz="6" w:space="0" w:color="auto"/>
            </w:tcBorders>
            <w:vAlign w:val="center"/>
            <w:hideMark/>
          </w:tcPr>
          <w:p w14:paraId="6B3E31F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C0FC86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85</w:t>
            </w:r>
          </w:p>
        </w:tc>
        <w:tc>
          <w:tcPr>
            <w:tcW w:w="0" w:type="auto"/>
            <w:tcBorders>
              <w:top w:val="outset" w:sz="6" w:space="0" w:color="auto"/>
              <w:left w:val="outset" w:sz="6" w:space="0" w:color="auto"/>
              <w:bottom w:val="outset" w:sz="6" w:space="0" w:color="auto"/>
              <w:right w:val="outset" w:sz="6" w:space="0" w:color="auto"/>
            </w:tcBorders>
            <w:vAlign w:val="center"/>
            <w:hideMark/>
          </w:tcPr>
          <w:p w14:paraId="1487815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78C3D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80</w:t>
            </w:r>
          </w:p>
        </w:tc>
        <w:tc>
          <w:tcPr>
            <w:tcW w:w="0" w:type="auto"/>
            <w:tcBorders>
              <w:top w:val="outset" w:sz="6" w:space="0" w:color="auto"/>
              <w:left w:val="outset" w:sz="6" w:space="0" w:color="auto"/>
              <w:bottom w:val="outset" w:sz="6" w:space="0" w:color="auto"/>
              <w:right w:val="outset" w:sz="6" w:space="0" w:color="auto"/>
            </w:tcBorders>
            <w:vAlign w:val="center"/>
            <w:hideMark/>
          </w:tcPr>
          <w:p w14:paraId="0CFEBB0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35A72F5"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75</w:t>
            </w:r>
          </w:p>
        </w:tc>
        <w:tc>
          <w:tcPr>
            <w:tcW w:w="0" w:type="auto"/>
            <w:tcBorders>
              <w:top w:val="outset" w:sz="6" w:space="0" w:color="auto"/>
              <w:left w:val="outset" w:sz="6" w:space="0" w:color="auto"/>
              <w:bottom w:val="outset" w:sz="6" w:space="0" w:color="auto"/>
              <w:right w:val="outset" w:sz="6" w:space="0" w:color="auto"/>
            </w:tcBorders>
            <w:vAlign w:val="center"/>
            <w:hideMark/>
          </w:tcPr>
          <w:p w14:paraId="5FF8F24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C7450E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70</w:t>
            </w:r>
          </w:p>
        </w:tc>
        <w:tc>
          <w:tcPr>
            <w:tcW w:w="0" w:type="auto"/>
            <w:tcBorders>
              <w:top w:val="outset" w:sz="6" w:space="0" w:color="auto"/>
              <w:left w:val="outset" w:sz="6" w:space="0" w:color="auto"/>
              <w:bottom w:val="outset" w:sz="6" w:space="0" w:color="auto"/>
              <w:right w:val="outset" w:sz="6" w:space="0" w:color="auto"/>
            </w:tcBorders>
            <w:vAlign w:val="center"/>
            <w:hideMark/>
          </w:tcPr>
          <w:p w14:paraId="454FD0E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20F2AC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65</w:t>
            </w:r>
          </w:p>
        </w:tc>
        <w:tc>
          <w:tcPr>
            <w:tcW w:w="0" w:type="auto"/>
            <w:tcBorders>
              <w:top w:val="outset" w:sz="6" w:space="0" w:color="auto"/>
              <w:left w:val="outset" w:sz="6" w:space="0" w:color="auto"/>
              <w:bottom w:val="outset" w:sz="6" w:space="0" w:color="auto"/>
              <w:right w:val="outset" w:sz="6" w:space="0" w:color="auto"/>
            </w:tcBorders>
            <w:vAlign w:val="center"/>
            <w:hideMark/>
          </w:tcPr>
          <w:p w14:paraId="3AE8F8D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69F6D8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60</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9C5E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C6B3F4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vAlign w:val="center"/>
            <w:hideMark/>
          </w:tcPr>
          <w:p w14:paraId="2966B44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41FA1F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14:paraId="2C95A98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4961C6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14:paraId="0DCC6C4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662462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14:paraId="332AB4D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8677DA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14:paraId="054B832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CF4083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14:paraId="78EC595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E2CF26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14:paraId="3D5CBE2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9F88CE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3F4166F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B18A3D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0B5173B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ED06DA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2D0B480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4D8174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1100EE1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BBB655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r>
    </w:tbl>
    <w:p w14:paraId="6EEE6C2D"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BB8FFDF"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133CDBDE" w14:textId="77777777" w:rsidR="00260A38"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Apvalinimo taisyklė yra tokia:</w:t>
      </w:r>
    </w:p>
    <w:p w14:paraId="20CB7C90"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Jei tūkstantųjų skaičius yra mažesnis nei 5, apvalinama iki mažesnio šimtųjų skaičiaus.</w:t>
      </w:r>
    </w:p>
    <w:p w14:paraId="39765A88" w14:textId="77777777" w:rsidR="00260A38"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 Jei tūkstantųjų skaičius yra lygus 5 ar didesnis, apvalinama iki didesnio šimtųjų skaičiaus.</w:t>
      </w:r>
    </w:p>
    <w:p w14:paraId="0C7BF26B"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Didžiausias taškų skaičius yra 100. Šio papildomo kriterijaus reitingas = (gautų taškų skaičius/100) × 10</w:t>
      </w:r>
    </w:p>
    <w:p w14:paraId="0A0FB2A4"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1744E0CC"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870B3D2"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5 KRITERIJUS. SPECIALUS KRITERIJUS</w:t>
      </w:r>
    </w:p>
    <w:p w14:paraId="26AF6498"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31B2E4E0"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37032E0E"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Produktų, kuriems taikomas šis nutarimas, 5 kriterijaus papildomų kriterijų koeficientai apibrėžiami taip:</w:t>
      </w:r>
    </w:p>
    <w:p w14:paraId="100AB045"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05191119"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01"/>
        <w:gridCol w:w="1710"/>
        <w:gridCol w:w="1531"/>
        <w:gridCol w:w="1672"/>
        <w:gridCol w:w="1388"/>
        <w:gridCol w:w="1454"/>
      </w:tblGrid>
      <w:tr w:rsidR="00C42815" w:rsidRPr="00A177EF" w14:paraId="6D37E2E3"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DB1B13E"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4E9641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Kriterijus</w:t>
            </w:r>
          </w:p>
        </w:tc>
        <w:tc>
          <w:tcPr>
            <w:tcW w:w="0" w:type="auto"/>
            <w:tcBorders>
              <w:top w:val="outset" w:sz="6" w:space="0" w:color="auto"/>
              <w:left w:val="outset" w:sz="6" w:space="0" w:color="auto"/>
              <w:bottom w:val="outset" w:sz="6" w:space="0" w:color="auto"/>
              <w:right w:val="outset" w:sz="6" w:space="0" w:color="auto"/>
            </w:tcBorders>
            <w:vAlign w:val="center"/>
            <w:hideMark/>
          </w:tcPr>
          <w:p w14:paraId="58B2055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084013F"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Papildomas kriterijus</w:t>
            </w:r>
          </w:p>
        </w:tc>
        <w:tc>
          <w:tcPr>
            <w:tcW w:w="0" w:type="auto"/>
            <w:tcBorders>
              <w:top w:val="outset" w:sz="6" w:space="0" w:color="auto"/>
              <w:left w:val="outset" w:sz="6" w:space="0" w:color="auto"/>
              <w:bottom w:val="outset" w:sz="6" w:space="0" w:color="auto"/>
              <w:right w:val="outset" w:sz="6" w:space="0" w:color="auto"/>
            </w:tcBorders>
            <w:vAlign w:val="center"/>
            <w:hideMark/>
          </w:tcPr>
          <w:p w14:paraId="2330A687"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C715E5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Papildomo kriterijaus reitingas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43BF1A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AB2CEFD"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Papildomo kriterijaus koeficientas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8BB9DA5"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09BA5B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Kriterijaus reitingas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E3086F0"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36B586E5"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Koficientas, </w:t>
            </w:r>
          </w:p>
          <w:p w14:paraId="6D04D3A2"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taikomas kriterijuis</w:t>
            </w:r>
          </w:p>
        </w:tc>
      </w:tr>
      <w:tr w:rsidR="00C42815" w:rsidRPr="00A177EF" w14:paraId="545E3B63"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408142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4FAE9FA"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 Specialus kriterijus</w:t>
            </w:r>
          </w:p>
        </w:tc>
        <w:tc>
          <w:tcPr>
            <w:tcW w:w="0" w:type="auto"/>
            <w:tcBorders>
              <w:top w:val="outset" w:sz="6" w:space="0" w:color="auto"/>
              <w:left w:val="outset" w:sz="6" w:space="0" w:color="auto"/>
              <w:bottom w:val="outset" w:sz="6" w:space="0" w:color="auto"/>
              <w:right w:val="outset" w:sz="6" w:space="0" w:color="auto"/>
            </w:tcBorders>
            <w:vAlign w:val="center"/>
            <w:hideMark/>
          </w:tcPr>
          <w:p w14:paraId="78EED74F"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7DC6FA71"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5.1. Informacija apie naujinių pobūdį</w:t>
            </w:r>
          </w:p>
        </w:tc>
        <w:tc>
          <w:tcPr>
            <w:tcW w:w="0" w:type="auto"/>
            <w:tcBorders>
              <w:top w:val="outset" w:sz="6" w:space="0" w:color="auto"/>
              <w:left w:val="outset" w:sz="6" w:space="0" w:color="auto"/>
              <w:bottom w:val="outset" w:sz="6" w:space="0" w:color="auto"/>
              <w:right w:val="outset" w:sz="6" w:space="0" w:color="auto"/>
            </w:tcBorders>
            <w:vAlign w:val="center"/>
            <w:hideMark/>
          </w:tcPr>
          <w:p w14:paraId="5582ADE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1570DB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3B66DF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8A65F7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1A87EC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81403A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▀▀/20</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2DE52A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61590B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r w:rsidR="00C42815" w:rsidRPr="00A177EF" w14:paraId="0244B901"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E191C8E"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4695A6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8BD69E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5.2. Nemokama nuotolinė prieiga</w:t>
            </w:r>
          </w:p>
        </w:tc>
        <w:tc>
          <w:tcPr>
            <w:tcW w:w="0" w:type="auto"/>
            <w:tcBorders>
              <w:top w:val="outset" w:sz="6" w:space="0" w:color="auto"/>
              <w:left w:val="outset" w:sz="6" w:space="0" w:color="auto"/>
              <w:bottom w:val="outset" w:sz="6" w:space="0" w:color="auto"/>
              <w:right w:val="outset" w:sz="6" w:space="0" w:color="auto"/>
            </w:tcBorders>
            <w:vAlign w:val="center"/>
            <w:hideMark/>
          </w:tcPr>
          <w:p w14:paraId="55945F8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2219C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F44EA87"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E5E5B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AB029C"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90060A"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r w:rsidR="00C42815" w:rsidRPr="00A177EF" w14:paraId="018FE6EC"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7A0926"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1BDA99B"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442095FF"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lastRenderedPageBreak/>
              <w:t>5.3. Galimybė atkurti programiniu būdu</w:t>
            </w:r>
          </w:p>
        </w:tc>
        <w:tc>
          <w:tcPr>
            <w:tcW w:w="0" w:type="auto"/>
            <w:tcBorders>
              <w:top w:val="outset" w:sz="6" w:space="0" w:color="auto"/>
              <w:left w:val="outset" w:sz="6" w:space="0" w:color="auto"/>
              <w:bottom w:val="outset" w:sz="6" w:space="0" w:color="auto"/>
              <w:right w:val="outset" w:sz="6" w:space="0" w:color="auto"/>
            </w:tcBorders>
            <w:vAlign w:val="center"/>
            <w:hideMark/>
          </w:tcPr>
          <w:p w14:paraId="312726B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603F99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218BE76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F3965C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02A42A"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860B86D"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r>
    </w:tbl>
    <w:p w14:paraId="089A9D7E"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E988F44"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2DBCF44A"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5.1 PAPILDOMAS KRITERIJUS. INFORMACIJA APIE NAUJINIŲ POBŪDĮ</w:t>
      </w:r>
    </w:p>
    <w:p w14:paraId="44F48F24"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75242883"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86"/>
        <w:gridCol w:w="1886"/>
        <w:gridCol w:w="1784"/>
      </w:tblGrid>
      <w:tr w:rsidR="00C42815" w:rsidRPr="00A177EF" w14:paraId="0267279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733163D"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DE8E452"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7A8C0689"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 skiltis </w:t>
            </w:r>
          </w:p>
          <w:p w14:paraId="68E3B36C"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Vartotojai</w:t>
            </w:r>
          </w:p>
        </w:tc>
      </w:tr>
      <w:tr w:rsidR="00C42815" w:rsidRPr="00A177EF" w14:paraId="125FB786" w14:textId="77777777" w:rsidTr="00C42815">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A6711F7"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F291476"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Informacija apie diferencijuotą naujinių pobūdį: taisomieji, naujovių pateikimas ar mišrūs (1)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602DAA5"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8AB57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Situacija</w:t>
            </w:r>
          </w:p>
        </w:tc>
      </w:tr>
      <w:tr w:rsidR="00C42815" w:rsidRPr="00A177EF" w14:paraId="2BE0E7E0" w14:textId="77777777" w:rsidTr="00C42815">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D1052BD"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6430C4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53BD8B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Informacijos nebuvimas</w:t>
            </w:r>
          </w:p>
        </w:tc>
        <w:tc>
          <w:tcPr>
            <w:tcW w:w="0" w:type="auto"/>
            <w:tcBorders>
              <w:top w:val="outset" w:sz="6" w:space="0" w:color="auto"/>
              <w:left w:val="outset" w:sz="6" w:space="0" w:color="auto"/>
              <w:bottom w:val="outset" w:sz="6" w:space="0" w:color="auto"/>
              <w:right w:val="outset" w:sz="6" w:space="0" w:color="auto"/>
            </w:tcBorders>
            <w:vAlign w:val="center"/>
            <w:hideMark/>
          </w:tcPr>
          <w:p w14:paraId="63F4B55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DDEEAC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Informacijos buvimas</w:t>
            </w:r>
          </w:p>
        </w:tc>
      </w:tr>
      <w:tr w:rsidR="00C42815" w:rsidRPr="00A177EF" w14:paraId="4373FBF7"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E2C3638" w14:textId="77777777"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128E4E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8E139D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r>
      <w:tr w:rsidR="00C42815" w:rsidRPr="00A177EF" w14:paraId="6503B374"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39601EE" w14:textId="77777777"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CD4E11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DCB790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1EF0DA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AEBD98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bl>
    <w:p w14:paraId="5A084C9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0B6E584E"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233E64F4"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(1) Su naujinimu teikiama informacija turi būti: arba „taisomasis naujinimas“, arba „naujovių pateikimas“, arba „mišrus naujinimas“.</w:t>
      </w:r>
    </w:p>
    <w:p w14:paraId="2BB3BC75"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951A9D9"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3CEDBF67"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Didžiausias taškų skaičius yra 1. Šio papildomo kriterijaus reitingas = (gautų taškų skaičius/1) × 10</w:t>
      </w:r>
    </w:p>
    <w:p w14:paraId="07D49688"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019F9728"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2769266"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5.2 PAPILDOMAS KRITERIJUS. NEMOKAMA NUOTOLINĖ PRIEIGA</w:t>
      </w:r>
    </w:p>
    <w:p w14:paraId="79DB4E16"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6D4F9109"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94"/>
        <w:gridCol w:w="557"/>
        <w:gridCol w:w="1481"/>
        <w:gridCol w:w="557"/>
        <w:gridCol w:w="1334"/>
        <w:gridCol w:w="1890"/>
        <w:gridCol w:w="1643"/>
      </w:tblGrid>
      <w:tr w:rsidR="00C42815" w:rsidRPr="00A177EF" w14:paraId="1576802C"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07BE79B"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C70D6FC"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FF46BCC"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B skiltis </w:t>
            </w:r>
          </w:p>
          <w:p w14:paraId="7ED83A50"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Remontininkai</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841FAA9"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2639F8F1" w14:textId="77777777" w:rsidR="00260A38"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 skiltis </w:t>
            </w:r>
          </w:p>
          <w:p w14:paraId="190FFD56"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Vartotojai</w:t>
            </w:r>
          </w:p>
        </w:tc>
      </w:tr>
      <w:tr w:rsidR="00C42815" w:rsidRPr="00A177EF" w14:paraId="48CA161C"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E1FC6BC"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41827B0"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Nuotolinės pagalbos tipas</w:t>
            </w:r>
          </w:p>
        </w:tc>
        <w:tc>
          <w:tcPr>
            <w:tcW w:w="0" w:type="auto"/>
            <w:tcBorders>
              <w:top w:val="outset" w:sz="6" w:space="0" w:color="auto"/>
              <w:left w:val="outset" w:sz="6" w:space="0" w:color="auto"/>
              <w:bottom w:val="outset" w:sz="6" w:space="0" w:color="auto"/>
              <w:right w:val="outset" w:sz="6" w:space="0" w:color="auto"/>
            </w:tcBorders>
            <w:vAlign w:val="center"/>
            <w:hideMark/>
          </w:tcPr>
          <w:p w14:paraId="4DB75B7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E3D880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Nėra</w:t>
            </w:r>
          </w:p>
        </w:tc>
        <w:tc>
          <w:tcPr>
            <w:tcW w:w="0" w:type="auto"/>
            <w:tcBorders>
              <w:top w:val="outset" w:sz="6" w:space="0" w:color="auto"/>
              <w:left w:val="outset" w:sz="6" w:space="0" w:color="auto"/>
              <w:bottom w:val="outset" w:sz="6" w:space="0" w:color="auto"/>
              <w:right w:val="outset" w:sz="6" w:space="0" w:color="auto"/>
            </w:tcBorders>
            <w:vAlign w:val="center"/>
            <w:hideMark/>
          </w:tcPr>
          <w:p w14:paraId="69974DA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C8BD257" w14:textId="77777777" w:rsidR="00260A38"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Informacija </w:t>
            </w:r>
          </w:p>
          <w:p w14:paraId="4B11546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atnaujinama vietoje</w:t>
            </w:r>
          </w:p>
        </w:tc>
        <w:tc>
          <w:tcPr>
            <w:tcW w:w="0" w:type="auto"/>
            <w:tcBorders>
              <w:top w:val="outset" w:sz="6" w:space="0" w:color="auto"/>
              <w:left w:val="outset" w:sz="6" w:space="0" w:color="auto"/>
              <w:bottom w:val="outset" w:sz="6" w:space="0" w:color="auto"/>
              <w:right w:val="outset" w:sz="6" w:space="0" w:color="auto"/>
            </w:tcBorders>
            <w:vAlign w:val="center"/>
            <w:hideMark/>
          </w:tcPr>
          <w:p w14:paraId="72DFFCE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5F65C6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Nėra</w:t>
            </w:r>
          </w:p>
        </w:tc>
        <w:tc>
          <w:tcPr>
            <w:tcW w:w="0" w:type="auto"/>
            <w:tcBorders>
              <w:top w:val="outset" w:sz="6" w:space="0" w:color="auto"/>
              <w:left w:val="outset" w:sz="6" w:space="0" w:color="auto"/>
              <w:bottom w:val="outset" w:sz="6" w:space="0" w:color="auto"/>
              <w:right w:val="outset" w:sz="6" w:space="0" w:color="auto"/>
            </w:tcBorders>
            <w:vAlign w:val="center"/>
            <w:hideMark/>
          </w:tcPr>
          <w:p w14:paraId="2743824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3EACE97" w14:textId="77777777" w:rsidR="00260A38"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 xml:space="preserve">Informacija </w:t>
            </w:r>
          </w:p>
          <w:p w14:paraId="4204520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nuotoliniu būdu</w:t>
            </w:r>
          </w:p>
        </w:tc>
        <w:tc>
          <w:tcPr>
            <w:tcW w:w="0" w:type="auto"/>
            <w:tcBorders>
              <w:top w:val="outset" w:sz="6" w:space="0" w:color="auto"/>
              <w:left w:val="outset" w:sz="6" w:space="0" w:color="auto"/>
              <w:bottom w:val="outset" w:sz="6" w:space="0" w:color="auto"/>
              <w:right w:val="outset" w:sz="6" w:space="0" w:color="auto"/>
            </w:tcBorders>
            <w:vAlign w:val="center"/>
            <w:hideMark/>
          </w:tcPr>
          <w:p w14:paraId="3ACC4C0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A8CC4A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Nuotolinės diagnostikos pagalba</w:t>
            </w:r>
          </w:p>
        </w:tc>
        <w:tc>
          <w:tcPr>
            <w:tcW w:w="0" w:type="auto"/>
            <w:tcBorders>
              <w:top w:val="outset" w:sz="6" w:space="0" w:color="auto"/>
              <w:left w:val="outset" w:sz="6" w:space="0" w:color="auto"/>
              <w:bottom w:val="outset" w:sz="6" w:space="0" w:color="auto"/>
              <w:right w:val="outset" w:sz="6" w:space="0" w:color="auto"/>
            </w:tcBorders>
            <w:vAlign w:val="center"/>
            <w:hideMark/>
          </w:tcPr>
          <w:p w14:paraId="156182B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8E0F2A9"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Nuotolinio taisymo pagalba</w:t>
            </w:r>
          </w:p>
        </w:tc>
      </w:tr>
      <w:tr w:rsidR="00C42815" w:rsidRPr="00A177EF" w14:paraId="42528B5A"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BF0C6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B4BE2A0"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tcBorders>
              <w:top w:val="outset" w:sz="6" w:space="0" w:color="auto"/>
              <w:left w:val="outset" w:sz="6" w:space="0" w:color="auto"/>
              <w:bottom w:val="outset" w:sz="6" w:space="0" w:color="auto"/>
              <w:right w:val="outset" w:sz="6" w:space="0" w:color="auto"/>
            </w:tcBorders>
            <w:vAlign w:val="center"/>
            <w:hideMark/>
          </w:tcPr>
          <w:p w14:paraId="6941DCB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EBDCC26"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724D9BF4"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664CAC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3C477A3"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32E49E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41D725A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5CB2FC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0EF40E0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3C9FED3"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3741C2E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0DF51D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4</w:t>
            </w:r>
          </w:p>
        </w:tc>
      </w:tr>
    </w:tbl>
    <w:p w14:paraId="73B8E005"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6772857"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74534348"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Didžiausias taškų skaičius yra 5. Šio papildomo kriterijaus reitingas = (gautų taškų skaičius/5) × 10</w:t>
      </w:r>
    </w:p>
    <w:p w14:paraId="39490B68"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2475E23"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46F337E3" w14:textId="77777777" w:rsidR="00C42815" w:rsidRPr="00A177EF" w:rsidRDefault="00C42815" w:rsidP="00A177EF">
      <w:pPr>
        <w:keepNext/>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5.3 PAPILDOMAS KRITERIJUS. GALIMYBĖ ATKURTI PROGRAMINIU BŪDU</w:t>
      </w:r>
    </w:p>
    <w:p w14:paraId="7BB3CAC4"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p w14:paraId="3B76B019" w14:textId="77777777" w:rsidR="00260A38" w:rsidRPr="00A177EF" w:rsidRDefault="00260A38" w:rsidP="00A177EF">
      <w:pPr>
        <w:keepNext/>
        <w:spacing w:after="0" w:line="240" w:lineRule="auto"/>
        <w:rPr>
          <w:rFonts w:ascii="Times New Roman" w:eastAsia="Times New Roman" w:hAnsi="Times New Roman" w:cs="Times New Roman"/>
          <w:sz w:val="24"/>
          <w:szCs w:val="24"/>
          <w:lang w:eastAsia="fr-FR"/>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61"/>
        <w:gridCol w:w="1263"/>
        <w:gridCol w:w="997"/>
        <w:gridCol w:w="1263"/>
        <w:gridCol w:w="997"/>
        <w:gridCol w:w="1263"/>
        <w:gridCol w:w="1012"/>
      </w:tblGrid>
      <w:tr w:rsidR="00C42815" w:rsidRPr="00A177EF" w14:paraId="1C02AB4F"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34E8254" w14:textId="77777777" w:rsidR="00C42815" w:rsidRPr="00A177EF" w:rsidRDefault="00C42815" w:rsidP="00A177EF">
            <w:pPr>
              <w:keepNext/>
              <w:spacing w:after="0" w:line="240" w:lineRule="auto"/>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5EAA2CA"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1573E3CC" w14:textId="77777777"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A skiltis </w:t>
            </w:r>
          </w:p>
          <w:p w14:paraId="19F6B65E"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Gamintojas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8BF02E6"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42DF07B9" w14:textId="77777777"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B skiltis </w:t>
            </w:r>
          </w:p>
          <w:p w14:paraId="013819B4"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Remontininkai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03ECB88" w14:textId="77777777" w:rsidR="00260A38" w:rsidRPr="00A177EF" w:rsidRDefault="00260A38" w:rsidP="00A177EF">
            <w:pPr>
              <w:keepNext/>
              <w:spacing w:after="0" w:line="240" w:lineRule="auto"/>
              <w:jc w:val="center"/>
              <w:rPr>
                <w:rFonts w:ascii="Times New Roman" w:eastAsia="Times New Roman" w:hAnsi="Times New Roman" w:cs="Times New Roman"/>
                <w:b/>
                <w:bCs/>
                <w:sz w:val="24"/>
                <w:szCs w:val="24"/>
                <w:lang w:eastAsia="fr-FR"/>
              </w:rPr>
            </w:pPr>
          </w:p>
          <w:p w14:paraId="641302A3" w14:textId="77777777" w:rsidR="00F64C8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C skiltis </w:t>
            </w:r>
          </w:p>
          <w:p w14:paraId="4859118A" w14:textId="77777777" w:rsidR="00C42815" w:rsidRPr="00A177EF" w:rsidRDefault="00C42815" w:rsidP="00A177EF">
            <w:pPr>
              <w:keepNext/>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Vartotojai</w:t>
            </w:r>
          </w:p>
        </w:tc>
      </w:tr>
      <w:tr w:rsidR="00C42815" w:rsidRPr="00A177EF" w14:paraId="3B5DE4D2"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D72B6D0"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4DC1D7C"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Galimybė programiniu būdu nemokamai ir be apribojimų atkurti prieigą prie šių paslaugų</w:t>
            </w:r>
          </w:p>
        </w:tc>
        <w:tc>
          <w:tcPr>
            <w:tcW w:w="0" w:type="auto"/>
            <w:tcBorders>
              <w:top w:val="outset" w:sz="6" w:space="0" w:color="auto"/>
              <w:left w:val="outset" w:sz="6" w:space="0" w:color="auto"/>
              <w:bottom w:val="outset" w:sz="6" w:space="0" w:color="auto"/>
              <w:right w:val="outset" w:sz="6" w:space="0" w:color="auto"/>
            </w:tcBorders>
            <w:vAlign w:val="center"/>
            <w:hideMark/>
          </w:tcPr>
          <w:p w14:paraId="2B63E24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1EDB66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Neįmanoma</w:t>
            </w:r>
          </w:p>
        </w:tc>
        <w:tc>
          <w:tcPr>
            <w:tcW w:w="0" w:type="auto"/>
            <w:tcBorders>
              <w:top w:val="outset" w:sz="6" w:space="0" w:color="auto"/>
              <w:left w:val="outset" w:sz="6" w:space="0" w:color="auto"/>
              <w:bottom w:val="outset" w:sz="6" w:space="0" w:color="auto"/>
              <w:right w:val="outset" w:sz="6" w:space="0" w:color="auto"/>
            </w:tcBorders>
            <w:vAlign w:val="center"/>
            <w:hideMark/>
          </w:tcPr>
          <w:p w14:paraId="077AA49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70930A4"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Įmanoma</w:t>
            </w:r>
          </w:p>
        </w:tc>
        <w:tc>
          <w:tcPr>
            <w:tcW w:w="0" w:type="auto"/>
            <w:tcBorders>
              <w:top w:val="outset" w:sz="6" w:space="0" w:color="auto"/>
              <w:left w:val="outset" w:sz="6" w:space="0" w:color="auto"/>
              <w:bottom w:val="outset" w:sz="6" w:space="0" w:color="auto"/>
              <w:right w:val="outset" w:sz="6" w:space="0" w:color="auto"/>
            </w:tcBorders>
            <w:vAlign w:val="center"/>
            <w:hideMark/>
          </w:tcPr>
          <w:p w14:paraId="069BB9C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F31E11B"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Neįmanoma</w:t>
            </w:r>
          </w:p>
        </w:tc>
        <w:tc>
          <w:tcPr>
            <w:tcW w:w="0" w:type="auto"/>
            <w:tcBorders>
              <w:top w:val="outset" w:sz="6" w:space="0" w:color="auto"/>
              <w:left w:val="outset" w:sz="6" w:space="0" w:color="auto"/>
              <w:bottom w:val="outset" w:sz="6" w:space="0" w:color="auto"/>
              <w:right w:val="outset" w:sz="6" w:space="0" w:color="auto"/>
            </w:tcBorders>
            <w:vAlign w:val="center"/>
            <w:hideMark/>
          </w:tcPr>
          <w:p w14:paraId="579580EE"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D80062D"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Įmanoma</w:t>
            </w:r>
          </w:p>
        </w:tc>
        <w:tc>
          <w:tcPr>
            <w:tcW w:w="0" w:type="auto"/>
            <w:tcBorders>
              <w:top w:val="outset" w:sz="6" w:space="0" w:color="auto"/>
              <w:left w:val="outset" w:sz="6" w:space="0" w:color="auto"/>
              <w:bottom w:val="outset" w:sz="6" w:space="0" w:color="auto"/>
              <w:right w:val="outset" w:sz="6" w:space="0" w:color="auto"/>
            </w:tcBorders>
            <w:vAlign w:val="center"/>
            <w:hideMark/>
          </w:tcPr>
          <w:p w14:paraId="5379AC6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D81D9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Neįmanoma</w:t>
            </w:r>
          </w:p>
        </w:tc>
        <w:tc>
          <w:tcPr>
            <w:tcW w:w="0" w:type="auto"/>
            <w:tcBorders>
              <w:top w:val="outset" w:sz="6" w:space="0" w:color="auto"/>
              <w:left w:val="outset" w:sz="6" w:space="0" w:color="auto"/>
              <w:bottom w:val="outset" w:sz="6" w:space="0" w:color="auto"/>
              <w:right w:val="outset" w:sz="6" w:space="0" w:color="auto"/>
            </w:tcBorders>
            <w:vAlign w:val="center"/>
            <w:hideMark/>
          </w:tcPr>
          <w:p w14:paraId="66F44E2C"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67D4DC"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Įmanoma</w:t>
            </w:r>
          </w:p>
        </w:tc>
      </w:tr>
      <w:tr w:rsidR="00C42815" w:rsidRPr="00A177EF" w14:paraId="6D6C9350"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C203185" w14:textId="77777777" w:rsidR="00C42815" w:rsidRPr="00A177EF" w:rsidRDefault="00C42815" w:rsidP="00260A38">
            <w:pPr>
              <w:spacing w:after="0" w:line="240" w:lineRule="auto"/>
              <w:jc w:val="center"/>
              <w:rPr>
                <w:rFonts w:ascii="Times New Roman" w:eastAsia="Times New Roman" w:hAnsi="Times New Roman" w:cs="Times New Roman"/>
                <w:sz w:val="24"/>
                <w:szCs w:val="24"/>
                <w:lang w:eastAsia="fr-FR"/>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A187E01"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A6B92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F1A611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20A96B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B45376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96B88D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Taškų skaičius</w:t>
            </w:r>
          </w:p>
        </w:tc>
      </w:tr>
      <w:tr w:rsidR="00C42815" w:rsidRPr="00A177EF" w14:paraId="112D59FB"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95C58A6"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66C1CA6B"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Operacinės sistemos atkūrimas (2)</w:t>
            </w:r>
          </w:p>
        </w:tc>
        <w:tc>
          <w:tcPr>
            <w:tcW w:w="0" w:type="auto"/>
            <w:tcBorders>
              <w:top w:val="outset" w:sz="6" w:space="0" w:color="auto"/>
              <w:left w:val="outset" w:sz="6" w:space="0" w:color="auto"/>
              <w:bottom w:val="outset" w:sz="6" w:space="0" w:color="auto"/>
              <w:right w:val="outset" w:sz="6" w:space="0" w:color="auto"/>
            </w:tcBorders>
            <w:vAlign w:val="center"/>
            <w:hideMark/>
          </w:tcPr>
          <w:p w14:paraId="337F5D4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82AA15F"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567D89E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92085A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FB4925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2D5DF2D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838D0A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06AA891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AF892"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57FEED7A"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69E9457F"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51C13B8"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r w:rsidR="00C42815" w:rsidRPr="00A177EF" w14:paraId="74E05678" w14:textId="77777777" w:rsidTr="00C42815">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3E1A763"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2DF3317"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Aparatinės programinės įrangos atkūrimas (2)</w:t>
            </w:r>
          </w:p>
        </w:tc>
        <w:tc>
          <w:tcPr>
            <w:tcW w:w="0" w:type="auto"/>
            <w:tcBorders>
              <w:top w:val="outset" w:sz="6" w:space="0" w:color="auto"/>
              <w:left w:val="outset" w:sz="6" w:space="0" w:color="auto"/>
              <w:bottom w:val="outset" w:sz="6" w:space="0" w:color="auto"/>
              <w:right w:val="outset" w:sz="6" w:space="0" w:color="auto"/>
            </w:tcBorders>
            <w:vAlign w:val="center"/>
            <w:hideMark/>
          </w:tcPr>
          <w:p w14:paraId="57B7E70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527B491"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F46E629"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7DF8714E"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3F1FC94D"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417A7480"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11D43110"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146AEF2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6564A74B"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6172CE12"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14:paraId="0C5882FA" w14:textId="77777777" w:rsidR="00260A38" w:rsidRPr="00A177EF" w:rsidRDefault="00260A38" w:rsidP="00260A38">
            <w:pPr>
              <w:spacing w:after="0" w:line="240" w:lineRule="auto"/>
              <w:jc w:val="center"/>
              <w:rPr>
                <w:rFonts w:ascii="Times New Roman" w:eastAsia="Times New Roman" w:hAnsi="Times New Roman" w:cs="Times New Roman"/>
                <w:sz w:val="24"/>
                <w:szCs w:val="24"/>
                <w:lang w:eastAsia="fr-FR"/>
              </w:rPr>
            </w:pPr>
          </w:p>
          <w:p w14:paraId="3AA55CA7" w14:textId="77777777" w:rsidR="00C42815" w:rsidRPr="00A177EF" w:rsidRDefault="00C42815" w:rsidP="00260A38">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1</w:t>
            </w:r>
          </w:p>
        </w:tc>
      </w:tr>
    </w:tbl>
    <w:p w14:paraId="5D6237B2"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BFF9C7B" w14:textId="77777777" w:rsidR="00C42815" w:rsidRPr="00A177EF" w:rsidRDefault="00C42815" w:rsidP="00260A38">
      <w:pPr>
        <w:spacing w:after="0" w:line="240" w:lineRule="auto"/>
        <w:rPr>
          <w:rFonts w:ascii="Times New Roman" w:eastAsia="Times New Roman" w:hAnsi="Times New Roman" w:cs="Times New Roman"/>
          <w:sz w:val="24"/>
          <w:szCs w:val="24"/>
          <w:lang w:eastAsia="fr-FR"/>
        </w:rPr>
      </w:pPr>
    </w:p>
    <w:p w14:paraId="3822D4FB"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(2) Įskaitant atkūrimą naudojant išorinius mygtukus.</w:t>
      </w:r>
    </w:p>
    <w:p w14:paraId="2B5160CD"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6BFB541D"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3D6CCDB"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Didžiausias taškų skaičius yra 6. Šio papildomo kriterijaus reitingas = (gautų taškų skaičius/6) × 10</w:t>
      </w:r>
    </w:p>
    <w:p w14:paraId="027DABD4" w14:textId="77777777" w:rsidR="00260A38" w:rsidRPr="00A177EF" w:rsidRDefault="00260A38" w:rsidP="00260A38">
      <w:pPr>
        <w:spacing w:after="0" w:line="240" w:lineRule="auto"/>
        <w:ind w:left="450"/>
        <w:rPr>
          <w:rFonts w:ascii="Times New Roman" w:eastAsia="Times New Roman" w:hAnsi="Times New Roman" w:cs="Times New Roman"/>
          <w:sz w:val="24"/>
          <w:szCs w:val="24"/>
          <w:lang w:eastAsia="fr-FR"/>
        </w:rPr>
      </w:pPr>
    </w:p>
    <w:p w14:paraId="2A359552" w14:textId="77777777"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3 straipsnis</w:t>
      </w:r>
    </w:p>
    <w:p w14:paraId="64AE3232"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09C89CFB"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703B037A"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Šio nutarimo nuostatos įsigalioja 2021 m. sausio 1 d.</w:t>
      </w:r>
    </w:p>
    <w:p w14:paraId="2301454D" w14:textId="77777777" w:rsidR="00260A38" w:rsidRPr="00A177EF" w:rsidRDefault="00260A38" w:rsidP="00260A38">
      <w:pPr>
        <w:spacing w:after="0" w:line="240" w:lineRule="auto"/>
        <w:ind w:left="450"/>
        <w:outlineLvl w:val="3"/>
        <w:rPr>
          <w:rFonts w:ascii="Times New Roman" w:eastAsia="Times New Roman" w:hAnsi="Times New Roman" w:cs="Times New Roman"/>
          <w:b/>
          <w:bCs/>
          <w:sz w:val="24"/>
          <w:szCs w:val="24"/>
          <w:lang w:eastAsia="fr-FR"/>
        </w:rPr>
      </w:pPr>
    </w:p>
    <w:p w14:paraId="02CC56B2" w14:textId="77777777" w:rsidR="00C42815" w:rsidRPr="00A177EF" w:rsidRDefault="00C42815" w:rsidP="00A177EF">
      <w:pPr>
        <w:keepNext/>
        <w:spacing w:after="0" w:line="240" w:lineRule="auto"/>
        <w:ind w:left="450"/>
        <w:outlineLvl w:val="3"/>
        <w:rPr>
          <w:rFonts w:ascii="Times New Roman" w:eastAsia="Times New Roman" w:hAnsi="Times New Roman" w:cs="Times New Roman"/>
          <w:b/>
          <w:bCs/>
          <w:sz w:val="24"/>
          <w:szCs w:val="24"/>
        </w:rPr>
      </w:pPr>
      <w:r>
        <w:rPr>
          <w:rFonts w:ascii="Times New Roman" w:hAnsi="Times New Roman"/>
          <w:b/>
          <w:bCs/>
          <w:sz w:val="24"/>
          <w:szCs w:val="24"/>
        </w:rPr>
        <w:t>4 straipsnis</w:t>
      </w:r>
    </w:p>
    <w:p w14:paraId="74269538" w14:textId="77777777" w:rsidR="00260A38" w:rsidRPr="00A177EF" w:rsidRDefault="00260A38" w:rsidP="00A177EF">
      <w:pPr>
        <w:keepNext/>
        <w:spacing w:after="0" w:line="240" w:lineRule="auto"/>
        <w:ind w:left="450"/>
        <w:outlineLvl w:val="3"/>
        <w:rPr>
          <w:rFonts w:ascii="Times New Roman" w:eastAsia="Times New Roman" w:hAnsi="Times New Roman" w:cs="Times New Roman"/>
          <w:b/>
          <w:bCs/>
          <w:sz w:val="24"/>
          <w:szCs w:val="24"/>
          <w:lang w:eastAsia="fr-FR"/>
        </w:rPr>
      </w:pPr>
    </w:p>
    <w:p w14:paraId="07378C25" w14:textId="77777777" w:rsidR="00260A38" w:rsidRPr="00A177EF" w:rsidRDefault="00260A38" w:rsidP="00A177EF">
      <w:pPr>
        <w:keepNext/>
        <w:spacing w:after="0" w:line="240" w:lineRule="auto"/>
        <w:ind w:left="450"/>
        <w:rPr>
          <w:rFonts w:ascii="Times New Roman" w:eastAsia="Times New Roman" w:hAnsi="Times New Roman" w:cs="Times New Roman"/>
          <w:sz w:val="24"/>
          <w:szCs w:val="24"/>
          <w:lang w:eastAsia="fr-FR"/>
        </w:rPr>
      </w:pPr>
    </w:p>
    <w:p w14:paraId="79082926" w14:textId="77777777" w:rsidR="00C42815" w:rsidRPr="00A177EF" w:rsidRDefault="00C42815" w:rsidP="00260A38">
      <w:pPr>
        <w:spacing w:after="0" w:line="240" w:lineRule="auto"/>
        <w:ind w:left="450"/>
        <w:rPr>
          <w:rFonts w:ascii="Times New Roman" w:eastAsia="Times New Roman" w:hAnsi="Times New Roman" w:cs="Times New Roman"/>
          <w:sz w:val="24"/>
          <w:szCs w:val="24"/>
        </w:rPr>
      </w:pPr>
      <w:r>
        <w:rPr>
          <w:rFonts w:ascii="Times New Roman" w:hAnsi="Times New Roman"/>
          <w:sz w:val="24"/>
          <w:szCs w:val="24"/>
        </w:rPr>
        <w:t>Šis nutarimas bus paskelbtas Prancūzijos Respublikos oficialiajame leidinyje.</w:t>
      </w:r>
    </w:p>
    <w:p w14:paraId="491FA27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DA8C59C"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EB1E0B8"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Parengta 2020 m. gruodžio 29 d.</w:t>
      </w:r>
    </w:p>
    <w:p w14:paraId="7906ADA9"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10411CCA"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2CFA368B"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Perėjimo prie ekologiškos ekonomikos ministrė</w:t>
      </w:r>
    </w:p>
    <w:p w14:paraId="160B3F13"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Ministrės vardu ir įgaliojimu:</w:t>
      </w:r>
    </w:p>
    <w:p w14:paraId="487F87CE"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lastRenderedPageBreak/>
        <w:t>Generalinis tvaraus vystymosi komisaras</w:t>
      </w:r>
    </w:p>
    <w:p w14:paraId="5F89C3C0"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T. Lesueur</w:t>
      </w:r>
    </w:p>
    <w:p w14:paraId="43277564"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5BCF5298" w14:textId="77777777" w:rsidR="00260A38" w:rsidRPr="00A177EF" w:rsidRDefault="00260A38" w:rsidP="00260A38">
      <w:pPr>
        <w:spacing w:after="0" w:line="240" w:lineRule="auto"/>
        <w:rPr>
          <w:rFonts w:ascii="Times New Roman" w:eastAsia="Times New Roman" w:hAnsi="Times New Roman" w:cs="Times New Roman"/>
          <w:sz w:val="24"/>
          <w:szCs w:val="24"/>
          <w:lang w:eastAsia="fr-FR"/>
        </w:rPr>
      </w:pPr>
    </w:p>
    <w:p w14:paraId="3BA0862F"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Ekonomikos, finansų ir ekonomikos atkūrimo ministras,</w:t>
      </w:r>
    </w:p>
    <w:p w14:paraId="1848814F"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Ministro vardu ir įgaliojimu:</w:t>
      </w:r>
    </w:p>
    <w:p w14:paraId="30956B13" w14:textId="77777777" w:rsidR="00260A38"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Konkurencijos, vartotojų reikalų ir kovos su sukčiavimu generalinė direktorė</w:t>
      </w:r>
    </w:p>
    <w:p w14:paraId="6F39744B" w14:textId="77777777" w:rsidR="00C42815" w:rsidRPr="00A177EF" w:rsidRDefault="00C42815" w:rsidP="00260A38">
      <w:pPr>
        <w:spacing w:after="0" w:line="240" w:lineRule="auto"/>
        <w:rPr>
          <w:rFonts w:ascii="Times New Roman" w:eastAsia="Times New Roman" w:hAnsi="Times New Roman" w:cs="Times New Roman"/>
          <w:sz w:val="24"/>
          <w:szCs w:val="24"/>
        </w:rPr>
      </w:pPr>
      <w:r>
        <w:rPr>
          <w:rFonts w:ascii="Times New Roman" w:hAnsi="Times New Roman"/>
          <w:sz w:val="24"/>
          <w:szCs w:val="24"/>
        </w:rPr>
        <w:t>V. Beaumeunier</w:t>
      </w:r>
    </w:p>
    <w:sectPr w:rsidR="00C42815" w:rsidRPr="00A177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303F3" w14:textId="77777777" w:rsidR="009132C0" w:rsidRDefault="009132C0" w:rsidP="0034533D">
      <w:pPr>
        <w:spacing w:after="0" w:line="240" w:lineRule="auto"/>
      </w:pPr>
      <w:r>
        <w:separator/>
      </w:r>
    </w:p>
  </w:endnote>
  <w:endnote w:type="continuationSeparator" w:id="0">
    <w:p w14:paraId="063EFA03" w14:textId="77777777" w:rsidR="009132C0" w:rsidRDefault="009132C0" w:rsidP="00345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F4A86" w14:textId="77777777" w:rsidR="009132C0" w:rsidRDefault="009132C0" w:rsidP="0034533D">
      <w:pPr>
        <w:spacing w:after="0" w:line="240" w:lineRule="auto"/>
      </w:pPr>
      <w:r>
        <w:separator/>
      </w:r>
    </w:p>
  </w:footnote>
  <w:footnote w:type="continuationSeparator" w:id="0">
    <w:p w14:paraId="739F447E" w14:textId="77777777" w:rsidR="009132C0" w:rsidRDefault="009132C0" w:rsidP="003453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7"/>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815"/>
    <w:rsid w:val="0006784A"/>
    <w:rsid w:val="000D6976"/>
    <w:rsid w:val="00260A38"/>
    <w:rsid w:val="0034533D"/>
    <w:rsid w:val="00380E79"/>
    <w:rsid w:val="009132C0"/>
    <w:rsid w:val="00A177EF"/>
    <w:rsid w:val="00C42815"/>
    <w:rsid w:val="00F64C8F"/>
    <w:rsid w:val="00FE75A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11B001"/>
  <w15:chartTrackingRefBased/>
  <w15:docId w15:val="{2D3969E4-56B3-40F4-A28C-8CE9056F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4281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Heading4">
    <w:name w:val="heading 4"/>
    <w:basedOn w:val="Normal"/>
    <w:link w:val="Heading4Char"/>
    <w:uiPriority w:val="9"/>
    <w:qFormat/>
    <w:rsid w:val="00C4281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2815"/>
    <w:rPr>
      <w:rFonts w:ascii="Times New Roman" w:eastAsia="Times New Roman" w:hAnsi="Times New Roman" w:cs="Times New Roman"/>
      <w:b/>
      <w:bCs/>
      <w:sz w:val="36"/>
      <w:szCs w:val="36"/>
      <w:lang w:eastAsia="fr-FR"/>
    </w:rPr>
  </w:style>
  <w:style w:type="character" w:customStyle="1" w:styleId="Heading4Char">
    <w:name w:val="Heading 4 Char"/>
    <w:basedOn w:val="DefaultParagraphFont"/>
    <w:link w:val="Heading4"/>
    <w:uiPriority w:val="9"/>
    <w:rsid w:val="00C42815"/>
    <w:rPr>
      <w:rFonts w:ascii="Times New Roman" w:eastAsia="Times New Roman" w:hAnsi="Times New Roman" w:cs="Times New Roman"/>
      <w:b/>
      <w:bCs/>
      <w:sz w:val="24"/>
      <w:szCs w:val="24"/>
      <w:lang w:eastAsia="fr-FR"/>
    </w:rPr>
  </w:style>
  <w:style w:type="numbering" w:customStyle="1" w:styleId="Aucuneliste1">
    <w:name w:val="Aucune liste1"/>
    <w:next w:val="NoList"/>
    <w:uiPriority w:val="99"/>
    <w:semiHidden/>
    <w:unhideWhenUsed/>
    <w:rsid w:val="00C42815"/>
  </w:style>
  <w:style w:type="paragraph" w:customStyle="1" w:styleId="test">
    <w:name w:val="test"/>
    <w:basedOn w:val="Normal"/>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C4281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34533D"/>
    <w:pPr>
      <w:tabs>
        <w:tab w:val="center" w:pos="4320"/>
        <w:tab w:val="right" w:pos="8640"/>
      </w:tabs>
      <w:spacing w:after="0" w:line="240" w:lineRule="auto"/>
    </w:pPr>
  </w:style>
  <w:style w:type="character" w:customStyle="1" w:styleId="HeaderChar">
    <w:name w:val="Header Char"/>
    <w:basedOn w:val="DefaultParagraphFont"/>
    <w:link w:val="Header"/>
    <w:uiPriority w:val="99"/>
    <w:rsid w:val="0034533D"/>
  </w:style>
  <w:style w:type="paragraph" w:styleId="Footer">
    <w:name w:val="footer"/>
    <w:basedOn w:val="Normal"/>
    <w:link w:val="FooterChar"/>
    <w:uiPriority w:val="99"/>
    <w:unhideWhenUsed/>
    <w:rsid w:val="0034533D"/>
    <w:pPr>
      <w:tabs>
        <w:tab w:val="center" w:pos="4320"/>
        <w:tab w:val="right" w:pos="8640"/>
      </w:tabs>
      <w:spacing w:after="0" w:line="240" w:lineRule="auto"/>
    </w:pPr>
  </w:style>
  <w:style w:type="character" w:customStyle="1" w:styleId="FooterChar">
    <w:name w:val="Footer Char"/>
    <w:basedOn w:val="DefaultParagraphFont"/>
    <w:link w:val="Footer"/>
    <w:uiPriority w:val="99"/>
    <w:rsid w:val="00345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322010">
      <w:bodyDiv w:val="1"/>
      <w:marLeft w:val="0"/>
      <w:marRight w:val="0"/>
      <w:marTop w:val="0"/>
      <w:marBottom w:val="0"/>
      <w:divBdr>
        <w:top w:val="none" w:sz="0" w:space="0" w:color="auto"/>
        <w:left w:val="none" w:sz="0" w:space="0" w:color="auto"/>
        <w:bottom w:val="none" w:sz="0" w:space="0" w:color="auto"/>
        <w:right w:val="none" w:sz="0" w:space="0" w:color="auto"/>
      </w:divBdr>
      <w:divsChild>
        <w:div w:id="787702741">
          <w:marLeft w:val="0"/>
          <w:marRight w:val="0"/>
          <w:marTop w:val="0"/>
          <w:marBottom w:val="0"/>
          <w:divBdr>
            <w:top w:val="none" w:sz="0" w:space="0" w:color="auto"/>
            <w:left w:val="none" w:sz="0" w:space="0" w:color="auto"/>
            <w:bottom w:val="none" w:sz="0" w:space="0" w:color="auto"/>
            <w:right w:val="none" w:sz="0" w:space="0" w:color="auto"/>
          </w:divBdr>
          <w:divsChild>
            <w:div w:id="1463689786">
              <w:marLeft w:val="0"/>
              <w:marRight w:val="0"/>
              <w:marTop w:val="0"/>
              <w:marBottom w:val="0"/>
              <w:divBdr>
                <w:top w:val="none" w:sz="0" w:space="0" w:color="auto"/>
                <w:left w:val="none" w:sz="0" w:space="0" w:color="auto"/>
                <w:bottom w:val="none" w:sz="0" w:space="0" w:color="auto"/>
                <w:right w:val="none" w:sz="0" w:space="0" w:color="auto"/>
              </w:divBdr>
            </w:div>
            <w:div w:id="1761172115">
              <w:marLeft w:val="0"/>
              <w:marRight w:val="0"/>
              <w:marTop w:val="0"/>
              <w:marBottom w:val="0"/>
              <w:divBdr>
                <w:top w:val="none" w:sz="0" w:space="0" w:color="auto"/>
                <w:left w:val="none" w:sz="0" w:space="0" w:color="auto"/>
                <w:bottom w:val="none" w:sz="0" w:space="0" w:color="auto"/>
                <w:right w:val="none" w:sz="0" w:space="0" w:color="auto"/>
              </w:divBdr>
            </w:div>
            <w:div w:id="1447040818">
              <w:marLeft w:val="0"/>
              <w:marRight w:val="0"/>
              <w:marTop w:val="0"/>
              <w:marBottom w:val="0"/>
              <w:divBdr>
                <w:top w:val="none" w:sz="0" w:space="0" w:color="auto"/>
                <w:left w:val="none" w:sz="0" w:space="0" w:color="auto"/>
                <w:bottom w:val="none" w:sz="0" w:space="0" w:color="auto"/>
                <w:right w:val="none" w:sz="0" w:space="0" w:color="auto"/>
              </w:divBdr>
            </w:div>
            <w:div w:id="1306550575">
              <w:marLeft w:val="0"/>
              <w:marRight w:val="0"/>
              <w:marTop w:val="0"/>
              <w:marBottom w:val="0"/>
              <w:divBdr>
                <w:top w:val="none" w:sz="0" w:space="0" w:color="auto"/>
                <w:left w:val="none" w:sz="0" w:space="0" w:color="auto"/>
                <w:bottom w:val="none" w:sz="0" w:space="0" w:color="auto"/>
                <w:right w:val="none" w:sz="0" w:space="0" w:color="auto"/>
              </w:divBdr>
            </w:div>
            <w:div w:id="736318694">
              <w:marLeft w:val="0"/>
              <w:marRight w:val="0"/>
              <w:marTop w:val="0"/>
              <w:marBottom w:val="0"/>
              <w:divBdr>
                <w:top w:val="none" w:sz="0" w:space="0" w:color="auto"/>
                <w:left w:val="none" w:sz="0" w:space="0" w:color="auto"/>
                <w:bottom w:val="none" w:sz="0" w:space="0" w:color="auto"/>
                <w:right w:val="none" w:sz="0" w:space="0" w:color="auto"/>
              </w:divBdr>
            </w:div>
            <w:div w:id="332027995">
              <w:marLeft w:val="0"/>
              <w:marRight w:val="0"/>
              <w:marTop w:val="0"/>
              <w:marBottom w:val="0"/>
              <w:divBdr>
                <w:top w:val="none" w:sz="0" w:space="0" w:color="auto"/>
                <w:left w:val="none" w:sz="0" w:space="0" w:color="auto"/>
                <w:bottom w:val="none" w:sz="0" w:space="0" w:color="auto"/>
                <w:right w:val="none" w:sz="0" w:space="0" w:color="auto"/>
              </w:divBdr>
            </w:div>
            <w:div w:id="1350792287">
              <w:marLeft w:val="0"/>
              <w:marRight w:val="0"/>
              <w:marTop w:val="0"/>
              <w:marBottom w:val="0"/>
              <w:divBdr>
                <w:top w:val="none" w:sz="0" w:space="0" w:color="auto"/>
                <w:left w:val="none" w:sz="0" w:space="0" w:color="auto"/>
                <w:bottom w:val="none" w:sz="0" w:space="0" w:color="auto"/>
                <w:right w:val="none" w:sz="0" w:space="0" w:color="auto"/>
              </w:divBdr>
            </w:div>
            <w:div w:id="543834841">
              <w:marLeft w:val="0"/>
              <w:marRight w:val="0"/>
              <w:marTop w:val="0"/>
              <w:marBottom w:val="0"/>
              <w:divBdr>
                <w:top w:val="none" w:sz="0" w:space="0" w:color="auto"/>
                <w:left w:val="none" w:sz="0" w:space="0" w:color="auto"/>
                <w:bottom w:val="none" w:sz="0" w:space="0" w:color="auto"/>
                <w:right w:val="none" w:sz="0" w:space="0" w:color="auto"/>
              </w:divBdr>
            </w:div>
            <w:div w:id="1412267338">
              <w:marLeft w:val="0"/>
              <w:marRight w:val="0"/>
              <w:marTop w:val="0"/>
              <w:marBottom w:val="0"/>
              <w:divBdr>
                <w:top w:val="none" w:sz="0" w:space="0" w:color="auto"/>
                <w:left w:val="none" w:sz="0" w:space="0" w:color="auto"/>
                <w:bottom w:val="none" w:sz="0" w:space="0" w:color="auto"/>
                <w:right w:val="none" w:sz="0" w:space="0" w:color="auto"/>
              </w:divBdr>
            </w:div>
            <w:div w:id="1871186335">
              <w:marLeft w:val="0"/>
              <w:marRight w:val="0"/>
              <w:marTop w:val="0"/>
              <w:marBottom w:val="0"/>
              <w:divBdr>
                <w:top w:val="none" w:sz="0" w:space="0" w:color="auto"/>
                <w:left w:val="none" w:sz="0" w:space="0" w:color="auto"/>
                <w:bottom w:val="none" w:sz="0" w:space="0" w:color="auto"/>
                <w:right w:val="none" w:sz="0" w:space="0" w:color="auto"/>
              </w:divBdr>
            </w:div>
            <w:div w:id="1367877203">
              <w:marLeft w:val="0"/>
              <w:marRight w:val="0"/>
              <w:marTop w:val="0"/>
              <w:marBottom w:val="0"/>
              <w:divBdr>
                <w:top w:val="none" w:sz="0" w:space="0" w:color="auto"/>
                <w:left w:val="none" w:sz="0" w:space="0" w:color="auto"/>
                <w:bottom w:val="none" w:sz="0" w:space="0" w:color="auto"/>
                <w:right w:val="none" w:sz="0" w:space="0" w:color="auto"/>
              </w:divBdr>
            </w:div>
            <w:div w:id="1735078371">
              <w:marLeft w:val="0"/>
              <w:marRight w:val="0"/>
              <w:marTop w:val="0"/>
              <w:marBottom w:val="0"/>
              <w:divBdr>
                <w:top w:val="none" w:sz="0" w:space="0" w:color="auto"/>
                <w:left w:val="none" w:sz="0" w:space="0" w:color="auto"/>
                <w:bottom w:val="none" w:sz="0" w:space="0" w:color="auto"/>
                <w:right w:val="none" w:sz="0" w:space="0" w:color="auto"/>
              </w:divBdr>
            </w:div>
            <w:div w:id="456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FE23EC-85C8-469E-8A52-302A4EBCA8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14C31C-C472-4D1A-B699-0ACD40A96607}">
  <ds:schemaRefs>
    <ds:schemaRef ds:uri="http://schemas.microsoft.com/sharepoint/v3/contenttype/forms"/>
  </ds:schemaRefs>
</ds:datastoreItem>
</file>

<file path=customXml/itemProps3.xml><?xml version="1.0" encoding="utf-8"?>
<ds:datastoreItem xmlns:ds="http://schemas.openxmlformats.org/officeDocument/2006/customXml" ds:itemID="{2E0C809F-BC7C-4EE7-BDA7-8BBC5A4C0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2022</Words>
  <Characters>11531</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Malvine VERNERA</cp:lastModifiedBy>
  <cp:revision>6</cp:revision>
  <dcterms:created xsi:type="dcterms:W3CDTF">2021-01-04T15:32:00Z</dcterms:created>
  <dcterms:modified xsi:type="dcterms:W3CDTF">2021-02-16T13:17:00Z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