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E61926" w:rsidRDefault="00691C7A" w:rsidP="00691C7A">
      <w:pPr>
        <w:pStyle w:val="02BDGesBlatt"/>
        <w:rPr>
          <w:sz w:val="56"/>
          <w:szCs w:val="56"/>
        </w:rPr>
      </w:pPr>
      <w:r>
        <w:rPr>
          <w:sz w:val="56"/>
        </w:rPr>
        <w:t>DIÁRIO OFICIAL FEDERAL</w:t>
      </w:r>
    </w:p>
    <w:p w14:paraId="0D804031" w14:textId="77777777" w:rsidR="00691C7A" w:rsidRPr="00E61BFF" w:rsidRDefault="00691C7A" w:rsidP="00691C7A">
      <w:pPr>
        <w:pStyle w:val="03RepOesterr"/>
      </w:pPr>
      <w:r>
        <w:t>DA REPÚBLICA DA ÁUSTRIA</w:t>
      </w:r>
    </w:p>
    <w:p w14:paraId="0C2B5A57" w14:textId="77777777" w:rsidR="00691C7A" w:rsidRPr="00E61BFF" w:rsidRDefault="00691C7A" w:rsidP="00691C7A">
      <w:pPr>
        <w:pStyle w:val="04AusgabeDaten"/>
      </w:pPr>
      <w:r>
        <w:t>Ano 2020</w:t>
      </w:r>
      <w:r>
        <w:tab/>
        <w:t>Emitido a 23 de dezembro de 2020</w:t>
      </w:r>
      <w:r>
        <w:tab/>
        <w:t>Parte I</w:t>
      </w:r>
    </w:p>
    <w:p w14:paraId="76357A78" w14:textId="77777777" w:rsidR="00691C7A" w:rsidRPr="00E61BFF" w:rsidRDefault="00691C7A" w:rsidP="00691C7A">
      <w:pPr>
        <w:pStyle w:val="05Kurztitel"/>
      </w:pPr>
      <w:r>
        <w:t>148. Lei federal:</w:t>
      </w:r>
      <w:r>
        <w:tab/>
        <w:t>Lei relativa ao combate do ódio na rede – HiNBG</w:t>
      </w:r>
    </w:p>
    <w:p w14:paraId="7CA836A4" w14:textId="77777777" w:rsidR="00691C7A" w:rsidRDefault="00691C7A" w:rsidP="00691C7A">
      <w:pPr>
        <w:pStyle w:val="05Kurztitel"/>
      </w:pPr>
      <w:r>
        <w:tab/>
        <w:t>(N.º: GP XXVII RV 481 DE 516 P. 69. BR: 10456 AB 10523 p. 917.)</w:t>
      </w:r>
    </w:p>
    <w:p w14:paraId="5C4524E4" w14:textId="77777777" w:rsidR="004C001D" w:rsidRPr="00E61BFF" w:rsidRDefault="004C001D" w:rsidP="00691C7A">
      <w:pPr>
        <w:pStyle w:val="05Kurztitel"/>
      </w:pPr>
      <w:r>
        <w:tab/>
        <w:t>[N.º CELEX: 32011L0093, 32012L0029, 32017L0541]</w:t>
      </w:r>
    </w:p>
    <w:p w14:paraId="63A52DA5" w14:textId="77777777" w:rsidR="004C59F5" w:rsidRPr="00E61BFF" w:rsidRDefault="00691C7A" w:rsidP="000B6E75">
      <w:pPr>
        <w:pStyle w:val="11Titel"/>
      </w:pPr>
      <w:r>
        <w:t>148. Lei federal que adota medidas cíveis e do processo civil para o combate do ódio na rede (lei relativa à prevenção do ódio na rede – Hass-</w:t>
      </w:r>
      <w:r>
        <w:noBreakHyphen/>
        <w:t>im</w:t>
      </w:r>
      <w:r>
        <w:noBreakHyphen/>
        <w:t>-Netz-Bekämpfungs-Gesetz, HiNBG)</w:t>
      </w:r>
    </w:p>
    <w:p w14:paraId="52D50595" w14:textId="77777777" w:rsidR="004C59F5" w:rsidRPr="00E61BFF" w:rsidRDefault="004C59F5" w:rsidP="000B6E75">
      <w:pPr>
        <w:pStyle w:val="12PromKlEinlSatz"/>
      </w:pPr>
      <w:r>
        <w:t>O Conselho Nacional decidiu o seguinte:</w:t>
      </w:r>
    </w:p>
    <w:p w14:paraId="5143FB85" w14:textId="77777777" w:rsidR="004C59F5" w:rsidRPr="00E61BFF" w:rsidRDefault="004C59F5" w:rsidP="000B6E75">
      <w:pPr>
        <w:pStyle w:val="31InhaltSpalte"/>
      </w:pPr>
      <w:r>
        <w:t>Índice</w:t>
      </w:r>
    </w:p>
    <w:p w14:paraId="381507B7" w14:textId="1AB5365D" w:rsidR="004C59F5" w:rsidRPr="00E61BFF" w:rsidRDefault="004C59F5" w:rsidP="000B6E75">
      <w:pPr>
        <w:pStyle w:val="32InhaltEintragEinzug"/>
      </w:pPr>
      <w:r>
        <w:tab/>
        <w:t>Artigo</w:t>
      </w:r>
      <w:r w:rsidR="005404C4">
        <w:t xml:space="preserve"> </w:t>
      </w:r>
      <w:r>
        <w:t>1.</w:t>
      </w:r>
      <w:r w:rsidR="005404C4">
        <w:t>º</w:t>
      </w:r>
      <w:r w:rsidR="005404C4">
        <w:t xml:space="preserve"> </w:t>
      </w:r>
      <w:r>
        <w:t>Alteração do Código Civil Geral</w:t>
      </w:r>
    </w:p>
    <w:p w14:paraId="19D5CEA0" w14:textId="77777777" w:rsidR="004C59F5" w:rsidRPr="00E61BFF" w:rsidRDefault="004C59F5" w:rsidP="000B6E75">
      <w:pPr>
        <w:pStyle w:val="32InhaltEintragEinzug"/>
      </w:pPr>
      <w:r>
        <w:tab/>
        <w:t>Artigo 2.º Alteração do Código Civil austríaco</w:t>
      </w:r>
    </w:p>
    <w:p w14:paraId="3A648D1E" w14:textId="77777777" w:rsidR="004C59F5" w:rsidRPr="00E61BFF" w:rsidRDefault="004C59F5" w:rsidP="000B6E75">
      <w:pPr>
        <w:pStyle w:val="32InhaltEintragEinzug"/>
      </w:pPr>
      <w:r>
        <w:tab/>
        <w:t>Artigo 3.º Alteração do Código Civil austríaco</w:t>
      </w:r>
    </w:p>
    <w:p w14:paraId="3E868C31" w14:textId="77777777" w:rsidR="004C59F5" w:rsidRPr="00E61BFF" w:rsidRDefault="004C59F5" w:rsidP="000B6E75">
      <w:pPr>
        <w:pStyle w:val="32InhaltEintragEinzug"/>
      </w:pPr>
      <w:r>
        <w:tab/>
        <w:t>Artigo 4.º Alteração do Código Civil austríaco</w:t>
      </w:r>
    </w:p>
    <w:p w14:paraId="4ABD1AE7" w14:textId="77777777" w:rsidR="004C59F5" w:rsidRPr="00E61BFF" w:rsidRDefault="004C59F5" w:rsidP="000B6E75">
      <w:pPr>
        <w:pStyle w:val="32InhaltEintragEinzug"/>
      </w:pPr>
      <w:r>
        <w:tab/>
        <w:t>Artigo 5.º Alteração do Código Civil austríaco</w:t>
      </w:r>
    </w:p>
    <w:p w14:paraId="53BDE75C" w14:textId="77777777" w:rsidR="004C59F5" w:rsidRPr="00E61BFF" w:rsidRDefault="004C59F5" w:rsidP="000B6E75">
      <w:pPr>
        <w:pStyle w:val="32InhaltEintragEinzug"/>
      </w:pPr>
      <w:r>
        <w:tab/>
        <w:t>Artigo 6.º Alteração do Código Civil austríaco</w:t>
      </w:r>
    </w:p>
    <w:p w14:paraId="37618D4A" w14:textId="77777777" w:rsidR="004C59F5" w:rsidRPr="00E61BFF" w:rsidRDefault="004C59F5" w:rsidP="000B6E75">
      <w:pPr>
        <w:pStyle w:val="32InhaltEintragEinzug"/>
      </w:pPr>
      <w:r>
        <w:tab/>
        <w:t>Artigo 7.º Alteração do Código Civil austríaco</w:t>
      </w:r>
    </w:p>
    <w:p w14:paraId="347613B2" w14:textId="77777777" w:rsidR="004C59F5" w:rsidRPr="00E61BFF" w:rsidRDefault="004C59F5" w:rsidP="000B6E75">
      <w:pPr>
        <w:pStyle w:val="32InhaltEintragEinzug"/>
      </w:pPr>
      <w:r>
        <w:tab/>
        <w:t>Artigo 8.º Alteração do Código Penal</w:t>
      </w:r>
    </w:p>
    <w:p w14:paraId="30DE55E7" w14:textId="77777777" w:rsidR="004C59F5" w:rsidRPr="00E61BFF" w:rsidRDefault="004C59F5" w:rsidP="000B6E75">
      <w:pPr>
        <w:pStyle w:val="32InhaltEintragEinzug"/>
      </w:pPr>
      <w:r>
        <w:tab/>
        <w:t>Artigo 9.º Alteração da Lei relativa aos meios de comunicação social</w:t>
      </w:r>
    </w:p>
    <w:p w14:paraId="5C924845" w14:textId="77777777" w:rsidR="004C59F5" w:rsidRPr="00E61BFF" w:rsidRDefault="004C59F5" w:rsidP="000B6E75">
      <w:pPr>
        <w:pStyle w:val="32InhaltEintragEinzug"/>
      </w:pPr>
      <w:r>
        <w:tab/>
        <w:t>Artigo 10.º Alteração do Código de Processo Penal de 1975</w:t>
      </w:r>
    </w:p>
    <w:p w14:paraId="72EB7899" w14:textId="764054CC" w:rsidR="004C59F5" w:rsidRPr="00E61BFF" w:rsidRDefault="004C59F5" w:rsidP="000B6E75">
      <w:pPr>
        <w:pStyle w:val="32InhaltEintragEinzug"/>
      </w:pPr>
      <w:r>
        <w:t>Artigo 11.º</w:t>
      </w:r>
      <w:r>
        <w:tab/>
      </w:r>
      <w:r w:rsidR="005404C4">
        <w:t xml:space="preserve"> </w:t>
      </w:r>
      <w:r>
        <w:t>Entrada em vigor</w:t>
      </w:r>
    </w:p>
    <w:p w14:paraId="4E7E773F" w14:textId="77777777" w:rsidR="004C59F5" w:rsidRPr="00E61BFF" w:rsidRDefault="004C59F5" w:rsidP="000B6E75">
      <w:pPr>
        <w:pStyle w:val="32InhaltEintragEinzug"/>
      </w:pPr>
      <w:r>
        <w:tab/>
        <w:t>Artigo 12.º Notificação</w:t>
      </w:r>
    </w:p>
    <w:p w14:paraId="64B19ADB" w14:textId="77777777" w:rsidR="004C59F5" w:rsidRPr="00E61BFF" w:rsidRDefault="004C59F5" w:rsidP="000B6E75">
      <w:pPr>
        <w:pStyle w:val="41UeberschrG1"/>
      </w:pPr>
      <w:r>
        <w:t>Artigo 1.º</w:t>
      </w:r>
    </w:p>
    <w:p w14:paraId="0C8E9DC7" w14:textId="77777777" w:rsidR="004C59F5" w:rsidRPr="00E61BFF" w:rsidRDefault="004C59F5" w:rsidP="000B6E75">
      <w:pPr>
        <w:pStyle w:val="43UeberschrG2"/>
      </w:pPr>
      <w:r>
        <w:t>Alteração ao Código Civil austríaco</w:t>
      </w:r>
    </w:p>
    <w:p w14:paraId="56478314" w14:textId="77777777" w:rsidR="004C59F5" w:rsidRPr="00E61BFF" w:rsidRDefault="004C59F5" w:rsidP="000B6E75">
      <w:pPr>
        <w:pStyle w:val="12PromKlEinlSatz"/>
      </w:pPr>
      <w:r>
        <w:t>O Código Civil Geral – ABGB, JGS n.º 946/1811, com a última redação que lhe foi dada pela Lei federal publicada no DO Federal I, n.º 16/2020, é alterado do seguinte modo:</w:t>
      </w:r>
    </w:p>
    <w:p w14:paraId="107C816B" w14:textId="77777777" w:rsidR="004C59F5" w:rsidRPr="00E61BFF" w:rsidRDefault="004C59F5" w:rsidP="000B6E75">
      <w:pPr>
        <w:pStyle w:val="21NovAo1"/>
      </w:pPr>
      <w:r>
        <w:t xml:space="preserve">1) Após o artigo 17.º, é aditado o seguinte artigo 17.º-A, incluindo o título: </w:t>
      </w:r>
    </w:p>
    <w:p w14:paraId="137D8F9C" w14:textId="77777777" w:rsidR="004C59F5" w:rsidRPr="00E61BFF" w:rsidRDefault="004C59F5" w:rsidP="000B6E75">
      <w:pPr>
        <w:pStyle w:val="45UeberschrPara"/>
      </w:pPr>
      <w:r>
        <w:t>«Exercício de direitos de personalidade</w:t>
      </w:r>
    </w:p>
    <w:p w14:paraId="52FB0DD1" w14:textId="77777777" w:rsidR="004C59F5" w:rsidRPr="00E61BFF" w:rsidRDefault="004C59F5" w:rsidP="000B6E75">
      <w:pPr>
        <w:pStyle w:val="51Abs"/>
      </w:pPr>
      <w:r>
        <w:rPr>
          <w:rStyle w:val="991GldSymbol"/>
        </w:rPr>
        <w:t>Artigo 17.º-A</w:t>
      </w:r>
      <w:r>
        <w:t xml:space="preserve"> (1) Os direitos pessoais são essencialmente intransmissíveis.</w:t>
      </w:r>
    </w:p>
    <w:p w14:paraId="044DE2F8" w14:textId="77777777" w:rsidR="004C59F5" w:rsidRPr="00E61BFF" w:rsidRDefault="004C59F5" w:rsidP="000B6E75">
      <w:pPr>
        <w:pStyle w:val="51Abs"/>
      </w:pPr>
      <w:r>
        <w:t>(2) A interferência com um direito pessoal só pode ser consentida na medida em que não seja contrária à moralidade pública. O consentimento para a interferência na área central de um direito pessoal só pode ser dado pelo próprio titular da decisão do direito de personalidade, salvo disposição em contrário por lei.</w:t>
      </w:r>
    </w:p>
    <w:p w14:paraId="3B0907FB" w14:textId="77777777" w:rsidR="004C59F5" w:rsidRPr="00E61BFF" w:rsidRDefault="004C59F5" w:rsidP="000B6E75">
      <w:pPr>
        <w:pStyle w:val="51Abs"/>
      </w:pPr>
      <w:r>
        <w:t>3. Os direitos de personalidade de uma pessoa continuam após a morte em sua memória. Lesões de memória podem ser reivindicadas pelos familiares e pelo cônjuge sobrevivo, parceiro registado ou parceiro de suas vidas com o falecido em primeiro grau, outros parentes na linha ascendente ou descendente apenas por 10 anos após o final do ano de morte. Em qualquer caso, são permitidas intervenções de interesse público para fins de arquivo, científicos e artísticos.»</w:t>
      </w:r>
    </w:p>
    <w:p w14:paraId="6483F163" w14:textId="77777777" w:rsidR="004C59F5" w:rsidRPr="00E61BFF" w:rsidRDefault="004C59F5" w:rsidP="000B6E75">
      <w:pPr>
        <w:pStyle w:val="21NovAo1"/>
      </w:pPr>
      <w:r>
        <w:t>2. O artigo 20.º, incluindo o título, deve ler-se da seguinte forma:</w:t>
      </w:r>
    </w:p>
    <w:p w14:paraId="34D04E90" w14:textId="77777777" w:rsidR="004C59F5" w:rsidRPr="00E61BFF" w:rsidRDefault="004C59F5" w:rsidP="000B6E75">
      <w:pPr>
        <w:pStyle w:val="45UeberschrPara"/>
      </w:pPr>
      <w:r>
        <w:t>«Ação inibitória e de eliminação</w:t>
      </w:r>
    </w:p>
    <w:p w14:paraId="3662BDDC" w14:textId="77777777" w:rsidR="004C59F5" w:rsidRPr="00E61BFF" w:rsidRDefault="004C59F5" w:rsidP="000B6E75">
      <w:pPr>
        <w:pStyle w:val="51Abs"/>
      </w:pPr>
      <w:r>
        <w:rPr>
          <w:rStyle w:val="991GldSymbol"/>
        </w:rPr>
        <w:t>Artigo 20.º</w:t>
      </w:r>
      <w:r>
        <w:t xml:space="preserve"> 1. Qualquer pessoa que tenha visto o seu direito de personalidade ser violado ou que tema existir um risco imediato de que tal suceda, pode intentar uma ação inibitória e de eliminação da situação ilegal. O direito a uma injunção inclui igualmente o direito de remediar qualquer situação em conflito com </w:t>
      </w:r>
      <w:r>
        <w:lastRenderedPageBreak/>
        <w:t>a obrigação de inibir. Em conformidade com as condições previstas no artigo 17.º-A, n.º 3, as pessoas nele referidas também podem intentar as ações mencionadas.</w:t>
      </w:r>
    </w:p>
    <w:p w14:paraId="051A68B5" w14:textId="77777777" w:rsidR="004C59F5" w:rsidRPr="00E61BFF" w:rsidRDefault="004C59F5" w:rsidP="000B6E75">
      <w:pPr>
        <w:pStyle w:val="51Abs"/>
      </w:pPr>
      <w:r>
        <w:t>2. Se a reputação ou privacidade de um funcionário ou prestador de serviços for violada num meio de comunicação no contexto da sua atividade e este comportamento puder prejudicar de forma não insignificante as possibilidades de o empregador ou de a entidade patronal empregar o funcionário ou prestador de serviços, ou puder prejudicar gravemente a reputação do empregador ou da entidade patronal, este(a) pode fazer valer o seu próprio direito a intentar uma ação inibitória e de eliminação, independentemente da ação do funcionário ou prestador de serviços. O mesmo se aplica a voluntários e corpos de um corpo. A afirmação do direito do empregador não está ligada ao consentimento do trabalhador. O empregador ou a entidade patronal não é obrigado(a) a exercer em tribunal o seu direito a respeito da violação dos direitos de personalidade do funcionário ou prestador de serviços, em particular devido ao dever de diligência ao abrigo da legislação laboral.</w:t>
      </w:r>
    </w:p>
    <w:p w14:paraId="612F9BAD" w14:textId="77777777" w:rsidR="004C59F5" w:rsidRPr="00E61BFF" w:rsidRDefault="004C59F5" w:rsidP="000B6E75">
      <w:pPr>
        <w:pStyle w:val="51Abs"/>
      </w:pPr>
      <w:r>
        <w:t>3. Se a pessoa que cometeu uma violação de um direito pessoal ou que está ameaçada de tal violação recorrer aos serviços de um intermediário, também pode ser intentada ação contra eles para efeitos de injunção e afastamento. Se o intermediário cumprir os requisitos de exclusão de responsabilidade estipulados pela lei relativa ao comércio eletrónico, só é possível intentar uma ação contra o mesmo após uma advertência. Os prestadores de serviços nos termos do artigo 13.º da lei relativa ao comércio eletrónico não são considerados intermediários na aceção da presente disposição.»</w:t>
      </w:r>
    </w:p>
    <w:p w14:paraId="7A743754" w14:textId="77777777" w:rsidR="004C59F5" w:rsidRPr="00E61BFF" w:rsidRDefault="004C59F5" w:rsidP="00431A52">
      <w:pPr>
        <w:pStyle w:val="22NovAo2"/>
      </w:pPr>
      <w:r>
        <w:t xml:space="preserve">3) No artigo 1328.º-A, n.º 2, a redação </w:t>
      </w:r>
      <w:r>
        <w:rPr>
          <w:i w:val="0"/>
        </w:rPr>
        <w:t>«está orientada»</w:t>
      </w:r>
      <w:r>
        <w:t xml:space="preserve">; é inserido na segunda frase após a redação </w:t>
      </w:r>
      <w:r>
        <w:rPr>
          <w:i w:val="0"/>
        </w:rPr>
        <w:t>«em caso de intervenção de uma pessoa responsável pela lei dos meios de comunicação social»</w:t>
      </w:r>
      <w:r>
        <w:t>.</w:t>
      </w:r>
    </w:p>
    <w:p w14:paraId="577B788A" w14:textId="77777777" w:rsidR="004C59F5" w:rsidRPr="00E61BFF" w:rsidRDefault="004C59F5" w:rsidP="000B6E75">
      <w:pPr>
        <w:pStyle w:val="21NovAo1"/>
      </w:pPr>
      <w:r>
        <w:t>4) Ao artigo 1503.º, é aditado o seguinte n.º 16:</w:t>
      </w:r>
    </w:p>
    <w:p w14:paraId="36CC3D0B" w14:textId="77777777" w:rsidR="004C59F5" w:rsidRPr="00E61BFF" w:rsidRDefault="004C59F5" w:rsidP="000B6E75">
      <w:pPr>
        <w:pStyle w:val="51Abs"/>
      </w:pPr>
      <w:r>
        <w:t>«16. Os artigos 17.º-A, 20.º e 1328.º-A, n.º 2, com a redação que lhes foi dada pela Lei federal publicada no DO Federal I, n.º 148/2020, entram em vigor em 1 de janeiro de 2021. Os artigos 20.º, n.º 2, e 1328.º-A, n.º 2, aplicam-se aos casos em que o ato de infração tenha sido praticado após 31 de dezembro de 2020.»</w:t>
      </w:r>
    </w:p>
    <w:p w14:paraId="544EB2F3" w14:textId="77777777" w:rsidR="004C59F5" w:rsidRPr="00E61BFF" w:rsidRDefault="004C59F5" w:rsidP="000B6E75">
      <w:pPr>
        <w:pStyle w:val="41UeberschrG1"/>
      </w:pPr>
      <w:r>
        <w:t>Artigo 2.º</w:t>
      </w:r>
      <w:r>
        <w:br/>
        <w:t>Alteração da lei da competência judiciária</w:t>
      </w:r>
    </w:p>
    <w:p w14:paraId="6708F222" w14:textId="77777777" w:rsidR="004C59F5" w:rsidRPr="00E61BFF" w:rsidRDefault="004C59F5" w:rsidP="000B6E75">
      <w:pPr>
        <w:pStyle w:val="12PromKlEinlSatz"/>
      </w:pPr>
      <w:r>
        <w:t xml:space="preserve">A Lei da competência judiciária, publicada no DO do Reich n.º 111/1895, com a última redação que lhe foi dada pela Lei federal publicada no DO Federal I, n.º 61/2019, é alterada do seguinte modo: </w:t>
      </w:r>
    </w:p>
    <w:p w14:paraId="5D3E0327" w14:textId="77777777" w:rsidR="004C59F5" w:rsidRPr="00E61BFF" w:rsidRDefault="004C59F5" w:rsidP="000B6E75">
      <w:pPr>
        <w:pStyle w:val="21NovAo1"/>
      </w:pPr>
      <w:r>
        <w:t>1) No n.º 2 do artigo 49.º, após os pontos 5 e 6, é alterado o seguinte:</w:t>
      </w:r>
    </w:p>
    <w:p w14:paraId="2F0BD239" w14:textId="77777777" w:rsidR="004C59F5" w:rsidRPr="00E61BFF" w:rsidRDefault="00431A52" w:rsidP="00431A52">
      <w:pPr>
        <w:pStyle w:val="52Aufzaehle1Ziffer"/>
      </w:pPr>
      <w:r>
        <w:tab/>
        <w:t>«6) Litígios nos termos do artigo 549.º do Código de Processo Civil;»</w:t>
      </w:r>
      <w:r>
        <w:tab/>
      </w:r>
    </w:p>
    <w:p w14:paraId="738CB37D" w14:textId="77777777" w:rsidR="004C59F5" w:rsidRPr="00E61BFF" w:rsidRDefault="004C59F5" w:rsidP="000B6E75">
      <w:pPr>
        <w:pStyle w:val="21NovAo1"/>
      </w:pPr>
      <w:r>
        <w:t>2) Após o artigo 59.º, é inserido o seguinte artigo 59.º-A:</w:t>
      </w:r>
    </w:p>
    <w:p w14:paraId="77CEB9FE" w14:textId="77777777" w:rsidR="004C59F5" w:rsidRPr="00E61BFF" w:rsidRDefault="004C59F5" w:rsidP="000B6E75">
      <w:pPr>
        <w:pStyle w:val="51Abs"/>
      </w:pPr>
      <w:r>
        <w:t>«</w:t>
      </w:r>
      <w:r>
        <w:rPr>
          <w:rStyle w:val="991GldSymbol"/>
        </w:rPr>
        <w:t>Artigo 59-A.</w:t>
      </w:r>
      <w:r>
        <w:t xml:space="preserve"> «No caso de ações inibitórias nos termos do artigo 549.º do Código de Processo Civil, o valor em disputa é de 5 000 EUR.»;</w:t>
      </w:r>
    </w:p>
    <w:p w14:paraId="50C24194" w14:textId="77777777" w:rsidR="004C59F5" w:rsidRPr="00E61BFF" w:rsidRDefault="004C59F5" w:rsidP="000B6E75">
      <w:pPr>
        <w:pStyle w:val="21NovAo1"/>
      </w:pPr>
      <w:r>
        <w:t>3. Após o artigo 122.º, é aditada a seguinte parte IV:</w:t>
      </w:r>
    </w:p>
    <w:p w14:paraId="475AB1CB" w14:textId="77777777" w:rsidR="004C59F5" w:rsidRPr="00E61BFF" w:rsidRDefault="004C59F5" w:rsidP="000B6E75">
      <w:pPr>
        <w:pStyle w:val="41UeberschrG1"/>
      </w:pPr>
      <w:r>
        <w:t>«Parte IV</w:t>
      </w:r>
    </w:p>
    <w:p w14:paraId="7D638937" w14:textId="77777777" w:rsidR="004C59F5" w:rsidRPr="00E61BFF" w:rsidRDefault="004C59F5" w:rsidP="000B6E75">
      <w:pPr>
        <w:pStyle w:val="43UeberschrG2"/>
      </w:pPr>
      <w:r>
        <w:t>Entrada em vigor, disposições finais e transitórias</w:t>
      </w:r>
    </w:p>
    <w:p w14:paraId="6E940654" w14:textId="1604B742" w:rsidR="004C59F5" w:rsidRDefault="004C59F5" w:rsidP="000B6E75">
      <w:pPr>
        <w:pStyle w:val="51Abs"/>
      </w:pPr>
      <w:r>
        <w:rPr>
          <w:rStyle w:val="991GldSymbol"/>
        </w:rPr>
        <w:t>Artigo 123.º</w:t>
      </w:r>
      <w:r>
        <w:t xml:space="preserve"> Os artigos 49.º e 59.º-A, na redação da Lei federal publicada no DO Federal I, n.º 148/2020, entram em vigor em 1 de janeiro de 2021 e devem ser aplicados na referida versão às ações que sejam instauradas após 31 de dezembro de 2020.»</w:t>
      </w:r>
    </w:p>
    <w:p w14:paraId="4DF70B66" w14:textId="77777777" w:rsidR="00BA015E" w:rsidRPr="00E61BFF" w:rsidRDefault="00BA015E" w:rsidP="000B6E75">
      <w:pPr>
        <w:pStyle w:val="51Abs"/>
      </w:pPr>
    </w:p>
    <w:p w14:paraId="3FC3AE64" w14:textId="77777777" w:rsidR="004C59F5" w:rsidRPr="00E61BFF" w:rsidRDefault="004C59F5" w:rsidP="00BA015E">
      <w:pPr>
        <w:pStyle w:val="41UeberschrG1"/>
        <w:spacing w:before="240" w:after="120"/>
      </w:pPr>
      <w:r>
        <w:lastRenderedPageBreak/>
        <w:t>Artigo 3.º</w:t>
      </w:r>
      <w:r>
        <w:br/>
        <w:t>Alteração do Código de Processo Civil</w:t>
      </w:r>
    </w:p>
    <w:p w14:paraId="6E1975CB" w14:textId="77777777" w:rsidR="004C59F5" w:rsidRPr="00E61BFF" w:rsidRDefault="004C59F5" w:rsidP="00BA015E">
      <w:pPr>
        <w:pStyle w:val="12PromKlEinlSatz"/>
        <w:spacing w:before="240" w:after="120"/>
      </w:pPr>
      <w:r>
        <w:t xml:space="preserve">O Código de Processo Civil, publicado no DO do Reich n.º 113/1895, com a última redação que lhe foi dada pela Lei federal publicada no DO Federal I, n.º 109/2018, é alterado do seguinte modo: </w:t>
      </w:r>
    </w:p>
    <w:p w14:paraId="61C8E0A9" w14:textId="77777777" w:rsidR="004C59F5" w:rsidRPr="00E61BFF" w:rsidRDefault="004C59F5" w:rsidP="000B6E75">
      <w:pPr>
        <w:pStyle w:val="21NovAo1"/>
      </w:pPr>
      <w:r>
        <w:t xml:space="preserve">1) No artigo 502.º, n.º 5, no final do ponto 4, o ponto final é substituído por um ponto e vírgula e é aditado o seguinte ponto 5: </w:t>
      </w:r>
    </w:p>
    <w:p w14:paraId="725F8D3B" w14:textId="77777777" w:rsidR="004C59F5" w:rsidRPr="00E61BFF" w:rsidRDefault="004C59F5" w:rsidP="000B6E75">
      <w:pPr>
        <w:pStyle w:val="52Aufzaehle1Ziffer"/>
      </w:pPr>
      <w:r>
        <w:tab/>
        <w:t>«5) para litígios nos termos do artigo 549.º.»</w:t>
      </w:r>
      <w:r>
        <w:tab/>
      </w:r>
    </w:p>
    <w:p w14:paraId="56BA0878" w14:textId="77777777" w:rsidR="004C59F5" w:rsidRPr="00E61BFF" w:rsidRDefault="004C59F5" w:rsidP="000B6E75">
      <w:pPr>
        <w:pStyle w:val="21NovAo1"/>
      </w:pPr>
      <w:r>
        <w:t>2. Após o artigo 548.º, é inserida a secção dois com a seguinte redação:</w:t>
      </w:r>
    </w:p>
    <w:p w14:paraId="39E3BD22" w14:textId="77777777" w:rsidR="004C59F5" w:rsidRPr="00E61BFF" w:rsidRDefault="004C59F5" w:rsidP="00431A52">
      <w:pPr>
        <w:pStyle w:val="41UeberschrG1"/>
      </w:pPr>
      <w:r>
        <w:t>«Secção dois</w:t>
      </w:r>
    </w:p>
    <w:p w14:paraId="70DB9D83" w14:textId="77777777" w:rsidR="004C59F5" w:rsidRPr="00E61BFF" w:rsidRDefault="004C59F5" w:rsidP="000B6E75">
      <w:pPr>
        <w:pStyle w:val="43UeberschrG2"/>
      </w:pPr>
      <w:r>
        <w:t>Procedimento de mandato</w:t>
      </w:r>
    </w:p>
    <w:p w14:paraId="34369477" w14:textId="77777777" w:rsidR="004C59F5" w:rsidRPr="00E61BFF" w:rsidRDefault="004C59F5" w:rsidP="000B6E75">
      <w:pPr>
        <w:pStyle w:val="45UeberschrPara"/>
      </w:pPr>
      <w:r>
        <w:t>Procedimento por violação substancial dos direitos pessoais numa rede de comunicação eletrónica</w:t>
      </w:r>
    </w:p>
    <w:p w14:paraId="2CEA6609" w14:textId="77777777" w:rsidR="004C59F5" w:rsidRPr="00E61BFF" w:rsidRDefault="004C59F5" w:rsidP="000B6E75">
      <w:pPr>
        <w:pStyle w:val="51Abs"/>
      </w:pPr>
      <w:r>
        <w:rPr>
          <w:rStyle w:val="991GldSymbol"/>
        </w:rPr>
        <w:t>Artigo 549.º.</w:t>
      </w:r>
      <w:r>
        <w:t xml:space="preserve"> 1. Em litígios relativos a ações nas quais se reivindiquem exclusivamente direitos de ação inibitória devido a violação significativa de direitos pessoais numa rede de comunicação eletrónica que prejudica a dignidade humana de uma pessoa singular, o tribunal deve emitir uma providência cautelar inibitória, a pedido da parte demandante, sem audiência prévia e sem questionar a parte demandada, se for possível deduzir a alegada violação a partir das informações da ação. Deve ser anexada à ação uma prova da rede de comunicação eletrónica, que represente ou evidencie o conteúdo infrator.</w:t>
      </w:r>
    </w:p>
    <w:p w14:paraId="375921B7" w14:textId="77777777" w:rsidR="004C59F5" w:rsidRPr="00E61BFF" w:rsidRDefault="004C59F5" w:rsidP="000B6E75">
      <w:pPr>
        <w:pStyle w:val="51Abs"/>
      </w:pPr>
      <w:r>
        <w:t>2. A ordem de cessação e desistência deve conter a declaração para cessar e desistir da alegada infração e a inscrição «Ordem de cessação e desistência» e deve indicar que o requerido, se contestar a reivindicação reivindicada, deve levantar objeções à ordem no prazo de catorze dias. Ademais, deve instruir-se as partes de que a providência cautelar inibitória só pode ser contestada levantando objeções e que, caso sejam levantadas objeções, ocorrerá o procedimento ordinário relativo à ação.</w:t>
      </w:r>
    </w:p>
    <w:p w14:paraId="716F3707" w14:textId="77777777" w:rsidR="004C59F5" w:rsidRPr="00E61BFF" w:rsidRDefault="004C59F5" w:rsidP="000B6E75">
      <w:pPr>
        <w:pStyle w:val="51Abs"/>
      </w:pPr>
      <w:r>
        <w:t>3. A parte demandada deve ser notificada da providência cautelar inibitória juntamente com a ação. Só podem ser levantadas objeções contra a providência cautelar inibitória num prazo decadencial de catorze dias a contar da notificação. É suficiente se o documento demonstrar a intenção de levantar objeções. A decisão relativa às custas contida na providência cautelar inibitória pode ser contestada com um recurso. O artigo 556.º, n.º 5, o artigo 557.º, n.º 2 a 6, e o artigo 558.º, aplicam-se mutatis mutandis.</w:t>
      </w:r>
    </w:p>
    <w:p w14:paraId="529F07AB" w14:textId="77777777" w:rsidR="004C59F5" w:rsidRPr="00E61BFF" w:rsidRDefault="004C59F5" w:rsidP="000B6E75">
      <w:pPr>
        <w:pStyle w:val="51Abs"/>
      </w:pPr>
      <w:r>
        <w:t>4. A pedido da parte demandante, o tribunal pode reconhecer executoriedade provisória à providência cautelar inibitória, se o efeito continuado do alegado ato infrator for inadmissível ou estiver associado a desvantagens consideráveis para a parte demandante ou for incompatível com os valores fundamentais do sistema jurídico austríaco. A executoriedade provisória ocorre a partir do momento de notificação da decisão do seu reconhecimento e continua a vigorar até à decisão final do procedimento. Não é permitido um recurso contra esta decisão.</w:t>
      </w:r>
    </w:p>
    <w:p w14:paraId="39F61C57" w14:textId="77777777" w:rsidR="004C59F5" w:rsidRPr="00E61BFF" w:rsidRDefault="004C59F5" w:rsidP="000B6E75">
      <w:pPr>
        <w:pStyle w:val="51Abs"/>
      </w:pPr>
      <w:r>
        <w:t>5. A Ministra Federal da Justiça é autorizada a expedir um formulário para a ação e para o pedido de injunção de uma providência cautelar inibitória e a mantê-lo disponível na Internet no sítio Web do Ministério da Justiça.»</w:t>
      </w:r>
    </w:p>
    <w:p w14:paraId="31A9FAB1" w14:textId="77777777" w:rsidR="004C59F5" w:rsidRPr="00E61BFF" w:rsidRDefault="004C59F5" w:rsidP="00431A52">
      <w:pPr>
        <w:pStyle w:val="22NovAo2"/>
      </w:pPr>
      <w:r>
        <w:t xml:space="preserve">3) Antes do artigo 555.º, é suprimida a designação de secção </w:t>
      </w:r>
      <w:r>
        <w:rPr>
          <w:i w:val="0"/>
        </w:rPr>
        <w:t>Secção 2</w:t>
      </w:r>
      <w:r>
        <w:t>;</w:t>
      </w:r>
    </w:p>
    <w:p w14:paraId="61031DE8" w14:textId="77777777" w:rsidR="004C59F5" w:rsidRPr="00E61BFF" w:rsidRDefault="004C59F5" w:rsidP="000B6E75">
      <w:pPr>
        <w:pStyle w:val="21NovAo1"/>
      </w:pPr>
      <w:r>
        <w:t>4. Após o artigo 618.º, é aditada a seguinte parte VII:</w:t>
      </w:r>
    </w:p>
    <w:p w14:paraId="4F9F43AB" w14:textId="77777777" w:rsidR="004C59F5" w:rsidRPr="00E61BFF" w:rsidRDefault="004C59F5" w:rsidP="00431A52">
      <w:pPr>
        <w:pStyle w:val="41UeberschrG1"/>
      </w:pPr>
      <w:r>
        <w:t>«Parte VII</w:t>
      </w:r>
    </w:p>
    <w:p w14:paraId="2BF3D0A9" w14:textId="77777777" w:rsidR="004C59F5" w:rsidRPr="00E61BFF" w:rsidRDefault="004C59F5" w:rsidP="000B6E75">
      <w:pPr>
        <w:pStyle w:val="43UeberschrG2"/>
      </w:pPr>
      <w:r>
        <w:t>Entrada em vigor, disposições finais e transitórias</w:t>
      </w:r>
    </w:p>
    <w:p w14:paraId="4398BF8E" w14:textId="77777777" w:rsidR="004C59F5" w:rsidRPr="00E61BFF" w:rsidRDefault="004C59F5" w:rsidP="000B6E75">
      <w:pPr>
        <w:pStyle w:val="51Abs"/>
      </w:pPr>
      <w:r>
        <w:rPr>
          <w:rStyle w:val="991GldSymbol"/>
        </w:rPr>
        <w:t>Artigo 619.º</w:t>
      </w:r>
      <w:r>
        <w:t xml:space="preserve"> O artigo 502.º, o artigo 549.º e as alterações das designações das secções, com a redação que lhes foi dada pela Lei federal publicada no DO Federal I, n.º 148/2020, entram em vigor em 1 de janeiro de 2021. Os artigos 502.º e 549.º devem ser aplicados às ações que sejam instauradas após 31 de dezembro de 2020. O artigo 502.º, n.º 5, ponto 5, com a redação que lhe foi dada pela Lei federal 148/2020, é revogado em 31 de dezembro de 2030 e deixa de se aplicar aos procedimentos cuja ação seja instaurada após 31 de dezembro de 2030.»</w:t>
      </w:r>
    </w:p>
    <w:p w14:paraId="55F99475" w14:textId="77777777" w:rsidR="004C59F5" w:rsidRPr="00E61BFF" w:rsidRDefault="004C59F5" w:rsidP="000B6E75">
      <w:pPr>
        <w:pStyle w:val="41UeberschrG1"/>
      </w:pPr>
      <w:r>
        <w:lastRenderedPageBreak/>
        <w:t>Artigo 4.º</w:t>
      </w:r>
      <w:r>
        <w:br/>
        <w:t>Alteração do Código de Execução</w:t>
      </w:r>
    </w:p>
    <w:p w14:paraId="2AB1840F" w14:textId="77777777" w:rsidR="004C59F5" w:rsidRPr="00E61BFF" w:rsidRDefault="004C59F5" w:rsidP="000B6E75">
      <w:pPr>
        <w:pStyle w:val="12PromKlEinlSatz"/>
      </w:pPr>
      <w:r>
        <w:t>O Código de Execução, publicado no DO do Reich n.º 79/1896, com a última redação que lhe foi dada pela Lei federal publicada no DO Federal I, n.º 16/2020, é alterado do seguinte modo:</w:t>
      </w:r>
    </w:p>
    <w:p w14:paraId="7724051E" w14:textId="77777777" w:rsidR="004C59F5" w:rsidRPr="00E61BFF" w:rsidRDefault="004C59F5" w:rsidP="00431A52">
      <w:pPr>
        <w:pStyle w:val="22NovAo2"/>
      </w:pPr>
      <w:r>
        <w:t xml:space="preserve">No artigo 1.º, ponto 2, é suprimida a expressão </w:t>
      </w:r>
      <w:r>
        <w:rPr>
          <w:i w:val="0"/>
        </w:rPr>
        <w:t>«de mandato e»</w:t>
      </w:r>
      <w:r>
        <w:t xml:space="preserve">, bem como a expressão </w:t>
      </w:r>
      <w:r>
        <w:rPr>
          <w:i w:val="0"/>
        </w:rPr>
        <w:t>«bem como em procedimentos de responsabilidade pública»</w:t>
      </w:r>
      <w:r>
        <w:t xml:space="preserve"> e no final, antes do ponto e vírgula, é aditada a expressão </w:t>
      </w:r>
      <w:r>
        <w:rPr>
          <w:i w:val="0"/>
        </w:rPr>
        <w:t>«, bem como providências cautelares inibitórias nos termos do artigo 549.º do Código de Processo Civil contra as quais não tenham sido levantadas objeções em tempo útil ou às quais tenha sido reconhecida executoriedade provisória»</w:t>
      </w:r>
      <w:r>
        <w:t>.</w:t>
      </w:r>
    </w:p>
    <w:p w14:paraId="3BE54FA7" w14:textId="77777777" w:rsidR="004C59F5" w:rsidRPr="00E61BFF" w:rsidRDefault="004C59F5" w:rsidP="000B6E75">
      <w:pPr>
        <w:pStyle w:val="41UeberschrG1"/>
      </w:pPr>
      <w:r>
        <w:t>Artigo 5.º</w:t>
      </w:r>
      <w:r>
        <w:br/>
        <w:t>Alteração da lei relativa aos honorários de advogados</w:t>
      </w:r>
    </w:p>
    <w:p w14:paraId="58C607D0" w14:textId="77777777" w:rsidR="004C59F5" w:rsidRPr="00E61BFF" w:rsidRDefault="004C59F5" w:rsidP="000B6E75">
      <w:pPr>
        <w:pStyle w:val="12PromKlEinlSatz"/>
      </w:pPr>
      <w:r>
        <w:t>A Lei relativa aos honorários de advogados (Rechtsanwaltstarifgesetz, RATG), publicada no DO Federal n.º 189/1969, com a última redação que lhe foi dada pela Lei federal publicada no DO Federal I, n.º 19/2020, é alterada do seguinte modo:</w:t>
      </w:r>
    </w:p>
    <w:p w14:paraId="4026A4C8" w14:textId="77777777" w:rsidR="004C59F5" w:rsidRPr="00E61BFF" w:rsidRDefault="004C59F5" w:rsidP="00431A52">
      <w:pPr>
        <w:pStyle w:val="22NovAo2"/>
      </w:pPr>
      <w:r>
        <w:t xml:space="preserve">1) No artigo 10.º, ponto 6, após a expressão </w:t>
      </w:r>
      <w:r>
        <w:rPr>
          <w:i w:val="0"/>
        </w:rPr>
        <w:t>«nos termos do»</w:t>
      </w:r>
      <w:r>
        <w:t xml:space="preserve"> é aditada a expressão </w:t>
      </w:r>
      <w:r>
        <w:rPr>
          <w:i w:val="0"/>
        </w:rPr>
        <w:t>«artigo 20.º e»</w:t>
      </w:r>
      <w:r>
        <w:t>;</w:t>
      </w:r>
    </w:p>
    <w:p w14:paraId="258C6DEA" w14:textId="77777777" w:rsidR="004C59F5" w:rsidRPr="00E61BFF" w:rsidRDefault="004C59F5" w:rsidP="000B6E75">
      <w:pPr>
        <w:pStyle w:val="21NovAo1"/>
      </w:pPr>
      <w:r>
        <w:t>2) Após o artigo 10.º, n.º 6, alínea b), é inserido o seguinte último período:</w:t>
      </w:r>
    </w:p>
    <w:p w14:paraId="17617B02" w14:textId="77777777" w:rsidR="004C59F5" w:rsidRPr="00E61BFF" w:rsidRDefault="004C59F5" w:rsidP="00431A52">
      <w:pPr>
        <w:pStyle w:val="23SatznachNovao"/>
      </w:pPr>
      <w:r>
        <w:t>«nas ações inibitórias nos termos do artigo 549.º do Código de Processo Civil, o objeto da ação é avaliado em 5000 EUR;»</w:t>
      </w:r>
    </w:p>
    <w:p w14:paraId="11B8BCC4" w14:textId="77777777" w:rsidR="004C59F5" w:rsidRPr="00E61BFF" w:rsidRDefault="004C59F5" w:rsidP="000B6E75">
      <w:pPr>
        <w:pStyle w:val="21NovAo1"/>
      </w:pPr>
      <w:r>
        <w:t>3. Ao artigo 26.º-A é aditado o seguinte n.º 3:</w:t>
      </w:r>
    </w:p>
    <w:p w14:paraId="772E7827" w14:textId="77777777" w:rsidR="004C59F5" w:rsidRPr="00E61BFF" w:rsidRDefault="004C59F5" w:rsidP="000B6E75">
      <w:pPr>
        <w:pStyle w:val="51Abs"/>
      </w:pPr>
      <w:r>
        <w:t>«3. O artigo 10.º, rubrica 2, secção I, ponto 1, alíneas b) e c), rubrica 3 A, secção I, ponto 1, alínea b) e rubrica 4, secção I, ponto 2, na redação da Lei federal publicada no DO Federal I, n.º 148/2020, entra em vigor em 1 de janeiro de 2021.»</w:t>
      </w:r>
    </w:p>
    <w:p w14:paraId="4CC45EE9" w14:textId="77777777" w:rsidR="004C59F5" w:rsidRPr="00E61BFF" w:rsidRDefault="004C59F5" w:rsidP="00431A52">
      <w:pPr>
        <w:pStyle w:val="22NovAo2"/>
      </w:pPr>
      <w:r>
        <w:t xml:space="preserve">4. Na rubrica 2, secção I, ponto 1, alínea b), a expressão </w:t>
      </w:r>
      <w:r>
        <w:rPr>
          <w:i w:val="0"/>
        </w:rPr>
        <w:t>«Recurso do mandato»</w:t>
      </w:r>
      <w:r>
        <w:t xml:space="preserve">; é substituída pela frase </w:t>
      </w:r>
      <w:r>
        <w:rPr>
          <w:i w:val="0"/>
        </w:rPr>
        <w:t>«recursos e reclamações nos termos do artigo 549.º do Código de Processo Civil».</w:t>
      </w:r>
    </w:p>
    <w:p w14:paraId="2479FC78" w14:textId="77777777" w:rsidR="004C59F5" w:rsidRPr="00E61BFF" w:rsidRDefault="004C59F5" w:rsidP="00431A52">
      <w:pPr>
        <w:pStyle w:val="22NovAo2"/>
      </w:pPr>
      <w:r>
        <w:t>5. Na rubrica 2, secção I, ponto 1, alínea c), primeira parte da frase, após a expressão</w:t>
      </w:r>
      <w:r>
        <w:rPr>
          <w:i w:val="0"/>
        </w:rPr>
        <w:t xml:space="preserve"> «Ordens de pagamento»</w:t>
      </w:r>
      <w:r>
        <w:t xml:space="preserve"> a frase </w:t>
      </w:r>
      <w:r>
        <w:rPr>
          <w:i w:val="0"/>
        </w:rPr>
        <w:t>«e contra as injunções previstas no artigo 549.º do Código de Processo Civil»</w:t>
      </w:r>
      <w:r>
        <w:t xml:space="preserve"> é inserida e a expressão </w:t>
      </w:r>
      <w:r>
        <w:rPr>
          <w:i w:val="0"/>
        </w:rPr>
        <w:t>«Ordem de pagamento»</w:t>
      </w:r>
      <w:r>
        <w:t xml:space="preserve"> é substituída pela frase </w:t>
      </w:r>
      <w:r>
        <w:rPr>
          <w:i w:val="0"/>
        </w:rPr>
        <w:t>«Ordem de pagamento ou injunção»</w:t>
      </w:r>
      <w:r>
        <w:t>.</w:t>
      </w:r>
    </w:p>
    <w:p w14:paraId="76D749AD" w14:textId="77777777" w:rsidR="004C59F5" w:rsidRPr="00E61BFF" w:rsidRDefault="00431A52" w:rsidP="00431A52">
      <w:pPr>
        <w:pStyle w:val="22NovAo2"/>
      </w:pPr>
      <w:r>
        <w:t xml:space="preserve">6. Na rubrica 2 da secção I, ponto 1, alínea c), é inserida a segunda metade da frase após a palavra </w:t>
      </w:r>
      <w:r>
        <w:rPr>
          <w:i w:val="0"/>
        </w:rPr>
        <w:t>«Ordens de pagamento»</w:t>
      </w:r>
      <w:r>
        <w:t xml:space="preserve">, a frase </w:t>
      </w:r>
      <w:r>
        <w:rPr>
          <w:i w:val="0"/>
        </w:rPr>
        <w:t>«e contra as injunções previstas no artigo 549 ZPO»</w:t>
      </w:r>
      <w:r>
        <w:t>.</w:t>
      </w:r>
    </w:p>
    <w:p w14:paraId="3C3279FE" w14:textId="77777777" w:rsidR="004C59F5" w:rsidRPr="00E61BFF" w:rsidRDefault="004C59F5" w:rsidP="00431A52">
      <w:pPr>
        <w:pStyle w:val="22NovAo2"/>
      </w:pPr>
      <w:r>
        <w:t xml:space="preserve">6. Na rubrica 3 A, secção I, ponto 1, alínea b), após a palavra </w:t>
      </w:r>
      <w:r>
        <w:rPr>
          <w:i w:val="0"/>
        </w:rPr>
        <w:t>«Ordens de pagamento»</w:t>
      </w:r>
      <w:r>
        <w:t xml:space="preserve">, é inserida a frase </w:t>
      </w:r>
      <w:r>
        <w:rPr>
          <w:i w:val="0"/>
        </w:rPr>
        <w:t>«e contra as injunções previstas no artigo 549 ZPO»</w:t>
      </w:r>
      <w:r>
        <w:t>.</w:t>
      </w:r>
    </w:p>
    <w:p w14:paraId="777EE0C2" w14:textId="77777777" w:rsidR="004C59F5" w:rsidRPr="00E61BFF" w:rsidRDefault="004C59F5" w:rsidP="00431A52">
      <w:pPr>
        <w:pStyle w:val="22NovAo2"/>
      </w:pPr>
      <w:r>
        <w:t xml:space="preserve">7. Na rubrica 4 da secção I, ponto 2, inserir a frase </w:t>
      </w:r>
      <w:r>
        <w:rPr>
          <w:i w:val="0"/>
        </w:rPr>
        <w:t>«, 33.º-A»</w:t>
      </w:r>
      <w:r>
        <w:t xml:space="preserve">; após a expressão </w:t>
      </w:r>
      <w:r>
        <w:rPr>
          <w:i w:val="0"/>
        </w:rPr>
        <w:t>«33.º, n.º 2»</w:t>
      </w:r>
      <w:r>
        <w:t>.</w:t>
      </w:r>
    </w:p>
    <w:p w14:paraId="59816A5C" w14:textId="77777777" w:rsidR="004C59F5" w:rsidRPr="00E61BFF" w:rsidRDefault="004C59F5" w:rsidP="000B6E75">
      <w:pPr>
        <w:pStyle w:val="41UeberschrG1"/>
      </w:pPr>
      <w:r>
        <w:t>Artigo 6.º</w:t>
      </w:r>
      <w:r>
        <w:br/>
        <w:t>Alteração da lei relativa ao comércio eletrónico</w:t>
      </w:r>
    </w:p>
    <w:p w14:paraId="536C23A0" w14:textId="77777777" w:rsidR="004C59F5" w:rsidRPr="00E61BFF" w:rsidRDefault="00431A52" w:rsidP="000B6E75">
      <w:pPr>
        <w:pStyle w:val="12PromKlEinlSatz"/>
      </w:pPr>
      <w:r>
        <w:t>A Lei relativa ao comércio eletrónico – E</w:t>
      </w:r>
      <w:r>
        <w:noBreakHyphen/>
        <w:t>Commerce-Gesetz, ECG, publicada no DO Federal I, n.º 152/2001, com a última redação que lhe foi dada pela Lei federal publicada no DO Federal I, n.º 34/2015, é alterada do seguinte modo:</w:t>
      </w:r>
    </w:p>
    <w:p w14:paraId="769FA27D" w14:textId="77777777" w:rsidR="004C59F5" w:rsidRPr="00E61BFF" w:rsidRDefault="004C59F5" w:rsidP="000B6E75">
      <w:pPr>
        <w:pStyle w:val="21NovAo1"/>
      </w:pPr>
      <w:r>
        <w:t xml:space="preserve">1) Após o artigo 18.º, n.º 4, é aditado o seguinte n.º 4-A: </w:t>
      </w:r>
    </w:p>
    <w:p w14:paraId="65298ECB" w14:textId="77777777" w:rsidR="004C59F5" w:rsidRPr="00E61BFF" w:rsidRDefault="004C59F5" w:rsidP="000B6E75">
      <w:pPr>
        <w:pStyle w:val="51Abs"/>
      </w:pPr>
      <w:r>
        <w:t>«4-A. A ação intentada nos termos do artigo 18.º, n.º 4, deve ser apresentada perante o tribunal de primeira instância nomeado para exercer jurisdição em questões comerciais em procedimentos que não sejam litígios.»;</w:t>
      </w:r>
    </w:p>
    <w:p w14:paraId="0657E57B" w14:textId="77777777" w:rsidR="004C59F5" w:rsidRPr="00E61BFF" w:rsidRDefault="004C59F5" w:rsidP="000B6E75">
      <w:pPr>
        <w:pStyle w:val="21NovAo1"/>
      </w:pPr>
      <w:r>
        <w:t xml:space="preserve">2) Ao artigo 28.º é aditado o seguinte n.º 3: </w:t>
      </w:r>
    </w:p>
    <w:p w14:paraId="750B4A17" w14:textId="77777777" w:rsidR="004C59F5" w:rsidRPr="00E61BFF" w:rsidRDefault="004C59F5" w:rsidP="000B6E75">
      <w:pPr>
        <w:pStyle w:val="51Abs"/>
      </w:pPr>
      <w:r>
        <w:t>«3. O artigo 18.º, n.º 4-A, na redação da Lei federal publicada no DO Federal I, n.º 148/2020, entra em vigor em 1 de janeiro de 2021 e não se aplica a litígios pendentes antes da entrada em vigor da presente lei federal.»</w:t>
      </w:r>
    </w:p>
    <w:p w14:paraId="4D264D37" w14:textId="77777777" w:rsidR="004C59F5" w:rsidRPr="00E61BFF" w:rsidRDefault="004C59F5" w:rsidP="000B6E75">
      <w:pPr>
        <w:pStyle w:val="41UeberschrG1"/>
      </w:pPr>
      <w:r>
        <w:lastRenderedPageBreak/>
        <w:t>Artigo 7.º</w:t>
      </w:r>
      <w:r>
        <w:br/>
        <w:t>Alteração da lei relativa às custas judiciais</w:t>
      </w:r>
    </w:p>
    <w:p w14:paraId="6019DABC" w14:textId="77777777" w:rsidR="004C59F5" w:rsidRPr="00E61BFF" w:rsidRDefault="004C59F5" w:rsidP="000B6E75">
      <w:pPr>
        <w:pStyle w:val="12PromKlEinlSatz"/>
      </w:pPr>
      <w:r>
        <w:t>A Lei relativa às custas judiciais (GGG), publicada no DO Federal n.º 501/1984, com a última redação que lhe foi dada pela Lei federal publicada no DO Federal I n.º ##/20##, é alterada do seguinte modo:</w:t>
      </w:r>
    </w:p>
    <w:p w14:paraId="5AE95069" w14:textId="77777777" w:rsidR="004C59F5" w:rsidRPr="00E61BFF" w:rsidRDefault="004C59F5" w:rsidP="000B6E75">
      <w:pPr>
        <w:pStyle w:val="21NovAo1"/>
      </w:pPr>
      <w:r>
        <w:t xml:space="preserve">1) No artigo 16.º, n.º 1, ponto 1, a seguir à alínea d), é aditada a seguinte alínea e): </w:t>
      </w:r>
    </w:p>
    <w:p w14:paraId="43BEBE7C" w14:textId="77777777" w:rsidR="004C59F5" w:rsidRPr="00E61BFF" w:rsidRDefault="00431A52" w:rsidP="00431A52">
      <w:pPr>
        <w:pStyle w:val="52Aufzaehle2Lit"/>
      </w:pPr>
      <w:r>
        <w:tab/>
        <w:t>«e) Procedimento de mandato nos termos do artigo 549.º do Código de Processo Civil;»</w:t>
      </w:r>
      <w:r>
        <w:tab/>
      </w:r>
    </w:p>
    <w:p w14:paraId="079E7BEF" w14:textId="77777777" w:rsidR="004C59F5" w:rsidRPr="00E61BFF" w:rsidRDefault="004C59F5" w:rsidP="000B6E75">
      <w:pPr>
        <w:pStyle w:val="21NovAo1"/>
      </w:pPr>
      <w:r>
        <w:t>2) No ponto 12, alínea c), antes do segundo parágrafo, é inserido o seguinte primeiro parágrafo:</w:t>
      </w: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275"/>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Rubrica pautal</w:t>
            </w:r>
          </w:p>
        </w:tc>
        <w:tc>
          <w:tcPr>
            <w:tcW w:w="4283" w:type="dxa"/>
            <w:vAlign w:val="center"/>
          </w:tcPr>
          <w:p w14:paraId="6FC1CBD3" w14:textId="77777777" w:rsidR="004C59F5" w:rsidRPr="00E61BFF" w:rsidRDefault="004C59F5" w:rsidP="00220685">
            <w:pPr>
              <w:pStyle w:val="83ErlText"/>
            </w:pPr>
            <w:r>
              <w:t>Objeto</w:t>
            </w:r>
          </w:p>
        </w:tc>
        <w:tc>
          <w:tcPr>
            <w:tcW w:w="1931" w:type="dxa"/>
            <w:vAlign w:val="center"/>
          </w:tcPr>
          <w:p w14:paraId="78B54F17" w14:textId="77777777" w:rsidR="004C59F5" w:rsidRPr="00E61BFF" w:rsidRDefault="004C59F5" w:rsidP="00220685">
            <w:pPr>
              <w:pStyle w:val="83ErlText"/>
            </w:pPr>
            <w:r>
              <w:t>Critério para o cálculo de custas</w:t>
            </w:r>
          </w:p>
        </w:tc>
        <w:tc>
          <w:tcPr>
            <w:tcW w:w="1275" w:type="dxa"/>
            <w:vAlign w:val="center"/>
          </w:tcPr>
          <w:p w14:paraId="5EA825DB" w14:textId="77777777" w:rsidR="004C59F5" w:rsidRPr="00E61BFF" w:rsidRDefault="004C59F5" w:rsidP="00220685">
            <w:pPr>
              <w:pStyle w:val="83ErlText"/>
            </w:pPr>
            <w:r>
              <w:t>Valor das custas</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Procedimento relativo a um direito de acesso à informação, nos termos do artigo 18.º, n.º 4-A, da ECG;</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82 EUR»;</w:t>
            </w:r>
          </w:p>
        </w:tc>
      </w:tr>
    </w:tbl>
    <w:p w14:paraId="646785B8" w14:textId="77777777" w:rsidR="004C59F5" w:rsidRPr="00E61BFF" w:rsidRDefault="004C59F5" w:rsidP="000B6E75">
      <w:pPr>
        <w:pStyle w:val="21NovAo1"/>
      </w:pPr>
      <w:r>
        <w:t>3) Na posição pautal 13, a alínea a) tem a seguinte redação:</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r>
              <w:t>«a)</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Ação privada e pedidos do Ministério Público privado para a emissão de injunções de capital nos termos do artigo 445.º da StPO</w:t>
            </w:r>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269 EUR;</w:t>
            </w:r>
          </w:p>
        </w:tc>
      </w:tr>
    </w:tbl>
    <w:p w14:paraId="0A1E21A4" w14:textId="77777777" w:rsidR="004C59F5" w:rsidRPr="00E61BFF" w:rsidRDefault="004C59F5" w:rsidP="000B6E75">
      <w:pPr>
        <w:pStyle w:val="21NovAo1"/>
      </w:pPr>
      <w:r>
        <w:t>4. No artigo VI, é aditado o seguinte ponto 71:</w:t>
      </w:r>
    </w:p>
    <w:p w14:paraId="40FD5690" w14:textId="77777777" w:rsidR="004C59F5" w:rsidRPr="00E61BFF" w:rsidRDefault="004C59F5" w:rsidP="000B6E75">
      <w:pPr>
        <w:pStyle w:val="52Aufzaehle1Ziffer"/>
      </w:pPr>
      <w:r>
        <w:tab/>
        <w:t>«71)</w:t>
      </w:r>
      <w:r>
        <w:tab/>
        <w:t>O artigo 16.º, n.º 1, a posição pautal 12, alínea c), ponto 1, e a posição pautal 13, alínea a), na redação da Lei federal publicada no DO Federal I n.º 148/2020, entram em vigor em 1 de janeiro de 2021. O artigo 31.º-A deve ser aplicado aos elementos constitutivos de custas recentemente criados com a presente lei federal, sob condição de o ponto de partida da redefinição ser o número de índice definitivo do índice de preços no consumidor publicado pelo Instituto Federal de Estatística da Áustria, para março de 2017.»</w:t>
      </w:r>
    </w:p>
    <w:p w14:paraId="51EE9ED0" w14:textId="77777777" w:rsidR="004C59F5" w:rsidRPr="00E61BFF" w:rsidRDefault="004C59F5" w:rsidP="000B6E75">
      <w:pPr>
        <w:pStyle w:val="41UeberschrG1"/>
      </w:pPr>
      <w:r>
        <w:t>Artigo 8.º</w:t>
      </w:r>
    </w:p>
    <w:p w14:paraId="4A4F7CDC" w14:textId="77777777" w:rsidR="004C59F5" w:rsidRPr="00E61BFF" w:rsidRDefault="004C59F5" w:rsidP="000B6E75">
      <w:pPr>
        <w:pStyle w:val="43UeberschrG2"/>
      </w:pPr>
      <w:r>
        <w:t>Alteração do Código Penal</w:t>
      </w:r>
    </w:p>
    <w:p w14:paraId="6675E1F4" w14:textId="77777777" w:rsidR="004C59F5" w:rsidRPr="00E61BFF" w:rsidRDefault="004C59F5" w:rsidP="000B6E75">
      <w:pPr>
        <w:pStyle w:val="12PromKlEinlSatz"/>
      </w:pPr>
      <w:r>
        <w:t>O Código Penal, Diário Oficial Federal n.º 60/1974, com a última redação que lhe foi dada pelo Jornal Oficial Federal I n.º 111/2019, é alterado do seguinte modo:</w:t>
      </w:r>
    </w:p>
    <w:p w14:paraId="536A4C45" w14:textId="77777777" w:rsidR="004C59F5" w:rsidRPr="00E61BFF" w:rsidRDefault="004C59F5" w:rsidP="000B6E75">
      <w:pPr>
        <w:pStyle w:val="21NovAo1"/>
      </w:pPr>
      <w:r>
        <w:t>1. O artigo 107.º-C, incluindo a sua posição, passa a ter a seguinte redação:</w:t>
      </w:r>
    </w:p>
    <w:p w14:paraId="2FFCCBDC" w14:textId="77777777" w:rsidR="004C59F5" w:rsidRPr="00E61BFF" w:rsidRDefault="004C59F5" w:rsidP="000B6E75">
      <w:pPr>
        <w:pStyle w:val="45UeberschrPara"/>
      </w:pPr>
      <w:r>
        <w:rPr>
          <w:b w:val="0"/>
        </w:rPr>
        <w:t>«</w:t>
      </w:r>
      <w:r>
        <w:t>Assédio persistente por meio de telecomunicações ou de um sistema informático</w:t>
      </w:r>
    </w:p>
    <w:p w14:paraId="102573C4" w14:textId="77777777" w:rsidR="004C59F5" w:rsidRPr="00E61BFF" w:rsidRDefault="004C59F5" w:rsidP="000B6E75">
      <w:pPr>
        <w:pStyle w:val="51Abs"/>
      </w:pPr>
      <w:r>
        <w:rPr>
          <w:rStyle w:val="991GldSymbol"/>
        </w:rPr>
        <w:t>Artigo 107.º-C</w:t>
      </w:r>
      <w:r>
        <w:t xml:space="preserve"> (1) Qualquer pessoa que, através de telecomunicações ou através da utilização de um sistema informático, seja suscetível de causar um impacto adverso excessivo na vida de uma pessoa,</w:t>
      </w:r>
    </w:p>
    <w:p w14:paraId="07D6EC91" w14:textId="77777777" w:rsidR="004C59F5" w:rsidRPr="00E61BFF" w:rsidRDefault="004C59F5" w:rsidP="000B6E75">
      <w:pPr>
        <w:pStyle w:val="52Aufzaehle1Ziffer"/>
      </w:pPr>
      <w:r>
        <w:tab/>
        <w:t>1.</w:t>
      </w:r>
      <w:r>
        <w:tab/>
        <w:t>percebível de um ato criminoso contra a honra de uma pessoa por um maior número de pessoas por um período de tempo mais longo; ou</w:t>
      </w:r>
    </w:p>
    <w:p w14:paraId="5B3E194B" w14:textId="77777777" w:rsidR="004C59F5" w:rsidRPr="00E61BFF" w:rsidRDefault="004C59F5" w:rsidP="000B6E75">
      <w:pPr>
        <w:pStyle w:val="52Aufzaehle1Ziffer"/>
      </w:pPr>
      <w:r>
        <w:tab/>
        <w:t>2.</w:t>
      </w:r>
      <w:r>
        <w:tab/>
        <w:t>torna percetível um facto ou imagem da esfera de vida pessoal da pessoa durante um período mais longo para um maior número de pessoas sem o seu consentimento,</w:t>
      </w:r>
    </w:p>
    <w:p w14:paraId="785D28EF" w14:textId="77777777" w:rsidR="004C59F5" w:rsidRPr="00E61BFF" w:rsidRDefault="004C59F5" w:rsidP="00220685">
      <w:pPr>
        <w:pStyle w:val="58Schlussteile0Abs"/>
      </w:pPr>
      <w:r>
        <w:t>são punidos com pena de prisão até um ano ou multa até 720 diárias.</w:t>
      </w:r>
    </w:p>
    <w:p w14:paraId="28F85F19" w14:textId="77777777" w:rsidR="004C59F5" w:rsidRPr="00E61BFF" w:rsidRDefault="004C59F5" w:rsidP="000B6E75">
      <w:pPr>
        <w:pStyle w:val="51Abs"/>
      </w:pPr>
      <w:r>
        <w:t>(2) Se a infração resultar no suicídio ou tentativa de suicídio da pessoa lesada na aceção do n.º 1, o autor da infração continua a cometer atos contra a pessoa lesada num prazo superior a um ano ou a exceder a duração de percetibilidade referida no n.º 1 do presente artigo por um período de um ano, o infrator é punido com pena de prisão até três anos.»</w:t>
      </w:r>
    </w:p>
    <w:p w14:paraId="5B6508BD" w14:textId="77777777" w:rsidR="004C59F5" w:rsidRPr="00E61BFF" w:rsidRDefault="004C59F5" w:rsidP="000B6E75">
      <w:pPr>
        <w:pStyle w:val="21NovAo1"/>
      </w:pPr>
      <w:r>
        <w:t>2. Após o artigo 120.º, é inserido o seguinte artigo 120.º-A, incluindo o seu título:</w:t>
      </w:r>
    </w:p>
    <w:p w14:paraId="4E0D1F83" w14:textId="77777777" w:rsidR="004C59F5" w:rsidRPr="00E61BFF" w:rsidRDefault="004C59F5" w:rsidP="000B6E75">
      <w:pPr>
        <w:pStyle w:val="45UeberschrPara"/>
      </w:pPr>
      <w:r>
        <w:t>«Registo de imagens não autorizado</w:t>
      </w:r>
    </w:p>
    <w:p w14:paraId="687ED129" w14:textId="77777777" w:rsidR="004C59F5" w:rsidRPr="00E61BFF" w:rsidRDefault="004C59F5" w:rsidP="000B6E75">
      <w:pPr>
        <w:pStyle w:val="51Abs"/>
      </w:pPr>
      <w:r>
        <w:rPr>
          <w:rStyle w:val="991GldSymbol"/>
        </w:rPr>
        <w:t>Artigo 120.º-A.</w:t>
      </w:r>
      <w:r>
        <w:t xml:space="preserve"> (1) Quem tirar intencionalmente uma foto dos genitais, área púbica, nádegas, seios femininos ou roupas íntimas que cubram essas partes do corpo de outra pessoa que tenha protegido essas áreas da vista ou esteja localizado em uma residência ou em um espaço especialmente protegido contra a visão, sem o seu consentimento, será punido com prisão até 6 meses ou coima até 360 diárias.</w:t>
      </w:r>
    </w:p>
    <w:p w14:paraId="642AF34D" w14:textId="77777777" w:rsidR="004C59F5" w:rsidRPr="00E61BFF" w:rsidRDefault="004C59F5" w:rsidP="000B6E75">
      <w:pPr>
        <w:pStyle w:val="51Abs"/>
      </w:pPr>
      <w:r>
        <w:t>(2) Qualquer pessoa que faça ou publique uma fotografia nos termos do n.º 1 sem o consentimento da pessoa representada é punível com pena de prisão até 12 meses ou multa até 720 diárias, se a infração não for punível com outra disposição com a mesma pena ou com pena mais rigorosa.</w:t>
      </w:r>
    </w:p>
    <w:p w14:paraId="5EC4AFE8" w14:textId="77777777" w:rsidR="004C59F5" w:rsidRPr="00E61BFF" w:rsidRDefault="004C59F5" w:rsidP="000B6E75">
      <w:pPr>
        <w:pStyle w:val="51Abs"/>
      </w:pPr>
      <w:r>
        <w:lastRenderedPageBreak/>
        <w:t>(3) O infrator só pode ser processado com a autorização do lesado.»</w:t>
      </w:r>
    </w:p>
    <w:p w14:paraId="3A9D3671" w14:textId="77777777" w:rsidR="004C59F5" w:rsidRPr="00E61BFF" w:rsidRDefault="004C59F5" w:rsidP="00220685">
      <w:pPr>
        <w:pStyle w:val="22NovAo2"/>
      </w:pPr>
      <w:r>
        <w:t>3. No artigo 283.º, n.º 1, ponto 1, a expressão «</w:t>
      </w:r>
      <w:r>
        <w:rPr>
          <w:i w:val="0"/>
        </w:rPr>
        <w:t>física ou mental»</w:t>
      </w:r>
      <w:r>
        <w:t xml:space="preserve"> deve ser suprimida antes da palavra </w:t>
      </w:r>
      <w:r>
        <w:rPr>
          <w:i w:val="0"/>
        </w:rPr>
        <w:t>«deficiência»</w:t>
      </w:r>
      <w:r>
        <w:t>.</w:t>
      </w:r>
    </w:p>
    <w:p w14:paraId="3C3E5AC1" w14:textId="77777777" w:rsidR="004C59F5" w:rsidRPr="00E61BFF" w:rsidRDefault="004C59F5" w:rsidP="000B6E75">
      <w:pPr>
        <w:pStyle w:val="21NovAo1"/>
      </w:pPr>
      <w:r>
        <w:t>4. O artigo 283.º, n.º 1, ponto 2, tem a seguinte redação:</w:t>
      </w:r>
    </w:p>
    <w:p w14:paraId="3F2C5F73" w14:textId="77777777" w:rsidR="004C59F5" w:rsidRPr="00E61BFF" w:rsidRDefault="004C59F5" w:rsidP="000B6E75">
      <w:pPr>
        <w:pStyle w:val="52Aufzaehle1Ziffer"/>
      </w:pPr>
      <w:r>
        <w:tab/>
        <w:t>«2)</w:t>
      </w:r>
      <w:r>
        <w:tab/>
        <w:t>insultar um dos grupos referidos no ponto 1, ou uma pessoa por pertencer a tal grupo, com a intenção de violar a dignidade humana do grupo ou da pessoa, de uma forma passível de depreciar ou denegrir o grupo ou a pessoa na opinião pública, ou».</w:t>
      </w:r>
    </w:p>
    <w:p w14:paraId="2456A79B" w14:textId="77777777" w:rsidR="004C59F5" w:rsidRPr="00E61BFF" w:rsidRDefault="004C59F5" w:rsidP="000B6E75">
      <w:pPr>
        <w:pStyle w:val="41UeberschrG1"/>
      </w:pPr>
      <w:r>
        <w:t>Artigo 9.º</w:t>
      </w:r>
    </w:p>
    <w:p w14:paraId="2B689D35" w14:textId="77777777" w:rsidR="004C59F5" w:rsidRPr="00E61BFF" w:rsidRDefault="004C59F5" w:rsidP="000B6E75">
      <w:pPr>
        <w:pStyle w:val="43UeberschrG2"/>
      </w:pPr>
      <w:r>
        <w:t>Alteração da Lei dos Meios de Comunicação Social</w:t>
      </w:r>
    </w:p>
    <w:p w14:paraId="6763C10F" w14:textId="77777777" w:rsidR="004C59F5" w:rsidRPr="00E61BFF" w:rsidRDefault="004C59F5" w:rsidP="000B6E75">
      <w:pPr>
        <w:pStyle w:val="12PromKlEinlSatz"/>
      </w:pPr>
      <w:r>
        <w:t>A Lei Federal da Imprensa e dos Outros Meios de Comunicação Publicistas (Mediengesetz - MedienG), Diário Oficial Federal n.º 314/1981, com a última redação que lhe foi dada pela Lei Federal, Diário Oficial Federal I n.º 32/2018, é alterada do seguinte modo:</w:t>
      </w:r>
    </w:p>
    <w:p w14:paraId="78F24F3C" w14:textId="77777777" w:rsidR="004C59F5" w:rsidRPr="00E61BFF" w:rsidRDefault="004C59F5" w:rsidP="000B6E75">
      <w:pPr>
        <w:pStyle w:val="21NovAo1"/>
      </w:pPr>
      <w:r>
        <w:t>1. Antes do artigo 6.º são inseridos os seguintes nomes e títulos:</w:t>
      </w:r>
    </w:p>
    <w:p w14:paraId="02D6BB7E" w14:textId="77777777" w:rsidR="004C59F5" w:rsidRPr="00E61BFF" w:rsidRDefault="004C59F5" w:rsidP="000B6E75">
      <w:pPr>
        <w:pStyle w:val="41UeberschrG1"/>
      </w:pPr>
      <w:r>
        <w:t>Factos compensatórios»;</w:t>
      </w:r>
    </w:p>
    <w:p w14:paraId="02E38CA5" w14:textId="77777777" w:rsidR="004C59F5" w:rsidRPr="00E61BFF" w:rsidRDefault="004C59F5" w:rsidP="000B6E75">
      <w:pPr>
        <w:pStyle w:val="43UeberschrG2"/>
      </w:pPr>
      <w:r>
        <w:t>Casos de indemnização»</w:t>
      </w:r>
    </w:p>
    <w:p w14:paraId="6E974E70" w14:textId="77777777" w:rsidR="004C59F5" w:rsidRPr="00E61BFF" w:rsidRDefault="004C59F5" w:rsidP="000B6E75">
      <w:pPr>
        <w:pStyle w:val="21NovAo1"/>
      </w:pPr>
      <w:r>
        <w:t>2. O § 6, n.º 1, passa a ter a seguinte redação:</w:t>
      </w:r>
    </w:p>
    <w:p w14:paraId="3DA90DE0" w14:textId="77777777" w:rsidR="004C59F5" w:rsidRPr="00E61BFF" w:rsidRDefault="004C59F5" w:rsidP="000B6E75">
      <w:pPr>
        <w:pStyle w:val="51Abs"/>
      </w:pPr>
      <w:r>
        <w:t>«(1) Se factos objetivos relativos à calúnia, ao insulto, ao desprezo ou à difamação forem apresentados num suporte, a pessoa afetada tem direito a uma indemnização do proprietário dos meios de comunicação social pelo prejuízo sofrido (§ 8.º, n.º 1).»</w:t>
      </w:r>
    </w:p>
    <w:p w14:paraId="19863201" w14:textId="77777777" w:rsidR="004C59F5" w:rsidRPr="00E61BFF" w:rsidRDefault="004C59F5" w:rsidP="000B6E75">
      <w:pPr>
        <w:pStyle w:val="21NovAo1"/>
      </w:pPr>
      <w:r>
        <w:t>3. O § 7, n.º 1, passa a ter a seguinte redação:</w:t>
      </w:r>
    </w:p>
    <w:p w14:paraId="4C390BDB" w14:textId="77777777" w:rsidR="004C59F5" w:rsidRPr="00E61BFF" w:rsidRDefault="004C59F5" w:rsidP="000B6E75">
      <w:pPr>
        <w:pStyle w:val="51Abs"/>
      </w:pPr>
      <w:r>
        <w:t>«(1) Se um aspeto altamente pessoal da vida de uma pessoa for discutido ou retratado num suporte de uma forma suscetível de lhe causar vergonha pública, a pessoa em causa tem direito a uma indemnização do proprietário dos meios de comunicação social pelos danos sofridos (§ 8.º, n.º 1).»</w:t>
      </w:r>
    </w:p>
    <w:p w14:paraId="4388B2F1" w14:textId="77777777" w:rsidR="004C59F5" w:rsidRPr="00E61BFF" w:rsidRDefault="004C59F5" w:rsidP="000B6E75">
      <w:pPr>
        <w:pStyle w:val="21NovAo1"/>
      </w:pPr>
      <w:r>
        <w:t>4. O artigo 7.º-A, n.º 1, passa a ter a seguinte redação:</w:t>
      </w:r>
    </w:p>
    <w:p w14:paraId="6E458DFB" w14:textId="77777777" w:rsidR="004C59F5" w:rsidRPr="00E61BFF" w:rsidRDefault="004C59F5" w:rsidP="000B6E75">
      <w:pPr>
        <w:pStyle w:val="51Abs"/>
      </w:pPr>
      <w:r>
        <w:t>«(1) Se o nome, a imagem ou outros dados de uma pessoa forem publicados em suporte, e isso for suscetível de levar a que a identidade da pessoa se torne conhecida por um círculo maior de pessoas não diretamente informadas, e se essa pessoa</w:t>
      </w:r>
    </w:p>
    <w:p w14:paraId="7D64CC7E" w14:textId="77777777" w:rsidR="004C59F5" w:rsidRPr="00E61BFF" w:rsidRDefault="004C59F5" w:rsidP="000B6E75">
      <w:pPr>
        <w:pStyle w:val="52Aufzaehle1Ziffer"/>
      </w:pPr>
      <w:r>
        <w:tab/>
        <w:t>1.</w:t>
      </w:r>
      <w:r>
        <w:tab/>
        <w:t>for vítima (artigo 65.º, n.º 1, da StPO) de um ato punível com pena judicial, ou</w:t>
      </w:r>
    </w:p>
    <w:p w14:paraId="1F05F6C9" w14:textId="77777777" w:rsidR="004C59F5" w:rsidRPr="00E61BFF" w:rsidRDefault="004C59F5" w:rsidP="000B6E75">
      <w:pPr>
        <w:pStyle w:val="52Aufzaehle1Ziffer"/>
      </w:pPr>
      <w:r>
        <w:tab/>
        <w:t>2.</w:t>
      </w:r>
      <w:r>
        <w:tab/>
        <w:t>seja suspeita de tal infração ou tenha sido condenada por infração semelhante;</w:t>
      </w:r>
    </w:p>
    <w:p w14:paraId="42D93DFC" w14:textId="77777777" w:rsidR="004C59F5" w:rsidRPr="00E61BFF" w:rsidRDefault="004C59F5" w:rsidP="000B6E75">
      <w:pPr>
        <w:pStyle w:val="52Aufzaehle1Ziffer"/>
      </w:pPr>
      <w:r>
        <w:tab/>
        <w:t>3.</w:t>
      </w:r>
      <w:r>
        <w:tab/>
        <w:t>tenha sido ouvida como inquirida diante de uma comissão de inquérito do Conselho Nacional,</w:t>
      </w:r>
    </w:p>
    <w:p w14:paraId="232BB288" w14:textId="77777777" w:rsidR="004C59F5" w:rsidRPr="00E61BFF" w:rsidRDefault="004C59F5" w:rsidP="000B6E75">
      <w:pPr>
        <w:pStyle w:val="58Schlussteile0Abs"/>
      </w:pPr>
      <w:r>
        <w:t>e caso os interesses dignos de proteção da pessoa em causa sejam assim violados, a pessoa lesada tem direito a exigir uma indemnização ao proprietário do meio de comunicação pelo dano sofrido (artigo 8.º, n.º 1), a menos que tenha existido um interesse público superior na publicação destas informações devido à posição do lesado na vida pública, devido a qualquer outra ligação à vida pública, ou por outras razões.»;</w:t>
      </w:r>
    </w:p>
    <w:p w14:paraId="5E6CD7E8" w14:textId="77777777" w:rsidR="004C59F5" w:rsidRPr="00E61BFF" w:rsidRDefault="004C59F5" w:rsidP="000B6E75">
      <w:pPr>
        <w:pStyle w:val="21NovAo1"/>
      </w:pPr>
      <w:r>
        <w:t>5. No artigo 7.º-A, após o n.º 1, é inserido o seguinte n.º 1-A:</w:t>
      </w:r>
    </w:p>
    <w:p w14:paraId="10A3CA95" w14:textId="77777777" w:rsidR="004C59F5" w:rsidRPr="00E61BFF" w:rsidRDefault="004C59F5" w:rsidP="000B6E75">
      <w:pPr>
        <w:pStyle w:val="51Abs"/>
      </w:pPr>
      <w:r>
        <w:t>«1-A. No caso de divulgação, num meio de comunicação, do nome ou da imagem de uma pessoa que:</w:t>
      </w:r>
    </w:p>
    <w:p w14:paraId="769F6DCC" w14:textId="77777777" w:rsidR="004C59F5" w:rsidRPr="00E61BFF" w:rsidRDefault="004C59F5" w:rsidP="000B6E75">
      <w:pPr>
        <w:pStyle w:val="52Aufzaehle1Ziffer"/>
      </w:pPr>
      <w:r>
        <w:tab/>
        <w:t>1.</w:t>
      </w:r>
      <w:r>
        <w:tab/>
        <w:t>um familiar (artigo 72.º do StGB) de uma pessoa a que se refere o artigo 1.º, n.º 1 ou n.º 2, mas não seja ele próprio vítima nos termos do artigo 65.º, n.º 1, alínea b), do Código de Processo Penal, ou</w:t>
      </w:r>
    </w:p>
    <w:p w14:paraId="5D4429BD" w14:textId="77777777" w:rsidR="004C59F5" w:rsidRPr="00E61BFF" w:rsidRDefault="004C59F5" w:rsidP="000B6E75">
      <w:pPr>
        <w:pStyle w:val="52Aufzaehle1Ziffer"/>
      </w:pPr>
      <w:r>
        <w:tab/>
        <w:t>2.</w:t>
      </w:r>
      <w:r>
        <w:tab/>
        <w:t>tenha sido testemunha de uma infração punível com sanção judicial,</w:t>
      </w:r>
    </w:p>
    <w:p w14:paraId="1B02109A" w14:textId="77777777" w:rsidR="004C59F5" w:rsidRPr="00E61BFF" w:rsidRDefault="004C59F5" w:rsidP="000B6E75">
      <w:pPr>
        <w:pStyle w:val="58Schlussteile0Abs"/>
      </w:pPr>
      <w:r>
        <w:t>e caso os interesses dignos de proteção da pessoa em causa sejam assim violados, a pessoa lesada tem direito a exigir uma indemnização ao proprietário do meio de comunicação pelo dano sofrido (artigo 8.º, n.º 1), a menos que tenha existido um interesse público superior na publicação destas informações (n.º 1).»;</w:t>
      </w:r>
    </w:p>
    <w:p w14:paraId="3943AEB9" w14:textId="77777777" w:rsidR="004C59F5" w:rsidRPr="00E61BFF" w:rsidRDefault="004C59F5" w:rsidP="000B6E75">
      <w:pPr>
        <w:pStyle w:val="21NovAo1"/>
      </w:pPr>
      <w:r>
        <w:t>6. No artigo 7.º-A, n.º 2, o ponto 1 tem a seguinte redação:</w:t>
      </w:r>
    </w:p>
    <w:p w14:paraId="7492D3AF" w14:textId="77777777" w:rsidR="004C59F5" w:rsidRPr="00E61BFF" w:rsidRDefault="004C59F5" w:rsidP="000B6E75">
      <w:pPr>
        <w:pStyle w:val="52Aufzaehle1Ziffer"/>
      </w:pPr>
      <w:r>
        <w:tab/>
        <w:t>«1)</w:t>
      </w:r>
      <w:r>
        <w:tab/>
        <w:t>seja responsável, nos casos referidos no ponto 1 do n.º 1, ou no n.º 1-A, por interferir com a esfera pessoal da vida ou por prejudicar os legítimos interesses de segurança da vítima, parente ou testemunha;»</w:t>
      </w:r>
    </w:p>
    <w:p w14:paraId="3FCFD0AB" w14:textId="77777777" w:rsidR="004C59F5" w:rsidRPr="00E61BFF" w:rsidRDefault="004C59F5" w:rsidP="00220685">
      <w:pPr>
        <w:pStyle w:val="22NovAo2"/>
      </w:pPr>
      <w:r>
        <w:t xml:space="preserve">7. No artigo 7.º-A, n.º 3, ponto 3 é inserida uma adenda após a palavra </w:t>
      </w:r>
      <w:r>
        <w:rPr>
          <w:i w:val="0"/>
        </w:rPr>
        <w:t>«preensões»</w:t>
      </w:r>
      <w:r>
        <w:t>.</w:t>
      </w:r>
    </w:p>
    <w:p w14:paraId="2284FFC6" w14:textId="77777777" w:rsidR="004C59F5" w:rsidRPr="00E61BFF" w:rsidRDefault="004C59F5" w:rsidP="000B6E75">
      <w:pPr>
        <w:pStyle w:val="21NovAo1"/>
      </w:pPr>
      <w:r>
        <w:lastRenderedPageBreak/>
        <w:t>8. O artigo 7.º-B, n.º 1, passa a ter a seguinte redação:</w:t>
      </w:r>
    </w:p>
    <w:p w14:paraId="635505A0" w14:textId="77777777" w:rsidR="004C59F5" w:rsidRPr="00E61BFF" w:rsidRDefault="004C59F5" w:rsidP="000B6E75">
      <w:pPr>
        <w:pStyle w:val="51Abs"/>
      </w:pPr>
      <w:r>
        <w:t>«(1) Se for dada a indicação de que uma pessoa suspeita de um ato punível com pena judicial, mas que não foi condenada por decisão judicial transitada em julgado, foi condenada ou considerada culpada, ou se essa pessoa for qualificada de autora do ato punível e não apenas de suspeita, a pessoa afetada tem direito a uma indemnização do proprietário dos meios de comunicação social pelos danos sofridos (artigo 8.º, n.º 1).»</w:t>
      </w:r>
    </w:p>
    <w:p w14:paraId="4FC5BBE4" w14:textId="77777777" w:rsidR="004C59F5" w:rsidRPr="00E61BFF" w:rsidRDefault="004C59F5" w:rsidP="00220685">
      <w:pPr>
        <w:pStyle w:val="22NovAo2"/>
      </w:pPr>
      <w:r>
        <w:t xml:space="preserve">9. No artigo 7.º-C, n.º 1, a palavra </w:t>
      </w:r>
      <w:r>
        <w:rPr>
          <w:i w:val="0"/>
        </w:rPr>
        <w:t>«insulto»</w:t>
      </w:r>
      <w:r>
        <w:t xml:space="preserve"> é substituída pelas palavras </w:t>
      </w:r>
      <w:r>
        <w:rPr>
          <w:i w:val="0"/>
        </w:rPr>
        <w:t>«prejuízo pessoal (artigo 8.º, n.º 1)»</w:t>
      </w:r>
      <w:r>
        <w:t>; o segundo período é suprimido.</w:t>
      </w:r>
    </w:p>
    <w:p w14:paraId="6FC601D3" w14:textId="77777777" w:rsidR="004C59F5" w:rsidRPr="00E61BFF" w:rsidRDefault="004C59F5" w:rsidP="000B6E75">
      <w:pPr>
        <w:pStyle w:val="21NovAo1"/>
      </w:pPr>
      <w:r>
        <w:t>10. O artigo 8.º, n.º 1 e 2, tem a seguinte redação:</w:t>
      </w:r>
    </w:p>
    <w:p w14:paraId="1A41005A" w14:textId="77777777" w:rsidR="004C59F5" w:rsidRPr="00E61BFF" w:rsidRDefault="004C59F5" w:rsidP="000B6E75">
      <w:pPr>
        <w:pStyle w:val="51Abs"/>
      </w:pPr>
      <w:r>
        <w:t>«1. O montante da compensação nos termos dos artigos 6.º, 7.º, 7.º-A, 7.º-B ou 7.º-C deve ser calculado proporcionalmente ao âmbito, ao valor da publicação e ao impacto da publicação, bem como ao tipo e extensão da distribuição do suporte em particular, e, no caso dos sítios Web, também ao número de utilizadores finais que acederam à publicação; os efeitos devem geralmente ser considerados inferiores, se uma publicação for feita na sequência de publicações comparáveis anteriores, mas ainda antes de ter sido apresentado, em primeira instância, um pedido de indemnização relativo às mesmas ao abrigo da presente subsecção. Se um lesado tiver direito a uma indemnização ao abrigo de várias disposições da presente subsecção, devido a uma publicação, deve fixar-se um único montante de indemnização correspondentemente superior. Deve ter-se em consideração a salvaguarda da existência económica do proprietário do meio de comunicação. O montante da indemnização é fixado em, pelo menos, 100 EUR e o montante de 40 000 EUR não pode, no entanto, exceder o montante de 100 000 EUR, nos termos dos artigos 6.º, 7.º ou 7.º-C, em caso de consequências particularmente graves de publicação e negligência grave ou comportamento intencional do proprietário dos meios de comunicação social ou do seu empregado.</w:t>
      </w:r>
    </w:p>
    <w:p w14:paraId="4AB74A8C" w14:textId="77777777" w:rsidR="004C59F5" w:rsidRPr="00E61BFF" w:rsidRDefault="004C59F5" w:rsidP="000B6E75">
      <w:pPr>
        <w:pStyle w:val="51Abs"/>
      </w:pPr>
      <w:r>
        <w:t>(2) O direito a indemnização nos termos dos artigos 6.º, 7.º, 7.º-A, 7.º-B ou 7.º-C pode ser reivindicado pela parte afetada no processo penal em que o proprietário da mídia está implicado como acusado, ou nos termos do artigo 41.º, n.º 6, até ao final da audiência principal. Caso este processo penal não ocorra, a reivindicação pode ser apresentada através de um requerimento autónomo (artigo 8.º-A). Na sua decisão sobre um pedido de indemnização nos termos dos artigos 6.º, 7.º, 7.º-A, 7.º-B ou 7.º-C, o tribunal não está vinculado à apreciação jurídica da pessoa afetada; porém, o lesado pode declarar que não se baseia em determinadas disposições da presente subsecção.»;</w:t>
      </w:r>
    </w:p>
    <w:p w14:paraId="74B3AC21" w14:textId="77777777" w:rsidR="004C59F5" w:rsidRPr="00E61BFF" w:rsidRDefault="004C59F5" w:rsidP="00B47DC9">
      <w:pPr>
        <w:pStyle w:val="22NovAo2"/>
      </w:pPr>
      <w:r>
        <w:t xml:space="preserve">11. No artigo 8.º-A, n.º 2, após as palavras </w:t>
      </w:r>
      <w:r>
        <w:rPr>
          <w:i w:val="0"/>
        </w:rPr>
        <w:t>«seis meses»</w:t>
      </w:r>
      <w:r>
        <w:t xml:space="preserve"> as palavras </w:t>
      </w:r>
      <w:r>
        <w:rPr>
          <w:i w:val="0"/>
        </w:rPr>
        <w:t>«contudo, se o requerente for vítima na aceção do artigo 65.º, n.º 1, alíneas a) e b), StPO, então no prazo de um ano,»</w:t>
      </w:r>
      <w:r>
        <w:t xml:space="preserve"> deve ser inserida, e a palavra </w:t>
      </w:r>
      <w:r>
        <w:rPr>
          <w:i w:val="0"/>
        </w:rPr>
        <w:t>«audição»</w:t>
      </w:r>
      <w:r>
        <w:t xml:space="preserve"> é substituída pela palavra </w:t>
      </w:r>
      <w:r>
        <w:rPr>
          <w:i w:val="0"/>
        </w:rPr>
        <w:t>«audição principal»</w:t>
      </w:r>
      <w:r>
        <w:t>.</w:t>
      </w:r>
    </w:p>
    <w:p w14:paraId="2BDF74F0" w14:textId="77777777" w:rsidR="004C59F5" w:rsidRPr="00E61BFF" w:rsidRDefault="004C59F5" w:rsidP="000B6E75">
      <w:pPr>
        <w:pStyle w:val="21NovAo1"/>
      </w:pPr>
      <w:r>
        <w:t>12. A seguir ao artigo 8.º, n.º 3, é inserido o artigo 8.º-A, n.º 4; ao artigo 8.º-A é aditado o seguinte n.º 4:</w:t>
      </w:r>
    </w:p>
    <w:p w14:paraId="3695D3E9" w14:textId="77777777" w:rsidR="004C59F5" w:rsidRPr="00E61BFF" w:rsidRDefault="004C59F5" w:rsidP="000B6E75">
      <w:pPr>
        <w:pStyle w:val="51Abs"/>
      </w:pPr>
      <w:r>
        <w:t>«(4) É aplicável o artigo 8.º, n.º 4.»</w:t>
      </w:r>
    </w:p>
    <w:p w14:paraId="2CEF5861" w14:textId="77777777" w:rsidR="004C59F5" w:rsidRPr="00E61BFF" w:rsidRDefault="004C59F5" w:rsidP="000B6E75">
      <w:pPr>
        <w:pStyle w:val="21NovAo1"/>
      </w:pPr>
      <w:r>
        <w:t>13. Antes do artigo 9.º são inseridos os seguintes nomes e títulos:</w:t>
      </w:r>
    </w:p>
    <w:p w14:paraId="751E46B2" w14:textId="77777777" w:rsidR="004C59F5" w:rsidRPr="00E61BFF" w:rsidRDefault="004C59F5" w:rsidP="000B6E75">
      <w:pPr>
        <w:pStyle w:val="41UeberschrG1"/>
      </w:pPr>
      <w:r>
        <w:t>«Subsecção 2</w:t>
      </w:r>
    </w:p>
    <w:p w14:paraId="258B031E" w14:textId="77777777" w:rsidR="004C59F5" w:rsidRPr="00E61BFF" w:rsidRDefault="004C59F5" w:rsidP="000B6E75">
      <w:pPr>
        <w:pStyle w:val="43UeberschrG2"/>
      </w:pPr>
      <w:r>
        <w:t>Resposta e subsequente notificação do resultado de um processo penal»;</w:t>
      </w:r>
    </w:p>
    <w:p w14:paraId="61035177" w14:textId="77777777" w:rsidR="004C59F5" w:rsidRPr="00E61BFF" w:rsidRDefault="004C59F5" w:rsidP="00B47DC9">
      <w:pPr>
        <w:pStyle w:val="22NovAo2"/>
      </w:pPr>
      <w:r>
        <w:t xml:space="preserve">14. No artigo 10.º, n.º 1, ponto 3, a expressão </w:t>
      </w:r>
      <w:r>
        <w:rPr>
          <w:i w:val="0"/>
        </w:rPr>
        <w:t>«audição principal»</w:t>
      </w:r>
      <w:r>
        <w:t xml:space="preserve"> é substituída pelas palavras </w:t>
      </w:r>
      <w:r>
        <w:rPr>
          <w:i w:val="0"/>
        </w:rPr>
        <w:t>«processo criminal»</w:t>
      </w:r>
      <w:r>
        <w:t>.</w:t>
      </w:r>
    </w:p>
    <w:p w14:paraId="57592B94" w14:textId="77777777" w:rsidR="004C59F5" w:rsidRPr="00E61BFF" w:rsidRDefault="004C59F5" w:rsidP="00B47DC9">
      <w:pPr>
        <w:pStyle w:val="22NovAo2"/>
      </w:pPr>
      <w:r>
        <w:t xml:space="preserve">15. No artigo 11.º, n.º 1, ponto 10, as palavras </w:t>
      </w:r>
      <w:r>
        <w:rPr>
          <w:i w:val="0"/>
        </w:rPr>
        <w:t>«da retirada da reclamação»</w:t>
      </w:r>
      <w:r>
        <w:t xml:space="preserve"> serão substituídas pelas palavras </w:t>
      </w:r>
      <w:r>
        <w:rPr>
          <w:i w:val="0"/>
        </w:rPr>
        <w:t>«do abandono da acusação»</w:t>
      </w:r>
      <w:r>
        <w:t>.</w:t>
      </w:r>
    </w:p>
    <w:p w14:paraId="12E9B572" w14:textId="77777777" w:rsidR="004C59F5" w:rsidRPr="00E61BFF" w:rsidRDefault="004C59F5" w:rsidP="00B47DC9">
      <w:pPr>
        <w:pStyle w:val="22NovAo2"/>
      </w:pPr>
      <w:r>
        <w:t xml:space="preserve">16. No artigo 13.º, n.º 7, a palavra </w:t>
      </w:r>
      <w:r>
        <w:rPr>
          <w:i w:val="0"/>
        </w:rPr>
        <w:t>«restrições»</w:t>
      </w:r>
      <w:r>
        <w:t xml:space="preserve"> será substituída pela palavra </w:t>
      </w:r>
      <w:r>
        <w:rPr>
          <w:i w:val="0"/>
        </w:rPr>
        <w:t>«intervenções»</w:t>
      </w:r>
      <w:r>
        <w:t>.</w:t>
      </w:r>
    </w:p>
    <w:p w14:paraId="2AE28060" w14:textId="77777777" w:rsidR="004C59F5" w:rsidRPr="00E61BFF" w:rsidRDefault="004C59F5" w:rsidP="00B47DC9">
      <w:pPr>
        <w:pStyle w:val="22NovAo2"/>
      </w:pPr>
      <w:r>
        <w:t xml:space="preserve">17. No artigo 14.º, n.º 2, são inseridas as palavras </w:t>
      </w:r>
      <w:r>
        <w:rPr>
          <w:i w:val="0"/>
        </w:rPr>
        <w:t>«do Tribunal Regional»</w:t>
      </w:r>
      <w:r>
        <w:t xml:space="preserve"> após a palavra </w:t>
      </w:r>
      <w:r>
        <w:rPr>
          <w:i w:val="0"/>
        </w:rPr>
        <w:t>«juiz individual»</w:t>
      </w:r>
      <w:r>
        <w:t>.</w:t>
      </w:r>
    </w:p>
    <w:p w14:paraId="4E63B1EC" w14:textId="77777777" w:rsidR="004C59F5" w:rsidRPr="00E61BFF" w:rsidRDefault="004C59F5" w:rsidP="00B47DC9">
      <w:pPr>
        <w:pStyle w:val="22NovAo2"/>
      </w:pPr>
      <w:r>
        <w:t xml:space="preserve">18. No final do artigo 14.º, n.º 3, após a expressão </w:t>
      </w:r>
      <w:r>
        <w:rPr>
          <w:i w:val="0"/>
        </w:rPr>
        <w:t>«é permitida»</w:t>
      </w:r>
      <w:r>
        <w:t xml:space="preserve">, é inserida a seguinte frase: </w:t>
      </w:r>
      <w:r>
        <w:rPr>
          <w:i w:val="0"/>
        </w:rPr>
        <w:t>«e um pedido manifestamente injustificado só pode ser rejeitado após audiência pública, a menos que o requerente renuncie expressamente a tal»;</w:t>
      </w:r>
    </w:p>
    <w:p w14:paraId="61AD9CC6" w14:textId="77777777" w:rsidR="004C59F5" w:rsidRPr="00E61BFF" w:rsidRDefault="004C59F5" w:rsidP="000B6E75">
      <w:pPr>
        <w:pStyle w:val="21NovAo1"/>
      </w:pPr>
      <w:r>
        <w:t>19. O artigo 15.º, n.º 1, passa a ter a seguinte redação:</w:t>
      </w:r>
    </w:p>
    <w:p w14:paraId="5C64434D" w14:textId="77777777" w:rsidR="004C59F5" w:rsidRPr="00E61BFF" w:rsidRDefault="004C59F5" w:rsidP="000B6E75">
      <w:pPr>
        <w:pStyle w:val="51Abs"/>
      </w:pPr>
      <w:r>
        <w:t xml:space="preserve">(1) Se não tiverem sido apresentadas objeções nos prazos legais, o tribunal decide por despacho no prazo de cinco dias úteis a contar do termo desse prazo. O pedido deve ser deferido sem audição; no entanto, </w:t>
      </w:r>
      <w:r>
        <w:lastRenderedPageBreak/>
        <w:t>se o pedido não for manifestamente justificado, a decisão será proferida após o processo oral público, salvo se o requerente o renunciar expressamente.»</w:t>
      </w:r>
    </w:p>
    <w:p w14:paraId="0D76C5FB" w14:textId="77777777" w:rsidR="004C59F5" w:rsidRPr="00E61BFF" w:rsidRDefault="004C59F5" w:rsidP="00B47DC9">
      <w:pPr>
        <w:pStyle w:val="22NovAo2"/>
      </w:pPr>
      <w:r>
        <w:t xml:space="preserve">20. No artigo 15.º, n.º 3, as palavras </w:t>
      </w:r>
      <w:r>
        <w:rPr>
          <w:i w:val="0"/>
        </w:rPr>
        <w:t>«audição oral pública»</w:t>
      </w:r>
      <w:r>
        <w:t xml:space="preserve"> são substituídas pelas palavras </w:t>
      </w:r>
      <w:r>
        <w:rPr>
          <w:i w:val="0"/>
        </w:rPr>
        <w:t>«conduzindo uma audição principal»</w:t>
      </w:r>
      <w:r>
        <w:t>.</w:t>
      </w:r>
    </w:p>
    <w:p w14:paraId="2095DBF8" w14:textId="77777777" w:rsidR="004C59F5" w:rsidRPr="00E61BFF" w:rsidRDefault="004C59F5" w:rsidP="00B47DC9">
      <w:pPr>
        <w:pStyle w:val="22NovAo2"/>
      </w:pPr>
      <w:r>
        <w:t xml:space="preserve">21. No artigo 16.º, n.º 1, a expressão </w:t>
      </w:r>
      <w:r>
        <w:rPr>
          <w:i w:val="0"/>
        </w:rPr>
        <w:t>«audição oral pública»</w:t>
      </w:r>
      <w:r>
        <w:t xml:space="preserve"> é substituída pela expressão </w:t>
      </w:r>
      <w:r>
        <w:rPr>
          <w:i w:val="0"/>
        </w:rPr>
        <w:t>«conduzir uma audição principal».</w:t>
      </w:r>
    </w:p>
    <w:p w14:paraId="30246BE5" w14:textId="77777777" w:rsidR="004C59F5" w:rsidRPr="00E61BFF" w:rsidRDefault="004C59F5" w:rsidP="00B47DC9">
      <w:pPr>
        <w:pStyle w:val="22NovAo2"/>
      </w:pPr>
      <w:r>
        <w:t xml:space="preserve">22. No artigo 20.º, n.º 2, a palavra </w:t>
      </w:r>
      <w:r>
        <w:rPr>
          <w:i w:val="0"/>
        </w:rPr>
        <w:t>«Pedido de publicação»</w:t>
      </w:r>
      <w:r>
        <w:t>; é substituída pela expressão «</w:t>
      </w:r>
      <w:r>
        <w:rPr>
          <w:i w:val="0"/>
        </w:rPr>
        <w:t>Ordem de publicação».</w:t>
      </w:r>
    </w:p>
    <w:p w14:paraId="004C0FE1" w14:textId="77777777" w:rsidR="004C59F5" w:rsidRPr="00E61BFF" w:rsidRDefault="004C59F5" w:rsidP="000B6E75">
      <w:pPr>
        <w:pStyle w:val="21NovAo1"/>
      </w:pPr>
      <w:r>
        <w:t>23. Antes do artigo 22.º, são inseridos os seguintes nomes e títulos:</w:t>
      </w:r>
    </w:p>
    <w:p w14:paraId="0109DC7F" w14:textId="77777777" w:rsidR="004C59F5" w:rsidRPr="00E61BFF" w:rsidRDefault="004C59F5" w:rsidP="000B6E75">
      <w:pPr>
        <w:pStyle w:val="41UeberschrG1"/>
      </w:pPr>
      <w:r>
        <w:t>«Subsecção 3</w:t>
      </w:r>
    </w:p>
    <w:p w14:paraId="725C98A0" w14:textId="77777777" w:rsidR="004C59F5" w:rsidRPr="00E61BFF" w:rsidRDefault="004C59F5" w:rsidP="000B6E75">
      <w:pPr>
        <w:pStyle w:val="43UeberschrG2"/>
      </w:pPr>
      <w:r>
        <w:t>Gravações e transmissões de imagem e som»</w:t>
      </w:r>
    </w:p>
    <w:p w14:paraId="65582BF2" w14:textId="77777777" w:rsidR="004C59F5" w:rsidRPr="00E61BFF" w:rsidRDefault="004C59F5" w:rsidP="000B6E75">
      <w:pPr>
        <w:pStyle w:val="21NovAo1"/>
      </w:pPr>
      <w:r>
        <w:t>24. Antes do artigo 23.º, são inseridos os seguintes nomes e títulos:</w:t>
      </w:r>
    </w:p>
    <w:p w14:paraId="029ABEDB" w14:textId="77777777" w:rsidR="004C59F5" w:rsidRPr="00E61BFF" w:rsidRDefault="004C59F5" w:rsidP="000B6E75">
      <w:pPr>
        <w:pStyle w:val="41UeberschrG1"/>
      </w:pPr>
      <w:r>
        <w:t>«Subsecção 4</w:t>
      </w:r>
    </w:p>
    <w:p w14:paraId="0598862B" w14:textId="77777777" w:rsidR="004C59F5" w:rsidRPr="00E61BFF" w:rsidRDefault="004C59F5" w:rsidP="000B6E75">
      <w:pPr>
        <w:pStyle w:val="43UeberschrG2"/>
      </w:pPr>
      <w:r>
        <w:t>Ingerência proibida num processo penal»;</w:t>
      </w:r>
    </w:p>
    <w:p w14:paraId="475FD25A" w14:textId="77777777" w:rsidR="004C59F5" w:rsidRPr="00E61BFF" w:rsidRDefault="004C59F5" w:rsidP="00B47DC9">
      <w:pPr>
        <w:pStyle w:val="22NovAo2"/>
      </w:pPr>
      <w:r>
        <w:t xml:space="preserve">25. No artigo 30, a palavra </w:t>
      </w:r>
      <w:r>
        <w:rPr>
          <w:i w:val="0"/>
        </w:rPr>
        <w:t>«um»</w:t>
      </w:r>
      <w:r>
        <w:t xml:space="preserve">; é substituída pela palavra </w:t>
      </w:r>
      <w:r>
        <w:rPr>
          <w:i w:val="0"/>
        </w:rPr>
        <w:t>«um»</w:t>
      </w:r>
      <w:r>
        <w:t>.</w:t>
      </w:r>
    </w:p>
    <w:p w14:paraId="4215900A" w14:textId="77777777" w:rsidR="004C59F5" w:rsidRPr="00E61BFF" w:rsidRDefault="004C59F5" w:rsidP="00B47DC9">
      <w:pPr>
        <w:pStyle w:val="22NovAo2"/>
      </w:pPr>
      <w:r>
        <w:t xml:space="preserve">26. No artigo 32.º, segunda frase, após a palavra </w:t>
      </w:r>
      <w:r>
        <w:rPr>
          <w:i w:val="0"/>
        </w:rPr>
        <w:t>«ameaçado»</w:t>
      </w:r>
      <w:r>
        <w:t xml:space="preserve">, é inserida a frase </w:t>
      </w:r>
      <w:r>
        <w:rPr>
          <w:i w:val="0"/>
        </w:rPr>
        <w:t>«ou foi cometida pelo conteúdo de um meio eletrónico periódico recuperável»</w:t>
      </w:r>
      <w:r>
        <w:t>.</w:t>
      </w:r>
    </w:p>
    <w:p w14:paraId="5043B9E1" w14:textId="77777777" w:rsidR="004C59F5" w:rsidRPr="00E61BFF" w:rsidRDefault="004C59F5" w:rsidP="00B47DC9">
      <w:pPr>
        <w:pStyle w:val="22NovAo2"/>
      </w:pPr>
      <w:r>
        <w:t xml:space="preserve">27. No artigo 33.º, n.º 2, a primeira frase substitui a frase </w:t>
      </w:r>
      <w:r>
        <w:rPr>
          <w:i w:val="0"/>
        </w:rPr>
        <w:t>«não é possível por razões de exclusão da punição»</w:t>
      </w:r>
      <w:r>
        <w:t xml:space="preserve"> pela frase </w:t>
      </w:r>
      <w:r>
        <w:rPr>
          <w:i w:val="0"/>
        </w:rPr>
        <w:t>»por razões que excluem a punição, por exemplo porque a criminalidade da infração prescreveu»</w:t>
      </w:r>
      <w:r>
        <w:t>.</w:t>
      </w:r>
    </w:p>
    <w:p w14:paraId="513EDC4E" w14:textId="77777777" w:rsidR="004C59F5" w:rsidRPr="00E61BFF" w:rsidRDefault="004C59F5" w:rsidP="00B47DC9">
      <w:pPr>
        <w:pStyle w:val="22NovAo2"/>
      </w:pPr>
      <w:r>
        <w:t>28. O artigo 33.º, n.º 3, é suprimido.</w:t>
      </w:r>
    </w:p>
    <w:p w14:paraId="739687EE" w14:textId="77777777" w:rsidR="004C59F5" w:rsidRPr="00E61BFF" w:rsidRDefault="004C59F5" w:rsidP="000B6E75">
      <w:pPr>
        <w:pStyle w:val="21NovAo1"/>
      </w:pPr>
      <w:r>
        <w:t>29. Após o artigo 33.º, é inserido o seguinte artigo 33.º-A, incluindo o seu título:</w:t>
      </w:r>
    </w:p>
    <w:p w14:paraId="70E9AF5E" w14:textId="77777777" w:rsidR="004C59F5" w:rsidRPr="00E61BFF" w:rsidRDefault="004C59F5" w:rsidP="000B6E75">
      <w:pPr>
        <w:pStyle w:val="45UeberschrPara"/>
      </w:pPr>
      <w:r>
        <w:t>«Confiscação devido a prejuízo para o empregador ou para a entidade patronal</w:t>
      </w:r>
    </w:p>
    <w:p w14:paraId="4FF9975E" w14:textId="77777777" w:rsidR="004C59F5" w:rsidRPr="00E61BFF" w:rsidRDefault="004C59F5" w:rsidP="000B6E75">
      <w:pPr>
        <w:pStyle w:val="51Abs"/>
      </w:pPr>
      <w:r>
        <w:rPr>
          <w:rStyle w:val="991GldSymbol"/>
        </w:rPr>
        <w:t>Artigo 33.º-A</w:t>
      </w:r>
      <w:r>
        <w:t> (1) Se, num suporte relacionado com a atividade de um trabalhador ou de um trabalhador, forem produzidos ou ameaçados de perigo factos objetivos de censura, insulto, zombaria ou difamação (artigo 74.º, n.º 1, ponto 5, do Código Penal), e se tal comportamento for suscetível de afetar significativamente a capacidade do empregador ou do empregador para utilizar o trabalhador ou o trabalhador, ou de prejudicar gravemente a imagem do empregador ou do empregador, este tem o direito de apresentar um pedido de recolha de material de comunicação destinado à distribuição ou supressão das partes relevantes do sítio Web. O mesmo se aplica a voluntários e corpos de um corpo. A afirmação do direito do empregador não está ligada ao consentimento do trabalhador. O empregador ou a entidade patronal não é obrigado(a) a exercer em tribunal o seu direito a respeito da violação dos direitos de personalidade do funcionário ou prestador de serviços, em particular devido ao dever de diligência ao abrigo da legislação laboral.</w:t>
      </w:r>
    </w:p>
    <w:p w14:paraId="3530D27B" w14:textId="77777777" w:rsidR="004C59F5" w:rsidRPr="00E61BFF" w:rsidRDefault="00730F15" w:rsidP="00730F15">
      <w:pPr>
        <w:pStyle w:val="51Abs"/>
      </w:pPr>
      <w:r>
        <w:t>(2) O direito de confisco não existe em caso de censura se existir um motivo de exclusão nos termos do artigo 6.º, n.º 2, pontos 2 ou 4. Aplica-se o artigo 33.º, n.º 2, segundo período.</w:t>
      </w:r>
    </w:p>
    <w:p w14:paraId="2D0790A7" w14:textId="77777777" w:rsidR="004C59F5" w:rsidRPr="00E61BFF" w:rsidRDefault="004C59F5" w:rsidP="000B6E75">
      <w:pPr>
        <w:pStyle w:val="51Abs"/>
      </w:pPr>
      <w:r>
        <w:t>(3) O empregador pode solicitar o confisco em processo penal até ao final da audiência principal ou com um pedido independente. Ao processo relativo a tal requerimento aplica-se o artigo 33.º, n.º 4 e 5.</w:t>
      </w:r>
    </w:p>
    <w:p w14:paraId="16451396" w14:textId="77777777" w:rsidR="004C59F5" w:rsidRPr="00E61BFF" w:rsidRDefault="004C59F5" w:rsidP="000B6E75">
      <w:pPr>
        <w:pStyle w:val="51Abs"/>
      </w:pPr>
      <w:r>
        <w:t>(4) O pedido pode igualmente ser apresentado em processos independentes conduzidos pela pessoa afetada devido à mesma publicação, e vice-versa.»</w:t>
      </w:r>
    </w:p>
    <w:p w14:paraId="730D2ED1" w14:textId="77777777" w:rsidR="004C59F5" w:rsidRPr="00E61BFF" w:rsidRDefault="004C59F5" w:rsidP="00B47DC9">
      <w:pPr>
        <w:pStyle w:val="22NovAo2"/>
      </w:pPr>
      <w:r>
        <w:t xml:space="preserve">30. No artigo 34.º, n.º 3, na primeira frase, a expressão </w:t>
      </w:r>
      <w:r>
        <w:rPr>
          <w:i w:val="0"/>
        </w:rPr>
        <w:t>«não é possível por razões de exclusão da punição»</w:t>
      </w:r>
      <w:r>
        <w:t xml:space="preserve"> é substituída pela frase </w:t>
      </w:r>
      <w:r>
        <w:rPr>
          <w:i w:val="0"/>
        </w:rPr>
        <w:t>«por razões que excluem a punição, como a impunidade da infração prescreveu»</w:t>
      </w:r>
      <w:r>
        <w:t xml:space="preserve">; na segunda frase, a expressão </w:t>
      </w:r>
      <w:r>
        <w:rPr>
          <w:i w:val="0"/>
        </w:rPr>
        <w:t>«e o n.º 3 são»</w:t>
      </w:r>
      <w:r>
        <w:t xml:space="preserve"> é substituída pela palavra </w:t>
      </w:r>
      <w:r>
        <w:rPr>
          <w:i w:val="0"/>
        </w:rPr>
        <w:t>«é»</w:t>
      </w:r>
      <w:r>
        <w:t>.</w:t>
      </w:r>
    </w:p>
    <w:p w14:paraId="5BC9F326" w14:textId="77777777" w:rsidR="004C59F5" w:rsidRPr="00E61BFF" w:rsidRDefault="004C59F5" w:rsidP="00B47DC9">
      <w:pPr>
        <w:pStyle w:val="22NovAo2"/>
      </w:pPr>
      <w:r>
        <w:t xml:space="preserve">31. No artigo 36.º, n.º 1, a citação </w:t>
      </w:r>
      <w:r>
        <w:rPr>
          <w:i w:val="0"/>
        </w:rPr>
        <w:t>«artigo 33.º»</w:t>
      </w:r>
      <w:r>
        <w:t xml:space="preserve"> será substituída pela citação </w:t>
      </w:r>
      <w:r>
        <w:rPr>
          <w:i w:val="0"/>
        </w:rPr>
        <w:t>«artigo 33.º ou 33.º-A»</w:t>
      </w:r>
      <w:r>
        <w:t>.</w:t>
      </w:r>
    </w:p>
    <w:p w14:paraId="6D81CFF2" w14:textId="77777777" w:rsidR="004C59F5" w:rsidRPr="00E61BFF" w:rsidRDefault="004C59F5" w:rsidP="00B47DC9">
      <w:pPr>
        <w:pStyle w:val="22NovAo2"/>
      </w:pPr>
      <w:r>
        <w:t xml:space="preserve">32. No artigo 36.º, n.º 2, são inseridas as palavras </w:t>
      </w:r>
      <w:r>
        <w:rPr>
          <w:i w:val="0"/>
        </w:rPr>
        <w:t>«ou em conformidade com o artigo 33.º-A»</w:t>
      </w:r>
      <w:r>
        <w:t xml:space="preserve"> após as palavras </w:t>
      </w:r>
      <w:r>
        <w:rPr>
          <w:i w:val="0"/>
        </w:rPr>
        <w:t>«infrações relacionadas com conteúdos multimédia»</w:t>
      </w:r>
      <w:r>
        <w:t>.</w:t>
      </w:r>
    </w:p>
    <w:p w14:paraId="28135A45" w14:textId="77777777" w:rsidR="004C59F5" w:rsidRPr="00E61BFF" w:rsidRDefault="004C59F5" w:rsidP="000B6E75">
      <w:pPr>
        <w:pStyle w:val="21NovAo1"/>
      </w:pPr>
      <w:r>
        <w:lastRenderedPageBreak/>
        <w:t>33. Após o artigo 36.º-A, é aditado o seguinte artigo 36.º-B, incluindo o título:</w:t>
      </w:r>
    </w:p>
    <w:p w14:paraId="097ADD84" w14:textId="77777777" w:rsidR="004C59F5" w:rsidRPr="00E61BFF" w:rsidRDefault="004C59F5" w:rsidP="000B6E75">
      <w:pPr>
        <w:pStyle w:val="45UeberschrPara"/>
      </w:pPr>
      <w:r>
        <w:t>«Execução da confiscação, da apreensão e da publicação de sentenças em sítios Web, contra prestadores de serviços</w:t>
      </w:r>
    </w:p>
    <w:p w14:paraId="4990B944" w14:textId="77777777" w:rsidR="004C59F5" w:rsidRPr="00E61BFF" w:rsidRDefault="004C59F5" w:rsidP="000B6E75">
      <w:pPr>
        <w:pStyle w:val="51Abs"/>
      </w:pPr>
      <w:r>
        <w:rPr>
          <w:rStyle w:val="991GldSymbol"/>
        </w:rPr>
        <w:t>Artigo 36.º-B</w:t>
      </w:r>
      <w:r>
        <w:t> Se o proprietário dos meios de comunicação social tiver a sua sede social no estrangeiro ou o proprietário dos meios de comunicação social não puder ser demandado por outros motivos, o tribunal deve, a pedido do Ministério Público ou do requerente, ordenar ao prestador de serviços de alojamento virtual (artigo 16.º da Lei sobre o comércio – ECG, Diário Oficial Federal I n.º 152/2001) que suprima os órgãos relevantes do sítio Web (confiscação ou apreensão – artigos 33.º, 33.º-A e 36.º) ou publique as partes da sentença (artigo 34.º).»</w:t>
      </w:r>
    </w:p>
    <w:p w14:paraId="502034E7" w14:textId="77777777" w:rsidR="004C59F5" w:rsidRPr="00E61BFF" w:rsidRDefault="004C59F5" w:rsidP="00B47DC9">
      <w:pPr>
        <w:pStyle w:val="22NovAo2"/>
      </w:pPr>
      <w:r>
        <w:t xml:space="preserve">34. No artigo 41.º, n.º 1, após a citação </w:t>
      </w:r>
      <w:r>
        <w:rPr>
          <w:i w:val="0"/>
        </w:rPr>
        <w:t>«33.º, n.º 2»</w:t>
      </w:r>
      <w:r>
        <w:t xml:space="preserve">, a citação </w:t>
      </w:r>
      <w:r>
        <w:rPr>
          <w:i w:val="0"/>
        </w:rPr>
        <w:t>«, 33.º-A, n.º 3»</w:t>
      </w:r>
      <w:r>
        <w:t>; é inserida entre parênteses.</w:t>
      </w:r>
    </w:p>
    <w:p w14:paraId="7E9A5B87" w14:textId="77777777" w:rsidR="004C59F5" w:rsidRPr="00E61BFF" w:rsidRDefault="004C59F5" w:rsidP="000B6E75">
      <w:pPr>
        <w:pStyle w:val="21NovAo1"/>
      </w:pPr>
      <w:r>
        <w:t>35. O artigo 41.º, n.º 5, passa a ter a seguinte redação:</w:t>
      </w:r>
    </w:p>
    <w:p w14:paraId="02B6538A" w14:textId="77777777" w:rsidR="004C59F5" w:rsidRPr="00E61BFF" w:rsidRDefault="004C59F5" w:rsidP="000B6E75">
      <w:pPr>
        <w:pStyle w:val="51Abs"/>
      </w:pPr>
      <w:r>
        <w:t>«(5) O artigo 71.º do StPO aplica-se aos processos baseados em ações penais privadas; da mesma forma, as regulamentações aí adotadas para o processo autónomo relativamente a disposições de ordem pecuniária aplicam-se por analogia ao processo autónomo nos termos do artigo 8.º-A, do artigo 33, n.º 2, do artigo 33.º-A, n.º 3, e do artigo 34.º, n.º 3. O tribunal deve examinar a acusação ou o pedido de início do processo autónomo de acordo com o artigo 485.º do Código de Processo Penal, devendo o tribunal decidir no seguimento de uma audiência pública, nos casos contemplados pelo artigo 485.º, n.º 1, ponto 3, em articulação com o artigo 212.º, n.º 1 e 2, do Código de Processo Penal, salvo se o procurador privado ou o requerente renunciar expressamente a tal.»;</w:t>
      </w:r>
    </w:p>
    <w:p w14:paraId="27AF9499" w14:textId="77777777" w:rsidR="004C59F5" w:rsidRPr="00E61BFF" w:rsidRDefault="004C59F5" w:rsidP="000B6E75">
      <w:pPr>
        <w:pStyle w:val="21NovAo1"/>
      </w:pPr>
      <w:r>
        <w:t xml:space="preserve">36. No artigo 41.º, ao atual n.º 7 é atribuída a designação de venda </w:t>
      </w:r>
      <w:r>
        <w:rPr>
          <w:i w:val="0"/>
        </w:rPr>
        <w:t>‘(8)’</w:t>
      </w:r>
      <w:r>
        <w:t xml:space="preserve"> e é classificada de acordo com o n.º 7; Secção 7 tem a seguinte redação:</w:t>
      </w:r>
    </w:p>
    <w:p w14:paraId="15E485A8" w14:textId="77777777" w:rsidR="004C59F5" w:rsidRPr="00E61BFF" w:rsidRDefault="004C59F5" w:rsidP="000B6E75">
      <w:pPr>
        <w:pStyle w:val="51Abs"/>
      </w:pPr>
      <w:r>
        <w:t>«(7) No processo referido na subsecção 1, se a execução do confisco (artigo 33.º) ou a publicação da decisão (artigo 34.º) for requerida nos termos do artigo 36.º-B, o prestador de serviços de alojamento virtual é convidado para a audiência principal, mas a sua falta de comparência não impede o processo, a decisão e a decisão sobre o pedido nos termos do artigo 36.º-B. O prestador de serviços de alojamento virtual tem o direito de ser consultado sobre os requisitos do artigo 36.º-B. Se o prestador de serviços de alojamento virtual for intimado a executar a apreensão (artigo 36.º) em conformidade com o artigo 36.º-B, ou se a execução do confisco ou a publicação da decisão só for requerida e ordenada após a decisão definitiva sobre a mesma, a decisão que ordena a apreensão ou a decisão de perda ou de publicação da sentença e a decisão que ordena a execução da decisão nos termos do artigo 36.º-B são notificadas ao prestador de serviços de alojamento virtual.»</w:t>
      </w:r>
    </w:p>
    <w:p w14:paraId="7AE840DD" w14:textId="77777777" w:rsidR="004C59F5" w:rsidRPr="00E61BFF" w:rsidRDefault="004C59F5" w:rsidP="000B6E75">
      <w:pPr>
        <w:pStyle w:val="21NovAo1"/>
      </w:pPr>
      <w:r>
        <w:t>37. No artigo 41.º, é aditado o seguinte n.º 9 após o n.º 8:</w:t>
      </w:r>
    </w:p>
    <w:p w14:paraId="3B0D5F63" w14:textId="77777777" w:rsidR="004C59F5" w:rsidRPr="00E61BFF" w:rsidRDefault="004C59F5" w:rsidP="000B6E75">
      <w:pPr>
        <w:pStyle w:val="51Abs"/>
      </w:pPr>
      <w:r>
        <w:t>«(9) O apoio psicossocial e contencioso judicial (artigo 66.º-B, n.º 2, do StPO) deve ser prestado, mediante pedido, às pessoas enumeradas no artigo 66.º-B, n.º 1, do StPO, nas condições nele especificadas, bem como para pedidos independentes nos termos do artigo 8.º-A, artigo 33.º, n.º 2, e do artigo 34.º, n.º 3.»</w:t>
      </w:r>
    </w:p>
    <w:p w14:paraId="0B11319C" w14:textId="77777777" w:rsidR="004C59F5" w:rsidRPr="00E61BFF" w:rsidRDefault="004C59F5" w:rsidP="00B47DC9">
      <w:pPr>
        <w:pStyle w:val="22NovAo2"/>
      </w:pPr>
      <w:r>
        <w:t xml:space="preserve">38. No artigo 42.º, a palavra </w:t>
      </w:r>
      <w:r>
        <w:rPr>
          <w:i w:val="0"/>
        </w:rPr>
        <w:t>«legalmente»</w:t>
      </w:r>
      <w:r>
        <w:t xml:space="preserve"> é inserida antes das palavras </w:t>
      </w:r>
      <w:r>
        <w:rPr>
          <w:i w:val="0"/>
        </w:rPr>
        <w:t>«infração punível»</w:t>
      </w:r>
      <w:r>
        <w:t>.</w:t>
      </w:r>
    </w:p>
    <w:p w14:paraId="2DA8DC94" w14:textId="77777777" w:rsidR="004C59F5" w:rsidRPr="00E61BFF" w:rsidRDefault="004C59F5" w:rsidP="00B47DC9">
      <w:pPr>
        <w:pStyle w:val="22NovAo2"/>
      </w:pPr>
      <w:r>
        <w:t xml:space="preserve">39. No artigo 50.º, n.º 1, as palavras </w:t>
      </w:r>
      <w:r>
        <w:rPr>
          <w:i w:val="0"/>
        </w:rPr>
        <w:t>«operador de mídia»</w:t>
      </w:r>
      <w:r>
        <w:t xml:space="preserve"> devem ser substituídas por </w:t>
      </w:r>
      <w:r>
        <w:rPr>
          <w:i w:val="0"/>
        </w:rPr>
        <w:t>«proprietário de mídia»</w:t>
      </w:r>
      <w:r>
        <w:t>.</w:t>
      </w:r>
    </w:p>
    <w:p w14:paraId="4222E85E" w14:textId="77777777" w:rsidR="004C59F5" w:rsidRPr="00E61BFF" w:rsidRDefault="004C59F5" w:rsidP="000B6E75">
      <w:pPr>
        <w:pStyle w:val="21NovAo1"/>
      </w:pPr>
      <w:r>
        <w:t>40. Ao artigo 55.º é aditado o seguinte n.º 11:</w:t>
      </w:r>
    </w:p>
    <w:p w14:paraId="50392661" w14:textId="77777777" w:rsidR="004C59F5" w:rsidRPr="00E61BFF" w:rsidRDefault="004C59F5" w:rsidP="000B6E75">
      <w:pPr>
        <w:pStyle w:val="51Abs"/>
      </w:pPr>
      <w:r>
        <w:t>«(11) Os nomes e títulos das primeira, segunda, terceira e quarta subsecções do artigo 3.º, artigo 6.º, n.º 1, artigo 7.º, n.º 1, artigo 7.º-A, n.º 1, ponto 1, alínea a), e n.º 2, artigo 7.º-B, n.º 1, artigo 7.º-C, n.º 1, artigo 8.º, n.º 1, 2 e 4, artigo 8.º-A, n.º 2 e 4, artigo 10.º, n.º 1, ponto 3, artigo 11.º, n.º 1, ponto 10, artigo 13.º, n.º 7, artigo 14.º, n.º 2 e 3, artigo 15.º, n.º 1 e 3, artigo 16.º, n.º 1, artigo 20.º, n.º 2, artigo 30.º, artigo 32.º, artigo 33.º, n.º 2, artigo 33.º-A, artigo 34.º, n.º 3, artigo 36.º, n.º 1 e 2, artigo 36.º-B, os artigos 41.º, n.º 1, 41.º, n.º 1, 5, 7, 8 e 9, 42.º e 50.º, n.º 1, com a redação que lhe foi dada pelo Diário Oficial Federal I n.º 148/2020, entram em vigor em 1 de janeiro de 2021; simultaneamente, é revogado o artigo 33.º, n.º 3.»;</w:t>
      </w:r>
    </w:p>
    <w:p w14:paraId="3B8234F9" w14:textId="77777777" w:rsidR="004C59F5" w:rsidRPr="00E61BFF" w:rsidRDefault="004C59F5" w:rsidP="000B6E75">
      <w:pPr>
        <w:pStyle w:val="21NovAo1"/>
      </w:pPr>
      <w:r>
        <w:t>41. Ao artigo 56.º é aditado o seguinte n.º 3:</w:t>
      </w:r>
    </w:p>
    <w:p w14:paraId="0D371737" w14:textId="77777777" w:rsidR="004C59F5" w:rsidRPr="00E61BFF" w:rsidRDefault="004C59F5" w:rsidP="00B47DC9">
      <w:pPr>
        <w:pStyle w:val="51Abs"/>
      </w:pPr>
      <w:r>
        <w:t>«(3) artigo 6.º, n.º 1, artigo 7.º, n.º 1, artigo 7.º-A, n.º 1, artigo 7.º, n.º 1, alínea a) e n.º 2, artigo 7-B, n.º 1, artigo 7-C, artigo 8.º, n.os 1, 2 e 4, artigo 8.º-A, n.os 2 e 4, artigo 10.º, n.os 1 e 10, artigo 13.º, n.º 7, artigo 14.º, n.os 2 e 3, artigo 15.º, n.os 1 e 3, artigo 16.º, n.º 1, artigo 20.º, n.º 2, artigo 30.º, artigo 32.º, artigo 33.º, n.º 2, artigo 33.º-A, artigo 34.º, n.º 3, artigo 36.º, n.os 1 e 2, os artigos 36.º-B, 41.º, n.os 1, 5, 7, 8 e 9, 42.º e 50.º, n.º 1, com a redação que lhe foi dada pelo Jornal Oficial Federal I n.º 148/2020, aplicam-</w:t>
      </w:r>
      <w:r>
        <w:lastRenderedPageBreak/>
        <w:t>se apenas às comunicações ou prestações divulgadas após a entrada em vigor do Jornal Oficial Federal I n.º 148/2020.»</w:t>
      </w:r>
    </w:p>
    <w:p w14:paraId="15825BE5" w14:textId="77777777" w:rsidR="004C59F5" w:rsidRPr="00E61BFF" w:rsidRDefault="004C59F5" w:rsidP="00B47DC9">
      <w:pPr>
        <w:pStyle w:val="21NovAo1"/>
      </w:pPr>
      <w:r>
        <w:t xml:space="preserve">42. Ao artigo 57.º anterior deve ser atribuída a designação </w:t>
      </w:r>
      <w:r>
        <w:rPr>
          <w:b/>
          <w:i w:val="0"/>
        </w:rPr>
        <w:t>«artigo 58.º»</w:t>
      </w:r>
      <w:r>
        <w:t>; A seguir ao artigo 56.º é inserido o seguinte artigo 57.º, incluindo o seu título:</w:t>
      </w:r>
    </w:p>
    <w:p w14:paraId="450C1B89" w14:textId="77777777" w:rsidR="004C59F5" w:rsidRPr="00E61BFF" w:rsidRDefault="004C59F5" w:rsidP="000B6E75">
      <w:pPr>
        <w:pStyle w:val="45UeberschrPara"/>
      </w:pPr>
      <w:r>
        <w:t>«Aplicação das diretivas da União Europeia</w:t>
      </w:r>
    </w:p>
    <w:p w14:paraId="7C892B36" w14:textId="77777777" w:rsidR="004C59F5" w:rsidRPr="00E61BFF" w:rsidRDefault="004C59F5" w:rsidP="000B6E75">
      <w:pPr>
        <w:pStyle w:val="51Abs"/>
      </w:pPr>
      <w:r>
        <w:rPr>
          <w:rStyle w:val="991GldSymbol"/>
        </w:rPr>
        <w:t>Artigo 57.º</w:t>
      </w:r>
      <w:r>
        <w:t> Os artigos 33.º, 33.º-A, 36.º, 36.º-A e 36.º-B dizem respeito à execução do</w:t>
      </w:r>
    </w:p>
    <w:p w14:paraId="354BABA8" w14:textId="77777777" w:rsidR="004C59F5" w:rsidRPr="00E61BFF" w:rsidRDefault="004C59F5" w:rsidP="000B6E75">
      <w:pPr>
        <w:pStyle w:val="52Aufzaehle1Ziffer"/>
      </w:pPr>
      <w:r>
        <w:tab/>
        <w:t>1.</w:t>
      </w:r>
      <w:r>
        <w:tab/>
        <w:t>Artigo 21.º da Diretiva (UE) 2017/541 relativa à luta contra o terrorismo e que substitui a Decisão-Quadro 2002/475/JAI do Conselho e altera a Decisão 2005/671/JAI do Conselho, JO L 88 de 31.3.2017, p. 6, e</w:t>
      </w:r>
    </w:p>
    <w:p w14:paraId="33051B62" w14:textId="77777777" w:rsidR="004C59F5" w:rsidRPr="00E61BFF" w:rsidRDefault="004C59F5" w:rsidP="000B6E75">
      <w:pPr>
        <w:pStyle w:val="52Aufzaehle1Ziffer"/>
      </w:pPr>
      <w:r>
        <w:tab/>
        <w:t>2.</w:t>
      </w:r>
      <w:r>
        <w:tab/>
        <w:t>do artigo 25.º da Diretiva 2011/93/UE relativa à luta contra o abuso sexual e a exploração sexual de crianças e a pornografia infantil, e que substitui a Decisão-Quadro 2004/68/JAI do Conselho, JO L 335 de 17.12.2011, p. 1.»</w:t>
      </w:r>
    </w:p>
    <w:p w14:paraId="65F83FCA" w14:textId="77777777" w:rsidR="004C59F5" w:rsidRPr="00E61BFF" w:rsidRDefault="004C59F5" w:rsidP="000B6E75">
      <w:pPr>
        <w:pStyle w:val="41UeberschrG1"/>
      </w:pPr>
      <w:r>
        <w:t>Artigo 10.º</w:t>
      </w:r>
    </w:p>
    <w:p w14:paraId="7FB40344" w14:textId="77777777" w:rsidR="004C59F5" w:rsidRPr="00E61BFF" w:rsidRDefault="004C59F5" w:rsidP="000B6E75">
      <w:pPr>
        <w:pStyle w:val="43UeberschrG2"/>
      </w:pPr>
      <w:r>
        <w:t>Alteração do Código de Processo Penal 1975</w:t>
      </w:r>
    </w:p>
    <w:p w14:paraId="37EE5492" w14:textId="77777777" w:rsidR="004C59F5" w:rsidRPr="00E61BFF" w:rsidRDefault="004C59F5" w:rsidP="000B6E75">
      <w:pPr>
        <w:pStyle w:val="12PromKlEinlSatz"/>
      </w:pPr>
      <w:r>
        <w:t>O Código de Processo Penal de 1975, DO Federal n.º 631/1975, com a última redação que lhe foi dada pela Lei federal publicada no DO Federal I, n.º 24/2020, é alterado do seguinte modo:</w:t>
      </w:r>
    </w:p>
    <w:p w14:paraId="4D2F2B19" w14:textId="77777777" w:rsidR="004C59F5" w:rsidRPr="00E61BFF" w:rsidRDefault="004C59F5" w:rsidP="000B6E75">
      <w:pPr>
        <w:pStyle w:val="21NovAo1"/>
      </w:pPr>
      <w:r>
        <w:t>1. No índice, após a entrada relativa ao artigo 66.º-A, é inserida a seguinte entrada:</w:t>
      </w:r>
    </w:p>
    <w:p w14:paraId="2595318E" w14:textId="77777777" w:rsidR="004C59F5" w:rsidRPr="00E61BFF" w:rsidRDefault="005E1FCD" w:rsidP="005E1FCD">
      <w:pPr>
        <w:pStyle w:val="32InhaltEintragEinzug"/>
      </w:pPr>
      <w:r>
        <w:tab/>
        <w:t>«Artigo 66.º-B Apoio processual»</w:t>
      </w:r>
    </w:p>
    <w:p w14:paraId="679AD566" w14:textId="77777777" w:rsidR="004C59F5" w:rsidRPr="00E61BFF" w:rsidRDefault="004C59F5" w:rsidP="005E1FCD">
      <w:pPr>
        <w:pStyle w:val="22NovAo2"/>
      </w:pPr>
      <w:r>
        <w:t xml:space="preserve">2. No artigo 30.º, n.º 1, ponto 3, alínea a), a palavra </w:t>
      </w:r>
      <w:r>
        <w:rPr>
          <w:i w:val="0"/>
        </w:rPr>
        <w:t>«contínuo»</w:t>
      </w:r>
      <w:r>
        <w:t xml:space="preserve"> é substituída pela palavra </w:t>
      </w:r>
      <w:r>
        <w:rPr>
          <w:i w:val="0"/>
        </w:rPr>
        <w:t>«contínuo»</w:t>
      </w:r>
      <w:r>
        <w:t>.</w:t>
      </w:r>
    </w:p>
    <w:p w14:paraId="39F98877" w14:textId="77777777" w:rsidR="004C59F5" w:rsidRPr="00E61BFF" w:rsidRDefault="004C59F5" w:rsidP="000B6E75">
      <w:pPr>
        <w:pStyle w:val="21NovAo1"/>
      </w:pPr>
      <w:r>
        <w:t>3. Ao n.º 1 do artigo 31.º, a paragem completa no final do ponto 5 é substituída por uma vírgula e é aditado o seguinte ponto 6:</w:t>
      </w:r>
    </w:p>
    <w:p w14:paraId="34F511FA" w14:textId="77777777" w:rsidR="004C59F5" w:rsidRPr="00E61BFF" w:rsidRDefault="005E1FCD" w:rsidP="005E1FCD">
      <w:pPr>
        <w:pStyle w:val="52Aufzaehle1Ziffer"/>
      </w:pPr>
      <w:r>
        <w:tab/>
        <w:t>«6)</w:t>
      </w:r>
      <w:r>
        <w:tab/>
        <w:t>o procedimento de decisão sobre os pedidos de injunção de instrução do arguido (artigo 71.º, n.º 1, segundo período).»</w:t>
      </w:r>
    </w:p>
    <w:p w14:paraId="38BF6801" w14:textId="77777777" w:rsidR="004C59F5" w:rsidRPr="00E61BFF" w:rsidRDefault="004C59F5" w:rsidP="000B6E75">
      <w:pPr>
        <w:pStyle w:val="21NovAo1"/>
      </w:pPr>
      <w:r>
        <w:t>4. Ao atual artigo 49.º é atribuído o nome do n.º «</w:t>
      </w:r>
      <w:r>
        <w:rPr>
          <w:i w:val="0"/>
        </w:rPr>
        <w:t>(1)»</w:t>
      </w:r>
      <w:r>
        <w:t xml:space="preserve"> e é aditado o seguinte n.º 2:</w:t>
      </w:r>
    </w:p>
    <w:p w14:paraId="2205D372" w14:textId="77777777" w:rsidR="004C59F5" w:rsidRPr="00E61BFF" w:rsidRDefault="004C59F5" w:rsidP="000B6E75">
      <w:pPr>
        <w:pStyle w:val="51Abs"/>
      </w:pPr>
      <w:r>
        <w:t>«(2) O arguido só tem o direito de conceder acesso ao processo (artigo 68.º) às vítimas, a particulares ou a procuradores privados na medida do necessário para salvaguardar os seus interesses.»</w:t>
      </w:r>
    </w:p>
    <w:p w14:paraId="548D712A" w14:textId="77777777" w:rsidR="004C59F5" w:rsidRPr="00E61BFF" w:rsidRDefault="004C59F5" w:rsidP="001B6B96">
      <w:pPr>
        <w:pStyle w:val="22NovAo2"/>
      </w:pPr>
      <w:r>
        <w:t>5. O artigo 66.º, n.º 2 e 4, é suprimido.</w:t>
      </w:r>
    </w:p>
    <w:p w14:paraId="513B2D4D" w14:textId="77777777" w:rsidR="004C59F5" w:rsidRPr="00E61BFF" w:rsidRDefault="004C59F5" w:rsidP="000B6E75">
      <w:pPr>
        <w:pStyle w:val="21NovAo1"/>
      </w:pPr>
      <w:r>
        <w:t>6. Após o artigo 66.º-A, é aditado o seguinte artigo 66.º-B, incluindo o título:</w:t>
      </w:r>
    </w:p>
    <w:p w14:paraId="6645C307" w14:textId="77777777" w:rsidR="004C59F5" w:rsidRPr="00E61BFF" w:rsidRDefault="004C59F5" w:rsidP="000B6E75">
      <w:pPr>
        <w:pStyle w:val="45UeberschrPara"/>
      </w:pPr>
      <w:r>
        <w:t>«Apoio processual</w:t>
      </w:r>
    </w:p>
    <w:p w14:paraId="1D57DE81" w14:textId="77777777" w:rsidR="004C59F5" w:rsidRPr="00E61BFF" w:rsidRDefault="004C59F5" w:rsidP="000B6E75">
      <w:pPr>
        <w:pStyle w:val="51Abs"/>
      </w:pPr>
      <w:r>
        <w:rPr>
          <w:rStyle w:val="991GldSymbol"/>
        </w:rPr>
        <w:t>Artigo 66.º-B</w:t>
      </w:r>
      <w:r>
        <w:t xml:space="preserve"> (1) A seu pedido,</w:t>
      </w:r>
    </w:p>
    <w:p w14:paraId="4EFFB11C" w14:textId="77777777" w:rsidR="004C59F5" w:rsidRPr="00E61BFF" w:rsidRDefault="004C59F5" w:rsidP="000B6E75">
      <w:pPr>
        <w:pStyle w:val="52Aufzaehle2Lit"/>
      </w:pPr>
      <w:r>
        <w:tab/>
        <w:t>a)</w:t>
      </w:r>
      <w:r>
        <w:tab/>
        <w:t>vítimas na aceção do artigo 65.º, n.º 1, alínea a) ou b);</w:t>
      </w:r>
    </w:p>
    <w:p w14:paraId="423A6C7E" w14:textId="77777777" w:rsidR="004C59F5" w:rsidRPr="00E61BFF" w:rsidRDefault="004C59F5" w:rsidP="000B6E75">
      <w:pPr>
        <w:pStyle w:val="52Aufzaehle2Lit"/>
      </w:pPr>
      <w:r>
        <w:tab/>
        <w:t>b)</w:t>
      </w:r>
      <w:r>
        <w:tab/>
        <w:t>vítimas (artigo 65.º, n.º 1) de infrações terroristas (artigo 278.º-C do StGB);</w:t>
      </w:r>
    </w:p>
    <w:p w14:paraId="5660F823" w14:textId="77777777" w:rsidR="004C59F5" w:rsidRPr="00E61BFF" w:rsidRDefault="004C59F5" w:rsidP="000B6E75">
      <w:pPr>
        <w:pStyle w:val="52Aufzaehle2Lit"/>
      </w:pPr>
      <w:r>
        <w:tab/>
        <w:t>c)</w:t>
      </w:r>
      <w:r>
        <w:tab/>
        <w:t>vítimas (artigo 65.º, n.º 1) de perseguição persistente (artigo 107.º-A do StGB), assédio persistente por meio de telecomunicações ou de um sistema informático (artigo 107.º-C do StGB) e incitação (artigo 283.º do StGB);</w:t>
      </w:r>
    </w:p>
    <w:p w14:paraId="611C32CD" w14:textId="77777777" w:rsidR="004C59F5" w:rsidRPr="00E61BFF" w:rsidRDefault="004C59F5" w:rsidP="000B6E75">
      <w:pPr>
        <w:pStyle w:val="52Aufzaehle2Lit"/>
      </w:pPr>
      <w:r>
        <w:tab/>
        <w:t>d)</w:t>
      </w:r>
      <w:r>
        <w:tab/>
        <w:t>Vítimas (artigo 65.º, n.º 1, do Código Penal), acusação de infração penal (artigo 111.º do StGB) já despedido (artigo 113.º do Código Penal), insultos (artigo 115.º do StGB) e difamação (artigo 297.º do StGB), quando se possa presumir, com base em certos elementos de prova, que tal ato foi cometido por telecomunicações ou por um sistema informático; e</w:t>
      </w:r>
    </w:p>
    <w:p w14:paraId="11D5C562" w14:textId="77777777" w:rsidR="004C59F5" w:rsidRPr="00E61BFF" w:rsidRDefault="004C59F5" w:rsidP="000B6E75">
      <w:pPr>
        <w:pStyle w:val="52Aufzaehle2Lit"/>
      </w:pPr>
      <w:r>
        <w:tab/>
        <w:t>e)</w:t>
      </w:r>
      <w:r>
        <w:tab/>
        <w:t>menores que testemunharam atos de violência no seu meio social próximo (violência na família, violência contra crianças),</w:t>
      </w:r>
    </w:p>
    <w:p w14:paraId="5101EB16" w14:textId="77777777" w:rsidR="004C59F5" w:rsidRPr="00E61BFF" w:rsidRDefault="004C59F5" w:rsidP="001B6B96">
      <w:pPr>
        <w:pStyle w:val="58Schlussteile0Abs"/>
      </w:pPr>
      <w:r>
        <w:t>conceder apoio psicossocial e jurídico aos processos, na medida do necessário para salvaguardar os seus direitos processuais, tendo plenamente em conta a sua preocupação pessoal. As vítimas cuja integridade sexual possa ter sido violada e que ainda não tenham completado catorze anos devem, em qualquer caso, receber apoio processual psicossocial.</w:t>
      </w:r>
    </w:p>
    <w:p w14:paraId="51A48475" w14:textId="77777777" w:rsidR="004C59F5" w:rsidRPr="00E61BFF" w:rsidRDefault="004C59F5" w:rsidP="000B6E75">
      <w:pPr>
        <w:pStyle w:val="51Abs"/>
      </w:pPr>
      <w:r>
        <w:t>(2) O apoio ao contencioso psicossocial inclui a preparação das pessoas afetadas para os procedimentos e qualquer stress emocional associado, bem como o apoio a interrogatórios sobre a investigação e o processo principal, o apoio ao contencioso judicial, o aconselhamento jurídico e a representação por um advogado.</w:t>
      </w:r>
    </w:p>
    <w:p w14:paraId="2F7A51B3" w14:textId="77777777" w:rsidR="004C59F5" w:rsidRPr="00E61BFF" w:rsidRDefault="004C59F5" w:rsidP="000B6E75">
      <w:pPr>
        <w:pStyle w:val="51Abs"/>
      </w:pPr>
      <w:r>
        <w:lastRenderedPageBreak/>
        <w:t>(3) O Ministro Federal da Justiça fica autorizado a contratar as pessoas referidas no n.º 1, após exame dos requisitos legais, disposições pormenorizadas sobre as condições de entrada em funcionamento dessas instituições e, de acordo com o Ministro Federal das Mulheres e da Integração na Chancelaria Federal e com o Ministro Federal do Trabalho, das Famílias e da Juventude, sobre as normas de qualidade do acompanhamento dos processos, nomeadamente no que se refere à formação e à formação contínua dos participantes no processo.»</w:t>
      </w:r>
    </w:p>
    <w:p w14:paraId="029D07AA" w14:textId="77777777" w:rsidR="004C59F5" w:rsidRPr="00E61BFF" w:rsidRDefault="004C59F5" w:rsidP="001B6B96">
      <w:pPr>
        <w:pStyle w:val="22NovAo2"/>
      </w:pPr>
      <w:r>
        <w:t xml:space="preserve">7. No artigo 67.º, n.º 7, e no artigo 381.º, n.º 1, ponto 9, a expressão entre parênteses </w:t>
      </w:r>
      <w:r>
        <w:rPr>
          <w:i w:val="0"/>
        </w:rPr>
        <w:t>«(artigo 66.º, n.º 2)»</w:t>
      </w:r>
      <w:r>
        <w:t xml:space="preserve"> deve ser substituída pela expressão entre parênteses «</w:t>
      </w:r>
      <w:r>
        <w:rPr>
          <w:i w:val="0"/>
        </w:rPr>
        <w:t>(artigo 66.º-B)»</w:t>
      </w:r>
      <w:r>
        <w:t>.</w:t>
      </w:r>
    </w:p>
    <w:p w14:paraId="5D3BAABF" w14:textId="77777777" w:rsidR="004C59F5" w:rsidRPr="00E61BFF" w:rsidRDefault="004C59F5" w:rsidP="001B6B96">
      <w:pPr>
        <w:pStyle w:val="22NovAo2"/>
      </w:pPr>
      <w:r>
        <w:t xml:space="preserve">8. No artigo 70.º, n.º 2, a frase </w:t>
      </w:r>
      <w:r>
        <w:rPr>
          <w:i w:val="0"/>
        </w:rPr>
        <w:t>«artigo 65.º, n.º 1, alíneas a) ou b) e Vítimas (artigo 65.º, n.º 1) das infrações terroristas (artigo 278.º-C do StGB)»</w:t>
      </w:r>
      <w:r>
        <w:t xml:space="preserve"> é substituída pela frase «</w:t>
      </w:r>
      <w:r>
        <w:rPr>
          <w:i w:val="0"/>
        </w:rPr>
        <w:t>artigo 66.º-B, n.º 1, alíneas a) a d)»</w:t>
      </w:r>
      <w:r>
        <w:t>.</w:t>
      </w:r>
    </w:p>
    <w:p w14:paraId="55123EC0" w14:textId="77777777" w:rsidR="004C59F5" w:rsidRPr="00E61BFF" w:rsidRDefault="004C59F5" w:rsidP="000B6E75">
      <w:pPr>
        <w:pStyle w:val="21NovAo1"/>
      </w:pPr>
      <w:r>
        <w:t>9. O artigo 71.º passa a ter a seguinte redação:</w:t>
      </w:r>
    </w:p>
    <w:p w14:paraId="37FE22AB" w14:textId="77777777" w:rsidR="004C59F5" w:rsidRPr="00E61BFF" w:rsidRDefault="004C59F5" w:rsidP="000B6E75">
      <w:pPr>
        <w:pStyle w:val="51Abs"/>
      </w:pPr>
      <w:r>
        <w:t>«</w:t>
      </w:r>
      <w:r>
        <w:rPr>
          <w:rStyle w:val="991GldSymbol"/>
        </w:rPr>
        <w:t>Artigo 71.º</w:t>
      </w:r>
      <w:r>
        <w:t xml:space="preserve"> (1) Atos criminosos cuja comissão só deve ser processada a pedido da vítima, denota a lei. A fim de investigar o arguido de uma infração com base numa infração penal (artigo 111.º do StGB), acusação de infração já despedido (artigo 113.º do StGB) ou insulto (artigo 115.º do StGB) cometido por meio de telecomunicações ou através de um sistema informático, a vítima pode apresentar ao tribunal um pedido de injunção (artigo 31.º,n.º 1, ponto 6) nos termos do artigo 76.º-A ou do artigo 135.º, n.º 2, ponto 2, que deve satisfazer os requisitos de um pedido de prova (artigo 55.º). A vítima tem o direito de apresentar um pedido, salvo se tal for manifesto, na exposição de motivos. O tribunal é obrigado a pronunciar-se sobre a ordem das medidas de instrução requeridas, em conformidade com as disposições pertinentes. A última frase do artigo 104.º, n.º 1, e a segunda frase do artigo 210.º, n.º 3, aplicam-se mutatis mutandis.</w:t>
      </w:r>
    </w:p>
    <w:p w14:paraId="2B84C893" w14:textId="77777777" w:rsidR="004C59F5" w:rsidRPr="00E61BFF" w:rsidRDefault="004C59F5" w:rsidP="000B6E75">
      <w:pPr>
        <w:pStyle w:val="51Abs"/>
      </w:pPr>
      <w:r>
        <w:t>(2) Em caso de investigação, o tribunal notifica imediatamente o requerido da decisão referida no n.º 1 e informa-o do seu direito de apresentar uma reclamação (artigo 87.º). Logo que a decisão transite em julgado em relação ao arguido, o tribunal deve notificar a vítima dos dados investigados nos termos do artigo 76.º-A ou do resultado transmitido por escrito (artigo 134.º, n.º 5). Caso contrário, a vítima deve ser informada de que a investigação do arguido não foi possível ou de que a comunicação dos dados não é permitida.</w:t>
      </w:r>
    </w:p>
    <w:p w14:paraId="200F69B3" w14:textId="77777777" w:rsidR="004C59F5" w:rsidRPr="00E61BFF" w:rsidRDefault="004C59F5" w:rsidP="000B6E75">
      <w:pPr>
        <w:pStyle w:val="51Abs"/>
      </w:pPr>
      <w:r>
        <w:t>(3) O processo principal relativo às infrações referidas no n.º 1 é conduzido com base numa ação privada que deve respeitar os requisitos de uma acusação (artigo 211.º) ou de um pedido independente do Ministério Público privado para a emissão de medidas inibitórias em matéria de capital nos termos do artigo 445.º. As ações privadas devem ser intentadas perante o tribunal competente, no caso de um pedido nos termos do n.º 1, no prazo de seis semanas a contar da data em que as informações foram prestadas nos termos do segundo período do n.º 2. O direito de apresentar um pedido e eventuais reclamações ao abrigo do direito privado devem ser explicitados na justificação, a menos que sejam evidentes. O mesmo se aplica a um pedido independente de emissão de injunções em matéria de capital nos termos do artigo 445.º.</w:t>
      </w:r>
    </w:p>
    <w:p w14:paraId="0A56B7A5" w14:textId="77777777" w:rsidR="004C59F5" w:rsidRPr="00E61BFF" w:rsidRDefault="004C59F5" w:rsidP="000B6E75">
      <w:pPr>
        <w:pStyle w:val="51Abs"/>
      </w:pPr>
      <w:r>
        <w:t>(4) Nos casos referidos no artigo 117.º, n.º 2 e 3, do Código Penal, a vítima tem o direito de intentar uma ação privada se não conceder ou revogar a autorização de ação penal (artigo 92.º). Não tem o direito de acusar a pessoa que a renuncia expressamente ou perdoou a prática do crime. Os artigos 57.º e 58.º do Código Penal não são afetados.</w:t>
      </w:r>
    </w:p>
    <w:p w14:paraId="3BCFF096" w14:textId="77777777" w:rsidR="004C59F5" w:rsidRPr="00E61BFF" w:rsidRDefault="004C59F5" w:rsidP="000B6E75">
      <w:pPr>
        <w:pStyle w:val="51Abs"/>
      </w:pPr>
      <w:r>
        <w:t>(5) Por despacho (n.º 3) do tribunal, devem ser indeferidos, por despacho do tribunal, as ações privadas e os pedidos de emissão de medidas inibitórias por conta própria nos termos do artigo 445.º e, além disso, a ação privada ou o pedido de emissão de medidas inibitórias em matéria de capital nos termos do artigo 445.º devem ser notificados ao requerido ou requerido e às partes na responsabilidade, com a informação de que têm o direito de apresentar as suas observações no prazo de 14 dias. De acordo com esta disposição, o tribunal é obrigado a organizar a audiência principal, a menos que proceda nos termos do artigo 451.º ou do artigo 485.º.</w:t>
      </w:r>
    </w:p>
    <w:p w14:paraId="334D7473" w14:textId="77777777" w:rsidR="004C59F5" w:rsidRPr="00E61BFF" w:rsidRDefault="004C59F5" w:rsidP="000B6E75">
      <w:pPr>
        <w:pStyle w:val="51Abs"/>
      </w:pPr>
      <w:r>
        <w:t>(6) No processo principal, o procurador privado tem, em princípio, os mesmos direitos que o Ministério Público; no entanto, só pode requerer medidas coercivas na medida em que tal seja necessário para obter provas ou ordens de propriedade. Não tem o direito de requerer as medidas coercivas previstas na nona secção.</w:t>
      </w:r>
    </w:p>
    <w:p w14:paraId="3D791DF8" w14:textId="77777777" w:rsidR="004C59F5" w:rsidRPr="00E61BFF" w:rsidRDefault="004C59F5" w:rsidP="000B6E75">
      <w:pPr>
        <w:pStyle w:val="51Abs"/>
      </w:pPr>
      <w:r>
        <w:t>(7) Se o procurador privado não assistir à audiência principal ou não apresentar os pedidos necessários, presume-se que prescindiu da perseguição. Nesses casos, o processo é encerrado por decisão.»</w:t>
      </w:r>
    </w:p>
    <w:p w14:paraId="6A7F83CA" w14:textId="77777777" w:rsidR="004C59F5" w:rsidRPr="00E61BFF" w:rsidRDefault="004C59F5" w:rsidP="001B6B96">
      <w:pPr>
        <w:pStyle w:val="22NovAo2"/>
      </w:pPr>
      <w:r>
        <w:t xml:space="preserve">10. No artigo 76.º-A, n.º 1, após a expressão </w:t>
      </w:r>
      <w:r>
        <w:rPr>
          <w:i w:val="0"/>
        </w:rPr>
        <w:t>«serviços de comunicação</w:t>
      </w:r>
      <w:r>
        <w:t>», são inseridas as palavras «</w:t>
      </w:r>
      <w:r>
        <w:rPr>
          <w:i w:val="0"/>
        </w:rPr>
        <w:t>e outros prestadores de serviços (artigo 3.º, n.º 2, ECG)</w:t>
      </w:r>
      <w:r>
        <w:t>», e a expressão «</w:t>
      </w:r>
      <w:r>
        <w:rPr>
          <w:i w:val="0"/>
        </w:rPr>
        <w:t>ou utilizadores de outro serviço (artigo 3, n.º 4 ECG)</w:t>
      </w:r>
      <w:r>
        <w:t>» é inserida após a expressão «</w:t>
      </w:r>
      <w:r>
        <w:rPr>
          <w:i w:val="0"/>
        </w:rPr>
        <w:t>participantes (artigo 90.º, n.º 7, TKG)</w:t>
      </w:r>
      <w:r>
        <w:t>».</w:t>
      </w:r>
    </w:p>
    <w:p w14:paraId="38EFCE46" w14:textId="77777777" w:rsidR="004C59F5" w:rsidRPr="00E61BFF" w:rsidRDefault="004C59F5" w:rsidP="000B6E75">
      <w:pPr>
        <w:pStyle w:val="21NovAo1"/>
      </w:pPr>
      <w:r>
        <w:lastRenderedPageBreak/>
        <w:t>11. No artigo 390.º, n.º 1, após o n.º 1, é inserido o seguinte n.º 1-A:</w:t>
      </w:r>
    </w:p>
    <w:p w14:paraId="62C930DD" w14:textId="77777777" w:rsidR="004C59F5" w:rsidRPr="00E61BFF" w:rsidRDefault="004C59F5" w:rsidP="000B6E75">
      <w:pPr>
        <w:pStyle w:val="51Abs"/>
      </w:pPr>
      <w:r>
        <w:t>«(1-A) No âmbito de um processo penal com base em alegações penais (§ 111 do StGB), a acusação de um crime já despedido (§ 113 do StGB) ou a injúria (§ 115 do Código Penal) cometida por meio de telecomunicações ou através de um sistema informático, o procurador privado ou o requerente (§ 71, n.º 1) só é obrigado a reembolsar as despesas se tiver suscitado intencionalmente a alegação.»</w:t>
      </w:r>
    </w:p>
    <w:p w14:paraId="5B647B87" w14:textId="77777777" w:rsidR="004C59F5" w:rsidRPr="00E61BFF" w:rsidRDefault="004C59F5" w:rsidP="000B6E75">
      <w:pPr>
        <w:pStyle w:val="21NovAo1"/>
      </w:pPr>
      <w:r>
        <w:t>12. No artigo 393.º, após o n.º 4, é inserido o seguinte n.º 4-A:</w:t>
      </w:r>
    </w:p>
    <w:p w14:paraId="38E3E3CD" w14:textId="77777777" w:rsidR="004C59F5" w:rsidRPr="00E61BFF" w:rsidRDefault="004C59F5" w:rsidP="000B6E75">
      <w:pPr>
        <w:pStyle w:val="51Abs"/>
      </w:pPr>
      <w:r>
        <w:t>«(4-A) Se o processo penal for encerrado com base numa infração penal (artigo 111.º do StGB), na alegação de um crime já indeferido (artigo 113.º do StGB) ou num insulto (artigo 115.º do StGB) cometido por meio de telecomunicações ou através de um sistema informático, o Ministério Público privado reembolsará ao arguido, no processo principal e no processo de recurso, todas as despesas de defesa, a menos que não exista qualquer obrigação de indemnização nos termos da subsecção 4.»</w:t>
      </w:r>
    </w:p>
    <w:p w14:paraId="19A70FAF" w14:textId="77777777" w:rsidR="00870E6F" w:rsidRPr="00E61BFF" w:rsidRDefault="00870E6F" w:rsidP="00870E6F">
      <w:pPr>
        <w:pStyle w:val="22NovAo2"/>
      </w:pPr>
      <w:r>
        <w:t xml:space="preserve">12a. No artigo 395.º, n.º 1, após a frase </w:t>
      </w:r>
      <w:r>
        <w:rPr>
          <w:i w:val="0"/>
        </w:rPr>
        <w:t>«n.º 4» é inserida</w:t>
      </w:r>
      <w:r>
        <w:t xml:space="preserve"> a frase </w:t>
      </w:r>
      <w:r>
        <w:rPr>
          <w:i w:val="0"/>
        </w:rPr>
        <w:t>«n. º 4-A»</w:t>
      </w:r>
      <w:r>
        <w:t>.</w:t>
      </w:r>
    </w:p>
    <w:p w14:paraId="391168BE" w14:textId="77777777" w:rsidR="004C59F5" w:rsidRPr="00E61BFF" w:rsidRDefault="004C59F5" w:rsidP="000B6E75">
      <w:pPr>
        <w:pStyle w:val="21NovAo1"/>
      </w:pPr>
      <w:r>
        <w:t>13. Ao artigo 514.º é aditado o seguinte n.º 46:</w:t>
      </w:r>
    </w:p>
    <w:p w14:paraId="6BEC1564" w14:textId="77777777" w:rsidR="004C59F5" w:rsidRPr="00E61BFF" w:rsidRDefault="004C59F5" w:rsidP="000B6E75">
      <w:pPr>
        <w:pStyle w:val="51Abs"/>
      </w:pPr>
      <w:r>
        <w:t>«(46) A entrada do título do artigo 66.º-B no índice e no artigo 30.º, n.º 1, ponto 3-A, artigo 31.º, n.º 1, artigo 49.º, artigo 66.º-B, artigo 67.º, n.º 7, artigo 70.º, n.º 2, artigo 71.º, artigo 76.º-A, n.º 1, artigo 381.º, n.º 1, ponto 9, artigo 390.º, n.º 1-A, artigo 393.º-A, n.º 4-A, artigo 395.º, n.º 1, e artigo 516.º-A, n.º 12, com a redação que lhe foi dada pelo Diário Federal I n.º 148/2020, entra em vigor em 1 de janeiro de 2021; ao mesmo tempo, são suprimidos os n.º 2 e 4 do artigo 66.º. O artigo 390.º, n.º 1-A, e o artigo 393.º, n.º 4-A, com a redação que lhe foi dada pelo Diário Oficial Federal I n.º 148/2020, entram em vigor e são revogados em 31 de dezembro de 2023.»</w:t>
      </w:r>
    </w:p>
    <w:p w14:paraId="5AFD8B65" w14:textId="77777777" w:rsidR="004C59F5" w:rsidRPr="00E61BFF" w:rsidRDefault="004C59F5" w:rsidP="000B6E75">
      <w:pPr>
        <w:pStyle w:val="21NovAo1"/>
      </w:pPr>
      <w:r>
        <w:t>14. No artigo 516.º-A, é aditado o seguinte n.º 12:</w:t>
      </w:r>
    </w:p>
    <w:p w14:paraId="4BD99B73" w14:textId="77777777" w:rsidR="004C59F5" w:rsidRPr="00E61BFF" w:rsidRDefault="004C59F5" w:rsidP="000B6E75">
      <w:pPr>
        <w:pStyle w:val="51Abs"/>
      </w:pPr>
      <w:r>
        <w:t>«(12) O artigo 66.º-B publicado no Diário Oficial Federal I n.º 148/2020 destina-se a transpor a Diretiva 2012/29/UE que estabelece normas mínimas relativas aos direitos, ao apoio e à proteção das vítimas da criminalidade e que substitui a Decisão-Quadro 2001/220/JAI do Conselho, JO L 315 de 14.11.2012, p. 57.»</w:t>
      </w:r>
    </w:p>
    <w:p w14:paraId="762D6AFB" w14:textId="77777777" w:rsidR="004C59F5" w:rsidRPr="00E61BFF" w:rsidRDefault="004C59F5" w:rsidP="000B6E75">
      <w:pPr>
        <w:pStyle w:val="41UeberschrG1"/>
      </w:pPr>
      <w:r>
        <w:t>Artigo 11.º</w:t>
      </w:r>
    </w:p>
    <w:p w14:paraId="476E2814" w14:textId="77777777" w:rsidR="004C59F5" w:rsidRPr="00E61BFF" w:rsidRDefault="004C59F5" w:rsidP="000B6E75">
      <w:pPr>
        <w:pStyle w:val="43UeberschrG2"/>
      </w:pPr>
      <w:r>
        <w:t>Entrada em vigor</w:t>
      </w:r>
    </w:p>
    <w:p w14:paraId="68045BB5" w14:textId="77777777" w:rsidR="004C59F5" w:rsidRPr="00E61BFF" w:rsidRDefault="004C59F5" w:rsidP="000B6E75">
      <w:pPr>
        <w:pStyle w:val="51Abs"/>
      </w:pPr>
      <w:r>
        <w:t xml:space="preserve">O </w:t>
      </w:r>
      <w:r>
        <w:rPr>
          <w:rStyle w:val="991GldSymbol"/>
          <w:b w:val="0"/>
        </w:rPr>
        <w:t>artigo 8.º</w:t>
      </w:r>
      <w:r>
        <w:t>; com a redação que lhe foi dada pelo Diário Oficial Federal I n.º 148/20120, entra em vigor em 1 de janeiro de 2021.</w:t>
      </w:r>
    </w:p>
    <w:p w14:paraId="0A3F23CC" w14:textId="77777777" w:rsidR="004C59F5" w:rsidRPr="00E61BFF" w:rsidRDefault="004C59F5" w:rsidP="000B6E75">
      <w:pPr>
        <w:pStyle w:val="41UeberschrG1"/>
      </w:pPr>
      <w:r>
        <w:t>Artigo 12.º</w:t>
      </w:r>
    </w:p>
    <w:p w14:paraId="334CF1F2" w14:textId="77777777" w:rsidR="004C59F5" w:rsidRPr="00E61BFF" w:rsidRDefault="004C59F5" w:rsidP="000B6E75">
      <w:pPr>
        <w:pStyle w:val="43UeberschrG2"/>
      </w:pPr>
      <w:r>
        <w:t>Notificação</w:t>
      </w:r>
    </w:p>
    <w:p w14:paraId="29EAAA88" w14:textId="77777777" w:rsidR="004C59F5" w:rsidRPr="00E61BFF" w:rsidRDefault="004C59F5" w:rsidP="000B6E75">
      <w:pPr>
        <w:pStyle w:val="51Abs"/>
      </w:pPr>
      <w:r>
        <w:t>O conteúdo desta disposição foi notificado em conformidade com o disposto na Diretiva (UE) 2015/1535 do Parlamento Europeu e do Conselho, de 9 de setembro de 2015, relativa a um procedimento de informação no domínio das regulamentações técnicas e das regras relativas aos serviços da sociedade da informação, no que respeita às notificações 2020/547/A e 2020/548/A.</w:t>
      </w:r>
    </w:p>
    <w:p w14:paraId="2A9CE02D" w14:textId="77777777" w:rsidR="00691C7A" w:rsidRPr="00E61BFF" w:rsidRDefault="00691C7A" w:rsidP="00691C7A">
      <w:pPr>
        <w:pStyle w:val="68UnterschrL"/>
      </w:pPr>
      <w:r>
        <w:t>Van der Bellen</w:t>
      </w:r>
    </w:p>
    <w:p w14:paraId="3597CE91" w14:textId="77777777" w:rsidR="00E61926" w:rsidRPr="00E61BFF" w:rsidRDefault="00E61926" w:rsidP="00E61926">
      <w:pPr>
        <w:pStyle w:val="68UnterschrL"/>
      </w:pPr>
      <w:r>
        <w:t>Kurz</w:t>
      </w:r>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5F7A6" w14:textId="77777777" w:rsidR="00BC2E1C" w:rsidRDefault="00BC2E1C">
      <w:r>
        <w:separator/>
      </w:r>
    </w:p>
  </w:endnote>
  <w:endnote w:type="continuationSeparator" w:id="0">
    <w:p w14:paraId="65643E80" w14:textId="77777777" w:rsidR="00BC2E1C" w:rsidRDefault="00BC2E1C">
      <w:r>
        <w:continuationSeparator/>
      </w:r>
    </w:p>
  </w:endnote>
  <w:endnote w:type="continuationNotice" w:id="1">
    <w:p w14:paraId="18307CB8" w14:textId="77777777" w:rsidR="00BC2E1C" w:rsidRDefault="00BC2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061D" w14:textId="77777777" w:rsidR="00BC2E1C" w:rsidRDefault="00BC2E1C">
      <w:r>
        <w:separator/>
      </w:r>
    </w:p>
  </w:footnote>
  <w:footnote w:type="continuationSeparator" w:id="0">
    <w:p w14:paraId="0FAB6760" w14:textId="77777777" w:rsidR="00BC2E1C" w:rsidRDefault="00BC2E1C">
      <w:r>
        <w:continuationSeparator/>
      </w:r>
    </w:p>
  </w:footnote>
  <w:footnote w:type="continuationNotice" w:id="1">
    <w:p w14:paraId="2C01FDCA" w14:textId="77777777" w:rsidR="00BC2E1C" w:rsidRDefault="00BC2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t>Jornal Oficial Federal II – Emitido em 23 de dezembro de 2020 – n.º 148</w:t>
    </w:r>
    <w:r>
      <w:tab/>
    </w:r>
    <w:r w:rsidRPr="00E61BFF">
      <w:fldChar w:fldCharType="begin"/>
    </w:r>
    <w:r w:rsidRPr="00E61BFF">
      <w:instrText xml:space="preserve"> PAGE  \* Arabic  \* MERGEFORMAT </w:instrText>
    </w:r>
    <w:r w:rsidRPr="00E61BFF">
      <w:fldChar w:fldCharType="separate"/>
    </w:r>
    <w:r w:rsidR="00677399">
      <w:t>1</w:t>
    </w:r>
    <w:r w:rsidRPr="00E61BFF">
      <w:fldChar w:fldCharType="end"/>
    </w:r>
    <w:r>
      <w:t xml:space="preserve"> de </w:t>
    </w:r>
    <w:fldSimple w:instr=" NUMPAGES  \* Arabic  \* MERGEFORMAT ">
      <w:r w:rsidR="00677399">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r>
    <w:r>
      <w:t>Jornal Oficial Federal II – Emitido em 23 de dezembro de 2020 – n.º 148</w:t>
    </w:r>
    <w:r>
      <w:tab/>
    </w:r>
    <w:r w:rsidRPr="00E61BFF">
      <w:fldChar w:fldCharType="begin"/>
    </w:r>
    <w:r w:rsidRPr="00E61BFF">
      <w:instrText xml:space="preserve"> PAGE  \* Arabic  \* MERGEFORMAT </w:instrText>
    </w:r>
    <w:r w:rsidRPr="00E61BFF">
      <w:fldChar w:fldCharType="separate"/>
    </w:r>
    <w:r w:rsidR="00E70894">
      <w:t>2</w:t>
    </w:r>
    <w:r w:rsidRPr="00E61BFF">
      <w:fldChar w:fldCharType="end"/>
    </w:r>
    <w:r>
      <w:t xml:space="preserve"> de </w:t>
    </w:r>
    <w:fldSimple w:instr=" NUMPAGES  \* Arabic  \* MERGEFORMAT ">
      <w:r w:rsidR="00E70894">
        <w:t>12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Pr="00E61BFF">
      <w:fldChar w:fldCharType="begin"/>
    </w:r>
    <w:r w:rsidRPr="00E61BFF">
      <w:instrText xml:space="preserve"> PAGE  \* MERGEFORMAT </w:instrText>
    </w:r>
    <w:r w:rsidRPr="00E61BFF">
      <w:fldChar w:fldCharType="separate"/>
    </w:r>
    <w:r w:rsidR="00E70894">
      <w:t>1</w:t>
    </w:r>
    <w:r w:rsidRPr="00E61BFF">
      <w:fldChar w:fldCharType="end"/>
    </w:r>
    <w:r>
      <w:t xml:space="preserve"> de </w:t>
    </w:r>
    <w:fldSimple w:instr=" NUMPAGES  \* MERGEFORMAT ">
      <w:r w:rsidR="00E70894">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6A2C"/>
    <w:rsid w:val="002908E8"/>
    <w:rsid w:val="00291502"/>
    <w:rsid w:val="00292BEC"/>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203C"/>
    <w:rsid w:val="0043214A"/>
    <w:rsid w:val="00434431"/>
    <w:rsid w:val="004345BA"/>
    <w:rsid w:val="00435E06"/>
    <w:rsid w:val="00441573"/>
    <w:rsid w:val="00443716"/>
    <w:rsid w:val="00444B48"/>
    <w:rsid w:val="00447B4C"/>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4C4"/>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607A2"/>
    <w:rsid w:val="00860E78"/>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182C"/>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15E"/>
    <w:rsid w:val="00BA071B"/>
    <w:rsid w:val="00BA1BDE"/>
    <w:rsid w:val="00BA2959"/>
    <w:rsid w:val="00BA5103"/>
    <w:rsid w:val="00BA73E1"/>
    <w:rsid w:val="00BA7DB2"/>
    <w:rsid w:val="00BB5F32"/>
    <w:rsid w:val="00BB75A4"/>
    <w:rsid w:val="00BB7E6F"/>
    <w:rsid w:val="00BC1614"/>
    <w:rsid w:val="00BC1A60"/>
    <w:rsid w:val="00BC230D"/>
    <w:rsid w:val="00BC2E1C"/>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FE84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pt-PT" w:eastAsia="de-DE"/>
    </w:rPr>
  </w:style>
  <w:style w:type="character" w:customStyle="1" w:styleId="Heading2Char">
    <w:name w:val="Heading 2 Char"/>
    <w:basedOn w:val="DefaultParagraphFont"/>
    <w:link w:val="Heading2"/>
    <w:uiPriority w:val="9"/>
    <w:locked/>
    <w:rPr>
      <w:rFonts w:ascii="Arial" w:hAnsi="Arial" w:cs="Times New Roman"/>
      <w:b/>
      <w:i/>
      <w:sz w:val="24"/>
      <w:lang w:val="pt-PT"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pt-PT"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pt-PT"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pt-PT"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pt-PT"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pt-PT"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pt-PT"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pt-PT"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pt-PT"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pt-PT"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pt-PT"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pt-PT"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pt-PT"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pt-PT" w:eastAsia="de-DE"/>
    </w:rPr>
  </w:style>
  <w:style w:type="character" w:customStyle="1" w:styleId="43UeberschrG2Zchn">
    <w:name w:val="43_UeberschrG2 Zchn"/>
    <w:link w:val="43UeberschrG2"/>
    <w:locked/>
    <w:rsid w:val="00397186"/>
    <w:rPr>
      <w:b/>
      <w:color w:val="000000"/>
      <w:sz w:val="22"/>
      <w:lang w:val="pt-PT" w:eastAsia="de-DE"/>
    </w:rPr>
  </w:style>
  <w:style w:type="character" w:customStyle="1" w:styleId="51AbsZchn">
    <w:name w:val="51_Abs Zchn"/>
    <w:link w:val="51Abs"/>
    <w:locked/>
    <w:rsid w:val="00A843DD"/>
    <w:rPr>
      <w:color w:val="000000"/>
      <w:lang w:val="pt-PT" w:eastAsia="de-DE"/>
    </w:rPr>
  </w:style>
  <w:style w:type="character" w:customStyle="1" w:styleId="21NovAo1Zchn">
    <w:name w:val="21_NovAo1 Zchn"/>
    <w:link w:val="21NovAo1"/>
    <w:locked/>
    <w:rsid w:val="00A843DD"/>
    <w:rPr>
      <w:i/>
      <w:color w:val="000000"/>
      <w:lang w:val="pt-PT" w:eastAsia="de-DE"/>
    </w:rPr>
  </w:style>
  <w:style w:type="character" w:customStyle="1" w:styleId="22NovAo2Zchn">
    <w:name w:val="22_NovAo2 Zchn"/>
    <w:link w:val="22NovAo2"/>
    <w:locked/>
    <w:rsid w:val="00283888"/>
    <w:rPr>
      <w:i/>
      <w:color w:val="000000"/>
      <w:lang w:val="pt-PT"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pt-PT" w:eastAsia="de-DE"/>
    </w:rPr>
  </w:style>
  <w:style w:type="character" w:customStyle="1" w:styleId="45UeberschrParaChar">
    <w:name w:val="45_UeberschrPara Char"/>
    <w:link w:val="45UeberschrPara"/>
    <w:locked/>
    <w:rsid w:val="0080155F"/>
    <w:rPr>
      <w:b/>
      <w:color w:val="000000"/>
      <w:lang w:val="pt-PT"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7564</Words>
  <Characters>36611</Characters>
  <Application>Microsoft Office Word</Application>
  <DocSecurity>0</DocSecurity>
  <Lines>568</Lines>
  <Paragraphs>257</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100</vt:i4>
      </vt:variant>
    </vt:vector>
  </HeadingPairs>
  <TitlesOfParts>
    <vt:vector size="102" baseType="lpstr">
      <vt: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43968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2021-12-16T12:54:00Z</dcterms:created>
  <dcterms:modified xsi:type="dcterms:W3CDTF">2021-12-16T12:54:00Z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