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1A329" w14:textId="77777777" w:rsidR="001863C7" w:rsidRDefault="001863C7" w:rsidP="0017426D">
      <w:pPr>
        <w:pStyle w:val="PDK1Anlage"/>
      </w:pPr>
    </w:p>
    <w:p w14:paraId="136D5B80" w14:textId="77777777" w:rsidR="00550463" w:rsidRDefault="00550463" w:rsidP="00550463">
      <w:pPr>
        <w:rPr>
          <w:rFonts w:ascii="Courier New" w:hAnsi="Courier New" w:cs="Courier New"/>
          <w:sz w:val="20"/>
        </w:rPr>
      </w:pPr>
      <w:r>
        <w:rPr>
          <w:rFonts w:ascii="Courier New" w:hAnsi="Courier New"/>
          <w:sz w:val="20"/>
        </w:rPr>
        <w:t>1. ------IND- 2020 0308 A-- SL- ------ 20200528 --- --- PROJET</w:t>
      </w:r>
    </w:p>
    <w:p w14:paraId="655BFDC9" w14:textId="77777777" w:rsidR="001863C7" w:rsidRDefault="001863C7" w:rsidP="0017426D">
      <w:pPr>
        <w:pStyle w:val="PDK1Ausg"/>
      </w:pPr>
    </w:p>
    <w:p w14:paraId="15240261" w14:textId="77777777" w:rsidR="001863C7" w:rsidRDefault="001863C7" w:rsidP="0017426D">
      <w:pPr>
        <w:pStyle w:val="PDK2"/>
      </w:pPr>
    </w:p>
    <w:p w14:paraId="217C0E78" w14:textId="77777777" w:rsidR="001863C7" w:rsidRPr="005E4F4C" w:rsidRDefault="001863C7" w:rsidP="0017426D">
      <w:pPr>
        <w:pStyle w:val="11Titel"/>
      </w:pPr>
      <w:r>
        <w:t>Zvezni zakon o spremembi Zakona o fitofarmacevtskih sredstvih iz leta 2011</w:t>
      </w:r>
    </w:p>
    <w:p w14:paraId="2F43D328" w14:textId="77777777" w:rsidR="001863C7" w:rsidRPr="005E4F4C" w:rsidRDefault="001863C7" w:rsidP="0017426D">
      <w:pPr>
        <w:pStyle w:val="12PromKlEinlSatz"/>
      </w:pPr>
      <w:r>
        <w:t>Državni zbor je sklenil:</w:t>
      </w:r>
    </w:p>
    <w:p w14:paraId="58087CE6" w14:textId="77777777" w:rsidR="001863C7" w:rsidRPr="005E4F4C" w:rsidRDefault="001863C7" w:rsidP="0017426D">
      <w:pPr>
        <w:pStyle w:val="12PromKlEinlSatz"/>
      </w:pPr>
      <w:r>
        <w:t>Zakon o fitofarmacevtskih sredstvih iz leta 2011, Zvezni UL I, št. 10/2011, kakor je bil nazadnje spremenjen z zveznim zakonom iz Zveznega UL I, št. 79/2019, se spremeni:</w:t>
      </w:r>
    </w:p>
    <w:p w14:paraId="58AC5573" w14:textId="77777777" w:rsidR="001863C7" w:rsidRPr="005E4F4C" w:rsidRDefault="001863C7" w:rsidP="0017426D">
      <w:pPr>
        <w:pStyle w:val="22NovAo2"/>
      </w:pPr>
      <w:r>
        <w:t>1. Odstavek 5 oddelka 17 se črta.</w:t>
      </w:r>
    </w:p>
    <w:p w14:paraId="66570B12" w14:textId="77777777" w:rsidR="001863C7" w:rsidRPr="005E4F4C" w:rsidRDefault="001863C7" w:rsidP="0017426D">
      <w:pPr>
        <w:pStyle w:val="21NovAo1"/>
      </w:pPr>
      <w:r>
        <w:t>2. Odstavek 10 oddelka 18 se glasi:</w:t>
      </w:r>
    </w:p>
    <w:p w14:paraId="345099C4" w14:textId="09F90E79" w:rsidR="001863C7" w:rsidRDefault="001863C7" w:rsidP="0017426D">
      <w:pPr>
        <w:pStyle w:val="51Abs"/>
      </w:pPr>
      <w:r>
        <w:t>„(10) Dajanje v promet fitofarmacevtskih sredstev, ki vsebujejo aktivno snov glifosat, je prepovedano zaradi previdnostnega načela.“</w:t>
      </w:r>
    </w:p>
    <w:sectPr w:rsidR="001863C7" w:rsidSect="00A51DE6">
      <w:headerReference w:type="default" r:id="rId7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5FC58" w14:textId="77777777" w:rsidR="00EA3B27" w:rsidRDefault="00EA3B27">
      <w:r>
        <w:separator/>
      </w:r>
    </w:p>
  </w:endnote>
  <w:endnote w:type="continuationSeparator" w:id="0">
    <w:p w14:paraId="1690F6BA" w14:textId="77777777" w:rsidR="00EA3B27" w:rsidRDefault="00EA3B27">
      <w:r>
        <w:continuationSeparator/>
      </w:r>
    </w:p>
  </w:endnote>
  <w:endnote w:type="continuationNotice" w:id="1">
    <w:p w14:paraId="472C9E19" w14:textId="77777777" w:rsidR="00EA3B27" w:rsidRDefault="00EA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7C115" w14:textId="77777777" w:rsidR="00EA3B27" w:rsidRDefault="00EA3B27">
      <w:r>
        <w:separator/>
      </w:r>
    </w:p>
  </w:footnote>
  <w:footnote w:type="continuationSeparator" w:id="0">
    <w:p w14:paraId="2ED2E36D" w14:textId="77777777" w:rsidR="00EA3B27" w:rsidRDefault="00EA3B27">
      <w:r>
        <w:continuationSeparator/>
      </w:r>
    </w:p>
  </w:footnote>
  <w:footnote w:type="continuationNotice" w:id="1">
    <w:p w14:paraId="1BE867D8" w14:textId="77777777" w:rsidR="00EA3B27" w:rsidRDefault="00EA3B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FA51D" w14:textId="77777777" w:rsidR="00AB239E" w:rsidRPr="00975078" w:rsidRDefault="00975078" w:rsidP="00975078">
    <w:pPr>
      <w:pStyle w:val="62Kopfzeile"/>
    </w:pPr>
    <w:r>
      <w:tab/>
    </w:r>
    <w:r>
      <w:t>167/A XXVII. GP – Vloga za pobudo – Pravno besedilo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550463">
      <w:t>1</w:t>
    </w:r>
    <w:r>
      <w:fldChar w:fldCharType="end"/>
    </w:r>
    <w:r>
      <w:t xml:space="preserve"> z dne </w:t>
    </w:r>
    <w:fldSimple w:instr=" NUMPAGES  \* MERGEFORMAT ">
      <w:r w:rsidR="00550463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30"/>
    <w:rsid w:val="0002505C"/>
    <w:rsid w:val="001863C7"/>
    <w:rsid w:val="00230C4B"/>
    <w:rsid w:val="00550463"/>
    <w:rsid w:val="005E4F4C"/>
    <w:rsid w:val="006F5076"/>
    <w:rsid w:val="007F4672"/>
    <w:rsid w:val="00853A8E"/>
    <w:rsid w:val="00975078"/>
    <w:rsid w:val="00A3703A"/>
    <w:rsid w:val="00A51DE6"/>
    <w:rsid w:val="00AB239E"/>
    <w:rsid w:val="00C03892"/>
    <w:rsid w:val="00C04A50"/>
    <w:rsid w:val="00C7482F"/>
    <w:rsid w:val="00CC6EA7"/>
    <w:rsid w:val="00D91FA0"/>
    <w:rsid w:val="00D9378B"/>
    <w:rsid w:val="00EA3B27"/>
    <w:rsid w:val="00EC7030"/>
    <w:rsid w:val="00F254E4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F33B3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sl-SI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cumentMap">
    <w:name w:val="Document Map"/>
    <w:basedOn w:val="Normal"/>
    <w:link w:val="DocumentMapChar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sl-SI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Header">
    <w:name w:val="header"/>
    <w:basedOn w:val="Normal"/>
    <w:link w:val="HeaderChar"/>
    <w:locked/>
    <w:rsid w:val="001863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locked/>
    <w:rsid w:val="001863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PageNumber">
    <w:name w:val="page number"/>
    <w:basedOn w:val="DefaultParagraphFont"/>
    <w:uiPriority w:val="99"/>
    <w:locked/>
    <w:rPr>
      <w:rFonts w:cs="Times New Roman"/>
    </w:rPr>
  </w:style>
  <w:style w:type="paragraph" w:customStyle="1" w:styleId="Format1">
    <w:name w:val="Format 1"/>
    <w:basedOn w:val="Normal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Format3">
    <w:name w:val="Format 3"/>
    <w:basedOn w:val="Normal"/>
    <w:uiPriority w:val="99"/>
    <w:locked/>
    <w:pPr>
      <w:ind w:left="624"/>
    </w:pPr>
  </w:style>
  <w:style w:type="paragraph" w:customStyle="1" w:styleId="Format4">
    <w:name w:val="Format 4"/>
    <w:basedOn w:val="Normal"/>
    <w:uiPriority w:val="99"/>
    <w:locked/>
    <w:pPr>
      <w:ind w:left="624"/>
    </w:pPr>
  </w:style>
  <w:style w:type="paragraph" w:customStyle="1" w:styleId="Format5">
    <w:name w:val="Format 5"/>
    <w:basedOn w:val="Normal"/>
    <w:uiPriority w:val="99"/>
    <w:locked/>
    <w:pPr>
      <w:ind w:left="624" w:hanging="624"/>
    </w:pPr>
  </w:style>
  <w:style w:type="paragraph" w:customStyle="1" w:styleId="Format6">
    <w:name w:val="Format 6"/>
    <w:basedOn w:val="Normal"/>
    <w:uiPriority w:val="99"/>
    <w:locked/>
    <w:pPr>
      <w:ind w:left="624" w:hanging="624"/>
    </w:pPr>
  </w:style>
  <w:style w:type="paragraph" w:customStyle="1" w:styleId="Format2">
    <w:name w:val="Format 2"/>
    <w:basedOn w:val="Normal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Salutation">
    <w:name w:val="Salutation"/>
    <w:basedOn w:val="Normal"/>
    <w:next w:val="Normal"/>
    <w:link w:val="SalutationChar"/>
    <w:uiPriority w:val="99"/>
    <w:locked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 w:cs="Times New Roman"/>
      <w:sz w:val="24"/>
      <w:szCs w:val="24"/>
      <w:lang w:val="sl-SI" w:eastAsia="de-DE"/>
    </w:rPr>
  </w:style>
  <w:style w:type="paragraph" w:styleId="NormalIndent">
    <w:name w:val="Normal Indent"/>
    <w:basedOn w:val="Normal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Caption">
    <w:name w:val="caption"/>
    <w:basedOn w:val="Normal"/>
    <w:next w:val="Normal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BalloonText">
    <w:name w:val="Balloon Text"/>
    <w:basedOn w:val="Normal"/>
    <w:link w:val="BalloonTextChar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Normal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</w:rPr>
  </w:style>
  <w:style w:type="character" w:styleId="CommentReference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EndnoteReference">
    <w:name w:val="endnote reference"/>
    <w:rsid w:val="001863C7"/>
    <w:rPr>
      <w:sz w:val="20"/>
      <w:vertAlign w:val="baseline"/>
    </w:rPr>
  </w:style>
  <w:style w:type="character" w:styleId="FootnoteReference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Footer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1863C7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1863C7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1863C7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1863C7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1863C7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1863C7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yperlink">
    <w:name w:val="Hyperlink"/>
    <w:basedOn w:val="DefaultParagraphFont"/>
    <w:uiPriority w:val="99"/>
    <w:locked/>
    <w:rsid w:val="00EC70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02505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02505C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02505C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02505C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LineNumber">
    <w:name w:val="line number"/>
    <w:basedOn w:val="DefaultParagraphFont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Diana STOICA</cp:lastModifiedBy>
  <cp:revision>5</cp:revision>
  <cp:lastPrinted>2019-12-12T09:48:00Z</cp:lastPrinted>
  <dcterms:created xsi:type="dcterms:W3CDTF">2020-03-04T12:17:00Z</dcterms:created>
  <dcterms:modified xsi:type="dcterms:W3CDTF">2020-05-27T13:36:00Z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