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7F3173" w14:paraId="58F7213C" w14:textId="77777777" w:rsidTr="00A857F7">
        <w:trPr>
          <w:cantSplit/>
        </w:trPr>
        <w:tc>
          <w:tcPr>
            <w:tcW w:w="4338" w:type="dxa"/>
            <w:gridSpan w:val="3"/>
            <w:shd w:val="clear" w:color="auto" w:fill="FFFFFF"/>
            <w:hideMark/>
          </w:tcPr>
          <w:p w14:paraId="091A81ED" w14:textId="77777777" w:rsidR="00A857F7" w:rsidRPr="007F3173" w:rsidRDefault="00A857F7" w:rsidP="00A857F7">
            <w:pPr>
              <w:suppressAutoHyphens w:val="0"/>
              <w:spacing w:line="276" w:lineRule="auto"/>
              <w:jc w:val="center"/>
              <w:rPr>
                <w:b/>
                <w:bCs/>
                <w:color w:val="auto"/>
                <w:szCs w:val="20"/>
              </w:rPr>
            </w:pPr>
            <w:r w:rsidRPr="007F3173">
              <w:rPr>
                <w:b/>
                <w:color w:val="auto"/>
              </w:rPr>
              <w:t>REPUBLICA FRANCEZĂ</w:t>
            </w:r>
          </w:p>
        </w:tc>
      </w:tr>
      <w:tr w:rsidR="00A857F7" w:rsidRPr="007F3173" w14:paraId="2F616D12" w14:textId="77777777" w:rsidTr="00A857F7">
        <w:trPr>
          <w:cantSplit/>
          <w:trHeight w:hRule="exact" w:val="113"/>
        </w:trPr>
        <w:tc>
          <w:tcPr>
            <w:tcW w:w="1526" w:type="dxa"/>
            <w:shd w:val="clear" w:color="auto" w:fill="FFFFFF"/>
          </w:tcPr>
          <w:p w14:paraId="1BC2E738" w14:textId="77777777" w:rsidR="00A857F7" w:rsidRPr="007F3173"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F2D22D1" w14:textId="77777777" w:rsidR="00A857F7" w:rsidRPr="007F3173"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219D6CBE" w14:textId="77777777" w:rsidR="00A857F7" w:rsidRPr="007F3173"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7F3173" w14:paraId="643970B4" w14:textId="77777777" w:rsidTr="00A857F7">
        <w:trPr>
          <w:cantSplit/>
        </w:trPr>
        <w:tc>
          <w:tcPr>
            <w:tcW w:w="4338" w:type="dxa"/>
            <w:gridSpan w:val="3"/>
            <w:shd w:val="clear" w:color="auto" w:fill="FFFFFF"/>
            <w:hideMark/>
          </w:tcPr>
          <w:p w14:paraId="47A22048" w14:textId="77777777" w:rsidR="00A857F7" w:rsidRPr="007F3173" w:rsidRDefault="00A857F7" w:rsidP="00A857F7">
            <w:pPr>
              <w:widowControl w:val="0"/>
              <w:snapToGrid w:val="0"/>
              <w:spacing w:before="120" w:line="276" w:lineRule="auto"/>
              <w:ind w:hanging="57"/>
              <w:jc w:val="center"/>
              <w:rPr>
                <w:rFonts w:eastAsia="Lucida Sans Unicode"/>
                <w:color w:val="auto"/>
              </w:rPr>
            </w:pPr>
            <w:r w:rsidRPr="007F3173">
              <w:rPr>
                <w:color w:val="auto"/>
              </w:rPr>
              <w:t>Ministerul Tranziției Ecologice</w:t>
            </w:r>
          </w:p>
          <w:p w14:paraId="47676278" w14:textId="08532887" w:rsidR="00A857F7" w:rsidRPr="007F3173" w:rsidRDefault="00A857F7" w:rsidP="00972079">
            <w:pPr>
              <w:widowControl w:val="0"/>
              <w:snapToGrid w:val="0"/>
              <w:spacing w:before="120" w:line="276" w:lineRule="auto"/>
              <w:ind w:hanging="57"/>
              <w:jc w:val="center"/>
              <w:rPr>
                <w:rFonts w:eastAsia="Lucida Sans Unicode"/>
                <w:color w:val="auto"/>
              </w:rPr>
            </w:pPr>
            <w:r w:rsidRPr="007F3173">
              <w:rPr>
                <w:color w:val="auto"/>
              </w:rPr>
              <w:t>Ministerul Solidarității și Sănătății</w:t>
            </w:r>
          </w:p>
        </w:tc>
      </w:tr>
      <w:tr w:rsidR="00A857F7" w:rsidRPr="007F3173" w14:paraId="0D1C3E98" w14:textId="77777777" w:rsidTr="00A857F7">
        <w:trPr>
          <w:cantSplit/>
          <w:trHeight w:hRule="exact" w:val="227"/>
        </w:trPr>
        <w:tc>
          <w:tcPr>
            <w:tcW w:w="1526" w:type="dxa"/>
            <w:shd w:val="clear" w:color="auto" w:fill="FFFFFF"/>
          </w:tcPr>
          <w:p w14:paraId="0AA5A4CD" w14:textId="77777777" w:rsidR="00A857F7" w:rsidRPr="007F3173"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0FB0062C" w14:textId="77777777" w:rsidR="00A857F7" w:rsidRPr="007F3173"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EE97436" w14:textId="77777777" w:rsidR="00A857F7" w:rsidRPr="007F3173"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7F3173" w14:paraId="38F1C3CC" w14:textId="77777777" w:rsidTr="00A857F7">
        <w:trPr>
          <w:cantSplit/>
          <w:trHeight w:hRule="exact" w:val="227"/>
        </w:trPr>
        <w:tc>
          <w:tcPr>
            <w:tcW w:w="1526" w:type="dxa"/>
            <w:shd w:val="clear" w:color="auto" w:fill="FFFFFF"/>
          </w:tcPr>
          <w:p w14:paraId="0F9A142E" w14:textId="77777777" w:rsidR="00A857F7" w:rsidRPr="007F3173"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2504DCB7" w14:textId="77777777" w:rsidR="00A857F7" w:rsidRPr="007F3173"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46940E34" w14:textId="77777777" w:rsidR="00A857F7" w:rsidRPr="007F3173" w:rsidRDefault="00A857F7" w:rsidP="00A857F7">
            <w:pPr>
              <w:suppressAutoHyphens w:val="0"/>
              <w:spacing w:after="160" w:line="256" w:lineRule="auto"/>
              <w:rPr>
                <w:rFonts w:ascii="Calibri" w:eastAsia="Calibri" w:hAnsi="Calibri"/>
                <w:color w:val="auto"/>
                <w:sz w:val="22"/>
                <w:szCs w:val="22"/>
                <w:lang w:eastAsia="en-US"/>
              </w:rPr>
            </w:pPr>
          </w:p>
        </w:tc>
      </w:tr>
    </w:tbl>
    <w:p w14:paraId="17EA9DD1" w14:textId="289D73EA" w:rsidR="008347CD" w:rsidRPr="007F3173" w:rsidRDefault="006D6666">
      <w:pPr>
        <w:pStyle w:val="SNNature"/>
      </w:pPr>
      <w:r w:rsidRPr="007F3173">
        <w:t xml:space="preserve">Proiect de decret </w:t>
      </w:r>
      <w:r w:rsidRPr="007F3173">
        <w:rPr>
          <w:rStyle w:val="SNDateSignature"/>
        </w:rPr>
        <w:t xml:space="preserve">din </w:t>
      </w:r>
    </w:p>
    <w:p w14:paraId="1EB51F43" w14:textId="190FE6AE" w:rsidR="008347CD" w:rsidRPr="007F3173" w:rsidRDefault="00A857F7">
      <w:pPr>
        <w:pStyle w:val="SNObjet"/>
        <w:jc w:val="center"/>
      </w:pPr>
      <w:r w:rsidRPr="007F3173">
        <w:t>de stabilire a listei substanțelor cu proprietăți care perturbă sistemul endocrin menționate la articolul L. 5232-5 din Codul sănătății publice și a categoriilor de produse care prezintă un risc special de expunere menționate la articolul L. 5232-5 din Codul sănătății publice</w:t>
      </w:r>
    </w:p>
    <w:p w14:paraId="478A9991" w14:textId="77777777" w:rsidR="00A857F7" w:rsidRPr="007F3173" w:rsidRDefault="00A857F7">
      <w:pPr>
        <w:pStyle w:val="SNObjet"/>
        <w:jc w:val="center"/>
        <w:rPr>
          <w:b w:val="0"/>
        </w:rPr>
      </w:pPr>
    </w:p>
    <w:p w14:paraId="4B5AF825" w14:textId="694CEF70" w:rsidR="008347CD" w:rsidRPr="007F3173" w:rsidRDefault="00C46B5B">
      <w:pPr>
        <w:pStyle w:val="SNObjet"/>
        <w:jc w:val="center"/>
      </w:pPr>
      <w:r w:rsidRPr="007F3173">
        <w:rPr>
          <w:b w:val="0"/>
        </w:rPr>
        <w:t xml:space="preserve">NR: </w:t>
      </w:r>
    </w:p>
    <w:p w14:paraId="7BEE793B" w14:textId="1BACFF04" w:rsidR="008347CD" w:rsidRPr="007F3173" w:rsidRDefault="00C46B5B">
      <w:pPr>
        <w:spacing w:before="720" w:after="120"/>
        <w:jc w:val="both"/>
      </w:pPr>
      <w:r w:rsidRPr="007F3173">
        <w:rPr>
          <w:b/>
          <w:i/>
        </w:rPr>
        <w:t>Publicul vizat:</w:t>
      </w:r>
      <w:r w:rsidRPr="007F3173">
        <w:rPr>
          <w:i/>
        </w:rPr>
        <w:t xml:space="preserve"> Orice persoană care introduce pe piață produse pentru consumatori care, la sfârșitul fabricării lor, conțin substanțe pe care Agenția franceză pentru sănătate și securitate alimentară, de mediu și ocupațională (ANSES) se califică ca având proprietăți verificate, prezumate sau suspectate că perturbă sistemul endocrin</w:t>
      </w:r>
    </w:p>
    <w:p w14:paraId="63145422" w14:textId="56CADA03" w:rsidR="00026E60" w:rsidRPr="007F3173" w:rsidRDefault="00C46B5B" w:rsidP="003A3003">
      <w:pPr>
        <w:spacing w:before="120" w:after="200"/>
        <w:jc w:val="both"/>
        <w:rPr>
          <w:bCs/>
          <w:i/>
          <w:iCs/>
        </w:rPr>
      </w:pPr>
      <w:r w:rsidRPr="007F3173">
        <w:rPr>
          <w:b/>
          <w:i/>
        </w:rPr>
        <w:t>Obiectul:</w:t>
      </w:r>
      <w:r w:rsidRPr="007F3173">
        <w:rPr>
          <w:i/>
        </w:rPr>
        <w:t xml:space="preserve"> Prezentul ordin identifică:</w:t>
      </w:r>
    </w:p>
    <w:p w14:paraId="72CB79D9" w14:textId="554B37C4" w:rsidR="00026E60" w:rsidRPr="007F3173" w:rsidRDefault="00026E60" w:rsidP="00026E60">
      <w:pPr>
        <w:pStyle w:val="ListParagraph"/>
        <w:numPr>
          <w:ilvl w:val="0"/>
          <w:numId w:val="4"/>
        </w:numPr>
        <w:spacing w:before="120" w:after="200"/>
        <w:jc w:val="both"/>
        <w:rPr>
          <w:i/>
        </w:rPr>
      </w:pPr>
      <w:r w:rsidRPr="007F3173">
        <w:rPr>
          <w:i/>
        </w:rPr>
        <w:t>substanțele cu proprietăți care perturbă sistemul endocrin, clasificate ca fiind verificate și prezumate, menționate la articolul L. 5232-5 din Codul sănătății publice, inclusiv informațiile privind prezența în produsele menționate la articolul R. 5232-19 din Codul sănătății publice, trebuie să fie puse la dispoziția publicului de către persoanele care le introduc pe piață;</w:t>
      </w:r>
    </w:p>
    <w:p w14:paraId="1EEAFD30" w14:textId="650B2653" w:rsidR="00026E60" w:rsidRPr="007F3173" w:rsidRDefault="00026E60" w:rsidP="00026E60">
      <w:pPr>
        <w:pStyle w:val="ListParagraph"/>
        <w:numPr>
          <w:ilvl w:val="0"/>
          <w:numId w:val="4"/>
        </w:numPr>
        <w:jc w:val="both"/>
        <w:rPr>
          <w:bCs/>
          <w:i/>
          <w:iCs/>
        </w:rPr>
      </w:pPr>
      <w:r w:rsidRPr="007F3173">
        <w:rPr>
          <w:i/>
        </w:rPr>
        <w:t>substanțele cu proprietăți care perturbă sistemul endocrin, clasificate ca fiind suspectate, menționate la articolul L. 5232-5 II din Codul sănătății publice;</w:t>
      </w:r>
    </w:p>
    <w:p w14:paraId="6E3CD793" w14:textId="6D0420B6" w:rsidR="00026E60" w:rsidRPr="007F3173" w:rsidRDefault="00026E60" w:rsidP="00026E60">
      <w:pPr>
        <w:pStyle w:val="ListParagraph"/>
        <w:numPr>
          <w:ilvl w:val="0"/>
          <w:numId w:val="4"/>
        </w:numPr>
        <w:jc w:val="both"/>
        <w:rPr>
          <w:bCs/>
          <w:i/>
          <w:iCs/>
        </w:rPr>
      </w:pPr>
      <w:r w:rsidRPr="007F3173">
        <w:rPr>
          <w:i/>
        </w:rPr>
        <w:t>categorii de produse cu un risc special de expunere cărora li se aplică obligația de a furniza informații cu privire la prezența substanțelor care perturbă sistemul endocrin clasificate ca fiind suspectate.</w:t>
      </w:r>
      <w:bookmarkStart w:id="0" w:name="move773304541"/>
      <w:bookmarkEnd w:id="0"/>
    </w:p>
    <w:p w14:paraId="5470BC4F" w14:textId="72315F6A" w:rsidR="008347CD" w:rsidRPr="007F3173" w:rsidRDefault="00C46B5B">
      <w:pPr>
        <w:spacing w:before="120" w:after="120"/>
        <w:jc w:val="both"/>
      </w:pPr>
      <w:r w:rsidRPr="007F3173">
        <w:rPr>
          <w:b/>
          <w:i/>
        </w:rPr>
        <w:t>Intrare în vigoare:</w:t>
      </w:r>
      <w:r w:rsidRPr="007F3173">
        <w:rPr>
          <w:i/>
        </w:rPr>
        <w:t xml:space="preserve"> Textul intră în vigoare la 1 ianuarie 2022.</w:t>
      </w:r>
    </w:p>
    <w:p w14:paraId="733E13B9" w14:textId="7E2678C1" w:rsidR="005C023A" w:rsidRPr="007F3173" w:rsidRDefault="00C46B5B" w:rsidP="009934B3">
      <w:pPr>
        <w:spacing w:after="120"/>
        <w:jc w:val="both"/>
        <w:rPr>
          <w:i/>
          <w:iCs/>
        </w:rPr>
      </w:pPr>
      <w:r w:rsidRPr="007F3173">
        <w:rPr>
          <w:b/>
          <w:i/>
        </w:rPr>
        <w:t>Observație:</w:t>
      </w:r>
      <w:r w:rsidRPr="007F3173">
        <w:rPr>
          <w:i/>
        </w:rPr>
        <w:t xml:space="preserve"> Articolul 13-II din Legea nr. 2020-105 din 10 februarie 2020 privind combaterea deșeurilor și economia circulară, așa-numita „AGEC”, prevede că orice persoană care introduce pe piață produse pentru consumatori care conțin substanțe pentru care Agenția franceză pentru sănătate și securitate alimentară, de mediu și ocupațională ANSES) clasifică proprietățile care perturbă sistemul endocrin ca fiind verificate sau suspectate trebuie „să furnizeze informații publicului prin mijloace electronice, într-un format deschis, ușor reutilizabil și exploatabil, printr-un sistem de prelucrare automată, pentru fiecare dintre produsele în cauză, pentru a identifica prezența unor astfel de substanțe în produsele respective”. Această obligație se aplică, de asemenea, anumitor categorii de produse cu un risc special de expunere, pentru substanțele care perturbă sistemul endocrin de către ANSES.</w:t>
      </w:r>
    </w:p>
    <w:p w14:paraId="5B62B7D5" w14:textId="4A3BF621" w:rsidR="005C023A" w:rsidRPr="007F3173" w:rsidRDefault="005C023A" w:rsidP="005C023A">
      <w:pPr>
        <w:spacing w:after="120"/>
        <w:jc w:val="both"/>
        <w:rPr>
          <w:i/>
          <w:iCs/>
        </w:rPr>
      </w:pPr>
      <w:r w:rsidRPr="007F3173">
        <w:rPr>
          <w:i/>
        </w:rPr>
        <w:t xml:space="preserve">Această obligație este în conformitate cu obiectivele celei de a doua strategii naționale privind perturbatorii endocrini (NSPE2). Scopul său este de a oferi cetățenilor informații transparente cu privire la prezența substanțelor cu proprietăți care perturbă sistemul endocrin în produse, în sensul substanțelor, amestecurilor, articolelor și produselor alimentare. </w:t>
      </w:r>
    </w:p>
    <w:p w14:paraId="4B8A6D79" w14:textId="26B4F5AE" w:rsidR="003A3003" w:rsidRPr="007F3173" w:rsidRDefault="00844E8D" w:rsidP="009934B3">
      <w:pPr>
        <w:spacing w:after="120"/>
        <w:jc w:val="both"/>
        <w:rPr>
          <w:bCs/>
          <w:i/>
          <w:iCs/>
        </w:rPr>
      </w:pPr>
      <w:r w:rsidRPr="007F3173">
        <w:rPr>
          <w:i/>
        </w:rPr>
        <w:lastRenderedPageBreak/>
        <w:t>Normele de aplicare a acestei dispoziții legislative au fost stabilite la articolele R. 5232-19-R. 5232-22 din Codul sănătății publice. Articolul R. 5232-19 prevede că un ordin comun al miniștrilor responsabili cu sănătatea și mediul stabilește, la propunerea ANSES:</w:t>
      </w:r>
    </w:p>
    <w:p w14:paraId="0EF9AEBF" w14:textId="6805D919" w:rsidR="00844E8D" w:rsidRPr="007F3173" w:rsidRDefault="005C023A" w:rsidP="003A3003">
      <w:pPr>
        <w:pStyle w:val="ListParagraph"/>
        <w:numPr>
          <w:ilvl w:val="0"/>
          <w:numId w:val="4"/>
        </w:numPr>
        <w:spacing w:after="120"/>
        <w:jc w:val="both"/>
        <w:rPr>
          <w:bCs/>
          <w:i/>
          <w:iCs/>
        </w:rPr>
      </w:pPr>
      <w:r w:rsidRPr="007F3173">
        <w:rPr>
          <w:i/>
        </w:rPr>
        <w:t>lista substanțelor cu proprietăți care perturbă sistemul endocrin menționată la articolul L. 5232-5, împărțită în două categorii, verificate și prezumate, în funcție de nivelul dovezilor științifice;</w:t>
      </w:r>
    </w:p>
    <w:p w14:paraId="1DD34A14" w14:textId="0439FE39" w:rsidR="003A3003" w:rsidRPr="007F3173" w:rsidRDefault="00840BD7" w:rsidP="003A3003">
      <w:pPr>
        <w:pStyle w:val="ListParagraph"/>
        <w:numPr>
          <w:ilvl w:val="0"/>
          <w:numId w:val="4"/>
        </w:numPr>
        <w:autoSpaceDN w:val="0"/>
        <w:jc w:val="both"/>
        <w:textAlignment w:val="baseline"/>
        <w:rPr>
          <w:bCs/>
          <w:i/>
          <w:iCs/>
        </w:rPr>
      </w:pPr>
      <w:r w:rsidRPr="007F3173">
        <w:rPr>
          <w:i/>
        </w:rPr>
        <w:t xml:space="preserve">lista substanțelor cu proprietăți suspecte de perturbare a sistemului endocrin menționată la articolul L. 5232-5; </w:t>
      </w:r>
    </w:p>
    <w:p w14:paraId="62A7D081" w14:textId="4DFAECBB" w:rsidR="003A3003" w:rsidRPr="007F3173" w:rsidRDefault="00840BD7" w:rsidP="003A3003">
      <w:pPr>
        <w:pStyle w:val="ListParagraph"/>
        <w:numPr>
          <w:ilvl w:val="0"/>
          <w:numId w:val="4"/>
        </w:numPr>
        <w:autoSpaceDN w:val="0"/>
        <w:jc w:val="both"/>
        <w:textAlignment w:val="baseline"/>
        <w:rPr>
          <w:bCs/>
          <w:i/>
          <w:iCs/>
        </w:rPr>
      </w:pPr>
      <w:r w:rsidRPr="007F3173">
        <w:rPr>
          <w:i/>
        </w:rPr>
        <w:t>categoriile de produse care prezintă un risc special de expunere menționate la articolul L. 5232-5 II, în ceea ce privește populațiile expuse, condițiile de utilizare și de eliminare a acestor produse, precum și alte criterii relevante.</w:t>
      </w:r>
    </w:p>
    <w:p w14:paraId="46CC9886" w14:textId="77777777" w:rsidR="00844E8D" w:rsidRPr="007F3173" w:rsidRDefault="00844E8D">
      <w:pPr>
        <w:spacing w:after="120"/>
        <w:jc w:val="both"/>
        <w:rPr>
          <w:i/>
          <w:iCs/>
        </w:rPr>
      </w:pPr>
    </w:p>
    <w:p w14:paraId="6983208D" w14:textId="6432FC6E" w:rsidR="008347CD" w:rsidRPr="007F3173" w:rsidRDefault="00C46B5B">
      <w:pPr>
        <w:spacing w:after="120"/>
        <w:jc w:val="both"/>
      </w:pPr>
      <w:r w:rsidRPr="007F3173">
        <w:rPr>
          <w:b/>
          <w:i/>
        </w:rPr>
        <w:t>Referințe:</w:t>
      </w:r>
      <w:r w:rsidRPr="007F3173">
        <w:rPr>
          <w:i/>
        </w:rPr>
        <w:t xml:space="preserve"> textul poate fi găsit pe site-ul Légifrance (http://legifrance.gouv.fr).</w:t>
      </w:r>
    </w:p>
    <w:p w14:paraId="6684B3B6" w14:textId="77777777" w:rsidR="008347CD" w:rsidRPr="007F3173" w:rsidRDefault="008347CD">
      <w:pPr>
        <w:pStyle w:val="SNObjet"/>
        <w:rPr>
          <w:b w:val="0"/>
        </w:rPr>
      </w:pPr>
    </w:p>
    <w:p w14:paraId="0BEF3BF1" w14:textId="026CEB60" w:rsidR="008347CD" w:rsidRPr="007F3173" w:rsidRDefault="00C46B5B">
      <w:pPr>
        <w:pStyle w:val="SNObjet"/>
      </w:pPr>
      <w:r w:rsidRPr="007F3173">
        <w:t>Ministrul tranziției ecologice și ministrul solidarității și sănătății,</w:t>
      </w:r>
    </w:p>
    <w:p w14:paraId="73DB3276" w14:textId="475B4219" w:rsidR="007F7405" w:rsidRPr="007F3173" w:rsidRDefault="00C46B5B" w:rsidP="00A42F37">
      <w:pPr>
        <w:pStyle w:val="SNVisa"/>
        <w:ind w:firstLine="708"/>
      </w:pPr>
      <w:r w:rsidRPr="007F3173">
        <w:t>Având în vedere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p>
    <w:p w14:paraId="3B2BD5A0" w14:textId="130383A4" w:rsidR="00A14477" w:rsidRPr="007F3173" w:rsidRDefault="00A14477" w:rsidP="00A42F37">
      <w:pPr>
        <w:pStyle w:val="SNVisa"/>
        <w:ind w:firstLine="708"/>
      </w:pPr>
      <w:r w:rsidRPr="007F3173">
        <w:t>Având în vedere Regulamentul (CE) nr. 1107/2009 al Parlamentului European și al Consiliului din 21 octombrie 2009 privind introducerea pe piață a produselor fitosanitare și de abrogare a Directivelor 79/117/CEE și 91/414/CEE ale Consiliului,</w:t>
      </w:r>
    </w:p>
    <w:p w14:paraId="1BAF1F3D" w14:textId="08DDD3CB" w:rsidR="008347CD" w:rsidRPr="007F3173" w:rsidRDefault="007F7405" w:rsidP="00A42F37">
      <w:pPr>
        <w:pStyle w:val="SNVisa"/>
        <w:ind w:firstLine="708"/>
      </w:pPr>
      <w:r w:rsidRPr="007F3173">
        <w:t>Având în vedere Regulamentul (UE) nr. 528/2012 al Parlamentului European și al Consiliului din 22 mai 2012 de stabilire a unor condiții armonizate pentru comercializarea produselor pentru construcții,</w:t>
      </w:r>
    </w:p>
    <w:p w14:paraId="284E1EE9" w14:textId="12EEA247" w:rsidR="008347CD" w:rsidRPr="007F3173" w:rsidRDefault="00C46B5B" w:rsidP="00A42F37">
      <w:pPr>
        <w:pStyle w:val="SNVisa"/>
        <w:ind w:firstLine="708"/>
      </w:pPr>
      <w:r w:rsidRPr="007F3173">
        <w:t xml:space="preserve">Având în vedere Codul sănătății publice </w:t>
      </w:r>
      <w:bookmarkStart w:id="1" w:name="__DdeLink__11050_299813634"/>
      <w:r w:rsidRPr="007F3173">
        <w:t>, în special articolul L. 5</w:t>
      </w:r>
      <w:bookmarkEnd w:id="1"/>
      <w:r w:rsidRPr="007F3173">
        <w:t>232-5, în formularea care rezultă din articolul 13 din Legea nr. 2020-105 din 10 februarie 2020 privind combaterea deșeurilor și economia circulară și articolul R. 5232-19,</w:t>
      </w:r>
    </w:p>
    <w:p w14:paraId="58048984" w14:textId="5480FE12" w:rsidR="008347CD" w:rsidRPr="007F3173" w:rsidRDefault="00414610" w:rsidP="00A42F37">
      <w:pPr>
        <w:pStyle w:val="SNVisa"/>
        <w:ind w:firstLine="708"/>
      </w:pPr>
      <w:r w:rsidRPr="007F3173">
        <w:t>Având în vedere avizul Agenției franceze pentru sănătate și securitate alimentară, de mediu și ocupațională emis la XXXX,</w:t>
      </w:r>
    </w:p>
    <w:p w14:paraId="411C619F" w14:textId="77777777" w:rsidR="008347CD" w:rsidRPr="007F3173" w:rsidRDefault="00C46B5B">
      <w:pPr>
        <w:pStyle w:val="SNActe"/>
      </w:pPr>
      <w:r w:rsidRPr="007F3173">
        <w:t>Dispune prin prezentul:</w:t>
      </w:r>
    </w:p>
    <w:p w14:paraId="78D9F457" w14:textId="77777777" w:rsidR="008347CD" w:rsidRPr="007F3173" w:rsidRDefault="008347CD">
      <w:pPr>
        <w:pStyle w:val="SNArticle"/>
      </w:pPr>
    </w:p>
    <w:p w14:paraId="5C7F96CE" w14:textId="77777777" w:rsidR="008347CD" w:rsidRPr="007F3173" w:rsidRDefault="00C46B5B">
      <w:pPr>
        <w:pStyle w:val="SNArticle"/>
      </w:pPr>
      <w:r w:rsidRPr="007F3173">
        <w:t>Articolul 1</w:t>
      </w:r>
    </w:p>
    <w:p w14:paraId="25C93793" w14:textId="77777777" w:rsidR="00A42F37" w:rsidRPr="007F3173" w:rsidRDefault="00A42F37">
      <w:pPr>
        <w:jc w:val="both"/>
      </w:pPr>
    </w:p>
    <w:p w14:paraId="658E2A64" w14:textId="1473D7BA" w:rsidR="00A42F37" w:rsidRPr="007F3173" w:rsidRDefault="00A42F37" w:rsidP="00F92FDA">
      <w:pPr>
        <w:jc w:val="both"/>
      </w:pPr>
      <w:r w:rsidRPr="007F3173">
        <w:t>Substanțele cu proprietăți verificate și presupuse care perturbă sistemul endocrin menționate la articolul L. 5232-5 din Codul sănătății publice sunt enumerate în tabelul A din anexa I la prezentul ordin.</w:t>
      </w:r>
    </w:p>
    <w:p w14:paraId="3D3E5718" w14:textId="2E589BC6" w:rsidR="003A3003" w:rsidRPr="007F3173" w:rsidRDefault="003A3003">
      <w:pPr>
        <w:jc w:val="both"/>
      </w:pPr>
    </w:p>
    <w:p w14:paraId="185CCC9B" w14:textId="77777777" w:rsidR="00840BD7" w:rsidRPr="007F3173" w:rsidRDefault="00840BD7">
      <w:pPr>
        <w:jc w:val="both"/>
      </w:pPr>
    </w:p>
    <w:p w14:paraId="1CB2A07C" w14:textId="61E452D4" w:rsidR="00220182" w:rsidRPr="007F3173" w:rsidRDefault="00220182" w:rsidP="00220182">
      <w:pPr>
        <w:pStyle w:val="SNArticle"/>
      </w:pPr>
      <w:r w:rsidRPr="007F3173">
        <w:t>Articolul 2</w:t>
      </w:r>
    </w:p>
    <w:p w14:paraId="0BC38752" w14:textId="77777777" w:rsidR="00220182" w:rsidRPr="007F3173" w:rsidRDefault="00220182" w:rsidP="00220182">
      <w:pPr>
        <w:jc w:val="both"/>
      </w:pPr>
    </w:p>
    <w:p w14:paraId="29D79603" w14:textId="7710243A" w:rsidR="00220182" w:rsidRPr="007F3173" w:rsidRDefault="00220182" w:rsidP="00220182">
      <w:pPr>
        <w:jc w:val="both"/>
      </w:pPr>
      <w:r w:rsidRPr="007F3173">
        <w:t>Substanțele cu proprietăți suspectate de perturbare a sistemului endocrin menționate la articolul L. 5232-5 II din Codul sănătății publice sunt enumerate în tabelul B din anexa I la prezentul ordin.</w:t>
      </w:r>
    </w:p>
    <w:p w14:paraId="414AAF65" w14:textId="77777777" w:rsidR="00840BD7" w:rsidRPr="007F3173" w:rsidRDefault="00840BD7" w:rsidP="00220182">
      <w:pPr>
        <w:jc w:val="both"/>
      </w:pPr>
    </w:p>
    <w:p w14:paraId="414FCA1E" w14:textId="71ABDFE8" w:rsidR="00220182" w:rsidRPr="007F3173" w:rsidRDefault="00220182" w:rsidP="00220182">
      <w:pPr>
        <w:pStyle w:val="SNArticle"/>
      </w:pPr>
      <w:r w:rsidRPr="007F3173">
        <w:lastRenderedPageBreak/>
        <w:t>Articolul 3</w:t>
      </w:r>
    </w:p>
    <w:p w14:paraId="2D09A589" w14:textId="77777777" w:rsidR="00220182" w:rsidRPr="007F3173" w:rsidRDefault="00220182" w:rsidP="00220182">
      <w:pPr>
        <w:jc w:val="both"/>
      </w:pPr>
    </w:p>
    <w:p w14:paraId="19C5E591" w14:textId="14F23B7A" w:rsidR="00220182" w:rsidRPr="007F3173" w:rsidRDefault="00220182" w:rsidP="00220182">
      <w:pPr>
        <w:jc w:val="both"/>
      </w:pPr>
      <w:r w:rsidRPr="007F3173">
        <w:t>Categoriile de produse care prezintă un risc special de expunere menționate la articolul L. 5232-5 II din Codul sănătății publice sunt enumerate în anexa II la prezenta ordonanță.</w:t>
      </w:r>
    </w:p>
    <w:p w14:paraId="1FF4DAAD" w14:textId="21F9B44B" w:rsidR="00220182" w:rsidRPr="007F3173" w:rsidRDefault="00220182" w:rsidP="00220182">
      <w:pPr>
        <w:jc w:val="both"/>
      </w:pPr>
    </w:p>
    <w:p w14:paraId="1137E4CD" w14:textId="3090F12E" w:rsidR="008347CD" w:rsidRPr="007F3173" w:rsidRDefault="00C46B5B">
      <w:pPr>
        <w:pStyle w:val="SNArticle"/>
      </w:pPr>
      <w:r w:rsidRPr="007F3173">
        <w:t>Articolul 4</w:t>
      </w:r>
    </w:p>
    <w:p w14:paraId="285154DB" w14:textId="77777777" w:rsidR="008347CD" w:rsidRPr="007F3173" w:rsidRDefault="00C46B5B">
      <w:pPr>
        <w:pStyle w:val="SNArticle"/>
        <w:jc w:val="left"/>
        <w:rPr>
          <w:b w:val="0"/>
        </w:rPr>
      </w:pPr>
      <w:r w:rsidRPr="007F3173">
        <w:rPr>
          <w:b w:val="0"/>
        </w:rPr>
        <w:t xml:space="preserve">Dispozițiile prezentului decret intră în vigoare la 1 ianuarie 2022. </w:t>
      </w:r>
    </w:p>
    <w:p w14:paraId="716A6006" w14:textId="77777777" w:rsidR="009F20C4" w:rsidRPr="007F3173" w:rsidRDefault="009F20C4">
      <w:pPr>
        <w:pStyle w:val="SNArticle"/>
      </w:pPr>
    </w:p>
    <w:p w14:paraId="1DE0912A" w14:textId="43814AF3" w:rsidR="008347CD" w:rsidRPr="007F3173" w:rsidRDefault="00C46B5B">
      <w:pPr>
        <w:pStyle w:val="SNArticle"/>
      </w:pPr>
      <w:r w:rsidRPr="007F3173">
        <w:t>Articolul 5</w:t>
      </w:r>
    </w:p>
    <w:p w14:paraId="4B2DBBEB" w14:textId="77777777" w:rsidR="008347CD" w:rsidRPr="007F3173" w:rsidRDefault="00C46B5B">
      <w:pPr>
        <w:pStyle w:val="BodyText"/>
        <w:jc w:val="both"/>
      </w:pPr>
      <w:r w:rsidRPr="007F3173">
        <w:t xml:space="preserve">Prezentul decret va fi publicat în </w:t>
      </w:r>
      <w:r w:rsidRPr="007F3173">
        <w:rPr>
          <w:i/>
          <w:iCs/>
        </w:rPr>
        <w:t>Jurnalul Oficial</w:t>
      </w:r>
      <w:r w:rsidRPr="007F3173">
        <w:t xml:space="preserve"> al Republicii Franceze.</w:t>
      </w:r>
    </w:p>
    <w:p w14:paraId="348F0109" w14:textId="121A36A3" w:rsidR="008347CD" w:rsidRPr="007F3173" w:rsidRDefault="008347CD" w:rsidP="0005179D">
      <w:pPr>
        <w:tabs>
          <w:tab w:val="left" w:pos="5685"/>
        </w:tabs>
      </w:pPr>
    </w:p>
    <w:p w14:paraId="6D2787DD" w14:textId="77777777" w:rsidR="008347CD" w:rsidRPr="007F3173" w:rsidRDefault="008347CD"/>
    <w:p w14:paraId="20942212" w14:textId="77777777" w:rsidR="008347CD" w:rsidRPr="007F3173" w:rsidRDefault="00C46B5B">
      <w:pPr>
        <w:ind w:firstLine="540"/>
      </w:pPr>
      <w:r w:rsidRPr="007F3173">
        <w:t xml:space="preserve">Elaborat la [data] </w:t>
      </w:r>
    </w:p>
    <w:p w14:paraId="6DEBDEE2" w14:textId="77777777" w:rsidR="008347CD" w:rsidRPr="007F3173" w:rsidRDefault="008347CD">
      <w:pPr>
        <w:ind w:left="539"/>
      </w:pPr>
    </w:p>
    <w:p w14:paraId="0CD275D9" w14:textId="77777777" w:rsidR="008347CD" w:rsidRPr="007F3173" w:rsidRDefault="008347CD">
      <w:pPr>
        <w:pStyle w:val="SNSignatureGauche"/>
        <w:ind w:left="539"/>
      </w:pPr>
    </w:p>
    <w:p w14:paraId="00FFAF1F" w14:textId="77777777" w:rsidR="008347CD" w:rsidRPr="007F3173" w:rsidRDefault="008347CD">
      <w:pPr>
        <w:pStyle w:val="SNSignatureGauche"/>
        <w:ind w:left="539"/>
      </w:pPr>
    </w:p>
    <w:p w14:paraId="6BEDEEF5" w14:textId="25330FB5" w:rsidR="008347CD" w:rsidRPr="007F3173" w:rsidRDefault="00C46B5B">
      <w:pPr>
        <w:pStyle w:val="SNSignatureGauche"/>
        <w:ind w:left="539"/>
      </w:pPr>
      <w:r w:rsidRPr="007F3173">
        <w:t>Ministrul Tranziției Ecologice,</w:t>
      </w:r>
    </w:p>
    <w:p w14:paraId="21F51DC6" w14:textId="77777777" w:rsidR="008347CD" w:rsidRPr="007F3173" w:rsidRDefault="00C46B5B">
      <w:pPr>
        <w:pStyle w:val="SNSignatureDroite"/>
        <w:ind w:left="539" w:firstLine="0"/>
      </w:pPr>
      <w:r w:rsidRPr="007F3173">
        <w:t>Pentru ministru și prin delegare:</w:t>
      </w:r>
    </w:p>
    <w:p w14:paraId="5384022E" w14:textId="77777777" w:rsidR="008347CD" w:rsidRPr="007F3173" w:rsidRDefault="00C46B5B">
      <w:pPr>
        <w:pStyle w:val="SNSignatureDroite"/>
        <w:ind w:left="539" w:firstLine="0"/>
      </w:pPr>
      <w:r w:rsidRPr="007F3173">
        <w:t>Directorul General pentru Prevenirea Riscurilor</w:t>
      </w:r>
    </w:p>
    <w:p w14:paraId="0A5482F8" w14:textId="77777777" w:rsidR="008347CD" w:rsidRPr="007F3173" w:rsidRDefault="008347CD">
      <w:pPr>
        <w:pStyle w:val="SNSignatureGauche"/>
        <w:ind w:left="539"/>
      </w:pPr>
    </w:p>
    <w:p w14:paraId="673118EB" w14:textId="77777777" w:rsidR="008347CD" w:rsidRPr="007F3173" w:rsidRDefault="008347CD">
      <w:pPr>
        <w:pStyle w:val="SNSignatureDroite"/>
        <w:ind w:left="539" w:firstLine="0"/>
      </w:pPr>
    </w:p>
    <w:p w14:paraId="6195CB62" w14:textId="77777777" w:rsidR="008347CD" w:rsidRPr="007F3173" w:rsidRDefault="008347CD">
      <w:pPr>
        <w:pStyle w:val="SNSignatureGauche"/>
        <w:ind w:left="539"/>
      </w:pPr>
    </w:p>
    <w:p w14:paraId="4AA84A8A" w14:textId="77777777" w:rsidR="008347CD" w:rsidRPr="007F3173" w:rsidRDefault="00C46B5B">
      <w:pPr>
        <w:pStyle w:val="SNSignatureDroite"/>
        <w:ind w:left="539" w:firstLine="0"/>
      </w:pPr>
      <w:r w:rsidRPr="007F3173">
        <w:t>Cédric Bourillet</w:t>
      </w:r>
    </w:p>
    <w:p w14:paraId="3540651A" w14:textId="77777777" w:rsidR="008347CD" w:rsidRPr="007F3173" w:rsidRDefault="008347CD">
      <w:pPr>
        <w:ind w:left="539"/>
      </w:pPr>
    </w:p>
    <w:p w14:paraId="02736F8A" w14:textId="77777777" w:rsidR="008347CD" w:rsidRPr="007F3173" w:rsidRDefault="008347CD">
      <w:pPr>
        <w:ind w:left="539"/>
      </w:pPr>
    </w:p>
    <w:p w14:paraId="218AB37D" w14:textId="77777777" w:rsidR="008347CD" w:rsidRPr="007F3173" w:rsidRDefault="008347CD">
      <w:pPr>
        <w:ind w:left="539"/>
      </w:pPr>
    </w:p>
    <w:p w14:paraId="61147849" w14:textId="32EE603B" w:rsidR="008347CD" w:rsidRPr="007F3173" w:rsidRDefault="00305F8C" w:rsidP="009934B3">
      <w:pPr>
        <w:ind w:left="539"/>
      </w:pPr>
      <w:r w:rsidRPr="007F3173">
        <w:t>Ministrul Solidarității și Sănătății,</w:t>
      </w:r>
    </w:p>
    <w:p w14:paraId="69576A00" w14:textId="7DEE8A3A" w:rsidR="008347CD" w:rsidRPr="007F3173" w:rsidRDefault="00C46B5B" w:rsidP="009934B3">
      <w:pPr>
        <w:ind w:left="539"/>
      </w:pPr>
      <w:r w:rsidRPr="007F3173">
        <w:t>Pentru ministru și prin delegare:</w:t>
      </w:r>
    </w:p>
    <w:p w14:paraId="598A67E7" w14:textId="77777777" w:rsidR="008347CD" w:rsidRPr="007F3173" w:rsidRDefault="00C46B5B" w:rsidP="009934B3">
      <w:pPr>
        <w:ind w:left="539"/>
      </w:pPr>
      <w:r w:rsidRPr="007F3173">
        <w:t>Directorul General pentru Sănătate,</w:t>
      </w:r>
    </w:p>
    <w:p w14:paraId="2DC0E3F5" w14:textId="77777777" w:rsidR="008347CD" w:rsidRPr="007F3173" w:rsidRDefault="008347CD" w:rsidP="009934B3">
      <w:pPr>
        <w:ind w:left="539"/>
      </w:pPr>
    </w:p>
    <w:p w14:paraId="5BF5FC14" w14:textId="77777777" w:rsidR="008347CD" w:rsidRPr="007F3173" w:rsidRDefault="008347CD" w:rsidP="009934B3">
      <w:pPr>
        <w:ind w:left="539"/>
      </w:pPr>
    </w:p>
    <w:p w14:paraId="06D46F73" w14:textId="77777777" w:rsidR="008347CD" w:rsidRPr="007F3173" w:rsidRDefault="008347CD" w:rsidP="009934B3">
      <w:pPr>
        <w:ind w:left="539"/>
      </w:pPr>
    </w:p>
    <w:p w14:paraId="1EC43CA3" w14:textId="26DC16E0" w:rsidR="008347CD" w:rsidRPr="007F3173" w:rsidRDefault="00C46B5B" w:rsidP="009934B3">
      <w:pPr>
        <w:ind w:left="539"/>
      </w:pPr>
      <w:r w:rsidRPr="007F3173">
        <w:t>Jérôme SALOMON</w:t>
      </w:r>
    </w:p>
    <w:p w14:paraId="646663AB" w14:textId="470A7E39" w:rsidR="0091346D" w:rsidRPr="007F3173" w:rsidRDefault="0091346D" w:rsidP="009934B3">
      <w:pPr>
        <w:ind w:left="539"/>
      </w:pPr>
    </w:p>
    <w:p w14:paraId="78992825" w14:textId="26A612AC" w:rsidR="0091346D" w:rsidRPr="007F3173" w:rsidRDefault="0091346D" w:rsidP="009934B3">
      <w:pPr>
        <w:ind w:left="539"/>
      </w:pPr>
    </w:p>
    <w:p w14:paraId="4C271472" w14:textId="12482997" w:rsidR="0091346D" w:rsidRPr="007F3173" w:rsidRDefault="0091346D" w:rsidP="009934B3">
      <w:pPr>
        <w:ind w:left="539"/>
      </w:pPr>
    </w:p>
    <w:p w14:paraId="757046F7" w14:textId="6F5F6C03" w:rsidR="0091346D" w:rsidRPr="007F3173" w:rsidRDefault="0091346D" w:rsidP="009934B3">
      <w:pPr>
        <w:ind w:left="539"/>
      </w:pPr>
    </w:p>
    <w:p w14:paraId="30CBFC27" w14:textId="77777777" w:rsidR="009F20C4" w:rsidRPr="007F3173" w:rsidRDefault="009F20C4" w:rsidP="009934B3">
      <w:pPr>
        <w:ind w:left="539"/>
      </w:pPr>
    </w:p>
    <w:p w14:paraId="203CF528" w14:textId="77777777" w:rsidR="009F20C4" w:rsidRPr="007F3173" w:rsidRDefault="009F20C4" w:rsidP="009934B3">
      <w:pPr>
        <w:ind w:left="539"/>
      </w:pPr>
    </w:p>
    <w:p w14:paraId="55CCE532" w14:textId="77777777" w:rsidR="009F20C4" w:rsidRPr="007F3173" w:rsidRDefault="009F20C4" w:rsidP="009934B3">
      <w:pPr>
        <w:ind w:left="539"/>
      </w:pPr>
    </w:p>
    <w:p w14:paraId="75D34D20" w14:textId="77777777" w:rsidR="009F20C4" w:rsidRPr="007F3173" w:rsidRDefault="009F20C4" w:rsidP="009934B3">
      <w:pPr>
        <w:ind w:left="539"/>
      </w:pPr>
    </w:p>
    <w:p w14:paraId="093B3990" w14:textId="77777777" w:rsidR="009F20C4" w:rsidRPr="007F3173" w:rsidRDefault="009F20C4" w:rsidP="009934B3">
      <w:pPr>
        <w:ind w:left="539"/>
      </w:pPr>
    </w:p>
    <w:p w14:paraId="0EB4AC6D" w14:textId="77777777" w:rsidR="009F20C4" w:rsidRPr="007F3173" w:rsidRDefault="009F20C4" w:rsidP="009934B3">
      <w:pPr>
        <w:ind w:left="539"/>
      </w:pPr>
    </w:p>
    <w:p w14:paraId="07DFCF09" w14:textId="77777777" w:rsidR="009F20C4" w:rsidRPr="007F3173" w:rsidRDefault="009F20C4" w:rsidP="009934B3">
      <w:pPr>
        <w:ind w:left="539"/>
      </w:pPr>
    </w:p>
    <w:p w14:paraId="1E7D03FB" w14:textId="77777777" w:rsidR="00F4110C" w:rsidRPr="007F3173" w:rsidRDefault="00F4110C">
      <w:pPr>
        <w:suppressAutoHyphens w:val="0"/>
      </w:pPr>
      <w:r w:rsidRPr="007F3173">
        <w:br w:type="page"/>
      </w:r>
    </w:p>
    <w:p w14:paraId="7290D6B3" w14:textId="0CC5E208" w:rsidR="0091346D" w:rsidRPr="007F3173" w:rsidRDefault="00F9491E" w:rsidP="009934B3">
      <w:pPr>
        <w:ind w:left="539"/>
      </w:pPr>
      <w:r w:rsidRPr="007F3173">
        <w:lastRenderedPageBreak/>
        <w:t xml:space="preserve">Anexe </w:t>
      </w:r>
    </w:p>
    <w:p w14:paraId="6EA669F8" w14:textId="77777777" w:rsidR="0091346D" w:rsidRPr="007F3173" w:rsidRDefault="0091346D" w:rsidP="009934B3">
      <w:pPr>
        <w:ind w:left="539"/>
      </w:pPr>
    </w:p>
    <w:p w14:paraId="7CD2C0F1" w14:textId="77777777" w:rsidR="0091346D" w:rsidRPr="007F3173" w:rsidRDefault="0091346D" w:rsidP="009934B3">
      <w:pPr>
        <w:ind w:left="539"/>
      </w:pPr>
    </w:p>
    <w:p w14:paraId="3ABF99B7" w14:textId="4BA3CD32" w:rsidR="0091346D" w:rsidRPr="007F3173" w:rsidRDefault="0091346D" w:rsidP="00F92FDA">
      <w:pPr>
        <w:ind w:left="539"/>
        <w:jc w:val="both"/>
      </w:pPr>
      <w:r w:rsidRPr="007F3173">
        <w:t>Anexa I: Lista substanțelor cu proprietăți care perturbă sistemul endocrin menționate la articolele I și II de la articolul l. 5232-5 din Codul sănătății publice</w:t>
      </w:r>
    </w:p>
    <w:p w14:paraId="225B512E" w14:textId="24460C4F" w:rsidR="0091346D" w:rsidRPr="007F3173" w:rsidRDefault="0091346D" w:rsidP="00F92FDA">
      <w:pPr>
        <w:ind w:left="539"/>
        <w:jc w:val="both"/>
      </w:pPr>
    </w:p>
    <w:p w14:paraId="2E52E7D3" w14:textId="52D8F88D" w:rsidR="0091346D" w:rsidRPr="007F3173" w:rsidRDefault="0091346D" w:rsidP="00F92FDA">
      <w:pPr>
        <w:ind w:left="539"/>
        <w:jc w:val="both"/>
      </w:pPr>
      <w:r w:rsidRPr="007F3173">
        <w:t>TABELUL A: Lista substanțelor cu proprietăți verificate și prezumate care perturbă sistemul endocrin, menționate la articolul L. 5232-5 din Codul sănătății publice</w:t>
      </w:r>
    </w:p>
    <w:p w14:paraId="07AAC79F" w14:textId="3DB8C2F4" w:rsidR="0091346D" w:rsidRPr="007F3173" w:rsidRDefault="0091346D" w:rsidP="009934B3">
      <w:pPr>
        <w:ind w:left="539"/>
      </w:pPr>
    </w:p>
    <w:tbl>
      <w:tblPr>
        <w:tblStyle w:val="TableGrid"/>
        <w:tblW w:w="0" w:type="auto"/>
        <w:tblInd w:w="539" w:type="dxa"/>
        <w:tblLook w:val="04A0" w:firstRow="1" w:lastRow="0" w:firstColumn="1" w:lastColumn="0" w:noHBand="0" w:noVBand="1"/>
      </w:tblPr>
      <w:tblGrid>
        <w:gridCol w:w="3449"/>
        <w:gridCol w:w="2680"/>
        <w:gridCol w:w="2676"/>
      </w:tblGrid>
      <w:tr w:rsidR="00F92FDA" w:rsidRPr="007F3173" w14:paraId="4DF6403F" w14:textId="602410DF" w:rsidTr="00A95817">
        <w:tc>
          <w:tcPr>
            <w:tcW w:w="3449" w:type="dxa"/>
          </w:tcPr>
          <w:p w14:paraId="36C34FAB" w14:textId="20DA6C2C" w:rsidR="00F92FDA" w:rsidRPr="007F3173" w:rsidRDefault="00F92FDA" w:rsidP="00840BD7">
            <w:pPr>
              <w:jc w:val="center"/>
              <w:rPr>
                <w:b/>
                <w:sz w:val="20"/>
                <w:szCs w:val="20"/>
              </w:rPr>
            </w:pPr>
            <w:r w:rsidRPr="007F3173">
              <w:rPr>
                <w:b/>
                <w:sz w:val="20"/>
              </w:rPr>
              <w:t>Denumirea substanței</w:t>
            </w:r>
          </w:p>
        </w:tc>
        <w:tc>
          <w:tcPr>
            <w:tcW w:w="2680" w:type="dxa"/>
          </w:tcPr>
          <w:p w14:paraId="133DF615" w14:textId="6C64F141" w:rsidR="00F92FDA" w:rsidRPr="007F3173" w:rsidRDefault="00F92FDA" w:rsidP="00840BD7">
            <w:pPr>
              <w:jc w:val="center"/>
              <w:rPr>
                <w:b/>
                <w:sz w:val="20"/>
                <w:szCs w:val="20"/>
              </w:rPr>
            </w:pPr>
            <w:r w:rsidRPr="007F3173">
              <w:rPr>
                <w:b/>
                <w:sz w:val="20"/>
              </w:rPr>
              <w:t>Numărul CAS</w:t>
            </w:r>
          </w:p>
        </w:tc>
        <w:tc>
          <w:tcPr>
            <w:tcW w:w="2676" w:type="dxa"/>
          </w:tcPr>
          <w:p w14:paraId="62A8287B" w14:textId="4A5E46C1" w:rsidR="00F92FDA" w:rsidRPr="007F3173" w:rsidRDefault="00E93CF9" w:rsidP="00840BD7">
            <w:pPr>
              <w:jc w:val="center"/>
              <w:rPr>
                <w:b/>
                <w:sz w:val="20"/>
                <w:szCs w:val="20"/>
              </w:rPr>
            </w:pPr>
            <w:r w:rsidRPr="007F3173">
              <w:rPr>
                <w:b/>
                <w:sz w:val="20"/>
              </w:rPr>
              <w:t>Numărul CE</w:t>
            </w:r>
          </w:p>
        </w:tc>
      </w:tr>
      <w:tr w:rsidR="00E93CF9" w:rsidRPr="007F3173" w14:paraId="56F53086" w14:textId="77777777" w:rsidTr="00A95817">
        <w:tc>
          <w:tcPr>
            <w:tcW w:w="3449" w:type="dxa"/>
          </w:tcPr>
          <w:p w14:paraId="2C5938A8" w14:textId="047E872C" w:rsidR="00E93CF9" w:rsidRPr="007F3173" w:rsidRDefault="00E93CF9" w:rsidP="00E93CF9">
            <w:pPr>
              <w:rPr>
                <w:sz w:val="20"/>
                <w:szCs w:val="20"/>
              </w:rPr>
            </w:pPr>
            <w:r w:rsidRPr="007F3173">
              <w:rPr>
                <w:sz w:val="20"/>
              </w:rPr>
              <w:t>4,4-(1-metilpropileden)bisfenol</w:t>
            </w:r>
          </w:p>
        </w:tc>
        <w:tc>
          <w:tcPr>
            <w:tcW w:w="2680" w:type="dxa"/>
          </w:tcPr>
          <w:p w14:paraId="75DF6097" w14:textId="4C4B61B0" w:rsidR="00E93CF9" w:rsidRPr="007F3173" w:rsidRDefault="00E93CF9" w:rsidP="00E93CF9">
            <w:pPr>
              <w:jc w:val="center"/>
              <w:rPr>
                <w:color w:val="auto"/>
                <w:sz w:val="20"/>
                <w:szCs w:val="20"/>
              </w:rPr>
            </w:pPr>
            <w:r w:rsidRPr="007F3173">
              <w:rPr>
                <w:color w:val="auto"/>
                <w:sz w:val="20"/>
              </w:rPr>
              <w:t>77-40-7</w:t>
            </w:r>
          </w:p>
        </w:tc>
        <w:tc>
          <w:tcPr>
            <w:tcW w:w="2676" w:type="dxa"/>
          </w:tcPr>
          <w:p w14:paraId="15897FB6" w14:textId="02EF7847" w:rsidR="00E93CF9" w:rsidRPr="007F3173" w:rsidRDefault="00E93CF9" w:rsidP="00E93CF9">
            <w:pPr>
              <w:jc w:val="center"/>
              <w:rPr>
                <w:color w:val="auto"/>
                <w:sz w:val="20"/>
                <w:szCs w:val="20"/>
              </w:rPr>
            </w:pPr>
            <w:r w:rsidRPr="007F3173">
              <w:rPr>
                <w:color w:val="auto"/>
                <w:sz w:val="20"/>
              </w:rPr>
              <w:t>201-025-1</w:t>
            </w:r>
          </w:p>
        </w:tc>
      </w:tr>
      <w:tr w:rsidR="00E93CF9" w:rsidRPr="007F3173" w14:paraId="7FE6D8F2" w14:textId="6825DEFB" w:rsidTr="00A95817">
        <w:tc>
          <w:tcPr>
            <w:tcW w:w="3449" w:type="dxa"/>
          </w:tcPr>
          <w:p w14:paraId="680D6D7E" w14:textId="77777777" w:rsidR="00E93CF9" w:rsidRPr="007F3173" w:rsidRDefault="00E93CF9" w:rsidP="00E93CF9">
            <w:pPr>
              <w:rPr>
                <w:sz w:val="20"/>
                <w:szCs w:val="20"/>
              </w:rPr>
            </w:pPr>
            <w:r w:rsidRPr="007F3173">
              <w:rPr>
                <w:sz w:val="20"/>
              </w:rPr>
              <w:t>Tris(4-nonilfenil, ramificat și liniar) fosfit (TNPP) cu cel puțin 0,1 % g/g de 4-nonilfenol, ramificat și liniar (4-NP)</w:t>
            </w:r>
          </w:p>
          <w:p w14:paraId="662E5CB4" w14:textId="77777777" w:rsidR="00E93CF9" w:rsidRPr="007F3173" w:rsidRDefault="00E93CF9" w:rsidP="00E93CF9">
            <w:pPr>
              <w:pStyle w:val="ListParagraph"/>
              <w:numPr>
                <w:ilvl w:val="0"/>
                <w:numId w:val="3"/>
              </w:numPr>
              <w:rPr>
                <w:sz w:val="20"/>
                <w:szCs w:val="20"/>
              </w:rPr>
            </w:pPr>
            <w:r w:rsidRPr="007F3173">
              <w:rPr>
                <w:sz w:val="20"/>
              </w:rPr>
              <w:t>Tris(4-nonilfenil, ramificat) fosfit</w:t>
            </w:r>
          </w:p>
          <w:p w14:paraId="6F2A5ECF" w14:textId="77777777" w:rsidR="00E93CF9" w:rsidRPr="007F3173" w:rsidRDefault="00E93CF9" w:rsidP="00E93CF9">
            <w:pPr>
              <w:pStyle w:val="ListParagraph"/>
              <w:numPr>
                <w:ilvl w:val="0"/>
                <w:numId w:val="3"/>
              </w:numPr>
              <w:rPr>
                <w:sz w:val="20"/>
                <w:szCs w:val="20"/>
              </w:rPr>
            </w:pPr>
            <w:r w:rsidRPr="007F3173">
              <w:rPr>
                <w:sz w:val="20"/>
              </w:rPr>
              <w:t>Fenol, 4-nonil-, fosfit (3:1)</w:t>
            </w:r>
          </w:p>
          <w:p w14:paraId="7B0BA21A" w14:textId="3AAF38FF" w:rsidR="00E93CF9" w:rsidRPr="007F3173" w:rsidRDefault="00E93CF9" w:rsidP="00E93CF9">
            <w:pPr>
              <w:pStyle w:val="ListParagraph"/>
              <w:numPr>
                <w:ilvl w:val="0"/>
                <w:numId w:val="3"/>
              </w:numPr>
              <w:rPr>
                <w:sz w:val="20"/>
                <w:szCs w:val="20"/>
              </w:rPr>
            </w:pPr>
            <w:r w:rsidRPr="007F3173">
              <w:rPr>
                <w:sz w:val="20"/>
              </w:rPr>
              <w:t>Tris(nonilfenil) fosfit</w:t>
            </w:r>
          </w:p>
        </w:tc>
        <w:tc>
          <w:tcPr>
            <w:tcW w:w="2680" w:type="dxa"/>
          </w:tcPr>
          <w:p w14:paraId="162D69BA" w14:textId="77777777" w:rsidR="00E93CF9" w:rsidRPr="007F3173" w:rsidRDefault="00E93CF9" w:rsidP="00E93CF9">
            <w:pPr>
              <w:jc w:val="center"/>
              <w:rPr>
                <w:sz w:val="20"/>
                <w:szCs w:val="20"/>
              </w:rPr>
            </w:pPr>
          </w:p>
          <w:p w14:paraId="673DD03F" w14:textId="77777777" w:rsidR="00E93CF9" w:rsidRPr="007F3173" w:rsidRDefault="00E93CF9" w:rsidP="00E93CF9">
            <w:pPr>
              <w:jc w:val="center"/>
              <w:rPr>
                <w:sz w:val="20"/>
                <w:szCs w:val="20"/>
              </w:rPr>
            </w:pPr>
          </w:p>
          <w:p w14:paraId="496AEC42" w14:textId="77777777" w:rsidR="00E93CF9" w:rsidRPr="007F3173" w:rsidRDefault="00E93CF9" w:rsidP="00E93CF9">
            <w:pPr>
              <w:jc w:val="center"/>
              <w:rPr>
                <w:sz w:val="20"/>
                <w:szCs w:val="20"/>
              </w:rPr>
            </w:pPr>
          </w:p>
          <w:p w14:paraId="1689416E" w14:textId="77777777" w:rsidR="00E93CF9" w:rsidRPr="007F3173" w:rsidRDefault="00E93CF9" w:rsidP="00E93CF9">
            <w:pPr>
              <w:jc w:val="center"/>
              <w:rPr>
                <w:sz w:val="20"/>
                <w:szCs w:val="20"/>
              </w:rPr>
            </w:pPr>
          </w:p>
          <w:p w14:paraId="504A4CA9" w14:textId="77777777" w:rsidR="00E93CF9" w:rsidRPr="007F3173" w:rsidRDefault="00E93CF9" w:rsidP="00E93CF9">
            <w:pPr>
              <w:jc w:val="center"/>
              <w:rPr>
                <w:sz w:val="20"/>
                <w:szCs w:val="20"/>
              </w:rPr>
            </w:pPr>
          </w:p>
          <w:p w14:paraId="25F684FB" w14:textId="2A9FD20F" w:rsidR="00E93CF9" w:rsidRPr="007F3173" w:rsidRDefault="00E93CF9" w:rsidP="00E93CF9">
            <w:pPr>
              <w:jc w:val="center"/>
              <w:rPr>
                <w:sz w:val="20"/>
                <w:szCs w:val="20"/>
              </w:rPr>
            </w:pPr>
            <w:r w:rsidRPr="007F3173">
              <w:rPr>
                <w:sz w:val="20"/>
              </w:rPr>
              <w:t>-</w:t>
            </w:r>
          </w:p>
          <w:p w14:paraId="6C8F3D54" w14:textId="77777777" w:rsidR="00E93CF9" w:rsidRPr="007F3173" w:rsidRDefault="00E93CF9" w:rsidP="00E93CF9">
            <w:pPr>
              <w:jc w:val="center"/>
              <w:rPr>
                <w:sz w:val="20"/>
                <w:szCs w:val="20"/>
              </w:rPr>
            </w:pPr>
          </w:p>
          <w:p w14:paraId="7D586553" w14:textId="4EBD0BB2" w:rsidR="00E93CF9" w:rsidRPr="007F3173" w:rsidRDefault="00E93CF9" w:rsidP="00E93CF9">
            <w:pPr>
              <w:jc w:val="center"/>
              <w:rPr>
                <w:sz w:val="20"/>
                <w:szCs w:val="20"/>
              </w:rPr>
            </w:pPr>
            <w:r w:rsidRPr="007F3173">
              <w:rPr>
                <w:sz w:val="20"/>
              </w:rPr>
              <w:t>3050-88-2</w:t>
            </w:r>
          </w:p>
          <w:p w14:paraId="7C685F9A" w14:textId="77777777" w:rsidR="00E93CF9" w:rsidRPr="007F3173" w:rsidRDefault="00E93CF9" w:rsidP="00E93CF9">
            <w:pPr>
              <w:jc w:val="center"/>
              <w:rPr>
                <w:sz w:val="20"/>
                <w:szCs w:val="20"/>
              </w:rPr>
            </w:pPr>
          </w:p>
          <w:p w14:paraId="2E8935C4" w14:textId="433420AE" w:rsidR="00E93CF9" w:rsidRPr="007F3173" w:rsidRDefault="00E93CF9" w:rsidP="00E93CF9">
            <w:pPr>
              <w:jc w:val="center"/>
              <w:rPr>
                <w:sz w:val="20"/>
                <w:szCs w:val="20"/>
              </w:rPr>
            </w:pPr>
            <w:r w:rsidRPr="007F3173">
              <w:rPr>
                <w:sz w:val="20"/>
              </w:rPr>
              <w:t>26523-78-4</w:t>
            </w:r>
          </w:p>
        </w:tc>
        <w:tc>
          <w:tcPr>
            <w:tcW w:w="2676" w:type="dxa"/>
          </w:tcPr>
          <w:p w14:paraId="5FD3F30C" w14:textId="77777777" w:rsidR="00E93CF9" w:rsidRPr="007F3173" w:rsidRDefault="00E93CF9" w:rsidP="00E93CF9">
            <w:pPr>
              <w:jc w:val="center"/>
              <w:rPr>
                <w:color w:val="384A53"/>
                <w:sz w:val="20"/>
                <w:szCs w:val="20"/>
              </w:rPr>
            </w:pPr>
          </w:p>
          <w:p w14:paraId="611FFC55" w14:textId="77777777" w:rsidR="00E93CF9" w:rsidRPr="007F3173" w:rsidRDefault="00E93CF9" w:rsidP="00E93CF9">
            <w:pPr>
              <w:jc w:val="center"/>
              <w:rPr>
                <w:color w:val="384A53"/>
                <w:sz w:val="20"/>
                <w:szCs w:val="20"/>
              </w:rPr>
            </w:pPr>
          </w:p>
          <w:p w14:paraId="23203514" w14:textId="77777777" w:rsidR="00E93CF9" w:rsidRPr="007F3173" w:rsidRDefault="00E93CF9" w:rsidP="00E93CF9">
            <w:pPr>
              <w:jc w:val="center"/>
              <w:rPr>
                <w:color w:val="384A53"/>
                <w:sz w:val="20"/>
                <w:szCs w:val="20"/>
              </w:rPr>
            </w:pPr>
          </w:p>
          <w:p w14:paraId="3DB3B8FA" w14:textId="77777777" w:rsidR="00E93CF9" w:rsidRPr="007F3173" w:rsidRDefault="00E93CF9" w:rsidP="00E93CF9">
            <w:pPr>
              <w:jc w:val="center"/>
              <w:rPr>
                <w:sz w:val="20"/>
                <w:szCs w:val="20"/>
              </w:rPr>
            </w:pPr>
          </w:p>
          <w:p w14:paraId="5A526ED2" w14:textId="77777777" w:rsidR="00E93CF9" w:rsidRPr="007F3173" w:rsidRDefault="00E93CF9" w:rsidP="00E93CF9">
            <w:pPr>
              <w:jc w:val="center"/>
              <w:rPr>
                <w:sz w:val="20"/>
                <w:szCs w:val="20"/>
              </w:rPr>
            </w:pPr>
          </w:p>
          <w:p w14:paraId="25A0FED5" w14:textId="5271686F" w:rsidR="00E93CF9" w:rsidRPr="007F3173" w:rsidRDefault="00E93CF9" w:rsidP="00E93CF9">
            <w:pPr>
              <w:jc w:val="center"/>
              <w:rPr>
                <w:sz w:val="20"/>
                <w:szCs w:val="20"/>
              </w:rPr>
            </w:pPr>
            <w:r w:rsidRPr="007F3173">
              <w:rPr>
                <w:sz w:val="20"/>
              </w:rPr>
              <w:t>701-028-2</w:t>
            </w:r>
          </w:p>
          <w:p w14:paraId="63C05D56" w14:textId="77777777" w:rsidR="00E93CF9" w:rsidRPr="007F3173" w:rsidRDefault="00E93CF9" w:rsidP="00E93CF9">
            <w:pPr>
              <w:jc w:val="center"/>
              <w:rPr>
                <w:sz w:val="20"/>
                <w:szCs w:val="20"/>
              </w:rPr>
            </w:pPr>
          </w:p>
          <w:p w14:paraId="2C5CFE8E" w14:textId="65C9A579" w:rsidR="00E93CF9" w:rsidRPr="007F3173" w:rsidRDefault="00E93CF9" w:rsidP="00E93CF9">
            <w:pPr>
              <w:jc w:val="center"/>
              <w:rPr>
                <w:sz w:val="20"/>
                <w:szCs w:val="20"/>
              </w:rPr>
            </w:pPr>
            <w:r w:rsidRPr="007F3173">
              <w:rPr>
                <w:sz w:val="20"/>
              </w:rPr>
              <w:t>608-492-4</w:t>
            </w:r>
          </w:p>
          <w:p w14:paraId="03DE0F1E" w14:textId="77777777" w:rsidR="00E93CF9" w:rsidRPr="007F3173" w:rsidRDefault="00E93CF9" w:rsidP="00E93CF9">
            <w:pPr>
              <w:jc w:val="center"/>
              <w:rPr>
                <w:sz w:val="20"/>
                <w:szCs w:val="20"/>
              </w:rPr>
            </w:pPr>
          </w:p>
          <w:p w14:paraId="0FE83D65" w14:textId="069E6AE0" w:rsidR="00E93CF9" w:rsidRPr="007F3173" w:rsidRDefault="00E93CF9" w:rsidP="00E93CF9">
            <w:pPr>
              <w:jc w:val="center"/>
              <w:rPr>
                <w:sz w:val="20"/>
                <w:szCs w:val="20"/>
              </w:rPr>
            </w:pPr>
            <w:r w:rsidRPr="007F3173">
              <w:rPr>
                <w:sz w:val="20"/>
              </w:rPr>
              <w:t>247-759-6</w:t>
            </w:r>
          </w:p>
        </w:tc>
      </w:tr>
      <w:tr w:rsidR="00E93CF9" w:rsidRPr="007F3173" w14:paraId="0897E629" w14:textId="5B8808FB" w:rsidTr="00EB2FDE">
        <w:tc>
          <w:tcPr>
            <w:tcW w:w="3449" w:type="dxa"/>
          </w:tcPr>
          <w:p w14:paraId="2952BEDB" w14:textId="77777777" w:rsidR="00E93CF9" w:rsidRPr="007F3173" w:rsidRDefault="00E93CF9" w:rsidP="00E93CF9">
            <w:pPr>
              <w:rPr>
                <w:sz w:val="20"/>
                <w:szCs w:val="20"/>
              </w:rPr>
            </w:pPr>
            <w:r w:rsidRPr="007F3173">
              <w:rPr>
                <w:sz w:val="20"/>
              </w:rPr>
              <w:t xml:space="preserve">Produși de reacție ai 1,3,4-tiadiazolidinei-2,5-ditiononă, formaldehidei și 4-heptilfenolului, la modă și liniară (RP-HP) </w:t>
            </w:r>
          </w:p>
          <w:p w14:paraId="561DC03D" w14:textId="66709812" w:rsidR="00E93CF9" w:rsidRPr="007F3173" w:rsidRDefault="00E93CF9" w:rsidP="00E93CF9">
            <w:pPr>
              <w:rPr>
                <w:sz w:val="20"/>
                <w:szCs w:val="20"/>
              </w:rPr>
            </w:pPr>
            <w:r w:rsidRPr="007F3173">
              <w:rPr>
                <w:sz w:val="20"/>
              </w:rPr>
              <w:t>[cu ≥ 0,1 % g/g 4-heptilfenol, ramificat și liniar]</w:t>
            </w:r>
          </w:p>
        </w:tc>
        <w:tc>
          <w:tcPr>
            <w:tcW w:w="2680" w:type="dxa"/>
            <w:vAlign w:val="center"/>
          </w:tcPr>
          <w:p w14:paraId="1D2CFB63" w14:textId="3B133BDB" w:rsidR="00E93CF9" w:rsidRPr="007F3173" w:rsidRDefault="00E93CF9" w:rsidP="00E93CF9">
            <w:pPr>
              <w:pStyle w:val="ListParagraph"/>
              <w:ind w:hanging="845"/>
              <w:jc w:val="center"/>
              <w:rPr>
                <w:sz w:val="20"/>
                <w:szCs w:val="20"/>
              </w:rPr>
            </w:pPr>
            <w:r w:rsidRPr="007F3173">
              <w:rPr>
                <w:sz w:val="20"/>
              </w:rPr>
              <w:t>-</w:t>
            </w:r>
          </w:p>
        </w:tc>
        <w:tc>
          <w:tcPr>
            <w:tcW w:w="2676" w:type="dxa"/>
            <w:vAlign w:val="center"/>
          </w:tcPr>
          <w:p w14:paraId="0CCD755B" w14:textId="5C672518" w:rsidR="00E93CF9" w:rsidRPr="007F3173" w:rsidRDefault="00E93CF9" w:rsidP="00E93CF9">
            <w:pPr>
              <w:pStyle w:val="ListParagraph"/>
              <w:ind w:hanging="720"/>
              <w:jc w:val="center"/>
              <w:rPr>
                <w:sz w:val="20"/>
                <w:szCs w:val="20"/>
              </w:rPr>
            </w:pPr>
            <w:r w:rsidRPr="007F3173">
              <w:rPr>
                <w:sz w:val="20"/>
              </w:rPr>
              <w:t>-</w:t>
            </w:r>
          </w:p>
        </w:tc>
      </w:tr>
      <w:tr w:rsidR="00E93CF9" w:rsidRPr="007F3173" w14:paraId="02A73360" w14:textId="411BD450" w:rsidTr="00A95817">
        <w:tc>
          <w:tcPr>
            <w:tcW w:w="3449" w:type="dxa"/>
          </w:tcPr>
          <w:p w14:paraId="4665671F" w14:textId="15FFA47B" w:rsidR="00E93CF9" w:rsidRPr="007F3173" w:rsidRDefault="00E93CF9" w:rsidP="00E93CF9">
            <w:pPr>
              <w:rPr>
                <w:sz w:val="20"/>
                <w:szCs w:val="20"/>
              </w:rPr>
            </w:pPr>
            <w:r w:rsidRPr="007F3173">
              <w:rPr>
                <w:sz w:val="20"/>
              </w:rPr>
              <w:t>4-terț-pentilfeno l(PTAP)</w:t>
            </w:r>
          </w:p>
        </w:tc>
        <w:tc>
          <w:tcPr>
            <w:tcW w:w="2680" w:type="dxa"/>
            <w:vAlign w:val="center"/>
          </w:tcPr>
          <w:p w14:paraId="71224A09" w14:textId="7C06FC95" w:rsidR="00E93CF9" w:rsidRPr="007F3173" w:rsidRDefault="00E93CF9" w:rsidP="00E93CF9">
            <w:pPr>
              <w:jc w:val="center"/>
              <w:rPr>
                <w:sz w:val="20"/>
                <w:szCs w:val="20"/>
              </w:rPr>
            </w:pPr>
            <w:r w:rsidRPr="007F3173">
              <w:rPr>
                <w:sz w:val="20"/>
              </w:rPr>
              <w:t>80-46-6</w:t>
            </w:r>
          </w:p>
        </w:tc>
        <w:tc>
          <w:tcPr>
            <w:tcW w:w="2676" w:type="dxa"/>
            <w:vAlign w:val="center"/>
          </w:tcPr>
          <w:p w14:paraId="63ACDA00" w14:textId="3314CB6D" w:rsidR="00E93CF9" w:rsidRPr="007F3173" w:rsidRDefault="00E93CF9" w:rsidP="00E93CF9">
            <w:pPr>
              <w:jc w:val="center"/>
              <w:rPr>
                <w:sz w:val="20"/>
                <w:szCs w:val="20"/>
              </w:rPr>
            </w:pPr>
            <w:r w:rsidRPr="007F3173">
              <w:rPr>
                <w:sz w:val="20"/>
              </w:rPr>
              <w:t>201-280-9</w:t>
            </w:r>
          </w:p>
        </w:tc>
      </w:tr>
      <w:tr w:rsidR="00E93CF9" w:rsidRPr="007F3173" w14:paraId="07FA3306" w14:textId="79342323" w:rsidTr="00A95817">
        <w:tc>
          <w:tcPr>
            <w:tcW w:w="3449" w:type="dxa"/>
            <w:vAlign w:val="center"/>
          </w:tcPr>
          <w:p w14:paraId="636A957B" w14:textId="0F92096D" w:rsidR="00E93CF9" w:rsidRPr="007F3173" w:rsidRDefault="00E93CF9" w:rsidP="00E93CF9">
            <w:pPr>
              <w:rPr>
                <w:sz w:val="20"/>
                <w:szCs w:val="20"/>
              </w:rPr>
            </w:pPr>
            <w:r w:rsidRPr="007F3173">
              <w:rPr>
                <w:sz w:val="20"/>
              </w:rPr>
              <w:t>Ftalat de diizobutil (DIBP)</w:t>
            </w:r>
          </w:p>
        </w:tc>
        <w:tc>
          <w:tcPr>
            <w:tcW w:w="2680" w:type="dxa"/>
            <w:vAlign w:val="center"/>
          </w:tcPr>
          <w:p w14:paraId="668D3727" w14:textId="3FCCF2A2" w:rsidR="00E93CF9" w:rsidRPr="007F3173" w:rsidRDefault="00E93CF9" w:rsidP="00E93CF9">
            <w:pPr>
              <w:jc w:val="center"/>
              <w:rPr>
                <w:sz w:val="20"/>
                <w:szCs w:val="20"/>
              </w:rPr>
            </w:pPr>
            <w:r w:rsidRPr="007F3173">
              <w:rPr>
                <w:sz w:val="20"/>
              </w:rPr>
              <w:t>84-69-5</w:t>
            </w:r>
          </w:p>
        </w:tc>
        <w:tc>
          <w:tcPr>
            <w:tcW w:w="2676" w:type="dxa"/>
            <w:vAlign w:val="center"/>
          </w:tcPr>
          <w:p w14:paraId="6035008E" w14:textId="5AA54357" w:rsidR="00E93CF9" w:rsidRPr="007F3173" w:rsidRDefault="00E93CF9" w:rsidP="00E93CF9">
            <w:pPr>
              <w:jc w:val="center"/>
              <w:rPr>
                <w:sz w:val="20"/>
                <w:szCs w:val="20"/>
              </w:rPr>
            </w:pPr>
            <w:r w:rsidRPr="007F3173">
              <w:rPr>
                <w:sz w:val="20"/>
              </w:rPr>
              <w:t>201-553-2</w:t>
            </w:r>
          </w:p>
        </w:tc>
      </w:tr>
      <w:tr w:rsidR="00E93CF9" w:rsidRPr="007F3173" w14:paraId="425C7666" w14:textId="6C6337C0" w:rsidTr="00A95817">
        <w:tc>
          <w:tcPr>
            <w:tcW w:w="3449" w:type="dxa"/>
            <w:vAlign w:val="center"/>
          </w:tcPr>
          <w:p w14:paraId="2484315E" w14:textId="39C8F1D1" w:rsidR="00E93CF9" w:rsidRPr="007F3173" w:rsidRDefault="00E93CF9" w:rsidP="00E93CF9">
            <w:pPr>
              <w:rPr>
                <w:sz w:val="20"/>
                <w:szCs w:val="20"/>
              </w:rPr>
            </w:pPr>
            <w:r w:rsidRPr="007F3173">
              <w:rPr>
                <w:sz w:val="20"/>
              </w:rPr>
              <w:t>Ftalat de diciclohexil (DCHP)</w:t>
            </w:r>
          </w:p>
        </w:tc>
        <w:tc>
          <w:tcPr>
            <w:tcW w:w="2680" w:type="dxa"/>
            <w:vAlign w:val="center"/>
          </w:tcPr>
          <w:p w14:paraId="0BACDEA1" w14:textId="3485091E" w:rsidR="00E93CF9" w:rsidRPr="007F3173" w:rsidRDefault="00E93CF9" w:rsidP="00E93CF9">
            <w:pPr>
              <w:jc w:val="center"/>
              <w:rPr>
                <w:sz w:val="20"/>
                <w:szCs w:val="20"/>
              </w:rPr>
            </w:pPr>
            <w:r w:rsidRPr="007F3173">
              <w:rPr>
                <w:sz w:val="20"/>
              </w:rPr>
              <w:t>84-61-7</w:t>
            </w:r>
          </w:p>
        </w:tc>
        <w:tc>
          <w:tcPr>
            <w:tcW w:w="2676" w:type="dxa"/>
            <w:vAlign w:val="center"/>
          </w:tcPr>
          <w:p w14:paraId="355EBDBB" w14:textId="6EBB9CB0" w:rsidR="00E93CF9" w:rsidRPr="007F3173" w:rsidRDefault="00E93CF9" w:rsidP="00E93CF9">
            <w:pPr>
              <w:jc w:val="center"/>
              <w:rPr>
                <w:sz w:val="20"/>
                <w:szCs w:val="20"/>
              </w:rPr>
            </w:pPr>
            <w:r w:rsidRPr="007F3173">
              <w:rPr>
                <w:sz w:val="20"/>
              </w:rPr>
              <w:t>201-545-9</w:t>
            </w:r>
          </w:p>
        </w:tc>
      </w:tr>
      <w:tr w:rsidR="00E93CF9" w:rsidRPr="007F3173" w14:paraId="1EEDD8D3" w14:textId="0EA187E0" w:rsidTr="00A95817">
        <w:tc>
          <w:tcPr>
            <w:tcW w:w="3449" w:type="dxa"/>
            <w:vAlign w:val="center"/>
          </w:tcPr>
          <w:p w14:paraId="7036FC18" w14:textId="436DC02A" w:rsidR="00E93CF9" w:rsidRPr="007F3173" w:rsidRDefault="00E93CF9" w:rsidP="00E93CF9">
            <w:pPr>
              <w:rPr>
                <w:sz w:val="20"/>
                <w:szCs w:val="20"/>
              </w:rPr>
            </w:pPr>
            <w:r w:rsidRPr="007F3173">
              <w:rPr>
                <w:sz w:val="20"/>
              </w:rPr>
              <w:t>Ftalat de dibutil (DBP)</w:t>
            </w:r>
          </w:p>
        </w:tc>
        <w:tc>
          <w:tcPr>
            <w:tcW w:w="2680" w:type="dxa"/>
            <w:vAlign w:val="center"/>
          </w:tcPr>
          <w:p w14:paraId="5A8AB5A7" w14:textId="2E76EF25" w:rsidR="00E93CF9" w:rsidRPr="007F3173" w:rsidRDefault="00E93CF9" w:rsidP="00E93CF9">
            <w:pPr>
              <w:jc w:val="center"/>
              <w:rPr>
                <w:sz w:val="20"/>
                <w:szCs w:val="20"/>
              </w:rPr>
            </w:pPr>
            <w:r w:rsidRPr="007F3173">
              <w:rPr>
                <w:sz w:val="20"/>
              </w:rPr>
              <w:t>84-74-2</w:t>
            </w:r>
          </w:p>
        </w:tc>
        <w:tc>
          <w:tcPr>
            <w:tcW w:w="2676" w:type="dxa"/>
            <w:vAlign w:val="center"/>
          </w:tcPr>
          <w:p w14:paraId="65E66727" w14:textId="23C124CD" w:rsidR="00E93CF9" w:rsidRPr="007F3173" w:rsidRDefault="00E93CF9" w:rsidP="00E93CF9">
            <w:pPr>
              <w:jc w:val="center"/>
              <w:rPr>
                <w:sz w:val="20"/>
                <w:szCs w:val="20"/>
              </w:rPr>
            </w:pPr>
            <w:r w:rsidRPr="007F3173">
              <w:rPr>
                <w:sz w:val="20"/>
              </w:rPr>
              <w:t>201-557-4</w:t>
            </w:r>
          </w:p>
        </w:tc>
      </w:tr>
      <w:tr w:rsidR="00E93CF9" w:rsidRPr="007F3173" w14:paraId="529DDB67" w14:textId="531027A5" w:rsidTr="00A95817">
        <w:tc>
          <w:tcPr>
            <w:tcW w:w="3449" w:type="dxa"/>
            <w:vAlign w:val="center"/>
          </w:tcPr>
          <w:p w14:paraId="25A3DAD7" w14:textId="6E54A57D" w:rsidR="00E93CF9" w:rsidRPr="007F3173" w:rsidRDefault="00E93CF9" w:rsidP="00E93CF9">
            <w:pPr>
              <w:rPr>
                <w:sz w:val="20"/>
                <w:szCs w:val="20"/>
              </w:rPr>
            </w:pPr>
            <w:r w:rsidRPr="007F3173">
              <w:rPr>
                <w:sz w:val="20"/>
              </w:rPr>
              <w:t xml:space="preserve">Colecalciferol </w:t>
            </w:r>
          </w:p>
        </w:tc>
        <w:tc>
          <w:tcPr>
            <w:tcW w:w="2680" w:type="dxa"/>
            <w:vAlign w:val="center"/>
          </w:tcPr>
          <w:p w14:paraId="22976ACA" w14:textId="43AD9574" w:rsidR="00E93CF9" w:rsidRPr="007F3173" w:rsidRDefault="00E93CF9" w:rsidP="00E93CF9">
            <w:pPr>
              <w:jc w:val="center"/>
              <w:rPr>
                <w:sz w:val="20"/>
                <w:szCs w:val="20"/>
              </w:rPr>
            </w:pPr>
            <w:r w:rsidRPr="007F3173">
              <w:rPr>
                <w:sz w:val="20"/>
              </w:rPr>
              <w:t>67-97-0</w:t>
            </w:r>
          </w:p>
        </w:tc>
        <w:tc>
          <w:tcPr>
            <w:tcW w:w="2676" w:type="dxa"/>
            <w:vAlign w:val="center"/>
          </w:tcPr>
          <w:p w14:paraId="2DCDD509" w14:textId="754B59D4" w:rsidR="00E93CF9" w:rsidRPr="007F3173" w:rsidRDefault="00E93CF9" w:rsidP="00E93CF9">
            <w:pPr>
              <w:jc w:val="center"/>
              <w:rPr>
                <w:sz w:val="20"/>
                <w:szCs w:val="20"/>
              </w:rPr>
            </w:pPr>
            <w:r w:rsidRPr="007F3173">
              <w:rPr>
                <w:sz w:val="20"/>
              </w:rPr>
              <w:t>200-673-2</w:t>
            </w:r>
          </w:p>
        </w:tc>
      </w:tr>
      <w:tr w:rsidR="00E93CF9" w:rsidRPr="007F3173" w14:paraId="5B54DEFF" w14:textId="77777777" w:rsidTr="00A95817">
        <w:tc>
          <w:tcPr>
            <w:tcW w:w="3449" w:type="dxa"/>
            <w:vAlign w:val="center"/>
          </w:tcPr>
          <w:p w14:paraId="159E6E20" w14:textId="462AB5BD" w:rsidR="00E93CF9" w:rsidRPr="007F3173" w:rsidRDefault="00E93CF9" w:rsidP="00E93CF9">
            <w:pPr>
              <w:rPr>
                <w:sz w:val="20"/>
                <w:szCs w:val="20"/>
              </w:rPr>
            </w:pPr>
            <w:r w:rsidRPr="007F3173">
              <w:rPr>
                <w:sz w:val="20"/>
              </w:rPr>
              <w:t>4-hidroxibenzoat de butil</w:t>
            </w:r>
          </w:p>
        </w:tc>
        <w:tc>
          <w:tcPr>
            <w:tcW w:w="2680" w:type="dxa"/>
            <w:vAlign w:val="center"/>
          </w:tcPr>
          <w:p w14:paraId="79F3709A" w14:textId="66C22049" w:rsidR="00E93CF9" w:rsidRPr="007F3173" w:rsidRDefault="00E93CF9" w:rsidP="00E93CF9">
            <w:pPr>
              <w:jc w:val="center"/>
              <w:rPr>
                <w:sz w:val="20"/>
                <w:szCs w:val="20"/>
              </w:rPr>
            </w:pPr>
            <w:r w:rsidRPr="007F3173">
              <w:rPr>
                <w:sz w:val="20"/>
              </w:rPr>
              <w:t>94-26-8</w:t>
            </w:r>
          </w:p>
        </w:tc>
        <w:tc>
          <w:tcPr>
            <w:tcW w:w="2676" w:type="dxa"/>
            <w:vAlign w:val="center"/>
          </w:tcPr>
          <w:p w14:paraId="0B33BFE1" w14:textId="0243ABFA" w:rsidR="00E93CF9" w:rsidRPr="007F3173" w:rsidRDefault="00E93CF9" w:rsidP="00E93CF9">
            <w:pPr>
              <w:jc w:val="center"/>
              <w:rPr>
                <w:sz w:val="20"/>
                <w:szCs w:val="20"/>
              </w:rPr>
            </w:pPr>
            <w:r w:rsidRPr="007F3173">
              <w:rPr>
                <w:sz w:val="20"/>
              </w:rPr>
              <w:t>202-318-7</w:t>
            </w:r>
          </w:p>
        </w:tc>
      </w:tr>
      <w:tr w:rsidR="00E93CF9" w:rsidRPr="007F3173" w14:paraId="13C0F189" w14:textId="77777777" w:rsidTr="00A95817">
        <w:tc>
          <w:tcPr>
            <w:tcW w:w="3449" w:type="dxa"/>
            <w:vAlign w:val="center"/>
          </w:tcPr>
          <w:p w14:paraId="0C63F40B" w14:textId="3A5C7A89" w:rsidR="00E93CF9" w:rsidRPr="007F3173" w:rsidRDefault="00E93CF9" w:rsidP="00E93CF9">
            <w:pPr>
              <w:rPr>
                <w:sz w:val="20"/>
                <w:szCs w:val="20"/>
              </w:rPr>
            </w:pPr>
            <w:r w:rsidRPr="007F3173">
              <w:rPr>
                <w:sz w:val="20"/>
              </w:rPr>
              <w:t>4,4’-izopropilidendifenol (bisfenol A)</w:t>
            </w:r>
          </w:p>
        </w:tc>
        <w:tc>
          <w:tcPr>
            <w:tcW w:w="2680" w:type="dxa"/>
            <w:vAlign w:val="center"/>
          </w:tcPr>
          <w:p w14:paraId="7195F839" w14:textId="405D7D8A" w:rsidR="00E93CF9" w:rsidRPr="007F3173" w:rsidRDefault="00E93CF9" w:rsidP="00E93CF9">
            <w:pPr>
              <w:jc w:val="center"/>
              <w:rPr>
                <w:sz w:val="20"/>
                <w:szCs w:val="20"/>
              </w:rPr>
            </w:pPr>
            <w:r w:rsidRPr="007F3173">
              <w:rPr>
                <w:sz w:val="20"/>
              </w:rPr>
              <w:t>80-05-7</w:t>
            </w:r>
          </w:p>
        </w:tc>
        <w:tc>
          <w:tcPr>
            <w:tcW w:w="2676" w:type="dxa"/>
            <w:vAlign w:val="center"/>
          </w:tcPr>
          <w:p w14:paraId="2160A5AF" w14:textId="5DA5FBFC" w:rsidR="00E93CF9" w:rsidRPr="007F3173" w:rsidRDefault="00E93CF9" w:rsidP="00E93CF9">
            <w:pPr>
              <w:jc w:val="center"/>
              <w:rPr>
                <w:sz w:val="20"/>
                <w:szCs w:val="20"/>
              </w:rPr>
            </w:pPr>
            <w:r w:rsidRPr="007F3173">
              <w:rPr>
                <w:sz w:val="20"/>
              </w:rPr>
              <w:t>201-245-8</w:t>
            </w:r>
          </w:p>
        </w:tc>
      </w:tr>
      <w:tr w:rsidR="00E93CF9" w:rsidRPr="007F3173" w14:paraId="270E6B64" w14:textId="77777777" w:rsidTr="00A95817">
        <w:tc>
          <w:tcPr>
            <w:tcW w:w="3449" w:type="dxa"/>
            <w:vAlign w:val="center"/>
          </w:tcPr>
          <w:p w14:paraId="4F5992E0" w14:textId="242606A2" w:rsidR="00E93CF9" w:rsidRPr="007F3173" w:rsidRDefault="00E93CF9" w:rsidP="00E93CF9">
            <w:pPr>
              <w:rPr>
                <w:sz w:val="20"/>
                <w:szCs w:val="20"/>
              </w:rPr>
            </w:pPr>
            <w:r w:rsidRPr="007F3173">
              <w:rPr>
                <w:sz w:val="20"/>
              </w:rPr>
              <w:t>Ftalat de bis(2-etilhexil) (DEHP)</w:t>
            </w:r>
          </w:p>
        </w:tc>
        <w:tc>
          <w:tcPr>
            <w:tcW w:w="2680" w:type="dxa"/>
            <w:vAlign w:val="center"/>
          </w:tcPr>
          <w:p w14:paraId="3A6479C9" w14:textId="43C0DF1E" w:rsidR="00E93CF9" w:rsidRPr="007F3173" w:rsidRDefault="00E93CF9" w:rsidP="00E93CF9">
            <w:pPr>
              <w:jc w:val="center"/>
              <w:rPr>
                <w:sz w:val="20"/>
                <w:szCs w:val="20"/>
              </w:rPr>
            </w:pPr>
            <w:r w:rsidRPr="007F3173">
              <w:rPr>
                <w:sz w:val="20"/>
              </w:rPr>
              <w:t>117-81-7</w:t>
            </w:r>
          </w:p>
        </w:tc>
        <w:tc>
          <w:tcPr>
            <w:tcW w:w="2676" w:type="dxa"/>
            <w:vAlign w:val="center"/>
          </w:tcPr>
          <w:p w14:paraId="3BA0E8C4" w14:textId="0AE4C2CB" w:rsidR="00E93CF9" w:rsidRPr="007F3173" w:rsidRDefault="00E93CF9" w:rsidP="00E93CF9">
            <w:pPr>
              <w:jc w:val="center"/>
              <w:rPr>
                <w:sz w:val="20"/>
                <w:szCs w:val="20"/>
              </w:rPr>
            </w:pPr>
            <w:r w:rsidRPr="007F3173">
              <w:rPr>
                <w:sz w:val="20"/>
              </w:rPr>
              <w:t>204-211-0</w:t>
            </w:r>
          </w:p>
        </w:tc>
      </w:tr>
      <w:tr w:rsidR="00E93CF9" w:rsidRPr="007F3173" w14:paraId="6797E19F" w14:textId="77777777" w:rsidTr="00A95817">
        <w:tc>
          <w:tcPr>
            <w:tcW w:w="3449" w:type="dxa"/>
            <w:vAlign w:val="center"/>
          </w:tcPr>
          <w:p w14:paraId="29DBA1BA" w14:textId="60CD7756" w:rsidR="00E93CF9" w:rsidRPr="007F3173" w:rsidRDefault="00E93CF9" w:rsidP="00E93CF9">
            <w:pPr>
              <w:rPr>
                <w:sz w:val="20"/>
                <w:szCs w:val="20"/>
              </w:rPr>
            </w:pPr>
            <w:r w:rsidRPr="007F3173">
              <w:rPr>
                <w:sz w:val="20"/>
              </w:rPr>
              <w:t>Ftalat de butil de benzil (BBP)</w:t>
            </w:r>
          </w:p>
        </w:tc>
        <w:tc>
          <w:tcPr>
            <w:tcW w:w="2680" w:type="dxa"/>
            <w:vAlign w:val="center"/>
          </w:tcPr>
          <w:p w14:paraId="69D82BEB" w14:textId="593C634E" w:rsidR="00E93CF9" w:rsidRPr="007F3173" w:rsidRDefault="00E93CF9" w:rsidP="00E93CF9">
            <w:pPr>
              <w:jc w:val="center"/>
              <w:rPr>
                <w:sz w:val="20"/>
                <w:szCs w:val="20"/>
              </w:rPr>
            </w:pPr>
            <w:r w:rsidRPr="007F3173">
              <w:rPr>
                <w:sz w:val="20"/>
              </w:rPr>
              <w:t>85-68-7</w:t>
            </w:r>
          </w:p>
        </w:tc>
        <w:tc>
          <w:tcPr>
            <w:tcW w:w="2676" w:type="dxa"/>
            <w:vAlign w:val="center"/>
          </w:tcPr>
          <w:p w14:paraId="2519BDED" w14:textId="7CBA8644" w:rsidR="00E93CF9" w:rsidRPr="007F3173" w:rsidRDefault="00E93CF9" w:rsidP="00E93CF9">
            <w:pPr>
              <w:jc w:val="center"/>
              <w:rPr>
                <w:sz w:val="20"/>
                <w:szCs w:val="20"/>
              </w:rPr>
            </w:pPr>
            <w:r w:rsidRPr="007F3173">
              <w:rPr>
                <w:sz w:val="20"/>
              </w:rPr>
              <w:t>201-622-7</w:t>
            </w:r>
          </w:p>
        </w:tc>
      </w:tr>
      <w:tr w:rsidR="00E93CF9" w:rsidRPr="007F3173" w14:paraId="20DA067C" w14:textId="77777777" w:rsidTr="00A95817">
        <w:tc>
          <w:tcPr>
            <w:tcW w:w="3449" w:type="dxa"/>
            <w:vAlign w:val="center"/>
          </w:tcPr>
          <w:p w14:paraId="5FD4C2D6" w14:textId="44B73653" w:rsidR="00E93CF9" w:rsidRPr="007F3173" w:rsidRDefault="00E93CF9" w:rsidP="00E93CF9">
            <w:pPr>
              <w:rPr>
                <w:sz w:val="20"/>
                <w:szCs w:val="20"/>
              </w:rPr>
            </w:pPr>
            <w:r w:rsidRPr="007F3173">
              <w:rPr>
                <w:sz w:val="20"/>
              </w:rPr>
              <w:t>4-terț-butilfenol</w:t>
            </w:r>
          </w:p>
        </w:tc>
        <w:tc>
          <w:tcPr>
            <w:tcW w:w="2680" w:type="dxa"/>
            <w:vAlign w:val="center"/>
          </w:tcPr>
          <w:p w14:paraId="00437B17" w14:textId="1ABDE43A" w:rsidR="00E93CF9" w:rsidRPr="007F3173" w:rsidRDefault="00E93CF9" w:rsidP="00E93CF9">
            <w:pPr>
              <w:jc w:val="center"/>
              <w:rPr>
                <w:sz w:val="20"/>
                <w:szCs w:val="20"/>
              </w:rPr>
            </w:pPr>
            <w:r w:rsidRPr="007F3173">
              <w:rPr>
                <w:sz w:val="20"/>
              </w:rPr>
              <w:t>98-54-4</w:t>
            </w:r>
          </w:p>
        </w:tc>
        <w:tc>
          <w:tcPr>
            <w:tcW w:w="2676" w:type="dxa"/>
            <w:vAlign w:val="center"/>
          </w:tcPr>
          <w:p w14:paraId="37D5D1AF" w14:textId="01E952ED" w:rsidR="00E93CF9" w:rsidRPr="007F3173" w:rsidRDefault="00E93CF9" w:rsidP="00E93CF9">
            <w:pPr>
              <w:jc w:val="center"/>
              <w:rPr>
                <w:sz w:val="20"/>
                <w:szCs w:val="20"/>
              </w:rPr>
            </w:pPr>
            <w:r w:rsidRPr="007F3173">
              <w:rPr>
                <w:sz w:val="20"/>
              </w:rPr>
              <w:t>202-679-0</w:t>
            </w:r>
          </w:p>
        </w:tc>
      </w:tr>
      <w:tr w:rsidR="00E93CF9" w:rsidRPr="007F3173" w14:paraId="5CD11AC7" w14:textId="77777777" w:rsidTr="00A95817">
        <w:tc>
          <w:tcPr>
            <w:tcW w:w="3449" w:type="dxa"/>
            <w:vAlign w:val="center"/>
          </w:tcPr>
          <w:p w14:paraId="595A2B78" w14:textId="338FB50F" w:rsidR="00E93CF9" w:rsidRPr="007F3173" w:rsidRDefault="00E93CF9" w:rsidP="00E93CF9">
            <w:pPr>
              <w:rPr>
                <w:sz w:val="20"/>
                <w:szCs w:val="20"/>
              </w:rPr>
            </w:pPr>
            <w:r w:rsidRPr="007F3173">
              <w:rPr>
                <w:sz w:val="20"/>
              </w:rPr>
              <w:t>4-Nonilfenol etoxilat, ramificat și liniar, [substanțe, având un lanț alchil liniar și/sau ramificat, de 9 atomi de carbon legați covalent în poziția fenol 4, etoxilați, acoperind substanțe UVCB și substanțe bine definite, polimeri și omologi, care includ toți izomerii individuali și/sau combinațiile acestora]</w:t>
            </w:r>
          </w:p>
        </w:tc>
        <w:tc>
          <w:tcPr>
            <w:tcW w:w="2680" w:type="dxa"/>
            <w:vAlign w:val="center"/>
          </w:tcPr>
          <w:p w14:paraId="73427E3F" w14:textId="4AAC527B" w:rsidR="00E93CF9" w:rsidRPr="007F3173" w:rsidRDefault="00E93CF9" w:rsidP="00E93CF9">
            <w:pPr>
              <w:jc w:val="center"/>
              <w:rPr>
                <w:sz w:val="20"/>
                <w:szCs w:val="20"/>
              </w:rPr>
            </w:pPr>
            <w:r w:rsidRPr="007F3173">
              <w:rPr>
                <w:sz w:val="20"/>
              </w:rPr>
              <w:t>-</w:t>
            </w:r>
          </w:p>
        </w:tc>
        <w:tc>
          <w:tcPr>
            <w:tcW w:w="2676" w:type="dxa"/>
            <w:vAlign w:val="center"/>
          </w:tcPr>
          <w:p w14:paraId="58F2270E" w14:textId="4C2D10BD" w:rsidR="00E93CF9" w:rsidRPr="007F3173" w:rsidRDefault="00E93CF9" w:rsidP="00E93CF9">
            <w:pPr>
              <w:jc w:val="center"/>
              <w:rPr>
                <w:sz w:val="20"/>
                <w:szCs w:val="20"/>
              </w:rPr>
            </w:pPr>
            <w:r w:rsidRPr="007F3173">
              <w:rPr>
                <w:sz w:val="20"/>
              </w:rPr>
              <w:t>-</w:t>
            </w:r>
          </w:p>
        </w:tc>
      </w:tr>
      <w:tr w:rsidR="00E93CF9" w:rsidRPr="007F3173" w14:paraId="0EE8A2D2" w14:textId="77777777" w:rsidTr="00A95817">
        <w:tc>
          <w:tcPr>
            <w:tcW w:w="3449" w:type="dxa"/>
            <w:vAlign w:val="center"/>
          </w:tcPr>
          <w:p w14:paraId="6ADB878B" w14:textId="3E37E507" w:rsidR="00E93CF9" w:rsidRPr="007F3173" w:rsidRDefault="00E93CF9" w:rsidP="00E93CF9">
            <w:pPr>
              <w:rPr>
                <w:sz w:val="20"/>
                <w:szCs w:val="20"/>
              </w:rPr>
            </w:pPr>
            <w:r w:rsidRPr="007F3173">
              <w:rPr>
                <w:sz w:val="20"/>
              </w:rPr>
              <w:t>4-Nonilfenol, ramificat și liniar [substanțe cu lanț alchil liniar și/sau ramificat, de 9 atomi de carbon legați covalent în poziția fenol 4, etoxilați, acoperind substanțe UVCB și substanțe bine definite, polimeri și omologi, care includ toți izomerii individuali și/sau combinațiile acestora]</w:t>
            </w:r>
          </w:p>
        </w:tc>
        <w:tc>
          <w:tcPr>
            <w:tcW w:w="2680" w:type="dxa"/>
            <w:vAlign w:val="center"/>
          </w:tcPr>
          <w:p w14:paraId="02EBD6A3" w14:textId="5BDF1D2B" w:rsidR="00E93CF9" w:rsidRPr="007F3173" w:rsidRDefault="00E93CF9" w:rsidP="00E93CF9">
            <w:pPr>
              <w:jc w:val="center"/>
              <w:rPr>
                <w:sz w:val="20"/>
                <w:szCs w:val="20"/>
              </w:rPr>
            </w:pPr>
            <w:r w:rsidRPr="007F3173">
              <w:rPr>
                <w:sz w:val="20"/>
              </w:rPr>
              <w:t>-</w:t>
            </w:r>
          </w:p>
        </w:tc>
        <w:tc>
          <w:tcPr>
            <w:tcW w:w="2676" w:type="dxa"/>
            <w:vAlign w:val="center"/>
          </w:tcPr>
          <w:p w14:paraId="2C95EE6D" w14:textId="77E800D8" w:rsidR="00E93CF9" w:rsidRPr="007F3173" w:rsidRDefault="00E93CF9" w:rsidP="00E93CF9">
            <w:pPr>
              <w:jc w:val="center"/>
              <w:rPr>
                <w:sz w:val="20"/>
                <w:szCs w:val="20"/>
              </w:rPr>
            </w:pPr>
            <w:r w:rsidRPr="007F3173">
              <w:rPr>
                <w:sz w:val="20"/>
              </w:rPr>
              <w:t>-</w:t>
            </w:r>
          </w:p>
        </w:tc>
      </w:tr>
      <w:tr w:rsidR="00E93CF9" w:rsidRPr="007F3173" w14:paraId="34ADB2EA" w14:textId="77777777" w:rsidTr="00A95817">
        <w:tc>
          <w:tcPr>
            <w:tcW w:w="3449" w:type="dxa"/>
            <w:vAlign w:val="center"/>
          </w:tcPr>
          <w:p w14:paraId="186E43BD" w14:textId="72C542A3" w:rsidR="00E93CF9" w:rsidRPr="007F3173" w:rsidRDefault="00E93CF9" w:rsidP="00E93CF9">
            <w:pPr>
              <w:rPr>
                <w:sz w:val="20"/>
                <w:szCs w:val="20"/>
              </w:rPr>
            </w:pPr>
            <w:r w:rsidRPr="007F3173">
              <w:rPr>
                <w:sz w:val="20"/>
              </w:rPr>
              <w:t>4-heptilfenol, ramificat și liniar (4-HPBL)</w:t>
            </w:r>
          </w:p>
        </w:tc>
        <w:tc>
          <w:tcPr>
            <w:tcW w:w="2680" w:type="dxa"/>
            <w:vAlign w:val="center"/>
          </w:tcPr>
          <w:p w14:paraId="592958A4" w14:textId="65A8302B" w:rsidR="00E93CF9" w:rsidRPr="007F3173" w:rsidRDefault="00E93CF9" w:rsidP="00E93CF9">
            <w:pPr>
              <w:jc w:val="center"/>
              <w:rPr>
                <w:sz w:val="20"/>
                <w:szCs w:val="20"/>
              </w:rPr>
            </w:pPr>
            <w:r w:rsidRPr="007F3173">
              <w:rPr>
                <w:sz w:val="20"/>
              </w:rPr>
              <w:t>-</w:t>
            </w:r>
          </w:p>
        </w:tc>
        <w:tc>
          <w:tcPr>
            <w:tcW w:w="2676" w:type="dxa"/>
            <w:vAlign w:val="center"/>
          </w:tcPr>
          <w:p w14:paraId="223A6126" w14:textId="1A7544AC" w:rsidR="00E93CF9" w:rsidRPr="007F3173" w:rsidRDefault="00E93CF9" w:rsidP="00E93CF9">
            <w:pPr>
              <w:jc w:val="center"/>
              <w:rPr>
                <w:sz w:val="20"/>
                <w:szCs w:val="20"/>
              </w:rPr>
            </w:pPr>
            <w:r w:rsidRPr="007F3173">
              <w:rPr>
                <w:sz w:val="20"/>
              </w:rPr>
              <w:t>-</w:t>
            </w:r>
          </w:p>
        </w:tc>
      </w:tr>
      <w:tr w:rsidR="00E93CF9" w:rsidRPr="007F3173" w14:paraId="59E6D907" w14:textId="4C7289EB" w:rsidTr="00A95817">
        <w:tc>
          <w:tcPr>
            <w:tcW w:w="3449" w:type="dxa"/>
            <w:vAlign w:val="center"/>
          </w:tcPr>
          <w:p w14:paraId="13239AED" w14:textId="393D7566" w:rsidR="00E93CF9" w:rsidRPr="007F3173" w:rsidRDefault="00E93CF9" w:rsidP="00E93CF9">
            <w:pPr>
              <w:rPr>
                <w:sz w:val="20"/>
                <w:szCs w:val="20"/>
                <w:highlight w:val="yellow"/>
              </w:rPr>
            </w:pPr>
            <w:r w:rsidRPr="007F3173">
              <w:rPr>
                <w:sz w:val="20"/>
              </w:rPr>
              <w:t>4-(1,1,3,3-Tetrametilbutil)fenol etoxilat – care acoperă substanțe bine definite și UVCB, polimeri și substanțe omoloage</w:t>
            </w:r>
          </w:p>
        </w:tc>
        <w:tc>
          <w:tcPr>
            <w:tcW w:w="2680" w:type="dxa"/>
            <w:vAlign w:val="center"/>
          </w:tcPr>
          <w:p w14:paraId="57FB2C7F" w14:textId="07B40523" w:rsidR="00E93CF9" w:rsidRPr="007F3173" w:rsidRDefault="00E93CF9" w:rsidP="00E93CF9">
            <w:pPr>
              <w:jc w:val="center"/>
              <w:rPr>
                <w:sz w:val="20"/>
                <w:szCs w:val="20"/>
              </w:rPr>
            </w:pPr>
            <w:r w:rsidRPr="007F3173">
              <w:rPr>
                <w:sz w:val="20"/>
              </w:rPr>
              <w:t>-</w:t>
            </w:r>
          </w:p>
        </w:tc>
        <w:tc>
          <w:tcPr>
            <w:tcW w:w="2676" w:type="dxa"/>
            <w:vAlign w:val="center"/>
          </w:tcPr>
          <w:p w14:paraId="6121D96E" w14:textId="1FD84B09" w:rsidR="00E93CF9" w:rsidRPr="007F3173" w:rsidRDefault="00E93CF9" w:rsidP="00E93CF9">
            <w:pPr>
              <w:jc w:val="center"/>
              <w:rPr>
                <w:sz w:val="20"/>
                <w:szCs w:val="20"/>
              </w:rPr>
            </w:pPr>
            <w:r w:rsidRPr="007F3173">
              <w:rPr>
                <w:sz w:val="20"/>
              </w:rPr>
              <w:t>-</w:t>
            </w:r>
          </w:p>
        </w:tc>
      </w:tr>
      <w:tr w:rsidR="00E93CF9" w:rsidRPr="007F3173" w14:paraId="56B0AACE" w14:textId="77777777" w:rsidTr="00A95817">
        <w:tc>
          <w:tcPr>
            <w:tcW w:w="3449" w:type="dxa"/>
            <w:vAlign w:val="center"/>
          </w:tcPr>
          <w:p w14:paraId="290681DC" w14:textId="74C36D90" w:rsidR="00E93CF9" w:rsidRPr="007F3173" w:rsidRDefault="00E93CF9" w:rsidP="00E93CF9">
            <w:pPr>
              <w:rPr>
                <w:sz w:val="20"/>
                <w:szCs w:val="20"/>
                <w:highlight w:val="yellow"/>
              </w:rPr>
            </w:pPr>
            <w:r w:rsidRPr="007F3173">
              <w:rPr>
                <w:sz w:val="20"/>
              </w:rPr>
              <w:t>4-(1,1,3,3-tetrametilbutil)fenol</w:t>
            </w:r>
          </w:p>
        </w:tc>
        <w:tc>
          <w:tcPr>
            <w:tcW w:w="2680" w:type="dxa"/>
            <w:vAlign w:val="center"/>
          </w:tcPr>
          <w:p w14:paraId="79B08B3E" w14:textId="6F1EF702" w:rsidR="00E93CF9" w:rsidRPr="007F3173" w:rsidRDefault="00E93CF9" w:rsidP="00E93CF9">
            <w:pPr>
              <w:jc w:val="center"/>
              <w:rPr>
                <w:sz w:val="20"/>
                <w:szCs w:val="20"/>
              </w:rPr>
            </w:pPr>
            <w:r w:rsidRPr="007F3173">
              <w:rPr>
                <w:sz w:val="20"/>
              </w:rPr>
              <w:t>140-66-9</w:t>
            </w:r>
          </w:p>
        </w:tc>
        <w:tc>
          <w:tcPr>
            <w:tcW w:w="2676" w:type="dxa"/>
            <w:vAlign w:val="center"/>
          </w:tcPr>
          <w:p w14:paraId="04DABDD1" w14:textId="11F6E851" w:rsidR="00E93CF9" w:rsidRPr="007F3173" w:rsidRDefault="00E93CF9" w:rsidP="00E93CF9">
            <w:pPr>
              <w:jc w:val="center"/>
              <w:rPr>
                <w:sz w:val="20"/>
                <w:szCs w:val="20"/>
              </w:rPr>
            </w:pPr>
            <w:r w:rsidRPr="007F3173">
              <w:rPr>
                <w:sz w:val="20"/>
              </w:rPr>
              <w:t>205-426-2</w:t>
            </w:r>
          </w:p>
        </w:tc>
      </w:tr>
      <w:tr w:rsidR="00E93CF9" w:rsidRPr="007F3173" w14:paraId="51B46484" w14:textId="77777777" w:rsidTr="00A95817">
        <w:tc>
          <w:tcPr>
            <w:tcW w:w="3449" w:type="dxa"/>
          </w:tcPr>
          <w:p w14:paraId="7C0A8C8B" w14:textId="4716FABC" w:rsidR="00E93CF9" w:rsidRPr="007F3173" w:rsidRDefault="00E93CF9" w:rsidP="00E93CF9">
            <w:pPr>
              <w:rPr>
                <w:sz w:val="20"/>
                <w:szCs w:val="20"/>
              </w:rPr>
            </w:pPr>
            <w:r w:rsidRPr="007F3173">
              <w:rPr>
                <w:sz w:val="20"/>
              </w:rPr>
              <w:t>1,7,7-trimetil-3-(fenilmetilen)biciclo[2.2.1]heptan-2-onă (3-benziliden camfor)</w:t>
            </w:r>
          </w:p>
        </w:tc>
        <w:tc>
          <w:tcPr>
            <w:tcW w:w="2680" w:type="dxa"/>
            <w:vAlign w:val="center"/>
          </w:tcPr>
          <w:p w14:paraId="3BBEB1D3" w14:textId="483B14B6" w:rsidR="00E93CF9" w:rsidRPr="007F3173" w:rsidRDefault="00E93CF9" w:rsidP="00E93CF9">
            <w:pPr>
              <w:jc w:val="center"/>
              <w:rPr>
                <w:sz w:val="20"/>
                <w:szCs w:val="20"/>
              </w:rPr>
            </w:pPr>
            <w:r w:rsidRPr="007F3173">
              <w:rPr>
                <w:sz w:val="20"/>
              </w:rPr>
              <w:t>15087-24-8</w:t>
            </w:r>
          </w:p>
        </w:tc>
        <w:tc>
          <w:tcPr>
            <w:tcW w:w="2676" w:type="dxa"/>
            <w:vAlign w:val="center"/>
          </w:tcPr>
          <w:p w14:paraId="1DB8B2E9" w14:textId="1D96672E" w:rsidR="00E93CF9" w:rsidRPr="007F3173" w:rsidRDefault="00E93CF9" w:rsidP="00E93CF9">
            <w:pPr>
              <w:jc w:val="center"/>
              <w:rPr>
                <w:sz w:val="20"/>
                <w:szCs w:val="20"/>
              </w:rPr>
            </w:pPr>
            <w:r w:rsidRPr="007F3173">
              <w:rPr>
                <w:sz w:val="20"/>
              </w:rPr>
              <w:t>239-139-9</w:t>
            </w:r>
          </w:p>
        </w:tc>
      </w:tr>
    </w:tbl>
    <w:p w14:paraId="3F2D113E" w14:textId="77777777" w:rsidR="00F92FDA" w:rsidRPr="007F3173" w:rsidRDefault="00F92FDA" w:rsidP="009934B3">
      <w:pPr>
        <w:ind w:left="539"/>
      </w:pPr>
    </w:p>
    <w:p w14:paraId="39CDB39E" w14:textId="77777777" w:rsidR="00F92FDA" w:rsidRPr="007F3173" w:rsidRDefault="00F92FDA" w:rsidP="009934B3">
      <w:pPr>
        <w:ind w:left="539"/>
      </w:pPr>
    </w:p>
    <w:p w14:paraId="638D44C7" w14:textId="4FA76721" w:rsidR="0091346D" w:rsidRPr="007F3173" w:rsidRDefault="0091346D" w:rsidP="00F92FDA">
      <w:pPr>
        <w:ind w:left="539"/>
        <w:jc w:val="both"/>
        <w:rPr>
          <w:kern w:val="3"/>
        </w:rPr>
      </w:pPr>
      <w:r w:rsidRPr="007F3173">
        <w:t>TABELUL B: Lista substanțelor cu proprietăți suspectate de perturbare a sistemului endocrin menționate la articolul L. 5232-5 II din Codul sănătății publice</w:t>
      </w:r>
    </w:p>
    <w:p w14:paraId="642C4104" w14:textId="594CDADD" w:rsidR="0091346D" w:rsidRPr="007F3173" w:rsidRDefault="0091346D" w:rsidP="00F92FDA">
      <w:pPr>
        <w:ind w:left="539"/>
        <w:jc w:val="both"/>
        <w:rPr>
          <w:kern w:val="3"/>
        </w:rPr>
      </w:pPr>
    </w:p>
    <w:tbl>
      <w:tblPr>
        <w:tblStyle w:val="TableGrid"/>
        <w:tblW w:w="0" w:type="auto"/>
        <w:tblInd w:w="539" w:type="dxa"/>
        <w:tblLook w:val="04A0" w:firstRow="1" w:lastRow="0" w:firstColumn="1" w:lastColumn="0" w:noHBand="0" w:noVBand="1"/>
      </w:tblPr>
      <w:tblGrid>
        <w:gridCol w:w="3449"/>
        <w:gridCol w:w="2680"/>
        <w:gridCol w:w="2676"/>
      </w:tblGrid>
      <w:tr w:rsidR="00840BD7" w:rsidRPr="007F3173" w14:paraId="7B8CE649" w14:textId="77777777" w:rsidTr="00540F9C">
        <w:tc>
          <w:tcPr>
            <w:tcW w:w="3449" w:type="dxa"/>
          </w:tcPr>
          <w:p w14:paraId="54F334A4" w14:textId="77777777" w:rsidR="00840BD7" w:rsidRPr="007F3173" w:rsidRDefault="00840BD7" w:rsidP="00540F9C">
            <w:pPr>
              <w:jc w:val="center"/>
              <w:rPr>
                <w:b/>
                <w:sz w:val="20"/>
                <w:szCs w:val="20"/>
              </w:rPr>
            </w:pPr>
            <w:r w:rsidRPr="007F3173">
              <w:rPr>
                <w:b/>
                <w:sz w:val="20"/>
              </w:rPr>
              <w:t>Denumirea substanței</w:t>
            </w:r>
          </w:p>
        </w:tc>
        <w:tc>
          <w:tcPr>
            <w:tcW w:w="2680" w:type="dxa"/>
          </w:tcPr>
          <w:p w14:paraId="11374AFA" w14:textId="77777777" w:rsidR="00840BD7" w:rsidRPr="007F3173" w:rsidRDefault="00840BD7" w:rsidP="00540F9C">
            <w:pPr>
              <w:jc w:val="center"/>
              <w:rPr>
                <w:b/>
                <w:sz w:val="20"/>
                <w:szCs w:val="20"/>
              </w:rPr>
            </w:pPr>
            <w:r w:rsidRPr="007F3173">
              <w:rPr>
                <w:b/>
                <w:sz w:val="20"/>
              </w:rPr>
              <w:t>Numărul CAS</w:t>
            </w:r>
          </w:p>
        </w:tc>
        <w:tc>
          <w:tcPr>
            <w:tcW w:w="2676" w:type="dxa"/>
          </w:tcPr>
          <w:p w14:paraId="114412AB" w14:textId="77777777" w:rsidR="00840BD7" w:rsidRPr="007F3173" w:rsidRDefault="00840BD7" w:rsidP="00540F9C">
            <w:pPr>
              <w:jc w:val="center"/>
              <w:rPr>
                <w:b/>
                <w:sz w:val="20"/>
                <w:szCs w:val="20"/>
              </w:rPr>
            </w:pPr>
            <w:r w:rsidRPr="007F3173">
              <w:rPr>
                <w:b/>
                <w:sz w:val="20"/>
              </w:rPr>
              <w:t>Numărul CE</w:t>
            </w:r>
          </w:p>
        </w:tc>
      </w:tr>
      <w:tr w:rsidR="00840BD7" w:rsidRPr="007F3173" w14:paraId="564772EC" w14:textId="77777777" w:rsidTr="00540F9C">
        <w:tc>
          <w:tcPr>
            <w:tcW w:w="3449" w:type="dxa"/>
          </w:tcPr>
          <w:p w14:paraId="608C3231" w14:textId="0E10BA61" w:rsidR="00840BD7" w:rsidRPr="007F3173" w:rsidRDefault="00840BD7" w:rsidP="00540F9C">
            <w:pPr>
              <w:jc w:val="center"/>
              <w:rPr>
                <w:b/>
                <w:sz w:val="20"/>
                <w:szCs w:val="20"/>
              </w:rPr>
            </w:pPr>
            <w:r w:rsidRPr="007F3173">
              <w:rPr>
                <w:b/>
                <w:sz w:val="20"/>
              </w:rPr>
              <w:t>-</w:t>
            </w:r>
          </w:p>
        </w:tc>
        <w:tc>
          <w:tcPr>
            <w:tcW w:w="2680" w:type="dxa"/>
          </w:tcPr>
          <w:p w14:paraId="7D6E6933" w14:textId="32CACB45" w:rsidR="00840BD7" w:rsidRPr="007F3173" w:rsidRDefault="00840BD7" w:rsidP="00540F9C">
            <w:pPr>
              <w:jc w:val="center"/>
              <w:rPr>
                <w:b/>
                <w:sz w:val="20"/>
                <w:szCs w:val="20"/>
              </w:rPr>
            </w:pPr>
            <w:r w:rsidRPr="007F3173">
              <w:rPr>
                <w:b/>
                <w:sz w:val="20"/>
              </w:rPr>
              <w:t>-</w:t>
            </w:r>
          </w:p>
        </w:tc>
        <w:tc>
          <w:tcPr>
            <w:tcW w:w="2676" w:type="dxa"/>
          </w:tcPr>
          <w:p w14:paraId="0FC6BCD8" w14:textId="28E4DA1A" w:rsidR="00840BD7" w:rsidRPr="007F3173" w:rsidRDefault="00840BD7" w:rsidP="00540F9C">
            <w:pPr>
              <w:jc w:val="center"/>
              <w:rPr>
                <w:b/>
                <w:sz w:val="20"/>
                <w:szCs w:val="20"/>
              </w:rPr>
            </w:pPr>
            <w:r w:rsidRPr="007F3173">
              <w:rPr>
                <w:b/>
                <w:sz w:val="20"/>
              </w:rPr>
              <w:t>-</w:t>
            </w:r>
          </w:p>
        </w:tc>
      </w:tr>
    </w:tbl>
    <w:p w14:paraId="74753E47" w14:textId="50E31C82" w:rsidR="00840BD7" w:rsidRPr="007F3173" w:rsidRDefault="00840BD7" w:rsidP="00F92FDA">
      <w:pPr>
        <w:ind w:left="539"/>
        <w:jc w:val="both"/>
        <w:rPr>
          <w:kern w:val="3"/>
        </w:rPr>
      </w:pPr>
    </w:p>
    <w:p w14:paraId="32D03191" w14:textId="780A5C7E" w:rsidR="0091346D" w:rsidRPr="007F3173" w:rsidRDefault="0091346D" w:rsidP="00F92FDA">
      <w:pPr>
        <w:ind w:left="539"/>
        <w:jc w:val="both"/>
        <w:rPr>
          <w:kern w:val="3"/>
        </w:rPr>
      </w:pPr>
    </w:p>
    <w:p w14:paraId="3907DAEA" w14:textId="004EC57B" w:rsidR="0091346D" w:rsidRPr="007F3173" w:rsidRDefault="0091346D" w:rsidP="00F92FDA">
      <w:pPr>
        <w:ind w:left="539"/>
        <w:jc w:val="both"/>
        <w:rPr>
          <w:kern w:val="3"/>
        </w:rPr>
      </w:pPr>
      <w:r w:rsidRPr="007F3173">
        <w:t>Anexa II: Lista categoriilor de produse care prezintă un risc special de expunere menționată la articolul L. 5232-5 II din Codul sănătății publice</w:t>
      </w:r>
    </w:p>
    <w:p w14:paraId="68FABC73" w14:textId="761C6D87" w:rsidR="0091346D" w:rsidRPr="007F3173" w:rsidRDefault="0091346D" w:rsidP="0091346D">
      <w:pPr>
        <w:ind w:left="539"/>
        <w:rPr>
          <w:kern w:val="3"/>
        </w:rPr>
      </w:pPr>
    </w:p>
    <w:p w14:paraId="20C6B0C6" w14:textId="170FAE88" w:rsidR="0091346D" w:rsidRPr="007F3173" w:rsidRDefault="0091346D" w:rsidP="0091346D">
      <w:pPr>
        <w:ind w:left="539"/>
        <w:rPr>
          <w:kern w:val="3"/>
        </w:rPr>
      </w:pPr>
      <w:r w:rsidRPr="007F3173">
        <w:t>Nu se aplică</w:t>
      </w:r>
    </w:p>
    <w:p w14:paraId="408B3F4A" w14:textId="77777777" w:rsidR="0091346D" w:rsidRPr="007F3173" w:rsidRDefault="0091346D" w:rsidP="0091346D">
      <w:pPr>
        <w:ind w:left="539"/>
      </w:pPr>
    </w:p>
    <w:p w14:paraId="6956F2FB" w14:textId="77777777" w:rsidR="008347CD" w:rsidRDefault="008347CD" w:rsidP="0001023B"/>
    <w:sectPr w:rsidR="008347CD">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1D52" w14:textId="77777777" w:rsidR="000975C5" w:rsidRDefault="000975C5" w:rsidP="00C40AB0">
      <w:r>
        <w:separator/>
      </w:r>
    </w:p>
  </w:endnote>
  <w:endnote w:type="continuationSeparator" w:id="0">
    <w:p w14:paraId="4D6ECFB7" w14:textId="77777777" w:rsidR="000975C5" w:rsidRDefault="000975C5"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9D72"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C441"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A9E"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15B1" w14:textId="77777777" w:rsidR="000975C5" w:rsidRDefault="000975C5" w:rsidP="00C40AB0">
      <w:r>
        <w:separator/>
      </w:r>
    </w:p>
  </w:footnote>
  <w:footnote w:type="continuationSeparator" w:id="0">
    <w:p w14:paraId="0C316D79" w14:textId="77777777" w:rsidR="000975C5" w:rsidRDefault="000975C5"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C0E0" w14:textId="5785586D" w:rsidR="006D6666" w:rsidRDefault="007F3173">
    <w:pPr>
      <w:pStyle w:val="Header"/>
    </w:pPr>
    <w:r>
      <w:pict w14:anchorId="19C93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1026"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4C23" w14:textId="49B06B63" w:rsidR="006D6666" w:rsidRDefault="007F3173">
    <w:pPr>
      <w:pStyle w:val="Header"/>
    </w:pPr>
    <w:r>
      <w:pict w14:anchorId="666B9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1027"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6F30" w14:textId="56FBCD41" w:rsidR="006D6666" w:rsidRDefault="007F3173">
    <w:pPr>
      <w:pStyle w:val="Header"/>
    </w:pPr>
    <w:r>
      <w:pict w14:anchorId="1D8D7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1025"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5179D"/>
    <w:rsid w:val="000975C5"/>
    <w:rsid w:val="000C4EE6"/>
    <w:rsid w:val="000C5D4F"/>
    <w:rsid w:val="000E5822"/>
    <w:rsid w:val="000F3707"/>
    <w:rsid w:val="001200AE"/>
    <w:rsid w:val="00164440"/>
    <w:rsid w:val="00220182"/>
    <w:rsid w:val="00254416"/>
    <w:rsid w:val="00305F8C"/>
    <w:rsid w:val="003A1DE7"/>
    <w:rsid w:val="003A3003"/>
    <w:rsid w:val="00414610"/>
    <w:rsid w:val="0043139D"/>
    <w:rsid w:val="0050742C"/>
    <w:rsid w:val="00537A63"/>
    <w:rsid w:val="00566851"/>
    <w:rsid w:val="00584953"/>
    <w:rsid w:val="005A35A3"/>
    <w:rsid w:val="005C023A"/>
    <w:rsid w:val="005C464F"/>
    <w:rsid w:val="005E4811"/>
    <w:rsid w:val="005E7BA6"/>
    <w:rsid w:val="00631F42"/>
    <w:rsid w:val="00633D5B"/>
    <w:rsid w:val="006545A0"/>
    <w:rsid w:val="006B2B52"/>
    <w:rsid w:val="006B6ECB"/>
    <w:rsid w:val="006D6666"/>
    <w:rsid w:val="00717AEE"/>
    <w:rsid w:val="007C13FE"/>
    <w:rsid w:val="007D3B6E"/>
    <w:rsid w:val="007F3173"/>
    <w:rsid w:val="007F7405"/>
    <w:rsid w:val="008347CD"/>
    <w:rsid w:val="00840BD7"/>
    <w:rsid w:val="00844E8D"/>
    <w:rsid w:val="008970FC"/>
    <w:rsid w:val="0091346D"/>
    <w:rsid w:val="00972079"/>
    <w:rsid w:val="009934B3"/>
    <w:rsid w:val="009B476C"/>
    <w:rsid w:val="009B5D6C"/>
    <w:rsid w:val="009F0F5C"/>
    <w:rsid w:val="009F20C4"/>
    <w:rsid w:val="00A14477"/>
    <w:rsid w:val="00A42F37"/>
    <w:rsid w:val="00A755A3"/>
    <w:rsid w:val="00A857F7"/>
    <w:rsid w:val="00A95817"/>
    <w:rsid w:val="00B533B8"/>
    <w:rsid w:val="00B96689"/>
    <w:rsid w:val="00C40AB0"/>
    <w:rsid w:val="00C46B5B"/>
    <w:rsid w:val="00CC4ECF"/>
    <w:rsid w:val="00CE2B23"/>
    <w:rsid w:val="00DF04E0"/>
    <w:rsid w:val="00E35F75"/>
    <w:rsid w:val="00E93CF9"/>
    <w:rsid w:val="00ED6EB5"/>
    <w:rsid w:val="00F4110C"/>
    <w:rsid w:val="00F769AF"/>
    <w:rsid w:val="00F92FDA"/>
    <w:rsid w:val="00F949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7F6A"/>
  <w15:docId w15:val="{7924B570-3FE3-4D9E-A731-2EF2DC8F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ro-R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D7"/>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NumroLoi">
    <w:name w:val="SNNuméroLoi"/>
    <w:basedOn w:val="Policepardfaut1"/>
    <w:qFormat/>
  </w:style>
  <w:style w:type="character" w:customStyle="1" w:styleId="SNDateSignature">
    <w:name w:val="SNDateSignature"/>
    <w:basedOn w:val="Policepardfaut1"/>
    <w:qFormat/>
  </w:style>
  <w:style w:type="character" w:customStyle="1" w:styleId="SNenProjet">
    <w:name w:val="SNenProjet"/>
    <w:basedOn w:val="Policepardfaut1"/>
    <w:qFormat/>
  </w:style>
  <w:style w:type="character" w:customStyle="1" w:styleId="SNArticleCar">
    <w:name w:val="SNArticle Car"/>
    <w:qFormat/>
    <w:rPr>
      <w:b/>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le">
    <w:name w:val="Title"/>
    <w:basedOn w:val="Normal"/>
    <w:next w:val="BodyText"/>
    <w:qFormat/>
    <w:pPr>
      <w:keepNext/>
      <w:spacing w:before="240" w:after="120"/>
    </w:pPr>
    <w:rPr>
      <w:rFonts w:ascii="Liberation Sans;Arial" w:eastAsia="Microsoft YaHei" w:hAnsi="Liberation Sans;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1">
    <w:name w:val="Titre1"/>
    <w:basedOn w:val="Normal"/>
    <w:qFormat/>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pPr>
      <w:widowControl w:val="0"/>
      <w:jc w:val="center"/>
    </w:pPr>
    <w:rPr>
      <w:rFonts w:eastAsia="Lucida Sans Unicode"/>
      <w:b/>
      <w:bCs/>
    </w:rPr>
  </w:style>
  <w:style w:type="paragraph" w:customStyle="1" w:styleId="Ministre">
    <w:name w:val="Ministère"/>
    <w:basedOn w:val="BodyText"/>
    <w:qFormat/>
    <w:pPr>
      <w:widowControl w:val="0"/>
      <w:snapToGrid w:val="0"/>
      <w:spacing w:before="120" w:after="0"/>
      <w:jc w:val="center"/>
    </w:pPr>
    <w:rPr>
      <w:rFonts w:eastAsia="Lucida Sans Unicode"/>
    </w:rPr>
  </w:style>
  <w:style w:type="paragraph" w:customStyle="1" w:styleId="LabelNOR">
    <w:name w:val="Label NOR"/>
    <w:basedOn w:val="Normal"/>
    <w:qFormat/>
    <w:pPr>
      <w:widowControl w:val="0"/>
      <w:suppressLineNumbers/>
      <w:jc w:val="right"/>
    </w:pPr>
    <w:rPr>
      <w:rFonts w:eastAsia="Lucida Sans Unicode"/>
    </w:rPr>
  </w:style>
  <w:style w:type="paragraph" w:customStyle="1" w:styleId="NOR">
    <w:name w:val="NOR"/>
    <w:basedOn w:val="Normal"/>
    <w:qFormat/>
    <w:pPr>
      <w:widowControl w:val="0"/>
      <w:suppressLineNumbers/>
      <w:snapToGrid w:val="0"/>
    </w:pPr>
    <w:rPr>
      <w:rFonts w:eastAsia="Lucida Sans Unicode"/>
    </w:rPr>
  </w:style>
  <w:style w:type="paragraph" w:customStyle="1" w:styleId="Nature">
    <w:name w:val="Nature"/>
    <w:basedOn w:val="Normal"/>
    <w:qFormat/>
    <w:pPr>
      <w:widowControl w:val="0"/>
      <w:suppressLineNumbers/>
      <w:spacing w:before="720" w:after="240"/>
      <w:jc w:val="center"/>
    </w:pPr>
    <w:rPr>
      <w:rFonts w:eastAsia="Lucida Sans Unicode"/>
      <w:b/>
      <w:bCs/>
    </w:rPr>
  </w:style>
  <w:style w:type="paragraph" w:customStyle="1" w:styleId="Objet">
    <w:name w:val="Objet"/>
    <w:basedOn w:val="Normal"/>
    <w:qFormat/>
    <w:pPr>
      <w:widowControl w:val="0"/>
      <w:suppressLineNumbers/>
      <w:spacing w:after="119"/>
      <w:jc w:val="center"/>
    </w:pPr>
    <w:rPr>
      <w:rFonts w:eastAsia="Lucida Sans Unicode"/>
    </w:rPr>
  </w:style>
  <w:style w:type="paragraph" w:customStyle="1" w:styleId="Autorit">
    <w:name w:val="Autorité"/>
    <w:basedOn w:val="Normal"/>
    <w:qFormat/>
    <w:pPr>
      <w:spacing w:before="720" w:after="240"/>
      <w:ind w:firstLine="720"/>
    </w:pPr>
    <w:rPr>
      <w:b/>
    </w:rPr>
  </w:style>
  <w:style w:type="paragraph" w:customStyle="1" w:styleId="Visa">
    <w:name w:val="Visa"/>
    <w:basedOn w:val="Normal"/>
    <w:qFormat/>
    <w:pPr>
      <w:spacing w:before="120" w:after="120"/>
      <w:ind w:firstLine="720"/>
    </w:pPr>
  </w:style>
  <w:style w:type="paragraph" w:customStyle="1" w:styleId="Acte">
    <w:name w:val="Acte"/>
    <w:basedOn w:val="Normal"/>
    <w:qFormat/>
    <w:pPr>
      <w:spacing w:before="480" w:after="240"/>
      <w:jc w:val="center"/>
    </w:pPr>
    <w:rPr>
      <w:b/>
    </w:rPr>
  </w:style>
  <w:style w:type="paragraph" w:customStyle="1" w:styleId="Article">
    <w:name w:val="Article"/>
    <w:basedOn w:val="Normal"/>
    <w:qFormat/>
    <w:pPr>
      <w:spacing w:before="240" w:after="240"/>
      <w:jc w:val="center"/>
    </w:pPr>
    <w:rPr>
      <w:b/>
    </w:rPr>
  </w:style>
  <w:style w:type="paragraph" w:customStyle="1" w:styleId="LieuDate">
    <w:name w:val="LieuDate"/>
    <w:basedOn w:val="Normal"/>
    <w:qFormat/>
    <w:pPr>
      <w:spacing w:before="480" w:after="120"/>
      <w:ind w:firstLine="720"/>
    </w:pPr>
  </w:style>
  <w:style w:type="paragraph" w:customStyle="1" w:styleId="SignatureGauche">
    <w:name w:val="SignatureGauche"/>
    <w:basedOn w:val="Normal"/>
    <w:qFormat/>
    <w:pPr>
      <w:spacing w:before="240" w:after="480"/>
      <w:ind w:firstLine="720"/>
    </w:pPr>
  </w:style>
  <w:style w:type="paragraph" w:customStyle="1" w:styleId="SignatureDroite">
    <w:name w:val="SignatureDroite"/>
    <w:basedOn w:val="Normal"/>
    <w:next w:val="SignatureGauche"/>
    <w:qFormat/>
    <w:pPr>
      <w:spacing w:before="240" w:after="480"/>
      <w:jc w:val="right"/>
    </w:p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Consultation">
    <w:name w:val="Consultation"/>
    <w:basedOn w:val="Normal"/>
    <w:qFormat/>
    <w:pPr>
      <w:widowControl w:val="0"/>
      <w:spacing w:before="120" w:after="120"/>
      <w:ind w:firstLine="709"/>
      <w:jc w:val="both"/>
    </w:pPr>
    <w:rPr>
      <w:rFonts w:eastAsia="Lucida Sans Unicode"/>
    </w:rPr>
  </w:style>
  <w:style w:type="paragraph" w:customStyle="1" w:styleId="Timbre">
    <w:name w:val="Timbre"/>
    <w:basedOn w:val="Normal"/>
    <w:qFormat/>
    <w:pPr>
      <w:widowControl w:val="0"/>
      <w:snapToGrid w:val="0"/>
      <w:spacing w:before="120"/>
      <w:jc w:val="center"/>
    </w:pPr>
    <w:rPr>
      <w:rFonts w:eastAsia="Lucida Sans Unicode"/>
    </w:rPr>
  </w:style>
  <w:style w:type="paragraph" w:customStyle="1" w:styleId="Rapport">
    <w:name w:val="Rapport"/>
    <w:basedOn w:val="Normal"/>
    <w:qFormat/>
    <w:pPr>
      <w:spacing w:before="240" w:after="120"/>
      <w:ind w:firstLine="720"/>
    </w:pPr>
  </w:style>
  <w:style w:type="paragraph" w:customStyle="1" w:styleId="SignatureSolon">
    <w:name w:val="SignatureSolon"/>
    <w:basedOn w:val="Normal"/>
    <w:next w:val="SignatureGauche"/>
    <w:qFormat/>
    <w:pPr>
      <w:spacing w:before="480" w:after="480"/>
      <w:ind w:firstLine="720"/>
    </w:pPr>
  </w:style>
  <w:style w:type="paragraph" w:customStyle="1" w:styleId="Considrant">
    <w:name w:val="Considérant"/>
    <w:basedOn w:val="Normal"/>
    <w:qFormat/>
    <w:pPr>
      <w:ind w:firstLine="720"/>
    </w:pPr>
  </w:style>
  <w:style w:type="paragraph" w:customStyle="1" w:styleId="SignaturePrincipale">
    <w:name w:val="SignaturePrincipale"/>
    <w:basedOn w:val="Normal"/>
    <w:next w:val="SignatureGauche"/>
    <w:qFormat/>
    <w:pPr>
      <w:spacing w:before="480" w:after="480"/>
      <w:ind w:firstLine="720"/>
    </w:pPr>
  </w:style>
  <w:style w:type="paragraph" w:customStyle="1" w:styleId="ConsultationCE">
    <w:name w:val="ConsultationCE"/>
    <w:basedOn w:val="Consultation"/>
    <w:qFormat/>
  </w:style>
  <w:style w:type="paragraph" w:customStyle="1" w:styleId="ConsultationCM">
    <w:name w:val="ConsultationCM"/>
    <w:basedOn w:val="Consultation"/>
    <w:qFormat/>
  </w:style>
  <w:style w:type="paragraph" w:customStyle="1" w:styleId="Direction">
    <w:name w:val="Direction"/>
    <w:basedOn w:val="Normal"/>
    <w:qFormat/>
    <w:pPr>
      <w:spacing w:before="720"/>
      <w:jc w:val="center"/>
    </w:pPr>
    <w:rPr>
      <w:b/>
    </w:rPr>
  </w:style>
  <w:style w:type="paragraph" w:customStyle="1" w:styleId="ListePrincipale">
    <w:name w:val="ListePrincipale"/>
    <w:basedOn w:val="Normal"/>
    <w:qFormat/>
  </w:style>
  <w:style w:type="paragraph" w:customStyle="1" w:styleId="Intitul">
    <w:name w:val="Intitulé"/>
    <w:basedOn w:val="Normal"/>
    <w:qFormat/>
    <w:pPr>
      <w:jc w:val="center"/>
    </w:p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Rpublique">
    <w:name w:val="SNRépublique"/>
    <w:basedOn w:val="Normal"/>
    <w:qFormat/>
    <w:pPr>
      <w:widowControl w:val="0"/>
      <w:jc w:val="center"/>
    </w:pPr>
    <w:rPr>
      <w:rFonts w:eastAsia="Lucida Sans Unicode"/>
      <w:b/>
      <w:bCs/>
    </w:rPr>
  </w:style>
  <w:style w:type="paragraph" w:customStyle="1" w:styleId="SNTimbre">
    <w:name w:val="SNTimbre"/>
    <w:basedOn w:val="Normal"/>
    <w:link w:val="SNTimbreCar"/>
    <w:uiPriority w:val="99"/>
    <w:qFormat/>
    <w:pPr>
      <w:widowControl w:val="0"/>
      <w:snapToGrid w:val="0"/>
      <w:ind w:right="-6804"/>
      <w:jc w:val="center"/>
    </w:pPr>
    <w:rPr>
      <w:rFonts w:eastAsia="Lucida Sans Unicode"/>
      <w:b/>
    </w:rPr>
  </w:style>
  <w:style w:type="paragraph" w:customStyle="1" w:styleId="SNLabelNOR">
    <w:name w:val="SNLabelNOR"/>
    <w:basedOn w:val="Normal"/>
    <w:qFormat/>
    <w:pPr>
      <w:widowControl w:val="0"/>
      <w:suppressLineNumbers/>
      <w:jc w:val="right"/>
    </w:pPr>
    <w:rPr>
      <w:rFonts w:eastAsia="Lucida Sans Unicode"/>
    </w:rPr>
  </w:style>
  <w:style w:type="paragraph" w:customStyle="1" w:styleId="SNNOR">
    <w:name w:val="SNNOR"/>
    <w:basedOn w:val="Normal"/>
    <w:qFormat/>
    <w:pPr>
      <w:widowControl w:val="0"/>
      <w:suppressLineNumbers/>
      <w:snapToGrid w:val="0"/>
    </w:pPr>
    <w:rPr>
      <w:rFonts w:eastAsia="Lucida Sans Unicode"/>
    </w:rPr>
  </w:style>
  <w:style w:type="paragraph" w:customStyle="1" w:styleId="SNObjet">
    <w:name w:val="SNObjet"/>
    <w:basedOn w:val="Normal"/>
    <w:qFormat/>
    <w:pPr>
      <w:widowControl w:val="0"/>
      <w:suppressLineNumbers/>
      <w:spacing w:after="119"/>
      <w:jc w:val="both"/>
    </w:pPr>
    <w:rPr>
      <w:rFonts w:eastAsia="Lucida Sans Unicode"/>
      <w:b/>
    </w:rPr>
  </w:style>
  <w:style w:type="paragraph" w:customStyle="1" w:styleId="SNAutorit">
    <w:name w:val="SNAutorité"/>
    <w:basedOn w:val="Normal"/>
    <w:qFormat/>
    <w:pPr>
      <w:spacing w:before="720" w:after="240"/>
      <w:jc w:val="center"/>
    </w:p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jc w:val="both"/>
    </w:pPr>
  </w:style>
  <w:style w:type="paragraph" w:customStyle="1" w:styleId="SNLieuDate">
    <w:name w:val="SNLieuDate"/>
    <w:basedOn w:val="Normal"/>
    <w:qFormat/>
    <w:pPr>
      <w:spacing w:before="480" w:after="120"/>
      <w:ind w:firstLine="720"/>
    </w:pPr>
  </w:style>
  <w:style w:type="paragraph" w:customStyle="1" w:styleId="SNSignaturePrincipale">
    <w:name w:val="SNSignaturePrincipale"/>
    <w:basedOn w:val="Normal"/>
    <w:qFormat/>
    <w:pPr>
      <w:spacing w:before="480" w:after="480"/>
      <w:ind w:firstLine="720"/>
    </w:pPr>
  </w:style>
  <w:style w:type="paragraph" w:customStyle="1" w:styleId="SNSignatureGauche">
    <w:name w:val="SNSignatureGauche"/>
    <w:basedOn w:val="Normal"/>
    <w:qFormat/>
    <w:pPr>
      <w:tabs>
        <w:tab w:val="left" w:pos="5220"/>
      </w:tabs>
      <w:ind w:left="540"/>
    </w:pPr>
  </w:style>
  <w:style w:type="paragraph" w:customStyle="1" w:styleId="SNSignatureDroite">
    <w:name w:val="SNSignatureDroite"/>
    <w:basedOn w:val="Normal"/>
    <w:next w:val="SNSignatureGauche"/>
    <w:qFormat/>
    <w:pPr>
      <w:ind w:firstLine="567"/>
    </w:pPr>
  </w:style>
  <w:style w:type="paragraph" w:customStyle="1" w:styleId="SNActe">
    <w:name w:val="SNActe"/>
    <w:basedOn w:val="Normal"/>
    <w:qFormat/>
    <w:pPr>
      <w:spacing w:before="480" w:after="120"/>
      <w:jc w:val="center"/>
    </w:pPr>
    <w:rPr>
      <w:b/>
    </w:rPr>
  </w:style>
  <w:style w:type="paragraph" w:customStyle="1" w:styleId="SNArticle">
    <w:name w:val="SNArticle"/>
    <w:basedOn w:val="Normal"/>
    <w:qFormat/>
    <w:pPr>
      <w:spacing w:before="120" w:after="12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Promulgation">
    <w:name w:val="SNPromulga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customStyle="1" w:styleId="SNRfrence">
    <w:name w:val="SNRéférence"/>
    <w:basedOn w:val="Normal"/>
    <w:qFormat/>
  </w:style>
  <w:style w:type="paragraph" w:customStyle="1" w:styleId="SNTravauxPrparatoires">
    <w:name w:val="SNTravauxPréparatoires"/>
    <w:basedOn w:val="SNNature"/>
    <w:qFormat/>
    <w:pPr>
      <w:spacing w:before="0" w:after="0"/>
      <w:jc w:val="left"/>
    </w:pPr>
    <w:rPr>
      <w:b w:val="0"/>
    </w:rPr>
  </w:style>
  <w:style w:type="paragraph" w:styleId="BalloonText">
    <w:name w:val="Balloon Text"/>
    <w:basedOn w:val="Normal"/>
    <w:qFormat/>
    <w:rPr>
      <w:rFonts w:ascii="Tahoma" w:hAnsi="Tahoma" w:cs="Lucida Sans Unicode"/>
      <w:sz w:val="16"/>
      <w:szCs w:val="1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Header">
    <w:name w:val="header"/>
    <w:basedOn w:val="Normal"/>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B4411-C50F-4D6A-87F2-801D7DF9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1341</Words>
  <Characters>7648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dc:description/>
  <cp:lastModifiedBy>Liana Brili</cp:lastModifiedBy>
  <cp:revision>7</cp:revision>
  <cp:lastPrinted>2021-09-08T16:41:00Z</cp:lastPrinted>
  <dcterms:created xsi:type="dcterms:W3CDTF">2021-09-08T16:42:00Z</dcterms:created>
  <dcterms:modified xsi:type="dcterms:W3CDTF">2021-11-04T08:53:00Z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