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308" w14:textId="77777777" w:rsidR="000B6843" w:rsidRPr="000B6843" w:rsidRDefault="000B6843" w:rsidP="000B6843">
      <w:pPr>
        <w:suppressAutoHyphens/>
        <w:spacing w:after="0" w:line="240" w:lineRule="auto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UNKARIN HALLITUS</w:t>
      </w:r>
    </w:p>
    <w:p w14:paraId="15AEA75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6856A1D9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sz w:val="24"/>
          <w:u w:val="single"/>
          <w:rFonts w:ascii="Times New Roman" w:hAnsi="Times New Roman"/>
        </w:rPr>
        <w:t xml:space="preserve">Julkaisija</w:t>
      </w:r>
      <w:r>
        <w:rPr>
          <w:sz w:val="24"/>
          <w:rFonts w:ascii="Times New Roman" w:hAnsi="Times New Roman"/>
        </w:rPr>
        <w:t xml:space="preserve">: Unkarin virallinen lehti</w:t>
      </w:r>
    </w:p>
    <w:p w14:paraId="5E8BFB97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14:paraId="3B3FB010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15523859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spacing w:val="60"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HALLITUKSEN ASETUS</w:t>
      </w:r>
    </w:p>
    <w:p w14:paraId="0E485C57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  <w:lang w:eastAsia="zh-CN" w:bidi="hi-IN"/>
        </w:rPr>
      </w:pPr>
    </w:p>
    <w:p w14:paraId="090B3D51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----------------------------------------</w:t>
      </w:r>
    </w:p>
    <w:p w14:paraId="0F3BF963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kaupallisen toiminnan harjoittamisen edellytyksistä lasten ja nuorten terveyden suojelun yhteydessä 29 päivänä syyskuuta 2009 annetun hallituksen asetuksen nro 210/2009</w:t>
      </w:r>
    </w:p>
    <w:p w14:paraId="0ADAFDD8" w14:textId="77777777" w:rsidR="000B6843" w:rsidRDefault="000B6843" w:rsidP="00DD7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907C3" w14:textId="77777777" w:rsidR="00DD755C" w:rsidRPr="00EB75FD" w:rsidRDefault="00DD755C" w:rsidP="00DD755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2BB7179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muuttamisesta</w:t>
      </w:r>
    </w:p>
    <w:p w14:paraId="0BFCFA30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0316C501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1B90685E" w14:textId="77777777" w:rsidR="00142242" w:rsidRDefault="00DD755C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Kuluttajansuojasta vuonna 1997 annetun lain CLV 55 §:n 5 momentissa myönnetyn valtuuden nojalla,</w:t>
      </w:r>
      <w:r>
        <w:rPr>
          <w:color w:val="000000"/>
          <w:sz w:val="24"/>
          <w:rFonts w:ascii="Times" w:hAnsi="Times"/>
        </w:rPr>
        <w:t xml:space="preserve">  </w:t>
      </w:r>
    </w:p>
    <w:p w14:paraId="0E00B00D" w14:textId="77777777" w:rsidR="00305A6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 </w:t>
      </w:r>
      <w:r>
        <w:rPr>
          <w:color w:val="000000"/>
          <w:sz w:val="24"/>
          <w:rFonts w:ascii="Times" w:hAnsi="Times"/>
        </w:rPr>
        <w:t xml:space="preserve">2 §:n osalta</w:t>
      </w:r>
      <w:r>
        <w:t xml:space="preserve"> </w:t>
      </w:r>
      <w:r>
        <w:rPr>
          <w:color w:val="000000"/>
          <w:sz w:val="24"/>
          <w:rFonts w:ascii="Times" w:hAnsi="Times"/>
        </w:rPr>
        <w:t xml:space="preserve">kaupasta vuonna 2005 annetun lain CLXIV 12 §:n 1 momentin a kohdassa myönnetyn valtuuden mukaisesti</w:t>
      </w:r>
      <w:r>
        <w:rPr>
          <w:color w:val="000000"/>
          <w:sz w:val="24"/>
          <w:rFonts w:ascii="Times" w:hAnsi="Times"/>
        </w:rPr>
        <w:t xml:space="preserve"> </w:t>
      </w:r>
    </w:p>
    <w:p w14:paraId="4B6E9B4B" w14:textId="77777777" w:rsidR="00DD755C" w:rsidRPr="00EB75F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ja perustuslain 15 §:n 1 momentissa määritettyjen tehtäviensä mukaisesti hallitus säätää seuraavaa:</w:t>
      </w:r>
      <w:r>
        <w:rPr>
          <w:color w:val="000000"/>
          <w:sz w:val="24"/>
          <w:rFonts w:ascii="Times" w:hAnsi="Times"/>
        </w:rPr>
        <w:t xml:space="preserve"> </w:t>
      </w:r>
    </w:p>
    <w:p w14:paraId="6D486B67" w14:textId="77777777" w:rsidR="00DD755C" w:rsidRPr="00EB75FD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4D427C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1 §</w:t>
      </w:r>
      <w:r>
        <w:rPr>
          <w:b/>
          <w:sz w:val="24"/>
          <w:rFonts w:ascii="Times New Roman" w:hAnsi="Times New Roman"/>
        </w:rPr>
        <w:t xml:space="preserve"> </w:t>
      </w:r>
    </w:p>
    <w:p w14:paraId="44FC5076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1EA7884D" w14:textId="3DFA6EA1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Lisätään kaupallisen toiminnan harjoittamisen edellytyksistä 29 päivänä syyskuuta 2009 annettuun hallituksen asetukseen nro 210/2009, jäljempänä ’29 päivänä syyskuuta 2009 annettu hallituksen asetus nro 210/2009’, 20/C § seuraavasti:</w:t>
      </w:r>
    </w:p>
    <w:p w14:paraId="1C24A5C0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77DEF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”20/C § Kuluttajansuojasta vuonna 1997 annetun lain CLV, jäljempänä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’kuluttajansuojalaki’, 16/A §:n 1 a momentin mukaan energiajuomia, jotka luokitellaan nimikkeeseen 2009 tai 2202 alkoholittomina juomina, ei saa myydä tai tarjoilla alle 18-vuotiaille henkilöille, jos ne</w:t>
      </w:r>
    </w:p>
    <w:p w14:paraId="65A702BA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a) </w:t>
      </w:r>
      <w:r>
        <w:rPr>
          <w:sz w:val="24"/>
          <w:rFonts w:ascii="Times New Roman" w:hAnsi="Times New Roman"/>
        </w:rPr>
        <w:t xml:space="preserve">sisältävät vähintään 15 mg/100 ml mitä tahansa metyyliksantiiniryhmään kuuluvaa yhdistettä, jäljempänä ’metyyliksantiini’, tai</w:t>
      </w:r>
    </w:p>
    <w:p w14:paraId="53208FA8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b)</w:t>
      </w:r>
      <w:r>
        <w:rPr>
          <w:sz w:val="24"/>
          <w:rFonts w:ascii="Times New Roman" w:hAnsi="Times New Roman"/>
        </w:rPr>
        <w:t xml:space="preserve"> sisältävät metyyliksantiinia ja mitä tahansa seuraavista aineista:</w:t>
      </w:r>
    </w:p>
    <w:p w14:paraId="23340410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ba)</w:t>
      </w:r>
      <w:r>
        <w:rPr>
          <w:sz w:val="24"/>
          <w:rFonts w:ascii="Times New Roman" w:hAnsi="Times New Roman"/>
        </w:rPr>
        <w:t xml:space="preserve"> ginseng,</w:t>
      </w:r>
      <w:r>
        <w:rPr>
          <w:sz w:val="24"/>
          <w:rFonts w:ascii="Times New Roman" w:hAnsi="Times New Roman"/>
        </w:rPr>
        <w:t xml:space="preserve"> </w:t>
      </w:r>
    </w:p>
    <w:p w14:paraId="1D8CA019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bb)</w:t>
      </w:r>
      <w:r>
        <w:rPr>
          <w:sz w:val="24"/>
          <w:rFonts w:ascii="Times New Roman" w:hAnsi="Times New Roman"/>
        </w:rPr>
        <w:t xml:space="preserve"> L-arginiini,</w:t>
      </w:r>
      <w:r>
        <w:rPr>
          <w:sz w:val="24"/>
          <w:rFonts w:ascii="Times New Roman" w:hAnsi="Times New Roman"/>
        </w:rPr>
        <w:t xml:space="preserve"> </w:t>
      </w:r>
    </w:p>
    <w:p w14:paraId="36E6A118" w14:textId="77777777" w:rsidR="00DD755C" w:rsidRPr="00BE57BA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bc)</w:t>
      </w:r>
      <w:r>
        <w:rPr>
          <w:sz w:val="24"/>
          <w:rFonts w:ascii="Times New Roman" w:hAnsi="Times New Roman"/>
        </w:rPr>
        <w:t xml:space="preserve"> inositoli,</w:t>
      </w:r>
      <w:r>
        <w:rPr>
          <w:sz w:val="24"/>
          <w:rFonts w:ascii="Times New Roman" w:hAnsi="Times New Roman"/>
        </w:rPr>
        <w:t xml:space="preserve"> </w:t>
      </w:r>
    </w:p>
    <w:p w14:paraId="48BEF088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bd)</w:t>
      </w:r>
      <w:r>
        <w:rPr>
          <w:sz w:val="24"/>
          <w:rFonts w:ascii="Times New Roman" w:hAnsi="Times New Roman"/>
        </w:rPr>
        <w:t xml:space="preserve"> glukuronolaktoni,</w:t>
      </w:r>
    </w:p>
    <w:p w14:paraId="601E70F0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be)</w:t>
      </w:r>
      <w:r>
        <w:rPr>
          <w:sz w:val="24"/>
          <w:rFonts w:ascii="Times New Roman" w:hAnsi="Times New Roman"/>
        </w:rPr>
        <w:t xml:space="preserve"> tauriini.”</w:t>
      </w:r>
    </w:p>
    <w:p w14:paraId="0ADF97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CB408" w14:textId="77777777" w:rsidR="00DD755C" w:rsidRPr="00EB75FD" w:rsidRDefault="00DD755C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2 §</w:t>
      </w:r>
      <w:r>
        <w:rPr>
          <w:b/>
          <w:sz w:val="24"/>
          <w:rFonts w:ascii="Times New Roman" w:hAnsi="Times New Roman"/>
        </w:rPr>
        <w:t xml:space="preserve"> </w:t>
      </w:r>
    </w:p>
    <w:p w14:paraId="4E235B3E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0262D" w14:textId="77777777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Korvataan 29 päivänä syyskuuta 2009 annetun hallituksen asetuksen nro 210/2009 26 §:n 1 momentin </w:t>
      </w:r>
      <w:r>
        <w:rPr>
          <w:sz w:val="24"/>
          <w:i/>
          <w:rFonts w:ascii="Times New Roman" w:hAnsi="Times New Roman"/>
        </w:rPr>
        <w:t xml:space="preserve">a</w:t>
      </w:r>
      <w:r>
        <w:rPr>
          <w:sz w:val="24"/>
          <w:rFonts w:ascii="Times New Roman" w:hAnsi="Times New Roman"/>
        </w:rPr>
        <w:t xml:space="preserve"> kohta seuraavasti:</w:t>
      </w:r>
      <w:r>
        <w:rPr>
          <w:sz w:val="24"/>
          <w:rFonts w:ascii="Times New Roman" w:hAnsi="Times New Roman"/>
        </w:rPr>
        <w:t xml:space="preserve"> </w:t>
      </w:r>
    </w:p>
    <w:p w14:paraId="12755F39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2BD23" w14:textId="77777777" w:rsidR="00DD755C" w:rsidRPr="00EB75FD" w:rsidRDefault="00DD755C" w:rsidP="00DD755C">
      <w:pPr>
        <w:spacing w:after="0" w:line="240" w:lineRule="auto"/>
        <w:rPr>
          <w:i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(Kuluttajansuojaviranomainen toimii)</w:t>
      </w:r>
    </w:p>
    <w:p w14:paraId="1EAEC0BB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2497AE" w14:textId="77777777" w:rsidR="00DD755C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”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 kuten kuluttajansuojalain säännöksissä säädetään, jos 18 §:n 1 momentin a–f ja h–i kohdan, 18 §:n 2 ja 3 momentin, 19–20/C §:n ja 23 §:n säännöksiä rikotaan, ja”.</w:t>
      </w:r>
    </w:p>
    <w:p w14:paraId="63DBCE91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8126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73491" w14:textId="77777777" w:rsidR="007A536B" w:rsidRDefault="007A536B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88D80" w14:textId="77777777" w:rsidR="007A536B" w:rsidRPr="007A536B" w:rsidRDefault="007A536B" w:rsidP="007A536B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3 §</w:t>
      </w:r>
      <w:r>
        <w:rPr>
          <w:b/>
          <w:sz w:val="24"/>
          <w:rFonts w:ascii="Times New Roman" w:hAnsi="Times New Roman"/>
        </w:rPr>
        <w:t xml:space="preserve"> </w:t>
      </w:r>
    </w:p>
    <w:p w14:paraId="1509246B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1AC6EA33" w14:textId="77777777" w:rsidR="007A536B" w:rsidRPr="007A536B" w:rsidRDefault="007A536B" w:rsidP="007A536B">
      <w:pPr>
        <w:spacing w:after="0" w:line="240" w:lineRule="auto"/>
        <w:jc w:val="both"/>
        <w:rPr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rFonts w:ascii="Times New Roman" w:hAnsi="Times New Roman"/>
        </w:rPr>
        <w:t xml:space="preserve">Korvataan 29 päivänä syyskuuta 2009 annetun hallituksen asetuksen nro 210/2009 32 § seuraavasti:</w:t>
      </w:r>
    </w:p>
    <w:p w14:paraId="5C136B6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700B8C07" w14:textId="77777777" w:rsidR="00DD755C" w:rsidRDefault="007A536B" w:rsidP="00D37983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”32 § Asetuksen 13 §:n 1 momentin, 19 §:n ja 20 §:n 3 momentin luonnokset sekä 20/B ja 20/C §:n luonnokset on ilmoitettu etukäteen teknisiä määräyksiä ja tietoyhteiskunnan palveluja koskevia määräyksiä koskevien tietojen toimittamisessa noudatettavasta menettelystä 9 päivänä syyskuuta 2015 annetun Euroopan parlamentin ja neuvoston direktiivin (EU) 2015/1535 5–7 artiklan mukaisesti.”</w:t>
      </w:r>
      <w:r>
        <w:rPr>
          <w:sz w:val="24"/>
          <w:rFonts w:ascii="Times New Roman" w:hAnsi="Times New Roman"/>
        </w:rPr>
        <w:t xml:space="preserve">  </w:t>
      </w:r>
    </w:p>
    <w:p w14:paraId="0607EB4C" w14:textId="77777777" w:rsidR="00BB3B3B" w:rsidRPr="00EB75FD" w:rsidRDefault="00BB3B3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A74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D3DFD" w14:textId="77777777" w:rsidR="00DD755C" w:rsidRPr="00EB75FD" w:rsidRDefault="0073115E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4 §</w:t>
      </w:r>
      <w:r>
        <w:rPr>
          <w:b/>
          <w:sz w:val="24"/>
          <w:rFonts w:ascii="Times New Roman" w:hAnsi="Times New Roman"/>
        </w:rPr>
        <w:t xml:space="preserve"> </w:t>
      </w:r>
    </w:p>
    <w:p w14:paraId="4A00101D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71674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Lisätään 29 päivänä syyskuuta 2009 annettuun hallituksen asetukseen nro 210/2009 34 § seuraavasti:</w:t>
      </w:r>
      <w:r>
        <w:rPr>
          <w:sz w:val="24"/>
          <w:rFonts w:ascii="Times New Roman" w:hAnsi="Times New Roman"/>
        </w:rPr>
        <w:t xml:space="preserve"> </w:t>
      </w:r>
    </w:p>
    <w:p w14:paraId="16A54BE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D2518" w14:textId="77777777" w:rsidR="00DD755C" w:rsidRPr="00EB75FD" w:rsidRDefault="00DD755C" w:rsidP="00D37983">
      <w:pPr>
        <w:spacing w:after="12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”34 § Asetuksen 20/C §:n luonnos on ilmoitettu etukäteen palveluista sisämarkkinoilla 12 päivänä joulukuuta 2006 annetun Euroopan parlamentin ja neuvoston direktiivin 2006/123/EY 39 artiklan 5 kohdan mukaisesti.”</w:t>
      </w:r>
    </w:p>
    <w:p w14:paraId="3664FD8F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029BE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5 §</w:t>
      </w:r>
      <w:r>
        <w:rPr>
          <w:b/>
          <w:sz w:val="24"/>
          <w:rFonts w:ascii="Times New Roman" w:hAnsi="Times New Roman"/>
        </w:rPr>
        <w:t xml:space="preserve"> </w:t>
      </w:r>
    </w:p>
    <w:p w14:paraId="132E5337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33B1BC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Tämä asetus tulee voimaan kolmantenakymmenentenä päivänä sen julkaisemisesta.</w:t>
      </w:r>
    </w:p>
    <w:p w14:paraId="3DA48C7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6CAE5513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6 §</w:t>
      </w:r>
      <w:r>
        <w:rPr>
          <w:b/>
          <w:sz w:val="24"/>
          <w:rFonts w:ascii="Times New Roman" w:hAnsi="Times New Roman"/>
        </w:rPr>
        <w:t xml:space="preserve"> </w:t>
      </w:r>
    </w:p>
    <w:p w14:paraId="7702A68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3BBC3163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Tämän asetuksen tarkoituksena on noudattaa palveluista sisämarkkinoilla 12 päivänä joulukuuta 2006 annettua Euroopan parlamentin ja neuvoston direktiiviä 2006/123/EY.</w:t>
      </w:r>
    </w:p>
    <w:p w14:paraId="3DBF656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2A2E4DB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7 §</w:t>
      </w:r>
      <w:r>
        <w:rPr>
          <w:b/>
          <w:sz w:val="24"/>
          <w:rFonts w:ascii="Times New Roman" w:hAnsi="Times New Roman"/>
        </w:rPr>
        <w:t xml:space="preserve"> </w:t>
      </w:r>
    </w:p>
    <w:p w14:paraId="6E3292BA" w14:textId="77777777" w:rsidR="00DD755C" w:rsidRPr="00EB75FD" w:rsidRDefault="00DD755C" w:rsidP="00DD755C">
      <w:pPr>
        <w:spacing w:after="0" w:line="240" w:lineRule="auto"/>
        <w:ind w:left="720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2533DC7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Asetusluonnos on ilmoitettu ennakkoon palveluista sisämarkkinoilla 12 päivänä joulukuuta 2006 annetun Euroopan parlamentin ja neuvoston direktiivin 2006/123/EY 39 artiklan 5 kohdan mukaisesti.</w:t>
      </w:r>
    </w:p>
    <w:p w14:paraId="519C79B2" w14:textId="77777777" w:rsidR="00DD755C" w:rsidRPr="00EB75FD" w:rsidRDefault="00DD755C" w:rsidP="00DD755C">
      <w:pPr>
        <w:spacing w:after="0" w:line="240" w:lineRule="auto"/>
        <w:rPr>
          <w:rFonts w:ascii="Times New Roman" w:eastAsia="Droid Sans Fallback" w:hAnsi="Times New Roman" w:cs="FreeSans"/>
          <w:b/>
          <w:kern w:val="2"/>
          <w:sz w:val="24"/>
          <w:szCs w:val="24"/>
          <w:lang w:eastAsia="zh-CN" w:bidi="hi-IN"/>
        </w:rPr>
      </w:pPr>
    </w:p>
    <w:p w14:paraId="7AF586AA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8 §</w:t>
      </w:r>
      <w:r>
        <w:rPr>
          <w:b/>
          <w:sz w:val="24"/>
          <w:rFonts w:ascii="Times New Roman" w:hAnsi="Times New Roman"/>
        </w:rPr>
        <w:t xml:space="preserve"> </w:t>
      </w:r>
    </w:p>
    <w:p w14:paraId="383C2244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5FB63F1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Asetusluonnos on ilmoitettu ennakkoon teknisiä määräyksiä ja tietoyhteiskunnan palveluja koskevia määräyksiä koskevien tietojen toimittamisessa noudatettavasta menettelystä 9 päivänä syyskuuta 2015 annetun Euroopan parlamentin ja neuvoston direktiivin (EU) 2015/1535 5–7 artiklan mukaisesti.</w:t>
      </w:r>
    </w:p>
    <w:p w14:paraId="4835FB34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59F2CE09" w14:textId="77777777" w:rsidR="00FF1C53" w:rsidRPr="0009769E" w:rsidRDefault="00FF1C53" w:rsidP="0052793D">
      <w:pPr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sectPr w:rsidR="00FF1C53" w:rsidRPr="0009769E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9C5" w14:textId="77777777" w:rsidR="007858DD" w:rsidRDefault="007858DD">
      <w:pPr>
        <w:spacing w:after="0" w:line="240" w:lineRule="auto"/>
      </w:pPr>
      <w:r>
        <w:separator/>
      </w:r>
    </w:p>
  </w:endnote>
  <w:endnote w:type="continuationSeparator" w:id="0">
    <w:p w14:paraId="67D67C65" w14:textId="77777777" w:rsidR="007858DD" w:rsidRDefault="0078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3713" w14:textId="77777777" w:rsidR="007A536B" w:rsidRPr="00414C79" w:rsidRDefault="007A536B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761576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004D7A45" w14:textId="77777777" w:rsidR="007A536B" w:rsidRDefault="007A5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DAB" w14:textId="77777777" w:rsidR="007A536B" w:rsidRDefault="007A53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61576">
      <w:t>1</w:t>
    </w:r>
    <w:r>
      <w:fldChar w:fldCharType="end"/>
    </w:r>
  </w:p>
  <w:p w14:paraId="4AF5FD0A" w14:textId="77777777" w:rsidR="007A536B" w:rsidRDefault="007A5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A03" w14:textId="77777777" w:rsidR="007858DD" w:rsidRDefault="007858DD">
      <w:pPr>
        <w:spacing w:after="0" w:line="240" w:lineRule="auto"/>
      </w:pPr>
      <w:r>
        <w:separator/>
      </w:r>
    </w:p>
  </w:footnote>
  <w:footnote w:type="continuationSeparator" w:id="0">
    <w:p w14:paraId="27E37753" w14:textId="77777777" w:rsidR="007858DD" w:rsidRDefault="0078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862">
    <w:abstractNumId w:val="10"/>
  </w:num>
  <w:num w:numId="2" w16cid:durableId="71198233">
    <w:abstractNumId w:val="1"/>
  </w:num>
  <w:num w:numId="3" w16cid:durableId="421755022">
    <w:abstractNumId w:val="7"/>
  </w:num>
  <w:num w:numId="4" w16cid:durableId="152723026">
    <w:abstractNumId w:val="12"/>
  </w:num>
  <w:num w:numId="5" w16cid:durableId="369107327">
    <w:abstractNumId w:val="6"/>
  </w:num>
  <w:num w:numId="6" w16cid:durableId="989287287">
    <w:abstractNumId w:val="16"/>
  </w:num>
  <w:num w:numId="7" w16cid:durableId="153836669">
    <w:abstractNumId w:val="24"/>
  </w:num>
  <w:num w:numId="8" w16cid:durableId="768820123">
    <w:abstractNumId w:val="2"/>
  </w:num>
  <w:num w:numId="9" w16cid:durableId="19857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1771">
    <w:abstractNumId w:val="22"/>
  </w:num>
  <w:num w:numId="11" w16cid:durableId="1930651353">
    <w:abstractNumId w:val="17"/>
  </w:num>
  <w:num w:numId="12" w16cid:durableId="651327796">
    <w:abstractNumId w:val="9"/>
  </w:num>
  <w:num w:numId="13" w16cid:durableId="1185284770">
    <w:abstractNumId w:val="21"/>
  </w:num>
  <w:num w:numId="14" w16cid:durableId="553199529">
    <w:abstractNumId w:val="13"/>
  </w:num>
  <w:num w:numId="15" w16cid:durableId="779758243">
    <w:abstractNumId w:val="15"/>
  </w:num>
  <w:num w:numId="16" w16cid:durableId="1335065743">
    <w:abstractNumId w:val="19"/>
  </w:num>
  <w:num w:numId="17" w16cid:durableId="1313827226">
    <w:abstractNumId w:val="11"/>
  </w:num>
  <w:num w:numId="18" w16cid:durableId="150365587">
    <w:abstractNumId w:val="14"/>
  </w:num>
  <w:num w:numId="19" w16cid:durableId="435683345">
    <w:abstractNumId w:val="25"/>
  </w:num>
  <w:num w:numId="20" w16cid:durableId="200003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9243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486237">
    <w:abstractNumId w:val="18"/>
  </w:num>
  <w:num w:numId="23" w16cid:durableId="1115099131">
    <w:abstractNumId w:val="23"/>
  </w:num>
  <w:num w:numId="24" w16cid:durableId="1681854801">
    <w:abstractNumId w:val="4"/>
  </w:num>
  <w:num w:numId="25" w16cid:durableId="794180095">
    <w:abstractNumId w:val="3"/>
  </w:num>
  <w:num w:numId="26" w16cid:durableId="104394670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9769E"/>
    <w:rsid w:val="000B6843"/>
    <w:rsid w:val="000B6CA3"/>
    <w:rsid w:val="000D55B3"/>
    <w:rsid w:val="000D580E"/>
    <w:rsid w:val="000E4CED"/>
    <w:rsid w:val="00106DAB"/>
    <w:rsid w:val="00142242"/>
    <w:rsid w:val="0016300B"/>
    <w:rsid w:val="00164C49"/>
    <w:rsid w:val="00197921"/>
    <w:rsid w:val="001B1A8F"/>
    <w:rsid w:val="001B7224"/>
    <w:rsid w:val="001D50C2"/>
    <w:rsid w:val="00215406"/>
    <w:rsid w:val="00236CF7"/>
    <w:rsid w:val="00252E78"/>
    <w:rsid w:val="002929E4"/>
    <w:rsid w:val="002A4DB8"/>
    <w:rsid w:val="002A75FA"/>
    <w:rsid w:val="002C1C42"/>
    <w:rsid w:val="002D0EA9"/>
    <w:rsid w:val="0030001A"/>
    <w:rsid w:val="00305A6D"/>
    <w:rsid w:val="00313DA4"/>
    <w:rsid w:val="00367F36"/>
    <w:rsid w:val="003823B1"/>
    <w:rsid w:val="0038318E"/>
    <w:rsid w:val="003852F0"/>
    <w:rsid w:val="00394369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2793D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5C4"/>
    <w:rsid w:val="0062783A"/>
    <w:rsid w:val="00635232"/>
    <w:rsid w:val="006513AA"/>
    <w:rsid w:val="0067384D"/>
    <w:rsid w:val="00675241"/>
    <w:rsid w:val="0067631B"/>
    <w:rsid w:val="00694368"/>
    <w:rsid w:val="006A50A5"/>
    <w:rsid w:val="006C35D6"/>
    <w:rsid w:val="006E35E1"/>
    <w:rsid w:val="006F72FB"/>
    <w:rsid w:val="0072289E"/>
    <w:rsid w:val="0073115E"/>
    <w:rsid w:val="0074226C"/>
    <w:rsid w:val="00760E43"/>
    <w:rsid w:val="00761576"/>
    <w:rsid w:val="007858DD"/>
    <w:rsid w:val="007A46F4"/>
    <w:rsid w:val="007A536B"/>
    <w:rsid w:val="007C6579"/>
    <w:rsid w:val="007D1695"/>
    <w:rsid w:val="007F2783"/>
    <w:rsid w:val="00813D84"/>
    <w:rsid w:val="00815E2B"/>
    <w:rsid w:val="00851F2B"/>
    <w:rsid w:val="008644A2"/>
    <w:rsid w:val="008762C3"/>
    <w:rsid w:val="00886139"/>
    <w:rsid w:val="00891285"/>
    <w:rsid w:val="008B6B7B"/>
    <w:rsid w:val="008C1E14"/>
    <w:rsid w:val="008C343C"/>
    <w:rsid w:val="00904F02"/>
    <w:rsid w:val="00906A5A"/>
    <w:rsid w:val="00915CC1"/>
    <w:rsid w:val="0095198C"/>
    <w:rsid w:val="00970884"/>
    <w:rsid w:val="0097709D"/>
    <w:rsid w:val="00993711"/>
    <w:rsid w:val="00997D09"/>
    <w:rsid w:val="009B6B54"/>
    <w:rsid w:val="00A02E50"/>
    <w:rsid w:val="00A12B47"/>
    <w:rsid w:val="00A337D1"/>
    <w:rsid w:val="00A40940"/>
    <w:rsid w:val="00A56912"/>
    <w:rsid w:val="00A821AA"/>
    <w:rsid w:val="00AD2D41"/>
    <w:rsid w:val="00B41DEC"/>
    <w:rsid w:val="00B772B6"/>
    <w:rsid w:val="00B81A81"/>
    <w:rsid w:val="00B92613"/>
    <w:rsid w:val="00B965B7"/>
    <w:rsid w:val="00BB3B3B"/>
    <w:rsid w:val="00BD4329"/>
    <w:rsid w:val="00BD6AC5"/>
    <w:rsid w:val="00BE57BA"/>
    <w:rsid w:val="00BE6984"/>
    <w:rsid w:val="00BF1970"/>
    <w:rsid w:val="00C5359D"/>
    <w:rsid w:val="00C82EDD"/>
    <w:rsid w:val="00CC0571"/>
    <w:rsid w:val="00CE140D"/>
    <w:rsid w:val="00D06901"/>
    <w:rsid w:val="00D37983"/>
    <w:rsid w:val="00D4132C"/>
    <w:rsid w:val="00D51793"/>
    <w:rsid w:val="00D5651E"/>
    <w:rsid w:val="00D96E6D"/>
    <w:rsid w:val="00D9706C"/>
    <w:rsid w:val="00DA66B4"/>
    <w:rsid w:val="00DB431B"/>
    <w:rsid w:val="00DD755C"/>
    <w:rsid w:val="00DE1988"/>
    <w:rsid w:val="00E06499"/>
    <w:rsid w:val="00E2339D"/>
    <w:rsid w:val="00E6360B"/>
    <w:rsid w:val="00E7517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D6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fi-FI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fi-FI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5C2A-7EFC-4958-936A-05DE044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L. B.</cp:lastModifiedBy>
  <cp:revision>3</cp:revision>
  <dcterms:created xsi:type="dcterms:W3CDTF">2024-07-12T13:03:00Z</dcterms:created>
  <dcterms:modified xsi:type="dcterms:W3CDTF">2024-07-18T09:57:00Z</dcterms:modified>
</cp:coreProperties>
</file>