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E8991" w14:textId="77777777" w:rsidR="00691C7A" w:rsidRPr="00AF271C" w:rsidRDefault="00691C7A" w:rsidP="00691C7A">
      <w:pPr>
        <w:pStyle w:val="02BDGesBlatt"/>
        <w:rPr>
          <w:szCs w:val="70"/>
        </w:rPr>
      </w:pPr>
      <w:r w:rsidRPr="00AF271C">
        <w:rPr>
          <w:szCs w:val="70"/>
        </w:rPr>
        <w:t>MONITORUL OFICIAL FEDERAL</w:t>
      </w:r>
    </w:p>
    <w:p w14:paraId="0D804031" w14:textId="77777777" w:rsidR="00691C7A" w:rsidRPr="00E61BFF" w:rsidRDefault="00691C7A" w:rsidP="00691C7A">
      <w:pPr>
        <w:pStyle w:val="03RepOesterr"/>
      </w:pPr>
      <w:r>
        <w:t>AL REPUBLICII AUSTRIA</w:t>
      </w:r>
    </w:p>
    <w:p w14:paraId="0C2B5A57" w14:textId="77777777" w:rsidR="00691C7A" w:rsidRPr="00E61BFF" w:rsidRDefault="00691C7A" w:rsidP="00691C7A">
      <w:pPr>
        <w:pStyle w:val="04AusgabeDaten"/>
      </w:pPr>
      <w:r>
        <w:t>Anul 2020</w:t>
      </w:r>
      <w:r>
        <w:tab/>
        <w:t>Emis la 23 decembrie 2020</w:t>
      </w:r>
      <w:r>
        <w:tab/>
        <w:t>Partea I</w:t>
      </w:r>
    </w:p>
    <w:p w14:paraId="76357A78" w14:textId="77777777" w:rsidR="00691C7A" w:rsidRPr="00E61BFF" w:rsidRDefault="00691C7A" w:rsidP="00691C7A">
      <w:pPr>
        <w:pStyle w:val="05Kurztitel"/>
      </w:pPr>
      <w:r>
        <w:t>148. Legea federală:</w:t>
      </w:r>
      <w:r>
        <w:tab/>
        <w:t>Legea privind prevenirea urii pe internet – HiNBG</w:t>
      </w:r>
    </w:p>
    <w:p w14:paraId="7CA836A4" w14:textId="77777777" w:rsidR="00691C7A" w:rsidRDefault="00691C7A" w:rsidP="00691C7A">
      <w:pPr>
        <w:pStyle w:val="05Kurztitel"/>
      </w:pPr>
      <w:r>
        <w:tab/>
        <w:t>(NR: GP XXVII RV 481 DIN 516 P. 69. BR: 10456 AB 10523 p. 917.)</w:t>
      </w:r>
    </w:p>
    <w:p w14:paraId="5C4524E4" w14:textId="77777777" w:rsidR="004C001D" w:rsidRPr="00E61BFF" w:rsidRDefault="004C001D" w:rsidP="00691C7A">
      <w:pPr>
        <w:pStyle w:val="05Kurztitel"/>
      </w:pPr>
      <w:r>
        <w:tab/>
        <w:t>[Nr. CELEX: 32011L0093, 32012L0029, 32017L0541]</w:t>
      </w:r>
    </w:p>
    <w:p w14:paraId="63A52DA5" w14:textId="77777777" w:rsidR="004C59F5" w:rsidRPr="00E61BFF" w:rsidRDefault="00691C7A" w:rsidP="000B6E75">
      <w:pPr>
        <w:pStyle w:val="11Titel"/>
      </w:pPr>
      <w:r>
        <w:t>148. Legea federală prin intermediul căreia se adoptă măsuri de drept civil și de procedură civilă pentru a combate incitarea la ură pe internet (Legea privind prevenirea urii pe internet [Hass-</w:t>
      </w:r>
      <w:r>
        <w:noBreakHyphen/>
        <w:t>im</w:t>
      </w:r>
      <w:r>
        <w:noBreakHyphen/>
        <w:t>-Netz-Bekämpfungs-Gesetz – HiNBG])</w:t>
      </w:r>
    </w:p>
    <w:p w14:paraId="52D50595" w14:textId="77777777" w:rsidR="004C59F5" w:rsidRPr="00E61BFF" w:rsidRDefault="004C59F5" w:rsidP="000B6E75">
      <w:pPr>
        <w:pStyle w:val="12PromKlEinlSatz"/>
      </w:pPr>
      <w:r>
        <w:t>Consiliul Național a hotărât următoarele:</w:t>
      </w:r>
    </w:p>
    <w:p w14:paraId="5143FB85" w14:textId="77777777" w:rsidR="004C59F5" w:rsidRPr="00E61BFF" w:rsidRDefault="004C59F5" w:rsidP="000B6E75">
      <w:pPr>
        <w:pStyle w:val="31InhaltSpalte"/>
      </w:pPr>
      <w:r>
        <w:t>Cuprins</w:t>
      </w:r>
    </w:p>
    <w:p w14:paraId="381507B7" w14:textId="15B47F97" w:rsidR="004C59F5" w:rsidRPr="00E61BFF" w:rsidRDefault="004C59F5" w:rsidP="000B6E75">
      <w:pPr>
        <w:pStyle w:val="32InhaltEintragEinzug"/>
      </w:pPr>
      <w:r>
        <w:tab/>
        <w:t>Articolul</w:t>
      </w:r>
      <w:r w:rsidR="00AF271C">
        <w:t xml:space="preserve"> </w:t>
      </w:r>
      <w:r>
        <w:t>1</w:t>
      </w:r>
      <w:r w:rsidR="00AF271C">
        <w:tab/>
      </w:r>
      <w:r>
        <w:t>Modificarea Codului civil general</w:t>
      </w:r>
    </w:p>
    <w:p w14:paraId="19D5CEA0" w14:textId="0DA54890" w:rsidR="004C59F5" w:rsidRPr="00E61BFF" w:rsidRDefault="004C59F5" w:rsidP="000B6E75">
      <w:pPr>
        <w:pStyle w:val="32InhaltEintragEinzug"/>
      </w:pPr>
      <w:r>
        <w:tab/>
        <w:t>Articolul 2</w:t>
      </w:r>
      <w:r w:rsidR="00AF271C">
        <w:tab/>
      </w:r>
      <w:r>
        <w:t>Modificarea Codului civil general</w:t>
      </w:r>
    </w:p>
    <w:p w14:paraId="3A648D1E" w14:textId="02FC5FB6" w:rsidR="004C59F5" w:rsidRPr="00E61BFF" w:rsidRDefault="004C59F5" w:rsidP="000B6E75">
      <w:pPr>
        <w:pStyle w:val="32InhaltEintragEinzug"/>
      </w:pPr>
      <w:r>
        <w:tab/>
        <w:t>Articolul 3</w:t>
      </w:r>
      <w:r w:rsidR="00AF271C">
        <w:tab/>
      </w:r>
      <w:r>
        <w:t>Modificarea Codului civil general</w:t>
      </w:r>
    </w:p>
    <w:p w14:paraId="3E868C31" w14:textId="3E90BADB" w:rsidR="004C59F5" w:rsidRPr="00E61BFF" w:rsidRDefault="004C59F5" w:rsidP="000B6E75">
      <w:pPr>
        <w:pStyle w:val="32InhaltEintragEinzug"/>
      </w:pPr>
      <w:r>
        <w:tab/>
        <w:t>Articolul 4</w:t>
      </w:r>
      <w:r w:rsidR="00AF271C">
        <w:tab/>
      </w:r>
      <w:r>
        <w:t>Modificarea Codului civil general</w:t>
      </w:r>
    </w:p>
    <w:p w14:paraId="4ABD1AE7" w14:textId="005FAB5C" w:rsidR="004C59F5" w:rsidRPr="00E61BFF" w:rsidRDefault="004C59F5" w:rsidP="000B6E75">
      <w:pPr>
        <w:pStyle w:val="32InhaltEintragEinzug"/>
      </w:pPr>
      <w:r>
        <w:tab/>
        <w:t>Articolul 5</w:t>
      </w:r>
      <w:r w:rsidR="00AF271C">
        <w:tab/>
      </w:r>
      <w:r>
        <w:t>Modificarea Codului civil general</w:t>
      </w:r>
    </w:p>
    <w:p w14:paraId="53BDE75C" w14:textId="6572A2A1" w:rsidR="004C59F5" w:rsidRPr="00E61BFF" w:rsidRDefault="004C59F5" w:rsidP="000B6E75">
      <w:pPr>
        <w:pStyle w:val="32InhaltEintragEinzug"/>
      </w:pPr>
      <w:r>
        <w:tab/>
        <w:t>Articolul 6</w:t>
      </w:r>
      <w:r w:rsidR="00AF271C">
        <w:tab/>
      </w:r>
      <w:r>
        <w:t>Modificarea Codului civil general</w:t>
      </w:r>
    </w:p>
    <w:p w14:paraId="37618D4A" w14:textId="1DB20FFF" w:rsidR="004C59F5" w:rsidRPr="00E61BFF" w:rsidRDefault="004C59F5" w:rsidP="000B6E75">
      <w:pPr>
        <w:pStyle w:val="32InhaltEintragEinzug"/>
      </w:pPr>
      <w:r>
        <w:tab/>
        <w:t>Articolul 7</w:t>
      </w:r>
      <w:r w:rsidR="00AF271C">
        <w:tab/>
      </w:r>
      <w:r>
        <w:t>Modificarea Codului civil general</w:t>
      </w:r>
    </w:p>
    <w:p w14:paraId="347613B2" w14:textId="05744D73" w:rsidR="004C59F5" w:rsidRPr="00E61BFF" w:rsidRDefault="004C59F5" w:rsidP="000B6E75">
      <w:pPr>
        <w:pStyle w:val="32InhaltEintragEinzug"/>
      </w:pPr>
      <w:r>
        <w:tab/>
        <w:t>Articolul 8</w:t>
      </w:r>
      <w:r w:rsidR="00AF271C">
        <w:tab/>
      </w:r>
      <w:r>
        <w:t>Modificarea Codului penal</w:t>
      </w:r>
    </w:p>
    <w:p w14:paraId="30DE55E7" w14:textId="7C6C305F" w:rsidR="004C59F5" w:rsidRPr="00E61BFF" w:rsidRDefault="004C59F5" w:rsidP="000B6E75">
      <w:pPr>
        <w:pStyle w:val="32InhaltEintragEinzug"/>
      </w:pPr>
      <w:r>
        <w:tab/>
        <w:t>Articolul 9</w:t>
      </w:r>
      <w:r w:rsidR="00AF271C">
        <w:tab/>
      </w:r>
      <w:r>
        <w:t>Modificarea legii privind media</w:t>
      </w:r>
    </w:p>
    <w:p w14:paraId="5C924845" w14:textId="50C938D5" w:rsidR="004C59F5" w:rsidRPr="00E61BFF" w:rsidRDefault="004C59F5" w:rsidP="000B6E75">
      <w:pPr>
        <w:pStyle w:val="32InhaltEintragEinzug"/>
      </w:pPr>
      <w:r>
        <w:tab/>
        <w:t>Articolul 10</w:t>
      </w:r>
      <w:r w:rsidR="00AF271C">
        <w:tab/>
      </w:r>
      <w:r>
        <w:t>Modificarea codului de procedură penală 1975</w:t>
      </w:r>
    </w:p>
    <w:p w14:paraId="72EB7899" w14:textId="77777777" w:rsidR="004C59F5" w:rsidRPr="00E61BFF" w:rsidRDefault="004C59F5" w:rsidP="000B6E75">
      <w:pPr>
        <w:pStyle w:val="32InhaltEintragEinzug"/>
      </w:pPr>
      <w:r>
        <w:tab/>
        <w:t>Articolul 11</w:t>
      </w:r>
      <w:r>
        <w:tab/>
        <w:t>Intrare în vigoare</w:t>
      </w:r>
    </w:p>
    <w:p w14:paraId="4E7E773F" w14:textId="34FEBD0D" w:rsidR="004C59F5" w:rsidRPr="00E61BFF" w:rsidRDefault="004C59F5" w:rsidP="000B6E75">
      <w:pPr>
        <w:pStyle w:val="32InhaltEintragEinzug"/>
      </w:pPr>
      <w:r>
        <w:tab/>
        <w:t xml:space="preserve">„Articolul 12 </w:t>
      </w:r>
      <w:r w:rsidR="00AF271C">
        <w:tab/>
      </w:r>
      <w:r>
        <w:t>Notificare</w:t>
      </w:r>
    </w:p>
    <w:p w14:paraId="64B19ADB" w14:textId="77777777" w:rsidR="004C59F5" w:rsidRPr="00E61BFF" w:rsidRDefault="004C59F5" w:rsidP="000B6E75">
      <w:pPr>
        <w:pStyle w:val="41UeberschrG1"/>
      </w:pPr>
      <w:r>
        <w:t>Articolul 1</w:t>
      </w:r>
    </w:p>
    <w:p w14:paraId="0C8E9DC7" w14:textId="77777777" w:rsidR="004C59F5" w:rsidRPr="00E61BFF" w:rsidRDefault="004C59F5" w:rsidP="000B6E75">
      <w:pPr>
        <w:pStyle w:val="43UeberschrG2"/>
      </w:pPr>
      <w:r>
        <w:t>Modificarea Codului civil austriac</w:t>
      </w:r>
    </w:p>
    <w:p w14:paraId="56478314" w14:textId="77777777" w:rsidR="004C59F5" w:rsidRPr="00E61BFF" w:rsidRDefault="004C59F5" w:rsidP="000B6E75">
      <w:pPr>
        <w:pStyle w:val="12PromKlEinlSatz"/>
      </w:pPr>
      <w:r>
        <w:t>Codul civil general - ABGB, JGS nr. 946/1811, astfel cum a fost modificat ultima dată de Legea federală publicată în Monitorul Oficial I nr. 16/2020, se modifică după cum urmează:</w:t>
      </w:r>
    </w:p>
    <w:p w14:paraId="107C816B" w14:textId="77777777" w:rsidR="004C59F5" w:rsidRPr="00E61BFF" w:rsidRDefault="004C59F5" w:rsidP="000B6E75">
      <w:pPr>
        <w:pStyle w:val="21NovAo1"/>
      </w:pPr>
      <w:r>
        <w:t>1. După articolul 17, se introduce articolul 17a, inclusiv titlul, cu formularea următoare:</w:t>
      </w:r>
    </w:p>
    <w:p w14:paraId="137D8F9C" w14:textId="77777777" w:rsidR="004C59F5" w:rsidRPr="00E61BFF" w:rsidRDefault="004C59F5" w:rsidP="000B6E75">
      <w:pPr>
        <w:pStyle w:val="45UeberschrPara"/>
      </w:pPr>
      <w:r>
        <w:t>„Exercitarea drepturilor referitoare la personalitate</w:t>
      </w:r>
    </w:p>
    <w:p w14:paraId="52FB0DD1" w14:textId="77777777" w:rsidR="004C59F5" w:rsidRPr="00E61BFF" w:rsidRDefault="004C59F5" w:rsidP="000B6E75">
      <w:pPr>
        <w:pStyle w:val="51Abs"/>
      </w:pPr>
      <w:r>
        <w:rPr>
          <w:rStyle w:val="991GldSymbol"/>
        </w:rPr>
        <w:t>Articolul 17a.</w:t>
      </w:r>
      <w:r>
        <w:t xml:space="preserve"> (1) Drepturile personale sunt în esență netransferabile.</w:t>
      </w:r>
    </w:p>
    <w:p w14:paraId="044DE2F8" w14:textId="77777777" w:rsidR="004C59F5" w:rsidRPr="00E61BFF" w:rsidRDefault="004C59F5" w:rsidP="000B6E75">
      <w:pPr>
        <w:pStyle w:val="51Abs"/>
      </w:pPr>
      <w:r>
        <w:t>(2) Imixtiunea într-un drept personal poate fi consimțită numai în măsura în care nu este contrară normele de moralitate. Consimțământul pentru imixtiunea în domeniul de bază al unui drept personal poate fi dat numai de către factorul de decizie care are dreptul de personalitate, cu excepția cazului în care legea prevede altfel.</w:t>
      </w:r>
    </w:p>
    <w:p w14:paraId="3B0907FB" w14:textId="77777777" w:rsidR="004C59F5" w:rsidRPr="00E61BFF" w:rsidRDefault="004C59F5" w:rsidP="000B6E75">
      <w:pPr>
        <w:pStyle w:val="51Abs"/>
      </w:pPr>
      <w:r>
        <w:t>(3) Drepturile personale ale unei persoane continuă după deces în memoria sa. Rudele și soțul supraviețuitor, partenerul înregistrat sau partenerul de viață cu defunctul, de gradul întâi, alte rude în linie ascendentă sau descendentă nu pot pretinde leziuni de memorie decât timp de 10 ani de la sfârșitul anului decesului. În orice caz, sunt permise intervenții de interes public în scopuri de arhivă, științifice și artistice.”</w:t>
      </w:r>
    </w:p>
    <w:p w14:paraId="6483F163" w14:textId="77777777" w:rsidR="004C59F5" w:rsidRPr="00E61BFF" w:rsidRDefault="004C59F5" w:rsidP="000B6E75">
      <w:pPr>
        <w:pStyle w:val="21NovAo1"/>
      </w:pPr>
      <w:r>
        <w:lastRenderedPageBreak/>
        <w:t>2. Articolul 20, inclusiv titlul, are formularea următoare:</w:t>
      </w:r>
    </w:p>
    <w:p w14:paraId="34D04E90" w14:textId="77777777" w:rsidR="004C59F5" w:rsidRPr="00E61BFF" w:rsidRDefault="004C59F5" w:rsidP="000B6E75">
      <w:pPr>
        <w:pStyle w:val="45UeberschrPara"/>
      </w:pPr>
      <w:r>
        <w:t>„Dreptul la omisiune și eliminare</w:t>
      </w:r>
    </w:p>
    <w:p w14:paraId="3662BDDC" w14:textId="77777777" w:rsidR="004C59F5" w:rsidRPr="00E61BFF" w:rsidRDefault="004C59F5" w:rsidP="000B6E75">
      <w:pPr>
        <w:pStyle w:val="51Abs"/>
      </w:pPr>
      <w:r>
        <w:rPr>
          <w:rStyle w:val="991GldSymbol"/>
        </w:rPr>
        <w:t>Articolul 20</w:t>
      </w:r>
      <w:r>
        <w:t xml:space="preserve"> (1) Orice persoană căreia i s-au încălcat drepturile referitoare la personalitate sau trebuie să se teamă direct de o astfel de încălcare poate formula o acțiune în instanță pentru omisiune și pentru eliminarea situației ilegale. Dreptul la omisiune include, de asemenea, dreptul de a remedia orice situație care intră în conflict cu obligația de omisiune. În conformitate cu articolul 17a alineatul (3), pot introduce o acțiune în instanță și persoanele menționate în acesta.</w:t>
      </w:r>
    </w:p>
    <w:p w14:paraId="051A68B5" w14:textId="77777777" w:rsidR="004C59F5" w:rsidRPr="00E61BFF" w:rsidRDefault="004C59F5" w:rsidP="000B6E75">
      <w:pPr>
        <w:pStyle w:val="51Abs"/>
      </w:pPr>
      <w:r>
        <w:t>(2) În cazul în care reputația sau confidențialitatea datelor unui angajat este încălcată într-un mediu de lucru în care își desfășoară activitatea un angajat iar acest comportament este probabil să afecteze semnificativ capacitatea angajatorului de a utiliza angajatul sau dacă reputația angajatorului este grav afectată, acesta (aceasta) din urmă are propriul său drept de omisiune și eliminare, indiferent de dreptul angajatului. Același lucru este valabil și pentru voluntarii și organismele unui organism. Afirmarea dreptului angajatorului nu este legată de consimțământul angajatului. Afirmarea revendicării angajatorului sau a societății pentru care prestează servicii nu este legată de consimțământul angajatului sau al prestatorului de servicii.</w:t>
      </w:r>
    </w:p>
    <w:p w14:paraId="612F9BAD" w14:textId="77777777" w:rsidR="004C59F5" w:rsidRPr="00E61BFF" w:rsidRDefault="004C59F5" w:rsidP="000B6E75">
      <w:pPr>
        <w:pStyle w:val="51Abs"/>
      </w:pPr>
      <w:r>
        <w:t xml:space="preserve">(3) Dacă persoana care a comis o încălcare a dreptului referitor la personalitate sau a cărei încălcare este iminentă, face uz de serviciile unui intermediar, acesta din urmă poate fi, de asemenea, acționat în justiție pentru omisiune și eliminare. În cazul în care intermediarul îndeplinește condițiile necesare pentru excluderea responsabilității în conformitate cu </w:t>
      </w:r>
      <w:r>
        <w:noBreakHyphen/>
        <w:t xml:space="preserve">Legea privind comerțul electronic, acesta poate fi acționat în justiție numai după un avertisment. Prestatorii de servicii în temeiul articolului 13 din </w:t>
      </w:r>
      <w:r>
        <w:noBreakHyphen/>
        <w:t>Legea privind comerțul electronic nu sunt considerați intermediari în sensul prezentei dispoziții.”</w:t>
      </w:r>
    </w:p>
    <w:p w14:paraId="7A743754" w14:textId="77777777" w:rsidR="004C59F5" w:rsidRPr="00E61BFF" w:rsidRDefault="004C59F5" w:rsidP="00431A52">
      <w:pPr>
        <w:pStyle w:val="22NovAo2"/>
      </w:pPr>
      <w:r>
        <w:t xml:space="preserve">3. La articolul 1328a alineatul (2), formularea </w:t>
      </w:r>
      <w:r>
        <w:rPr>
          <w:i w:val="0"/>
        </w:rPr>
        <w:t>„este orientată”</w:t>
      </w:r>
      <w:r>
        <w:t xml:space="preserve">; se introduce în a doua teză după formularea </w:t>
      </w:r>
      <w:r>
        <w:rPr>
          <w:i w:val="0"/>
        </w:rPr>
        <w:t>„în cazul intervenției unei persoane responsabile de legislația privind mass-media”</w:t>
      </w:r>
      <w:r>
        <w:t>.</w:t>
      </w:r>
    </w:p>
    <w:p w14:paraId="577B788A" w14:textId="77777777" w:rsidR="004C59F5" w:rsidRPr="00E61BFF" w:rsidRDefault="004C59F5" w:rsidP="000B6E75">
      <w:pPr>
        <w:pStyle w:val="21NovAo1"/>
      </w:pPr>
      <w:r>
        <w:t>4. La articolul 1503, se adaugă alineatul (16) cu următoarea formulare:</w:t>
      </w:r>
    </w:p>
    <w:p w14:paraId="36CC3D0B" w14:textId="77777777" w:rsidR="004C59F5" w:rsidRPr="00E61BFF" w:rsidRDefault="004C59F5" w:rsidP="000B6E75">
      <w:pPr>
        <w:pStyle w:val="51Abs"/>
      </w:pPr>
      <w:r>
        <w:t>„(16) Articolul 17a, articolul 20 și articolul 1328a alineatul (2) în versiunea legii federale publicată în Monitorul oficial federal austriac I nr. 148/2020 intră în vigoare la 1 ianuarie 2021. „Articolul 20 alineatul (2) și articolul 1328a alineatul (2) se aplică cazurilor în care actul de încălcare a fost comis după data de 31 decembrie 2020.”</w:t>
      </w:r>
    </w:p>
    <w:p w14:paraId="544EB2F3" w14:textId="77777777" w:rsidR="004C59F5" w:rsidRPr="00E61BFF" w:rsidRDefault="004C59F5" w:rsidP="000B6E75">
      <w:pPr>
        <w:pStyle w:val="41UeberschrG1"/>
      </w:pPr>
      <w:r>
        <w:t>Articolul 2</w:t>
      </w:r>
      <w:r>
        <w:br/>
        <w:t>Modificarea standardului privind competența</w:t>
      </w:r>
    </w:p>
    <w:p w14:paraId="6708F222" w14:textId="77777777" w:rsidR="004C59F5" w:rsidRPr="00E61BFF" w:rsidRDefault="004C59F5" w:rsidP="000B6E75">
      <w:pPr>
        <w:pStyle w:val="12PromKlEinlSatz"/>
      </w:pPr>
      <w:r>
        <w:t xml:space="preserve">Standardul privind competența, Monitorul oficial federal austriac nr. 111/1895, astfel cum a fost modificată ultima dată prin Legea federală publicată în Monitorul oficial federal austriac I nr. 61/2019, se modifică după cum urmează: </w:t>
      </w:r>
    </w:p>
    <w:p w14:paraId="5D3E0327" w14:textId="77777777" w:rsidR="004C59F5" w:rsidRPr="00E61BFF" w:rsidRDefault="004C59F5" w:rsidP="000B6E75">
      <w:pPr>
        <w:pStyle w:val="21NovAo1"/>
      </w:pPr>
      <w:r>
        <w:t>1. Următorul text se modifică la articolul 49 alineatul (2) după punctele 5 și 6:</w:t>
      </w:r>
    </w:p>
    <w:p w14:paraId="2F0BD239" w14:textId="77777777" w:rsidR="004C59F5" w:rsidRPr="00E61BFF" w:rsidRDefault="00431A52" w:rsidP="00431A52">
      <w:pPr>
        <w:pStyle w:val="52Aufzaehle1Ziffer"/>
      </w:pPr>
      <w:r>
        <w:tab/>
        <w:t>„6.</w:t>
      </w:r>
      <w:r>
        <w:tab/>
        <w:t>„Litigii în temeiul articolului 549 din ZPO;”</w:t>
      </w:r>
    </w:p>
    <w:p w14:paraId="738CB37D" w14:textId="77777777" w:rsidR="004C59F5" w:rsidRPr="00E61BFF" w:rsidRDefault="004C59F5" w:rsidP="000B6E75">
      <w:pPr>
        <w:pStyle w:val="21NovAo1"/>
      </w:pPr>
      <w:r>
        <w:t>2. După articolul 59, se introduce următorul articol 59a:</w:t>
      </w:r>
    </w:p>
    <w:p w14:paraId="77CEB9FE" w14:textId="77777777" w:rsidR="004C59F5" w:rsidRPr="00E61BFF" w:rsidRDefault="004C59F5" w:rsidP="000B6E75">
      <w:pPr>
        <w:pStyle w:val="51Abs"/>
      </w:pPr>
      <w:r>
        <w:t>„</w:t>
      </w:r>
      <w:r>
        <w:rPr>
          <w:rStyle w:val="991GldSymbol"/>
        </w:rPr>
        <w:t>Articolul 59a.</w:t>
      </w:r>
      <w:r>
        <w:t xml:space="preserve"> În cazul acțiunilor în despăgubire în temeiul articolului 549 din Codul de procedură civilă german, suma de 5 000 EUR este suma în litigiu.”</w:t>
      </w:r>
    </w:p>
    <w:p w14:paraId="50C24194" w14:textId="77777777" w:rsidR="004C59F5" w:rsidRPr="00E61BFF" w:rsidRDefault="004C59F5" w:rsidP="000B6E75">
      <w:pPr>
        <w:pStyle w:val="21NovAo1"/>
      </w:pPr>
      <w:r>
        <w:t>3. După articolul 122 se introduce partea a patra:</w:t>
      </w:r>
    </w:p>
    <w:p w14:paraId="475AB1CB" w14:textId="77777777" w:rsidR="004C59F5" w:rsidRPr="00E61BFF" w:rsidRDefault="004C59F5" w:rsidP="000B6E75">
      <w:pPr>
        <w:pStyle w:val="41UeberschrG1"/>
      </w:pPr>
      <w:r>
        <w:t>„Partea a patra</w:t>
      </w:r>
    </w:p>
    <w:p w14:paraId="7D638937" w14:textId="77777777" w:rsidR="004C59F5" w:rsidRPr="00E61BFF" w:rsidRDefault="004C59F5" w:rsidP="000B6E75">
      <w:pPr>
        <w:pStyle w:val="43UeberschrG2"/>
      </w:pPr>
      <w:r>
        <w:t>Intrarea în vigoare, dispozițiile finale și tranzitorii</w:t>
      </w:r>
    </w:p>
    <w:p w14:paraId="6E940654" w14:textId="77777777" w:rsidR="004C59F5" w:rsidRPr="00E61BFF" w:rsidRDefault="004C59F5" w:rsidP="000B6E75">
      <w:pPr>
        <w:pStyle w:val="51Abs"/>
      </w:pPr>
      <w:r>
        <w:rPr>
          <w:rStyle w:val="991GldSymbol"/>
        </w:rPr>
        <w:t>Articolul 123.</w:t>
      </w:r>
      <w:r>
        <w:t xml:space="preserve"> Articolele 49 și 59a, în versiunea Legii federale publicate în Monitorul oficial federal austriac I nr. 148/2020 intră în vigoare la 1 ianuarie 2021 și urmează să fie aplicate în această versiune acțiunilor în instanță care sunt introduse după 31 decembrie 2020.”</w:t>
      </w:r>
    </w:p>
    <w:p w14:paraId="5105FF21" w14:textId="0BA42058" w:rsidR="004C59F5" w:rsidRPr="00E61BFF" w:rsidRDefault="004C59F5" w:rsidP="00AF271C">
      <w:pPr>
        <w:pStyle w:val="41UeberschrG1"/>
      </w:pPr>
      <w:r>
        <w:lastRenderedPageBreak/>
        <w:t>Articolul 3</w:t>
      </w:r>
      <w:r>
        <w:br/>
        <w:t>Modificarea codului de procedură civilă</w:t>
      </w:r>
    </w:p>
    <w:p w14:paraId="6E1975CB" w14:textId="77777777" w:rsidR="004C59F5" w:rsidRPr="00E61BFF" w:rsidRDefault="004C59F5" w:rsidP="000B6E75">
      <w:pPr>
        <w:pStyle w:val="12PromKlEinlSatz"/>
      </w:pPr>
      <w:r>
        <w:t xml:space="preserve">Codul de procedură civilă, Monitorul oficial federal austriac nr. 113/1895, astfel cum a fost modificată ultima dată prin Legea federală publicată în Monitorul oficial federal austriac I nr. 109/2018, se modifică după cum urmează: </w:t>
      </w:r>
    </w:p>
    <w:p w14:paraId="61C8E0A9" w14:textId="77777777" w:rsidR="004C59F5" w:rsidRPr="00E61BFF" w:rsidRDefault="004C59F5" w:rsidP="000B6E75">
      <w:pPr>
        <w:pStyle w:val="21NovAo1"/>
      </w:pPr>
      <w:r>
        <w:t>1. La articolul 502 alineatul (5), la sfârșitul punctului 4, punctul se înlocuiește cu punct și virgulă și se adaugă punctul 5 cu formularea următoare:</w:t>
      </w:r>
    </w:p>
    <w:p w14:paraId="725F8D3B" w14:textId="77777777" w:rsidR="004C59F5" w:rsidRPr="00E61BFF" w:rsidRDefault="004C59F5" w:rsidP="000B6E75">
      <w:pPr>
        <w:pStyle w:val="52Aufzaehle1Ziffer"/>
      </w:pPr>
      <w:r>
        <w:tab/>
        <w:t>„5. pentru litigii în conformitate cu articolul 549.”</w:t>
      </w:r>
      <w:r>
        <w:tab/>
      </w:r>
    </w:p>
    <w:p w14:paraId="56BA0878" w14:textId="77777777" w:rsidR="004C59F5" w:rsidRPr="00E61BFF" w:rsidRDefault="004C59F5" w:rsidP="000B6E75">
      <w:pPr>
        <w:pStyle w:val="21NovAo1"/>
      </w:pPr>
      <w:r>
        <w:t>2. După articolul 548 se introduce a doua secțiune:</w:t>
      </w:r>
    </w:p>
    <w:p w14:paraId="39E3BD22" w14:textId="77777777" w:rsidR="004C59F5" w:rsidRPr="00E61BFF" w:rsidRDefault="004C59F5" w:rsidP="00431A52">
      <w:pPr>
        <w:pStyle w:val="41UeberschrG1"/>
      </w:pPr>
      <w:r>
        <w:t>„A doua secțiune</w:t>
      </w:r>
    </w:p>
    <w:p w14:paraId="70DB9D83" w14:textId="77777777" w:rsidR="004C59F5" w:rsidRPr="00E61BFF" w:rsidRDefault="004C59F5" w:rsidP="000B6E75">
      <w:pPr>
        <w:pStyle w:val="43UeberschrG2"/>
      </w:pPr>
      <w:r>
        <w:t>Procedura mandatului</w:t>
      </w:r>
    </w:p>
    <w:p w14:paraId="34369477" w14:textId="77777777" w:rsidR="004C59F5" w:rsidRPr="00E61BFF" w:rsidRDefault="004C59F5" w:rsidP="000B6E75">
      <w:pPr>
        <w:pStyle w:val="45UeberschrPara"/>
      </w:pPr>
      <w:r>
        <w:t>Proceduri pentru încălcarea substanțială a drepturilor personale într-o rețea de comunicații electronice</w:t>
      </w:r>
    </w:p>
    <w:p w14:paraId="2CEA6609" w14:textId="77777777" w:rsidR="004C59F5" w:rsidRPr="00E61BFF" w:rsidRDefault="004C59F5" w:rsidP="000B6E75">
      <w:pPr>
        <w:pStyle w:val="51Abs"/>
      </w:pPr>
      <w:r>
        <w:rPr>
          <w:rStyle w:val="991GldSymbol"/>
        </w:rPr>
        <w:t>Articolul 549.</w:t>
      </w:r>
      <w:r>
        <w:t xml:space="preserve"> (1) În litigiile care fac obiectul unei acțiuni în instanță în care se prezintă revendicările de încetare și renunțare din cauza încălcării demnității umane într-o rețea de comunicații electronice, instanța va pronunța, la cererea reclamantului, o hotărâre judecătorească fără audiere prealabilă orală și fără interogarea pârâtului, dacă presupusa încălcare poate fi constatată, în mod concludent, din informațiile prezentate în cererea prezentată instanței. Acțiunea în instanță este însoțită de dovezi prezentate de rețeaua de comunicații electronice, care reprezintă sau arată conținutul care încalcă drepturile de autor.</w:t>
      </w:r>
    </w:p>
    <w:p w14:paraId="375921B7" w14:textId="77777777" w:rsidR="004C59F5" w:rsidRPr="00E61BFF" w:rsidRDefault="004C59F5" w:rsidP="000B6E75">
      <w:pPr>
        <w:pStyle w:val="51Abs"/>
      </w:pPr>
      <w:r>
        <w:t>(2) Ordinul de încetare a activității trebuie să conțină declarația de încetare a încălcării invocate precum și inscripția „Ordin de încetare a activității” și  trebuie să precizeze că pârâtul, în cazul în care contestă plângerea invocată, va formula obiecții la ordin în termen de paisprezece zile. Trebuie menționat faptul că ordinul de încetare poate fi anulat numai prin formularea de obiecții și că, în cazul obiecțiilor, se va respecta procedura obișnuită de soluționare a litigiului.</w:t>
      </w:r>
    </w:p>
    <w:p w14:paraId="716F3707" w14:textId="77777777" w:rsidR="004C59F5" w:rsidRPr="00E61BFF" w:rsidRDefault="004C59F5" w:rsidP="000B6E75">
      <w:pPr>
        <w:pStyle w:val="51Abs"/>
      </w:pPr>
      <w:r>
        <w:t>(3) Hotărârea trebuie comunicată pârâtului din cauza în litigiu. Obiecțiile privind hotărârea de încetare și renunțare pot fi ridicate numai într-o perioadă de urgență de paisprezece zile de la notificare. Este suficient dacă documentul prezintă intenția de a ridica obiecții. Hotărârea privind costurile conținută în sentința de încetare și renunțare poate fi atacată prin recurs. Articolul 556 alineatul (5), articolul 557 alineatele (2)-(6) și articolul 558 se aplică în mod corespunzător.</w:t>
      </w:r>
    </w:p>
    <w:p w14:paraId="529F07AB" w14:textId="77777777" w:rsidR="004C59F5" w:rsidRPr="00E61BFF" w:rsidRDefault="004C59F5" w:rsidP="000B6E75">
      <w:pPr>
        <w:pStyle w:val="51Abs"/>
      </w:pPr>
      <w:r>
        <w:t>(4) La cererea reclamantului, instanța poate pronunța hotărârea cu caracter executoriu provizoriu în cazul în care efectul continuat al presupusei fapte contravenționale este nerezonabil sau este asociat cu dezavantaje considerabile pentru reclamant sau este incompatibil cu valorile fundamentale ale sistemului juridic austriac. Caracterul executoriu provizoriu intră în vigoare de îndată ce hotărârea privind atribuirea sa a fost comunicată și continuă să fie în vigoare până la încheierea finală a procedurii. Această hotărâre nu poate fi atacată.</w:t>
      </w:r>
    </w:p>
    <w:p w14:paraId="39F61C57" w14:textId="77777777" w:rsidR="004C59F5" w:rsidRPr="00E61BFF" w:rsidRDefault="004C59F5" w:rsidP="000B6E75">
      <w:pPr>
        <w:pStyle w:val="51Abs"/>
      </w:pPr>
      <w:r>
        <w:t>(5) Ministrul federal al justiției este autorizat să depună un formular pentru reclamație și cererea pentru o hotărâre judecătorească și să îl păstreze disponibil pe internet pe site-ul  Ministerului Justiției.’</w:t>
      </w:r>
    </w:p>
    <w:p w14:paraId="31A9FAB1" w14:textId="77777777" w:rsidR="004C59F5" w:rsidRPr="00E61BFF" w:rsidRDefault="004C59F5" w:rsidP="00431A52">
      <w:pPr>
        <w:pStyle w:val="22NovAo2"/>
      </w:pPr>
      <w:r>
        <w:t xml:space="preserve">3. Denumirea secțiunii </w:t>
      </w:r>
      <w:r>
        <w:rPr>
          <w:i w:val="0"/>
        </w:rPr>
        <w:t>A doua secțiune</w:t>
      </w:r>
      <w:r>
        <w:t xml:space="preserve"> înainte de articolul 555 se elimină.</w:t>
      </w:r>
    </w:p>
    <w:p w14:paraId="61031DE8" w14:textId="77777777" w:rsidR="004C59F5" w:rsidRPr="00E61BFF" w:rsidRDefault="004C59F5" w:rsidP="000B6E75">
      <w:pPr>
        <w:pStyle w:val="21NovAo1"/>
      </w:pPr>
      <w:r>
        <w:t>4. După articolul 618 se introduce partea a șaptea:</w:t>
      </w:r>
    </w:p>
    <w:p w14:paraId="4F9F43AB" w14:textId="77777777" w:rsidR="004C59F5" w:rsidRPr="00E61BFF" w:rsidRDefault="004C59F5" w:rsidP="00431A52">
      <w:pPr>
        <w:pStyle w:val="41UeberschrG1"/>
      </w:pPr>
      <w:r>
        <w:t>„A șaptea parte</w:t>
      </w:r>
    </w:p>
    <w:p w14:paraId="2BF3D0A9" w14:textId="77777777" w:rsidR="004C59F5" w:rsidRPr="00E61BFF" w:rsidRDefault="004C59F5" w:rsidP="000B6E75">
      <w:pPr>
        <w:pStyle w:val="43UeberschrG2"/>
      </w:pPr>
      <w:r>
        <w:t>Intrarea în vigoare, dispozițiile finale și tranzitorii</w:t>
      </w:r>
    </w:p>
    <w:p w14:paraId="4398BF8E" w14:textId="77777777" w:rsidR="004C59F5" w:rsidRPr="00E61BFF" w:rsidRDefault="004C59F5" w:rsidP="000B6E75">
      <w:pPr>
        <w:pStyle w:val="51Abs"/>
      </w:pPr>
      <w:r>
        <w:rPr>
          <w:rStyle w:val="991GldSymbol"/>
        </w:rPr>
        <w:t>Articolul 619.</w:t>
      </w:r>
      <w:r>
        <w:t xml:space="preserve"> Articolele 502 și 549 și modificările denumirilor secțiunilor în versiunea Legii federale publicate în Monitorul oficial federal austriac I nr. 148/2020 intră în vigoare la 1 ianuarie 2021. Articolele 502 și 549 urmează să fie aplicate acțiunilor în instanță care sunt introduse după 31 decembrie 2020. Articolul 502 alineatul (5) punctul 5, astfel cum a fost modificat prin Legea federală nr. 148/2020, expiră la sfârșitul anului, la data de 31 decembrie 2030 și nu se aplică procedurilor în care acțiunea este introdusă după data de 31 decembrie 2030.”</w:t>
      </w:r>
    </w:p>
    <w:p w14:paraId="62C13F98" w14:textId="7D810AD4" w:rsidR="004C59F5" w:rsidRPr="00E61BFF" w:rsidRDefault="004C59F5" w:rsidP="00AF271C">
      <w:pPr>
        <w:pStyle w:val="41UeberschrG1"/>
      </w:pPr>
      <w:r>
        <w:lastRenderedPageBreak/>
        <w:t>Articolul 4</w:t>
      </w:r>
      <w:r>
        <w:br/>
        <w:t>Modificarea hotărârii de executare</w:t>
      </w:r>
    </w:p>
    <w:p w14:paraId="2AB1840F" w14:textId="77777777" w:rsidR="004C59F5" w:rsidRPr="00E61BFF" w:rsidRDefault="004C59F5" w:rsidP="000B6E75">
      <w:pPr>
        <w:pStyle w:val="12PromKlEinlSatz"/>
      </w:pPr>
      <w:r>
        <w:t>Hotărârea de executare, Monitorul oficial federal austriac nr. 79/1896, astfel cum a fost modificat ultima dată prin Legea federală publicată în Monitorul Oficial Federal I nr. 16/2020, se modifică după cum urmează:</w:t>
      </w:r>
    </w:p>
    <w:p w14:paraId="7724051E" w14:textId="77777777" w:rsidR="004C59F5" w:rsidRPr="00E61BFF" w:rsidRDefault="004C59F5" w:rsidP="00431A52">
      <w:pPr>
        <w:pStyle w:val="22NovAo2"/>
      </w:pPr>
      <w:r>
        <w:t xml:space="preserve">La articolul 1 punctul 2, textul </w:t>
      </w:r>
      <w:r>
        <w:rPr>
          <w:i w:val="0"/>
        </w:rPr>
        <w:t>„mandat și”</w:t>
      </w:r>
      <w:r>
        <w:t xml:space="preserve"> și textul </w:t>
      </w:r>
      <w:r>
        <w:rPr>
          <w:i w:val="0"/>
        </w:rPr>
        <w:t>„precum și în procedurile de răspundere oficială”</w:t>
      </w:r>
      <w:r>
        <w:t xml:space="preserve"> se elimină, iar la final înainte de punct și virgulă se introduce textul </w:t>
      </w:r>
      <w:r>
        <w:rPr>
          <w:i w:val="0"/>
        </w:rPr>
        <w:t>„și hotărârea de încetare și renunțare, în conformitate cu articolul 549 din ZPO, împotriva cărora nu sunt ridicate obiecții formulate în timp util sau cărora li s-a acordat caracter executoriu provizoriu”.</w:t>
      </w:r>
    </w:p>
    <w:p w14:paraId="3BE54FA7" w14:textId="77777777" w:rsidR="004C59F5" w:rsidRPr="00E61BFF" w:rsidRDefault="004C59F5" w:rsidP="000B6E75">
      <w:pPr>
        <w:pStyle w:val="41UeberschrG1"/>
      </w:pPr>
      <w:r>
        <w:t>Articolul 5</w:t>
      </w:r>
      <w:r>
        <w:br/>
        <w:t>Modificarea Legii privind onorariile avocaților</w:t>
      </w:r>
    </w:p>
    <w:p w14:paraId="58C607D0" w14:textId="77777777" w:rsidR="004C59F5" w:rsidRPr="00E61BFF" w:rsidRDefault="004C59F5" w:rsidP="000B6E75">
      <w:pPr>
        <w:pStyle w:val="12PromKlEinlSatz"/>
      </w:pPr>
      <w:r>
        <w:t>Legea privind onorariile avocaților (RATG), Monitorul oficial federal austriac nr. 189/1969, astfel cum a fost modificată ultima dată prin Legea federală publicată în Monitorul oficial federal austriac I nr. 19/2020, se modifică după cum urmează:</w:t>
      </w:r>
    </w:p>
    <w:p w14:paraId="4026A4C8" w14:textId="77777777" w:rsidR="004C59F5" w:rsidRPr="00E61BFF" w:rsidRDefault="004C59F5" w:rsidP="00431A52">
      <w:pPr>
        <w:pStyle w:val="22NovAo2"/>
      </w:pPr>
      <w:r>
        <w:t xml:space="preserve">1. La articolul 10 punctul 6, după cuvântul </w:t>
      </w:r>
      <w:r>
        <w:rPr>
          <w:i w:val="0"/>
        </w:rPr>
        <w:t>„după”</w:t>
      </w:r>
      <w:r>
        <w:t xml:space="preserve"> se introduce textul „</w:t>
      </w:r>
      <w:r>
        <w:rPr>
          <w:i w:val="0"/>
        </w:rPr>
        <w:t>articolul 20 și”</w:t>
      </w:r>
      <w:r>
        <w:t>.</w:t>
      </w:r>
    </w:p>
    <w:p w14:paraId="258C6DEA" w14:textId="77777777" w:rsidR="004C59F5" w:rsidRPr="00E61BFF" w:rsidRDefault="004C59F5" w:rsidP="000B6E75">
      <w:pPr>
        <w:pStyle w:val="21NovAo1"/>
      </w:pPr>
      <w:r>
        <w:t>2. După articolul 10 alineatul (6) litera (b) se introduce următoarea teză finală:</w:t>
      </w:r>
    </w:p>
    <w:p w14:paraId="17617B02" w14:textId="77777777" w:rsidR="004C59F5" w:rsidRPr="00E61BFF" w:rsidRDefault="004C59F5" w:rsidP="00431A52">
      <w:pPr>
        <w:pStyle w:val="23SatznachNovao"/>
      </w:pPr>
      <w:r>
        <w:t>„în acțiunile în încetare prevăzute la articolul 549 din Codul de procedură civilă, obiectul este evaluat la 5 000 de euro;”</w:t>
      </w:r>
    </w:p>
    <w:p w14:paraId="11B8BCC4" w14:textId="77777777" w:rsidR="004C59F5" w:rsidRPr="00E61BFF" w:rsidRDefault="004C59F5" w:rsidP="000B6E75">
      <w:pPr>
        <w:pStyle w:val="21NovAo1"/>
      </w:pPr>
      <w:r>
        <w:t>3. La articolul 26a se introduce alineatul (3):</w:t>
      </w:r>
    </w:p>
    <w:p w14:paraId="772E7827" w14:textId="77777777" w:rsidR="004C59F5" w:rsidRPr="00E61BFF" w:rsidRDefault="004C59F5" w:rsidP="000B6E75">
      <w:pPr>
        <w:pStyle w:val="51Abs"/>
      </w:pPr>
      <w:r>
        <w:t>„(3) Articolul 10, punctul privind taxele 2 secțiunea I punctul (1) literele (b) și (c), punctul privind taxele 3 A secțiunea I punctul (1) litera (b) și punctul privind taxele 4 secțiunea I punctul (2), în versiunea Legii federale publicate în Monitorul oficial federal austriac I nr. 148/2020 intră în vigoare la 1 ianuarie 2021.”</w:t>
      </w:r>
    </w:p>
    <w:p w14:paraId="4CC45EE9" w14:textId="77777777" w:rsidR="004C59F5" w:rsidRPr="00E61BFF" w:rsidRDefault="004C59F5" w:rsidP="00431A52">
      <w:pPr>
        <w:pStyle w:val="22NovAo2"/>
      </w:pPr>
      <w:r>
        <w:t xml:space="preserve">4. La punctul privind taxele 2 secțiunea I punctul 1 litera (b), cuvântul </w:t>
      </w:r>
      <w:r>
        <w:rPr>
          <w:i w:val="0"/>
        </w:rPr>
        <w:t>„Recurs la mandat”</w:t>
      </w:r>
      <w:r>
        <w:t xml:space="preserve">; se înlocuiește cu fraza </w:t>
      </w:r>
      <w:r>
        <w:rPr>
          <w:i w:val="0"/>
        </w:rPr>
        <w:t>„Recursuri și creanțe în temeiul Articolului 549 din ZPO”</w:t>
      </w:r>
      <w:r>
        <w:t>.</w:t>
      </w:r>
    </w:p>
    <w:p w14:paraId="2479FC78" w14:textId="77777777" w:rsidR="004C59F5" w:rsidRPr="00E61BFF" w:rsidRDefault="004C59F5" w:rsidP="00431A52">
      <w:pPr>
        <w:pStyle w:val="22NovAo2"/>
      </w:pPr>
      <w:r>
        <w:t xml:space="preserve">5. La punctul privind taxele 2, secțiunea I, punctul 1 litera (c), prima jumătate de teză, după cuvântul </w:t>
      </w:r>
      <w:r>
        <w:rPr>
          <w:i w:val="0"/>
        </w:rPr>
        <w:t>„Ordinele de plată”</w:t>
      </w:r>
      <w:r>
        <w:t xml:space="preserve"> fraza </w:t>
      </w:r>
      <w:r>
        <w:rPr>
          <w:i w:val="0"/>
        </w:rPr>
        <w:t>„și împotriva ordinelor judecătorești în temeiul Articolului 549 din ZPO”</w:t>
      </w:r>
      <w:r>
        <w:t xml:space="preserve"> se introduce și cuvântul </w:t>
      </w:r>
      <w:r>
        <w:rPr>
          <w:i w:val="0"/>
        </w:rPr>
        <w:t>„Ordinul de plată”</w:t>
      </w:r>
      <w:r>
        <w:t xml:space="preserve"> se înlocuiește textul </w:t>
      </w:r>
      <w:r>
        <w:rPr>
          <w:i w:val="0"/>
        </w:rPr>
        <w:t>„Ordinul de plată sau de încetare”</w:t>
      </w:r>
      <w:r>
        <w:t>.</w:t>
      </w:r>
    </w:p>
    <w:p w14:paraId="76D749AD" w14:textId="77777777" w:rsidR="004C59F5" w:rsidRPr="00E61BFF" w:rsidRDefault="00431A52" w:rsidP="00431A52">
      <w:pPr>
        <w:pStyle w:val="22NovAo2"/>
      </w:pPr>
      <w:r>
        <w:t xml:space="preserve">6. La punctul 2 secțiunea I punctul 1 litera (c), a doua jumătate de propoziție după cuvântul </w:t>
      </w:r>
      <w:r>
        <w:rPr>
          <w:i w:val="0"/>
        </w:rPr>
        <w:t>"Ordine de plată"</w:t>
      </w:r>
      <w:r>
        <w:t xml:space="preserve">, se introduce expresia </w:t>
      </w:r>
      <w:r>
        <w:rPr>
          <w:i w:val="0"/>
        </w:rPr>
        <w:t>„și împotriva ordinelor judecătorești în temeiul articolului 549 ZPO"</w:t>
      </w:r>
      <w:r>
        <w:t>.</w:t>
      </w:r>
    </w:p>
    <w:p w14:paraId="3C3279FE" w14:textId="77777777" w:rsidR="004C59F5" w:rsidRPr="00E61BFF" w:rsidRDefault="004C59F5" w:rsidP="00431A52">
      <w:pPr>
        <w:pStyle w:val="22NovAo2"/>
      </w:pPr>
      <w:r>
        <w:t xml:space="preserve">6. La punctul 3 A, secțiunea I punctul 1 litera (b), după fraza </w:t>
      </w:r>
      <w:r>
        <w:rPr>
          <w:i w:val="0"/>
        </w:rPr>
        <w:t>"Ordine de plată"</w:t>
      </w:r>
      <w:r>
        <w:t xml:space="preserve">, se introduce fraza </w:t>
      </w:r>
      <w:r>
        <w:rPr>
          <w:i w:val="0"/>
        </w:rPr>
        <w:t>"și împotriva ordinelor de încetare în temeiul articolului 549 ZPO"</w:t>
      </w:r>
      <w:r>
        <w:t>.</w:t>
      </w:r>
    </w:p>
    <w:p w14:paraId="777EE0C2" w14:textId="77777777" w:rsidR="004C59F5" w:rsidRPr="00E61BFF" w:rsidRDefault="004C59F5" w:rsidP="00431A52">
      <w:pPr>
        <w:pStyle w:val="22NovAo2"/>
      </w:pPr>
      <w:r>
        <w:t xml:space="preserve">7. La punctul 4 secțiunea I punctul 2, se introduce textul </w:t>
      </w:r>
      <w:r>
        <w:rPr>
          <w:i w:val="0"/>
        </w:rPr>
        <w:t>"</w:t>
      </w:r>
      <w:r>
        <w:t>33a</w:t>
      </w:r>
      <w:r>
        <w:rPr>
          <w:i w:val="0"/>
        </w:rPr>
        <w:t>"</w:t>
      </w:r>
      <w:r>
        <w:t xml:space="preserve">; după citat </w:t>
      </w:r>
      <w:r>
        <w:rPr>
          <w:i w:val="0"/>
        </w:rPr>
        <w:t>«33(2)»</w:t>
      </w:r>
      <w:r>
        <w:t>.</w:t>
      </w:r>
    </w:p>
    <w:p w14:paraId="59816A5C" w14:textId="77777777" w:rsidR="004C59F5" w:rsidRPr="00E61BFF" w:rsidRDefault="004C59F5" w:rsidP="000B6E75">
      <w:pPr>
        <w:pStyle w:val="41UeberschrG1"/>
      </w:pPr>
      <w:r>
        <w:t>Articolul 6</w:t>
      </w:r>
      <w:r>
        <w:br/>
        <w:t>Modificarea Legii privind comerțul electronic</w:t>
      </w:r>
    </w:p>
    <w:p w14:paraId="536C23A0" w14:textId="77777777" w:rsidR="004C59F5" w:rsidRPr="00E61BFF" w:rsidRDefault="00431A52" w:rsidP="000B6E75">
      <w:pPr>
        <w:pStyle w:val="12PromKlEinlSatz"/>
      </w:pPr>
      <w:r>
        <w:t>Legea privind comerțul electronic (E</w:t>
      </w:r>
      <w:r>
        <w:noBreakHyphen/>
        <w:t>Commerce-Gesetz – ECG), Monitorul oficial federal austriac I nr. 152/2001, modificată ultima dată prin Legea federală din Monitorul oficial federal austriac I nr. 34/2015, se modifică după cum urmează:</w:t>
      </w:r>
    </w:p>
    <w:p w14:paraId="769FA27D" w14:textId="77777777" w:rsidR="004C59F5" w:rsidRPr="00E61BFF" w:rsidRDefault="004C59F5" w:rsidP="000B6E75">
      <w:pPr>
        <w:pStyle w:val="21NovAo1"/>
      </w:pPr>
      <w:r>
        <w:t>1. După articolul 18 alineatul (4) se introduce alineatul (4a) cu formularea următoare:</w:t>
      </w:r>
    </w:p>
    <w:p w14:paraId="65298ECB" w14:textId="77777777" w:rsidR="004C59F5" w:rsidRPr="00E61BFF" w:rsidRDefault="004C59F5" w:rsidP="000B6E75">
      <w:pPr>
        <w:pStyle w:val="51Abs"/>
      </w:pPr>
      <w:r>
        <w:t>„(4a) Revendicarea prevăzută la articolul 18 alineatul (4) trebuie să fie invocată în fața tribunalului de primă instanță desemnat să își exercite competența în materie comercială în alte proceduri decât litigiile.”</w:t>
      </w:r>
    </w:p>
    <w:p w14:paraId="0657E57B" w14:textId="77777777" w:rsidR="004C59F5" w:rsidRPr="00E61BFF" w:rsidRDefault="004C59F5" w:rsidP="000B6E75">
      <w:pPr>
        <w:pStyle w:val="21NovAo1"/>
      </w:pPr>
      <w:r>
        <w:t>2. La articolul 28 se adaugă alineatul (3) cu formularea următoare:</w:t>
      </w:r>
    </w:p>
    <w:p w14:paraId="750B4A17" w14:textId="77777777" w:rsidR="004C59F5" w:rsidRPr="00E61BFF" w:rsidRDefault="004C59F5" w:rsidP="000B6E75">
      <w:pPr>
        <w:pStyle w:val="51Abs"/>
      </w:pPr>
      <w:r>
        <w:t>„(3) Articolul 18 alineatul (4a), în versiunea Legii federale publicate în Monitorul oficial federal austriac I. nr. 148/2020 la 1 ianuarie 2021 aflată în vigoare și nu se aplică litigiilor în derulare înainte de intrarea în vigoare a acestei legi federale.”</w:t>
      </w:r>
    </w:p>
    <w:p w14:paraId="4D264D37" w14:textId="77777777" w:rsidR="004C59F5" w:rsidRPr="00E61BFF" w:rsidRDefault="004C59F5" w:rsidP="000B6E75">
      <w:pPr>
        <w:pStyle w:val="41UeberschrG1"/>
      </w:pPr>
      <w:r>
        <w:lastRenderedPageBreak/>
        <w:t>Articolul 7</w:t>
      </w:r>
      <w:r>
        <w:br/>
        <w:t>Modificarea Legii privind taxele judiciare</w:t>
      </w:r>
    </w:p>
    <w:p w14:paraId="6019DABC" w14:textId="77777777" w:rsidR="004C59F5" w:rsidRPr="00E61BFF" w:rsidRDefault="004C59F5" w:rsidP="000B6E75">
      <w:pPr>
        <w:pStyle w:val="12PromKlEinlSatz"/>
      </w:pPr>
      <w:r>
        <w:t>Legea privind taxele judiciare (GGG), Monitorul oficial federal austriac nr. 501/1984, astfel cum a fost modificat ultima dată prin Legea federală publicată în Monitorul Oficial I nr. ##/20##, se modifică după cum urmează:</w:t>
      </w:r>
    </w:p>
    <w:p w14:paraId="5AE95069" w14:textId="77777777" w:rsidR="004C59F5" w:rsidRPr="00E61BFF" w:rsidRDefault="004C59F5" w:rsidP="000B6E75">
      <w:pPr>
        <w:pStyle w:val="21NovAo1"/>
      </w:pPr>
      <w:r>
        <w:t>1. La articolul 16 alineatul (1) punctul 1, după litera (d) se introduce litera (e) cu formularea următoare:</w:t>
      </w:r>
    </w:p>
    <w:p w14:paraId="43BEBE7C" w14:textId="77777777" w:rsidR="004C59F5" w:rsidRPr="00E61BFF" w:rsidRDefault="00431A52" w:rsidP="00431A52">
      <w:pPr>
        <w:pStyle w:val="52Aufzaehle2Lit"/>
      </w:pPr>
      <w:r>
        <w:tab/>
        <w:t>„(e) Litigii în temeiul articolului 549 din ZPO;”</w:t>
      </w:r>
      <w:r>
        <w:tab/>
      </w:r>
    </w:p>
    <w:p w14:paraId="079E7BEF" w14:textId="77777777" w:rsidR="004C59F5" w:rsidRPr="00E61BFF" w:rsidRDefault="004C59F5" w:rsidP="000B6E75">
      <w:pPr>
        <w:pStyle w:val="21NovAo1"/>
      </w:pPr>
      <w:r>
        <w:t>2. La punctul 12 litera (c) se introduce următorul paragraf 1 înainte de al doilea paragraf:</w:t>
      </w:r>
    </w:p>
    <w:tbl>
      <w:tblPr>
        <w:tblW w:w="8505" w:type="dxa"/>
        <w:tblInd w:w="108" w:type="dxa"/>
        <w:tblBorders>
          <w:insideH w:val="single" w:sz="4" w:space="0" w:color="auto"/>
          <w:insideV w:val="single" w:sz="4" w:space="0" w:color="auto"/>
        </w:tblBorders>
        <w:tblLook w:val="0000" w:firstRow="0" w:lastRow="0" w:firstColumn="0" w:lastColumn="0" w:noHBand="0" w:noVBand="0"/>
      </w:tblPr>
      <w:tblGrid>
        <w:gridCol w:w="1016"/>
        <w:gridCol w:w="4283"/>
        <w:gridCol w:w="1931"/>
        <w:gridCol w:w="1275"/>
      </w:tblGrid>
      <w:tr w:rsidR="004C59F5" w:rsidRPr="00E61BFF" w14:paraId="73C1302D" w14:textId="77777777" w:rsidTr="004148A6">
        <w:tc>
          <w:tcPr>
            <w:tcW w:w="1016" w:type="dxa"/>
            <w:vAlign w:val="center"/>
          </w:tcPr>
          <w:p w14:paraId="66052DFA" w14:textId="77777777" w:rsidR="004C59F5" w:rsidRPr="00E61BFF" w:rsidRDefault="004C59F5" w:rsidP="00220685">
            <w:pPr>
              <w:pStyle w:val="83ErlText"/>
            </w:pPr>
            <w:r>
              <w:t>Poziția tarifară</w:t>
            </w:r>
          </w:p>
        </w:tc>
        <w:tc>
          <w:tcPr>
            <w:tcW w:w="4283" w:type="dxa"/>
            <w:vAlign w:val="center"/>
          </w:tcPr>
          <w:p w14:paraId="6FC1CBD3" w14:textId="77777777" w:rsidR="004C59F5" w:rsidRPr="00E61BFF" w:rsidRDefault="004C59F5" w:rsidP="00220685">
            <w:pPr>
              <w:pStyle w:val="83ErlText"/>
            </w:pPr>
            <w:r>
              <w:t>Obiectul</w:t>
            </w:r>
          </w:p>
        </w:tc>
        <w:tc>
          <w:tcPr>
            <w:tcW w:w="1931" w:type="dxa"/>
            <w:vAlign w:val="center"/>
          </w:tcPr>
          <w:p w14:paraId="78B54F17" w14:textId="77777777" w:rsidR="004C59F5" w:rsidRPr="00E61BFF" w:rsidRDefault="004C59F5" w:rsidP="00220685">
            <w:pPr>
              <w:pStyle w:val="83ErlText"/>
            </w:pPr>
            <w:r>
              <w:t>Barem pentru calcularea taxelor</w:t>
            </w:r>
          </w:p>
        </w:tc>
        <w:tc>
          <w:tcPr>
            <w:tcW w:w="1275" w:type="dxa"/>
            <w:vAlign w:val="center"/>
          </w:tcPr>
          <w:p w14:paraId="5EA825DB" w14:textId="77777777" w:rsidR="004C59F5" w:rsidRPr="00E61BFF" w:rsidRDefault="004C59F5" w:rsidP="00220685">
            <w:pPr>
              <w:pStyle w:val="83ErlText"/>
            </w:pPr>
            <w:r>
              <w:t>Valoarea taxelor</w:t>
            </w:r>
          </w:p>
        </w:tc>
      </w:tr>
      <w:tr w:rsidR="004C59F5" w:rsidRPr="00E61BFF" w14:paraId="3B5FC724" w14:textId="77777777" w:rsidTr="004148A6">
        <w:tc>
          <w:tcPr>
            <w:tcW w:w="1016" w:type="dxa"/>
          </w:tcPr>
          <w:p w14:paraId="55622495" w14:textId="77777777" w:rsidR="004C59F5" w:rsidRPr="00E61BFF" w:rsidRDefault="004C59F5" w:rsidP="004148A6">
            <w:pPr>
              <w:pStyle w:val="09Abstand"/>
            </w:pPr>
          </w:p>
        </w:tc>
        <w:tc>
          <w:tcPr>
            <w:tcW w:w="4283" w:type="dxa"/>
          </w:tcPr>
          <w:p w14:paraId="31225A3F" w14:textId="77777777" w:rsidR="004C59F5" w:rsidRPr="00E61BFF" w:rsidRDefault="00220685" w:rsidP="00220685">
            <w:pPr>
              <w:pStyle w:val="85ErlAufzaehlg"/>
            </w:pPr>
            <w:r>
              <w:t>„1.</w:t>
            </w:r>
            <w:r>
              <w:tab/>
              <w:t>Procedura pentru dreptul de acces la informații în conformitate cu articolul 18 alineatul (4a) din ECG,</w:t>
            </w:r>
          </w:p>
        </w:tc>
        <w:tc>
          <w:tcPr>
            <w:tcW w:w="1931" w:type="dxa"/>
            <w:vAlign w:val="bottom"/>
          </w:tcPr>
          <w:p w14:paraId="0DECEEDE" w14:textId="77777777" w:rsidR="004C59F5" w:rsidRPr="00E61BFF" w:rsidRDefault="004C59F5" w:rsidP="004148A6">
            <w:pPr>
              <w:pStyle w:val="09Abstand"/>
            </w:pPr>
          </w:p>
        </w:tc>
        <w:tc>
          <w:tcPr>
            <w:tcW w:w="1275" w:type="dxa"/>
            <w:vAlign w:val="bottom"/>
          </w:tcPr>
          <w:p w14:paraId="5594752B" w14:textId="77777777" w:rsidR="004C59F5" w:rsidRPr="00E61BFF" w:rsidRDefault="004C59F5" w:rsidP="00220685">
            <w:pPr>
              <w:pStyle w:val="83ErlText"/>
            </w:pPr>
            <w:r>
              <w:t>82 EUR”</w:t>
            </w:r>
          </w:p>
        </w:tc>
      </w:tr>
    </w:tbl>
    <w:p w14:paraId="646785B8" w14:textId="77777777" w:rsidR="004C59F5" w:rsidRPr="00E61BFF" w:rsidRDefault="004C59F5" w:rsidP="000B6E75">
      <w:pPr>
        <w:pStyle w:val="21NovAo1"/>
      </w:pPr>
      <w:r>
        <w:t>3. La poziția tarifară 13, litera (a) are următorul cuprins:</w:t>
      </w:r>
    </w:p>
    <w:tbl>
      <w:tblPr>
        <w:tblW w:w="8505" w:type="dxa"/>
        <w:tblInd w:w="108" w:type="dxa"/>
        <w:tblLayout w:type="fixed"/>
        <w:tblLook w:val="01E0" w:firstRow="1" w:lastRow="1" w:firstColumn="1" w:lastColumn="1" w:noHBand="0" w:noVBand="0"/>
      </w:tblPr>
      <w:tblGrid>
        <w:gridCol w:w="959"/>
        <w:gridCol w:w="567"/>
        <w:gridCol w:w="5245"/>
        <w:gridCol w:w="1734"/>
      </w:tblGrid>
      <w:tr w:rsidR="004C59F5" w:rsidRPr="00E61BFF" w14:paraId="5B23DE90" w14:textId="77777777" w:rsidTr="004148A6">
        <w:tc>
          <w:tcPr>
            <w:tcW w:w="959" w:type="dxa"/>
            <w:tcBorders>
              <w:top w:val="nil"/>
              <w:left w:val="nil"/>
              <w:bottom w:val="nil"/>
              <w:right w:val="single" w:sz="4" w:space="0" w:color="auto"/>
            </w:tcBorders>
          </w:tcPr>
          <w:p w14:paraId="7281D548" w14:textId="77777777" w:rsidR="004C59F5" w:rsidRPr="00E61BFF" w:rsidRDefault="004C59F5" w:rsidP="004148A6">
            <w:pPr>
              <w:pStyle w:val="09Abstand"/>
            </w:pPr>
          </w:p>
        </w:tc>
        <w:tc>
          <w:tcPr>
            <w:tcW w:w="567" w:type="dxa"/>
            <w:tcBorders>
              <w:top w:val="nil"/>
              <w:left w:val="single" w:sz="4" w:space="0" w:color="auto"/>
              <w:bottom w:val="nil"/>
              <w:right w:val="nil"/>
            </w:tcBorders>
          </w:tcPr>
          <w:p w14:paraId="79E02B81" w14:textId="77777777" w:rsidR="004C59F5" w:rsidRPr="00E61BFF" w:rsidRDefault="004C59F5" w:rsidP="00220685">
            <w:pPr>
              <w:pStyle w:val="83ErlText"/>
            </w:pPr>
            <w:r>
              <w:t>„a)</w:t>
            </w:r>
          </w:p>
        </w:tc>
        <w:tc>
          <w:tcPr>
            <w:tcW w:w="5245" w:type="dxa"/>
            <w:tcBorders>
              <w:top w:val="nil"/>
              <w:left w:val="nil"/>
              <w:bottom w:val="nil"/>
              <w:right w:val="single" w:sz="4" w:space="0" w:color="auto"/>
            </w:tcBorders>
            <w:vAlign w:val="bottom"/>
          </w:tcPr>
          <w:p w14:paraId="27F1F9E9" w14:textId="77777777" w:rsidR="004C59F5" w:rsidRPr="00E61BFF" w:rsidRDefault="004C59F5" w:rsidP="00220685">
            <w:pPr>
              <w:pStyle w:val="83ErlText"/>
            </w:pPr>
            <w:r>
              <w:t>Acțiuni private și cereri formulate de acuzatorul privat pentru emiterea de acțiuni în încetare în materie de capital în temeiul articolului 445 din StPO</w:t>
            </w:r>
          </w:p>
        </w:tc>
        <w:tc>
          <w:tcPr>
            <w:tcW w:w="1734" w:type="dxa"/>
            <w:tcBorders>
              <w:top w:val="nil"/>
              <w:left w:val="single" w:sz="4" w:space="0" w:color="auto"/>
              <w:bottom w:val="nil"/>
              <w:right w:val="nil"/>
            </w:tcBorders>
            <w:vAlign w:val="bottom"/>
          </w:tcPr>
          <w:p w14:paraId="090D37D7" w14:textId="77777777" w:rsidR="004C59F5" w:rsidRPr="00E61BFF" w:rsidRDefault="004C59F5" w:rsidP="00220685">
            <w:pPr>
              <w:pStyle w:val="83ErlText"/>
            </w:pPr>
            <w:r>
              <w:t>269 EUR”</w:t>
            </w:r>
          </w:p>
        </w:tc>
      </w:tr>
    </w:tbl>
    <w:p w14:paraId="0A1E21A4" w14:textId="77777777" w:rsidR="004C59F5" w:rsidRPr="00E61BFF" w:rsidRDefault="004C59F5" w:rsidP="000B6E75">
      <w:pPr>
        <w:pStyle w:val="21NovAo1"/>
      </w:pPr>
      <w:r>
        <w:t>4. La articolul VI, se adaugă punctul 71:</w:t>
      </w:r>
    </w:p>
    <w:p w14:paraId="40FD5690" w14:textId="77777777" w:rsidR="004C59F5" w:rsidRPr="00E61BFF" w:rsidRDefault="004C59F5" w:rsidP="000B6E75">
      <w:pPr>
        <w:pStyle w:val="52Aufzaehle1Ziffer"/>
      </w:pPr>
      <w:r>
        <w:tab/>
        <w:t>„71.</w:t>
      </w:r>
      <w:r>
        <w:tab/>
        <w:t>Articolul 16 alineatul (1), poziția tarifară 12 litera (c) punctul 1 și poziția tarifară 13 litera (a) în versiunea Legii federale publicate în Monitorul oficial federal austriac I nr. 148/2020 intră în vigoare la 1 ianuarie 2021. Articolul 31a se aplică pozițiilor tarifare nou create prin această lege federală, cu condiția ca punctul de plecare pentru redefinire să fie numărul indicelui final publicat pentru martie 2017 al indicelui prețurilor de consum publicat de Oficiul Federal de Statistică Austria.”</w:t>
      </w:r>
    </w:p>
    <w:p w14:paraId="51EE9ED0" w14:textId="77777777" w:rsidR="004C59F5" w:rsidRPr="00E61BFF" w:rsidRDefault="004C59F5" w:rsidP="000B6E75">
      <w:pPr>
        <w:pStyle w:val="41UeberschrG1"/>
      </w:pPr>
      <w:r>
        <w:t>Articolul 8</w:t>
      </w:r>
    </w:p>
    <w:p w14:paraId="4A4F7CDC" w14:textId="77777777" w:rsidR="004C59F5" w:rsidRPr="00E61BFF" w:rsidRDefault="004C59F5" w:rsidP="000B6E75">
      <w:pPr>
        <w:pStyle w:val="43UeberschrG2"/>
      </w:pPr>
      <w:r>
        <w:t>Modificarea Codului penal</w:t>
      </w:r>
    </w:p>
    <w:p w14:paraId="6675E1F4" w14:textId="77777777" w:rsidR="004C59F5" w:rsidRPr="00E61BFF" w:rsidRDefault="004C59F5" w:rsidP="000B6E75">
      <w:pPr>
        <w:pStyle w:val="12PromKlEinlSatz"/>
      </w:pPr>
      <w:r>
        <w:t>Codul penal, Monitorul Oficial Federal nr. 60/1974, astfel cum a fost modificat ultima dată prin Legea federală, Monitorul Oficial Federal I nr. 111/2019, se modifică după cum urmează:</w:t>
      </w:r>
    </w:p>
    <w:p w14:paraId="536A4C45" w14:textId="77777777" w:rsidR="004C59F5" w:rsidRPr="00E61BFF" w:rsidRDefault="004C59F5" w:rsidP="000B6E75">
      <w:pPr>
        <w:pStyle w:val="21NovAo1"/>
      </w:pPr>
      <w:r>
        <w:t>1. Articolul 107c, inclusiv titlul, va avea formularea următoare:</w:t>
      </w:r>
    </w:p>
    <w:p w14:paraId="2FFCCBDC" w14:textId="77777777" w:rsidR="004C59F5" w:rsidRPr="00E61BFF" w:rsidRDefault="004C59F5" w:rsidP="000B6E75">
      <w:pPr>
        <w:pStyle w:val="45UeberschrPara"/>
      </w:pPr>
      <w:r>
        <w:rPr>
          <w:b w:val="0"/>
        </w:rPr>
        <w:t>„</w:t>
      </w:r>
      <w:r>
        <w:t>Hărțuire continuă prin intermediul telecomunicațiilor sau a unui sistem computerizat</w:t>
      </w:r>
    </w:p>
    <w:p w14:paraId="102573C4" w14:textId="77777777" w:rsidR="004C59F5" w:rsidRPr="00E61BFF" w:rsidRDefault="004C59F5" w:rsidP="000B6E75">
      <w:pPr>
        <w:pStyle w:val="51Abs"/>
      </w:pPr>
      <w:r>
        <w:rPr>
          <w:rStyle w:val="991GldSymbol"/>
        </w:rPr>
        <w:t>Articolul 107c</w:t>
      </w:r>
      <w:r>
        <w:t xml:space="preserve"> (1) Persoana care prin intermediul telecomunicațiilor sau a folosirii unui sistem computerizat într-un mod care poate afecta nerezonabil stilul de viață al unei persoane,</w:t>
      </w:r>
    </w:p>
    <w:p w14:paraId="07D6EC91" w14:textId="77777777" w:rsidR="004C59F5" w:rsidRPr="00E61BFF" w:rsidRDefault="004C59F5" w:rsidP="000B6E75">
      <w:pPr>
        <w:pStyle w:val="52Aufzaehle1Ziffer"/>
      </w:pPr>
      <w:r>
        <w:tab/>
        <w:t>1.</w:t>
      </w:r>
      <w:r>
        <w:tab/>
        <w:t>perceperea unei infracțiuni împotriva onoarei unei persoane pentru un număr mai mare de persoane pentru o perioadă mai lungă de timp; sau</w:t>
      </w:r>
    </w:p>
    <w:p w14:paraId="5B3E194B" w14:textId="77777777" w:rsidR="004C59F5" w:rsidRPr="00E61BFF" w:rsidRDefault="004C59F5" w:rsidP="000B6E75">
      <w:pPr>
        <w:pStyle w:val="52Aufzaehle1Ziffer"/>
      </w:pPr>
      <w:r>
        <w:tab/>
        <w:t>2.</w:t>
      </w:r>
      <w:r>
        <w:tab/>
        <w:t>face ca un fapt sau o imagine a sferei personale a vieții persoanei să fie perceptibilă pentru o perioadă mai lungă de timp pentru un număr mai mare de persoane fără consimțământul acestora;</w:t>
      </w:r>
    </w:p>
    <w:p w14:paraId="785D28EF" w14:textId="77777777" w:rsidR="004C59F5" w:rsidRPr="00E61BFF" w:rsidRDefault="004C59F5" w:rsidP="00220685">
      <w:pPr>
        <w:pStyle w:val="58Schlussteile0Abs"/>
      </w:pPr>
      <w:r>
        <w:t>se pedepsește cu închisoare de până la un an sau cu amendă de până la 720 de rate zilnice.</w:t>
      </w:r>
    </w:p>
    <w:p w14:paraId="28F85F19" w14:textId="77777777" w:rsidR="004C59F5" w:rsidRPr="00E61BFF" w:rsidRDefault="004C59F5" w:rsidP="000B6E75">
      <w:pPr>
        <w:pStyle w:val="51Abs"/>
      </w:pPr>
      <w:r>
        <w:t>(2) În cazul în care infracțiunea are ca rezultat sinuciderea sau tentativa de sinucidere a persoanei vătămate în sensul alineatului (1), autorul infracțiunii continuă să săvârșească fapte împotriva persoanei vătămate într-o perioadă mai mare de un an sau mai mare decât durata de perceptibilitate menționată la alineatul (1) din prezentul articol timp de un an, autorul infracțiunii se pedepsește cu închisoare de până la trei ani.”</w:t>
      </w:r>
    </w:p>
    <w:p w14:paraId="5B6508BD" w14:textId="77777777" w:rsidR="004C59F5" w:rsidRPr="00E61BFF" w:rsidRDefault="004C59F5" w:rsidP="000B6E75">
      <w:pPr>
        <w:pStyle w:val="21NovAo1"/>
      </w:pPr>
      <w:r>
        <w:t>2. După articolul 120, se introduce articolul 120a, inclusiv titlul, cu formularea următoare:</w:t>
      </w:r>
    </w:p>
    <w:p w14:paraId="4E0D1F83" w14:textId="77777777" w:rsidR="004C59F5" w:rsidRPr="00E61BFF" w:rsidRDefault="004C59F5" w:rsidP="000B6E75">
      <w:pPr>
        <w:pStyle w:val="45UeberschrPara"/>
      </w:pPr>
      <w:r>
        <w:t>„Înregistrări vizuale neautorizate</w:t>
      </w:r>
    </w:p>
    <w:p w14:paraId="687ED129" w14:textId="77777777" w:rsidR="004C59F5" w:rsidRPr="00E61BFF" w:rsidRDefault="004C59F5" w:rsidP="000B6E75">
      <w:pPr>
        <w:pStyle w:val="51Abs"/>
      </w:pPr>
      <w:r>
        <w:rPr>
          <w:rStyle w:val="991GldSymbol"/>
        </w:rPr>
        <w:t>Articolul 120a.</w:t>
      </w:r>
      <w:r>
        <w:t xml:space="preserve"> (1) Orice persoană care face în mod intenționat o imagine a organelor genitale, a zonei pubiene, a feselor, a sânilor de sex feminin sau a lenjeriei care acoperă aceste părți ale corpului unei alte persoane care a protejat aceste zone de vedere sau care este situată într-o reședință sau într-un spațiu protejat special împotriva vederii, fără consimțământul său, se pedepsește cu închisoare de până la 6 luni sau cu o amendă de până la 360 de zile.</w:t>
      </w:r>
    </w:p>
    <w:p w14:paraId="642AF34D" w14:textId="77777777" w:rsidR="004C59F5" w:rsidRPr="00E61BFF" w:rsidRDefault="004C59F5" w:rsidP="000B6E75">
      <w:pPr>
        <w:pStyle w:val="51Abs"/>
      </w:pPr>
      <w:r>
        <w:lastRenderedPageBreak/>
        <w:t>(2) Orice persoană care face sau publică o fotografie în conformitate cu alineatul (1) fără consimțământul persoanei reprezentate se pedepsește cu închisoare de până la 12 luni sau cu amendă de până la 720 de zile, în cazul în care infracțiunea nu este pasibilă de o altă dispoziție cu aceeași pedeapsă sau cu o pedeapsă mai strictă.</w:t>
      </w:r>
    </w:p>
    <w:p w14:paraId="5EC4AFE8" w14:textId="77777777" w:rsidR="004C59F5" w:rsidRPr="00E61BFF" w:rsidRDefault="004C59F5" w:rsidP="000B6E75">
      <w:pPr>
        <w:pStyle w:val="51Abs"/>
      </w:pPr>
      <w:r>
        <w:t>(3) Autorul infracțiunii este urmărit penal numai cu autorizarea persoanei vătămate.”</w:t>
      </w:r>
    </w:p>
    <w:p w14:paraId="3A9D3671" w14:textId="77777777" w:rsidR="004C59F5" w:rsidRPr="00E61BFF" w:rsidRDefault="004C59F5" w:rsidP="00220685">
      <w:pPr>
        <w:pStyle w:val="22NovAo2"/>
      </w:pPr>
      <w:r>
        <w:t xml:space="preserve">3. La articolul 283 alineatul (1), punctul 1, cuvintele </w:t>
      </w:r>
      <w:r>
        <w:rPr>
          <w:i w:val="0"/>
        </w:rPr>
        <w:t>„fizice sau mentale”</w:t>
      </w:r>
      <w:r>
        <w:t xml:space="preserve"> se elimină înainte de cuvântul </w:t>
      </w:r>
      <w:r>
        <w:rPr>
          <w:i w:val="0"/>
        </w:rPr>
        <w:t>„dizabilitate”</w:t>
      </w:r>
      <w:r>
        <w:t>.</w:t>
      </w:r>
    </w:p>
    <w:p w14:paraId="3C3E5AC1" w14:textId="77777777" w:rsidR="004C59F5" w:rsidRPr="00E61BFF" w:rsidRDefault="004C59F5" w:rsidP="000B6E75">
      <w:pPr>
        <w:pStyle w:val="21NovAo1"/>
      </w:pPr>
      <w:r>
        <w:t>4. Articolul 283 alineatul (1) punctul 2 are următoarea formulare:</w:t>
      </w:r>
    </w:p>
    <w:p w14:paraId="3F2C5F73" w14:textId="77777777" w:rsidR="004C59F5" w:rsidRPr="00E61BFF" w:rsidRDefault="004C59F5" w:rsidP="000B6E75">
      <w:pPr>
        <w:pStyle w:val="52Aufzaehle1Ziffer"/>
      </w:pPr>
      <w:r>
        <w:tab/>
        <w:t>„2.</w:t>
      </w:r>
      <w:r>
        <w:tab/>
        <w:t>care insultă grupele desemnate la punctul 1 sau o persoană din cauza apartenenței la astfel de grupuri, care încalcă demnitatea umană a grupului sau a persoanei, într-un mod în care grupul sau persoana ar fi disprețuite sau degradate în opinia publică, sau”</w:t>
      </w:r>
    </w:p>
    <w:p w14:paraId="2456A79B" w14:textId="77777777" w:rsidR="004C59F5" w:rsidRPr="00E61BFF" w:rsidRDefault="004C59F5" w:rsidP="000B6E75">
      <w:pPr>
        <w:pStyle w:val="41UeberschrG1"/>
      </w:pPr>
      <w:r>
        <w:t>Articolul 9</w:t>
      </w:r>
    </w:p>
    <w:p w14:paraId="2B689D35" w14:textId="77777777" w:rsidR="004C59F5" w:rsidRPr="00E61BFF" w:rsidRDefault="004C59F5" w:rsidP="000B6E75">
      <w:pPr>
        <w:pStyle w:val="43UeberschrG2"/>
      </w:pPr>
      <w:r>
        <w:t>Modificarea Legii privind mass-media</w:t>
      </w:r>
    </w:p>
    <w:p w14:paraId="6763C10F" w14:textId="77777777" w:rsidR="004C59F5" w:rsidRPr="00E61BFF" w:rsidRDefault="004C59F5" w:rsidP="000B6E75">
      <w:pPr>
        <w:pStyle w:val="12PromKlEinlSatz"/>
      </w:pPr>
      <w:r>
        <w:t>Legea federală privind presa și alte mijloace de informare în masă (Mediengesetz – MedienG), Monitorul Oficial Federal nr. 314/1981, astfel cum a fost modificată ultima dată prin Legea federală, Monitorul Oficial Federal I nr. 32/2018, se modifică după cum urmează:</w:t>
      </w:r>
    </w:p>
    <w:p w14:paraId="78F24F3C" w14:textId="77777777" w:rsidR="004C59F5" w:rsidRPr="00E61BFF" w:rsidRDefault="004C59F5" w:rsidP="000B6E75">
      <w:pPr>
        <w:pStyle w:val="21NovAo1"/>
      </w:pPr>
      <w:r>
        <w:t>1. Înainte de punctul 6 se inserează următorul nume și următorul titlu:</w:t>
      </w:r>
    </w:p>
    <w:p w14:paraId="02D6BB7E" w14:textId="77777777" w:rsidR="004C59F5" w:rsidRPr="00E61BFF" w:rsidRDefault="004C59F5" w:rsidP="000B6E75">
      <w:pPr>
        <w:pStyle w:val="41UeberschrG1"/>
      </w:pPr>
      <w:r>
        <w:t>„Subsecțiunea întâi</w:t>
      </w:r>
    </w:p>
    <w:p w14:paraId="02E38CA5" w14:textId="77777777" w:rsidR="004C59F5" w:rsidRPr="00E61BFF" w:rsidRDefault="004C59F5" w:rsidP="000B6E75">
      <w:pPr>
        <w:pStyle w:val="43UeberschrG2"/>
      </w:pPr>
      <w:r>
        <w:t>Evenimente compensatorii”</w:t>
      </w:r>
    </w:p>
    <w:p w14:paraId="6E974E70" w14:textId="77777777" w:rsidR="004C59F5" w:rsidRPr="00E61BFF" w:rsidRDefault="004C59F5" w:rsidP="000B6E75">
      <w:pPr>
        <w:pStyle w:val="21NovAo1"/>
      </w:pPr>
      <w:r>
        <w:t>2. Articolul 6 alineatul (1) are formularea următoare:</w:t>
      </w:r>
    </w:p>
    <w:p w14:paraId="3DA90DE0" w14:textId="77777777" w:rsidR="004C59F5" w:rsidRPr="00E61BFF" w:rsidRDefault="004C59F5" w:rsidP="000B6E75">
      <w:pPr>
        <w:pStyle w:val="51Abs"/>
      </w:pPr>
      <w:r>
        <w:t>„(1) Dacă într-un mediu se constată un eveniment obiectiv de defăimare, insultă, derâdere sau calomnie, atunci persoana vizată are dreptul la o despăgubire de la deținătorul de media pentru prejudiciul suferit (articolul 8 alineatul (1)).”</w:t>
      </w:r>
    </w:p>
    <w:p w14:paraId="19863201" w14:textId="77777777" w:rsidR="004C59F5" w:rsidRPr="00E61BFF" w:rsidRDefault="004C59F5" w:rsidP="000B6E75">
      <w:pPr>
        <w:pStyle w:val="21NovAo1"/>
      </w:pPr>
      <w:r>
        <w:t>3. Articolul 7 alineatul (1) are formularea următoare:</w:t>
      </w:r>
    </w:p>
    <w:p w14:paraId="4C390BDB" w14:textId="77777777" w:rsidR="004C59F5" w:rsidRPr="00E61BFF" w:rsidRDefault="004C59F5" w:rsidP="000B6E75">
      <w:pPr>
        <w:pStyle w:val="51Abs"/>
      </w:pPr>
      <w:r>
        <w:t>„(1) Dacă sfera personală a vieții unei persoane este discutată sau prezentată într-un mediu în care este posibilă expunerea publică, atunci persoana vizată are dreptul la o despăgubire de la deținătorul de media pentru prejudiciul suferit (articolul 8 alineatul (1)).”</w:t>
      </w:r>
    </w:p>
    <w:p w14:paraId="4388B2F1" w14:textId="77777777" w:rsidR="004C59F5" w:rsidRPr="00E61BFF" w:rsidRDefault="004C59F5" w:rsidP="000B6E75">
      <w:pPr>
        <w:pStyle w:val="21NovAo1"/>
      </w:pPr>
      <w:r>
        <w:t>4. Articolul 7a alineatul (1) are următorul cuprins:</w:t>
      </w:r>
    </w:p>
    <w:p w14:paraId="6E458DFB" w14:textId="77777777" w:rsidR="004C59F5" w:rsidRPr="00E61BFF" w:rsidRDefault="004C59F5" w:rsidP="000B6E75">
      <w:pPr>
        <w:pStyle w:val="51Abs"/>
      </w:pPr>
      <w:r>
        <w:t>„(1) Dacă numele, imaginea sau alte date sunt publicate într-un mediu, care duce la aflarea identității unei persoane într-un cerc de persoane mai mare care nu sunt informate direct,</w:t>
      </w:r>
    </w:p>
    <w:p w14:paraId="7D64CC7E" w14:textId="77777777" w:rsidR="004C59F5" w:rsidRPr="00E61BFF" w:rsidRDefault="004C59F5" w:rsidP="000B6E75">
      <w:pPr>
        <w:pStyle w:val="52Aufzaehle1Ziffer"/>
      </w:pPr>
      <w:r>
        <w:tab/>
        <w:t>1.</w:t>
      </w:r>
      <w:r>
        <w:tab/>
        <w:t>a devenit victima (articolul 65 punctul 1 StPO) unui act care este pasibil de o sancțiune judiciară, sau</w:t>
      </w:r>
    </w:p>
    <w:p w14:paraId="1F05F6C9" w14:textId="77777777" w:rsidR="004C59F5" w:rsidRPr="00E61BFF" w:rsidRDefault="004C59F5" w:rsidP="000B6E75">
      <w:pPr>
        <w:pStyle w:val="52Aufzaehle1Ziffer"/>
      </w:pPr>
      <w:r>
        <w:tab/>
        <w:t>2.</w:t>
      </w:r>
      <w:r>
        <w:tab/>
        <w:t>este suspectat de un astfel de act sau a fost condamnat pentru un astfel de act,</w:t>
      </w:r>
    </w:p>
    <w:p w14:paraId="42D93DFC" w14:textId="77777777" w:rsidR="004C59F5" w:rsidRPr="00E61BFF" w:rsidRDefault="004C59F5" w:rsidP="000B6E75">
      <w:pPr>
        <w:pStyle w:val="52Aufzaehle1Ziffer"/>
      </w:pPr>
      <w:r>
        <w:tab/>
        <w:t>3.</w:t>
      </w:r>
      <w:r>
        <w:tab/>
        <w:t>a fost audiat ca persoană de informare în fața unui comitet de anchetă al Consiliului Național,</w:t>
      </w:r>
    </w:p>
    <w:p w14:paraId="232BB288" w14:textId="77777777" w:rsidR="004C59F5" w:rsidRPr="00E61BFF" w:rsidRDefault="004C59F5" w:rsidP="000B6E75">
      <w:pPr>
        <w:pStyle w:val="58Schlussteile0Abs"/>
      </w:pPr>
      <w:r>
        <w:t>și dacă astfel sunt lezate interesele legitime ale persoanei, atunci persoana vizată are dreptul la despăgubiri de la deținătorul media pentru prejudiciul suferit (articolul 8 alineatul (1)), cu excepția situației în care din cauza poziției persoanei vizate în public, din cauza oricărei alte legături cu viața publică sau din alte motive a existat un interes public major în publicarea acestor informații.”</w:t>
      </w:r>
    </w:p>
    <w:p w14:paraId="5E6CD7E8" w14:textId="77777777" w:rsidR="004C59F5" w:rsidRPr="00E61BFF" w:rsidRDefault="004C59F5" w:rsidP="000B6E75">
      <w:pPr>
        <w:pStyle w:val="21NovAo1"/>
      </w:pPr>
      <w:r>
        <w:t>5. La articolul 7a, după alineatul (1) se introduce alineatul (1a) cu formularea următoare:</w:t>
      </w:r>
    </w:p>
    <w:p w14:paraId="10A3CA95" w14:textId="77777777" w:rsidR="004C59F5" w:rsidRPr="00E61BFF" w:rsidRDefault="004C59F5" w:rsidP="000B6E75">
      <w:pPr>
        <w:pStyle w:val="51Abs"/>
      </w:pPr>
      <w:r>
        <w:t>„(1a) Dacă într-un mediul se publică numele sau imaginea unei persoane</w:t>
      </w:r>
    </w:p>
    <w:p w14:paraId="769F6DCC" w14:textId="77777777" w:rsidR="004C59F5" w:rsidRPr="00E61BFF" w:rsidRDefault="004C59F5" w:rsidP="000B6E75">
      <w:pPr>
        <w:pStyle w:val="52Aufzaehle1Ziffer"/>
      </w:pPr>
      <w:r>
        <w:tab/>
        <w:t>1.</w:t>
      </w:r>
      <w:r>
        <w:tab/>
        <w:t>o rudă (articolul 72 din StGB) a unei persoane menționate la articolul 1 alineatul (1) sau (2), dar nu este ea însăși victimă în temeiul articolului 65 alineatul (1) litera (b) din Codul de procedură penală sau</w:t>
      </w:r>
    </w:p>
    <w:p w14:paraId="5D4429BD" w14:textId="77777777" w:rsidR="004C59F5" w:rsidRPr="00E61BFF" w:rsidRDefault="004C59F5" w:rsidP="000B6E75">
      <w:pPr>
        <w:pStyle w:val="52Aufzaehle1Ziffer"/>
      </w:pPr>
      <w:r>
        <w:tab/>
        <w:t>2.</w:t>
      </w:r>
      <w:r>
        <w:tab/>
        <w:t>care a fost martorul unui fapt care se supune sancțiunii judiciare</w:t>
      </w:r>
    </w:p>
    <w:p w14:paraId="1B02109A" w14:textId="77777777" w:rsidR="004C59F5" w:rsidRPr="00E61BFF" w:rsidRDefault="004C59F5" w:rsidP="000B6E75">
      <w:pPr>
        <w:pStyle w:val="58Schlussteile0Abs"/>
      </w:pPr>
      <w:r>
        <w:t>și dacă astfel sunt lezate interesele legitime ale persoanei, atunci persoana vizată are dreptul la despăgubiri de la deținătorul media pentru prejudiciul suferit (articolul 8 alineatul (1)), cu excepția situației în care a existat un interes public major în publicarea acestor informații (alineatul 1).”</w:t>
      </w:r>
    </w:p>
    <w:p w14:paraId="3943AEB9" w14:textId="77777777" w:rsidR="004C59F5" w:rsidRPr="00E61BFF" w:rsidRDefault="004C59F5" w:rsidP="000B6E75">
      <w:pPr>
        <w:pStyle w:val="21NovAo1"/>
      </w:pPr>
      <w:r>
        <w:lastRenderedPageBreak/>
        <w:t>6. La articolul 7a alineatul (2), punctul 1 are următorul cuprins:</w:t>
      </w:r>
    </w:p>
    <w:p w14:paraId="7492D3AF" w14:textId="77777777" w:rsidR="004C59F5" w:rsidRPr="00E61BFF" w:rsidRDefault="004C59F5" w:rsidP="000B6E75">
      <w:pPr>
        <w:pStyle w:val="52Aufzaehle1Ziffer"/>
      </w:pPr>
      <w:r>
        <w:tab/>
        <w:t>„1.</w:t>
      </w:r>
      <w:r>
        <w:tab/>
        <w:t>este pasibil, în cazurile menționate la alineatul 1 alineatul (1) sau la alineatul (1a), să interfereze cu sfera personală a vieții sau să aducă atingere intereselor legitime de securitate ale victimei, rudei sau martorului;”</w:t>
      </w:r>
    </w:p>
    <w:p w14:paraId="3FCFD0AB" w14:textId="77777777" w:rsidR="004C59F5" w:rsidRPr="00E61BFF" w:rsidRDefault="004C59F5" w:rsidP="00220685">
      <w:pPr>
        <w:pStyle w:val="22NovAo2"/>
      </w:pPr>
      <w:r>
        <w:t xml:space="preserve">7. La articolul 7a alineatul (3) punctul 3 se introduce un addendum după cuvântul </w:t>
      </w:r>
      <w:r>
        <w:rPr>
          <w:i w:val="0"/>
        </w:rPr>
        <w:t>„aspecte”</w:t>
      </w:r>
      <w:r>
        <w:t>.</w:t>
      </w:r>
    </w:p>
    <w:p w14:paraId="2284FFC6" w14:textId="77777777" w:rsidR="004C59F5" w:rsidRPr="00E61BFF" w:rsidRDefault="004C59F5" w:rsidP="000B6E75">
      <w:pPr>
        <w:pStyle w:val="21NovAo1"/>
      </w:pPr>
      <w:r>
        <w:t>8. Articolul 7b alineatul (1) are următorul cuprins:</w:t>
      </w:r>
    </w:p>
    <w:p w14:paraId="635505A0" w14:textId="77777777" w:rsidR="004C59F5" w:rsidRPr="00E61BFF" w:rsidRDefault="004C59F5" w:rsidP="000B6E75">
      <w:pPr>
        <w:pStyle w:val="51Abs"/>
      </w:pPr>
      <w:r>
        <w:t>„(1) Dacă într-un mediu o persoană care este suspectată de un act care este supus sancțiunii judiciare, dar nu este condamnată cu o hotărâre definitivă, este condamnată sau găsită vinovat sau este considerată autor al acestei fapte penale și nu este descrisă doar ca suspect, atunci persoana vizată poate avea dreptul să solicite de la deținătorul media despăgubiri pentru prejudiciul suferit (articolul 8 alineatul (1)).”</w:t>
      </w:r>
    </w:p>
    <w:p w14:paraId="4FC5BBE4" w14:textId="77777777" w:rsidR="004C59F5" w:rsidRPr="00E61BFF" w:rsidRDefault="004C59F5" w:rsidP="00220685">
      <w:pPr>
        <w:pStyle w:val="22NovAo2"/>
      </w:pPr>
      <w:r>
        <w:t xml:space="preserve">9. La articolul 7c alineatul (1), prima teză, cuvântul </w:t>
      </w:r>
      <w:r>
        <w:rPr>
          <w:i w:val="0"/>
        </w:rPr>
        <w:t>„insultă”</w:t>
      </w:r>
      <w:r>
        <w:t xml:space="preserve"> se înlocuiește cu textul </w:t>
      </w:r>
      <w:r>
        <w:rPr>
          <w:i w:val="0"/>
        </w:rPr>
        <w:t>„încălcarea drepturilor personale (articolul 8 alineatul (1))”</w:t>
      </w:r>
      <w:r>
        <w:t>; se elimină a doua teză.</w:t>
      </w:r>
    </w:p>
    <w:p w14:paraId="6FC601D3" w14:textId="77777777" w:rsidR="004C59F5" w:rsidRPr="00E61BFF" w:rsidRDefault="004C59F5" w:rsidP="000B6E75">
      <w:pPr>
        <w:pStyle w:val="21NovAo1"/>
      </w:pPr>
      <w:r>
        <w:t>10. Articolul 8 alineatele (1) și (2) are următorul cuprins:</w:t>
      </w:r>
    </w:p>
    <w:p w14:paraId="1A41005A" w14:textId="77777777" w:rsidR="004C59F5" w:rsidRPr="00E61BFF" w:rsidRDefault="004C59F5" w:rsidP="000B6E75">
      <w:pPr>
        <w:pStyle w:val="51Abs"/>
      </w:pPr>
      <w:r>
        <w:t>(1) Cuantumul compensației în temeiul articolelor 6, 7, 7a, 7b sau 7c se calculează proporțional cu domeniul de aplicare, valoarea publicării și impactul publicării, precum și cu tipul și amploarea distribuției suportului, în special, și, în cazul site-urilor web, și cu numărul de utilizatori finali care au accesat publicația; efectele trebuie privite în general ca fiind mai reduse dacă o publicație urmează după alte publicații anterioare comparabile, dar înainte să fie făcută o apreciere de primă instanță a sumei compensatorii conform acestei subsecțiuni. Dacă persoana vizată are dreptul la o despăgubire datorită publicării în conformitate cu mai multe dispoziții ale acestei subsecțiuni, atunci trebuie stabilită o singură sumă compensatorie, cu o valoare adecvată mai mare. Trebuie să se țină cont de situația economică a deținătorului de media. Valoarea compensației este stabilită la cel puțin 100 EUR, iar suma de 40 000 EUR nu poate depăși, cu toate acestea, suma de 100 000 EUR, în conformitate cu articolele 6, 7 sau 7c, în cazul unor consecințe deosebit de grave ale publicării și ale neglijenței grave sau ale comportamentului intenționat al proprietarului mass-mediei sau al angajatului acestuia/acesteia.</w:t>
      </w:r>
    </w:p>
    <w:p w14:paraId="4AB74A8C" w14:textId="77777777" w:rsidR="004C59F5" w:rsidRPr="00E61BFF" w:rsidRDefault="004C59F5" w:rsidP="000B6E75">
      <w:pPr>
        <w:pStyle w:val="51Abs"/>
      </w:pPr>
      <w:r>
        <w:t>(2) Dreptul la o sumă compensatorie conform articolelor 6, 7, 7a, 7b sau 7c poate fi revendicat de către persoana vizată printr-o procedură penală, de la deținătorul media care este implicat ca suspect sau în conformitate cu articolul 41 alineatul (6), până la finalul audierii preliminare. Dacă nu se ajunge la o astfel de procedură penală, atunci solicitarea se poate realiza printr-o cerere separată (articolul 8a). În decizia sa privind o cerere de despăgubire în conformitate cu articolele 6, 7, 7a, 7b sau 7c, instanța nu este obligată de evaluarea juridică a persoanei afectată; persoana vizată poate totuși să declare că nu se bazează pe dispozițiile acestei subsecțiuni.”</w:t>
      </w:r>
    </w:p>
    <w:p w14:paraId="74B3AC21" w14:textId="77777777" w:rsidR="004C59F5" w:rsidRPr="00E61BFF" w:rsidRDefault="004C59F5" w:rsidP="00B47DC9">
      <w:pPr>
        <w:pStyle w:val="22NovAo2"/>
      </w:pPr>
      <w:r>
        <w:t xml:space="preserve">11. La articolul 8a alineatul (2), după cuvintele </w:t>
      </w:r>
      <w:r>
        <w:rPr>
          <w:i w:val="0"/>
        </w:rPr>
        <w:t>«șase luni»</w:t>
      </w:r>
      <w:r>
        <w:t xml:space="preserve"> se introduc cuvintele </w:t>
      </w:r>
      <w:r>
        <w:rPr>
          <w:i w:val="0"/>
        </w:rPr>
        <w:t xml:space="preserve">”cu toate acestea, în cazul în care solicitantul este o victimă în sensul articolului 65 alineatul (1) literele (a) și (b) din StPO, atunci în termen de un an”, </w:t>
      </w:r>
      <w:r>
        <w:t xml:space="preserve"> iar cuvântul </w:t>
      </w:r>
      <w:r>
        <w:rPr>
          <w:i w:val="0"/>
        </w:rPr>
        <w:t>„audiere”</w:t>
      </w:r>
      <w:r>
        <w:t xml:space="preserve"> se înlocuiește cu fraza</w:t>
      </w:r>
      <w:r>
        <w:rPr>
          <w:i w:val="0"/>
        </w:rPr>
        <w:t>”audiere principală”</w:t>
      </w:r>
      <w:r>
        <w:t>.</w:t>
      </w:r>
    </w:p>
    <w:p w14:paraId="2BDF74F0" w14:textId="77777777" w:rsidR="004C59F5" w:rsidRPr="00E61BFF" w:rsidRDefault="004C59F5" w:rsidP="000B6E75">
      <w:pPr>
        <w:pStyle w:val="21NovAo1"/>
      </w:pPr>
      <w:r>
        <w:t>12. Articolul anterior 8a alineatul (4) se introduce după articolul 8 alineatul (3); la articolul 8a se anexează următorul alineat (4):</w:t>
      </w:r>
    </w:p>
    <w:p w14:paraId="3695D3E9" w14:textId="77777777" w:rsidR="004C59F5" w:rsidRPr="00E61BFF" w:rsidRDefault="004C59F5" w:rsidP="000B6E75">
      <w:pPr>
        <w:pStyle w:val="51Abs"/>
      </w:pPr>
      <w:r>
        <w:t>„(4) Articolul 8 alineatul (4) trebuie aplicat.”</w:t>
      </w:r>
    </w:p>
    <w:p w14:paraId="2CEF5861" w14:textId="77777777" w:rsidR="004C59F5" w:rsidRPr="00E61BFF" w:rsidRDefault="004C59F5" w:rsidP="000B6E75">
      <w:pPr>
        <w:pStyle w:val="21NovAo1"/>
      </w:pPr>
      <w:r>
        <w:t>13. Înainte de punctul 9 se inserează următorul nume și următorul titlu:</w:t>
      </w:r>
    </w:p>
    <w:p w14:paraId="751E46B2" w14:textId="77777777" w:rsidR="004C59F5" w:rsidRPr="00E61BFF" w:rsidRDefault="004C59F5" w:rsidP="000B6E75">
      <w:pPr>
        <w:pStyle w:val="41UeberschrG1"/>
      </w:pPr>
      <w:r>
        <w:t>„A doua subsecțiune</w:t>
      </w:r>
    </w:p>
    <w:p w14:paraId="258B031E" w14:textId="77777777" w:rsidR="004C59F5" w:rsidRPr="00E61BFF" w:rsidRDefault="004C59F5" w:rsidP="000B6E75">
      <w:pPr>
        <w:pStyle w:val="43UeberschrG2"/>
      </w:pPr>
      <w:r>
        <w:t>Dreptul la replică și comunicarea ulterioară cu privire la continuarea procedurii penale”</w:t>
      </w:r>
    </w:p>
    <w:p w14:paraId="61035177" w14:textId="77777777" w:rsidR="004C59F5" w:rsidRPr="00E61BFF" w:rsidRDefault="004C59F5" w:rsidP="00B47DC9">
      <w:pPr>
        <w:pStyle w:val="22NovAo2"/>
      </w:pPr>
      <w:r>
        <w:t xml:space="preserve">14. La articolul 10 alineatul (1) punctul 3, textul </w:t>
      </w:r>
      <w:r>
        <w:rPr>
          <w:i w:val="0"/>
        </w:rPr>
        <w:t>„audiere preliminară”</w:t>
      </w:r>
      <w:r>
        <w:t xml:space="preserve"> se înlocuiește cu textul </w:t>
      </w:r>
      <w:r>
        <w:rPr>
          <w:i w:val="0"/>
        </w:rPr>
        <w:t>„procedură penală”</w:t>
      </w:r>
      <w:r>
        <w:t>.</w:t>
      </w:r>
    </w:p>
    <w:p w14:paraId="57592B94" w14:textId="77777777" w:rsidR="004C59F5" w:rsidRPr="00E61BFF" w:rsidRDefault="004C59F5" w:rsidP="00B47DC9">
      <w:pPr>
        <w:pStyle w:val="22NovAo2"/>
      </w:pPr>
      <w:r>
        <w:t xml:space="preserve">15. La articolul 11 alineatul (1) punctul 10, textul </w:t>
      </w:r>
      <w:r>
        <w:rPr>
          <w:i w:val="0"/>
        </w:rPr>
        <w:t>„înainte de retragerea anunțului”</w:t>
      </w:r>
      <w:r>
        <w:t xml:space="preserve"> se înlocuiește cu textul </w:t>
      </w:r>
      <w:r>
        <w:rPr>
          <w:i w:val="0"/>
        </w:rPr>
        <w:t>„de la anularea urmăririi”</w:t>
      </w:r>
      <w:r>
        <w:t>.</w:t>
      </w:r>
    </w:p>
    <w:p w14:paraId="12E9B572" w14:textId="77777777" w:rsidR="004C59F5" w:rsidRPr="00E61BFF" w:rsidRDefault="004C59F5" w:rsidP="00B47DC9">
      <w:pPr>
        <w:pStyle w:val="22NovAo2"/>
      </w:pPr>
      <w:r>
        <w:t xml:space="preserve">16. La articolul 13 alineatul (7), textul </w:t>
      </w:r>
      <w:r>
        <w:rPr>
          <w:i w:val="0"/>
        </w:rPr>
        <w:t>„limitări”</w:t>
      </w:r>
      <w:r>
        <w:t xml:space="preserve"> se înlocuiește cu textul </w:t>
      </w:r>
      <w:r>
        <w:rPr>
          <w:i w:val="0"/>
        </w:rPr>
        <w:t>„implicări”</w:t>
      </w:r>
      <w:r>
        <w:t>.</w:t>
      </w:r>
    </w:p>
    <w:p w14:paraId="2AE28060" w14:textId="77777777" w:rsidR="004C59F5" w:rsidRPr="00E61BFF" w:rsidRDefault="004C59F5" w:rsidP="00B47DC9">
      <w:pPr>
        <w:pStyle w:val="22NovAo2"/>
      </w:pPr>
      <w:r>
        <w:t xml:space="preserve">17. La articolul 14 alineatul (2), textul </w:t>
      </w:r>
      <w:r>
        <w:rPr>
          <w:i w:val="0"/>
        </w:rPr>
        <w:t>„judecător unic”</w:t>
      </w:r>
      <w:r>
        <w:t xml:space="preserve"> se inserează după textul </w:t>
      </w:r>
      <w:r>
        <w:rPr>
          <w:i w:val="0"/>
        </w:rPr>
        <w:t>„al tribunalului landului”</w:t>
      </w:r>
      <w:r>
        <w:t>.</w:t>
      </w:r>
    </w:p>
    <w:p w14:paraId="4E63B1EC" w14:textId="77777777" w:rsidR="004C59F5" w:rsidRPr="00E61BFF" w:rsidRDefault="004C59F5" w:rsidP="00B47DC9">
      <w:pPr>
        <w:pStyle w:val="22NovAo2"/>
      </w:pPr>
      <w:r>
        <w:lastRenderedPageBreak/>
        <w:t xml:space="preserve">18. La articolul 14 alineatul (3) la final, după textul </w:t>
      </w:r>
      <w:r>
        <w:rPr>
          <w:i w:val="0"/>
        </w:rPr>
        <w:t>„este permis”</w:t>
      </w:r>
      <w:r>
        <w:t xml:space="preserve"> se introduce următoarea formulare: </w:t>
      </w:r>
      <w:r>
        <w:rPr>
          <w:i w:val="0"/>
        </w:rPr>
        <w:t>„și o cerere evident nejustificată poate fi respinsă doar după o audiere publică verbală, în măsura în care solicitantul nu renunță la o astfel de solicitare”</w:t>
      </w:r>
    </w:p>
    <w:p w14:paraId="61AD9CC6" w14:textId="77777777" w:rsidR="004C59F5" w:rsidRPr="00E61BFF" w:rsidRDefault="004C59F5" w:rsidP="000B6E75">
      <w:pPr>
        <w:pStyle w:val="21NovAo1"/>
      </w:pPr>
      <w:r>
        <w:t>19. Articolul 15 alineatul (1) are formularea următoare:</w:t>
      </w:r>
    </w:p>
    <w:p w14:paraId="5C64434D" w14:textId="77777777" w:rsidR="004C59F5" w:rsidRPr="00E61BFF" w:rsidRDefault="004C59F5" w:rsidP="000B6E75">
      <w:pPr>
        <w:pStyle w:val="51Abs"/>
      </w:pPr>
      <w:r>
        <w:t>„(1) Dacă nu au fost ridicate obiecții în termenul legal, atunci instanța trebuie să decidă, prin rezoluție, în termen de cinci zile lucrătoare după expirarea termenului. Cererea se acceptă fără audiere; cu toate acestea, în cazul în care cererea nu este în mod vădit justificată, decizia se pronunță după o procedură orală publică, cu excepția cazului în care solicitantul renunță în mod expres la aceasta.”</w:t>
      </w:r>
    </w:p>
    <w:p w14:paraId="0D76C5FB" w14:textId="77777777" w:rsidR="004C59F5" w:rsidRPr="00E61BFF" w:rsidRDefault="004C59F5" w:rsidP="00B47DC9">
      <w:pPr>
        <w:pStyle w:val="22NovAo2"/>
      </w:pPr>
      <w:r>
        <w:t xml:space="preserve">20. La articolul 15 alineatul (3), textul </w:t>
      </w:r>
      <w:r>
        <w:rPr>
          <w:i w:val="0"/>
        </w:rPr>
        <w:t>„în audiere publică”</w:t>
      </w:r>
      <w:r>
        <w:t xml:space="preserve"> se înlocuiește cu textul </w:t>
      </w:r>
      <w:r>
        <w:rPr>
          <w:i w:val="0"/>
        </w:rPr>
        <w:t>„realizarea unei audieri preliminare”</w:t>
      </w:r>
      <w:r>
        <w:t>.</w:t>
      </w:r>
    </w:p>
    <w:p w14:paraId="2095DBF8" w14:textId="77777777" w:rsidR="004C59F5" w:rsidRPr="00E61BFF" w:rsidRDefault="004C59F5" w:rsidP="00B47DC9">
      <w:pPr>
        <w:pStyle w:val="22NovAo2"/>
      </w:pPr>
      <w:r>
        <w:t>21. La articolul 16 alineatul (1), textul „audiere publică orală” se înlocuiește cu cuvintele „realizarea unei audieri preliminare”.</w:t>
      </w:r>
    </w:p>
    <w:p w14:paraId="30246BE5" w14:textId="77777777" w:rsidR="004C59F5" w:rsidRPr="00E61BFF" w:rsidRDefault="004C59F5" w:rsidP="00B47DC9">
      <w:pPr>
        <w:pStyle w:val="22NovAo2"/>
      </w:pPr>
      <w:r>
        <w:t xml:space="preserve">22. La articolul 20 alineatul (2), cuvântul </w:t>
      </w:r>
      <w:r>
        <w:rPr>
          <w:i w:val="0"/>
        </w:rPr>
        <w:t>„Cerere de publicare”</w:t>
      </w:r>
      <w:r>
        <w:t xml:space="preserve">; se înlocuiește cu textul </w:t>
      </w:r>
      <w:r>
        <w:rPr>
          <w:i w:val="0"/>
        </w:rPr>
        <w:t>„Ordin de publicare”</w:t>
      </w:r>
      <w:r>
        <w:t>.</w:t>
      </w:r>
    </w:p>
    <w:p w14:paraId="004C0FE1" w14:textId="77777777" w:rsidR="004C59F5" w:rsidRPr="00E61BFF" w:rsidRDefault="004C59F5" w:rsidP="000B6E75">
      <w:pPr>
        <w:pStyle w:val="21NovAo1"/>
      </w:pPr>
      <w:r>
        <w:t>23. Înainte de punctul 22 se inserează următorul nume și următorul titlu:</w:t>
      </w:r>
    </w:p>
    <w:p w14:paraId="0109DC7F" w14:textId="77777777" w:rsidR="004C59F5" w:rsidRPr="00E61BFF" w:rsidRDefault="004C59F5" w:rsidP="000B6E75">
      <w:pPr>
        <w:pStyle w:val="41UeberschrG1"/>
      </w:pPr>
      <w:r>
        <w:t>„A treia subsecțiune</w:t>
      </w:r>
    </w:p>
    <w:p w14:paraId="725C98A0" w14:textId="77777777" w:rsidR="004C59F5" w:rsidRPr="00E61BFF" w:rsidRDefault="004C59F5" w:rsidP="000B6E75">
      <w:pPr>
        <w:pStyle w:val="43UeberschrG2"/>
      </w:pPr>
      <w:r>
        <w:t>Înregistrări și transmisii de imagini și sunete”</w:t>
      </w:r>
    </w:p>
    <w:p w14:paraId="65582BF2" w14:textId="77777777" w:rsidR="004C59F5" w:rsidRPr="00E61BFF" w:rsidRDefault="004C59F5" w:rsidP="000B6E75">
      <w:pPr>
        <w:pStyle w:val="21NovAo1"/>
      </w:pPr>
      <w:r>
        <w:t>24. Înainte de punctul 23 se inserează următorul nume și următorul titlu:</w:t>
      </w:r>
    </w:p>
    <w:p w14:paraId="029ABEDB" w14:textId="77777777" w:rsidR="004C59F5" w:rsidRPr="00E61BFF" w:rsidRDefault="004C59F5" w:rsidP="000B6E75">
      <w:pPr>
        <w:pStyle w:val="41UeberschrG1"/>
      </w:pPr>
      <w:r>
        <w:t>„A patra subsecțiune</w:t>
      </w:r>
    </w:p>
    <w:p w14:paraId="0598862B" w14:textId="77777777" w:rsidR="004C59F5" w:rsidRPr="00E61BFF" w:rsidRDefault="004C59F5" w:rsidP="000B6E75">
      <w:pPr>
        <w:pStyle w:val="43UeberschrG2"/>
      </w:pPr>
      <w:r>
        <w:t>Influența interzisă asupra procedurilor penale”</w:t>
      </w:r>
    </w:p>
    <w:p w14:paraId="475FD25A" w14:textId="77777777" w:rsidR="004C59F5" w:rsidRPr="00E61BFF" w:rsidRDefault="004C59F5" w:rsidP="00B47DC9">
      <w:pPr>
        <w:pStyle w:val="22NovAo2"/>
      </w:pPr>
      <w:r>
        <w:t xml:space="preserve">25. În articolul 30, cuvântul </w:t>
      </w:r>
      <w:r>
        <w:rPr>
          <w:i w:val="0"/>
        </w:rPr>
        <w:t>„un”</w:t>
      </w:r>
      <w:r>
        <w:t xml:space="preserve">; se înlocuiește cu cuvântul </w:t>
      </w:r>
      <w:r>
        <w:rPr>
          <w:i w:val="0"/>
        </w:rPr>
        <w:t>„un”</w:t>
      </w:r>
      <w:r>
        <w:t>.</w:t>
      </w:r>
    </w:p>
    <w:p w14:paraId="4215900A" w14:textId="77777777" w:rsidR="004C59F5" w:rsidRPr="00E61BFF" w:rsidRDefault="004C59F5" w:rsidP="00B47DC9">
      <w:pPr>
        <w:pStyle w:val="22NovAo2"/>
      </w:pPr>
      <w:r>
        <w:t xml:space="preserve">26. În articolul 32, a doua teză, după cuvântul </w:t>
      </w:r>
      <w:r>
        <w:rPr>
          <w:i w:val="0"/>
        </w:rPr>
        <w:t>„amenințat”</w:t>
      </w:r>
      <w:r>
        <w:t xml:space="preserve">, se introduce textul </w:t>
      </w:r>
      <w:r>
        <w:rPr>
          <w:i w:val="0"/>
        </w:rPr>
        <w:t>„sau a fost comisă de conținutul unui suport electronic periodic accesibil”</w:t>
      </w:r>
      <w:r>
        <w:t>.</w:t>
      </w:r>
    </w:p>
    <w:p w14:paraId="5043B9E1" w14:textId="77777777" w:rsidR="004C59F5" w:rsidRPr="00E61BFF" w:rsidRDefault="004C59F5" w:rsidP="00B47DC9">
      <w:pPr>
        <w:pStyle w:val="22NovAo2"/>
      </w:pPr>
      <w:r>
        <w:t xml:space="preserve">27. La articolul 33 alineatul (2), prima teză înlocuiește textul </w:t>
      </w:r>
      <w:r>
        <w:rPr>
          <w:i w:val="0"/>
        </w:rPr>
        <w:t>„nu este posibilă din motive care exclud pedeapsa”</w:t>
      </w:r>
      <w:r>
        <w:t xml:space="preserve"> cu textul </w:t>
      </w:r>
      <w:r>
        <w:rPr>
          <w:i w:val="0"/>
        </w:rPr>
        <w:t>„din motive care exclud pedeapsa, de exemplu pentru că infracțiunea este prescrisă”</w:t>
      </w:r>
      <w:r>
        <w:t>.</w:t>
      </w:r>
    </w:p>
    <w:p w14:paraId="513EDC4E" w14:textId="77777777" w:rsidR="004C59F5" w:rsidRPr="00E61BFF" w:rsidRDefault="004C59F5" w:rsidP="00B47DC9">
      <w:pPr>
        <w:pStyle w:val="22NovAo2"/>
      </w:pPr>
      <w:r>
        <w:t>28. Articolul 33 alineatul (3) se elimină.</w:t>
      </w:r>
    </w:p>
    <w:p w14:paraId="739687EE" w14:textId="77777777" w:rsidR="004C59F5" w:rsidRPr="00E61BFF" w:rsidRDefault="004C59F5" w:rsidP="000B6E75">
      <w:pPr>
        <w:pStyle w:val="21NovAo1"/>
      </w:pPr>
      <w:r>
        <w:t>29. După articolul 33, se introduce articolul 33a, inclusiv titlul, cu formularea următoare:</w:t>
      </w:r>
    </w:p>
    <w:p w14:paraId="70E9AF5E" w14:textId="77777777" w:rsidR="004C59F5" w:rsidRPr="00E61BFF" w:rsidRDefault="004C59F5" w:rsidP="000B6E75">
      <w:pPr>
        <w:pStyle w:val="45UeberschrPara"/>
      </w:pPr>
      <w:r>
        <w:t>„Confiscarea din cauza prejudicierii angajatorului</w:t>
      </w:r>
    </w:p>
    <w:p w14:paraId="4FF9975E" w14:textId="77777777" w:rsidR="004C59F5" w:rsidRPr="00E61BFF" w:rsidRDefault="004C59F5" w:rsidP="000B6E75">
      <w:pPr>
        <w:pStyle w:val="51Abs"/>
      </w:pPr>
      <w:r>
        <w:rPr>
          <w:rStyle w:val="991GldSymbol"/>
        </w:rPr>
        <w:t>Articolul 33a.</w:t>
      </w:r>
      <w:r>
        <w:t> (1) În cazul în care, pe un suport referitor la activitatea unui lucrător sau a unui angajat, se produc sau sunt amenințate cu pericol fapte obiective de reproș, insultă, batjocură sau calomnie [articolul 74 alineatul (1) punctul 5 din Codul penal] și dacă un astfel de comportament poate afecta în mod semnificativ capacitatea angajatorului de a utiliza angajatul sau de a prejudicia grav imaginea angajatorului, acesta din urmă are dreptul de a depune o cerere de colectare a articolelor media destinate distribuirii sau ștergerii părților relevante ale site-ului web. Același lucru este valabil și pentru voluntarii și organismele unui organism. Afirmarea dreptului angajatorului nu este legată de consimțământul angajatului. Afirmarea revendicării angajatorului sau a societății pentru care prestează servicii nu este legată de consimțământul angajatului sau al prestatorului de servicii.</w:t>
      </w:r>
    </w:p>
    <w:p w14:paraId="3530D27B" w14:textId="77777777" w:rsidR="004C59F5" w:rsidRPr="00E61BFF" w:rsidRDefault="00730F15" w:rsidP="00730F15">
      <w:pPr>
        <w:pStyle w:val="51Abs"/>
      </w:pPr>
      <w:r>
        <w:t>(2) Dreptul la confiscare nu există în cazul unui reproș dacă există un motiv de excludere în temeiul articolului 6 alineatul (2) punctul 2 sau (4). Se aplică articolul 33 alineatul (2) a doua teză.</w:t>
      </w:r>
    </w:p>
    <w:p w14:paraId="2D0790A7" w14:textId="77777777" w:rsidR="004C59F5" w:rsidRPr="00E61BFF" w:rsidRDefault="004C59F5" w:rsidP="000B6E75">
      <w:pPr>
        <w:pStyle w:val="51Abs"/>
      </w:pPr>
      <w:r>
        <w:t>(3) Angajatorul poate solicita confiscarea în cadrul procedurilor penale până la sfârșitul audierii principale sau cu o cerere independentă. Pentru procedura de cerere se aplică articolul 33 alineatele (4) și (5).</w:t>
      </w:r>
    </w:p>
    <w:p w14:paraId="16451396" w14:textId="77777777" w:rsidR="004C59F5" w:rsidRPr="00E61BFF" w:rsidRDefault="004C59F5" w:rsidP="000B6E75">
      <w:pPr>
        <w:pStyle w:val="51Abs"/>
      </w:pPr>
      <w:r>
        <w:t>(4) Cererea poate fi depusă într-un proces independent, care este realizat prin cererea persoanei vizate legată de aceeași publicare și invers.”</w:t>
      </w:r>
    </w:p>
    <w:p w14:paraId="730D2ED1" w14:textId="77777777" w:rsidR="004C59F5" w:rsidRPr="00E61BFF" w:rsidRDefault="004C59F5" w:rsidP="00B47DC9">
      <w:pPr>
        <w:pStyle w:val="22NovAo2"/>
      </w:pPr>
      <w:r>
        <w:lastRenderedPageBreak/>
        <w:t xml:space="preserve">30. La articolul 34 alineatul (3), în prima teză, textul </w:t>
      </w:r>
      <w:r>
        <w:rPr>
          <w:i w:val="0"/>
        </w:rPr>
        <w:t>„nu este posibilă din motive care exclud pedeapsa”</w:t>
      </w:r>
      <w:r>
        <w:t xml:space="preserve"> se înlocuiește cu textul </w:t>
      </w:r>
      <w:r>
        <w:rPr>
          <w:i w:val="0"/>
        </w:rPr>
        <w:t>„din motive care exclud pedeapsa, cum ar fi impunitatea infracțiunii este prescrisă”</w:t>
      </w:r>
      <w:r>
        <w:t xml:space="preserve">; în a doua teză, textul </w:t>
      </w:r>
      <w:r>
        <w:rPr>
          <w:i w:val="0"/>
        </w:rPr>
        <w:t>„și alineatul (3) sunt”</w:t>
      </w:r>
      <w:r>
        <w:t xml:space="preserve"> se înlocuiește cu textul </w:t>
      </w:r>
      <w:r>
        <w:rPr>
          <w:i w:val="0"/>
        </w:rPr>
        <w:t>„este”</w:t>
      </w:r>
      <w:r>
        <w:t>.</w:t>
      </w:r>
    </w:p>
    <w:p w14:paraId="5BC9F326" w14:textId="77777777" w:rsidR="004C59F5" w:rsidRPr="00E61BFF" w:rsidRDefault="004C59F5" w:rsidP="00B47DC9">
      <w:pPr>
        <w:pStyle w:val="22NovAo2"/>
      </w:pPr>
      <w:r>
        <w:t xml:space="preserve">31. La articolul 36 alineatul (1) textul </w:t>
      </w:r>
      <w:r>
        <w:rPr>
          <w:i w:val="0"/>
        </w:rPr>
        <w:t>„articolul 33”</w:t>
      </w:r>
      <w:r>
        <w:t xml:space="preserve"> se înlocuiește cu textul </w:t>
      </w:r>
      <w:r>
        <w:rPr>
          <w:i w:val="0"/>
        </w:rPr>
        <w:t>„articolul 33 sau 33a”</w:t>
      </w:r>
      <w:r>
        <w:t>.</w:t>
      </w:r>
    </w:p>
    <w:p w14:paraId="6D81CFF2" w14:textId="77777777" w:rsidR="004C59F5" w:rsidRPr="00E61BFF" w:rsidRDefault="004C59F5" w:rsidP="00B47DC9">
      <w:pPr>
        <w:pStyle w:val="22NovAo2"/>
      </w:pPr>
      <w:r>
        <w:t xml:space="preserve">32. La articolul 36 alineatul (2), după textul </w:t>
      </w:r>
      <w:r>
        <w:rPr>
          <w:i w:val="0"/>
        </w:rPr>
        <w:t>„delictele conținutului media”</w:t>
      </w:r>
      <w:r>
        <w:t xml:space="preserve"> se introduce textul </w:t>
      </w:r>
      <w:r>
        <w:rPr>
          <w:i w:val="0"/>
        </w:rPr>
        <w:t>„sau conform articolului 33a”</w:t>
      </w:r>
      <w:r>
        <w:t>.</w:t>
      </w:r>
    </w:p>
    <w:p w14:paraId="28135A45" w14:textId="77777777" w:rsidR="004C59F5" w:rsidRPr="00E61BFF" w:rsidRDefault="004C59F5" w:rsidP="000B6E75">
      <w:pPr>
        <w:pStyle w:val="21NovAo1"/>
      </w:pPr>
      <w:r>
        <w:t>33. După articolul 36a se adaugă următorul alineat 36b, inclusiv titlul:</w:t>
      </w:r>
    </w:p>
    <w:p w14:paraId="097ADD84" w14:textId="77777777" w:rsidR="004C59F5" w:rsidRPr="00E61BFF" w:rsidRDefault="004C59F5" w:rsidP="000B6E75">
      <w:pPr>
        <w:pStyle w:val="45UeberschrPara"/>
      </w:pPr>
      <w:r>
        <w:t>„Punerea în aplicare a confiscării, sechestrului și publicarea verdictelor pe pagini web împotriva furnizorilor de servicii</w:t>
      </w:r>
    </w:p>
    <w:p w14:paraId="4990B944" w14:textId="77777777" w:rsidR="004C59F5" w:rsidRPr="00E61BFF" w:rsidRDefault="004C59F5" w:rsidP="000B6E75">
      <w:pPr>
        <w:pStyle w:val="51Abs"/>
      </w:pPr>
      <w:r>
        <w:rPr>
          <w:rStyle w:val="991GldSymbol"/>
        </w:rPr>
        <w:t>Articolul 36b.</w:t>
      </w:r>
      <w:r>
        <w:t xml:space="preserve"> În cazul în care proprietarul de media își are sediul social în străinătate sau proprietarul de media nu poate fi acționat în justiție din alte motive, instanța, la cererea procurorului sau a solicitantului, solicită furnizorului de servicii de găzduire (articolul 16 </w:t>
      </w:r>
      <w:r>
        <w:noBreakHyphen/>
        <w:t>Legea privind comerțul electronic – ECG, Monitorul Oficial Federal I nr. 152/2001) să elimine organele relevante ale site-ului web (confiscare sau sechestru – articolele 33, 33a, 36) sau să publice părțile hotărârii (articolul 34).”</w:t>
      </w:r>
    </w:p>
    <w:p w14:paraId="502034E7" w14:textId="77777777" w:rsidR="004C59F5" w:rsidRPr="00E61BFF" w:rsidRDefault="004C59F5" w:rsidP="00B47DC9">
      <w:pPr>
        <w:pStyle w:val="22NovAo2"/>
      </w:pPr>
      <w:r>
        <w:t xml:space="preserve">34. La articolul 41 alineatul (1), după citatul </w:t>
      </w:r>
      <w:r>
        <w:rPr>
          <w:i w:val="0"/>
        </w:rPr>
        <w:t>„33(2)”</w:t>
      </w:r>
      <w:r>
        <w:t xml:space="preserve">, citatul </w:t>
      </w:r>
      <w:r>
        <w:rPr>
          <w:i w:val="0"/>
        </w:rPr>
        <w:t>„, 33a(3)”</w:t>
      </w:r>
      <w:r>
        <w:t>; se introduce între paranteze.</w:t>
      </w:r>
    </w:p>
    <w:p w14:paraId="7E9A5B87" w14:textId="77777777" w:rsidR="004C59F5" w:rsidRPr="00E61BFF" w:rsidRDefault="004C59F5" w:rsidP="000B6E75">
      <w:pPr>
        <w:pStyle w:val="21NovAo1"/>
      </w:pPr>
      <w:r>
        <w:t>35. Articolul 41 alineatul (5) are formularea următoare:</w:t>
      </w:r>
    </w:p>
    <w:p w14:paraId="02B6538A" w14:textId="77777777" w:rsidR="004C59F5" w:rsidRPr="00E61BFF" w:rsidRDefault="004C59F5" w:rsidP="000B6E75">
      <w:pPr>
        <w:pStyle w:val="51Abs"/>
      </w:pPr>
      <w:r>
        <w:t>„(5) Pentru procedura bazată pe o solicitare privată se aplică articolul 71 StPO; de asemenea, reglementările referitoare la dreptul de proprietate realizat pentru procedura independentă se aplică conform articolului 8a, articolul 33 alineatul (2) articolului 33a, alineatul (3) și articolului 34 alineatul (3) în mod corespunzător. Instanța trebuie să verifice acuzarea sau cererea de inițiere a unei proceduri independente conform articolului 485 StPO, în timp ce în cazurile din articolului 485 alineatul (1) punctul 3 coroborat cu articolului 212 punctul 1 și 2 din StPO s-a decis după o audiere publică orală, în măsura în care partea vătămată sau solicitantul nu renunță în mod expres la acestea.”</w:t>
      </w:r>
    </w:p>
    <w:p w14:paraId="27AF9499" w14:textId="77777777" w:rsidR="004C59F5" w:rsidRPr="00E61BFF" w:rsidRDefault="004C59F5" w:rsidP="000B6E75">
      <w:pPr>
        <w:pStyle w:val="21NovAo1"/>
      </w:pPr>
      <w:r>
        <w:t xml:space="preserve">36. La punctul 41, actualul alineat (7) este atribuit denumirii comerciale </w:t>
      </w:r>
      <w:r>
        <w:rPr>
          <w:i w:val="0"/>
        </w:rPr>
        <w:t>«(8)»</w:t>
      </w:r>
      <w:r>
        <w:t xml:space="preserve"> și este clasificat în conformitate cu alineatul (7); Articolul 7 are următoarea formulare:</w:t>
      </w:r>
    </w:p>
    <w:p w14:paraId="15E485A8" w14:textId="77777777" w:rsidR="004C59F5" w:rsidRPr="00E61BFF" w:rsidRDefault="004C59F5" w:rsidP="000B6E75">
      <w:pPr>
        <w:pStyle w:val="51Abs"/>
      </w:pPr>
      <w:r>
        <w:t>(7) În procedurile menționate la alineatul (1), în cazul în care executarea confiscării (articolul 33) sau publicarea hotărârii (articolul 34) este solicitată în temeiul articolului 36b, furnizorul de servicii de găzduire este invitat la audierea principală, dar lipsa sa de înfățișare nu împiedică procedura, hotărârea judecătorească și decizia privind cererea în temeiul articolului 36b. Furnizorul de servicii de găzduire are dreptul de a fi consultat cu privire la cerințele articolului 36b. În cazul în care furnizorul de servicii de găzduire este obligat să execute sechestrul (articolul 36) în conformitate cu articolul 36b sau în cazul în care executarea confiscării sau publicarea hotărârii judecătorești este solicitată și dispusă numai după decizia definitivă cu privire la aceasta, ordinul prin care se dispune sechestrul sau decizia privind confiscarea sau publicarea hotărârii și ordinul de executare a deciziei în temeiul articolului 36b sunt notificate furnizorului de servicii de găzduire.”</w:t>
      </w:r>
    </w:p>
    <w:p w14:paraId="7AE840DD" w14:textId="77777777" w:rsidR="004C59F5" w:rsidRPr="00E61BFF" w:rsidRDefault="004C59F5" w:rsidP="000B6E75">
      <w:pPr>
        <w:pStyle w:val="21NovAo1"/>
      </w:pPr>
      <w:r>
        <w:t>37. La articolul 41, după alineatul (8), se introduce un nou alineat (9) cu formularea următoare:</w:t>
      </w:r>
    </w:p>
    <w:p w14:paraId="3B0D5F63" w14:textId="77777777" w:rsidR="004C59F5" w:rsidRPr="00E61BFF" w:rsidRDefault="004C59F5" w:rsidP="000B6E75">
      <w:pPr>
        <w:pStyle w:val="51Abs"/>
      </w:pPr>
      <w:r>
        <w:t>„(9) Susținerea psihosocială și juridică a procesului (articolul 66b alineatul (2) StPO) se acordă la solicitarea persoanelor menționate în articolul 66b alineatul (1) StPO în condițiile menționate acolo și pentru cererile independente conform articolului 8a, articolului 33 alineatul (2) și articolului 34 alineatul (3).”</w:t>
      </w:r>
    </w:p>
    <w:p w14:paraId="0B11319C" w14:textId="77777777" w:rsidR="004C59F5" w:rsidRPr="00E61BFF" w:rsidRDefault="004C59F5" w:rsidP="00B47DC9">
      <w:pPr>
        <w:pStyle w:val="22NovAo2"/>
      </w:pPr>
      <w:r>
        <w:t xml:space="preserve">38. La articolul 42 înainte de textul </w:t>
      </w:r>
      <w:r>
        <w:rPr>
          <w:i w:val="0"/>
        </w:rPr>
        <w:t>„infracțiune”</w:t>
      </w:r>
      <w:r>
        <w:t xml:space="preserve"> se introduce textul </w:t>
      </w:r>
      <w:r>
        <w:rPr>
          <w:i w:val="0"/>
        </w:rPr>
        <w:t>„de către o instanță”</w:t>
      </w:r>
      <w:r>
        <w:t>.</w:t>
      </w:r>
    </w:p>
    <w:p w14:paraId="2DA8DC94" w14:textId="77777777" w:rsidR="004C59F5" w:rsidRPr="00E61BFF" w:rsidRDefault="004C59F5" w:rsidP="00B47DC9">
      <w:pPr>
        <w:pStyle w:val="22NovAo2"/>
      </w:pPr>
      <w:r>
        <w:t xml:space="preserve">39. La articolul 50 punctul 1, cuvântul </w:t>
      </w:r>
      <w:r>
        <w:rPr>
          <w:i w:val="0"/>
        </w:rPr>
        <w:t>„organizație media”</w:t>
      </w:r>
      <w:r>
        <w:t xml:space="preserve"> se înlocuiește cu textul </w:t>
      </w:r>
      <w:r>
        <w:rPr>
          <w:i w:val="0"/>
        </w:rPr>
        <w:t>„deținător de media”</w:t>
      </w:r>
      <w:r>
        <w:t>.</w:t>
      </w:r>
    </w:p>
    <w:p w14:paraId="4222E85E" w14:textId="77777777" w:rsidR="004C59F5" w:rsidRPr="00E61BFF" w:rsidRDefault="004C59F5" w:rsidP="000B6E75">
      <w:pPr>
        <w:pStyle w:val="21NovAo1"/>
      </w:pPr>
      <w:r>
        <w:t>40. La articolul 55 se adaugă următorul alineat (11):</w:t>
      </w:r>
    </w:p>
    <w:p w14:paraId="50392661" w14:textId="77777777" w:rsidR="004C59F5" w:rsidRPr="00E61BFF" w:rsidRDefault="004C59F5" w:rsidP="000B6E75">
      <w:pPr>
        <w:pStyle w:val="51Abs"/>
      </w:pPr>
      <w:r>
        <w:t xml:space="preserve">„(11) Numele și titlurile articolului 3 primul, al doilea, al treilea și al patrulea paragraf, articolul 6 alineatul (1), articolul 7 alineatul (1), articolul 7 alineatul (1) litera (a) punctul 1 litera (a) și alineatul (2), articolul 7b alineatul (1), articolul 7c alineatul (1), articolul 8 alineatele (1), (2) și (4), articolul 8a alineatele (2) și (4), articolul 10 alineatul (1) punctul 3, articolul 11 alineatul (1) punctul 10, articolul 13 alineatul (7), articolul 14 alineatele (2) și (3), articolul 15 alineatele (1) și (3), articolul 16 alineatul (1), articolul 20 alineatul (2), articolul 30, articolul 32, articolul 33 alineatul (2), articolul 33a, articolul 34 alineatul (3), articolul 36 alineatele (1) și (2), articolul 36 litera (b), articolul 41 alineatul (1), articolul 41 alineatele (1), (5), (7), (8) și (9), articolul 42 și articolul 50 alineatul (1), astfel cum a fost modificat prin Monitorul Oficial </w:t>
      </w:r>
      <w:r>
        <w:lastRenderedPageBreak/>
        <w:t>Federal I nr. 148/2020, intră în vigoare la 1 ianuarie 2021; în același timp iese din vigoare articolul 33 alineatul (3).”</w:t>
      </w:r>
    </w:p>
    <w:p w14:paraId="3B8234F9" w14:textId="77777777" w:rsidR="004C59F5" w:rsidRPr="00E61BFF" w:rsidRDefault="004C59F5" w:rsidP="000B6E75">
      <w:pPr>
        <w:pStyle w:val="21NovAo1"/>
      </w:pPr>
      <w:r>
        <w:t>41. La articolul 56 se adaugă următorul alineat (3):</w:t>
      </w:r>
    </w:p>
    <w:p w14:paraId="0D371737" w14:textId="77777777" w:rsidR="004C59F5" w:rsidRPr="00E61BFF" w:rsidRDefault="004C59F5" w:rsidP="00B47DC9">
      <w:pPr>
        <w:pStyle w:val="51Abs"/>
      </w:pPr>
      <w:r>
        <w:t>„Articolul 6 alineatul (1), articolul 7 alineatul (1), articolul 7a alineatul (1), articolul 7 alineatul (1) litera (a) și alineatul (2), articolul 7b alineatul (1), articolul 7c alineatul (1), articolul 8 alineatele (1, 2 și 4), articolul 8a alineatele (2 și 4) și articolul 10 alineatele (1) și (3), articolul 11 alineatul (1) punctul 10, articolul 13 alineatul (7), articolul 14 alineatele (2) și (3), articolul 15 alineatele (1) și (3), articolul 16 alineatul (1), articolul 20 alineatul (2), articolul 30, articolul 32, articolul 33 alineatul (2), articolul 33a, articolul 34 alineatul (3), articolul 36 alineatul (1) și alineatul (2), articolul 36b, articolul 41 alineatele (1), (5), (7), (8) și (9), articolul 42 și articolul 50 alineatul (1), astfel cum a fost modificat prin Monitorul Oficial Federal I nr. 148/2020, se aplică numai comunicărilor sau interpretărilor difuzate după intrarea în vigoare a Monitorului Oficial Federal I nr. 148/2020.”</w:t>
      </w:r>
    </w:p>
    <w:p w14:paraId="15825BE5" w14:textId="77777777" w:rsidR="004C59F5" w:rsidRPr="00E61BFF" w:rsidRDefault="004C59F5" w:rsidP="00B47DC9">
      <w:pPr>
        <w:pStyle w:val="21NovAo1"/>
      </w:pPr>
      <w:r>
        <w:t xml:space="preserve">42. Articolul 57 anterior primește denumirea </w:t>
      </w:r>
      <w:r>
        <w:rPr>
          <w:b/>
          <w:i w:val="0"/>
        </w:rPr>
        <w:t>„articolul 58.”</w:t>
      </w:r>
      <w:r>
        <w:t>; După articolul 56 se introduce următorul articol 57, inclusiv titlul acestuia:</w:t>
      </w:r>
    </w:p>
    <w:p w14:paraId="450C1B89" w14:textId="77777777" w:rsidR="004C59F5" w:rsidRPr="00E61BFF" w:rsidRDefault="004C59F5" w:rsidP="000B6E75">
      <w:pPr>
        <w:pStyle w:val="45UeberschrPara"/>
      </w:pPr>
      <w:r>
        <w:t>„Transpunerea Directivelor Uniunii Europene</w:t>
      </w:r>
    </w:p>
    <w:p w14:paraId="7C892B36" w14:textId="77777777" w:rsidR="004C59F5" w:rsidRPr="00E61BFF" w:rsidRDefault="004C59F5" w:rsidP="000B6E75">
      <w:pPr>
        <w:pStyle w:val="51Abs"/>
      </w:pPr>
      <w:r>
        <w:rPr>
          <w:rStyle w:val="991GldSymbol"/>
        </w:rPr>
        <w:t>Articolul 57.</w:t>
      </w:r>
      <w:r>
        <w:t> Articolele 33, 33a, 36, 36a și 36b se referă la punerea în aplicare a</w:t>
      </w:r>
    </w:p>
    <w:p w14:paraId="354BABA8" w14:textId="77777777" w:rsidR="004C59F5" w:rsidRPr="00E61BFF" w:rsidRDefault="004C59F5" w:rsidP="000B6E75">
      <w:pPr>
        <w:pStyle w:val="52Aufzaehle1Ziffer"/>
      </w:pPr>
      <w:r>
        <w:tab/>
        <w:t>1.</w:t>
      </w:r>
      <w:r>
        <w:tab/>
        <w:t>articolului 21 din Directiva (UE) 2017/541 privind combaterea terorismului și înlocuirea deciziei cadru 2002/475/JI a Consiliului și de modificare a deciziei 2005/671/JI a Consiliului, JO L 88 din 31.3.2017, p. 6 și</w:t>
      </w:r>
    </w:p>
    <w:p w14:paraId="33051B62" w14:textId="77777777" w:rsidR="004C59F5" w:rsidRPr="00E61BFF" w:rsidRDefault="004C59F5" w:rsidP="000B6E75">
      <w:pPr>
        <w:pStyle w:val="52Aufzaehle1Ziffer"/>
      </w:pPr>
      <w:r>
        <w:tab/>
        <w:t>2.</w:t>
      </w:r>
      <w:r>
        <w:tab/>
        <w:t>articolului 25 din Directiva 2011/93/UE privind combaterea abuzului sexual și a exploatării sexuale a copiilor precum și a pornografiei infantile și pentru înlocuirea deciziei cadru 2004/68/JI a Consiliului, JO L 335 din 17.12.2011, p. 1”</w:t>
      </w:r>
    </w:p>
    <w:p w14:paraId="65F83FCA" w14:textId="77777777" w:rsidR="004C59F5" w:rsidRPr="00E61BFF" w:rsidRDefault="004C59F5" w:rsidP="000B6E75">
      <w:pPr>
        <w:pStyle w:val="41UeberschrG1"/>
      </w:pPr>
      <w:r>
        <w:t>Articolul 10</w:t>
      </w:r>
    </w:p>
    <w:p w14:paraId="7FB40344" w14:textId="77777777" w:rsidR="004C59F5" w:rsidRPr="00E61BFF" w:rsidRDefault="004C59F5" w:rsidP="000B6E75">
      <w:pPr>
        <w:pStyle w:val="43UeberschrG2"/>
      </w:pPr>
      <w:r>
        <w:t>Modificarea Codului de procedură penală 1975</w:t>
      </w:r>
    </w:p>
    <w:p w14:paraId="37EE5492" w14:textId="77777777" w:rsidR="004C59F5" w:rsidRPr="00E61BFF" w:rsidRDefault="004C59F5" w:rsidP="000B6E75">
      <w:pPr>
        <w:pStyle w:val="12PromKlEinlSatz"/>
      </w:pPr>
      <w:r>
        <w:t>Codul de procedură penală [Strafprozeßordnung – StPO] 1975, Monitorul Oficial Federal I nr. 631/1975, astfel cum a fost modificat ultima dată prin Legea federală publicată în Monitorul Oficial Federal I nr. 24/2020, se modifică după cum urmează:</w:t>
      </w:r>
    </w:p>
    <w:p w14:paraId="4D2F2B19" w14:textId="77777777" w:rsidR="004C59F5" w:rsidRPr="00E61BFF" w:rsidRDefault="004C59F5" w:rsidP="000B6E75">
      <w:pPr>
        <w:pStyle w:val="21NovAo1"/>
      </w:pPr>
      <w:r>
        <w:t>1. În cuprins, după rubrica referitoare la articolul 66a se introduce următoarea rubrică:</w:t>
      </w:r>
    </w:p>
    <w:p w14:paraId="2595318E" w14:textId="77777777" w:rsidR="004C59F5" w:rsidRPr="00E61BFF" w:rsidRDefault="005E1FCD" w:rsidP="005E1FCD">
      <w:pPr>
        <w:pStyle w:val="32InhaltEintragEinzug"/>
      </w:pPr>
      <w:r>
        <w:tab/>
        <w:t>„Articolul 66b Susținerea procesului”</w:t>
      </w:r>
    </w:p>
    <w:p w14:paraId="679AD566" w14:textId="77777777" w:rsidR="004C59F5" w:rsidRPr="00E61BFF" w:rsidRDefault="004C59F5" w:rsidP="005E1FCD">
      <w:pPr>
        <w:pStyle w:val="22NovAo2"/>
      </w:pPr>
      <w:r>
        <w:t xml:space="preserve">2. La articolul 30 alineatul (1) punctul 3a, cuvântul </w:t>
      </w:r>
      <w:r>
        <w:rPr>
          <w:i w:val="0"/>
        </w:rPr>
        <w:t>„continuu”</w:t>
      </w:r>
      <w:r>
        <w:t xml:space="preserve"> se înlocuiește cu cuvântul </w:t>
      </w:r>
      <w:r>
        <w:rPr>
          <w:i w:val="0"/>
        </w:rPr>
        <w:t>„continuu”</w:t>
      </w:r>
      <w:r>
        <w:t>.</w:t>
      </w:r>
    </w:p>
    <w:p w14:paraId="39F98877" w14:textId="77777777" w:rsidR="004C59F5" w:rsidRPr="00E61BFF" w:rsidRDefault="004C59F5" w:rsidP="000B6E75">
      <w:pPr>
        <w:pStyle w:val="21NovAo1"/>
      </w:pPr>
      <w:r>
        <w:t>3. La articolul 31 alineatul (1), punctul de la sfârșitul punctului 5 se înlocuiește cu virgulă și se adaugă următorul punct 6:</w:t>
      </w:r>
    </w:p>
    <w:p w14:paraId="34F511FA" w14:textId="77777777" w:rsidR="004C59F5" w:rsidRPr="00E61BFF" w:rsidRDefault="005E1FCD" w:rsidP="005E1FCD">
      <w:pPr>
        <w:pStyle w:val="52Aufzaehle1Ziffer"/>
      </w:pPr>
      <w:r>
        <w:tab/>
        <w:t>„6.</w:t>
      </w:r>
      <w:r>
        <w:tab/>
        <w:t>procedura de soluționare a cererilor de somație de anchetare a persoanei acuzate [articolul 71 alineatul (1) a doua teză].”</w:t>
      </w:r>
    </w:p>
    <w:p w14:paraId="38BF6801" w14:textId="77777777" w:rsidR="004C59F5" w:rsidRPr="00E61BFF" w:rsidRDefault="004C59F5" w:rsidP="000B6E75">
      <w:pPr>
        <w:pStyle w:val="21NovAo1"/>
      </w:pPr>
      <w:r>
        <w:t xml:space="preserve">4. Actualului punct 49 i se atribuie numele paragrafului </w:t>
      </w:r>
      <w:r>
        <w:rPr>
          <w:i w:val="0"/>
        </w:rPr>
        <w:t>„(1)”</w:t>
      </w:r>
      <w:r>
        <w:t xml:space="preserve"> și se adaugă următorul alineat (2):</w:t>
      </w:r>
    </w:p>
    <w:p w14:paraId="2205D372" w14:textId="77777777" w:rsidR="004C59F5" w:rsidRPr="00E61BFF" w:rsidRDefault="004C59F5" w:rsidP="000B6E75">
      <w:pPr>
        <w:pStyle w:val="51Abs"/>
      </w:pPr>
      <w:r>
        <w:t>„(2) Acuzatul are dreptul de a acorda acces la dosar (articolul 68) victimelor, părților private sau procurorilor privați numai în măsura necesară protejării intereselor acestora.”</w:t>
      </w:r>
    </w:p>
    <w:p w14:paraId="548D712A" w14:textId="77777777" w:rsidR="004C59F5" w:rsidRPr="00E61BFF" w:rsidRDefault="004C59F5" w:rsidP="001B6B96">
      <w:pPr>
        <w:pStyle w:val="22NovAo2"/>
      </w:pPr>
      <w:r>
        <w:t>5. Articolul 66 alineatele (2) și (4) se elimină.</w:t>
      </w:r>
    </w:p>
    <w:p w14:paraId="513B2D4D" w14:textId="77777777" w:rsidR="004C59F5" w:rsidRPr="00E61BFF" w:rsidRDefault="004C59F5" w:rsidP="000B6E75">
      <w:pPr>
        <w:pStyle w:val="21NovAo1"/>
      </w:pPr>
      <w:r>
        <w:t>6. După articolul 66a se adaugă următorul alineat 66b, inclusiv titlul:</w:t>
      </w:r>
    </w:p>
    <w:p w14:paraId="6645C307" w14:textId="77777777" w:rsidR="004C59F5" w:rsidRPr="00E61BFF" w:rsidRDefault="004C59F5" w:rsidP="000B6E75">
      <w:pPr>
        <w:pStyle w:val="45UeberschrPara"/>
      </w:pPr>
      <w:r>
        <w:t>„Susținerea procesului</w:t>
      </w:r>
    </w:p>
    <w:p w14:paraId="1D57DE81" w14:textId="77777777" w:rsidR="004C59F5" w:rsidRPr="00E61BFF" w:rsidRDefault="004C59F5" w:rsidP="000B6E75">
      <w:pPr>
        <w:pStyle w:val="51Abs"/>
      </w:pPr>
      <w:r>
        <w:rPr>
          <w:rStyle w:val="991GldSymbol"/>
        </w:rPr>
        <w:t>Articolul 66b.</w:t>
      </w:r>
      <w:r>
        <w:t xml:space="preserve"> (1) La solicitare</w:t>
      </w:r>
    </w:p>
    <w:p w14:paraId="4EFFB11C" w14:textId="77777777" w:rsidR="004C59F5" w:rsidRPr="00E61BFF" w:rsidRDefault="004C59F5" w:rsidP="000B6E75">
      <w:pPr>
        <w:pStyle w:val="52Aufzaehle2Lit"/>
      </w:pPr>
      <w:r>
        <w:tab/>
        <w:t>(a)</w:t>
      </w:r>
      <w:r>
        <w:tab/>
        <w:t>victimele în sensul articolului 65 punctul 1 lit. a sau b,</w:t>
      </w:r>
    </w:p>
    <w:p w14:paraId="423A6C7E" w14:textId="77777777" w:rsidR="004C59F5" w:rsidRPr="00E61BFF" w:rsidRDefault="004C59F5" w:rsidP="000B6E75">
      <w:pPr>
        <w:pStyle w:val="52Aufzaehle2Lit"/>
      </w:pPr>
      <w:r>
        <w:tab/>
        <w:t>(b)</w:t>
      </w:r>
      <w:r>
        <w:tab/>
        <w:t>victimele (articolul 65 punctul 1) actelor teroriste (articolul 278c StGB),</w:t>
      </w:r>
    </w:p>
    <w:p w14:paraId="5660F823" w14:textId="77777777" w:rsidR="004C59F5" w:rsidRPr="00E61BFF" w:rsidRDefault="004C59F5" w:rsidP="000B6E75">
      <w:pPr>
        <w:pStyle w:val="52Aufzaehle2Lit"/>
      </w:pPr>
      <w:r>
        <w:tab/>
        <w:t>(c)</w:t>
      </w:r>
      <w:r>
        <w:tab/>
        <w:t>victimele (articolul 65 punctul 1) persecuției persistente (articolul 107a StGB), ale hărțuirii continue prin intermediul căilor de telecomunicații sau ale un sistem computerizat (articolul 107c StGB) și ale discursului care incită la ură (articolul 283 StGB),</w:t>
      </w:r>
    </w:p>
    <w:p w14:paraId="611C32CD" w14:textId="77777777" w:rsidR="004C59F5" w:rsidRPr="00E61BFF" w:rsidRDefault="004C59F5" w:rsidP="000B6E75">
      <w:pPr>
        <w:pStyle w:val="52Aufzaehle2Lit"/>
      </w:pPr>
      <w:r>
        <w:tab/>
        <w:t>(d)</w:t>
      </w:r>
      <w:r>
        <w:tab/>
        <w:t xml:space="preserve">Victimele (articolul 65 alineatul (1) din Codul penal), acuzația de infracțiune (articolul 111 din StGB) care a fost deja respinsă (articolul 113 din Codul penal), insultarea (articolul 115 din StGB) și calomnia (articolul 297 din StGB), în cazul în care se poate presupune, pe baza </w:t>
      </w:r>
      <w:r>
        <w:lastRenderedPageBreak/>
        <w:t>anumitor elemente de probă, că o astfel de faptă a fost săvârșită de telecomunicații sau prin utilizarea unui sistem informatic; și</w:t>
      </w:r>
    </w:p>
    <w:p w14:paraId="11D5C562" w14:textId="77777777" w:rsidR="004C59F5" w:rsidRPr="00E61BFF" w:rsidRDefault="004C59F5" w:rsidP="000B6E75">
      <w:pPr>
        <w:pStyle w:val="52Aufzaehle2Lit"/>
      </w:pPr>
      <w:r>
        <w:tab/>
        <w:t>(e)</w:t>
      </w:r>
      <w:r>
        <w:tab/>
        <w:t>minorii care au fost martori la violențe în spațiul social apropiat (violență în familie, violență asupra copiilor),</w:t>
      </w:r>
    </w:p>
    <w:p w14:paraId="5101EB16" w14:textId="77777777" w:rsidR="004C59F5" w:rsidRPr="00E61BFF" w:rsidRDefault="004C59F5" w:rsidP="001B6B96">
      <w:pPr>
        <w:pStyle w:val="58Schlussteile0Abs"/>
      </w:pPr>
      <w:r>
        <w:t>să acorde asistență psihosocială și juridică procedurilor în măsura în care este necesar pentru a le proteja drepturile procedurale, ținând seama în cea mai mare măsură de preocuparea lor personală. Victimelor a căror integritate sexuală ar fi putut fi afectată și care nu au împlinit încă paisprezece ani li se acordă o susținere psihosocială în cadrul procesului.</w:t>
      </w:r>
    </w:p>
    <w:p w14:paraId="51A48475" w14:textId="77777777" w:rsidR="004C59F5" w:rsidRPr="00E61BFF" w:rsidRDefault="004C59F5" w:rsidP="000B6E75">
      <w:pPr>
        <w:pStyle w:val="51Abs"/>
      </w:pPr>
      <w:r>
        <w:t>(2) Susținerea psihosocială în cadrul procesului include pregătirea persoanei vizate cu privire la procedură și la stresul emoțional asociat, precum și sprijin în timpul interogatoriului pentru procesul de audiere din ancheta penală și audierile preliminare, suport juridic, consiliere și reprezentare juridică printr-un avocat.</w:t>
      </w:r>
    </w:p>
    <w:p w14:paraId="2F7A51B3" w14:textId="77777777" w:rsidR="004C59F5" w:rsidRPr="00E61BFF" w:rsidRDefault="004C59F5" w:rsidP="000B6E75">
      <w:pPr>
        <w:pStyle w:val="51Abs"/>
      </w:pPr>
      <w:r>
        <w:t>(3) Ministrul federal al justiției este autorizat să încheie contracte pentru a acorda persoanelor menționate la alineatul 1, după examinarea cerințelor legale, a unor dispoziții detaliate suplimentare privind condițiile de punere în funcțiune a acestor instituții și, de comun acord cu ministrul federal al femeilor și integrării în Cancelaria Federală și cu ministrul federal al muncii, al familiilor și al tineretului, cu privire la standardele de calitate pentru monitorizarea proceselor, în special în ceea ce privește formarea și formarea continuă a însoțitorilor de proces.”</w:t>
      </w:r>
    </w:p>
    <w:p w14:paraId="029D07AA" w14:textId="77777777" w:rsidR="004C59F5" w:rsidRPr="00E61BFF" w:rsidRDefault="004C59F5" w:rsidP="001B6B96">
      <w:pPr>
        <w:pStyle w:val="22NovAo2"/>
      </w:pPr>
      <w:r>
        <w:t xml:space="preserve">7. La articolul 67 alineatul (7) și la articolul 381 alineatul (1) punctul 9, paranteza </w:t>
      </w:r>
      <w:r>
        <w:rPr>
          <w:i w:val="0"/>
        </w:rPr>
        <w:t>„(articolul 66 alineatul (2))”</w:t>
      </w:r>
      <w:r>
        <w:t xml:space="preserve"> se înlocuiește cu paranteza </w:t>
      </w:r>
      <w:r>
        <w:rPr>
          <w:i w:val="0"/>
        </w:rPr>
        <w:t>„(articolul 66b)”</w:t>
      </w:r>
      <w:r>
        <w:t>.</w:t>
      </w:r>
    </w:p>
    <w:p w14:paraId="5D3BAABF" w14:textId="77777777" w:rsidR="004C59F5" w:rsidRPr="00E61BFF" w:rsidRDefault="004C59F5" w:rsidP="001B6B96">
      <w:pPr>
        <w:pStyle w:val="22NovAo2"/>
      </w:pPr>
      <w:r>
        <w:t xml:space="preserve">8. La articolul 70 alineatul (2), textul </w:t>
      </w:r>
      <w:r>
        <w:rPr>
          <w:i w:val="0"/>
        </w:rPr>
        <w:t>„articolul 65 alineatul (1) litera (a) sau (b) și victimele [articolul 65 alineatul (1)] ale infracțiunilor de terorism (articolul 278c StGB)”</w:t>
      </w:r>
      <w:r>
        <w:t xml:space="preserve"> se înlocuiește cu textul </w:t>
      </w:r>
      <w:r>
        <w:rPr>
          <w:i w:val="0"/>
        </w:rPr>
        <w:t>„articolul 66b alineatul (1) literele (a)-(d)”</w:t>
      </w:r>
      <w:r>
        <w:t>.</w:t>
      </w:r>
    </w:p>
    <w:p w14:paraId="55123EC0" w14:textId="77777777" w:rsidR="004C59F5" w:rsidRPr="00E61BFF" w:rsidRDefault="004C59F5" w:rsidP="000B6E75">
      <w:pPr>
        <w:pStyle w:val="21NovAo1"/>
      </w:pPr>
      <w:r>
        <w:t>9. Articolul 71 are formularea următoare:</w:t>
      </w:r>
    </w:p>
    <w:p w14:paraId="37FE22AB" w14:textId="77777777" w:rsidR="004C59F5" w:rsidRPr="00E61BFF" w:rsidRDefault="004C59F5" w:rsidP="000B6E75">
      <w:pPr>
        <w:pStyle w:val="51Abs"/>
      </w:pPr>
      <w:r>
        <w:t>„</w:t>
      </w:r>
      <w:r>
        <w:rPr>
          <w:rStyle w:val="991GldSymbol"/>
        </w:rPr>
        <w:t>Articolul 71.</w:t>
      </w:r>
      <w:r>
        <w:t xml:space="preserve"> (1) Fapte penale a căror comitere trebuie urmărită penal numai la cererea victimei, indică legea. Pentru a ancheta persoana acuzată pentru săvârșirea unei infracțiuni pe baza unei infracțiuni penale (articolul 111 din StGB), a unei acuzații de infracțiune care a fost deja respinsă (articolul 113 din StGB) sau a unei insulte (articolul 115 din StGB) săvârșite prin intermediul telecomunicațiilor sau prin intermediul unui sistem informatic, victima poate depune o cerere la instanță [articolul 31 alineatul (1) punctul 6] pentru ordine în temeiul articolului 76a sau al articolului 135 alineatul (2) punctul 2, care trebuie să îndeplinească cerințele unei cereri de obținere a probelor (articolul 55). Victima are dreptul de a depune o cerere, cu excepția cazului în care acest lucru este evident, în expunerea de motive. Instanța este obligată să se pronunțe cu privire la ordinea măsurilor de anchetă solicitate în conformitate cu dispozițiile relevante. Articolul 104 alineatul (1) ultima teză și articolul 210 alineatul (3) a doua teză se aplică mutatis mutandis.</w:t>
      </w:r>
    </w:p>
    <w:p w14:paraId="2B84C893" w14:textId="77777777" w:rsidR="004C59F5" w:rsidRPr="00E61BFF" w:rsidRDefault="004C59F5" w:rsidP="000B6E75">
      <w:pPr>
        <w:pStyle w:val="51Abs"/>
      </w:pPr>
      <w:r>
        <w:t>(2) În cazul anchetei sale, instanța informează imediat pârâtul cu privire la decizia menționată la alineatul (1) și îl informează cu privire la dreptul său de a depune o plângere (articolul 87). De îndată ce hotărârea a devenit definitivă în ceea ce privește inculpatul, instanța trebuie să notifice victimei datele investigate în conformitate cu articolul 76a sau rezultatul transmis în scris [articolul 134 alineatul (5)]. În caz contrar, victima trebuie informată că anchetarea inculpatului nu a fost posibilă sau că comunicarea datelor nu este permisă.</w:t>
      </w:r>
    </w:p>
    <w:p w14:paraId="200F69B3" w14:textId="77777777" w:rsidR="004C59F5" w:rsidRPr="00E61BFF" w:rsidRDefault="004C59F5" w:rsidP="000B6E75">
      <w:pPr>
        <w:pStyle w:val="51Abs"/>
      </w:pPr>
      <w:r>
        <w:t>(3) Procedura principală pentru infracțiunile menționate la alineatul (1) se desfășoară pe baza unei acțiuni private care trebuie să respecte cerințele unei rechizitorii (articolul 211) sau a unei cereri independente a procurorului privat de emitere a unor somații de capital în temeiul articolului 445. Acțiunile private sunt introduse în fața instanței competente, în cazul unei cereri în temeiul alineatului (1), în termen de șase săptămâni de la data la care au fost furnizate informațiile în conformitate cu alineatul (2) a doua teză. Dreptul de a depune o cerere și orice cerere de drept privat trebuie să fie prevăzute în justificare, cu excepția cazului în care acestea sunt evidente. Același lucru este valabil și în cazul unei cereri independente de emitere a unor somații în materie de capital în temeiul articolului 445.</w:t>
      </w:r>
    </w:p>
    <w:p w14:paraId="0A56B7A5" w14:textId="77777777" w:rsidR="004C59F5" w:rsidRPr="00E61BFF" w:rsidRDefault="004C59F5" w:rsidP="000B6E75">
      <w:pPr>
        <w:pStyle w:val="51Abs"/>
      </w:pPr>
      <w:r>
        <w:t>(4) În cazurile menționate la articolul 117 alineatele (2) și (3) din Codul penal, victima are dreptul de a introduce o acțiune privată în cazul în care aceasta sau autoritatea sa superioară nu acordă sau retrage autorizația de urmărire penală (articolul 92). Nu are dreptul de a pune sub acuzare persoana care renunță în mod expres la aceasta sau care a iertat săvârșirea infracțiunii. Articolele 57 și 58 din Codul penal rămân neschimbate.</w:t>
      </w:r>
    </w:p>
    <w:p w14:paraId="3BCFF096" w14:textId="77777777" w:rsidR="004C59F5" w:rsidRPr="00E61BFF" w:rsidRDefault="004C59F5" w:rsidP="000B6E75">
      <w:pPr>
        <w:pStyle w:val="51Abs"/>
      </w:pPr>
      <w:r>
        <w:t xml:space="preserve">(5) Acțiunile cu caracter privat tardiv (alineatul (3)) și cererile de emitere a unor somații de proprietate în temeiul articolului 445 trebuie respinse printr-un ordin al instanței și, în plus, acțiunea privată sau cererea </w:t>
      </w:r>
      <w:r>
        <w:lastRenderedPageBreak/>
        <w:t>de emitere a unor somații în materie de capital în temeiul articolului 445 trebuie să fie notificate pârâtului sau sau pârâtei și părților la răspundere cu informarea că au dreptul de a-și prezenta observațiile în termen de 14 zile. Potrivit acestei dispoziții, instanța este obligată să organizeze ședința principală, cu excepția cazului în care procedează în temeiul articolului 451 sau al articolului 485.</w:t>
      </w:r>
    </w:p>
    <w:p w14:paraId="334D7473" w14:textId="77777777" w:rsidR="004C59F5" w:rsidRPr="00E61BFF" w:rsidRDefault="004C59F5" w:rsidP="000B6E75">
      <w:pPr>
        <w:pStyle w:val="51Abs"/>
      </w:pPr>
      <w:r>
        <w:t>(6) În acțiunea principală, procurorul privat are, în principiu, aceleași drepturi ca și procurorul; cu toate acestea, acesta are dreptul de a solicita măsuri coercitive numai în măsura în care acest lucru este necesar pentru obținerea probelor sau a ordinelor de proprietate. Acesta nu are dreptul de a solicita măsurile coercitive reglementate în secțiunea a 9-a.</w:t>
      </w:r>
    </w:p>
    <w:p w14:paraId="3D791DF8" w14:textId="77777777" w:rsidR="004C59F5" w:rsidRPr="00E61BFF" w:rsidRDefault="004C59F5" w:rsidP="000B6E75">
      <w:pPr>
        <w:pStyle w:val="51Abs"/>
      </w:pPr>
      <w:r>
        <w:t>(7) În cazul în care acuzatorul privat nu participă la audierea principală sau nu formulează cererile necesare, se presupune că a renunțat la urmărire. În astfel de cazuri, procedura se încheie prin decizie.”</w:t>
      </w:r>
    </w:p>
    <w:p w14:paraId="6A7F83CA" w14:textId="77777777" w:rsidR="004C59F5" w:rsidRPr="00E61BFF" w:rsidRDefault="004C59F5" w:rsidP="001B6B96">
      <w:pPr>
        <w:pStyle w:val="22NovAo2"/>
      </w:pPr>
      <w:r>
        <w:t xml:space="preserve">10. La articolul 76a alineatul (1), după textul </w:t>
      </w:r>
      <w:r>
        <w:rPr>
          <w:i w:val="0"/>
        </w:rPr>
        <w:t>„servicii de comunicare</w:t>
      </w:r>
      <w:r>
        <w:t>”, se introduce textul „</w:t>
      </w:r>
      <w:r>
        <w:rPr>
          <w:i w:val="0"/>
        </w:rPr>
        <w:t xml:space="preserve"> și alți furnizori de servicii [articolul 3 alineatul (2) din ECG]</w:t>
      </w:r>
      <w:r>
        <w:t>”, iar textul „</w:t>
      </w:r>
      <w:r>
        <w:rPr>
          <w:i w:val="0"/>
        </w:rPr>
        <w:t>sau utilizatorii unui alt serviciu [articolul 3 alineatul (4) din ECG]</w:t>
      </w:r>
      <w:r>
        <w:t xml:space="preserve"> se introduc după cuvintele „</w:t>
      </w:r>
      <w:r>
        <w:rPr>
          <w:i w:val="0"/>
        </w:rPr>
        <w:t>participanți (articolul 90(7) TKG)</w:t>
      </w:r>
      <w:r>
        <w:t>”.</w:t>
      </w:r>
    </w:p>
    <w:p w14:paraId="38EFCE46" w14:textId="77777777" w:rsidR="004C59F5" w:rsidRPr="00E61BFF" w:rsidRDefault="004C59F5" w:rsidP="000B6E75">
      <w:pPr>
        <w:pStyle w:val="21NovAo1"/>
      </w:pPr>
      <w:r>
        <w:t>11. La articolul 390 alineatul (1), după alineatul (1) se introduce următorul alineat (1a):</w:t>
      </w:r>
    </w:p>
    <w:p w14:paraId="62C930DD" w14:textId="77777777" w:rsidR="004C59F5" w:rsidRPr="00E61BFF" w:rsidRDefault="004C59F5" w:rsidP="000B6E75">
      <w:pPr>
        <w:pStyle w:val="51Abs"/>
      </w:pPr>
      <w:r>
        <w:t>„(1a) În cadrul unei proceduri penale întemeiate pe acuzații penale (articolul 111 din StGB), acuzația pentru o infracțiune care a fost deja respinsă (articolul 113 din StGB) sau insultă (articolul 115 din Codul penal) săvârșită prin intermediul telecomunicațiilor sau al unui sistem informatic, procurorul privat sau reclamantul [articolul 71 alineatul (1)] este obligat să ramburseze cheltuielile de judecată numai în cazul în care a invocat cu bună știință acuzația.”</w:t>
      </w:r>
    </w:p>
    <w:p w14:paraId="5B647B87" w14:textId="77777777" w:rsidR="004C59F5" w:rsidRPr="00E61BFF" w:rsidRDefault="004C59F5" w:rsidP="000B6E75">
      <w:pPr>
        <w:pStyle w:val="21NovAo1"/>
      </w:pPr>
      <w:r>
        <w:t>12. La articolul 393, după alineatul (4), se introduce alineatul (4a) cu formularea următoare:</w:t>
      </w:r>
    </w:p>
    <w:p w14:paraId="38E3E3CD" w14:textId="77777777" w:rsidR="004C59F5" w:rsidRPr="00E61BFF" w:rsidRDefault="004C59F5" w:rsidP="000B6E75">
      <w:pPr>
        <w:pStyle w:val="51Abs"/>
      </w:pPr>
      <w:r>
        <w:t>„(4a) În cazul în care o procedură penală se încheie în cadrul unei proceduri penale pe baza unei infracțiuni (articolul 111 din StGB), a unei infracțiuni care a fost deja respinsă (articolul 113 din StGB) sau a unei insulte (articolul 115 din StGB) săvârșite prin intermediul telecomunicațiilor sau al unui sistem informatic, procurorul privat rambursează inculpatului, în procedura principală și în apel, toate cheltuielile de apărare, cu excepția cazului în care nu există nicio obligație de despăgubire în temeiul alineatului 4.”</w:t>
      </w:r>
    </w:p>
    <w:p w14:paraId="19A70FAF" w14:textId="77777777" w:rsidR="00870E6F" w:rsidRPr="00E61BFF" w:rsidRDefault="00870E6F" w:rsidP="00870E6F">
      <w:pPr>
        <w:pStyle w:val="22NovAo2"/>
      </w:pPr>
      <w:r>
        <w:t xml:space="preserve">12a. La articolul 395 alineatul (1), după textul </w:t>
      </w:r>
      <w:r>
        <w:rPr>
          <w:i w:val="0"/>
        </w:rPr>
        <w:t>„paragraful 4”</w:t>
      </w:r>
      <w:r>
        <w:t xml:space="preserve"> se introduce textul </w:t>
      </w:r>
      <w:r>
        <w:rPr>
          <w:i w:val="0"/>
        </w:rPr>
        <w:t>„paragraful 4a”</w:t>
      </w:r>
      <w:r>
        <w:t>.</w:t>
      </w:r>
    </w:p>
    <w:p w14:paraId="391168BE" w14:textId="77777777" w:rsidR="004C59F5" w:rsidRPr="00E61BFF" w:rsidRDefault="004C59F5" w:rsidP="000B6E75">
      <w:pPr>
        <w:pStyle w:val="21NovAo1"/>
      </w:pPr>
      <w:r>
        <w:t>13. La alineatul (46) se adaugă următorul paragraf (514):</w:t>
      </w:r>
    </w:p>
    <w:p w14:paraId="6BEC1564" w14:textId="77777777" w:rsidR="004C59F5" w:rsidRPr="00E61BFF" w:rsidRDefault="004C59F5" w:rsidP="000B6E75">
      <w:pPr>
        <w:pStyle w:val="51Abs"/>
      </w:pPr>
      <w:r>
        <w:t>„(46) Introducerea titlului articolului 66b în cuprins și a articolului 30 alineatul (1) punctul (3a), articolului 31 alineatul (1), articolului 49, articolului 66b, articolului 67 alineatul (7), articolului 70 alineatul (2), articolului 71, articolului 76a alineatul (1), articolului 381 alineatul (1) punctul 9, articolului 390 alineatul (1a), articolului 393a alineatul (4a), articolului 395 alineatul (1) și articolului 516a alineatul (12), astfel cum a fost modificat prin Monitorul Oficial Federal I nr. 148/2020, intră în vigoare la 1 ianuarie 2021; în același timp, articolul 66 alineatele (2) și (4) se elimină. Articolul 390 alineatul (1a) și articolul 393 alineatul (4a), astfel cum au fost modificate prin Monitorul Oficial Federal I nr. 148/2020, intră în vigoare și sunt anulate la 31 decembrie 2023.”</w:t>
      </w:r>
    </w:p>
    <w:p w14:paraId="5AFD8B65" w14:textId="77777777" w:rsidR="004C59F5" w:rsidRPr="00E61BFF" w:rsidRDefault="004C59F5" w:rsidP="000B6E75">
      <w:pPr>
        <w:pStyle w:val="21NovAo1"/>
      </w:pPr>
      <w:r>
        <w:t>14. La articolul 516a, se introduce alineatul (12) cu formularea următoare:</w:t>
      </w:r>
    </w:p>
    <w:p w14:paraId="4BD99B73" w14:textId="77777777" w:rsidR="004C59F5" w:rsidRPr="00E61BFF" w:rsidRDefault="004C59F5" w:rsidP="000B6E75">
      <w:pPr>
        <w:pStyle w:val="51Abs"/>
      </w:pPr>
      <w:r>
        <w:t>„(12) Articolul 66b în versiunea Monitorului Oficial Federal I Nr. 148/2020 are ca scop transpunerea Directivei 2012/29/UE de stabilire a unor norme minime privind drepturile, sprijinirea și protecția victimelor criminalității și de înlocuire a Deciziei-cadru 2001/220/JAI L Nr. L 315 din 14.11.2012, p. 57.”</w:t>
      </w:r>
    </w:p>
    <w:p w14:paraId="762D6AFB" w14:textId="77777777" w:rsidR="004C59F5" w:rsidRPr="00E61BFF" w:rsidRDefault="004C59F5" w:rsidP="000B6E75">
      <w:pPr>
        <w:pStyle w:val="41UeberschrG1"/>
      </w:pPr>
      <w:r>
        <w:t>Articolul 11</w:t>
      </w:r>
    </w:p>
    <w:p w14:paraId="476E2814" w14:textId="77777777" w:rsidR="004C59F5" w:rsidRPr="00E61BFF" w:rsidRDefault="004C59F5" w:rsidP="000B6E75">
      <w:pPr>
        <w:pStyle w:val="43UeberschrG2"/>
      </w:pPr>
      <w:r>
        <w:t>Intrare în vigoare</w:t>
      </w:r>
    </w:p>
    <w:p w14:paraId="68045BB5" w14:textId="77777777" w:rsidR="004C59F5" w:rsidRPr="00E61BFF" w:rsidRDefault="004C59F5" w:rsidP="000B6E75">
      <w:pPr>
        <w:pStyle w:val="51Abs"/>
      </w:pPr>
      <w:r>
        <w:rPr>
          <w:rStyle w:val="991GldSymbol"/>
          <w:b w:val="0"/>
        </w:rPr>
        <w:t>Articolul 8</w:t>
      </w:r>
      <w:r>
        <w:t>; astfel cum a fost modificat prin Legea federală Monitorul Oficial Federal I nr. 148/20120 intră în vigoare la 1 ianuarie 2021.</w:t>
      </w:r>
    </w:p>
    <w:p w14:paraId="0A3F23CC" w14:textId="77777777" w:rsidR="004C59F5" w:rsidRPr="00E61BFF" w:rsidRDefault="004C59F5" w:rsidP="000B6E75">
      <w:pPr>
        <w:pStyle w:val="41UeberschrG1"/>
      </w:pPr>
      <w:r>
        <w:t>Articolul 12</w:t>
      </w:r>
    </w:p>
    <w:p w14:paraId="334CF1F2" w14:textId="77777777" w:rsidR="004C59F5" w:rsidRPr="00E61BFF" w:rsidRDefault="004C59F5" w:rsidP="000B6E75">
      <w:pPr>
        <w:pStyle w:val="43UeberschrG2"/>
      </w:pPr>
      <w:r>
        <w:t>Notificare</w:t>
      </w:r>
    </w:p>
    <w:p w14:paraId="29EAAA88" w14:textId="77777777" w:rsidR="004C59F5" w:rsidRPr="00E61BFF" w:rsidRDefault="004C59F5" w:rsidP="000B6E75">
      <w:pPr>
        <w:pStyle w:val="51Abs"/>
      </w:pPr>
      <w:r>
        <w:t>Conținutul acestei dispoziții a fost notificat în conformitate cu dispozițiile Directivei (UE) 2015/1535 a Parlamentului European și a Consiliului din 9 septembrie 2015 referitoare la procedura de furnizare de informații în domeniul reglementărilor tehnice și al normelor privind serviciile societății informaționale referitoare la numerele de notificare 2020/547/A și 2020/548/A.</w:t>
      </w:r>
    </w:p>
    <w:p w14:paraId="2A9CE02D" w14:textId="77777777" w:rsidR="00691C7A" w:rsidRPr="00E61BFF" w:rsidRDefault="00691C7A" w:rsidP="00691C7A">
      <w:pPr>
        <w:pStyle w:val="68UnterschrL"/>
      </w:pPr>
      <w:r>
        <w:lastRenderedPageBreak/>
        <w:t>Van der Bellen</w:t>
      </w:r>
    </w:p>
    <w:p w14:paraId="3597CE91" w14:textId="77777777" w:rsidR="00E61926" w:rsidRPr="00E61BFF" w:rsidRDefault="00E61926" w:rsidP="00E61926">
      <w:pPr>
        <w:pStyle w:val="68UnterschrL"/>
      </w:pPr>
      <w:r>
        <w:t>Kurz</w:t>
      </w:r>
    </w:p>
    <w:p w14:paraId="5F50DDBC" w14:textId="27279BFC" w:rsidR="00691C7A" w:rsidRPr="00E61BFF" w:rsidRDefault="00691C7A" w:rsidP="00E61926">
      <w:pPr>
        <w:pStyle w:val="68UnterschrL"/>
      </w:pPr>
    </w:p>
    <w:sectPr w:rsidR="00691C7A" w:rsidRPr="00E61BFF" w:rsidSect="00691C7A">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9BD60" w14:textId="77777777" w:rsidR="000D22B9" w:rsidRDefault="000D22B9">
      <w:r>
        <w:separator/>
      </w:r>
    </w:p>
  </w:endnote>
  <w:endnote w:type="continuationSeparator" w:id="0">
    <w:p w14:paraId="1F01269E" w14:textId="77777777" w:rsidR="000D22B9" w:rsidRDefault="000D22B9">
      <w:r>
        <w:continuationSeparator/>
      </w:r>
    </w:p>
  </w:endnote>
  <w:endnote w:type="continuationNotice" w:id="1">
    <w:p w14:paraId="6DC4748F" w14:textId="77777777" w:rsidR="000D22B9" w:rsidRDefault="000D2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9D3B" w14:textId="77777777" w:rsidR="00225890" w:rsidRPr="00E61BFF" w:rsidRDefault="00691C7A" w:rsidP="00691C7A">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D5A8" w14:textId="77777777" w:rsidR="00FA4213" w:rsidRPr="00E61BFF" w:rsidRDefault="00691C7A" w:rsidP="00691C7A">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DCC3" w14:textId="77777777" w:rsidR="00225890" w:rsidRPr="00E61BFF" w:rsidRDefault="00691C7A" w:rsidP="00691C7A">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B75CA" w14:textId="77777777" w:rsidR="000D22B9" w:rsidRDefault="000D22B9">
      <w:r>
        <w:separator/>
      </w:r>
    </w:p>
  </w:footnote>
  <w:footnote w:type="continuationSeparator" w:id="0">
    <w:p w14:paraId="1DE50C6B" w14:textId="77777777" w:rsidR="000D22B9" w:rsidRDefault="000D22B9">
      <w:r>
        <w:continuationSeparator/>
      </w:r>
    </w:p>
  </w:footnote>
  <w:footnote w:type="continuationNotice" w:id="1">
    <w:p w14:paraId="40EB0B92" w14:textId="77777777" w:rsidR="000D22B9" w:rsidRDefault="000D22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D0C6" w14:textId="77777777" w:rsidR="00FE7450" w:rsidRPr="00E61BFF" w:rsidRDefault="00691C7A" w:rsidP="00691C7A">
    <w:pPr>
      <w:pStyle w:val="62Kopfzeile"/>
    </w:pPr>
    <w:r>
      <w:tab/>
      <w:t>Monitorul Oficial Federal I – emis la 23 decembrie 2020 – nr. 148</w:t>
    </w:r>
    <w:r>
      <w:tab/>
    </w:r>
    <w:r w:rsidRPr="00E61BFF">
      <w:fldChar w:fldCharType="begin"/>
    </w:r>
    <w:r w:rsidRPr="00E61BFF">
      <w:instrText xml:space="preserve"> PAGE  \* Arabic  \* MERGEFORMAT </w:instrText>
    </w:r>
    <w:r w:rsidRPr="00E61BFF">
      <w:fldChar w:fldCharType="separate"/>
    </w:r>
    <w:r w:rsidR="00677399">
      <w:t>1</w:t>
    </w:r>
    <w:r w:rsidRPr="00E61BFF">
      <w:fldChar w:fldCharType="end"/>
    </w:r>
    <w:r>
      <w:t xml:space="preserve"> din </w:t>
    </w:r>
    <w:fldSimple w:instr=" NUMPAGES  \* Arabic  \* MERGEFORMAT ">
      <w:r w:rsidR="00677399">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E997" w14:textId="77777777" w:rsidR="00FE7450" w:rsidRPr="00E61BFF" w:rsidRDefault="00691C7A" w:rsidP="00691C7A">
    <w:pPr>
      <w:pStyle w:val="62Kopfzeile"/>
    </w:pPr>
    <w:r>
      <w:tab/>
    </w:r>
    <w:r>
      <w:t>Monitorul Oficial Federal I – emis la 23 decembrie 2020 – nr. 148</w:t>
    </w:r>
    <w:r>
      <w:tab/>
    </w:r>
    <w:r w:rsidRPr="00E61BFF">
      <w:fldChar w:fldCharType="begin"/>
    </w:r>
    <w:r w:rsidRPr="00E61BFF">
      <w:instrText xml:space="preserve"> PAGE  \* Arabic  \* MERGEFORMAT </w:instrText>
    </w:r>
    <w:r w:rsidRPr="00E61BFF">
      <w:fldChar w:fldCharType="separate"/>
    </w:r>
    <w:r w:rsidR="00E70894">
      <w:t>2</w:t>
    </w:r>
    <w:r w:rsidRPr="00E61BFF">
      <w:fldChar w:fldCharType="end"/>
    </w:r>
    <w:r>
      <w:t xml:space="preserve"> din </w:t>
    </w:r>
    <w:fldSimple w:instr=" NUMPAGES  \* Arabic  \* MERGEFORMAT ">
      <w:r w:rsidR="00E70894">
        <w:t>12</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3AD2" w14:textId="77777777" w:rsidR="00FE7450" w:rsidRPr="00E61BFF" w:rsidRDefault="00691C7A" w:rsidP="00691C7A">
    <w:pPr>
      <w:pStyle w:val="62Kopfzeile"/>
    </w:pPr>
    <w:r>
      <w:tab/>
    </w:r>
    <w:r>
      <w:tab/>
    </w:r>
    <w:r w:rsidRPr="00E61BFF">
      <w:fldChar w:fldCharType="begin"/>
    </w:r>
    <w:r w:rsidRPr="00E61BFF">
      <w:instrText xml:space="preserve"> PAGE  \* MERGEFORMAT </w:instrText>
    </w:r>
    <w:r w:rsidRPr="00E61BFF">
      <w:fldChar w:fldCharType="separate"/>
    </w:r>
    <w:r w:rsidR="00E70894">
      <w:t>1</w:t>
    </w:r>
    <w:r w:rsidRPr="00E61BFF">
      <w:fldChar w:fldCharType="end"/>
    </w:r>
    <w:r>
      <w:t xml:space="preserve"> din </w:t>
    </w:r>
    <w:fldSimple w:instr=" NUMPAGES  \* MERGEFORMAT ">
      <w:r w:rsidR="00E70894">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4B1"/>
    <w:multiLevelType w:val="multilevel"/>
    <w:tmpl w:val="0C070027"/>
    <w:lvl w:ilvl="0">
      <w:start w:val="1"/>
      <w:numFmt w:val="upperRoman"/>
      <w:lvlText w:val="%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11"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24D81C25"/>
    <w:multiLevelType w:val="multilevel"/>
    <w:tmpl w:val="BDB2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B209C"/>
    <w:multiLevelType w:val="multilevel"/>
    <w:tmpl w:val="8D3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F322427"/>
    <w:multiLevelType w:val="hybridMultilevel"/>
    <w:tmpl w:val="899236C2"/>
    <w:lvl w:ilvl="0" w:tplc="59A2107A">
      <w:start w:val="1"/>
      <w:numFmt w:val="decimal"/>
      <w:lvlText w:val="%1."/>
      <w:lvlJc w:val="left"/>
      <w:pPr>
        <w:tabs>
          <w:tab w:val="num" w:pos="454"/>
        </w:tabs>
        <w:ind w:left="454" w:hanging="454"/>
      </w:pPr>
      <w:rPr>
        <w:rFonts w:cs="Times New Roman" w:hint="default"/>
      </w:rPr>
    </w:lvl>
    <w:lvl w:ilvl="1" w:tplc="0C070019">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9E72E3F"/>
    <w:multiLevelType w:val="multilevel"/>
    <w:tmpl w:val="42EA62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0"/>
  </w:num>
  <w:num w:numId="2">
    <w:abstractNumId w:val="22"/>
  </w:num>
  <w:num w:numId="3">
    <w:abstractNumId w:val="19"/>
  </w:num>
  <w:num w:numId="4">
    <w:abstractNumId w:val="9"/>
  </w:num>
  <w:num w:numId="5">
    <w:abstractNumId w:val="7"/>
  </w:num>
  <w:num w:numId="6">
    <w:abstractNumId w:val="6"/>
  </w:num>
  <w:num w:numId="7">
    <w:abstractNumId w:val="24"/>
  </w:num>
  <w:num w:numId="8">
    <w:abstractNumId w:val="12"/>
  </w:num>
  <w:num w:numId="9">
    <w:abstractNumId w:val="8"/>
  </w:num>
  <w:num w:numId="10">
    <w:abstractNumId w:val="3"/>
  </w:num>
  <w:num w:numId="11">
    <w:abstractNumId w:val="2"/>
  </w:num>
  <w:num w:numId="12">
    <w:abstractNumId w:val="1"/>
  </w:num>
  <w:num w:numId="13">
    <w:abstractNumId w:val="0"/>
  </w:num>
  <w:num w:numId="14">
    <w:abstractNumId w:val="5"/>
  </w:num>
  <w:num w:numId="15">
    <w:abstractNumId w:val="4"/>
  </w:num>
  <w:num w:numId="16">
    <w:abstractNumId w:val="15"/>
  </w:num>
  <w:num w:numId="17">
    <w:abstractNumId w:val="14"/>
  </w:num>
  <w:num w:numId="18">
    <w:abstractNumId w:val="11"/>
  </w:num>
  <w:num w:numId="19">
    <w:abstractNumId w:val="13"/>
  </w:num>
  <w:num w:numId="20">
    <w:abstractNumId w:val="20"/>
  </w:num>
  <w:num w:numId="21">
    <w:abstractNumId w:val="25"/>
  </w:num>
  <w:num w:numId="22">
    <w:abstractNumId w:val="16"/>
  </w:num>
  <w:num w:numId="23">
    <w:abstractNumId w:val="17"/>
  </w:num>
  <w:num w:numId="24">
    <w:abstractNumId w:val="21"/>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ocumentProtection w:enforcement="0"/>
  <w:autoFormatOverride/>
  <w:defaultTabStop w:val="708"/>
  <w:hyphenationZone w:val="425"/>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F9"/>
    <w:rsid w:val="000007AA"/>
    <w:rsid w:val="000068CB"/>
    <w:rsid w:val="00006B25"/>
    <w:rsid w:val="000070EC"/>
    <w:rsid w:val="000077C2"/>
    <w:rsid w:val="00007D32"/>
    <w:rsid w:val="000129B3"/>
    <w:rsid w:val="00012AF5"/>
    <w:rsid w:val="000131B0"/>
    <w:rsid w:val="00013617"/>
    <w:rsid w:val="00014B1D"/>
    <w:rsid w:val="00015C6C"/>
    <w:rsid w:val="00016D05"/>
    <w:rsid w:val="00021508"/>
    <w:rsid w:val="00021EBF"/>
    <w:rsid w:val="00021EDF"/>
    <w:rsid w:val="00022A30"/>
    <w:rsid w:val="00023D51"/>
    <w:rsid w:val="000246F8"/>
    <w:rsid w:val="000326E7"/>
    <w:rsid w:val="00032B3B"/>
    <w:rsid w:val="000333AA"/>
    <w:rsid w:val="00035A9D"/>
    <w:rsid w:val="0004033C"/>
    <w:rsid w:val="00041D71"/>
    <w:rsid w:val="00045C1D"/>
    <w:rsid w:val="0004629F"/>
    <w:rsid w:val="00047182"/>
    <w:rsid w:val="00053CC7"/>
    <w:rsid w:val="000544B5"/>
    <w:rsid w:val="00056065"/>
    <w:rsid w:val="00060013"/>
    <w:rsid w:val="00060AD8"/>
    <w:rsid w:val="00060F69"/>
    <w:rsid w:val="00061B0E"/>
    <w:rsid w:val="00067033"/>
    <w:rsid w:val="0007202E"/>
    <w:rsid w:val="00072A02"/>
    <w:rsid w:val="00072B38"/>
    <w:rsid w:val="00073D83"/>
    <w:rsid w:val="00074EE2"/>
    <w:rsid w:val="00075394"/>
    <w:rsid w:val="00076250"/>
    <w:rsid w:val="00080FA8"/>
    <w:rsid w:val="00081B76"/>
    <w:rsid w:val="00081F44"/>
    <w:rsid w:val="00082798"/>
    <w:rsid w:val="00087625"/>
    <w:rsid w:val="00093472"/>
    <w:rsid w:val="00096EB3"/>
    <w:rsid w:val="0009734A"/>
    <w:rsid w:val="0009779C"/>
    <w:rsid w:val="00097F3C"/>
    <w:rsid w:val="000A03EA"/>
    <w:rsid w:val="000A0A8E"/>
    <w:rsid w:val="000A0BAE"/>
    <w:rsid w:val="000A28E4"/>
    <w:rsid w:val="000A3A3F"/>
    <w:rsid w:val="000A3AD2"/>
    <w:rsid w:val="000A3FE2"/>
    <w:rsid w:val="000A41B8"/>
    <w:rsid w:val="000A4A70"/>
    <w:rsid w:val="000A50C6"/>
    <w:rsid w:val="000A5BEA"/>
    <w:rsid w:val="000A5BED"/>
    <w:rsid w:val="000A60CD"/>
    <w:rsid w:val="000A68CB"/>
    <w:rsid w:val="000A6CDA"/>
    <w:rsid w:val="000A7009"/>
    <w:rsid w:val="000B23A5"/>
    <w:rsid w:val="000B27D6"/>
    <w:rsid w:val="000B2A8C"/>
    <w:rsid w:val="000B2CBC"/>
    <w:rsid w:val="000B3DB7"/>
    <w:rsid w:val="000B3F0A"/>
    <w:rsid w:val="000B6670"/>
    <w:rsid w:val="000B6CEB"/>
    <w:rsid w:val="000B6E75"/>
    <w:rsid w:val="000B72DE"/>
    <w:rsid w:val="000C1940"/>
    <w:rsid w:val="000C3094"/>
    <w:rsid w:val="000C3E44"/>
    <w:rsid w:val="000C5935"/>
    <w:rsid w:val="000C5D80"/>
    <w:rsid w:val="000C67BE"/>
    <w:rsid w:val="000C6A3F"/>
    <w:rsid w:val="000C740D"/>
    <w:rsid w:val="000D0A76"/>
    <w:rsid w:val="000D10D9"/>
    <w:rsid w:val="000D1B48"/>
    <w:rsid w:val="000D22B9"/>
    <w:rsid w:val="000D3CA3"/>
    <w:rsid w:val="000D43AF"/>
    <w:rsid w:val="000D6A0C"/>
    <w:rsid w:val="000D6F86"/>
    <w:rsid w:val="000D780F"/>
    <w:rsid w:val="000E019F"/>
    <w:rsid w:val="000E080B"/>
    <w:rsid w:val="000E2029"/>
    <w:rsid w:val="000E23A7"/>
    <w:rsid w:val="000E30CD"/>
    <w:rsid w:val="000E60D6"/>
    <w:rsid w:val="000E65A0"/>
    <w:rsid w:val="000E7526"/>
    <w:rsid w:val="000F215E"/>
    <w:rsid w:val="000F2443"/>
    <w:rsid w:val="000F2935"/>
    <w:rsid w:val="000F2D92"/>
    <w:rsid w:val="000F4226"/>
    <w:rsid w:val="000F5941"/>
    <w:rsid w:val="00100B26"/>
    <w:rsid w:val="0010393D"/>
    <w:rsid w:val="00103FB9"/>
    <w:rsid w:val="00105C10"/>
    <w:rsid w:val="00107F55"/>
    <w:rsid w:val="0011584D"/>
    <w:rsid w:val="00115A89"/>
    <w:rsid w:val="00117335"/>
    <w:rsid w:val="00120AB2"/>
    <w:rsid w:val="00122A80"/>
    <w:rsid w:val="00124BFE"/>
    <w:rsid w:val="001253FE"/>
    <w:rsid w:val="0013003C"/>
    <w:rsid w:val="001307C0"/>
    <w:rsid w:val="00131772"/>
    <w:rsid w:val="0013273D"/>
    <w:rsid w:val="001378CB"/>
    <w:rsid w:val="00137A2E"/>
    <w:rsid w:val="00142FEF"/>
    <w:rsid w:val="0014343B"/>
    <w:rsid w:val="00144D52"/>
    <w:rsid w:val="00145202"/>
    <w:rsid w:val="00147420"/>
    <w:rsid w:val="001504F3"/>
    <w:rsid w:val="00157944"/>
    <w:rsid w:val="001600F6"/>
    <w:rsid w:val="0016129F"/>
    <w:rsid w:val="00161934"/>
    <w:rsid w:val="001627B8"/>
    <w:rsid w:val="0016347D"/>
    <w:rsid w:val="00163F60"/>
    <w:rsid w:val="00164444"/>
    <w:rsid w:val="001647D0"/>
    <w:rsid w:val="0016596F"/>
    <w:rsid w:val="0016653D"/>
    <w:rsid w:val="00170105"/>
    <w:rsid w:val="00170705"/>
    <w:rsid w:val="0017254A"/>
    <w:rsid w:val="001735F4"/>
    <w:rsid w:val="0018100D"/>
    <w:rsid w:val="001816AE"/>
    <w:rsid w:val="0018379C"/>
    <w:rsid w:val="00184B47"/>
    <w:rsid w:val="00185F08"/>
    <w:rsid w:val="0018729E"/>
    <w:rsid w:val="00187593"/>
    <w:rsid w:val="00187A66"/>
    <w:rsid w:val="00190472"/>
    <w:rsid w:val="00192939"/>
    <w:rsid w:val="0019372A"/>
    <w:rsid w:val="001939AA"/>
    <w:rsid w:val="00193FBD"/>
    <w:rsid w:val="001947FB"/>
    <w:rsid w:val="00194E91"/>
    <w:rsid w:val="00196AF9"/>
    <w:rsid w:val="001973B2"/>
    <w:rsid w:val="00197A0E"/>
    <w:rsid w:val="001A00E3"/>
    <w:rsid w:val="001A0500"/>
    <w:rsid w:val="001A057A"/>
    <w:rsid w:val="001A05D8"/>
    <w:rsid w:val="001A1539"/>
    <w:rsid w:val="001A2D70"/>
    <w:rsid w:val="001A5DCD"/>
    <w:rsid w:val="001A6D0C"/>
    <w:rsid w:val="001B0592"/>
    <w:rsid w:val="001B1699"/>
    <w:rsid w:val="001B584A"/>
    <w:rsid w:val="001B6B96"/>
    <w:rsid w:val="001C0D0C"/>
    <w:rsid w:val="001C105B"/>
    <w:rsid w:val="001C1989"/>
    <w:rsid w:val="001C3D7C"/>
    <w:rsid w:val="001C7F48"/>
    <w:rsid w:val="001D19AA"/>
    <w:rsid w:val="001D1B1D"/>
    <w:rsid w:val="001D2100"/>
    <w:rsid w:val="001D7AF1"/>
    <w:rsid w:val="001E0721"/>
    <w:rsid w:val="001E47EA"/>
    <w:rsid w:val="001E6E67"/>
    <w:rsid w:val="001E792B"/>
    <w:rsid w:val="001E7C59"/>
    <w:rsid w:val="001F0E7C"/>
    <w:rsid w:val="001F1058"/>
    <w:rsid w:val="001F17C4"/>
    <w:rsid w:val="001F22AE"/>
    <w:rsid w:val="001F2A52"/>
    <w:rsid w:val="001F556F"/>
    <w:rsid w:val="001F79A7"/>
    <w:rsid w:val="002039BF"/>
    <w:rsid w:val="00203A02"/>
    <w:rsid w:val="002041A2"/>
    <w:rsid w:val="00204D86"/>
    <w:rsid w:val="00205458"/>
    <w:rsid w:val="00205D4B"/>
    <w:rsid w:val="002062DD"/>
    <w:rsid w:val="00210157"/>
    <w:rsid w:val="00214D54"/>
    <w:rsid w:val="0021639A"/>
    <w:rsid w:val="00216AF9"/>
    <w:rsid w:val="00220036"/>
    <w:rsid w:val="00220685"/>
    <w:rsid w:val="00220A37"/>
    <w:rsid w:val="00225890"/>
    <w:rsid w:val="002263F3"/>
    <w:rsid w:val="00230FCA"/>
    <w:rsid w:val="00232C3B"/>
    <w:rsid w:val="0023341A"/>
    <w:rsid w:val="00235C43"/>
    <w:rsid w:val="00235D51"/>
    <w:rsid w:val="002411B1"/>
    <w:rsid w:val="002434D0"/>
    <w:rsid w:val="00244529"/>
    <w:rsid w:val="0024482C"/>
    <w:rsid w:val="00245C27"/>
    <w:rsid w:val="002461BD"/>
    <w:rsid w:val="00247444"/>
    <w:rsid w:val="002479F5"/>
    <w:rsid w:val="00250BDD"/>
    <w:rsid w:val="002512E8"/>
    <w:rsid w:val="00252706"/>
    <w:rsid w:val="00252C1F"/>
    <w:rsid w:val="00253654"/>
    <w:rsid w:val="0026095A"/>
    <w:rsid w:val="00263234"/>
    <w:rsid w:val="002673CD"/>
    <w:rsid w:val="002679ED"/>
    <w:rsid w:val="00271358"/>
    <w:rsid w:val="002735A3"/>
    <w:rsid w:val="0027374A"/>
    <w:rsid w:val="00274791"/>
    <w:rsid w:val="00274B42"/>
    <w:rsid w:val="00280C17"/>
    <w:rsid w:val="00281E0C"/>
    <w:rsid w:val="00283888"/>
    <w:rsid w:val="00284722"/>
    <w:rsid w:val="00286A2C"/>
    <w:rsid w:val="002908E8"/>
    <w:rsid w:val="00291502"/>
    <w:rsid w:val="00293F6F"/>
    <w:rsid w:val="00296725"/>
    <w:rsid w:val="00296B04"/>
    <w:rsid w:val="00297BDB"/>
    <w:rsid w:val="002A11B2"/>
    <w:rsid w:val="002A2253"/>
    <w:rsid w:val="002A3314"/>
    <w:rsid w:val="002A4833"/>
    <w:rsid w:val="002A7DEE"/>
    <w:rsid w:val="002B0C66"/>
    <w:rsid w:val="002B26C8"/>
    <w:rsid w:val="002B5FC5"/>
    <w:rsid w:val="002C2572"/>
    <w:rsid w:val="002C694C"/>
    <w:rsid w:val="002C7603"/>
    <w:rsid w:val="002C79CD"/>
    <w:rsid w:val="002C7C22"/>
    <w:rsid w:val="002C7F72"/>
    <w:rsid w:val="002D0600"/>
    <w:rsid w:val="002D701C"/>
    <w:rsid w:val="002E0365"/>
    <w:rsid w:val="002E35E4"/>
    <w:rsid w:val="002E453A"/>
    <w:rsid w:val="002E747B"/>
    <w:rsid w:val="002E77E0"/>
    <w:rsid w:val="002E77F9"/>
    <w:rsid w:val="002F041C"/>
    <w:rsid w:val="002F0DB6"/>
    <w:rsid w:val="002F244A"/>
    <w:rsid w:val="002F33E9"/>
    <w:rsid w:val="002F4AB3"/>
    <w:rsid w:val="00303995"/>
    <w:rsid w:val="00304057"/>
    <w:rsid w:val="003040AD"/>
    <w:rsid w:val="00304D92"/>
    <w:rsid w:val="00305286"/>
    <w:rsid w:val="0030670B"/>
    <w:rsid w:val="00307CEA"/>
    <w:rsid w:val="00310918"/>
    <w:rsid w:val="00311630"/>
    <w:rsid w:val="003136FD"/>
    <w:rsid w:val="003138AF"/>
    <w:rsid w:val="00315595"/>
    <w:rsid w:val="0031722B"/>
    <w:rsid w:val="00317D95"/>
    <w:rsid w:val="00320346"/>
    <w:rsid w:val="00320436"/>
    <w:rsid w:val="00320B28"/>
    <w:rsid w:val="00321EDC"/>
    <w:rsid w:val="00322F2D"/>
    <w:rsid w:val="00323175"/>
    <w:rsid w:val="00327C65"/>
    <w:rsid w:val="00330581"/>
    <w:rsid w:val="003309F2"/>
    <w:rsid w:val="00330D55"/>
    <w:rsid w:val="00332AF7"/>
    <w:rsid w:val="00332B24"/>
    <w:rsid w:val="00332E8E"/>
    <w:rsid w:val="003331A3"/>
    <w:rsid w:val="003332A9"/>
    <w:rsid w:val="00342A8A"/>
    <w:rsid w:val="003432B1"/>
    <w:rsid w:val="00347C0B"/>
    <w:rsid w:val="003560D7"/>
    <w:rsid w:val="00361258"/>
    <w:rsid w:val="00361C2D"/>
    <w:rsid w:val="00362205"/>
    <w:rsid w:val="00362287"/>
    <w:rsid w:val="00362A73"/>
    <w:rsid w:val="00362F8E"/>
    <w:rsid w:val="00367CBB"/>
    <w:rsid w:val="00367F84"/>
    <w:rsid w:val="0037220C"/>
    <w:rsid w:val="00373E14"/>
    <w:rsid w:val="00374A13"/>
    <w:rsid w:val="00374F68"/>
    <w:rsid w:val="0037686F"/>
    <w:rsid w:val="00377700"/>
    <w:rsid w:val="003823DB"/>
    <w:rsid w:val="003825E5"/>
    <w:rsid w:val="00382ECD"/>
    <w:rsid w:val="00382EFB"/>
    <w:rsid w:val="00384284"/>
    <w:rsid w:val="00385825"/>
    <w:rsid w:val="00387654"/>
    <w:rsid w:val="00387D3B"/>
    <w:rsid w:val="00390CCA"/>
    <w:rsid w:val="00392395"/>
    <w:rsid w:val="00392B4A"/>
    <w:rsid w:val="00395844"/>
    <w:rsid w:val="0039683C"/>
    <w:rsid w:val="00397186"/>
    <w:rsid w:val="0039718D"/>
    <w:rsid w:val="00397930"/>
    <w:rsid w:val="003A084A"/>
    <w:rsid w:val="003A0E39"/>
    <w:rsid w:val="003A2303"/>
    <w:rsid w:val="003A2D09"/>
    <w:rsid w:val="003A5156"/>
    <w:rsid w:val="003B23DA"/>
    <w:rsid w:val="003B2D3E"/>
    <w:rsid w:val="003B3C41"/>
    <w:rsid w:val="003B6614"/>
    <w:rsid w:val="003C0189"/>
    <w:rsid w:val="003C0809"/>
    <w:rsid w:val="003C1E5B"/>
    <w:rsid w:val="003C20DC"/>
    <w:rsid w:val="003C2925"/>
    <w:rsid w:val="003C3388"/>
    <w:rsid w:val="003C53BB"/>
    <w:rsid w:val="003D11A2"/>
    <w:rsid w:val="003D1449"/>
    <w:rsid w:val="003D62FF"/>
    <w:rsid w:val="003E1564"/>
    <w:rsid w:val="003E3038"/>
    <w:rsid w:val="003E5AB4"/>
    <w:rsid w:val="003E654B"/>
    <w:rsid w:val="003E7615"/>
    <w:rsid w:val="003E7DAA"/>
    <w:rsid w:val="003F1D59"/>
    <w:rsid w:val="003F2A73"/>
    <w:rsid w:val="003F4762"/>
    <w:rsid w:val="003F4AB8"/>
    <w:rsid w:val="003F60FA"/>
    <w:rsid w:val="003F6737"/>
    <w:rsid w:val="00403DF7"/>
    <w:rsid w:val="00404EFE"/>
    <w:rsid w:val="004050FD"/>
    <w:rsid w:val="00411FBE"/>
    <w:rsid w:val="004148A6"/>
    <w:rsid w:val="00414BC8"/>
    <w:rsid w:val="00414C99"/>
    <w:rsid w:val="004163EA"/>
    <w:rsid w:val="00417147"/>
    <w:rsid w:val="004171D5"/>
    <w:rsid w:val="004209B2"/>
    <w:rsid w:val="00420EE0"/>
    <w:rsid w:val="004211A3"/>
    <w:rsid w:val="004221A3"/>
    <w:rsid w:val="004227F8"/>
    <w:rsid w:val="00422A98"/>
    <w:rsid w:val="00423392"/>
    <w:rsid w:val="00424F80"/>
    <w:rsid w:val="004253B4"/>
    <w:rsid w:val="00426385"/>
    <w:rsid w:val="00431A52"/>
    <w:rsid w:val="0043203C"/>
    <w:rsid w:val="0043214A"/>
    <w:rsid w:val="00434431"/>
    <w:rsid w:val="004345BA"/>
    <w:rsid w:val="00435E06"/>
    <w:rsid w:val="00441573"/>
    <w:rsid w:val="00443716"/>
    <w:rsid w:val="00444B48"/>
    <w:rsid w:val="00447B4C"/>
    <w:rsid w:val="00450245"/>
    <w:rsid w:val="004503B0"/>
    <w:rsid w:val="0045495F"/>
    <w:rsid w:val="0045768C"/>
    <w:rsid w:val="0045779B"/>
    <w:rsid w:val="00457FF4"/>
    <w:rsid w:val="00460098"/>
    <w:rsid w:val="004612AC"/>
    <w:rsid w:val="00462B1A"/>
    <w:rsid w:val="00462B65"/>
    <w:rsid w:val="00463B70"/>
    <w:rsid w:val="00466B9C"/>
    <w:rsid w:val="00470C28"/>
    <w:rsid w:val="004719F7"/>
    <w:rsid w:val="00473821"/>
    <w:rsid w:val="00473F2F"/>
    <w:rsid w:val="00475142"/>
    <w:rsid w:val="0047597A"/>
    <w:rsid w:val="00480371"/>
    <w:rsid w:val="0048247D"/>
    <w:rsid w:val="0048519E"/>
    <w:rsid w:val="00487858"/>
    <w:rsid w:val="0048786F"/>
    <w:rsid w:val="00492AE8"/>
    <w:rsid w:val="004A13A5"/>
    <w:rsid w:val="004A52E0"/>
    <w:rsid w:val="004A5965"/>
    <w:rsid w:val="004A6671"/>
    <w:rsid w:val="004B0E54"/>
    <w:rsid w:val="004B2A55"/>
    <w:rsid w:val="004B614E"/>
    <w:rsid w:val="004B6A4F"/>
    <w:rsid w:val="004B7E45"/>
    <w:rsid w:val="004C001D"/>
    <w:rsid w:val="004C14FF"/>
    <w:rsid w:val="004C1D66"/>
    <w:rsid w:val="004C399C"/>
    <w:rsid w:val="004C4781"/>
    <w:rsid w:val="004C59F5"/>
    <w:rsid w:val="004D0DDB"/>
    <w:rsid w:val="004D18BB"/>
    <w:rsid w:val="004D1A57"/>
    <w:rsid w:val="004D271A"/>
    <w:rsid w:val="004D37C7"/>
    <w:rsid w:val="004D3ECA"/>
    <w:rsid w:val="004D465E"/>
    <w:rsid w:val="004E24E4"/>
    <w:rsid w:val="004E39EC"/>
    <w:rsid w:val="004E57DF"/>
    <w:rsid w:val="004E5924"/>
    <w:rsid w:val="004E5FD4"/>
    <w:rsid w:val="004F072F"/>
    <w:rsid w:val="004F1580"/>
    <w:rsid w:val="004F3CDC"/>
    <w:rsid w:val="004F5695"/>
    <w:rsid w:val="005012AC"/>
    <w:rsid w:val="005014AD"/>
    <w:rsid w:val="00503635"/>
    <w:rsid w:val="00512763"/>
    <w:rsid w:val="00514030"/>
    <w:rsid w:val="00514EB1"/>
    <w:rsid w:val="00516F12"/>
    <w:rsid w:val="005206A8"/>
    <w:rsid w:val="005218A1"/>
    <w:rsid w:val="00521984"/>
    <w:rsid w:val="0052643C"/>
    <w:rsid w:val="005268BD"/>
    <w:rsid w:val="005269EC"/>
    <w:rsid w:val="00527B58"/>
    <w:rsid w:val="005303C1"/>
    <w:rsid w:val="0053151B"/>
    <w:rsid w:val="00531CE7"/>
    <w:rsid w:val="005328F0"/>
    <w:rsid w:val="00533AB9"/>
    <w:rsid w:val="005342E0"/>
    <w:rsid w:val="00536C1D"/>
    <w:rsid w:val="0054058C"/>
    <w:rsid w:val="0054062E"/>
    <w:rsid w:val="0054420C"/>
    <w:rsid w:val="00545191"/>
    <w:rsid w:val="0054650C"/>
    <w:rsid w:val="00546E2F"/>
    <w:rsid w:val="00546ED1"/>
    <w:rsid w:val="00550610"/>
    <w:rsid w:val="00550B22"/>
    <w:rsid w:val="00551DE1"/>
    <w:rsid w:val="005522D5"/>
    <w:rsid w:val="00552348"/>
    <w:rsid w:val="005531CB"/>
    <w:rsid w:val="005537C1"/>
    <w:rsid w:val="00554D77"/>
    <w:rsid w:val="00555547"/>
    <w:rsid w:val="00557E2E"/>
    <w:rsid w:val="005709A1"/>
    <w:rsid w:val="00571A8A"/>
    <w:rsid w:val="005736CA"/>
    <w:rsid w:val="00573F7B"/>
    <w:rsid w:val="00574AE2"/>
    <w:rsid w:val="00575343"/>
    <w:rsid w:val="005757CC"/>
    <w:rsid w:val="005776A9"/>
    <w:rsid w:val="005806E0"/>
    <w:rsid w:val="00584A1D"/>
    <w:rsid w:val="00586128"/>
    <w:rsid w:val="005869B5"/>
    <w:rsid w:val="00587D60"/>
    <w:rsid w:val="00587DB9"/>
    <w:rsid w:val="0059124F"/>
    <w:rsid w:val="00591F07"/>
    <w:rsid w:val="00592779"/>
    <w:rsid w:val="0059287B"/>
    <w:rsid w:val="005953B9"/>
    <w:rsid w:val="00596FA7"/>
    <w:rsid w:val="00597392"/>
    <w:rsid w:val="005A54D7"/>
    <w:rsid w:val="005A56CC"/>
    <w:rsid w:val="005A7101"/>
    <w:rsid w:val="005A7439"/>
    <w:rsid w:val="005A7797"/>
    <w:rsid w:val="005B1E85"/>
    <w:rsid w:val="005B29B1"/>
    <w:rsid w:val="005B50A3"/>
    <w:rsid w:val="005B667E"/>
    <w:rsid w:val="005C089D"/>
    <w:rsid w:val="005C0D88"/>
    <w:rsid w:val="005C241B"/>
    <w:rsid w:val="005C307A"/>
    <w:rsid w:val="005C495E"/>
    <w:rsid w:val="005C5B12"/>
    <w:rsid w:val="005D1F51"/>
    <w:rsid w:val="005E03C1"/>
    <w:rsid w:val="005E1FCD"/>
    <w:rsid w:val="005E24AD"/>
    <w:rsid w:val="005E2BB6"/>
    <w:rsid w:val="005E3923"/>
    <w:rsid w:val="005E421B"/>
    <w:rsid w:val="005E4904"/>
    <w:rsid w:val="005E5267"/>
    <w:rsid w:val="005E6219"/>
    <w:rsid w:val="005E72EF"/>
    <w:rsid w:val="005E775A"/>
    <w:rsid w:val="005E7C00"/>
    <w:rsid w:val="005E7D1A"/>
    <w:rsid w:val="005F12FC"/>
    <w:rsid w:val="005F13F9"/>
    <w:rsid w:val="005F431D"/>
    <w:rsid w:val="006027BA"/>
    <w:rsid w:val="006044DA"/>
    <w:rsid w:val="00606F60"/>
    <w:rsid w:val="006072D6"/>
    <w:rsid w:val="00607D6F"/>
    <w:rsid w:val="00611DDA"/>
    <w:rsid w:val="00615885"/>
    <w:rsid w:val="00615B62"/>
    <w:rsid w:val="00617443"/>
    <w:rsid w:val="00617829"/>
    <w:rsid w:val="00621270"/>
    <w:rsid w:val="006230FB"/>
    <w:rsid w:val="00624763"/>
    <w:rsid w:val="0063287F"/>
    <w:rsid w:val="006329CC"/>
    <w:rsid w:val="00633C98"/>
    <w:rsid w:val="00634774"/>
    <w:rsid w:val="0063558B"/>
    <w:rsid w:val="00635CBD"/>
    <w:rsid w:val="00636453"/>
    <w:rsid w:val="006404D7"/>
    <w:rsid w:val="006417C5"/>
    <w:rsid w:val="00641B9B"/>
    <w:rsid w:val="00641EE0"/>
    <w:rsid w:val="00643602"/>
    <w:rsid w:val="00643760"/>
    <w:rsid w:val="006444BD"/>
    <w:rsid w:val="00645977"/>
    <w:rsid w:val="00645B11"/>
    <w:rsid w:val="00646E36"/>
    <w:rsid w:val="00647EB1"/>
    <w:rsid w:val="0065081D"/>
    <w:rsid w:val="006516C8"/>
    <w:rsid w:val="00653D85"/>
    <w:rsid w:val="00654D7B"/>
    <w:rsid w:val="006575DD"/>
    <w:rsid w:val="0066076F"/>
    <w:rsid w:val="00660FC6"/>
    <w:rsid w:val="0066177B"/>
    <w:rsid w:val="00663465"/>
    <w:rsid w:val="00663507"/>
    <w:rsid w:val="006645F1"/>
    <w:rsid w:val="00666E0C"/>
    <w:rsid w:val="00667A96"/>
    <w:rsid w:val="006714E7"/>
    <w:rsid w:val="00671677"/>
    <w:rsid w:val="006736C5"/>
    <w:rsid w:val="0067479E"/>
    <w:rsid w:val="006764B6"/>
    <w:rsid w:val="00676855"/>
    <w:rsid w:val="00677399"/>
    <w:rsid w:val="00680488"/>
    <w:rsid w:val="00687B95"/>
    <w:rsid w:val="00687DB1"/>
    <w:rsid w:val="00691C7A"/>
    <w:rsid w:val="00693283"/>
    <w:rsid w:val="00694015"/>
    <w:rsid w:val="00696F4B"/>
    <w:rsid w:val="00697CB6"/>
    <w:rsid w:val="006A0646"/>
    <w:rsid w:val="006A4896"/>
    <w:rsid w:val="006A5315"/>
    <w:rsid w:val="006A5337"/>
    <w:rsid w:val="006B0092"/>
    <w:rsid w:val="006B0EC1"/>
    <w:rsid w:val="006B2139"/>
    <w:rsid w:val="006B23B7"/>
    <w:rsid w:val="006B2B7F"/>
    <w:rsid w:val="006B2C8D"/>
    <w:rsid w:val="006B4397"/>
    <w:rsid w:val="006B7BC0"/>
    <w:rsid w:val="006C07B0"/>
    <w:rsid w:val="006C1898"/>
    <w:rsid w:val="006C2929"/>
    <w:rsid w:val="006C2A8D"/>
    <w:rsid w:val="006C39D3"/>
    <w:rsid w:val="006C4D7B"/>
    <w:rsid w:val="006C5BC0"/>
    <w:rsid w:val="006D07C7"/>
    <w:rsid w:val="006D177B"/>
    <w:rsid w:val="006D34B4"/>
    <w:rsid w:val="006D3519"/>
    <w:rsid w:val="006D498B"/>
    <w:rsid w:val="006D5D54"/>
    <w:rsid w:val="006D72D5"/>
    <w:rsid w:val="006E3995"/>
    <w:rsid w:val="006E3A68"/>
    <w:rsid w:val="006E5431"/>
    <w:rsid w:val="006F00C9"/>
    <w:rsid w:val="006F1029"/>
    <w:rsid w:val="006F3A1C"/>
    <w:rsid w:val="006F3D9A"/>
    <w:rsid w:val="006F61C4"/>
    <w:rsid w:val="007008F9"/>
    <w:rsid w:val="00702BD0"/>
    <w:rsid w:val="00702DA9"/>
    <w:rsid w:val="00704878"/>
    <w:rsid w:val="00714E07"/>
    <w:rsid w:val="0071649A"/>
    <w:rsid w:val="00716C22"/>
    <w:rsid w:val="00717B07"/>
    <w:rsid w:val="007219E3"/>
    <w:rsid w:val="00721A07"/>
    <w:rsid w:val="00722D11"/>
    <w:rsid w:val="00724A1F"/>
    <w:rsid w:val="00724D9F"/>
    <w:rsid w:val="00726DA3"/>
    <w:rsid w:val="007271DC"/>
    <w:rsid w:val="0073051D"/>
    <w:rsid w:val="00730F15"/>
    <w:rsid w:val="007320C0"/>
    <w:rsid w:val="00732971"/>
    <w:rsid w:val="00734240"/>
    <w:rsid w:val="00743FEB"/>
    <w:rsid w:val="00745649"/>
    <w:rsid w:val="00745E57"/>
    <w:rsid w:val="00746F60"/>
    <w:rsid w:val="00751B2D"/>
    <w:rsid w:val="0075205B"/>
    <w:rsid w:val="00752A08"/>
    <w:rsid w:val="00753583"/>
    <w:rsid w:val="007536D1"/>
    <w:rsid w:val="00753D86"/>
    <w:rsid w:val="00756007"/>
    <w:rsid w:val="00761E0F"/>
    <w:rsid w:val="00763173"/>
    <w:rsid w:val="007633D0"/>
    <w:rsid w:val="00763C7E"/>
    <w:rsid w:val="007665B4"/>
    <w:rsid w:val="00767021"/>
    <w:rsid w:val="007760E6"/>
    <w:rsid w:val="00780E27"/>
    <w:rsid w:val="00785C0A"/>
    <w:rsid w:val="00786011"/>
    <w:rsid w:val="007866A5"/>
    <w:rsid w:val="00787551"/>
    <w:rsid w:val="007A0815"/>
    <w:rsid w:val="007A16D8"/>
    <w:rsid w:val="007A171D"/>
    <w:rsid w:val="007A421E"/>
    <w:rsid w:val="007B03DF"/>
    <w:rsid w:val="007B0577"/>
    <w:rsid w:val="007B1337"/>
    <w:rsid w:val="007B2434"/>
    <w:rsid w:val="007B2729"/>
    <w:rsid w:val="007B2962"/>
    <w:rsid w:val="007B2AC1"/>
    <w:rsid w:val="007B5966"/>
    <w:rsid w:val="007B5A70"/>
    <w:rsid w:val="007B6E5C"/>
    <w:rsid w:val="007C3C5A"/>
    <w:rsid w:val="007C4EC2"/>
    <w:rsid w:val="007C5475"/>
    <w:rsid w:val="007C5947"/>
    <w:rsid w:val="007D2DF2"/>
    <w:rsid w:val="007D773E"/>
    <w:rsid w:val="007E03D8"/>
    <w:rsid w:val="007E0E84"/>
    <w:rsid w:val="007E1199"/>
    <w:rsid w:val="007E4D15"/>
    <w:rsid w:val="007E73A0"/>
    <w:rsid w:val="007F1D3E"/>
    <w:rsid w:val="007F3901"/>
    <w:rsid w:val="007F72F2"/>
    <w:rsid w:val="007F7B26"/>
    <w:rsid w:val="0080155F"/>
    <w:rsid w:val="008019CB"/>
    <w:rsid w:val="00803138"/>
    <w:rsid w:val="008034C6"/>
    <w:rsid w:val="0080350F"/>
    <w:rsid w:val="00803AAF"/>
    <w:rsid w:val="00803C77"/>
    <w:rsid w:val="008047FF"/>
    <w:rsid w:val="00805A3C"/>
    <w:rsid w:val="00806BE3"/>
    <w:rsid w:val="00807508"/>
    <w:rsid w:val="00807748"/>
    <w:rsid w:val="00810890"/>
    <w:rsid w:val="00810C2E"/>
    <w:rsid w:val="00811844"/>
    <w:rsid w:val="00812D00"/>
    <w:rsid w:val="0082319B"/>
    <w:rsid w:val="00825CE9"/>
    <w:rsid w:val="00827A95"/>
    <w:rsid w:val="008314EA"/>
    <w:rsid w:val="008316C1"/>
    <w:rsid w:val="00831BAA"/>
    <w:rsid w:val="00831BC4"/>
    <w:rsid w:val="008320A1"/>
    <w:rsid w:val="008330A3"/>
    <w:rsid w:val="008330F7"/>
    <w:rsid w:val="00834589"/>
    <w:rsid w:val="008345CC"/>
    <w:rsid w:val="00835EC9"/>
    <w:rsid w:val="00837753"/>
    <w:rsid w:val="008377DE"/>
    <w:rsid w:val="00837BEE"/>
    <w:rsid w:val="00842E95"/>
    <w:rsid w:val="00843EC2"/>
    <w:rsid w:val="008455E3"/>
    <w:rsid w:val="00845A5D"/>
    <w:rsid w:val="00845D0A"/>
    <w:rsid w:val="00846844"/>
    <w:rsid w:val="0085011A"/>
    <w:rsid w:val="00850341"/>
    <w:rsid w:val="00850ABA"/>
    <w:rsid w:val="008511DA"/>
    <w:rsid w:val="00851B12"/>
    <w:rsid w:val="00851DB7"/>
    <w:rsid w:val="00855F76"/>
    <w:rsid w:val="00856275"/>
    <w:rsid w:val="00857A76"/>
    <w:rsid w:val="008607A2"/>
    <w:rsid w:val="00860E78"/>
    <w:rsid w:val="008619A8"/>
    <w:rsid w:val="00863415"/>
    <w:rsid w:val="008678D7"/>
    <w:rsid w:val="00867C29"/>
    <w:rsid w:val="00870E6F"/>
    <w:rsid w:val="00872FBB"/>
    <w:rsid w:val="00873ECC"/>
    <w:rsid w:val="00877C25"/>
    <w:rsid w:val="00877C7D"/>
    <w:rsid w:val="0088096F"/>
    <w:rsid w:val="00880C0F"/>
    <w:rsid w:val="00880DDD"/>
    <w:rsid w:val="00880FD0"/>
    <w:rsid w:val="00881DBC"/>
    <w:rsid w:val="00881E51"/>
    <w:rsid w:val="008852D3"/>
    <w:rsid w:val="00885ADE"/>
    <w:rsid w:val="008921A2"/>
    <w:rsid w:val="0089263F"/>
    <w:rsid w:val="0089462F"/>
    <w:rsid w:val="00894D18"/>
    <w:rsid w:val="00895BF0"/>
    <w:rsid w:val="00895DB2"/>
    <w:rsid w:val="00895DF9"/>
    <w:rsid w:val="00896B8B"/>
    <w:rsid w:val="00896CB0"/>
    <w:rsid w:val="008A5E73"/>
    <w:rsid w:val="008A7203"/>
    <w:rsid w:val="008B011D"/>
    <w:rsid w:val="008B0DA8"/>
    <w:rsid w:val="008B15EA"/>
    <w:rsid w:val="008B4A91"/>
    <w:rsid w:val="008B5E95"/>
    <w:rsid w:val="008C224A"/>
    <w:rsid w:val="008C4629"/>
    <w:rsid w:val="008C6865"/>
    <w:rsid w:val="008C6BB4"/>
    <w:rsid w:val="008C711B"/>
    <w:rsid w:val="008D0BA5"/>
    <w:rsid w:val="008D11A2"/>
    <w:rsid w:val="008D2769"/>
    <w:rsid w:val="008D4E64"/>
    <w:rsid w:val="008D5F1E"/>
    <w:rsid w:val="008D6A70"/>
    <w:rsid w:val="008D6F07"/>
    <w:rsid w:val="008E3DBC"/>
    <w:rsid w:val="008E4051"/>
    <w:rsid w:val="008E4A97"/>
    <w:rsid w:val="008E5E04"/>
    <w:rsid w:val="008F0745"/>
    <w:rsid w:val="008F1FBB"/>
    <w:rsid w:val="008F2948"/>
    <w:rsid w:val="008F2DD1"/>
    <w:rsid w:val="008F48A5"/>
    <w:rsid w:val="008F7605"/>
    <w:rsid w:val="008F7C9A"/>
    <w:rsid w:val="00902346"/>
    <w:rsid w:val="00903F4E"/>
    <w:rsid w:val="00903F66"/>
    <w:rsid w:val="00904232"/>
    <w:rsid w:val="00904C60"/>
    <w:rsid w:val="00907AAE"/>
    <w:rsid w:val="00912199"/>
    <w:rsid w:val="00914B25"/>
    <w:rsid w:val="009165E0"/>
    <w:rsid w:val="00916B19"/>
    <w:rsid w:val="009212C1"/>
    <w:rsid w:val="00921FB9"/>
    <w:rsid w:val="00930BB1"/>
    <w:rsid w:val="00931278"/>
    <w:rsid w:val="009325BA"/>
    <w:rsid w:val="0093275C"/>
    <w:rsid w:val="00934FCC"/>
    <w:rsid w:val="00935AAC"/>
    <w:rsid w:val="009379A0"/>
    <w:rsid w:val="00940467"/>
    <w:rsid w:val="00942462"/>
    <w:rsid w:val="00943904"/>
    <w:rsid w:val="00943ADE"/>
    <w:rsid w:val="009442C2"/>
    <w:rsid w:val="00944793"/>
    <w:rsid w:val="00944997"/>
    <w:rsid w:val="009452A2"/>
    <w:rsid w:val="00947AB5"/>
    <w:rsid w:val="00950BB9"/>
    <w:rsid w:val="00952ADB"/>
    <w:rsid w:val="0095361E"/>
    <w:rsid w:val="00953CA5"/>
    <w:rsid w:val="0095510F"/>
    <w:rsid w:val="0095564D"/>
    <w:rsid w:val="00961606"/>
    <w:rsid w:val="00962320"/>
    <w:rsid w:val="00963994"/>
    <w:rsid w:val="00963B5D"/>
    <w:rsid w:val="0096506F"/>
    <w:rsid w:val="00966EED"/>
    <w:rsid w:val="00970491"/>
    <w:rsid w:val="00970676"/>
    <w:rsid w:val="00970832"/>
    <w:rsid w:val="00973FD2"/>
    <w:rsid w:val="00973FF1"/>
    <w:rsid w:val="00977534"/>
    <w:rsid w:val="009806BA"/>
    <w:rsid w:val="00980ABB"/>
    <w:rsid w:val="00981573"/>
    <w:rsid w:val="0098206A"/>
    <w:rsid w:val="00982B03"/>
    <w:rsid w:val="00983408"/>
    <w:rsid w:val="00984512"/>
    <w:rsid w:val="00984BE6"/>
    <w:rsid w:val="00985423"/>
    <w:rsid w:val="009859FE"/>
    <w:rsid w:val="00986AA9"/>
    <w:rsid w:val="009879E5"/>
    <w:rsid w:val="00990FDD"/>
    <w:rsid w:val="00991484"/>
    <w:rsid w:val="00993145"/>
    <w:rsid w:val="00994B45"/>
    <w:rsid w:val="00994FDF"/>
    <w:rsid w:val="00995E1C"/>
    <w:rsid w:val="009A0788"/>
    <w:rsid w:val="009A2901"/>
    <w:rsid w:val="009A46A4"/>
    <w:rsid w:val="009A5820"/>
    <w:rsid w:val="009B16E2"/>
    <w:rsid w:val="009B21BE"/>
    <w:rsid w:val="009B3D97"/>
    <w:rsid w:val="009B4FAD"/>
    <w:rsid w:val="009B5639"/>
    <w:rsid w:val="009B6B1D"/>
    <w:rsid w:val="009B740F"/>
    <w:rsid w:val="009C0E4C"/>
    <w:rsid w:val="009C16C4"/>
    <w:rsid w:val="009C2707"/>
    <w:rsid w:val="009C39F5"/>
    <w:rsid w:val="009C468E"/>
    <w:rsid w:val="009C7977"/>
    <w:rsid w:val="009D0741"/>
    <w:rsid w:val="009D1535"/>
    <w:rsid w:val="009D217E"/>
    <w:rsid w:val="009D39EA"/>
    <w:rsid w:val="009D43FC"/>
    <w:rsid w:val="009D5052"/>
    <w:rsid w:val="009D6888"/>
    <w:rsid w:val="009E0CAF"/>
    <w:rsid w:val="009E4D20"/>
    <w:rsid w:val="009E674C"/>
    <w:rsid w:val="009E71C3"/>
    <w:rsid w:val="009F1373"/>
    <w:rsid w:val="009F32EB"/>
    <w:rsid w:val="009F544E"/>
    <w:rsid w:val="009F5B60"/>
    <w:rsid w:val="009F7A8D"/>
    <w:rsid w:val="00A01B76"/>
    <w:rsid w:val="00A01DBE"/>
    <w:rsid w:val="00A0255B"/>
    <w:rsid w:val="00A029B9"/>
    <w:rsid w:val="00A02AE4"/>
    <w:rsid w:val="00A05DBE"/>
    <w:rsid w:val="00A0767F"/>
    <w:rsid w:val="00A07B91"/>
    <w:rsid w:val="00A1296B"/>
    <w:rsid w:val="00A13680"/>
    <w:rsid w:val="00A1412F"/>
    <w:rsid w:val="00A1594A"/>
    <w:rsid w:val="00A15F01"/>
    <w:rsid w:val="00A17864"/>
    <w:rsid w:val="00A17C93"/>
    <w:rsid w:val="00A20158"/>
    <w:rsid w:val="00A20D06"/>
    <w:rsid w:val="00A2294A"/>
    <w:rsid w:val="00A24930"/>
    <w:rsid w:val="00A24E05"/>
    <w:rsid w:val="00A27C19"/>
    <w:rsid w:val="00A27E6D"/>
    <w:rsid w:val="00A3050C"/>
    <w:rsid w:val="00A32868"/>
    <w:rsid w:val="00A37524"/>
    <w:rsid w:val="00A40121"/>
    <w:rsid w:val="00A433BA"/>
    <w:rsid w:val="00A43CF6"/>
    <w:rsid w:val="00A43EC8"/>
    <w:rsid w:val="00A45ADD"/>
    <w:rsid w:val="00A50C26"/>
    <w:rsid w:val="00A515E6"/>
    <w:rsid w:val="00A5433A"/>
    <w:rsid w:val="00A559DB"/>
    <w:rsid w:val="00A56528"/>
    <w:rsid w:val="00A56FC3"/>
    <w:rsid w:val="00A602E0"/>
    <w:rsid w:val="00A6185B"/>
    <w:rsid w:val="00A62382"/>
    <w:rsid w:val="00A63E21"/>
    <w:rsid w:val="00A65670"/>
    <w:rsid w:val="00A67C67"/>
    <w:rsid w:val="00A72B0D"/>
    <w:rsid w:val="00A7569D"/>
    <w:rsid w:val="00A7674A"/>
    <w:rsid w:val="00A76D91"/>
    <w:rsid w:val="00A775E0"/>
    <w:rsid w:val="00A8062E"/>
    <w:rsid w:val="00A811A7"/>
    <w:rsid w:val="00A843DD"/>
    <w:rsid w:val="00A85B2B"/>
    <w:rsid w:val="00A86E75"/>
    <w:rsid w:val="00A871DE"/>
    <w:rsid w:val="00A87406"/>
    <w:rsid w:val="00A87888"/>
    <w:rsid w:val="00A90445"/>
    <w:rsid w:val="00A90E6C"/>
    <w:rsid w:val="00A90EBA"/>
    <w:rsid w:val="00A9210A"/>
    <w:rsid w:val="00A93139"/>
    <w:rsid w:val="00A96BC7"/>
    <w:rsid w:val="00AA0001"/>
    <w:rsid w:val="00AA1487"/>
    <w:rsid w:val="00AA45A8"/>
    <w:rsid w:val="00AA6CB0"/>
    <w:rsid w:val="00AB0A8B"/>
    <w:rsid w:val="00AB2260"/>
    <w:rsid w:val="00AB2F2D"/>
    <w:rsid w:val="00AB69FF"/>
    <w:rsid w:val="00AB6AB5"/>
    <w:rsid w:val="00AB7E60"/>
    <w:rsid w:val="00AC1FBD"/>
    <w:rsid w:val="00AC25F5"/>
    <w:rsid w:val="00AC2959"/>
    <w:rsid w:val="00AC2D73"/>
    <w:rsid w:val="00AC36FC"/>
    <w:rsid w:val="00AC414F"/>
    <w:rsid w:val="00AC5FC1"/>
    <w:rsid w:val="00AC6736"/>
    <w:rsid w:val="00AD189B"/>
    <w:rsid w:val="00AD2105"/>
    <w:rsid w:val="00AD266D"/>
    <w:rsid w:val="00AD27F6"/>
    <w:rsid w:val="00AD2E8B"/>
    <w:rsid w:val="00AD43DB"/>
    <w:rsid w:val="00AD65CC"/>
    <w:rsid w:val="00AE2455"/>
    <w:rsid w:val="00AE2E36"/>
    <w:rsid w:val="00AE3FD1"/>
    <w:rsid w:val="00AE46D9"/>
    <w:rsid w:val="00AE48C0"/>
    <w:rsid w:val="00AE4978"/>
    <w:rsid w:val="00AE5DE8"/>
    <w:rsid w:val="00AE62B2"/>
    <w:rsid w:val="00AE72AE"/>
    <w:rsid w:val="00AF0829"/>
    <w:rsid w:val="00AF0FE8"/>
    <w:rsid w:val="00AF219C"/>
    <w:rsid w:val="00AF271C"/>
    <w:rsid w:val="00AF29DE"/>
    <w:rsid w:val="00AF2D5F"/>
    <w:rsid w:val="00AF3CB6"/>
    <w:rsid w:val="00AF40CE"/>
    <w:rsid w:val="00AF5592"/>
    <w:rsid w:val="00B00C3D"/>
    <w:rsid w:val="00B045D9"/>
    <w:rsid w:val="00B04A18"/>
    <w:rsid w:val="00B05A6C"/>
    <w:rsid w:val="00B06DDA"/>
    <w:rsid w:val="00B10347"/>
    <w:rsid w:val="00B11C63"/>
    <w:rsid w:val="00B150B3"/>
    <w:rsid w:val="00B228BD"/>
    <w:rsid w:val="00B26D6D"/>
    <w:rsid w:val="00B31D87"/>
    <w:rsid w:val="00B32197"/>
    <w:rsid w:val="00B3367A"/>
    <w:rsid w:val="00B34B0C"/>
    <w:rsid w:val="00B40053"/>
    <w:rsid w:val="00B42024"/>
    <w:rsid w:val="00B424E2"/>
    <w:rsid w:val="00B4259F"/>
    <w:rsid w:val="00B43042"/>
    <w:rsid w:val="00B44CEC"/>
    <w:rsid w:val="00B47DC9"/>
    <w:rsid w:val="00B5346C"/>
    <w:rsid w:val="00B55571"/>
    <w:rsid w:val="00B56126"/>
    <w:rsid w:val="00B57363"/>
    <w:rsid w:val="00B61A8C"/>
    <w:rsid w:val="00B652D6"/>
    <w:rsid w:val="00B65440"/>
    <w:rsid w:val="00B70201"/>
    <w:rsid w:val="00B70634"/>
    <w:rsid w:val="00B7118F"/>
    <w:rsid w:val="00B7202F"/>
    <w:rsid w:val="00B72093"/>
    <w:rsid w:val="00B771F0"/>
    <w:rsid w:val="00B816A9"/>
    <w:rsid w:val="00B81DF9"/>
    <w:rsid w:val="00B82DD6"/>
    <w:rsid w:val="00B85429"/>
    <w:rsid w:val="00B90A98"/>
    <w:rsid w:val="00B9226F"/>
    <w:rsid w:val="00B92E44"/>
    <w:rsid w:val="00B96A80"/>
    <w:rsid w:val="00BA071B"/>
    <w:rsid w:val="00BA1BDE"/>
    <w:rsid w:val="00BA2959"/>
    <w:rsid w:val="00BA5103"/>
    <w:rsid w:val="00BA73E1"/>
    <w:rsid w:val="00BA7DB2"/>
    <w:rsid w:val="00BB5F32"/>
    <w:rsid w:val="00BB75A4"/>
    <w:rsid w:val="00BB7E6F"/>
    <w:rsid w:val="00BC1614"/>
    <w:rsid w:val="00BC1A60"/>
    <w:rsid w:val="00BC230D"/>
    <w:rsid w:val="00BC5B89"/>
    <w:rsid w:val="00BC781F"/>
    <w:rsid w:val="00BC7C07"/>
    <w:rsid w:val="00BD13C5"/>
    <w:rsid w:val="00BD2C23"/>
    <w:rsid w:val="00BD2FAB"/>
    <w:rsid w:val="00BE498E"/>
    <w:rsid w:val="00BE7954"/>
    <w:rsid w:val="00BE7DDD"/>
    <w:rsid w:val="00BF1B59"/>
    <w:rsid w:val="00BF2FED"/>
    <w:rsid w:val="00BF34F0"/>
    <w:rsid w:val="00BF4588"/>
    <w:rsid w:val="00BF64B5"/>
    <w:rsid w:val="00BF6E6D"/>
    <w:rsid w:val="00BF73A2"/>
    <w:rsid w:val="00BF74EF"/>
    <w:rsid w:val="00BF7EDD"/>
    <w:rsid w:val="00C0621F"/>
    <w:rsid w:val="00C06631"/>
    <w:rsid w:val="00C06B26"/>
    <w:rsid w:val="00C07277"/>
    <w:rsid w:val="00C07FFD"/>
    <w:rsid w:val="00C11A7E"/>
    <w:rsid w:val="00C126BE"/>
    <w:rsid w:val="00C2034D"/>
    <w:rsid w:val="00C22A01"/>
    <w:rsid w:val="00C22CFC"/>
    <w:rsid w:val="00C262A4"/>
    <w:rsid w:val="00C26E4C"/>
    <w:rsid w:val="00C274ED"/>
    <w:rsid w:val="00C3340E"/>
    <w:rsid w:val="00C33425"/>
    <w:rsid w:val="00C34BF6"/>
    <w:rsid w:val="00C37B74"/>
    <w:rsid w:val="00C425EF"/>
    <w:rsid w:val="00C43EC4"/>
    <w:rsid w:val="00C4547D"/>
    <w:rsid w:val="00C53591"/>
    <w:rsid w:val="00C55275"/>
    <w:rsid w:val="00C55600"/>
    <w:rsid w:val="00C5662D"/>
    <w:rsid w:val="00C5695D"/>
    <w:rsid w:val="00C570FA"/>
    <w:rsid w:val="00C6047A"/>
    <w:rsid w:val="00C6137F"/>
    <w:rsid w:val="00C63B87"/>
    <w:rsid w:val="00C65A64"/>
    <w:rsid w:val="00C713E2"/>
    <w:rsid w:val="00C743B2"/>
    <w:rsid w:val="00C747D1"/>
    <w:rsid w:val="00C74F92"/>
    <w:rsid w:val="00C775AB"/>
    <w:rsid w:val="00C77C10"/>
    <w:rsid w:val="00C80326"/>
    <w:rsid w:val="00C808E6"/>
    <w:rsid w:val="00C831C6"/>
    <w:rsid w:val="00C85555"/>
    <w:rsid w:val="00C85A27"/>
    <w:rsid w:val="00C85CD3"/>
    <w:rsid w:val="00C90434"/>
    <w:rsid w:val="00C92511"/>
    <w:rsid w:val="00C92C34"/>
    <w:rsid w:val="00C93F72"/>
    <w:rsid w:val="00C94421"/>
    <w:rsid w:val="00CA0C9D"/>
    <w:rsid w:val="00CA37E6"/>
    <w:rsid w:val="00CA6646"/>
    <w:rsid w:val="00CA6F70"/>
    <w:rsid w:val="00CB1AFF"/>
    <w:rsid w:val="00CB5719"/>
    <w:rsid w:val="00CC085E"/>
    <w:rsid w:val="00CC1DE3"/>
    <w:rsid w:val="00CC1E4E"/>
    <w:rsid w:val="00CC23C8"/>
    <w:rsid w:val="00CC3838"/>
    <w:rsid w:val="00CC40AF"/>
    <w:rsid w:val="00CC5AF6"/>
    <w:rsid w:val="00CC609A"/>
    <w:rsid w:val="00CC675A"/>
    <w:rsid w:val="00CC6B22"/>
    <w:rsid w:val="00CC7463"/>
    <w:rsid w:val="00CD249F"/>
    <w:rsid w:val="00CD36E1"/>
    <w:rsid w:val="00CD44E4"/>
    <w:rsid w:val="00CE19DB"/>
    <w:rsid w:val="00CE2951"/>
    <w:rsid w:val="00CE4409"/>
    <w:rsid w:val="00CE513F"/>
    <w:rsid w:val="00CE515C"/>
    <w:rsid w:val="00CE5B44"/>
    <w:rsid w:val="00CE6DDA"/>
    <w:rsid w:val="00CF0EFF"/>
    <w:rsid w:val="00CF2229"/>
    <w:rsid w:val="00CF462E"/>
    <w:rsid w:val="00CF4A29"/>
    <w:rsid w:val="00CF4F70"/>
    <w:rsid w:val="00CF5524"/>
    <w:rsid w:val="00CF7A74"/>
    <w:rsid w:val="00CF7C95"/>
    <w:rsid w:val="00CF7DA9"/>
    <w:rsid w:val="00D00EFC"/>
    <w:rsid w:val="00D03C0F"/>
    <w:rsid w:val="00D06A94"/>
    <w:rsid w:val="00D07A85"/>
    <w:rsid w:val="00D104BF"/>
    <w:rsid w:val="00D10DAB"/>
    <w:rsid w:val="00D13094"/>
    <w:rsid w:val="00D203EA"/>
    <w:rsid w:val="00D21961"/>
    <w:rsid w:val="00D22C25"/>
    <w:rsid w:val="00D22C3B"/>
    <w:rsid w:val="00D23C47"/>
    <w:rsid w:val="00D24495"/>
    <w:rsid w:val="00D338E0"/>
    <w:rsid w:val="00D33AB9"/>
    <w:rsid w:val="00D34A7D"/>
    <w:rsid w:val="00D34CF7"/>
    <w:rsid w:val="00D35C60"/>
    <w:rsid w:val="00D4370C"/>
    <w:rsid w:val="00D44984"/>
    <w:rsid w:val="00D47939"/>
    <w:rsid w:val="00D51DA9"/>
    <w:rsid w:val="00D53CEC"/>
    <w:rsid w:val="00D54537"/>
    <w:rsid w:val="00D56BE7"/>
    <w:rsid w:val="00D57593"/>
    <w:rsid w:val="00D578B3"/>
    <w:rsid w:val="00D621F3"/>
    <w:rsid w:val="00D640E0"/>
    <w:rsid w:val="00D65200"/>
    <w:rsid w:val="00D6562A"/>
    <w:rsid w:val="00D663B9"/>
    <w:rsid w:val="00D666B0"/>
    <w:rsid w:val="00D70AC7"/>
    <w:rsid w:val="00D71A3C"/>
    <w:rsid w:val="00D7497A"/>
    <w:rsid w:val="00D755F9"/>
    <w:rsid w:val="00D7567E"/>
    <w:rsid w:val="00D763B3"/>
    <w:rsid w:val="00D76812"/>
    <w:rsid w:val="00D76D13"/>
    <w:rsid w:val="00D80094"/>
    <w:rsid w:val="00D80770"/>
    <w:rsid w:val="00D823B5"/>
    <w:rsid w:val="00D82F14"/>
    <w:rsid w:val="00D87630"/>
    <w:rsid w:val="00D87AB9"/>
    <w:rsid w:val="00D9209B"/>
    <w:rsid w:val="00D92D14"/>
    <w:rsid w:val="00D96E5C"/>
    <w:rsid w:val="00D96E73"/>
    <w:rsid w:val="00D972A5"/>
    <w:rsid w:val="00DA04FD"/>
    <w:rsid w:val="00DA140A"/>
    <w:rsid w:val="00DA1EFF"/>
    <w:rsid w:val="00DA2176"/>
    <w:rsid w:val="00DA7DCC"/>
    <w:rsid w:val="00DB04C1"/>
    <w:rsid w:val="00DB051D"/>
    <w:rsid w:val="00DB0875"/>
    <w:rsid w:val="00DB19B5"/>
    <w:rsid w:val="00DB4674"/>
    <w:rsid w:val="00DB7F29"/>
    <w:rsid w:val="00DC31BF"/>
    <w:rsid w:val="00DC3641"/>
    <w:rsid w:val="00DC461C"/>
    <w:rsid w:val="00DC476D"/>
    <w:rsid w:val="00DC7942"/>
    <w:rsid w:val="00DD07F9"/>
    <w:rsid w:val="00DD11E6"/>
    <w:rsid w:val="00DD58DA"/>
    <w:rsid w:val="00DD5A2E"/>
    <w:rsid w:val="00DD65DD"/>
    <w:rsid w:val="00DD76D1"/>
    <w:rsid w:val="00DD7EAA"/>
    <w:rsid w:val="00DE2D02"/>
    <w:rsid w:val="00DE3905"/>
    <w:rsid w:val="00DE5877"/>
    <w:rsid w:val="00DE6427"/>
    <w:rsid w:val="00DE7A4F"/>
    <w:rsid w:val="00DE7D21"/>
    <w:rsid w:val="00DF0292"/>
    <w:rsid w:val="00DF195F"/>
    <w:rsid w:val="00DF1BB6"/>
    <w:rsid w:val="00DF65C4"/>
    <w:rsid w:val="00E008A0"/>
    <w:rsid w:val="00E01400"/>
    <w:rsid w:val="00E02B53"/>
    <w:rsid w:val="00E02B91"/>
    <w:rsid w:val="00E05794"/>
    <w:rsid w:val="00E066B9"/>
    <w:rsid w:val="00E06F45"/>
    <w:rsid w:val="00E11393"/>
    <w:rsid w:val="00E11E38"/>
    <w:rsid w:val="00E124B1"/>
    <w:rsid w:val="00E1426E"/>
    <w:rsid w:val="00E1520D"/>
    <w:rsid w:val="00E16680"/>
    <w:rsid w:val="00E2361B"/>
    <w:rsid w:val="00E262CB"/>
    <w:rsid w:val="00E268B0"/>
    <w:rsid w:val="00E2754C"/>
    <w:rsid w:val="00E2768C"/>
    <w:rsid w:val="00E337AA"/>
    <w:rsid w:val="00E35D3D"/>
    <w:rsid w:val="00E36B9D"/>
    <w:rsid w:val="00E36C45"/>
    <w:rsid w:val="00E36D1E"/>
    <w:rsid w:val="00E36EEA"/>
    <w:rsid w:val="00E377B6"/>
    <w:rsid w:val="00E413DE"/>
    <w:rsid w:val="00E44204"/>
    <w:rsid w:val="00E446C0"/>
    <w:rsid w:val="00E4598E"/>
    <w:rsid w:val="00E46D56"/>
    <w:rsid w:val="00E50651"/>
    <w:rsid w:val="00E519AE"/>
    <w:rsid w:val="00E5294A"/>
    <w:rsid w:val="00E52BFB"/>
    <w:rsid w:val="00E53B4B"/>
    <w:rsid w:val="00E57947"/>
    <w:rsid w:val="00E60066"/>
    <w:rsid w:val="00E614EA"/>
    <w:rsid w:val="00E6165A"/>
    <w:rsid w:val="00E61926"/>
    <w:rsid w:val="00E61BFF"/>
    <w:rsid w:val="00E6493E"/>
    <w:rsid w:val="00E70894"/>
    <w:rsid w:val="00E757ED"/>
    <w:rsid w:val="00E77091"/>
    <w:rsid w:val="00E77D0E"/>
    <w:rsid w:val="00E81078"/>
    <w:rsid w:val="00E82B7E"/>
    <w:rsid w:val="00E8331D"/>
    <w:rsid w:val="00E8346F"/>
    <w:rsid w:val="00E83C9B"/>
    <w:rsid w:val="00E91147"/>
    <w:rsid w:val="00E922AC"/>
    <w:rsid w:val="00E952BA"/>
    <w:rsid w:val="00E95303"/>
    <w:rsid w:val="00EA1E1A"/>
    <w:rsid w:val="00EA4C05"/>
    <w:rsid w:val="00EA6CA0"/>
    <w:rsid w:val="00EB0670"/>
    <w:rsid w:val="00EB2309"/>
    <w:rsid w:val="00EB2335"/>
    <w:rsid w:val="00EB25FF"/>
    <w:rsid w:val="00EB3787"/>
    <w:rsid w:val="00EB41AA"/>
    <w:rsid w:val="00EB448C"/>
    <w:rsid w:val="00EB536F"/>
    <w:rsid w:val="00EB7180"/>
    <w:rsid w:val="00EC277F"/>
    <w:rsid w:val="00EC3395"/>
    <w:rsid w:val="00EC619F"/>
    <w:rsid w:val="00ED10A9"/>
    <w:rsid w:val="00ED1B4A"/>
    <w:rsid w:val="00ED26F6"/>
    <w:rsid w:val="00EE3A92"/>
    <w:rsid w:val="00EE3CFA"/>
    <w:rsid w:val="00EE3FDA"/>
    <w:rsid w:val="00EE670F"/>
    <w:rsid w:val="00EF3155"/>
    <w:rsid w:val="00EF4CEE"/>
    <w:rsid w:val="00EF6208"/>
    <w:rsid w:val="00F01D72"/>
    <w:rsid w:val="00F06205"/>
    <w:rsid w:val="00F10A15"/>
    <w:rsid w:val="00F10EA5"/>
    <w:rsid w:val="00F12CE0"/>
    <w:rsid w:val="00F1382B"/>
    <w:rsid w:val="00F1523D"/>
    <w:rsid w:val="00F16097"/>
    <w:rsid w:val="00F17AE6"/>
    <w:rsid w:val="00F2358E"/>
    <w:rsid w:val="00F24CCB"/>
    <w:rsid w:val="00F25E0C"/>
    <w:rsid w:val="00F26C1A"/>
    <w:rsid w:val="00F27524"/>
    <w:rsid w:val="00F319C9"/>
    <w:rsid w:val="00F32E25"/>
    <w:rsid w:val="00F332F4"/>
    <w:rsid w:val="00F34A4B"/>
    <w:rsid w:val="00F35909"/>
    <w:rsid w:val="00F3613F"/>
    <w:rsid w:val="00F363B8"/>
    <w:rsid w:val="00F36EC5"/>
    <w:rsid w:val="00F415F1"/>
    <w:rsid w:val="00F41DA8"/>
    <w:rsid w:val="00F425C8"/>
    <w:rsid w:val="00F43161"/>
    <w:rsid w:val="00F44F27"/>
    <w:rsid w:val="00F46120"/>
    <w:rsid w:val="00F46C1A"/>
    <w:rsid w:val="00F50121"/>
    <w:rsid w:val="00F5012E"/>
    <w:rsid w:val="00F50606"/>
    <w:rsid w:val="00F509D4"/>
    <w:rsid w:val="00F51847"/>
    <w:rsid w:val="00F52C75"/>
    <w:rsid w:val="00F553F2"/>
    <w:rsid w:val="00F558D6"/>
    <w:rsid w:val="00F575D7"/>
    <w:rsid w:val="00F62FB2"/>
    <w:rsid w:val="00F65795"/>
    <w:rsid w:val="00F65F54"/>
    <w:rsid w:val="00F667C1"/>
    <w:rsid w:val="00F67C52"/>
    <w:rsid w:val="00F72952"/>
    <w:rsid w:val="00F7615F"/>
    <w:rsid w:val="00F768DD"/>
    <w:rsid w:val="00F76A21"/>
    <w:rsid w:val="00F808AF"/>
    <w:rsid w:val="00F8231B"/>
    <w:rsid w:val="00F82F23"/>
    <w:rsid w:val="00F84878"/>
    <w:rsid w:val="00F856E5"/>
    <w:rsid w:val="00F90920"/>
    <w:rsid w:val="00F90E45"/>
    <w:rsid w:val="00F93AA5"/>
    <w:rsid w:val="00F9447E"/>
    <w:rsid w:val="00F949C2"/>
    <w:rsid w:val="00F94DFB"/>
    <w:rsid w:val="00F950B5"/>
    <w:rsid w:val="00F95528"/>
    <w:rsid w:val="00FA360C"/>
    <w:rsid w:val="00FA369B"/>
    <w:rsid w:val="00FA4213"/>
    <w:rsid w:val="00FA443A"/>
    <w:rsid w:val="00FA4E9F"/>
    <w:rsid w:val="00FA554B"/>
    <w:rsid w:val="00FA6152"/>
    <w:rsid w:val="00FA6221"/>
    <w:rsid w:val="00FA746E"/>
    <w:rsid w:val="00FB1210"/>
    <w:rsid w:val="00FB2498"/>
    <w:rsid w:val="00FB538D"/>
    <w:rsid w:val="00FB6100"/>
    <w:rsid w:val="00FB6423"/>
    <w:rsid w:val="00FC24E6"/>
    <w:rsid w:val="00FC2855"/>
    <w:rsid w:val="00FC2E09"/>
    <w:rsid w:val="00FC375C"/>
    <w:rsid w:val="00FC4178"/>
    <w:rsid w:val="00FC4E38"/>
    <w:rsid w:val="00FC5535"/>
    <w:rsid w:val="00FC6651"/>
    <w:rsid w:val="00FD26C9"/>
    <w:rsid w:val="00FD49DE"/>
    <w:rsid w:val="00FD4A8C"/>
    <w:rsid w:val="00FD4E6C"/>
    <w:rsid w:val="00FD7D9A"/>
    <w:rsid w:val="00FE163C"/>
    <w:rsid w:val="00FE3BAC"/>
    <w:rsid w:val="00FE4165"/>
    <w:rsid w:val="00FE5486"/>
    <w:rsid w:val="00FE5D9D"/>
    <w:rsid w:val="00FE67AD"/>
    <w:rsid w:val="00FE7450"/>
    <w:rsid w:val="00FF16E9"/>
    <w:rsid w:val="00FF1A2D"/>
    <w:rsid w:val="00FF1EF3"/>
    <w:rsid w:val="00FF33A5"/>
    <w:rsid w:val="00FF3B9A"/>
    <w:rsid w:val="00FF477F"/>
    <w:rsid w:val="00FF47BB"/>
    <w:rsid w:val="00FF4B03"/>
    <w:rsid w:val="00FF67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FE84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de-D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footnote text" w:locked="0" w:semiHidden="1" w:uiPriority="99" w:unhideWhenUsed="1"/>
    <w:lsdException w:name="annotation text" w:semiHidden="1" w:uiPriority="99" w:unhideWhenUsed="1"/>
    <w:lsdException w:name="header" w:locked="0" w:semiHidden="1" w:unhideWhenUsed="1"/>
    <w:lsdException w:name="footer" w:locked="0" w:semiHidden="1" w:uiPriority="99" w:unhideWhenUsed="1"/>
    <w:lsdException w:name="caption" w:semiHidden="1" w:unhideWhenUsed="1" w:qFormat="1"/>
    <w:lsdException w:name="footnote reference" w:locked="0" w:semiHidden="1" w:unhideWhenUsed="1"/>
    <w:lsdException w:name="annotation reference" w:locked="0" w:semiHidden="1" w:unhideWhenUsed="1"/>
    <w:lsdException w:name="line number" w:semiHidden="1" w:uiPriority="99" w:unhideWhenUsed="1"/>
    <w:lsdException w:name="page number" w:semiHidden="1" w:uiPriority="99" w:unhideWhenUsed="1"/>
    <w:lsdException w:name="endnote reference" w:locked="0" w:semiHidden="1" w:unhideWhenUsed="1"/>
    <w:lsdException w:name="Title" w:qFormat="1"/>
    <w:lsdException w:name="Default Paragraph Font" w:locked="0" w:semiHidden="1" w:uiPriority="1" w:unhideWhenUsed="1"/>
    <w:lsdException w:name="Subtitle"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Acronym"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locked="0"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8E3DBC"/>
    <w:rPr>
      <w:rFonts w:eastAsiaTheme="minorEastAsia"/>
      <w:color w:val="000000"/>
      <w:sz w:val="24"/>
    </w:rPr>
  </w:style>
  <w:style w:type="paragraph" w:styleId="Heading1">
    <w:name w:val="heading 1"/>
    <w:basedOn w:val="Normal"/>
    <w:next w:val="Normal"/>
    <w:link w:val="Heading1Char"/>
    <w:uiPriority w:val="9"/>
    <w:qFormat/>
    <w:locked/>
    <w:rsid w:val="00F51847"/>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F51847"/>
    <w:pPr>
      <w:keepNext/>
      <w:spacing w:before="240" w:after="60"/>
      <w:outlineLvl w:val="1"/>
    </w:pPr>
    <w:rPr>
      <w:rFonts w:ascii="Arial" w:hAnsi="Arial"/>
      <w:b/>
      <w:i/>
    </w:rPr>
  </w:style>
  <w:style w:type="paragraph" w:styleId="Heading3">
    <w:name w:val="heading 3"/>
    <w:basedOn w:val="Normal"/>
    <w:next w:val="Normal"/>
    <w:link w:val="Heading3Char"/>
    <w:uiPriority w:val="9"/>
    <w:qFormat/>
    <w:locked/>
    <w:rsid w:val="009F7A8D"/>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
    <w:qFormat/>
    <w:locked/>
    <w:rsid w:val="009F7A8D"/>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locked/>
    <w:rsid w:val="009F7A8D"/>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locked/>
    <w:rsid w:val="009F7A8D"/>
    <w:pPr>
      <w:numPr>
        <w:ilvl w:val="5"/>
        <w:numId w:val="1"/>
      </w:numPr>
      <w:spacing w:before="240" w:after="60"/>
      <w:outlineLvl w:val="5"/>
    </w:pPr>
    <w:rPr>
      <w:b/>
      <w:bCs/>
      <w:szCs w:val="22"/>
    </w:rPr>
  </w:style>
  <w:style w:type="paragraph" w:styleId="Heading7">
    <w:name w:val="heading 7"/>
    <w:basedOn w:val="Normal"/>
    <w:next w:val="Normal"/>
    <w:link w:val="Heading7Char"/>
    <w:uiPriority w:val="9"/>
    <w:qFormat/>
    <w:locked/>
    <w:rsid w:val="009F7A8D"/>
    <w:pPr>
      <w:numPr>
        <w:ilvl w:val="6"/>
        <w:numId w:val="1"/>
      </w:numPr>
      <w:spacing w:before="240" w:after="60"/>
      <w:outlineLvl w:val="6"/>
    </w:pPr>
  </w:style>
  <w:style w:type="paragraph" w:styleId="Heading8">
    <w:name w:val="heading 8"/>
    <w:basedOn w:val="Normal"/>
    <w:next w:val="Normal"/>
    <w:link w:val="Heading8Char"/>
    <w:uiPriority w:val="9"/>
    <w:qFormat/>
    <w:locked/>
    <w:rsid w:val="009F7A8D"/>
    <w:pPr>
      <w:numPr>
        <w:ilvl w:val="7"/>
        <w:numId w:val="1"/>
      </w:numPr>
      <w:spacing w:before="240" w:after="60"/>
      <w:outlineLvl w:val="7"/>
    </w:pPr>
    <w:rPr>
      <w:i/>
      <w:iCs/>
    </w:rPr>
  </w:style>
  <w:style w:type="paragraph" w:styleId="Heading9">
    <w:name w:val="heading 9"/>
    <w:basedOn w:val="Normal"/>
    <w:next w:val="Normal"/>
    <w:link w:val="Heading9Char"/>
    <w:uiPriority w:val="9"/>
    <w:qFormat/>
    <w:locked/>
    <w:rsid w:val="009F7A8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Times New Roman"/>
      <w:b/>
      <w:kern w:val="28"/>
      <w:sz w:val="28"/>
      <w:lang w:val="ro-RO" w:eastAsia="de-DE"/>
    </w:rPr>
  </w:style>
  <w:style w:type="character" w:customStyle="1" w:styleId="Heading2Char">
    <w:name w:val="Heading 2 Char"/>
    <w:basedOn w:val="DefaultParagraphFont"/>
    <w:link w:val="Heading2"/>
    <w:uiPriority w:val="9"/>
    <w:locked/>
    <w:rPr>
      <w:rFonts w:ascii="Arial" w:hAnsi="Arial" w:cs="Times New Roman"/>
      <w:b/>
      <w:i/>
      <w:sz w:val="24"/>
      <w:lang w:val="ro-RO" w:eastAsia="de-D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lang w:val="ro-RO" w:eastAsia="de-D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lang w:val="ro-RO" w:eastAsia="de-D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lang w:val="ro-RO" w:eastAsia="de-DE"/>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sz w:val="22"/>
      <w:szCs w:val="22"/>
      <w:lang w:val="ro-RO" w:eastAsia="de-DE"/>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color w:val="000000"/>
      <w:sz w:val="24"/>
      <w:szCs w:val="24"/>
      <w:lang w:val="ro-RO" w:eastAsia="de-DE"/>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color w:val="000000"/>
      <w:sz w:val="24"/>
      <w:szCs w:val="24"/>
      <w:lang w:val="ro-RO" w:eastAsia="de-DE"/>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color w:val="000000"/>
      <w:sz w:val="22"/>
      <w:szCs w:val="22"/>
      <w:lang w:val="ro-RO" w:eastAsia="de-DE"/>
    </w:rPr>
  </w:style>
  <w:style w:type="paragraph" w:customStyle="1" w:styleId="00LegStandard">
    <w:name w:val="00_LegStandard"/>
    <w:locked/>
    <w:rsid w:val="008E3DBC"/>
    <w:pPr>
      <w:spacing w:line="220" w:lineRule="exact"/>
      <w:jc w:val="both"/>
    </w:pPr>
    <w:rPr>
      <w:color w:val="000000"/>
    </w:rPr>
  </w:style>
  <w:style w:type="paragraph" w:customStyle="1" w:styleId="10Entwurf">
    <w:name w:val="10_Entwurf"/>
    <w:basedOn w:val="00LegStandard"/>
    <w:next w:val="11Titel"/>
    <w:rsid w:val="008E3DBC"/>
    <w:pPr>
      <w:spacing w:before="1600" w:after="1570"/>
      <w:jc w:val="center"/>
    </w:pPr>
    <w:rPr>
      <w:spacing w:val="26"/>
    </w:rPr>
  </w:style>
  <w:style w:type="paragraph" w:customStyle="1" w:styleId="11Titel">
    <w:name w:val="11_Titel"/>
    <w:basedOn w:val="00LegStandard"/>
    <w:next w:val="12PromKlEinlSatz"/>
    <w:rsid w:val="008E3DBC"/>
    <w:pPr>
      <w:suppressAutoHyphens/>
      <w:spacing w:before="480"/>
    </w:pPr>
    <w:rPr>
      <w:b/>
      <w:sz w:val="22"/>
    </w:rPr>
  </w:style>
  <w:style w:type="paragraph" w:customStyle="1" w:styleId="12PromKlEinlSatz">
    <w:name w:val="12_PromKl_EinlSatz"/>
    <w:basedOn w:val="00LegStandard"/>
    <w:next w:val="41UeberschrG1"/>
    <w:rsid w:val="008E3DBC"/>
    <w:pPr>
      <w:keepNext/>
      <w:spacing w:before="160"/>
      <w:ind w:firstLine="397"/>
    </w:pPr>
  </w:style>
  <w:style w:type="paragraph" w:customStyle="1" w:styleId="41UeberschrG1">
    <w:name w:val="41_UeberschrG1"/>
    <w:basedOn w:val="00LegStandard"/>
    <w:next w:val="43UeberschrG2"/>
    <w:link w:val="41UeberschrG1Char"/>
    <w:rsid w:val="008E3DBC"/>
    <w:pPr>
      <w:keepNext/>
      <w:spacing w:before="320"/>
      <w:jc w:val="center"/>
      <w:outlineLvl w:val="0"/>
    </w:pPr>
    <w:rPr>
      <w:b/>
      <w:sz w:val="22"/>
    </w:rPr>
  </w:style>
  <w:style w:type="paragraph" w:customStyle="1" w:styleId="43UeberschrG2">
    <w:name w:val="43_UeberschrG2"/>
    <w:basedOn w:val="00LegStandard"/>
    <w:next w:val="45UeberschrPara"/>
    <w:link w:val="43UeberschrG2Zchn"/>
    <w:rsid w:val="008E3DBC"/>
    <w:pPr>
      <w:keepNext/>
      <w:spacing w:before="80" w:after="160"/>
      <w:jc w:val="center"/>
      <w:outlineLvl w:val="1"/>
    </w:pPr>
    <w:rPr>
      <w:b/>
      <w:sz w:val="22"/>
    </w:rPr>
  </w:style>
  <w:style w:type="paragraph" w:customStyle="1" w:styleId="51Abs">
    <w:name w:val="51_Abs"/>
    <w:basedOn w:val="00LegStandard"/>
    <w:link w:val="51AbsZchn"/>
    <w:qFormat/>
    <w:rsid w:val="008E3DBC"/>
    <w:pPr>
      <w:spacing w:before="80"/>
      <w:ind w:firstLine="397"/>
    </w:pPr>
  </w:style>
  <w:style w:type="paragraph" w:customStyle="1" w:styleId="22NovAo2">
    <w:name w:val="22_NovAo2"/>
    <w:basedOn w:val="21NovAo1"/>
    <w:link w:val="22NovAo2Zchn"/>
    <w:qFormat/>
    <w:rsid w:val="008E3DBC"/>
    <w:pPr>
      <w:keepNext w:val="0"/>
    </w:pPr>
  </w:style>
  <w:style w:type="paragraph" w:customStyle="1" w:styleId="21NovAo1">
    <w:name w:val="21_NovAo1"/>
    <w:basedOn w:val="00LegStandard"/>
    <w:next w:val="23SatznachNovao"/>
    <w:link w:val="21NovAo1Zchn"/>
    <w:qFormat/>
    <w:rsid w:val="008E3DBC"/>
    <w:pPr>
      <w:keepNext/>
      <w:spacing w:before="160"/>
      <w:outlineLvl w:val="2"/>
    </w:pPr>
    <w:rPr>
      <w:i/>
    </w:rPr>
  </w:style>
  <w:style w:type="paragraph" w:customStyle="1" w:styleId="23SatznachNovao">
    <w:name w:val="23_Satz_(nach_Novao)"/>
    <w:basedOn w:val="00LegStandard"/>
    <w:next w:val="21NovAo1"/>
    <w:qFormat/>
    <w:rsid w:val="008E3DBC"/>
    <w:pPr>
      <w:spacing w:before="80"/>
    </w:pPr>
  </w:style>
  <w:style w:type="paragraph" w:customStyle="1" w:styleId="42UeberschrG1-">
    <w:name w:val="42_UeberschrG1-"/>
    <w:basedOn w:val="00LegStandard"/>
    <w:next w:val="43UeberschrG2"/>
    <w:rsid w:val="008E3DBC"/>
    <w:pPr>
      <w:keepNext/>
      <w:spacing w:before="160"/>
      <w:jc w:val="center"/>
      <w:outlineLvl w:val="0"/>
    </w:pPr>
    <w:rPr>
      <w:b/>
      <w:sz w:val="22"/>
    </w:rPr>
  </w:style>
  <w:style w:type="paragraph" w:customStyle="1" w:styleId="44UeberschrArt">
    <w:name w:val="44_UeberschrArt+"/>
    <w:basedOn w:val="00LegStandard"/>
    <w:next w:val="51Abs"/>
    <w:rsid w:val="008E3DBC"/>
    <w:pPr>
      <w:keepNext/>
      <w:spacing w:before="160"/>
      <w:jc w:val="center"/>
      <w:outlineLvl w:val="2"/>
    </w:pPr>
    <w:rPr>
      <w:b/>
    </w:rPr>
  </w:style>
  <w:style w:type="paragraph" w:customStyle="1" w:styleId="45UeberschrPara">
    <w:name w:val="45_UeberschrPara"/>
    <w:basedOn w:val="00LegStandard"/>
    <w:next w:val="51Abs"/>
    <w:link w:val="45UeberschrParaChar"/>
    <w:qFormat/>
    <w:rsid w:val="008E3DBC"/>
    <w:pPr>
      <w:keepNext/>
      <w:spacing w:before="80"/>
      <w:jc w:val="center"/>
    </w:pPr>
    <w:rPr>
      <w:b/>
    </w:rPr>
  </w:style>
  <w:style w:type="paragraph" w:customStyle="1" w:styleId="83ErlText">
    <w:name w:val="83_ErlText"/>
    <w:basedOn w:val="00LegStandard"/>
    <w:rsid w:val="008E3DBC"/>
    <w:pPr>
      <w:spacing w:before="80"/>
    </w:pPr>
  </w:style>
  <w:style w:type="paragraph" w:customStyle="1" w:styleId="82ErlUeberschrL">
    <w:name w:val="82_ErlUeberschrL"/>
    <w:basedOn w:val="00LegStandard"/>
    <w:next w:val="83ErlText"/>
    <w:rsid w:val="008E3DBC"/>
    <w:pPr>
      <w:keepNext/>
      <w:spacing w:before="80"/>
      <w:outlineLvl w:val="1"/>
    </w:pPr>
    <w:rPr>
      <w:b/>
    </w:rPr>
  </w:style>
  <w:style w:type="paragraph" w:customStyle="1" w:styleId="61TabText">
    <w:name w:val="61_TabText"/>
    <w:basedOn w:val="00LegStandard"/>
    <w:rsid w:val="008E3DBC"/>
    <w:pPr>
      <w:jc w:val="left"/>
    </w:pPr>
  </w:style>
  <w:style w:type="paragraph" w:customStyle="1" w:styleId="85ErlAufzaehlg">
    <w:name w:val="85_ErlAufzaehlg"/>
    <w:basedOn w:val="83ErlText"/>
    <w:rsid w:val="008E3DBC"/>
    <w:pPr>
      <w:tabs>
        <w:tab w:val="left" w:pos="397"/>
      </w:tabs>
      <w:ind w:left="397" w:hanging="397"/>
    </w:pPr>
  </w:style>
  <w:style w:type="paragraph" w:customStyle="1" w:styleId="52Ziffere1">
    <w:name w:val="52_Ziffer_e1"/>
    <w:basedOn w:val="00LegStandard"/>
    <w:qFormat/>
    <w:rsid w:val="008E3DBC"/>
    <w:pPr>
      <w:tabs>
        <w:tab w:val="right" w:pos="624"/>
        <w:tab w:val="left" w:pos="680"/>
      </w:tabs>
      <w:spacing w:before="40"/>
      <w:ind w:left="680" w:hanging="680"/>
    </w:pPr>
  </w:style>
  <w:style w:type="paragraph" w:customStyle="1" w:styleId="52Ziffere2">
    <w:name w:val="52_Ziffer_e2"/>
    <w:basedOn w:val="00LegStandard"/>
    <w:rsid w:val="008E3DBC"/>
    <w:pPr>
      <w:tabs>
        <w:tab w:val="right" w:pos="851"/>
        <w:tab w:val="left" w:pos="907"/>
      </w:tabs>
      <w:spacing w:before="40"/>
      <w:ind w:left="907" w:hanging="907"/>
    </w:pPr>
  </w:style>
  <w:style w:type="paragraph" w:customStyle="1" w:styleId="52Ziffere3">
    <w:name w:val="52_Ziffer_e3"/>
    <w:basedOn w:val="00LegStandard"/>
    <w:rsid w:val="008E3DBC"/>
    <w:pPr>
      <w:tabs>
        <w:tab w:val="right" w:pos="1191"/>
        <w:tab w:val="left" w:pos="1247"/>
      </w:tabs>
      <w:spacing w:before="40"/>
      <w:ind w:left="1247" w:hanging="1247"/>
    </w:pPr>
  </w:style>
  <w:style w:type="paragraph" w:customStyle="1" w:styleId="53Literae1">
    <w:name w:val="53_Litera_e1"/>
    <w:basedOn w:val="00LegStandard"/>
    <w:rsid w:val="008E3DBC"/>
    <w:pPr>
      <w:tabs>
        <w:tab w:val="right" w:pos="624"/>
        <w:tab w:val="left" w:pos="680"/>
      </w:tabs>
      <w:spacing w:before="40"/>
      <w:ind w:left="680" w:hanging="680"/>
    </w:pPr>
  </w:style>
  <w:style w:type="paragraph" w:customStyle="1" w:styleId="53Literae2">
    <w:name w:val="53_Litera_e2"/>
    <w:basedOn w:val="00LegStandard"/>
    <w:qFormat/>
    <w:rsid w:val="008E3DBC"/>
    <w:pPr>
      <w:tabs>
        <w:tab w:val="right" w:pos="851"/>
        <w:tab w:val="left" w:pos="907"/>
      </w:tabs>
      <w:spacing w:before="40"/>
      <w:ind w:left="907" w:hanging="907"/>
    </w:pPr>
  </w:style>
  <w:style w:type="paragraph" w:customStyle="1" w:styleId="53Literae3">
    <w:name w:val="53_Litera_e3"/>
    <w:basedOn w:val="00LegStandard"/>
    <w:rsid w:val="008E3DBC"/>
    <w:pPr>
      <w:tabs>
        <w:tab w:val="right" w:pos="1191"/>
        <w:tab w:val="left" w:pos="1247"/>
      </w:tabs>
      <w:spacing w:before="40"/>
      <w:ind w:left="1247" w:hanging="1247"/>
    </w:pPr>
  </w:style>
  <w:style w:type="paragraph" w:customStyle="1" w:styleId="54Subliterae1">
    <w:name w:val="54_Sublitera_e1"/>
    <w:basedOn w:val="00LegStandard"/>
    <w:rsid w:val="008E3DBC"/>
    <w:pPr>
      <w:tabs>
        <w:tab w:val="right" w:pos="624"/>
        <w:tab w:val="left" w:pos="680"/>
      </w:tabs>
      <w:spacing w:before="40"/>
      <w:ind w:left="680" w:hanging="680"/>
    </w:pPr>
  </w:style>
  <w:style w:type="paragraph" w:customStyle="1" w:styleId="54Subliterae2">
    <w:name w:val="54_Sublitera_e2"/>
    <w:basedOn w:val="00LegStandard"/>
    <w:rsid w:val="008E3DBC"/>
    <w:pPr>
      <w:tabs>
        <w:tab w:val="right" w:pos="851"/>
        <w:tab w:val="left" w:pos="907"/>
      </w:tabs>
      <w:spacing w:before="40"/>
      <w:ind w:left="907" w:hanging="907"/>
    </w:pPr>
  </w:style>
  <w:style w:type="paragraph" w:customStyle="1" w:styleId="54Subliterae3">
    <w:name w:val="54_Sublitera_e3"/>
    <w:basedOn w:val="00LegStandard"/>
    <w:rsid w:val="008E3DBC"/>
    <w:pPr>
      <w:tabs>
        <w:tab w:val="right" w:pos="1191"/>
        <w:tab w:val="left" w:pos="1247"/>
      </w:tabs>
      <w:spacing w:before="40"/>
      <w:ind w:left="1247" w:hanging="1247"/>
    </w:pPr>
  </w:style>
  <w:style w:type="paragraph" w:customStyle="1" w:styleId="54aStriche1">
    <w:name w:val="54a_Strich_e1"/>
    <w:basedOn w:val="00LegStandard"/>
    <w:rsid w:val="008E3DBC"/>
    <w:pPr>
      <w:tabs>
        <w:tab w:val="right" w:pos="624"/>
        <w:tab w:val="left" w:pos="680"/>
      </w:tabs>
      <w:spacing w:before="40"/>
      <w:ind w:left="680" w:hanging="680"/>
    </w:pPr>
  </w:style>
  <w:style w:type="paragraph" w:customStyle="1" w:styleId="54aStriche2">
    <w:name w:val="54a_Strich_e2"/>
    <w:basedOn w:val="00LegStandard"/>
    <w:rsid w:val="008E3DBC"/>
    <w:pPr>
      <w:tabs>
        <w:tab w:val="right" w:pos="851"/>
        <w:tab w:val="left" w:pos="907"/>
      </w:tabs>
      <w:spacing w:before="40"/>
      <w:ind w:left="907" w:hanging="907"/>
    </w:pPr>
  </w:style>
  <w:style w:type="paragraph" w:customStyle="1" w:styleId="54aStriche3">
    <w:name w:val="54a_Strich_e3"/>
    <w:basedOn w:val="00LegStandard"/>
    <w:qFormat/>
    <w:rsid w:val="008E3DBC"/>
    <w:pPr>
      <w:tabs>
        <w:tab w:val="right" w:pos="1191"/>
        <w:tab w:val="left" w:pos="1247"/>
      </w:tabs>
      <w:spacing w:before="40"/>
      <w:ind w:left="1247" w:hanging="1247"/>
    </w:pPr>
  </w:style>
  <w:style w:type="paragraph" w:customStyle="1" w:styleId="54aStriche4">
    <w:name w:val="54a_Strich_e4"/>
    <w:basedOn w:val="00LegStandard"/>
    <w:rsid w:val="008E3DBC"/>
    <w:pPr>
      <w:tabs>
        <w:tab w:val="right" w:pos="1588"/>
        <w:tab w:val="left" w:pos="1644"/>
      </w:tabs>
      <w:spacing w:before="40"/>
      <w:ind w:left="1644" w:hanging="1644"/>
    </w:pPr>
  </w:style>
  <w:style w:type="paragraph" w:customStyle="1" w:styleId="54aStriche5">
    <w:name w:val="54a_Strich_e5"/>
    <w:basedOn w:val="00LegStandard"/>
    <w:rsid w:val="008E3DBC"/>
    <w:pPr>
      <w:tabs>
        <w:tab w:val="right" w:pos="1928"/>
        <w:tab w:val="left" w:pos="1985"/>
      </w:tabs>
      <w:spacing w:before="40"/>
      <w:ind w:left="1985" w:hanging="1985"/>
    </w:pPr>
  </w:style>
  <w:style w:type="paragraph" w:customStyle="1" w:styleId="55SchlussteilAbs">
    <w:name w:val="55_SchlussteilAbs"/>
    <w:basedOn w:val="00LegStandard"/>
    <w:next w:val="51Abs"/>
    <w:rsid w:val="008E3DBC"/>
    <w:pPr>
      <w:spacing w:before="40"/>
    </w:pPr>
  </w:style>
  <w:style w:type="paragraph" w:customStyle="1" w:styleId="56SchlussteilZiff">
    <w:name w:val="56_SchlussteilZiff"/>
    <w:basedOn w:val="00LegStandard"/>
    <w:next w:val="51Abs"/>
    <w:rsid w:val="008E3DBC"/>
    <w:pPr>
      <w:spacing w:before="40"/>
      <w:ind w:left="680"/>
    </w:pPr>
  </w:style>
  <w:style w:type="paragraph" w:customStyle="1" w:styleId="57SchlussteilLit">
    <w:name w:val="57_SchlussteilLit"/>
    <w:basedOn w:val="00LegStandard"/>
    <w:next w:val="51Abs"/>
    <w:rsid w:val="008E3DBC"/>
    <w:pPr>
      <w:spacing w:before="40"/>
      <w:ind w:left="907"/>
    </w:pPr>
  </w:style>
  <w:style w:type="paragraph" w:customStyle="1" w:styleId="68UnterschrL">
    <w:name w:val="68_UnterschrL"/>
    <w:basedOn w:val="00LegStandard"/>
    <w:rsid w:val="008E3DBC"/>
    <w:pPr>
      <w:spacing w:before="160"/>
      <w:jc w:val="left"/>
    </w:pPr>
    <w:rPr>
      <w:b/>
    </w:rPr>
  </w:style>
  <w:style w:type="paragraph" w:customStyle="1" w:styleId="69UnterschrM">
    <w:name w:val="69_UnterschrM"/>
    <w:basedOn w:val="68UnterschrL"/>
    <w:rsid w:val="008E3DBC"/>
    <w:pPr>
      <w:jc w:val="center"/>
    </w:pPr>
  </w:style>
  <w:style w:type="paragraph" w:customStyle="1" w:styleId="89TGUEUeberschrSpalte">
    <w:name w:val="89_TGUE_UeberschrSpalte"/>
    <w:basedOn w:val="00LegStandard"/>
    <w:rsid w:val="008E3DBC"/>
    <w:pPr>
      <w:keepNext/>
      <w:spacing w:before="80"/>
      <w:jc w:val="center"/>
    </w:pPr>
    <w:rPr>
      <w:b/>
    </w:rPr>
  </w:style>
  <w:style w:type="paragraph" w:customStyle="1" w:styleId="71Anlagenbez">
    <w:name w:val="71_Anlagenbez"/>
    <w:basedOn w:val="00LegStandard"/>
    <w:rsid w:val="008E3DBC"/>
    <w:pPr>
      <w:spacing w:before="160"/>
      <w:jc w:val="right"/>
      <w:outlineLvl w:val="0"/>
    </w:pPr>
    <w:rPr>
      <w:b/>
      <w:sz w:val="22"/>
    </w:rPr>
  </w:style>
  <w:style w:type="paragraph" w:customStyle="1" w:styleId="81ErlUeberschrZ">
    <w:name w:val="81_ErlUeberschrZ"/>
    <w:basedOn w:val="00LegStandard"/>
    <w:next w:val="83ErlText"/>
    <w:rsid w:val="008E3DBC"/>
    <w:pPr>
      <w:keepNext/>
      <w:spacing w:before="320"/>
      <w:jc w:val="center"/>
      <w:outlineLvl w:val="0"/>
    </w:pPr>
    <w:rPr>
      <w:b/>
      <w:sz w:val="22"/>
    </w:rPr>
  </w:style>
  <w:style w:type="character" w:customStyle="1" w:styleId="997Hoch">
    <w:name w:val="997_Hoch"/>
    <w:rsid w:val="008E3DBC"/>
    <w:rPr>
      <w:vertAlign w:val="superscript"/>
    </w:rPr>
  </w:style>
  <w:style w:type="character" w:styleId="CommentReference">
    <w:name w:val="annotation reference"/>
    <w:basedOn w:val="DefaultParagraphFont"/>
    <w:uiPriority w:val="99"/>
    <w:semiHidden/>
    <w:locked/>
    <w:rsid w:val="008E3DBC"/>
    <w:rPr>
      <w:rFonts w:cs="Times New Roman"/>
      <w:color w:val="FF0000"/>
      <w:sz w:val="16"/>
      <w:szCs w:val="16"/>
    </w:rPr>
  </w:style>
  <w:style w:type="paragraph" w:customStyle="1" w:styleId="65FNText">
    <w:name w:val="65_FN_Text"/>
    <w:basedOn w:val="00LegStandard"/>
    <w:rsid w:val="008E3DBC"/>
    <w:rPr>
      <w:sz w:val="18"/>
    </w:rPr>
  </w:style>
  <w:style w:type="character" w:customStyle="1" w:styleId="993Fett">
    <w:name w:val="993_Fett"/>
    <w:rsid w:val="008E3DBC"/>
    <w:rPr>
      <w:b/>
    </w:rPr>
  </w:style>
  <w:style w:type="character" w:customStyle="1" w:styleId="992Normal">
    <w:name w:val="992_Normal"/>
    <w:rsid w:val="008E3DBC"/>
    <w:rPr>
      <w:vertAlign w:val="baseline"/>
    </w:rPr>
  </w:style>
  <w:style w:type="paragraph" w:customStyle="1" w:styleId="30InhaltUeberschrift">
    <w:name w:val="30_InhaltUeberschrift"/>
    <w:basedOn w:val="00LegStandard"/>
    <w:next w:val="31InhaltSpalte"/>
    <w:rsid w:val="008E3DBC"/>
    <w:pPr>
      <w:keepNext/>
      <w:spacing w:before="320" w:after="160"/>
      <w:jc w:val="center"/>
      <w:outlineLvl w:val="0"/>
    </w:pPr>
    <w:rPr>
      <w:b/>
    </w:rPr>
  </w:style>
  <w:style w:type="paragraph" w:customStyle="1" w:styleId="31InhaltSpalte">
    <w:name w:val="31_InhaltSpalte"/>
    <w:basedOn w:val="00LegStandard"/>
    <w:next w:val="32InhaltEintrag"/>
    <w:rsid w:val="008E3DBC"/>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8E3DBC"/>
    <w:pPr>
      <w:jc w:val="left"/>
    </w:pPr>
  </w:style>
  <w:style w:type="character" w:customStyle="1" w:styleId="991GldSymbol">
    <w:name w:val="991_GldSymbol"/>
    <w:rsid w:val="008E3DBC"/>
    <w:rPr>
      <w:b/>
      <w:color w:val="000000"/>
    </w:rPr>
  </w:style>
  <w:style w:type="character" w:customStyle="1" w:styleId="998Tief">
    <w:name w:val="998_Tief"/>
    <w:rsid w:val="008E3DBC"/>
    <w:rPr>
      <w:vertAlign w:val="subscript"/>
    </w:rPr>
  </w:style>
  <w:style w:type="character" w:customStyle="1" w:styleId="994Kursiv">
    <w:name w:val="994_Kursiv"/>
    <w:rsid w:val="008E3DBC"/>
    <w:rPr>
      <w:i/>
    </w:rPr>
  </w:style>
  <w:style w:type="character" w:customStyle="1" w:styleId="995Unterstrichen">
    <w:name w:val="995_Unterstrichen"/>
    <w:rsid w:val="008E3DBC"/>
    <w:rPr>
      <w:u w:val="single"/>
    </w:rPr>
  </w:style>
  <w:style w:type="character" w:customStyle="1" w:styleId="999FettundKursiv">
    <w:name w:val="999_Fett_und_Kursiv"/>
    <w:basedOn w:val="DefaultParagraphFont"/>
    <w:rsid w:val="008E3DBC"/>
    <w:rPr>
      <w:rFonts w:cs="Times New Roman"/>
      <w:b/>
      <w:i/>
    </w:rPr>
  </w:style>
  <w:style w:type="character" w:customStyle="1" w:styleId="996Gesperrt">
    <w:name w:val="996_Gesperrt"/>
    <w:rsid w:val="008E3DBC"/>
    <w:rPr>
      <w:spacing w:val="26"/>
    </w:rPr>
  </w:style>
  <w:style w:type="character" w:customStyle="1" w:styleId="66FNZeichen">
    <w:name w:val="66_FN_Zeichen"/>
    <w:rsid w:val="008E3DBC"/>
    <w:rPr>
      <w:sz w:val="20"/>
      <w:vertAlign w:val="superscript"/>
    </w:rPr>
  </w:style>
  <w:style w:type="paragraph" w:customStyle="1" w:styleId="09Abstand">
    <w:name w:val="09_Abstand"/>
    <w:basedOn w:val="00LegStandard"/>
    <w:rsid w:val="008E3DBC"/>
    <w:pPr>
      <w:spacing w:line="200" w:lineRule="exact"/>
      <w:jc w:val="left"/>
    </w:pPr>
  </w:style>
  <w:style w:type="paragraph" w:customStyle="1" w:styleId="52ZiffermitBetrag">
    <w:name w:val="52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62Kopfzeile">
    <w:name w:val="62_Kopfzeile"/>
    <w:basedOn w:val="51Abs"/>
    <w:rsid w:val="008E3DBC"/>
    <w:pPr>
      <w:tabs>
        <w:tab w:val="center" w:pos="4253"/>
        <w:tab w:val="right" w:pos="8505"/>
      </w:tabs>
      <w:ind w:firstLine="0"/>
    </w:pPr>
  </w:style>
  <w:style w:type="paragraph" w:customStyle="1" w:styleId="53LiteramitBetrag">
    <w:name w:val="53_Litera_mit_Betrag"/>
    <w:basedOn w:val="52ZiffermitBetrag"/>
    <w:rsid w:val="008E3DBC"/>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rsid w:val="008E3DBC"/>
    <w:pPr>
      <w:tabs>
        <w:tab w:val="clear" w:pos="624"/>
        <w:tab w:val="clear" w:pos="680"/>
        <w:tab w:val="right" w:pos="1191"/>
        <w:tab w:val="left" w:pos="1247"/>
      </w:tabs>
      <w:ind w:left="1247" w:right="1066" w:hanging="1247"/>
    </w:pPr>
  </w:style>
  <w:style w:type="paragraph" w:customStyle="1" w:styleId="52aTZiffermitBetragTGUE">
    <w:name w:val="52aT_Ziffer_mit_Betrag_TGUE"/>
    <w:basedOn w:val="52ZiffermitBetrag"/>
    <w:rsid w:val="008E3DBC"/>
    <w:pPr>
      <w:tabs>
        <w:tab w:val="clear" w:pos="6663"/>
        <w:tab w:val="clear" w:pos="8505"/>
        <w:tab w:val="right" w:leader="dot" w:pos="4678"/>
        <w:tab w:val="right" w:leader="dot" w:pos="6521"/>
      </w:tabs>
    </w:pPr>
  </w:style>
  <w:style w:type="paragraph" w:customStyle="1" w:styleId="53aTLiteramitBetragTGUE">
    <w:name w:val="53aT_Litera_mit_Betrag_TGUE"/>
    <w:basedOn w:val="53LiteramitBetrag"/>
    <w:rsid w:val="008E3DBC"/>
    <w:pPr>
      <w:tabs>
        <w:tab w:val="clear" w:pos="6663"/>
        <w:tab w:val="clear" w:pos="8505"/>
        <w:tab w:val="right" w:leader="dot" w:pos="4678"/>
        <w:tab w:val="right" w:leader="dot" w:pos="6521"/>
      </w:tabs>
    </w:pPr>
  </w:style>
  <w:style w:type="paragraph" w:customStyle="1" w:styleId="54aTSubliteramitBetragTGUE">
    <w:name w:val="54aT_Sublitera_mit_Betrag_TGUE"/>
    <w:basedOn w:val="54SubliteramitBetrag"/>
    <w:rsid w:val="008E3DBC"/>
    <w:pPr>
      <w:tabs>
        <w:tab w:val="clear" w:pos="6663"/>
        <w:tab w:val="clear" w:pos="8505"/>
        <w:tab w:val="right" w:leader="dot" w:pos="4678"/>
        <w:tab w:val="right" w:leader="dot" w:pos="6521"/>
      </w:tabs>
    </w:pPr>
  </w:style>
  <w:style w:type="paragraph" w:customStyle="1" w:styleId="02BDGesBlatt">
    <w:name w:val="02_BDGesBlatt"/>
    <w:basedOn w:val="00LegStandard"/>
    <w:next w:val="03RepOesterr"/>
    <w:rsid w:val="008E3DBC"/>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8E3DBC"/>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8E3DBC"/>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8E3DBC"/>
    <w:pPr>
      <w:pBdr>
        <w:bottom w:val="single" w:sz="12" w:space="3" w:color="auto"/>
      </w:pBdr>
      <w:spacing w:before="40" w:line="240" w:lineRule="auto"/>
      <w:ind w:left="1985" w:hanging="1985"/>
    </w:pPr>
    <w:rPr>
      <w:sz w:val="20"/>
    </w:rPr>
  </w:style>
  <w:style w:type="paragraph" w:customStyle="1" w:styleId="PDAntragsformel">
    <w:name w:val="PD_Antragsformel"/>
    <w:basedOn w:val="Normal"/>
    <w:rsid w:val="008E3DBC"/>
    <w:pPr>
      <w:spacing w:before="280" w:line="220" w:lineRule="exact"/>
      <w:jc w:val="both"/>
    </w:pPr>
    <w:rPr>
      <w:rFonts w:eastAsia="Times New Roman"/>
      <w:lang w:eastAsia="en-US"/>
    </w:rPr>
  </w:style>
  <w:style w:type="paragraph" w:customStyle="1" w:styleId="PDAllonge">
    <w:name w:val="PD_Allonge"/>
    <w:basedOn w:val="PDAntragsformel"/>
    <w:rsid w:val="008E3DBC"/>
    <w:pPr>
      <w:spacing w:after="200" w:line="240" w:lineRule="auto"/>
      <w:jc w:val="center"/>
    </w:pPr>
    <w:rPr>
      <w:sz w:val="28"/>
    </w:rPr>
  </w:style>
  <w:style w:type="paragraph" w:customStyle="1" w:styleId="PDDatum">
    <w:name w:val="PD_Datum"/>
    <w:basedOn w:val="PDAntragsformel"/>
    <w:next w:val="Normal"/>
    <w:rsid w:val="008E3DBC"/>
  </w:style>
  <w:style w:type="paragraph" w:customStyle="1" w:styleId="PDEntschliessung">
    <w:name w:val="PD_Entschliessung"/>
    <w:basedOn w:val="00LegStandard"/>
    <w:rsid w:val="008E3DBC"/>
    <w:pPr>
      <w:spacing w:before="160"/>
    </w:pPr>
    <w:rPr>
      <w:b/>
      <w:sz w:val="22"/>
      <w:lang w:eastAsia="en-US"/>
    </w:rPr>
  </w:style>
  <w:style w:type="paragraph" w:customStyle="1" w:styleId="PDK1">
    <w:name w:val="PD_K1"/>
    <w:next w:val="PDK1Ausg"/>
    <w:rsid w:val="008E3DBC"/>
    <w:pPr>
      <w:pBdr>
        <w:bottom w:val="single" w:sz="12" w:space="1" w:color="auto"/>
      </w:pBdr>
      <w:jc w:val="center"/>
    </w:pPr>
    <w:rPr>
      <w:b/>
      <w:noProof/>
      <w:color w:val="000000" w:themeColor="text1"/>
      <w:spacing w:val="-8"/>
      <w:sz w:val="24"/>
      <w:lang w:eastAsia="en-US"/>
    </w:rPr>
  </w:style>
  <w:style w:type="paragraph" w:customStyle="1" w:styleId="PDK1Ausg">
    <w:name w:val="PD_K1Ausg"/>
    <w:next w:val="Normal"/>
    <w:rsid w:val="008E3DBC"/>
    <w:pPr>
      <w:spacing w:before="1285" w:after="540"/>
    </w:pPr>
    <w:rPr>
      <w:b/>
      <w:noProof/>
      <w:color w:val="000000" w:themeColor="text1"/>
      <w:sz w:val="22"/>
      <w:lang w:eastAsia="en-US"/>
    </w:rPr>
  </w:style>
  <w:style w:type="paragraph" w:customStyle="1" w:styleId="PDK2">
    <w:name w:val="PD_K2"/>
    <w:basedOn w:val="PDK1"/>
    <w:next w:val="Normal"/>
    <w:rsid w:val="008E3DBC"/>
    <w:pPr>
      <w:pBdr>
        <w:bottom w:val="none" w:sz="0" w:space="0" w:color="auto"/>
      </w:pBdr>
      <w:spacing w:after="227"/>
      <w:jc w:val="left"/>
    </w:pPr>
    <w:rPr>
      <w:spacing w:val="0"/>
      <w:sz w:val="44"/>
    </w:rPr>
  </w:style>
  <w:style w:type="paragraph" w:customStyle="1" w:styleId="PDK3">
    <w:name w:val="PD_K3"/>
    <w:basedOn w:val="PDK2"/>
    <w:next w:val="PDVorlage"/>
    <w:rsid w:val="008E3DBC"/>
    <w:pPr>
      <w:spacing w:after="400"/>
    </w:pPr>
    <w:rPr>
      <w:sz w:val="36"/>
    </w:rPr>
  </w:style>
  <w:style w:type="paragraph" w:customStyle="1" w:styleId="PDU1">
    <w:name w:val="PD_U1"/>
    <w:basedOn w:val="00LegStandard"/>
    <w:next w:val="Normal"/>
    <w:rsid w:val="008E3DBC"/>
    <w:pPr>
      <w:tabs>
        <w:tab w:val="center" w:pos="2126"/>
        <w:tab w:val="center" w:pos="6379"/>
      </w:tabs>
      <w:spacing w:before="440"/>
    </w:pPr>
    <w:rPr>
      <w:b/>
    </w:rPr>
  </w:style>
  <w:style w:type="paragraph" w:customStyle="1" w:styleId="PDU2">
    <w:name w:val="PD_U2"/>
    <w:basedOn w:val="PDU1"/>
    <w:rsid w:val="008E3DBC"/>
    <w:pPr>
      <w:spacing w:before="100"/>
    </w:pPr>
    <w:rPr>
      <w:b w:val="0"/>
      <w:sz w:val="18"/>
    </w:rPr>
  </w:style>
  <w:style w:type="paragraph" w:customStyle="1" w:styleId="PDVorlage">
    <w:name w:val="PD_Vorlage"/>
    <w:basedOn w:val="11Titel"/>
    <w:next w:val="Normal"/>
    <w:rsid w:val="008E3DBC"/>
    <w:pPr>
      <w:spacing w:before="0" w:after="360"/>
    </w:pPr>
    <w:rPr>
      <w:lang w:eastAsia="en-US"/>
    </w:rPr>
  </w:style>
  <w:style w:type="paragraph" w:customStyle="1" w:styleId="PDAllongeL">
    <w:name w:val="PD_Allonge_L"/>
    <w:basedOn w:val="PDAllonge"/>
    <w:locked/>
    <w:rsid w:val="008E3DBC"/>
    <w:pPr>
      <w:jc w:val="left"/>
    </w:pPr>
  </w:style>
  <w:style w:type="paragraph" w:customStyle="1" w:styleId="PDK1Anlage">
    <w:name w:val="PD_K1Anlage"/>
    <w:basedOn w:val="PDK1"/>
    <w:next w:val="PDK1Ausg"/>
    <w:rsid w:val="008E3DBC"/>
    <w:pPr>
      <w:pBdr>
        <w:bottom w:val="none" w:sz="0" w:space="0" w:color="auto"/>
      </w:pBdr>
      <w:jc w:val="right"/>
    </w:pPr>
  </w:style>
  <w:style w:type="paragraph" w:customStyle="1" w:styleId="PDK4">
    <w:name w:val="PD_K4"/>
    <w:basedOn w:val="PDK3"/>
    <w:rsid w:val="008E3DBC"/>
    <w:pPr>
      <w:spacing w:after="120"/>
    </w:pPr>
    <w:rPr>
      <w:sz w:val="26"/>
    </w:rPr>
  </w:style>
  <w:style w:type="paragraph" w:customStyle="1" w:styleId="PDKopfzeile">
    <w:name w:val="PD_Kopfzeile"/>
    <w:basedOn w:val="51Abs"/>
    <w:locked/>
    <w:rsid w:val="008E3DBC"/>
    <w:pPr>
      <w:tabs>
        <w:tab w:val="center" w:pos="4253"/>
        <w:tab w:val="right" w:pos="8505"/>
      </w:tabs>
    </w:pPr>
  </w:style>
  <w:style w:type="paragraph" w:customStyle="1" w:styleId="PDAllongeB">
    <w:name w:val="PD_Allonge_B"/>
    <w:basedOn w:val="PDAllonge"/>
    <w:rsid w:val="008E3DBC"/>
    <w:pPr>
      <w:jc w:val="both"/>
    </w:pPr>
  </w:style>
  <w:style w:type="paragraph" w:customStyle="1" w:styleId="54aStriche6">
    <w:name w:val="54a_Strich_e6"/>
    <w:basedOn w:val="00LegStandard"/>
    <w:rsid w:val="008E3DBC"/>
    <w:pPr>
      <w:tabs>
        <w:tab w:val="right" w:pos="2268"/>
        <w:tab w:val="left" w:pos="2325"/>
      </w:tabs>
      <w:spacing w:before="40"/>
      <w:ind w:left="2325" w:hanging="2325"/>
    </w:pPr>
  </w:style>
  <w:style w:type="paragraph" w:customStyle="1" w:styleId="54aStriche7">
    <w:name w:val="54a_Strich_e7"/>
    <w:basedOn w:val="00LegStandard"/>
    <w:rsid w:val="008E3DBC"/>
    <w:pPr>
      <w:tabs>
        <w:tab w:val="right" w:pos="2608"/>
        <w:tab w:val="left" w:pos="2665"/>
      </w:tabs>
      <w:spacing w:before="40"/>
      <w:ind w:left="2665" w:hanging="2665"/>
    </w:pPr>
  </w:style>
  <w:style w:type="paragraph" w:customStyle="1" w:styleId="01Undefiniert">
    <w:name w:val="01_Undefiniert"/>
    <w:basedOn w:val="00LegStandard"/>
    <w:locked/>
    <w:rsid w:val="008E3DBC"/>
  </w:style>
  <w:style w:type="character" w:customStyle="1" w:styleId="990Fehler">
    <w:name w:val="990_Fehler"/>
    <w:basedOn w:val="DefaultParagraphFont"/>
    <w:rsid w:val="008E3DBC"/>
    <w:rPr>
      <w:rFonts w:cs="Times New Roman"/>
      <w:color w:val="FF0000"/>
    </w:rPr>
  </w:style>
  <w:style w:type="paragraph" w:customStyle="1" w:styleId="PDU3">
    <w:name w:val="PD_U3"/>
    <w:basedOn w:val="PDU2"/>
    <w:rsid w:val="008E3DBC"/>
    <w:pPr>
      <w:tabs>
        <w:tab w:val="clear" w:pos="2126"/>
        <w:tab w:val="clear" w:pos="6379"/>
        <w:tab w:val="center" w:pos="4536"/>
      </w:tabs>
      <w:jc w:val="center"/>
    </w:pPr>
  </w:style>
  <w:style w:type="paragraph" w:customStyle="1" w:styleId="18AbbildungoderObjekt">
    <w:name w:val="18_Abbildung_oder_Objekt"/>
    <w:basedOn w:val="00LegStandard"/>
    <w:next w:val="51Abs"/>
    <w:rsid w:val="008E3DBC"/>
    <w:pPr>
      <w:spacing w:before="120" w:after="120" w:line="240" w:lineRule="auto"/>
      <w:jc w:val="left"/>
    </w:pPr>
  </w:style>
  <w:style w:type="paragraph" w:customStyle="1" w:styleId="19Beschriftung">
    <w:name w:val="19_Beschriftung"/>
    <w:basedOn w:val="00LegStandard"/>
    <w:next w:val="51Abs"/>
    <w:rsid w:val="008E3DBC"/>
    <w:pPr>
      <w:spacing w:after="120"/>
      <w:jc w:val="left"/>
    </w:pPr>
  </w:style>
  <w:style w:type="paragraph" w:customStyle="1" w:styleId="PDBrief">
    <w:name w:val="PD_Brief"/>
    <w:basedOn w:val="00LegStandard"/>
    <w:rsid w:val="008E3DBC"/>
    <w:pPr>
      <w:spacing w:before="80" w:line="240" w:lineRule="auto"/>
    </w:pPr>
    <w:rPr>
      <w:sz w:val="22"/>
    </w:rPr>
  </w:style>
  <w:style w:type="paragraph" w:customStyle="1" w:styleId="63Fuzeile">
    <w:name w:val="63_Fußzeile"/>
    <w:basedOn w:val="65FNText"/>
    <w:rsid w:val="008E3DBC"/>
    <w:pPr>
      <w:tabs>
        <w:tab w:val="center" w:pos="4253"/>
        <w:tab w:val="right" w:pos="8505"/>
      </w:tabs>
    </w:pPr>
  </w:style>
  <w:style w:type="paragraph" w:customStyle="1" w:styleId="53Literae4">
    <w:name w:val="53_Litera_e4"/>
    <w:basedOn w:val="00LegStandard"/>
    <w:rsid w:val="008E3DBC"/>
    <w:pPr>
      <w:tabs>
        <w:tab w:val="right" w:pos="1588"/>
        <w:tab w:val="left" w:pos="1644"/>
      </w:tabs>
      <w:spacing w:before="40"/>
      <w:ind w:left="1644" w:hanging="1644"/>
    </w:pPr>
  </w:style>
  <w:style w:type="paragraph" w:customStyle="1" w:styleId="61aTabTextRechtsb">
    <w:name w:val="61a_TabTextRechtsb"/>
    <w:basedOn w:val="61TabText"/>
    <w:rsid w:val="008E3DBC"/>
    <w:pPr>
      <w:jc w:val="right"/>
    </w:pPr>
  </w:style>
  <w:style w:type="paragraph" w:customStyle="1" w:styleId="61bTabTextZentriert">
    <w:name w:val="61b_TabTextZentriert"/>
    <w:basedOn w:val="61TabText"/>
    <w:rsid w:val="008E3DBC"/>
    <w:pPr>
      <w:jc w:val="center"/>
    </w:pPr>
  </w:style>
  <w:style w:type="paragraph" w:customStyle="1" w:styleId="61cTabTextBlock">
    <w:name w:val="61c_TabTextBlock"/>
    <w:basedOn w:val="61TabText"/>
    <w:rsid w:val="008E3DBC"/>
    <w:pPr>
      <w:jc w:val="both"/>
    </w:pPr>
  </w:style>
  <w:style w:type="paragraph" w:styleId="BalloonText">
    <w:name w:val="Balloon Text"/>
    <w:basedOn w:val="Normal"/>
    <w:link w:val="BalloonTextChar"/>
    <w:uiPriority w:val="99"/>
    <w:semiHidden/>
    <w:locked/>
    <w:rsid w:val="00F5184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ro-RO" w:eastAsia="de-DE"/>
    </w:rPr>
  </w:style>
  <w:style w:type="character" w:styleId="EndnoteReference">
    <w:name w:val="endnote reference"/>
    <w:basedOn w:val="DefaultParagraphFont"/>
    <w:uiPriority w:val="99"/>
    <w:rsid w:val="008E3DBC"/>
    <w:rPr>
      <w:rFonts w:cs="Times New Roman"/>
      <w:sz w:val="20"/>
      <w:vertAlign w:val="baseline"/>
    </w:rPr>
  </w:style>
  <w:style w:type="character" w:styleId="FootnoteReference">
    <w:name w:val="footnote reference"/>
    <w:basedOn w:val="DefaultParagraphFont"/>
    <w:uiPriority w:val="99"/>
    <w:rsid w:val="008E3DBC"/>
    <w:rPr>
      <w:rFonts w:cs="Times New Roman"/>
      <w:sz w:val="20"/>
      <w:vertAlign w:val="baseline"/>
    </w:rPr>
  </w:style>
  <w:style w:type="character" w:customStyle="1" w:styleId="992bNormalundFett">
    <w:name w:val="992b_Normal_und_Fett"/>
    <w:basedOn w:val="992Normal"/>
    <w:rsid w:val="008E3DBC"/>
    <w:rPr>
      <w:rFonts w:cs="Times New Roman"/>
      <w:b/>
      <w:vertAlign w:val="baseline"/>
    </w:rPr>
  </w:style>
  <w:style w:type="paragraph" w:customStyle="1" w:styleId="62KopfzeileQuer">
    <w:name w:val="62_KopfzeileQuer"/>
    <w:basedOn w:val="51Abs"/>
    <w:rsid w:val="008E3DBC"/>
    <w:pPr>
      <w:tabs>
        <w:tab w:val="center" w:pos="6719"/>
        <w:tab w:val="right" w:pos="13438"/>
      </w:tabs>
      <w:ind w:firstLine="0"/>
    </w:pPr>
  </w:style>
  <w:style w:type="paragraph" w:customStyle="1" w:styleId="54Subliterae4">
    <w:name w:val="54_Sublitera_e4"/>
    <w:basedOn w:val="00LegStandard"/>
    <w:rsid w:val="008E3DBC"/>
    <w:pPr>
      <w:tabs>
        <w:tab w:val="right" w:pos="1588"/>
        <w:tab w:val="left" w:pos="1644"/>
      </w:tabs>
      <w:spacing w:before="40"/>
      <w:ind w:left="1644" w:hanging="1644"/>
    </w:pPr>
  </w:style>
  <w:style w:type="paragraph" w:customStyle="1" w:styleId="53Literae5">
    <w:name w:val="53_Litera_e5"/>
    <w:basedOn w:val="00LegStandard"/>
    <w:rsid w:val="008E3DBC"/>
    <w:pPr>
      <w:tabs>
        <w:tab w:val="right" w:pos="1928"/>
        <w:tab w:val="left" w:pos="1985"/>
      </w:tabs>
      <w:spacing w:before="40"/>
      <w:ind w:left="1985" w:hanging="1985"/>
    </w:pPr>
  </w:style>
  <w:style w:type="paragraph" w:customStyle="1" w:styleId="54Subliterae5">
    <w:name w:val="54_Sublitera_e5"/>
    <w:basedOn w:val="00LegStandard"/>
    <w:rsid w:val="008E3DBC"/>
    <w:pPr>
      <w:tabs>
        <w:tab w:val="right" w:pos="1928"/>
        <w:tab w:val="left" w:pos="1985"/>
      </w:tabs>
      <w:spacing w:before="40"/>
      <w:ind w:left="1985" w:hanging="1985"/>
    </w:pPr>
  </w:style>
  <w:style w:type="paragraph" w:customStyle="1" w:styleId="52Ziffere4">
    <w:name w:val="52_Ziffer_e4"/>
    <w:basedOn w:val="00LegStandard"/>
    <w:rsid w:val="008E3DBC"/>
    <w:pPr>
      <w:tabs>
        <w:tab w:val="right" w:pos="1588"/>
        <w:tab w:val="left" w:pos="1644"/>
      </w:tabs>
      <w:spacing w:before="40"/>
      <w:ind w:left="1644" w:hanging="1644"/>
    </w:pPr>
  </w:style>
  <w:style w:type="paragraph" w:customStyle="1" w:styleId="52Ziffere5">
    <w:name w:val="52_Ziffer_e5"/>
    <w:basedOn w:val="00LegStandard"/>
    <w:rsid w:val="008E3DBC"/>
    <w:pPr>
      <w:tabs>
        <w:tab w:val="right" w:pos="1928"/>
        <w:tab w:val="left" w:pos="1985"/>
      </w:tabs>
      <w:spacing w:before="40"/>
      <w:ind w:left="1985" w:hanging="1985"/>
    </w:pPr>
  </w:style>
  <w:style w:type="paragraph" w:customStyle="1" w:styleId="63FuzeileQuer">
    <w:name w:val="63_FußzeileQuer"/>
    <w:basedOn w:val="65FNText"/>
    <w:rsid w:val="008E3DBC"/>
    <w:pPr>
      <w:tabs>
        <w:tab w:val="center" w:pos="6719"/>
        <w:tab w:val="right" w:pos="13438"/>
      </w:tabs>
    </w:pPr>
  </w:style>
  <w:style w:type="paragraph" w:styleId="Header">
    <w:name w:val="header"/>
    <w:basedOn w:val="Normal"/>
    <w:link w:val="HeaderChar"/>
    <w:uiPriority w:val="99"/>
    <w:locked/>
    <w:rsid w:val="00F51847"/>
    <w:pPr>
      <w:tabs>
        <w:tab w:val="center" w:pos="4536"/>
        <w:tab w:val="right" w:pos="9072"/>
      </w:tabs>
    </w:pPr>
  </w:style>
  <w:style w:type="character" w:customStyle="1" w:styleId="HeaderChar">
    <w:name w:val="Header Char"/>
    <w:basedOn w:val="DefaultParagraphFont"/>
    <w:link w:val="Header"/>
    <w:uiPriority w:val="99"/>
    <w:locked/>
    <w:rPr>
      <w:rFonts w:cs="Times New Roman"/>
      <w:sz w:val="24"/>
      <w:lang w:val="ro-RO" w:eastAsia="de-DE"/>
    </w:rPr>
  </w:style>
  <w:style w:type="paragraph" w:styleId="Footer">
    <w:name w:val="footer"/>
    <w:basedOn w:val="Normal"/>
    <w:link w:val="FooterChar"/>
    <w:uiPriority w:val="99"/>
    <w:unhideWhenUsed/>
    <w:locked/>
    <w:rsid w:val="008E3DBC"/>
    <w:pPr>
      <w:tabs>
        <w:tab w:val="center" w:pos="4536"/>
        <w:tab w:val="right" w:pos="9072"/>
      </w:tabs>
    </w:pPr>
  </w:style>
  <w:style w:type="character" w:customStyle="1" w:styleId="FooterChar">
    <w:name w:val="Footer Char"/>
    <w:basedOn w:val="DefaultParagraphFont"/>
    <w:link w:val="Footer"/>
    <w:uiPriority w:val="99"/>
    <w:locked/>
    <w:rsid w:val="008E3DBC"/>
    <w:rPr>
      <w:rFonts w:eastAsiaTheme="minorEastAsia" w:cs="Times New Roman"/>
      <w:color w:val="000000"/>
      <w:lang w:val="ro-RO" w:eastAsia="de-DE"/>
    </w:rPr>
  </w:style>
  <w:style w:type="paragraph" w:styleId="FootnoteText">
    <w:name w:val="footnote text"/>
    <w:basedOn w:val="Normal"/>
    <w:link w:val="FootnoteTextChar"/>
    <w:uiPriority w:val="99"/>
    <w:semiHidden/>
    <w:locked/>
    <w:rsid w:val="00131772"/>
    <w:pPr>
      <w:spacing w:line="360" w:lineRule="auto"/>
    </w:pPr>
    <w:rPr>
      <w:rFonts w:ascii="Arial" w:hAnsi="Arial"/>
      <w:lang w:eastAsia="de-AT"/>
    </w:rPr>
  </w:style>
  <w:style w:type="character" w:customStyle="1" w:styleId="FootnoteTextChar">
    <w:name w:val="Footnote Text Char"/>
    <w:basedOn w:val="DefaultParagraphFont"/>
    <w:link w:val="FootnoteText"/>
    <w:uiPriority w:val="99"/>
    <w:semiHidden/>
    <w:locked/>
    <w:rsid w:val="0007202E"/>
    <w:rPr>
      <w:rFonts w:ascii="Arial" w:eastAsiaTheme="minorEastAsia" w:hAnsi="Arial" w:cs="Times New Roman"/>
    </w:rPr>
  </w:style>
  <w:style w:type="paragraph" w:customStyle="1" w:styleId="57Schlussteile1">
    <w:name w:val="57_Schlussteil_e1"/>
    <w:basedOn w:val="00LegStandard"/>
    <w:next w:val="51Abs"/>
    <w:rsid w:val="008E3DBC"/>
    <w:pPr>
      <w:spacing w:before="40"/>
      <w:ind w:left="454"/>
    </w:pPr>
  </w:style>
  <w:style w:type="paragraph" w:customStyle="1" w:styleId="57Schlussteile4">
    <w:name w:val="57_Schlussteil_e4"/>
    <w:basedOn w:val="00LegStandard"/>
    <w:next w:val="51Abs"/>
    <w:rsid w:val="008E3DBC"/>
    <w:pPr>
      <w:spacing w:before="40"/>
      <w:ind w:left="1247"/>
    </w:pPr>
  </w:style>
  <w:style w:type="paragraph" w:customStyle="1" w:styleId="57Schlussteile5">
    <w:name w:val="57_Schlussteil_e5"/>
    <w:basedOn w:val="00LegStandard"/>
    <w:next w:val="51Abs"/>
    <w:rsid w:val="008E3DBC"/>
    <w:pPr>
      <w:spacing w:before="40"/>
      <w:ind w:left="1644"/>
    </w:pPr>
  </w:style>
  <w:style w:type="paragraph" w:customStyle="1" w:styleId="32InhaltEintragEinzug">
    <w:name w:val="32_InhaltEintragEinzug"/>
    <w:basedOn w:val="32InhaltEintrag"/>
    <w:rsid w:val="008E3DBC"/>
    <w:pPr>
      <w:tabs>
        <w:tab w:val="right" w:pos="1021"/>
        <w:tab w:val="left" w:pos="1191"/>
      </w:tabs>
      <w:ind w:left="1191" w:hanging="1191"/>
    </w:pPr>
  </w:style>
  <w:style w:type="paragraph" w:customStyle="1" w:styleId="52Aufzaehle1Ziffer">
    <w:name w:val="52_Aufzaehl_e1_Ziffer"/>
    <w:basedOn w:val="00LegStandard"/>
    <w:qFormat/>
    <w:rsid w:val="008E3DBC"/>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8E3DBC"/>
    <w:pPr>
      <w:tabs>
        <w:tab w:val="clear" w:pos="6663"/>
        <w:tab w:val="clear" w:pos="8505"/>
        <w:tab w:val="right" w:leader="dot" w:pos="4678"/>
        <w:tab w:val="right" w:leader="dot" w:pos="6521"/>
      </w:tabs>
    </w:pPr>
  </w:style>
  <w:style w:type="paragraph" w:customStyle="1" w:styleId="52Aufzaehle2Lit">
    <w:name w:val="52_Aufzaehl_e2_Lit"/>
    <w:basedOn w:val="00LegStandard"/>
    <w:rsid w:val="008E3DBC"/>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8E3DBC"/>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8E3DBC"/>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8E3DBC"/>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8E3DBC"/>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8E3DBC"/>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8E3DBC"/>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8E3DBC"/>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8E3DBC"/>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8E3DBC"/>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8E3DBC"/>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8E3DBC"/>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8E3DBC"/>
    <w:pPr>
      <w:spacing w:before="40"/>
    </w:pPr>
    <w:rPr>
      <w:lang w:eastAsia="de-AT"/>
    </w:rPr>
  </w:style>
  <w:style w:type="paragraph" w:customStyle="1" w:styleId="58Schlussteile05">
    <w:name w:val="58_Schlussteil_e0.5"/>
    <w:basedOn w:val="00LegStandard"/>
    <w:next w:val="51Abs"/>
    <w:rsid w:val="008E3DBC"/>
    <w:pPr>
      <w:spacing w:before="40"/>
      <w:ind w:left="454"/>
    </w:pPr>
  </w:style>
  <w:style w:type="paragraph" w:customStyle="1" w:styleId="58Schlussteile05mitBetrag">
    <w:name w:val="58_Schlussteil_e0.5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8E3DBC"/>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8E3DBC"/>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8E3DBC"/>
    <w:pPr>
      <w:spacing w:before="40"/>
      <w:ind w:left="680"/>
    </w:pPr>
    <w:rPr>
      <w:lang w:eastAsia="de-AT"/>
    </w:rPr>
  </w:style>
  <w:style w:type="paragraph" w:customStyle="1" w:styleId="58Schlussteile1ZiffermitBetrag">
    <w:name w:val="58_Schlusstei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8E3DBC"/>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8E3DBC"/>
    <w:pPr>
      <w:spacing w:before="40"/>
      <w:ind w:left="907"/>
    </w:pPr>
    <w:rPr>
      <w:lang w:eastAsia="de-AT"/>
    </w:rPr>
  </w:style>
  <w:style w:type="paragraph" w:customStyle="1" w:styleId="58Schlussteile2LitmitBetrag">
    <w:name w:val="58_Schlussteil_e2_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8E3DBC"/>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8E3DBC"/>
    <w:pPr>
      <w:spacing w:before="40"/>
      <w:ind w:left="1247"/>
    </w:pPr>
  </w:style>
  <w:style w:type="paragraph" w:customStyle="1" w:styleId="58Schlussteile3SublitmitBetrag">
    <w:name w:val="58_Schlussteil_e3_Sub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8E3DBC"/>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8E3DBC"/>
    <w:pPr>
      <w:spacing w:before="40"/>
      <w:ind w:left="1644"/>
    </w:pPr>
  </w:style>
  <w:style w:type="paragraph" w:customStyle="1" w:styleId="58Schlussteile4StrichmitBetrag">
    <w:name w:val="58_Schlussteil_e4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8E3DBC"/>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8E3DBC"/>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8E3DBC"/>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8E3DBC"/>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8E3DBC"/>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8E3DBC"/>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8E3DBC"/>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8E3DBC"/>
    <w:pPr>
      <w:spacing w:before="40"/>
      <w:ind w:left="1985"/>
    </w:pPr>
  </w:style>
  <w:style w:type="paragraph" w:customStyle="1" w:styleId="58Schlussteile5StrichmitBetrag">
    <w:name w:val="58_Schlussteil_e5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8E3DBC"/>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8E3DBC"/>
    <w:pPr>
      <w:spacing w:before="40"/>
      <w:ind w:left="2325"/>
    </w:pPr>
  </w:style>
  <w:style w:type="paragraph" w:customStyle="1" w:styleId="58Schlussteile6StrichmitBetrag">
    <w:name w:val="58_Schlussteil_e6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8E3DBC"/>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8E3DBC"/>
    <w:pPr>
      <w:spacing w:before="40"/>
      <w:ind w:left="2665"/>
    </w:pPr>
  </w:style>
  <w:style w:type="paragraph" w:customStyle="1" w:styleId="58Schlussteile7StrichmitBetrag">
    <w:name w:val="58_Schlussteil_e7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8E3DBC"/>
    <w:pPr>
      <w:tabs>
        <w:tab w:val="clear" w:pos="6663"/>
        <w:tab w:val="clear" w:pos="8505"/>
        <w:tab w:val="right" w:leader="dot" w:pos="4678"/>
        <w:tab w:val="right" w:leader="dot" w:pos="6521"/>
      </w:tabs>
    </w:pPr>
  </w:style>
  <w:style w:type="paragraph" w:customStyle="1" w:styleId="PDFuzeile">
    <w:name w:val="PD_Fußzeile"/>
    <w:basedOn w:val="Footer"/>
    <w:rsid w:val="008E3DBC"/>
    <w:pPr>
      <w:shd w:val="clear" w:color="auto" w:fill="CCCCCC"/>
      <w:spacing w:before="120"/>
      <w:jc w:val="center"/>
    </w:pPr>
    <w:rPr>
      <w:rFonts w:ascii="Times" w:eastAsia="Times New Roman" w:hAnsi="Times"/>
      <w:b/>
      <w:sz w:val="18"/>
    </w:rPr>
  </w:style>
  <w:style w:type="paragraph" w:styleId="CommentText">
    <w:name w:val="annotation text"/>
    <w:basedOn w:val="Normal"/>
    <w:link w:val="CommentTextChar"/>
    <w:uiPriority w:val="99"/>
    <w:locked/>
    <w:rsid w:val="00D13094"/>
  </w:style>
  <w:style w:type="character" w:customStyle="1" w:styleId="CommentTextChar">
    <w:name w:val="Comment Text Char"/>
    <w:basedOn w:val="DefaultParagraphFont"/>
    <w:link w:val="CommentText"/>
    <w:uiPriority w:val="99"/>
    <w:locked/>
    <w:rsid w:val="00D13094"/>
    <w:rPr>
      <w:rFonts w:cs="Times New Roman"/>
      <w:color w:val="000000"/>
      <w:lang w:val="ro-RO" w:eastAsia="de-DE"/>
    </w:rPr>
  </w:style>
  <w:style w:type="paragraph" w:styleId="CommentSubject">
    <w:name w:val="annotation subject"/>
    <w:basedOn w:val="CommentText"/>
    <w:next w:val="CommentText"/>
    <w:link w:val="CommentSubjectChar"/>
    <w:uiPriority w:val="99"/>
    <w:locked/>
    <w:rsid w:val="00D13094"/>
    <w:rPr>
      <w:b/>
      <w:bCs/>
    </w:rPr>
  </w:style>
  <w:style w:type="character" w:customStyle="1" w:styleId="CommentSubjectChar">
    <w:name w:val="Comment Subject Char"/>
    <w:basedOn w:val="CommentTextChar"/>
    <w:link w:val="CommentSubject"/>
    <w:uiPriority w:val="99"/>
    <w:locked/>
    <w:rsid w:val="00D13094"/>
    <w:rPr>
      <w:rFonts w:cs="Times New Roman"/>
      <w:b/>
      <w:bCs/>
      <w:color w:val="000000"/>
      <w:lang w:val="ro-RO" w:eastAsia="de-DE"/>
    </w:rPr>
  </w:style>
  <w:style w:type="character" w:styleId="Hyperlink">
    <w:name w:val="Hyperlink"/>
    <w:basedOn w:val="DefaultParagraphFont"/>
    <w:uiPriority w:val="99"/>
    <w:unhideWhenUsed/>
    <w:locked/>
    <w:rsid w:val="00745649"/>
    <w:rPr>
      <w:rFonts w:cs="Times New Roman"/>
      <w:color w:val="305886"/>
      <w:u w:val="single"/>
    </w:rPr>
  </w:style>
  <w:style w:type="table" w:styleId="DarkList">
    <w:name w:val="Dark List"/>
    <w:basedOn w:val="TableNormal"/>
    <w:uiPriority w:val="70"/>
    <w:semiHidden/>
    <w:unhideWhenUsed/>
    <w:locked/>
    <w:rsid w:val="00FC2E09"/>
    <w:rPr>
      <w:color w:val="FFFFFF" w:themeColor="background1"/>
      <w:lang w:eastAsia="de-AT"/>
    </w:rPr>
    <w:tblPr>
      <w:tblStyleRowBandSize w:val="1"/>
      <w:tblStyleColBandSize w:val="1"/>
    </w:tblPr>
    <w:tcPr>
      <w:shd w:val="clear" w:color="auto" w:fill="000000" w:themeFill="tex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rPr>
        <w:rFonts w:cs="Times New Roman"/>
      </w:rPr>
      <w:tblPr/>
      <w:tcPr>
        <w:tcBorders>
          <w:top w:val="nil"/>
          <w:left w:val="nil"/>
          <w:bottom w:val="nil"/>
          <w:right w:val="nil"/>
          <w:insideH w:val="nil"/>
          <w:insideV w:val="nil"/>
        </w:tcBorders>
        <w:shd w:val="clear" w:color="auto" w:fill="000000" w:themeFill="text1" w:themeFillShade="BF"/>
      </w:tcPr>
    </w:tblStylePr>
    <w:tblStylePr w:type="band1Horz">
      <w:rPr>
        <w:rFonts w:cs="Times New Roman"/>
      </w:rPr>
      <w:tblPr/>
      <w:tcPr>
        <w:tcBorders>
          <w:top w:val="nil"/>
          <w:left w:val="nil"/>
          <w:bottom w:val="nil"/>
          <w:right w:val="nil"/>
          <w:insideH w:val="nil"/>
          <w:insideV w:val="nil"/>
        </w:tcBorders>
        <w:shd w:val="clear" w:color="auto" w:fill="000000" w:themeFill="text1" w:themeFillShade="BF"/>
      </w:tcPr>
    </w:tblStylePr>
  </w:style>
  <w:style w:type="character" w:customStyle="1" w:styleId="41UeberschrG1Char">
    <w:name w:val="41_UeberschrG1 Char"/>
    <w:link w:val="41UeberschrG1"/>
    <w:locked/>
    <w:rsid w:val="00397186"/>
    <w:rPr>
      <w:b/>
      <w:color w:val="000000"/>
      <w:sz w:val="22"/>
      <w:lang w:val="ro-RO" w:eastAsia="de-DE"/>
    </w:rPr>
  </w:style>
  <w:style w:type="character" w:customStyle="1" w:styleId="43UeberschrG2Zchn">
    <w:name w:val="43_UeberschrG2 Zchn"/>
    <w:link w:val="43UeberschrG2"/>
    <w:locked/>
    <w:rsid w:val="00397186"/>
    <w:rPr>
      <w:b/>
      <w:color w:val="000000"/>
      <w:sz w:val="22"/>
      <w:lang w:val="ro-RO" w:eastAsia="de-DE"/>
    </w:rPr>
  </w:style>
  <w:style w:type="character" w:customStyle="1" w:styleId="51AbsZchn">
    <w:name w:val="51_Abs Zchn"/>
    <w:link w:val="51Abs"/>
    <w:locked/>
    <w:rsid w:val="00A843DD"/>
    <w:rPr>
      <w:color w:val="000000"/>
      <w:lang w:val="ro-RO" w:eastAsia="de-DE"/>
    </w:rPr>
  </w:style>
  <w:style w:type="character" w:customStyle="1" w:styleId="21NovAo1Zchn">
    <w:name w:val="21_NovAo1 Zchn"/>
    <w:link w:val="21NovAo1"/>
    <w:locked/>
    <w:rsid w:val="00A843DD"/>
    <w:rPr>
      <w:i/>
      <w:color w:val="000000"/>
      <w:lang w:val="ro-RO" w:eastAsia="de-DE"/>
    </w:rPr>
  </w:style>
  <w:style w:type="character" w:customStyle="1" w:styleId="22NovAo2Zchn">
    <w:name w:val="22_NovAo2 Zchn"/>
    <w:link w:val="22NovAo2"/>
    <w:locked/>
    <w:rsid w:val="00283888"/>
    <w:rPr>
      <w:i/>
      <w:color w:val="000000"/>
      <w:lang w:val="ro-RO" w:eastAsia="de-DE"/>
    </w:rPr>
  </w:style>
  <w:style w:type="table" w:styleId="TableGrid">
    <w:name w:val="Table Grid"/>
    <w:basedOn w:val="TableNormal"/>
    <w:uiPriority w:val="59"/>
    <w:locked/>
    <w:rsid w:val="00AF0FE8"/>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D3D"/>
    <w:rPr>
      <w:rFonts w:eastAsiaTheme="minorEastAsia"/>
      <w:color w:val="000000"/>
    </w:rPr>
  </w:style>
  <w:style w:type="character" w:styleId="FollowedHyperlink">
    <w:name w:val="FollowedHyperlink"/>
    <w:basedOn w:val="DefaultParagraphFont"/>
    <w:uiPriority w:val="99"/>
    <w:locked/>
    <w:rsid w:val="008F1FBB"/>
    <w:rPr>
      <w:rFonts w:cs="Times New Roman"/>
      <w:color w:val="954F72" w:themeColor="followedHyperlink"/>
      <w:u w:val="single"/>
    </w:rPr>
  </w:style>
  <w:style w:type="character" w:styleId="BookTitle">
    <w:name w:val="Book Title"/>
    <w:basedOn w:val="DefaultParagraphFont"/>
    <w:uiPriority w:val="33"/>
    <w:qFormat/>
    <w:locked/>
    <w:rsid w:val="008F1FBB"/>
    <w:rPr>
      <w:rFonts w:cs="Times New Roman"/>
      <w:b/>
      <w:bCs/>
      <w:i/>
      <w:iCs/>
      <w:spacing w:val="5"/>
    </w:rPr>
  </w:style>
  <w:style w:type="character" w:styleId="Strong">
    <w:name w:val="Strong"/>
    <w:basedOn w:val="DefaultParagraphFont"/>
    <w:uiPriority w:val="22"/>
    <w:qFormat/>
    <w:locked/>
    <w:rsid w:val="008F1FBB"/>
    <w:rPr>
      <w:rFonts w:cs="Times New Roman"/>
      <w:b/>
      <w:bCs/>
    </w:rPr>
  </w:style>
  <w:style w:type="character" w:styleId="Emphasis">
    <w:name w:val="Emphasis"/>
    <w:basedOn w:val="DefaultParagraphFont"/>
    <w:uiPriority w:val="20"/>
    <w:qFormat/>
    <w:locked/>
    <w:rsid w:val="008F1FBB"/>
    <w:rPr>
      <w:rFonts w:cs="Times New Roman"/>
      <w:i/>
      <w:iCs/>
    </w:rPr>
  </w:style>
  <w:style w:type="character" w:styleId="HTMLAcronym">
    <w:name w:val="HTML Acronym"/>
    <w:basedOn w:val="DefaultParagraphFont"/>
    <w:uiPriority w:val="99"/>
    <w:locked/>
    <w:rsid w:val="008F1FBB"/>
    <w:rPr>
      <w:rFonts w:cs="Times New Roman"/>
    </w:rPr>
  </w:style>
  <w:style w:type="character" w:styleId="HTMLSample">
    <w:name w:val="HTML Sample"/>
    <w:basedOn w:val="DefaultParagraphFont"/>
    <w:uiPriority w:val="99"/>
    <w:locked/>
    <w:rsid w:val="008F1FBB"/>
    <w:rPr>
      <w:rFonts w:ascii="Consolas" w:hAnsi="Consolas" w:cs="Times New Roman"/>
      <w:sz w:val="24"/>
      <w:szCs w:val="24"/>
    </w:rPr>
  </w:style>
  <w:style w:type="character" w:styleId="HTMLCode">
    <w:name w:val="HTML Code"/>
    <w:basedOn w:val="DefaultParagraphFont"/>
    <w:uiPriority w:val="99"/>
    <w:locked/>
    <w:rsid w:val="008F1FBB"/>
    <w:rPr>
      <w:rFonts w:ascii="Consolas" w:hAnsi="Consolas" w:cs="Times New Roman"/>
      <w:sz w:val="20"/>
      <w:szCs w:val="20"/>
    </w:rPr>
  </w:style>
  <w:style w:type="character" w:styleId="HTMLDefinition">
    <w:name w:val="HTML Definition"/>
    <w:basedOn w:val="DefaultParagraphFont"/>
    <w:uiPriority w:val="99"/>
    <w:locked/>
    <w:rsid w:val="008F1FBB"/>
    <w:rPr>
      <w:rFonts w:cs="Times New Roman"/>
      <w:i/>
      <w:iCs/>
    </w:rPr>
  </w:style>
  <w:style w:type="character" w:styleId="HTMLTypewriter">
    <w:name w:val="HTML Typewriter"/>
    <w:basedOn w:val="DefaultParagraphFont"/>
    <w:uiPriority w:val="99"/>
    <w:locked/>
    <w:rsid w:val="008F1FBB"/>
    <w:rPr>
      <w:rFonts w:ascii="Consolas" w:hAnsi="Consolas" w:cs="Times New Roman"/>
      <w:sz w:val="20"/>
      <w:szCs w:val="20"/>
    </w:rPr>
  </w:style>
  <w:style w:type="character" w:styleId="HTMLKeyboard">
    <w:name w:val="HTML Keyboard"/>
    <w:basedOn w:val="DefaultParagraphFont"/>
    <w:uiPriority w:val="99"/>
    <w:locked/>
    <w:rsid w:val="008F1FBB"/>
    <w:rPr>
      <w:rFonts w:ascii="Consolas" w:hAnsi="Consolas" w:cs="Times New Roman"/>
      <w:sz w:val="20"/>
      <w:szCs w:val="20"/>
    </w:rPr>
  </w:style>
  <w:style w:type="character" w:styleId="HTMLVariable">
    <w:name w:val="HTML Variable"/>
    <w:basedOn w:val="DefaultParagraphFont"/>
    <w:uiPriority w:val="99"/>
    <w:locked/>
    <w:rsid w:val="008F1FBB"/>
    <w:rPr>
      <w:rFonts w:cs="Times New Roman"/>
      <w:i/>
      <w:iCs/>
    </w:rPr>
  </w:style>
  <w:style w:type="character" w:styleId="HTMLCite">
    <w:name w:val="HTML Cite"/>
    <w:basedOn w:val="DefaultParagraphFont"/>
    <w:uiPriority w:val="99"/>
    <w:locked/>
    <w:rsid w:val="008F1FBB"/>
    <w:rPr>
      <w:rFonts w:cs="Times New Roman"/>
      <w:i/>
      <w:iCs/>
    </w:rPr>
  </w:style>
  <w:style w:type="character" w:styleId="IntenseEmphasis">
    <w:name w:val="Intense Emphasis"/>
    <w:basedOn w:val="DefaultParagraphFont"/>
    <w:uiPriority w:val="21"/>
    <w:qFormat/>
    <w:locked/>
    <w:rsid w:val="008F1FBB"/>
    <w:rPr>
      <w:rFonts w:cs="Times New Roman"/>
      <w:i/>
      <w:iCs/>
      <w:color w:val="5B9BD5" w:themeColor="accent1"/>
    </w:rPr>
  </w:style>
  <w:style w:type="character" w:styleId="IntenseReference">
    <w:name w:val="Intense Reference"/>
    <w:basedOn w:val="DefaultParagraphFont"/>
    <w:uiPriority w:val="32"/>
    <w:qFormat/>
    <w:locked/>
    <w:rsid w:val="008F1FBB"/>
    <w:rPr>
      <w:rFonts w:cs="Times New Roman"/>
      <w:b/>
      <w:bCs/>
      <w:smallCaps/>
      <w:color w:val="5B9BD5" w:themeColor="accent1"/>
      <w:spacing w:val="5"/>
    </w:rPr>
  </w:style>
  <w:style w:type="character" w:styleId="PlaceholderText">
    <w:name w:val="Placeholder Text"/>
    <w:basedOn w:val="DefaultParagraphFont"/>
    <w:uiPriority w:val="99"/>
    <w:semiHidden/>
    <w:locked/>
    <w:rsid w:val="008F1FBB"/>
    <w:rPr>
      <w:rFonts w:cs="Times New Roman"/>
      <w:color w:val="808080"/>
    </w:rPr>
  </w:style>
  <w:style w:type="character" w:styleId="SubtleEmphasis">
    <w:name w:val="Subtle Emphasis"/>
    <w:basedOn w:val="DefaultParagraphFont"/>
    <w:uiPriority w:val="19"/>
    <w:qFormat/>
    <w:locked/>
    <w:rsid w:val="008F1FBB"/>
    <w:rPr>
      <w:rFonts w:cs="Times New Roman"/>
      <w:i/>
      <w:iCs/>
      <w:color w:val="404040" w:themeColor="text1" w:themeTint="BF"/>
    </w:rPr>
  </w:style>
  <w:style w:type="character" w:styleId="SubtleReference">
    <w:name w:val="Subtle Reference"/>
    <w:basedOn w:val="DefaultParagraphFont"/>
    <w:uiPriority w:val="31"/>
    <w:qFormat/>
    <w:locked/>
    <w:rsid w:val="008F1FBB"/>
    <w:rPr>
      <w:rFonts w:cs="Times New Roman"/>
      <w:smallCaps/>
      <w:color w:val="5A5A5A" w:themeColor="text1" w:themeTint="A5"/>
    </w:rPr>
  </w:style>
  <w:style w:type="character" w:styleId="PageNumber">
    <w:name w:val="page number"/>
    <w:basedOn w:val="DefaultParagraphFont"/>
    <w:uiPriority w:val="99"/>
    <w:locked/>
    <w:rsid w:val="008F1FBB"/>
    <w:rPr>
      <w:rFonts w:cs="Times New Roman"/>
    </w:rPr>
  </w:style>
  <w:style w:type="character" w:styleId="LineNumber">
    <w:name w:val="line number"/>
    <w:basedOn w:val="DefaultParagraphFont"/>
    <w:uiPriority w:val="99"/>
    <w:locked/>
    <w:rsid w:val="008F1FBB"/>
    <w:rPr>
      <w:rFonts w:cs="Times New Roman"/>
    </w:rPr>
  </w:style>
  <w:style w:type="table" w:styleId="DarkList-Accent1">
    <w:name w:val="Dark List Accent 1"/>
    <w:basedOn w:val="TableNormal"/>
    <w:uiPriority w:val="70"/>
    <w:semiHidden/>
    <w:unhideWhenUsed/>
    <w:locked/>
    <w:rsid w:val="00FC2E09"/>
    <w:rPr>
      <w:color w:val="FFFFFF" w:themeColor="background1"/>
      <w:lang w:eastAsia="de-AT"/>
    </w:rPr>
    <w:tblPr>
      <w:tblStyleRowBandSize w:val="1"/>
      <w:tblStyleColBandSize w:val="1"/>
    </w:tblPr>
    <w:tcPr>
      <w:shd w:val="clear" w:color="auto" w:fill="5B9BD5" w:themeFill="accen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rPr>
        <w:rFonts w:cs="Times New Roman"/>
      </w:rPr>
      <w:tblPr/>
      <w:tcPr>
        <w:tcBorders>
          <w:top w:val="nil"/>
          <w:left w:val="nil"/>
          <w:bottom w:val="nil"/>
          <w:right w:val="nil"/>
          <w:insideH w:val="nil"/>
          <w:insideV w:val="nil"/>
        </w:tcBorders>
        <w:shd w:val="clear" w:color="auto" w:fill="2E74B5" w:themeFill="accent1" w:themeFillShade="BF"/>
      </w:tcPr>
    </w:tblStylePr>
    <w:tblStylePr w:type="band1Horz">
      <w:rPr>
        <w:rFonts w:cs="Times New Roman"/>
      </w:rPr>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locked/>
    <w:rsid w:val="00FC2E09"/>
    <w:rPr>
      <w:color w:val="FFFFFF" w:themeColor="background1"/>
      <w:lang w:eastAsia="de-AT"/>
    </w:rPr>
    <w:tblPr>
      <w:tblStyleRowBandSize w:val="1"/>
      <w:tblStyleColBandSize w:val="1"/>
    </w:tblPr>
    <w:tcPr>
      <w:shd w:val="clear" w:color="auto" w:fill="ED7D31" w:themeFill="accent2"/>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rPr>
        <w:rFonts w:cs="Times New Roman"/>
      </w:rPr>
      <w:tblPr/>
      <w:tcPr>
        <w:tcBorders>
          <w:top w:val="nil"/>
          <w:left w:val="nil"/>
          <w:bottom w:val="nil"/>
          <w:right w:val="nil"/>
          <w:insideH w:val="nil"/>
          <w:insideV w:val="nil"/>
        </w:tcBorders>
        <w:shd w:val="clear" w:color="auto" w:fill="C45911" w:themeFill="accent2" w:themeFillShade="BF"/>
      </w:tcPr>
    </w:tblStylePr>
    <w:tblStylePr w:type="band1Horz">
      <w:rPr>
        <w:rFonts w:cs="Times New Roman"/>
      </w:rPr>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locked/>
    <w:rsid w:val="00FC2E09"/>
    <w:rPr>
      <w:color w:val="FFFFFF" w:themeColor="background1"/>
      <w:lang w:eastAsia="de-AT"/>
    </w:rPr>
    <w:tblPr>
      <w:tblStyleRowBandSize w:val="1"/>
      <w:tblStyleColBandSize w:val="1"/>
    </w:tblPr>
    <w:tcPr>
      <w:shd w:val="clear" w:color="auto" w:fill="A5A5A5" w:themeFill="accent3"/>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rPr>
        <w:rFonts w:cs="Times New Roman"/>
      </w:rPr>
      <w:tblPr/>
      <w:tcPr>
        <w:tcBorders>
          <w:top w:val="nil"/>
          <w:left w:val="nil"/>
          <w:bottom w:val="nil"/>
          <w:right w:val="nil"/>
          <w:insideH w:val="nil"/>
          <w:insideV w:val="nil"/>
        </w:tcBorders>
        <w:shd w:val="clear" w:color="auto" w:fill="7B7B7B" w:themeFill="accent3" w:themeFillShade="BF"/>
      </w:tcPr>
    </w:tblStylePr>
    <w:tblStylePr w:type="band1Horz">
      <w:rPr>
        <w:rFonts w:cs="Times New Roman"/>
      </w:rPr>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locked/>
    <w:rsid w:val="00FC2E09"/>
    <w:rPr>
      <w:color w:val="FFFFFF" w:themeColor="background1"/>
      <w:lang w:eastAsia="de-AT"/>
    </w:rPr>
    <w:tblPr>
      <w:tblStyleRowBandSize w:val="1"/>
      <w:tblStyleColBandSize w:val="1"/>
    </w:tblPr>
    <w:tcPr>
      <w:shd w:val="clear" w:color="auto" w:fill="FFC000" w:themeFill="accent4"/>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rPr>
        <w:rFonts w:cs="Times New Roman"/>
      </w:rPr>
      <w:tblPr/>
      <w:tcPr>
        <w:tcBorders>
          <w:top w:val="nil"/>
          <w:left w:val="nil"/>
          <w:bottom w:val="nil"/>
          <w:right w:val="nil"/>
          <w:insideH w:val="nil"/>
          <w:insideV w:val="nil"/>
        </w:tcBorders>
        <w:shd w:val="clear" w:color="auto" w:fill="BF8F00" w:themeFill="accent4" w:themeFillShade="BF"/>
      </w:tcPr>
    </w:tblStylePr>
    <w:tblStylePr w:type="band1Horz">
      <w:rPr>
        <w:rFonts w:cs="Times New Roman"/>
      </w:rPr>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locked/>
    <w:rsid w:val="00FC2E09"/>
    <w:rPr>
      <w:color w:val="FFFFFF" w:themeColor="background1"/>
      <w:lang w:eastAsia="de-AT"/>
    </w:rPr>
    <w:tblPr>
      <w:tblStyleRowBandSize w:val="1"/>
      <w:tblStyleColBandSize w:val="1"/>
    </w:tblPr>
    <w:tcPr>
      <w:shd w:val="clear" w:color="auto" w:fill="4472C4" w:themeFill="accent5"/>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rPr>
        <w:rFonts w:cs="Times New Roman"/>
      </w:rPr>
      <w:tblPr/>
      <w:tcPr>
        <w:tcBorders>
          <w:top w:val="nil"/>
          <w:left w:val="nil"/>
          <w:bottom w:val="nil"/>
          <w:right w:val="nil"/>
          <w:insideH w:val="nil"/>
          <w:insideV w:val="nil"/>
        </w:tcBorders>
        <w:shd w:val="clear" w:color="auto" w:fill="2F5496" w:themeFill="accent5" w:themeFillShade="BF"/>
      </w:tcPr>
    </w:tblStylePr>
    <w:tblStylePr w:type="band1Horz">
      <w:rPr>
        <w:rFonts w:cs="Times New Roman"/>
      </w:rPr>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locked/>
    <w:rsid w:val="00FC2E09"/>
    <w:rPr>
      <w:color w:val="FFFFFF" w:themeColor="background1"/>
      <w:lang w:eastAsia="de-AT"/>
    </w:rPr>
    <w:tblPr>
      <w:tblStyleRowBandSize w:val="1"/>
      <w:tblStyleColBandSize w:val="1"/>
    </w:tblPr>
    <w:tcPr>
      <w:shd w:val="clear" w:color="auto" w:fill="70AD47" w:themeFill="accent6"/>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rPr>
        <w:rFonts w:cs="Times New Roman"/>
      </w:rPr>
      <w:tblPr/>
      <w:tcPr>
        <w:tcBorders>
          <w:top w:val="nil"/>
          <w:left w:val="nil"/>
          <w:bottom w:val="nil"/>
          <w:right w:val="nil"/>
          <w:insideH w:val="nil"/>
          <w:insideV w:val="nil"/>
        </w:tcBorders>
        <w:shd w:val="clear" w:color="auto" w:fill="538135" w:themeFill="accent6" w:themeFillShade="BF"/>
      </w:tcPr>
    </w:tblStylePr>
    <w:tblStylePr w:type="band1Horz">
      <w:rPr>
        <w:rFonts w:cs="Times New Roman"/>
      </w:rPr>
      <w:tblPr/>
      <w:tcPr>
        <w:tcBorders>
          <w:top w:val="nil"/>
          <w:left w:val="nil"/>
          <w:bottom w:val="nil"/>
          <w:right w:val="nil"/>
          <w:insideH w:val="nil"/>
          <w:insideV w:val="nil"/>
        </w:tcBorders>
        <w:shd w:val="clear" w:color="auto" w:fill="538135" w:themeFill="accent6" w:themeFillShade="BF"/>
      </w:tcPr>
    </w:tblStylePr>
  </w:style>
  <w:style w:type="table" w:customStyle="1" w:styleId="EinfacheTabelle11">
    <w:name w:val="Einfache Tabelle 11"/>
    <w:basedOn w:val="TableNormal"/>
    <w:uiPriority w:val="41"/>
    <w:locked/>
    <w:rsid w:val="00FC2E09"/>
    <w:rPr>
      <w:lang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21">
    <w:name w:val="Einfache Tabelle 21"/>
    <w:basedOn w:val="TableNormal"/>
    <w:uiPriority w:val="42"/>
    <w:locked/>
    <w:rsid w:val="00FC2E09"/>
    <w:rPr>
      <w:lang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EinfacheTabelle31">
    <w:name w:val="Einfache Tabelle 31"/>
    <w:basedOn w:val="TableNormal"/>
    <w:uiPriority w:val="43"/>
    <w:locked/>
    <w:rsid w:val="00FC2E09"/>
    <w:rPr>
      <w:lang w:eastAsia="de-AT"/>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EinfacheTabelle41">
    <w:name w:val="Einfache Tabelle 41"/>
    <w:basedOn w:val="TableNormal"/>
    <w:uiPriority w:val="44"/>
    <w:locked/>
    <w:rsid w:val="00FC2E09"/>
    <w:rPr>
      <w:lang w:eastAsia="de-AT"/>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51">
    <w:name w:val="Einfache Tabelle 51"/>
    <w:basedOn w:val="TableNormal"/>
    <w:uiPriority w:val="45"/>
    <w:locked/>
    <w:rsid w:val="00FC2E09"/>
    <w:rPr>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ColorfulList">
    <w:name w:val="Colorful List"/>
    <w:basedOn w:val="TableNormal"/>
    <w:uiPriority w:val="72"/>
    <w:semiHidden/>
    <w:unhideWhenUsed/>
    <w:locked/>
    <w:rsid w:val="00FC2E09"/>
    <w:rPr>
      <w:color w:val="000000" w:themeColor="text1"/>
      <w:lang w:eastAsia="de-AT"/>
    </w:rPr>
    <w:tblPr>
      <w:tblStyleRowBandSize w:val="1"/>
      <w:tblStyleColBandSize w:val="1"/>
    </w:tblPr>
    <w:tcPr>
      <w:shd w:val="clear" w:color="auto" w:fill="E6E6E6" w:themeFill="tex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hemeFill="text1" w:themeFillTint="3F"/>
      </w:tcPr>
    </w:tblStylePr>
    <w:tblStylePr w:type="band1Horz">
      <w:rPr>
        <w:rFonts w:cs="Times New Roman"/>
      </w:rPr>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FC2E09"/>
    <w:rPr>
      <w:color w:val="000000" w:themeColor="text1"/>
      <w:lang w:eastAsia="de-AT"/>
    </w:rPr>
    <w:tblPr>
      <w:tblStyleRowBandSize w:val="1"/>
      <w:tblStyleColBandSize w:val="1"/>
    </w:tblPr>
    <w:tcPr>
      <w:shd w:val="clear" w:color="auto" w:fill="EEF5FB"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6E6F4" w:themeFill="accent1" w:themeFillTint="3F"/>
      </w:tcPr>
    </w:tblStylePr>
    <w:tblStylePr w:type="band1Horz">
      <w:rPr>
        <w:rFonts w:cs="Times New Roman"/>
      </w:rPr>
      <w:tblPr/>
      <w:tcPr>
        <w:shd w:val="clear" w:color="auto" w:fill="DEEAF6" w:themeFill="accent1" w:themeFillTint="33"/>
      </w:tcPr>
    </w:tblStylePr>
  </w:style>
  <w:style w:type="table" w:styleId="ColorfulList-Accent2">
    <w:name w:val="Colorful List Accent 2"/>
    <w:basedOn w:val="TableNormal"/>
    <w:uiPriority w:val="72"/>
    <w:semiHidden/>
    <w:unhideWhenUsed/>
    <w:locked/>
    <w:rsid w:val="00FC2E09"/>
    <w:rPr>
      <w:color w:val="000000" w:themeColor="text1"/>
      <w:lang w:eastAsia="de-AT"/>
    </w:rPr>
    <w:tblPr>
      <w:tblStyleRowBandSize w:val="1"/>
      <w:tblStyleColBandSize w:val="1"/>
    </w:tblPr>
    <w:tcPr>
      <w:shd w:val="clear" w:color="auto" w:fill="FDF2EA" w:themeFill="accent2"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ADECB" w:themeFill="accent2" w:themeFillTint="3F"/>
      </w:tcPr>
    </w:tblStylePr>
    <w:tblStylePr w:type="band1Horz">
      <w:rPr>
        <w:rFonts w:cs="Times New Roman"/>
      </w:rPr>
      <w:tblPr/>
      <w:tcPr>
        <w:shd w:val="clear" w:color="auto" w:fill="FBE4D5" w:themeFill="accent2" w:themeFillTint="33"/>
      </w:tcPr>
    </w:tblStylePr>
  </w:style>
  <w:style w:type="table" w:styleId="ColorfulList-Accent3">
    <w:name w:val="Colorful List Accent 3"/>
    <w:basedOn w:val="TableNormal"/>
    <w:uiPriority w:val="72"/>
    <w:semiHidden/>
    <w:unhideWhenUsed/>
    <w:locked/>
    <w:rsid w:val="00FC2E09"/>
    <w:rPr>
      <w:color w:val="000000" w:themeColor="text1"/>
      <w:lang w:eastAsia="de-AT"/>
    </w:rPr>
    <w:tblPr>
      <w:tblStyleRowBandSize w:val="1"/>
      <w:tblStyleColBandSize w:val="1"/>
    </w:tblPr>
    <w:tcPr>
      <w:shd w:val="clear" w:color="auto" w:fill="F6F6F6" w:themeFill="accent3" w:themeFillTint="19"/>
    </w:tcPr>
    <w:tblStylePr w:type="firstRow">
      <w:rPr>
        <w:rFonts w:cs="Times New Roman"/>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rFonts w:cs="Times New Roman"/>
        <w:b/>
        <w:bCs/>
        <w:color w:val="CC9900" w:themeColor="accent4"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8E8E8" w:themeFill="accent3" w:themeFillTint="3F"/>
      </w:tcPr>
    </w:tblStylePr>
    <w:tblStylePr w:type="band1Horz">
      <w:rPr>
        <w:rFonts w:cs="Times New Roman"/>
      </w:rPr>
      <w:tblPr/>
      <w:tcPr>
        <w:shd w:val="clear" w:color="auto" w:fill="EDEDED" w:themeFill="accent3" w:themeFillTint="33"/>
      </w:tcPr>
    </w:tblStylePr>
  </w:style>
  <w:style w:type="table" w:styleId="ColorfulList-Accent4">
    <w:name w:val="Colorful List Accent 4"/>
    <w:basedOn w:val="TableNormal"/>
    <w:uiPriority w:val="72"/>
    <w:semiHidden/>
    <w:unhideWhenUsed/>
    <w:locked/>
    <w:rsid w:val="00FC2E09"/>
    <w:rPr>
      <w:color w:val="000000" w:themeColor="text1"/>
      <w:lang w:eastAsia="de-AT"/>
    </w:rPr>
    <w:tblPr>
      <w:tblStyleRowBandSize w:val="1"/>
      <w:tblStyleColBandSize w:val="1"/>
    </w:tblPr>
    <w:tcPr>
      <w:shd w:val="clear" w:color="auto" w:fill="FFF8E6" w:themeFill="accent4" w:themeFillTint="19"/>
    </w:tcPr>
    <w:tblStylePr w:type="firstRow">
      <w:rPr>
        <w:rFonts w:cs="Times New Roman"/>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rFonts w:cs="Times New Roman"/>
        <w:b/>
        <w:bCs/>
        <w:color w:val="848484" w:themeColor="accent3"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EFC0" w:themeFill="accent4" w:themeFillTint="3F"/>
      </w:tcPr>
    </w:tblStylePr>
    <w:tblStylePr w:type="band1Horz">
      <w:rPr>
        <w:rFonts w:cs="Times New Roman"/>
      </w:rPr>
      <w:tblPr/>
      <w:tcPr>
        <w:shd w:val="clear" w:color="auto" w:fill="FFF2CC" w:themeFill="accent4" w:themeFillTint="33"/>
      </w:tcPr>
    </w:tblStylePr>
  </w:style>
  <w:style w:type="table" w:styleId="ColorfulList-Accent5">
    <w:name w:val="Colorful List Accent 5"/>
    <w:basedOn w:val="TableNormal"/>
    <w:uiPriority w:val="72"/>
    <w:semiHidden/>
    <w:unhideWhenUsed/>
    <w:locked/>
    <w:rsid w:val="00FC2E09"/>
    <w:rPr>
      <w:color w:val="000000" w:themeColor="text1"/>
      <w:lang w:eastAsia="de-AT"/>
    </w:rPr>
    <w:tblPr>
      <w:tblStyleRowBandSize w:val="1"/>
      <w:tblStyleColBandSize w:val="1"/>
    </w:tblPr>
    <w:tcPr>
      <w:shd w:val="clear" w:color="auto" w:fill="ECF1F9" w:themeFill="accent5" w:themeFillTint="19"/>
    </w:tcPr>
    <w:tblStylePr w:type="firstRow">
      <w:rPr>
        <w:rFonts w:cs="Times New Roman"/>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rFonts w:cs="Times New Roman"/>
        <w:b/>
        <w:bCs/>
        <w:color w:val="598A38" w:themeColor="accent6"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0DBF0" w:themeFill="accent5" w:themeFillTint="3F"/>
      </w:tcPr>
    </w:tblStylePr>
    <w:tblStylePr w:type="band1Horz">
      <w:rPr>
        <w:rFonts w:cs="Times New Roman"/>
      </w:rPr>
      <w:tblPr/>
      <w:tcPr>
        <w:shd w:val="clear" w:color="auto" w:fill="D9E2F3" w:themeFill="accent5" w:themeFillTint="33"/>
      </w:tcPr>
    </w:tblStylePr>
  </w:style>
  <w:style w:type="table" w:styleId="ColorfulList-Accent6">
    <w:name w:val="Colorful List Accent 6"/>
    <w:basedOn w:val="TableNormal"/>
    <w:uiPriority w:val="72"/>
    <w:semiHidden/>
    <w:unhideWhenUsed/>
    <w:locked/>
    <w:rsid w:val="00FC2E09"/>
    <w:rPr>
      <w:color w:val="000000" w:themeColor="text1"/>
      <w:lang w:eastAsia="de-AT"/>
    </w:rPr>
    <w:tblPr>
      <w:tblStyleRowBandSize w:val="1"/>
      <w:tblStyleColBandSize w:val="1"/>
    </w:tblPr>
    <w:tcPr>
      <w:shd w:val="clear" w:color="auto" w:fill="F0F7EC" w:themeFill="accent6" w:themeFillTint="19"/>
    </w:tcPr>
    <w:tblStylePr w:type="firstRow">
      <w:rPr>
        <w:rFonts w:cs="Times New Roman"/>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rFonts w:cs="Times New Roman"/>
        <w:b/>
        <w:bCs/>
        <w:color w:val="3259A0" w:themeColor="accent5"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BEBD0" w:themeFill="accent6" w:themeFillTint="3F"/>
      </w:tcPr>
    </w:tblStylePr>
    <w:tblStylePr w:type="band1Horz">
      <w:rPr>
        <w:rFonts w:cs="Times New Roman"/>
      </w:rPr>
      <w:tblPr/>
      <w:tcPr>
        <w:shd w:val="clear" w:color="auto" w:fill="E2EFD9" w:themeFill="accent6" w:themeFillTint="33"/>
      </w:tcPr>
    </w:tblStylePr>
  </w:style>
  <w:style w:type="table" w:styleId="ColorfulShading">
    <w:name w:val="Colorful Shading"/>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000000" w:themeFill="text1" w:themeFillShade="99"/>
      </w:tcPr>
    </w:tblStylePr>
    <w:tblStylePr w:type="firstCol">
      <w:rPr>
        <w:rFonts w:cs="Times New Roman"/>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808080" w:themeFill="tex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1">
    <w:name w:val="Colorful Shading Accent 1"/>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55D91"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ADCCEA"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2">
    <w:name w:val="Colorful Shading Accent 2"/>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D470D" w:themeFill="accent2" w:themeFillShade="99"/>
      </w:tcPr>
    </w:tblStylePr>
    <w:tblStylePr w:type="firstCol">
      <w:rPr>
        <w:rFonts w:cs="Times New Roman"/>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6BE98" w:themeFill="accent2"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3">
    <w:name w:val="Colorful Shading Accent 3"/>
    <w:basedOn w:val="TableNormal"/>
    <w:uiPriority w:val="71"/>
    <w:semiHidden/>
    <w:unhideWhenUsed/>
    <w:locked/>
    <w:rsid w:val="00FC2E09"/>
    <w:rPr>
      <w:color w:val="000000" w:themeColor="text1"/>
      <w:lang w:eastAsia="de-AT"/>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rFonts w:cs="Times New Roman"/>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636363" w:themeFill="accent3" w:themeFillShade="99"/>
      </w:tcPr>
    </w:tblStylePr>
    <w:tblStylePr w:type="firstCol">
      <w:rPr>
        <w:rFonts w:cs="Times New Roman"/>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2D2D2" w:themeFill="accent3" w:themeFillTint="7F"/>
      </w:tcPr>
    </w:tblStylePr>
  </w:style>
  <w:style w:type="table" w:styleId="ColorfulShading-Accent4">
    <w:name w:val="Colorful Shading Accent 4"/>
    <w:basedOn w:val="TableNormal"/>
    <w:uiPriority w:val="71"/>
    <w:semiHidden/>
    <w:unhideWhenUsed/>
    <w:locked/>
    <w:rsid w:val="00FC2E09"/>
    <w:rPr>
      <w:color w:val="000000" w:themeColor="text1"/>
      <w:lang w:eastAsia="de-AT"/>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rFonts w:cs="Times New Roman"/>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97300" w:themeFill="accent4" w:themeFillShade="99"/>
      </w:tcPr>
    </w:tblStylePr>
    <w:tblStylePr w:type="firstCol">
      <w:rPr>
        <w:rFonts w:cs="Times New Roman"/>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DF80" w:themeFill="accent4"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5">
    <w:name w:val="Colorful Shading Accent 5"/>
    <w:basedOn w:val="TableNormal"/>
    <w:uiPriority w:val="71"/>
    <w:semiHidden/>
    <w:unhideWhenUsed/>
    <w:locked/>
    <w:rsid w:val="00FC2E09"/>
    <w:rPr>
      <w:color w:val="000000" w:themeColor="text1"/>
      <w:lang w:eastAsia="de-AT"/>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rFonts w:cs="Times New Roman"/>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64378" w:themeFill="accent5" w:themeFillShade="99"/>
      </w:tcPr>
    </w:tblStylePr>
    <w:tblStylePr w:type="firstCol">
      <w:rPr>
        <w:rFonts w:cs="Times New Roman"/>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A1B8E1" w:themeFill="accent5"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6">
    <w:name w:val="Colorful Shading Accent 6"/>
    <w:basedOn w:val="TableNormal"/>
    <w:uiPriority w:val="71"/>
    <w:semiHidden/>
    <w:unhideWhenUsed/>
    <w:locked/>
    <w:rsid w:val="00FC2E09"/>
    <w:rPr>
      <w:color w:val="000000" w:themeColor="text1"/>
      <w:lang w:eastAsia="de-AT"/>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rFonts w:cs="Times New Roman"/>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43672A" w:themeFill="accent6" w:themeFillShade="99"/>
      </w:tcPr>
    </w:tblStylePr>
    <w:tblStylePr w:type="firstCol">
      <w:rPr>
        <w:rFonts w:cs="Times New Roman"/>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B7D8A0" w:themeFill="accent6"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Grid">
    <w:name w:val="Colorful Grid"/>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rFonts w:cs="Times New Roman"/>
        <w:b/>
        <w:bCs/>
      </w:rPr>
      <w:tblPr/>
      <w:tcPr>
        <w:shd w:val="clear" w:color="auto" w:fill="999999" w:themeFill="text1" w:themeFillTint="66"/>
      </w:tcPr>
    </w:tblStylePr>
    <w:tblStylePr w:type="lastRow">
      <w:rPr>
        <w:rFonts w:cs="Times New Roman"/>
        <w:b/>
        <w:bCs/>
        <w:color w:val="000000" w:themeColor="text1"/>
      </w:rPr>
      <w:tblPr/>
      <w:tcPr>
        <w:shd w:val="clear" w:color="auto" w:fill="999999" w:themeFill="text1" w:themeFillTint="66"/>
      </w:tcPr>
    </w:tblStylePr>
    <w:tblStylePr w:type="firstCol">
      <w:rPr>
        <w:rFonts w:cs="Times New Roman"/>
        <w:color w:val="FFFFFF" w:themeColor="background1"/>
      </w:rPr>
      <w:tblPr/>
      <w:tcPr>
        <w:shd w:val="clear" w:color="auto" w:fill="000000" w:themeFill="text1" w:themeFillShade="BF"/>
      </w:tcPr>
    </w:tblStylePr>
    <w:tblStylePr w:type="lastCol">
      <w:rPr>
        <w:rFonts w:cs="Times New Roman"/>
        <w:color w:val="FFFFFF" w:themeColor="background1"/>
      </w:rPr>
      <w:tblPr/>
      <w:tcPr>
        <w:shd w:val="clear" w:color="auto" w:fill="000000" w:themeFill="text1" w:themeFillShade="BF"/>
      </w:tc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rFonts w:cs="Times New Roman"/>
        <w:b/>
        <w:bCs/>
      </w:rPr>
      <w:tblPr/>
      <w:tcPr>
        <w:shd w:val="clear" w:color="auto" w:fill="BDD6EE" w:themeFill="accent1" w:themeFillTint="66"/>
      </w:tcPr>
    </w:tblStylePr>
    <w:tblStylePr w:type="lastRow">
      <w:rPr>
        <w:rFonts w:cs="Times New Roman"/>
        <w:b/>
        <w:bCs/>
        <w:color w:val="000000" w:themeColor="text1"/>
      </w:rPr>
      <w:tblPr/>
      <w:tcPr>
        <w:shd w:val="clear" w:color="auto" w:fill="BDD6EE" w:themeFill="accent1" w:themeFillTint="66"/>
      </w:tcPr>
    </w:tblStylePr>
    <w:tblStylePr w:type="firstCol">
      <w:rPr>
        <w:rFonts w:cs="Times New Roman"/>
        <w:color w:val="FFFFFF" w:themeColor="background1"/>
      </w:rPr>
      <w:tblPr/>
      <w:tcPr>
        <w:shd w:val="clear" w:color="auto" w:fill="2E74B5" w:themeFill="accent1" w:themeFillShade="BF"/>
      </w:tcPr>
    </w:tblStylePr>
    <w:tblStylePr w:type="lastCol">
      <w:rPr>
        <w:rFonts w:cs="Times New Roman"/>
        <w:color w:val="FFFFFF" w:themeColor="background1"/>
      </w:rPr>
      <w:tblPr/>
      <w:tcPr>
        <w:shd w:val="clear" w:color="auto" w:fill="2E74B5" w:themeFill="accent1" w:themeFillShade="BF"/>
      </w:tc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ColorfulGrid-Accent2">
    <w:name w:val="Colorful Grid Accent 2"/>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rFonts w:cs="Times New Roman"/>
        <w:b/>
        <w:bCs/>
      </w:rPr>
      <w:tblPr/>
      <w:tcPr>
        <w:shd w:val="clear" w:color="auto" w:fill="F7CAAC" w:themeFill="accent2" w:themeFillTint="66"/>
      </w:tcPr>
    </w:tblStylePr>
    <w:tblStylePr w:type="lastRow">
      <w:rPr>
        <w:rFonts w:cs="Times New Roman"/>
        <w:b/>
        <w:bCs/>
        <w:color w:val="000000" w:themeColor="text1"/>
      </w:rPr>
      <w:tblPr/>
      <w:tcPr>
        <w:shd w:val="clear" w:color="auto" w:fill="F7CAAC" w:themeFill="accent2" w:themeFillTint="66"/>
      </w:tcPr>
    </w:tblStylePr>
    <w:tblStylePr w:type="firstCol">
      <w:rPr>
        <w:rFonts w:cs="Times New Roman"/>
        <w:color w:val="FFFFFF" w:themeColor="background1"/>
      </w:rPr>
      <w:tblPr/>
      <w:tcPr>
        <w:shd w:val="clear" w:color="auto" w:fill="C45911" w:themeFill="accent2" w:themeFillShade="BF"/>
      </w:tcPr>
    </w:tblStylePr>
    <w:tblStylePr w:type="lastCol">
      <w:rPr>
        <w:rFonts w:cs="Times New Roman"/>
        <w:color w:val="FFFFFF" w:themeColor="background1"/>
      </w:rPr>
      <w:tblPr/>
      <w:tcPr>
        <w:shd w:val="clear" w:color="auto" w:fill="C45911" w:themeFill="accent2" w:themeFillShade="BF"/>
      </w:tc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ColorfulGrid-Accent3">
    <w:name w:val="Colorful Grid Accent 3"/>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rFonts w:cs="Times New Roman"/>
        <w:b/>
        <w:bCs/>
      </w:rPr>
      <w:tblPr/>
      <w:tcPr>
        <w:shd w:val="clear" w:color="auto" w:fill="DBDBDB" w:themeFill="accent3" w:themeFillTint="66"/>
      </w:tcPr>
    </w:tblStylePr>
    <w:tblStylePr w:type="lastRow">
      <w:rPr>
        <w:rFonts w:cs="Times New Roman"/>
        <w:b/>
        <w:bCs/>
        <w:color w:val="000000" w:themeColor="text1"/>
      </w:rPr>
      <w:tblPr/>
      <w:tcPr>
        <w:shd w:val="clear" w:color="auto" w:fill="DBDBDB" w:themeFill="accent3" w:themeFillTint="66"/>
      </w:tcPr>
    </w:tblStylePr>
    <w:tblStylePr w:type="firstCol">
      <w:rPr>
        <w:rFonts w:cs="Times New Roman"/>
        <w:color w:val="FFFFFF" w:themeColor="background1"/>
      </w:rPr>
      <w:tblPr/>
      <w:tcPr>
        <w:shd w:val="clear" w:color="auto" w:fill="7B7B7B" w:themeFill="accent3" w:themeFillShade="BF"/>
      </w:tcPr>
    </w:tblStylePr>
    <w:tblStylePr w:type="lastCol">
      <w:rPr>
        <w:rFonts w:cs="Times New Roman"/>
        <w:color w:val="FFFFFF" w:themeColor="background1"/>
      </w:rPr>
      <w:tblPr/>
      <w:tcPr>
        <w:shd w:val="clear" w:color="auto" w:fill="7B7B7B" w:themeFill="accent3" w:themeFillShade="BF"/>
      </w:tc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ColorfulGrid-Accent4">
    <w:name w:val="Colorful Grid Accent 4"/>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rFonts w:cs="Times New Roman"/>
        <w:b/>
        <w:bCs/>
      </w:rPr>
      <w:tblPr/>
      <w:tcPr>
        <w:shd w:val="clear" w:color="auto" w:fill="FFE599" w:themeFill="accent4" w:themeFillTint="66"/>
      </w:tcPr>
    </w:tblStylePr>
    <w:tblStylePr w:type="lastRow">
      <w:rPr>
        <w:rFonts w:cs="Times New Roman"/>
        <w:b/>
        <w:bCs/>
        <w:color w:val="000000" w:themeColor="text1"/>
      </w:rPr>
      <w:tblPr/>
      <w:tcPr>
        <w:shd w:val="clear" w:color="auto" w:fill="FFE599" w:themeFill="accent4" w:themeFillTint="66"/>
      </w:tcPr>
    </w:tblStylePr>
    <w:tblStylePr w:type="firstCol">
      <w:rPr>
        <w:rFonts w:cs="Times New Roman"/>
        <w:color w:val="FFFFFF" w:themeColor="background1"/>
      </w:rPr>
      <w:tblPr/>
      <w:tcPr>
        <w:shd w:val="clear" w:color="auto" w:fill="BF8F00" w:themeFill="accent4" w:themeFillShade="BF"/>
      </w:tcPr>
    </w:tblStylePr>
    <w:tblStylePr w:type="lastCol">
      <w:rPr>
        <w:rFonts w:cs="Times New Roman"/>
        <w:color w:val="FFFFFF" w:themeColor="background1"/>
      </w:rPr>
      <w:tblPr/>
      <w:tcPr>
        <w:shd w:val="clear" w:color="auto" w:fill="BF8F00" w:themeFill="accent4" w:themeFillShade="BF"/>
      </w:tc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ColorfulGrid-Accent5">
    <w:name w:val="Colorful Grid Accent 5"/>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rFonts w:cs="Times New Roman"/>
        <w:b/>
        <w:bCs/>
      </w:rPr>
      <w:tblPr/>
      <w:tcPr>
        <w:shd w:val="clear" w:color="auto" w:fill="B4C6E7" w:themeFill="accent5" w:themeFillTint="66"/>
      </w:tcPr>
    </w:tblStylePr>
    <w:tblStylePr w:type="lastRow">
      <w:rPr>
        <w:rFonts w:cs="Times New Roman"/>
        <w:b/>
        <w:bCs/>
        <w:color w:val="000000" w:themeColor="text1"/>
      </w:rPr>
      <w:tblPr/>
      <w:tcPr>
        <w:shd w:val="clear" w:color="auto" w:fill="B4C6E7" w:themeFill="accent5" w:themeFillTint="66"/>
      </w:tcPr>
    </w:tblStylePr>
    <w:tblStylePr w:type="firstCol">
      <w:rPr>
        <w:rFonts w:cs="Times New Roman"/>
        <w:color w:val="FFFFFF" w:themeColor="background1"/>
      </w:rPr>
      <w:tblPr/>
      <w:tcPr>
        <w:shd w:val="clear" w:color="auto" w:fill="2F5496" w:themeFill="accent5" w:themeFillShade="BF"/>
      </w:tcPr>
    </w:tblStylePr>
    <w:tblStylePr w:type="lastCol">
      <w:rPr>
        <w:rFonts w:cs="Times New Roman"/>
        <w:color w:val="FFFFFF" w:themeColor="background1"/>
      </w:rPr>
      <w:tblPr/>
      <w:tcPr>
        <w:shd w:val="clear" w:color="auto" w:fill="2F5496" w:themeFill="accent5" w:themeFillShade="BF"/>
      </w:tc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ColorfulGrid-Accent6">
    <w:name w:val="Colorful Grid Accent 6"/>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rFonts w:cs="Times New Roman"/>
        <w:b/>
        <w:bCs/>
      </w:rPr>
      <w:tblPr/>
      <w:tcPr>
        <w:shd w:val="clear" w:color="auto" w:fill="C5E0B3" w:themeFill="accent6" w:themeFillTint="66"/>
      </w:tcPr>
    </w:tblStylePr>
    <w:tblStylePr w:type="lastRow">
      <w:rPr>
        <w:rFonts w:cs="Times New Roman"/>
        <w:b/>
        <w:bCs/>
        <w:color w:val="000000" w:themeColor="text1"/>
      </w:rPr>
      <w:tblPr/>
      <w:tcPr>
        <w:shd w:val="clear" w:color="auto" w:fill="C5E0B3" w:themeFill="accent6" w:themeFillTint="66"/>
      </w:tcPr>
    </w:tblStylePr>
    <w:tblStylePr w:type="firstCol">
      <w:rPr>
        <w:rFonts w:cs="Times New Roman"/>
        <w:color w:val="FFFFFF" w:themeColor="background1"/>
      </w:rPr>
      <w:tblPr/>
      <w:tcPr>
        <w:shd w:val="clear" w:color="auto" w:fill="538135" w:themeFill="accent6" w:themeFillShade="BF"/>
      </w:tcPr>
    </w:tblStylePr>
    <w:tblStylePr w:type="lastCol">
      <w:rPr>
        <w:rFonts w:cs="Times New Roman"/>
        <w:color w:val="FFFFFF" w:themeColor="background1"/>
      </w:rPr>
      <w:tblPr/>
      <w:tcPr>
        <w:shd w:val="clear" w:color="auto" w:fill="538135" w:themeFill="accent6" w:themeFillShade="BF"/>
      </w:tc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customStyle="1" w:styleId="Gitternetztabelle1hell1">
    <w:name w:val="Gitternetztabelle 1 hell1"/>
    <w:basedOn w:val="TableNormal"/>
    <w:uiPriority w:val="46"/>
    <w:locked/>
    <w:rsid w:val="00FC2E09"/>
    <w:rPr>
      <w:lang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11">
    <w:name w:val="Gitternetztabelle 1 hell  – Akzent 11"/>
    <w:basedOn w:val="TableNormal"/>
    <w:uiPriority w:val="46"/>
    <w:locked/>
    <w:rsid w:val="00FC2E09"/>
    <w:rPr>
      <w:lang w:eastAsia="de-AT"/>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2" w:space="0" w:color="9CC2E5" w:themeColor="accen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31">
    <w:name w:val="Gitternetztabelle 1 hell  – Akzent 31"/>
    <w:basedOn w:val="TableNormal"/>
    <w:uiPriority w:val="46"/>
    <w:locked/>
    <w:rsid w:val="00FC2E09"/>
    <w:rPr>
      <w:lang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2" w:space="0" w:color="C9C9C9" w:themeColor="accent3"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41">
    <w:name w:val="Gitternetztabelle 1 hell  – Akzent 41"/>
    <w:basedOn w:val="TableNormal"/>
    <w:uiPriority w:val="46"/>
    <w:locked/>
    <w:rsid w:val="00FC2E09"/>
    <w:rPr>
      <w:lang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2" w:space="0" w:color="FFD966" w:themeColor="accent4"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51">
    <w:name w:val="Gitternetztabelle 1 hell  – Akzent 51"/>
    <w:basedOn w:val="TableNormal"/>
    <w:uiPriority w:val="46"/>
    <w:locked/>
    <w:rsid w:val="00FC2E09"/>
    <w:rPr>
      <w:lang w:eastAsia="de-AT"/>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2" w:space="0" w:color="8EAADB" w:themeColor="accent5"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61">
    <w:name w:val="Gitternetztabelle 1 hell  – Akzent 61"/>
    <w:basedOn w:val="TableNormal"/>
    <w:uiPriority w:val="46"/>
    <w:locked/>
    <w:rsid w:val="00FC2E09"/>
    <w:rPr>
      <w:lang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2" w:space="0" w:color="A8D08D" w:themeColor="accent6"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21">
    <w:name w:val="Gitternetztabelle 1 hell - Akzent 21"/>
    <w:basedOn w:val="TableNormal"/>
    <w:uiPriority w:val="46"/>
    <w:locked/>
    <w:rsid w:val="00FC2E09"/>
    <w:rPr>
      <w:lang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2" w:space="0" w:color="F4B083" w:themeColor="accent2" w:themeTint="99"/>
        </w:tcBorders>
      </w:tcPr>
    </w:tblStylePr>
    <w:tblStylePr w:type="firstCol">
      <w:rPr>
        <w:rFonts w:cs="Times New Roman"/>
        <w:b/>
        <w:bCs/>
      </w:rPr>
    </w:tblStylePr>
    <w:tblStylePr w:type="lastCol">
      <w:rPr>
        <w:rFonts w:cs="Times New Roman"/>
        <w:b/>
        <w:bCs/>
      </w:rPr>
    </w:tblStylePr>
  </w:style>
  <w:style w:type="table" w:customStyle="1" w:styleId="Gitternetztabelle21">
    <w:name w:val="Gitternetztabelle 21"/>
    <w:basedOn w:val="TableNormal"/>
    <w:uiPriority w:val="47"/>
    <w:locked/>
    <w:rsid w:val="00FC2E09"/>
    <w:rPr>
      <w:lang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rFonts w:cs="Times New Roman"/>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rFonts w:cs="Times New Roman"/>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2Akzent11">
    <w:name w:val="Gitternetztabelle 2 – Akzent 11"/>
    <w:basedOn w:val="TableNormal"/>
    <w:uiPriority w:val="47"/>
    <w:locked/>
    <w:rsid w:val="00FC2E09"/>
    <w:rPr>
      <w:lang w:eastAsia="de-AT"/>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rFonts w:cs="Times New Roman"/>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rFonts w:cs="Times New Roman"/>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2Akzent21">
    <w:name w:val="Gitternetztabelle 2 – Akzent 21"/>
    <w:basedOn w:val="TableNormal"/>
    <w:uiPriority w:val="47"/>
    <w:locked/>
    <w:rsid w:val="00FC2E09"/>
    <w:rPr>
      <w:lang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rFonts w:cs="Times New Roman"/>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rFonts w:cs="Times New Roman"/>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2Akzent31">
    <w:name w:val="Gitternetztabelle 2 – Akzent 31"/>
    <w:basedOn w:val="TableNormal"/>
    <w:uiPriority w:val="47"/>
    <w:locked/>
    <w:rsid w:val="00FC2E09"/>
    <w:rPr>
      <w:lang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rFonts w:cs="Times New Roman"/>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rFonts w:cs="Times New Roman"/>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2Akzent41">
    <w:name w:val="Gitternetztabelle 2 – Akzent 41"/>
    <w:basedOn w:val="TableNormal"/>
    <w:uiPriority w:val="47"/>
    <w:locked/>
    <w:rsid w:val="00FC2E09"/>
    <w:rPr>
      <w:lang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rFonts w:cs="Times New Roman"/>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rFonts w:cs="Times New Roman"/>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2Akzent51">
    <w:name w:val="Gitternetztabelle 2 – Akzent 51"/>
    <w:basedOn w:val="TableNormal"/>
    <w:uiPriority w:val="47"/>
    <w:locked/>
    <w:rsid w:val="00FC2E09"/>
    <w:rPr>
      <w:lang w:eastAsia="de-AT"/>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rFonts w:cs="Times New Roman"/>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rFonts w:cs="Times New Roman"/>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2Akzent61">
    <w:name w:val="Gitternetztabelle 2 – Akzent 61"/>
    <w:basedOn w:val="TableNormal"/>
    <w:uiPriority w:val="47"/>
    <w:locked/>
    <w:rsid w:val="00FC2E09"/>
    <w:rPr>
      <w:lang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rFonts w:cs="Times New Roman"/>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rFonts w:cs="Times New Roman"/>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31">
    <w:name w:val="Gitternetztabelle 31"/>
    <w:basedOn w:val="TableNormal"/>
    <w:uiPriority w:val="48"/>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customStyle="1" w:styleId="Gitternetztabelle3Akzent11">
    <w:name w:val="Gitternetztabelle 3 – Akzent 11"/>
    <w:basedOn w:val="TableNormal"/>
    <w:uiPriority w:val="48"/>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3Akzent21">
    <w:name w:val="Gitternetztabelle 3 – Akzent 21"/>
    <w:basedOn w:val="TableNormal"/>
    <w:uiPriority w:val="48"/>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3Akzent31">
    <w:name w:val="Gitternetztabelle 3 – Akzent 31"/>
    <w:basedOn w:val="TableNormal"/>
    <w:uiPriority w:val="48"/>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3Akzent41">
    <w:name w:val="Gitternetztabelle 3 – Akzent 41"/>
    <w:basedOn w:val="TableNormal"/>
    <w:uiPriority w:val="48"/>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3Akzent51">
    <w:name w:val="Gitternetztabelle 3 – Akzent 51"/>
    <w:basedOn w:val="TableNormal"/>
    <w:uiPriority w:val="48"/>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3Akzent61">
    <w:name w:val="Gitternetztabelle 3 – Akzent 61"/>
    <w:basedOn w:val="TableNormal"/>
    <w:uiPriority w:val="48"/>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itternetztabelle41">
    <w:name w:val="Gitternetz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4Akzent11">
    <w:name w:val="Gitternetz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4Akzent21">
    <w:name w:val="Gitternetz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4Akzent31">
    <w:name w:val="Gitternetz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4Akzent41">
    <w:name w:val="Gitternetz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4Akzent51">
    <w:name w:val="Gitternetz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4Akzent61">
    <w:name w:val="Gitternetz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5dunkel1">
    <w:name w:val="Gitternetztabelle 5 dunkel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999999" w:themeFill="text1" w:themeFillTint="66"/>
      </w:tcPr>
    </w:tblStylePr>
  </w:style>
  <w:style w:type="table" w:customStyle="1" w:styleId="Gitternetztabelle5dunkelAkzent11">
    <w:name w:val="Gitternetztabelle 5 dunkel  – Akzent 1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BDD6EE" w:themeFill="accent1" w:themeFillTint="66"/>
      </w:tcPr>
    </w:tblStylePr>
  </w:style>
  <w:style w:type="table" w:customStyle="1" w:styleId="Gitternetztabelle5dunkelAkzent21">
    <w:name w:val="Gitternetztabelle 5 dunkel  – Akzent 2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7CAAC" w:themeFill="accent2" w:themeFillTint="66"/>
      </w:tcPr>
    </w:tblStylePr>
  </w:style>
  <w:style w:type="table" w:customStyle="1" w:styleId="Gitternetztabelle5dunkelAkzent31">
    <w:name w:val="Gitternetztabelle 5 dunkel  – Akzent 3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BDBDB" w:themeFill="accent3" w:themeFillTint="66"/>
      </w:tcPr>
    </w:tblStylePr>
  </w:style>
  <w:style w:type="table" w:customStyle="1" w:styleId="Gitternetztabelle5dunkelAkzent41">
    <w:name w:val="Gitternetztabelle 5 dunkel  – Akzent 4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E599" w:themeFill="accent4" w:themeFillTint="66"/>
      </w:tcPr>
    </w:tblStylePr>
  </w:style>
  <w:style w:type="table" w:customStyle="1" w:styleId="Gitternetztabelle5dunkelAkzent51">
    <w:name w:val="Gitternetztabelle 5 dunkel  – Akzent 5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B4C6E7" w:themeFill="accent5" w:themeFillTint="66"/>
      </w:tcPr>
    </w:tblStylePr>
  </w:style>
  <w:style w:type="table" w:customStyle="1" w:styleId="Gitternetztabelle5dunkelAkzent61">
    <w:name w:val="Gitternetztabelle 5 dunkel  – Akzent 6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C5E0B3" w:themeFill="accent6" w:themeFillTint="66"/>
      </w:tcPr>
    </w:tblStylePr>
  </w:style>
  <w:style w:type="table" w:customStyle="1" w:styleId="Gitternetztabelle6farbigAkzent11">
    <w:name w:val="Gitternetz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6farbigAkzent21">
    <w:name w:val="Gitternetz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6farbigAkzent31">
    <w:name w:val="Gitternetz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6farbigAkzent41">
    <w:name w:val="Gitternetz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6farbigAkzent51">
    <w:name w:val="Gitternetz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6farbigAkzent61">
    <w:name w:val="Gitternetz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7farbigAkzent11">
    <w:name w:val="Gitternetztabelle 7 farbig – Akzent 11"/>
    <w:basedOn w:val="TableNormal"/>
    <w:uiPriority w:val="52"/>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7farbigAkzent21">
    <w:name w:val="Gitternetztabelle 7 farbig – Akzent 21"/>
    <w:basedOn w:val="TableNormal"/>
    <w:uiPriority w:val="52"/>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7farbigAkzent31">
    <w:name w:val="Gitternetztabelle 7 farbig – Akzent 31"/>
    <w:basedOn w:val="TableNormal"/>
    <w:uiPriority w:val="52"/>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7farbigAkzent41">
    <w:name w:val="Gitternetztabelle 7 farbig – Akzent 41"/>
    <w:basedOn w:val="TableNormal"/>
    <w:uiPriority w:val="52"/>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7farbigAkzent51">
    <w:name w:val="Gitternetztabelle 7 farbig – Akzent 51"/>
    <w:basedOn w:val="TableNormal"/>
    <w:uiPriority w:val="52"/>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7farbigAkzent61">
    <w:name w:val="Gitternetztabelle 7 farbig – Akzent 61"/>
    <w:basedOn w:val="TableNormal"/>
    <w:uiPriority w:val="52"/>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ritternetztabelle6farbig1">
    <w:name w:val="Gritternetztabelle 6 farbig1"/>
    <w:basedOn w:val="TableNormal"/>
    <w:uiPriority w:val="51"/>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ritternetztabelle7farbig1">
    <w:name w:val="Gritternetztabelle 7 farbig1"/>
    <w:basedOn w:val="TableNormal"/>
    <w:uiPriority w:val="52"/>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pPr>
      <w:rPr>
        <w:rFonts w:cs="Times New Roman"/>
        <w:b/>
        <w:bCs/>
        <w:color w:val="FFFFFF" w:themeColor="background1"/>
      </w:rPr>
      <w:tblPr/>
      <w:tcPr>
        <w:shd w:val="clear" w:color="auto" w:fill="5B9BD5" w:themeFill="accent1"/>
      </w:tcPr>
    </w:tblStylePr>
    <w:tblStylePr w:type="lastRow">
      <w:pPr>
        <w:spacing w:before="0" w:after="0"/>
      </w:pPr>
      <w:rPr>
        <w:rFonts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pPr>
      <w:rPr>
        <w:rFonts w:cs="Times New Roman"/>
        <w:b/>
        <w:bCs/>
        <w:color w:val="FFFFFF" w:themeColor="background1"/>
      </w:rPr>
      <w:tblPr/>
      <w:tcPr>
        <w:shd w:val="clear" w:color="auto" w:fill="ED7D31" w:themeFill="accent2"/>
      </w:tcPr>
    </w:tblStylePr>
    <w:tblStylePr w:type="lastRow">
      <w:pPr>
        <w:spacing w:before="0" w:after="0"/>
      </w:pPr>
      <w:rPr>
        <w:rFonts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pPr>
      <w:rPr>
        <w:rFonts w:cs="Times New Roman"/>
        <w:b/>
        <w:bCs/>
        <w:color w:val="FFFFFF" w:themeColor="background1"/>
      </w:rPr>
      <w:tblPr/>
      <w:tcPr>
        <w:shd w:val="clear" w:color="auto" w:fill="A5A5A5" w:themeFill="accent3"/>
      </w:tcPr>
    </w:tblStylePr>
    <w:tblStylePr w:type="lastRow">
      <w:pPr>
        <w:spacing w:before="0" w:after="0"/>
      </w:pPr>
      <w:rPr>
        <w:rFonts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pPr>
      <w:rPr>
        <w:rFonts w:cs="Times New Roman"/>
        <w:b/>
        <w:bCs/>
        <w:color w:val="FFFFFF" w:themeColor="background1"/>
      </w:rPr>
      <w:tblPr/>
      <w:tcPr>
        <w:shd w:val="clear" w:color="auto" w:fill="FFC000" w:themeFill="accent4"/>
      </w:tcPr>
    </w:tblStylePr>
    <w:tblStylePr w:type="lastRow">
      <w:pPr>
        <w:spacing w:before="0" w:after="0"/>
      </w:pPr>
      <w:rPr>
        <w:rFonts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pPr>
      <w:rPr>
        <w:rFonts w:cs="Times New Roman"/>
        <w:b/>
        <w:bCs/>
        <w:color w:val="FFFFFF" w:themeColor="background1"/>
      </w:rPr>
      <w:tblPr/>
      <w:tcPr>
        <w:shd w:val="clear" w:color="auto" w:fill="4472C4" w:themeFill="accent5"/>
      </w:tcPr>
    </w:tblStylePr>
    <w:tblStylePr w:type="lastRow">
      <w:pPr>
        <w:spacing w:before="0" w:after="0"/>
      </w:pPr>
      <w:rPr>
        <w:rFonts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pPr>
      <w:rPr>
        <w:rFonts w:cs="Times New Roman"/>
        <w:b/>
        <w:bCs/>
        <w:color w:val="FFFFFF" w:themeColor="background1"/>
      </w:rPr>
      <w:tblPr/>
      <w:tcPr>
        <w:shd w:val="clear" w:color="auto" w:fill="70AD47" w:themeFill="accent6"/>
      </w:tcPr>
    </w:tblStylePr>
    <w:tblStylePr w:type="lastRow">
      <w:pPr>
        <w:spacing w:before="0" w:after="0"/>
      </w:pPr>
      <w:rPr>
        <w:rFonts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locked/>
    <w:rsid w:val="00FC2E09"/>
    <w:rPr>
      <w:color w:val="000000" w:themeColor="text1" w:themeShade="BF"/>
      <w:lang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FC2E09"/>
    <w:rPr>
      <w:color w:val="2E74B5" w:themeColor="accent1" w:themeShade="BF"/>
      <w:lang w:eastAsia="de-A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locked/>
    <w:rsid w:val="00FC2E09"/>
    <w:rPr>
      <w:color w:val="C45911" w:themeColor="accent2" w:themeShade="BF"/>
      <w:lang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locked/>
    <w:rsid w:val="00FC2E09"/>
    <w:rPr>
      <w:color w:val="7B7B7B" w:themeColor="accent3" w:themeShade="BF"/>
      <w:lang w:eastAsia="de-AT"/>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locked/>
    <w:rsid w:val="00FC2E09"/>
    <w:rPr>
      <w:color w:val="BF8F00" w:themeColor="accent4" w:themeShade="BF"/>
      <w:lang w:eastAsia="de-AT"/>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locked/>
    <w:rsid w:val="00FC2E09"/>
    <w:rPr>
      <w:color w:val="2F5496" w:themeColor="accent5" w:themeShade="BF"/>
      <w:lang w:eastAsia="de-AT"/>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locked/>
    <w:rsid w:val="00FC2E09"/>
    <w:rPr>
      <w:color w:val="538135" w:themeColor="accent6" w:themeShade="BF"/>
      <w:lang w:eastAsia="de-AT"/>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pPr>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pPr>
      <w:rPr>
        <w:rFonts w:asciiTheme="majorHAnsi" w:eastAsiaTheme="majorEastAsia" w:hAnsiTheme="majorHAnsi"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pPr>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pPr>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pPr>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pPr>
      <w:rPr>
        <w:rFonts w:asciiTheme="majorHAnsi" w:eastAsiaTheme="majorEastAsia" w:hAnsiTheme="majorHAnsi"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pPr>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pPr>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pPr>
      <w:rPr>
        <w:rFonts w:asciiTheme="majorHAnsi" w:eastAsiaTheme="majorEastAsia" w:hAnsiTheme="majorHAnsi"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stentabelle1hell1">
    <w:name w:val="Listentabelle 1 hell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666666" w:themeColor="text1" w:themeTint="99"/>
        </w:tcBorders>
      </w:tcPr>
    </w:tblStylePr>
    <w:tblStylePr w:type="lastRow">
      <w:rPr>
        <w:rFonts w:cs="Times New Roman"/>
        <w:b/>
        <w:bCs/>
      </w:rPr>
      <w:tblPr/>
      <w:tcPr>
        <w:tcBorders>
          <w:top w:val="sing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1hellAkzent11">
    <w:name w:val="Listentabelle 1 hell  – Akzent 1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9CC2E5" w:themeColor="accent1" w:themeTint="99"/>
        </w:tcBorders>
      </w:tcPr>
    </w:tblStylePr>
    <w:tblStylePr w:type="lastRow">
      <w:rPr>
        <w:rFonts w:cs="Times New Roman"/>
        <w:b/>
        <w:bCs/>
      </w:rPr>
      <w:tblPr/>
      <w:tcPr>
        <w:tcBorders>
          <w:top w:val="sing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1hellAkzent21">
    <w:name w:val="Listentabelle 1 hell  – Akzent 2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4B083" w:themeColor="accent2" w:themeTint="99"/>
        </w:tcBorders>
      </w:tcPr>
    </w:tblStylePr>
    <w:tblStylePr w:type="lastRow">
      <w:rPr>
        <w:rFonts w:cs="Times New Roman"/>
        <w:b/>
        <w:bCs/>
      </w:rPr>
      <w:tblPr/>
      <w:tcPr>
        <w:tcBorders>
          <w:top w:val="sing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1hellAkzent31">
    <w:name w:val="Listentabelle 1 hell  – Akzent 3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C9C9C9" w:themeColor="accent3" w:themeTint="99"/>
        </w:tcBorders>
      </w:tcPr>
    </w:tblStylePr>
    <w:tblStylePr w:type="lastRow">
      <w:rPr>
        <w:rFonts w:cs="Times New Roman"/>
        <w:b/>
        <w:bCs/>
      </w:rPr>
      <w:tblPr/>
      <w:tcPr>
        <w:tcBorders>
          <w:top w:val="sing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1hellAkzent41">
    <w:name w:val="Listentabelle 1 hell  – Akzent 4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FD966" w:themeColor="accent4" w:themeTint="99"/>
        </w:tcBorders>
      </w:tcPr>
    </w:tblStylePr>
    <w:tblStylePr w:type="lastRow">
      <w:rPr>
        <w:rFonts w:cs="Times New Roman"/>
        <w:b/>
        <w:bCs/>
      </w:rPr>
      <w:tblPr/>
      <w:tcPr>
        <w:tcBorders>
          <w:top w:val="sing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1hellAkzent51">
    <w:name w:val="Listentabelle 1 hell  – Akzent 5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8EAADB" w:themeColor="accent5" w:themeTint="99"/>
        </w:tcBorders>
      </w:tcPr>
    </w:tblStylePr>
    <w:tblStylePr w:type="lastRow">
      <w:rPr>
        <w:rFonts w:cs="Times New Roman"/>
        <w:b/>
        <w:bCs/>
      </w:rPr>
      <w:tblPr/>
      <w:tcPr>
        <w:tcBorders>
          <w:top w:val="sing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1hellAkzent61">
    <w:name w:val="Listentabelle 1 hell  – Akzent 6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A8D08D" w:themeColor="accent6" w:themeTint="99"/>
        </w:tcBorders>
      </w:tcPr>
    </w:tblStylePr>
    <w:tblStylePr w:type="lastRow">
      <w:rPr>
        <w:rFonts w:cs="Times New Roman"/>
        <w:b/>
        <w:bCs/>
      </w:rPr>
      <w:tblPr/>
      <w:tcPr>
        <w:tcBorders>
          <w:top w:val="sing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21">
    <w:name w:val="Listentabelle 21"/>
    <w:basedOn w:val="TableNormal"/>
    <w:uiPriority w:val="47"/>
    <w:locked/>
    <w:rsid w:val="00FC2E09"/>
    <w:rPr>
      <w:lang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2Akzent11">
    <w:name w:val="Listentabelle 2 – Akzent 11"/>
    <w:basedOn w:val="TableNormal"/>
    <w:uiPriority w:val="47"/>
    <w:locked/>
    <w:rsid w:val="00FC2E09"/>
    <w:rPr>
      <w:lang w:eastAsia="de-AT"/>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2Akzent21">
    <w:name w:val="Listentabelle 2 – Akzent 21"/>
    <w:basedOn w:val="TableNormal"/>
    <w:uiPriority w:val="47"/>
    <w:locked/>
    <w:rsid w:val="00FC2E09"/>
    <w:rPr>
      <w:lang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2Akzent31">
    <w:name w:val="Listentabelle 2 – Akzent 31"/>
    <w:basedOn w:val="TableNormal"/>
    <w:uiPriority w:val="47"/>
    <w:locked/>
    <w:rsid w:val="00FC2E09"/>
    <w:rPr>
      <w:lang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2Akzent41">
    <w:name w:val="Listentabelle 2 – Akzent 41"/>
    <w:basedOn w:val="TableNormal"/>
    <w:uiPriority w:val="47"/>
    <w:locked/>
    <w:rsid w:val="00FC2E09"/>
    <w:rPr>
      <w:lang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2Akzent51">
    <w:name w:val="Listentabelle 2 – Akzent 51"/>
    <w:basedOn w:val="TableNormal"/>
    <w:uiPriority w:val="47"/>
    <w:locked/>
    <w:rsid w:val="00FC2E09"/>
    <w:rPr>
      <w:lang w:eastAsia="de-AT"/>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2Akzent61">
    <w:name w:val="Listentabelle 2 – Akzent 61"/>
    <w:basedOn w:val="TableNormal"/>
    <w:uiPriority w:val="47"/>
    <w:locked/>
    <w:rsid w:val="00FC2E09"/>
    <w:rPr>
      <w:lang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31">
    <w:name w:val="Listentabelle 31"/>
    <w:basedOn w:val="TableNormal"/>
    <w:uiPriority w:val="48"/>
    <w:locked/>
    <w:rsid w:val="00FC2E09"/>
    <w:rPr>
      <w:lang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cs="Times New Roman"/>
        <w:b/>
        <w:bCs/>
        <w:color w:val="FFFFFF" w:themeColor="background1"/>
      </w:rPr>
      <w:tblPr/>
      <w:tcPr>
        <w:shd w:val="clear" w:color="auto" w:fill="000000" w:themeFill="text1"/>
      </w:tcPr>
    </w:tblStylePr>
    <w:tblStylePr w:type="lastRow">
      <w:rPr>
        <w:rFonts w:cs="Times New Roman"/>
        <w:b/>
        <w:bCs/>
      </w:rPr>
      <w:tblPr/>
      <w:tcPr>
        <w:tcBorders>
          <w:top w:val="double" w:sz="4" w:space="0" w:color="000000" w:themeColor="tex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000000" w:themeColor="text1"/>
          <w:right w:val="single" w:sz="4" w:space="0" w:color="000000" w:themeColor="text1"/>
        </w:tcBorders>
      </w:tcPr>
    </w:tblStylePr>
    <w:tblStylePr w:type="band1Horz">
      <w:rPr>
        <w:rFonts w:cs="Times New Roman"/>
      </w:rPr>
      <w:tblPr/>
      <w:tcPr>
        <w:tcBorders>
          <w:top w:val="single" w:sz="4" w:space="0" w:color="000000" w:themeColor="text1"/>
          <w:bottom w:val="single" w:sz="4" w:space="0" w:color="000000" w:themeColor="tex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000000" w:themeColor="text1"/>
          <w:left w:val="nil"/>
        </w:tcBorders>
      </w:tcPr>
    </w:tblStylePr>
    <w:tblStylePr w:type="swCell">
      <w:rPr>
        <w:rFonts w:cs="Times New Roman"/>
      </w:rPr>
      <w:tblPr/>
      <w:tcPr>
        <w:tcBorders>
          <w:top w:val="double" w:sz="4" w:space="0" w:color="000000" w:themeColor="text1"/>
          <w:right w:val="nil"/>
        </w:tcBorders>
      </w:tcPr>
    </w:tblStylePr>
  </w:style>
  <w:style w:type="table" w:customStyle="1" w:styleId="Listentabelle3Akzent11">
    <w:name w:val="Listentabelle 3 – Akzent 11"/>
    <w:basedOn w:val="TableNormal"/>
    <w:uiPriority w:val="48"/>
    <w:locked/>
    <w:rsid w:val="00FC2E09"/>
    <w:rPr>
      <w:lang w:eastAsia="de-AT"/>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cs="Times New Roman"/>
        <w:b/>
        <w:bCs/>
        <w:color w:val="FFFFFF" w:themeColor="background1"/>
      </w:rPr>
      <w:tblPr/>
      <w:tcPr>
        <w:shd w:val="clear" w:color="auto" w:fill="5B9BD5" w:themeFill="accent1"/>
      </w:tcPr>
    </w:tblStylePr>
    <w:tblStylePr w:type="lastRow">
      <w:rPr>
        <w:rFonts w:cs="Times New Roman"/>
        <w:b/>
        <w:bCs/>
      </w:rPr>
      <w:tblPr/>
      <w:tcPr>
        <w:tcBorders>
          <w:top w:val="double" w:sz="4" w:space="0" w:color="5B9BD5"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5B9BD5" w:themeColor="accent1"/>
          <w:right w:val="single" w:sz="4" w:space="0" w:color="5B9BD5" w:themeColor="accent1"/>
        </w:tcBorders>
      </w:tcPr>
    </w:tblStylePr>
    <w:tblStylePr w:type="band1Horz">
      <w:rPr>
        <w:rFonts w:cs="Times New Roman"/>
      </w:rPr>
      <w:tblPr/>
      <w:tcPr>
        <w:tcBorders>
          <w:top w:val="single" w:sz="4" w:space="0" w:color="5B9BD5" w:themeColor="accent1"/>
          <w:bottom w:val="single" w:sz="4" w:space="0" w:color="5B9BD5"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themeColor="accent1"/>
          <w:left w:val="nil"/>
        </w:tcBorders>
      </w:tcPr>
    </w:tblStylePr>
    <w:tblStylePr w:type="swCell">
      <w:rPr>
        <w:rFonts w:cs="Times New Roman"/>
      </w:rPr>
      <w:tblPr/>
      <w:tcPr>
        <w:tcBorders>
          <w:top w:val="double" w:sz="4" w:space="0" w:color="5B9BD5" w:themeColor="accent1"/>
          <w:right w:val="nil"/>
        </w:tcBorders>
      </w:tcPr>
    </w:tblStylePr>
  </w:style>
  <w:style w:type="table" w:customStyle="1" w:styleId="Listentabelle3Akzent21">
    <w:name w:val="Listentabelle 3 – Akzent 21"/>
    <w:basedOn w:val="TableNormal"/>
    <w:uiPriority w:val="48"/>
    <w:locked/>
    <w:rsid w:val="00FC2E09"/>
    <w:rPr>
      <w:lang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rFonts w:cs="Times New Roman"/>
        <w:b/>
        <w:bCs/>
        <w:color w:val="FFFFFF" w:themeColor="background1"/>
      </w:rPr>
      <w:tblPr/>
      <w:tcPr>
        <w:shd w:val="clear" w:color="auto" w:fill="ED7D31" w:themeFill="accent2"/>
      </w:tcPr>
    </w:tblStylePr>
    <w:tblStylePr w:type="lastRow">
      <w:rPr>
        <w:rFonts w:cs="Times New Roman"/>
        <w:b/>
        <w:bCs/>
      </w:rPr>
      <w:tblPr/>
      <w:tcPr>
        <w:tcBorders>
          <w:top w:val="double" w:sz="4" w:space="0" w:color="ED7D31" w:themeColor="accent2"/>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ED7D31" w:themeColor="accent2"/>
          <w:right w:val="single" w:sz="4" w:space="0" w:color="ED7D31" w:themeColor="accent2"/>
        </w:tcBorders>
      </w:tcPr>
    </w:tblStylePr>
    <w:tblStylePr w:type="band1Horz">
      <w:rPr>
        <w:rFonts w:cs="Times New Roman"/>
      </w:rPr>
      <w:tblPr/>
      <w:tcPr>
        <w:tcBorders>
          <w:top w:val="single" w:sz="4" w:space="0" w:color="ED7D31" w:themeColor="accent2"/>
          <w:bottom w:val="single" w:sz="4" w:space="0" w:color="ED7D31" w:themeColor="accent2"/>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ED7D31" w:themeColor="accent2"/>
          <w:left w:val="nil"/>
        </w:tcBorders>
      </w:tcPr>
    </w:tblStylePr>
    <w:tblStylePr w:type="swCell">
      <w:rPr>
        <w:rFonts w:cs="Times New Roman"/>
      </w:rPr>
      <w:tblPr/>
      <w:tcPr>
        <w:tcBorders>
          <w:top w:val="double" w:sz="4" w:space="0" w:color="ED7D31" w:themeColor="accent2"/>
          <w:right w:val="nil"/>
        </w:tcBorders>
      </w:tcPr>
    </w:tblStylePr>
  </w:style>
  <w:style w:type="table" w:customStyle="1" w:styleId="Listentabelle3Akzent31">
    <w:name w:val="Listentabelle 3 – Akzent 31"/>
    <w:basedOn w:val="TableNormal"/>
    <w:uiPriority w:val="48"/>
    <w:locked/>
    <w:rsid w:val="00FC2E09"/>
    <w:rPr>
      <w:lang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rFonts w:cs="Times New Roman"/>
        <w:b/>
        <w:bCs/>
        <w:color w:val="FFFFFF" w:themeColor="background1"/>
      </w:rPr>
      <w:tblPr/>
      <w:tcPr>
        <w:shd w:val="clear" w:color="auto" w:fill="A5A5A5" w:themeFill="accent3"/>
      </w:tcPr>
    </w:tblStylePr>
    <w:tblStylePr w:type="lastRow">
      <w:rPr>
        <w:rFonts w:cs="Times New Roman"/>
        <w:b/>
        <w:bCs/>
      </w:rPr>
      <w:tblPr/>
      <w:tcPr>
        <w:tcBorders>
          <w:top w:val="double" w:sz="4" w:space="0" w:color="A5A5A5"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A5A5A5" w:themeColor="accent3"/>
          <w:right w:val="single" w:sz="4" w:space="0" w:color="A5A5A5" w:themeColor="accent3"/>
        </w:tcBorders>
      </w:tcPr>
    </w:tblStylePr>
    <w:tblStylePr w:type="band1Horz">
      <w:rPr>
        <w:rFonts w:cs="Times New Roman"/>
      </w:rPr>
      <w:tblPr/>
      <w:tcPr>
        <w:tcBorders>
          <w:top w:val="single" w:sz="4" w:space="0" w:color="A5A5A5" w:themeColor="accent3"/>
          <w:bottom w:val="single" w:sz="4" w:space="0" w:color="A5A5A5"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themeColor="accent3"/>
          <w:left w:val="nil"/>
        </w:tcBorders>
      </w:tcPr>
    </w:tblStylePr>
    <w:tblStylePr w:type="swCell">
      <w:rPr>
        <w:rFonts w:cs="Times New Roman"/>
      </w:rPr>
      <w:tblPr/>
      <w:tcPr>
        <w:tcBorders>
          <w:top w:val="double" w:sz="4" w:space="0" w:color="A5A5A5" w:themeColor="accent3"/>
          <w:right w:val="nil"/>
        </w:tcBorders>
      </w:tcPr>
    </w:tblStylePr>
  </w:style>
  <w:style w:type="table" w:customStyle="1" w:styleId="Listentabelle3Akzent41">
    <w:name w:val="Listentabelle 3 – Akzent 41"/>
    <w:basedOn w:val="TableNormal"/>
    <w:uiPriority w:val="48"/>
    <w:locked/>
    <w:rsid w:val="00FC2E09"/>
    <w:rPr>
      <w:lang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rFonts w:cs="Times New Roman"/>
        <w:b/>
        <w:bCs/>
        <w:color w:val="FFFFFF" w:themeColor="background1"/>
      </w:rPr>
      <w:tblPr/>
      <w:tcPr>
        <w:shd w:val="clear" w:color="auto" w:fill="FFC000" w:themeFill="accent4"/>
      </w:tcPr>
    </w:tblStylePr>
    <w:tblStylePr w:type="lastRow">
      <w:rPr>
        <w:rFonts w:cs="Times New Roman"/>
        <w:b/>
        <w:bCs/>
      </w:rPr>
      <w:tblPr/>
      <w:tcPr>
        <w:tcBorders>
          <w:top w:val="double" w:sz="4" w:space="0" w:color="FFC000" w:themeColor="accent4"/>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FFC000" w:themeColor="accent4"/>
          <w:right w:val="single" w:sz="4" w:space="0" w:color="FFC000" w:themeColor="accent4"/>
        </w:tcBorders>
      </w:tcPr>
    </w:tblStylePr>
    <w:tblStylePr w:type="band1Horz">
      <w:rPr>
        <w:rFonts w:cs="Times New Roman"/>
      </w:rPr>
      <w:tblPr/>
      <w:tcPr>
        <w:tcBorders>
          <w:top w:val="single" w:sz="4" w:space="0" w:color="FFC000" w:themeColor="accent4"/>
          <w:bottom w:val="single" w:sz="4" w:space="0" w:color="FFC000" w:themeColor="accent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FFC000" w:themeColor="accent4"/>
          <w:left w:val="nil"/>
        </w:tcBorders>
      </w:tcPr>
    </w:tblStylePr>
    <w:tblStylePr w:type="swCell">
      <w:rPr>
        <w:rFonts w:cs="Times New Roman"/>
      </w:rPr>
      <w:tblPr/>
      <w:tcPr>
        <w:tcBorders>
          <w:top w:val="double" w:sz="4" w:space="0" w:color="FFC000" w:themeColor="accent4"/>
          <w:right w:val="nil"/>
        </w:tcBorders>
      </w:tcPr>
    </w:tblStylePr>
  </w:style>
  <w:style w:type="table" w:customStyle="1" w:styleId="Listentabelle3Akzent51">
    <w:name w:val="Listentabelle 3 – Akzent 51"/>
    <w:basedOn w:val="TableNormal"/>
    <w:uiPriority w:val="48"/>
    <w:locked/>
    <w:rsid w:val="00FC2E09"/>
    <w:rPr>
      <w:lang w:eastAsia="de-AT"/>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rFonts w:cs="Times New Roman"/>
        <w:b/>
        <w:bCs/>
        <w:color w:val="FFFFFF" w:themeColor="background1"/>
      </w:rPr>
      <w:tblPr/>
      <w:tcPr>
        <w:shd w:val="clear" w:color="auto" w:fill="4472C4" w:themeFill="accent5"/>
      </w:tcPr>
    </w:tblStylePr>
    <w:tblStylePr w:type="lastRow">
      <w:rPr>
        <w:rFonts w:cs="Times New Roman"/>
        <w:b/>
        <w:bCs/>
      </w:rPr>
      <w:tblPr/>
      <w:tcPr>
        <w:tcBorders>
          <w:top w:val="double" w:sz="4" w:space="0" w:color="4472C4" w:themeColor="accent5"/>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472C4" w:themeColor="accent5"/>
          <w:right w:val="single" w:sz="4" w:space="0" w:color="4472C4" w:themeColor="accent5"/>
        </w:tcBorders>
      </w:tcPr>
    </w:tblStylePr>
    <w:tblStylePr w:type="band1Horz">
      <w:rPr>
        <w:rFonts w:cs="Times New Roman"/>
      </w:rPr>
      <w:tblPr/>
      <w:tcPr>
        <w:tcBorders>
          <w:top w:val="single" w:sz="4" w:space="0" w:color="4472C4" w:themeColor="accent5"/>
          <w:bottom w:val="single" w:sz="4" w:space="0" w:color="4472C4" w:themeColor="accent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themeColor="accent5"/>
          <w:left w:val="nil"/>
        </w:tcBorders>
      </w:tcPr>
    </w:tblStylePr>
    <w:tblStylePr w:type="swCell">
      <w:rPr>
        <w:rFonts w:cs="Times New Roman"/>
      </w:rPr>
      <w:tblPr/>
      <w:tcPr>
        <w:tcBorders>
          <w:top w:val="double" w:sz="4" w:space="0" w:color="4472C4" w:themeColor="accent5"/>
          <w:right w:val="nil"/>
        </w:tcBorders>
      </w:tcPr>
    </w:tblStylePr>
  </w:style>
  <w:style w:type="table" w:customStyle="1" w:styleId="Listentabelle3Akzent61">
    <w:name w:val="Listentabelle 3 – Akzent 61"/>
    <w:basedOn w:val="TableNormal"/>
    <w:uiPriority w:val="48"/>
    <w:locked/>
    <w:rsid w:val="00FC2E09"/>
    <w:rPr>
      <w:lang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rFonts w:cs="Times New Roman"/>
        <w:b/>
        <w:bCs/>
        <w:color w:val="FFFFFF" w:themeColor="background1"/>
      </w:rPr>
      <w:tblPr/>
      <w:tcPr>
        <w:shd w:val="clear" w:color="auto" w:fill="70AD47" w:themeFill="accent6"/>
      </w:tcPr>
    </w:tblStylePr>
    <w:tblStylePr w:type="lastRow">
      <w:rPr>
        <w:rFonts w:cs="Times New Roman"/>
        <w:b/>
        <w:bCs/>
      </w:rPr>
      <w:tblPr/>
      <w:tcPr>
        <w:tcBorders>
          <w:top w:val="double" w:sz="4" w:space="0" w:color="70AD47" w:themeColor="accent6"/>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70AD47" w:themeColor="accent6"/>
          <w:right w:val="single" w:sz="4" w:space="0" w:color="70AD47" w:themeColor="accent6"/>
        </w:tcBorders>
      </w:tcPr>
    </w:tblStylePr>
    <w:tblStylePr w:type="band1Horz">
      <w:rPr>
        <w:rFonts w:cs="Times New Roman"/>
      </w:rPr>
      <w:tblPr/>
      <w:tcPr>
        <w:tcBorders>
          <w:top w:val="single" w:sz="4" w:space="0" w:color="70AD47" w:themeColor="accent6"/>
          <w:bottom w:val="single" w:sz="4" w:space="0" w:color="70AD47" w:themeColor="accent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70AD47" w:themeColor="accent6"/>
          <w:left w:val="nil"/>
        </w:tcBorders>
      </w:tcPr>
    </w:tblStylePr>
    <w:tblStylePr w:type="swCell">
      <w:rPr>
        <w:rFonts w:cs="Times New Roman"/>
      </w:rPr>
      <w:tblPr/>
      <w:tcPr>
        <w:tcBorders>
          <w:top w:val="double" w:sz="4" w:space="0" w:color="70AD47" w:themeColor="accent6"/>
          <w:right w:val="nil"/>
        </w:tcBorders>
      </w:tcPr>
    </w:tblStylePr>
  </w:style>
  <w:style w:type="table" w:customStyle="1" w:styleId="Listentabelle41">
    <w:name w:val="Listen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4Akzent11">
    <w:name w:val="Listen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4Akzent21">
    <w:name w:val="Listen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4Akzent31">
    <w:name w:val="Listen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4Akzent41">
    <w:name w:val="Listen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4Akzent51">
    <w:name w:val="Listen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4Akzent61">
    <w:name w:val="Listen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5dunkel1">
    <w:name w:val="Listentabelle 5 dunkel1"/>
    <w:basedOn w:val="TableNormal"/>
    <w:uiPriority w:val="50"/>
    <w:locked/>
    <w:rsid w:val="00FC2E09"/>
    <w:rPr>
      <w:color w:val="FFFFFF" w:themeColor="background1"/>
      <w:lang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11">
    <w:name w:val="Listentabelle 5 dunkel  – Akzent 11"/>
    <w:basedOn w:val="TableNormal"/>
    <w:uiPriority w:val="50"/>
    <w:locked/>
    <w:rsid w:val="00FC2E09"/>
    <w:rPr>
      <w:color w:val="FFFFFF" w:themeColor="background1"/>
      <w:lang w:eastAsia="de-AT"/>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21">
    <w:name w:val="Listentabelle 5 dunkel  – Akzent 21"/>
    <w:basedOn w:val="TableNormal"/>
    <w:uiPriority w:val="50"/>
    <w:locked/>
    <w:rsid w:val="00FC2E09"/>
    <w:rPr>
      <w:color w:val="FFFFFF" w:themeColor="background1"/>
      <w:lang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31">
    <w:name w:val="Listentabelle 5 dunkel  – Akzent 31"/>
    <w:basedOn w:val="TableNormal"/>
    <w:uiPriority w:val="50"/>
    <w:locked/>
    <w:rsid w:val="00FC2E09"/>
    <w:rPr>
      <w:color w:val="FFFFFF" w:themeColor="background1"/>
      <w:lang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41">
    <w:name w:val="Listentabelle 5 dunkel  – Akzent 41"/>
    <w:basedOn w:val="TableNormal"/>
    <w:uiPriority w:val="50"/>
    <w:locked/>
    <w:rsid w:val="00FC2E09"/>
    <w:rPr>
      <w:color w:val="FFFFFF" w:themeColor="background1"/>
      <w:lang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51">
    <w:name w:val="Listentabelle 5 dunkel  – Akzent 51"/>
    <w:basedOn w:val="TableNormal"/>
    <w:uiPriority w:val="50"/>
    <w:locked/>
    <w:rsid w:val="00FC2E09"/>
    <w:rPr>
      <w:color w:val="FFFFFF" w:themeColor="background1"/>
      <w:lang w:eastAsia="de-AT"/>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61">
    <w:name w:val="Listentabelle 5 dunkel  – Akzent 61"/>
    <w:basedOn w:val="TableNormal"/>
    <w:uiPriority w:val="50"/>
    <w:locked/>
    <w:rsid w:val="00FC2E09"/>
    <w:rPr>
      <w:color w:val="FFFFFF" w:themeColor="background1"/>
      <w:lang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6farbig1">
    <w:name w:val="Listentabelle 6 farbig1"/>
    <w:basedOn w:val="TableNormal"/>
    <w:uiPriority w:val="51"/>
    <w:locked/>
    <w:rsid w:val="00FC2E09"/>
    <w:rPr>
      <w:color w:val="000000" w:themeColor="text1"/>
      <w:lang w:eastAsia="de-AT"/>
    </w:rPr>
    <w:tblPr>
      <w:tblStyleRowBandSize w:val="1"/>
      <w:tblStyleColBandSize w:val="1"/>
      <w:tblBorders>
        <w:top w:val="single" w:sz="4" w:space="0" w:color="000000" w:themeColor="text1"/>
        <w:bottom w:val="single" w:sz="4" w:space="0" w:color="000000" w:themeColor="text1"/>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6farbigAkzent11">
    <w:name w:val="Listen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5B9BD5" w:themeColor="accent1"/>
        <w:bottom w:val="single" w:sz="4" w:space="0" w:color="5B9BD5" w:themeColor="accent1"/>
      </w:tblBorders>
    </w:tblPr>
    <w:tblStylePr w:type="firstRow">
      <w:rPr>
        <w:rFonts w:cs="Times New Roman"/>
        <w:b/>
        <w:bCs/>
      </w:rPr>
      <w:tblPr/>
      <w:tcPr>
        <w:tcBorders>
          <w:bottom w:val="single" w:sz="4" w:space="0" w:color="5B9BD5" w:themeColor="accent1"/>
        </w:tcBorders>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6farbigAkzent21">
    <w:name w:val="Listen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ED7D31" w:themeColor="accent2"/>
        <w:bottom w:val="single" w:sz="4" w:space="0" w:color="ED7D31" w:themeColor="accent2"/>
      </w:tblBorders>
    </w:tblPr>
    <w:tblStylePr w:type="firstRow">
      <w:rPr>
        <w:rFonts w:cs="Times New Roman"/>
        <w:b/>
        <w:bCs/>
      </w:rPr>
      <w:tblPr/>
      <w:tcPr>
        <w:tcBorders>
          <w:bottom w:val="single" w:sz="4" w:space="0" w:color="ED7D31" w:themeColor="accent2"/>
        </w:tcBorders>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6farbigAkzent31">
    <w:name w:val="Listen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A5A5A5" w:themeColor="accent3"/>
        <w:bottom w:val="single" w:sz="4" w:space="0" w:color="A5A5A5" w:themeColor="accent3"/>
      </w:tblBorders>
    </w:tblPr>
    <w:tblStylePr w:type="firstRow">
      <w:rPr>
        <w:rFonts w:cs="Times New Roman"/>
        <w:b/>
        <w:bCs/>
      </w:rPr>
      <w:tblPr/>
      <w:tcPr>
        <w:tcBorders>
          <w:bottom w:val="single" w:sz="4" w:space="0" w:color="A5A5A5" w:themeColor="accent3"/>
        </w:tcBorders>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6farbigAkzent41">
    <w:name w:val="Listen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C000" w:themeColor="accent4"/>
        <w:bottom w:val="single" w:sz="4" w:space="0" w:color="FFC000" w:themeColor="accent4"/>
      </w:tblBorders>
    </w:tblPr>
    <w:tblStylePr w:type="firstRow">
      <w:rPr>
        <w:rFonts w:cs="Times New Roman"/>
        <w:b/>
        <w:bCs/>
      </w:rPr>
      <w:tblPr/>
      <w:tcPr>
        <w:tcBorders>
          <w:bottom w:val="single" w:sz="4" w:space="0" w:color="FFC000" w:themeColor="accent4"/>
        </w:tcBorders>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6farbigAkzent51">
    <w:name w:val="Listen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4472C4" w:themeColor="accent5"/>
        <w:bottom w:val="single" w:sz="4" w:space="0" w:color="4472C4" w:themeColor="accent5"/>
      </w:tblBorders>
    </w:tblPr>
    <w:tblStylePr w:type="firstRow">
      <w:rPr>
        <w:rFonts w:cs="Times New Roman"/>
        <w:b/>
        <w:bCs/>
      </w:rPr>
      <w:tblPr/>
      <w:tcPr>
        <w:tcBorders>
          <w:bottom w:val="single" w:sz="4" w:space="0" w:color="4472C4" w:themeColor="accent5"/>
        </w:tcBorders>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6farbigAkzent61">
    <w:name w:val="Listen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70AD47" w:themeColor="accent6"/>
        <w:bottom w:val="single" w:sz="4" w:space="0" w:color="70AD47" w:themeColor="accent6"/>
      </w:tblBorders>
    </w:tblPr>
    <w:tblStylePr w:type="firstRow">
      <w:rPr>
        <w:rFonts w:cs="Times New Roman"/>
        <w:b/>
        <w:bCs/>
      </w:rPr>
      <w:tblPr/>
      <w:tcPr>
        <w:tcBorders>
          <w:bottom w:val="single" w:sz="4" w:space="0" w:color="70AD47" w:themeColor="accent6"/>
        </w:tcBorders>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7farbig1">
    <w:name w:val="Listentabelle 7 farbig1"/>
    <w:basedOn w:val="TableNormal"/>
    <w:uiPriority w:val="52"/>
    <w:locked/>
    <w:rsid w:val="00FC2E09"/>
    <w:rPr>
      <w:color w:val="000000" w:themeColor="text1"/>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000000" w:themeColor="text1"/>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11">
    <w:name w:val="Listentabelle 7 farbig – Akzent 11"/>
    <w:basedOn w:val="TableNormal"/>
    <w:uiPriority w:val="52"/>
    <w:locked/>
    <w:rsid w:val="00FC2E09"/>
    <w:rPr>
      <w:color w:val="2E74B5" w:themeColor="accent1"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5B9BD5" w:themeColor="accent1"/>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21">
    <w:name w:val="Listentabelle 7 farbig – Akzent 21"/>
    <w:basedOn w:val="TableNormal"/>
    <w:uiPriority w:val="52"/>
    <w:locked/>
    <w:rsid w:val="00FC2E09"/>
    <w:rPr>
      <w:color w:val="C45911" w:themeColor="accent2"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ED7D31" w:themeColor="accent2"/>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31">
    <w:name w:val="Listentabelle 7 farbig – Akzent 31"/>
    <w:basedOn w:val="TableNormal"/>
    <w:uiPriority w:val="52"/>
    <w:locked/>
    <w:rsid w:val="00FC2E09"/>
    <w:rPr>
      <w:color w:val="7B7B7B" w:themeColor="accent3"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A5A5A5" w:themeColor="accent3"/>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41">
    <w:name w:val="Listentabelle 7 farbig – Akzent 41"/>
    <w:basedOn w:val="TableNormal"/>
    <w:uiPriority w:val="52"/>
    <w:locked/>
    <w:rsid w:val="00FC2E09"/>
    <w:rPr>
      <w:color w:val="BF8F00" w:themeColor="accent4"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FFC000" w:themeColor="accent4"/>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51">
    <w:name w:val="Listentabelle 7 farbig – Akzent 51"/>
    <w:basedOn w:val="TableNormal"/>
    <w:uiPriority w:val="52"/>
    <w:locked/>
    <w:rsid w:val="00FC2E09"/>
    <w:rPr>
      <w:color w:val="2F5496" w:themeColor="accent5"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4472C4" w:themeColor="accent5"/>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61">
    <w:name w:val="Listentabelle 7 farbig – Akzent 61"/>
    <w:basedOn w:val="TableNormal"/>
    <w:uiPriority w:val="52"/>
    <w:locked/>
    <w:rsid w:val="00FC2E09"/>
    <w:rPr>
      <w:color w:val="538135" w:themeColor="accent6"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0AD47" w:themeColor="accent6"/>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MediumList1">
    <w:name w:val="Medium List 1"/>
    <w:basedOn w:val="TableNormal"/>
    <w:uiPriority w:val="65"/>
    <w:semiHidden/>
    <w:unhideWhenUsed/>
    <w:locked/>
    <w:rsid w:val="00FC2E09"/>
    <w:rPr>
      <w:color w:val="000000" w:themeColor="text1"/>
      <w:lang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44546A"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FC2E09"/>
    <w:rPr>
      <w:color w:val="000000" w:themeColor="text1"/>
      <w:lang w:eastAsia="de-AT"/>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imes New Roman"/>
      </w:rPr>
      <w:tblPr/>
      <w:tcPr>
        <w:tcBorders>
          <w:top w:val="nil"/>
          <w:bottom w:val="single" w:sz="8" w:space="0" w:color="5B9BD5" w:themeColor="accent1"/>
        </w:tcBorders>
      </w:tcPr>
    </w:tblStylePr>
    <w:tblStylePr w:type="lastRow">
      <w:rPr>
        <w:rFonts w:cs="Times New Roman"/>
        <w:b/>
        <w:bCs/>
        <w:color w:val="44546A" w:themeColor="text2"/>
      </w:rPr>
      <w:tblPr/>
      <w:tcPr>
        <w:tcBorders>
          <w:top w:val="single" w:sz="8" w:space="0" w:color="5B9BD5" w:themeColor="accent1"/>
          <w:bottom w:val="single" w:sz="8" w:space="0" w:color="5B9BD5" w:themeColor="accent1"/>
        </w:tcBorders>
      </w:tcPr>
    </w:tblStylePr>
    <w:tblStylePr w:type="firstCol">
      <w:rPr>
        <w:rFonts w:cs="Times New Roman"/>
        <w:b/>
        <w:bCs/>
      </w:rPr>
    </w:tblStylePr>
    <w:tblStylePr w:type="lastCol">
      <w:rPr>
        <w:rFonts w:cs="Times New Roman"/>
        <w:b/>
        <w:bCs/>
      </w:rPr>
      <w:tblPr/>
      <w:tcPr>
        <w:tcBorders>
          <w:top w:val="single" w:sz="8" w:space="0" w:color="5B9BD5" w:themeColor="accent1"/>
          <w:bottom w:val="single" w:sz="8" w:space="0" w:color="5B9BD5" w:themeColor="accent1"/>
        </w:tcBorders>
      </w:tcPr>
    </w:tblStylePr>
    <w:tblStylePr w:type="band1Vert">
      <w:rPr>
        <w:rFonts w:cs="Times New Roman"/>
      </w:rPr>
      <w:tblPr/>
      <w:tcPr>
        <w:shd w:val="clear" w:color="auto" w:fill="D6E6F4" w:themeFill="accent1" w:themeFillTint="3F"/>
      </w:tcPr>
    </w:tblStylePr>
    <w:tblStylePr w:type="band1Horz">
      <w:rPr>
        <w:rFonts w:cs="Times New Roman"/>
      </w:rPr>
      <w:tblPr/>
      <w:tcPr>
        <w:shd w:val="clear" w:color="auto" w:fill="D6E6F4" w:themeFill="accent1" w:themeFillTint="3F"/>
      </w:tcPr>
    </w:tblStylePr>
  </w:style>
  <w:style w:type="table" w:styleId="MediumList1-Accent2">
    <w:name w:val="Medium List 1 Accent 2"/>
    <w:basedOn w:val="TableNormal"/>
    <w:uiPriority w:val="65"/>
    <w:semiHidden/>
    <w:unhideWhenUsed/>
    <w:locked/>
    <w:rsid w:val="00FC2E09"/>
    <w:rPr>
      <w:color w:val="000000" w:themeColor="text1"/>
      <w:lang w:eastAsia="de-AT"/>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imes New Roman"/>
      </w:rPr>
      <w:tblPr/>
      <w:tcPr>
        <w:tcBorders>
          <w:top w:val="nil"/>
          <w:bottom w:val="single" w:sz="8" w:space="0" w:color="ED7D31" w:themeColor="accent2"/>
        </w:tcBorders>
      </w:tcPr>
    </w:tblStylePr>
    <w:tblStylePr w:type="lastRow">
      <w:rPr>
        <w:rFonts w:cs="Times New Roman"/>
        <w:b/>
        <w:bCs/>
        <w:color w:val="44546A" w:themeColor="text2"/>
      </w:rPr>
      <w:tblPr/>
      <w:tcPr>
        <w:tcBorders>
          <w:top w:val="single" w:sz="8" w:space="0" w:color="ED7D31" w:themeColor="accent2"/>
          <w:bottom w:val="single" w:sz="8" w:space="0" w:color="ED7D31" w:themeColor="accent2"/>
        </w:tcBorders>
      </w:tcPr>
    </w:tblStylePr>
    <w:tblStylePr w:type="firstCol">
      <w:rPr>
        <w:rFonts w:cs="Times New Roman"/>
        <w:b/>
        <w:bCs/>
      </w:rPr>
    </w:tblStylePr>
    <w:tblStylePr w:type="lastCol">
      <w:rPr>
        <w:rFonts w:cs="Times New Roman"/>
        <w:b/>
        <w:bCs/>
      </w:rPr>
      <w:tblPr/>
      <w:tcPr>
        <w:tcBorders>
          <w:top w:val="single" w:sz="8" w:space="0" w:color="ED7D31" w:themeColor="accent2"/>
          <w:bottom w:val="single" w:sz="8" w:space="0" w:color="ED7D31" w:themeColor="accent2"/>
        </w:tcBorders>
      </w:tcPr>
    </w:tblStylePr>
    <w:tblStylePr w:type="band1Vert">
      <w:rPr>
        <w:rFonts w:cs="Times New Roman"/>
      </w:rPr>
      <w:tblPr/>
      <w:tcPr>
        <w:shd w:val="clear" w:color="auto" w:fill="FADECB" w:themeFill="accent2" w:themeFillTint="3F"/>
      </w:tcPr>
    </w:tblStylePr>
    <w:tblStylePr w:type="band1Horz">
      <w:rPr>
        <w:rFonts w:cs="Times New Roman"/>
      </w:rPr>
      <w:tblPr/>
      <w:tcPr>
        <w:shd w:val="clear" w:color="auto" w:fill="FADECB" w:themeFill="accent2" w:themeFillTint="3F"/>
      </w:tcPr>
    </w:tblStylePr>
  </w:style>
  <w:style w:type="table" w:styleId="MediumList1-Accent3">
    <w:name w:val="Medium List 1 Accent 3"/>
    <w:basedOn w:val="TableNormal"/>
    <w:uiPriority w:val="65"/>
    <w:semiHidden/>
    <w:unhideWhenUsed/>
    <w:locked/>
    <w:rsid w:val="00FC2E09"/>
    <w:rPr>
      <w:color w:val="000000" w:themeColor="text1"/>
      <w:lang w:eastAsia="de-AT"/>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imes New Roman"/>
      </w:rPr>
      <w:tblPr/>
      <w:tcPr>
        <w:tcBorders>
          <w:top w:val="nil"/>
          <w:bottom w:val="single" w:sz="8" w:space="0" w:color="A5A5A5" w:themeColor="accent3"/>
        </w:tcBorders>
      </w:tcPr>
    </w:tblStylePr>
    <w:tblStylePr w:type="lastRow">
      <w:rPr>
        <w:rFonts w:cs="Times New Roman"/>
        <w:b/>
        <w:bCs/>
        <w:color w:val="44546A" w:themeColor="text2"/>
      </w:rPr>
      <w:tblPr/>
      <w:tcPr>
        <w:tcBorders>
          <w:top w:val="single" w:sz="8" w:space="0" w:color="A5A5A5" w:themeColor="accent3"/>
          <w:bottom w:val="single" w:sz="8" w:space="0" w:color="A5A5A5" w:themeColor="accent3"/>
        </w:tcBorders>
      </w:tcPr>
    </w:tblStylePr>
    <w:tblStylePr w:type="firstCol">
      <w:rPr>
        <w:rFonts w:cs="Times New Roman"/>
        <w:b/>
        <w:bCs/>
      </w:rPr>
    </w:tblStylePr>
    <w:tblStylePr w:type="lastCol">
      <w:rPr>
        <w:rFonts w:cs="Times New Roman"/>
        <w:b/>
        <w:bCs/>
      </w:rPr>
      <w:tblPr/>
      <w:tcPr>
        <w:tcBorders>
          <w:top w:val="single" w:sz="8" w:space="0" w:color="A5A5A5" w:themeColor="accent3"/>
          <w:bottom w:val="single" w:sz="8" w:space="0" w:color="A5A5A5" w:themeColor="accent3"/>
        </w:tcBorders>
      </w:tcPr>
    </w:tblStylePr>
    <w:tblStylePr w:type="band1Vert">
      <w:rPr>
        <w:rFonts w:cs="Times New Roman"/>
      </w:rPr>
      <w:tblPr/>
      <w:tcPr>
        <w:shd w:val="clear" w:color="auto" w:fill="E8E8E8" w:themeFill="accent3" w:themeFillTint="3F"/>
      </w:tcPr>
    </w:tblStylePr>
    <w:tblStylePr w:type="band1Horz">
      <w:rPr>
        <w:rFonts w:cs="Times New Roman"/>
      </w:rPr>
      <w:tblPr/>
      <w:tcPr>
        <w:shd w:val="clear" w:color="auto" w:fill="E8E8E8" w:themeFill="accent3" w:themeFillTint="3F"/>
      </w:tcPr>
    </w:tblStylePr>
  </w:style>
  <w:style w:type="table" w:styleId="MediumList1-Accent4">
    <w:name w:val="Medium List 1 Accent 4"/>
    <w:basedOn w:val="TableNormal"/>
    <w:uiPriority w:val="65"/>
    <w:semiHidden/>
    <w:unhideWhenUsed/>
    <w:locked/>
    <w:rsid w:val="00FC2E09"/>
    <w:rPr>
      <w:color w:val="000000" w:themeColor="text1"/>
      <w:lang w:eastAsia="de-AT"/>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imes New Roman"/>
      </w:rPr>
      <w:tblPr/>
      <w:tcPr>
        <w:tcBorders>
          <w:top w:val="nil"/>
          <w:bottom w:val="single" w:sz="8" w:space="0" w:color="FFC000" w:themeColor="accent4"/>
        </w:tcBorders>
      </w:tcPr>
    </w:tblStylePr>
    <w:tblStylePr w:type="lastRow">
      <w:rPr>
        <w:rFonts w:cs="Times New Roman"/>
        <w:b/>
        <w:bCs/>
        <w:color w:val="44546A" w:themeColor="text2"/>
      </w:rPr>
      <w:tblPr/>
      <w:tcPr>
        <w:tcBorders>
          <w:top w:val="single" w:sz="8" w:space="0" w:color="FFC000" w:themeColor="accent4"/>
          <w:bottom w:val="single" w:sz="8" w:space="0" w:color="FFC000" w:themeColor="accent4"/>
        </w:tcBorders>
      </w:tcPr>
    </w:tblStylePr>
    <w:tblStylePr w:type="firstCol">
      <w:rPr>
        <w:rFonts w:cs="Times New Roman"/>
        <w:b/>
        <w:bCs/>
      </w:rPr>
    </w:tblStylePr>
    <w:tblStylePr w:type="lastCol">
      <w:rPr>
        <w:rFonts w:cs="Times New Roman"/>
        <w:b/>
        <w:bCs/>
      </w:rPr>
      <w:tblPr/>
      <w:tcPr>
        <w:tcBorders>
          <w:top w:val="single" w:sz="8" w:space="0" w:color="FFC000" w:themeColor="accent4"/>
          <w:bottom w:val="single" w:sz="8" w:space="0" w:color="FFC000" w:themeColor="accent4"/>
        </w:tcBorders>
      </w:tcPr>
    </w:tblStylePr>
    <w:tblStylePr w:type="band1Vert">
      <w:rPr>
        <w:rFonts w:cs="Times New Roman"/>
      </w:rPr>
      <w:tblPr/>
      <w:tcPr>
        <w:shd w:val="clear" w:color="auto" w:fill="FFEFC0" w:themeFill="accent4" w:themeFillTint="3F"/>
      </w:tcPr>
    </w:tblStylePr>
    <w:tblStylePr w:type="band1Horz">
      <w:rPr>
        <w:rFonts w:cs="Times New Roman"/>
      </w:rPr>
      <w:tblPr/>
      <w:tcPr>
        <w:shd w:val="clear" w:color="auto" w:fill="FFEFC0" w:themeFill="accent4" w:themeFillTint="3F"/>
      </w:tcPr>
    </w:tblStylePr>
  </w:style>
  <w:style w:type="table" w:styleId="MediumList1-Accent5">
    <w:name w:val="Medium List 1 Accent 5"/>
    <w:basedOn w:val="TableNormal"/>
    <w:uiPriority w:val="65"/>
    <w:semiHidden/>
    <w:unhideWhenUsed/>
    <w:locked/>
    <w:rsid w:val="00FC2E09"/>
    <w:rPr>
      <w:color w:val="000000" w:themeColor="text1"/>
      <w:lang w:eastAsia="de-AT"/>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imes New Roman"/>
      </w:rPr>
      <w:tblPr/>
      <w:tcPr>
        <w:tcBorders>
          <w:top w:val="nil"/>
          <w:bottom w:val="single" w:sz="8" w:space="0" w:color="4472C4" w:themeColor="accent5"/>
        </w:tcBorders>
      </w:tcPr>
    </w:tblStylePr>
    <w:tblStylePr w:type="lastRow">
      <w:rPr>
        <w:rFonts w:cs="Times New Roman"/>
        <w:b/>
        <w:bCs/>
        <w:color w:val="44546A" w:themeColor="text2"/>
      </w:rPr>
      <w:tblPr/>
      <w:tcPr>
        <w:tcBorders>
          <w:top w:val="single" w:sz="8" w:space="0" w:color="4472C4" w:themeColor="accent5"/>
          <w:bottom w:val="single" w:sz="8" w:space="0" w:color="4472C4" w:themeColor="accent5"/>
        </w:tcBorders>
      </w:tcPr>
    </w:tblStylePr>
    <w:tblStylePr w:type="firstCol">
      <w:rPr>
        <w:rFonts w:cs="Times New Roman"/>
        <w:b/>
        <w:bCs/>
      </w:rPr>
    </w:tblStylePr>
    <w:tblStylePr w:type="lastCol">
      <w:rPr>
        <w:rFonts w:cs="Times New Roman"/>
        <w:b/>
        <w:bCs/>
      </w:rPr>
      <w:tblPr/>
      <w:tcPr>
        <w:tcBorders>
          <w:top w:val="single" w:sz="8" w:space="0" w:color="4472C4" w:themeColor="accent5"/>
          <w:bottom w:val="single" w:sz="8" w:space="0" w:color="4472C4" w:themeColor="accent5"/>
        </w:tcBorders>
      </w:tcPr>
    </w:tblStylePr>
    <w:tblStylePr w:type="band1Vert">
      <w:rPr>
        <w:rFonts w:cs="Times New Roman"/>
      </w:rPr>
      <w:tblPr/>
      <w:tcPr>
        <w:shd w:val="clear" w:color="auto" w:fill="D0DBF0" w:themeFill="accent5" w:themeFillTint="3F"/>
      </w:tcPr>
    </w:tblStylePr>
    <w:tblStylePr w:type="band1Horz">
      <w:rPr>
        <w:rFonts w:cs="Times New Roman"/>
      </w:rPr>
      <w:tblPr/>
      <w:tcPr>
        <w:shd w:val="clear" w:color="auto" w:fill="D0DBF0" w:themeFill="accent5" w:themeFillTint="3F"/>
      </w:tcPr>
    </w:tblStylePr>
  </w:style>
  <w:style w:type="table" w:styleId="MediumList1-Accent6">
    <w:name w:val="Medium List 1 Accent 6"/>
    <w:basedOn w:val="TableNormal"/>
    <w:uiPriority w:val="65"/>
    <w:semiHidden/>
    <w:unhideWhenUsed/>
    <w:locked/>
    <w:rsid w:val="00FC2E09"/>
    <w:rPr>
      <w:color w:val="000000" w:themeColor="text1"/>
      <w:lang w:eastAsia="de-AT"/>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imes New Roman"/>
      </w:rPr>
      <w:tblPr/>
      <w:tcPr>
        <w:tcBorders>
          <w:top w:val="nil"/>
          <w:bottom w:val="single" w:sz="8" w:space="0" w:color="70AD47" w:themeColor="accent6"/>
        </w:tcBorders>
      </w:tcPr>
    </w:tblStylePr>
    <w:tblStylePr w:type="lastRow">
      <w:rPr>
        <w:rFonts w:cs="Times New Roman"/>
        <w:b/>
        <w:bCs/>
        <w:color w:val="44546A" w:themeColor="text2"/>
      </w:rPr>
      <w:tblPr/>
      <w:tcPr>
        <w:tcBorders>
          <w:top w:val="single" w:sz="8" w:space="0" w:color="70AD47" w:themeColor="accent6"/>
          <w:bottom w:val="single" w:sz="8" w:space="0" w:color="70AD47" w:themeColor="accent6"/>
        </w:tcBorders>
      </w:tcPr>
    </w:tblStylePr>
    <w:tblStylePr w:type="firstCol">
      <w:rPr>
        <w:rFonts w:cs="Times New Roman"/>
        <w:b/>
        <w:bCs/>
      </w:rPr>
    </w:tblStylePr>
    <w:tblStylePr w:type="lastCol">
      <w:rPr>
        <w:rFonts w:cs="Times New Roman"/>
        <w:b/>
        <w:bCs/>
      </w:rPr>
      <w:tblPr/>
      <w:tcPr>
        <w:tcBorders>
          <w:top w:val="single" w:sz="8" w:space="0" w:color="70AD47" w:themeColor="accent6"/>
          <w:bottom w:val="single" w:sz="8" w:space="0" w:color="70AD47" w:themeColor="accent6"/>
        </w:tcBorders>
      </w:tcPr>
    </w:tblStylePr>
    <w:tblStylePr w:type="band1Vert">
      <w:rPr>
        <w:rFonts w:cs="Times New Roman"/>
      </w:rPr>
      <w:tblPr/>
      <w:tcPr>
        <w:shd w:val="clear" w:color="auto" w:fill="DBEBD0" w:themeFill="accent6" w:themeFillTint="3F"/>
      </w:tcPr>
    </w:tblStylePr>
    <w:tblStylePr w:type="band1Horz">
      <w:rPr>
        <w:rFonts w:cs="Times New Roman"/>
      </w:rPr>
      <w:tblPr/>
      <w:tcPr>
        <w:shd w:val="clear" w:color="auto" w:fill="DBEBD0" w:themeFill="accent6" w:themeFillTint="3F"/>
      </w:tcPr>
    </w:tblStylePr>
  </w:style>
  <w:style w:type="table" w:styleId="MediumList2">
    <w:name w:val="Medium Lis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1">
    <w:name w:val="Medium List 2 Accent 1"/>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rFonts w:cs="Times New Roman"/>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rPr>
        <w:rFonts w:cs="Times New Roman"/>
      </w:rPr>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top w:val="nil"/>
          <w:bottom w:val="nil"/>
          <w:insideH w:val="nil"/>
          <w:insideV w:val="nil"/>
        </w:tcBorders>
        <w:shd w:val="clear" w:color="auto" w:fill="D6E6F4"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2">
    <w:name w:val="Medium List 2 Accen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rFonts w:cs="Times New Roman"/>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rPr>
        <w:rFonts w:cs="Times New Roman"/>
      </w:rPr>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top w:val="nil"/>
          <w:bottom w:val="nil"/>
          <w:insideH w:val="nil"/>
          <w:insideV w:val="nil"/>
        </w:tcBorders>
        <w:shd w:val="clear" w:color="auto" w:fill="FADECB" w:themeFill="accent2"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3">
    <w:name w:val="Medium List 2 Accent 3"/>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rFonts w:cs="Times New Roman"/>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rPr>
        <w:rFonts w:cs="Times New Roman"/>
      </w:rPr>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top w:val="nil"/>
          <w:bottom w:val="nil"/>
          <w:insideH w:val="nil"/>
          <w:insideV w:val="nil"/>
        </w:tcBorders>
        <w:shd w:val="clear" w:color="auto" w:fill="E8E8E8"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4">
    <w:name w:val="Medium List 2 Accent 4"/>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rFonts w:cs="Times New Roman"/>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rPr>
        <w:rFonts w:cs="Times New Roman"/>
      </w:rPr>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top w:val="nil"/>
          <w:bottom w:val="nil"/>
          <w:insideH w:val="nil"/>
          <w:insideV w:val="nil"/>
        </w:tcBorders>
        <w:shd w:val="clear" w:color="auto" w:fill="FFEFC0" w:themeFill="accent4"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5">
    <w:name w:val="Medium List 2 Accent 5"/>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rFonts w:cs="Times New Roman"/>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rPr>
        <w:rFonts w:cs="Times New Roman"/>
      </w:rPr>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top w:val="nil"/>
          <w:bottom w:val="nil"/>
          <w:insideH w:val="nil"/>
          <w:insideV w:val="nil"/>
        </w:tcBorders>
        <w:shd w:val="clear" w:color="auto" w:fill="D0DBF0" w:themeFill="accent5"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6">
    <w:name w:val="Medium List 2 Accent 6"/>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rFonts w:cs="Times New Roman"/>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rPr>
        <w:rFonts w:cs="Times New Roman"/>
      </w:rPr>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top w:val="nil"/>
          <w:bottom w:val="nil"/>
          <w:insideH w:val="nil"/>
          <w:insideV w:val="nil"/>
        </w:tcBorders>
        <w:shd w:val="clear" w:color="auto" w:fill="DBEBD0" w:themeFill="accent6"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Shading1">
    <w:name w:val="Medium Shading 1"/>
    <w:basedOn w:val="TableNormal"/>
    <w:uiPriority w:val="63"/>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pPr>
      <w:rPr>
        <w:rFonts w:cs="Times New Roman"/>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pPr>
      <w:rPr>
        <w:rFonts w:cs="Times New Roman"/>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hemeFill="text1" w:themeFillTint="3F"/>
      </w:tcPr>
    </w:tblStylePr>
    <w:tblStylePr w:type="band1Horz">
      <w:rPr>
        <w:rFonts w:cs="Times New Roman"/>
      </w:rPr>
      <w:tblPr/>
      <w:tcPr>
        <w:tcBorders>
          <w:insideH w:val="nil"/>
          <w:insideV w:val="nil"/>
        </w:tcBorders>
        <w:shd w:val="clear" w:color="auto" w:fill="C0C0C0" w:themeFill="text1" w:themeFillTint="3F"/>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63"/>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pPr>
      <w:rPr>
        <w:rFonts w:cs="Times New Roman"/>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pPr>
      <w:rPr>
        <w:rFonts w:cs="Times New Roman"/>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hemeFill="accent1" w:themeFillTint="3F"/>
      </w:tcPr>
    </w:tblStylePr>
    <w:tblStylePr w:type="band1Horz">
      <w:rPr>
        <w:rFonts w:cs="Times New Roman"/>
      </w:rPr>
      <w:tblPr/>
      <w:tcPr>
        <w:tcBorders>
          <w:insideH w:val="nil"/>
          <w:insideV w:val="nil"/>
        </w:tcBorders>
        <w:shd w:val="clear" w:color="auto" w:fill="D6E6F4" w:themeFill="accent1" w:themeFillTint="3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63"/>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pPr>
      <w:rPr>
        <w:rFonts w:cs="Times New Roman"/>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pPr>
      <w:rPr>
        <w:rFonts w:cs="Times New Roman"/>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ADECB" w:themeFill="accent2" w:themeFillTint="3F"/>
      </w:tcPr>
    </w:tblStylePr>
    <w:tblStylePr w:type="band1Horz">
      <w:rPr>
        <w:rFonts w:cs="Times New Roman"/>
      </w:rPr>
      <w:tblPr/>
      <w:tcPr>
        <w:tcBorders>
          <w:insideH w:val="nil"/>
          <w:insideV w:val="nil"/>
        </w:tcBorders>
        <w:shd w:val="clear" w:color="auto" w:fill="FADECB" w:themeFill="accent2" w:themeFillTint="3F"/>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pPr>
      <w:rPr>
        <w:rFonts w:cs="Times New Roman"/>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pPr>
      <w:rPr>
        <w:rFonts w:cs="Times New Roman"/>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8E8E8" w:themeFill="accent3" w:themeFillTint="3F"/>
      </w:tcPr>
    </w:tblStylePr>
    <w:tblStylePr w:type="band1Horz">
      <w:rPr>
        <w:rFonts w:cs="Times New Roman"/>
      </w:rPr>
      <w:tblPr/>
      <w:tcPr>
        <w:tcBorders>
          <w:insideH w:val="nil"/>
          <w:insideV w:val="nil"/>
        </w:tcBorders>
        <w:shd w:val="clear" w:color="auto" w:fill="E8E8E8" w:themeFill="accent3" w:themeFillTint="3F"/>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63"/>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pPr>
      <w:rPr>
        <w:rFonts w:cs="Times New Roman"/>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pPr>
      <w:rPr>
        <w:rFonts w:cs="Times New Roman"/>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EFC0" w:themeFill="accent4" w:themeFillTint="3F"/>
      </w:tcPr>
    </w:tblStylePr>
    <w:tblStylePr w:type="band1Horz">
      <w:rPr>
        <w:rFonts w:cs="Times New Roman"/>
      </w:rPr>
      <w:tblPr/>
      <w:tcPr>
        <w:tcBorders>
          <w:insideH w:val="nil"/>
          <w:insideV w:val="nil"/>
        </w:tcBorders>
        <w:shd w:val="clear" w:color="auto" w:fill="FFEFC0" w:themeFill="accent4" w:themeFillTint="3F"/>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63"/>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pPr>
      <w:rPr>
        <w:rFonts w:cs="Times New Roman"/>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pPr>
      <w:rPr>
        <w:rFonts w:cs="Times New Roman"/>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0DBF0" w:themeFill="accent5" w:themeFillTint="3F"/>
      </w:tcPr>
    </w:tblStylePr>
    <w:tblStylePr w:type="band1Horz">
      <w:rPr>
        <w:rFonts w:cs="Times New Roman"/>
      </w:rPr>
      <w:tblPr/>
      <w:tcPr>
        <w:tcBorders>
          <w:insideH w:val="nil"/>
          <w:insideV w:val="nil"/>
        </w:tcBorders>
        <w:shd w:val="clear" w:color="auto" w:fill="D0DBF0" w:themeFill="accent5" w:themeFillTint="3F"/>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63"/>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pPr>
      <w:rPr>
        <w:rFonts w:cs="Times New Roman"/>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pPr>
      <w:rPr>
        <w:rFonts w:cs="Times New Roman"/>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BD0" w:themeFill="accent6" w:themeFillTint="3F"/>
      </w:tcPr>
    </w:tblStylePr>
    <w:tblStylePr w:type="band1Horz">
      <w:rPr>
        <w:rFonts w:cs="Times New Roman"/>
      </w:rPr>
      <w:tblPr/>
      <w:tcPr>
        <w:tcBorders>
          <w:insideH w:val="nil"/>
          <w:insideV w:val="nil"/>
        </w:tcBorders>
        <w:shd w:val="clear" w:color="auto" w:fill="DBEBD0" w:themeFill="accent6" w:themeFillTint="3F"/>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rFonts w:cs="Times New Roman"/>
        <w:b/>
        <w:bCs/>
        <w:color w:val="FFFFFF" w:themeColor="background1"/>
      </w:rPr>
      <w:tblPr/>
      <w:tcPr>
        <w:tcBorders>
          <w:left w:val="nil"/>
          <w:right w:val="nil"/>
          <w:insideH w:val="nil"/>
          <w:insideV w:val="nil"/>
        </w:tcBorders>
        <w:shd w:val="clear" w:color="auto" w:fill="000000" w:themeFill="tex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rFonts w:cs="Times New Roman"/>
        <w:b/>
        <w:bCs/>
        <w:color w:val="FFFFFF" w:themeColor="background1"/>
      </w:rPr>
      <w:tblPr/>
      <w:tcPr>
        <w:tcBorders>
          <w:left w:val="nil"/>
          <w:right w:val="nil"/>
          <w:insideH w:val="nil"/>
          <w:insideV w:val="nil"/>
        </w:tcBorders>
        <w:shd w:val="clear" w:color="auto" w:fill="5B9BD5" w:themeFill="accen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rFonts w:cs="Times New Roman"/>
        <w:b/>
        <w:bCs/>
        <w:color w:val="FFFFFF" w:themeColor="background1"/>
      </w:rPr>
      <w:tblPr/>
      <w:tcPr>
        <w:tcBorders>
          <w:left w:val="nil"/>
          <w:right w:val="nil"/>
          <w:insideH w:val="nil"/>
          <w:insideV w:val="nil"/>
        </w:tcBorders>
        <w:shd w:val="clear" w:color="auto" w:fill="ED7D31" w:themeFill="accent2"/>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rFonts w:cs="Times New Roman"/>
        <w:b/>
        <w:bCs/>
        <w:color w:val="FFFFFF" w:themeColor="background1"/>
      </w:rPr>
      <w:tblPr/>
      <w:tcPr>
        <w:tcBorders>
          <w:left w:val="nil"/>
          <w:right w:val="nil"/>
          <w:insideH w:val="nil"/>
          <w:insideV w:val="nil"/>
        </w:tcBorders>
        <w:shd w:val="clear" w:color="auto" w:fill="A5A5A5" w:themeFill="accent3"/>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rFonts w:cs="Times New Roman"/>
        <w:b/>
        <w:bCs/>
        <w:color w:val="FFFFFF" w:themeColor="background1"/>
      </w:rPr>
      <w:tblPr/>
      <w:tcPr>
        <w:tcBorders>
          <w:left w:val="nil"/>
          <w:right w:val="nil"/>
          <w:insideH w:val="nil"/>
          <w:insideV w:val="nil"/>
        </w:tcBorders>
        <w:shd w:val="clear" w:color="auto" w:fill="FFC000" w:themeFill="accent4"/>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rFonts w:cs="Times New Roman"/>
        <w:b/>
        <w:bCs/>
        <w:color w:val="FFFFFF" w:themeColor="background1"/>
      </w:rPr>
      <w:tblPr/>
      <w:tcPr>
        <w:tcBorders>
          <w:left w:val="nil"/>
          <w:right w:val="nil"/>
          <w:insideH w:val="nil"/>
          <w:insideV w:val="nil"/>
        </w:tcBorders>
        <w:shd w:val="clear" w:color="auto" w:fill="4472C4" w:themeFill="accent5"/>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rFonts w:cs="Times New Roman"/>
        <w:b/>
        <w:bCs/>
        <w:color w:val="FFFFFF" w:themeColor="background1"/>
      </w:rPr>
      <w:tblPr/>
      <w:tcPr>
        <w:tcBorders>
          <w:left w:val="nil"/>
          <w:right w:val="nil"/>
          <w:insideH w:val="nil"/>
          <w:insideV w:val="nil"/>
        </w:tcBorders>
        <w:shd w:val="clear" w:color="auto" w:fill="70AD47" w:themeFill="accent6"/>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rFonts w:cs="Times New Roman"/>
        <w:b/>
        <w:bCs/>
      </w:rPr>
    </w:tblStylePr>
    <w:tblStylePr w:type="lastRow">
      <w:rPr>
        <w:rFonts w:cs="Times New Roman"/>
        <w:b/>
        <w:bCs/>
      </w:rPr>
      <w:tblPr/>
      <w:tcPr>
        <w:tcBorders>
          <w:top w:val="single" w:sz="18" w:space="0" w:color="404040" w:themeColor="tex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rFonts w:cs="Times New Roman"/>
        <w:b/>
        <w:bCs/>
      </w:rPr>
    </w:tblStylePr>
    <w:tblStylePr w:type="lastRow">
      <w:rPr>
        <w:rFonts w:cs="Times New Roman"/>
        <w:b/>
        <w:bCs/>
      </w:rPr>
      <w:tblPr/>
      <w:tcPr>
        <w:tcBorders>
          <w:top w:val="single" w:sz="18" w:space="0" w:color="84B3DF" w:themeColor="accen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MediumGrid1-Accent2">
    <w:name w:val="Medium Grid 1 Accent 2"/>
    <w:basedOn w:val="TableNormal"/>
    <w:uiPriority w:val="67"/>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rFonts w:cs="Times New Roman"/>
        <w:b/>
        <w:bCs/>
      </w:rPr>
    </w:tblStylePr>
    <w:tblStylePr w:type="lastRow">
      <w:rPr>
        <w:rFonts w:cs="Times New Roman"/>
        <w:b/>
        <w:bCs/>
      </w:rPr>
      <w:tblPr/>
      <w:tcPr>
        <w:tcBorders>
          <w:top w:val="single" w:sz="18" w:space="0" w:color="F19D64" w:themeColor="accent2"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MediumGrid1-Accent3">
    <w:name w:val="Medium Grid 1 Accent 3"/>
    <w:basedOn w:val="TableNormal"/>
    <w:uiPriority w:val="67"/>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rFonts w:cs="Times New Roman"/>
        <w:b/>
        <w:bCs/>
      </w:rPr>
    </w:tblStylePr>
    <w:tblStylePr w:type="lastRow">
      <w:rPr>
        <w:rFonts w:cs="Times New Roman"/>
        <w:b/>
        <w:bCs/>
      </w:rPr>
      <w:tblPr/>
      <w:tcPr>
        <w:tcBorders>
          <w:top w:val="single" w:sz="18" w:space="0" w:color="BBBBBB" w:themeColor="accent3"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MediumGrid1-Accent4">
    <w:name w:val="Medium Grid 1 Accent 4"/>
    <w:basedOn w:val="TableNormal"/>
    <w:uiPriority w:val="67"/>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rFonts w:cs="Times New Roman"/>
        <w:b/>
        <w:bCs/>
      </w:rPr>
    </w:tblStylePr>
    <w:tblStylePr w:type="lastRow">
      <w:rPr>
        <w:rFonts w:cs="Times New Roman"/>
        <w:b/>
        <w:bCs/>
      </w:rPr>
      <w:tblPr/>
      <w:tcPr>
        <w:tcBorders>
          <w:top w:val="single" w:sz="18" w:space="0" w:color="FFCF40"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MediumGrid1-Accent5">
    <w:name w:val="Medium Grid 1 Accent 5"/>
    <w:basedOn w:val="TableNormal"/>
    <w:uiPriority w:val="67"/>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rFonts w:cs="Times New Roman"/>
        <w:b/>
        <w:bCs/>
      </w:rPr>
    </w:tblStylePr>
    <w:tblStylePr w:type="lastRow">
      <w:rPr>
        <w:rFonts w:cs="Times New Roman"/>
        <w:b/>
        <w:bCs/>
      </w:rPr>
      <w:tblPr/>
      <w:tcPr>
        <w:tcBorders>
          <w:top w:val="single" w:sz="18" w:space="0" w:color="7295D2"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MediumGrid1-Accent6">
    <w:name w:val="Medium Grid 1 Accent 6"/>
    <w:basedOn w:val="TableNormal"/>
    <w:uiPriority w:val="67"/>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rFonts w:cs="Times New Roman"/>
        <w:b/>
        <w:bCs/>
      </w:rPr>
    </w:tblStylePr>
    <w:tblStylePr w:type="lastRow">
      <w:rPr>
        <w:rFonts w:cs="Times New Roman"/>
        <w:b/>
        <w:bCs/>
      </w:rPr>
      <w:tblPr/>
      <w:tcPr>
        <w:tcBorders>
          <w:top w:val="single" w:sz="18" w:space="0" w:color="93C571" w:themeColor="accent6"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styleId="MediumGrid2">
    <w:name w:val="Medium Grid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table" w:styleId="MediumGrid2-Accent1">
    <w:name w:val="Medium Grid 2 Accent 1"/>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rFonts w:cs="Times New Roman"/>
        <w:b/>
        <w:bCs/>
        <w:color w:val="000000" w:themeColor="text1"/>
      </w:rPr>
      <w:tblPr/>
      <w:tcPr>
        <w:shd w:val="clear" w:color="auto" w:fill="EEF5FB" w:themeFill="accen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rPr>
        <w:rFonts w:cs="Times New Roman"/>
      </w:rPr>
      <w:tblPr/>
      <w:tcPr>
        <w:shd w:val="clear" w:color="auto" w:fill="ADCCEA" w:themeFill="accent1" w:themeFillTint="7F"/>
      </w:tcPr>
    </w:tblStylePr>
    <w:tblStylePr w:type="band1Horz">
      <w:rPr>
        <w:rFonts w:cs="Times New Roman"/>
      </w:rPr>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rPr>
        <w:rFonts w:cs="Times New Roman"/>
      </w:rPr>
      <w:tblPr/>
      <w:tcPr>
        <w:shd w:val="clear" w:color="auto" w:fill="FFFFFF" w:themeFill="background1"/>
      </w:tcPr>
    </w:tblStylePr>
  </w:style>
  <w:style w:type="table" w:styleId="MediumGrid2-Accent2">
    <w:name w:val="Medium Grid 2 Accent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rFonts w:cs="Times New Roman"/>
        <w:b/>
        <w:bCs/>
        <w:color w:val="000000" w:themeColor="text1"/>
      </w:rPr>
      <w:tblPr/>
      <w:tcPr>
        <w:shd w:val="clear" w:color="auto" w:fill="FDF2EA" w:themeFill="accent2"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rPr>
        <w:rFonts w:cs="Times New Roman"/>
      </w:rPr>
      <w:tblPr/>
      <w:tcPr>
        <w:shd w:val="clear" w:color="auto" w:fill="F6BE98" w:themeFill="accent2" w:themeFillTint="7F"/>
      </w:tcPr>
    </w:tblStylePr>
    <w:tblStylePr w:type="band1Horz">
      <w:rPr>
        <w:rFonts w:cs="Times New Roman"/>
      </w:rPr>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rPr>
        <w:rFonts w:cs="Times New Roman"/>
      </w:rPr>
      <w:tblPr/>
      <w:tcPr>
        <w:shd w:val="clear" w:color="auto" w:fill="FFFFFF" w:themeFill="background1"/>
      </w:tcPr>
    </w:tblStylePr>
  </w:style>
  <w:style w:type="table" w:styleId="MediumGrid2-Accent3">
    <w:name w:val="Medium Grid 2 Accent 3"/>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rFonts w:cs="Times New Roman"/>
        <w:b/>
        <w:bCs/>
        <w:color w:val="000000" w:themeColor="text1"/>
      </w:rPr>
      <w:tblPr/>
      <w:tcPr>
        <w:shd w:val="clear" w:color="auto" w:fill="F6F6F6"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rPr>
        <w:rFonts w:cs="Times New Roman"/>
      </w:rPr>
      <w:tblPr/>
      <w:tcPr>
        <w:shd w:val="clear" w:color="auto" w:fill="D2D2D2" w:themeFill="accent3" w:themeFillTint="7F"/>
      </w:tcPr>
    </w:tblStylePr>
    <w:tblStylePr w:type="band1Horz">
      <w:rPr>
        <w:rFonts w:cs="Times New Roman"/>
      </w:rPr>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rPr>
        <w:rFonts w:cs="Times New Roman"/>
      </w:rPr>
      <w:tblPr/>
      <w:tcPr>
        <w:shd w:val="clear" w:color="auto" w:fill="FFFFFF" w:themeFill="background1"/>
      </w:tcPr>
    </w:tblStylePr>
  </w:style>
  <w:style w:type="table" w:styleId="MediumGrid2-Accent4">
    <w:name w:val="Medium Grid 2 Accent 4"/>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rFonts w:cs="Times New Roman"/>
        <w:b/>
        <w:bCs/>
        <w:color w:val="000000" w:themeColor="text1"/>
      </w:rPr>
      <w:tblPr/>
      <w:tcPr>
        <w:shd w:val="clear" w:color="auto" w:fill="FFF8E6" w:themeFill="accent4"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rPr>
        <w:rFonts w:cs="Times New Roman"/>
      </w:rPr>
      <w:tblPr/>
      <w:tcPr>
        <w:shd w:val="clear" w:color="auto" w:fill="FFDF80" w:themeFill="accent4" w:themeFillTint="7F"/>
      </w:tcPr>
    </w:tblStylePr>
    <w:tblStylePr w:type="band1Horz">
      <w:rPr>
        <w:rFonts w:cs="Times New Roman"/>
      </w:rPr>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rPr>
        <w:rFonts w:cs="Times New Roman"/>
      </w:rPr>
      <w:tblPr/>
      <w:tcPr>
        <w:shd w:val="clear" w:color="auto" w:fill="FFFFFF" w:themeFill="background1"/>
      </w:tcPr>
    </w:tblStylePr>
  </w:style>
  <w:style w:type="table" w:styleId="MediumGrid2-Accent5">
    <w:name w:val="Medium Grid 2 Accent 5"/>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rFonts w:cs="Times New Roman"/>
        <w:b/>
        <w:bCs/>
        <w:color w:val="000000" w:themeColor="text1"/>
      </w:rPr>
      <w:tblPr/>
      <w:tcPr>
        <w:shd w:val="clear" w:color="auto" w:fill="ECF1F9" w:themeFill="accent5"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rPr>
        <w:rFonts w:cs="Times New Roman"/>
      </w:rPr>
      <w:tblPr/>
      <w:tcPr>
        <w:shd w:val="clear" w:color="auto" w:fill="A1B8E1" w:themeFill="accent5" w:themeFillTint="7F"/>
      </w:tcPr>
    </w:tblStylePr>
    <w:tblStylePr w:type="band1Horz">
      <w:rPr>
        <w:rFonts w:cs="Times New Roman"/>
      </w:rPr>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rPr>
        <w:rFonts w:cs="Times New Roman"/>
      </w:rPr>
      <w:tblPr/>
      <w:tcPr>
        <w:shd w:val="clear" w:color="auto" w:fill="FFFFFF" w:themeFill="background1"/>
      </w:tcPr>
    </w:tblStylePr>
  </w:style>
  <w:style w:type="table" w:styleId="MediumGrid2-Accent6">
    <w:name w:val="Medium Grid 2 Accent 6"/>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rFonts w:cs="Times New Roman"/>
        <w:b/>
        <w:bCs/>
        <w:color w:val="000000" w:themeColor="text1"/>
      </w:rPr>
      <w:tblPr/>
      <w:tcPr>
        <w:shd w:val="clear" w:color="auto" w:fill="F0F7EC" w:themeFill="accent6"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rPr>
        <w:rFonts w:cs="Times New Roman"/>
      </w:rPr>
      <w:tblPr/>
      <w:tcPr>
        <w:shd w:val="clear" w:color="auto" w:fill="B7D8A0" w:themeFill="accent6" w:themeFillTint="7F"/>
      </w:tcPr>
    </w:tblStylePr>
    <w:tblStylePr w:type="band1Horz">
      <w:rPr>
        <w:rFonts w:cs="Times New Roman"/>
      </w:rPr>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rPr>
        <w:rFonts w:cs="Times New Roman"/>
      </w:rPr>
      <w:tblPr/>
      <w:tcPr>
        <w:shd w:val="clear" w:color="auto" w:fill="FFFFFF" w:themeFill="background1"/>
      </w:tcPr>
    </w:tblStylePr>
  </w:style>
  <w:style w:type="table" w:styleId="MediumGrid3">
    <w:name w:val="Medium Grid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3Deffects1">
    <w:name w:val="Table 3D effects 1"/>
    <w:basedOn w:val="TableNormal"/>
    <w:uiPriority w:val="99"/>
    <w:semiHidden/>
    <w:unhideWhenUsed/>
    <w:locked/>
    <w:rsid w:val="00FC2E09"/>
    <w:rPr>
      <w:lang w:eastAsia="de-AT"/>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C2E09"/>
    <w:rPr>
      <w:lang w:eastAsia="de-AT"/>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C2E09"/>
    <w:rPr>
      <w:lang w:eastAsia="de-AT"/>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locked/>
    <w:rsid w:val="00FC2E09"/>
    <w:rPr>
      <w:lang w:eastAsia="de-AT"/>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uiPriority w:val="99"/>
    <w:semiHidden/>
    <w:unhideWhenUsed/>
    <w:locked/>
    <w:rsid w:val="00FC2E09"/>
    <w:rPr>
      <w:lang w:eastAsia="de-AT"/>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C2E09"/>
    <w:rPr>
      <w:lang w:eastAsia="de-AT"/>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uiPriority w:val="99"/>
    <w:semiHidden/>
    <w:unhideWhenUsed/>
    <w:locked/>
    <w:rsid w:val="00FC2E09"/>
    <w:rPr>
      <w:lang w:eastAsia="de-A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C2E09"/>
    <w:rPr>
      <w:color w:val="FFFFFF"/>
      <w:lang w:eastAsia="de-A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C2E09"/>
    <w:rPr>
      <w:lang w:eastAsia="de-AT"/>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C2E09"/>
    <w:rPr>
      <w:lang w:eastAsia="de-A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C2E09"/>
    <w:rPr>
      <w:color w:val="000080"/>
      <w:lang w:eastAsia="de-A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C2E09"/>
    <w:rPr>
      <w:lang w:eastAsia="de-AT"/>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C2E09"/>
    <w:rPr>
      <w:lang w:eastAsia="de-A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C2E09"/>
    <w:rPr>
      <w:lang w:eastAsia="de-AT"/>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C2E09"/>
    <w:rPr>
      <w:lang w:eastAsia="de-A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C2E09"/>
    <w:rPr>
      <w:lang w:eastAsia="de-A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ellemithellemGitternetz1">
    <w:name w:val="Tabelle mit hellem Gitternetz1"/>
    <w:basedOn w:val="TableNormal"/>
    <w:uiPriority w:val="40"/>
    <w:locked/>
    <w:rsid w:val="00FC2E09"/>
    <w:rPr>
      <w:lang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C2E09"/>
    <w:rPr>
      <w:lang w:eastAsia="de-AT"/>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C2E09"/>
    <w:rPr>
      <w:lang w:eastAsia="de-AT"/>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C2E09"/>
    <w:rPr>
      <w:lang w:eastAsia="de-AT"/>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C2E09"/>
    <w:rPr>
      <w:b/>
      <w:bCs/>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C2E09"/>
    <w:rPr>
      <w:lang w:eastAsia="de-A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locked/>
    <w:rsid w:val="00FC2E09"/>
    <w:rPr>
      <w:b/>
      <w:bCs/>
      <w:lang w:eastAsia="de-A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C2E09"/>
    <w:rPr>
      <w:b/>
      <w:bCs/>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C2E09"/>
    <w:rPr>
      <w:b/>
      <w:bCs/>
      <w:lang w:eastAsia="de-A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C2E09"/>
    <w:rPr>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unhideWhenUsed/>
    <w:locked/>
    <w:rsid w:val="00FC2E09"/>
    <w:rPr>
      <w:lang w:eastAsia="de-A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Subtle1">
    <w:name w:val="Table Subtle 1"/>
    <w:basedOn w:val="TableNormal"/>
    <w:uiPriority w:val="99"/>
    <w:semiHidden/>
    <w:unhideWhenUsed/>
    <w:locked/>
    <w:rsid w:val="00FC2E09"/>
    <w:rPr>
      <w:lang w:eastAsia="de-AT"/>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C2E09"/>
    <w:rPr>
      <w:lang w:eastAsia="de-AT"/>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locked/>
    <w:rsid w:val="00FC2E09"/>
    <w:rPr>
      <w:lang w:eastAsia="de-A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C2E09"/>
    <w:rPr>
      <w:lang w:eastAsia="de-A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C2E09"/>
    <w:rPr>
      <w:lang w:eastAsia="de-A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C2E09"/>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AbsChar">
    <w:name w:val="51_Abs Char"/>
    <w:locked/>
    <w:rsid w:val="0080155F"/>
    <w:rPr>
      <w:rFonts w:ascii="Times New Roman" w:hAnsi="Times New Roman"/>
      <w:color w:val="000000"/>
      <w:sz w:val="20"/>
      <w:lang w:val="ro-RO" w:eastAsia="de-DE"/>
    </w:rPr>
  </w:style>
  <w:style w:type="character" w:customStyle="1" w:styleId="45UeberschrParaChar">
    <w:name w:val="45_UeberschrPara Char"/>
    <w:link w:val="45UeberschrPara"/>
    <w:locked/>
    <w:rsid w:val="0080155F"/>
    <w:rPr>
      <w:b/>
      <w:color w:val="000000"/>
      <w:lang w:val="ro-RO" w:eastAsia="de-DE"/>
    </w:rPr>
  </w:style>
  <w:style w:type="paragraph" w:customStyle="1" w:styleId="64FNLinie">
    <w:name w:val="64_FN_Linie"/>
    <w:basedOn w:val="00LegStandard"/>
    <w:next w:val="65FNText"/>
    <w:locked/>
    <w:rsid w:val="00F51847"/>
    <w:pPr>
      <w:pBdr>
        <w:top w:val="single" w:sz="4" w:space="1" w:color="auto"/>
      </w:pBdr>
      <w:spacing w:after="260"/>
      <w:ind w:right="7371"/>
    </w:pPr>
  </w:style>
  <w:style w:type="paragraph" w:styleId="Caption">
    <w:name w:val="caption"/>
    <w:basedOn w:val="Normal"/>
    <w:next w:val="Normal"/>
    <w:uiPriority w:val="35"/>
    <w:qFormat/>
    <w:locked/>
    <w:rsid w:val="00F51847"/>
    <w:pPr>
      <w:spacing w:before="120" w:after="120"/>
    </w:pPr>
    <w:rPr>
      <w:b/>
      <w:bCs/>
      <w:sz w:val="20"/>
    </w:rPr>
  </w:style>
  <w:style w:type="paragraph" w:customStyle="1" w:styleId="06UrheberZitat">
    <w:name w:val="06_UrheberZitat"/>
    <w:basedOn w:val="Normal"/>
    <w:locked/>
    <w:rsid w:val="00F51847"/>
    <w:pPr>
      <w:spacing w:before="120" w:after="120" w:line="180" w:lineRule="exact"/>
      <w:jc w:val="center"/>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098279">
      <w:marLeft w:val="0"/>
      <w:marRight w:val="0"/>
      <w:marTop w:val="0"/>
      <w:marBottom w:val="0"/>
      <w:divBdr>
        <w:top w:val="none" w:sz="0" w:space="0" w:color="auto"/>
        <w:left w:val="none" w:sz="0" w:space="0" w:color="auto"/>
        <w:bottom w:val="none" w:sz="0" w:space="0" w:color="auto"/>
        <w:right w:val="none" w:sz="0" w:space="0" w:color="auto"/>
      </w:divBdr>
    </w:div>
    <w:div w:id="938098280">
      <w:marLeft w:val="0"/>
      <w:marRight w:val="0"/>
      <w:marTop w:val="0"/>
      <w:marBottom w:val="0"/>
      <w:divBdr>
        <w:top w:val="none" w:sz="0" w:space="0" w:color="auto"/>
        <w:left w:val="none" w:sz="0" w:space="0" w:color="auto"/>
        <w:bottom w:val="none" w:sz="0" w:space="0" w:color="auto"/>
        <w:right w:val="none" w:sz="0" w:space="0" w:color="auto"/>
      </w:divBdr>
    </w:div>
    <w:div w:id="938098284">
      <w:marLeft w:val="0"/>
      <w:marRight w:val="0"/>
      <w:marTop w:val="0"/>
      <w:marBottom w:val="0"/>
      <w:divBdr>
        <w:top w:val="none" w:sz="0" w:space="0" w:color="auto"/>
        <w:left w:val="none" w:sz="0" w:space="0" w:color="auto"/>
        <w:bottom w:val="none" w:sz="0" w:space="0" w:color="auto"/>
        <w:right w:val="none" w:sz="0" w:space="0" w:color="auto"/>
      </w:divBdr>
    </w:div>
    <w:div w:id="938098286">
      <w:marLeft w:val="0"/>
      <w:marRight w:val="0"/>
      <w:marTop w:val="0"/>
      <w:marBottom w:val="0"/>
      <w:divBdr>
        <w:top w:val="none" w:sz="0" w:space="0" w:color="auto"/>
        <w:left w:val="none" w:sz="0" w:space="0" w:color="auto"/>
        <w:bottom w:val="none" w:sz="0" w:space="0" w:color="auto"/>
        <w:right w:val="none" w:sz="0" w:space="0" w:color="auto"/>
      </w:divBdr>
    </w:div>
    <w:div w:id="938098289">
      <w:marLeft w:val="0"/>
      <w:marRight w:val="0"/>
      <w:marTop w:val="0"/>
      <w:marBottom w:val="0"/>
      <w:divBdr>
        <w:top w:val="none" w:sz="0" w:space="0" w:color="auto"/>
        <w:left w:val="none" w:sz="0" w:space="0" w:color="auto"/>
        <w:bottom w:val="none" w:sz="0" w:space="0" w:color="auto"/>
        <w:right w:val="none" w:sz="0" w:space="0" w:color="auto"/>
      </w:divBdr>
    </w:div>
    <w:div w:id="938098290">
      <w:marLeft w:val="0"/>
      <w:marRight w:val="0"/>
      <w:marTop w:val="0"/>
      <w:marBottom w:val="0"/>
      <w:divBdr>
        <w:top w:val="none" w:sz="0" w:space="0" w:color="auto"/>
        <w:left w:val="none" w:sz="0" w:space="0" w:color="auto"/>
        <w:bottom w:val="none" w:sz="0" w:space="0" w:color="auto"/>
        <w:right w:val="none" w:sz="0" w:space="0" w:color="auto"/>
      </w:divBdr>
    </w:div>
    <w:div w:id="938098292">
      <w:marLeft w:val="0"/>
      <w:marRight w:val="0"/>
      <w:marTop w:val="0"/>
      <w:marBottom w:val="0"/>
      <w:divBdr>
        <w:top w:val="none" w:sz="0" w:space="0" w:color="auto"/>
        <w:left w:val="none" w:sz="0" w:space="0" w:color="auto"/>
        <w:bottom w:val="none" w:sz="0" w:space="0" w:color="auto"/>
        <w:right w:val="none" w:sz="0" w:space="0" w:color="auto"/>
      </w:divBdr>
    </w:div>
    <w:div w:id="938098293">
      <w:marLeft w:val="0"/>
      <w:marRight w:val="0"/>
      <w:marTop w:val="0"/>
      <w:marBottom w:val="0"/>
      <w:divBdr>
        <w:top w:val="none" w:sz="0" w:space="0" w:color="auto"/>
        <w:left w:val="none" w:sz="0" w:space="0" w:color="auto"/>
        <w:bottom w:val="none" w:sz="0" w:space="0" w:color="auto"/>
        <w:right w:val="none" w:sz="0" w:space="0" w:color="auto"/>
      </w:divBdr>
      <w:divsChild>
        <w:div w:id="938098291">
          <w:marLeft w:val="0"/>
          <w:marRight w:val="0"/>
          <w:marTop w:val="60"/>
          <w:marBottom w:val="60"/>
          <w:divBdr>
            <w:top w:val="none" w:sz="0" w:space="0" w:color="auto"/>
            <w:left w:val="none" w:sz="0" w:space="0" w:color="auto"/>
            <w:bottom w:val="none" w:sz="0" w:space="0" w:color="auto"/>
            <w:right w:val="none" w:sz="0" w:space="0" w:color="auto"/>
          </w:divBdr>
          <w:divsChild>
            <w:div w:id="938098278">
              <w:marLeft w:val="0"/>
              <w:marRight w:val="0"/>
              <w:marTop w:val="372"/>
              <w:marBottom w:val="0"/>
              <w:divBdr>
                <w:top w:val="none" w:sz="0" w:space="0" w:color="auto"/>
                <w:left w:val="none" w:sz="0" w:space="0" w:color="auto"/>
                <w:bottom w:val="none" w:sz="0" w:space="0" w:color="auto"/>
                <w:right w:val="none" w:sz="0" w:space="0" w:color="auto"/>
              </w:divBdr>
              <w:divsChild>
                <w:div w:id="938098277">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94">
                      <w:marLeft w:val="0"/>
                      <w:marRight w:val="0"/>
                      <w:marTop w:val="0"/>
                      <w:marBottom w:val="0"/>
                      <w:divBdr>
                        <w:top w:val="none" w:sz="0" w:space="0" w:color="auto"/>
                        <w:left w:val="none" w:sz="0" w:space="0" w:color="auto"/>
                        <w:bottom w:val="none" w:sz="0" w:space="0" w:color="auto"/>
                        <w:right w:val="none" w:sz="0" w:space="0" w:color="auto"/>
                      </w:divBdr>
                      <w:divsChild>
                        <w:div w:id="938098275">
                          <w:marLeft w:val="0"/>
                          <w:marRight w:val="0"/>
                          <w:marTop w:val="0"/>
                          <w:marBottom w:val="0"/>
                          <w:divBdr>
                            <w:top w:val="none" w:sz="0" w:space="0" w:color="auto"/>
                            <w:left w:val="none" w:sz="0" w:space="0" w:color="auto"/>
                            <w:bottom w:val="none" w:sz="0" w:space="0" w:color="auto"/>
                            <w:right w:val="none" w:sz="0" w:space="0" w:color="auto"/>
                          </w:divBdr>
                          <w:divsChild>
                            <w:div w:id="938098287">
                              <w:marLeft w:val="0"/>
                              <w:marRight w:val="0"/>
                              <w:marTop w:val="0"/>
                              <w:marBottom w:val="0"/>
                              <w:divBdr>
                                <w:top w:val="none" w:sz="0" w:space="0" w:color="auto"/>
                                <w:left w:val="none" w:sz="0" w:space="0" w:color="auto"/>
                                <w:bottom w:val="none" w:sz="0" w:space="0" w:color="auto"/>
                                <w:right w:val="none" w:sz="0" w:space="0" w:color="auto"/>
                              </w:divBdr>
                              <w:divsChild>
                                <w:div w:id="938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7">
      <w:marLeft w:val="0"/>
      <w:marRight w:val="0"/>
      <w:marTop w:val="0"/>
      <w:marBottom w:val="0"/>
      <w:divBdr>
        <w:top w:val="none" w:sz="0" w:space="0" w:color="auto"/>
        <w:left w:val="none" w:sz="0" w:space="0" w:color="auto"/>
        <w:bottom w:val="none" w:sz="0" w:space="0" w:color="auto"/>
        <w:right w:val="none" w:sz="0" w:space="0" w:color="auto"/>
      </w:divBdr>
      <w:divsChild>
        <w:div w:id="938098281">
          <w:marLeft w:val="0"/>
          <w:marRight w:val="0"/>
          <w:marTop w:val="60"/>
          <w:marBottom w:val="60"/>
          <w:divBdr>
            <w:top w:val="none" w:sz="0" w:space="0" w:color="auto"/>
            <w:left w:val="none" w:sz="0" w:space="0" w:color="auto"/>
            <w:bottom w:val="none" w:sz="0" w:space="0" w:color="auto"/>
            <w:right w:val="none" w:sz="0" w:space="0" w:color="auto"/>
          </w:divBdr>
          <w:divsChild>
            <w:div w:id="938098282">
              <w:marLeft w:val="0"/>
              <w:marRight w:val="0"/>
              <w:marTop w:val="372"/>
              <w:marBottom w:val="0"/>
              <w:divBdr>
                <w:top w:val="none" w:sz="0" w:space="0" w:color="auto"/>
                <w:left w:val="none" w:sz="0" w:space="0" w:color="auto"/>
                <w:bottom w:val="none" w:sz="0" w:space="0" w:color="auto"/>
                <w:right w:val="none" w:sz="0" w:space="0" w:color="auto"/>
              </w:divBdr>
              <w:divsChild>
                <w:div w:id="938098276">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83">
                      <w:marLeft w:val="0"/>
                      <w:marRight w:val="0"/>
                      <w:marTop w:val="0"/>
                      <w:marBottom w:val="0"/>
                      <w:divBdr>
                        <w:top w:val="none" w:sz="0" w:space="0" w:color="auto"/>
                        <w:left w:val="none" w:sz="0" w:space="0" w:color="auto"/>
                        <w:bottom w:val="none" w:sz="0" w:space="0" w:color="auto"/>
                        <w:right w:val="none" w:sz="0" w:space="0" w:color="auto"/>
                      </w:divBdr>
                      <w:divsChild>
                        <w:div w:id="938098296">
                          <w:marLeft w:val="0"/>
                          <w:marRight w:val="0"/>
                          <w:marTop w:val="0"/>
                          <w:marBottom w:val="0"/>
                          <w:divBdr>
                            <w:top w:val="none" w:sz="0" w:space="0" w:color="auto"/>
                            <w:left w:val="none" w:sz="0" w:space="0" w:color="auto"/>
                            <w:bottom w:val="none" w:sz="0" w:space="0" w:color="auto"/>
                            <w:right w:val="none" w:sz="0" w:space="0" w:color="auto"/>
                          </w:divBdr>
                          <w:divsChild>
                            <w:div w:id="938098288">
                              <w:marLeft w:val="0"/>
                              <w:marRight w:val="0"/>
                              <w:marTop w:val="0"/>
                              <w:marBottom w:val="0"/>
                              <w:divBdr>
                                <w:top w:val="none" w:sz="0" w:space="0" w:color="auto"/>
                                <w:left w:val="none" w:sz="0" w:space="0" w:color="auto"/>
                                <w:bottom w:val="none" w:sz="0" w:space="0" w:color="auto"/>
                                <w:right w:val="none" w:sz="0" w:space="0" w:color="auto"/>
                              </w:divBdr>
                              <w:divsChild>
                                <w:div w:id="9380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8">
      <w:marLeft w:val="0"/>
      <w:marRight w:val="0"/>
      <w:marTop w:val="0"/>
      <w:marBottom w:val="0"/>
      <w:divBdr>
        <w:top w:val="none" w:sz="0" w:space="0" w:color="auto"/>
        <w:left w:val="none" w:sz="0" w:space="0" w:color="auto"/>
        <w:bottom w:val="none" w:sz="0" w:space="0" w:color="auto"/>
        <w:right w:val="none" w:sz="0" w:space="0" w:color="auto"/>
      </w:divBdr>
    </w:div>
    <w:div w:id="938098299">
      <w:marLeft w:val="0"/>
      <w:marRight w:val="0"/>
      <w:marTop w:val="0"/>
      <w:marBottom w:val="0"/>
      <w:divBdr>
        <w:top w:val="none" w:sz="0" w:space="0" w:color="auto"/>
        <w:left w:val="none" w:sz="0" w:space="0" w:color="auto"/>
        <w:bottom w:val="none" w:sz="0" w:space="0" w:color="auto"/>
        <w:right w:val="none" w:sz="0" w:space="0" w:color="auto"/>
      </w:divBdr>
    </w:div>
    <w:div w:id="938098300">
      <w:marLeft w:val="0"/>
      <w:marRight w:val="0"/>
      <w:marTop w:val="0"/>
      <w:marBottom w:val="0"/>
      <w:divBdr>
        <w:top w:val="none" w:sz="0" w:space="0" w:color="auto"/>
        <w:left w:val="none" w:sz="0" w:space="0" w:color="auto"/>
        <w:bottom w:val="none" w:sz="0" w:space="0" w:color="auto"/>
        <w:right w:val="none" w:sz="0" w:space="0" w:color="auto"/>
      </w:divBdr>
    </w:div>
    <w:div w:id="9380983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6992</Words>
  <Characters>39366</Characters>
  <Application>Microsoft Office Word</Application>
  <DocSecurity>0</DocSecurity>
  <Lines>587</Lines>
  <Paragraphs>302</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100</vt:i4>
      </vt:variant>
    </vt:vector>
  </HeadingPairs>
  <TitlesOfParts>
    <vt:vector size="102" baseType="lpstr">
      <vt:lpstr/>
      <vt:lpstr/>
      <vt:lpstr>BUNDESGESETZBLATT</vt:lpstr>
      <vt:lpstr>Artikel 1</vt:lpstr>
      <vt:lpstr>    Änderung des Allgemeinen bürgerlichen Gesetzbuchs</vt:lpstr>
      <vt:lpstr>        1. Nach § 17 wird folgender § 17a samt Überschrift eingefügt:</vt:lpstr>
      <vt:lpstr>        2. § 20 samt Überschrift lautet:</vt:lpstr>
      <vt:lpstr>        3. In § 1328a Abs. 2 wird im zweiten Satz nach der Wortfolge „richtet sich“ die </vt:lpstr>
      <vt:lpstr>        4. In § 1503 wird folgender Abs. 16 angefügt:</vt:lpstr>
      <vt:lpstr>Artikel 2</vt:lpstr>
      <vt:lpstr>    Änderung der Jurisdiktionsnorm</vt:lpstr>
      <vt:lpstr>        1. In § 49 Abs. 2 wird nach der Z 5 folgende Z 6 eingefügt:</vt:lpstr>
      <vt:lpstr>        2. Nach § 59 wird folgender § 59a eingefügt:</vt:lpstr>
      <vt:lpstr>        3. Nach § 122 wird folgender vierter Teil eingefügt:</vt:lpstr>
      <vt:lpstr>„Vierter Teil</vt:lpstr>
      <vt:lpstr>    Inkrafttreten, Schluss- und Übergangsbestimmungen</vt:lpstr>
      <vt:lpstr>Artikel 3</vt:lpstr>
      <vt:lpstr>    Änderung der Zivilprozessordnung</vt:lpstr>
      <vt:lpstr>        1. In § 502 Abs. 5 wird der Punkt am Ende der Z 4 durch einen Strichpunkt ersetz</vt:lpstr>
      <vt:lpstr>        2. Nach § 548 wird folgender zweiter Abschnitt eingefügt:</vt:lpstr>
      <vt:lpstr>„Zweiter Abschnitt</vt:lpstr>
      <vt:lpstr>    Mandatsverfahren</vt:lpstr>
      <vt:lpstr>        3. Die Abschnittsbezeichnung „Zweiter Abschnitt“ vor § 555 entfällt.</vt:lpstr>
      <vt:lpstr>        4. Nach § 618 wird folgender siebenter Teil eingefügt:</vt:lpstr>
      <vt:lpstr>„Siebenter Teil</vt:lpstr>
      <vt:lpstr>    Inkrafttreten, Schluss- und Übergangsbestimmungen</vt:lpstr>
      <vt:lpstr>Artikel 4</vt:lpstr>
      <vt:lpstr>    Änderung der Exekutionsordnung</vt:lpstr>
      <vt:lpstr>        In § 1 Z 2 entfällt die Wortfolge „Mandats- und“ sowie die Wortfolge „sowie im A</vt:lpstr>
      <vt:lpstr>Artikel 5</vt:lpstr>
      <vt:lpstr>    Änderung des Rechtsanwaltstarifgesetzes</vt:lpstr>
      <vt:lpstr>        1. In § 10 Z 6 wird nach dem Wort „nach“ die Wendung „§ 20 und nach“ eingefügt.</vt:lpstr>
      <vt:lpstr>        2. Nach § 10 Z 6 lit. b wird folgender Schlusssatz eingefügt:</vt:lpstr>
      <vt:lpstr>        3. Dem § 26a wird folgender Abs. 3 angefügt:</vt:lpstr>
      <vt:lpstr>        4. In der Tarifpost 2 Abschnitt I Z 1 lit. b wird das Wort „Mandatsklagen“ durch</vt:lpstr>
      <vt:lpstr>        5. In der Tarifpost 2 Abschnitt I Z 1 lit. c erster Halbsatz werden nach dem Wor</vt:lpstr>
      <vt:lpstr>        6. In der Tarifpost 2 Abschnitt I Z 1 lit. c zweiter Halbsatz wird nach dem Wort</vt:lpstr>
      <vt:lpstr>        6. In der Tarifpost 3 A Abschnitt I Z 1 lit. b wird nach dem Wort „Zahlungsauftr</vt:lpstr>
      <vt:lpstr>        7. In der Tarifpost 4 Abschnitt I Z 2 wird nach dem Zitat „33 Abs. 2“ die Wendun</vt:lpstr>
      <vt:lpstr>Artikel 6</vt:lpstr>
      <vt:lpstr>    Änderung des E-Commerce-Gesetzes</vt:lpstr>
      <vt:lpstr>        1. Nach § 18 Abs. 4 wird folgender Abs. 4a eingefügt:</vt:lpstr>
      <vt:lpstr>        2. Dem § 28 wird folgender Abs. 3 angefügt:</vt:lpstr>
      <vt:lpstr>Artikel 7</vt:lpstr>
      <vt:lpstr>    Änderung des Gerichtsgebührengesetzes</vt:lpstr>
      <vt:lpstr>        1. In § 16 Abs. 1 Z 1 wird nach der lit. d folgende lit. e angefügt:</vt:lpstr>
      <vt:lpstr>        2. In der Tarifpost 12 lit. c) wird vor Z 2 folgende Z 1 eingefügt:</vt:lpstr>
      <vt:lpstr>        3. In der Tarifpost 13 lautet die lit. a:</vt:lpstr>
      <vt:lpstr>        4. Dem Art. VI wird folgende Z 71 angefügt:</vt:lpstr>
      <vt:lpstr>Artikel 8</vt:lpstr>
      <vt:lpstr>    Änderung des Strafgesetzbuches</vt:lpstr>
      <vt:lpstr>        1. § 107c samt Überschrift lautet:</vt:lpstr>
      <vt:lpstr>        2. Nach § 120 wird folgender § 120a samt Überschrift eingefügt:</vt:lpstr>
      <vt:lpstr>        3. Im § 283 Abs. 1 Z 1 entfallen vor dem Wort „Behinderung“ die Worte „körperlic</vt:lpstr>
      <vt:lpstr>        4. § 283 Abs. 1 Z 2 lautet:</vt:lpstr>
      <vt:lpstr>Artikel 9</vt:lpstr>
      <vt:lpstr>    Änderung des Mediengesetzes</vt:lpstr>
      <vt:lpstr>        1. Vor § 6 werden folgende Bezeichnung und Überschrift eingefügt:</vt:lpstr>
      <vt:lpstr>„Erster Unterabschnitt</vt:lpstr>
      <vt:lpstr>    Entschädigungstatbestände“</vt:lpstr>
      <vt:lpstr>        2. § 6 Abs. 1 lautet:</vt:lpstr>
      <vt:lpstr>        3. § 7 Abs. 1 lautet:</vt:lpstr>
      <vt:lpstr>        4. § 7a Abs. 1 lautet:</vt:lpstr>
      <vt:lpstr>        5. In § 7a wird nach Abs. 1 folgender Abs. 1a eingefügt:</vt:lpstr>
      <vt:lpstr>        6. In § 7a Abs. 2 lautet Z 1:</vt:lpstr>
      <vt:lpstr>        7. In § 7a Abs. 3 Z 3 wird nach dem Wort „beruht“ ein Beistrich eingefügt.</vt:lpstr>
      <vt:lpstr>        8. § 7b Abs. 1 lautet:</vt:lpstr>
      <vt:lpstr>        9. In § 7c Abs. 1 wird im ersten Satz das Wort „Kränkung“ durch die Wendung „per</vt:lpstr>
      <vt:lpstr>        10. § 8 Abs. 1 und 2 lautet:</vt:lpstr>
      <vt:lpstr>        11. In § 8a Abs. 2 wird nach den Worten „sechs Monaten“ die Wortfolge „ , ist de</vt:lpstr>
      <vt:lpstr>        12. Der bisherige § 8a Abs. 4 wird nach § 8 Abs. 3 eingereiht; dem § 8a wird fol</vt:lpstr>
      <vt:lpstr>        13. Vor § 9 werden folgende Bezeichnung und Überschrift eingefügt:</vt:lpstr>
      <vt:lpstr>„Zweiter Unterabschnitt</vt:lpstr>
      <vt:lpstr>    Gegendarstellung und nachträgliche Mitteilung über den Ausgang eines Strafverfah</vt:lpstr>
      <vt:lpstr>        14. In § 10 Abs. 1 Z 3 wird das Wort „Hauptverfahren“ durch das Wort „Strafverfa</vt:lpstr>
      <vt:lpstr>        15. In § 11 Abs. 1 Z 10 wird die Wortfolge „von der Zurücklegung der Anzeige“ du</vt:lpstr>
      <vt:lpstr>        16. In § 13 Abs. 7 wird das Wort „Einschränkungen“ durch das Wort „Einschaltunge</vt:lpstr>
      <vt:lpstr>        17. In § 14 Abs. 2 wird nach dem Wort „Einzelrichter“ die Wortfolge „des Landesg</vt:lpstr>
      <vt:lpstr>        18. In § 14 Abs. 3 wird am Ende nach den Worten „zulässig ist“ folgende Wendung </vt:lpstr>
      <vt:lpstr>        19. § 15 Abs. 1 lautet:</vt:lpstr>
      <vt:lpstr>        20. In § 15 Abs. 3 wird die Wortfolge „öffentlicher mündlicher Verhandlung“ durc</vt:lpstr>
      <vt:lpstr>        21. In § 16 Abs. 1 wird die Wortfolge „öffentlicher mündlicher Verhandlung“ durc</vt:lpstr>
      <vt:lpstr>        22. In § 20 Abs. 2 wird das Wort „Veröffentlichungsantrag“ durch das Wort „Veröf</vt:lpstr>
      <vt:lpstr>        23. Vor § 22 werden folgende Bezeichnung und Überschrift eingefügt:</vt:lpstr>
      <vt:lpstr>„Dritter Unterabschnitt</vt:lpstr>
      <vt:lpstr>    Bild- und Tonaufnahmen und -übertragungen“</vt:lpstr>
      <vt:lpstr>        24. Vor § 23 werden folgende Bezeichnung und Überschrift eingefügt:</vt:lpstr>
      <vt:lpstr>„Vierter Unterabschnitt</vt:lpstr>
      <vt:lpstr>    Verbotene Einflussnahme auf ein Strafverfahren“</vt:lpstr>
      <vt:lpstr>        25. In § 30 wird das Wort „einer“ durch das Wort „eines“ ersetzt.</vt:lpstr>
      <vt:lpstr>        26. In § 32 zweiter Satz wird nach dem Wort „bedroht“ die Wortfolge „oder wurde </vt:lpstr>
      <vt:lpstr>        27. In § 33 Abs. 2 wird im ersten Satz die Wendung „aus Gründen, die eine Bestra</vt:lpstr>
      <vt:lpstr>        28. § 33 Abs. 3 entfällt.</vt:lpstr>
      <vt:lpstr>        29. Nach § 33 wird folgender § 33a samt Überschrift eingefügt:</vt:lpstr>
      <vt:lpstr>        30. In § 34 Abs. 3 wird im ersten Satz die Wendung „aus Gründen, die eine Bestra</vt:lpstr>
      <vt:lpstr>        31. In § 36 Abs. 1 wird das Zitat „§ 33“ durch das Zitat „§§ 33 oder 33a“ ersetz</vt:lpstr>
      <vt:lpstr>        32. In § 36 Abs. 2 wird nach dem Wort „Medieninhaltsdelikts“ die Wendung „oder n</vt:lpstr>
      <vt:lpstr>        33. Nach § 36a wird folgender § 36b samt Überschrift eingefügt:</vt:lpstr>
      <vt:lpstr>        34. In § 41 Abs. 1 wird im Klammerausdruck nach dem Zitat „33 Abs. 2“ das Zitat </vt:lpstr>
      <vt:lpstr>        35. § 41 Abs. 5 lautet:</vt:lpstr>
      <vt:lpstr>        36. In § 41 erhält der bisherige Abs. 7 erhält die Absatzbezeichnung „(8)“ und w</vt:lpstr>
      <vt:lpstr>        37. In § 41 wird nach Abs. 8 folgender Abs. 9 angefügt:</vt:lpstr>
    </vt:vector>
  </TitlesOfParts>
  <Company/>
  <LinksUpToDate>false</LinksUpToDate>
  <CharactersWithSpaces>46056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class='Internal'</cp:keywords>
  <dc:description/>
  <cp:lastModifiedBy/>
  <cp:revision>1</cp:revision>
  <dcterms:created xsi:type="dcterms:W3CDTF">2021-12-16T13:07:00Z</dcterms:created>
  <dcterms:modified xsi:type="dcterms:W3CDTF">2021-12-16T13:07:00Z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