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8A4" w:rsidRPr="00C928F9" w:rsidRDefault="001B58A4" w:rsidP="001B58A4">
      <w:pPr>
        <w:autoSpaceDE w:val="0"/>
        <w:autoSpaceDN w:val="0"/>
        <w:adjustRightInd w:val="0"/>
        <w:spacing w:line="360" w:lineRule="auto"/>
        <w:jc w:val="center"/>
        <w:rPr>
          <w:rFonts w:ascii="Courier New" w:eastAsia="Times New Roman" w:hAnsi="Courier New" w:cs="Courier New"/>
          <w:sz w:val="20"/>
        </w:rPr>
      </w:pPr>
      <w:r>
        <w:rPr>
          <w:rFonts w:ascii="Courier New" w:hAnsi="Courier New"/>
          <w:sz w:val="20"/>
        </w:rPr>
        <w:t>1. ------IND- 2019 0346 F-- EL- ------ 20190725 --- --- PROJET</w:t>
      </w: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014AE2" w:rsidRPr="00327313" w:rsidTr="00014AE2">
        <w:trPr>
          <w:cantSplit/>
        </w:trPr>
        <w:tc>
          <w:tcPr>
            <w:tcW w:w="3982" w:type="dxa"/>
            <w:gridSpan w:val="3"/>
            <w:hideMark/>
          </w:tcPr>
          <w:p w:rsidR="00014AE2" w:rsidRPr="00327313" w:rsidRDefault="00014AE2">
            <w:pPr>
              <w:pStyle w:val="SNREPUBLIQUE"/>
            </w:pPr>
            <w:r>
              <w:t>ΓΑΛΛΙΚΗ ΔΗΜΟΚΡΑΤΙΑ</w:t>
            </w:r>
          </w:p>
        </w:tc>
      </w:tr>
      <w:tr w:rsidR="00014AE2" w:rsidRPr="00327313" w:rsidTr="00014AE2">
        <w:trPr>
          <w:cantSplit/>
          <w:trHeight w:hRule="exact" w:val="113"/>
        </w:trPr>
        <w:tc>
          <w:tcPr>
            <w:tcW w:w="1527" w:type="dxa"/>
          </w:tcPr>
          <w:p w:rsidR="00014AE2" w:rsidRPr="00327313" w:rsidRDefault="00014AE2">
            <w:pPr>
              <w:snapToGrid w:val="0"/>
              <w:rPr>
                <w:rFonts w:cs="Tahoma"/>
              </w:rPr>
            </w:pPr>
          </w:p>
        </w:tc>
        <w:tc>
          <w:tcPr>
            <w:tcW w:w="968" w:type="dxa"/>
            <w:tcBorders>
              <w:top w:val="nil"/>
              <w:left w:val="nil"/>
              <w:bottom w:val="single" w:sz="2" w:space="0" w:color="000000"/>
              <w:right w:val="nil"/>
            </w:tcBorders>
          </w:tcPr>
          <w:p w:rsidR="00014AE2" w:rsidRPr="00327313" w:rsidRDefault="00014AE2">
            <w:pPr>
              <w:snapToGrid w:val="0"/>
              <w:rPr>
                <w:rFonts w:cs="Tahoma"/>
              </w:rPr>
            </w:pPr>
          </w:p>
        </w:tc>
        <w:tc>
          <w:tcPr>
            <w:tcW w:w="1487" w:type="dxa"/>
          </w:tcPr>
          <w:p w:rsidR="00014AE2" w:rsidRPr="00327313" w:rsidRDefault="00014AE2">
            <w:pPr>
              <w:snapToGrid w:val="0"/>
              <w:rPr>
                <w:rFonts w:cs="Tahoma"/>
              </w:rPr>
            </w:pPr>
          </w:p>
        </w:tc>
      </w:tr>
      <w:tr w:rsidR="00014AE2" w:rsidRPr="00327313" w:rsidTr="00014AE2">
        <w:trPr>
          <w:cantSplit/>
        </w:trPr>
        <w:tc>
          <w:tcPr>
            <w:tcW w:w="3982" w:type="dxa"/>
            <w:gridSpan w:val="3"/>
            <w:hideMark/>
          </w:tcPr>
          <w:p w:rsidR="00014AE2" w:rsidRPr="00327313" w:rsidRDefault="00014AE2">
            <w:pPr>
              <w:pStyle w:val="SNTimbre"/>
            </w:pPr>
            <w:r>
              <w:t>Υπουργείο Οικολογικής και Αλληλέγγυας Μετάβασης</w:t>
            </w:r>
          </w:p>
        </w:tc>
      </w:tr>
      <w:tr w:rsidR="00014AE2" w:rsidRPr="00327313" w:rsidTr="00014AE2">
        <w:trPr>
          <w:cantSplit/>
          <w:trHeight w:hRule="exact" w:val="227"/>
        </w:trPr>
        <w:tc>
          <w:tcPr>
            <w:tcW w:w="1527" w:type="dxa"/>
          </w:tcPr>
          <w:p w:rsidR="00014AE2" w:rsidRPr="00327313" w:rsidRDefault="00014AE2">
            <w:pPr>
              <w:snapToGrid w:val="0"/>
            </w:pPr>
          </w:p>
        </w:tc>
        <w:tc>
          <w:tcPr>
            <w:tcW w:w="968" w:type="dxa"/>
            <w:tcBorders>
              <w:top w:val="nil"/>
              <w:left w:val="nil"/>
              <w:bottom w:val="single" w:sz="2" w:space="0" w:color="000000"/>
              <w:right w:val="nil"/>
            </w:tcBorders>
          </w:tcPr>
          <w:p w:rsidR="00014AE2" w:rsidRPr="00327313" w:rsidRDefault="00014AE2">
            <w:pPr>
              <w:snapToGrid w:val="0"/>
            </w:pPr>
          </w:p>
        </w:tc>
        <w:tc>
          <w:tcPr>
            <w:tcW w:w="1487" w:type="dxa"/>
          </w:tcPr>
          <w:p w:rsidR="00014AE2" w:rsidRPr="00327313" w:rsidRDefault="00014AE2">
            <w:pPr>
              <w:snapToGrid w:val="0"/>
            </w:pPr>
          </w:p>
        </w:tc>
      </w:tr>
      <w:tr w:rsidR="00014AE2" w:rsidRPr="00327313" w:rsidTr="00014AE2">
        <w:trPr>
          <w:cantSplit/>
          <w:trHeight w:hRule="exact" w:val="227"/>
        </w:trPr>
        <w:tc>
          <w:tcPr>
            <w:tcW w:w="1527" w:type="dxa"/>
          </w:tcPr>
          <w:p w:rsidR="00014AE2" w:rsidRPr="00327313" w:rsidRDefault="00014AE2">
            <w:pPr>
              <w:snapToGrid w:val="0"/>
            </w:pPr>
          </w:p>
        </w:tc>
        <w:tc>
          <w:tcPr>
            <w:tcW w:w="968" w:type="dxa"/>
          </w:tcPr>
          <w:p w:rsidR="00014AE2" w:rsidRPr="00327313" w:rsidRDefault="00014AE2">
            <w:pPr>
              <w:snapToGrid w:val="0"/>
            </w:pPr>
          </w:p>
        </w:tc>
        <w:tc>
          <w:tcPr>
            <w:tcW w:w="1487" w:type="dxa"/>
          </w:tcPr>
          <w:p w:rsidR="00014AE2" w:rsidRPr="00327313" w:rsidRDefault="00014AE2">
            <w:pPr>
              <w:snapToGrid w:val="0"/>
            </w:pPr>
          </w:p>
        </w:tc>
      </w:tr>
    </w:tbl>
    <w:p w:rsidR="000908EA" w:rsidRPr="00327313" w:rsidRDefault="000908EA">
      <w:pPr>
        <w:rPr>
          <w:rFonts w:ascii="Liberration sans" w:hAnsi="Liberration sans" w:hint="eastAsia"/>
          <w:sz w:val="24"/>
          <w:szCs w:val="24"/>
        </w:rPr>
      </w:pPr>
    </w:p>
    <w:p w:rsidR="00014AE2" w:rsidRPr="00327313" w:rsidRDefault="00014AE2" w:rsidP="00014AE2">
      <w:pPr>
        <w:pStyle w:val="SNNature"/>
      </w:pPr>
      <w:r>
        <w:t xml:space="preserve">Διάταγμα αριθ.  </w:t>
      </w:r>
      <w:bookmarkStart w:id="0" w:name="_GoBack"/>
      <w:bookmarkEnd w:id="0"/>
      <w:r>
        <w:t xml:space="preserve">                         της</w:t>
      </w:r>
    </w:p>
    <w:p w:rsidR="000908EA" w:rsidRPr="00327313" w:rsidRDefault="00014AE2" w:rsidP="000908EA">
      <w:pPr>
        <w:spacing w:after="0" w:line="240" w:lineRule="auto"/>
        <w:jc w:val="center"/>
        <w:rPr>
          <w:rFonts w:ascii="Liberration sans" w:hAnsi="Liberration sans" w:hint="eastAsia"/>
          <w:b/>
          <w:sz w:val="24"/>
          <w:szCs w:val="24"/>
        </w:rPr>
      </w:pPr>
      <w:r>
        <w:rPr>
          <w:rFonts w:ascii="Liberration sans" w:hAnsi="Liberration sans"/>
          <w:b/>
          <w:sz w:val="24"/>
        </w:rPr>
        <w:t>σχετικά με την απαγόρευση ορισμένων πλαστικών προϊόντων μιας χρήσης</w:t>
      </w:r>
    </w:p>
    <w:p w:rsidR="000908EA" w:rsidRPr="00327313" w:rsidRDefault="000908EA" w:rsidP="000908EA">
      <w:pPr>
        <w:spacing w:after="0" w:line="240" w:lineRule="auto"/>
        <w:jc w:val="center"/>
        <w:rPr>
          <w:rFonts w:ascii="Liberration sans" w:hAnsi="Liberration sans" w:hint="eastAsia"/>
          <w:sz w:val="24"/>
          <w:szCs w:val="24"/>
        </w:rPr>
      </w:pPr>
    </w:p>
    <w:p w:rsidR="00014AE2" w:rsidRPr="00327313" w:rsidRDefault="00014AE2" w:rsidP="000908EA">
      <w:pPr>
        <w:spacing w:after="0" w:line="240" w:lineRule="auto"/>
        <w:jc w:val="center"/>
        <w:rPr>
          <w:rFonts w:ascii="Liberration sans" w:hAnsi="Liberration sans" w:hint="eastAsia"/>
          <w:sz w:val="24"/>
          <w:szCs w:val="24"/>
        </w:rPr>
      </w:pPr>
    </w:p>
    <w:p w:rsidR="000908EA" w:rsidRPr="00327313" w:rsidRDefault="000908EA" w:rsidP="000908EA">
      <w:pPr>
        <w:spacing w:after="0" w:line="240" w:lineRule="auto"/>
        <w:jc w:val="center"/>
        <w:rPr>
          <w:rFonts w:ascii="Liberration sans" w:hAnsi="Liberration sans" w:hint="eastAsia"/>
          <w:sz w:val="24"/>
          <w:szCs w:val="24"/>
        </w:rPr>
      </w:pPr>
      <w:r>
        <w:rPr>
          <w:rFonts w:ascii="Liberration sans" w:hAnsi="Liberration sans"/>
          <w:sz w:val="24"/>
        </w:rPr>
        <w:t>ΑΡΙΘ. ΑΝΑΦ.: […]</w:t>
      </w:r>
    </w:p>
    <w:p w:rsidR="000908EA" w:rsidRPr="00327313" w:rsidRDefault="000908EA" w:rsidP="000908EA">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i/>
          <w:sz w:val="24"/>
          <w:szCs w:val="24"/>
        </w:rPr>
      </w:pPr>
      <w:r>
        <w:rPr>
          <w:rFonts w:ascii="Liberration sans" w:hAnsi="Liberration sans"/>
          <w:b/>
          <w:i/>
          <w:sz w:val="24"/>
        </w:rPr>
        <w:t xml:space="preserve">Ενδιαφερόμενοι: </w:t>
      </w:r>
      <w:r>
        <w:rPr>
          <w:rFonts w:ascii="Liberration sans" w:hAnsi="Liberration sans"/>
          <w:i/>
          <w:sz w:val="24"/>
        </w:rPr>
        <w:t>φυσικά ή νομικά πρόσωπα που παραδίδουν, χρησιμοποιούν, διανέμουν ή διαθέτουν, επ' ανταλλάγματι ή δωρεάν, για τις ανάγκες της οικονομικής δραστηριότητάς τους, ορισμένα προϊόντα μιας χρήσης από πλαστική ύλη.</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rPr>
          <w:rFonts w:ascii="Liberration sans" w:hAnsi="Liberration sans" w:hint="eastAsia"/>
          <w:i/>
          <w:sz w:val="24"/>
          <w:szCs w:val="24"/>
        </w:rPr>
      </w:pPr>
      <w:r>
        <w:rPr>
          <w:rFonts w:ascii="Liberration sans" w:hAnsi="Liberration sans"/>
          <w:b/>
          <w:i/>
          <w:sz w:val="24"/>
        </w:rPr>
        <w:t>Αντικείμενο</w:t>
      </w:r>
      <w:r>
        <w:rPr>
          <w:rFonts w:ascii="Liberration sans" w:hAnsi="Liberration sans"/>
          <w:i/>
          <w:sz w:val="24"/>
        </w:rPr>
        <w:t>: όροι εφαρμογής της απαγόρευσης της διάθεσης στην αγορά ορισμένων προϊόντων μιας χρήσης από πλαστική ύλη.</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pPr>
      <w:r>
        <w:rPr>
          <w:rFonts w:ascii="Liberration sans" w:hAnsi="Liberration sans"/>
          <w:b/>
          <w:i/>
          <w:sz w:val="24"/>
        </w:rPr>
        <w:t>Έναρξη ισχύος:</w:t>
      </w:r>
      <w:r>
        <w:rPr>
          <w:rFonts w:ascii="Liberration sans" w:hAnsi="Liberration sans"/>
          <w:i/>
          <w:sz w:val="24"/>
        </w:rPr>
        <w:t xml:space="preserve"> Οι διατάξεις του παρόντος διατάγματος τίθενται σε ισχύ την 1η Ιανουαρίου 2020, με εξαίρεση διατάξεις του άρθρου 3 του οποίου η θέση σε ισχύ προβλέπεται την 3η Ιουλίου 2021.</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rPr>
          <w:rFonts w:ascii="Liberration sans" w:hAnsi="Liberration sans" w:hint="eastAsia"/>
          <w:i/>
          <w:sz w:val="24"/>
          <w:szCs w:val="24"/>
        </w:rPr>
      </w:pPr>
      <w:r>
        <w:rPr>
          <w:rFonts w:ascii="Liberration sans" w:hAnsi="Liberration sans"/>
          <w:b/>
          <w:i/>
          <w:sz w:val="24"/>
        </w:rPr>
        <w:t>Σημείωση</w:t>
      </w:r>
      <w:r>
        <w:t xml:space="preserve">: </w:t>
      </w:r>
      <w:r>
        <w:rPr>
          <w:rFonts w:ascii="Liberration sans" w:hAnsi="Liberration sans"/>
          <w:i/>
          <w:sz w:val="24"/>
        </w:rPr>
        <w:t xml:space="preserve">Το διάταγμα προσδιορίζει τους κανόνες εφαρμογής των νομοθετικών διατάξεων του περιβαλλοντικού κώδικα με στόχο να απαγορευτεί από 1ης Ιανουαρίου 2020 η διάθεση ορισμένων πλαστικών προϊόντων μιας χρήσης. Αναφέρει με σαφήνεια στο πλαίσιο αυτό τους όρους εφαρμογής του τίτλου ΙΙΙ του άρθρου L. 541-10-5 του Περιβαλλοντικού Κώδικα </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pPr>
      <w:r>
        <w:rPr>
          <w:rFonts w:ascii="Liberration sans" w:hAnsi="Liberration sans"/>
          <w:i/>
          <w:sz w:val="24"/>
        </w:rPr>
        <w:t>Παραπομπές: Το διάταγμα εκδίδεται για την εφαρμογή του πρώτου εδαφίου του τίτλου ΙΙΙ του άρθρου L. 541-10-5 του Περιβαλλοντικού Κώδικα που εισήχθη με το άρθρο 73 του νόμου αριθ. 2015-992 της 17ης Αυγούστου 2015 σχετικά με την ενεργειακή μετάβαση για την πράσινη ανάπτυξη και τροποποιήθηκε με το άρθρο 28 του ΝΟΜΟΥ αριθ. 2018-938 της 30ής Οκτωβρίου 2018 για την επίτευξη ισορροπίας μεταξύ, αφενός, των εμπορικών σχέσεων στους κλάδους της γεωργίας και των τροφίμων και, αφετέρου, της υγιεινής, βιώσιμης και προσβάσιμης σε όλους διατροφής.</w:t>
      </w:r>
    </w:p>
    <w:p w:rsidR="00937C42" w:rsidRPr="00327313" w:rsidRDefault="00937C42" w:rsidP="00937C42">
      <w:pPr>
        <w:spacing w:after="0" w:line="240" w:lineRule="auto"/>
        <w:jc w:val="both"/>
        <w:rPr>
          <w:rFonts w:ascii="Liberration sans" w:hAnsi="Liberration sans" w:hint="eastAsia"/>
          <w:b/>
          <w:sz w:val="24"/>
          <w:szCs w:val="24"/>
        </w:rPr>
      </w:pPr>
    </w:p>
    <w:p w:rsidR="00937C42" w:rsidRPr="00327313" w:rsidRDefault="00937C42" w:rsidP="00937C42">
      <w:pPr>
        <w:spacing w:after="0" w:line="240" w:lineRule="auto"/>
        <w:jc w:val="both"/>
        <w:rPr>
          <w:rFonts w:ascii="Liberration sans" w:hAnsi="Liberration sans" w:hint="eastAsia"/>
          <w:b/>
          <w:sz w:val="24"/>
          <w:szCs w:val="24"/>
        </w:rPr>
      </w:pPr>
    </w:p>
    <w:p w:rsidR="00937C42" w:rsidRPr="00327313" w:rsidRDefault="00937C42" w:rsidP="00937C42">
      <w:pPr>
        <w:spacing w:after="0" w:line="240" w:lineRule="auto"/>
        <w:jc w:val="both"/>
        <w:rPr>
          <w:rFonts w:ascii="Liberration sans" w:hAnsi="Liberration sans" w:hint="eastAsia"/>
          <w:b/>
          <w:sz w:val="24"/>
          <w:szCs w:val="24"/>
        </w:rPr>
      </w:pPr>
      <w:r>
        <w:rPr>
          <w:rFonts w:ascii="Liberration sans" w:hAnsi="Liberration sans"/>
          <w:b/>
          <w:sz w:val="24"/>
        </w:rPr>
        <w:t>Ο πρωθυπουργός,</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Βάσει της έκθεσης της υπουργού Οικολογικής και Αλληλέγγυας Μετάβασης και του υπουργού Οικονομίας και Οικονομικών,</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lastRenderedPageBreak/>
        <w:t>Έχοντας υπόψη την οδηγία 94/62/ΕΚ του Ευρωπαϊκού Κοινοβουλίου και του Συμβουλίου της 20ής Δεκεμβρίου 1994 για τις συσκευασίες και τα απορρίμματα συσκευασίας, όπως τροποποιήθηκε ιδίως με την οδηγία 2004/12/ΕΚ του Ευρωπαϊκού Κοινοβουλίου και του Συμβουλίου της 11ης Φεβρουαρίου 2004,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Έχοντας υπόψη την οδηγία (ΕΕ) αριθ.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Έχοντας υπόψη την οδηγία 2019/904 του Ευρωπαϊκού Κοινοβουλίου και του Συμβουλίου σχετικά με τη μείωση των επιπτώσεων ορισμένων πλαστικών προϊόντων στο περιβάλλον,</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Έχοντας υπόψη την οδηγία 90/385/ΕΟΚ του Συμβουλίου της 3ης Μαΐου 1989 για την προσέγγιση των νομοθεσιών των κρατών μελών σχετικά με την ηλεκτρομαγνητική συμβατότητα,</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Έχοντας υπόψη την οδηγία 93/42/ΕΟΚ για τα ιατροτεχνολογικά βοηθήματα,</w:t>
      </w:r>
    </w:p>
    <w:p w:rsidR="00937C42" w:rsidRPr="00327313" w:rsidRDefault="00937C42" w:rsidP="00937C42">
      <w:pPr>
        <w:spacing w:after="0" w:line="240" w:lineRule="auto"/>
        <w:jc w:val="both"/>
        <w:rPr>
          <w:rFonts w:ascii="Liberration sans" w:hAnsi="Liberration sans" w:hint="eastAsia"/>
          <w:sz w:val="24"/>
          <w:szCs w:val="24"/>
        </w:rPr>
      </w:pPr>
    </w:p>
    <w:p w:rsidR="00937C42" w:rsidRPr="001B58A4"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Έχοντας υπόψη τον περιβαλλοντικό κώδικα και ιδίως τον τίτλο ΙΙΙ του άρθρου του L. 541-10-5 που εισήχθη με το άρθρο 73 του νόμου αριθ. 2015-992 της 17ης Αυγούστου 2015 σχετικά με την ενεργειακή μετάβαση για την πράσινη ανάπτυξη και τροποποιήθηκε με το άρθρο 28 του νόμου αριθ. 2018-938 της 30ής Οκτωβρίου 2018 για την επίτευξη ισορροπίας μεταξύ, αφενός, των εμπορικών σχέσεων στους κλάδους της γεωργίας και των τροφίμων και, αφετέρου, της υγιεινής, βιώσιμης και προσβάσιμης σε όλους διατροφής,</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Έχοντας υπόψη τις παρατηρήσεις που διατυπώθηκαν κατά τη δημόσια διαβούλευση που πραγματοποιήθηκε από τις XX xxx 2019 έως τις XX xxx 2019, κατ’ εφαρμογή του άρθρου L. 123-19-1 του Περιβαλλοντικού Κώδικα,</w:t>
      </w:r>
    </w:p>
    <w:p w:rsidR="00327313" w:rsidRPr="00327313" w:rsidRDefault="00327313"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Έχοντας υπόψη τη γνωστοποίηση αριθ. ………. προς την Ευρωπαϊκή Επιτροπή της……..,</w:t>
      </w:r>
    </w:p>
    <w:p w:rsidR="00937C42" w:rsidRPr="00327313" w:rsidRDefault="00937C42" w:rsidP="00937C42">
      <w:pPr>
        <w:spacing w:after="0" w:line="240" w:lineRule="auto"/>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rPr>
        <w:t>Αποφασίζει:</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rPr>
        <w:t>Άρθρο 1</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both"/>
        <w:rPr>
          <w:rFonts w:ascii="Liberration sans" w:hAnsi="Liberration sans" w:hint="eastAsia"/>
          <w:sz w:val="24"/>
          <w:szCs w:val="24"/>
        </w:rPr>
      </w:pPr>
      <w:r>
        <w:rPr>
          <w:rFonts w:ascii="Liberration sans" w:hAnsi="Liberration sans"/>
          <w:sz w:val="24"/>
        </w:rPr>
        <w:t>Η υποενότητα 1 της ενότητας 21 του κεφαλαίου III του τίτλου IV του βιβλίου V του κανονιστικού μέρους του Περιβαλλοντικού Κώδικα αντικαθίσταται από τις ακόλουθες διατάξεις:</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«Υποενότητα 1: Γενικές διατάξεις</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«Άρθρο D543-294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 Για την εφαρμογή του τίτλου ΙΙΙ του άρθρου L. 541-10-5 και της παρούσας ενότητας, εννοούνται τα εξής:</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- 1° «Πλαστικό»: υλικό που αποτελείται από ένα πολυμερές κατά την έννοια του άρθρου 3 παράγραφος 5 του κανονισμού (ΕΚ) αριθ. 1907/2006 του Ευρωπαϊκού Κοινοβουλίου και του Συμβουλίου της 18ης Δεκεμβρίου 2006, στο οποίο μπορούν να προστεθούν πρόσθετες ύλες ή </w:t>
      </w:r>
      <w:r>
        <w:rPr>
          <w:rFonts w:ascii="Liberration sans" w:hAnsi="Liberration sans"/>
        </w:rPr>
        <w:lastRenderedPageBreak/>
        <w:t>άλλες ουσίες και το οποίο είναι σε θέση να ενεργήσει ως βασικό δομικό συστατικό τελικών προϊόντων, με εξαίρεση τα φυσικά πολυμερή που δεν έχουν υποστεί χημικές μεταβολές.</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- 2° «Πλαστικό προϊόν μιας χρήσης»: προϊόν που κατασκευάζεται εξ ολοκλήρου ή εν μέρει από πλαστικό που δεν έχει σχεδιαστεί, κατασκευαστεί ή διατεθεί στην αγορά για να εκπληρώσει, κατά τη διάρκεια της ζωής του, πολλαπλές διαδρομές ή περιστροφές με επιστροφή του σε έναν παραγωγό για επαναπλήρωση ή δεν έχει σχεδιαστεί, δημιουργηθεί ή διατεθεί στην αγορά για επαναχρησιμοποίηση για χρήση πανομοιότυπη με αυτήν για την οποία σχεδιάστηκε.</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- 3° «Παραγωγός»: κάθε φυσικό ή νομικό πρόσωπο το οποίο κατ’ επάγγελμα κατασκευάζει, γεμίζει, πωλεί ή εισάγει με οποιαδήποτε τεχνική πώλησης, συμπεριλαμβανομένης της τεχνικής πώλησης μέσω συμβάσεων εξ αποστάσεως, πλαστικά προϊόντα μιας χρήσης, πεπληρωμένα πλαστικά προϊόντα για μία και μόνο χρήση.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- 4°«Διάθεση»: παροχή προϊόντος το οποίο προορίζεται να διανεμηθεί, καταναλωθεί ή χρησιμοποιηθεί στην εθνική επικράτεια στο πλαίσιο εμπορικής δραστηριότητας επ' ανταλλάγματι ή δωρεάν.</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- 5° «Κυκλοφορία στην αγορά»: η διάθεση για πρώτη φορά στην εθνική επικράτεια.</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- 6° «Συσκευασία»: τα προϊόντα που καλύπτει η οδηγία 94/62/ΕΚ του Ευρωπαϊκού Κοινοβουλίου και του Συμβουλίου της 20ής Δεκεμβρίου 1994 για τις συσκευασίες και τα απορρίμματα συσκευασίας.</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- 7° «Κυπελλάκια και ποτήρια»: τα κυπελλάκια και ποτήρια που αποτελούνται εξ ολοκλήρου από πλαστικό.</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- 8° «Πιάτα κουζίνας μίας χρήσης για το τραπέζι»: τα πιάτα που αποτελούνται εξ ολοκλήρου από πλαστικό.</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- 9° «Μαχαιροπίρουνα»: τα πιρούνια, μαχαίρια, κουτάλια και ξυλάκια φαγητού που αναφέρονται στο μέρος Β του παραρτήματος της οδηγίας (ΕΕ) 2019/904, εκτός εκείνων που χρησιμοποιούνται σε σωφρονιστικά ιδρύματα, στα κέντρα υγειονομικής περίθαλψης και τις εναέριες, σιδηροδρομικές και θαλάσσιες μεταφορές.</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- 10° «Δίσκοι γευμάτων, κύπελλα παγωτού, σαλατιέρες και κουτιά»: τα δοχεία για τρόφιμα όπως αυτά αναφέρονται στο μέρος Α του παραρτήματος της οδηγίας (ΕΕ) 2019/904, που αποτελούνται εξ ολοκλήρου από πλαστικό, χρησιμεύουν στο να περιέχουν τρόφιμα τα οποία προορίζονται για άμεση κατανάλωση είτε επιτόπου είτε εκτός καταστήματος, συνήθως καταναλώνονται από το δοχείο και είναι έτοιμα για κατανάλωση χωρίς περαιτέρω προετοιμασία, όπως μαγείρεμα, βράσιμο ή ζέσταμα.</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- 11° «Καλαμάκια»: τα καλαμάκια που διατίθενται στον τόπο χρήσης τους ή εκείνα που πωλούνται κατά μονάδα ή κατά παρτίδα στον τελικό καταναλωτή εκτός εάν εμπίπτουν στο πεδίο εφαρμογής της οδηγίας 90/385/ΕΟΚ ή της οδηγίας 93/42/ΕΟΚ.</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- 12° «Καπάκια για ποτήρια»: τα καπάκια για ποτήρια ή για κυπελλάκια που εμπίπτουν στο πεδίο των καπακιών για κυπελλάκια κατά την έννοια του μέρους Α του παραρτήματος της οδηγίας (ΕΕ) 2019/904.</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- 13° «Λιπασματοποιήσιμα προϊόντα οικιακής λιπασματοποίησης»: τα προϊόντα που ανταποκρίνονται στις απαιτήσεις του πιστοποιημένου γαλλικού προτύπου σχετικά με τις προδιαγραφές για τα πλαστικά που είναι κατάλληλα για οικιακή λιπασματοποίηση καθώς και τα προϊόντα που νομίμως παρασκευάζονται ή κυκλοφορούν σε κράτος μέλος της Ευρωπαϊκής Ένωσης ή στην Τουρκία, ή παρασκευάζονται νομίμως σε κράτος συμβαλλόμενο στη συμφωνία για τον Ευρωπαϊκό Οικονομικό Χώρο και παρέχει ισοδύναμες εγγυήσεις.</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- 14° «Υλικό βιολογικής προέλευσης»: οποιοδήποτε υλικό βιολογικής προέλευσης εκτός των υλικών που εντάσσονται σε γεωλογικούς σχηματισμούς ή σχηματισμούς απολιθωμάτων.</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rPr>
          <w:rFonts w:ascii="Liberration sans" w:hAnsi="Liberration sans" w:hint="eastAsia"/>
          <w:sz w:val="24"/>
          <w:szCs w:val="24"/>
        </w:rPr>
      </w:pPr>
      <w:r>
        <w:rPr>
          <w:rFonts w:ascii="Liberration sans" w:hAnsi="Liberration sans"/>
          <w:sz w:val="24"/>
        </w:rPr>
        <w:t>- 15° «Περιεκτικότητα βιολογικής προέλευσης»: ποσοστό που εκφράζεται σε κλάσμα συνολικού άνθρακα, υλικών βιολογικής προέλευσης που περιέχονται στο κύπελλο, το ποτήρι ή το πιάτο, το οποίο προσδιορίζεται ανάλογα με τη μέθοδο υπολογισμού που διευκρινίζεται από το γαλλικό πρότυπο ή από οποιοδήποτε άλλο διεθνές πρότυπο εν ισχύι που παρέχει ισοδύναμες εγγυήσεις σχετικά με την περιεκτικότητα σε άνθρακα βιολογικής προέλευσης των πλαστικών.</w:t>
      </w:r>
    </w:p>
    <w:p w:rsidR="00937C42" w:rsidRPr="00327313" w:rsidRDefault="00937C42" w:rsidP="00937C42">
      <w:pPr>
        <w:spacing w:after="0" w:line="240" w:lineRule="auto"/>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rPr>
        <w:t>Άρθρο 2</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 xml:space="preserve">Η υποενότητα 2 του τμήματος 21 του κεφαλαίου ΙΙΙ του τίτλου IV του βιβλίου V του κανονιστικού μέρους του περιβαλλοντικού κώδικα τροποποιείται ως εξής: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1° Ο τίτλος της υποενότητας 2 μεταβάλλεται ως εξής: «Πλαστικά προϊόντα μιας χρήσης»,</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2° Το άρθρο D. 543-295 αντικαθίσταται από την ακόλουθη διάταξη:</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pPr>
      <w:r>
        <w:rPr>
          <w:rFonts w:ascii="Liberration sans" w:hAnsi="Liberration sans"/>
          <w:sz w:val="24"/>
        </w:rPr>
        <w:t>«Τα προϊόντα που αναφέρονται στο πρώτο εδάφιο του τίτλου ΙΙΙ του άρθρου L.541-10-5 και των οποίων η διάθεση λαμβάνει τέλος είναι τα πλαστικά προϊόντα μιας χρήσης, εκτός των συσκευασιών.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3° Το άρθρο D. 543-296 αντικαθίσταται από την ακόλουθη διάταξη:</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 xml:space="preserve">«Η ελάχιστη περιεκτικότητα βιολογικής προέλευσης των προϊόντων που αναφέρονται στο πρώτο εδάφιο του τίτλου ΙΙΙ του άρθρου L.541-10-5 είναι της τάξεως του 50 % από 1ης Ιανουαρίου 2020 και 60 % από 1ης Ιανουαρίου 2025.»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rPr>
        <w:t>Άρθρο 3</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both"/>
        <w:rPr>
          <w:rFonts w:ascii="Liberration sans" w:hAnsi="Liberration sans" w:hint="eastAsia"/>
          <w:sz w:val="24"/>
          <w:szCs w:val="24"/>
        </w:rPr>
      </w:pPr>
      <w:r>
        <w:rPr>
          <w:rFonts w:ascii="Liberration sans" w:hAnsi="Liberration sans"/>
          <w:sz w:val="24"/>
        </w:rPr>
        <w:t>1° Το άρθρο D. 543-294 τροποποιείται ως εξής:</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α) Το σημείο 7° συμπληρώνεται από τη φράση: «και αποτελούνται εν μέρει από πλαστικό, με περιεκτικότητα που υπερβαίνει τη μέγιστη περιεκτικότητα που ορίζει απόφαση η οποία καθορίζει τη μέγιστη επιτρεπόμενη περιεκτικότητα σε πλαστικό και τις συνθήκες υπό τις οποίες η περιεκτικότητα σε πλαστικό μειώνεται σταδιακά»,</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β) Στο σημείο 8°, η φράση: «αποτελούνται εξ ολοκλήρου από πλαστικό» αντικαθίσταται από τη φράση: «, συμπεριλαμβανομένων αυτών με πλαστική μεμβράνη, που αναφέρονται στο μέρος Β του παραρτήματος της οδηγίας (ΕΕ) 2019/904»,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γ) Στο σημείο 9°, η φράση: «εκτός εκείνων που χρησιμοποιούνται σε σωφρονιστικά ιδρύματα, στα κέντρα υγειονομικής περίθαλψης και τις εναέριες, σιδηροδρομικές και θαλάσσιες μεταφορές» διαγράφεται,</w:t>
      </w:r>
    </w:p>
    <w:p w:rsidR="00871194" w:rsidRPr="00327313" w:rsidRDefault="00871194"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δ) Στο σημείο 11°, η φράση: «που διατίθενται στον τόπο χρήσης τους ή εκείνα που πωλούνται κατά μονάδα ή κατά παρτίδα στον τελικό καταναλωτή» αντικαθίσταται από τη φράση: «που αναφέρονται στο μέρος Β του παραρτήματος της οδηγίας (ΕΕ) 2019/904»,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2° Στο άρθρο D. 543-295, οι λέξεις: «εξαιρουμένων των» αντικαθίστανται από τις λέξεις «συμπεριλαμβανομένων των»,</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3° Το άρθρο D. 543-296 συμπληρώνεται από τη φράση: «Ωστόσο, η απαλλαγή που αναφέρεται στο αυτό εδάφιο δεν ισχύει για τα πιάτα κουζίνας μιας χρήσης για το τραπέζι, τα καλαμάκια, τα μαχαιροπίρουνα και τους αναδευτήρες ποτών».</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rPr>
        <w:t>Άρθρο 4</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Οι διατάξεις του παρόντος διατάγματος τίθενται σε ισχύ την 1η Ιανουαρίου 2020 με εξαίρεση τις διατάξεις του άρθρου 3 οι οποίες τίθενται σε ισχύ την 3η Ιουλίου 2021.</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pPr>
      <w:r>
        <w:rPr>
          <w:rFonts w:ascii="Liberration sans" w:hAnsi="Liberration sans"/>
          <w:b/>
          <w:sz w:val="24"/>
        </w:rPr>
        <w:t>Άρθρο 5</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pPr>
      <w:r>
        <w:rPr>
          <w:rFonts w:ascii="Liberration sans" w:hAnsi="Liberration sans"/>
          <w:sz w:val="24"/>
        </w:rPr>
        <w:t>Η υπουργός Οικολογικής και Αλληλέγγυας Μετάβασης και ο υπουργός Οικονομίας και Οικονομικών είναι επιφορτισμένοι, ο καθένας στον τομέα της αρμοδιότητάς του, με την εκτέλεση του παρόντος διατάγματος το οποίο θα δημοσιευτεί στην Επίσημη Εφημερίδα της Γαλλικής Δημοκρατίας.</w:t>
      </w:r>
    </w:p>
    <w:sectPr w:rsidR="00937C42" w:rsidRPr="003273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CB7" w:rsidRDefault="00D53CB7" w:rsidP="00355C58">
      <w:pPr>
        <w:spacing w:after="0" w:line="240" w:lineRule="auto"/>
      </w:pPr>
      <w:r>
        <w:separator/>
      </w:r>
    </w:p>
  </w:endnote>
  <w:endnote w:type="continuationSeparator" w:id="0">
    <w:p w:rsidR="00D53CB7" w:rsidRDefault="00D53CB7" w:rsidP="0035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ration sans">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CB7" w:rsidRDefault="00D53CB7" w:rsidP="00355C58">
      <w:pPr>
        <w:spacing w:after="0" w:line="240" w:lineRule="auto"/>
      </w:pPr>
      <w:r>
        <w:separator/>
      </w:r>
    </w:p>
  </w:footnote>
  <w:footnote w:type="continuationSeparator" w:id="0">
    <w:p w:rsidR="00D53CB7" w:rsidRDefault="00D53CB7" w:rsidP="00355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60D2F"/>
    <w:multiLevelType w:val="hybridMultilevel"/>
    <w:tmpl w:val="FCCCEA0C"/>
    <w:lvl w:ilvl="0" w:tplc="299A5088">
      <w:numFmt w:val="bullet"/>
      <w:lvlText w:val=""/>
      <w:lvlJc w:val="left"/>
      <w:pPr>
        <w:ind w:left="720" w:hanging="360"/>
      </w:pPr>
      <w:rPr>
        <w:rFonts w:ascii="Wingdings" w:eastAsia="SimSun"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A03EB0"/>
    <w:multiLevelType w:val="hybridMultilevel"/>
    <w:tmpl w:val="0504C6D6"/>
    <w:lvl w:ilvl="0" w:tplc="9752B930">
      <w:numFmt w:val="bullet"/>
      <w:lvlText w:val="-"/>
      <w:lvlJc w:val="left"/>
      <w:pPr>
        <w:ind w:left="720" w:hanging="360"/>
      </w:pPr>
      <w:rPr>
        <w:rFonts w:ascii="Calibri" w:eastAsia="SimSu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7C"/>
    <w:rsid w:val="000034CE"/>
    <w:rsid w:val="00014AE2"/>
    <w:rsid w:val="000908EA"/>
    <w:rsid w:val="00095C42"/>
    <w:rsid w:val="000A4358"/>
    <w:rsid w:val="000A71A7"/>
    <w:rsid w:val="000A74FC"/>
    <w:rsid w:val="000C2C7D"/>
    <w:rsid w:val="000C5590"/>
    <w:rsid w:val="000D38CC"/>
    <w:rsid w:val="000E510C"/>
    <w:rsid w:val="000E6D47"/>
    <w:rsid w:val="00107C4C"/>
    <w:rsid w:val="00117537"/>
    <w:rsid w:val="00140C25"/>
    <w:rsid w:val="00145A91"/>
    <w:rsid w:val="00152938"/>
    <w:rsid w:val="001539EE"/>
    <w:rsid w:val="00171A56"/>
    <w:rsid w:val="00176A43"/>
    <w:rsid w:val="00183772"/>
    <w:rsid w:val="001935D0"/>
    <w:rsid w:val="00197758"/>
    <w:rsid w:val="001B58A4"/>
    <w:rsid w:val="001C5EE0"/>
    <w:rsid w:val="001F0EB2"/>
    <w:rsid w:val="001F321D"/>
    <w:rsid w:val="0021491A"/>
    <w:rsid w:val="002176A8"/>
    <w:rsid w:val="00235ACE"/>
    <w:rsid w:val="00245165"/>
    <w:rsid w:val="002704EC"/>
    <w:rsid w:val="002823C2"/>
    <w:rsid w:val="00294E66"/>
    <w:rsid w:val="002A04FA"/>
    <w:rsid w:val="002E14B9"/>
    <w:rsid w:val="002F4D67"/>
    <w:rsid w:val="003079E2"/>
    <w:rsid w:val="003110E1"/>
    <w:rsid w:val="00327313"/>
    <w:rsid w:val="003530E0"/>
    <w:rsid w:val="00355C58"/>
    <w:rsid w:val="003A648D"/>
    <w:rsid w:val="003B1EE4"/>
    <w:rsid w:val="003D24A8"/>
    <w:rsid w:val="003D3901"/>
    <w:rsid w:val="00402905"/>
    <w:rsid w:val="00412915"/>
    <w:rsid w:val="00476578"/>
    <w:rsid w:val="004B0DD8"/>
    <w:rsid w:val="004D3369"/>
    <w:rsid w:val="004D7B39"/>
    <w:rsid w:val="004E2DE5"/>
    <w:rsid w:val="004F406D"/>
    <w:rsid w:val="00516150"/>
    <w:rsid w:val="00534878"/>
    <w:rsid w:val="0054118A"/>
    <w:rsid w:val="0059549B"/>
    <w:rsid w:val="005975A6"/>
    <w:rsid w:val="005A5A15"/>
    <w:rsid w:val="005C3E2A"/>
    <w:rsid w:val="005D0A00"/>
    <w:rsid w:val="005E7BDD"/>
    <w:rsid w:val="00604D57"/>
    <w:rsid w:val="00632766"/>
    <w:rsid w:val="00634F76"/>
    <w:rsid w:val="00637FDA"/>
    <w:rsid w:val="00655108"/>
    <w:rsid w:val="00656B7A"/>
    <w:rsid w:val="00660CB0"/>
    <w:rsid w:val="00666348"/>
    <w:rsid w:val="0067136E"/>
    <w:rsid w:val="006B771D"/>
    <w:rsid w:val="006E7E18"/>
    <w:rsid w:val="00737913"/>
    <w:rsid w:val="0074751B"/>
    <w:rsid w:val="00750D0E"/>
    <w:rsid w:val="007600B0"/>
    <w:rsid w:val="00766F7B"/>
    <w:rsid w:val="007B1C42"/>
    <w:rsid w:val="007C1DD8"/>
    <w:rsid w:val="007E0D02"/>
    <w:rsid w:val="007E4CF9"/>
    <w:rsid w:val="008103E8"/>
    <w:rsid w:val="008535D2"/>
    <w:rsid w:val="00856957"/>
    <w:rsid w:val="00871194"/>
    <w:rsid w:val="00872317"/>
    <w:rsid w:val="0087410E"/>
    <w:rsid w:val="00884E62"/>
    <w:rsid w:val="00885F03"/>
    <w:rsid w:val="00890BC7"/>
    <w:rsid w:val="008977EB"/>
    <w:rsid w:val="008D57F4"/>
    <w:rsid w:val="008E2A98"/>
    <w:rsid w:val="008F1A81"/>
    <w:rsid w:val="008F4803"/>
    <w:rsid w:val="00904CD0"/>
    <w:rsid w:val="0091508B"/>
    <w:rsid w:val="00922E93"/>
    <w:rsid w:val="00937C42"/>
    <w:rsid w:val="00952D52"/>
    <w:rsid w:val="009723CD"/>
    <w:rsid w:val="009755BA"/>
    <w:rsid w:val="00976B5A"/>
    <w:rsid w:val="00981E8D"/>
    <w:rsid w:val="0098664F"/>
    <w:rsid w:val="009C7757"/>
    <w:rsid w:val="00A33E3F"/>
    <w:rsid w:val="00A3572E"/>
    <w:rsid w:val="00A45866"/>
    <w:rsid w:val="00A504A7"/>
    <w:rsid w:val="00A74F0E"/>
    <w:rsid w:val="00A94106"/>
    <w:rsid w:val="00AA35FD"/>
    <w:rsid w:val="00AB4782"/>
    <w:rsid w:val="00AC3120"/>
    <w:rsid w:val="00B11E59"/>
    <w:rsid w:val="00B56188"/>
    <w:rsid w:val="00B72FBC"/>
    <w:rsid w:val="00B73D96"/>
    <w:rsid w:val="00B91C12"/>
    <w:rsid w:val="00BA3DF3"/>
    <w:rsid w:val="00BB0346"/>
    <w:rsid w:val="00BC58BE"/>
    <w:rsid w:val="00BD1C8C"/>
    <w:rsid w:val="00C14870"/>
    <w:rsid w:val="00C348D9"/>
    <w:rsid w:val="00C34E8E"/>
    <w:rsid w:val="00C65590"/>
    <w:rsid w:val="00C7318C"/>
    <w:rsid w:val="00C90548"/>
    <w:rsid w:val="00CD4161"/>
    <w:rsid w:val="00CD56F8"/>
    <w:rsid w:val="00CD7DC7"/>
    <w:rsid w:val="00D10692"/>
    <w:rsid w:val="00D17424"/>
    <w:rsid w:val="00D23E40"/>
    <w:rsid w:val="00D408EE"/>
    <w:rsid w:val="00D41E43"/>
    <w:rsid w:val="00D47265"/>
    <w:rsid w:val="00D53CB7"/>
    <w:rsid w:val="00D54F7D"/>
    <w:rsid w:val="00D839E7"/>
    <w:rsid w:val="00D90215"/>
    <w:rsid w:val="00D93AEB"/>
    <w:rsid w:val="00DA0056"/>
    <w:rsid w:val="00DB068F"/>
    <w:rsid w:val="00DB1A3B"/>
    <w:rsid w:val="00DC53A6"/>
    <w:rsid w:val="00DC7B3C"/>
    <w:rsid w:val="00DE3DD2"/>
    <w:rsid w:val="00DF54D1"/>
    <w:rsid w:val="00DF6173"/>
    <w:rsid w:val="00E011FF"/>
    <w:rsid w:val="00E07C8D"/>
    <w:rsid w:val="00E10012"/>
    <w:rsid w:val="00E17C22"/>
    <w:rsid w:val="00E404A0"/>
    <w:rsid w:val="00E70A86"/>
    <w:rsid w:val="00E83AB4"/>
    <w:rsid w:val="00EA1B64"/>
    <w:rsid w:val="00EB62CC"/>
    <w:rsid w:val="00EF5285"/>
    <w:rsid w:val="00F03131"/>
    <w:rsid w:val="00F275E8"/>
    <w:rsid w:val="00F35D11"/>
    <w:rsid w:val="00F6615F"/>
    <w:rsid w:val="00F96C6A"/>
    <w:rsid w:val="00FA6AA9"/>
    <w:rsid w:val="00FB5B7C"/>
    <w:rsid w:val="00FD0D5D"/>
    <w:rsid w:val="00FE45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A962A6-E787-499B-93BA-43689145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l-GR" w:eastAsia="el-GR" w:bidi="el-G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FB5B7C"/>
    <w:pPr>
      <w:suppressAutoHyphens/>
      <w:spacing w:after="0" w:line="240" w:lineRule="auto"/>
      <w:textAlignment w:val="baseline"/>
    </w:pPr>
    <w:rPr>
      <w:rFonts w:ascii="Liberation Serif" w:hAnsi="Liberation Serif" w:cs="Mangal"/>
      <w:kern w:val="1"/>
      <w:sz w:val="24"/>
      <w:szCs w:val="24"/>
    </w:rPr>
  </w:style>
  <w:style w:type="paragraph" w:customStyle="1" w:styleId="Textbody">
    <w:name w:val="Text body"/>
    <w:basedOn w:val="Standard"/>
    <w:qFormat/>
    <w:rsid w:val="00FB5B7C"/>
    <w:pPr>
      <w:spacing w:after="140" w:line="288" w:lineRule="auto"/>
    </w:pPr>
  </w:style>
  <w:style w:type="character" w:styleId="CommentReference">
    <w:name w:val="annotation reference"/>
    <w:basedOn w:val="DefaultParagraphFont"/>
    <w:uiPriority w:val="99"/>
    <w:semiHidden/>
    <w:unhideWhenUsed/>
    <w:rsid w:val="008103E8"/>
    <w:rPr>
      <w:sz w:val="16"/>
      <w:szCs w:val="16"/>
    </w:rPr>
  </w:style>
  <w:style w:type="paragraph" w:styleId="CommentText">
    <w:name w:val="annotation text"/>
    <w:basedOn w:val="Normal"/>
    <w:link w:val="CommentTextChar"/>
    <w:uiPriority w:val="99"/>
    <w:semiHidden/>
    <w:unhideWhenUsed/>
    <w:rsid w:val="008103E8"/>
    <w:pPr>
      <w:spacing w:line="240" w:lineRule="auto"/>
    </w:pPr>
    <w:rPr>
      <w:sz w:val="20"/>
      <w:szCs w:val="20"/>
    </w:rPr>
  </w:style>
  <w:style w:type="character" w:customStyle="1" w:styleId="CommentTextChar">
    <w:name w:val="Comment Text Char"/>
    <w:basedOn w:val="DefaultParagraphFont"/>
    <w:link w:val="CommentText"/>
    <w:uiPriority w:val="99"/>
    <w:semiHidden/>
    <w:rsid w:val="008103E8"/>
    <w:rPr>
      <w:sz w:val="20"/>
      <w:szCs w:val="20"/>
    </w:rPr>
  </w:style>
  <w:style w:type="paragraph" w:styleId="CommentSubject">
    <w:name w:val="annotation subject"/>
    <w:basedOn w:val="CommentText"/>
    <w:next w:val="CommentText"/>
    <w:link w:val="CommentSubjectChar"/>
    <w:uiPriority w:val="99"/>
    <w:semiHidden/>
    <w:unhideWhenUsed/>
    <w:rsid w:val="008103E8"/>
    <w:rPr>
      <w:b/>
      <w:bCs/>
    </w:rPr>
  </w:style>
  <w:style w:type="character" w:customStyle="1" w:styleId="CommentSubjectChar">
    <w:name w:val="Comment Subject Char"/>
    <w:basedOn w:val="CommentTextChar"/>
    <w:link w:val="CommentSubject"/>
    <w:uiPriority w:val="99"/>
    <w:semiHidden/>
    <w:rsid w:val="008103E8"/>
    <w:rPr>
      <w:b/>
      <w:bCs/>
      <w:sz w:val="20"/>
      <w:szCs w:val="20"/>
    </w:rPr>
  </w:style>
  <w:style w:type="paragraph" w:styleId="BalloonText">
    <w:name w:val="Balloon Text"/>
    <w:basedOn w:val="Normal"/>
    <w:link w:val="BalloonTextChar"/>
    <w:uiPriority w:val="99"/>
    <w:semiHidden/>
    <w:unhideWhenUsed/>
    <w:rsid w:val="0081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3E8"/>
    <w:rPr>
      <w:rFonts w:ascii="Segoe UI" w:hAnsi="Segoe UI" w:cs="Segoe UI"/>
      <w:sz w:val="18"/>
      <w:szCs w:val="18"/>
    </w:rPr>
  </w:style>
  <w:style w:type="paragraph" w:styleId="ListParagraph">
    <w:name w:val="List Paragraph"/>
    <w:basedOn w:val="Normal"/>
    <w:uiPriority w:val="34"/>
    <w:qFormat/>
    <w:rsid w:val="00117537"/>
    <w:pPr>
      <w:ind w:left="720"/>
      <w:contextualSpacing/>
    </w:pPr>
  </w:style>
  <w:style w:type="paragraph" w:styleId="Revision">
    <w:name w:val="Revision"/>
    <w:hidden/>
    <w:uiPriority w:val="99"/>
    <w:semiHidden/>
    <w:rsid w:val="00DA0056"/>
    <w:pPr>
      <w:spacing w:after="0" w:line="240" w:lineRule="auto"/>
    </w:pPr>
  </w:style>
  <w:style w:type="paragraph" w:styleId="Header">
    <w:name w:val="header"/>
    <w:basedOn w:val="Normal"/>
    <w:link w:val="HeaderChar"/>
    <w:uiPriority w:val="99"/>
    <w:unhideWhenUsed/>
    <w:rsid w:val="00355C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C58"/>
  </w:style>
  <w:style w:type="paragraph" w:styleId="Footer">
    <w:name w:val="footer"/>
    <w:basedOn w:val="Normal"/>
    <w:link w:val="FooterChar"/>
    <w:uiPriority w:val="99"/>
    <w:unhideWhenUsed/>
    <w:rsid w:val="00355C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C58"/>
  </w:style>
  <w:style w:type="paragraph" w:customStyle="1" w:styleId="SNREPUBLIQUE">
    <w:name w:val="SNREPUBLIQUE"/>
    <w:basedOn w:val="Normal"/>
    <w:rsid w:val="00014AE2"/>
    <w:pPr>
      <w:suppressAutoHyphens/>
      <w:spacing w:after="0" w:line="240" w:lineRule="auto"/>
      <w:jc w:val="center"/>
    </w:pPr>
    <w:rPr>
      <w:rFonts w:ascii="Times New Roman" w:eastAsia="Times New Roman" w:hAnsi="Times New Roman" w:cs="Times New Roman"/>
      <w:b/>
      <w:bCs/>
      <w:sz w:val="24"/>
      <w:szCs w:val="20"/>
    </w:rPr>
  </w:style>
  <w:style w:type="paragraph" w:customStyle="1" w:styleId="SNTimbre">
    <w:name w:val="SNTimbre"/>
    <w:basedOn w:val="Normal"/>
    <w:rsid w:val="00014AE2"/>
    <w:pPr>
      <w:widowControl w:val="0"/>
      <w:suppressAutoHyphens/>
      <w:snapToGrid w:val="0"/>
      <w:spacing w:before="120" w:after="0" w:line="240" w:lineRule="auto"/>
      <w:jc w:val="center"/>
    </w:pPr>
    <w:rPr>
      <w:rFonts w:ascii="Times New Roman" w:eastAsia="Lucida Sans Unicode" w:hAnsi="Times New Roman" w:cs="Times New Roman"/>
      <w:sz w:val="24"/>
      <w:szCs w:val="24"/>
    </w:rPr>
  </w:style>
  <w:style w:type="paragraph" w:customStyle="1" w:styleId="SNNature">
    <w:name w:val="SNNature"/>
    <w:basedOn w:val="Normal"/>
    <w:next w:val="Normal"/>
    <w:rsid w:val="00014AE2"/>
    <w:pPr>
      <w:widowControl w:val="0"/>
      <w:suppressLineNumbers/>
      <w:suppressAutoHyphens/>
      <w:spacing w:before="720" w:after="120" w:line="240" w:lineRule="auto"/>
      <w:jc w:val="center"/>
    </w:pPr>
    <w:rPr>
      <w:rFonts w:ascii="Times New Roman" w:eastAsia="Lucida Sans Unicode"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980">
      <w:bodyDiv w:val="1"/>
      <w:marLeft w:val="0"/>
      <w:marRight w:val="0"/>
      <w:marTop w:val="0"/>
      <w:marBottom w:val="0"/>
      <w:divBdr>
        <w:top w:val="none" w:sz="0" w:space="0" w:color="auto"/>
        <w:left w:val="none" w:sz="0" w:space="0" w:color="auto"/>
        <w:bottom w:val="none" w:sz="0" w:space="0" w:color="auto"/>
        <w:right w:val="none" w:sz="0" w:space="0" w:color="auto"/>
      </w:divBdr>
    </w:div>
    <w:div w:id="315769638">
      <w:bodyDiv w:val="1"/>
      <w:marLeft w:val="0"/>
      <w:marRight w:val="0"/>
      <w:marTop w:val="0"/>
      <w:marBottom w:val="0"/>
      <w:divBdr>
        <w:top w:val="none" w:sz="0" w:space="0" w:color="auto"/>
        <w:left w:val="none" w:sz="0" w:space="0" w:color="auto"/>
        <w:bottom w:val="none" w:sz="0" w:space="0" w:color="auto"/>
        <w:right w:val="none" w:sz="0" w:space="0" w:color="auto"/>
      </w:divBdr>
      <w:divsChild>
        <w:div w:id="923606772">
          <w:marLeft w:val="0"/>
          <w:marRight w:val="0"/>
          <w:marTop w:val="0"/>
          <w:marBottom w:val="0"/>
          <w:divBdr>
            <w:top w:val="none" w:sz="0" w:space="0" w:color="auto"/>
            <w:left w:val="none" w:sz="0" w:space="0" w:color="auto"/>
            <w:bottom w:val="none" w:sz="0" w:space="0" w:color="auto"/>
            <w:right w:val="none" w:sz="0" w:space="0" w:color="auto"/>
          </w:divBdr>
          <w:divsChild>
            <w:div w:id="13547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4708">
      <w:bodyDiv w:val="1"/>
      <w:marLeft w:val="0"/>
      <w:marRight w:val="0"/>
      <w:marTop w:val="0"/>
      <w:marBottom w:val="0"/>
      <w:divBdr>
        <w:top w:val="none" w:sz="0" w:space="0" w:color="auto"/>
        <w:left w:val="none" w:sz="0" w:space="0" w:color="auto"/>
        <w:bottom w:val="none" w:sz="0" w:space="0" w:color="auto"/>
        <w:right w:val="none" w:sz="0" w:space="0" w:color="auto"/>
      </w:divBdr>
    </w:div>
    <w:div w:id="692000648">
      <w:bodyDiv w:val="1"/>
      <w:marLeft w:val="0"/>
      <w:marRight w:val="0"/>
      <w:marTop w:val="0"/>
      <w:marBottom w:val="0"/>
      <w:divBdr>
        <w:top w:val="none" w:sz="0" w:space="0" w:color="auto"/>
        <w:left w:val="none" w:sz="0" w:space="0" w:color="auto"/>
        <w:bottom w:val="none" w:sz="0" w:space="0" w:color="auto"/>
        <w:right w:val="none" w:sz="0" w:space="0" w:color="auto"/>
      </w:divBdr>
      <w:divsChild>
        <w:div w:id="1473251530">
          <w:marLeft w:val="0"/>
          <w:marRight w:val="0"/>
          <w:marTop w:val="0"/>
          <w:marBottom w:val="0"/>
          <w:divBdr>
            <w:top w:val="none" w:sz="0" w:space="0" w:color="auto"/>
            <w:left w:val="none" w:sz="0" w:space="0" w:color="auto"/>
            <w:bottom w:val="none" w:sz="0" w:space="0" w:color="auto"/>
            <w:right w:val="none" w:sz="0" w:space="0" w:color="auto"/>
          </w:divBdr>
        </w:div>
        <w:div w:id="1079864399">
          <w:marLeft w:val="0"/>
          <w:marRight w:val="0"/>
          <w:marTop w:val="0"/>
          <w:marBottom w:val="0"/>
          <w:divBdr>
            <w:top w:val="none" w:sz="0" w:space="0" w:color="auto"/>
            <w:left w:val="none" w:sz="0" w:space="0" w:color="auto"/>
            <w:bottom w:val="none" w:sz="0" w:space="0" w:color="auto"/>
            <w:right w:val="none" w:sz="0" w:space="0" w:color="auto"/>
          </w:divBdr>
        </w:div>
        <w:div w:id="689378480">
          <w:marLeft w:val="0"/>
          <w:marRight w:val="0"/>
          <w:marTop w:val="0"/>
          <w:marBottom w:val="0"/>
          <w:divBdr>
            <w:top w:val="none" w:sz="0" w:space="0" w:color="auto"/>
            <w:left w:val="none" w:sz="0" w:space="0" w:color="auto"/>
            <w:bottom w:val="none" w:sz="0" w:space="0" w:color="auto"/>
            <w:right w:val="none" w:sz="0" w:space="0" w:color="auto"/>
          </w:divBdr>
        </w:div>
      </w:divsChild>
    </w:div>
    <w:div w:id="734356246">
      <w:bodyDiv w:val="1"/>
      <w:marLeft w:val="0"/>
      <w:marRight w:val="0"/>
      <w:marTop w:val="0"/>
      <w:marBottom w:val="0"/>
      <w:divBdr>
        <w:top w:val="none" w:sz="0" w:space="0" w:color="auto"/>
        <w:left w:val="none" w:sz="0" w:space="0" w:color="auto"/>
        <w:bottom w:val="none" w:sz="0" w:space="0" w:color="auto"/>
        <w:right w:val="none" w:sz="0" w:space="0" w:color="auto"/>
      </w:divBdr>
      <w:divsChild>
        <w:div w:id="21323214">
          <w:marLeft w:val="0"/>
          <w:marRight w:val="0"/>
          <w:marTop w:val="0"/>
          <w:marBottom w:val="0"/>
          <w:divBdr>
            <w:top w:val="none" w:sz="0" w:space="0" w:color="auto"/>
            <w:left w:val="none" w:sz="0" w:space="0" w:color="auto"/>
            <w:bottom w:val="none" w:sz="0" w:space="0" w:color="auto"/>
            <w:right w:val="none" w:sz="0" w:space="0" w:color="auto"/>
          </w:divBdr>
        </w:div>
        <w:div w:id="1061170837">
          <w:marLeft w:val="0"/>
          <w:marRight w:val="0"/>
          <w:marTop w:val="0"/>
          <w:marBottom w:val="0"/>
          <w:divBdr>
            <w:top w:val="none" w:sz="0" w:space="0" w:color="auto"/>
            <w:left w:val="none" w:sz="0" w:space="0" w:color="auto"/>
            <w:bottom w:val="none" w:sz="0" w:space="0" w:color="auto"/>
            <w:right w:val="none" w:sz="0" w:space="0" w:color="auto"/>
          </w:divBdr>
        </w:div>
      </w:divsChild>
    </w:div>
    <w:div w:id="1130443531">
      <w:bodyDiv w:val="1"/>
      <w:marLeft w:val="0"/>
      <w:marRight w:val="0"/>
      <w:marTop w:val="0"/>
      <w:marBottom w:val="0"/>
      <w:divBdr>
        <w:top w:val="none" w:sz="0" w:space="0" w:color="auto"/>
        <w:left w:val="none" w:sz="0" w:space="0" w:color="auto"/>
        <w:bottom w:val="none" w:sz="0" w:space="0" w:color="auto"/>
        <w:right w:val="none" w:sz="0" w:space="0" w:color="auto"/>
      </w:divBdr>
    </w:div>
    <w:div w:id="1189028738">
      <w:bodyDiv w:val="1"/>
      <w:marLeft w:val="0"/>
      <w:marRight w:val="0"/>
      <w:marTop w:val="0"/>
      <w:marBottom w:val="0"/>
      <w:divBdr>
        <w:top w:val="none" w:sz="0" w:space="0" w:color="auto"/>
        <w:left w:val="none" w:sz="0" w:space="0" w:color="auto"/>
        <w:bottom w:val="none" w:sz="0" w:space="0" w:color="auto"/>
        <w:right w:val="none" w:sz="0" w:space="0" w:color="auto"/>
      </w:divBdr>
      <w:divsChild>
        <w:div w:id="866412972">
          <w:marLeft w:val="0"/>
          <w:marRight w:val="0"/>
          <w:marTop w:val="0"/>
          <w:marBottom w:val="0"/>
          <w:divBdr>
            <w:top w:val="none" w:sz="0" w:space="0" w:color="auto"/>
            <w:left w:val="none" w:sz="0" w:space="0" w:color="auto"/>
            <w:bottom w:val="none" w:sz="0" w:space="0" w:color="auto"/>
            <w:right w:val="none" w:sz="0" w:space="0" w:color="auto"/>
          </w:divBdr>
        </w:div>
        <w:div w:id="1350372662">
          <w:marLeft w:val="0"/>
          <w:marRight w:val="0"/>
          <w:marTop w:val="0"/>
          <w:marBottom w:val="0"/>
          <w:divBdr>
            <w:top w:val="none" w:sz="0" w:space="0" w:color="auto"/>
            <w:left w:val="none" w:sz="0" w:space="0" w:color="auto"/>
            <w:bottom w:val="none" w:sz="0" w:space="0" w:color="auto"/>
            <w:right w:val="none" w:sz="0" w:space="0" w:color="auto"/>
          </w:divBdr>
        </w:div>
        <w:div w:id="1457065930">
          <w:marLeft w:val="0"/>
          <w:marRight w:val="0"/>
          <w:marTop w:val="0"/>
          <w:marBottom w:val="0"/>
          <w:divBdr>
            <w:top w:val="none" w:sz="0" w:space="0" w:color="auto"/>
            <w:left w:val="none" w:sz="0" w:space="0" w:color="auto"/>
            <w:bottom w:val="none" w:sz="0" w:space="0" w:color="auto"/>
            <w:right w:val="none" w:sz="0" w:space="0" w:color="auto"/>
          </w:divBdr>
        </w:div>
      </w:divsChild>
    </w:div>
    <w:div w:id="12733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5CBA0-49A9-4AF6-902D-066E9601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1661</Words>
  <Characters>8971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10611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FEVRE Cecile</dc:creator>
  <cp:lastModifiedBy>Mavriki, Machi</cp:lastModifiedBy>
  <cp:revision>5</cp:revision>
  <cp:lastPrinted>2019-07-18T11:34:00Z</cp:lastPrinted>
  <dcterms:created xsi:type="dcterms:W3CDTF">2019-07-18T13:11:00Z</dcterms:created>
  <dcterms:modified xsi:type="dcterms:W3CDTF">2019-07-25T08:43:00Z</dcterms:modified>
</cp:coreProperties>
</file>