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2CE49" w14:textId="77777777" w:rsidR="003356FD" w:rsidRPr="003356FD" w:rsidRDefault="003356FD" w:rsidP="003356FD">
      <w:pPr>
        <w:pStyle w:val="02BDGesBlatt"/>
      </w:pPr>
      <w:r>
        <w:t>AUKŠTUTINĖS AUSTRIJOS</w:t>
      </w:r>
    </w:p>
    <w:p w14:paraId="7330AF57" w14:textId="77777777" w:rsidR="003356FD" w:rsidRPr="003356FD" w:rsidRDefault="003356FD" w:rsidP="003356FD">
      <w:pPr>
        <w:pStyle w:val="03RepOesterr"/>
      </w:pPr>
      <w:r>
        <w:t>ŽEMĖS OFICIALUSIS LEIDINYS</w:t>
      </w:r>
    </w:p>
    <w:p w14:paraId="450D1B64" w14:textId="0584EA01" w:rsidR="003356FD" w:rsidRPr="003356FD" w:rsidRDefault="003356FD" w:rsidP="00D649BD">
      <w:pPr>
        <w:pStyle w:val="05Kurztitel"/>
        <w:pBdr>
          <w:bottom w:val="none" w:sz="0" w:space="0" w:color="auto"/>
        </w:pBdr>
      </w:pPr>
    </w:p>
    <w:tbl>
      <w:tblPr>
        <w:tblStyle w:val="TableGrid"/>
        <w:tblW w:w="8788" w:type="dxa"/>
        <w:tblBorders>
          <w:top w:val="single" w:sz="12" w:space="0" w:color="auto"/>
          <w:left w:val="none" w:sz="0" w:space="0" w:color="auto"/>
          <w:bottom w:val="single" w:sz="12" w:space="0" w:color="auto"/>
          <w:right w:val="none" w:sz="0" w:space="0" w:color="auto"/>
          <w:insideH w:val="single" w:sz="12" w:space="0" w:color="auto"/>
          <w:insideV w:val="none" w:sz="0" w:space="0" w:color="auto"/>
        </w:tblBorders>
        <w:tblLook w:val="04A0" w:firstRow="1" w:lastRow="0" w:firstColumn="1" w:lastColumn="0" w:noHBand="0" w:noVBand="1"/>
      </w:tblPr>
      <w:tblGrid>
        <w:gridCol w:w="2127"/>
        <w:gridCol w:w="3827"/>
        <w:gridCol w:w="2834"/>
      </w:tblGrid>
      <w:tr w:rsidR="00D649BD" w:rsidRPr="000F155B" w14:paraId="5096F4FD" w14:textId="77777777" w:rsidTr="00AE0426">
        <w:tc>
          <w:tcPr>
            <w:tcW w:w="2127" w:type="dxa"/>
            <w:tcBorders>
              <w:bottom w:val="single" w:sz="12" w:space="0" w:color="auto"/>
            </w:tcBorders>
          </w:tcPr>
          <w:p w14:paraId="570C79AB" w14:textId="77777777" w:rsidR="00D649BD" w:rsidRPr="000F155B" w:rsidRDefault="00D649BD" w:rsidP="00AE0426">
            <w:pPr>
              <w:pStyle w:val="09Abstand"/>
              <w:spacing w:line="280" w:lineRule="exact"/>
              <w:rPr>
                <w:b/>
                <w:bCs/>
                <w:sz w:val="24"/>
                <w:szCs w:val="24"/>
              </w:rPr>
            </w:pPr>
            <w:r>
              <w:rPr>
                <w:b/>
                <w:sz w:val="24"/>
              </w:rPr>
              <w:t>2023 m.</w:t>
            </w:r>
          </w:p>
        </w:tc>
        <w:tc>
          <w:tcPr>
            <w:tcW w:w="3827" w:type="dxa"/>
            <w:tcBorders>
              <w:bottom w:val="single" w:sz="12" w:space="0" w:color="auto"/>
            </w:tcBorders>
          </w:tcPr>
          <w:p w14:paraId="14A489B6" w14:textId="63E37C01" w:rsidR="00D649BD" w:rsidRPr="000F155B" w:rsidRDefault="00D649BD" w:rsidP="00AE0426">
            <w:pPr>
              <w:pStyle w:val="09Abstand"/>
              <w:spacing w:line="280" w:lineRule="exact"/>
              <w:rPr>
                <w:b/>
                <w:bCs/>
                <w:sz w:val="24"/>
                <w:szCs w:val="24"/>
              </w:rPr>
            </w:pPr>
            <w:r>
              <w:rPr>
                <w:b/>
                <w:sz w:val="24"/>
              </w:rPr>
              <w:t>Paskelbta 2023 m. gruodžio 7 d.</w:t>
            </w:r>
          </w:p>
        </w:tc>
        <w:tc>
          <w:tcPr>
            <w:tcW w:w="2834" w:type="dxa"/>
            <w:tcBorders>
              <w:bottom w:val="single" w:sz="12" w:space="0" w:color="auto"/>
            </w:tcBorders>
          </w:tcPr>
          <w:p w14:paraId="0743D6E0" w14:textId="77777777" w:rsidR="00D649BD" w:rsidRPr="000F155B" w:rsidRDefault="00D649BD" w:rsidP="00AE0426">
            <w:pPr>
              <w:pStyle w:val="09Abstand"/>
              <w:spacing w:line="280" w:lineRule="exact"/>
              <w:jc w:val="right"/>
              <w:rPr>
                <w:b/>
                <w:bCs/>
                <w:sz w:val="24"/>
                <w:szCs w:val="24"/>
              </w:rPr>
            </w:pPr>
            <w:r>
              <w:rPr>
                <w:b/>
                <w:sz w:val="24"/>
              </w:rPr>
              <w:t>www.ris.bka.gv.at</w:t>
            </w:r>
          </w:p>
        </w:tc>
      </w:tr>
      <w:tr w:rsidR="00D649BD" w:rsidRPr="000F155B" w14:paraId="12E2A459" w14:textId="77777777" w:rsidTr="00AE0426">
        <w:trPr>
          <w:trHeight w:val="982"/>
        </w:trPr>
        <w:tc>
          <w:tcPr>
            <w:tcW w:w="2127" w:type="dxa"/>
            <w:tcBorders>
              <w:bottom w:val="single" w:sz="12" w:space="0" w:color="auto"/>
            </w:tcBorders>
          </w:tcPr>
          <w:p w14:paraId="4A416ECB" w14:textId="1DCD8B22" w:rsidR="00D649BD" w:rsidRPr="000F155B" w:rsidRDefault="00D649BD" w:rsidP="00AE0426">
            <w:pPr>
              <w:pStyle w:val="09Abstand"/>
              <w:spacing w:before="120" w:line="240" w:lineRule="auto"/>
              <w:jc w:val="both"/>
              <w:rPr>
                <w:b/>
                <w:bCs/>
                <w:sz w:val="24"/>
                <w:szCs w:val="24"/>
              </w:rPr>
            </w:pPr>
            <w:r>
              <w:rPr>
                <w:b/>
              </w:rPr>
              <w:t>Nr. 95 Valstybinis įstatymas:</w:t>
            </w:r>
          </w:p>
        </w:tc>
        <w:tc>
          <w:tcPr>
            <w:tcW w:w="6661" w:type="dxa"/>
            <w:gridSpan w:val="2"/>
            <w:tcBorders>
              <w:bottom w:val="single" w:sz="12" w:space="0" w:color="auto"/>
            </w:tcBorders>
          </w:tcPr>
          <w:p w14:paraId="4B443644" w14:textId="3ACA7F5D" w:rsidR="00D649BD" w:rsidRPr="000F155B" w:rsidRDefault="00D649BD" w:rsidP="00AE0426">
            <w:pPr>
              <w:pStyle w:val="09Abstand"/>
              <w:spacing w:before="120" w:line="240" w:lineRule="auto"/>
              <w:jc w:val="both"/>
              <w:rPr>
                <w:b/>
                <w:bCs/>
                <w:sz w:val="24"/>
                <w:szCs w:val="24"/>
              </w:rPr>
            </w:pPr>
            <w:r>
              <w:rPr>
                <w:b/>
              </w:rPr>
              <w:t>2023 m. Aukštutinės Austrijos statybos technologijų įstatymas (29-asis teisėkūros laikotarpis: Vyriausybės pasiūlymo priedas Nr. 536/2023, komiteto ataskaitos priedas Nr. 616/2023, 19-asis žemės parlamento posėdis: 2020 m. gruodžio 16 d. Direktyva (ES) 2020/2184, OL L 435, 2020 12 23, p. 1 [CELEX Nr. 32020L2184])</w:t>
            </w:r>
          </w:p>
        </w:tc>
      </w:tr>
    </w:tbl>
    <w:p w14:paraId="22E0A5B2" w14:textId="77777777" w:rsidR="00AD1AFF" w:rsidRPr="00AD1AFF" w:rsidRDefault="00AD1AFF" w:rsidP="00AD1AFF">
      <w:pPr>
        <w:pStyle w:val="09Abstand"/>
      </w:pPr>
    </w:p>
    <w:p w14:paraId="1F415364" w14:textId="77777777" w:rsidR="00AD1AFF" w:rsidRPr="00AD1AFF" w:rsidRDefault="00AD1AFF" w:rsidP="00AD1AFF">
      <w:pPr>
        <w:pStyle w:val="09Abstand"/>
      </w:pPr>
    </w:p>
    <w:p w14:paraId="2828DFDF" w14:textId="77777777" w:rsidR="006674AE" w:rsidRPr="00FE252E" w:rsidRDefault="006674AE" w:rsidP="00FE252E">
      <w:pPr>
        <w:pStyle w:val="41UeberschrG1"/>
      </w:pPr>
      <w:r>
        <w:t>Valstybinis įstatymas,</w:t>
      </w:r>
    </w:p>
    <w:p w14:paraId="43213EDC" w14:textId="77777777" w:rsidR="006674AE" w:rsidRPr="00FE252E" w:rsidRDefault="006674AE" w:rsidP="00FE252E">
      <w:pPr>
        <w:pStyle w:val="41UeberschrG1"/>
      </w:pPr>
      <w:r>
        <w:t>kuriuo iš dalies keičiamas 2013 m. Aukštutinės Austrijos statybos technologijų įstatymas ir Aukštutinės Austrijos ES lydimieji reglamentai bei įgyvendinimo įstatymas</w:t>
      </w:r>
      <w:r>
        <w:br/>
        <w:t>(2023 m. Aukštutinės Austrijos statybos technologijų įstatymas)</w:t>
      </w:r>
    </w:p>
    <w:p w14:paraId="6D755762" w14:textId="77777777" w:rsidR="006674AE" w:rsidRPr="00FE252E" w:rsidRDefault="006674AE" w:rsidP="00FE252E">
      <w:pPr>
        <w:pStyle w:val="12PromKlEinlSatz"/>
      </w:pPr>
      <w:r>
        <w:t>Aukštutinės Austrijos Parlamentas priima šį įstatymą:</w:t>
      </w:r>
    </w:p>
    <w:p w14:paraId="529ABFF7" w14:textId="77777777" w:rsidR="00D649BD" w:rsidRDefault="006674AE" w:rsidP="00FE252E">
      <w:pPr>
        <w:pStyle w:val="44UeberschrArt"/>
      </w:pPr>
      <w:r>
        <w:t>I straipsnis</w:t>
      </w:r>
    </w:p>
    <w:p w14:paraId="49A64628" w14:textId="15C3425F" w:rsidR="006674AE" w:rsidRPr="00FE252E" w:rsidRDefault="006674AE" w:rsidP="00D649BD">
      <w:pPr>
        <w:pStyle w:val="44UeberschrArt"/>
        <w:spacing w:before="0"/>
      </w:pPr>
      <w:r>
        <w:t>2013 m. Aukštutinės Austrijos statybos technologijų įstatymo pakeitimai</w:t>
      </w:r>
    </w:p>
    <w:p w14:paraId="0ADE5A9B" w14:textId="77777777" w:rsidR="006674AE" w:rsidRPr="00FE252E" w:rsidRDefault="006674AE" w:rsidP="00FE252E">
      <w:pPr>
        <w:pStyle w:val="12PromKlEinlSatz"/>
      </w:pPr>
      <w:r>
        <w:t>2013 m. Aukštutinės Austrijos statybos technologijų įstatymas LGBl. Nr. 35/2013, valstybinio akto LGBl redakcijoje. Nr. 111/2022 iš dalies keičiamas taip:</w:t>
      </w:r>
    </w:p>
    <w:p w14:paraId="0F469945" w14:textId="77777777" w:rsidR="006674AE" w:rsidRPr="00FE252E" w:rsidRDefault="006674AE" w:rsidP="00FE252E">
      <w:pPr>
        <w:pStyle w:val="21NovAo1"/>
      </w:pPr>
      <w:r>
        <w:t>1. Turinys iš dalies keičiamas taip:</w:t>
      </w:r>
    </w:p>
    <w:p w14:paraId="22729EF2" w14:textId="77777777" w:rsidR="006674AE" w:rsidRPr="009A57A5" w:rsidRDefault="006674AE" w:rsidP="009A57A5">
      <w:pPr>
        <w:pStyle w:val="21NovAo1"/>
      </w:pPr>
      <w:r>
        <w:t>Po 70 dalies įterpiami šie įrašai:</w:t>
      </w:r>
    </w:p>
    <w:p w14:paraId="4FB9B44E" w14:textId="77777777" w:rsidR="00D649BD" w:rsidRDefault="006674AE" w:rsidP="00516A63">
      <w:pPr>
        <w:pStyle w:val="44UeberschrArt"/>
      </w:pPr>
      <w:r>
        <w:rPr>
          <w:b w:val="0"/>
        </w:rPr>
        <w:t>„</w:t>
      </w:r>
      <w:r>
        <w:t>7b. Skyrius</w:t>
      </w:r>
    </w:p>
    <w:p w14:paraId="22486A34" w14:textId="2246E51C" w:rsidR="006674AE" w:rsidRPr="00516A63" w:rsidRDefault="006674AE" w:rsidP="00D649BD">
      <w:pPr>
        <w:pStyle w:val="44UeberschrArt"/>
        <w:spacing w:before="0"/>
      </w:pPr>
      <w:r>
        <w:t>Nuostatos, kuriomis įgyvendinama 2020 m. gruodžio 16 d. Europos Parlamento ir Tarybos direktyva (ES) 2020/2184 dėl žmonėms vartoti skirto vandens kokybės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282"/>
      </w:tblGrid>
      <w:tr w:rsidR="006674AE" w:rsidRPr="00CC1BD1" w14:paraId="67F2C139" w14:textId="77777777" w:rsidTr="004D0ED1">
        <w:tc>
          <w:tcPr>
            <w:tcW w:w="8222" w:type="dxa"/>
            <w:hideMark/>
          </w:tcPr>
          <w:p w14:paraId="4F1F20E2" w14:textId="77777777" w:rsidR="006674AE" w:rsidRPr="00FE252E" w:rsidRDefault="006674AE" w:rsidP="00FE252E">
            <w:pPr>
              <w:pStyle w:val="32InhaltEintrag"/>
            </w:pPr>
            <w:r>
              <w:t>71 dalis</w:t>
            </w:r>
            <w:r>
              <w:tab/>
              <w:t>Apibrėžimai</w:t>
            </w:r>
          </w:p>
        </w:tc>
        <w:tc>
          <w:tcPr>
            <w:tcW w:w="282" w:type="dxa"/>
          </w:tcPr>
          <w:p w14:paraId="783D6FB1" w14:textId="77777777" w:rsidR="006674AE" w:rsidRPr="00FE252E" w:rsidRDefault="006674AE" w:rsidP="00FE252E">
            <w:pPr>
              <w:pStyle w:val="32InhaltEintrag"/>
            </w:pPr>
          </w:p>
        </w:tc>
      </w:tr>
      <w:tr w:rsidR="006674AE" w:rsidRPr="00CC1BD1" w14:paraId="2ADC2B51" w14:textId="77777777" w:rsidTr="004D0ED1">
        <w:tc>
          <w:tcPr>
            <w:tcW w:w="8222" w:type="dxa"/>
            <w:hideMark/>
          </w:tcPr>
          <w:p w14:paraId="66EBA582" w14:textId="77777777" w:rsidR="006674AE" w:rsidRPr="00FE252E" w:rsidRDefault="006674AE" w:rsidP="00FE252E">
            <w:pPr>
              <w:pStyle w:val="32InhaltEintrag"/>
            </w:pPr>
            <w:r>
              <w:t>72 dalis</w:t>
            </w:r>
            <w:r>
              <w:tab/>
              <w:t>Papildomos nuostatos dėl statybos produktų, besiliečiančių su žmonėms vartoti skirtu vandeniu, naudojimo</w:t>
            </w:r>
          </w:p>
        </w:tc>
        <w:tc>
          <w:tcPr>
            <w:tcW w:w="282" w:type="dxa"/>
          </w:tcPr>
          <w:p w14:paraId="79396B74" w14:textId="77777777" w:rsidR="006674AE" w:rsidRPr="00FE252E" w:rsidRDefault="006674AE" w:rsidP="00DF5CC5">
            <w:pPr>
              <w:pStyle w:val="32InhaltEintrag"/>
              <w:jc w:val="both"/>
            </w:pPr>
          </w:p>
        </w:tc>
      </w:tr>
      <w:tr w:rsidR="006674AE" w:rsidRPr="00CC1BD1" w14:paraId="5FB19098" w14:textId="77777777" w:rsidTr="004D0ED1">
        <w:tc>
          <w:tcPr>
            <w:tcW w:w="8222" w:type="dxa"/>
            <w:hideMark/>
          </w:tcPr>
          <w:p w14:paraId="5B7684BC" w14:textId="77777777" w:rsidR="006674AE" w:rsidRPr="00FE252E" w:rsidRDefault="006674AE" w:rsidP="00FE252E">
            <w:pPr>
              <w:pStyle w:val="32InhaltEintrag"/>
            </w:pPr>
            <w:r>
              <w:t>73 dalis</w:t>
            </w:r>
            <w:r>
              <w:tab/>
              <w:t>Namų įrenginių rizikos vertinimas“</w:t>
            </w:r>
          </w:p>
        </w:tc>
        <w:tc>
          <w:tcPr>
            <w:tcW w:w="282" w:type="dxa"/>
          </w:tcPr>
          <w:p w14:paraId="6CCF16FB" w14:textId="77777777" w:rsidR="006674AE" w:rsidRPr="00FE252E" w:rsidRDefault="006674AE" w:rsidP="00FE252E">
            <w:pPr>
              <w:pStyle w:val="32InhaltEintrag"/>
            </w:pPr>
          </w:p>
        </w:tc>
      </w:tr>
    </w:tbl>
    <w:p w14:paraId="3A050956" w14:textId="77777777" w:rsidR="006674AE" w:rsidRPr="00FE252E" w:rsidRDefault="006674AE" w:rsidP="00FE252E">
      <w:pPr>
        <w:pStyle w:val="21NovAo1"/>
      </w:pPr>
      <w:r>
        <w:t>2. 18 dalyje po 4 punkto įterpiamas šis 5 punktas:</w:t>
      </w:r>
    </w:p>
    <w:p w14:paraId="6E43F438" w14:textId="77777777" w:rsidR="006674AE" w:rsidRPr="00FE252E" w:rsidRDefault="006674AE" w:rsidP="00FE252E">
      <w:pPr>
        <w:pStyle w:val="51Abs"/>
      </w:pPr>
      <w:r>
        <w:t>„5. Jei namų įrenginiai, kuriuose yra iš švino pagamintų sudedamųjų dalių, kelia didelį pavojų žmonių gyvybei ir sveikatai, visų pirma dėl to, kad gerokai viršijama Direktyvos (ES) 2020/2184 I priedo D dalyje nurodyta švino parametro vertė, įgaliojimus nurodyti pakeisti šiuos komponentus tiek, kiek tai techniškai ir ekonomiškai įmanoma. Taikomi 71 dalyje pateikti apibrėžimai.“</w:t>
      </w:r>
    </w:p>
    <w:p w14:paraId="3FFCE93A" w14:textId="77777777" w:rsidR="006674AE" w:rsidRPr="00FE252E" w:rsidRDefault="006674AE" w:rsidP="00FE252E">
      <w:pPr>
        <w:pStyle w:val="21NovAo1"/>
      </w:pPr>
      <w:r>
        <w:t>3. Dalys 71–73 kartu su skyriaus pavadinimu:</w:t>
      </w:r>
    </w:p>
    <w:p w14:paraId="12D707F4" w14:textId="77777777" w:rsidR="00D649BD" w:rsidRDefault="006674AE" w:rsidP="00516A63">
      <w:pPr>
        <w:pStyle w:val="44UeberschrArt"/>
      </w:pPr>
      <w:r>
        <w:rPr>
          <w:b w:val="0"/>
          <w:caps/>
        </w:rPr>
        <w:t>„</w:t>
      </w:r>
      <w:r>
        <w:t>7b. Skyrius</w:t>
      </w:r>
    </w:p>
    <w:p w14:paraId="648C2AAA" w14:textId="5E58DE66" w:rsidR="006674AE" w:rsidRPr="00516A63" w:rsidRDefault="006674AE" w:rsidP="00D649BD">
      <w:pPr>
        <w:pStyle w:val="44UeberschrArt"/>
        <w:spacing w:before="0"/>
      </w:pPr>
      <w:r>
        <w:t>Nuostatos, kuriomis įgyvendinama 2020 m. gruodžio 16 d. Europos Parlamento ir Tarybos direktyva (ES) 2020/2184 dėl žmonėms vartoti skirto vandens kokybės</w:t>
      </w:r>
    </w:p>
    <w:p w14:paraId="704D985E" w14:textId="77777777" w:rsidR="00597BCF" w:rsidRPr="00597BCF" w:rsidRDefault="00597BCF" w:rsidP="00597BCF">
      <w:pPr>
        <w:pStyle w:val="09Abstand"/>
      </w:pPr>
    </w:p>
    <w:p w14:paraId="6BDB3B77" w14:textId="77777777" w:rsidR="00597BCF" w:rsidRDefault="00597BCF" w:rsidP="00597BCF">
      <w:pPr>
        <w:pStyle w:val="09Abstand"/>
      </w:pPr>
    </w:p>
    <w:p w14:paraId="54854508" w14:textId="77777777" w:rsidR="00597BCF" w:rsidRDefault="00597BCF" w:rsidP="00597BCF">
      <w:pPr>
        <w:pStyle w:val="09Abstand"/>
      </w:pPr>
    </w:p>
    <w:p w14:paraId="17B6270A" w14:textId="77777777" w:rsidR="00597BCF" w:rsidRDefault="00597BCF" w:rsidP="00597BCF">
      <w:pPr>
        <w:pStyle w:val="09Abstand"/>
      </w:pPr>
    </w:p>
    <w:p w14:paraId="42046A06" w14:textId="77777777" w:rsidR="00597BCF" w:rsidRDefault="00597BCF" w:rsidP="00597BCF">
      <w:pPr>
        <w:pStyle w:val="09Abstand"/>
      </w:pPr>
    </w:p>
    <w:p w14:paraId="3E643548" w14:textId="77777777" w:rsidR="00597BCF" w:rsidRPr="00597BCF" w:rsidRDefault="00597BCF" w:rsidP="00597BCF">
      <w:pPr>
        <w:pStyle w:val="09Abstand"/>
      </w:pPr>
    </w:p>
    <w:p w14:paraId="1A956705" w14:textId="77777777" w:rsidR="00D649BD" w:rsidRDefault="006674AE" w:rsidP="00FE252E">
      <w:pPr>
        <w:pStyle w:val="45UeberschrPara"/>
      </w:pPr>
      <w:r>
        <w:t>71 dalis</w:t>
      </w:r>
    </w:p>
    <w:p w14:paraId="255CE17A" w14:textId="709DF84A" w:rsidR="006674AE" w:rsidRPr="00FE252E" w:rsidRDefault="006674AE" w:rsidP="00D649BD">
      <w:pPr>
        <w:pStyle w:val="45UeberschrPara"/>
        <w:spacing w:before="0"/>
      </w:pPr>
      <w:r>
        <w:t>Apibrėžimai</w:t>
      </w:r>
    </w:p>
    <w:p w14:paraId="7742C262" w14:textId="77777777" w:rsidR="006674AE" w:rsidRPr="00FE252E" w:rsidRDefault="006674AE" w:rsidP="00FE252E">
      <w:pPr>
        <w:pStyle w:val="51Abs"/>
      </w:pPr>
      <w:r>
        <w:t>Šiame skyriuje vartojamos šios reikšmės:</w:t>
      </w:r>
    </w:p>
    <w:p w14:paraId="57282B3A" w14:textId="77777777" w:rsidR="006674AE" w:rsidRPr="00FE252E" w:rsidRDefault="00FE252E" w:rsidP="00FE252E">
      <w:pPr>
        <w:pStyle w:val="52Aufzaehle1Ziffer"/>
      </w:pPr>
      <w:r>
        <w:tab/>
        <w:t>1.</w:t>
      </w:r>
      <w:r>
        <w:tab/>
      </w:r>
      <w:r>
        <w:rPr>
          <w:b/>
        </w:rPr>
        <w:t xml:space="preserve">Pavojus: </w:t>
      </w:r>
      <w:r>
        <w:t>biologinis, cheminis, fizinis ar radiologinis veiksnys vandenyje arba bet kuris kitas vandens būklės veiksnys, galintis turėti įtakos žmonių sveikatai.</w:t>
      </w:r>
    </w:p>
    <w:p w14:paraId="3B0F3333" w14:textId="77777777" w:rsidR="006674AE" w:rsidRPr="00FE252E" w:rsidRDefault="00FE252E" w:rsidP="00FE252E">
      <w:pPr>
        <w:pStyle w:val="52Aufzaehle1Ziffer"/>
      </w:pPr>
      <w:r>
        <w:tab/>
        <w:t>2.</w:t>
      </w:r>
      <w:r>
        <w:tab/>
      </w:r>
      <w:r>
        <w:rPr>
          <w:b/>
        </w:rPr>
        <w:t xml:space="preserve">Pavojingas įvykis: </w:t>
      </w:r>
      <w:r>
        <w:t>įvykis, kuris kelia pavojų žmonėms vartoti skirto vandens tiekimo sistemai arba dėl kurio negalima pašalinti pavojaus tai sistemai.</w:t>
      </w:r>
    </w:p>
    <w:p w14:paraId="512C1147" w14:textId="77777777" w:rsidR="006674AE" w:rsidRPr="00FE252E" w:rsidRDefault="00FE252E" w:rsidP="00FE252E">
      <w:pPr>
        <w:pStyle w:val="52Aufzaehle1Ziffer"/>
      </w:pPr>
      <w:r>
        <w:tab/>
        <w:t>3.</w:t>
      </w:r>
      <w:r>
        <w:tab/>
      </w:r>
      <w:r>
        <w:rPr>
          <w:b/>
        </w:rPr>
        <w:t xml:space="preserve">Namo įrengimas: </w:t>
      </w:r>
      <w:r>
        <w:t xml:space="preserve">vamzdynai, jungiamosios detalės ir įranga, esantys tarp pripylimo punktų, paprastai naudojamų žmonėms vartoti skirtam vandeniui, tiek viešosiose, tiek privačiose vietose, ir paskirstymo tinklo, išskyrus atvejus, kai už juos atsako vandens tiekėjas, veikiantis kaip vandens tiekėjas. </w:t>
      </w:r>
    </w:p>
    <w:p w14:paraId="229FC442" w14:textId="77777777" w:rsidR="006674AE" w:rsidRPr="00FE252E" w:rsidRDefault="00FE252E" w:rsidP="00FE252E">
      <w:pPr>
        <w:pStyle w:val="52Aufzaehle1Ziffer"/>
      </w:pPr>
      <w:r>
        <w:tab/>
        <w:t>4.</w:t>
      </w:r>
      <w:r>
        <w:tab/>
      </w:r>
      <w:r>
        <w:rPr>
          <w:b/>
        </w:rPr>
        <w:t xml:space="preserve">Maisto verslas: </w:t>
      </w:r>
      <w:r>
        <w:t>maisto verslas, kaip apibrėžta Reglamento (EB) Nr. 178/2002 3 straipsnio 2 arba 3 straipsniuose.</w:t>
      </w:r>
    </w:p>
    <w:p w14:paraId="6638EE4B" w14:textId="77777777" w:rsidR="006674AE" w:rsidRPr="00FE252E" w:rsidRDefault="00FE252E" w:rsidP="00FE252E">
      <w:pPr>
        <w:pStyle w:val="52Aufzaehle1Ziffer"/>
      </w:pPr>
      <w:r>
        <w:tab/>
        <w:t>5.</w:t>
      </w:r>
      <w:r>
        <w:tab/>
      </w:r>
      <w:r>
        <w:rPr>
          <w:b/>
        </w:rPr>
        <w:t xml:space="preserve">Prioritetinės vietos: </w:t>
      </w:r>
      <w:r>
        <w:t>dideles nebuitines patalpas ir vietas, kuriose daugeliui naudotojų gali kilti su vandeniu susijusi rizika, ypač dideles viešai naudojamas patalpas, pvz., ligonines, sanatorijas ir kitas sveikatos priežiūros įstaigas, slaugos namus, arba tuos, kuriems reikia priežiūros, ypač vyresnio amžiaus žmones, vaikų priežiūros įstaigas, apgyvendinimo ir maitinimo įmones svečiams apgyvendinti, kitas didesnes apgyvendinimo ir maitinimo įmones, stovyklavietes, prekybos centrus, laisvalaikio, poilsio, sporto ir parodų įstaigas ar kalėjimus.</w:t>
      </w:r>
    </w:p>
    <w:p w14:paraId="311A96AD" w14:textId="77777777" w:rsidR="006674AE" w:rsidRPr="00FE252E" w:rsidRDefault="00FE252E" w:rsidP="00FE252E">
      <w:pPr>
        <w:pStyle w:val="52Aufzaehle1Ziffer"/>
      </w:pPr>
      <w:r>
        <w:tab/>
        <w:t>6.</w:t>
      </w:r>
      <w:r>
        <w:tab/>
      </w:r>
      <w:r>
        <w:rPr>
          <w:b/>
        </w:rPr>
        <w:t xml:space="preserve">Rizika: </w:t>
      </w:r>
      <w:r>
        <w:t>pavojingo įvykio tikimybės ir žalos masto derinys, jei pavojus ir pavojingas įvykis atsiranda žmonėms vartoti skirto vandens tiekimo sistemoje.</w:t>
      </w:r>
    </w:p>
    <w:p w14:paraId="6413461C" w14:textId="77777777" w:rsidR="006674AE" w:rsidRPr="00FE252E" w:rsidRDefault="00FE252E" w:rsidP="00FE252E">
      <w:pPr>
        <w:pStyle w:val="52Aufzaehle1Ziffer"/>
      </w:pPr>
      <w:r>
        <w:tab/>
        <w:t>7.</w:t>
      </w:r>
      <w:r>
        <w:tab/>
      </w:r>
      <w:r>
        <w:rPr>
          <w:b/>
        </w:rPr>
        <w:t>Žmonėms vartoti skirtas vanduo:</w:t>
      </w:r>
    </w:p>
    <w:p w14:paraId="52758327" w14:textId="77777777" w:rsidR="006674AE" w:rsidRPr="00FE252E" w:rsidRDefault="00FE252E" w:rsidP="00FE252E">
      <w:pPr>
        <w:pStyle w:val="52Aufzaehle2Lit"/>
      </w:pPr>
      <w:r>
        <w:tab/>
        <w:t>a)</w:t>
      </w:r>
      <w:r>
        <w:tab/>
        <w:t>visas vanduo, tiek pradinės būklės, tiek po apdorojimo, skirtas gerti, virti, maisto ruošimui ar kitiems buitiniams tikslams tiek viešose, tiek privačiose vietose, neatsižvelgiant į jo šaltinį ir neatsižvelgiant į tai to, ar jis tiekiamas iš skirstomojo tinklo, ar į cisternas, ar supiltas į butelius ar kitas talpyklas, įskaitant šaltinio vandenį;</w:t>
      </w:r>
    </w:p>
    <w:p w14:paraId="013546FD" w14:textId="77777777" w:rsidR="006674AE" w:rsidRPr="00FE252E" w:rsidRDefault="00FE252E" w:rsidP="00FE252E">
      <w:pPr>
        <w:pStyle w:val="52Aufzaehle2Lit"/>
      </w:pPr>
      <w:r>
        <w:tab/>
        <w:t>b)</w:t>
      </w:r>
      <w:r>
        <w:tab/>
        <w:t>visas vanduo, naudojamas maisto versle žmonėms vartoti skirtiems produktams ar medžiagoms gaminti, apdoroti, konservuoti ar pateikti į rinką.</w:t>
      </w:r>
    </w:p>
    <w:p w14:paraId="73F106E3" w14:textId="77777777" w:rsidR="006674AE" w:rsidRPr="00FE252E" w:rsidRDefault="00FE252E" w:rsidP="00FE252E">
      <w:pPr>
        <w:pStyle w:val="52Aufzaehle1Ziffer"/>
      </w:pPr>
      <w:r>
        <w:tab/>
        <w:t>8.</w:t>
      </w:r>
      <w:r>
        <w:tab/>
      </w:r>
      <w:r>
        <w:rPr>
          <w:b/>
        </w:rPr>
        <w:t xml:space="preserve">Vandens tiekėjas: </w:t>
      </w:r>
      <w:r>
        <w:t>įstaiga, tiekianti vandenį žmonėms vartoti.</w:t>
      </w:r>
    </w:p>
    <w:p w14:paraId="0FDF4AD1" w14:textId="77777777" w:rsidR="00D649BD" w:rsidRDefault="006674AE" w:rsidP="00FE252E">
      <w:pPr>
        <w:pStyle w:val="45UeberschrPara"/>
      </w:pPr>
      <w:r>
        <w:t>72 dalis</w:t>
      </w:r>
    </w:p>
    <w:p w14:paraId="00A22E67" w14:textId="0445ED06" w:rsidR="006674AE" w:rsidRPr="00FE252E" w:rsidRDefault="006674AE" w:rsidP="00D649BD">
      <w:pPr>
        <w:pStyle w:val="45UeberschrPara"/>
        <w:spacing w:before="0"/>
      </w:pPr>
      <w:r>
        <w:t>Papildomos nuostatos dėl statybos produktų, besiliečiančių su žmonėms vartoti skirtu vandeniu, naudojimo</w:t>
      </w:r>
    </w:p>
    <w:p w14:paraId="68DACEB4" w14:textId="77777777" w:rsidR="006674AE" w:rsidRPr="00FE252E" w:rsidRDefault="006674AE" w:rsidP="00FE252E">
      <w:pPr>
        <w:pStyle w:val="51Abs"/>
      </w:pPr>
      <w:r>
        <w:t>Nepažeidžiant 59, 65 ir 67 dalių, buitiniams įrenginiams skirtas statybos produktas, kuris liečiasi su žmonėms vartoti skirtu vandeniu, gali būti naudojamas tik tuo atveju, jei:</w:t>
      </w:r>
    </w:p>
    <w:p w14:paraId="2D38AC74" w14:textId="77777777" w:rsidR="006674AE" w:rsidRPr="00FE252E" w:rsidRDefault="00FE252E" w:rsidP="00FE252E">
      <w:pPr>
        <w:pStyle w:val="52Aufzaehle1Ziffer"/>
      </w:pPr>
      <w:r>
        <w:tab/>
        <w:t>1.</w:t>
      </w:r>
      <w:r>
        <w:tab/>
        <w:t>nekelia tiesioginio ar netiesioginio pavojaus žmonių sveikatos apsaugai;</w:t>
      </w:r>
    </w:p>
    <w:p w14:paraId="723CB401" w14:textId="77777777" w:rsidR="006674AE" w:rsidRPr="00FE252E" w:rsidRDefault="00FE252E" w:rsidP="00FE252E">
      <w:pPr>
        <w:pStyle w:val="52Aufzaehle1Ziffer"/>
      </w:pPr>
      <w:r>
        <w:tab/>
        <w:t>2.</w:t>
      </w:r>
      <w:r>
        <w:tab/>
        <w:t>neturi įtakos vandens spalvai, kvapui ar skoniui;</w:t>
      </w:r>
    </w:p>
    <w:p w14:paraId="1DD290B6" w14:textId="77777777" w:rsidR="006674AE" w:rsidRPr="00FE252E" w:rsidRDefault="00FE252E" w:rsidP="00FE252E">
      <w:pPr>
        <w:pStyle w:val="52Aufzaehle1Ziffer"/>
      </w:pPr>
      <w:r>
        <w:tab/>
        <w:t>3.</w:t>
      </w:r>
      <w:r>
        <w:tab/>
        <w:t xml:space="preserve">neskatina mikroorganizmų dauginimosi ir </w:t>
      </w:r>
    </w:p>
    <w:p w14:paraId="320663D2" w14:textId="77777777" w:rsidR="006674AE" w:rsidRPr="00FE252E" w:rsidRDefault="00FE252E" w:rsidP="00FE252E">
      <w:pPr>
        <w:pStyle w:val="52Aufzaehle1Ziffer"/>
      </w:pPr>
      <w:r>
        <w:tab/>
        <w:t>4.</w:t>
      </w:r>
      <w:r>
        <w:tab/>
        <w:t>dėl to į vandenį nebus išleidžiami teršalai, kurių koncentracija yra didesnė nei būtina medžiagai gauti.</w:t>
      </w:r>
    </w:p>
    <w:p w14:paraId="3E419CF7" w14:textId="77777777" w:rsidR="00D649BD" w:rsidRDefault="006674AE" w:rsidP="00FE252E">
      <w:pPr>
        <w:pStyle w:val="45UeberschrPara"/>
      </w:pPr>
      <w:r>
        <w:t>73 dalis</w:t>
      </w:r>
    </w:p>
    <w:p w14:paraId="3A3030A1" w14:textId="762F7AF5" w:rsidR="006674AE" w:rsidRPr="00FE252E" w:rsidRDefault="006674AE" w:rsidP="00D649BD">
      <w:pPr>
        <w:pStyle w:val="45UeberschrPara"/>
        <w:spacing w:before="0"/>
      </w:pPr>
      <w:r>
        <w:t>Būsto įrenginių rizikos vertinimas</w:t>
      </w:r>
    </w:p>
    <w:p w14:paraId="65C652F3" w14:textId="77777777" w:rsidR="006674AE" w:rsidRPr="00FE252E" w:rsidRDefault="006674AE" w:rsidP="00FE252E">
      <w:pPr>
        <w:pStyle w:val="51Abs"/>
      </w:pPr>
      <w:r>
        <w:t xml:space="preserve">(1) Austrijos statybos inžinerijos institutas atliko bendrą rizikos, kuri gali kilti dėl buitinių įrenginių ir jiems naudojamų statybos produktų, medžiagų ir žaliavų, analizę ir tai, ar ši galima rizika turi įtakos vandens kokybei iš čiaupų, kurie paprastai naudojami žmonėms skirtam vandeniui. Ši bendra analizė neapima atskirų objektų analizės ir pirmą kartą atliekama iki 2029 m. sausio 12 d. Rizikos vertinimas peržiūrimas kas šešerius metus ir prireikus atnaujinamas. </w:t>
      </w:r>
    </w:p>
    <w:p w14:paraId="0469128B" w14:textId="77777777" w:rsidR="006674AE" w:rsidRPr="00FE252E" w:rsidRDefault="006674AE" w:rsidP="00FE252E">
      <w:pPr>
        <w:pStyle w:val="51Abs"/>
      </w:pPr>
      <w:r>
        <w:t xml:space="preserve">(2) Rizikos vertinimas taip pat apima Direktyvos (ES) 2020/2184 I priedo D dalyje išvardytų parametrų stebėseną vietose, kuriose atliekant bendrą analizę pagal 1 paragrafą buvo nustatyta konkreti rizika vandens kokybei ir žmonių sveikatai. Legionelių ir švino atveju stebėsena turėtų būti sutelkta į prioritetines vietoves. Stebėsena turi būti grindžiama programa, kuri bet kuriuo atveju apima reguliarų atskirų vandens mėginių ėmimą ir analizę. Mėginiai imami taip, kad mėginiai visus metus atitiktų vandens kokybę, palyginti su tais parametrais. Mėginių ėmimo vietos turi atitikti Direktyvos (ES) 2020/2184 II priedo D dalies reikalavimus, kiek tai susiję su minėtais parametrais. Tų parametrų analizė turi būti </w:t>
      </w:r>
      <w:r>
        <w:lastRenderedPageBreak/>
        <w:t>atliekama pagal Direktyvos (ES) 2020/2184 13 straipsnio 4 punktą kartu su III priede nustatytomis specifikacijomis.</w:t>
      </w:r>
    </w:p>
    <w:p w14:paraId="4DF8FEF1" w14:textId="77777777" w:rsidR="006674AE" w:rsidRPr="00FE252E" w:rsidRDefault="006674AE" w:rsidP="00FE252E">
      <w:pPr>
        <w:pStyle w:val="51Abs"/>
      </w:pPr>
      <w:r>
        <w:t>(3) Jei pagal 1 paragrafą atlikus rizikos analizę paaiškėja, kad namų įrenginiai ir juose naudojami statybos produktai, medžiagos ir žaliavos tam tikrose vietose kelia konkrečią riziką, susijusią su švinu ar legionelėmis, Austrijos statybos inžinerijos institutas įpareigoja prioritetinės teritorijos, kurioje kyla konkreti rizika, savininkus stebėti, kaip laikomasi Direktyvos (ES) 2020/2184 I priedo D dalyje nurodytų parametrų, ir perduoti stebėsenos rezultatus Austrijos statybos inžinerijos institutui.</w:t>
      </w:r>
    </w:p>
    <w:p w14:paraId="64592FFA" w14:textId="77777777" w:rsidR="006674AE" w:rsidRPr="00FE252E" w:rsidRDefault="006674AE" w:rsidP="00FE252E">
      <w:pPr>
        <w:pStyle w:val="51Abs"/>
      </w:pPr>
      <w:r>
        <w:t>(4) Austrijos statybos inžinerijos institutas turi informuoti žemės vyriausybę apie bendros analizės pagal 1 paragrafą ir stebėsenos pagal 2 paragrafą rezultatus.</w:t>
      </w:r>
    </w:p>
    <w:p w14:paraId="4C926E26" w14:textId="77777777" w:rsidR="006674AE" w:rsidRPr="00FE252E" w:rsidRDefault="006674AE" w:rsidP="00FE252E">
      <w:pPr>
        <w:pStyle w:val="51Abs"/>
      </w:pPr>
      <w:r>
        <w:t>(5) Jei statybos institucija, remdamasi bendra analize pagal 1 paragrafą arba stebėsena pagal 2 paragrafą, sužino, kad tam tikrose vietose kyla pavojus žmonių sveikatai, rodo, kad nesilaikoma Direktyvos (ES) 2020/2184 I priedo D dalyje nurodytų parametrų ir taip yra dėl struktūrinių trūkumų, turto savininkui per pagrįstą laikotarpį turi būti suteiktos tinkamos pastato tikrinimo priemonės, kad būtų pašalinta arba sumažinta neatitikties parametrų vertėms rizika.</w:t>
      </w:r>
    </w:p>
    <w:p w14:paraId="289889F6" w14:textId="77777777" w:rsidR="006674AE" w:rsidRPr="00FE252E" w:rsidRDefault="006674AE" w:rsidP="00FE252E">
      <w:pPr>
        <w:pStyle w:val="51Abs"/>
      </w:pPr>
      <w:r>
        <w:t>(6) Legionelių atveju statybos policijos įsakymai turi būti veiksmingi pagal 5 paragrafą, kad būtų užkirstas kelias galimiems ligos protrūkiams ir su jais kovojama, ir, vertinant pagal riziką, numatytos rizikos kontrolės ir valdymo priemonės.“</w:t>
      </w:r>
    </w:p>
    <w:p w14:paraId="6CEA9C37" w14:textId="77777777" w:rsidR="00D649BD" w:rsidRDefault="006674AE" w:rsidP="00FE252E">
      <w:pPr>
        <w:pStyle w:val="44UeberschrArt"/>
      </w:pPr>
      <w:r>
        <w:t>II straipsnis</w:t>
      </w:r>
    </w:p>
    <w:p w14:paraId="7EF17A41" w14:textId="7F77DB7E" w:rsidR="006674AE" w:rsidRPr="00FE252E" w:rsidRDefault="006674AE" w:rsidP="00D649BD">
      <w:pPr>
        <w:pStyle w:val="44UeberschrArt"/>
        <w:spacing w:before="0"/>
      </w:pPr>
      <w:r>
        <w:t>Aukštutinės Austrijos ES lydimųjų reglamentų ir įgyvendinimo įstatymo dalinis pakeitimas</w:t>
      </w:r>
    </w:p>
    <w:p w14:paraId="10EC124B" w14:textId="77777777" w:rsidR="006674AE" w:rsidRPr="00FE252E" w:rsidRDefault="006674AE" w:rsidP="00FE252E">
      <w:pPr>
        <w:pStyle w:val="12PromKlEinlSatz"/>
      </w:pPr>
      <w:r>
        <w:t>Aukštutinės Austrijos ES lydimieji reglamentai ir įgyvendinimo įstatymas, LGBl. Nr. 113/2018, valstybinio įstatymo LGBl redakcijoje. Nr. 50/2022 iš dalies keičiamas taip:</w:t>
      </w:r>
    </w:p>
    <w:p w14:paraId="4B867254" w14:textId="77777777" w:rsidR="006674AE" w:rsidRPr="00FE252E" w:rsidRDefault="006674AE" w:rsidP="00FE252E">
      <w:pPr>
        <w:pStyle w:val="21NovAo1"/>
      </w:pPr>
      <w:r>
        <w:t>1. Turinio lentelėje daromi šie pakeitimai:</w:t>
      </w:r>
    </w:p>
    <w:p w14:paraId="7FDCEB5C" w14:textId="77777777" w:rsidR="006674AE" w:rsidRPr="00FE252E" w:rsidRDefault="006674AE" w:rsidP="00FE252E">
      <w:pPr>
        <w:pStyle w:val="21NovAo1"/>
      </w:pPr>
      <w:r>
        <w:t>Po 15 dalies įterpiami šie įrašai:</w:t>
      </w:r>
    </w:p>
    <w:p w14:paraId="290AEC27" w14:textId="77777777" w:rsidR="00D649BD" w:rsidRDefault="006674AE" w:rsidP="00516A63">
      <w:pPr>
        <w:pStyle w:val="44UeberschrArt"/>
      </w:pPr>
      <w:r>
        <w:rPr>
          <w:b w:val="0"/>
        </w:rPr>
        <w:t>„</w:t>
      </w:r>
      <w:r>
        <w:t>8. Skyrius</w:t>
      </w:r>
    </w:p>
    <w:p w14:paraId="593E295F" w14:textId="2312688A" w:rsidR="006674AE" w:rsidRPr="00516A63" w:rsidRDefault="006674AE" w:rsidP="00D649BD">
      <w:pPr>
        <w:pStyle w:val="44UeberschrArt"/>
        <w:spacing w:before="0"/>
      </w:pPr>
      <w:r>
        <w:t>Dėl Direktyvos (ES) 2020/2184 17 straipsnio įgyvendinimo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5"/>
        <w:gridCol w:w="222"/>
      </w:tblGrid>
      <w:tr w:rsidR="006674AE" w:rsidRPr="00CC1BD1" w14:paraId="2F4292A5" w14:textId="77777777" w:rsidTr="00FA12DA">
        <w:tc>
          <w:tcPr>
            <w:tcW w:w="0" w:type="auto"/>
          </w:tcPr>
          <w:p w14:paraId="40C61294" w14:textId="77777777" w:rsidR="006674AE" w:rsidRPr="00FE252E" w:rsidRDefault="006674AE" w:rsidP="00FE252E">
            <w:pPr>
              <w:pStyle w:val="32InhaltEintrag"/>
            </w:pPr>
            <w:r>
              <w:t>16 dalis</w:t>
            </w:r>
            <w:r>
              <w:tab/>
              <w:t>Informacija apie vandens kainą</w:t>
            </w:r>
          </w:p>
        </w:tc>
        <w:tc>
          <w:tcPr>
            <w:tcW w:w="0" w:type="auto"/>
          </w:tcPr>
          <w:p w14:paraId="09C39548" w14:textId="77777777" w:rsidR="006674AE" w:rsidRPr="00FE252E" w:rsidRDefault="006674AE" w:rsidP="00FE252E">
            <w:pPr>
              <w:pStyle w:val="32InhaltEintrag"/>
            </w:pPr>
          </w:p>
        </w:tc>
      </w:tr>
      <w:tr w:rsidR="006674AE" w:rsidRPr="00CC1BD1" w14:paraId="163CC453" w14:textId="77777777" w:rsidTr="00FA12DA">
        <w:tc>
          <w:tcPr>
            <w:tcW w:w="0" w:type="auto"/>
          </w:tcPr>
          <w:p w14:paraId="28009338" w14:textId="77777777" w:rsidR="006674AE" w:rsidRPr="00FE252E" w:rsidRDefault="006674AE" w:rsidP="00FE252E">
            <w:pPr>
              <w:pStyle w:val="32InhaltEintrag"/>
            </w:pPr>
            <w:r>
              <w:t>17 dalis</w:t>
            </w:r>
            <w:r>
              <w:tab/>
              <w:t>Baudžiamosios teisės nuostatos“</w:t>
            </w:r>
          </w:p>
        </w:tc>
        <w:tc>
          <w:tcPr>
            <w:tcW w:w="0" w:type="auto"/>
          </w:tcPr>
          <w:p w14:paraId="391C8590" w14:textId="77777777" w:rsidR="006674AE" w:rsidRPr="00FE252E" w:rsidRDefault="006674AE" w:rsidP="00FE252E">
            <w:pPr>
              <w:pStyle w:val="32InhaltEintrag"/>
            </w:pPr>
          </w:p>
        </w:tc>
      </w:tr>
    </w:tbl>
    <w:p w14:paraId="344463EB" w14:textId="77777777" w:rsidR="006674AE" w:rsidRPr="00DF5CC5" w:rsidRDefault="006674AE" w:rsidP="00DF5CC5">
      <w:pPr>
        <w:pStyle w:val="22NovAo2"/>
      </w:pPr>
      <w:r>
        <w:t xml:space="preserve">2. Turinio lentelėje įrašas </w:t>
      </w:r>
      <w:r>
        <w:rPr>
          <w:i w:val="0"/>
        </w:rPr>
        <w:t>„8 skyrius“</w:t>
      </w:r>
      <w:r>
        <w:t xml:space="preserve">pavadintas </w:t>
      </w:r>
      <w:r>
        <w:rPr>
          <w:i w:val="0"/>
        </w:rPr>
        <w:t>„9 skyrius“</w:t>
      </w:r>
      <w:r>
        <w:t xml:space="preserve">, „16 dalis“ pakeista į </w:t>
      </w:r>
      <w:r>
        <w:rPr>
          <w:i w:val="0"/>
        </w:rPr>
        <w:t>„18 dalis“</w:t>
      </w:r>
      <w:r>
        <w:t>.</w:t>
      </w:r>
    </w:p>
    <w:p w14:paraId="3EB9F7F3" w14:textId="77777777" w:rsidR="006674AE" w:rsidRPr="00DF5CC5" w:rsidRDefault="006674AE" w:rsidP="00DF5CC5">
      <w:pPr>
        <w:pStyle w:val="21NovAo1"/>
      </w:pPr>
      <w:r>
        <w:t>3. Po 15 dalies įterpiamas šis skyrius, įskaitant skyriaus antraštę:</w:t>
      </w:r>
    </w:p>
    <w:p w14:paraId="38209B2B" w14:textId="77777777" w:rsidR="00D649BD" w:rsidRDefault="006674AE" w:rsidP="00DF5CC5">
      <w:pPr>
        <w:pStyle w:val="44UeberschrArt"/>
      </w:pPr>
      <w:r>
        <w:rPr>
          <w:b w:val="0"/>
        </w:rPr>
        <w:t>„</w:t>
      </w:r>
      <w:r>
        <w:t>8. Skyrius</w:t>
      </w:r>
    </w:p>
    <w:p w14:paraId="7F6A0D59" w14:textId="55ED822F" w:rsidR="006674AE" w:rsidRPr="00DF5CC5" w:rsidRDefault="006674AE" w:rsidP="00D649BD">
      <w:pPr>
        <w:pStyle w:val="44UeberschrArt"/>
        <w:spacing w:before="0"/>
      </w:pPr>
      <w:r>
        <w:t>Dėl Direktyvos (ES) 2020/2184 17 straipsnio įgyvendinimo</w:t>
      </w:r>
    </w:p>
    <w:p w14:paraId="357FD41E" w14:textId="77777777" w:rsidR="00D649BD" w:rsidRDefault="006674AE" w:rsidP="00DF5CC5">
      <w:pPr>
        <w:pStyle w:val="45UeberschrPara"/>
      </w:pPr>
      <w:r>
        <w:t>16 dalis</w:t>
      </w:r>
    </w:p>
    <w:p w14:paraId="228F1B00" w14:textId="03F95938" w:rsidR="006674AE" w:rsidRPr="00DF5CC5" w:rsidRDefault="006674AE" w:rsidP="00D649BD">
      <w:pPr>
        <w:pStyle w:val="44UeberschrArt"/>
        <w:spacing w:before="0"/>
      </w:pPr>
      <w:r>
        <w:t>Informacija apie vandens kainą</w:t>
      </w:r>
    </w:p>
    <w:p w14:paraId="670B98A7" w14:textId="77777777" w:rsidR="006674AE" w:rsidRPr="00DF5CC5" w:rsidRDefault="006674AE" w:rsidP="00DF5CC5">
      <w:pPr>
        <w:pStyle w:val="51Abs"/>
      </w:pPr>
      <w:r>
        <w:t>(1) Vandens tiekimo sistemų operatoriai, kurie nustato mokesčius už naudojimąsi vandens tiekimo sistemomis, kaip apibrėžta finansinio išlyginimo taisyklėse, privalo reguliariai, bet ne rečiau kaip kartą per metus, informuoti mokesčių mokėtojus apie vandens kainą už litrą ir kubinius metrus.</w:t>
      </w:r>
    </w:p>
    <w:p w14:paraId="42EC2DB6" w14:textId="77777777" w:rsidR="006674AE" w:rsidRPr="00DF5CC5" w:rsidRDefault="006674AE" w:rsidP="00DF5CC5">
      <w:pPr>
        <w:pStyle w:val="51Abs"/>
      </w:pPr>
      <w:r>
        <w:t>(2) 1 paragrafe nurodytų vandens tiekimo sistemų operatoriai, kurie tiekia ne mažiau kaip 10 000 m³ vandens per dieną arba tiekia vandenį ne mažiau kaip 50 000 žmonių, taip pat turi bent kartą per metus teikti informaciją apie naudojimo mokesčių už kubinį vandens metrą struktūrą. Turi būti atsižvelgiama į pastoviąsias ir kintamąsias išlaidas.</w:t>
      </w:r>
    </w:p>
    <w:p w14:paraId="79A2804C" w14:textId="77777777" w:rsidR="006674AE" w:rsidRPr="00DF5CC5" w:rsidRDefault="006674AE" w:rsidP="00DF5CC5">
      <w:pPr>
        <w:pStyle w:val="51Abs"/>
      </w:pPr>
      <w:r>
        <w:t>(3) Informacija gali būti teikiama bet kokiu tinkamu ir lengvai prieinamu būdu, visų pirma nustatant mokestį. Informacija gali būti teikiama skaitmenine forma, dėl kurios mokesčių mokėtojai susitarė su mokesčių administratoriumi.</w:t>
      </w:r>
    </w:p>
    <w:p w14:paraId="6A20D400" w14:textId="77777777" w:rsidR="006674AE" w:rsidRPr="00DF5CC5" w:rsidRDefault="006674AE" w:rsidP="00DF5CC5">
      <w:pPr>
        <w:pStyle w:val="51Abs"/>
      </w:pPr>
      <w:r>
        <w:t>(4) Siekiant teikti informaciją apie vandens kainą pagal 1 ir 2 paragrafus, gali būti tvarkomi asmenų, privalančių mokėti mokestį, identifikavimo duomenys ir kontaktiniai duomenys, jei šių duomenų reikia šiuo tikslu.</w:t>
      </w:r>
    </w:p>
    <w:p w14:paraId="51B545F0" w14:textId="77777777" w:rsidR="00D649BD" w:rsidRDefault="006674AE" w:rsidP="00DF5CC5">
      <w:pPr>
        <w:pStyle w:val="45UeberschrPara"/>
      </w:pPr>
      <w:r>
        <w:t>17 dalis</w:t>
      </w:r>
    </w:p>
    <w:p w14:paraId="0871EF87" w14:textId="3248EBE9" w:rsidR="006674AE" w:rsidRPr="00DF5CC5" w:rsidRDefault="006674AE" w:rsidP="00D649BD">
      <w:pPr>
        <w:pStyle w:val="45UeberschrPara"/>
        <w:spacing w:before="0"/>
      </w:pPr>
      <w:r>
        <w:t>Baudžiamosios nuostatos</w:t>
      </w:r>
    </w:p>
    <w:p w14:paraId="15FEB442" w14:textId="77777777" w:rsidR="006674AE" w:rsidRPr="00DF5CC5" w:rsidRDefault="006674AE" w:rsidP="00DF5CC5">
      <w:pPr>
        <w:pStyle w:val="51Abs"/>
      </w:pPr>
      <w:r>
        <w:t>Bet kuris asmuo, kuris, kaip vandens tiekimo sistemos operatorius, netinkamai vykdo pareigą informuoti pagal 16 dalį, padaro administracinį nusižengimą ir jam skiriama iki 1000 EUR bauda“.</w:t>
      </w:r>
    </w:p>
    <w:p w14:paraId="675613E0" w14:textId="77777777" w:rsidR="006674AE" w:rsidRPr="00DF5CC5" w:rsidRDefault="006674AE" w:rsidP="00DF5CC5">
      <w:pPr>
        <w:pStyle w:val="21NovAo1"/>
      </w:pPr>
      <w:r>
        <w:lastRenderedPageBreak/>
        <w:t xml:space="preserve">4. </w:t>
      </w:r>
      <w:r>
        <w:rPr>
          <w:i w:val="0"/>
        </w:rPr>
        <w:t xml:space="preserve">Ankstesnis „8 skyrius“ dabar vadinamas </w:t>
      </w:r>
      <w:r>
        <w:t>„9 skyrius“.</w:t>
      </w:r>
    </w:p>
    <w:p w14:paraId="6C4578A6" w14:textId="77777777" w:rsidR="006674AE" w:rsidRPr="00DF5CC5" w:rsidRDefault="006674AE" w:rsidP="00DF5CC5">
      <w:pPr>
        <w:pStyle w:val="21NovAo1"/>
      </w:pPr>
      <w:r>
        <w:t xml:space="preserve">5. </w:t>
      </w:r>
      <w:r>
        <w:rPr>
          <w:i w:val="0"/>
        </w:rPr>
        <w:t xml:space="preserve">Ankstesnė „16 dalis“ yra pavadinta </w:t>
      </w:r>
      <w:r>
        <w:t>„18 dalis“.</w:t>
      </w:r>
    </w:p>
    <w:p w14:paraId="4032774F" w14:textId="77777777" w:rsidR="006674AE" w:rsidRPr="00DF5CC5" w:rsidRDefault="006674AE" w:rsidP="00DF5CC5">
      <w:pPr>
        <w:pStyle w:val="44UeberschrArt"/>
      </w:pPr>
      <w:r>
        <w:t>III straipsnis</w:t>
      </w:r>
    </w:p>
    <w:p w14:paraId="6B17E70A" w14:textId="77777777" w:rsidR="006674AE" w:rsidRPr="00DF5CC5" w:rsidRDefault="006674AE" w:rsidP="00DF5CC5">
      <w:pPr>
        <w:pStyle w:val="51Abs"/>
      </w:pPr>
      <w:r>
        <w:t>(1) Šis valstybės aktas įsigalioja pirmą mėnesio po jo paskelbimo Aukštutinės Austrijos valstybiniame leidinyje.</w:t>
      </w:r>
    </w:p>
    <w:p w14:paraId="0F076691" w14:textId="77777777" w:rsidR="006674AE" w:rsidRPr="00DF5CC5" w:rsidRDefault="006674AE" w:rsidP="00DF5CC5">
      <w:pPr>
        <w:pStyle w:val="51Abs"/>
      </w:pPr>
      <w:r>
        <w:t>(2) Šio nutarimo įsigaliojimo metu vykdomos individualios administracinės procedūros turi būti toliau vykdomos pagal iki šiol galiojusius teisės aktus.</w:t>
      </w:r>
    </w:p>
    <w:p w14:paraId="29F68CF0" w14:textId="77777777" w:rsidR="006674AE" w:rsidRDefault="006674AE" w:rsidP="00DF5CC5">
      <w:pPr>
        <w:pStyle w:val="51Abs"/>
      </w:pPr>
      <w:r>
        <w:t>(3) Šiam valstybiniam įstatymui taikoma informacijos teikimo tvarka, kaip apibrėžta 2015 m. rugsėjo 9 d. Europos Parlamento ir Tarybos direktyvoje (ES) 2015/1535, kuria nustatoma informacijos apie techninius reglamentus ir informacinės visuomenės paslaugų taisykles teikimo tvarka, (kodifikuota redakcija) (OL L 241, 2015 9 17, p. 1).</w:t>
      </w:r>
    </w:p>
    <w:p w14:paraId="728998DE" w14:textId="77777777" w:rsidR="00AD1AFF" w:rsidRPr="00AD1AFF" w:rsidRDefault="00AD1AFF" w:rsidP="00AD1AFF">
      <w:pPr>
        <w:pStyle w:val="09Abstand"/>
      </w:pPr>
    </w:p>
    <w:tbl>
      <w:tblPr>
        <w:tblW w:w="0" w:type="auto"/>
        <w:jc w:val="center"/>
        <w:tblLayout w:type="fixed"/>
        <w:tblLook w:val="01E0" w:firstRow="1" w:lastRow="1" w:firstColumn="1" w:lastColumn="1" w:noHBand="0" w:noVBand="0"/>
      </w:tblPr>
      <w:tblGrid>
        <w:gridCol w:w="4647"/>
        <w:gridCol w:w="4647"/>
      </w:tblGrid>
      <w:tr w:rsidR="00AD1AFF" w:rsidRPr="00332652" w14:paraId="1BA2AE11" w14:textId="77777777" w:rsidTr="00726F5A">
        <w:trPr>
          <w:jc w:val="center"/>
        </w:trPr>
        <w:tc>
          <w:tcPr>
            <w:tcW w:w="4647" w:type="dxa"/>
          </w:tcPr>
          <w:p w14:paraId="23BA7A01" w14:textId="77777777" w:rsidR="00AD1AFF" w:rsidRPr="00A567B5" w:rsidRDefault="00AD1AFF" w:rsidP="00726F5A">
            <w:pPr>
              <w:pStyle w:val="61bTabTextZentriert"/>
            </w:pPr>
            <w:r>
              <w:t>Aukštutinės Austrijos žemės parlamento</w:t>
            </w:r>
            <w:r>
              <w:br/>
              <w:t>pirmasis pirmininkas</w:t>
            </w:r>
          </w:p>
        </w:tc>
        <w:tc>
          <w:tcPr>
            <w:tcW w:w="4647" w:type="dxa"/>
          </w:tcPr>
          <w:p w14:paraId="43E74DDB" w14:textId="77777777" w:rsidR="00AD1AFF" w:rsidRPr="00A567B5" w:rsidRDefault="00AD1AFF" w:rsidP="00726F5A">
            <w:pPr>
              <w:pStyle w:val="61bTabTextZentriert"/>
            </w:pPr>
            <w:r>
              <w:t>Federalinės žemės vadovas</w:t>
            </w:r>
          </w:p>
        </w:tc>
      </w:tr>
      <w:tr w:rsidR="00AD1AFF" w:rsidRPr="00332652" w14:paraId="62508BBF" w14:textId="77777777" w:rsidTr="00726F5A">
        <w:trPr>
          <w:jc w:val="center"/>
        </w:trPr>
        <w:tc>
          <w:tcPr>
            <w:tcW w:w="4647" w:type="dxa"/>
          </w:tcPr>
          <w:p w14:paraId="4AFC7E0B" w14:textId="77777777" w:rsidR="00AD1AFF" w:rsidRPr="00A567B5" w:rsidRDefault="00AD1AFF" w:rsidP="00726F5A">
            <w:pPr>
              <w:pStyle w:val="61bTabTextZentriert"/>
              <w:rPr>
                <w:b/>
              </w:rPr>
            </w:pPr>
            <w:r>
              <w:rPr>
                <w:b/>
              </w:rPr>
              <w:t>Max Hiegelsberger</w:t>
            </w:r>
          </w:p>
        </w:tc>
        <w:tc>
          <w:tcPr>
            <w:tcW w:w="4647" w:type="dxa"/>
          </w:tcPr>
          <w:p w14:paraId="537C4ADB" w14:textId="77777777" w:rsidR="00AD1AFF" w:rsidRPr="00A567B5" w:rsidRDefault="00AD1AFF" w:rsidP="00726F5A">
            <w:pPr>
              <w:pStyle w:val="61bTabTextZentriert"/>
              <w:rPr>
                <w:b/>
              </w:rPr>
            </w:pPr>
            <w:r>
              <w:rPr>
                <w:b/>
              </w:rPr>
              <w:t>Mag. Stelzer</w:t>
            </w:r>
          </w:p>
        </w:tc>
      </w:tr>
    </w:tbl>
    <w:p w14:paraId="470E1692" w14:textId="77777777" w:rsidR="00AD1AFF" w:rsidRPr="00AD1AFF" w:rsidRDefault="00AD1AFF" w:rsidP="00AD1AFF">
      <w:pPr>
        <w:pStyle w:val="09Abstand"/>
      </w:pPr>
    </w:p>
    <w:p w14:paraId="0284C65F" w14:textId="77777777" w:rsidR="00AD1AFF" w:rsidRPr="00AD1AFF" w:rsidRDefault="00AD1AFF" w:rsidP="00AD1AFF">
      <w:pPr>
        <w:pStyle w:val="09Abstand"/>
      </w:pPr>
    </w:p>
    <w:p w14:paraId="3ABACA22" w14:textId="77777777" w:rsidR="00AD1AFF" w:rsidRPr="00AD1AFF" w:rsidRDefault="00AD1AFF" w:rsidP="00AD1AFF">
      <w:pPr>
        <w:pStyle w:val="09Abstand"/>
      </w:pPr>
    </w:p>
    <w:sectPr w:rsidR="00AD1AFF" w:rsidRPr="00AD1AFF" w:rsidSect="00C74D95">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567" w:footer="1304" w:gutter="0"/>
      <w:cols w:space="720" w:equalWidth="0">
        <w:col w:w="8504"/>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08AEC" w14:textId="77777777" w:rsidR="00E616DF" w:rsidRDefault="00E616DF">
      <w:r>
        <w:separator/>
      </w:r>
    </w:p>
  </w:endnote>
  <w:endnote w:type="continuationSeparator" w:id="0">
    <w:p w14:paraId="44621859" w14:textId="77777777" w:rsidR="00E616DF" w:rsidRDefault="00E616DF">
      <w:r>
        <w:continuationSeparator/>
      </w:r>
    </w:p>
  </w:endnote>
  <w:endnote w:type="continuationNotice" w:id="1">
    <w:p w14:paraId="5B1D7589" w14:textId="77777777" w:rsidR="00E616DF" w:rsidRDefault="00E616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3F8CA" w14:textId="77777777" w:rsidR="003C68C2" w:rsidRDefault="00AD1AFF" w:rsidP="00AD1AFF">
    <w:pPr>
      <w:pStyle w:val="63Fuzeile"/>
    </w:pPr>
    <w:r>
      <w:t>www.ris.bka.gv.at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7562" w14:textId="77777777" w:rsidR="00FA775E" w:rsidRPr="003C68C2" w:rsidRDefault="00AD1AFF" w:rsidP="00AD1AFF">
    <w:pPr>
      <w:pStyle w:val="63Fuzeile"/>
    </w:pPr>
    <w:r>
      <w:t>www.ris.bka.gv.at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4E8E" w14:textId="77777777" w:rsidR="003C68C2" w:rsidRDefault="00AD1AFF" w:rsidP="00AD1AFF">
    <w:pPr>
      <w:pStyle w:val="63Fuzeile"/>
    </w:pPr>
    <w:r>
      <w:t>www.ris.bka.gv.at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E25FA" w14:textId="77777777" w:rsidR="00E616DF" w:rsidRDefault="00E616DF">
      <w:r>
        <w:separator/>
      </w:r>
    </w:p>
  </w:footnote>
  <w:footnote w:type="continuationSeparator" w:id="0">
    <w:p w14:paraId="6B98E6CB" w14:textId="77777777" w:rsidR="00E616DF" w:rsidRDefault="00E616DF">
      <w:r>
        <w:continuationSeparator/>
      </w:r>
    </w:p>
  </w:footnote>
  <w:footnote w:type="continuationNotice" w:id="1">
    <w:p w14:paraId="5FCE1263" w14:textId="77777777" w:rsidR="00E616DF" w:rsidRDefault="00E616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D533" w14:textId="77777777" w:rsidR="003C68C2" w:rsidRDefault="00AD1AFF" w:rsidP="00AD1AFF">
    <w:pPr>
      <w:pStyle w:val="62Kopfzeile"/>
    </w:pPr>
    <w:r>
      <w:tab/>
      <w:t>Aukštutinės Austrijos žemės oficialusis leidinys Nr. xx/2023, išduotas 2023 m. gruodžio xx d.</w:t>
    </w:r>
    <w:r>
      <w:tab/>
      <w:t>p. </w:t>
    </w:r>
    <w:r>
      <w:fldChar w:fldCharType="begin"/>
    </w:r>
    <w:r>
      <w:instrText xml:space="preserve"> PAGE  \* Arabic  \* MERGEFORMAT </w:instrText>
    </w:r>
    <w:r>
      <w:fldChar w:fldCharType="separate"/>
    </w:r>
    <w:r w:rsidR="00F63A37">
      <w:t>1</w:t>
    </w:r>
    <w:r>
      <w:fldChar w:fldCharType="end"/>
    </w:r>
    <w:r>
      <w:t xml:space="preserve"> iš </w:t>
    </w:r>
    <w:r w:rsidR="00E616DF">
      <w:fldChar w:fldCharType="begin"/>
    </w:r>
    <w:r w:rsidR="00E616DF">
      <w:instrText xml:space="preserve"> NUMPAGES  \* Arabic  \* MERGEFORMAT </w:instrText>
    </w:r>
    <w:r w:rsidR="00E616DF">
      <w:fldChar w:fldCharType="separate"/>
    </w:r>
    <w:r w:rsidR="00F63A37">
      <w:rPr>
        <w:noProof/>
      </w:rPr>
      <w:t>1</w:t>
    </w:r>
    <w:r w:rsidR="00E616DF">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2D09" w14:textId="77777777" w:rsidR="00FA775E" w:rsidRPr="008E5E1C" w:rsidRDefault="00AD1AFF" w:rsidP="00AD1AFF">
    <w:pPr>
      <w:pStyle w:val="62Kopfzeile"/>
    </w:pPr>
    <w:r>
      <w:tab/>
    </w:r>
    <w:r>
      <w:t xml:space="preserve">Aukštutinės </w:t>
    </w:r>
    <w:r>
      <w:t>Austrijos žemės oficialusis leidinys Nr. 95/2023, išduotas 2023 m. gruodžio 7 d.</w:t>
    </w:r>
    <w:r>
      <w:tab/>
      <w:t>p. </w:t>
    </w:r>
    <w:r>
      <w:fldChar w:fldCharType="begin"/>
    </w:r>
    <w:r>
      <w:instrText xml:space="preserve"> PAGE  \* Arabic  \* MERGEFORMAT </w:instrText>
    </w:r>
    <w:r>
      <w:fldChar w:fldCharType="separate"/>
    </w:r>
    <w:r w:rsidR="00F31895">
      <w:t>2</w:t>
    </w:r>
    <w:r>
      <w:fldChar w:fldCharType="end"/>
    </w:r>
    <w:r>
      <w:t xml:space="preserve"> iš </w:t>
    </w:r>
    <w:r w:rsidR="00E616DF">
      <w:fldChar w:fldCharType="begin"/>
    </w:r>
    <w:r w:rsidR="00E616DF">
      <w:instrText xml:space="preserve"> NUMPAGES  \* Arabic  \* MERGEFORMAT </w:instrText>
    </w:r>
    <w:r w:rsidR="00E616DF">
      <w:fldChar w:fldCharType="separate"/>
    </w:r>
    <w:r w:rsidR="00F31895">
      <w:rPr>
        <w:noProof/>
      </w:rPr>
      <w:t>4</w:t>
    </w:r>
    <w:r w:rsidR="00E616DF">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28AB" w14:textId="77777777" w:rsidR="003C68C2" w:rsidRDefault="00AD1AFF" w:rsidP="00AD1AFF">
    <w:pPr>
      <w:pStyle w:val="62Kopfzeile"/>
    </w:pPr>
    <w:r>
      <w:tab/>
    </w:r>
    <w:r>
      <w:tab/>
    </w:r>
    <w:r>
      <w:t>p. </w:t>
    </w:r>
    <w:r>
      <w:fldChar w:fldCharType="begin"/>
    </w:r>
    <w:r>
      <w:instrText xml:space="preserve"> PAGE  \* MERGEFORMAT </w:instrText>
    </w:r>
    <w:r>
      <w:fldChar w:fldCharType="separate"/>
    </w:r>
    <w:r w:rsidR="00F31895">
      <w:t>1</w:t>
    </w:r>
    <w:r>
      <w:fldChar w:fldCharType="end"/>
    </w:r>
    <w:r>
      <w:t xml:space="preserve"> </w:t>
    </w:r>
    <w:r>
      <w:t xml:space="preserve">iš </w:t>
    </w:r>
    <w:r w:rsidR="00E616DF">
      <w:fldChar w:fldCharType="begin"/>
    </w:r>
    <w:r w:rsidR="00E616DF">
      <w:instrText xml:space="preserve"> </w:instrText>
    </w:r>
    <w:r w:rsidR="00E616DF">
      <w:instrText xml:space="preserve">NUMPAGES  \* MERGEFORMAT </w:instrText>
    </w:r>
    <w:r w:rsidR="00E616DF">
      <w:fldChar w:fldCharType="separate"/>
    </w:r>
    <w:r w:rsidR="00F31895">
      <w:rPr>
        <w:noProof/>
      </w:rPr>
      <w:t>1</w:t>
    </w:r>
    <w:r w:rsidR="00E616DF">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attachedTemplate r:id="rId1"/>
  <w:doNotTrackFormatting/>
  <w:defaultTabStop w:val="708"/>
  <w:hyphenationZone w:val="425"/>
  <w:clickAndTypeStyle w:val="51Abs"/>
  <w:drawingGridHorizontalSpacing w:val="108"/>
  <w:drawingGridVerticalSpacing w:val="108"/>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LRLEGISTIK"/>
  </w:docVars>
  <w:rsids>
    <w:rsidRoot w:val="006674AE"/>
    <w:rsid w:val="001120A4"/>
    <w:rsid w:val="00250DD8"/>
    <w:rsid w:val="00332652"/>
    <w:rsid w:val="003356FD"/>
    <w:rsid w:val="00382203"/>
    <w:rsid w:val="003C68C2"/>
    <w:rsid w:val="004224E9"/>
    <w:rsid w:val="00471D09"/>
    <w:rsid w:val="004C0D9E"/>
    <w:rsid w:val="004D0ED1"/>
    <w:rsid w:val="00516A63"/>
    <w:rsid w:val="005707BA"/>
    <w:rsid w:val="00583E6A"/>
    <w:rsid w:val="00597BCF"/>
    <w:rsid w:val="006153EC"/>
    <w:rsid w:val="006674AE"/>
    <w:rsid w:val="00726F5A"/>
    <w:rsid w:val="0074198A"/>
    <w:rsid w:val="0077729B"/>
    <w:rsid w:val="007A7338"/>
    <w:rsid w:val="007C65B4"/>
    <w:rsid w:val="008550EA"/>
    <w:rsid w:val="00863F79"/>
    <w:rsid w:val="008E5E1C"/>
    <w:rsid w:val="008E765A"/>
    <w:rsid w:val="00912745"/>
    <w:rsid w:val="009A57A5"/>
    <w:rsid w:val="009B01B2"/>
    <w:rsid w:val="00A115B9"/>
    <w:rsid w:val="00A567B5"/>
    <w:rsid w:val="00AD1AFF"/>
    <w:rsid w:val="00AF225C"/>
    <w:rsid w:val="00B54490"/>
    <w:rsid w:val="00C42CB5"/>
    <w:rsid w:val="00C74D95"/>
    <w:rsid w:val="00C9294F"/>
    <w:rsid w:val="00CB7BBC"/>
    <w:rsid w:val="00CC1BD1"/>
    <w:rsid w:val="00D32F94"/>
    <w:rsid w:val="00D649BD"/>
    <w:rsid w:val="00DF5CC5"/>
    <w:rsid w:val="00E616DF"/>
    <w:rsid w:val="00E86A80"/>
    <w:rsid w:val="00E8729F"/>
    <w:rsid w:val="00F23C75"/>
    <w:rsid w:val="00F31895"/>
    <w:rsid w:val="00F44835"/>
    <w:rsid w:val="00F63A37"/>
    <w:rsid w:val="00FA12DA"/>
    <w:rsid w:val="00FA775E"/>
    <w:rsid w:val="00FD60C5"/>
    <w:rsid w:val="00FE252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2BFDD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lt-LT"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iPriority="0" w:unhideWhenUsed="1"/>
    <w:lsdException w:name="line number" w:semiHidden="1" w:unhideWhenUsed="1"/>
    <w:lsdException w:name="page number" w:locked="0" w:semiHidden="1" w:uiPriority="0" w:unhideWhenUsed="1"/>
    <w:lsdException w:name="endnote reference" w:locked="0"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lsdException w:name="Subtle Reference" w:locked="0" w:uiPriority="31"/>
    <w:lsdException w:name="Intense Reference" w:locked="0"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1120A4"/>
    <w:pPr>
      <w:spacing w:after="0" w:line="240" w:lineRule="auto"/>
    </w:pPr>
    <w:rPr>
      <w:rFonts w:ascii="Arial" w:eastAsiaTheme="minorEastAsia" w:hAnsi="Arial" w:cs="Arial"/>
      <w:szCs w:val="20"/>
      <w:lang w:eastAsia="de-AT"/>
    </w:rPr>
  </w:style>
  <w:style w:type="paragraph" w:styleId="Heading1">
    <w:name w:val="heading 1"/>
    <w:basedOn w:val="Normal"/>
    <w:next w:val="Normal"/>
    <w:link w:val="Heading1Char"/>
    <w:uiPriority w:val="9"/>
    <w:qFormat/>
    <w:locked/>
    <w:rsid w:val="009B01B2"/>
    <w:pPr>
      <w:keepNext/>
      <w:keepLines/>
      <w:spacing w:before="480"/>
      <w:outlineLvl w:val="0"/>
    </w:pPr>
    <w:rPr>
      <w:rFonts w:eastAsiaTheme="majorEastAsia" w:cs="Times New Roman"/>
      <w:b/>
      <w:bCs/>
      <w:sz w:val="28"/>
      <w:szCs w:val="28"/>
    </w:rPr>
  </w:style>
  <w:style w:type="paragraph" w:styleId="Heading2">
    <w:name w:val="heading 2"/>
    <w:basedOn w:val="Normal"/>
    <w:next w:val="Normal"/>
    <w:link w:val="Heading2Char"/>
    <w:uiPriority w:val="9"/>
    <w:unhideWhenUsed/>
    <w:qFormat/>
    <w:locked/>
    <w:rsid w:val="009B01B2"/>
    <w:pPr>
      <w:keepNext/>
      <w:keepLines/>
      <w:spacing w:before="200"/>
      <w:outlineLvl w:val="1"/>
    </w:pPr>
    <w:rPr>
      <w:rFonts w:eastAsiaTheme="majorEastAsia" w:cs="Times New Roman"/>
      <w:b/>
      <w:bCs/>
      <w:sz w:val="26"/>
      <w:szCs w:val="26"/>
    </w:rPr>
  </w:style>
  <w:style w:type="paragraph" w:styleId="Heading3">
    <w:name w:val="heading 3"/>
    <w:basedOn w:val="Normal"/>
    <w:next w:val="Normal"/>
    <w:link w:val="Heading3Char"/>
    <w:uiPriority w:val="9"/>
    <w:unhideWhenUsed/>
    <w:qFormat/>
    <w:locked/>
    <w:rsid w:val="00CB7BBC"/>
    <w:pPr>
      <w:keepNext/>
      <w:keepLines/>
      <w:spacing w:before="200"/>
      <w:outlineLvl w:val="2"/>
    </w:pPr>
    <w:rPr>
      <w:rFonts w:eastAsiaTheme="majorEastAsia" w:cs="Times New Roman"/>
      <w:b/>
      <w:bCs/>
      <w:color w:val="000000" w:themeColor="text1"/>
    </w:rPr>
  </w:style>
  <w:style w:type="paragraph" w:styleId="Heading4">
    <w:name w:val="heading 4"/>
    <w:basedOn w:val="Normal"/>
    <w:next w:val="Normal"/>
    <w:link w:val="Heading4Char"/>
    <w:uiPriority w:val="9"/>
    <w:unhideWhenUsed/>
    <w:qFormat/>
    <w:locked/>
    <w:rsid w:val="00CB7BBC"/>
    <w:pPr>
      <w:keepNext/>
      <w:keepLines/>
      <w:spacing w:before="200"/>
      <w:outlineLvl w:val="3"/>
    </w:pPr>
    <w:rPr>
      <w:rFonts w:eastAsiaTheme="majorEastAsia" w:cs="Times New Roman"/>
      <w:b/>
      <w:bCs/>
      <w:i/>
      <w:iCs/>
      <w:color w:val="000000" w:themeColor="text1"/>
    </w:rPr>
  </w:style>
  <w:style w:type="paragraph" w:styleId="Heading5">
    <w:name w:val="heading 5"/>
    <w:basedOn w:val="Normal"/>
    <w:next w:val="Normal"/>
    <w:link w:val="Heading5Char"/>
    <w:uiPriority w:val="9"/>
    <w:unhideWhenUsed/>
    <w:qFormat/>
    <w:locked/>
    <w:rsid w:val="00CB7BBC"/>
    <w:pPr>
      <w:keepNext/>
      <w:keepLines/>
      <w:spacing w:before="200"/>
      <w:outlineLvl w:val="4"/>
    </w:pPr>
    <w:rPr>
      <w:rFonts w:eastAsiaTheme="majorEastAsia" w:cs="Times New Roman"/>
      <w:color w:val="000000" w:themeColor="text1"/>
    </w:rPr>
  </w:style>
  <w:style w:type="paragraph" w:styleId="Heading6">
    <w:name w:val="heading 6"/>
    <w:basedOn w:val="Normal"/>
    <w:next w:val="Normal"/>
    <w:link w:val="Heading6Char"/>
    <w:uiPriority w:val="9"/>
    <w:unhideWhenUsed/>
    <w:qFormat/>
    <w:locked/>
    <w:rsid w:val="00CB7BBC"/>
    <w:pPr>
      <w:keepNext/>
      <w:keepLines/>
      <w:spacing w:before="200"/>
      <w:outlineLvl w:val="5"/>
    </w:pPr>
    <w:rPr>
      <w:rFonts w:eastAsiaTheme="majorEastAsia" w:cs="Times New Roman"/>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B01B2"/>
    <w:rPr>
      <w:rFonts w:ascii="Arial" w:eastAsiaTheme="majorEastAsia" w:hAnsi="Arial" w:cs="Times New Roman"/>
      <w:b/>
      <w:bCs/>
      <w:sz w:val="28"/>
      <w:szCs w:val="28"/>
    </w:rPr>
  </w:style>
  <w:style w:type="character" w:customStyle="1" w:styleId="Heading2Char">
    <w:name w:val="Heading 2 Char"/>
    <w:basedOn w:val="DefaultParagraphFont"/>
    <w:link w:val="Heading2"/>
    <w:uiPriority w:val="9"/>
    <w:locked/>
    <w:rsid w:val="009B01B2"/>
    <w:rPr>
      <w:rFonts w:ascii="Arial" w:eastAsiaTheme="majorEastAsia" w:hAnsi="Arial" w:cs="Times New Roman"/>
      <w:b/>
      <w:bCs/>
      <w:sz w:val="26"/>
      <w:szCs w:val="26"/>
    </w:rPr>
  </w:style>
  <w:style w:type="character" w:customStyle="1" w:styleId="Heading3Char">
    <w:name w:val="Heading 3 Char"/>
    <w:basedOn w:val="DefaultParagraphFont"/>
    <w:link w:val="Heading3"/>
    <w:uiPriority w:val="9"/>
    <w:locked/>
    <w:rsid w:val="00CB7BBC"/>
    <w:rPr>
      <w:rFonts w:ascii="Arial" w:eastAsiaTheme="majorEastAsia" w:hAnsi="Arial" w:cs="Times New Roman"/>
      <w:b/>
      <w:bCs/>
      <w:color w:val="000000" w:themeColor="text1"/>
    </w:rPr>
  </w:style>
  <w:style w:type="character" w:customStyle="1" w:styleId="Heading4Char">
    <w:name w:val="Heading 4 Char"/>
    <w:basedOn w:val="DefaultParagraphFont"/>
    <w:link w:val="Heading4"/>
    <w:uiPriority w:val="9"/>
    <w:locked/>
    <w:rsid w:val="00CB7BBC"/>
    <w:rPr>
      <w:rFonts w:ascii="Arial" w:eastAsiaTheme="majorEastAsia" w:hAnsi="Arial" w:cs="Times New Roman"/>
      <w:b/>
      <w:bCs/>
      <w:i/>
      <w:iCs/>
      <w:color w:val="000000" w:themeColor="text1"/>
    </w:rPr>
  </w:style>
  <w:style w:type="character" w:customStyle="1" w:styleId="Heading5Char">
    <w:name w:val="Heading 5 Char"/>
    <w:basedOn w:val="DefaultParagraphFont"/>
    <w:link w:val="Heading5"/>
    <w:uiPriority w:val="9"/>
    <w:locked/>
    <w:rsid w:val="00CB7BBC"/>
    <w:rPr>
      <w:rFonts w:ascii="Arial" w:eastAsiaTheme="majorEastAsia" w:hAnsi="Arial" w:cs="Times New Roman"/>
      <w:color w:val="000000" w:themeColor="text1"/>
    </w:rPr>
  </w:style>
  <w:style w:type="character" w:customStyle="1" w:styleId="Heading6Char">
    <w:name w:val="Heading 6 Char"/>
    <w:basedOn w:val="DefaultParagraphFont"/>
    <w:link w:val="Heading6"/>
    <w:uiPriority w:val="9"/>
    <w:locked/>
    <w:rsid w:val="00CB7BBC"/>
    <w:rPr>
      <w:rFonts w:ascii="Arial" w:eastAsiaTheme="majorEastAsia" w:hAnsi="Arial" w:cs="Times New Roman"/>
      <w:i/>
      <w:iCs/>
      <w:color w:val="000000" w:themeColor="text1"/>
    </w:rPr>
  </w:style>
  <w:style w:type="paragraph" w:styleId="Title">
    <w:name w:val="Title"/>
    <w:basedOn w:val="Normal"/>
    <w:next w:val="Normal"/>
    <w:link w:val="TitleChar"/>
    <w:uiPriority w:val="10"/>
    <w:locked/>
    <w:rsid w:val="009B01B2"/>
    <w:pPr>
      <w:pBdr>
        <w:bottom w:val="single" w:sz="8" w:space="4" w:color="4F81BD" w:themeColor="accent1"/>
      </w:pBdr>
      <w:spacing w:after="300"/>
      <w:contextualSpacing/>
    </w:pPr>
    <w:rPr>
      <w:rFonts w:asciiTheme="majorHAnsi" w:eastAsiaTheme="majorEastAsia" w:hAnsiTheme="majorHAnsi" w:cs="Times New Roman"/>
      <w:spacing w:val="5"/>
      <w:kern w:val="28"/>
      <w:sz w:val="52"/>
      <w:szCs w:val="52"/>
    </w:rPr>
  </w:style>
  <w:style w:type="character" w:customStyle="1" w:styleId="TitleChar">
    <w:name w:val="Title Char"/>
    <w:basedOn w:val="DefaultParagraphFont"/>
    <w:link w:val="Title"/>
    <w:uiPriority w:val="10"/>
    <w:locked/>
    <w:rsid w:val="009B01B2"/>
    <w:rPr>
      <w:rFonts w:asciiTheme="majorHAnsi" w:eastAsiaTheme="majorEastAsia" w:hAnsiTheme="majorHAnsi" w:cs="Times New Roman"/>
      <w:spacing w:val="5"/>
      <w:kern w:val="28"/>
      <w:sz w:val="52"/>
      <w:szCs w:val="52"/>
    </w:rPr>
  </w:style>
  <w:style w:type="paragraph" w:styleId="Subtitle">
    <w:name w:val="Subtitle"/>
    <w:basedOn w:val="Normal"/>
    <w:next w:val="Normal"/>
    <w:link w:val="SubtitleChar"/>
    <w:uiPriority w:val="11"/>
    <w:locked/>
    <w:rsid w:val="009B01B2"/>
    <w:pPr>
      <w:numPr>
        <w:ilvl w:val="1"/>
      </w:numPr>
    </w:pPr>
    <w:rPr>
      <w:rFonts w:asciiTheme="majorHAnsi" w:eastAsiaTheme="majorEastAsia" w:hAnsiTheme="majorHAnsi" w:cs="Times New Roman"/>
      <w:i/>
      <w:iCs/>
      <w:spacing w:val="15"/>
      <w:sz w:val="24"/>
      <w:szCs w:val="24"/>
    </w:rPr>
  </w:style>
  <w:style w:type="character" w:customStyle="1" w:styleId="SubtitleChar">
    <w:name w:val="Subtitle Char"/>
    <w:basedOn w:val="DefaultParagraphFont"/>
    <w:link w:val="Subtitle"/>
    <w:uiPriority w:val="11"/>
    <w:locked/>
    <w:rsid w:val="009B01B2"/>
    <w:rPr>
      <w:rFonts w:asciiTheme="majorHAnsi" w:eastAsiaTheme="majorEastAsia" w:hAnsiTheme="majorHAnsi" w:cs="Times New Roman"/>
      <w:i/>
      <w:iCs/>
      <w:spacing w:val="15"/>
      <w:sz w:val="24"/>
      <w:szCs w:val="24"/>
    </w:rPr>
  </w:style>
  <w:style w:type="character" w:styleId="IntenseEmphasis">
    <w:name w:val="Intense Emphasis"/>
    <w:basedOn w:val="DefaultParagraphFont"/>
    <w:uiPriority w:val="21"/>
    <w:locked/>
    <w:rsid w:val="009B01B2"/>
    <w:rPr>
      <w:rFonts w:cs="Times New Roman"/>
      <w:b/>
      <w:bCs/>
      <w:i/>
      <w:iCs/>
      <w:color w:val="auto"/>
    </w:rPr>
  </w:style>
  <w:style w:type="paragraph" w:styleId="IntenseQuote">
    <w:name w:val="Intense Quote"/>
    <w:basedOn w:val="Normal"/>
    <w:next w:val="Normal"/>
    <w:link w:val="IntenseQuoteChar"/>
    <w:uiPriority w:val="30"/>
    <w:locked/>
    <w:rsid w:val="009B01B2"/>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locked/>
    <w:rsid w:val="009B01B2"/>
    <w:rPr>
      <w:rFonts w:ascii="Arial" w:hAnsi="Arial" w:cs="Times New Roman"/>
      <w:b/>
      <w:bCs/>
      <w:i/>
      <w:iCs/>
    </w:rPr>
  </w:style>
  <w:style w:type="character" w:styleId="SubtleReference">
    <w:name w:val="Subtle Reference"/>
    <w:basedOn w:val="DefaultParagraphFont"/>
    <w:uiPriority w:val="31"/>
    <w:locked/>
    <w:rsid w:val="009B01B2"/>
    <w:rPr>
      <w:rFonts w:cs="Times New Roman"/>
      <w:smallCaps/>
      <w:color w:val="auto"/>
      <w:u w:val="single"/>
    </w:rPr>
  </w:style>
  <w:style w:type="character" w:styleId="IntenseReference">
    <w:name w:val="Intense Reference"/>
    <w:basedOn w:val="DefaultParagraphFont"/>
    <w:uiPriority w:val="32"/>
    <w:locked/>
    <w:rsid w:val="009B01B2"/>
    <w:rPr>
      <w:rFonts w:cs="Times New Roman"/>
      <w:b/>
      <w:bCs/>
      <w:smallCaps/>
      <w:color w:val="auto"/>
      <w:spacing w:val="5"/>
      <w:u w:val="single"/>
    </w:rPr>
  </w:style>
  <w:style w:type="paragraph" w:styleId="Header">
    <w:name w:val="header"/>
    <w:basedOn w:val="Normal"/>
    <w:link w:val="HeaderChar"/>
    <w:uiPriority w:val="99"/>
    <w:locked/>
    <w:rsid w:val="006674AE"/>
    <w:pPr>
      <w:tabs>
        <w:tab w:val="center" w:pos="4536"/>
        <w:tab w:val="right" w:pos="9072"/>
      </w:tabs>
    </w:pPr>
    <w:rPr>
      <w:rFonts w:ascii="Times New Roman" w:eastAsia="Times New Roman" w:hAnsi="Times New Roman" w:cs="Times New Roman"/>
      <w:sz w:val="24"/>
    </w:rPr>
  </w:style>
  <w:style w:type="character" w:customStyle="1" w:styleId="HeaderChar">
    <w:name w:val="Header Char"/>
    <w:basedOn w:val="DefaultParagraphFont"/>
    <w:link w:val="Header"/>
    <w:uiPriority w:val="99"/>
    <w:locked/>
    <w:rsid w:val="006674AE"/>
    <w:rPr>
      <w:rFonts w:ascii="Times New Roman" w:hAnsi="Times New Roman" w:cs="Times New Roman"/>
      <w:sz w:val="20"/>
      <w:szCs w:val="20"/>
      <w:lang w:val="lt-LT" w:eastAsia="de-AT"/>
    </w:rPr>
  </w:style>
  <w:style w:type="paragraph" w:styleId="Footer">
    <w:name w:val="footer"/>
    <w:basedOn w:val="Normal"/>
    <w:link w:val="FooterChar"/>
    <w:uiPriority w:val="99"/>
    <w:unhideWhenUsed/>
    <w:locked/>
    <w:rsid w:val="001120A4"/>
    <w:pPr>
      <w:tabs>
        <w:tab w:val="center" w:pos="4536"/>
        <w:tab w:val="right" w:pos="9072"/>
      </w:tabs>
    </w:pPr>
  </w:style>
  <w:style w:type="character" w:customStyle="1" w:styleId="FooterChar">
    <w:name w:val="Footer Char"/>
    <w:basedOn w:val="DefaultParagraphFont"/>
    <w:link w:val="Footer"/>
    <w:uiPriority w:val="99"/>
    <w:locked/>
    <w:rsid w:val="001120A4"/>
    <w:rPr>
      <w:rFonts w:ascii="Times New Roman" w:eastAsiaTheme="minorEastAsia" w:hAnsi="Times New Roman" w:cs="Times New Roman"/>
      <w:sz w:val="20"/>
      <w:szCs w:val="20"/>
      <w:lang w:val="lt-LT" w:eastAsia="de-AT"/>
    </w:rPr>
  </w:style>
  <w:style w:type="character" w:styleId="PageNumber">
    <w:name w:val="page number"/>
    <w:basedOn w:val="DefaultParagraphFont"/>
    <w:uiPriority w:val="99"/>
    <w:locked/>
    <w:rsid w:val="006674AE"/>
    <w:rPr>
      <w:rFonts w:cs="Times New Roman"/>
    </w:rPr>
  </w:style>
  <w:style w:type="table" w:styleId="TableGrid">
    <w:name w:val="Table Grid"/>
    <w:basedOn w:val="TableNormal"/>
    <w:uiPriority w:val="59"/>
    <w:locked/>
    <w:rsid w:val="006674AE"/>
    <w:pPr>
      <w:spacing w:after="0" w:line="240" w:lineRule="auto"/>
    </w:pPr>
    <w:rPr>
      <w:rFonts w:ascii="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LegStandard">
    <w:name w:val="00_LegStandard"/>
    <w:semiHidden/>
    <w:locked/>
    <w:rsid w:val="001120A4"/>
    <w:pPr>
      <w:spacing w:after="0" w:line="220" w:lineRule="exact"/>
      <w:jc w:val="both"/>
    </w:pPr>
    <w:rPr>
      <w:rFonts w:ascii="Times New Roman" w:hAnsi="Times New Roman" w:cs="Times New Roman"/>
      <w:color w:val="000000"/>
      <w:sz w:val="20"/>
      <w:szCs w:val="20"/>
      <w:lang w:eastAsia="de-AT"/>
    </w:rPr>
  </w:style>
  <w:style w:type="paragraph" w:customStyle="1" w:styleId="01Undefiniert">
    <w:name w:val="01_Undefiniert"/>
    <w:basedOn w:val="00LegStandard"/>
    <w:semiHidden/>
    <w:locked/>
    <w:rsid w:val="001120A4"/>
  </w:style>
  <w:style w:type="paragraph" w:customStyle="1" w:styleId="02BDGesBlatt">
    <w:name w:val="02_BDGesBlatt"/>
    <w:basedOn w:val="00LegStandard"/>
    <w:next w:val="03RepOesterr"/>
    <w:rsid w:val="001120A4"/>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1120A4"/>
    <w:pPr>
      <w:spacing w:before="100" w:line="440" w:lineRule="exact"/>
      <w:jc w:val="center"/>
    </w:pPr>
    <w:rPr>
      <w:b/>
      <w:caps/>
      <w:spacing w:val="20"/>
      <w:sz w:val="40"/>
    </w:rPr>
  </w:style>
  <w:style w:type="paragraph" w:customStyle="1" w:styleId="04AusgabeDaten">
    <w:name w:val="04_AusgabeDaten"/>
    <w:basedOn w:val="00LegStandard"/>
    <w:next w:val="05Kurztitel"/>
    <w:rsid w:val="001120A4"/>
    <w:pPr>
      <w:pBdr>
        <w:top w:val="single" w:sz="12" w:space="0" w:color="auto"/>
        <w:bottom w:val="single" w:sz="12" w:space="2" w:color="auto"/>
      </w:pBdr>
      <w:tabs>
        <w:tab w:val="left" w:pos="0"/>
        <w:tab w:val="center" w:pos="4253"/>
        <w:tab w:val="right" w:pos="8460"/>
      </w:tabs>
      <w:spacing w:before="300" w:after="160" w:line="280" w:lineRule="exact"/>
    </w:pPr>
    <w:rPr>
      <w:b/>
      <w:bCs/>
      <w:sz w:val="24"/>
    </w:rPr>
  </w:style>
  <w:style w:type="paragraph" w:customStyle="1" w:styleId="11Titel">
    <w:name w:val="11_Titel"/>
    <w:basedOn w:val="00LegStandard"/>
    <w:next w:val="12PromKlEinlSatz"/>
    <w:rsid w:val="001120A4"/>
    <w:pPr>
      <w:suppressAutoHyphens/>
      <w:spacing w:before="480"/>
    </w:pPr>
    <w:rPr>
      <w:b/>
      <w:sz w:val="22"/>
    </w:rPr>
  </w:style>
  <w:style w:type="paragraph" w:customStyle="1" w:styleId="05Kurztitel">
    <w:name w:val="05_Kurztitel"/>
    <w:basedOn w:val="11Titel"/>
    <w:rsid w:val="001120A4"/>
    <w:pPr>
      <w:pBdr>
        <w:bottom w:val="single" w:sz="12" w:space="3" w:color="auto"/>
      </w:pBdr>
      <w:spacing w:before="40" w:line="240" w:lineRule="auto"/>
      <w:ind w:left="1985" w:hanging="1985"/>
    </w:pPr>
    <w:rPr>
      <w:sz w:val="20"/>
    </w:rPr>
  </w:style>
  <w:style w:type="paragraph" w:customStyle="1" w:styleId="09Abstand">
    <w:name w:val="09_Abstand"/>
    <w:basedOn w:val="00LegStandard"/>
    <w:rsid w:val="001120A4"/>
    <w:pPr>
      <w:spacing w:line="200" w:lineRule="exact"/>
      <w:jc w:val="left"/>
    </w:pPr>
  </w:style>
  <w:style w:type="paragraph" w:customStyle="1" w:styleId="10Entwurf">
    <w:name w:val="10_Entwurf"/>
    <w:basedOn w:val="00LegStandard"/>
    <w:next w:val="11Titel"/>
    <w:rsid w:val="001120A4"/>
    <w:pPr>
      <w:spacing w:before="1600" w:after="1570"/>
      <w:jc w:val="center"/>
    </w:pPr>
    <w:rPr>
      <w:spacing w:val="26"/>
    </w:rPr>
  </w:style>
  <w:style w:type="paragraph" w:customStyle="1" w:styleId="12PromKlEinlSatz">
    <w:name w:val="12_PromKl_EinlSatz"/>
    <w:basedOn w:val="00LegStandard"/>
    <w:next w:val="41UeberschrG1"/>
    <w:rsid w:val="001120A4"/>
    <w:pPr>
      <w:keepNext/>
      <w:spacing w:before="160"/>
      <w:ind w:firstLine="397"/>
    </w:pPr>
  </w:style>
  <w:style w:type="paragraph" w:customStyle="1" w:styleId="18AbbildungoderObjekt">
    <w:name w:val="18_Abbildung_oder_Objekt"/>
    <w:basedOn w:val="00LegStandard"/>
    <w:next w:val="51Abs"/>
    <w:rsid w:val="001120A4"/>
    <w:pPr>
      <w:spacing w:before="120" w:after="120" w:line="240" w:lineRule="auto"/>
      <w:jc w:val="left"/>
    </w:pPr>
  </w:style>
  <w:style w:type="paragraph" w:customStyle="1" w:styleId="19Beschriftung">
    <w:name w:val="19_Beschriftung"/>
    <w:basedOn w:val="00LegStandard"/>
    <w:next w:val="51Abs"/>
    <w:rsid w:val="001120A4"/>
    <w:pPr>
      <w:spacing w:after="120"/>
      <w:jc w:val="left"/>
    </w:pPr>
  </w:style>
  <w:style w:type="paragraph" w:customStyle="1" w:styleId="21NovAo1">
    <w:name w:val="21_NovAo1"/>
    <w:basedOn w:val="00LegStandard"/>
    <w:next w:val="23SatznachNovao"/>
    <w:qFormat/>
    <w:rsid w:val="001120A4"/>
    <w:pPr>
      <w:keepNext/>
      <w:spacing w:before="160"/>
      <w:outlineLvl w:val="2"/>
    </w:pPr>
    <w:rPr>
      <w:i/>
    </w:rPr>
  </w:style>
  <w:style w:type="paragraph" w:customStyle="1" w:styleId="22NovAo2">
    <w:name w:val="22_NovAo2"/>
    <w:basedOn w:val="21NovAo1"/>
    <w:qFormat/>
    <w:rsid w:val="001120A4"/>
    <w:pPr>
      <w:keepNext w:val="0"/>
    </w:pPr>
  </w:style>
  <w:style w:type="paragraph" w:customStyle="1" w:styleId="23SatznachNovao">
    <w:name w:val="23_Satz_(nach_Novao)"/>
    <w:basedOn w:val="00LegStandard"/>
    <w:next w:val="21NovAo1"/>
    <w:qFormat/>
    <w:rsid w:val="001120A4"/>
    <w:pPr>
      <w:spacing w:before="80"/>
    </w:pPr>
  </w:style>
  <w:style w:type="paragraph" w:customStyle="1" w:styleId="30InhaltUeberschrift">
    <w:name w:val="30_InhaltUeberschrift"/>
    <w:basedOn w:val="00LegStandard"/>
    <w:next w:val="31InhaltSpalte"/>
    <w:rsid w:val="001120A4"/>
    <w:pPr>
      <w:keepNext/>
      <w:spacing w:before="320" w:after="160"/>
      <w:jc w:val="center"/>
      <w:outlineLvl w:val="0"/>
    </w:pPr>
    <w:rPr>
      <w:b/>
    </w:rPr>
  </w:style>
  <w:style w:type="paragraph" w:customStyle="1" w:styleId="31InhaltSpalte">
    <w:name w:val="31_InhaltSpalte"/>
    <w:basedOn w:val="00LegStandard"/>
    <w:next w:val="32InhaltEintrag"/>
    <w:rsid w:val="001120A4"/>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1120A4"/>
    <w:pPr>
      <w:jc w:val="left"/>
    </w:pPr>
    <w:rPr>
      <w:lang w:eastAsia="de-DE"/>
    </w:rPr>
  </w:style>
  <w:style w:type="paragraph" w:customStyle="1" w:styleId="41UeberschrG1">
    <w:name w:val="41_UeberschrG1"/>
    <w:basedOn w:val="00LegStandard"/>
    <w:next w:val="43UeberschrG2"/>
    <w:rsid w:val="001120A4"/>
    <w:pPr>
      <w:keepNext/>
      <w:spacing w:before="320"/>
      <w:jc w:val="center"/>
      <w:outlineLvl w:val="0"/>
    </w:pPr>
    <w:rPr>
      <w:b/>
      <w:sz w:val="22"/>
    </w:rPr>
  </w:style>
  <w:style w:type="paragraph" w:customStyle="1" w:styleId="42UeberschrG1-">
    <w:name w:val="42_UeberschrG1-"/>
    <w:basedOn w:val="00LegStandard"/>
    <w:next w:val="43UeberschrG2"/>
    <w:rsid w:val="001120A4"/>
    <w:pPr>
      <w:keepNext/>
      <w:spacing w:before="160"/>
      <w:jc w:val="center"/>
      <w:outlineLvl w:val="0"/>
    </w:pPr>
    <w:rPr>
      <w:b/>
      <w:sz w:val="22"/>
    </w:rPr>
  </w:style>
  <w:style w:type="paragraph" w:customStyle="1" w:styleId="43UeberschrG2">
    <w:name w:val="43_UeberschrG2"/>
    <w:basedOn w:val="00LegStandard"/>
    <w:next w:val="45UeberschrPara"/>
    <w:rsid w:val="001120A4"/>
    <w:pPr>
      <w:keepNext/>
      <w:spacing w:before="80" w:after="160"/>
      <w:jc w:val="center"/>
      <w:outlineLvl w:val="1"/>
    </w:pPr>
    <w:rPr>
      <w:b/>
      <w:sz w:val="22"/>
    </w:rPr>
  </w:style>
  <w:style w:type="paragraph" w:customStyle="1" w:styleId="44UeberschrArt">
    <w:name w:val="44_UeberschrArt+"/>
    <w:basedOn w:val="00LegStandard"/>
    <w:next w:val="45UeberschrPara"/>
    <w:rsid w:val="001120A4"/>
    <w:pPr>
      <w:keepNext/>
      <w:spacing w:before="160"/>
      <w:jc w:val="center"/>
      <w:outlineLvl w:val="2"/>
    </w:pPr>
    <w:rPr>
      <w:b/>
    </w:rPr>
  </w:style>
  <w:style w:type="paragraph" w:customStyle="1" w:styleId="45UeberschrPara">
    <w:name w:val="45_UeberschrPara"/>
    <w:basedOn w:val="00LegStandard"/>
    <w:next w:val="51Abs"/>
    <w:qFormat/>
    <w:rsid w:val="001120A4"/>
    <w:pPr>
      <w:keepNext/>
      <w:spacing w:before="80"/>
      <w:jc w:val="center"/>
    </w:pPr>
    <w:rPr>
      <w:b/>
    </w:rPr>
  </w:style>
  <w:style w:type="paragraph" w:customStyle="1" w:styleId="51Abs">
    <w:name w:val="51_Abs"/>
    <w:basedOn w:val="00LegStandard"/>
    <w:qFormat/>
    <w:rsid w:val="001120A4"/>
    <w:pPr>
      <w:spacing w:before="80"/>
      <w:ind w:firstLine="397"/>
    </w:pPr>
  </w:style>
  <w:style w:type="paragraph" w:customStyle="1" w:styleId="52Ziffere1">
    <w:name w:val="52_Ziffer_e1"/>
    <w:basedOn w:val="00LegStandard"/>
    <w:semiHidden/>
    <w:qFormat/>
    <w:rsid w:val="001120A4"/>
    <w:pPr>
      <w:tabs>
        <w:tab w:val="right" w:pos="624"/>
        <w:tab w:val="left" w:pos="680"/>
      </w:tabs>
      <w:spacing w:before="40"/>
      <w:ind w:left="680" w:hanging="680"/>
    </w:pPr>
  </w:style>
  <w:style w:type="paragraph" w:customStyle="1" w:styleId="52Ziffere2">
    <w:name w:val="52_Ziffer_e2"/>
    <w:basedOn w:val="00LegStandard"/>
    <w:semiHidden/>
    <w:rsid w:val="001120A4"/>
    <w:pPr>
      <w:tabs>
        <w:tab w:val="right" w:pos="851"/>
        <w:tab w:val="left" w:pos="907"/>
      </w:tabs>
      <w:spacing w:before="40"/>
      <w:ind w:left="907" w:hanging="907"/>
    </w:pPr>
  </w:style>
  <w:style w:type="paragraph" w:customStyle="1" w:styleId="52Ziffere3">
    <w:name w:val="52_Ziffer_e3"/>
    <w:basedOn w:val="00LegStandard"/>
    <w:semiHidden/>
    <w:rsid w:val="001120A4"/>
    <w:pPr>
      <w:tabs>
        <w:tab w:val="right" w:pos="1191"/>
        <w:tab w:val="left" w:pos="1247"/>
      </w:tabs>
      <w:spacing w:before="40"/>
      <w:ind w:left="1247" w:hanging="1247"/>
    </w:pPr>
  </w:style>
  <w:style w:type="paragraph" w:customStyle="1" w:styleId="52Ziffere4">
    <w:name w:val="52_Ziffer_e4"/>
    <w:basedOn w:val="00LegStandard"/>
    <w:semiHidden/>
    <w:rsid w:val="001120A4"/>
    <w:pPr>
      <w:tabs>
        <w:tab w:val="right" w:pos="1588"/>
        <w:tab w:val="left" w:pos="1644"/>
      </w:tabs>
      <w:spacing w:before="40"/>
      <w:ind w:left="1644" w:hanging="1644"/>
    </w:pPr>
  </w:style>
  <w:style w:type="paragraph" w:customStyle="1" w:styleId="52Ziffere5">
    <w:name w:val="52_Ziffer_e5"/>
    <w:basedOn w:val="00LegStandard"/>
    <w:semiHidden/>
    <w:rsid w:val="001120A4"/>
    <w:pPr>
      <w:tabs>
        <w:tab w:val="right" w:pos="1928"/>
        <w:tab w:val="left" w:pos="1985"/>
      </w:tabs>
      <w:spacing w:before="40"/>
      <w:ind w:left="1985" w:hanging="1985"/>
    </w:pPr>
  </w:style>
  <w:style w:type="paragraph" w:customStyle="1" w:styleId="52ZiffermitBetrag">
    <w:name w:val="52_Ziffer_mit_Betrag"/>
    <w:basedOn w:val="00LegStandard"/>
    <w:semiHidden/>
    <w:rsid w:val="001120A4"/>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semiHidden/>
    <w:rsid w:val="001120A4"/>
    <w:pPr>
      <w:tabs>
        <w:tab w:val="clear" w:pos="6663"/>
        <w:tab w:val="clear" w:pos="8505"/>
        <w:tab w:val="right" w:leader="dot" w:pos="4678"/>
        <w:tab w:val="right" w:leader="dot" w:pos="6521"/>
      </w:tabs>
    </w:pPr>
  </w:style>
  <w:style w:type="paragraph" w:customStyle="1" w:styleId="53Literae1">
    <w:name w:val="53_Litera_e1"/>
    <w:basedOn w:val="00LegStandard"/>
    <w:semiHidden/>
    <w:rsid w:val="001120A4"/>
    <w:pPr>
      <w:tabs>
        <w:tab w:val="right" w:pos="624"/>
        <w:tab w:val="left" w:pos="680"/>
      </w:tabs>
      <w:spacing w:before="40"/>
      <w:ind w:left="680" w:hanging="680"/>
    </w:pPr>
  </w:style>
  <w:style w:type="paragraph" w:customStyle="1" w:styleId="53Literae2">
    <w:name w:val="53_Litera_e2"/>
    <w:basedOn w:val="00LegStandard"/>
    <w:semiHidden/>
    <w:qFormat/>
    <w:rsid w:val="001120A4"/>
    <w:pPr>
      <w:tabs>
        <w:tab w:val="right" w:pos="851"/>
        <w:tab w:val="left" w:pos="907"/>
      </w:tabs>
      <w:spacing w:before="40"/>
      <w:ind w:left="907" w:hanging="907"/>
    </w:pPr>
  </w:style>
  <w:style w:type="paragraph" w:customStyle="1" w:styleId="53Literae3">
    <w:name w:val="53_Litera_e3"/>
    <w:basedOn w:val="00LegStandard"/>
    <w:semiHidden/>
    <w:rsid w:val="001120A4"/>
    <w:pPr>
      <w:tabs>
        <w:tab w:val="right" w:pos="1191"/>
        <w:tab w:val="left" w:pos="1247"/>
      </w:tabs>
      <w:spacing w:before="40"/>
      <w:ind w:left="1247" w:hanging="1247"/>
    </w:pPr>
  </w:style>
  <w:style w:type="paragraph" w:customStyle="1" w:styleId="53Literae4">
    <w:name w:val="53_Litera_e4"/>
    <w:basedOn w:val="00LegStandard"/>
    <w:semiHidden/>
    <w:rsid w:val="001120A4"/>
    <w:pPr>
      <w:tabs>
        <w:tab w:val="right" w:pos="1588"/>
        <w:tab w:val="left" w:pos="1644"/>
      </w:tabs>
      <w:spacing w:before="40"/>
      <w:ind w:left="1644" w:hanging="1644"/>
    </w:pPr>
  </w:style>
  <w:style w:type="paragraph" w:customStyle="1" w:styleId="53Literae5">
    <w:name w:val="53_Litera_e5"/>
    <w:basedOn w:val="00LegStandard"/>
    <w:semiHidden/>
    <w:rsid w:val="001120A4"/>
    <w:pPr>
      <w:tabs>
        <w:tab w:val="right" w:pos="1928"/>
        <w:tab w:val="left" w:pos="1985"/>
      </w:tabs>
      <w:spacing w:before="40"/>
      <w:ind w:left="1985" w:hanging="1985"/>
    </w:pPr>
  </w:style>
  <w:style w:type="paragraph" w:customStyle="1" w:styleId="53LiteramitBetrag">
    <w:name w:val="53_Litera_mit_Betrag"/>
    <w:basedOn w:val="52ZiffermitBetrag"/>
    <w:semiHidden/>
    <w:rsid w:val="001120A4"/>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semiHidden/>
    <w:rsid w:val="001120A4"/>
    <w:pPr>
      <w:tabs>
        <w:tab w:val="clear" w:pos="6663"/>
        <w:tab w:val="clear" w:pos="8505"/>
        <w:tab w:val="right" w:leader="dot" w:pos="4678"/>
        <w:tab w:val="right" w:leader="dot" w:pos="6521"/>
      </w:tabs>
    </w:pPr>
  </w:style>
  <w:style w:type="paragraph" w:customStyle="1" w:styleId="54Subliterae1">
    <w:name w:val="54_Sublitera_e1"/>
    <w:basedOn w:val="00LegStandard"/>
    <w:semiHidden/>
    <w:rsid w:val="001120A4"/>
    <w:pPr>
      <w:tabs>
        <w:tab w:val="right" w:pos="624"/>
        <w:tab w:val="left" w:pos="680"/>
      </w:tabs>
      <w:spacing w:before="40"/>
      <w:ind w:left="680" w:hanging="680"/>
    </w:pPr>
  </w:style>
  <w:style w:type="paragraph" w:customStyle="1" w:styleId="54Subliterae2">
    <w:name w:val="54_Sublitera_e2"/>
    <w:basedOn w:val="00LegStandard"/>
    <w:semiHidden/>
    <w:rsid w:val="001120A4"/>
    <w:pPr>
      <w:tabs>
        <w:tab w:val="right" w:pos="851"/>
        <w:tab w:val="left" w:pos="907"/>
      </w:tabs>
      <w:spacing w:before="40"/>
      <w:ind w:left="907" w:hanging="907"/>
    </w:pPr>
  </w:style>
  <w:style w:type="paragraph" w:customStyle="1" w:styleId="54Subliterae3">
    <w:name w:val="54_Sublitera_e3"/>
    <w:basedOn w:val="00LegStandard"/>
    <w:semiHidden/>
    <w:rsid w:val="001120A4"/>
    <w:pPr>
      <w:tabs>
        <w:tab w:val="right" w:pos="1191"/>
        <w:tab w:val="left" w:pos="1247"/>
      </w:tabs>
      <w:spacing w:before="40"/>
      <w:ind w:left="1247" w:hanging="1247"/>
    </w:pPr>
  </w:style>
  <w:style w:type="paragraph" w:customStyle="1" w:styleId="54Subliterae4">
    <w:name w:val="54_Sublitera_e4"/>
    <w:basedOn w:val="00LegStandard"/>
    <w:semiHidden/>
    <w:rsid w:val="001120A4"/>
    <w:pPr>
      <w:tabs>
        <w:tab w:val="right" w:pos="1588"/>
        <w:tab w:val="left" w:pos="1644"/>
      </w:tabs>
      <w:spacing w:before="40"/>
      <w:ind w:left="1644" w:hanging="1644"/>
    </w:pPr>
  </w:style>
  <w:style w:type="paragraph" w:customStyle="1" w:styleId="54Subliterae5">
    <w:name w:val="54_Sublitera_e5"/>
    <w:basedOn w:val="00LegStandard"/>
    <w:semiHidden/>
    <w:rsid w:val="001120A4"/>
    <w:pPr>
      <w:tabs>
        <w:tab w:val="right" w:pos="1928"/>
        <w:tab w:val="left" w:pos="1985"/>
      </w:tabs>
      <w:spacing w:before="40"/>
      <w:ind w:left="1985" w:hanging="1985"/>
    </w:pPr>
  </w:style>
  <w:style w:type="paragraph" w:customStyle="1" w:styleId="54SubliteramitBetrag">
    <w:name w:val="54_Sublitera_mit_Betrag"/>
    <w:basedOn w:val="52ZiffermitBetrag"/>
    <w:semiHidden/>
    <w:rsid w:val="001120A4"/>
    <w:pPr>
      <w:tabs>
        <w:tab w:val="clear" w:pos="624"/>
        <w:tab w:val="clear" w:pos="680"/>
        <w:tab w:val="right" w:pos="1191"/>
        <w:tab w:val="left" w:pos="1247"/>
      </w:tabs>
      <w:ind w:left="1247" w:right="1066" w:hanging="1247"/>
    </w:pPr>
  </w:style>
  <w:style w:type="paragraph" w:customStyle="1" w:styleId="54aStriche1">
    <w:name w:val="54a_Strich_e1"/>
    <w:basedOn w:val="00LegStandard"/>
    <w:semiHidden/>
    <w:rsid w:val="001120A4"/>
    <w:pPr>
      <w:tabs>
        <w:tab w:val="right" w:pos="624"/>
        <w:tab w:val="left" w:pos="680"/>
      </w:tabs>
      <w:spacing w:before="40"/>
      <w:ind w:left="680" w:hanging="680"/>
    </w:pPr>
  </w:style>
  <w:style w:type="paragraph" w:customStyle="1" w:styleId="54aStriche2">
    <w:name w:val="54a_Strich_e2"/>
    <w:basedOn w:val="00LegStandard"/>
    <w:semiHidden/>
    <w:rsid w:val="001120A4"/>
    <w:pPr>
      <w:tabs>
        <w:tab w:val="right" w:pos="851"/>
        <w:tab w:val="left" w:pos="907"/>
      </w:tabs>
      <w:spacing w:before="40"/>
      <w:ind w:left="907" w:hanging="907"/>
    </w:pPr>
  </w:style>
  <w:style w:type="paragraph" w:customStyle="1" w:styleId="54aStriche3">
    <w:name w:val="54a_Strich_e3"/>
    <w:basedOn w:val="00LegStandard"/>
    <w:semiHidden/>
    <w:qFormat/>
    <w:rsid w:val="001120A4"/>
    <w:pPr>
      <w:tabs>
        <w:tab w:val="right" w:pos="1191"/>
        <w:tab w:val="left" w:pos="1247"/>
      </w:tabs>
      <w:spacing w:before="40"/>
      <w:ind w:left="1247" w:hanging="1247"/>
    </w:pPr>
  </w:style>
  <w:style w:type="paragraph" w:customStyle="1" w:styleId="54aStriche4">
    <w:name w:val="54a_Strich_e4"/>
    <w:basedOn w:val="00LegStandard"/>
    <w:semiHidden/>
    <w:rsid w:val="001120A4"/>
    <w:pPr>
      <w:tabs>
        <w:tab w:val="right" w:pos="1588"/>
        <w:tab w:val="left" w:pos="1644"/>
      </w:tabs>
      <w:spacing w:before="40"/>
      <w:ind w:left="1644" w:hanging="1644"/>
    </w:pPr>
  </w:style>
  <w:style w:type="paragraph" w:customStyle="1" w:styleId="54aStriche5">
    <w:name w:val="54a_Strich_e5"/>
    <w:basedOn w:val="00LegStandard"/>
    <w:semiHidden/>
    <w:rsid w:val="001120A4"/>
    <w:pPr>
      <w:tabs>
        <w:tab w:val="right" w:pos="1928"/>
        <w:tab w:val="left" w:pos="1985"/>
      </w:tabs>
      <w:spacing w:before="40"/>
      <w:ind w:left="1985" w:hanging="1985"/>
    </w:pPr>
  </w:style>
  <w:style w:type="paragraph" w:customStyle="1" w:styleId="54aStriche6">
    <w:name w:val="54a_Strich_e6"/>
    <w:basedOn w:val="00LegStandard"/>
    <w:semiHidden/>
    <w:rsid w:val="001120A4"/>
    <w:pPr>
      <w:tabs>
        <w:tab w:val="right" w:pos="2268"/>
        <w:tab w:val="left" w:pos="2325"/>
      </w:tabs>
      <w:spacing w:before="40"/>
      <w:ind w:left="2325" w:hanging="2325"/>
    </w:pPr>
  </w:style>
  <w:style w:type="paragraph" w:customStyle="1" w:styleId="54aStriche7">
    <w:name w:val="54a_Strich_e7"/>
    <w:basedOn w:val="00LegStandard"/>
    <w:semiHidden/>
    <w:rsid w:val="001120A4"/>
    <w:pPr>
      <w:tabs>
        <w:tab w:val="right" w:pos="2608"/>
        <w:tab w:val="left" w:pos="2665"/>
      </w:tabs>
      <w:spacing w:before="40"/>
      <w:ind w:left="2665" w:hanging="2665"/>
    </w:pPr>
  </w:style>
  <w:style w:type="paragraph" w:customStyle="1" w:styleId="54aTSubliteramitBetragTGUE">
    <w:name w:val="54aT_Sublitera_mit_Betrag_TGUE"/>
    <w:basedOn w:val="54SubliteramitBetrag"/>
    <w:semiHidden/>
    <w:rsid w:val="001120A4"/>
    <w:pPr>
      <w:tabs>
        <w:tab w:val="clear" w:pos="6663"/>
        <w:tab w:val="clear" w:pos="8505"/>
        <w:tab w:val="right" w:leader="dot" w:pos="4678"/>
        <w:tab w:val="right" w:leader="dot" w:pos="6521"/>
      </w:tabs>
    </w:pPr>
  </w:style>
  <w:style w:type="paragraph" w:customStyle="1" w:styleId="55SchlussteilAbs">
    <w:name w:val="55_SchlussteilAbs"/>
    <w:basedOn w:val="00LegStandard"/>
    <w:next w:val="51Abs"/>
    <w:semiHidden/>
    <w:rsid w:val="001120A4"/>
    <w:pPr>
      <w:spacing w:before="40"/>
    </w:pPr>
  </w:style>
  <w:style w:type="paragraph" w:customStyle="1" w:styleId="56SchlussteilZiff">
    <w:name w:val="56_SchlussteilZiff"/>
    <w:basedOn w:val="00LegStandard"/>
    <w:next w:val="51Abs"/>
    <w:semiHidden/>
    <w:rsid w:val="001120A4"/>
    <w:pPr>
      <w:spacing w:before="40"/>
      <w:ind w:left="680"/>
    </w:pPr>
  </w:style>
  <w:style w:type="paragraph" w:customStyle="1" w:styleId="57SchlussteilLit">
    <w:name w:val="57_SchlussteilLit"/>
    <w:basedOn w:val="00LegStandard"/>
    <w:next w:val="51Abs"/>
    <w:semiHidden/>
    <w:rsid w:val="001120A4"/>
    <w:pPr>
      <w:spacing w:before="40"/>
      <w:ind w:left="907"/>
    </w:pPr>
  </w:style>
  <w:style w:type="paragraph" w:customStyle="1" w:styleId="61TabText">
    <w:name w:val="61_TabText"/>
    <w:basedOn w:val="00LegStandard"/>
    <w:rsid w:val="001120A4"/>
    <w:pPr>
      <w:jc w:val="left"/>
    </w:pPr>
  </w:style>
  <w:style w:type="paragraph" w:customStyle="1" w:styleId="61aTabTextRechtsb">
    <w:name w:val="61a_TabTextRechtsb"/>
    <w:basedOn w:val="61TabText"/>
    <w:rsid w:val="001120A4"/>
    <w:pPr>
      <w:jc w:val="right"/>
    </w:pPr>
  </w:style>
  <w:style w:type="paragraph" w:customStyle="1" w:styleId="61bTabTextZentriert">
    <w:name w:val="61b_TabTextZentriert"/>
    <w:basedOn w:val="61TabText"/>
    <w:rsid w:val="001120A4"/>
    <w:pPr>
      <w:jc w:val="center"/>
    </w:pPr>
  </w:style>
  <w:style w:type="paragraph" w:customStyle="1" w:styleId="61cTabTextBlock">
    <w:name w:val="61c_TabTextBlock"/>
    <w:basedOn w:val="61TabText"/>
    <w:rsid w:val="001120A4"/>
    <w:pPr>
      <w:jc w:val="both"/>
    </w:pPr>
  </w:style>
  <w:style w:type="paragraph" w:customStyle="1" w:styleId="62Kopfzeile">
    <w:name w:val="62_Kopfzeile"/>
    <w:basedOn w:val="51Abs"/>
    <w:rsid w:val="001120A4"/>
    <w:pPr>
      <w:tabs>
        <w:tab w:val="center" w:pos="4253"/>
        <w:tab w:val="right" w:pos="8505"/>
      </w:tabs>
      <w:ind w:firstLine="0"/>
    </w:pPr>
  </w:style>
  <w:style w:type="paragraph" w:customStyle="1" w:styleId="65FNText">
    <w:name w:val="65_FN_Text"/>
    <w:basedOn w:val="00LegStandard"/>
    <w:rsid w:val="001120A4"/>
    <w:rPr>
      <w:sz w:val="18"/>
    </w:rPr>
  </w:style>
  <w:style w:type="paragraph" w:customStyle="1" w:styleId="63Fuzeile">
    <w:name w:val="63_Fußzeile"/>
    <w:basedOn w:val="65FNText"/>
    <w:rsid w:val="001120A4"/>
    <w:pPr>
      <w:tabs>
        <w:tab w:val="center" w:pos="4253"/>
        <w:tab w:val="right" w:pos="8505"/>
      </w:tabs>
    </w:pPr>
  </w:style>
  <w:style w:type="character" w:customStyle="1" w:styleId="66FNZeichen">
    <w:name w:val="66_FN_Zeichen"/>
    <w:rsid w:val="001120A4"/>
    <w:rPr>
      <w:sz w:val="20"/>
      <w:vertAlign w:val="superscript"/>
    </w:rPr>
  </w:style>
  <w:style w:type="paragraph" w:customStyle="1" w:styleId="68UnterschrL">
    <w:name w:val="68_UnterschrL"/>
    <w:basedOn w:val="00LegStandard"/>
    <w:rsid w:val="001120A4"/>
    <w:pPr>
      <w:spacing w:before="160"/>
      <w:jc w:val="left"/>
    </w:pPr>
    <w:rPr>
      <w:b/>
    </w:rPr>
  </w:style>
  <w:style w:type="paragraph" w:customStyle="1" w:styleId="69UnterschrM">
    <w:name w:val="69_UnterschrM"/>
    <w:basedOn w:val="68UnterschrL"/>
    <w:rsid w:val="001120A4"/>
    <w:pPr>
      <w:jc w:val="center"/>
    </w:pPr>
  </w:style>
  <w:style w:type="paragraph" w:customStyle="1" w:styleId="71Anlagenbez">
    <w:name w:val="71_Anlagenbez"/>
    <w:basedOn w:val="00LegStandard"/>
    <w:rsid w:val="001120A4"/>
    <w:pPr>
      <w:spacing w:before="160"/>
      <w:jc w:val="right"/>
      <w:outlineLvl w:val="0"/>
    </w:pPr>
    <w:rPr>
      <w:b/>
      <w:sz w:val="22"/>
    </w:rPr>
  </w:style>
  <w:style w:type="paragraph" w:customStyle="1" w:styleId="81ErlUeberschrZ">
    <w:name w:val="81_ErlUeberschrZ"/>
    <w:basedOn w:val="00LegStandard"/>
    <w:next w:val="83ErlText"/>
    <w:rsid w:val="001120A4"/>
    <w:pPr>
      <w:keepNext/>
      <w:spacing w:before="320"/>
      <w:jc w:val="center"/>
      <w:outlineLvl w:val="0"/>
    </w:pPr>
    <w:rPr>
      <w:b/>
      <w:sz w:val="22"/>
    </w:rPr>
  </w:style>
  <w:style w:type="paragraph" w:customStyle="1" w:styleId="82ErlUeberschrL">
    <w:name w:val="82_ErlUeberschrL"/>
    <w:basedOn w:val="00LegStandard"/>
    <w:next w:val="83ErlText"/>
    <w:rsid w:val="001120A4"/>
    <w:pPr>
      <w:keepNext/>
      <w:spacing w:before="80"/>
      <w:outlineLvl w:val="1"/>
    </w:pPr>
    <w:rPr>
      <w:b/>
    </w:rPr>
  </w:style>
  <w:style w:type="paragraph" w:customStyle="1" w:styleId="83ErlText">
    <w:name w:val="83_ErlText"/>
    <w:basedOn w:val="00LegStandard"/>
    <w:rsid w:val="001120A4"/>
    <w:pPr>
      <w:spacing w:before="80"/>
    </w:pPr>
  </w:style>
  <w:style w:type="paragraph" w:customStyle="1" w:styleId="85ErlAufzaehlg">
    <w:name w:val="85_ErlAufzaehlg"/>
    <w:basedOn w:val="83ErlText"/>
    <w:rsid w:val="001120A4"/>
    <w:pPr>
      <w:tabs>
        <w:tab w:val="left" w:pos="397"/>
      </w:tabs>
      <w:ind w:left="397" w:hanging="397"/>
    </w:pPr>
  </w:style>
  <w:style w:type="paragraph" w:customStyle="1" w:styleId="89TGUEUeberschrSpalte">
    <w:name w:val="89_TGUE_UeberschrSpalte"/>
    <w:basedOn w:val="00LegStandard"/>
    <w:rsid w:val="001120A4"/>
    <w:pPr>
      <w:keepNext/>
      <w:spacing w:before="80"/>
      <w:jc w:val="center"/>
    </w:pPr>
    <w:rPr>
      <w:b/>
    </w:rPr>
  </w:style>
  <w:style w:type="character" w:customStyle="1" w:styleId="990Fehler">
    <w:name w:val="990_Fehler"/>
    <w:basedOn w:val="DefaultParagraphFont"/>
    <w:semiHidden/>
    <w:locked/>
    <w:rsid w:val="001120A4"/>
    <w:rPr>
      <w:rFonts w:cs="Times New Roman"/>
      <w:color w:val="FF0000"/>
    </w:rPr>
  </w:style>
  <w:style w:type="character" w:customStyle="1" w:styleId="991GldSymbol">
    <w:name w:val="991_GldSymbol"/>
    <w:rsid w:val="001120A4"/>
    <w:rPr>
      <w:b/>
      <w:color w:val="000000"/>
    </w:rPr>
  </w:style>
  <w:style w:type="character" w:customStyle="1" w:styleId="992Normal">
    <w:name w:val="992_Normal"/>
    <w:rsid w:val="001120A4"/>
    <w:rPr>
      <w:vertAlign w:val="baseline"/>
    </w:rPr>
  </w:style>
  <w:style w:type="character" w:customStyle="1" w:styleId="992bNormalundFett">
    <w:name w:val="992b_Normal_und_Fett"/>
    <w:basedOn w:val="992Normal"/>
    <w:rsid w:val="001120A4"/>
    <w:rPr>
      <w:rFonts w:cs="Times New Roman"/>
      <w:b/>
      <w:vertAlign w:val="baseline"/>
    </w:rPr>
  </w:style>
  <w:style w:type="character" w:customStyle="1" w:styleId="993Fett">
    <w:name w:val="993_Fett"/>
    <w:rsid w:val="001120A4"/>
    <w:rPr>
      <w:b/>
    </w:rPr>
  </w:style>
  <w:style w:type="character" w:customStyle="1" w:styleId="994Kursiv">
    <w:name w:val="994_Kursiv"/>
    <w:rsid w:val="001120A4"/>
    <w:rPr>
      <w:i/>
    </w:rPr>
  </w:style>
  <w:style w:type="character" w:customStyle="1" w:styleId="995Unterstrichen">
    <w:name w:val="995_Unterstrichen"/>
    <w:rsid w:val="001120A4"/>
    <w:rPr>
      <w:u w:val="single"/>
    </w:rPr>
  </w:style>
  <w:style w:type="character" w:customStyle="1" w:styleId="996Gesperrt">
    <w:name w:val="996_Gesperrt"/>
    <w:rsid w:val="001120A4"/>
    <w:rPr>
      <w:spacing w:val="26"/>
    </w:rPr>
  </w:style>
  <w:style w:type="character" w:customStyle="1" w:styleId="997Hoch">
    <w:name w:val="997_Hoch"/>
    <w:rsid w:val="001120A4"/>
    <w:rPr>
      <w:vertAlign w:val="superscript"/>
    </w:rPr>
  </w:style>
  <w:style w:type="character" w:customStyle="1" w:styleId="998Tief">
    <w:name w:val="998_Tief"/>
    <w:rsid w:val="001120A4"/>
    <w:rPr>
      <w:vertAlign w:val="subscript"/>
    </w:rPr>
  </w:style>
  <w:style w:type="character" w:customStyle="1" w:styleId="999FettundKursiv">
    <w:name w:val="999_Fett_und_Kursiv"/>
    <w:basedOn w:val="DefaultParagraphFont"/>
    <w:rsid w:val="001120A4"/>
    <w:rPr>
      <w:rFonts w:cs="Times New Roman"/>
      <w:b/>
      <w:i/>
    </w:rPr>
  </w:style>
  <w:style w:type="character" w:styleId="EndnoteReference">
    <w:name w:val="endnote reference"/>
    <w:basedOn w:val="DefaultParagraphFont"/>
    <w:uiPriority w:val="99"/>
    <w:rsid w:val="001120A4"/>
    <w:rPr>
      <w:rFonts w:cs="Times New Roman"/>
      <w:sz w:val="20"/>
      <w:vertAlign w:val="baseline"/>
    </w:rPr>
  </w:style>
  <w:style w:type="character" w:styleId="FootnoteReference">
    <w:name w:val="footnote reference"/>
    <w:basedOn w:val="DefaultParagraphFont"/>
    <w:uiPriority w:val="99"/>
    <w:rsid w:val="001120A4"/>
    <w:rPr>
      <w:rFonts w:cs="Times New Roman"/>
      <w:sz w:val="20"/>
      <w:vertAlign w:val="baseline"/>
    </w:rPr>
  </w:style>
  <w:style w:type="character" w:styleId="CommentReference">
    <w:name w:val="annotation reference"/>
    <w:basedOn w:val="DefaultParagraphFont"/>
    <w:uiPriority w:val="99"/>
    <w:semiHidden/>
    <w:locked/>
    <w:rsid w:val="001120A4"/>
    <w:rPr>
      <w:rFonts w:cs="Times New Roman"/>
      <w:color w:val="FF0000"/>
      <w:sz w:val="16"/>
      <w:szCs w:val="16"/>
    </w:rPr>
  </w:style>
  <w:style w:type="paragraph" w:customStyle="1" w:styleId="PDAntragsformel">
    <w:name w:val="PD_Antragsformel"/>
    <w:basedOn w:val="Normal"/>
    <w:rsid w:val="001120A4"/>
    <w:pPr>
      <w:spacing w:before="280" w:line="220" w:lineRule="exact"/>
      <w:jc w:val="both"/>
    </w:pPr>
    <w:rPr>
      <w:rFonts w:eastAsia="Times New Roman" w:cs="Times New Roman"/>
      <w:color w:val="000000"/>
      <w:lang w:eastAsia="en-US"/>
    </w:rPr>
  </w:style>
  <w:style w:type="paragraph" w:customStyle="1" w:styleId="PDAllonge">
    <w:name w:val="PD_Allonge"/>
    <w:basedOn w:val="PDAntragsformel"/>
    <w:rsid w:val="001120A4"/>
    <w:pPr>
      <w:spacing w:after="200" w:line="240" w:lineRule="auto"/>
      <w:jc w:val="center"/>
    </w:pPr>
    <w:rPr>
      <w:sz w:val="28"/>
    </w:rPr>
  </w:style>
  <w:style w:type="paragraph" w:customStyle="1" w:styleId="PDAllongeB">
    <w:name w:val="PD_Allonge_B"/>
    <w:basedOn w:val="PDAllonge"/>
    <w:rsid w:val="001120A4"/>
    <w:pPr>
      <w:jc w:val="both"/>
    </w:pPr>
  </w:style>
  <w:style w:type="paragraph" w:customStyle="1" w:styleId="PDAllongeL">
    <w:name w:val="PD_Allonge_L"/>
    <w:basedOn w:val="PDAllonge"/>
    <w:rsid w:val="001120A4"/>
    <w:pPr>
      <w:jc w:val="left"/>
    </w:pPr>
  </w:style>
  <w:style w:type="paragraph" w:customStyle="1" w:styleId="PDBrief">
    <w:name w:val="PD_Brief"/>
    <w:basedOn w:val="00LegStandard"/>
    <w:rsid w:val="001120A4"/>
    <w:pPr>
      <w:spacing w:before="80" w:line="240" w:lineRule="auto"/>
    </w:pPr>
    <w:rPr>
      <w:sz w:val="22"/>
      <w:lang w:eastAsia="de-DE"/>
    </w:rPr>
  </w:style>
  <w:style w:type="paragraph" w:customStyle="1" w:styleId="PDDatum">
    <w:name w:val="PD_Datum"/>
    <w:basedOn w:val="PDAntragsformel"/>
    <w:next w:val="Normal"/>
    <w:rsid w:val="001120A4"/>
  </w:style>
  <w:style w:type="paragraph" w:customStyle="1" w:styleId="PDEntschliessung">
    <w:name w:val="PD_Entschliessung"/>
    <w:basedOn w:val="00LegStandard"/>
    <w:rsid w:val="001120A4"/>
    <w:pPr>
      <w:spacing w:before="160"/>
    </w:pPr>
    <w:rPr>
      <w:b/>
      <w:sz w:val="22"/>
      <w:lang w:eastAsia="en-US"/>
    </w:rPr>
  </w:style>
  <w:style w:type="paragraph" w:customStyle="1" w:styleId="PDK1">
    <w:name w:val="PD_K1"/>
    <w:next w:val="PDK1Ausg"/>
    <w:rsid w:val="001120A4"/>
    <w:pPr>
      <w:pBdr>
        <w:bottom w:val="single" w:sz="12" w:space="1" w:color="auto"/>
      </w:pBdr>
      <w:spacing w:after="0" w:line="240" w:lineRule="auto"/>
      <w:jc w:val="center"/>
    </w:pPr>
    <w:rPr>
      <w:rFonts w:ascii="Times New Roman" w:hAnsi="Times New Roman" w:cs="Times New Roman"/>
      <w:b/>
      <w:noProof/>
      <w:color w:val="000000" w:themeColor="text1"/>
      <w:spacing w:val="-8"/>
      <w:sz w:val="24"/>
      <w:szCs w:val="20"/>
    </w:rPr>
  </w:style>
  <w:style w:type="paragraph" w:customStyle="1" w:styleId="PDK1Anlage">
    <w:name w:val="PD_K1Anlage"/>
    <w:basedOn w:val="PDK1"/>
    <w:next w:val="PDK1Ausg"/>
    <w:rsid w:val="001120A4"/>
    <w:pPr>
      <w:pBdr>
        <w:bottom w:val="none" w:sz="0" w:space="0" w:color="auto"/>
      </w:pBdr>
      <w:jc w:val="right"/>
    </w:pPr>
  </w:style>
  <w:style w:type="paragraph" w:customStyle="1" w:styleId="PDK1Ausg">
    <w:name w:val="PD_K1Ausg"/>
    <w:next w:val="Normal"/>
    <w:rsid w:val="001120A4"/>
    <w:pPr>
      <w:spacing w:before="1285" w:after="540" w:line="240" w:lineRule="auto"/>
    </w:pPr>
    <w:rPr>
      <w:rFonts w:ascii="Times New Roman" w:hAnsi="Times New Roman" w:cs="Times New Roman"/>
      <w:b/>
      <w:noProof/>
      <w:color w:val="000000" w:themeColor="text1"/>
      <w:szCs w:val="20"/>
    </w:rPr>
  </w:style>
  <w:style w:type="paragraph" w:customStyle="1" w:styleId="PDK2">
    <w:name w:val="PD_K2"/>
    <w:basedOn w:val="PDK1"/>
    <w:next w:val="Normal"/>
    <w:rsid w:val="001120A4"/>
    <w:pPr>
      <w:pBdr>
        <w:bottom w:val="none" w:sz="0" w:space="0" w:color="auto"/>
      </w:pBdr>
      <w:spacing w:after="227"/>
      <w:jc w:val="left"/>
    </w:pPr>
    <w:rPr>
      <w:spacing w:val="0"/>
      <w:sz w:val="44"/>
    </w:rPr>
  </w:style>
  <w:style w:type="paragraph" w:customStyle="1" w:styleId="PDK3">
    <w:name w:val="PD_K3"/>
    <w:basedOn w:val="PDK2"/>
    <w:next w:val="PDVorlage"/>
    <w:rsid w:val="001120A4"/>
    <w:pPr>
      <w:spacing w:after="400"/>
    </w:pPr>
    <w:rPr>
      <w:sz w:val="36"/>
    </w:rPr>
  </w:style>
  <w:style w:type="paragraph" w:customStyle="1" w:styleId="PDK4">
    <w:name w:val="PD_K4"/>
    <w:basedOn w:val="PDK3"/>
    <w:rsid w:val="001120A4"/>
    <w:pPr>
      <w:spacing w:after="120"/>
    </w:pPr>
    <w:rPr>
      <w:sz w:val="26"/>
    </w:rPr>
  </w:style>
  <w:style w:type="paragraph" w:customStyle="1" w:styleId="PDKopfzeile">
    <w:name w:val="PD_Kopfzeile"/>
    <w:basedOn w:val="51Abs"/>
    <w:rsid w:val="001120A4"/>
    <w:pPr>
      <w:tabs>
        <w:tab w:val="center" w:pos="4253"/>
        <w:tab w:val="right" w:pos="8505"/>
      </w:tabs>
    </w:pPr>
    <w:rPr>
      <w:lang w:eastAsia="de-DE"/>
    </w:rPr>
  </w:style>
  <w:style w:type="paragraph" w:customStyle="1" w:styleId="PDU1">
    <w:name w:val="PD_U1"/>
    <w:basedOn w:val="00LegStandard"/>
    <w:next w:val="Normal"/>
    <w:rsid w:val="001120A4"/>
    <w:pPr>
      <w:tabs>
        <w:tab w:val="center" w:pos="2126"/>
        <w:tab w:val="center" w:pos="6379"/>
      </w:tabs>
      <w:spacing w:before="440"/>
    </w:pPr>
    <w:rPr>
      <w:b/>
      <w:lang w:eastAsia="de-DE"/>
    </w:rPr>
  </w:style>
  <w:style w:type="paragraph" w:customStyle="1" w:styleId="PDU2">
    <w:name w:val="PD_U2"/>
    <w:basedOn w:val="PDU1"/>
    <w:rsid w:val="001120A4"/>
    <w:pPr>
      <w:spacing w:before="100"/>
    </w:pPr>
    <w:rPr>
      <w:b w:val="0"/>
      <w:sz w:val="18"/>
    </w:rPr>
  </w:style>
  <w:style w:type="paragraph" w:customStyle="1" w:styleId="PDU3">
    <w:name w:val="PD_U3"/>
    <w:basedOn w:val="PDU2"/>
    <w:rsid w:val="001120A4"/>
    <w:pPr>
      <w:tabs>
        <w:tab w:val="clear" w:pos="2126"/>
        <w:tab w:val="clear" w:pos="6379"/>
        <w:tab w:val="center" w:pos="4536"/>
      </w:tabs>
      <w:jc w:val="center"/>
    </w:pPr>
  </w:style>
  <w:style w:type="paragraph" w:customStyle="1" w:styleId="PDVorlage">
    <w:name w:val="PD_Vorlage"/>
    <w:basedOn w:val="11Titel"/>
    <w:next w:val="Normal"/>
    <w:rsid w:val="001120A4"/>
    <w:pPr>
      <w:spacing w:before="0" w:after="360"/>
    </w:pPr>
    <w:rPr>
      <w:lang w:eastAsia="en-US"/>
    </w:rPr>
  </w:style>
  <w:style w:type="paragraph" w:customStyle="1" w:styleId="57Schlussteile1">
    <w:name w:val="57_Schlussteil_e1"/>
    <w:basedOn w:val="00LegStandard"/>
    <w:next w:val="51Abs"/>
    <w:semiHidden/>
    <w:rsid w:val="001120A4"/>
    <w:pPr>
      <w:spacing w:before="40"/>
      <w:ind w:left="454"/>
    </w:pPr>
    <w:rPr>
      <w:lang w:eastAsia="de-DE"/>
    </w:rPr>
  </w:style>
  <w:style w:type="paragraph" w:customStyle="1" w:styleId="57Schlussteile4">
    <w:name w:val="57_Schlussteil_e4"/>
    <w:basedOn w:val="00LegStandard"/>
    <w:next w:val="51Abs"/>
    <w:semiHidden/>
    <w:rsid w:val="001120A4"/>
    <w:pPr>
      <w:spacing w:before="40"/>
      <w:ind w:left="1247"/>
    </w:pPr>
    <w:rPr>
      <w:lang w:eastAsia="de-DE"/>
    </w:rPr>
  </w:style>
  <w:style w:type="paragraph" w:customStyle="1" w:styleId="57Schlussteile5">
    <w:name w:val="57_Schlussteil_e5"/>
    <w:basedOn w:val="00LegStandard"/>
    <w:next w:val="51Abs"/>
    <w:semiHidden/>
    <w:rsid w:val="001120A4"/>
    <w:pPr>
      <w:spacing w:before="40"/>
      <w:ind w:left="1644"/>
    </w:pPr>
    <w:rPr>
      <w:lang w:eastAsia="de-DE"/>
    </w:rPr>
  </w:style>
  <w:style w:type="paragraph" w:customStyle="1" w:styleId="99PreformattedText">
    <w:name w:val="99_PreformattedText"/>
    <w:rsid w:val="001120A4"/>
    <w:pPr>
      <w:spacing w:after="0" w:line="240" w:lineRule="auto"/>
    </w:pPr>
    <w:rPr>
      <w:rFonts w:ascii="Courier New" w:hAnsi="Courier New" w:cs="Times New Roman"/>
      <w:color w:val="000000"/>
      <w:sz w:val="20"/>
      <w:szCs w:val="20"/>
      <w:lang w:eastAsia="de-AT"/>
    </w:rPr>
  </w:style>
  <w:style w:type="paragraph" w:customStyle="1" w:styleId="62KopfzeileQuer">
    <w:name w:val="62_KopfzeileQuer"/>
    <w:basedOn w:val="51Abs"/>
    <w:rsid w:val="001120A4"/>
    <w:pPr>
      <w:tabs>
        <w:tab w:val="center" w:pos="6719"/>
        <w:tab w:val="right" w:pos="13438"/>
      </w:tabs>
      <w:ind w:firstLine="0"/>
    </w:pPr>
  </w:style>
  <w:style w:type="paragraph" w:customStyle="1" w:styleId="63FuzeileQuer">
    <w:name w:val="63_FußzeileQuer"/>
    <w:basedOn w:val="65FNText"/>
    <w:rsid w:val="001120A4"/>
    <w:pPr>
      <w:tabs>
        <w:tab w:val="center" w:pos="6719"/>
        <w:tab w:val="right" w:pos="13438"/>
      </w:tabs>
    </w:pPr>
  </w:style>
  <w:style w:type="paragraph" w:customStyle="1" w:styleId="32InhaltEintragEinzug">
    <w:name w:val="32_InhaltEintragEinzug"/>
    <w:basedOn w:val="32InhaltEintrag"/>
    <w:rsid w:val="001120A4"/>
    <w:pPr>
      <w:tabs>
        <w:tab w:val="right" w:pos="1021"/>
        <w:tab w:val="left" w:pos="1191"/>
      </w:tabs>
      <w:ind w:left="1191" w:hanging="1191"/>
    </w:pPr>
  </w:style>
  <w:style w:type="paragraph" w:customStyle="1" w:styleId="07Signaturhinweis">
    <w:name w:val="07_Signaturhinweis"/>
    <w:basedOn w:val="00LegStandard"/>
    <w:next w:val="04AusgabeDaten"/>
    <w:rsid w:val="001120A4"/>
    <w:pPr>
      <w:spacing w:after="120"/>
    </w:pPr>
    <w:rPr>
      <w:rFonts w:ascii="Book Antiqua" w:hAnsi="Book Antiqua"/>
      <w:sz w:val="16"/>
    </w:rPr>
  </w:style>
  <w:style w:type="paragraph" w:customStyle="1" w:styleId="52Aufzaehle1Ziffer">
    <w:name w:val="52_Aufzaehl_e1_Ziffer"/>
    <w:basedOn w:val="00LegStandard"/>
    <w:qFormat/>
    <w:rsid w:val="001120A4"/>
    <w:pPr>
      <w:tabs>
        <w:tab w:val="right" w:pos="624"/>
        <w:tab w:val="left" w:pos="680"/>
      </w:tabs>
      <w:spacing w:before="40"/>
      <w:ind w:left="680" w:hanging="680"/>
    </w:pPr>
  </w:style>
  <w:style w:type="paragraph" w:customStyle="1" w:styleId="52Aufzaehle1ZiffermitBetrag">
    <w:name w:val="52_Aufzaehl_e1_Ziffer_mit_Betrag"/>
    <w:basedOn w:val="00LegStandard"/>
    <w:rsid w:val="001120A4"/>
    <w:pPr>
      <w:widowControl w:val="0"/>
      <w:tabs>
        <w:tab w:val="right" w:pos="624"/>
        <w:tab w:val="left" w:pos="680"/>
        <w:tab w:val="right" w:leader="dot" w:pos="6663"/>
        <w:tab w:val="right" w:leader="dot" w:pos="8505"/>
      </w:tabs>
      <w:overflowPunct w:val="0"/>
      <w:autoSpaceDE w:val="0"/>
      <w:autoSpaceDN w:val="0"/>
      <w:adjustRightInd w:val="0"/>
      <w:spacing w:before="40"/>
      <w:ind w:left="680" w:right="1066" w:hanging="680"/>
      <w:textAlignment w:val="baseline"/>
    </w:pPr>
  </w:style>
  <w:style w:type="paragraph" w:customStyle="1" w:styleId="52Aufzaehle1ZiffermitBetragTGUE">
    <w:name w:val="52_Aufzaehl_e1_Ziffer_mit_Betrag_TGUE"/>
    <w:basedOn w:val="52Aufzaehle1ZiffermitBetrag"/>
    <w:rsid w:val="001120A4"/>
    <w:pPr>
      <w:tabs>
        <w:tab w:val="clear" w:pos="6663"/>
        <w:tab w:val="clear" w:pos="8505"/>
        <w:tab w:val="right" w:leader="dot" w:pos="4678"/>
        <w:tab w:val="right" w:leader="dot" w:pos="6521"/>
      </w:tabs>
    </w:pPr>
  </w:style>
  <w:style w:type="paragraph" w:customStyle="1" w:styleId="52Aufzaehle2Lit">
    <w:name w:val="52_Aufzaehl_e2_Lit"/>
    <w:basedOn w:val="00LegStandard"/>
    <w:rsid w:val="001120A4"/>
    <w:pPr>
      <w:tabs>
        <w:tab w:val="right" w:pos="851"/>
        <w:tab w:val="left" w:pos="907"/>
      </w:tabs>
      <w:spacing w:before="40"/>
      <w:ind w:left="907" w:hanging="907"/>
    </w:pPr>
  </w:style>
  <w:style w:type="paragraph" w:customStyle="1" w:styleId="52Aufzaehle2LitmitBetrag">
    <w:name w:val="52_Aufzaehl_e2_Lit_mit_Betrag"/>
    <w:basedOn w:val="52Aufzaehle1ZiffermitBetrag"/>
    <w:rsid w:val="001120A4"/>
    <w:pPr>
      <w:tabs>
        <w:tab w:val="clear" w:pos="624"/>
        <w:tab w:val="clear" w:pos="680"/>
        <w:tab w:val="right" w:pos="851"/>
        <w:tab w:val="left" w:pos="907"/>
      </w:tabs>
      <w:ind w:left="907" w:hanging="907"/>
    </w:pPr>
  </w:style>
  <w:style w:type="paragraph" w:customStyle="1" w:styleId="52Aufzaehle2LitmitBetragTGUE">
    <w:name w:val="52_Aufzaehl_e2_Lit_mit_Betrag_TGUE"/>
    <w:basedOn w:val="52Aufzaehle2LitmitBetrag"/>
    <w:rsid w:val="001120A4"/>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1120A4"/>
    <w:pPr>
      <w:tabs>
        <w:tab w:val="right" w:pos="1191"/>
        <w:tab w:val="left" w:pos="1247"/>
      </w:tabs>
      <w:spacing w:before="40"/>
      <w:ind w:left="1247" w:hanging="1247"/>
    </w:pPr>
  </w:style>
  <w:style w:type="paragraph" w:customStyle="1" w:styleId="52Aufzaehle3SublitmitBetrag">
    <w:name w:val="52_Aufzaehl_e3_Sublit_mit_Betrag"/>
    <w:basedOn w:val="52Aufzaehle1ZiffermitBetrag"/>
    <w:rsid w:val="001120A4"/>
    <w:pPr>
      <w:tabs>
        <w:tab w:val="clear" w:pos="624"/>
        <w:tab w:val="clear" w:pos="680"/>
        <w:tab w:val="right" w:pos="1191"/>
        <w:tab w:val="left" w:pos="1247"/>
      </w:tabs>
      <w:ind w:left="1247" w:hanging="1247"/>
    </w:pPr>
  </w:style>
  <w:style w:type="paragraph" w:customStyle="1" w:styleId="52Aufzaehle3SublitmitBetragTGUE">
    <w:name w:val="52_Aufzaehl_e3_Sublit_mit_Betrag_TGUE"/>
    <w:basedOn w:val="52Aufzaehle3SublitmitBetrag"/>
    <w:rsid w:val="001120A4"/>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1120A4"/>
    <w:pPr>
      <w:tabs>
        <w:tab w:val="right" w:pos="1588"/>
        <w:tab w:val="left" w:pos="1644"/>
      </w:tabs>
      <w:spacing w:before="40"/>
      <w:ind w:left="1644" w:hanging="1644"/>
    </w:pPr>
  </w:style>
  <w:style w:type="paragraph" w:customStyle="1" w:styleId="52Aufzaehle4StrichmitBetrag">
    <w:name w:val="52_Aufzaehl_e4_Strich_mit_Betrag"/>
    <w:basedOn w:val="52Aufzaehle1ZiffermitBetrag"/>
    <w:rsid w:val="001120A4"/>
    <w:pPr>
      <w:tabs>
        <w:tab w:val="clear" w:pos="624"/>
        <w:tab w:val="clear" w:pos="680"/>
        <w:tab w:val="right" w:pos="1588"/>
        <w:tab w:val="left" w:pos="1644"/>
      </w:tabs>
      <w:ind w:left="1644" w:hanging="1644"/>
    </w:pPr>
  </w:style>
  <w:style w:type="paragraph" w:customStyle="1" w:styleId="52Aufzaehle4StrichmitBetragTGUE">
    <w:name w:val="52_Aufzaehl_e4_Strich_mit_Betrag_TGUE"/>
    <w:basedOn w:val="52Aufzaehle4StrichmitBetrag"/>
    <w:rsid w:val="001120A4"/>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1120A4"/>
    <w:pPr>
      <w:tabs>
        <w:tab w:val="right" w:pos="1928"/>
        <w:tab w:val="left" w:pos="1985"/>
      </w:tabs>
      <w:spacing w:before="40"/>
      <w:ind w:left="1985" w:hanging="1985"/>
    </w:pPr>
  </w:style>
  <w:style w:type="paragraph" w:customStyle="1" w:styleId="52Aufzaehle5StrichmitBetrag">
    <w:name w:val="52_Aufzaehl_e5_Strich_mit_Betrag"/>
    <w:basedOn w:val="52Aufzaehle1ZiffermitBetrag"/>
    <w:rsid w:val="001120A4"/>
    <w:pPr>
      <w:tabs>
        <w:tab w:val="clear" w:pos="624"/>
        <w:tab w:val="clear" w:pos="680"/>
        <w:tab w:val="right" w:pos="1928"/>
        <w:tab w:val="left" w:pos="1985"/>
      </w:tabs>
      <w:ind w:left="1985" w:hanging="1985"/>
    </w:pPr>
  </w:style>
  <w:style w:type="paragraph" w:customStyle="1" w:styleId="52Aufzaehle5StrichmitBetragTGUE">
    <w:name w:val="52_Aufzaehl_e5_Strich_mit_Betrag_TGUE"/>
    <w:basedOn w:val="52Aufzaehle5StrichmitBetrag"/>
    <w:rsid w:val="001120A4"/>
    <w:pPr>
      <w:tabs>
        <w:tab w:val="clear" w:pos="6663"/>
        <w:tab w:val="clear" w:pos="8505"/>
        <w:tab w:val="right" w:leader="dot" w:pos="4678"/>
        <w:tab w:val="right" w:leader="dot" w:pos="6521"/>
      </w:tabs>
    </w:pPr>
  </w:style>
  <w:style w:type="paragraph" w:customStyle="1" w:styleId="52Aufzaehle6Strich">
    <w:name w:val="52_Aufzaehl_e6_Strich"/>
    <w:basedOn w:val="00LegStandard"/>
    <w:rsid w:val="001120A4"/>
    <w:pPr>
      <w:tabs>
        <w:tab w:val="right" w:pos="2268"/>
        <w:tab w:val="left" w:pos="2325"/>
      </w:tabs>
      <w:spacing w:before="40"/>
      <w:ind w:left="2325" w:hanging="2325"/>
    </w:pPr>
  </w:style>
  <w:style w:type="paragraph" w:customStyle="1" w:styleId="52Aufzaehle6StrichmitBetrag">
    <w:name w:val="52_Aufzaehl_e6_Strich_mit_Betrag"/>
    <w:basedOn w:val="52Aufzaehle1ZiffermitBetrag"/>
    <w:rsid w:val="001120A4"/>
    <w:pPr>
      <w:tabs>
        <w:tab w:val="clear" w:pos="624"/>
        <w:tab w:val="clear" w:pos="680"/>
        <w:tab w:val="right" w:pos="2268"/>
        <w:tab w:val="left" w:pos="2325"/>
      </w:tabs>
      <w:ind w:left="2325" w:hanging="2325"/>
    </w:pPr>
  </w:style>
  <w:style w:type="paragraph" w:customStyle="1" w:styleId="52Aufzaehle6StrichmitBetragTGUE">
    <w:name w:val="52_Aufzaehl_e6_Strich_mit_Betrag_TGUE"/>
    <w:basedOn w:val="52Aufzaehle6StrichmitBetrag"/>
    <w:rsid w:val="001120A4"/>
    <w:pPr>
      <w:tabs>
        <w:tab w:val="clear" w:pos="6663"/>
        <w:tab w:val="clear" w:pos="8505"/>
        <w:tab w:val="right" w:leader="dot" w:pos="4678"/>
        <w:tab w:val="right" w:leader="dot" w:pos="6521"/>
      </w:tabs>
    </w:pPr>
  </w:style>
  <w:style w:type="paragraph" w:customStyle="1" w:styleId="52Aufzaehle7Strich">
    <w:name w:val="52_Aufzaehl_e7_Strich"/>
    <w:basedOn w:val="00LegStandard"/>
    <w:rsid w:val="001120A4"/>
    <w:pPr>
      <w:tabs>
        <w:tab w:val="right" w:pos="2608"/>
        <w:tab w:val="left" w:pos="2665"/>
      </w:tabs>
      <w:spacing w:before="40"/>
      <w:ind w:left="2665" w:hanging="2665"/>
    </w:pPr>
  </w:style>
  <w:style w:type="paragraph" w:customStyle="1" w:styleId="52Aufzaehle7StrichmitBetrag">
    <w:name w:val="52_Aufzaehl_e7_Strich_mit_Betrag"/>
    <w:basedOn w:val="52Aufzaehle1ZiffermitBetrag"/>
    <w:rsid w:val="001120A4"/>
    <w:pPr>
      <w:tabs>
        <w:tab w:val="clear" w:pos="624"/>
        <w:tab w:val="clear" w:pos="680"/>
        <w:tab w:val="right" w:pos="2608"/>
        <w:tab w:val="left" w:pos="2665"/>
      </w:tabs>
      <w:ind w:left="2665" w:hanging="2665"/>
    </w:pPr>
  </w:style>
  <w:style w:type="paragraph" w:customStyle="1" w:styleId="52Aufzaehle7StrichmitBetragTGUE">
    <w:name w:val="52_Aufzaehl_e7_Strich_mit_Betrag_TGUE"/>
    <w:basedOn w:val="52Aufzaehle7StrichmitBetrag"/>
    <w:rsid w:val="001120A4"/>
    <w:pPr>
      <w:tabs>
        <w:tab w:val="clear" w:pos="6663"/>
        <w:tab w:val="clear" w:pos="8505"/>
        <w:tab w:val="right" w:leader="dot" w:pos="4678"/>
        <w:tab w:val="right" w:leader="dot" w:pos="6521"/>
      </w:tabs>
    </w:pPr>
  </w:style>
  <w:style w:type="paragraph" w:customStyle="1" w:styleId="58Schlussteile05">
    <w:name w:val="58_Schlussteil_e0.5"/>
    <w:basedOn w:val="00LegStandard"/>
    <w:next w:val="Normal"/>
    <w:rsid w:val="001120A4"/>
    <w:pPr>
      <w:spacing w:before="40"/>
      <w:ind w:left="454"/>
    </w:pPr>
    <w:rPr>
      <w:lang w:eastAsia="de-DE"/>
    </w:rPr>
  </w:style>
  <w:style w:type="paragraph" w:customStyle="1" w:styleId="58Schlussteile05mitBetrag">
    <w:name w:val="58_Schlussteil_e0.5_mit_Betrag"/>
    <w:basedOn w:val="00LegStandard"/>
    <w:rsid w:val="001120A4"/>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style>
  <w:style w:type="paragraph" w:customStyle="1" w:styleId="58Schlussteile05mitBetragTGUE">
    <w:name w:val="58_Schlussteil_e0.5_mit_Betrag_TGUE"/>
    <w:basedOn w:val="58Schlussteile05mitBetrag"/>
    <w:rsid w:val="001120A4"/>
    <w:pPr>
      <w:tabs>
        <w:tab w:val="clear" w:pos="6663"/>
        <w:tab w:val="clear" w:pos="8505"/>
        <w:tab w:val="right" w:leader="dot" w:pos="4678"/>
        <w:tab w:val="right" w:leader="dot" w:pos="6521"/>
      </w:tabs>
    </w:pPr>
  </w:style>
  <w:style w:type="paragraph" w:customStyle="1" w:styleId="58Schlussteile0Abs">
    <w:name w:val="58_Schlussteil_e0_Abs"/>
    <w:basedOn w:val="00LegStandard"/>
    <w:next w:val="Normal"/>
    <w:rsid w:val="001120A4"/>
    <w:pPr>
      <w:spacing w:before="40"/>
    </w:pPr>
  </w:style>
  <w:style w:type="paragraph" w:customStyle="1" w:styleId="58Schlussteile0AbsmitBetrag">
    <w:name w:val="58_Schlussteil_e0_Abs_mit_Betrag"/>
    <w:basedOn w:val="00LegStandard"/>
    <w:rsid w:val="001120A4"/>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style>
  <w:style w:type="paragraph" w:customStyle="1" w:styleId="58Schlussteile0AbsmitBetragTGUE">
    <w:name w:val="58_Schlussteil_e0_Abs_mit_Betrag_TGUE"/>
    <w:basedOn w:val="58Schlussteile0AbsmitBetrag"/>
    <w:rsid w:val="001120A4"/>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Normal"/>
    <w:rsid w:val="001120A4"/>
    <w:pPr>
      <w:spacing w:before="40"/>
      <w:ind w:left="680"/>
    </w:pPr>
  </w:style>
  <w:style w:type="paragraph" w:customStyle="1" w:styleId="58Schlussteile1ZiffermitBetrag">
    <w:name w:val="58_Schlussteil_e1_Ziffer_mit_Betrag"/>
    <w:basedOn w:val="00LegStandard"/>
    <w:rsid w:val="001120A4"/>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style>
  <w:style w:type="paragraph" w:customStyle="1" w:styleId="58Schlussteile1ZiffermitBetragTGUE">
    <w:name w:val="58_Schlussteil_e1_Ziffer_mit_Betrag_TGUE"/>
    <w:basedOn w:val="58Schlussteile1ZiffermitBetrag"/>
    <w:rsid w:val="001120A4"/>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Normal"/>
    <w:rsid w:val="001120A4"/>
    <w:pPr>
      <w:spacing w:before="40"/>
      <w:ind w:left="907"/>
    </w:pPr>
  </w:style>
  <w:style w:type="paragraph" w:customStyle="1" w:styleId="58Schlussteile2LitmitBetrag">
    <w:name w:val="58_Schlussteil_e2_Lit_mit_Betrag"/>
    <w:basedOn w:val="00LegStandard"/>
    <w:rsid w:val="001120A4"/>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style>
  <w:style w:type="paragraph" w:customStyle="1" w:styleId="58Schlussteile2LitmitBetragTGUE">
    <w:name w:val="58_Schlussteil_e2_Lit_mit_Betrag_TGUE"/>
    <w:basedOn w:val="58Schlussteile2LitmitBetrag"/>
    <w:rsid w:val="001120A4"/>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Normal"/>
    <w:rsid w:val="001120A4"/>
    <w:pPr>
      <w:spacing w:before="40"/>
      <w:ind w:left="1247"/>
    </w:pPr>
    <w:rPr>
      <w:lang w:eastAsia="de-DE"/>
    </w:rPr>
  </w:style>
  <w:style w:type="paragraph" w:customStyle="1" w:styleId="58Schlussteile3SublitmitBetrag">
    <w:name w:val="58_Schlussteil_e3_Sublit_mit_Betrag"/>
    <w:basedOn w:val="00LegStandard"/>
    <w:rsid w:val="001120A4"/>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style>
  <w:style w:type="paragraph" w:customStyle="1" w:styleId="58Schlussteile3SublitmitBetragTGUE">
    <w:name w:val="58_Schlussteil_e3_Sublit_mit_Betrag_TGUE"/>
    <w:basedOn w:val="58Schlussteile3SublitmitBetrag"/>
    <w:rsid w:val="001120A4"/>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Normal"/>
    <w:rsid w:val="001120A4"/>
    <w:pPr>
      <w:spacing w:before="40"/>
      <w:ind w:left="1644"/>
    </w:pPr>
    <w:rPr>
      <w:lang w:eastAsia="de-DE"/>
    </w:rPr>
  </w:style>
  <w:style w:type="paragraph" w:customStyle="1" w:styleId="58Schlussteile4StrichmitBetrag">
    <w:name w:val="58_Schlussteil_e4_Strich_mit_Betrag"/>
    <w:basedOn w:val="00LegStandard"/>
    <w:rsid w:val="001120A4"/>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style>
  <w:style w:type="paragraph" w:customStyle="1" w:styleId="58Schlussteile4StrichmitBetragTGUE">
    <w:name w:val="58_Schlussteil_e4_Strich_mit_Betrag_TGUE"/>
    <w:basedOn w:val="58Schlussteile4StrichmitBetrag"/>
    <w:rsid w:val="001120A4"/>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Normal"/>
    <w:rsid w:val="001120A4"/>
    <w:pPr>
      <w:spacing w:before="40"/>
      <w:ind w:left="1985"/>
    </w:pPr>
    <w:rPr>
      <w:lang w:eastAsia="de-DE"/>
    </w:rPr>
  </w:style>
  <w:style w:type="paragraph" w:customStyle="1" w:styleId="58Schlussteile5StrichmitBetrag">
    <w:name w:val="58_Schlussteil_e5_Strich_mit_Betrag"/>
    <w:basedOn w:val="00LegStandard"/>
    <w:rsid w:val="001120A4"/>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style>
  <w:style w:type="paragraph" w:customStyle="1" w:styleId="58Schlussteile5StrichmitBetragTGUE">
    <w:name w:val="58_Schlussteil_e5_Strich_mit_Betrag_TGUE"/>
    <w:basedOn w:val="58Schlussteile5StrichmitBetrag"/>
    <w:rsid w:val="001120A4"/>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Normal"/>
    <w:rsid w:val="001120A4"/>
    <w:pPr>
      <w:spacing w:before="40"/>
      <w:ind w:left="2325"/>
    </w:pPr>
    <w:rPr>
      <w:lang w:eastAsia="de-DE"/>
    </w:rPr>
  </w:style>
  <w:style w:type="paragraph" w:customStyle="1" w:styleId="58Schlussteile6StrichmitBetrag">
    <w:name w:val="58_Schlussteil_e6_Strich_mit_Betrag"/>
    <w:basedOn w:val="00LegStandard"/>
    <w:rsid w:val="001120A4"/>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style>
  <w:style w:type="paragraph" w:customStyle="1" w:styleId="58Schlussteile6StrichmitBetragTGUE">
    <w:name w:val="58_Schlussteil_e6_Strich_mit_Betrag_TGUE"/>
    <w:basedOn w:val="58Schlussteile6StrichmitBetrag"/>
    <w:rsid w:val="001120A4"/>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Normal"/>
    <w:rsid w:val="001120A4"/>
    <w:pPr>
      <w:spacing w:before="40"/>
      <w:ind w:left="2665"/>
    </w:pPr>
    <w:rPr>
      <w:lang w:eastAsia="de-DE"/>
    </w:rPr>
  </w:style>
  <w:style w:type="paragraph" w:customStyle="1" w:styleId="58Schlussteile7StrichmitBetrag">
    <w:name w:val="58_Schlussteil_e7_Strich_mit_Betrag"/>
    <w:basedOn w:val="00LegStandard"/>
    <w:rsid w:val="001120A4"/>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style>
  <w:style w:type="paragraph" w:customStyle="1" w:styleId="58Schlussteile7StrichmitBetragTGUE">
    <w:name w:val="58_Schlussteil_e7_Strich_mit_Betrag_TGUE"/>
    <w:basedOn w:val="58Schlussteile7StrichmitBetrag"/>
    <w:rsid w:val="001120A4"/>
    <w:pPr>
      <w:tabs>
        <w:tab w:val="clear" w:pos="6663"/>
        <w:tab w:val="clear" w:pos="8505"/>
        <w:tab w:val="right" w:leader="dot" w:pos="4678"/>
        <w:tab w:val="right" w:leader="dot" w:pos="6521"/>
      </w:tabs>
    </w:pPr>
  </w:style>
  <w:style w:type="paragraph" w:customStyle="1" w:styleId="PDFuzeile">
    <w:name w:val="PD_Fußzeile"/>
    <w:basedOn w:val="Footer"/>
    <w:rsid w:val="001120A4"/>
    <w:pPr>
      <w:shd w:val="clear" w:color="auto" w:fill="CCCCCC"/>
      <w:spacing w:before="120"/>
      <w:jc w:val="center"/>
    </w:pPr>
    <w:rPr>
      <w:rFonts w:ascii="Times" w:eastAsia="Times New Roman" w:hAnsi="Times" w:cs="Times New Roman"/>
      <w:b/>
      <w:color w:val="000000"/>
      <w:sz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9058951\AppData\Roaming\Microsoft\Templates\LRLegistik.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LRLegistik</Template>
  <TotalTime>0</TotalTime>
  <Pages>4</Pages>
  <Words>1398</Words>
  <Characters>9032</Characters>
  <Application>Microsoft Office Word</Application>
  <DocSecurity>0</DocSecurity>
  <Lines>192</Lines>
  <Paragraphs>98</Paragraphs>
  <ScaleCrop>false</ScaleCrop>
  <HeadingPairs>
    <vt:vector size="4" baseType="variant">
      <vt:variant>
        <vt:lpstr>Titel</vt:lpstr>
      </vt:variant>
      <vt:variant>
        <vt:i4>1</vt:i4>
      </vt:variant>
      <vt:variant>
        <vt:lpstr>Überschriften</vt:lpstr>
      </vt:variant>
      <vt:variant>
        <vt:i4>20</vt:i4>
      </vt:variant>
    </vt:vector>
  </HeadingPairs>
  <TitlesOfParts>
    <vt:vector size="21" baseType="lpstr">
      <vt:lpstr/>
      <vt:lpstr>LANDESGESETZBLATT</vt:lpstr>
      <vt:lpstr>Landesgesetz,</vt:lpstr>
      <vt:lpstr>mit dem das Oö. Bautechnikgesetz 2013 sowie das Oö. EU-Begleitregelungs- und Ums</vt:lpstr>
      <vt:lpstr>        Artikel I Änderungen des Oö. Bautechnikgesetzes 2013</vt:lpstr>
      <vt:lpstr>        1. Im Inhaltsverzeichnis werden folgende Änderungen vorgenommen:</vt:lpstr>
      <vt:lpstr>        Nach § 70 werden folgende Eintragungen eingefügt:</vt:lpstr>
      <vt:lpstr>        „7b. Abschnitt Bestimmungen zur Umsetzung der Richtlinie (EU) 2020/2184 des Euro</vt:lpstr>
      <vt:lpstr>        2. Im § 18 wird nach Abs. 4 folgender Abs. 5 angefügt:</vt:lpstr>
      <vt:lpstr>        3. Die §§ 71 bis 73 samt Abschnittsbezeichnung lauten:</vt:lpstr>
      <vt:lpstr>        „7b. Abschnitt Bestimmungen zur Umsetzung der Richtlinie (EU) 2020/2184 des Euro</vt:lpstr>
      <vt:lpstr>        Artikel II Änderungen des Oö. EU-Begleitregelungs- und Umsetzungsgesetzes</vt:lpstr>
      <vt:lpstr>        1. Im Inhaltsverzeichnis wird folgende Änderung vorgenommen:</vt:lpstr>
      <vt:lpstr>        Nach § 15 werden folgende Eintragungen eingefügt:</vt:lpstr>
      <vt:lpstr>        „8. Abschnitt Umsetzung betreffend Art. 17 der Richtlinie (EU) 2020/2184</vt:lpstr>
      <vt:lpstr>        2. Im Inhaltsverzeichnis erhält die Eintragung „8. Abschnitt“ die Bezeichnung „9</vt:lpstr>
      <vt:lpstr>        3. Nach § 15 wird folgender Abschnitt samt Abschnittsüberschrift eingefügt:</vt:lpstr>
      <vt:lpstr>        „8. Abschnitt Umsetzung betreffend Art. 17 der Richtlinie (EU) 2020/2184</vt:lpstr>
      <vt:lpstr>        4. Der bisherige 8. Abschnitt erhält die Bezeichnung „9. Abschnitt“.</vt:lpstr>
      <vt:lpstr>        5. Der bisherige § 16 erhält die Bezeichnung „§ 18“.</vt:lpstr>
      <vt:lpstr>        Artikel III</vt:lpstr>
    </vt:vector>
  </TitlesOfParts>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class='Internal'</cp:keywords>
  <dc:description/>
  <cp:lastModifiedBy/>
  <cp:revision>1</cp:revision>
  <cp:lastPrinted>2023-12-06T09:39:00Z</cp:lastPrinted>
  <dcterms:created xsi:type="dcterms:W3CDTF">2024-03-26T13:16:00Z</dcterms:created>
  <dcterms:modified xsi:type="dcterms:W3CDTF">2024-03-26T13:16:00Z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RLegistikAktiv">
    <vt:bool>true</vt:bool>
  </property>
  <property fmtid="{D5CDD505-2E9C-101B-9397-08002B2CF9AE}" pid="3" name="Land/Bund">
    <vt:lpwstr>Landesgesetzblatt Oberösterreich,Arial,9,Times New Roman,10,1,2,3,3</vt:lpwstr>
  </property>
  <property fmtid="{D5CDD505-2E9C-101B-9397-08002B2CF9AE}" pid="4" name="LegistikVersion">
    <vt:lpwstr>2.0.0.0 (20.02.2023)</vt:lpwstr>
  </property>
  <property fmtid="{D5CDD505-2E9C-101B-9397-08002B2CF9AE}" pid="5" name="FSC#SAPConfigSettingsSC@101.9800:FMM_ABP_NUMMER">
    <vt:lpwstr/>
  </property>
  <property fmtid="{D5CDD505-2E9C-101B-9397-08002B2CF9AE}" pid="6" name="FSC#SAPConfigSettingsSC@101.9800:FMM_ABLEHNGRUND">
    <vt:lpwstr/>
  </property>
  <property fmtid="{D5CDD505-2E9C-101B-9397-08002B2CF9AE}" pid="7" name="FSC#SAPConfigSettingsSC@101.9800:FMM_ADRESSE_ALLGEMEINES_SCHREIBEN">
    <vt:lpwstr/>
  </property>
  <property fmtid="{D5CDD505-2E9C-101B-9397-08002B2CF9AE}" pid="8" name="FSC#SAPConfigSettingsSC@101.9800:FMM_GRANTOR_ADDRESS">
    <vt:lpwstr/>
  </property>
  <property fmtid="{D5CDD505-2E9C-101B-9397-08002B2CF9AE}" pid="9" name="FSC#SAPConfigSettingsSC@101.9800:FMM_BIC_ALTERNATIV">
    <vt:lpwstr/>
  </property>
  <property fmtid="{D5CDD505-2E9C-101B-9397-08002B2CF9AE}" pid="10" name="FSC#SAPConfigSettingsSC@101.9800:FMM_IBAN_ALTERNATIV">
    <vt:lpwstr/>
  </property>
  <property fmtid="{D5CDD505-2E9C-101B-9397-08002B2CF9AE}" pid="11" name="FSC#SAPConfigSettingsSC@101.9800:FMM_CONTACT_PERSON">
    <vt:lpwstr/>
  </property>
  <property fmtid="{D5CDD505-2E9C-101B-9397-08002B2CF9AE}" pid="12" name="FSC#SAPConfigSettingsSC@101.9800:FMM_ANTRAGSBESCHREIBUNG">
    <vt:lpwstr/>
  </property>
  <property fmtid="{D5CDD505-2E9C-101B-9397-08002B2CF9AE}" pid="13" name="FSC#SAPConfigSettingsSC@101.9800:FMM_ZANTRAGDATUM">
    <vt:lpwstr/>
  </property>
  <property fmtid="{D5CDD505-2E9C-101B-9397-08002B2CF9AE}" pid="14" name="FSC#SAPConfigSettingsSC@101.9800:FMM_ANZAHL_DER_POS_ANTRAG">
    <vt:lpwstr/>
  </property>
  <property fmtid="{D5CDD505-2E9C-101B-9397-08002B2CF9AE}" pid="15" name="FSC#SAPConfigSettingsSC@101.9800:FMM_ANZAHL_DER_POS_BEWILLIGUNG">
    <vt:lpwstr/>
  </property>
  <property fmtid="{D5CDD505-2E9C-101B-9397-08002B2CF9AE}" pid="16" name="FSC#SAPConfigSettingsSC@101.9800:FMM_AUFWANDSART_ID">
    <vt:lpwstr/>
  </property>
  <property fmtid="{D5CDD505-2E9C-101B-9397-08002B2CF9AE}" pid="17" name="FSC#SAPConfigSettingsSC@101.9800:FMM_AUFWANDSART_TEXT">
    <vt:lpwstr/>
  </property>
  <property fmtid="{D5CDD505-2E9C-101B-9397-08002B2CF9AE}" pid="18" name="FSC#SAPConfigSettingsSC@101.9800:FMM_SWIFT_BIC">
    <vt:lpwstr/>
  </property>
  <property fmtid="{D5CDD505-2E9C-101B-9397-08002B2CF9AE}" pid="19" name="FSC#SAPConfigSettingsSC@101.9800:FMM_IBAN">
    <vt:lpwstr/>
  </property>
  <property fmtid="{D5CDD505-2E9C-101B-9397-08002B2CF9AE}" pid="20" name="FSC#SAPConfigSettingsSC@101.9800:FMM_BEANTRAGTER_BETRAG">
    <vt:lpwstr/>
  </property>
  <property fmtid="{D5CDD505-2E9C-101B-9397-08002B2CF9AE}" pid="21" name="FSC#SAPConfigSettingsSC@101.9800:FMM_BEANTRAGTER_BETRAG_WORT">
    <vt:lpwstr/>
  </property>
  <property fmtid="{D5CDD505-2E9C-101B-9397-08002B2CF9AE}" pid="22" name="FSC#SAPConfigSettingsSC@101.9800:FMM_BILL_DATE">
    <vt:lpwstr/>
  </property>
  <property fmtid="{D5CDD505-2E9C-101B-9397-08002B2CF9AE}" pid="23" name="FSC#SAPConfigSettingsSC@101.9800:FMM_DATUM_DES_ANSUCHENS">
    <vt:lpwstr/>
  </property>
  <property fmtid="{D5CDD505-2E9C-101B-9397-08002B2CF9AE}" pid="24" name="FSC#SAPConfigSettingsSC@101.9800:FMM_ERGEBNIS_DER_ANTRAGSPRUEFUNG">
    <vt:lpwstr/>
  </property>
  <property fmtid="{D5CDD505-2E9C-101B-9397-08002B2CF9AE}" pid="25" name="FSC#SAPConfigSettingsSC@101.9800:FMM_ERSTELLUNGSDATUM_PLUS_35T">
    <vt:lpwstr/>
  </property>
  <property fmtid="{D5CDD505-2E9C-101B-9397-08002B2CF9AE}" pid="26" name="FSC#SAPConfigSettingsSC@101.9800:FMM_EXT_KEY">
    <vt:lpwstr/>
  </property>
  <property fmtid="{D5CDD505-2E9C-101B-9397-08002B2CF9AE}" pid="27" name="FSC#SAPConfigSettingsSC@101.9800:FMM_VORGESCHLAGENER_BETRAG">
    <vt:lpwstr/>
  </property>
  <property fmtid="{D5CDD505-2E9C-101B-9397-08002B2CF9AE}" pid="28" name="FSC#SAPConfigSettingsSC@101.9800:FMM_GRANTOR">
    <vt:lpwstr/>
  </property>
  <property fmtid="{D5CDD505-2E9C-101B-9397-08002B2CF9AE}" pid="29" name="FSC#SAPConfigSettingsSC@101.9800:FMM_GRM_VAL_TO">
    <vt:lpwstr/>
  </property>
  <property fmtid="{D5CDD505-2E9C-101B-9397-08002B2CF9AE}" pid="30" name="FSC#SAPConfigSettingsSC@101.9800:FMM_GRM_VAL_FROM">
    <vt:lpwstr/>
  </property>
  <property fmtid="{D5CDD505-2E9C-101B-9397-08002B2CF9AE}" pid="31" name="FSC#SAPConfigSettingsSC@101.9800:FMM_FREITEXT_ALLGEMEINES_SCHREIBEN">
    <vt:lpwstr/>
  </property>
  <property fmtid="{D5CDD505-2E9C-101B-9397-08002B2CF9AE}" pid="32" name="FSC#SAPConfigSettingsSC@101.9800:FMM_GESAMTBETRAG">
    <vt:lpwstr/>
  </property>
  <property fmtid="{D5CDD505-2E9C-101B-9397-08002B2CF9AE}" pid="33" name="FSC#SAPConfigSettingsSC@101.9800:FMM_GESAMTBETRAG_WORT">
    <vt:lpwstr/>
  </property>
  <property fmtid="{D5CDD505-2E9C-101B-9397-08002B2CF9AE}" pid="34" name="FSC#SAPConfigSettingsSC@101.9800:FMM_GESAMTPROJEKTSUMME">
    <vt:lpwstr/>
  </property>
  <property fmtid="{D5CDD505-2E9C-101B-9397-08002B2CF9AE}" pid="35" name="FSC#SAPConfigSettingsSC@101.9800:FMM_GESAMTPROJEKTSUMME_WORT">
    <vt:lpwstr/>
  </property>
  <property fmtid="{D5CDD505-2E9C-101B-9397-08002B2CF9AE}" pid="36" name="FSC#SAPConfigSettingsSC@101.9800:FMM_GESCHAEFTSZAHL">
    <vt:lpwstr/>
  </property>
  <property fmtid="{D5CDD505-2E9C-101B-9397-08002B2CF9AE}" pid="37" name="FSC#SAPConfigSettingsSC@101.9800:FMM_GRANTOR_ID">
    <vt:lpwstr/>
  </property>
  <property fmtid="{D5CDD505-2E9C-101B-9397-08002B2CF9AE}" pid="38" name="FSC#SAPConfigSettingsSC@101.9800:FMM_MITTELBINDUNG">
    <vt:lpwstr/>
  </property>
  <property fmtid="{D5CDD505-2E9C-101B-9397-08002B2CF9AE}" pid="39" name="FSC#SAPConfigSettingsSC@101.9800:FMM_MITTELVORBINDUNG">
    <vt:lpwstr/>
  </property>
  <property fmtid="{D5CDD505-2E9C-101B-9397-08002B2CF9AE}" pid="40" name="FSC#SAPConfigSettingsSC@101.9800:FMM_1_NACHTRAG">
    <vt:lpwstr/>
  </property>
  <property fmtid="{D5CDD505-2E9C-101B-9397-08002B2CF9AE}" pid="41" name="FSC#SAPConfigSettingsSC@101.9800:FMM_2_NACHTRAG">
    <vt:lpwstr/>
  </property>
  <property fmtid="{D5CDD505-2E9C-101B-9397-08002B2CF9AE}" pid="42" name="FSC#SAPConfigSettingsSC@101.9800:FMM_VERTRAG_FOERDERBARE_KOSTEN">
    <vt:lpwstr/>
  </property>
  <property fmtid="{D5CDD505-2E9C-101B-9397-08002B2CF9AE}" pid="43" name="FSC#SAPConfigSettingsSC@101.9800:FMM_VERTRAG_NICHT_FOERDERBARE_KOSTEN">
    <vt:lpwstr/>
  </property>
  <property fmtid="{D5CDD505-2E9C-101B-9397-08002B2CF9AE}" pid="44" name="FSC#SAPConfigSettingsSC@101.9800:FMM_SERVICE_ORG_TEXT">
    <vt:lpwstr/>
  </property>
  <property fmtid="{D5CDD505-2E9C-101B-9397-08002B2CF9AE}" pid="45" name="FSC#SAPConfigSettingsSC@101.9800:FMM_SERVICE_ORG_ID">
    <vt:lpwstr/>
  </property>
  <property fmtid="{D5CDD505-2E9C-101B-9397-08002B2CF9AE}" pid="46" name="FSC#SAPConfigSettingsSC@101.9800:FMM_SERVICE_ORG_SHORT">
    <vt:lpwstr/>
  </property>
  <property fmtid="{D5CDD505-2E9C-101B-9397-08002B2CF9AE}" pid="47" name="FSC#SAPConfigSettingsSC@101.9800:FMM_POSITIONS">
    <vt:lpwstr/>
  </property>
  <property fmtid="{D5CDD505-2E9C-101B-9397-08002B2CF9AE}" pid="48" name="FSC#SAPConfigSettingsSC@101.9800:FMM_POSITIONS_AGREEMENT">
    <vt:lpwstr/>
  </property>
  <property fmtid="{D5CDD505-2E9C-101B-9397-08002B2CF9AE}" pid="49" name="FSC#SAPConfigSettingsSC@101.9800:FMM_POSITIONS_APPLICATION">
    <vt:lpwstr/>
  </property>
  <property fmtid="{D5CDD505-2E9C-101B-9397-08002B2CF9AE}" pid="50" name="FSC#SAPConfigSettingsSC@101.9800:FMM_PROGRAM_ID">
    <vt:lpwstr/>
  </property>
  <property fmtid="{D5CDD505-2E9C-101B-9397-08002B2CF9AE}" pid="51" name="FSC#SAPConfigSettingsSC@101.9800:FMM_PROGRAM_NAME">
    <vt:lpwstr/>
  </property>
  <property fmtid="{D5CDD505-2E9C-101B-9397-08002B2CF9AE}" pid="52" name="FSC#SAPConfigSettingsSC@101.9800:FMM_VERTRAG_PROJEKTBESCHREIBUNG">
    <vt:lpwstr/>
  </property>
  <property fmtid="{D5CDD505-2E9C-101B-9397-08002B2CF9AE}" pid="53" name="FSC#SAPConfigSettingsSC@101.9800:FMM_PROJEKTZEITRAUM_BIS_PLUS_1M">
    <vt:lpwstr/>
  </property>
  <property fmtid="{D5CDD505-2E9C-101B-9397-08002B2CF9AE}" pid="54" name="FSC#SAPConfigSettingsSC@101.9800:FMM_PROJEKTZEITRAUM_BIS_PLUS_3M">
    <vt:lpwstr/>
  </property>
  <property fmtid="{D5CDD505-2E9C-101B-9397-08002B2CF9AE}" pid="55" name="FSC#SAPConfigSettingsSC@101.9800:FMM_PROJEKTZEITRAUM_VON">
    <vt:lpwstr/>
  </property>
  <property fmtid="{D5CDD505-2E9C-101B-9397-08002B2CF9AE}" pid="56" name="FSC#SAPConfigSettingsSC@101.9800:FMM_PROJEKTZEITRAUM_BIS">
    <vt:lpwstr/>
  </property>
  <property fmtid="{D5CDD505-2E9C-101B-9397-08002B2CF9AE}" pid="57" name="FSC#SAPConfigSettingsSC@101.9800:FMM_RECHTSGRUNDLAGE">
    <vt:lpwstr/>
  </property>
  <property fmtid="{D5CDD505-2E9C-101B-9397-08002B2CF9AE}" pid="58" name="FSC#SAPConfigSettingsSC@101.9800:FMM_RUECKFORDERUNGSGRUND">
    <vt:lpwstr/>
  </property>
  <property fmtid="{D5CDD505-2E9C-101B-9397-08002B2CF9AE}" pid="59" name="FSC#SAPConfigSettingsSC@101.9800:FMM_RUECK_FV">
    <vt:lpwstr/>
  </property>
  <property fmtid="{D5CDD505-2E9C-101B-9397-08002B2CF9AE}" pid="60" name="FSC#SAPConfigSettingsSC@101.9800:FMM_ABLEHNGRUND_SONSTIGES_TXT">
    <vt:lpwstr/>
  </property>
  <property fmtid="{D5CDD505-2E9C-101B-9397-08002B2CF9AE}" pid="61" name="FSC#SAPConfigSettingsSC@101.9800:FMM_VETRAG_SPEZIELLE_FOEDERBEDG">
    <vt:lpwstr/>
  </property>
  <property fmtid="{D5CDD505-2E9C-101B-9397-08002B2CF9AE}" pid="62" name="FSC#SAPConfigSettingsSC@101.9800:FMM_TURNUSARZT">
    <vt:lpwstr/>
  </property>
  <property fmtid="{D5CDD505-2E9C-101B-9397-08002B2CF9AE}" pid="63" name="FSC#SAPConfigSettingsSC@101.9800:FMM_VORGESCHLAGENER_BETRAG_WORT">
    <vt:lpwstr/>
  </property>
  <property fmtid="{D5CDD505-2E9C-101B-9397-08002B2CF9AE}" pid="64" name="FSC#SAPConfigSettingsSC@101.9800:FMM_WIRKUNGSZIELE_EVALUIERUNG">
    <vt:lpwstr/>
  </property>
  <property fmtid="{D5CDD505-2E9C-101B-9397-08002B2CF9AE}" pid="65" name="FSC#SAPConfigSettingsSC@101.9800:FMM_GRANTOR_TYPE">
    <vt:lpwstr/>
  </property>
  <property fmtid="{D5CDD505-2E9C-101B-9397-08002B2CF9AE}" pid="66" name="FSC#SAPConfigSettingsSC@101.9800:FMM_GRANTOR_TYPE_TEXT">
    <vt:lpwstr/>
  </property>
  <property fmtid="{D5CDD505-2E9C-101B-9397-08002B2CF9AE}" pid="67" name="FSC#SAPConfigSettingsSC@101.9800:FMM_XX_BUNDESLAND_MULTISELECT">
    <vt:lpwstr/>
  </property>
  <property fmtid="{D5CDD505-2E9C-101B-9397-08002B2CF9AE}" pid="68" name="FSC#SAPConfigSettingsSC@101.9800:FMM_XX_LGS_MULTISELECT">
    <vt:lpwstr/>
  </property>
  <property fmtid="{D5CDD505-2E9C-101B-9397-08002B2CF9AE}" pid="69" name="FSC#SAPConfigSettingsSC@101.9800:FMM_10_GP_DETAILBEZ">
    <vt:lpwstr/>
  </property>
  <property fmtid="{D5CDD505-2E9C-101B-9397-08002B2CF9AE}" pid="70" name="FSC#SAPConfigSettingsSC@101.9800:FMM_10_MONATLICHE_RATE_WAER">
    <vt:lpwstr/>
  </property>
  <property fmtid="{D5CDD505-2E9C-101B-9397-08002B2CF9AE}" pid="71" name="FSC#SAPConfigSettingsSC@101.9800:FMM_10_MONATLICHE_RATE">
    <vt:lpwstr/>
  </property>
  <property fmtid="{D5CDD505-2E9C-101B-9397-08002B2CF9AE}" pid="72" name="FSC#SAPConfigSettingsSC@101.9800:FMM_VEREINSREGISTERNUMMER">
    <vt:lpwstr/>
  </property>
  <property fmtid="{D5CDD505-2E9C-101B-9397-08002B2CF9AE}" pid="73" name="FSC#SAPConfigSettingsSC@101.9800:FMM_TRADEID">
    <vt:lpwstr/>
  </property>
  <property fmtid="{D5CDD505-2E9C-101B-9397-08002B2CF9AE}" pid="74" name="FSC#SAPConfigSettingsSC@101.9800:FMM_ERGAENZUNGSREGISTERNUMMER">
    <vt:lpwstr/>
  </property>
  <property fmtid="{D5CDD505-2E9C-101B-9397-08002B2CF9AE}" pid="75" name="FSC#SAPConfigSettingsSC@101.9800:FMM_SCHWERPUNKT">
    <vt:lpwstr/>
  </property>
  <property fmtid="{D5CDD505-2E9C-101B-9397-08002B2CF9AE}" pid="76" name="FSC#SAPConfigSettingsSC@101.9800:FMM_PROJEKT_ID">
    <vt:lpwstr/>
  </property>
  <property fmtid="{D5CDD505-2E9C-101B-9397-08002B2CF9AE}" pid="77" name="FSC#SAPConfigSettingsSC@101.9800:FMM_ANMERKUNG_PROJEKT">
    <vt:lpwstr/>
  </property>
  <property fmtid="{D5CDD505-2E9C-101B-9397-08002B2CF9AE}" pid="78" name="FSC#SAPConfigSettingsSC@101.9800:FMM_ANSPRECHPERSON">
    <vt:lpwstr/>
  </property>
  <property fmtid="{D5CDD505-2E9C-101B-9397-08002B2CF9AE}" pid="79" name="FSC#SAPConfigSettingsSC@101.9800:FMM_TELEFON_EMAIL">
    <vt:lpwstr/>
  </property>
  <property fmtid="{D5CDD505-2E9C-101B-9397-08002B2CF9AE}" pid="80" name="FSC#SAPConfigSettingsSC@101.9800:FMM_ANMERKUNG_ABRECHNUNGSFRIST">
    <vt:lpwstr/>
  </property>
  <property fmtid="{D5CDD505-2E9C-101B-9397-08002B2CF9AE}" pid="81" name="FSC#SAPConfigSettingsSC@101.9800:FMM_TEILNEHMERANZAHL">
    <vt:lpwstr/>
  </property>
  <property fmtid="{D5CDD505-2E9C-101B-9397-08002B2CF9AE}" pid="82" name="FSC#SAPConfigSettingsSC@101.9800:FMM_AUSLAND">
    <vt:lpwstr/>
  </property>
  <property fmtid="{D5CDD505-2E9C-101B-9397-08002B2CF9AE}" pid="83" name="FSC#SAPConfigSettingsSC@101.9800:FMM_00_BEANTR_BETRAG">
    <vt:lpwstr/>
  </property>
  <property fmtid="{D5CDD505-2E9C-101B-9397-08002B2CF9AE}" pid="84" name="FSC#SAPConfigSettingsSC@101.9800:FMM_SACHBEARBEITER">
    <vt:lpwstr/>
  </property>
  <property fmtid="{D5CDD505-2E9C-101B-9397-08002B2CF9AE}" pid="85" name="FSC#SAPConfigSettingsSC@101.9800:FMM_ABRECHNUNGSFRIST">
    <vt:lpwstr/>
  </property>
  <property fmtid="{D5CDD505-2E9C-101B-9397-08002B2CF9AE}" pid="86" name="FSC#EIBPRECONFIG@1.1001:EIBInternalApprovedAt">
    <vt:lpwstr/>
  </property>
  <property fmtid="{D5CDD505-2E9C-101B-9397-08002B2CF9AE}" pid="87" name="FSC#EIBPRECONFIG@1.1001:EIBInternalApprovedBy">
    <vt:lpwstr/>
  </property>
  <property fmtid="{D5CDD505-2E9C-101B-9397-08002B2CF9AE}" pid="88" name="FSC#EIBPRECONFIG@1.1001:EIBInternalApprovedByPostTitle">
    <vt:lpwstr/>
  </property>
  <property fmtid="{D5CDD505-2E9C-101B-9397-08002B2CF9AE}" pid="89" name="FSC#EIBPRECONFIG@1.1001:EIBSettlementApprovedBy">
    <vt:lpwstr/>
  </property>
  <property fmtid="{D5CDD505-2E9C-101B-9397-08002B2CF9AE}" pid="90" name="FSC#EIBPRECONFIG@1.1001:EIBSettlementApprovedByFirstnameSurname">
    <vt:lpwstr/>
  </property>
  <property fmtid="{D5CDD505-2E9C-101B-9397-08002B2CF9AE}" pid="91" name="FSC#EIBPRECONFIG@1.1001:EIBSettlementApprovedByPostTitle">
    <vt:lpwstr/>
  </property>
  <property fmtid="{D5CDD505-2E9C-101B-9397-08002B2CF9AE}" pid="92" name="FSC#EIBPRECONFIG@1.1001:EIBApprovedAt">
    <vt:lpwstr>15.02.2024</vt:lpwstr>
  </property>
  <property fmtid="{D5CDD505-2E9C-101B-9397-08002B2CF9AE}" pid="93" name="FSC#EIBPRECONFIG@1.1001:EIBApprovedBy">
    <vt:lpwstr>Kühmayer</vt:lpwstr>
  </property>
  <property fmtid="{D5CDD505-2E9C-101B-9397-08002B2CF9AE}" pid="94" name="FSC#EIBPRECONFIG@1.1001:EIBApprovedBySubst">
    <vt:lpwstr/>
  </property>
  <property fmtid="{D5CDD505-2E9C-101B-9397-08002B2CF9AE}" pid="95" name="FSC#EIBPRECONFIG@1.1001:EIBApprovedByTitle">
    <vt:lpwstr>Mag.iur. Katharina Kühmayer</vt:lpwstr>
  </property>
  <property fmtid="{D5CDD505-2E9C-101B-9397-08002B2CF9AE}" pid="96" name="FSC#EIBPRECONFIG@1.1001:EIBApprovedByPostTitle">
    <vt:lpwstr/>
  </property>
  <property fmtid="{D5CDD505-2E9C-101B-9397-08002B2CF9AE}" pid="97" name="FSC#EIBPRECONFIG@1.1001:EIBDepartment">
    <vt:lpwstr>BMAW-W - V/8 (Außenwirtschaftsrecht und Legistik)</vt:lpwstr>
  </property>
  <property fmtid="{D5CDD505-2E9C-101B-9397-08002B2CF9AE}" pid="98" name="FSC#EIBPRECONFIG@1.1001:EIBDispatchedBy">
    <vt:lpwstr/>
  </property>
  <property fmtid="{D5CDD505-2E9C-101B-9397-08002B2CF9AE}" pid="99" name="FSC#EIBPRECONFIG@1.1001:EIBDispatchedByPostTitle">
    <vt:lpwstr/>
  </property>
  <property fmtid="{D5CDD505-2E9C-101B-9397-08002B2CF9AE}" pid="100" name="FSC#EIBPRECONFIG@1.1001:ExtRefInc">
    <vt:lpwstr/>
  </property>
  <property fmtid="{D5CDD505-2E9C-101B-9397-08002B2CF9AE}" pid="101" name="FSC#EIBPRECONFIG@1.1001:IncomingAddrdate">
    <vt:lpwstr/>
  </property>
  <property fmtid="{D5CDD505-2E9C-101B-9397-08002B2CF9AE}" pid="102" name="FSC#EIBPRECONFIG@1.1001:IncomingDelivery">
    <vt:lpwstr/>
  </property>
  <property fmtid="{D5CDD505-2E9C-101B-9397-08002B2CF9AE}" pid="103" name="FSC#EIBPRECONFIG@1.1001:OwnerEmail">
    <vt:lpwstr>Claudia.Pokes@bmaw.gv.at</vt:lpwstr>
  </property>
  <property fmtid="{D5CDD505-2E9C-101B-9397-08002B2CF9AE}" pid="104" name="FSC#EIBPRECONFIG@1.1001:FileOUEmail">
    <vt:lpwstr>post@bmaw.gv.at</vt:lpwstr>
  </property>
  <property fmtid="{D5CDD505-2E9C-101B-9397-08002B2CF9AE}" pid="105" name="FSC#EIBPRECONFIG@1.1001:OUEmail">
    <vt:lpwstr>post@bmaw.gv.at</vt:lpwstr>
  </property>
  <property fmtid="{D5CDD505-2E9C-101B-9397-08002B2CF9AE}" pid="106" name="FSC#EIBPRECONFIG@1.1001:OwnerGender">
    <vt:lpwstr/>
  </property>
  <property fmtid="{D5CDD505-2E9C-101B-9397-08002B2CF9AE}" pid="107" name="FSC#EIBPRECONFIG@1.1001:Priority">
    <vt:lpwstr>Nein</vt:lpwstr>
  </property>
  <property fmtid="{D5CDD505-2E9C-101B-9397-08002B2CF9AE}" pid="108" name="FSC#EIBPRECONFIG@1.1001:PreviousFiles">
    <vt:lpwstr>2023-0.014.651 (BMAW-W/RL (EU) 2015/1535-Infoverfahren)_x000d_
2023-0.380.578 (BMAW-W/RL (EU) 2015/1535-Infoverfahren)_x000d_
2023-0.374.624 (BMAW-W/RL (EU) 2015/1535-Infoverfahren)</vt:lpwstr>
  </property>
  <property fmtid="{D5CDD505-2E9C-101B-9397-08002B2CF9AE}" pid="109" name="FSC#EIBPRECONFIG@1.1001:NextFiles">
    <vt:lpwstr/>
  </property>
  <property fmtid="{D5CDD505-2E9C-101B-9397-08002B2CF9AE}" pid="110" name="FSC#EIBPRECONFIG@1.1001:RelatedFiles">
    <vt:lpwstr/>
  </property>
  <property fmtid="{D5CDD505-2E9C-101B-9397-08002B2CF9AE}" pid="111" name="FSC#EIBPRECONFIG@1.1001:CompletedOrdinals">
    <vt:lpwstr/>
  </property>
  <property fmtid="{D5CDD505-2E9C-101B-9397-08002B2CF9AE}" pid="112" name="FSC#EIBPRECONFIG@1.1001:NrAttachments">
    <vt:lpwstr/>
  </property>
  <property fmtid="{D5CDD505-2E9C-101B-9397-08002B2CF9AE}" pid="113" name="FSC#EIBPRECONFIG@1.1001:Attachments">
    <vt:lpwstr/>
  </property>
  <property fmtid="{D5CDD505-2E9C-101B-9397-08002B2CF9AE}" pid="114" name="FSC#EIBPRECONFIG@1.1001:SubjectArea">
    <vt:lpwstr>RL (EU) 2015/1535-Infoverfahren</vt:lpwstr>
  </property>
  <property fmtid="{D5CDD505-2E9C-101B-9397-08002B2CF9AE}" pid="115" name="FSC#EIBPRECONFIG@1.1001:Recipients">
    <vt:lpwstr/>
  </property>
  <property fmtid="{D5CDD505-2E9C-101B-9397-08002B2CF9AE}" pid="116" name="FSC#EIBPRECONFIG@1.1001:Classified">
    <vt:lpwstr/>
  </property>
  <property fmtid="{D5CDD505-2E9C-101B-9397-08002B2CF9AE}" pid="117" name="FSC#EIBPRECONFIG@1.1001:Deadline">
    <vt:lpwstr/>
  </property>
  <property fmtid="{D5CDD505-2E9C-101B-9397-08002B2CF9AE}" pid="118" name="FSC#EIBPRECONFIG@1.1001:SettlementSubj">
    <vt:lpwstr/>
  </property>
  <property fmtid="{D5CDD505-2E9C-101B-9397-08002B2CF9AE}" pid="119" name="FSC#EIBPRECONFIG@1.1001:OUAddr">
    <vt:lpwstr>Stubenring 1 , 1010 Wien</vt:lpwstr>
  </property>
  <property fmtid="{D5CDD505-2E9C-101B-9397-08002B2CF9AE}" pid="120" name="FSC#EIBPRECONFIG@1.1001:FileOUName">
    <vt:lpwstr>BMAW-W - V/8 (Außenwirtschaftsrecht und Legistik)</vt:lpwstr>
  </property>
  <property fmtid="{D5CDD505-2E9C-101B-9397-08002B2CF9AE}" pid="121" name="FSC#EIBPRECONFIG@1.1001:FileOUDescr">
    <vt:lpwstr/>
  </property>
  <property fmtid="{D5CDD505-2E9C-101B-9397-08002B2CF9AE}" pid="122" name="FSC#EIBPRECONFIG@1.1001:OUDescr">
    <vt:lpwstr/>
  </property>
  <property fmtid="{D5CDD505-2E9C-101B-9397-08002B2CF9AE}" pid="123" name="FSC#EIBPRECONFIG@1.1001:Signatures">
    <vt:lpwstr>Abzeichnen_x000d_
Abzeichnen_x000d_
Genehmigt</vt:lpwstr>
  </property>
  <property fmtid="{D5CDD505-2E9C-101B-9397-08002B2CF9AE}" pid="124" name="FSC#EIBPRECONFIG@1.1001:currentuser">
    <vt:lpwstr>COO.3000.100.1.6319</vt:lpwstr>
  </property>
  <property fmtid="{D5CDD505-2E9C-101B-9397-08002B2CF9AE}" pid="125" name="FSC#EIBPRECONFIG@1.1001:currentuserrolegroup">
    <vt:lpwstr>COO.3000.100.1.4998</vt:lpwstr>
  </property>
  <property fmtid="{D5CDD505-2E9C-101B-9397-08002B2CF9AE}" pid="126" name="FSC#EIBPRECONFIG@1.1001:currentuserroleposition">
    <vt:lpwstr>COO.1.1001.1.4328</vt:lpwstr>
  </property>
  <property fmtid="{D5CDD505-2E9C-101B-9397-08002B2CF9AE}" pid="127" name="FSC#EIBPRECONFIG@1.1001:currentuserroot">
    <vt:lpwstr>COO.3000.102.2.2405</vt:lpwstr>
  </property>
  <property fmtid="{D5CDD505-2E9C-101B-9397-08002B2CF9AE}" pid="128" name="FSC#EIBPRECONFIG@1.1001:toplevelobject">
    <vt:lpwstr>COO.3000.102.7.15953666</vt:lpwstr>
  </property>
  <property fmtid="{D5CDD505-2E9C-101B-9397-08002B2CF9AE}" pid="129" name="FSC#EIBPRECONFIG@1.1001:objchangedby">
    <vt:lpwstr>Mag.iur. Katharina Kühmayer</vt:lpwstr>
  </property>
  <property fmtid="{D5CDD505-2E9C-101B-9397-08002B2CF9AE}" pid="130" name="FSC#EIBPRECONFIG@1.1001:objchangedbyPostTitle">
    <vt:lpwstr/>
  </property>
  <property fmtid="{D5CDD505-2E9C-101B-9397-08002B2CF9AE}" pid="131" name="FSC#EIBPRECONFIG@1.1001:objchangedat">
    <vt:lpwstr>15.02.2024</vt:lpwstr>
  </property>
  <property fmtid="{D5CDD505-2E9C-101B-9397-08002B2CF9AE}" pid="132" name="FSC#EIBPRECONFIG@1.1001:objname">
    <vt:lpwstr>2023/246/AT - endgültiger Wortlaut</vt:lpwstr>
  </property>
  <property fmtid="{D5CDD505-2E9C-101B-9397-08002B2CF9AE}" pid="133" name="FSC#EIBPRECONFIG@1.1001:EIBProcessResponsiblePhone">
    <vt:lpwstr/>
  </property>
  <property fmtid="{D5CDD505-2E9C-101B-9397-08002B2CF9AE}" pid="134" name="FSC#EIBPRECONFIG@1.1001:EIBProcessResponsibleMail">
    <vt:lpwstr>Claudia.Pokes@bmaw.gv.at</vt:lpwstr>
  </property>
  <property fmtid="{D5CDD505-2E9C-101B-9397-08002B2CF9AE}" pid="135" name="FSC#EIBPRECONFIG@1.1001:EIBProcessResponsibleFax">
    <vt:lpwstr/>
  </property>
  <property fmtid="{D5CDD505-2E9C-101B-9397-08002B2CF9AE}" pid="136" name="FSC#EIBPRECONFIG@1.1001:EIBProcessResponsiblePostTitle">
    <vt:lpwstr/>
  </property>
  <property fmtid="{D5CDD505-2E9C-101B-9397-08002B2CF9AE}" pid="137" name="FSC#EIBPRECONFIG@1.1001:EIBProcessResponsible">
    <vt:lpwstr>Claudia Pokes</vt:lpwstr>
  </property>
  <property fmtid="{D5CDD505-2E9C-101B-9397-08002B2CF9AE}" pid="138" name="FSC#EIBPRECONFIG@1.1001:FileResponsibleFullName">
    <vt:lpwstr>Claudia Pokes</vt:lpwstr>
  </property>
  <property fmtid="{D5CDD505-2E9C-101B-9397-08002B2CF9AE}" pid="139" name="FSC#EIBPRECONFIG@1.1001:FileResponsibleFirstnameSurname">
    <vt:lpwstr>Claudia Pokes</vt:lpwstr>
  </property>
  <property fmtid="{D5CDD505-2E9C-101B-9397-08002B2CF9AE}" pid="140" name="FSC#EIBPRECONFIG@1.1001:FileResponsibleEmail">
    <vt:lpwstr>Claudia.Pokes@bmaw.gv.at</vt:lpwstr>
  </property>
  <property fmtid="{D5CDD505-2E9C-101B-9397-08002B2CF9AE}" pid="141" name="FSC#EIBPRECONFIG@1.1001:FileResponsibleExtension">
    <vt:lpwstr/>
  </property>
  <property fmtid="{D5CDD505-2E9C-101B-9397-08002B2CF9AE}" pid="142" name="FSC#EIBPRECONFIG@1.1001:FileResponsibleFaxExtension">
    <vt:lpwstr/>
  </property>
  <property fmtid="{D5CDD505-2E9C-101B-9397-08002B2CF9AE}" pid="143" name="FSC#EIBPRECONFIG@1.1001:FileResponsibleGender">
    <vt:lpwstr/>
  </property>
  <property fmtid="{D5CDD505-2E9C-101B-9397-08002B2CF9AE}" pid="144" name="FSC#EIBPRECONFIG@1.1001:FileResponsibleAddr">
    <vt:lpwstr> ,  </vt:lpwstr>
  </property>
  <property fmtid="{D5CDD505-2E9C-101B-9397-08002B2CF9AE}" pid="145" name="FSC#EIBPRECONFIG@1.1001:OwnerPostTitle">
    <vt:lpwstr/>
  </property>
  <property fmtid="{D5CDD505-2E9C-101B-9397-08002B2CF9AE}" pid="146" name="FSC#EIBPRECONFIG@1.1001:OwnerAddr">
    <vt:lpwstr> ,  </vt:lpwstr>
  </property>
  <property fmtid="{D5CDD505-2E9C-101B-9397-08002B2CF9AE}" pid="147" name="FSC#EIBPRECONFIG@1.1001:IsFileAttachment">
    <vt:lpwstr>Ja</vt:lpwstr>
  </property>
  <property fmtid="{D5CDD505-2E9C-101B-9397-08002B2CF9AE}" pid="148" name="FSC#EIBPRECONFIG@1.1001:AddrTelefon">
    <vt:lpwstr/>
  </property>
  <property fmtid="{D5CDD505-2E9C-101B-9397-08002B2CF9AE}" pid="149" name="FSC#EIBPRECONFIG@1.1001:AddrGeburtsdatum">
    <vt:lpwstr/>
  </property>
  <property fmtid="{D5CDD505-2E9C-101B-9397-08002B2CF9AE}" pid="150" name="FSC#EIBPRECONFIG@1.1001:AddrGeboren_am_2">
    <vt:lpwstr/>
  </property>
  <property fmtid="{D5CDD505-2E9C-101B-9397-08002B2CF9AE}" pid="151" name="FSC#EIBPRECONFIG@1.1001:AddrBundesland">
    <vt:lpwstr/>
  </property>
  <property fmtid="{D5CDD505-2E9C-101B-9397-08002B2CF9AE}" pid="152" name="FSC#EIBPRECONFIG@1.1001:AddrBezeichnung">
    <vt:lpwstr/>
  </property>
  <property fmtid="{D5CDD505-2E9C-101B-9397-08002B2CF9AE}" pid="153" name="FSC#EIBPRECONFIG@1.1001:AddrGruppeName_vollstaendig">
    <vt:lpwstr/>
  </property>
  <property fmtid="{D5CDD505-2E9C-101B-9397-08002B2CF9AE}" pid="154" name="FSC#EIBPRECONFIG@1.1001:AddrAdresseBeschreibung">
    <vt:lpwstr/>
  </property>
  <property fmtid="{D5CDD505-2E9C-101B-9397-08002B2CF9AE}" pid="155" name="FSC#EIBPRECONFIG@1.1001:AddrName_Ergaenzung">
    <vt:lpwstr/>
  </property>
  <property fmtid="{D5CDD505-2E9C-101B-9397-08002B2CF9AE}" pid="156" name="FSC#COOELAK@1.1001:Subject">
    <vt:lpwstr>RL (EU) 2015/1535-Infoverfahren; 2023/6/A; Landesgesetz, mit dem das Oö. Bodenschutzgesetz 1991 geändert wird (Oö. Bodenschutzgesetz-Novelle 2023); 2023/241/AT; Landesgesetz, mit dem das Oö. Jugendschutzgesetz 2001 geändert wird (Oö. Jugendschutzgesetz-No</vt:lpwstr>
  </property>
  <property fmtid="{D5CDD505-2E9C-101B-9397-08002B2CF9AE}" pid="157" name="FSC#COOELAK@1.1001:FileReference">
    <vt:lpwstr>2024-0.124.687</vt:lpwstr>
  </property>
  <property fmtid="{D5CDD505-2E9C-101B-9397-08002B2CF9AE}" pid="158" name="FSC#COOELAK@1.1001:FileRefYear">
    <vt:lpwstr>2024</vt:lpwstr>
  </property>
  <property fmtid="{D5CDD505-2E9C-101B-9397-08002B2CF9AE}" pid="159" name="FSC#COOELAK@1.1001:FileRefOrdinal">
    <vt:lpwstr>124687</vt:lpwstr>
  </property>
  <property fmtid="{D5CDD505-2E9C-101B-9397-08002B2CF9AE}" pid="160" name="FSC#COOELAK@1.1001:FileRefOU">
    <vt:lpwstr>V/8</vt:lpwstr>
  </property>
  <property fmtid="{D5CDD505-2E9C-101B-9397-08002B2CF9AE}" pid="161" name="FSC#COOELAK@1.1001:Organization">
    <vt:lpwstr/>
  </property>
  <property fmtid="{D5CDD505-2E9C-101B-9397-08002B2CF9AE}" pid="162" name="FSC#COOELAK@1.1001:Owner">
    <vt:lpwstr>Claudia Pokes</vt:lpwstr>
  </property>
  <property fmtid="{D5CDD505-2E9C-101B-9397-08002B2CF9AE}" pid="163" name="FSC#COOELAK@1.1001:OwnerExtension">
    <vt:lpwstr/>
  </property>
  <property fmtid="{D5CDD505-2E9C-101B-9397-08002B2CF9AE}" pid="164" name="FSC#COOELAK@1.1001:OwnerFaxExtension">
    <vt:lpwstr/>
  </property>
  <property fmtid="{D5CDD505-2E9C-101B-9397-08002B2CF9AE}" pid="165" name="FSC#COOELAK@1.1001:DispatchedBy">
    <vt:lpwstr/>
  </property>
  <property fmtid="{D5CDD505-2E9C-101B-9397-08002B2CF9AE}" pid="166" name="FSC#COOELAK@1.1001:DispatchedAt">
    <vt:lpwstr/>
  </property>
  <property fmtid="{D5CDD505-2E9C-101B-9397-08002B2CF9AE}" pid="167" name="FSC#COOELAK@1.1001:ApprovedBy">
    <vt:lpwstr/>
  </property>
  <property fmtid="{D5CDD505-2E9C-101B-9397-08002B2CF9AE}" pid="168" name="FSC#COOELAK@1.1001:ApprovedAt">
    <vt:lpwstr/>
  </property>
  <property fmtid="{D5CDD505-2E9C-101B-9397-08002B2CF9AE}" pid="169" name="FSC#COOELAK@1.1001:Department">
    <vt:lpwstr>BMAW-W - V/8 (Außenwirtschaftsrecht und Legistik)</vt:lpwstr>
  </property>
  <property fmtid="{D5CDD505-2E9C-101B-9397-08002B2CF9AE}" pid="170" name="FSC#COOELAK@1.1001:CreatedAt">
    <vt:lpwstr>14.02.2024</vt:lpwstr>
  </property>
  <property fmtid="{D5CDD505-2E9C-101B-9397-08002B2CF9AE}" pid="171" name="FSC#COOELAK@1.1001:OU">
    <vt:lpwstr>BMAW-W - V/8 (Außenwirtschaftsrecht und Legistik)</vt:lpwstr>
  </property>
  <property fmtid="{D5CDD505-2E9C-101B-9397-08002B2CF9AE}" pid="172" name="FSC#COOELAK@1.1001:Priority">
    <vt:lpwstr> ()</vt:lpwstr>
  </property>
  <property fmtid="{D5CDD505-2E9C-101B-9397-08002B2CF9AE}" pid="173" name="FSC#COOELAK@1.1001:ObjBarCode">
    <vt:lpwstr>*COO.3000.102.6.3487796*</vt:lpwstr>
  </property>
  <property fmtid="{D5CDD505-2E9C-101B-9397-08002B2CF9AE}" pid="174" name="FSC#COOELAK@1.1001:RefBarCode">
    <vt:lpwstr/>
  </property>
  <property fmtid="{D5CDD505-2E9C-101B-9397-08002B2CF9AE}" pid="175" name="FSC#COOELAK@1.1001:FileRefBarCode">
    <vt:lpwstr>*2024-0.124.687*</vt:lpwstr>
  </property>
  <property fmtid="{D5CDD505-2E9C-101B-9397-08002B2CF9AE}" pid="176" name="FSC#COOELAK@1.1001:ExternalRef">
    <vt:lpwstr/>
  </property>
  <property fmtid="{D5CDD505-2E9C-101B-9397-08002B2CF9AE}" pid="177" name="FSC#COOELAK@1.1001:IncomingNumber">
    <vt:lpwstr/>
  </property>
  <property fmtid="{D5CDD505-2E9C-101B-9397-08002B2CF9AE}" pid="178" name="FSC#COOELAK@1.1001:IncomingSubject">
    <vt:lpwstr/>
  </property>
  <property fmtid="{D5CDD505-2E9C-101B-9397-08002B2CF9AE}" pid="179" name="FSC#COOELAK@1.1001:ProcessResponsible">
    <vt:lpwstr>Pokes Claudia</vt:lpwstr>
  </property>
  <property fmtid="{D5CDD505-2E9C-101B-9397-08002B2CF9AE}" pid="180" name="FSC#COOELAK@1.1001:ProcessResponsiblePhone">
    <vt:lpwstr/>
  </property>
  <property fmtid="{D5CDD505-2E9C-101B-9397-08002B2CF9AE}" pid="181" name="FSC#COOELAK@1.1001:ProcessResponsibleMail">
    <vt:lpwstr>Claudia.Pokes@bmaw.gv.at</vt:lpwstr>
  </property>
  <property fmtid="{D5CDD505-2E9C-101B-9397-08002B2CF9AE}" pid="182" name="FSC#COOELAK@1.1001:ProcessResponsibleFax">
    <vt:lpwstr/>
  </property>
  <property fmtid="{D5CDD505-2E9C-101B-9397-08002B2CF9AE}" pid="183" name="FSC#COOELAK@1.1001:ApproverFirstName">
    <vt:lpwstr/>
  </property>
  <property fmtid="{D5CDD505-2E9C-101B-9397-08002B2CF9AE}" pid="184" name="FSC#COOELAK@1.1001:ApproverSurName">
    <vt:lpwstr/>
  </property>
  <property fmtid="{D5CDD505-2E9C-101B-9397-08002B2CF9AE}" pid="185" name="FSC#COOELAK@1.1001:ApproverTitle">
    <vt:lpwstr/>
  </property>
  <property fmtid="{D5CDD505-2E9C-101B-9397-08002B2CF9AE}" pid="186" name="FSC#COOELAK@1.1001:ExternalDate">
    <vt:lpwstr/>
  </property>
  <property fmtid="{D5CDD505-2E9C-101B-9397-08002B2CF9AE}" pid="187" name="FSC#COOELAK@1.1001:SettlementApprovedAt">
    <vt:lpwstr/>
  </property>
  <property fmtid="{D5CDD505-2E9C-101B-9397-08002B2CF9AE}" pid="188" name="FSC#COOELAK@1.1001:BaseNumber">
    <vt:lpwstr>20.615</vt:lpwstr>
  </property>
  <property fmtid="{D5CDD505-2E9C-101B-9397-08002B2CF9AE}" pid="189" name="FSC#COOELAK@1.1001:CurrentUserRolePos">
    <vt:lpwstr>Sachbearbeiter/in</vt:lpwstr>
  </property>
  <property fmtid="{D5CDD505-2E9C-101B-9397-08002B2CF9AE}" pid="190" name="FSC#COOELAK@1.1001:CurrentUserEmail">
    <vt:lpwstr>Claudia.Pokes@bmaw.gv.at</vt:lpwstr>
  </property>
  <property fmtid="{D5CDD505-2E9C-101B-9397-08002B2CF9AE}" pid="191" name="FSC#ELAKGOV@1.1001:PersonalSubjGender">
    <vt:lpwstr/>
  </property>
  <property fmtid="{D5CDD505-2E9C-101B-9397-08002B2CF9AE}" pid="192" name="FSC#ELAKGOV@1.1001:PersonalSubjFirstName">
    <vt:lpwstr/>
  </property>
  <property fmtid="{D5CDD505-2E9C-101B-9397-08002B2CF9AE}" pid="193" name="FSC#ELAKGOV@1.1001:PersonalSubjSurName">
    <vt:lpwstr/>
  </property>
  <property fmtid="{D5CDD505-2E9C-101B-9397-08002B2CF9AE}" pid="194" name="FSC#ELAKGOV@1.1001:PersonalSubjSalutation">
    <vt:lpwstr/>
  </property>
  <property fmtid="{D5CDD505-2E9C-101B-9397-08002B2CF9AE}" pid="195" name="FSC#ELAKGOV@1.1001:PersonalSubjAddress">
    <vt:lpwstr/>
  </property>
  <property fmtid="{D5CDD505-2E9C-101B-9397-08002B2CF9AE}" pid="196" name="FSC#ATSTATECFG@1.1001:Office">
    <vt:lpwstr/>
  </property>
  <property fmtid="{D5CDD505-2E9C-101B-9397-08002B2CF9AE}" pid="197" name="FSC#ATSTATECFG@1.1001:Agent">
    <vt:lpwstr/>
  </property>
  <property fmtid="{D5CDD505-2E9C-101B-9397-08002B2CF9AE}" pid="198" name="FSC#ATSTATECFG@1.1001:AgentPhone">
    <vt:lpwstr/>
  </property>
  <property fmtid="{D5CDD505-2E9C-101B-9397-08002B2CF9AE}" pid="199" name="FSC#ATSTATECFG@1.1001:DepartmentFax">
    <vt:lpwstr/>
  </property>
  <property fmtid="{D5CDD505-2E9C-101B-9397-08002B2CF9AE}" pid="200" name="FSC#ATSTATECFG@1.1001:DepartmentEmail">
    <vt:lpwstr/>
  </property>
  <property fmtid="{D5CDD505-2E9C-101B-9397-08002B2CF9AE}" pid="201" name="FSC#ATSTATECFG@1.1001:SubfileDate">
    <vt:lpwstr/>
  </property>
  <property fmtid="{D5CDD505-2E9C-101B-9397-08002B2CF9AE}" pid="202" name="FSC#ATSTATECFG@1.1001:SubfileSubject">
    <vt:lpwstr/>
  </property>
  <property fmtid="{D5CDD505-2E9C-101B-9397-08002B2CF9AE}" pid="203" name="FSC#ATSTATECFG@1.1001:DepartmentZipCode">
    <vt:lpwstr/>
  </property>
  <property fmtid="{D5CDD505-2E9C-101B-9397-08002B2CF9AE}" pid="204" name="FSC#ATSTATECFG@1.1001:DepartmentCountry">
    <vt:lpwstr/>
  </property>
  <property fmtid="{D5CDD505-2E9C-101B-9397-08002B2CF9AE}" pid="205" name="FSC#ATSTATECFG@1.1001:DepartmentCity">
    <vt:lpwstr/>
  </property>
  <property fmtid="{D5CDD505-2E9C-101B-9397-08002B2CF9AE}" pid="206" name="FSC#ATSTATECFG@1.1001:DepartmentStreet">
    <vt:lpwstr/>
  </property>
  <property fmtid="{D5CDD505-2E9C-101B-9397-08002B2CF9AE}" pid="207" name="FSC#CCAPRECONFIGG@15.1001:DepartmentON">
    <vt:lpwstr/>
  </property>
  <property fmtid="{D5CDD505-2E9C-101B-9397-08002B2CF9AE}" pid="208" name="FSC#CCAPRECONFIGG@15.1001:DepartmentWebsite">
    <vt:lpwstr/>
  </property>
  <property fmtid="{D5CDD505-2E9C-101B-9397-08002B2CF9AE}" pid="209" name="FSC#ATSTATECFG@1.1001:DepartmentDVR">
    <vt:lpwstr/>
  </property>
  <property fmtid="{D5CDD505-2E9C-101B-9397-08002B2CF9AE}" pid="210" name="FSC#ATSTATECFG@1.1001:DepartmentUID">
    <vt:lpwstr/>
  </property>
  <property fmtid="{D5CDD505-2E9C-101B-9397-08002B2CF9AE}" pid="211" name="FSC#ATSTATECFG@1.1001:SubfileReference">
    <vt:lpwstr/>
  </property>
  <property fmtid="{D5CDD505-2E9C-101B-9397-08002B2CF9AE}" pid="212" name="FSC#ATSTATECFG@1.1001:Clause">
    <vt:lpwstr/>
  </property>
  <property fmtid="{D5CDD505-2E9C-101B-9397-08002B2CF9AE}" pid="213" name="FSC#ATSTATECFG@1.1001:ApprovedSignature">
    <vt:lpwstr/>
  </property>
  <property fmtid="{D5CDD505-2E9C-101B-9397-08002B2CF9AE}" pid="214" name="FSC#ATSTATECFG@1.1001:BankAccount">
    <vt:lpwstr/>
  </property>
  <property fmtid="{D5CDD505-2E9C-101B-9397-08002B2CF9AE}" pid="215" name="FSC#ATSTATECFG@1.1001:BankAccountOwner">
    <vt:lpwstr/>
  </property>
  <property fmtid="{D5CDD505-2E9C-101B-9397-08002B2CF9AE}" pid="216" name="FSC#ATSTATECFG@1.1001:BankInstitute">
    <vt:lpwstr/>
  </property>
  <property fmtid="{D5CDD505-2E9C-101B-9397-08002B2CF9AE}" pid="217" name="FSC#ATSTATECFG@1.1001:BankAccountID">
    <vt:lpwstr/>
  </property>
  <property fmtid="{D5CDD505-2E9C-101B-9397-08002B2CF9AE}" pid="218" name="FSC#ATSTATECFG@1.1001:BankAccountIBAN">
    <vt:lpwstr/>
  </property>
  <property fmtid="{D5CDD505-2E9C-101B-9397-08002B2CF9AE}" pid="219" name="FSC#ATSTATECFG@1.1001:BankAccountBIC">
    <vt:lpwstr/>
  </property>
  <property fmtid="{D5CDD505-2E9C-101B-9397-08002B2CF9AE}" pid="220" name="FSC#ATSTATECFG@1.1001:BankName">
    <vt:lpwstr/>
  </property>
  <property fmtid="{D5CDD505-2E9C-101B-9397-08002B2CF9AE}" pid="221" name="FSC#COOELAK@1.1001:ObjectAddressees">
    <vt:lpwstr/>
  </property>
  <property fmtid="{D5CDD505-2E9C-101B-9397-08002B2CF9AE}" pid="222" name="FSC#COOELAK@1.1001:replyreference">
    <vt:lpwstr/>
  </property>
  <property fmtid="{D5CDD505-2E9C-101B-9397-08002B2CF9AE}" pid="223" name="FSC#COOELAK@1.1001:OfficeHours">
    <vt:lpwstr/>
  </property>
  <property fmtid="{D5CDD505-2E9C-101B-9397-08002B2CF9AE}" pid="224" name="FSC#COOELAK@1.1001:FileRefOULong">
    <vt:lpwstr>Außenwirtschaftsrecht und Legistik</vt:lpwstr>
  </property>
  <property fmtid="{D5CDD505-2E9C-101B-9397-08002B2CF9AE}" pid="225" name="FSC#ATPRECONFIG@1.1001:ChargePreview">
    <vt:lpwstr/>
  </property>
  <property fmtid="{D5CDD505-2E9C-101B-9397-08002B2CF9AE}" pid="226" name="FSC#ATSTATECFG@1.1001:ExternalFile">
    <vt:lpwstr/>
  </property>
  <property fmtid="{D5CDD505-2E9C-101B-9397-08002B2CF9AE}" pid="227" name="FSC#COOSYSTEM@1.1:Container">
    <vt:lpwstr>COO.3000.102.6.3487796</vt:lpwstr>
  </property>
  <property fmtid="{D5CDD505-2E9C-101B-9397-08002B2CF9AE}" pid="228" name="FSC#FSCFOLIO@1.1001:docpropproject">
    <vt:lpwstr/>
  </property>
</Properties>
</file>