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F7AE2" w14:textId="77777777" w:rsidR="00BC4F69" w:rsidRDefault="007F179D">
      <w:pPr>
        <w:rPr>
          <w:b/>
          <w:bCs/>
        </w:rPr>
      </w:pPr>
      <w:r>
        <w:rPr>
          <w:b/>
        </w:rPr>
        <w:t>Määräys, annettu 5 päivänä huhtikuuta 2024, televisioiden kestävyysindeksin laskemista ja ilmoittamista koskevista kriteereistä, alakriteereistä ja luokitusjärjestelmästä</w:t>
      </w:r>
    </w:p>
    <w:p w14:paraId="7B7C11B4" w14:textId="77777777" w:rsidR="001351C4" w:rsidRPr="007478C3" w:rsidRDefault="007F179D">
      <w:pPr>
        <w:rPr>
          <w:lang w:val="en-US"/>
        </w:rPr>
      </w:pPr>
      <w:r w:rsidRPr="007478C3">
        <w:rPr>
          <w:lang w:val="en-US"/>
        </w:rPr>
        <w:t>NOR: TRED2335005A</w:t>
      </w:r>
    </w:p>
    <w:p w14:paraId="313BA502" w14:textId="63FA4E34" w:rsidR="001351C4" w:rsidRPr="007478C3" w:rsidRDefault="007F179D">
      <w:pPr>
        <w:rPr>
          <w:lang w:val="en-US"/>
        </w:rPr>
      </w:pPr>
      <w:r w:rsidRPr="007478C3">
        <w:rPr>
          <w:lang w:val="en-US"/>
        </w:rPr>
        <w:t xml:space="preserve">ELI: </w:t>
      </w:r>
      <w:hyperlink r:id="rId6" w:history="1">
        <w:r w:rsidRPr="007478C3">
          <w:rPr>
            <w:rStyle w:val="Hyperlink"/>
            <w:lang w:val="en-US"/>
          </w:rPr>
          <w:t>https://www.legifrance.gouv.fr/eli/arrete/2024/4/5/TRED2335005A/jo/texte</w:t>
        </w:r>
      </w:hyperlink>
    </w:p>
    <w:p w14:paraId="1AB73964" w14:textId="77777777" w:rsidR="001351C4" w:rsidRDefault="007F179D">
      <w:r>
        <w:t>Ranskan tasavallan virallinen lehti nro 0082, 7.4.2024</w:t>
      </w:r>
    </w:p>
    <w:p w14:paraId="62FA1DDF" w14:textId="39B61E5A" w:rsidR="00BC4F69" w:rsidRDefault="007F179D">
      <w:r>
        <w:t>Teksti nro 34</w:t>
      </w:r>
    </w:p>
    <w:p w14:paraId="3058D1D3" w14:textId="77777777" w:rsidR="00BC4F69" w:rsidRDefault="007F179D">
      <w:pPr>
        <w:numPr>
          <w:ilvl w:val="0"/>
          <w:numId w:val="1"/>
        </w:numPr>
      </w:pPr>
      <w:r>
        <w:t>Liite</w:t>
      </w:r>
    </w:p>
    <w:p w14:paraId="5A764F03" w14:textId="77777777" w:rsidR="00BC4F69" w:rsidRDefault="007F179D">
      <w:pPr>
        <w:numPr>
          <w:ilvl w:val="0"/>
          <w:numId w:val="1"/>
        </w:numPr>
      </w:pPr>
      <w:r>
        <w:t>Liite</w:t>
      </w:r>
    </w:p>
    <w:p w14:paraId="07C20B3F" w14:textId="77777777" w:rsidR="00BC4F69" w:rsidRDefault="007F179D">
      <w:pPr>
        <w:numPr>
          <w:ilvl w:val="0"/>
          <w:numId w:val="1"/>
        </w:numPr>
      </w:pPr>
      <w:r>
        <w:t>Liite</w:t>
      </w:r>
    </w:p>
    <w:p w14:paraId="497249C3" w14:textId="77777777" w:rsidR="001351C4" w:rsidRDefault="007F179D">
      <w:r>
        <w:br/>
        <w:t xml:space="preserve">Asianomaiset tahot: televisioiden valmistajat, maahantuojat, jakelijat tai muut markkinoille saattavat toimijat ja tällaisten laitteiden myyjät sekä tahot, jotka käyttävät verkkosivustoa, verkkoalustaa tai muuta verkkojakelukanavaa harjoittaessaan kaupallista toimintaansa Ranskassa. </w:t>
      </w:r>
    </w:p>
    <w:p w14:paraId="551DB792" w14:textId="77777777" w:rsidR="001351C4" w:rsidRDefault="007F179D">
      <w:r>
        <w:t xml:space="preserve">Aihe: televisioiden kestävyysindeksin laskemista ja ilmoittamista koskevat kriteerit, alakriteerit ja luokitusjärjestelmä. </w:t>
      </w:r>
    </w:p>
    <w:p w14:paraId="77BDEBE1" w14:textId="77777777" w:rsidR="001351C4" w:rsidRDefault="007F179D">
      <w:r>
        <w:t xml:space="preserve">Voimaantulo: säädös tulee voimaan yhdeksän kuukauden kuluttua sen julkaisemisesta. </w:t>
      </w:r>
    </w:p>
    <w:p w14:paraId="6584A784" w14:textId="77777777" w:rsidR="001351C4" w:rsidRDefault="007F179D">
      <w:r>
        <w:t xml:space="preserve">Ilmoitus: määräyksessä vahvistetaan televisioiden kestävyysindeksin luokitusjärjestelmä. </w:t>
      </w:r>
    </w:p>
    <w:p w14:paraId="3A362B9B" w14:textId="76639629" w:rsidR="00BC4F69" w:rsidRDefault="007F179D">
      <w:r>
        <w:t xml:space="preserve">Viitteet: määräykseen voi tutustua Légifrance-verkkosivustolla (https://www.legifrance.gouv.fr). </w:t>
      </w:r>
    </w:p>
    <w:p w14:paraId="3486C849" w14:textId="77777777" w:rsidR="001351C4" w:rsidRDefault="007F179D">
      <w:r>
        <w:t>Talous-, valtiovarain-, teollisuus- ja digitalisaatioministeri sekä ekologisesta siirtymästä ja alueellisesta yhteenkuuluvuudesta vastaava ministeri, jotka</w:t>
      </w:r>
    </w:p>
    <w:p w14:paraId="6C6CA03A" w14:textId="77777777" w:rsidR="001351C4" w:rsidRDefault="007F179D">
      <w:r>
        <w:t>ottavat huomioon elektronisten näyttöjen ekologista suunnittelua koskevista vaatimuksista Euroopan parlamentin ja neuvoston direktiivin 2009/125/EY nojalla sekä komission asetuksen (EY) N:o 1275/2008 muuttamisesta ja komission asetuksen (EY) N:o 642/2009 kumoamisesta 1 päivänä lokakuuta 2019 annetun komission asetuksen (EU) 2019/2021, sellaisena kuin se on muutettuna,</w:t>
      </w:r>
    </w:p>
    <w:p w14:paraId="5B89512A" w14:textId="77777777" w:rsidR="001351C4" w:rsidRDefault="007F179D">
      <w:r>
        <w:t>ottavat huomioon ympäristölain ja erityisesti sen L. 541-9-2 §:n,</w:t>
      </w:r>
    </w:p>
    <w:p w14:paraId="30C5B2D2" w14:textId="77777777" w:rsidR="001351C4" w:rsidRDefault="007F179D">
      <w:r>
        <w:t>ottavat huomioon yleisön ja hallinnon välisistä suhteista annetun lain ja erityisesti sen D. 323-2-1 §:n,</w:t>
      </w:r>
    </w:p>
    <w:p w14:paraId="61274D2F" w14:textId="77777777" w:rsidR="001351C4" w:rsidRDefault="007F179D">
      <w:r>
        <w:t>ottavat huomioon valtion tieto- ja viestintäjärjestelmästä ja ministeriöiden välisestä digitaalisten asioiden osastosta 25 päivänä lokakuuta 2019 annetun asetuksen nro 2019-1088, sellaisena kuin se on muutettuna,</w:t>
      </w:r>
    </w:p>
    <w:p w14:paraId="50B6219A" w14:textId="77777777" w:rsidR="001351C4" w:rsidRDefault="007F179D">
      <w:r>
        <w:t>ottavat huomioon sähkö- ja elektroniikkalaitteiden kestävyysindeksistä 5 päivänä huhtikuuta 2024 annetun asetuksen nro 2024-316,</w:t>
      </w:r>
    </w:p>
    <w:p w14:paraId="40B0F361" w14:textId="77777777" w:rsidR="001351C4" w:rsidRDefault="007F179D">
      <w:r>
        <w:t>ottavat huomioon Euroopan komissiolle 2 päivänä elokuuta 2023 toimitetun ilmoituksen,</w:t>
      </w:r>
    </w:p>
    <w:p w14:paraId="1E8346DE" w14:textId="77777777" w:rsidR="001351C4" w:rsidRDefault="007F179D">
      <w:r>
        <w:t>ottavat huomioon ympäristölain L. 123-19-1 §:n mukaisesti 5 päivänä syyskuuta ja 13 päivänä lokakuuta 2023 välisenä aikana järjestetyssä julkisessa kuulemisessa esitetyt huomautukset,</w:t>
      </w:r>
    </w:p>
    <w:p w14:paraId="4B33AA3B" w14:textId="3CEE56C3" w:rsidR="00BC4F69" w:rsidRDefault="007F179D">
      <w:r>
        <w:t>määräävät seuraavaa:</w:t>
      </w:r>
    </w:p>
    <w:p w14:paraId="181679DE" w14:textId="77777777" w:rsidR="00BC4F69" w:rsidRDefault="007F179D">
      <w:pPr>
        <w:rPr>
          <w:b/>
          <w:bCs/>
        </w:rPr>
      </w:pPr>
      <w:r>
        <w:rPr>
          <w:b/>
        </w:rPr>
        <w:t>1 §</w:t>
      </w:r>
    </w:p>
    <w:p w14:paraId="314E0AB9" w14:textId="6EFAF500" w:rsidR="00BC4F69" w:rsidRDefault="007F179D">
      <w:r>
        <w:lastRenderedPageBreak/>
        <w:t>Tätä määräystä sovelletaan edellä mainitun 1 päivänä lokakuuta 2019 annetun asetuksen soveltamisalaan kuuluviin televisioihin.</w:t>
      </w:r>
    </w:p>
    <w:p w14:paraId="19FE2337" w14:textId="77777777" w:rsidR="00BC4F69" w:rsidRDefault="007F179D">
      <w:pPr>
        <w:rPr>
          <w:b/>
          <w:bCs/>
        </w:rPr>
      </w:pPr>
      <w:r>
        <w:rPr>
          <w:b/>
        </w:rPr>
        <w:t>2 §</w:t>
      </w:r>
    </w:p>
    <w:p w14:paraId="4599BDD0" w14:textId="2C9600C1" w:rsidR="00BC4F69" w:rsidRDefault="007F179D">
      <w:r>
        <w:t>Ympäristölain R. 541-215 – R. 541-221 §:n mukaisesti 1 §:ssä määriteltyihin tuotteisiin sovellettavat kriteerit, alakriteerit ja luokitusjärjestelmä, joilla lasketaan mallikohtainen kestävyysindeksi, määritetään tämän määräyksen liitteissä II ja III.</w:t>
      </w:r>
    </w:p>
    <w:p w14:paraId="36139D52" w14:textId="77777777" w:rsidR="00BC4F69" w:rsidRDefault="007F179D">
      <w:pPr>
        <w:rPr>
          <w:b/>
          <w:bCs/>
        </w:rPr>
      </w:pPr>
      <w:r>
        <w:rPr>
          <w:b/>
        </w:rPr>
        <w:t>3 §</w:t>
      </w:r>
    </w:p>
    <w:p w14:paraId="29871494" w14:textId="11A7BA6B" w:rsidR="00BC4F69" w:rsidRDefault="007F179D">
      <w:r>
        <w:t>Edellä 1 §:ssä tarkoitettujen laitteiden valmistajien tai maahantuojien on ladattava verkkoon ympäristölain R. 541-218 §:ssä tarkoitetut tiedot ministeriöiden väliseen yhteiseen portaaliin, jonka tarkoituksena on kerätä ja asettaa saataville julkiset tiedot, joita tarkoitetaan valtion tieto- ja viestintäjärjestelmästä ja ministeriöiden välisestä digitaalisten asioiden osastosta 25 päivänä lokakuuta 2019 annetun asetuksen nro 2019-1088 (www.data.gouv.fr) 6 §:n 4 kohdassa, yleisön ja hallinnon välisistä suhteista annetun lain D. 323-2-1 §:ssä tarkoitetun julkisten tietojen uudelleenkäyttöä koskevan avoimen lisenssien ehtojen mukaisesti, sellaisina kuin ehdot on määritelty asiakirjassa osoitteessa https://www.etalab.gouv.fr/wp-content/uploads/2017/04/ETALAB-Licence-Ouverte-v2.0.pdf, mikä mahdollistaa tällaisten tietojen vapaan uudelleenkäytön.</w:t>
      </w:r>
    </w:p>
    <w:p w14:paraId="3E2D37AD" w14:textId="77777777" w:rsidR="00BC4F69" w:rsidRDefault="007F179D">
      <w:pPr>
        <w:rPr>
          <w:b/>
          <w:bCs/>
        </w:rPr>
      </w:pPr>
      <w:r>
        <w:rPr>
          <w:b/>
        </w:rPr>
        <w:t>4 §</w:t>
      </w:r>
    </w:p>
    <w:p w14:paraId="26B08814" w14:textId="77777777" w:rsidR="001351C4" w:rsidRDefault="007F179D">
      <w:r>
        <w:t>Kumotaan televisioiden korjattavuusindeksin laskemista ja ilmoittamista koskevista kriteereistä, alakriteereistä ja luokitusjärjestelmästä 29 päivänä joulukuuta 2020 annettu määräys.</w:t>
      </w:r>
    </w:p>
    <w:p w14:paraId="67BDAD61" w14:textId="5D4E7A23" w:rsidR="00BC4F69" w:rsidRDefault="007F179D">
      <w:r>
        <w:t>Korjattavuusindeksin on oltava esillä myydyn mallin viimeiseen yksikköön asti niiden mallien osalta, jotka on saatettu markkinoille ennen tämän määräyksen voimaantuloa ja joita ei enää pidetä kaupan kyseisestä päivästä alkaen.</w:t>
      </w:r>
    </w:p>
    <w:p w14:paraId="72B151A7" w14:textId="77777777" w:rsidR="00BC4F69" w:rsidRDefault="007F179D">
      <w:pPr>
        <w:rPr>
          <w:b/>
          <w:bCs/>
        </w:rPr>
      </w:pPr>
      <w:r>
        <w:rPr>
          <w:b/>
        </w:rPr>
        <w:t>5 §</w:t>
      </w:r>
    </w:p>
    <w:p w14:paraId="4D85E629" w14:textId="77777777" w:rsidR="001351C4" w:rsidRDefault="007F179D">
      <w:r>
        <w:t>Tämän määräyksen säännökset tulevat voimaan yhdeksän kuukauden kuluttua sen julkaisemisesta.</w:t>
      </w:r>
    </w:p>
    <w:p w14:paraId="35D6BC82" w14:textId="77777777" w:rsidR="001351C4" w:rsidRDefault="007F179D">
      <w:r>
        <w:t>Tuotemalleista, jotka on saatettu markkinoille tämän määräyksen voimaantulon jälkeen, on ladattava 3 §:ssä tarkoitetut tiedot verkkoon viimeistään kuukauden kuluttua siitä, kun ensimmäinen yksikkö on saatettu markkinoille.</w:t>
      </w:r>
    </w:p>
    <w:p w14:paraId="179677B2" w14:textId="69CB4303" w:rsidR="00BC4F69" w:rsidRDefault="007F179D">
      <w:r>
        <w:t>Malleista, jotka on saatettu markkinoille ennen tämän määräyksen voimaantuloa ja joita valmistaja tai maahantuoja saattaa edelleen markkinoille, on ladattava edellä 3 §:ssä tarkoitetut tiedot verkkoon viimeistään kolmen kuukauden kuluttua tämän määräyksen voimaantulosta.</w:t>
      </w:r>
    </w:p>
    <w:p w14:paraId="027A9D3E" w14:textId="77777777" w:rsidR="00BC4F69" w:rsidRDefault="007F179D">
      <w:pPr>
        <w:rPr>
          <w:b/>
          <w:bCs/>
        </w:rPr>
      </w:pPr>
      <w:r>
        <w:rPr>
          <w:b/>
        </w:rPr>
        <w:t>6 §</w:t>
      </w:r>
    </w:p>
    <w:p w14:paraId="34EF0221" w14:textId="0A0A88B8" w:rsidR="00BC4F69" w:rsidRDefault="007F179D">
      <w:r>
        <w:t>Tämä määräys julkaistaan Ranskan tasavallan virallisessa lehdessä.</w:t>
      </w:r>
    </w:p>
    <w:p w14:paraId="50318514" w14:textId="77777777" w:rsidR="00BC4F69" w:rsidRDefault="007F179D">
      <w:pPr>
        <w:rPr>
          <w:b/>
          <w:bCs/>
        </w:rPr>
      </w:pPr>
      <w:r>
        <w:rPr>
          <w:b/>
        </w:rPr>
        <w:t>Liite</w:t>
      </w:r>
    </w:p>
    <w:p w14:paraId="723E39A7" w14:textId="77777777" w:rsidR="001351C4" w:rsidRDefault="007F179D">
      <w:r>
        <w:t>LIITTEET</w:t>
      </w:r>
    </w:p>
    <w:p w14:paraId="6B1FFAA9" w14:textId="77777777" w:rsidR="001351C4" w:rsidRDefault="007F179D">
      <w:r>
        <w:t>LIITE I</w:t>
      </w:r>
    </w:p>
    <w:p w14:paraId="16CB3FFD" w14:textId="4237A0C8" w:rsidR="00BC4F69" w:rsidRDefault="007F179D">
      <w:r>
        <w:t>LIITTEISSÄ KÄYTETTÄVÄT MÄÄRITELMÄT</w:t>
      </w:r>
    </w:p>
    <w:p w14:paraId="281C7E7F" w14:textId="77777777" w:rsidR="001351C4" w:rsidRDefault="007F179D">
      <w:r>
        <w:lastRenderedPageBreak/>
        <w:t>1) ’Turvallisuuspäivitys’: käyttöjärjestelmän päivitys, mukaan lukien (tarvittaessa tietyn laitteen) turvallisuutta korjaavat toimenpiteet, joiden päätavoitteena on parantaa laitteen turvallisuutta.</w:t>
      </w:r>
    </w:p>
    <w:p w14:paraId="0E6279B8" w14:textId="1D6E360E" w:rsidR="00BC4F69" w:rsidRDefault="007F179D">
      <w:r>
        <w:t>2) ’Korjaava päivitys’: käyttöjärjestelmän päivitys, mukaan lukien korjaukset, joiden tarkoituksena on korjata käyttöjärjestelmän vikoja, virheitä tai toimintahäiriöitä.</w:t>
      </w:r>
    </w:p>
    <w:p w14:paraId="72E45325" w14:textId="77777777" w:rsidR="00BC4F69" w:rsidRDefault="007F179D">
      <w:pPr>
        <w:rPr>
          <w:b/>
          <w:bCs/>
        </w:rPr>
      </w:pPr>
      <w:r>
        <w:rPr>
          <w:b/>
        </w:rPr>
        <w:t>Liite</w:t>
      </w:r>
    </w:p>
    <w:p w14:paraId="4B87066A" w14:textId="77777777" w:rsidR="001351C4" w:rsidRDefault="007F179D">
      <w:r>
        <w:t>LIITE II</w:t>
      </w:r>
    </w:p>
    <w:p w14:paraId="3F7108C4" w14:textId="75D65372" w:rsidR="001351C4" w:rsidRDefault="007F179D">
      <w:r>
        <w:t>KRITEERIRYHMÄ A – KORJATTAVUUS</w:t>
      </w:r>
    </w:p>
    <w:p w14:paraId="4CCCDD41" w14:textId="77777777" w:rsidR="001351C4" w:rsidRDefault="007F179D">
      <w:r>
        <w:t>Kriteeri nro 1 - Asiakirjat</w:t>
      </w:r>
    </w:p>
    <w:p w14:paraId="3C56A156" w14:textId="2F683BDA" w:rsidR="00BC4F69" w:rsidRDefault="007F179D">
      <w:r>
        <w:t>Alakriteeri 1.1. - Valmistajan sitoumus asettaa tekniset asiakirjat tietyksi ajaksi saataville maksutta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24"/>
        <w:gridCol w:w="568"/>
        <w:gridCol w:w="364"/>
        <w:gridCol w:w="536"/>
        <w:gridCol w:w="1015"/>
        <w:gridCol w:w="466"/>
        <w:gridCol w:w="202"/>
        <w:gridCol w:w="314"/>
        <w:gridCol w:w="1267"/>
      </w:tblGrid>
      <w:tr w:rsidR="00BC4F69" w14:paraId="68FA342A" w14:textId="77777777" w:rsidTr="001351C4">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278337C" w14:textId="77777777" w:rsidR="00BC4F69" w:rsidRDefault="00BC4F69"/>
        </w:tc>
        <w:tc>
          <w:tcPr>
            <w:tcW w:w="2187" w:type="dxa"/>
            <w:gridSpan w:val="4"/>
            <w:tcBorders>
              <w:top w:val="outset" w:sz="6" w:space="0" w:color="auto"/>
              <w:left w:val="outset" w:sz="6" w:space="0" w:color="auto"/>
              <w:bottom w:val="outset" w:sz="6" w:space="0" w:color="auto"/>
              <w:right w:val="outset" w:sz="6" w:space="0" w:color="auto"/>
            </w:tcBorders>
            <w:vAlign w:val="center"/>
            <w:hideMark/>
          </w:tcPr>
          <w:p w14:paraId="487768DF" w14:textId="77777777" w:rsidR="001351C4" w:rsidRDefault="007F179D">
            <w:pPr>
              <w:rPr>
                <w:b/>
                <w:bCs/>
              </w:rPr>
            </w:pPr>
            <w:r>
              <w:rPr>
                <w:b/>
              </w:rPr>
              <w:t>Sarake B</w:t>
            </w:r>
          </w:p>
          <w:p w14:paraId="385C14AF" w14:textId="19A0CA23" w:rsidR="00BC4F69" w:rsidRDefault="007F179D">
            <w:pPr>
              <w:rPr>
                <w:b/>
                <w:bCs/>
              </w:rPr>
            </w:pPr>
            <w:r>
              <w:rPr>
                <w:b/>
              </w:rPr>
              <w:t>Korjaajat</w:t>
            </w:r>
          </w:p>
        </w:tc>
        <w:tc>
          <w:tcPr>
            <w:tcW w:w="2213" w:type="dxa"/>
            <w:gridSpan w:val="4"/>
            <w:tcBorders>
              <w:top w:val="outset" w:sz="6" w:space="0" w:color="auto"/>
              <w:left w:val="outset" w:sz="6" w:space="0" w:color="auto"/>
              <w:bottom w:val="outset" w:sz="6" w:space="0" w:color="auto"/>
              <w:right w:val="outset" w:sz="6" w:space="0" w:color="auto"/>
            </w:tcBorders>
            <w:vAlign w:val="center"/>
            <w:hideMark/>
          </w:tcPr>
          <w:p w14:paraId="28A7F38C" w14:textId="77777777" w:rsidR="001351C4" w:rsidRDefault="007F179D">
            <w:pPr>
              <w:rPr>
                <w:b/>
                <w:bCs/>
              </w:rPr>
            </w:pPr>
            <w:r>
              <w:rPr>
                <w:b/>
              </w:rPr>
              <w:t>Sarake C</w:t>
            </w:r>
          </w:p>
          <w:p w14:paraId="3F9241FC" w14:textId="38F1A085" w:rsidR="00BC4F69" w:rsidRDefault="007F179D">
            <w:pPr>
              <w:rPr>
                <w:b/>
                <w:bCs/>
              </w:rPr>
            </w:pPr>
            <w:r>
              <w:rPr>
                <w:b/>
              </w:rPr>
              <w:t>Kuluttajat</w:t>
            </w:r>
          </w:p>
        </w:tc>
      </w:tr>
      <w:tr w:rsidR="00BC4F69" w14:paraId="21D5FAE6" w14:textId="77777777" w:rsidTr="001351C4">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B0245E" w14:textId="77777777" w:rsidR="00BC4F69" w:rsidRDefault="00BC4F69"/>
        </w:tc>
        <w:tc>
          <w:tcPr>
            <w:tcW w:w="2187" w:type="dxa"/>
            <w:gridSpan w:val="4"/>
            <w:tcBorders>
              <w:top w:val="outset" w:sz="6" w:space="0" w:color="auto"/>
              <w:left w:val="outset" w:sz="6" w:space="0" w:color="auto"/>
              <w:bottom w:val="outset" w:sz="6" w:space="0" w:color="auto"/>
              <w:right w:val="outset" w:sz="6" w:space="0" w:color="auto"/>
            </w:tcBorders>
            <w:vAlign w:val="center"/>
            <w:hideMark/>
          </w:tcPr>
          <w:p w14:paraId="3D7026AE" w14:textId="4E37048C" w:rsidR="00BC4F69" w:rsidRDefault="007F179D">
            <w:pPr>
              <w:rPr>
                <w:b/>
                <w:bCs/>
              </w:rPr>
            </w:pPr>
            <w:r>
              <w:rPr>
                <w:b/>
              </w:rPr>
              <w:t>Saataville asettaminen vuosina</w:t>
            </w:r>
          </w:p>
        </w:tc>
        <w:tc>
          <w:tcPr>
            <w:tcW w:w="2213" w:type="dxa"/>
            <w:gridSpan w:val="4"/>
            <w:tcBorders>
              <w:top w:val="outset" w:sz="6" w:space="0" w:color="auto"/>
              <w:left w:val="outset" w:sz="6" w:space="0" w:color="auto"/>
              <w:bottom w:val="outset" w:sz="6" w:space="0" w:color="auto"/>
              <w:right w:val="outset" w:sz="6" w:space="0" w:color="auto"/>
            </w:tcBorders>
            <w:vAlign w:val="center"/>
            <w:hideMark/>
          </w:tcPr>
          <w:p w14:paraId="1288B6B5" w14:textId="2FB63BAA" w:rsidR="00BC4F69" w:rsidRDefault="007F179D">
            <w:pPr>
              <w:rPr>
                <w:b/>
                <w:bCs/>
              </w:rPr>
            </w:pPr>
            <w:r>
              <w:rPr>
                <w:b/>
              </w:rPr>
              <w:t>Saataville asettaminen vuosina</w:t>
            </w:r>
          </w:p>
        </w:tc>
      </w:tr>
      <w:tr w:rsidR="001351C4" w14:paraId="00E6EE34" w14:textId="77777777" w:rsidTr="001351C4">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07056D" w14:textId="77777777" w:rsidR="00BC4F69" w:rsidRDefault="00BC4F69"/>
        </w:tc>
        <w:tc>
          <w:tcPr>
            <w:tcW w:w="538" w:type="dxa"/>
            <w:tcBorders>
              <w:top w:val="outset" w:sz="6" w:space="0" w:color="auto"/>
              <w:left w:val="outset" w:sz="6" w:space="0" w:color="auto"/>
              <w:bottom w:val="outset" w:sz="6" w:space="0" w:color="auto"/>
              <w:right w:val="outset" w:sz="6" w:space="0" w:color="auto"/>
            </w:tcBorders>
            <w:vAlign w:val="center"/>
            <w:hideMark/>
          </w:tcPr>
          <w:p w14:paraId="665FF52F" w14:textId="77777777" w:rsidR="001351C4" w:rsidRDefault="007F179D">
            <w:pPr>
              <w:rPr>
                <w:b/>
                <w:bCs/>
              </w:rPr>
            </w:pPr>
            <w:r>
              <w:rPr>
                <w:b/>
              </w:rPr>
              <w:t>0</w:t>
            </w:r>
            <w:r>
              <w:rPr>
                <w:b/>
              </w:rPr>
              <w:br/>
              <w:t>–</w:t>
            </w:r>
            <w:r>
              <w:rPr>
                <w:b/>
              </w:rPr>
              <w:br/>
              <w:t>6</w:t>
            </w:r>
          </w:p>
          <w:p w14:paraId="0D67DF19" w14:textId="76062FAD" w:rsidR="00BC4F69" w:rsidRDefault="00BC4F69">
            <w:pPr>
              <w:rPr>
                <w:b/>
                <w:bCs/>
              </w:rPr>
            </w:pPr>
          </w:p>
        </w:tc>
        <w:tc>
          <w:tcPr>
            <w:tcW w:w="334" w:type="dxa"/>
            <w:tcBorders>
              <w:top w:val="outset" w:sz="6" w:space="0" w:color="auto"/>
              <w:left w:val="outset" w:sz="6" w:space="0" w:color="auto"/>
              <w:bottom w:val="outset" w:sz="6" w:space="0" w:color="auto"/>
              <w:right w:val="outset" w:sz="6" w:space="0" w:color="auto"/>
            </w:tcBorders>
            <w:vAlign w:val="center"/>
            <w:hideMark/>
          </w:tcPr>
          <w:p w14:paraId="7531710C" w14:textId="77777777" w:rsidR="001351C4" w:rsidRDefault="007F179D">
            <w:pPr>
              <w:rPr>
                <w:b/>
                <w:bCs/>
              </w:rPr>
            </w:pPr>
            <w:r>
              <w:rPr>
                <w:b/>
              </w:rPr>
              <w:t>7</w:t>
            </w:r>
            <w:r>
              <w:rPr>
                <w:b/>
              </w:rPr>
              <w:br/>
              <w:t>–</w:t>
            </w:r>
            <w:r>
              <w:rPr>
                <w:b/>
              </w:rPr>
              <w:br/>
              <w:t>8</w:t>
            </w:r>
          </w:p>
          <w:p w14:paraId="64E673E8" w14:textId="3B691D55" w:rsidR="00BC4F69" w:rsidRDefault="00BC4F69">
            <w:pPr>
              <w:rPr>
                <w:b/>
                <w:bCs/>
              </w:rPr>
            </w:pPr>
          </w:p>
        </w:tc>
        <w:tc>
          <w:tcPr>
            <w:tcW w:w="506" w:type="dxa"/>
            <w:tcBorders>
              <w:top w:val="outset" w:sz="6" w:space="0" w:color="auto"/>
              <w:left w:val="outset" w:sz="6" w:space="0" w:color="auto"/>
              <w:bottom w:val="outset" w:sz="6" w:space="0" w:color="auto"/>
              <w:right w:val="outset" w:sz="6" w:space="0" w:color="auto"/>
            </w:tcBorders>
            <w:vAlign w:val="center"/>
            <w:hideMark/>
          </w:tcPr>
          <w:p w14:paraId="3A394D2D" w14:textId="77777777" w:rsidR="001351C4" w:rsidRDefault="007F179D">
            <w:pPr>
              <w:rPr>
                <w:b/>
                <w:bCs/>
              </w:rPr>
            </w:pPr>
            <w:r>
              <w:rPr>
                <w:b/>
              </w:rPr>
              <w:t>9</w:t>
            </w:r>
            <w:r>
              <w:rPr>
                <w:b/>
              </w:rPr>
              <w:br/>
              <w:t>–</w:t>
            </w:r>
            <w:r>
              <w:rPr>
                <w:b/>
              </w:rPr>
              <w:br/>
              <w:t>10</w:t>
            </w:r>
          </w:p>
          <w:p w14:paraId="77F98377" w14:textId="2C4A5205" w:rsidR="00BC4F69" w:rsidRDefault="00BC4F69">
            <w:pPr>
              <w:rPr>
                <w:b/>
                <w:bCs/>
              </w:rPr>
            </w:pPr>
          </w:p>
        </w:tc>
        <w:tc>
          <w:tcPr>
            <w:tcW w:w="719" w:type="dxa"/>
            <w:tcBorders>
              <w:top w:val="outset" w:sz="6" w:space="0" w:color="auto"/>
              <w:left w:val="outset" w:sz="6" w:space="0" w:color="auto"/>
              <w:bottom w:val="outset" w:sz="6" w:space="0" w:color="auto"/>
              <w:right w:val="outset" w:sz="6" w:space="0" w:color="auto"/>
            </w:tcBorders>
            <w:vAlign w:val="center"/>
            <w:hideMark/>
          </w:tcPr>
          <w:p w14:paraId="67C72A84" w14:textId="5F24FE4A" w:rsidR="001351C4" w:rsidRDefault="007F179D">
            <w:pPr>
              <w:rPr>
                <w:b/>
                <w:bCs/>
              </w:rPr>
            </w:pPr>
            <w:r>
              <w:rPr>
                <w:b/>
              </w:rPr>
              <w:t>11</w:t>
            </w:r>
            <w:r>
              <w:rPr>
                <w:b/>
              </w:rPr>
              <w:br/>
              <w:t xml:space="preserve"> tai enemmän</w:t>
            </w:r>
          </w:p>
          <w:p w14:paraId="3A35538F" w14:textId="638E24C1" w:rsidR="00BC4F69" w:rsidRDefault="00BC4F69">
            <w:pPr>
              <w:rPr>
                <w:b/>
                <w:bCs/>
              </w:rPr>
            </w:pPr>
          </w:p>
        </w:tc>
        <w:tc>
          <w:tcPr>
            <w:tcW w:w="436" w:type="dxa"/>
            <w:tcBorders>
              <w:top w:val="outset" w:sz="6" w:space="0" w:color="auto"/>
              <w:left w:val="outset" w:sz="6" w:space="0" w:color="auto"/>
              <w:bottom w:val="outset" w:sz="6" w:space="0" w:color="auto"/>
              <w:right w:val="outset" w:sz="6" w:space="0" w:color="auto"/>
            </w:tcBorders>
            <w:vAlign w:val="center"/>
            <w:hideMark/>
          </w:tcPr>
          <w:p w14:paraId="2AD35B02" w14:textId="08E7CAE5" w:rsidR="00BC4F69" w:rsidRDefault="007F179D">
            <w:pPr>
              <w:rPr>
                <w:b/>
                <w:bCs/>
              </w:rPr>
            </w:pPr>
            <w:r>
              <w:rPr>
                <w:b/>
              </w:rPr>
              <w:t>0</w:t>
            </w:r>
            <w:r>
              <w:rPr>
                <w:b/>
              </w:rPr>
              <w:br/>
              <w:t>–</w:t>
            </w:r>
            <w:r>
              <w:rPr>
                <w:b/>
              </w:rPr>
              <w:b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72F33" w14:textId="0F60A006" w:rsidR="00BC4F69" w:rsidRDefault="007F179D">
            <w:pPr>
              <w:rPr>
                <w:b/>
                <w:bCs/>
              </w:rPr>
            </w:pPr>
            <w:r>
              <w:rPr>
                <w:b/>
              </w:rPr>
              <w:t>7</w:t>
            </w:r>
            <w:r>
              <w:rPr>
                <w:b/>
              </w:rPr>
              <w:br/>
              <w:t>–</w:t>
            </w:r>
            <w:r>
              <w:rPr>
                <w:b/>
              </w:rPr>
              <w:b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A7856" w14:textId="4F3A6C7C" w:rsidR="00BC4F69" w:rsidRDefault="007F179D">
            <w:pPr>
              <w:rPr>
                <w:b/>
                <w:bCs/>
              </w:rPr>
            </w:pPr>
            <w:r>
              <w:rPr>
                <w:b/>
              </w:rPr>
              <w:t>9</w:t>
            </w:r>
            <w:r>
              <w:rPr>
                <w:b/>
              </w:rPr>
              <w:br/>
              <w:t>–</w:t>
            </w:r>
            <w:r>
              <w:rPr>
                <w:b/>
              </w:rPr>
              <w:b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4E74E" w14:textId="77777777" w:rsidR="001351C4" w:rsidRDefault="007F179D">
            <w:pPr>
              <w:rPr>
                <w:b/>
                <w:bCs/>
              </w:rPr>
            </w:pPr>
            <w:r>
              <w:rPr>
                <w:b/>
              </w:rPr>
              <w:t>11</w:t>
            </w:r>
            <w:r>
              <w:rPr>
                <w:b/>
              </w:rPr>
              <w:br/>
              <w:t xml:space="preserve"> tai enemmän</w:t>
            </w:r>
          </w:p>
          <w:p w14:paraId="3CA78004" w14:textId="3906075A" w:rsidR="00BC4F69" w:rsidRDefault="00BC4F69">
            <w:pPr>
              <w:rPr>
                <w:b/>
                <w:bCs/>
              </w:rPr>
            </w:pPr>
          </w:p>
        </w:tc>
      </w:tr>
      <w:tr w:rsidR="00BC4F69" w14:paraId="1EA2B30D" w14:textId="77777777" w:rsidTr="001351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4CDEB7" w14:textId="0B1F6E6D" w:rsidR="00BC4F69" w:rsidRDefault="007F179D">
            <w:pPr>
              <w:rPr>
                <w:b/>
                <w:bCs/>
              </w:rPr>
            </w:pPr>
            <w:r>
              <w:rPr>
                <w:b/>
              </w:rPr>
              <w:t>Asiakirjojen tyyppi</w:t>
            </w:r>
          </w:p>
        </w:tc>
        <w:tc>
          <w:tcPr>
            <w:tcW w:w="2187" w:type="dxa"/>
            <w:gridSpan w:val="4"/>
            <w:tcBorders>
              <w:top w:val="outset" w:sz="6" w:space="0" w:color="auto"/>
              <w:left w:val="outset" w:sz="6" w:space="0" w:color="auto"/>
              <w:bottom w:val="outset" w:sz="6" w:space="0" w:color="auto"/>
              <w:right w:val="outset" w:sz="6" w:space="0" w:color="auto"/>
            </w:tcBorders>
            <w:vAlign w:val="center"/>
            <w:hideMark/>
          </w:tcPr>
          <w:p w14:paraId="3E08D132" w14:textId="1C6C0365" w:rsidR="00BC4F69" w:rsidRDefault="007F179D">
            <w:pPr>
              <w:rPr>
                <w:b/>
                <w:bCs/>
              </w:rPr>
            </w:pPr>
            <w:r>
              <w:rPr>
                <w:b/>
              </w:rPr>
              <w:t>Pistemäärä</w:t>
            </w:r>
          </w:p>
        </w:tc>
        <w:tc>
          <w:tcPr>
            <w:tcW w:w="2213" w:type="dxa"/>
            <w:gridSpan w:val="4"/>
            <w:tcBorders>
              <w:top w:val="outset" w:sz="6" w:space="0" w:color="auto"/>
              <w:left w:val="outset" w:sz="6" w:space="0" w:color="auto"/>
              <w:bottom w:val="outset" w:sz="6" w:space="0" w:color="auto"/>
              <w:right w:val="outset" w:sz="6" w:space="0" w:color="auto"/>
            </w:tcBorders>
            <w:vAlign w:val="center"/>
            <w:hideMark/>
          </w:tcPr>
          <w:p w14:paraId="734E51BD" w14:textId="76CAEBE4" w:rsidR="00BC4F69" w:rsidRDefault="007F179D">
            <w:pPr>
              <w:rPr>
                <w:b/>
                <w:bCs/>
              </w:rPr>
            </w:pPr>
            <w:r>
              <w:rPr>
                <w:b/>
              </w:rPr>
              <w:t>Pistemäärä</w:t>
            </w:r>
          </w:p>
        </w:tc>
      </w:tr>
      <w:tr w:rsidR="001351C4" w14:paraId="0EB4B953" w14:textId="77777777" w:rsidTr="001351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2BBC912" w14:textId="4FDC0FB5" w:rsidR="00BC4F69" w:rsidRDefault="007F179D">
            <w:r>
              <w:t>Tuotteen yksiselitteinen tunnistaminen</w:t>
            </w:r>
          </w:p>
        </w:tc>
        <w:tc>
          <w:tcPr>
            <w:tcW w:w="538" w:type="dxa"/>
            <w:tcBorders>
              <w:top w:val="outset" w:sz="6" w:space="0" w:color="auto"/>
              <w:left w:val="outset" w:sz="6" w:space="0" w:color="auto"/>
              <w:bottom w:val="outset" w:sz="6" w:space="0" w:color="auto"/>
              <w:right w:val="outset" w:sz="6" w:space="0" w:color="auto"/>
            </w:tcBorders>
            <w:vAlign w:val="center"/>
            <w:hideMark/>
          </w:tcPr>
          <w:p w14:paraId="591D9F17" w14:textId="61C87E7D" w:rsidR="00BC4F69" w:rsidRDefault="007F179D">
            <w:r>
              <w:t>0</w:t>
            </w:r>
          </w:p>
        </w:tc>
        <w:tc>
          <w:tcPr>
            <w:tcW w:w="334" w:type="dxa"/>
            <w:tcBorders>
              <w:top w:val="outset" w:sz="6" w:space="0" w:color="auto"/>
              <w:left w:val="outset" w:sz="6" w:space="0" w:color="auto"/>
              <w:bottom w:val="outset" w:sz="6" w:space="0" w:color="auto"/>
              <w:right w:val="outset" w:sz="6" w:space="0" w:color="auto"/>
            </w:tcBorders>
            <w:vAlign w:val="center"/>
            <w:hideMark/>
          </w:tcPr>
          <w:p w14:paraId="606D103E" w14:textId="63A97A91" w:rsidR="00BC4F69" w:rsidRDefault="007F179D">
            <w:r>
              <w:t>7</w:t>
            </w:r>
          </w:p>
        </w:tc>
        <w:tc>
          <w:tcPr>
            <w:tcW w:w="506" w:type="dxa"/>
            <w:tcBorders>
              <w:top w:val="outset" w:sz="6" w:space="0" w:color="auto"/>
              <w:left w:val="outset" w:sz="6" w:space="0" w:color="auto"/>
              <w:bottom w:val="outset" w:sz="6" w:space="0" w:color="auto"/>
              <w:right w:val="outset" w:sz="6" w:space="0" w:color="auto"/>
            </w:tcBorders>
            <w:vAlign w:val="center"/>
            <w:hideMark/>
          </w:tcPr>
          <w:p w14:paraId="53150106" w14:textId="77D001DC" w:rsidR="00BC4F69" w:rsidRDefault="007F179D">
            <w:r>
              <w:t>9</w:t>
            </w:r>
          </w:p>
        </w:tc>
        <w:tc>
          <w:tcPr>
            <w:tcW w:w="719" w:type="dxa"/>
            <w:tcBorders>
              <w:top w:val="outset" w:sz="6" w:space="0" w:color="auto"/>
              <w:left w:val="outset" w:sz="6" w:space="0" w:color="auto"/>
              <w:bottom w:val="outset" w:sz="6" w:space="0" w:color="auto"/>
              <w:right w:val="outset" w:sz="6" w:space="0" w:color="auto"/>
            </w:tcBorders>
            <w:vAlign w:val="center"/>
            <w:hideMark/>
          </w:tcPr>
          <w:p w14:paraId="67D52F99" w14:textId="01E4586D" w:rsidR="00BC4F69" w:rsidRDefault="007F179D">
            <w:r>
              <w:t>11</w:t>
            </w:r>
          </w:p>
        </w:tc>
        <w:tc>
          <w:tcPr>
            <w:tcW w:w="436" w:type="dxa"/>
            <w:tcBorders>
              <w:top w:val="outset" w:sz="6" w:space="0" w:color="auto"/>
              <w:left w:val="outset" w:sz="6" w:space="0" w:color="auto"/>
              <w:bottom w:val="outset" w:sz="6" w:space="0" w:color="auto"/>
              <w:right w:val="outset" w:sz="6" w:space="0" w:color="auto"/>
            </w:tcBorders>
            <w:vAlign w:val="center"/>
            <w:hideMark/>
          </w:tcPr>
          <w:p w14:paraId="788FFA6A" w14:textId="3020F8AF"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69BAF" w14:textId="7BF1160F"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F670F" w14:textId="6AE82F0A"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1862A" w14:textId="68617A8E" w:rsidR="00BC4F69" w:rsidRDefault="007F179D">
            <w:r>
              <w:t>11</w:t>
            </w:r>
          </w:p>
        </w:tc>
      </w:tr>
      <w:tr w:rsidR="001351C4" w14:paraId="12070121" w14:textId="77777777" w:rsidTr="001351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36643E" w14:textId="485370DD" w:rsidR="00BC4F69" w:rsidRDefault="007F179D">
            <w:r>
              <w:t>Purkukartta tai hajotuskuva</w:t>
            </w:r>
          </w:p>
        </w:tc>
        <w:tc>
          <w:tcPr>
            <w:tcW w:w="538" w:type="dxa"/>
            <w:tcBorders>
              <w:top w:val="outset" w:sz="6" w:space="0" w:color="auto"/>
              <w:left w:val="outset" w:sz="6" w:space="0" w:color="auto"/>
              <w:bottom w:val="outset" w:sz="6" w:space="0" w:color="auto"/>
              <w:right w:val="outset" w:sz="6" w:space="0" w:color="auto"/>
            </w:tcBorders>
            <w:vAlign w:val="center"/>
            <w:hideMark/>
          </w:tcPr>
          <w:p w14:paraId="2FB0761E" w14:textId="6DE930E5" w:rsidR="00BC4F69" w:rsidRDefault="007F179D">
            <w:r>
              <w:t>0</w:t>
            </w:r>
          </w:p>
        </w:tc>
        <w:tc>
          <w:tcPr>
            <w:tcW w:w="334" w:type="dxa"/>
            <w:tcBorders>
              <w:top w:val="outset" w:sz="6" w:space="0" w:color="auto"/>
              <w:left w:val="outset" w:sz="6" w:space="0" w:color="auto"/>
              <w:bottom w:val="outset" w:sz="6" w:space="0" w:color="auto"/>
              <w:right w:val="outset" w:sz="6" w:space="0" w:color="auto"/>
            </w:tcBorders>
            <w:vAlign w:val="center"/>
            <w:hideMark/>
          </w:tcPr>
          <w:p w14:paraId="1FB01D57" w14:textId="315390DD" w:rsidR="00BC4F69" w:rsidRDefault="007F179D">
            <w:r>
              <w:t>7</w:t>
            </w:r>
          </w:p>
        </w:tc>
        <w:tc>
          <w:tcPr>
            <w:tcW w:w="506" w:type="dxa"/>
            <w:tcBorders>
              <w:top w:val="outset" w:sz="6" w:space="0" w:color="auto"/>
              <w:left w:val="outset" w:sz="6" w:space="0" w:color="auto"/>
              <w:bottom w:val="outset" w:sz="6" w:space="0" w:color="auto"/>
              <w:right w:val="outset" w:sz="6" w:space="0" w:color="auto"/>
            </w:tcBorders>
            <w:vAlign w:val="center"/>
            <w:hideMark/>
          </w:tcPr>
          <w:p w14:paraId="42624E2C" w14:textId="6CDB3A2C" w:rsidR="00BC4F69" w:rsidRDefault="007F179D">
            <w:r>
              <w:t>9</w:t>
            </w:r>
          </w:p>
        </w:tc>
        <w:tc>
          <w:tcPr>
            <w:tcW w:w="719" w:type="dxa"/>
            <w:tcBorders>
              <w:top w:val="outset" w:sz="6" w:space="0" w:color="auto"/>
              <w:left w:val="outset" w:sz="6" w:space="0" w:color="auto"/>
              <w:bottom w:val="outset" w:sz="6" w:space="0" w:color="auto"/>
              <w:right w:val="outset" w:sz="6" w:space="0" w:color="auto"/>
            </w:tcBorders>
            <w:vAlign w:val="center"/>
            <w:hideMark/>
          </w:tcPr>
          <w:p w14:paraId="505DD755" w14:textId="0CBDEA89" w:rsidR="00BC4F69" w:rsidRDefault="007F179D">
            <w:r>
              <w:t>11</w:t>
            </w:r>
          </w:p>
        </w:tc>
        <w:tc>
          <w:tcPr>
            <w:tcW w:w="436" w:type="dxa"/>
            <w:tcBorders>
              <w:top w:val="outset" w:sz="6" w:space="0" w:color="auto"/>
              <w:left w:val="outset" w:sz="6" w:space="0" w:color="auto"/>
              <w:bottom w:val="outset" w:sz="6" w:space="0" w:color="auto"/>
              <w:right w:val="outset" w:sz="6" w:space="0" w:color="auto"/>
            </w:tcBorders>
            <w:vAlign w:val="center"/>
            <w:hideMark/>
          </w:tcPr>
          <w:p w14:paraId="3B1AC08E" w14:textId="0F92C5E0"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9D7EA" w14:textId="6ADF321F"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CD4B1" w14:textId="7E67B031"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87C59" w14:textId="7EA79763" w:rsidR="00BC4F69" w:rsidRDefault="007F179D">
            <w:r>
              <w:t>11</w:t>
            </w:r>
          </w:p>
        </w:tc>
      </w:tr>
      <w:tr w:rsidR="001351C4" w14:paraId="1623CF03" w14:textId="77777777" w:rsidTr="001351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C31B91" w14:textId="441DAD85" w:rsidR="00BC4F69" w:rsidRDefault="007F179D">
            <w:r>
              <w:t>Johdotus- ja kytkentäkaavio</w:t>
            </w:r>
          </w:p>
        </w:tc>
        <w:tc>
          <w:tcPr>
            <w:tcW w:w="538" w:type="dxa"/>
            <w:tcBorders>
              <w:top w:val="outset" w:sz="6" w:space="0" w:color="auto"/>
              <w:left w:val="outset" w:sz="6" w:space="0" w:color="auto"/>
              <w:bottom w:val="outset" w:sz="6" w:space="0" w:color="auto"/>
              <w:right w:val="outset" w:sz="6" w:space="0" w:color="auto"/>
            </w:tcBorders>
            <w:vAlign w:val="center"/>
            <w:hideMark/>
          </w:tcPr>
          <w:p w14:paraId="250563F3" w14:textId="2605AD64" w:rsidR="00BC4F69" w:rsidRDefault="007F179D">
            <w:r>
              <w:t>0</w:t>
            </w:r>
          </w:p>
        </w:tc>
        <w:tc>
          <w:tcPr>
            <w:tcW w:w="334" w:type="dxa"/>
            <w:tcBorders>
              <w:top w:val="outset" w:sz="6" w:space="0" w:color="auto"/>
              <w:left w:val="outset" w:sz="6" w:space="0" w:color="auto"/>
              <w:bottom w:val="outset" w:sz="6" w:space="0" w:color="auto"/>
              <w:right w:val="outset" w:sz="6" w:space="0" w:color="auto"/>
            </w:tcBorders>
            <w:vAlign w:val="center"/>
            <w:hideMark/>
          </w:tcPr>
          <w:p w14:paraId="5AD817E6" w14:textId="42D993E5" w:rsidR="00BC4F69" w:rsidRDefault="007F179D">
            <w:r>
              <w:t>7</w:t>
            </w:r>
          </w:p>
        </w:tc>
        <w:tc>
          <w:tcPr>
            <w:tcW w:w="506" w:type="dxa"/>
            <w:tcBorders>
              <w:top w:val="outset" w:sz="6" w:space="0" w:color="auto"/>
              <w:left w:val="outset" w:sz="6" w:space="0" w:color="auto"/>
              <w:bottom w:val="outset" w:sz="6" w:space="0" w:color="auto"/>
              <w:right w:val="outset" w:sz="6" w:space="0" w:color="auto"/>
            </w:tcBorders>
            <w:vAlign w:val="center"/>
            <w:hideMark/>
          </w:tcPr>
          <w:p w14:paraId="2F19BC5B" w14:textId="300B855E" w:rsidR="00BC4F69" w:rsidRDefault="007F179D">
            <w:r>
              <w:t>9</w:t>
            </w:r>
          </w:p>
        </w:tc>
        <w:tc>
          <w:tcPr>
            <w:tcW w:w="719" w:type="dxa"/>
            <w:tcBorders>
              <w:top w:val="outset" w:sz="6" w:space="0" w:color="auto"/>
              <w:left w:val="outset" w:sz="6" w:space="0" w:color="auto"/>
              <w:bottom w:val="outset" w:sz="6" w:space="0" w:color="auto"/>
              <w:right w:val="outset" w:sz="6" w:space="0" w:color="auto"/>
            </w:tcBorders>
            <w:vAlign w:val="center"/>
            <w:hideMark/>
          </w:tcPr>
          <w:p w14:paraId="095BB4D2" w14:textId="4508446F" w:rsidR="00BC4F69" w:rsidRDefault="007F179D">
            <w:r>
              <w:t>11</w:t>
            </w:r>
          </w:p>
        </w:tc>
        <w:tc>
          <w:tcPr>
            <w:tcW w:w="436" w:type="dxa"/>
            <w:tcBorders>
              <w:top w:val="outset" w:sz="6" w:space="0" w:color="auto"/>
              <w:left w:val="outset" w:sz="6" w:space="0" w:color="auto"/>
              <w:bottom w:val="outset" w:sz="6" w:space="0" w:color="auto"/>
              <w:right w:val="outset" w:sz="6" w:space="0" w:color="auto"/>
            </w:tcBorders>
            <w:vAlign w:val="center"/>
            <w:hideMark/>
          </w:tcPr>
          <w:p w14:paraId="1E3493E3" w14:textId="693635A1"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A3CC3" w14:textId="5FB4637D"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9E1C1" w14:textId="265991DF"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66594" w14:textId="553DDB39" w:rsidR="00BC4F69" w:rsidRDefault="007F179D">
            <w:r>
              <w:t>11</w:t>
            </w:r>
          </w:p>
        </w:tc>
      </w:tr>
      <w:tr w:rsidR="001351C4" w14:paraId="22EB3E8B" w14:textId="77777777" w:rsidTr="001351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C95D4F" w14:textId="41969BFC" w:rsidR="00BC4F69" w:rsidRDefault="007F179D">
            <w:r>
              <w:t>Piirikorttikaaviot</w:t>
            </w:r>
          </w:p>
        </w:tc>
        <w:tc>
          <w:tcPr>
            <w:tcW w:w="538" w:type="dxa"/>
            <w:tcBorders>
              <w:top w:val="outset" w:sz="6" w:space="0" w:color="auto"/>
              <w:left w:val="outset" w:sz="6" w:space="0" w:color="auto"/>
              <w:bottom w:val="outset" w:sz="6" w:space="0" w:color="auto"/>
              <w:right w:val="outset" w:sz="6" w:space="0" w:color="auto"/>
            </w:tcBorders>
            <w:vAlign w:val="center"/>
            <w:hideMark/>
          </w:tcPr>
          <w:p w14:paraId="260D9AE2" w14:textId="0B42B7BC" w:rsidR="00BC4F69" w:rsidRDefault="007F179D">
            <w:r>
              <w:t>0</w:t>
            </w:r>
          </w:p>
        </w:tc>
        <w:tc>
          <w:tcPr>
            <w:tcW w:w="334" w:type="dxa"/>
            <w:tcBorders>
              <w:top w:val="outset" w:sz="6" w:space="0" w:color="auto"/>
              <w:left w:val="outset" w:sz="6" w:space="0" w:color="auto"/>
              <w:bottom w:val="outset" w:sz="6" w:space="0" w:color="auto"/>
              <w:right w:val="outset" w:sz="6" w:space="0" w:color="auto"/>
            </w:tcBorders>
            <w:vAlign w:val="center"/>
            <w:hideMark/>
          </w:tcPr>
          <w:p w14:paraId="72FB9B40" w14:textId="40294B83" w:rsidR="00BC4F69" w:rsidRDefault="007F179D">
            <w:r>
              <w:t>7</w:t>
            </w:r>
          </w:p>
        </w:tc>
        <w:tc>
          <w:tcPr>
            <w:tcW w:w="506" w:type="dxa"/>
            <w:tcBorders>
              <w:top w:val="outset" w:sz="6" w:space="0" w:color="auto"/>
              <w:left w:val="outset" w:sz="6" w:space="0" w:color="auto"/>
              <w:bottom w:val="outset" w:sz="6" w:space="0" w:color="auto"/>
              <w:right w:val="outset" w:sz="6" w:space="0" w:color="auto"/>
            </w:tcBorders>
            <w:vAlign w:val="center"/>
            <w:hideMark/>
          </w:tcPr>
          <w:p w14:paraId="397FED92" w14:textId="7F2817E3" w:rsidR="00BC4F69" w:rsidRDefault="007F179D">
            <w:r>
              <w:t>9</w:t>
            </w:r>
          </w:p>
        </w:tc>
        <w:tc>
          <w:tcPr>
            <w:tcW w:w="719" w:type="dxa"/>
            <w:tcBorders>
              <w:top w:val="outset" w:sz="6" w:space="0" w:color="auto"/>
              <w:left w:val="outset" w:sz="6" w:space="0" w:color="auto"/>
              <w:bottom w:val="outset" w:sz="6" w:space="0" w:color="auto"/>
              <w:right w:val="outset" w:sz="6" w:space="0" w:color="auto"/>
            </w:tcBorders>
            <w:vAlign w:val="center"/>
            <w:hideMark/>
          </w:tcPr>
          <w:p w14:paraId="7BC9D5AC" w14:textId="18DA0615" w:rsidR="00BC4F69" w:rsidRDefault="007F179D">
            <w:r>
              <w:t>11</w:t>
            </w:r>
          </w:p>
        </w:tc>
        <w:tc>
          <w:tcPr>
            <w:tcW w:w="436" w:type="dxa"/>
            <w:tcBorders>
              <w:top w:val="outset" w:sz="6" w:space="0" w:color="auto"/>
              <w:left w:val="outset" w:sz="6" w:space="0" w:color="auto"/>
              <w:bottom w:val="outset" w:sz="6" w:space="0" w:color="auto"/>
              <w:right w:val="outset" w:sz="6" w:space="0" w:color="auto"/>
            </w:tcBorders>
            <w:vAlign w:val="center"/>
            <w:hideMark/>
          </w:tcPr>
          <w:p w14:paraId="09172D4F" w14:textId="6AB7663C"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1F30F" w14:textId="0FFCA7A0"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66B9A" w14:textId="1B9A780F"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AD506" w14:textId="410FF0EC" w:rsidR="00BC4F69" w:rsidRDefault="007F179D">
            <w:r>
              <w:t>11</w:t>
            </w:r>
          </w:p>
        </w:tc>
      </w:tr>
      <w:tr w:rsidR="001351C4" w14:paraId="01A30F7E" w14:textId="77777777" w:rsidTr="001351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5CB1B89" w14:textId="49EAF620" w:rsidR="00BC4F69" w:rsidRDefault="007F179D">
            <w:r>
              <w:t>Luettelo tarvittavista korjaus- ja testausmateriaaleista</w:t>
            </w:r>
          </w:p>
        </w:tc>
        <w:tc>
          <w:tcPr>
            <w:tcW w:w="538" w:type="dxa"/>
            <w:tcBorders>
              <w:top w:val="outset" w:sz="6" w:space="0" w:color="auto"/>
              <w:left w:val="outset" w:sz="6" w:space="0" w:color="auto"/>
              <w:bottom w:val="outset" w:sz="6" w:space="0" w:color="auto"/>
              <w:right w:val="outset" w:sz="6" w:space="0" w:color="auto"/>
            </w:tcBorders>
            <w:vAlign w:val="center"/>
            <w:hideMark/>
          </w:tcPr>
          <w:p w14:paraId="4BEC23B8" w14:textId="198F644B" w:rsidR="00BC4F69" w:rsidRDefault="007F179D">
            <w:r>
              <w:t>0</w:t>
            </w:r>
          </w:p>
        </w:tc>
        <w:tc>
          <w:tcPr>
            <w:tcW w:w="334" w:type="dxa"/>
            <w:tcBorders>
              <w:top w:val="outset" w:sz="6" w:space="0" w:color="auto"/>
              <w:left w:val="outset" w:sz="6" w:space="0" w:color="auto"/>
              <w:bottom w:val="outset" w:sz="6" w:space="0" w:color="auto"/>
              <w:right w:val="outset" w:sz="6" w:space="0" w:color="auto"/>
            </w:tcBorders>
            <w:vAlign w:val="center"/>
            <w:hideMark/>
          </w:tcPr>
          <w:p w14:paraId="3D233897" w14:textId="2D073F2E" w:rsidR="00BC4F69" w:rsidRDefault="007F179D">
            <w:r>
              <w:t>7</w:t>
            </w:r>
          </w:p>
        </w:tc>
        <w:tc>
          <w:tcPr>
            <w:tcW w:w="506" w:type="dxa"/>
            <w:tcBorders>
              <w:top w:val="outset" w:sz="6" w:space="0" w:color="auto"/>
              <w:left w:val="outset" w:sz="6" w:space="0" w:color="auto"/>
              <w:bottom w:val="outset" w:sz="6" w:space="0" w:color="auto"/>
              <w:right w:val="outset" w:sz="6" w:space="0" w:color="auto"/>
            </w:tcBorders>
            <w:vAlign w:val="center"/>
            <w:hideMark/>
          </w:tcPr>
          <w:p w14:paraId="0B3EBE2B" w14:textId="0A0F8874" w:rsidR="00BC4F69" w:rsidRDefault="007F179D">
            <w:r>
              <w:t>9</w:t>
            </w:r>
          </w:p>
        </w:tc>
        <w:tc>
          <w:tcPr>
            <w:tcW w:w="719" w:type="dxa"/>
            <w:tcBorders>
              <w:top w:val="outset" w:sz="6" w:space="0" w:color="auto"/>
              <w:left w:val="outset" w:sz="6" w:space="0" w:color="auto"/>
              <w:bottom w:val="outset" w:sz="6" w:space="0" w:color="auto"/>
              <w:right w:val="outset" w:sz="6" w:space="0" w:color="auto"/>
            </w:tcBorders>
            <w:vAlign w:val="center"/>
            <w:hideMark/>
          </w:tcPr>
          <w:p w14:paraId="01122BC6" w14:textId="10F27B39" w:rsidR="00BC4F69" w:rsidRDefault="007F179D">
            <w:r>
              <w:t>11</w:t>
            </w:r>
          </w:p>
        </w:tc>
        <w:tc>
          <w:tcPr>
            <w:tcW w:w="436" w:type="dxa"/>
            <w:tcBorders>
              <w:top w:val="outset" w:sz="6" w:space="0" w:color="auto"/>
              <w:left w:val="outset" w:sz="6" w:space="0" w:color="auto"/>
              <w:bottom w:val="outset" w:sz="6" w:space="0" w:color="auto"/>
              <w:right w:val="outset" w:sz="6" w:space="0" w:color="auto"/>
            </w:tcBorders>
            <w:vAlign w:val="center"/>
            <w:hideMark/>
          </w:tcPr>
          <w:p w14:paraId="31260E97" w14:textId="416DEC35"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A9186" w14:textId="310B976E"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5C7D786A" w14:textId="24BD1933"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15B94" w14:textId="057C82E3" w:rsidR="00BC4F69" w:rsidRDefault="007F179D">
            <w:r>
              <w:t>11</w:t>
            </w:r>
          </w:p>
        </w:tc>
      </w:tr>
      <w:tr w:rsidR="001351C4" w14:paraId="1EE4D1E5" w14:textId="77777777" w:rsidTr="001351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795F644" w14:textId="220FA7BC" w:rsidR="00BC4F69" w:rsidRDefault="007F179D">
            <w:r>
              <w:t>Korjaukseen liittyvät tekniset ohjekirjat</w:t>
            </w:r>
          </w:p>
        </w:tc>
        <w:tc>
          <w:tcPr>
            <w:tcW w:w="538" w:type="dxa"/>
            <w:tcBorders>
              <w:top w:val="outset" w:sz="6" w:space="0" w:color="auto"/>
              <w:left w:val="outset" w:sz="6" w:space="0" w:color="auto"/>
              <w:bottom w:val="outset" w:sz="6" w:space="0" w:color="auto"/>
              <w:right w:val="outset" w:sz="6" w:space="0" w:color="auto"/>
            </w:tcBorders>
            <w:vAlign w:val="center"/>
            <w:hideMark/>
          </w:tcPr>
          <w:p w14:paraId="7F156FF5" w14:textId="14B5EB46" w:rsidR="00BC4F69" w:rsidRDefault="007F179D">
            <w:r>
              <w:t>0</w:t>
            </w:r>
          </w:p>
        </w:tc>
        <w:tc>
          <w:tcPr>
            <w:tcW w:w="334" w:type="dxa"/>
            <w:tcBorders>
              <w:top w:val="outset" w:sz="6" w:space="0" w:color="auto"/>
              <w:left w:val="outset" w:sz="6" w:space="0" w:color="auto"/>
              <w:bottom w:val="outset" w:sz="6" w:space="0" w:color="auto"/>
              <w:right w:val="outset" w:sz="6" w:space="0" w:color="auto"/>
            </w:tcBorders>
            <w:vAlign w:val="center"/>
            <w:hideMark/>
          </w:tcPr>
          <w:p w14:paraId="74750CD3" w14:textId="4DA29FD4" w:rsidR="00BC4F69" w:rsidRDefault="007F179D">
            <w:r>
              <w:t>7</w:t>
            </w:r>
          </w:p>
        </w:tc>
        <w:tc>
          <w:tcPr>
            <w:tcW w:w="506" w:type="dxa"/>
            <w:tcBorders>
              <w:top w:val="outset" w:sz="6" w:space="0" w:color="auto"/>
              <w:left w:val="outset" w:sz="6" w:space="0" w:color="auto"/>
              <w:bottom w:val="outset" w:sz="6" w:space="0" w:color="auto"/>
              <w:right w:val="outset" w:sz="6" w:space="0" w:color="auto"/>
            </w:tcBorders>
            <w:vAlign w:val="center"/>
            <w:hideMark/>
          </w:tcPr>
          <w:p w14:paraId="497A008D" w14:textId="72DA5B42" w:rsidR="00BC4F69" w:rsidRDefault="007F179D">
            <w:r>
              <w:t>9</w:t>
            </w:r>
          </w:p>
        </w:tc>
        <w:tc>
          <w:tcPr>
            <w:tcW w:w="719" w:type="dxa"/>
            <w:tcBorders>
              <w:top w:val="outset" w:sz="6" w:space="0" w:color="auto"/>
              <w:left w:val="outset" w:sz="6" w:space="0" w:color="auto"/>
              <w:bottom w:val="outset" w:sz="6" w:space="0" w:color="auto"/>
              <w:right w:val="outset" w:sz="6" w:space="0" w:color="auto"/>
            </w:tcBorders>
            <w:vAlign w:val="center"/>
            <w:hideMark/>
          </w:tcPr>
          <w:p w14:paraId="6873EB79" w14:textId="3DEBEB9D" w:rsidR="00BC4F69" w:rsidRDefault="007F179D">
            <w:r>
              <w:t>11</w:t>
            </w:r>
          </w:p>
        </w:tc>
        <w:tc>
          <w:tcPr>
            <w:tcW w:w="436" w:type="dxa"/>
            <w:tcBorders>
              <w:top w:val="outset" w:sz="6" w:space="0" w:color="auto"/>
              <w:left w:val="outset" w:sz="6" w:space="0" w:color="auto"/>
              <w:bottom w:val="outset" w:sz="6" w:space="0" w:color="auto"/>
              <w:right w:val="outset" w:sz="6" w:space="0" w:color="auto"/>
            </w:tcBorders>
            <w:vAlign w:val="center"/>
            <w:hideMark/>
          </w:tcPr>
          <w:p w14:paraId="421D8162" w14:textId="1EBAAA99"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9732F" w14:textId="7A2F6AC6"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478BC" w14:textId="08201ACE"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8BA03" w14:textId="52B10177" w:rsidR="00BC4F69" w:rsidRDefault="007F179D">
            <w:r>
              <w:t>11</w:t>
            </w:r>
          </w:p>
        </w:tc>
      </w:tr>
      <w:tr w:rsidR="001351C4" w14:paraId="7F14F92A" w14:textId="77777777" w:rsidTr="001351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B54F8A3" w14:textId="6B9207A5" w:rsidR="00BC4F69" w:rsidRDefault="007F179D">
            <w:r>
              <w:t>Virhe- ja vianmäärityskoodit</w:t>
            </w:r>
          </w:p>
        </w:tc>
        <w:tc>
          <w:tcPr>
            <w:tcW w:w="538" w:type="dxa"/>
            <w:tcBorders>
              <w:top w:val="outset" w:sz="6" w:space="0" w:color="auto"/>
              <w:left w:val="outset" w:sz="6" w:space="0" w:color="auto"/>
              <w:bottom w:val="outset" w:sz="6" w:space="0" w:color="auto"/>
              <w:right w:val="outset" w:sz="6" w:space="0" w:color="auto"/>
            </w:tcBorders>
            <w:vAlign w:val="center"/>
            <w:hideMark/>
          </w:tcPr>
          <w:p w14:paraId="15D352C5" w14:textId="0F9CE989" w:rsidR="00BC4F69" w:rsidRDefault="007F179D">
            <w:r>
              <w:t>0</w:t>
            </w:r>
          </w:p>
        </w:tc>
        <w:tc>
          <w:tcPr>
            <w:tcW w:w="334" w:type="dxa"/>
            <w:tcBorders>
              <w:top w:val="outset" w:sz="6" w:space="0" w:color="auto"/>
              <w:left w:val="outset" w:sz="6" w:space="0" w:color="auto"/>
              <w:bottom w:val="outset" w:sz="6" w:space="0" w:color="auto"/>
              <w:right w:val="outset" w:sz="6" w:space="0" w:color="auto"/>
            </w:tcBorders>
            <w:vAlign w:val="center"/>
            <w:hideMark/>
          </w:tcPr>
          <w:p w14:paraId="671B02F7" w14:textId="11B7EBDD" w:rsidR="00BC4F69" w:rsidRDefault="007F179D">
            <w:r>
              <w:t>7</w:t>
            </w:r>
          </w:p>
        </w:tc>
        <w:tc>
          <w:tcPr>
            <w:tcW w:w="506" w:type="dxa"/>
            <w:tcBorders>
              <w:top w:val="outset" w:sz="6" w:space="0" w:color="auto"/>
              <w:left w:val="outset" w:sz="6" w:space="0" w:color="auto"/>
              <w:bottom w:val="outset" w:sz="6" w:space="0" w:color="auto"/>
              <w:right w:val="outset" w:sz="6" w:space="0" w:color="auto"/>
            </w:tcBorders>
            <w:vAlign w:val="center"/>
            <w:hideMark/>
          </w:tcPr>
          <w:p w14:paraId="124DAECD" w14:textId="57E02E83" w:rsidR="00BC4F69" w:rsidRDefault="007F179D">
            <w:r>
              <w:t>9</w:t>
            </w:r>
          </w:p>
        </w:tc>
        <w:tc>
          <w:tcPr>
            <w:tcW w:w="719" w:type="dxa"/>
            <w:tcBorders>
              <w:top w:val="outset" w:sz="6" w:space="0" w:color="auto"/>
              <w:left w:val="outset" w:sz="6" w:space="0" w:color="auto"/>
              <w:bottom w:val="outset" w:sz="6" w:space="0" w:color="auto"/>
              <w:right w:val="outset" w:sz="6" w:space="0" w:color="auto"/>
            </w:tcBorders>
            <w:vAlign w:val="center"/>
            <w:hideMark/>
          </w:tcPr>
          <w:p w14:paraId="4937A59F" w14:textId="4E653E64" w:rsidR="00BC4F69" w:rsidRDefault="007F179D">
            <w:r>
              <w:t>11</w:t>
            </w:r>
          </w:p>
        </w:tc>
        <w:tc>
          <w:tcPr>
            <w:tcW w:w="436" w:type="dxa"/>
            <w:tcBorders>
              <w:top w:val="outset" w:sz="6" w:space="0" w:color="auto"/>
              <w:left w:val="outset" w:sz="6" w:space="0" w:color="auto"/>
              <w:bottom w:val="outset" w:sz="6" w:space="0" w:color="auto"/>
              <w:right w:val="outset" w:sz="6" w:space="0" w:color="auto"/>
            </w:tcBorders>
            <w:vAlign w:val="center"/>
            <w:hideMark/>
          </w:tcPr>
          <w:p w14:paraId="76D9929C" w14:textId="1D176443"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A6050" w14:textId="256E2154"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D976F" w14:textId="11160921"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743E9" w14:textId="1568F5A2" w:rsidR="00BC4F69" w:rsidRDefault="007F179D">
            <w:r>
              <w:t>11</w:t>
            </w:r>
          </w:p>
        </w:tc>
      </w:tr>
      <w:tr w:rsidR="001351C4" w14:paraId="592507E2" w14:textId="77777777" w:rsidTr="001351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2A7B0F3" w14:textId="5C3C47D7" w:rsidR="00BC4F69" w:rsidRDefault="007F179D">
            <w:r>
              <w:t>Osia ja vianmääritystä koskevat tiedot</w:t>
            </w:r>
          </w:p>
        </w:tc>
        <w:tc>
          <w:tcPr>
            <w:tcW w:w="538" w:type="dxa"/>
            <w:tcBorders>
              <w:top w:val="outset" w:sz="6" w:space="0" w:color="auto"/>
              <w:left w:val="outset" w:sz="6" w:space="0" w:color="auto"/>
              <w:bottom w:val="outset" w:sz="6" w:space="0" w:color="auto"/>
              <w:right w:val="outset" w:sz="6" w:space="0" w:color="auto"/>
            </w:tcBorders>
            <w:vAlign w:val="center"/>
            <w:hideMark/>
          </w:tcPr>
          <w:p w14:paraId="563C3B4F" w14:textId="76A3F5A1" w:rsidR="00BC4F69" w:rsidRDefault="007F179D">
            <w:r>
              <w:t>0</w:t>
            </w:r>
          </w:p>
        </w:tc>
        <w:tc>
          <w:tcPr>
            <w:tcW w:w="334" w:type="dxa"/>
            <w:tcBorders>
              <w:top w:val="outset" w:sz="6" w:space="0" w:color="auto"/>
              <w:left w:val="outset" w:sz="6" w:space="0" w:color="auto"/>
              <w:bottom w:val="outset" w:sz="6" w:space="0" w:color="auto"/>
              <w:right w:val="outset" w:sz="6" w:space="0" w:color="auto"/>
            </w:tcBorders>
            <w:vAlign w:val="center"/>
            <w:hideMark/>
          </w:tcPr>
          <w:p w14:paraId="5FBC2827" w14:textId="0B132105" w:rsidR="00BC4F69" w:rsidRDefault="007F179D">
            <w:r>
              <w:t>7</w:t>
            </w:r>
          </w:p>
        </w:tc>
        <w:tc>
          <w:tcPr>
            <w:tcW w:w="506" w:type="dxa"/>
            <w:tcBorders>
              <w:top w:val="outset" w:sz="6" w:space="0" w:color="auto"/>
              <w:left w:val="outset" w:sz="6" w:space="0" w:color="auto"/>
              <w:bottom w:val="outset" w:sz="6" w:space="0" w:color="auto"/>
              <w:right w:val="outset" w:sz="6" w:space="0" w:color="auto"/>
            </w:tcBorders>
            <w:vAlign w:val="center"/>
            <w:hideMark/>
          </w:tcPr>
          <w:p w14:paraId="505D53EE" w14:textId="77E67649" w:rsidR="00BC4F69" w:rsidRDefault="007F179D">
            <w:r>
              <w:t>9</w:t>
            </w:r>
          </w:p>
        </w:tc>
        <w:tc>
          <w:tcPr>
            <w:tcW w:w="719" w:type="dxa"/>
            <w:tcBorders>
              <w:top w:val="outset" w:sz="6" w:space="0" w:color="auto"/>
              <w:left w:val="outset" w:sz="6" w:space="0" w:color="auto"/>
              <w:bottom w:val="outset" w:sz="6" w:space="0" w:color="auto"/>
              <w:right w:val="outset" w:sz="6" w:space="0" w:color="auto"/>
            </w:tcBorders>
            <w:vAlign w:val="center"/>
            <w:hideMark/>
          </w:tcPr>
          <w:p w14:paraId="2769C3A7" w14:textId="5F54B492" w:rsidR="00BC4F69" w:rsidRDefault="007F179D">
            <w:r>
              <w:t>11</w:t>
            </w:r>
          </w:p>
        </w:tc>
        <w:tc>
          <w:tcPr>
            <w:tcW w:w="436" w:type="dxa"/>
            <w:tcBorders>
              <w:top w:val="outset" w:sz="6" w:space="0" w:color="auto"/>
              <w:left w:val="outset" w:sz="6" w:space="0" w:color="auto"/>
              <w:bottom w:val="outset" w:sz="6" w:space="0" w:color="auto"/>
              <w:right w:val="outset" w:sz="6" w:space="0" w:color="auto"/>
            </w:tcBorders>
            <w:vAlign w:val="center"/>
            <w:hideMark/>
          </w:tcPr>
          <w:p w14:paraId="1F83B09E" w14:textId="4FA02E2A"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B53CD" w14:textId="4F17D507"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A8E01" w14:textId="60544A3A"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3D68E7D" w14:textId="1CB0875D" w:rsidR="00BC4F69" w:rsidRDefault="007F179D">
            <w:r>
              <w:t>11</w:t>
            </w:r>
          </w:p>
        </w:tc>
      </w:tr>
      <w:tr w:rsidR="001351C4" w14:paraId="22681A44" w14:textId="77777777" w:rsidTr="001351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AC44F6" w14:textId="3B45AAAA" w:rsidR="00BC4F69" w:rsidRDefault="007F179D">
            <w:r>
              <w:t>Ohjelmistoa koskevat ohjeet (mukaan lukien nollaus)</w:t>
            </w:r>
          </w:p>
        </w:tc>
        <w:tc>
          <w:tcPr>
            <w:tcW w:w="538" w:type="dxa"/>
            <w:tcBorders>
              <w:top w:val="outset" w:sz="6" w:space="0" w:color="auto"/>
              <w:left w:val="outset" w:sz="6" w:space="0" w:color="auto"/>
              <w:bottom w:val="outset" w:sz="6" w:space="0" w:color="auto"/>
              <w:right w:val="outset" w:sz="6" w:space="0" w:color="auto"/>
            </w:tcBorders>
            <w:vAlign w:val="center"/>
            <w:hideMark/>
          </w:tcPr>
          <w:p w14:paraId="77DE85BA" w14:textId="1597F141" w:rsidR="00BC4F69" w:rsidRDefault="007F179D">
            <w:r>
              <w:t>0</w:t>
            </w:r>
          </w:p>
        </w:tc>
        <w:tc>
          <w:tcPr>
            <w:tcW w:w="334" w:type="dxa"/>
            <w:tcBorders>
              <w:top w:val="outset" w:sz="6" w:space="0" w:color="auto"/>
              <w:left w:val="outset" w:sz="6" w:space="0" w:color="auto"/>
              <w:bottom w:val="outset" w:sz="6" w:space="0" w:color="auto"/>
              <w:right w:val="outset" w:sz="6" w:space="0" w:color="auto"/>
            </w:tcBorders>
            <w:vAlign w:val="center"/>
            <w:hideMark/>
          </w:tcPr>
          <w:p w14:paraId="2EBD3439" w14:textId="010F06A3" w:rsidR="00BC4F69" w:rsidRDefault="007F179D">
            <w:r>
              <w:t>7</w:t>
            </w:r>
          </w:p>
        </w:tc>
        <w:tc>
          <w:tcPr>
            <w:tcW w:w="506" w:type="dxa"/>
            <w:tcBorders>
              <w:top w:val="outset" w:sz="6" w:space="0" w:color="auto"/>
              <w:left w:val="outset" w:sz="6" w:space="0" w:color="auto"/>
              <w:bottom w:val="outset" w:sz="6" w:space="0" w:color="auto"/>
              <w:right w:val="outset" w:sz="6" w:space="0" w:color="auto"/>
            </w:tcBorders>
            <w:vAlign w:val="center"/>
            <w:hideMark/>
          </w:tcPr>
          <w:p w14:paraId="2B8927BB" w14:textId="387E3B49" w:rsidR="00BC4F69" w:rsidRDefault="007F179D">
            <w:r>
              <w:t>9</w:t>
            </w:r>
          </w:p>
        </w:tc>
        <w:tc>
          <w:tcPr>
            <w:tcW w:w="719" w:type="dxa"/>
            <w:tcBorders>
              <w:top w:val="outset" w:sz="6" w:space="0" w:color="auto"/>
              <w:left w:val="outset" w:sz="6" w:space="0" w:color="auto"/>
              <w:bottom w:val="outset" w:sz="6" w:space="0" w:color="auto"/>
              <w:right w:val="outset" w:sz="6" w:space="0" w:color="auto"/>
            </w:tcBorders>
            <w:vAlign w:val="center"/>
            <w:hideMark/>
          </w:tcPr>
          <w:p w14:paraId="47C5ED2D" w14:textId="5DB52F78" w:rsidR="00BC4F69" w:rsidRDefault="007F179D">
            <w:r>
              <w:t>11</w:t>
            </w:r>
          </w:p>
        </w:tc>
        <w:tc>
          <w:tcPr>
            <w:tcW w:w="436" w:type="dxa"/>
            <w:tcBorders>
              <w:top w:val="outset" w:sz="6" w:space="0" w:color="auto"/>
              <w:left w:val="outset" w:sz="6" w:space="0" w:color="auto"/>
              <w:bottom w:val="outset" w:sz="6" w:space="0" w:color="auto"/>
              <w:right w:val="outset" w:sz="6" w:space="0" w:color="auto"/>
            </w:tcBorders>
            <w:vAlign w:val="center"/>
            <w:hideMark/>
          </w:tcPr>
          <w:p w14:paraId="0F28B2B0" w14:textId="0AEAECA2"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BCD86" w14:textId="7184B4C0"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7E86161" w14:textId="0B1728E8"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C7597" w14:textId="12890933" w:rsidR="00BC4F69" w:rsidRDefault="007F179D">
            <w:r>
              <w:t>11</w:t>
            </w:r>
          </w:p>
        </w:tc>
      </w:tr>
      <w:tr w:rsidR="001351C4" w14:paraId="7A9523E6" w14:textId="77777777" w:rsidTr="001351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EC478A6" w14:textId="6A9DB46A" w:rsidR="00BC4F69" w:rsidRDefault="007F179D">
            <w:r>
              <w:t>Pääsy laitteessa ilmoitettuihin ja rekisteröityihin häiriöihin</w:t>
            </w:r>
          </w:p>
        </w:tc>
        <w:tc>
          <w:tcPr>
            <w:tcW w:w="538" w:type="dxa"/>
            <w:tcBorders>
              <w:top w:val="outset" w:sz="6" w:space="0" w:color="auto"/>
              <w:left w:val="outset" w:sz="6" w:space="0" w:color="auto"/>
              <w:bottom w:val="outset" w:sz="6" w:space="0" w:color="auto"/>
              <w:right w:val="outset" w:sz="6" w:space="0" w:color="auto"/>
            </w:tcBorders>
            <w:vAlign w:val="center"/>
            <w:hideMark/>
          </w:tcPr>
          <w:p w14:paraId="225538E5" w14:textId="3F1F43F0" w:rsidR="00BC4F69" w:rsidRDefault="007F179D">
            <w:r>
              <w:t>0</w:t>
            </w:r>
          </w:p>
        </w:tc>
        <w:tc>
          <w:tcPr>
            <w:tcW w:w="334" w:type="dxa"/>
            <w:tcBorders>
              <w:top w:val="outset" w:sz="6" w:space="0" w:color="auto"/>
              <w:left w:val="outset" w:sz="6" w:space="0" w:color="auto"/>
              <w:bottom w:val="outset" w:sz="6" w:space="0" w:color="auto"/>
              <w:right w:val="outset" w:sz="6" w:space="0" w:color="auto"/>
            </w:tcBorders>
            <w:vAlign w:val="center"/>
            <w:hideMark/>
          </w:tcPr>
          <w:p w14:paraId="3A7472B2" w14:textId="2D7E2A93" w:rsidR="00BC4F69" w:rsidRDefault="007F179D">
            <w:r>
              <w:t>7</w:t>
            </w:r>
          </w:p>
        </w:tc>
        <w:tc>
          <w:tcPr>
            <w:tcW w:w="506" w:type="dxa"/>
            <w:tcBorders>
              <w:top w:val="outset" w:sz="6" w:space="0" w:color="auto"/>
              <w:left w:val="outset" w:sz="6" w:space="0" w:color="auto"/>
              <w:bottom w:val="outset" w:sz="6" w:space="0" w:color="auto"/>
              <w:right w:val="outset" w:sz="6" w:space="0" w:color="auto"/>
            </w:tcBorders>
            <w:vAlign w:val="center"/>
            <w:hideMark/>
          </w:tcPr>
          <w:p w14:paraId="2060F7C6" w14:textId="5C3421D1" w:rsidR="00BC4F69" w:rsidRDefault="007F179D">
            <w:r>
              <w:t>9</w:t>
            </w:r>
          </w:p>
        </w:tc>
        <w:tc>
          <w:tcPr>
            <w:tcW w:w="719" w:type="dxa"/>
            <w:tcBorders>
              <w:top w:val="outset" w:sz="6" w:space="0" w:color="auto"/>
              <w:left w:val="outset" w:sz="6" w:space="0" w:color="auto"/>
              <w:bottom w:val="outset" w:sz="6" w:space="0" w:color="auto"/>
              <w:right w:val="outset" w:sz="6" w:space="0" w:color="auto"/>
            </w:tcBorders>
            <w:vAlign w:val="center"/>
            <w:hideMark/>
          </w:tcPr>
          <w:p w14:paraId="430E29FE" w14:textId="570235A7" w:rsidR="00BC4F69" w:rsidRDefault="007F179D">
            <w:r>
              <w:t>11</w:t>
            </w:r>
          </w:p>
        </w:tc>
        <w:tc>
          <w:tcPr>
            <w:tcW w:w="436" w:type="dxa"/>
            <w:tcBorders>
              <w:top w:val="outset" w:sz="6" w:space="0" w:color="auto"/>
              <w:left w:val="outset" w:sz="6" w:space="0" w:color="auto"/>
              <w:bottom w:val="outset" w:sz="6" w:space="0" w:color="auto"/>
              <w:right w:val="outset" w:sz="6" w:space="0" w:color="auto"/>
            </w:tcBorders>
            <w:vAlign w:val="center"/>
            <w:hideMark/>
          </w:tcPr>
          <w:p w14:paraId="116DBE8E" w14:textId="0AD122A2"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419CA" w14:textId="142A67F6"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E29CE" w14:textId="39E30A4E"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6B25B" w14:textId="3F5A2CEB" w:rsidR="00BC4F69" w:rsidRDefault="007F179D">
            <w:r>
              <w:t>11</w:t>
            </w:r>
          </w:p>
        </w:tc>
      </w:tr>
      <w:tr w:rsidR="001351C4" w14:paraId="46822598" w14:textId="77777777" w:rsidTr="001351C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8F1C66" w14:textId="76FAFBB9" w:rsidR="00BC4F69" w:rsidRDefault="007F179D">
            <w:r>
              <w:lastRenderedPageBreak/>
              <w:t>Tekniset selosteet</w:t>
            </w:r>
          </w:p>
        </w:tc>
        <w:tc>
          <w:tcPr>
            <w:tcW w:w="538" w:type="dxa"/>
            <w:tcBorders>
              <w:top w:val="outset" w:sz="6" w:space="0" w:color="auto"/>
              <w:left w:val="outset" w:sz="6" w:space="0" w:color="auto"/>
              <w:bottom w:val="outset" w:sz="6" w:space="0" w:color="auto"/>
              <w:right w:val="outset" w:sz="6" w:space="0" w:color="auto"/>
            </w:tcBorders>
            <w:vAlign w:val="center"/>
            <w:hideMark/>
          </w:tcPr>
          <w:p w14:paraId="7B4159FB" w14:textId="6AD8DEBF" w:rsidR="00BC4F69" w:rsidRDefault="007F179D">
            <w:r>
              <w:t>0</w:t>
            </w:r>
          </w:p>
        </w:tc>
        <w:tc>
          <w:tcPr>
            <w:tcW w:w="334" w:type="dxa"/>
            <w:tcBorders>
              <w:top w:val="outset" w:sz="6" w:space="0" w:color="auto"/>
              <w:left w:val="outset" w:sz="6" w:space="0" w:color="auto"/>
              <w:bottom w:val="outset" w:sz="6" w:space="0" w:color="auto"/>
              <w:right w:val="outset" w:sz="6" w:space="0" w:color="auto"/>
            </w:tcBorders>
            <w:vAlign w:val="center"/>
            <w:hideMark/>
          </w:tcPr>
          <w:p w14:paraId="1525E5BA" w14:textId="35D9427F" w:rsidR="00BC4F69" w:rsidRDefault="007F179D">
            <w:r>
              <w:t>7</w:t>
            </w:r>
          </w:p>
        </w:tc>
        <w:tc>
          <w:tcPr>
            <w:tcW w:w="506" w:type="dxa"/>
            <w:tcBorders>
              <w:top w:val="outset" w:sz="6" w:space="0" w:color="auto"/>
              <w:left w:val="outset" w:sz="6" w:space="0" w:color="auto"/>
              <w:bottom w:val="outset" w:sz="6" w:space="0" w:color="auto"/>
              <w:right w:val="outset" w:sz="6" w:space="0" w:color="auto"/>
            </w:tcBorders>
            <w:vAlign w:val="center"/>
            <w:hideMark/>
          </w:tcPr>
          <w:p w14:paraId="69EAC7A4" w14:textId="1D8C9913" w:rsidR="00BC4F69" w:rsidRDefault="007F179D">
            <w:r>
              <w:t>9</w:t>
            </w:r>
          </w:p>
        </w:tc>
        <w:tc>
          <w:tcPr>
            <w:tcW w:w="719" w:type="dxa"/>
            <w:tcBorders>
              <w:top w:val="outset" w:sz="6" w:space="0" w:color="auto"/>
              <w:left w:val="outset" w:sz="6" w:space="0" w:color="auto"/>
              <w:bottom w:val="outset" w:sz="6" w:space="0" w:color="auto"/>
              <w:right w:val="outset" w:sz="6" w:space="0" w:color="auto"/>
            </w:tcBorders>
            <w:vAlign w:val="center"/>
            <w:hideMark/>
          </w:tcPr>
          <w:p w14:paraId="6EF9CBD2" w14:textId="0F7884D5" w:rsidR="00BC4F69" w:rsidRDefault="007F179D">
            <w:r>
              <w:t>11</w:t>
            </w:r>
          </w:p>
        </w:tc>
        <w:tc>
          <w:tcPr>
            <w:tcW w:w="436" w:type="dxa"/>
            <w:tcBorders>
              <w:top w:val="outset" w:sz="6" w:space="0" w:color="auto"/>
              <w:left w:val="outset" w:sz="6" w:space="0" w:color="auto"/>
              <w:bottom w:val="outset" w:sz="6" w:space="0" w:color="auto"/>
              <w:right w:val="outset" w:sz="6" w:space="0" w:color="auto"/>
            </w:tcBorders>
            <w:vAlign w:val="center"/>
            <w:hideMark/>
          </w:tcPr>
          <w:p w14:paraId="000D310D" w14:textId="0C78C05E"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1F79A5" w14:textId="6E6AA63F"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A7213" w14:textId="4017DC49"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147472C" w14:textId="0179FE27" w:rsidR="00BC4F69" w:rsidRDefault="007F179D">
            <w:r>
              <w:t>11</w:t>
            </w:r>
          </w:p>
        </w:tc>
      </w:tr>
    </w:tbl>
    <w:p w14:paraId="09E9246B" w14:textId="1CE632B6" w:rsidR="00BC4F69" w:rsidRDefault="007F179D">
      <w:r>
        <w:t>Pisteet annetaan seuraavien kumulatiivisten ehtojen perusteella:</w:t>
      </w:r>
    </w:p>
    <w:p w14:paraId="01AB2F32" w14:textId="77777777" w:rsidR="001351C4" w:rsidRDefault="007F179D">
      <w:r>
        <w:t>– kyseessä oleviin tietoihin voi tutustua suoraan, julkisesti ja maksutta</w:t>
      </w:r>
    </w:p>
    <w:p w14:paraId="5026DB70" w14:textId="6BA70657" w:rsidR="00BC4F69" w:rsidRDefault="007F179D">
      <w:r>
        <w:t>– asiakirjoihin tutustumista koskevat menettelyt on täsmennettävä luettavalla ja ymmärrettävällä tavalla, ja ne on toimitettava seitsemän työpäivän kuluessa kaikille sitä pyytäville henkilöille.</w:t>
      </w:r>
    </w:p>
    <w:p w14:paraId="7DBD24DC" w14:textId="1F3E40BF" w:rsidR="00BC4F69" w:rsidRDefault="007F179D">
      <w:r>
        <w:t>Enimmäispistemäärä on 242. Tämän alakriteerin luokitus = (saatu pistemäärä / 242) × 10.</w:t>
      </w:r>
    </w:p>
    <w:p w14:paraId="5C3C0F92" w14:textId="32469FFA" w:rsidR="00BC4F69" w:rsidRDefault="007F179D">
      <w:r>
        <w:t>Alakriteeri 1.2. - Vianmääritystä ja korjausta varten kuluttajille tarjottava tuki.</w:t>
      </w:r>
    </w:p>
    <w:p w14:paraId="072E336D" w14:textId="5A741A54" w:rsidR="00BC4F69" w:rsidRDefault="007F179D">
      <w:r>
        <w:t>Tämä alakriteeri on jaettu kahteen osaan:</w:t>
      </w:r>
    </w:p>
    <w:p w14:paraId="127798D8" w14:textId="3322E08F" w:rsidR="00BC4F69" w:rsidRDefault="007F179D">
      <w:r>
        <w:t>a) Valmistajan sitoumus asettaa erityistietoja kuluttajien saataville: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37"/>
        <w:gridCol w:w="860"/>
        <w:gridCol w:w="742"/>
      </w:tblGrid>
      <w:tr w:rsidR="00BC4F69" w14:paraId="409B8BB2" w14:textId="77777777" w:rsidTr="00354C29">
        <w:trPr>
          <w:tblCellSpacing w:w="15" w:type="dxa"/>
          <w:jc w:val="center"/>
        </w:trPr>
        <w:tc>
          <w:tcPr>
            <w:tcW w:w="3592" w:type="dxa"/>
            <w:tcBorders>
              <w:top w:val="outset" w:sz="6" w:space="0" w:color="auto"/>
              <w:left w:val="outset" w:sz="6" w:space="0" w:color="auto"/>
              <w:bottom w:val="outset" w:sz="6" w:space="0" w:color="auto"/>
              <w:right w:val="outset" w:sz="6" w:space="0" w:color="auto"/>
            </w:tcBorders>
            <w:vAlign w:val="center"/>
            <w:hideMark/>
          </w:tcPr>
          <w:p w14:paraId="112F4B72" w14:textId="77777777" w:rsidR="00BC4F69" w:rsidRDefault="00BC4F69"/>
        </w:tc>
        <w:tc>
          <w:tcPr>
            <w:tcW w:w="1557" w:type="dxa"/>
            <w:gridSpan w:val="2"/>
            <w:tcBorders>
              <w:top w:val="outset" w:sz="6" w:space="0" w:color="auto"/>
              <w:left w:val="outset" w:sz="6" w:space="0" w:color="auto"/>
              <w:bottom w:val="outset" w:sz="6" w:space="0" w:color="auto"/>
              <w:right w:val="outset" w:sz="6" w:space="0" w:color="auto"/>
            </w:tcBorders>
            <w:vAlign w:val="center"/>
            <w:hideMark/>
          </w:tcPr>
          <w:p w14:paraId="5E6E17FF" w14:textId="1C8C3A83" w:rsidR="00BC4F69" w:rsidRDefault="007F179D">
            <w:pPr>
              <w:rPr>
                <w:b/>
                <w:bCs/>
              </w:rPr>
            </w:pPr>
            <w:r>
              <w:rPr>
                <w:b/>
              </w:rPr>
              <w:t>Kuluttajat</w:t>
            </w:r>
          </w:p>
        </w:tc>
      </w:tr>
      <w:tr w:rsidR="00BC4F69" w14:paraId="25DEE3F8" w14:textId="77777777" w:rsidTr="00354C29">
        <w:trPr>
          <w:tblCellSpacing w:w="15" w:type="dxa"/>
          <w:jc w:val="center"/>
        </w:trPr>
        <w:tc>
          <w:tcPr>
            <w:tcW w:w="3592" w:type="dxa"/>
            <w:tcBorders>
              <w:top w:val="outset" w:sz="6" w:space="0" w:color="auto"/>
              <w:left w:val="outset" w:sz="6" w:space="0" w:color="auto"/>
              <w:bottom w:val="outset" w:sz="6" w:space="0" w:color="auto"/>
              <w:right w:val="outset" w:sz="6" w:space="0" w:color="auto"/>
            </w:tcBorders>
            <w:vAlign w:val="center"/>
            <w:hideMark/>
          </w:tcPr>
          <w:p w14:paraId="2A4B0162" w14:textId="5C0D91D5" w:rsidR="00BC4F69" w:rsidRDefault="007F179D">
            <w:r>
              <w:t>Erityistietojen saataville asettaminen</w:t>
            </w:r>
          </w:p>
        </w:tc>
        <w:tc>
          <w:tcPr>
            <w:tcW w:w="830" w:type="dxa"/>
            <w:tcBorders>
              <w:top w:val="outset" w:sz="6" w:space="0" w:color="auto"/>
              <w:left w:val="outset" w:sz="6" w:space="0" w:color="auto"/>
              <w:bottom w:val="outset" w:sz="6" w:space="0" w:color="auto"/>
              <w:right w:val="outset" w:sz="6" w:space="0" w:color="auto"/>
            </w:tcBorders>
            <w:vAlign w:val="center"/>
            <w:hideMark/>
          </w:tcPr>
          <w:p w14:paraId="1A80DEA7" w14:textId="4AAD8722" w:rsidR="00BC4F69" w:rsidRDefault="007F179D">
            <w:r>
              <w:t>ei</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A5C2C" w14:textId="7E26117E" w:rsidR="00BC4F69" w:rsidRDefault="007F179D">
            <w:r>
              <w:t>kyllä</w:t>
            </w:r>
          </w:p>
        </w:tc>
      </w:tr>
      <w:tr w:rsidR="00BC4F69" w14:paraId="41EF2917" w14:textId="77777777" w:rsidTr="00354C29">
        <w:trPr>
          <w:tblCellSpacing w:w="15" w:type="dxa"/>
          <w:jc w:val="center"/>
        </w:trPr>
        <w:tc>
          <w:tcPr>
            <w:tcW w:w="3592" w:type="dxa"/>
            <w:tcBorders>
              <w:top w:val="outset" w:sz="6" w:space="0" w:color="auto"/>
              <w:left w:val="outset" w:sz="6" w:space="0" w:color="auto"/>
              <w:bottom w:val="outset" w:sz="6" w:space="0" w:color="auto"/>
              <w:right w:val="outset" w:sz="6" w:space="0" w:color="auto"/>
            </w:tcBorders>
            <w:vAlign w:val="center"/>
            <w:hideMark/>
          </w:tcPr>
          <w:p w14:paraId="72DC6EB7" w14:textId="0FA087F3" w:rsidR="00BC4F69" w:rsidRDefault="007F179D">
            <w:r>
              <w:t>Pistemäärä</w:t>
            </w:r>
          </w:p>
        </w:tc>
        <w:tc>
          <w:tcPr>
            <w:tcW w:w="830" w:type="dxa"/>
            <w:tcBorders>
              <w:top w:val="outset" w:sz="6" w:space="0" w:color="auto"/>
              <w:left w:val="outset" w:sz="6" w:space="0" w:color="auto"/>
              <w:bottom w:val="outset" w:sz="6" w:space="0" w:color="auto"/>
              <w:right w:val="outset" w:sz="6" w:space="0" w:color="auto"/>
            </w:tcBorders>
            <w:vAlign w:val="center"/>
            <w:hideMark/>
          </w:tcPr>
          <w:p w14:paraId="0D906994" w14:textId="06AE9DCC"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F196B" w14:textId="157A0F6E" w:rsidR="00BC4F69" w:rsidRDefault="007F179D">
            <w:r>
              <w:t>1</w:t>
            </w:r>
          </w:p>
        </w:tc>
      </w:tr>
    </w:tbl>
    <w:p w14:paraId="4350B321" w14:textId="77777777" w:rsidR="001351C4" w:rsidRDefault="007F179D">
      <w:r>
        <w:t>Termi ”erityistiedot” kattaa samanaikaisesti asiakirjat, joissa esitetään erityissäännöstö omatoimista korjausta varten, tiedot ammattikorjaamojen saatavuudesta sekä tiedot, jotka mahdollistavat vikojen havaitsemisen, ja tarvittavat toimet kuluttajalle ymmärrettävällä tavalla. Jos kaikki nämä tiedot ovat saatavilla, piste annetaan.</w:t>
      </w:r>
    </w:p>
    <w:p w14:paraId="0F081DB7" w14:textId="3C527B4B" w:rsidR="00BC4F69" w:rsidRDefault="007F179D">
      <w:r>
        <w:t>Piste annetaan seuraavien kumulatiivisten ehtojen perusteella:</w:t>
      </w:r>
    </w:p>
    <w:p w14:paraId="5ED0CD68" w14:textId="77777777" w:rsidR="001351C4" w:rsidRDefault="007F179D">
      <w:r>
        <w:t>– kyseessä oleviin tietoihin voi tutustua suoraan ja maksutta</w:t>
      </w:r>
    </w:p>
    <w:p w14:paraId="4568BE76" w14:textId="2F3351AB" w:rsidR="00BC4F69" w:rsidRDefault="007F179D">
      <w:r>
        <w:t>– asiakirjoihin tutustumista koskevat menettelyt on täsmennettävä luettavalla ja ymmärrettävällä tavalla, ja ne on toimitettava seitsemän työpäivän kuluessa kaikille sitä pyytäville henkilöille</w:t>
      </w:r>
    </w:p>
    <w:p w14:paraId="5E5F8B8F" w14:textId="0B650925" w:rsidR="00BC4F69" w:rsidRDefault="007F179D">
      <w:r>
        <w:t>b) Maksuton etäapu:</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678"/>
        <w:gridCol w:w="709"/>
        <w:gridCol w:w="1490"/>
        <w:gridCol w:w="3046"/>
      </w:tblGrid>
      <w:tr w:rsidR="00BC4F69" w14:paraId="6632449E" w14:textId="77777777" w:rsidTr="00354C29">
        <w:trPr>
          <w:tblCellSpacing w:w="15" w:type="dxa"/>
          <w:jc w:val="center"/>
        </w:trPr>
        <w:tc>
          <w:tcPr>
            <w:tcW w:w="3633" w:type="dxa"/>
            <w:tcBorders>
              <w:top w:val="outset" w:sz="6" w:space="0" w:color="auto"/>
              <w:left w:val="outset" w:sz="6" w:space="0" w:color="auto"/>
              <w:bottom w:val="outset" w:sz="6" w:space="0" w:color="auto"/>
              <w:right w:val="outset" w:sz="6" w:space="0" w:color="auto"/>
            </w:tcBorders>
            <w:vAlign w:val="center"/>
            <w:hideMark/>
          </w:tcPr>
          <w:p w14:paraId="1279CCDC" w14:textId="77777777" w:rsidR="00BC4F69" w:rsidRDefault="00BC4F69"/>
        </w:tc>
        <w:tc>
          <w:tcPr>
            <w:tcW w:w="5200" w:type="dxa"/>
            <w:gridSpan w:val="3"/>
            <w:tcBorders>
              <w:top w:val="outset" w:sz="6" w:space="0" w:color="auto"/>
              <w:left w:val="outset" w:sz="6" w:space="0" w:color="auto"/>
              <w:bottom w:val="outset" w:sz="6" w:space="0" w:color="auto"/>
              <w:right w:val="outset" w:sz="6" w:space="0" w:color="auto"/>
            </w:tcBorders>
            <w:vAlign w:val="center"/>
            <w:hideMark/>
          </w:tcPr>
          <w:p w14:paraId="65B4DA94" w14:textId="3E1C754E" w:rsidR="00BC4F69" w:rsidRDefault="007F179D">
            <w:pPr>
              <w:rPr>
                <w:b/>
                <w:bCs/>
              </w:rPr>
            </w:pPr>
            <w:r>
              <w:rPr>
                <w:b/>
              </w:rPr>
              <w:t>Kuluttajat</w:t>
            </w:r>
          </w:p>
        </w:tc>
      </w:tr>
      <w:tr w:rsidR="00BC4F69" w14:paraId="713E689E" w14:textId="77777777" w:rsidTr="00354C29">
        <w:trPr>
          <w:tblCellSpacing w:w="15" w:type="dxa"/>
          <w:jc w:val="center"/>
        </w:trPr>
        <w:tc>
          <w:tcPr>
            <w:tcW w:w="3633" w:type="dxa"/>
            <w:tcBorders>
              <w:top w:val="outset" w:sz="6" w:space="0" w:color="auto"/>
              <w:left w:val="outset" w:sz="6" w:space="0" w:color="auto"/>
              <w:bottom w:val="outset" w:sz="6" w:space="0" w:color="auto"/>
              <w:right w:val="outset" w:sz="6" w:space="0" w:color="auto"/>
            </w:tcBorders>
            <w:vAlign w:val="center"/>
            <w:hideMark/>
          </w:tcPr>
          <w:p w14:paraId="317F4DF9" w14:textId="64CD1942" w:rsidR="00BC4F69" w:rsidRDefault="007F179D">
            <w:r>
              <w:t>Maksuttoman etäavun tyyppi</w:t>
            </w:r>
          </w:p>
        </w:tc>
        <w:tc>
          <w:tcPr>
            <w:tcW w:w="679" w:type="dxa"/>
            <w:tcBorders>
              <w:top w:val="outset" w:sz="6" w:space="0" w:color="auto"/>
              <w:left w:val="outset" w:sz="6" w:space="0" w:color="auto"/>
              <w:bottom w:val="outset" w:sz="6" w:space="0" w:color="auto"/>
              <w:right w:val="outset" w:sz="6" w:space="0" w:color="auto"/>
            </w:tcBorders>
            <w:vAlign w:val="center"/>
            <w:hideMark/>
          </w:tcPr>
          <w:p w14:paraId="7BDF047F" w14:textId="0F5B4FA7" w:rsidR="00BC4F69" w:rsidRDefault="007F179D">
            <w:r>
              <w:t>Ei ole</w:t>
            </w:r>
          </w:p>
        </w:tc>
        <w:tc>
          <w:tcPr>
            <w:tcW w:w="1460" w:type="dxa"/>
            <w:tcBorders>
              <w:top w:val="outset" w:sz="6" w:space="0" w:color="auto"/>
              <w:left w:val="outset" w:sz="6" w:space="0" w:color="auto"/>
              <w:bottom w:val="outset" w:sz="6" w:space="0" w:color="auto"/>
              <w:right w:val="outset" w:sz="6" w:space="0" w:color="auto"/>
            </w:tcBorders>
            <w:vAlign w:val="center"/>
            <w:hideMark/>
          </w:tcPr>
          <w:p w14:paraId="35BC816F" w14:textId="263A90E2" w:rsidR="00BC4F69" w:rsidRDefault="007F179D">
            <w:r>
              <w:t>Vianmäärityksen etätuki</w:t>
            </w:r>
          </w:p>
        </w:tc>
        <w:tc>
          <w:tcPr>
            <w:tcW w:w="3001" w:type="dxa"/>
            <w:tcBorders>
              <w:top w:val="outset" w:sz="6" w:space="0" w:color="auto"/>
              <w:left w:val="outset" w:sz="6" w:space="0" w:color="auto"/>
              <w:bottom w:val="outset" w:sz="6" w:space="0" w:color="auto"/>
              <w:right w:val="outset" w:sz="6" w:space="0" w:color="auto"/>
            </w:tcBorders>
            <w:vAlign w:val="center"/>
            <w:hideMark/>
          </w:tcPr>
          <w:p w14:paraId="1BBE5E90" w14:textId="74137C13" w:rsidR="00BC4F69" w:rsidRDefault="007F179D">
            <w:r>
              <w:t>Korjauksessa avustaminen etänä</w:t>
            </w:r>
          </w:p>
        </w:tc>
      </w:tr>
      <w:tr w:rsidR="00BC4F69" w14:paraId="794590D6" w14:textId="77777777" w:rsidTr="00354C29">
        <w:trPr>
          <w:tblCellSpacing w:w="15" w:type="dxa"/>
          <w:jc w:val="center"/>
        </w:trPr>
        <w:tc>
          <w:tcPr>
            <w:tcW w:w="3633" w:type="dxa"/>
            <w:tcBorders>
              <w:top w:val="outset" w:sz="6" w:space="0" w:color="auto"/>
              <w:left w:val="outset" w:sz="6" w:space="0" w:color="auto"/>
              <w:bottom w:val="outset" w:sz="6" w:space="0" w:color="auto"/>
              <w:right w:val="outset" w:sz="6" w:space="0" w:color="auto"/>
            </w:tcBorders>
            <w:vAlign w:val="center"/>
            <w:hideMark/>
          </w:tcPr>
          <w:p w14:paraId="024058FB" w14:textId="2B4EF6B5" w:rsidR="00BC4F69" w:rsidRDefault="007F179D">
            <w:r>
              <w:t>Pistemäärä</w:t>
            </w:r>
          </w:p>
        </w:tc>
        <w:tc>
          <w:tcPr>
            <w:tcW w:w="679" w:type="dxa"/>
            <w:tcBorders>
              <w:top w:val="outset" w:sz="6" w:space="0" w:color="auto"/>
              <w:left w:val="outset" w:sz="6" w:space="0" w:color="auto"/>
              <w:bottom w:val="outset" w:sz="6" w:space="0" w:color="auto"/>
              <w:right w:val="outset" w:sz="6" w:space="0" w:color="auto"/>
            </w:tcBorders>
            <w:vAlign w:val="center"/>
            <w:hideMark/>
          </w:tcPr>
          <w:p w14:paraId="79A25817" w14:textId="622782F7" w:rsidR="00BC4F69" w:rsidRDefault="007F179D">
            <w:r>
              <w:t>0</w:t>
            </w:r>
          </w:p>
        </w:tc>
        <w:tc>
          <w:tcPr>
            <w:tcW w:w="1460" w:type="dxa"/>
            <w:tcBorders>
              <w:top w:val="outset" w:sz="6" w:space="0" w:color="auto"/>
              <w:left w:val="outset" w:sz="6" w:space="0" w:color="auto"/>
              <w:bottom w:val="outset" w:sz="6" w:space="0" w:color="auto"/>
              <w:right w:val="outset" w:sz="6" w:space="0" w:color="auto"/>
            </w:tcBorders>
            <w:vAlign w:val="center"/>
            <w:hideMark/>
          </w:tcPr>
          <w:p w14:paraId="641A726D" w14:textId="20D83026" w:rsidR="00BC4F69" w:rsidRDefault="007F179D">
            <w:r>
              <w:t>2</w:t>
            </w:r>
          </w:p>
        </w:tc>
        <w:tc>
          <w:tcPr>
            <w:tcW w:w="3001" w:type="dxa"/>
            <w:tcBorders>
              <w:top w:val="outset" w:sz="6" w:space="0" w:color="auto"/>
              <w:left w:val="outset" w:sz="6" w:space="0" w:color="auto"/>
              <w:bottom w:val="outset" w:sz="6" w:space="0" w:color="auto"/>
              <w:right w:val="outset" w:sz="6" w:space="0" w:color="auto"/>
            </w:tcBorders>
            <w:vAlign w:val="center"/>
            <w:hideMark/>
          </w:tcPr>
          <w:p w14:paraId="65A4AB1E" w14:textId="20BBE34B" w:rsidR="00BC4F69" w:rsidRDefault="007F179D">
            <w:r>
              <w:t>4</w:t>
            </w:r>
          </w:p>
        </w:tc>
      </w:tr>
    </w:tbl>
    <w:p w14:paraId="4B8F3BEC" w14:textId="77777777" w:rsidR="00AF7911" w:rsidRDefault="00AF7911"/>
    <w:p w14:paraId="7CD25401" w14:textId="4BEC83F5" w:rsidR="00BC4F69" w:rsidRDefault="007F179D">
      <w:r>
        <w:t>Enimmäispistemäärä on 5. Tämän alakriteerin luokitus = (saatu pistemäärä / 5) × 10.</w:t>
      </w:r>
    </w:p>
    <w:p w14:paraId="009D34F0" w14:textId="77777777" w:rsidR="00AF7911" w:rsidRDefault="007F179D">
      <w:r>
        <w:t>Kriteeri nro 2 - Purettavuus ja pääsy, työkalut ja kiinnitykset</w:t>
      </w:r>
    </w:p>
    <w:p w14:paraId="2BEDAAB8" w14:textId="1205B92A" w:rsidR="00BC4F69" w:rsidRDefault="007F179D">
      <w:r>
        <w:t>Alakriteeri 2.1. - Osien purkamisen helppous (luettelo 2)</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99"/>
        <w:gridCol w:w="3204"/>
        <w:gridCol w:w="718"/>
        <w:gridCol w:w="469"/>
        <w:gridCol w:w="484"/>
      </w:tblGrid>
      <w:tr w:rsidR="00BC4F69" w14:paraId="3574E2BB" w14:textId="7777777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7BB0E2A" w14:textId="77777777" w:rsidR="00BC4F69" w:rsidRDefault="00BC4F69"/>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E1B3960" w14:textId="2A0482E7" w:rsidR="00BC4F69" w:rsidRDefault="007F179D">
            <w:pPr>
              <w:rPr>
                <w:b/>
                <w:bCs/>
              </w:rPr>
            </w:pPr>
            <w:r>
              <w:rPr>
                <w:b/>
              </w:rPr>
              <w:t>Yksittäistä pääsyä osaan koskevien vaiheiden määrä</w:t>
            </w:r>
          </w:p>
        </w:tc>
      </w:tr>
      <w:tr w:rsidR="00BC4F69" w14:paraId="28831419"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2AE504"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6C4796CE" w14:textId="77777777" w:rsidR="00AF7911" w:rsidRDefault="007F179D">
            <w:pPr>
              <w:rPr>
                <w:b/>
                <w:bCs/>
              </w:rPr>
            </w:pPr>
            <w:r>
              <w:rPr>
                <w:b/>
              </w:rPr>
              <w:t>ND/NA (1) tai 12 tai enemmän</w:t>
            </w:r>
          </w:p>
          <w:p w14:paraId="68A0B66C" w14:textId="41C2E13C" w:rsidR="00BC4F69" w:rsidRDefault="00BC4F69">
            <w:pPr>
              <w:rPr>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883439E" w14:textId="11715F24" w:rsidR="00BC4F69" w:rsidRDefault="007F179D">
            <w:pPr>
              <w:rPr>
                <w:b/>
                <w:bCs/>
              </w:rPr>
            </w:pPr>
            <w:r>
              <w:rPr>
                <w:b/>
              </w:rPr>
              <w:t>10–11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C6044D" w14:textId="455B96C2" w:rsidR="00BC4F69" w:rsidRDefault="007F179D">
            <w:pPr>
              <w:rPr>
                <w:b/>
                <w:bCs/>
              </w:rPr>
            </w:pPr>
            <w:r>
              <w:rPr>
                <w:b/>
              </w:rPr>
              <w:t>8–9</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FDA35" w14:textId="65B37088" w:rsidR="00BC4F69" w:rsidRDefault="007F179D">
            <w:pPr>
              <w:rPr>
                <w:b/>
                <w:bCs/>
              </w:rPr>
            </w:pPr>
            <w:r>
              <w:rPr>
                <w:b/>
              </w:rPr>
              <w:t>1–7</w:t>
            </w:r>
          </w:p>
        </w:tc>
      </w:tr>
      <w:tr w:rsidR="00BC4F69" w14:paraId="024FEF1B"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A6CBD6" w14:textId="2FF10C5D" w:rsidR="00BC4F69" w:rsidRDefault="007F179D">
            <w:pPr>
              <w:rPr>
                <w:b/>
                <w:bCs/>
              </w:rPr>
            </w:pPr>
            <w:r>
              <w:rPr>
                <w:b/>
              </w:rPr>
              <w:t>Luettelon 2 osat (sisäosat)</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4E6B8E4" w14:textId="6398C973" w:rsidR="00BC4F69" w:rsidRDefault="007F179D">
            <w:pPr>
              <w:rPr>
                <w:b/>
                <w:bCs/>
              </w:rPr>
            </w:pPr>
            <w:r>
              <w:rPr>
                <w:b/>
              </w:rPr>
              <w:t>Pistemäärä</w:t>
            </w:r>
          </w:p>
        </w:tc>
      </w:tr>
      <w:tr w:rsidR="00BC4F69" w14:paraId="6C365943"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F947DFA" w14:textId="4D742865" w:rsidR="00BC4F69" w:rsidRDefault="007F179D">
            <w:r>
              <w:t>LED-valopalkki</w:t>
            </w:r>
          </w:p>
        </w:tc>
        <w:tc>
          <w:tcPr>
            <w:tcW w:w="0" w:type="auto"/>
            <w:tcBorders>
              <w:top w:val="outset" w:sz="6" w:space="0" w:color="auto"/>
              <w:left w:val="outset" w:sz="6" w:space="0" w:color="auto"/>
              <w:bottom w:val="outset" w:sz="6" w:space="0" w:color="auto"/>
              <w:right w:val="outset" w:sz="6" w:space="0" w:color="auto"/>
            </w:tcBorders>
            <w:vAlign w:val="center"/>
            <w:hideMark/>
          </w:tcPr>
          <w:p w14:paraId="0EB1CF3F" w14:textId="77751AFD"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84BD3" w14:textId="6299506C"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1B05F" w14:textId="2EAF2A75" w:rsidR="00BC4F69" w:rsidRDefault="007F179D">
            <w: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81ABB" w14:textId="10FCA193" w:rsidR="00BC4F69" w:rsidRDefault="007F179D">
            <w:r>
              <w:t>3</w:t>
            </w:r>
          </w:p>
        </w:tc>
      </w:tr>
      <w:tr w:rsidR="00BC4F69" w14:paraId="4818F30B"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0B5DAA" w14:textId="7C3E9802" w:rsidR="00BC4F69" w:rsidRDefault="007F179D">
            <w:r>
              <w:t>Sisäiset virtalähteet (2)</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54C8D" w14:textId="2676C1E4"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6988F" w14:textId="260199D2"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78FE5" w14:textId="17014004" w:rsidR="00BC4F69" w:rsidRDefault="007F179D">
            <w: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83E41" w14:textId="46CF3A6D" w:rsidR="00BC4F69" w:rsidRDefault="007F179D">
            <w:r>
              <w:t>3</w:t>
            </w:r>
          </w:p>
        </w:tc>
      </w:tr>
      <w:tr w:rsidR="00BC4F69" w14:paraId="7067BC2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030C604" w14:textId="085A8575" w:rsidR="00BC4F69" w:rsidRDefault="007F179D">
            <w:r>
              <w:t>Pääkortti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A2932D6" w14:textId="34F90EF0"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901C1A" w14:textId="51BECF20"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2E9F0" w14:textId="201CD279" w:rsidR="00BC4F69" w:rsidRDefault="007F179D">
            <w: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56384" w14:textId="0CC32940" w:rsidR="00BC4F69" w:rsidRDefault="007F179D">
            <w:r>
              <w:t>3</w:t>
            </w:r>
          </w:p>
        </w:tc>
      </w:tr>
      <w:tr w:rsidR="00BC4F69" w14:paraId="34D9271F"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6AA3873" w14:textId="13BE8F61" w:rsidR="00BC4F69" w:rsidRDefault="007F179D">
            <w:r>
              <w:t>Paneeli</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47F99" w14:textId="7EF4D6BB"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FF908" w14:textId="53159B54"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189B0" w14:textId="76165DB3" w:rsidR="00BC4F69" w:rsidRDefault="007F179D">
            <w: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C006C" w14:textId="3612460E" w:rsidR="00BC4F69" w:rsidRDefault="007F179D">
            <w:r>
              <w:t>3</w:t>
            </w:r>
          </w:p>
        </w:tc>
      </w:tr>
      <w:tr w:rsidR="00BC4F69" w14:paraId="410DA2E0"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9BE9BB8" w14:textId="108F46B8" w:rsidR="00BC4F69" w:rsidRDefault="007F179D">
            <w:r>
              <w:t>Ulkoiset virtalähteet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891F2"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76B3E247"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6DFCB740"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130EFD07" w14:textId="77777777" w:rsidR="00BC4F69" w:rsidRDefault="00BC4F69"/>
        </w:tc>
      </w:tr>
    </w:tbl>
    <w:p w14:paraId="077C8F63" w14:textId="77777777" w:rsidR="00AF7911" w:rsidRDefault="00AF7911"/>
    <w:p w14:paraId="17783AB2" w14:textId="77777777" w:rsidR="00AF7911" w:rsidRDefault="007F179D">
      <w:r>
        <w:t>(1) ND/NA = ei purettavissa tai ei saavutettavissa yksittäin</w:t>
      </w:r>
    </w:p>
    <w:p w14:paraId="432E4118" w14:textId="6A06870F" w:rsidR="00BC4F69" w:rsidRDefault="007F179D">
      <w:r>
        <w:t>(2) Merkitään harmaaksi ulkoisten virtalähteiden tapauksessa</w:t>
      </w:r>
    </w:p>
    <w:p w14:paraId="62FF6DAC" w14:textId="77777777" w:rsidR="00AF7911" w:rsidRDefault="007F179D">
      <w:r>
        <w:t>Sisäisten virtalähteiden tapauksessa pistemäärä on enintään 12. Tämän alakriteerin luokitus = (saatu pistemäärä / 12) × 10.</w:t>
      </w:r>
    </w:p>
    <w:p w14:paraId="608407C3" w14:textId="47675A49" w:rsidR="00BC4F69" w:rsidRDefault="007F179D">
      <w:r>
        <w:t>Ulkoisten virtalähteiden tapauksessa pistemäärä on enintään 9. Tämän alakriteerin luokitus = (saatu pistemäärä / 9) × 10.</w:t>
      </w:r>
    </w:p>
    <w:p w14:paraId="442AC012" w14:textId="7C1F4070" w:rsidR="00BC4F69" w:rsidRDefault="007F179D">
      <w:r>
        <w:t>Alakriteeri 2.2. - Osien purkamiseen tarvittavat työkalut (luettelo 2)</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241"/>
        <w:gridCol w:w="862"/>
        <w:gridCol w:w="1418"/>
        <w:gridCol w:w="860"/>
        <w:gridCol w:w="1609"/>
      </w:tblGrid>
      <w:tr w:rsidR="00BC4F69" w14:paraId="7E700D11" w14:textId="77777777" w:rsidTr="00AF7911">
        <w:trPr>
          <w:tblCellSpacing w:w="15" w:type="dxa"/>
          <w:jc w:val="center"/>
        </w:trPr>
        <w:tc>
          <w:tcPr>
            <w:tcW w:w="3196" w:type="dxa"/>
            <w:vMerge w:val="restart"/>
            <w:tcBorders>
              <w:top w:val="outset" w:sz="6" w:space="0" w:color="auto"/>
              <w:left w:val="outset" w:sz="6" w:space="0" w:color="auto"/>
              <w:bottom w:val="outset" w:sz="6" w:space="0" w:color="auto"/>
              <w:right w:val="outset" w:sz="6" w:space="0" w:color="auto"/>
            </w:tcBorders>
            <w:vAlign w:val="center"/>
            <w:hideMark/>
          </w:tcPr>
          <w:p w14:paraId="37175286" w14:textId="77777777" w:rsidR="00BC4F69" w:rsidRDefault="00BC4F69"/>
        </w:tc>
        <w:tc>
          <w:tcPr>
            <w:tcW w:w="4704" w:type="dxa"/>
            <w:gridSpan w:val="4"/>
            <w:tcBorders>
              <w:top w:val="outset" w:sz="6" w:space="0" w:color="auto"/>
              <w:left w:val="outset" w:sz="6" w:space="0" w:color="auto"/>
              <w:bottom w:val="outset" w:sz="6" w:space="0" w:color="auto"/>
              <w:right w:val="outset" w:sz="6" w:space="0" w:color="auto"/>
            </w:tcBorders>
            <w:vAlign w:val="center"/>
            <w:hideMark/>
          </w:tcPr>
          <w:p w14:paraId="14C5AC4F" w14:textId="55F80A8A" w:rsidR="00BC4F69" w:rsidRDefault="007F179D">
            <w:pPr>
              <w:rPr>
                <w:b/>
                <w:bCs/>
              </w:rPr>
            </w:pPr>
            <w:r>
              <w:rPr>
                <w:b/>
              </w:rPr>
              <w:t>Työkalutyypit</w:t>
            </w:r>
          </w:p>
        </w:tc>
      </w:tr>
      <w:tr w:rsidR="00BC4F69" w14:paraId="406CC35F" w14:textId="77777777" w:rsidTr="00354C29">
        <w:trPr>
          <w:tblCellSpacing w:w="15" w:type="dxa"/>
          <w:jc w:val="center"/>
        </w:trPr>
        <w:tc>
          <w:tcPr>
            <w:tcW w:w="3196" w:type="dxa"/>
            <w:vMerge/>
            <w:tcBorders>
              <w:top w:val="outset" w:sz="6" w:space="0" w:color="auto"/>
              <w:left w:val="outset" w:sz="6" w:space="0" w:color="auto"/>
              <w:bottom w:val="outset" w:sz="6" w:space="0" w:color="auto"/>
              <w:right w:val="outset" w:sz="6" w:space="0" w:color="auto"/>
            </w:tcBorders>
            <w:vAlign w:val="center"/>
            <w:hideMark/>
          </w:tcPr>
          <w:p w14:paraId="2BB23220" w14:textId="77777777" w:rsidR="00BC4F69" w:rsidRDefault="00BC4F69"/>
        </w:tc>
        <w:tc>
          <w:tcPr>
            <w:tcW w:w="832" w:type="dxa"/>
            <w:tcBorders>
              <w:top w:val="outset" w:sz="6" w:space="0" w:color="auto"/>
              <w:left w:val="outset" w:sz="6" w:space="0" w:color="auto"/>
              <w:bottom w:val="outset" w:sz="6" w:space="0" w:color="auto"/>
              <w:right w:val="outset" w:sz="6" w:space="0" w:color="auto"/>
            </w:tcBorders>
            <w:vAlign w:val="center"/>
            <w:hideMark/>
          </w:tcPr>
          <w:p w14:paraId="6E39AD4B" w14:textId="27B921BB" w:rsidR="00BC4F69" w:rsidRDefault="007F179D">
            <w:pPr>
              <w:rPr>
                <w:b/>
                <w:bCs/>
              </w:rPr>
            </w:pPr>
            <w:r>
              <w:rPr>
                <w:b/>
              </w:rPr>
              <w:t>ND/NA</w:t>
            </w:r>
          </w:p>
        </w:tc>
        <w:tc>
          <w:tcPr>
            <w:tcW w:w="1388" w:type="dxa"/>
            <w:tcBorders>
              <w:top w:val="outset" w:sz="6" w:space="0" w:color="auto"/>
              <w:left w:val="outset" w:sz="6" w:space="0" w:color="auto"/>
              <w:bottom w:val="outset" w:sz="6" w:space="0" w:color="auto"/>
              <w:right w:val="outset" w:sz="6" w:space="0" w:color="auto"/>
            </w:tcBorders>
            <w:vAlign w:val="center"/>
            <w:hideMark/>
          </w:tcPr>
          <w:p w14:paraId="5574CEF6" w14:textId="77777777" w:rsidR="00AF7911" w:rsidRDefault="007F179D">
            <w:pPr>
              <w:rPr>
                <w:b/>
                <w:bCs/>
              </w:rPr>
            </w:pPr>
            <w:r>
              <w:rPr>
                <w:b/>
              </w:rPr>
              <w:t>Valmistajakohtaiset työkalut</w:t>
            </w:r>
          </w:p>
          <w:p w14:paraId="35BA14E0" w14:textId="6B8E8442" w:rsidR="00BC4F69" w:rsidRDefault="00BC4F69">
            <w:pPr>
              <w:rPr>
                <w:b/>
                <w:bCs/>
              </w:rPr>
            </w:pPr>
          </w:p>
        </w:tc>
        <w:tc>
          <w:tcPr>
            <w:tcW w:w="830" w:type="dxa"/>
            <w:tcBorders>
              <w:top w:val="outset" w:sz="6" w:space="0" w:color="auto"/>
              <w:left w:val="outset" w:sz="6" w:space="0" w:color="auto"/>
              <w:bottom w:val="outset" w:sz="6" w:space="0" w:color="auto"/>
              <w:right w:val="outset" w:sz="6" w:space="0" w:color="auto"/>
            </w:tcBorders>
            <w:vAlign w:val="center"/>
            <w:hideMark/>
          </w:tcPr>
          <w:p w14:paraId="5674E092" w14:textId="77777777" w:rsidR="00AF7911" w:rsidRDefault="007F179D">
            <w:pPr>
              <w:rPr>
                <w:b/>
                <w:bCs/>
              </w:rPr>
            </w:pPr>
            <w:r>
              <w:rPr>
                <w:b/>
              </w:rPr>
              <w:t>Erityistyökalut</w:t>
            </w:r>
          </w:p>
          <w:p w14:paraId="3EBFAE51" w14:textId="42E7ECD1" w:rsidR="00BC4F69" w:rsidRDefault="00BC4F69">
            <w:pPr>
              <w:rPr>
                <w:b/>
                <w:bCs/>
              </w:rPr>
            </w:pPr>
          </w:p>
        </w:tc>
        <w:tc>
          <w:tcPr>
            <w:tcW w:w="1564" w:type="dxa"/>
            <w:tcBorders>
              <w:top w:val="outset" w:sz="6" w:space="0" w:color="auto"/>
              <w:left w:val="outset" w:sz="6" w:space="0" w:color="auto"/>
              <w:bottom w:val="outset" w:sz="6" w:space="0" w:color="auto"/>
              <w:right w:val="outset" w:sz="6" w:space="0" w:color="auto"/>
            </w:tcBorders>
            <w:vAlign w:val="center"/>
            <w:hideMark/>
          </w:tcPr>
          <w:p w14:paraId="5A8F2434" w14:textId="1F061F29" w:rsidR="00BC4F69" w:rsidRDefault="007F179D">
            <w:pPr>
              <w:rPr>
                <w:b/>
                <w:bCs/>
              </w:rPr>
            </w:pPr>
            <w:r>
              <w:rPr>
                <w:b/>
              </w:rPr>
              <w:t>Ei työkaluja, yleiset työkalut (4)</w:t>
            </w:r>
          </w:p>
        </w:tc>
      </w:tr>
      <w:tr w:rsidR="00BC4F69" w14:paraId="63146C0B" w14:textId="77777777" w:rsidTr="00AF7911">
        <w:trPr>
          <w:tblCellSpacing w:w="15" w:type="dxa"/>
          <w:jc w:val="center"/>
        </w:trPr>
        <w:tc>
          <w:tcPr>
            <w:tcW w:w="3196" w:type="dxa"/>
            <w:tcBorders>
              <w:top w:val="outset" w:sz="6" w:space="0" w:color="auto"/>
              <w:left w:val="outset" w:sz="6" w:space="0" w:color="auto"/>
              <w:bottom w:val="outset" w:sz="6" w:space="0" w:color="auto"/>
              <w:right w:val="outset" w:sz="6" w:space="0" w:color="auto"/>
            </w:tcBorders>
            <w:vAlign w:val="center"/>
            <w:hideMark/>
          </w:tcPr>
          <w:p w14:paraId="278FDD3E" w14:textId="508735CB" w:rsidR="00BC4F69" w:rsidRDefault="007F179D">
            <w:pPr>
              <w:rPr>
                <w:b/>
                <w:bCs/>
              </w:rPr>
            </w:pPr>
            <w:r>
              <w:rPr>
                <w:b/>
              </w:rPr>
              <w:t>Luettelon 2 osat</w:t>
            </w:r>
          </w:p>
        </w:tc>
        <w:tc>
          <w:tcPr>
            <w:tcW w:w="4704" w:type="dxa"/>
            <w:gridSpan w:val="4"/>
            <w:tcBorders>
              <w:top w:val="outset" w:sz="6" w:space="0" w:color="auto"/>
              <w:left w:val="outset" w:sz="6" w:space="0" w:color="auto"/>
              <w:bottom w:val="outset" w:sz="6" w:space="0" w:color="auto"/>
              <w:right w:val="outset" w:sz="6" w:space="0" w:color="auto"/>
            </w:tcBorders>
            <w:vAlign w:val="center"/>
            <w:hideMark/>
          </w:tcPr>
          <w:p w14:paraId="5527632C" w14:textId="675E74E6" w:rsidR="00BC4F69" w:rsidRDefault="007F179D">
            <w:pPr>
              <w:rPr>
                <w:b/>
                <w:bCs/>
              </w:rPr>
            </w:pPr>
            <w:r>
              <w:rPr>
                <w:b/>
              </w:rPr>
              <w:t>Pistemäärä (5)</w:t>
            </w:r>
          </w:p>
        </w:tc>
      </w:tr>
      <w:tr w:rsidR="00BC4F69" w14:paraId="3417FB7E" w14:textId="77777777" w:rsidTr="00354C29">
        <w:trPr>
          <w:tblCellSpacing w:w="15" w:type="dxa"/>
          <w:jc w:val="center"/>
        </w:trPr>
        <w:tc>
          <w:tcPr>
            <w:tcW w:w="3196" w:type="dxa"/>
            <w:tcBorders>
              <w:top w:val="outset" w:sz="6" w:space="0" w:color="auto"/>
              <w:left w:val="outset" w:sz="6" w:space="0" w:color="auto"/>
              <w:bottom w:val="outset" w:sz="6" w:space="0" w:color="auto"/>
              <w:right w:val="outset" w:sz="6" w:space="0" w:color="auto"/>
            </w:tcBorders>
            <w:vAlign w:val="center"/>
            <w:hideMark/>
          </w:tcPr>
          <w:p w14:paraId="2181D2C4" w14:textId="6E279591" w:rsidR="00BC4F69" w:rsidRDefault="007F179D">
            <w:r>
              <w:t>LED-valopalkki</w:t>
            </w:r>
          </w:p>
        </w:tc>
        <w:tc>
          <w:tcPr>
            <w:tcW w:w="832" w:type="dxa"/>
            <w:tcBorders>
              <w:top w:val="outset" w:sz="6" w:space="0" w:color="auto"/>
              <w:left w:val="outset" w:sz="6" w:space="0" w:color="auto"/>
              <w:bottom w:val="outset" w:sz="6" w:space="0" w:color="auto"/>
              <w:right w:val="outset" w:sz="6" w:space="0" w:color="auto"/>
            </w:tcBorders>
            <w:vAlign w:val="center"/>
            <w:hideMark/>
          </w:tcPr>
          <w:p w14:paraId="0C7F6AD8" w14:textId="2DB77E9D" w:rsidR="00BC4F69" w:rsidRDefault="007F179D">
            <w:r>
              <w:t>0</w:t>
            </w:r>
          </w:p>
        </w:tc>
        <w:tc>
          <w:tcPr>
            <w:tcW w:w="1388" w:type="dxa"/>
            <w:tcBorders>
              <w:top w:val="outset" w:sz="6" w:space="0" w:color="auto"/>
              <w:left w:val="outset" w:sz="6" w:space="0" w:color="auto"/>
              <w:bottom w:val="outset" w:sz="6" w:space="0" w:color="auto"/>
              <w:right w:val="outset" w:sz="6" w:space="0" w:color="auto"/>
            </w:tcBorders>
            <w:vAlign w:val="center"/>
            <w:hideMark/>
          </w:tcPr>
          <w:p w14:paraId="0F329872" w14:textId="738113D7" w:rsidR="00BC4F69" w:rsidRDefault="007F179D">
            <w:r>
              <w:t>1</w:t>
            </w:r>
          </w:p>
        </w:tc>
        <w:tc>
          <w:tcPr>
            <w:tcW w:w="830" w:type="dxa"/>
            <w:tcBorders>
              <w:top w:val="outset" w:sz="6" w:space="0" w:color="auto"/>
              <w:left w:val="outset" w:sz="6" w:space="0" w:color="auto"/>
              <w:bottom w:val="outset" w:sz="6" w:space="0" w:color="auto"/>
              <w:right w:val="outset" w:sz="6" w:space="0" w:color="auto"/>
            </w:tcBorders>
            <w:vAlign w:val="center"/>
            <w:hideMark/>
          </w:tcPr>
          <w:p w14:paraId="230EF4D4" w14:textId="39E311E5" w:rsidR="00BC4F69" w:rsidRDefault="007F179D">
            <w:r>
              <w:t>2</w:t>
            </w:r>
          </w:p>
        </w:tc>
        <w:tc>
          <w:tcPr>
            <w:tcW w:w="1564" w:type="dxa"/>
            <w:tcBorders>
              <w:top w:val="outset" w:sz="6" w:space="0" w:color="auto"/>
              <w:left w:val="outset" w:sz="6" w:space="0" w:color="auto"/>
              <w:bottom w:val="outset" w:sz="6" w:space="0" w:color="auto"/>
              <w:right w:val="outset" w:sz="6" w:space="0" w:color="auto"/>
            </w:tcBorders>
            <w:vAlign w:val="center"/>
            <w:hideMark/>
          </w:tcPr>
          <w:p w14:paraId="0FD33153" w14:textId="57326285" w:rsidR="00BC4F69" w:rsidRDefault="007F179D">
            <w:r>
              <w:t>4</w:t>
            </w:r>
          </w:p>
        </w:tc>
      </w:tr>
      <w:tr w:rsidR="00BC4F69" w14:paraId="3C122E5D" w14:textId="77777777" w:rsidTr="00354C29">
        <w:trPr>
          <w:tblCellSpacing w:w="15" w:type="dxa"/>
          <w:jc w:val="center"/>
        </w:trPr>
        <w:tc>
          <w:tcPr>
            <w:tcW w:w="3196" w:type="dxa"/>
            <w:tcBorders>
              <w:top w:val="outset" w:sz="6" w:space="0" w:color="auto"/>
              <w:left w:val="outset" w:sz="6" w:space="0" w:color="auto"/>
              <w:bottom w:val="outset" w:sz="6" w:space="0" w:color="auto"/>
              <w:right w:val="outset" w:sz="6" w:space="0" w:color="auto"/>
            </w:tcBorders>
            <w:vAlign w:val="center"/>
            <w:hideMark/>
          </w:tcPr>
          <w:p w14:paraId="1717EF69" w14:textId="7FA1E04C" w:rsidR="00BC4F69" w:rsidRDefault="007F179D">
            <w:r>
              <w:t>Ulkoiset virtalähteet</w:t>
            </w:r>
          </w:p>
        </w:tc>
        <w:tc>
          <w:tcPr>
            <w:tcW w:w="832" w:type="dxa"/>
            <w:tcBorders>
              <w:top w:val="outset" w:sz="6" w:space="0" w:color="auto"/>
              <w:left w:val="outset" w:sz="6" w:space="0" w:color="auto"/>
              <w:bottom w:val="outset" w:sz="6" w:space="0" w:color="auto"/>
              <w:right w:val="outset" w:sz="6" w:space="0" w:color="auto"/>
            </w:tcBorders>
            <w:vAlign w:val="center"/>
            <w:hideMark/>
          </w:tcPr>
          <w:p w14:paraId="0C48526F" w14:textId="77777777" w:rsidR="00BC4F69" w:rsidRDefault="00BC4F69"/>
        </w:tc>
        <w:tc>
          <w:tcPr>
            <w:tcW w:w="1388" w:type="dxa"/>
            <w:tcBorders>
              <w:top w:val="outset" w:sz="6" w:space="0" w:color="auto"/>
              <w:left w:val="outset" w:sz="6" w:space="0" w:color="auto"/>
              <w:bottom w:val="outset" w:sz="6" w:space="0" w:color="auto"/>
              <w:right w:val="outset" w:sz="6" w:space="0" w:color="auto"/>
            </w:tcBorders>
            <w:vAlign w:val="center"/>
            <w:hideMark/>
          </w:tcPr>
          <w:p w14:paraId="4D8F2425" w14:textId="77777777" w:rsidR="00BC4F69" w:rsidRDefault="00BC4F69"/>
        </w:tc>
        <w:tc>
          <w:tcPr>
            <w:tcW w:w="830" w:type="dxa"/>
            <w:tcBorders>
              <w:top w:val="outset" w:sz="6" w:space="0" w:color="auto"/>
              <w:left w:val="outset" w:sz="6" w:space="0" w:color="auto"/>
              <w:bottom w:val="outset" w:sz="6" w:space="0" w:color="auto"/>
              <w:right w:val="outset" w:sz="6" w:space="0" w:color="auto"/>
            </w:tcBorders>
            <w:vAlign w:val="center"/>
            <w:hideMark/>
          </w:tcPr>
          <w:p w14:paraId="076A85A6" w14:textId="77777777" w:rsidR="00BC4F69" w:rsidRDefault="00BC4F69"/>
        </w:tc>
        <w:tc>
          <w:tcPr>
            <w:tcW w:w="1564" w:type="dxa"/>
            <w:tcBorders>
              <w:top w:val="outset" w:sz="6" w:space="0" w:color="auto"/>
              <w:left w:val="outset" w:sz="6" w:space="0" w:color="auto"/>
              <w:bottom w:val="outset" w:sz="6" w:space="0" w:color="auto"/>
              <w:right w:val="outset" w:sz="6" w:space="0" w:color="auto"/>
            </w:tcBorders>
            <w:vAlign w:val="center"/>
            <w:hideMark/>
          </w:tcPr>
          <w:p w14:paraId="1C95DB7E" w14:textId="77777777" w:rsidR="00BC4F69" w:rsidRDefault="00BC4F69"/>
        </w:tc>
      </w:tr>
      <w:tr w:rsidR="00BC4F69" w14:paraId="043DE75A" w14:textId="77777777" w:rsidTr="00354C29">
        <w:trPr>
          <w:tblCellSpacing w:w="15" w:type="dxa"/>
          <w:jc w:val="center"/>
        </w:trPr>
        <w:tc>
          <w:tcPr>
            <w:tcW w:w="3196" w:type="dxa"/>
            <w:tcBorders>
              <w:top w:val="outset" w:sz="6" w:space="0" w:color="auto"/>
              <w:left w:val="outset" w:sz="6" w:space="0" w:color="auto"/>
              <w:bottom w:val="outset" w:sz="6" w:space="0" w:color="auto"/>
              <w:right w:val="outset" w:sz="6" w:space="0" w:color="auto"/>
            </w:tcBorders>
            <w:vAlign w:val="center"/>
            <w:hideMark/>
          </w:tcPr>
          <w:p w14:paraId="20898B77" w14:textId="0026B0EF" w:rsidR="00BC4F69" w:rsidRDefault="007F179D">
            <w:r>
              <w:t>Sisäiset virtalähteet (3)</w:t>
            </w:r>
          </w:p>
        </w:tc>
        <w:tc>
          <w:tcPr>
            <w:tcW w:w="832" w:type="dxa"/>
            <w:tcBorders>
              <w:top w:val="outset" w:sz="6" w:space="0" w:color="auto"/>
              <w:left w:val="outset" w:sz="6" w:space="0" w:color="auto"/>
              <w:bottom w:val="outset" w:sz="6" w:space="0" w:color="auto"/>
              <w:right w:val="outset" w:sz="6" w:space="0" w:color="auto"/>
            </w:tcBorders>
            <w:vAlign w:val="center"/>
            <w:hideMark/>
          </w:tcPr>
          <w:p w14:paraId="57B81A5D" w14:textId="42FA6A79" w:rsidR="00BC4F69" w:rsidRDefault="007F179D">
            <w:r>
              <w:t>0</w:t>
            </w:r>
          </w:p>
        </w:tc>
        <w:tc>
          <w:tcPr>
            <w:tcW w:w="1388" w:type="dxa"/>
            <w:tcBorders>
              <w:top w:val="outset" w:sz="6" w:space="0" w:color="auto"/>
              <w:left w:val="outset" w:sz="6" w:space="0" w:color="auto"/>
              <w:bottom w:val="outset" w:sz="6" w:space="0" w:color="auto"/>
              <w:right w:val="outset" w:sz="6" w:space="0" w:color="auto"/>
            </w:tcBorders>
            <w:vAlign w:val="center"/>
            <w:hideMark/>
          </w:tcPr>
          <w:p w14:paraId="4CD83C39" w14:textId="1BD37BDA" w:rsidR="00BC4F69" w:rsidRDefault="007F179D">
            <w:r>
              <w:t>1</w:t>
            </w:r>
          </w:p>
        </w:tc>
        <w:tc>
          <w:tcPr>
            <w:tcW w:w="830" w:type="dxa"/>
            <w:tcBorders>
              <w:top w:val="outset" w:sz="6" w:space="0" w:color="auto"/>
              <w:left w:val="outset" w:sz="6" w:space="0" w:color="auto"/>
              <w:bottom w:val="outset" w:sz="6" w:space="0" w:color="auto"/>
              <w:right w:val="outset" w:sz="6" w:space="0" w:color="auto"/>
            </w:tcBorders>
            <w:vAlign w:val="center"/>
            <w:hideMark/>
          </w:tcPr>
          <w:p w14:paraId="1E8B39C4" w14:textId="1B431025" w:rsidR="00BC4F69" w:rsidRDefault="007F179D">
            <w:r>
              <w:t>2</w:t>
            </w:r>
          </w:p>
        </w:tc>
        <w:tc>
          <w:tcPr>
            <w:tcW w:w="1564" w:type="dxa"/>
            <w:tcBorders>
              <w:top w:val="outset" w:sz="6" w:space="0" w:color="auto"/>
              <w:left w:val="outset" w:sz="6" w:space="0" w:color="auto"/>
              <w:bottom w:val="outset" w:sz="6" w:space="0" w:color="auto"/>
              <w:right w:val="outset" w:sz="6" w:space="0" w:color="auto"/>
            </w:tcBorders>
            <w:vAlign w:val="center"/>
            <w:hideMark/>
          </w:tcPr>
          <w:p w14:paraId="5E33CC9F" w14:textId="76CF2CE3" w:rsidR="00BC4F69" w:rsidRDefault="007F179D">
            <w:r>
              <w:t>4</w:t>
            </w:r>
          </w:p>
        </w:tc>
      </w:tr>
      <w:tr w:rsidR="00BC4F69" w14:paraId="1DD8D59B" w14:textId="77777777" w:rsidTr="00354C29">
        <w:trPr>
          <w:tblCellSpacing w:w="15" w:type="dxa"/>
          <w:jc w:val="center"/>
        </w:trPr>
        <w:tc>
          <w:tcPr>
            <w:tcW w:w="3196" w:type="dxa"/>
            <w:tcBorders>
              <w:top w:val="outset" w:sz="6" w:space="0" w:color="auto"/>
              <w:left w:val="outset" w:sz="6" w:space="0" w:color="auto"/>
              <w:bottom w:val="outset" w:sz="6" w:space="0" w:color="auto"/>
              <w:right w:val="outset" w:sz="6" w:space="0" w:color="auto"/>
            </w:tcBorders>
            <w:vAlign w:val="center"/>
            <w:hideMark/>
          </w:tcPr>
          <w:p w14:paraId="55E11746" w14:textId="5F1C9A8C" w:rsidR="00BC4F69" w:rsidRDefault="007F179D">
            <w:r>
              <w:t>Pääkortti</w:t>
            </w:r>
          </w:p>
        </w:tc>
        <w:tc>
          <w:tcPr>
            <w:tcW w:w="832" w:type="dxa"/>
            <w:tcBorders>
              <w:top w:val="outset" w:sz="6" w:space="0" w:color="auto"/>
              <w:left w:val="outset" w:sz="6" w:space="0" w:color="auto"/>
              <w:bottom w:val="outset" w:sz="6" w:space="0" w:color="auto"/>
              <w:right w:val="outset" w:sz="6" w:space="0" w:color="auto"/>
            </w:tcBorders>
            <w:vAlign w:val="center"/>
            <w:hideMark/>
          </w:tcPr>
          <w:p w14:paraId="3746BF62" w14:textId="011D60F0" w:rsidR="00BC4F69" w:rsidRDefault="007F179D">
            <w:r>
              <w:t>0</w:t>
            </w:r>
          </w:p>
        </w:tc>
        <w:tc>
          <w:tcPr>
            <w:tcW w:w="1388" w:type="dxa"/>
            <w:tcBorders>
              <w:top w:val="outset" w:sz="6" w:space="0" w:color="auto"/>
              <w:left w:val="outset" w:sz="6" w:space="0" w:color="auto"/>
              <w:bottom w:val="outset" w:sz="6" w:space="0" w:color="auto"/>
              <w:right w:val="outset" w:sz="6" w:space="0" w:color="auto"/>
            </w:tcBorders>
            <w:vAlign w:val="center"/>
            <w:hideMark/>
          </w:tcPr>
          <w:p w14:paraId="3028DC1C" w14:textId="62D42F09" w:rsidR="00BC4F69" w:rsidRDefault="007F179D">
            <w:r>
              <w:t>1</w:t>
            </w:r>
          </w:p>
        </w:tc>
        <w:tc>
          <w:tcPr>
            <w:tcW w:w="830" w:type="dxa"/>
            <w:tcBorders>
              <w:top w:val="outset" w:sz="6" w:space="0" w:color="auto"/>
              <w:left w:val="outset" w:sz="6" w:space="0" w:color="auto"/>
              <w:bottom w:val="outset" w:sz="6" w:space="0" w:color="auto"/>
              <w:right w:val="outset" w:sz="6" w:space="0" w:color="auto"/>
            </w:tcBorders>
            <w:vAlign w:val="center"/>
            <w:hideMark/>
          </w:tcPr>
          <w:p w14:paraId="2A90D8EB" w14:textId="02C536CE" w:rsidR="00BC4F69" w:rsidRDefault="007F179D">
            <w:r>
              <w:t>2</w:t>
            </w:r>
          </w:p>
        </w:tc>
        <w:tc>
          <w:tcPr>
            <w:tcW w:w="1564" w:type="dxa"/>
            <w:tcBorders>
              <w:top w:val="outset" w:sz="6" w:space="0" w:color="auto"/>
              <w:left w:val="outset" w:sz="6" w:space="0" w:color="auto"/>
              <w:bottom w:val="outset" w:sz="6" w:space="0" w:color="auto"/>
              <w:right w:val="outset" w:sz="6" w:space="0" w:color="auto"/>
            </w:tcBorders>
            <w:vAlign w:val="center"/>
            <w:hideMark/>
          </w:tcPr>
          <w:p w14:paraId="11DE726F" w14:textId="04F9EB51" w:rsidR="00BC4F69" w:rsidRDefault="007F179D">
            <w:r>
              <w:t>4</w:t>
            </w:r>
          </w:p>
        </w:tc>
      </w:tr>
      <w:tr w:rsidR="00BC4F69" w14:paraId="1BEBC037" w14:textId="77777777" w:rsidTr="00354C29">
        <w:trPr>
          <w:tblCellSpacing w:w="15" w:type="dxa"/>
          <w:jc w:val="center"/>
        </w:trPr>
        <w:tc>
          <w:tcPr>
            <w:tcW w:w="3196" w:type="dxa"/>
            <w:tcBorders>
              <w:top w:val="outset" w:sz="6" w:space="0" w:color="auto"/>
              <w:left w:val="outset" w:sz="6" w:space="0" w:color="auto"/>
              <w:bottom w:val="outset" w:sz="6" w:space="0" w:color="auto"/>
              <w:right w:val="outset" w:sz="6" w:space="0" w:color="auto"/>
            </w:tcBorders>
            <w:vAlign w:val="center"/>
            <w:hideMark/>
          </w:tcPr>
          <w:p w14:paraId="22876783" w14:textId="6761D203" w:rsidR="00BC4F69" w:rsidRDefault="007F179D">
            <w:r>
              <w:t>Paneeli</w:t>
            </w:r>
          </w:p>
        </w:tc>
        <w:tc>
          <w:tcPr>
            <w:tcW w:w="832" w:type="dxa"/>
            <w:tcBorders>
              <w:top w:val="outset" w:sz="6" w:space="0" w:color="auto"/>
              <w:left w:val="outset" w:sz="6" w:space="0" w:color="auto"/>
              <w:bottom w:val="outset" w:sz="6" w:space="0" w:color="auto"/>
              <w:right w:val="outset" w:sz="6" w:space="0" w:color="auto"/>
            </w:tcBorders>
            <w:vAlign w:val="center"/>
            <w:hideMark/>
          </w:tcPr>
          <w:p w14:paraId="3F9ADC04" w14:textId="2EC2AAA3" w:rsidR="00BC4F69" w:rsidRDefault="007F179D">
            <w:r>
              <w:t>0</w:t>
            </w:r>
          </w:p>
        </w:tc>
        <w:tc>
          <w:tcPr>
            <w:tcW w:w="1388" w:type="dxa"/>
            <w:tcBorders>
              <w:top w:val="outset" w:sz="6" w:space="0" w:color="auto"/>
              <w:left w:val="outset" w:sz="6" w:space="0" w:color="auto"/>
              <w:bottom w:val="outset" w:sz="6" w:space="0" w:color="auto"/>
              <w:right w:val="outset" w:sz="6" w:space="0" w:color="auto"/>
            </w:tcBorders>
            <w:vAlign w:val="center"/>
            <w:hideMark/>
          </w:tcPr>
          <w:p w14:paraId="32F74D9C" w14:textId="7D18F81E" w:rsidR="00BC4F69" w:rsidRDefault="007F179D">
            <w:r>
              <w:t>1</w:t>
            </w:r>
          </w:p>
        </w:tc>
        <w:tc>
          <w:tcPr>
            <w:tcW w:w="830" w:type="dxa"/>
            <w:tcBorders>
              <w:top w:val="outset" w:sz="6" w:space="0" w:color="auto"/>
              <w:left w:val="outset" w:sz="6" w:space="0" w:color="auto"/>
              <w:bottom w:val="outset" w:sz="6" w:space="0" w:color="auto"/>
              <w:right w:val="outset" w:sz="6" w:space="0" w:color="auto"/>
            </w:tcBorders>
            <w:vAlign w:val="center"/>
            <w:hideMark/>
          </w:tcPr>
          <w:p w14:paraId="54693070" w14:textId="41F38CFC" w:rsidR="00BC4F69" w:rsidRDefault="007F179D">
            <w:r>
              <w:t>2</w:t>
            </w:r>
          </w:p>
        </w:tc>
        <w:tc>
          <w:tcPr>
            <w:tcW w:w="1564" w:type="dxa"/>
            <w:tcBorders>
              <w:top w:val="outset" w:sz="6" w:space="0" w:color="auto"/>
              <w:left w:val="outset" w:sz="6" w:space="0" w:color="auto"/>
              <w:bottom w:val="outset" w:sz="6" w:space="0" w:color="auto"/>
              <w:right w:val="outset" w:sz="6" w:space="0" w:color="auto"/>
            </w:tcBorders>
            <w:vAlign w:val="center"/>
            <w:hideMark/>
          </w:tcPr>
          <w:p w14:paraId="62741F90" w14:textId="37748394" w:rsidR="00BC4F69" w:rsidRDefault="007F179D">
            <w:r>
              <w:t>4</w:t>
            </w:r>
          </w:p>
        </w:tc>
      </w:tr>
    </w:tbl>
    <w:p w14:paraId="6E94A7B4" w14:textId="77777777" w:rsidR="00AF7911" w:rsidRDefault="007F179D">
      <w:r>
        <w:t>(3) Merkitään harmaaksi ulkoisten virtalähteiden tapauksessa</w:t>
      </w:r>
    </w:p>
    <w:p w14:paraId="44CD4CCF" w14:textId="77777777" w:rsidR="00AF7911" w:rsidRDefault="007F179D">
      <w:r>
        <w:t>(4) Tai työkalu, joka toimitetaan varaosan tai tuotteen mukana</w:t>
      </w:r>
    </w:p>
    <w:p w14:paraId="3E39BCD9" w14:textId="10486813" w:rsidR="00BC4F69" w:rsidRDefault="007F179D">
      <w:r>
        <w:t>(5) Otetaan huonoimmat pisteet, jos kyse on useista työkaluista.</w:t>
      </w:r>
    </w:p>
    <w:p w14:paraId="2014409F" w14:textId="77777777" w:rsidR="00AF7911" w:rsidRDefault="007F179D">
      <w:r>
        <w:t>Sisäisten virtalähteiden tapauksessa pistemäärä on enintään 16. Tämän alakriteerin luokitus = (saatu pistemäärä / 16) × 10.</w:t>
      </w:r>
    </w:p>
    <w:p w14:paraId="480E9385" w14:textId="62F30503" w:rsidR="00BC4F69" w:rsidRDefault="007F179D">
      <w:r>
        <w:lastRenderedPageBreak/>
        <w:t>Ulkoisten virtalähteiden tapauksessa pistemäärä on enintään 12. Tämän alakriteerin luokitus = (saatu pistemäärä / 12) × 10.</w:t>
      </w:r>
    </w:p>
    <w:p w14:paraId="723E221D" w14:textId="43FFE941" w:rsidR="00BC4F69" w:rsidRDefault="007F179D">
      <w:r>
        <w:t>Alakriteeri 2.3. - Kiinnikkeiden ominaisuudet (luettelon 1 ja 2 osien kokoonpanoa varten)</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4"/>
        <w:gridCol w:w="1560"/>
        <w:gridCol w:w="1973"/>
        <w:gridCol w:w="2839"/>
      </w:tblGrid>
      <w:tr w:rsidR="00BC4F69" w14:paraId="2654E41A" w14:textId="77777777" w:rsidTr="00AF7911">
        <w:trPr>
          <w:tblCellSpacing w:w="15" w:type="dxa"/>
          <w:jc w:val="center"/>
        </w:trPr>
        <w:tc>
          <w:tcPr>
            <w:tcW w:w="3200" w:type="dxa"/>
            <w:vMerge w:val="restart"/>
            <w:tcBorders>
              <w:top w:val="outset" w:sz="6" w:space="0" w:color="auto"/>
              <w:left w:val="outset" w:sz="6" w:space="0" w:color="auto"/>
              <w:bottom w:val="outset" w:sz="6" w:space="0" w:color="auto"/>
              <w:right w:val="outset" w:sz="6" w:space="0" w:color="auto"/>
            </w:tcBorders>
            <w:vAlign w:val="center"/>
            <w:hideMark/>
          </w:tcPr>
          <w:p w14:paraId="54AFB9B4" w14:textId="77777777" w:rsidR="00BC4F69" w:rsidRDefault="00BC4F69"/>
        </w:tc>
        <w:tc>
          <w:tcPr>
            <w:tcW w:w="5766" w:type="dxa"/>
            <w:gridSpan w:val="3"/>
            <w:tcBorders>
              <w:top w:val="outset" w:sz="6" w:space="0" w:color="auto"/>
              <w:left w:val="outset" w:sz="6" w:space="0" w:color="auto"/>
              <w:bottom w:val="outset" w:sz="6" w:space="0" w:color="auto"/>
              <w:right w:val="outset" w:sz="6" w:space="0" w:color="auto"/>
            </w:tcBorders>
            <w:vAlign w:val="center"/>
            <w:hideMark/>
          </w:tcPr>
          <w:p w14:paraId="7474224D" w14:textId="4BA4461E" w:rsidR="00BC4F69" w:rsidRDefault="007F179D">
            <w:pPr>
              <w:rPr>
                <w:b/>
                <w:bCs/>
              </w:rPr>
            </w:pPr>
            <w:r>
              <w:rPr>
                <w:b/>
              </w:rPr>
              <w:t>Kiinnikkeen tyyppi</w:t>
            </w:r>
          </w:p>
        </w:tc>
      </w:tr>
      <w:tr w:rsidR="00BC4F69" w14:paraId="79F5AA7E" w14:textId="77777777" w:rsidTr="00AF7911">
        <w:trPr>
          <w:tblCellSpacing w:w="15" w:type="dxa"/>
          <w:jc w:val="center"/>
        </w:trPr>
        <w:tc>
          <w:tcPr>
            <w:tcW w:w="3200" w:type="dxa"/>
            <w:vMerge/>
            <w:tcBorders>
              <w:top w:val="outset" w:sz="6" w:space="0" w:color="auto"/>
              <w:left w:val="outset" w:sz="6" w:space="0" w:color="auto"/>
              <w:bottom w:val="outset" w:sz="6" w:space="0" w:color="auto"/>
              <w:right w:val="outset" w:sz="6" w:space="0" w:color="auto"/>
            </w:tcBorders>
            <w:vAlign w:val="center"/>
            <w:hideMark/>
          </w:tcPr>
          <w:p w14:paraId="21BF844D" w14:textId="77777777" w:rsidR="00BC4F69" w:rsidRDefault="00BC4F69"/>
        </w:tc>
        <w:tc>
          <w:tcPr>
            <w:tcW w:w="1055" w:type="dxa"/>
            <w:tcBorders>
              <w:top w:val="outset" w:sz="6" w:space="0" w:color="auto"/>
              <w:left w:val="outset" w:sz="6" w:space="0" w:color="auto"/>
              <w:bottom w:val="outset" w:sz="6" w:space="0" w:color="auto"/>
              <w:right w:val="outset" w:sz="6" w:space="0" w:color="auto"/>
            </w:tcBorders>
            <w:vAlign w:val="center"/>
            <w:hideMark/>
          </w:tcPr>
          <w:p w14:paraId="4B43430E" w14:textId="034D7A1A" w:rsidR="00BC4F69" w:rsidRDefault="007F179D">
            <w:pPr>
              <w:rPr>
                <w:b/>
                <w:bCs/>
              </w:rPr>
            </w:pPr>
            <w:r>
              <w:rPr>
                <w:b/>
              </w:rPr>
              <w:t>Irrottamaton ja kertakäyttöinen</w:t>
            </w:r>
          </w:p>
        </w:tc>
        <w:tc>
          <w:tcPr>
            <w:tcW w:w="2293" w:type="dxa"/>
            <w:tcBorders>
              <w:top w:val="outset" w:sz="6" w:space="0" w:color="auto"/>
              <w:left w:val="outset" w:sz="6" w:space="0" w:color="auto"/>
              <w:bottom w:val="outset" w:sz="6" w:space="0" w:color="auto"/>
              <w:right w:val="outset" w:sz="6" w:space="0" w:color="auto"/>
            </w:tcBorders>
            <w:vAlign w:val="center"/>
            <w:hideMark/>
          </w:tcPr>
          <w:p w14:paraId="6E705C0E" w14:textId="0CAD742D" w:rsidR="00BC4F69" w:rsidRDefault="007F179D">
            <w:pPr>
              <w:rPr>
                <w:b/>
                <w:bCs/>
              </w:rPr>
            </w:pPr>
            <w:r>
              <w:rPr>
                <w:b/>
              </w:rPr>
              <w:t>Irrotettava, kertakäyttöinen</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87B78" w14:textId="7068933A" w:rsidR="00BC4F69" w:rsidRDefault="007F179D">
            <w:pPr>
              <w:rPr>
                <w:b/>
                <w:bCs/>
              </w:rPr>
            </w:pPr>
            <w:r>
              <w:rPr>
                <w:b/>
              </w:rPr>
              <w:t>Irrotettava ja uudelleenkäytettävä (3)</w:t>
            </w:r>
          </w:p>
        </w:tc>
      </w:tr>
      <w:tr w:rsidR="00BC4F69" w14:paraId="6E617083" w14:textId="77777777" w:rsidTr="00AF7911">
        <w:trPr>
          <w:tblCellSpacing w:w="15" w:type="dxa"/>
          <w:jc w:val="center"/>
        </w:trPr>
        <w:tc>
          <w:tcPr>
            <w:tcW w:w="3200" w:type="dxa"/>
            <w:tcBorders>
              <w:top w:val="outset" w:sz="6" w:space="0" w:color="auto"/>
              <w:left w:val="outset" w:sz="6" w:space="0" w:color="auto"/>
              <w:bottom w:val="outset" w:sz="6" w:space="0" w:color="auto"/>
              <w:right w:val="outset" w:sz="6" w:space="0" w:color="auto"/>
            </w:tcBorders>
            <w:vAlign w:val="center"/>
            <w:hideMark/>
          </w:tcPr>
          <w:p w14:paraId="609AA64C" w14:textId="4E51EA2C" w:rsidR="00BC4F69" w:rsidRDefault="007F179D">
            <w:pPr>
              <w:rPr>
                <w:b/>
                <w:bCs/>
              </w:rPr>
            </w:pPr>
            <w:r>
              <w:rPr>
                <w:b/>
              </w:rPr>
              <w:t>Luettelon 1 tai 2 osat</w:t>
            </w:r>
          </w:p>
        </w:tc>
        <w:tc>
          <w:tcPr>
            <w:tcW w:w="5766" w:type="dxa"/>
            <w:gridSpan w:val="3"/>
            <w:tcBorders>
              <w:top w:val="outset" w:sz="6" w:space="0" w:color="auto"/>
              <w:left w:val="outset" w:sz="6" w:space="0" w:color="auto"/>
              <w:bottom w:val="outset" w:sz="6" w:space="0" w:color="auto"/>
              <w:right w:val="outset" w:sz="6" w:space="0" w:color="auto"/>
            </w:tcBorders>
            <w:vAlign w:val="center"/>
            <w:hideMark/>
          </w:tcPr>
          <w:p w14:paraId="27EA9BA2" w14:textId="379172B4" w:rsidR="00BC4F69" w:rsidRDefault="007F179D">
            <w:pPr>
              <w:rPr>
                <w:b/>
                <w:bCs/>
              </w:rPr>
            </w:pPr>
            <w:r>
              <w:rPr>
                <w:b/>
              </w:rPr>
              <w:t>Pistemäärä (4)</w:t>
            </w:r>
          </w:p>
        </w:tc>
      </w:tr>
      <w:tr w:rsidR="00BC4F69" w14:paraId="1695880B" w14:textId="77777777" w:rsidTr="00AF7911">
        <w:trPr>
          <w:tblCellSpacing w:w="15" w:type="dxa"/>
          <w:jc w:val="center"/>
        </w:trPr>
        <w:tc>
          <w:tcPr>
            <w:tcW w:w="3200" w:type="dxa"/>
            <w:tcBorders>
              <w:top w:val="outset" w:sz="6" w:space="0" w:color="auto"/>
              <w:left w:val="outset" w:sz="6" w:space="0" w:color="auto"/>
              <w:bottom w:val="outset" w:sz="6" w:space="0" w:color="auto"/>
              <w:right w:val="outset" w:sz="6" w:space="0" w:color="auto"/>
            </w:tcBorders>
            <w:vAlign w:val="center"/>
            <w:hideMark/>
          </w:tcPr>
          <w:p w14:paraId="2B26498D" w14:textId="61EA3044" w:rsidR="00BC4F69" w:rsidRDefault="007F179D">
            <w:r>
              <w:t>Kaukosäädin</w:t>
            </w:r>
          </w:p>
        </w:tc>
        <w:tc>
          <w:tcPr>
            <w:tcW w:w="1055" w:type="dxa"/>
            <w:tcBorders>
              <w:top w:val="outset" w:sz="6" w:space="0" w:color="auto"/>
              <w:left w:val="outset" w:sz="6" w:space="0" w:color="auto"/>
              <w:bottom w:val="outset" w:sz="6" w:space="0" w:color="auto"/>
              <w:right w:val="outset" w:sz="6" w:space="0" w:color="auto"/>
            </w:tcBorders>
            <w:vAlign w:val="center"/>
            <w:hideMark/>
          </w:tcPr>
          <w:p w14:paraId="76E078B7" w14:textId="6FB8CE05" w:rsidR="00BC4F69" w:rsidRDefault="007F179D">
            <w:r>
              <w:t>0</w:t>
            </w:r>
          </w:p>
        </w:tc>
        <w:tc>
          <w:tcPr>
            <w:tcW w:w="2293" w:type="dxa"/>
            <w:tcBorders>
              <w:top w:val="outset" w:sz="6" w:space="0" w:color="auto"/>
              <w:left w:val="outset" w:sz="6" w:space="0" w:color="auto"/>
              <w:bottom w:val="outset" w:sz="6" w:space="0" w:color="auto"/>
              <w:right w:val="outset" w:sz="6" w:space="0" w:color="auto"/>
            </w:tcBorders>
            <w:vAlign w:val="center"/>
            <w:hideMark/>
          </w:tcPr>
          <w:p w14:paraId="1C840429" w14:textId="531DF69A"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FA06028" w14:textId="36F1D68C" w:rsidR="00BC4F69" w:rsidRDefault="007F179D">
            <w:r>
              <w:t>2</w:t>
            </w:r>
          </w:p>
        </w:tc>
      </w:tr>
      <w:tr w:rsidR="00BC4F69" w14:paraId="41021269" w14:textId="77777777" w:rsidTr="00AF7911">
        <w:trPr>
          <w:tblCellSpacing w:w="15" w:type="dxa"/>
          <w:jc w:val="center"/>
        </w:trPr>
        <w:tc>
          <w:tcPr>
            <w:tcW w:w="3200" w:type="dxa"/>
            <w:tcBorders>
              <w:top w:val="outset" w:sz="6" w:space="0" w:color="auto"/>
              <w:left w:val="outset" w:sz="6" w:space="0" w:color="auto"/>
              <w:bottom w:val="outset" w:sz="6" w:space="0" w:color="auto"/>
              <w:right w:val="outset" w:sz="6" w:space="0" w:color="auto"/>
            </w:tcBorders>
            <w:vAlign w:val="center"/>
            <w:hideMark/>
          </w:tcPr>
          <w:p w14:paraId="0190D99A" w14:textId="4F7F5725" w:rsidR="00BC4F69" w:rsidRDefault="007F179D">
            <w:r>
              <w:t>Takasuojus</w:t>
            </w:r>
          </w:p>
        </w:tc>
        <w:tc>
          <w:tcPr>
            <w:tcW w:w="1055" w:type="dxa"/>
            <w:tcBorders>
              <w:top w:val="outset" w:sz="6" w:space="0" w:color="auto"/>
              <w:left w:val="outset" w:sz="6" w:space="0" w:color="auto"/>
              <w:bottom w:val="outset" w:sz="6" w:space="0" w:color="auto"/>
              <w:right w:val="outset" w:sz="6" w:space="0" w:color="auto"/>
            </w:tcBorders>
            <w:vAlign w:val="center"/>
            <w:hideMark/>
          </w:tcPr>
          <w:p w14:paraId="2CF8A6FD" w14:textId="1FC491E6" w:rsidR="00BC4F69" w:rsidRDefault="007F179D">
            <w:r>
              <w:t>0</w:t>
            </w:r>
          </w:p>
        </w:tc>
        <w:tc>
          <w:tcPr>
            <w:tcW w:w="2293" w:type="dxa"/>
            <w:tcBorders>
              <w:top w:val="outset" w:sz="6" w:space="0" w:color="auto"/>
              <w:left w:val="outset" w:sz="6" w:space="0" w:color="auto"/>
              <w:bottom w:val="outset" w:sz="6" w:space="0" w:color="auto"/>
              <w:right w:val="outset" w:sz="6" w:space="0" w:color="auto"/>
            </w:tcBorders>
            <w:vAlign w:val="center"/>
            <w:hideMark/>
          </w:tcPr>
          <w:p w14:paraId="5A2AFAAC" w14:textId="3F8A47D0"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F77C2" w14:textId="76C0867B" w:rsidR="00BC4F69" w:rsidRDefault="007F179D">
            <w:r>
              <w:t>2</w:t>
            </w:r>
          </w:p>
        </w:tc>
      </w:tr>
      <w:tr w:rsidR="00BC4F69" w14:paraId="03D4EC1A" w14:textId="77777777" w:rsidTr="00AF7911">
        <w:trPr>
          <w:tblCellSpacing w:w="15" w:type="dxa"/>
          <w:jc w:val="center"/>
        </w:trPr>
        <w:tc>
          <w:tcPr>
            <w:tcW w:w="3200" w:type="dxa"/>
            <w:tcBorders>
              <w:top w:val="outset" w:sz="6" w:space="0" w:color="auto"/>
              <w:left w:val="outset" w:sz="6" w:space="0" w:color="auto"/>
              <w:bottom w:val="outset" w:sz="6" w:space="0" w:color="auto"/>
              <w:right w:val="outset" w:sz="6" w:space="0" w:color="auto"/>
            </w:tcBorders>
            <w:vAlign w:val="center"/>
            <w:hideMark/>
          </w:tcPr>
          <w:p w14:paraId="0789242F" w14:textId="633F0320" w:rsidR="00BC4F69" w:rsidRDefault="007F179D">
            <w:r>
              <w:t>Wi-Fi-moduuli (5)</w:t>
            </w:r>
          </w:p>
        </w:tc>
        <w:tc>
          <w:tcPr>
            <w:tcW w:w="1055" w:type="dxa"/>
            <w:tcBorders>
              <w:top w:val="outset" w:sz="6" w:space="0" w:color="auto"/>
              <w:left w:val="outset" w:sz="6" w:space="0" w:color="auto"/>
              <w:bottom w:val="outset" w:sz="6" w:space="0" w:color="auto"/>
              <w:right w:val="outset" w:sz="6" w:space="0" w:color="auto"/>
            </w:tcBorders>
            <w:vAlign w:val="center"/>
            <w:hideMark/>
          </w:tcPr>
          <w:p w14:paraId="333DD0FA" w14:textId="4E80BFEA" w:rsidR="00BC4F69" w:rsidRDefault="007F179D">
            <w:r>
              <w:t>0</w:t>
            </w:r>
          </w:p>
        </w:tc>
        <w:tc>
          <w:tcPr>
            <w:tcW w:w="2293" w:type="dxa"/>
            <w:tcBorders>
              <w:top w:val="outset" w:sz="6" w:space="0" w:color="auto"/>
              <w:left w:val="outset" w:sz="6" w:space="0" w:color="auto"/>
              <w:bottom w:val="outset" w:sz="6" w:space="0" w:color="auto"/>
              <w:right w:val="outset" w:sz="6" w:space="0" w:color="auto"/>
            </w:tcBorders>
            <w:vAlign w:val="center"/>
            <w:hideMark/>
          </w:tcPr>
          <w:p w14:paraId="6586DF9C" w14:textId="7B0D764F"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D46E2" w14:textId="52F423C7" w:rsidR="00BC4F69" w:rsidRDefault="007F179D">
            <w:r>
              <w:t>2</w:t>
            </w:r>
          </w:p>
        </w:tc>
      </w:tr>
      <w:tr w:rsidR="00BC4F69" w14:paraId="49DCBECE" w14:textId="77777777" w:rsidTr="00AF7911">
        <w:trPr>
          <w:tblCellSpacing w:w="15" w:type="dxa"/>
          <w:jc w:val="center"/>
        </w:trPr>
        <w:tc>
          <w:tcPr>
            <w:tcW w:w="3200" w:type="dxa"/>
            <w:tcBorders>
              <w:top w:val="outset" w:sz="6" w:space="0" w:color="auto"/>
              <w:left w:val="outset" w:sz="6" w:space="0" w:color="auto"/>
              <w:bottom w:val="outset" w:sz="6" w:space="0" w:color="auto"/>
              <w:right w:val="outset" w:sz="6" w:space="0" w:color="auto"/>
            </w:tcBorders>
            <w:vAlign w:val="center"/>
            <w:hideMark/>
          </w:tcPr>
          <w:p w14:paraId="1A724411" w14:textId="0367D6EB" w:rsidR="00BC4F69" w:rsidRDefault="007F179D">
            <w:r>
              <w:t>Bluetooth-moduuli (6)</w:t>
            </w:r>
          </w:p>
        </w:tc>
        <w:tc>
          <w:tcPr>
            <w:tcW w:w="1055" w:type="dxa"/>
            <w:tcBorders>
              <w:top w:val="outset" w:sz="6" w:space="0" w:color="auto"/>
              <w:left w:val="outset" w:sz="6" w:space="0" w:color="auto"/>
              <w:bottom w:val="outset" w:sz="6" w:space="0" w:color="auto"/>
              <w:right w:val="outset" w:sz="6" w:space="0" w:color="auto"/>
            </w:tcBorders>
            <w:vAlign w:val="center"/>
            <w:hideMark/>
          </w:tcPr>
          <w:p w14:paraId="2CAA0780" w14:textId="3C4F60BB" w:rsidR="00BC4F69" w:rsidRDefault="007F179D">
            <w:r>
              <w:t>0</w:t>
            </w:r>
          </w:p>
        </w:tc>
        <w:tc>
          <w:tcPr>
            <w:tcW w:w="2293" w:type="dxa"/>
            <w:tcBorders>
              <w:top w:val="outset" w:sz="6" w:space="0" w:color="auto"/>
              <w:left w:val="outset" w:sz="6" w:space="0" w:color="auto"/>
              <w:bottom w:val="outset" w:sz="6" w:space="0" w:color="auto"/>
              <w:right w:val="outset" w:sz="6" w:space="0" w:color="auto"/>
            </w:tcBorders>
            <w:vAlign w:val="center"/>
            <w:hideMark/>
          </w:tcPr>
          <w:p w14:paraId="11EE8119" w14:textId="4C3EAEEA"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B51C6" w14:textId="1BC91DB4" w:rsidR="00BC4F69" w:rsidRDefault="007F179D">
            <w:r>
              <w:t>2</w:t>
            </w:r>
          </w:p>
        </w:tc>
      </w:tr>
      <w:tr w:rsidR="00BC4F69" w14:paraId="28B749DF" w14:textId="77777777" w:rsidTr="00AF7911">
        <w:trPr>
          <w:tblCellSpacing w:w="15" w:type="dxa"/>
          <w:jc w:val="center"/>
        </w:trPr>
        <w:tc>
          <w:tcPr>
            <w:tcW w:w="3200" w:type="dxa"/>
            <w:tcBorders>
              <w:top w:val="outset" w:sz="6" w:space="0" w:color="auto"/>
              <w:left w:val="outset" w:sz="6" w:space="0" w:color="auto"/>
              <w:bottom w:val="outset" w:sz="6" w:space="0" w:color="auto"/>
              <w:right w:val="outset" w:sz="6" w:space="0" w:color="auto"/>
            </w:tcBorders>
            <w:vAlign w:val="center"/>
            <w:hideMark/>
          </w:tcPr>
          <w:p w14:paraId="3490CAED" w14:textId="41ACA540" w:rsidR="00BC4F69" w:rsidRDefault="007F179D">
            <w:r>
              <w:t>Infrapunavastaanotin</w:t>
            </w:r>
          </w:p>
        </w:tc>
        <w:tc>
          <w:tcPr>
            <w:tcW w:w="1055" w:type="dxa"/>
            <w:tcBorders>
              <w:top w:val="outset" w:sz="6" w:space="0" w:color="auto"/>
              <w:left w:val="outset" w:sz="6" w:space="0" w:color="auto"/>
              <w:bottom w:val="outset" w:sz="6" w:space="0" w:color="auto"/>
              <w:right w:val="outset" w:sz="6" w:space="0" w:color="auto"/>
            </w:tcBorders>
            <w:vAlign w:val="center"/>
            <w:hideMark/>
          </w:tcPr>
          <w:p w14:paraId="31C5BF6A" w14:textId="371A3F53" w:rsidR="00BC4F69" w:rsidRDefault="007F179D">
            <w:r>
              <w:t>0</w:t>
            </w:r>
          </w:p>
        </w:tc>
        <w:tc>
          <w:tcPr>
            <w:tcW w:w="2293" w:type="dxa"/>
            <w:tcBorders>
              <w:top w:val="outset" w:sz="6" w:space="0" w:color="auto"/>
              <w:left w:val="outset" w:sz="6" w:space="0" w:color="auto"/>
              <w:bottom w:val="outset" w:sz="6" w:space="0" w:color="auto"/>
              <w:right w:val="outset" w:sz="6" w:space="0" w:color="auto"/>
            </w:tcBorders>
            <w:vAlign w:val="center"/>
            <w:hideMark/>
          </w:tcPr>
          <w:p w14:paraId="0A4D0CC5" w14:textId="4B592CD8"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F8B14" w14:textId="0D853BF0" w:rsidR="00BC4F69" w:rsidRDefault="007F179D">
            <w:r>
              <w:t>2</w:t>
            </w:r>
          </w:p>
        </w:tc>
      </w:tr>
      <w:tr w:rsidR="00BC4F69" w14:paraId="3540B1C7" w14:textId="77777777" w:rsidTr="00AF7911">
        <w:trPr>
          <w:tblCellSpacing w:w="15" w:type="dxa"/>
          <w:jc w:val="center"/>
        </w:trPr>
        <w:tc>
          <w:tcPr>
            <w:tcW w:w="3200" w:type="dxa"/>
            <w:tcBorders>
              <w:top w:val="outset" w:sz="6" w:space="0" w:color="auto"/>
              <w:left w:val="outset" w:sz="6" w:space="0" w:color="auto"/>
              <w:bottom w:val="outset" w:sz="6" w:space="0" w:color="auto"/>
              <w:right w:val="outset" w:sz="6" w:space="0" w:color="auto"/>
            </w:tcBorders>
            <w:vAlign w:val="center"/>
            <w:hideMark/>
          </w:tcPr>
          <w:p w14:paraId="1A99AE0E" w14:textId="174C64B7" w:rsidR="00BC4F69" w:rsidRDefault="007F179D">
            <w:r>
              <w:t>Kaiuttimet</w:t>
            </w:r>
          </w:p>
        </w:tc>
        <w:tc>
          <w:tcPr>
            <w:tcW w:w="1055" w:type="dxa"/>
            <w:tcBorders>
              <w:top w:val="outset" w:sz="6" w:space="0" w:color="auto"/>
              <w:left w:val="outset" w:sz="6" w:space="0" w:color="auto"/>
              <w:bottom w:val="outset" w:sz="6" w:space="0" w:color="auto"/>
              <w:right w:val="outset" w:sz="6" w:space="0" w:color="auto"/>
            </w:tcBorders>
            <w:vAlign w:val="center"/>
            <w:hideMark/>
          </w:tcPr>
          <w:p w14:paraId="14B711DA" w14:textId="04FC195D" w:rsidR="00BC4F69" w:rsidRDefault="007F179D">
            <w:r>
              <w:t>0</w:t>
            </w:r>
          </w:p>
        </w:tc>
        <w:tc>
          <w:tcPr>
            <w:tcW w:w="2293" w:type="dxa"/>
            <w:tcBorders>
              <w:top w:val="outset" w:sz="6" w:space="0" w:color="auto"/>
              <w:left w:val="outset" w:sz="6" w:space="0" w:color="auto"/>
              <w:bottom w:val="outset" w:sz="6" w:space="0" w:color="auto"/>
              <w:right w:val="outset" w:sz="6" w:space="0" w:color="auto"/>
            </w:tcBorders>
            <w:vAlign w:val="center"/>
            <w:hideMark/>
          </w:tcPr>
          <w:p w14:paraId="4E34859A" w14:textId="5665BFD4"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641A2" w14:textId="187D06F4" w:rsidR="00BC4F69" w:rsidRDefault="007F179D">
            <w:r>
              <w:t>2</w:t>
            </w:r>
          </w:p>
        </w:tc>
      </w:tr>
      <w:tr w:rsidR="00BC4F69" w14:paraId="1D66DF9E" w14:textId="77777777" w:rsidTr="00AF7911">
        <w:trPr>
          <w:tblCellSpacing w:w="15" w:type="dxa"/>
          <w:jc w:val="center"/>
        </w:trPr>
        <w:tc>
          <w:tcPr>
            <w:tcW w:w="3200" w:type="dxa"/>
            <w:tcBorders>
              <w:top w:val="outset" w:sz="6" w:space="0" w:color="auto"/>
              <w:left w:val="outset" w:sz="6" w:space="0" w:color="auto"/>
              <w:bottom w:val="outset" w:sz="6" w:space="0" w:color="auto"/>
              <w:right w:val="outset" w:sz="6" w:space="0" w:color="auto"/>
            </w:tcBorders>
            <w:vAlign w:val="center"/>
            <w:hideMark/>
          </w:tcPr>
          <w:p w14:paraId="0DF0F58A" w14:textId="68C07980" w:rsidR="00BC4F69" w:rsidRDefault="007F179D">
            <w:r>
              <w:t>Liittimet (7)</w:t>
            </w:r>
          </w:p>
        </w:tc>
        <w:tc>
          <w:tcPr>
            <w:tcW w:w="1055" w:type="dxa"/>
            <w:tcBorders>
              <w:top w:val="outset" w:sz="6" w:space="0" w:color="auto"/>
              <w:left w:val="outset" w:sz="6" w:space="0" w:color="auto"/>
              <w:bottom w:val="outset" w:sz="6" w:space="0" w:color="auto"/>
              <w:right w:val="outset" w:sz="6" w:space="0" w:color="auto"/>
            </w:tcBorders>
            <w:vAlign w:val="center"/>
            <w:hideMark/>
          </w:tcPr>
          <w:p w14:paraId="7008653A" w14:textId="0F807771" w:rsidR="00BC4F69" w:rsidRDefault="007F179D">
            <w:r>
              <w:t>0</w:t>
            </w:r>
          </w:p>
        </w:tc>
        <w:tc>
          <w:tcPr>
            <w:tcW w:w="2293" w:type="dxa"/>
            <w:tcBorders>
              <w:top w:val="outset" w:sz="6" w:space="0" w:color="auto"/>
              <w:left w:val="outset" w:sz="6" w:space="0" w:color="auto"/>
              <w:bottom w:val="outset" w:sz="6" w:space="0" w:color="auto"/>
              <w:right w:val="outset" w:sz="6" w:space="0" w:color="auto"/>
            </w:tcBorders>
            <w:vAlign w:val="center"/>
            <w:hideMark/>
          </w:tcPr>
          <w:p w14:paraId="0D2067D2"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B9F9C" w14:textId="77777777" w:rsidR="00BC4F69" w:rsidRDefault="007F179D">
            <w:r>
              <w:br/>
              <w:t>2</w:t>
            </w:r>
          </w:p>
        </w:tc>
      </w:tr>
      <w:tr w:rsidR="00BC4F69" w14:paraId="7288939C" w14:textId="77777777" w:rsidTr="00AF7911">
        <w:trPr>
          <w:tblCellSpacing w:w="15" w:type="dxa"/>
          <w:jc w:val="center"/>
        </w:trPr>
        <w:tc>
          <w:tcPr>
            <w:tcW w:w="3200" w:type="dxa"/>
            <w:tcBorders>
              <w:top w:val="outset" w:sz="6" w:space="0" w:color="auto"/>
              <w:left w:val="outset" w:sz="6" w:space="0" w:color="auto"/>
              <w:bottom w:val="outset" w:sz="6" w:space="0" w:color="auto"/>
              <w:right w:val="outset" w:sz="6" w:space="0" w:color="auto"/>
            </w:tcBorders>
            <w:vAlign w:val="center"/>
            <w:hideMark/>
          </w:tcPr>
          <w:p w14:paraId="0E9D6FDE" w14:textId="3B02061B" w:rsidR="00BC4F69" w:rsidRDefault="007F179D">
            <w:r>
              <w:t>LED-valopalkki</w:t>
            </w:r>
          </w:p>
        </w:tc>
        <w:tc>
          <w:tcPr>
            <w:tcW w:w="1055" w:type="dxa"/>
            <w:tcBorders>
              <w:top w:val="outset" w:sz="6" w:space="0" w:color="auto"/>
              <w:left w:val="outset" w:sz="6" w:space="0" w:color="auto"/>
              <w:bottom w:val="outset" w:sz="6" w:space="0" w:color="auto"/>
              <w:right w:val="outset" w:sz="6" w:space="0" w:color="auto"/>
            </w:tcBorders>
            <w:vAlign w:val="center"/>
            <w:hideMark/>
          </w:tcPr>
          <w:p w14:paraId="48D9455B" w14:textId="4E72D163" w:rsidR="00BC4F69" w:rsidRDefault="007F179D">
            <w:r>
              <w:t>0</w:t>
            </w:r>
          </w:p>
        </w:tc>
        <w:tc>
          <w:tcPr>
            <w:tcW w:w="2293" w:type="dxa"/>
            <w:tcBorders>
              <w:top w:val="outset" w:sz="6" w:space="0" w:color="auto"/>
              <w:left w:val="outset" w:sz="6" w:space="0" w:color="auto"/>
              <w:bottom w:val="outset" w:sz="6" w:space="0" w:color="auto"/>
              <w:right w:val="outset" w:sz="6" w:space="0" w:color="auto"/>
            </w:tcBorders>
            <w:vAlign w:val="center"/>
            <w:hideMark/>
          </w:tcPr>
          <w:p w14:paraId="52468641" w14:textId="6F774663"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94F6A" w14:textId="4DD43123" w:rsidR="00BC4F69" w:rsidRDefault="007F179D">
            <w:r>
              <w:t>2</w:t>
            </w:r>
          </w:p>
        </w:tc>
      </w:tr>
      <w:tr w:rsidR="00BC4F69" w14:paraId="38787694" w14:textId="77777777" w:rsidTr="00AF7911">
        <w:trPr>
          <w:tblCellSpacing w:w="15" w:type="dxa"/>
          <w:jc w:val="center"/>
        </w:trPr>
        <w:tc>
          <w:tcPr>
            <w:tcW w:w="3200" w:type="dxa"/>
            <w:tcBorders>
              <w:top w:val="outset" w:sz="6" w:space="0" w:color="auto"/>
              <w:left w:val="outset" w:sz="6" w:space="0" w:color="auto"/>
              <w:bottom w:val="outset" w:sz="6" w:space="0" w:color="auto"/>
              <w:right w:val="outset" w:sz="6" w:space="0" w:color="auto"/>
            </w:tcBorders>
            <w:vAlign w:val="center"/>
            <w:hideMark/>
          </w:tcPr>
          <w:p w14:paraId="7C93BC7B" w14:textId="57B11525" w:rsidR="00BC4F69" w:rsidRDefault="007F179D">
            <w:r>
              <w:t>Sisäiset virtalähteet (8)</w:t>
            </w:r>
          </w:p>
        </w:tc>
        <w:tc>
          <w:tcPr>
            <w:tcW w:w="1055" w:type="dxa"/>
            <w:tcBorders>
              <w:top w:val="outset" w:sz="6" w:space="0" w:color="auto"/>
              <w:left w:val="outset" w:sz="6" w:space="0" w:color="auto"/>
              <w:bottom w:val="outset" w:sz="6" w:space="0" w:color="auto"/>
              <w:right w:val="outset" w:sz="6" w:space="0" w:color="auto"/>
            </w:tcBorders>
            <w:vAlign w:val="center"/>
            <w:hideMark/>
          </w:tcPr>
          <w:p w14:paraId="4AB2C1C7" w14:textId="25D7AAAB" w:rsidR="00BC4F69" w:rsidRDefault="007F179D">
            <w:r>
              <w:t>0</w:t>
            </w:r>
          </w:p>
        </w:tc>
        <w:tc>
          <w:tcPr>
            <w:tcW w:w="2293" w:type="dxa"/>
            <w:tcBorders>
              <w:top w:val="outset" w:sz="6" w:space="0" w:color="auto"/>
              <w:left w:val="outset" w:sz="6" w:space="0" w:color="auto"/>
              <w:bottom w:val="outset" w:sz="6" w:space="0" w:color="auto"/>
              <w:right w:val="outset" w:sz="6" w:space="0" w:color="auto"/>
            </w:tcBorders>
            <w:vAlign w:val="center"/>
            <w:hideMark/>
          </w:tcPr>
          <w:p w14:paraId="46C0DC50" w14:textId="5DBB2495"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0CDEA" w14:textId="606DD837" w:rsidR="00BC4F69" w:rsidRDefault="007F179D">
            <w:r>
              <w:t>2</w:t>
            </w:r>
          </w:p>
        </w:tc>
      </w:tr>
      <w:tr w:rsidR="00BC4F69" w14:paraId="414AB5EB" w14:textId="77777777" w:rsidTr="00AF7911">
        <w:trPr>
          <w:tblCellSpacing w:w="15" w:type="dxa"/>
          <w:jc w:val="center"/>
        </w:trPr>
        <w:tc>
          <w:tcPr>
            <w:tcW w:w="3200" w:type="dxa"/>
            <w:tcBorders>
              <w:top w:val="outset" w:sz="6" w:space="0" w:color="auto"/>
              <w:left w:val="outset" w:sz="6" w:space="0" w:color="auto"/>
              <w:bottom w:val="outset" w:sz="6" w:space="0" w:color="auto"/>
              <w:right w:val="outset" w:sz="6" w:space="0" w:color="auto"/>
            </w:tcBorders>
            <w:vAlign w:val="center"/>
            <w:hideMark/>
          </w:tcPr>
          <w:p w14:paraId="0069ED40" w14:textId="3F851664" w:rsidR="00BC4F69" w:rsidRDefault="007F179D">
            <w:r>
              <w:t>Ulkoiset virtalähteet</w:t>
            </w:r>
          </w:p>
        </w:tc>
        <w:tc>
          <w:tcPr>
            <w:tcW w:w="1055" w:type="dxa"/>
            <w:tcBorders>
              <w:top w:val="outset" w:sz="6" w:space="0" w:color="auto"/>
              <w:left w:val="outset" w:sz="6" w:space="0" w:color="auto"/>
              <w:bottom w:val="outset" w:sz="6" w:space="0" w:color="auto"/>
              <w:right w:val="outset" w:sz="6" w:space="0" w:color="auto"/>
            </w:tcBorders>
            <w:vAlign w:val="center"/>
            <w:hideMark/>
          </w:tcPr>
          <w:p w14:paraId="7ABF6FC9" w14:textId="77777777" w:rsidR="00BC4F69" w:rsidRDefault="00BC4F69"/>
        </w:tc>
        <w:tc>
          <w:tcPr>
            <w:tcW w:w="2293" w:type="dxa"/>
            <w:tcBorders>
              <w:top w:val="outset" w:sz="6" w:space="0" w:color="auto"/>
              <w:left w:val="outset" w:sz="6" w:space="0" w:color="auto"/>
              <w:bottom w:val="outset" w:sz="6" w:space="0" w:color="auto"/>
              <w:right w:val="outset" w:sz="6" w:space="0" w:color="auto"/>
            </w:tcBorders>
            <w:vAlign w:val="center"/>
            <w:hideMark/>
          </w:tcPr>
          <w:p w14:paraId="1D30736D"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66C8D2C5" w14:textId="77777777" w:rsidR="00BC4F69" w:rsidRDefault="00BC4F69"/>
        </w:tc>
      </w:tr>
      <w:tr w:rsidR="00BC4F69" w14:paraId="6B48CFA9" w14:textId="77777777" w:rsidTr="00AF7911">
        <w:trPr>
          <w:tblCellSpacing w:w="15" w:type="dxa"/>
          <w:jc w:val="center"/>
        </w:trPr>
        <w:tc>
          <w:tcPr>
            <w:tcW w:w="3200" w:type="dxa"/>
            <w:tcBorders>
              <w:top w:val="outset" w:sz="6" w:space="0" w:color="auto"/>
              <w:left w:val="outset" w:sz="6" w:space="0" w:color="auto"/>
              <w:bottom w:val="outset" w:sz="6" w:space="0" w:color="auto"/>
              <w:right w:val="outset" w:sz="6" w:space="0" w:color="auto"/>
            </w:tcBorders>
            <w:vAlign w:val="center"/>
            <w:hideMark/>
          </w:tcPr>
          <w:p w14:paraId="6A31D6DA" w14:textId="35EE4E8B" w:rsidR="00BC4F69" w:rsidRDefault="007F179D">
            <w:r>
              <w:t>Pääkortti</w:t>
            </w:r>
          </w:p>
        </w:tc>
        <w:tc>
          <w:tcPr>
            <w:tcW w:w="1055" w:type="dxa"/>
            <w:tcBorders>
              <w:top w:val="outset" w:sz="6" w:space="0" w:color="auto"/>
              <w:left w:val="outset" w:sz="6" w:space="0" w:color="auto"/>
              <w:bottom w:val="outset" w:sz="6" w:space="0" w:color="auto"/>
              <w:right w:val="outset" w:sz="6" w:space="0" w:color="auto"/>
            </w:tcBorders>
            <w:vAlign w:val="center"/>
            <w:hideMark/>
          </w:tcPr>
          <w:p w14:paraId="150C6B46" w14:textId="3AB687D3" w:rsidR="00BC4F69" w:rsidRDefault="007F179D">
            <w:r>
              <w:t>0</w:t>
            </w:r>
          </w:p>
        </w:tc>
        <w:tc>
          <w:tcPr>
            <w:tcW w:w="2293" w:type="dxa"/>
            <w:tcBorders>
              <w:top w:val="outset" w:sz="6" w:space="0" w:color="auto"/>
              <w:left w:val="outset" w:sz="6" w:space="0" w:color="auto"/>
              <w:bottom w:val="outset" w:sz="6" w:space="0" w:color="auto"/>
              <w:right w:val="outset" w:sz="6" w:space="0" w:color="auto"/>
            </w:tcBorders>
            <w:vAlign w:val="center"/>
            <w:hideMark/>
          </w:tcPr>
          <w:p w14:paraId="187C1C7F" w14:textId="24A3E35C"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DF339" w14:textId="0C93FED5" w:rsidR="00BC4F69" w:rsidRDefault="007F179D">
            <w:r>
              <w:t>2</w:t>
            </w:r>
          </w:p>
        </w:tc>
      </w:tr>
      <w:tr w:rsidR="00BC4F69" w14:paraId="0D3CB618" w14:textId="77777777" w:rsidTr="00AF7911">
        <w:trPr>
          <w:tblCellSpacing w:w="15" w:type="dxa"/>
          <w:jc w:val="center"/>
        </w:trPr>
        <w:tc>
          <w:tcPr>
            <w:tcW w:w="3200" w:type="dxa"/>
            <w:tcBorders>
              <w:top w:val="outset" w:sz="6" w:space="0" w:color="auto"/>
              <w:left w:val="outset" w:sz="6" w:space="0" w:color="auto"/>
              <w:bottom w:val="outset" w:sz="6" w:space="0" w:color="auto"/>
              <w:right w:val="outset" w:sz="6" w:space="0" w:color="auto"/>
            </w:tcBorders>
            <w:vAlign w:val="center"/>
            <w:hideMark/>
          </w:tcPr>
          <w:p w14:paraId="63536D45" w14:textId="25046DA0" w:rsidR="00BC4F69" w:rsidRDefault="007F179D">
            <w:r>
              <w:t>Paneeli</w:t>
            </w:r>
          </w:p>
        </w:tc>
        <w:tc>
          <w:tcPr>
            <w:tcW w:w="1055" w:type="dxa"/>
            <w:tcBorders>
              <w:top w:val="outset" w:sz="6" w:space="0" w:color="auto"/>
              <w:left w:val="outset" w:sz="6" w:space="0" w:color="auto"/>
              <w:bottom w:val="outset" w:sz="6" w:space="0" w:color="auto"/>
              <w:right w:val="outset" w:sz="6" w:space="0" w:color="auto"/>
            </w:tcBorders>
            <w:vAlign w:val="center"/>
            <w:hideMark/>
          </w:tcPr>
          <w:p w14:paraId="1293D90B" w14:textId="035DA604" w:rsidR="00BC4F69" w:rsidRDefault="007F179D">
            <w:r>
              <w:t>0</w:t>
            </w:r>
          </w:p>
        </w:tc>
        <w:tc>
          <w:tcPr>
            <w:tcW w:w="2293" w:type="dxa"/>
            <w:tcBorders>
              <w:top w:val="outset" w:sz="6" w:space="0" w:color="auto"/>
              <w:left w:val="outset" w:sz="6" w:space="0" w:color="auto"/>
              <w:bottom w:val="outset" w:sz="6" w:space="0" w:color="auto"/>
              <w:right w:val="outset" w:sz="6" w:space="0" w:color="auto"/>
            </w:tcBorders>
            <w:vAlign w:val="center"/>
            <w:hideMark/>
          </w:tcPr>
          <w:p w14:paraId="4CFA40D4" w14:textId="3E55F9D1"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795E9F2" w14:textId="710CA146" w:rsidR="00BC4F69" w:rsidRDefault="007F179D">
            <w:r>
              <w:t>2</w:t>
            </w:r>
          </w:p>
        </w:tc>
      </w:tr>
    </w:tbl>
    <w:p w14:paraId="2D4F6E14" w14:textId="77777777" w:rsidR="00AF7911" w:rsidRDefault="007F179D">
      <w:r>
        <w:t>(3) Tai varaosan kanssa toimitettu kiinnike</w:t>
      </w:r>
    </w:p>
    <w:p w14:paraId="12A32D0B" w14:textId="77777777" w:rsidR="00AF7911" w:rsidRDefault="007F179D">
      <w:r>
        <w:t>(4) Otetaan huonoimmat pisteet, jos kyse on useista kiinnikkeistä</w:t>
      </w:r>
    </w:p>
    <w:p w14:paraId="653216AC" w14:textId="77777777" w:rsidR="00AF7911" w:rsidRDefault="007F179D">
      <w:r>
        <w:t>(5) Merkitään harmaaksi, jos tätä ei ole</w:t>
      </w:r>
    </w:p>
    <w:p w14:paraId="46EB30FC" w14:textId="77777777" w:rsidR="00AF7911" w:rsidRDefault="007F179D">
      <w:r>
        <w:t>(6) Merkitään harmaaksi, jos tätä ei ole</w:t>
      </w:r>
    </w:p>
    <w:p w14:paraId="6FC9873C" w14:textId="77777777" w:rsidR="00AF7911" w:rsidRDefault="007F179D">
      <w:r>
        <w:t>(7) Ulkoisten laitteiden liittämiseen (kaapeli, antenni, USB, DVD ja Blu-ray)</w:t>
      </w:r>
    </w:p>
    <w:p w14:paraId="6D226DA4" w14:textId="1E925B69" w:rsidR="00BC4F69" w:rsidRDefault="007F179D">
      <w:r>
        <w:t>(8) Merkitään harmaaksi ulkoisten virtalähteiden tapauksessa</w:t>
      </w:r>
    </w:p>
    <w:p w14:paraId="69ADD0D4" w14:textId="77777777" w:rsidR="00AF7911" w:rsidRDefault="007F179D">
      <w:r>
        <w:t>Sisäisten virtalähteiden tapauksessa pistemäärä on enintään 22. Tämän alakriteerin luokitus = (saatu pistemäärä / 22) × 10.</w:t>
      </w:r>
    </w:p>
    <w:p w14:paraId="5CD50BE3" w14:textId="3C60D3E5" w:rsidR="00BC4F69" w:rsidRDefault="007F179D">
      <w:r>
        <w:t>Ulkoisten virtalähteiden tapauksessa pistemäärä on enintään 20. Tämän alakriteerin luokitus = (saatu pistemäärä / 20) × 10.</w:t>
      </w:r>
    </w:p>
    <w:p w14:paraId="71B08953" w14:textId="77777777" w:rsidR="00AF7911" w:rsidRDefault="007F179D">
      <w:r>
        <w:lastRenderedPageBreak/>
        <w:t>Kriteeri nro 3 - Varaosien saatavuus</w:t>
      </w:r>
    </w:p>
    <w:p w14:paraId="7435DF19" w14:textId="7A7B9282" w:rsidR="00BC4F69" w:rsidRDefault="007F179D">
      <w:r>
        <w:t>Alakriteeri 3.1. - Valmistajan sitoutus asettaa luettelon 2 osat saataville tietyksi ajaksi</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26"/>
        <w:gridCol w:w="215"/>
        <w:gridCol w:w="215"/>
        <w:gridCol w:w="335"/>
        <w:gridCol w:w="1166"/>
        <w:gridCol w:w="215"/>
        <w:gridCol w:w="215"/>
        <w:gridCol w:w="336"/>
        <w:gridCol w:w="1162"/>
        <w:gridCol w:w="215"/>
        <w:gridCol w:w="215"/>
        <w:gridCol w:w="336"/>
        <w:gridCol w:w="1162"/>
        <w:gridCol w:w="214"/>
        <w:gridCol w:w="214"/>
        <w:gridCol w:w="334"/>
        <w:gridCol w:w="1181"/>
      </w:tblGrid>
      <w:tr w:rsidR="00AF7911" w14:paraId="019EB750" w14:textId="7777777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1BCC7E7" w14:textId="77777777" w:rsidR="00BC4F69" w:rsidRDefault="00BC4F69"/>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24DD2A4" w14:textId="36FA1AAD" w:rsidR="00BC4F69" w:rsidRDefault="007F179D">
            <w:pPr>
              <w:rPr>
                <w:b/>
                <w:bCs/>
              </w:rPr>
            </w:pPr>
            <w:r>
              <w:rPr>
                <w:b/>
              </w:rPr>
              <w:t>Sarake A</w:t>
            </w:r>
            <w:r>
              <w:rPr>
                <w:b/>
              </w:rPr>
              <w:br/>
              <w:t>Valmistaja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737E932" w14:textId="77777777" w:rsidR="00AF7911" w:rsidRDefault="007F179D">
            <w:pPr>
              <w:rPr>
                <w:b/>
                <w:bCs/>
              </w:rPr>
            </w:pPr>
            <w:r>
              <w:rPr>
                <w:b/>
              </w:rPr>
              <w:t>Sarake B</w:t>
            </w:r>
          </w:p>
          <w:p w14:paraId="0E96C2BC" w14:textId="78DAA6A4" w:rsidR="00BC4F69" w:rsidRDefault="007F179D">
            <w:pPr>
              <w:rPr>
                <w:b/>
                <w:bCs/>
              </w:rPr>
            </w:pPr>
            <w:r>
              <w:rPr>
                <w:b/>
              </w:rPr>
              <w:t>Varaosien jakelijat</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8B96204" w14:textId="7BDD924B" w:rsidR="00BC4F69" w:rsidRDefault="007F179D">
            <w:pPr>
              <w:rPr>
                <w:b/>
                <w:bCs/>
              </w:rPr>
            </w:pPr>
            <w:r>
              <w:rPr>
                <w:b/>
              </w:rPr>
              <w:t>Sarake C</w:t>
            </w:r>
            <w:r>
              <w:rPr>
                <w:b/>
              </w:rPr>
              <w:br/>
              <w:t>Korjaajat</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AF20461" w14:textId="1D3B028D" w:rsidR="00BC4F69" w:rsidRDefault="007F179D">
            <w:pPr>
              <w:rPr>
                <w:b/>
                <w:bCs/>
              </w:rPr>
            </w:pPr>
            <w:r>
              <w:rPr>
                <w:b/>
              </w:rPr>
              <w:t>Sarake D</w:t>
            </w:r>
            <w:r>
              <w:rPr>
                <w:b/>
              </w:rPr>
              <w:br/>
              <w:t>Kuluttajat</w:t>
            </w:r>
          </w:p>
        </w:tc>
      </w:tr>
      <w:tr w:rsidR="00AF7911" w14:paraId="2EB7F6BC"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EB22C6" w14:textId="77777777" w:rsidR="00BC4F69" w:rsidRDefault="00BC4F69"/>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3F0B9EB" w14:textId="77777777" w:rsidR="00AF7911" w:rsidRDefault="007F179D">
            <w:pPr>
              <w:rPr>
                <w:b/>
                <w:bCs/>
              </w:rPr>
            </w:pPr>
            <w:r>
              <w:rPr>
                <w:b/>
              </w:rPr>
              <w:t>Saataville asettaminen vuosina</w:t>
            </w:r>
          </w:p>
          <w:p w14:paraId="17A1CDF1" w14:textId="52DD6ECE" w:rsidR="00BC4F69" w:rsidRDefault="00BC4F69">
            <w:pPr>
              <w:rPr>
                <w:b/>
                <w:bCs/>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807EA6C" w14:textId="77777777" w:rsidR="00AF7911" w:rsidRDefault="007F179D">
            <w:pPr>
              <w:rPr>
                <w:b/>
                <w:bCs/>
              </w:rPr>
            </w:pPr>
            <w:r>
              <w:rPr>
                <w:b/>
              </w:rPr>
              <w:t>Saataville asettaminen vuosina</w:t>
            </w:r>
          </w:p>
          <w:p w14:paraId="3566447C" w14:textId="7BA36FE0" w:rsidR="00BC4F69" w:rsidRDefault="00BC4F69">
            <w:pPr>
              <w:rPr>
                <w:b/>
                <w:bCs/>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08B6682" w14:textId="77777777" w:rsidR="00AF7911" w:rsidRDefault="007F179D">
            <w:pPr>
              <w:rPr>
                <w:b/>
                <w:bCs/>
              </w:rPr>
            </w:pPr>
            <w:r>
              <w:rPr>
                <w:b/>
              </w:rPr>
              <w:t>Saataville asettaminen vuosina</w:t>
            </w:r>
          </w:p>
          <w:p w14:paraId="2F5E09C9" w14:textId="2E6B2C33" w:rsidR="00BC4F69" w:rsidRDefault="00BC4F69">
            <w:pPr>
              <w:rPr>
                <w:b/>
                <w:bCs/>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EB016A7" w14:textId="77777777" w:rsidR="00AF7911" w:rsidRDefault="007F179D">
            <w:pPr>
              <w:rPr>
                <w:b/>
                <w:bCs/>
              </w:rPr>
            </w:pPr>
            <w:r>
              <w:rPr>
                <w:b/>
              </w:rPr>
              <w:t>Saataville asettaminen vuosina</w:t>
            </w:r>
          </w:p>
          <w:p w14:paraId="45AA3B76" w14:textId="09FB09B5" w:rsidR="00BC4F69" w:rsidRDefault="00BC4F69">
            <w:pPr>
              <w:rPr>
                <w:b/>
                <w:bCs/>
              </w:rPr>
            </w:pPr>
          </w:p>
        </w:tc>
      </w:tr>
      <w:tr w:rsidR="00AF7911" w14:paraId="1B049201"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2814E1B"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159E4A69" w14:textId="18C46396" w:rsidR="00BC4F69" w:rsidRDefault="007F179D">
            <w:pPr>
              <w:rPr>
                <w:b/>
                <w:bCs/>
              </w:rPr>
            </w:pPr>
            <w:r>
              <w:rPr>
                <w:b/>
              </w:rPr>
              <w:t>0</w:t>
            </w:r>
            <w:r>
              <w:rPr>
                <w:b/>
              </w:rPr>
              <w:br/>
              <w:t>–</w:t>
            </w:r>
            <w:r>
              <w:rPr>
                <w:b/>
              </w:rPr>
              <w:b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7499677F" w14:textId="467F3295" w:rsidR="00BC4F69" w:rsidRDefault="007F179D">
            <w:pPr>
              <w:rPr>
                <w:b/>
                <w:bCs/>
              </w:rPr>
            </w:pPr>
            <w:r>
              <w:rPr>
                <w:b/>
              </w:rPr>
              <w:t>7</w:t>
            </w:r>
            <w:r>
              <w:rPr>
                <w:b/>
              </w:rPr>
              <w:br/>
              <w:t>–</w:t>
            </w:r>
            <w:r>
              <w:rPr>
                <w:b/>
              </w:rPr>
              <w:b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46CAC" w14:textId="27496A49" w:rsidR="00BC4F69" w:rsidRDefault="007F179D">
            <w:pPr>
              <w:rPr>
                <w:b/>
                <w:bCs/>
              </w:rPr>
            </w:pPr>
            <w:r>
              <w:rPr>
                <w:b/>
              </w:rPr>
              <w:t>9</w:t>
            </w:r>
            <w:r>
              <w:rPr>
                <w:b/>
              </w:rPr>
              <w:br/>
              <w:t>–</w:t>
            </w:r>
            <w:r>
              <w:rPr>
                <w:b/>
              </w:rPr>
              <w:b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9CDF0" w14:textId="7E308ACA" w:rsidR="00BC4F69" w:rsidRDefault="007F179D">
            <w:pPr>
              <w:rPr>
                <w:b/>
                <w:bCs/>
              </w:rPr>
            </w:pPr>
            <w:r>
              <w:rPr>
                <w:b/>
              </w:rPr>
              <w:t>11</w:t>
            </w:r>
            <w:r>
              <w:rPr>
                <w:b/>
              </w:rPr>
              <w:br/>
              <w:t xml:space="preserve"> tai enemmän</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E46A7" w14:textId="7B99D3A4" w:rsidR="00BC4F69" w:rsidRDefault="007F179D">
            <w:pPr>
              <w:rPr>
                <w:b/>
                <w:bCs/>
              </w:rPr>
            </w:pPr>
            <w:r>
              <w:rPr>
                <w:b/>
              </w:rPr>
              <w:t>0</w:t>
            </w:r>
            <w:r>
              <w:rPr>
                <w:b/>
              </w:rPr>
              <w:br/>
              <w:t>–</w:t>
            </w:r>
            <w:r>
              <w:rPr>
                <w:b/>
              </w:rPr>
              <w:b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96609" w14:textId="0FD7516E" w:rsidR="00BC4F69" w:rsidRDefault="007F179D">
            <w:pPr>
              <w:rPr>
                <w:b/>
                <w:bCs/>
              </w:rPr>
            </w:pPr>
            <w:r>
              <w:rPr>
                <w:b/>
              </w:rPr>
              <w:t>7</w:t>
            </w:r>
            <w:r>
              <w:rPr>
                <w:b/>
              </w:rPr>
              <w:br/>
              <w:t>–</w:t>
            </w:r>
            <w:r>
              <w:rPr>
                <w:b/>
              </w:rPr>
              <w:b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C3A4A" w14:textId="22FAF009" w:rsidR="00BC4F69" w:rsidRDefault="007F179D">
            <w:pPr>
              <w:rPr>
                <w:b/>
                <w:bCs/>
              </w:rPr>
            </w:pPr>
            <w:r>
              <w:rPr>
                <w:b/>
              </w:rPr>
              <w:t>9</w:t>
            </w:r>
            <w:r>
              <w:rPr>
                <w:b/>
              </w:rPr>
              <w:br/>
              <w:t>–</w:t>
            </w:r>
            <w:r>
              <w:rPr>
                <w:b/>
              </w:rPr>
              <w:b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50C9D" w14:textId="6627E14B" w:rsidR="00BC4F69" w:rsidRDefault="007F179D">
            <w:pPr>
              <w:rPr>
                <w:b/>
                <w:bCs/>
              </w:rPr>
            </w:pPr>
            <w:r>
              <w:rPr>
                <w:b/>
              </w:rPr>
              <w:t>11</w:t>
            </w:r>
            <w:r>
              <w:rPr>
                <w:b/>
              </w:rPr>
              <w:br/>
              <w:t>tai enemmän</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C430A" w14:textId="77777777" w:rsidR="00AF7911" w:rsidRDefault="007F179D">
            <w:pPr>
              <w:rPr>
                <w:b/>
                <w:bCs/>
              </w:rPr>
            </w:pPr>
            <w:r>
              <w:rPr>
                <w:b/>
              </w:rPr>
              <w:t>0</w:t>
            </w:r>
            <w:r>
              <w:rPr>
                <w:b/>
              </w:rPr>
              <w:br/>
              <w:t>–</w:t>
            </w:r>
            <w:r>
              <w:rPr>
                <w:b/>
              </w:rPr>
              <w:br/>
              <w:t>6</w:t>
            </w:r>
          </w:p>
          <w:p w14:paraId="2FE1B3CF" w14:textId="033AC09F" w:rsidR="00BC4F69" w:rsidRDefault="00BC4F69">
            <w:pPr>
              <w:rPr>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B9C71F8" w14:textId="77777777" w:rsidR="00AF7911" w:rsidRDefault="007F179D">
            <w:pPr>
              <w:rPr>
                <w:b/>
                <w:bCs/>
              </w:rPr>
            </w:pPr>
            <w:r>
              <w:rPr>
                <w:b/>
              </w:rPr>
              <w:t>7</w:t>
            </w:r>
            <w:r>
              <w:rPr>
                <w:b/>
              </w:rPr>
              <w:br/>
              <w:t>–</w:t>
            </w:r>
            <w:r>
              <w:rPr>
                <w:b/>
              </w:rPr>
              <w:br/>
              <w:t>8</w:t>
            </w:r>
          </w:p>
          <w:p w14:paraId="00BBDEB3" w14:textId="0BA4C815" w:rsidR="00BC4F69" w:rsidRDefault="00BC4F69">
            <w:pPr>
              <w:rPr>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FA8F4AF" w14:textId="77777777" w:rsidR="00AF7911" w:rsidRDefault="007F179D">
            <w:pPr>
              <w:rPr>
                <w:b/>
                <w:bCs/>
              </w:rPr>
            </w:pPr>
            <w:r>
              <w:rPr>
                <w:b/>
              </w:rPr>
              <w:t>9</w:t>
            </w:r>
            <w:r>
              <w:rPr>
                <w:b/>
              </w:rPr>
              <w:br/>
              <w:t>–</w:t>
            </w:r>
            <w:r>
              <w:rPr>
                <w:b/>
              </w:rPr>
              <w:br/>
              <w:t>10</w:t>
            </w:r>
          </w:p>
          <w:p w14:paraId="425B2BFB" w14:textId="46B883E6" w:rsidR="00BC4F69" w:rsidRDefault="00BC4F69">
            <w:pPr>
              <w:rPr>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2B0EE7" w14:textId="77777777" w:rsidR="00AF7911" w:rsidRDefault="007F179D">
            <w:pPr>
              <w:rPr>
                <w:b/>
                <w:bCs/>
              </w:rPr>
            </w:pPr>
            <w:r>
              <w:rPr>
                <w:b/>
              </w:rPr>
              <w:t>11</w:t>
            </w:r>
            <w:r>
              <w:rPr>
                <w:b/>
              </w:rPr>
              <w:br/>
              <w:t>tai enemmän</w:t>
            </w:r>
          </w:p>
          <w:p w14:paraId="3EB30371" w14:textId="767C6B3E" w:rsidR="00BC4F69" w:rsidRDefault="00BC4F69">
            <w:pPr>
              <w:rPr>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97E163" w14:textId="19D61B13" w:rsidR="00BC4F69" w:rsidRDefault="007F179D">
            <w:pPr>
              <w:rPr>
                <w:b/>
                <w:bCs/>
              </w:rPr>
            </w:pPr>
            <w:r>
              <w:rPr>
                <w:b/>
              </w:rPr>
              <w:t>0</w:t>
            </w:r>
            <w:r>
              <w:rPr>
                <w:b/>
              </w:rPr>
              <w:br/>
              <w:t>–</w:t>
            </w:r>
            <w:r>
              <w:rPr>
                <w:b/>
              </w:rPr>
              <w:b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E7CEB" w14:textId="52D03D8D" w:rsidR="00BC4F69" w:rsidRDefault="007F179D">
            <w:pPr>
              <w:rPr>
                <w:b/>
                <w:bCs/>
              </w:rPr>
            </w:pPr>
            <w:r>
              <w:rPr>
                <w:b/>
              </w:rPr>
              <w:t>7</w:t>
            </w:r>
            <w:r>
              <w:rPr>
                <w:b/>
              </w:rPr>
              <w:br/>
              <w:t>–</w:t>
            </w:r>
            <w:r>
              <w:rPr>
                <w:b/>
              </w:rPr>
              <w:b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AF0DB" w14:textId="2D3B30EA" w:rsidR="00BC4F69" w:rsidRDefault="007F179D">
            <w:pPr>
              <w:rPr>
                <w:b/>
                <w:bCs/>
              </w:rPr>
            </w:pPr>
            <w:r>
              <w:rPr>
                <w:b/>
              </w:rPr>
              <w:t>9</w:t>
            </w:r>
            <w:r>
              <w:rPr>
                <w:b/>
              </w:rPr>
              <w:br/>
              <w:t>–</w:t>
            </w:r>
            <w:r>
              <w:rPr>
                <w:b/>
              </w:rPr>
              <w:b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6BEDA" w14:textId="5C0454EF" w:rsidR="00BC4F69" w:rsidRDefault="007F179D">
            <w:pPr>
              <w:rPr>
                <w:b/>
                <w:bCs/>
              </w:rPr>
            </w:pPr>
            <w:r>
              <w:rPr>
                <w:b/>
              </w:rPr>
              <w:t>11</w:t>
            </w:r>
            <w:r>
              <w:rPr>
                <w:b/>
              </w:rPr>
              <w:br/>
              <w:t xml:space="preserve"> tai enemmän</w:t>
            </w:r>
          </w:p>
        </w:tc>
      </w:tr>
      <w:tr w:rsidR="00AF7911" w14:paraId="1E72BA7E"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61FDEB" w14:textId="45D95B01" w:rsidR="00BC4F69" w:rsidRDefault="007F179D">
            <w:pPr>
              <w:rPr>
                <w:b/>
                <w:bCs/>
              </w:rPr>
            </w:pPr>
            <w:r>
              <w:rPr>
                <w:b/>
              </w:rPr>
              <w:t>Luettelon 2 osat</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F56D3C5" w14:textId="3E850A8F" w:rsidR="00BC4F69" w:rsidRDefault="007F179D">
            <w:pPr>
              <w:rPr>
                <w:b/>
                <w:bCs/>
              </w:rPr>
            </w:pPr>
            <w:r>
              <w:rPr>
                <w:b/>
              </w:rPr>
              <w:t>Pistemäärä</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1071DA3" w14:textId="10F2D795" w:rsidR="00BC4F69" w:rsidRDefault="007F179D">
            <w:pPr>
              <w:rPr>
                <w:b/>
                <w:bCs/>
              </w:rPr>
            </w:pPr>
            <w:r>
              <w:rPr>
                <w:b/>
              </w:rPr>
              <w:t>Pistemäärä</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908AD5D" w14:textId="4F453B7B" w:rsidR="00BC4F69" w:rsidRDefault="007F179D">
            <w:pPr>
              <w:rPr>
                <w:b/>
                <w:bCs/>
              </w:rPr>
            </w:pPr>
            <w:r>
              <w:rPr>
                <w:b/>
              </w:rPr>
              <w:t>Pistemäärä</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CEF96A3" w14:textId="2E07BB0C" w:rsidR="00BC4F69" w:rsidRDefault="007F179D">
            <w:pPr>
              <w:rPr>
                <w:b/>
                <w:bCs/>
              </w:rPr>
            </w:pPr>
            <w:r>
              <w:rPr>
                <w:b/>
              </w:rPr>
              <w:t>Pistemäärä</w:t>
            </w:r>
          </w:p>
        </w:tc>
      </w:tr>
      <w:tr w:rsidR="00AF7911" w14:paraId="20F646DD"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692DFE" w14:textId="799F7B45" w:rsidR="00BC4F69" w:rsidRDefault="007F179D">
            <w:r>
              <w:t>LED-valopalkki</w:t>
            </w:r>
          </w:p>
        </w:tc>
        <w:tc>
          <w:tcPr>
            <w:tcW w:w="0" w:type="auto"/>
            <w:tcBorders>
              <w:top w:val="outset" w:sz="6" w:space="0" w:color="auto"/>
              <w:left w:val="outset" w:sz="6" w:space="0" w:color="auto"/>
              <w:bottom w:val="outset" w:sz="6" w:space="0" w:color="auto"/>
              <w:right w:val="outset" w:sz="6" w:space="0" w:color="auto"/>
            </w:tcBorders>
            <w:vAlign w:val="center"/>
            <w:hideMark/>
          </w:tcPr>
          <w:p w14:paraId="08164849" w14:textId="764903F1"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DFD848" w14:textId="6A293ABF"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93219" w14:textId="4ABF9783"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3D128" w14:textId="33246C89"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BD0E9" w14:textId="1764857C"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A4B58" w14:textId="0661A4FE"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93A80" w14:textId="6B034790"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42C5F793" w14:textId="77DD4E5A"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FB78949" w14:textId="0013DA65"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A88E9" w14:textId="14AE065F"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35937" w14:textId="73372E65"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27582" w14:textId="26FBD5EB"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2F6F5" w14:textId="264A5823"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29033A" w14:textId="0D24004C"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D830B" w14:textId="392C2552"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8EE98" w14:textId="6DA0A017" w:rsidR="00BC4F69" w:rsidRDefault="007F179D">
            <w:r>
              <w:t>11</w:t>
            </w:r>
          </w:p>
        </w:tc>
      </w:tr>
      <w:tr w:rsidR="00AF7911" w14:paraId="1AB43E03"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30959B0" w14:textId="7687D3F8" w:rsidR="00BC4F69" w:rsidRDefault="007F179D">
            <w:r>
              <w:t>Sisäiset virtalähteet (1)</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280C4" w14:textId="6BA6BC04"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2B227" w14:textId="77D2C399"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6093890" w14:textId="38498727"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ACBE793" w14:textId="2F465577"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F9E29" w14:textId="22B906CB"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E367BA" w14:textId="5A08E7FF"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40F4CCC" w14:textId="53E6D868"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1FC42" w14:textId="02821832"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9375B20" w14:textId="164F7D2E"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FAAE0" w14:textId="128513A6"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B1B75" w14:textId="72F3EAD6"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9274E" w14:textId="77041704"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59FF8" w14:textId="1D418E7D"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6D59F" w14:textId="73BFB9A3"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DF726" w14:textId="67D865A1"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F4419" w14:textId="462A8260" w:rsidR="00BC4F69" w:rsidRDefault="007F179D">
            <w:r>
              <w:t>11</w:t>
            </w:r>
          </w:p>
        </w:tc>
      </w:tr>
      <w:tr w:rsidR="00AF7911" w14:paraId="5243241A"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BBC525" w14:textId="53DBCE4C" w:rsidR="00BC4F69" w:rsidRDefault="007F179D">
            <w:r>
              <w:t>Ulkoiset virtalähteet (2)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6DDEE" w14:textId="32862788"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CC3DD" w14:textId="5FA751CA"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4F2A4F2" w14:textId="30F993DE"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BAE791B" w14:textId="71AA6B2F"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8EC8F" w14:textId="31DEEB7A"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47E538" w14:textId="4FFC7578"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C3162D2" w14:textId="233367BE"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8E516" w14:textId="061FB420"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94BD1" w14:textId="094DE9C6"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E6E0F" w14:textId="0D0E029C"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12D2F" w14:textId="6D86DE8E"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F47F4" w14:textId="6A14DD27"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83A5A" w14:textId="3D750CD7"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358F3" w14:textId="4E7A6E9E"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83C58" w14:textId="49F28D6C"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FBC2E" w14:textId="792842E5" w:rsidR="00BC4F69" w:rsidRDefault="007F179D">
            <w:r>
              <w:t>11</w:t>
            </w:r>
          </w:p>
        </w:tc>
      </w:tr>
      <w:tr w:rsidR="00AF7911" w14:paraId="34950961"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4CCC8CB" w14:textId="189B4328" w:rsidR="00BC4F69" w:rsidRDefault="007F179D">
            <w:r>
              <w:t>Pääkortti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FFB4B" w14:textId="176C01AB"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986DA7" w14:textId="2588B013"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6B34774" w14:textId="07D7902A"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9184B" w14:textId="73C244C4"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59EFB" w14:textId="7ED5052A"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A0E3B1" w14:textId="4D342719"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44BD558" w14:textId="64CCDA3F"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C4454DA" w14:textId="21DD9FDF"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81EC4" w14:textId="4E4AE096"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10A83" w14:textId="2996CBA3"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D1E1A" w14:textId="190EEA55"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8B579" w14:textId="6C40889B"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69742" w14:textId="02C59853"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59092" w14:textId="71715EEC"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829D3" w14:textId="25537B79"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95601" w14:textId="0EB4A58E" w:rsidR="00BC4F69" w:rsidRDefault="007F179D">
            <w:r>
              <w:t>11</w:t>
            </w:r>
          </w:p>
        </w:tc>
      </w:tr>
      <w:tr w:rsidR="00AF7911" w14:paraId="35DFF45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959DBC" w14:textId="433FEED6" w:rsidR="00BC4F69" w:rsidRDefault="007F179D">
            <w:r>
              <w:t>Paneeli</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12ACA" w14:textId="06BA4EB4"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333AB" w14:textId="346A0364"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1E803" w14:textId="6210EF6A"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E7A1B" w14:textId="3EBD986A"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F2E6E" w14:textId="0A8CEB5C"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51CE2" w14:textId="5B2DDB86"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1EBA9" w14:textId="66A22266"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A790E" w14:textId="750EA0EE"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E62CC94" w14:textId="4D40D0A8"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F0FF9" w14:textId="4A91A328"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4A4DD" w14:textId="502D2579"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59138" w14:textId="6F037B08"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0F081" w14:textId="7393C735"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75290" w14:textId="074E2C47"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74603" w14:textId="5D05422F"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5C9EA" w14:textId="2DC8ED3A" w:rsidR="00BC4F69" w:rsidRDefault="007F179D">
            <w:r>
              <w:t>11</w:t>
            </w:r>
          </w:p>
        </w:tc>
      </w:tr>
    </w:tbl>
    <w:p w14:paraId="07432138" w14:textId="77777777" w:rsidR="00AF7911" w:rsidRDefault="007F179D">
      <w:r>
        <w:t>(1) Merkitään harmaaksi ulkoisten virtalähteiden tapauksessa.</w:t>
      </w:r>
    </w:p>
    <w:p w14:paraId="6BADA1BE" w14:textId="520E3CE6" w:rsidR="00BC4F69" w:rsidRDefault="007F179D">
      <w:r>
        <w:t>(2) Merkitään harmaaksi sisäisten virtalähteiden tapauksessa.</w:t>
      </w:r>
    </w:p>
    <w:p w14:paraId="7F22E4B0" w14:textId="744FF7DF" w:rsidR="00BC4F69" w:rsidRDefault="007F179D">
      <w:r>
        <w:t>Enimmäispistemäärä on 176. Tämän alakriteerin luokitus = (saatu pistemäärä / 176) × 10.</w:t>
      </w:r>
    </w:p>
    <w:p w14:paraId="78AC3F14" w14:textId="3AE51009" w:rsidR="00BC4F69" w:rsidRDefault="007F179D">
      <w:r>
        <w:t>Alakriteeri 3.2. - Valmistajan sitoutus asettaa luettelon 1 osat saataville tietyksi ajaksi</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26"/>
        <w:gridCol w:w="204"/>
        <w:gridCol w:w="204"/>
        <w:gridCol w:w="317"/>
        <w:gridCol w:w="1031"/>
        <w:gridCol w:w="203"/>
        <w:gridCol w:w="203"/>
        <w:gridCol w:w="316"/>
        <w:gridCol w:w="1031"/>
        <w:gridCol w:w="203"/>
        <w:gridCol w:w="203"/>
        <w:gridCol w:w="316"/>
        <w:gridCol w:w="1031"/>
        <w:gridCol w:w="203"/>
        <w:gridCol w:w="203"/>
        <w:gridCol w:w="316"/>
        <w:gridCol w:w="1046"/>
      </w:tblGrid>
      <w:tr w:rsidR="00247F6E" w14:paraId="65030D05" w14:textId="7777777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2FCC7F3" w14:textId="77777777" w:rsidR="00BC4F69" w:rsidRDefault="00BC4F69"/>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68F551F" w14:textId="5597994A" w:rsidR="00BC4F69" w:rsidRDefault="007F179D">
            <w:pPr>
              <w:rPr>
                <w:b/>
                <w:bCs/>
              </w:rPr>
            </w:pPr>
            <w:r>
              <w:rPr>
                <w:b/>
              </w:rPr>
              <w:t>Sarake A</w:t>
            </w:r>
            <w:r>
              <w:rPr>
                <w:b/>
              </w:rPr>
              <w:br/>
              <w:t>Valmistaja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99806EE" w14:textId="77777777" w:rsidR="00247F6E" w:rsidRDefault="007F179D">
            <w:pPr>
              <w:rPr>
                <w:b/>
                <w:bCs/>
              </w:rPr>
            </w:pPr>
            <w:r>
              <w:rPr>
                <w:b/>
              </w:rPr>
              <w:t>Sarake B</w:t>
            </w:r>
          </w:p>
          <w:p w14:paraId="33C167AC" w14:textId="2A50D214" w:rsidR="00BC4F69" w:rsidRDefault="007F179D">
            <w:pPr>
              <w:rPr>
                <w:b/>
                <w:bCs/>
              </w:rPr>
            </w:pPr>
            <w:r>
              <w:rPr>
                <w:b/>
              </w:rPr>
              <w:t>Varaosien jakelijat</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DB30110" w14:textId="60EC8555" w:rsidR="00BC4F69" w:rsidRDefault="007F179D">
            <w:pPr>
              <w:rPr>
                <w:b/>
                <w:bCs/>
              </w:rPr>
            </w:pPr>
            <w:r>
              <w:rPr>
                <w:b/>
              </w:rPr>
              <w:t>Sarake C</w:t>
            </w:r>
            <w:r>
              <w:rPr>
                <w:b/>
              </w:rPr>
              <w:br/>
              <w:t>Korjaajat</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73C728A" w14:textId="34D955C8" w:rsidR="00BC4F69" w:rsidRDefault="007F179D">
            <w:pPr>
              <w:rPr>
                <w:b/>
                <w:bCs/>
              </w:rPr>
            </w:pPr>
            <w:r>
              <w:rPr>
                <w:b/>
              </w:rPr>
              <w:t>Sarake D</w:t>
            </w:r>
            <w:r>
              <w:rPr>
                <w:b/>
              </w:rPr>
              <w:br/>
              <w:t>Kuluttajat</w:t>
            </w:r>
          </w:p>
        </w:tc>
      </w:tr>
      <w:tr w:rsidR="00247F6E" w14:paraId="2056F153"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176071" w14:textId="77777777" w:rsidR="00BC4F69" w:rsidRDefault="00BC4F69"/>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EBEECEE" w14:textId="77777777" w:rsidR="00247F6E" w:rsidRDefault="007F179D">
            <w:pPr>
              <w:rPr>
                <w:b/>
                <w:bCs/>
              </w:rPr>
            </w:pPr>
            <w:r>
              <w:rPr>
                <w:b/>
              </w:rPr>
              <w:t>Saataville asettaminen vuosina</w:t>
            </w:r>
          </w:p>
          <w:p w14:paraId="38DBB0E8" w14:textId="66CD583C" w:rsidR="00BC4F69" w:rsidRDefault="00BC4F69">
            <w:pPr>
              <w:rPr>
                <w:b/>
                <w:bCs/>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B75C2F0" w14:textId="77777777" w:rsidR="00247F6E" w:rsidRDefault="007F179D">
            <w:pPr>
              <w:rPr>
                <w:b/>
                <w:bCs/>
              </w:rPr>
            </w:pPr>
            <w:r>
              <w:rPr>
                <w:b/>
              </w:rPr>
              <w:t>Saataville asettaminen vuosina</w:t>
            </w:r>
          </w:p>
          <w:p w14:paraId="5F1E96A9" w14:textId="630900EF" w:rsidR="00BC4F69" w:rsidRDefault="00BC4F69">
            <w:pPr>
              <w:rPr>
                <w:b/>
                <w:bCs/>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B87A25C" w14:textId="77777777" w:rsidR="00247F6E" w:rsidRDefault="007F179D">
            <w:pPr>
              <w:rPr>
                <w:b/>
                <w:bCs/>
              </w:rPr>
            </w:pPr>
            <w:r>
              <w:rPr>
                <w:b/>
              </w:rPr>
              <w:t>Saataville asettaminen vuosina</w:t>
            </w:r>
          </w:p>
          <w:p w14:paraId="3386BE31" w14:textId="0D6C70D4" w:rsidR="00BC4F69" w:rsidRDefault="00BC4F69">
            <w:pPr>
              <w:rPr>
                <w:b/>
                <w:bCs/>
              </w:rPr>
            </w:pP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01E0E026" w14:textId="77777777" w:rsidR="00247F6E" w:rsidRDefault="007F179D">
            <w:pPr>
              <w:rPr>
                <w:b/>
                <w:bCs/>
              </w:rPr>
            </w:pPr>
            <w:r>
              <w:rPr>
                <w:b/>
              </w:rPr>
              <w:t>Saataville asettaminen vuosina</w:t>
            </w:r>
          </w:p>
          <w:p w14:paraId="533B2DC0" w14:textId="19E50441" w:rsidR="00BC4F69" w:rsidRDefault="00BC4F69">
            <w:pPr>
              <w:rPr>
                <w:b/>
                <w:bCs/>
              </w:rPr>
            </w:pPr>
          </w:p>
        </w:tc>
      </w:tr>
      <w:tr w:rsidR="00247F6E" w14:paraId="2B874B4F"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74B712"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12A0170B" w14:textId="56743D82" w:rsidR="00BC4F69" w:rsidRDefault="007F179D">
            <w:pPr>
              <w:rPr>
                <w:b/>
                <w:bCs/>
              </w:rPr>
            </w:pPr>
            <w:r>
              <w:rPr>
                <w:b/>
              </w:rPr>
              <w:t>0</w:t>
            </w:r>
            <w:r>
              <w:rPr>
                <w:b/>
              </w:rPr>
              <w:br/>
              <w:t>–</w:t>
            </w:r>
            <w:r>
              <w:rPr>
                <w:b/>
              </w:rPr>
              <w:b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0AAE2" w14:textId="3B6CC2A6" w:rsidR="00BC4F69" w:rsidRDefault="007F179D">
            <w:pPr>
              <w:rPr>
                <w:b/>
                <w:bCs/>
              </w:rPr>
            </w:pPr>
            <w:r>
              <w:rPr>
                <w:b/>
              </w:rPr>
              <w:t>7</w:t>
            </w:r>
            <w:r>
              <w:rPr>
                <w:b/>
              </w:rPr>
              <w:br/>
              <w:t>–</w:t>
            </w:r>
            <w:r>
              <w:rPr>
                <w:b/>
              </w:rPr>
              <w:b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08C86830" w14:textId="2709BB8C" w:rsidR="00BC4F69" w:rsidRDefault="007F179D">
            <w:pPr>
              <w:rPr>
                <w:b/>
                <w:bCs/>
              </w:rPr>
            </w:pPr>
            <w:r>
              <w:rPr>
                <w:b/>
              </w:rPr>
              <w:t>9</w:t>
            </w:r>
            <w:r>
              <w:rPr>
                <w:b/>
              </w:rPr>
              <w:br/>
              <w:t>–</w:t>
            </w:r>
            <w:r>
              <w:rPr>
                <w:b/>
              </w:rPr>
              <w:b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1A2E0" w14:textId="6382ABE7" w:rsidR="00BC4F69" w:rsidRDefault="007F179D">
            <w:pPr>
              <w:rPr>
                <w:b/>
                <w:bCs/>
              </w:rPr>
            </w:pPr>
            <w:r>
              <w:rPr>
                <w:b/>
              </w:rPr>
              <w:t>11</w:t>
            </w:r>
            <w:r>
              <w:rPr>
                <w:b/>
              </w:rPr>
              <w:br/>
              <w:t xml:space="preserve"> tai enemmän</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23002" w14:textId="60FBB3A9" w:rsidR="00BC4F69" w:rsidRDefault="007F179D">
            <w:pPr>
              <w:rPr>
                <w:b/>
                <w:bCs/>
              </w:rPr>
            </w:pPr>
            <w:r>
              <w:rPr>
                <w:b/>
              </w:rPr>
              <w:t>0</w:t>
            </w:r>
            <w:r>
              <w:rPr>
                <w:b/>
              </w:rPr>
              <w:br/>
              <w:t>–</w:t>
            </w:r>
            <w:r>
              <w:rPr>
                <w:b/>
              </w:rPr>
              <w:b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8A540" w14:textId="77039F1B" w:rsidR="00BC4F69" w:rsidRDefault="007F179D">
            <w:pPr>
              <w:rPr>
                <w:b/>
                <w:bCs/>
              </w:rPr>
            </w:pPr>
            <w:r>
              <w:rPr>
                <w:b/>
              </w:rPr>
              <w:t>7</w:t>
            </w:r>
            <w:r>
              <w:rPr>
                <w:b/>
              </w:rPr>
              <w:br/>
              <w:t>–</w:t>
            </w:r>
            <w:r>
              <w:rPr>
                <w:b/>
              </w:rPr>
              <w:b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87101" w14:textId="222B6D0F" w:rsidR="00BC4F69" w:rsidRDefault="007F179D">
            <w:pPr>
              <w:rPr>
                <w:b/>
                <w:bCs/>
              </w:rPr>
            </w:pPr>
            <w:r>
              <w:rPr>
                <w:b/>
              </w:rPr>
              <w:t>9</w:t>
            </w:r>
            <w:r>
              <w:rPr>
                <w:b/>
              </w:rPr>
              <w:br/>
              <w:t>–</w:t>
            </w:r>
            <w:r>
              <w:rPr>
                <w:b/>
              </w:rPr>
              <w:b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3E44B" w14:textId="6D52F26F" w:rsidR="00BC4F69" w:rsidRDefault="007F179D">
            <w:pPr>
              <w:rPr>
                <w:b/>
                <w:bCs/>
              </w:rPr>
            </w:pPr>
            <w:r>
              <w:rPr>
                <w:b/>
              </w:rPr>
              <w:t>11</w:t>
            </w:r>
            <w:r>
              <w:rPr>
                <w:b/>
              </w:rPr>
              <w:br/>
              <w:t>tai enemmän</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9DC2C" w14:textId="7FE14924" w:rsidR="00BC4F69" w:rsidRDefault="007F179D">
            <w:pPr>
              <w:rPr>
                <w:b/>
                <w:bCs/>
              </w:rPr>
            </w:pPr>
            <w:r>
              <w:rPr>
                <w:b/>
              </w:rPr>
              <w:t>0</w:t>
            </w:r>
            <w:r>
              <w:rPr>
                <w:b/>
              </w:rPr>
              <w:br/>
              <w:t>–</w:t>
            </w:r>
            <w:r>
              <w:rPr>
                <w:b/>
              </w:rPr>
              <w:b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04007667" w14:textId="41623CFA" w:rsidR="00BC4F69" w:rsidRDefault="007F179D">
            <w:pPr>
              <w:rPr>
                <w:b/>
                <w:bCs/>
              </w:rPr>
            </w:pPr>
            <w:r>
              <w:rPr>
                <w:b/>
              </w:rPr>
              <w:t>7</w:t>
            </w:r>
            <w:r>
              <w:rPr>
                <w:b/>
              </w:rPr>
              <w:br/>
              <w:t>–</w:t>
            </w:r>
            <w:r>
              <w:rPr>
                <w:b/>
              </w:rPr>
              <w:b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B0EE8" w14:textId="5CFF18AB" w:rsidR="00BC4F69" w:rsidRDefault="007F179D">
            <w:pPr>
              <w:rPr>
                <w:b/>
                <w:bCs/>
              </w:rPr>
            </w:pPr>
            <w:r>
              <w:rPr>
                <w:b/>
              </w:rPr>
              <w:t>9</w:t>
            </w:r>
            <w:r>
              <w:rPr>
                <w:b/>
              </w:rPr>
              <w:br/>
              <w:t>–</w:t>
            </w:r>
            <w:r>
              <w:rPr>
                <w:b/>
              </w:rPr>
              <w:b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7AAAE" w14:textId="00BFDFB8" w:rsidR="00BC4F69" w:rsidRDefault="007F179D">
            <w:pPr>
              <w:rPr>
                <w:b/>
                <w:bCs/>
              </w:rPr>
            </w:pPr>
            <w:r>
              <w:rPr>
                <w:b/>
              </w:rPr>
              <w:t>11</w:t>
            </w:r>
            <w:r>
              <w:rPr>
                <w:b/>
              </w:rPr>
              <w:br/>
              <w:t>tai enemmän</w:t>
            </w:r>
          </w:p>
        </w:tc>
        <w:tc>
          <w:tcPr>
            <w:tcW w:w="0" w:type="auto"/>
            <w:tcBorders>
              <w:top w:val="outset" w:sz="6" w:space="0" w:color="auto"/>
              <w:left w:val="outset" w:sz="6" w:space="0" w:color="auto"/>
              <w:bottom w:val="outset" w:sz="6" w:space="0" w:color="auto"/>
              <w:right w:val="outset" w:sz="6" w:space="0" w:color="auto"/>
            </w:tcBorders>
            <w:vAlign w:val="center"/>
            <w:hideMark/>
          </w:tcPr>
          <w:p w14:paraId="262BAB3B" w14:textId="1199AECC" w:rsidR="00BC4F69" w:rsidRDefault="007F179D" w:rsidP="00247F6E">
            <w:pPr>
              <w:rPr>
                <w:b/>
                <w:bCs/>
              </w:rPr>
            </w:pPr>
            <w:r>
              <w:rPr>
                <w:b/>
              </w:rPr>
              <w:t>0</w:t>
            </w:r>
            <w:r>
              <w:rPr>
                <w:b/>
              </w:rPr>
              <w:br/>
              <w:t>–</w:t>
            </w:r>
            <w:r>
              <w:rPr>
                <w:b/>
              </w:rPr>
              <w:b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4BDFD" w14:textId="78CFC621" w:rsidR="00BC4F69" w:rsidRDefault="007F179D">
            <w:pPr>
              <w:rPr>
                <w:b/>
                <w:bCs/>
              </w:rPr>
            </w:pPr>
            <w:r>
              <w:rPr>
                <w:b/>
              </w:rPr>
              <w:t>7</w:t>
            </w:r>
            <w:r>
              <w:rPr>
                <w:b/>
              </w:rPr>
              <w:br/>
              <w:t>–</w:t>
            </w:r>
            <w:r>
              <w:rPr>
                <w:b/>
              </w:rPr>
              <w:b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97EA8" w14:textId="7FD7140C" w:rsidR="00BC4F69" w:rsidRDefault="007F179D">
            <w:pPr>
              <w:rPr>
                <w:b/>
                <w:bCs/>
              </w:rPr>
            </w:pPr>
            <w:r>
              <w:rPr>
                <w:b/>
              </w:rPr>
              <w:t>9</w:t>
            </w:r>
            <w:r>
              <w:rPr>
                <w:b/>
              </w:rPr>
              <w:br/>
              <w:t>–</w:t>
            </w:r>
            <w:r>
              <w:rPr>
                <w:b/>
              </w:rPr>
              <w:b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4CD4A9" w14:textId="37E310AF" w:rsidR="00BC4F69" w:rsidRDefault="007F179D">
            <w:pPr>
              <w:rPr>
                <w:b/>
                <w:bCs/>
              </w:rPr>
            </w:pPr>
            <w:r>
              <w:rPr>
                <w:b/>
              </w:rPr>
              <w:t>11</w:t>
            </w:r>
            <w:r>
              <w:rPr>
                <w:b/>
              </w:rPr>
              <w:br/>
              <w:t xml:space="preserve"> tai enemmän</w:t>
            </w:r>
          </w:p>
        </w:tc>
      </w:tr>
      <w:tr w:rsidR="00247F6E" w14:paraId="759E7AD7"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060EF8B" w14:textId="688DAC47" w:rsidR="00BC4F69" w:rsidRDefault="007F179D">
            <w:pPr>
              <w:rPr>
                <w:b/>
                <w:bCs/>
              </w:rPr>
            </w:pPr>
            <w:r>
              <w:rPr>
                <w:b/>
              </w:rPr>
              <w:t>Luettelon 1 osat</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1D252CF" w14:textId="1E1711B0" w:rsidR="00BC4F69" w:rsidRDefault="007F179D">
            <w:pPr>
              <w:rPr>
                <w:b/>
                <w:bCs/>
              </w:rPr>
            </w:pPr>
            <w:r>
              <w:rPr>
                <w:b/>
              </w:rPr>
              <w:t>Pistemäärä</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CBF823B" w14:textId="760E4402" w:rsidR="00BC4F69" w:rsidRDefault="007F179D">
            <w:pPr>
              <w:rPr>
                <w:b/>
                <w:bCs/>
              </w:rPr>
            </w:pPr>
            <w:r>
              <w:rPr>
                <w:b/>
              </w:rPr>
              <w:t>Pistemäärä</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79F3C7AE" w14:textId="1C53EDF9" w:rsidR="00BC4F69" w:rsidRDefault="007F179D">
            <w:pPr>
              <w:rPr>
                <w:b/>
                <w:bCs/>
              </w:rPr>
            </w:pPr>
            <w:r>
              <w:rPr>
                <w:b/>
              </w:rPr>
              <w:t>Pistemäärä</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8404B89" w14:textId="5ADD3D00" w:rsidR="00BC4F69" w:rsidRDefault="007F179D">
            <w:pPr>
              <w:rPr>
                <w:b/>
                <w:bCs/>
              </w:rPr>
            </w:pPr>
            <w:r>
              <w:rPr>
                <w:b/>
              </w:rPr>
              <w:t>Pistemäärä</w:t>
            </w:r>
          </w:p>
        </w:tc>
      </w:tr>
      <w:tr w:rsidR="00247F6E" w14:paraId="2C36E091"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BDB9386" w14:textId="096E3381" w:rsidR="00BC4F69" w:rsidRDefault="007F179D">
            <w:r>
              <w:t>Kaukosäädin</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75A9E" w14:textId="137BA4CE"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C1832" w14:textId="6AD1F39C"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903DD" w14:textId="2F0B97F9"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61CFD" w14:textId="11B6DB66"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2D860" w14:textId="01E6E39E"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392C7" w14:textId="5FB01A1E"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293BA" w14:textId="6F0CF8C2"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A4766" w14:textId="4DE1EB4E"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1FE87" w14:textId="6C59D8E0"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475E5F27" w14:textId="4D574078"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53A68" w14:textId="79159DE5"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4E4E5616" w14:textId="2FFF881D" w:rsidR="00BC4F69" w:rsidRDefault="007F179D">
            <w: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96D93" w14:textId="57C8089E"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FD633D" w14:textId="6BAC9B20" w:rsidR="00BC4F69" w:rsidRDefault="007F179D">
            <w: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4F5E7" w14:textId="0AD6C0BC" w:rsidR="00BC4F69" w:rsidRDefault="007F179D">
            <w: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A5120" w14:textId="747A1724" w:rsidR="00BC4F69" w:rsidRDefault="007F179D">
            <w:r>
              <w:t>11</w:t>
            </w:r>
          </w:p>
        </w:tc>
      </w:tr>
      <w:tr w:rsidR="00247F6E" w14:paraId="1216D3FD"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051D288" w14:textId="63BA85F9" w:rsidR="00BC4F69" w:rsidRDefault="007F179D">
            <w:r>
              <w:t>Takasuojus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067A44"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D768C"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3098572"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11CCF"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B2C76"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7556B4"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68BF4D4"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C671F"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CDEA4"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05ECE7"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E4405"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44617"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E1A4C4"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AC6D3"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A5B67"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15497" w14:textId="77777777" w:rsidR="00BC4F69" w:rsidRDefault="007F179D">
            <w:r>
              <w:br/>
              <w:t>11</w:t>
            </w:r>
          </w:p>
        </w:tc>
      </w:tr>
      <w:tr w:rsidR="00247F6E" w14:paraId="5D557CC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CF4E0E" w14:textId="05B27E72" w:rsidR="00BC4F69" w:rsidRDefault="007F179D">
            <w:r>
              <w:t>Wi-Fi-moduuli (3)</w:t>
            </w:r>
          </w:p>
        </w:tc>
        <w:tc>
          <w:tcPr>
            <w:tcW w:w="0" w:type="auto"/>
            <w:tcBorders>
              <w:top w:val="outset" w:sz="6" w:space="0" w:color="auto"/>
              <w:left w:val="outset" w:sz="6" w:space="0" w:color="auto"/>
              <w:bottom w:val="outset" w:sz="6" w:space="0" w:color="auto"/>
              <w:right w:val="outset" w:sz="6" w:space="0" w:color="auto"/>
            </w:tcBorders>
            <w:vAlign w:val="center"/>
            <w:hideMark/>
          </w:tcPr>
          <w:p w14:paraId="7BF22AF3"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66B181"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453D7"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13EDE"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5835F"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D9A3F"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32859"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FA06A"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A0AA7"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578428"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5C40D"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EEF1889"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D3C9A"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5AAB1A"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5F62BF0A"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7BE1E" w14:textId="77777777" w:rsidR="00BC4F69" w:rsidRDefault="007F179D">
            <w:r>
              <w:br/>
              <w:t>11</w:t>
            </w:r>
          </w:p>
        </w:tc>
      </w:tr>
      <w:tr w:rsidR="00247F6E" w14:paraId="0DA46335"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3A0F679" w14:textId="2BA99EDA" w:rsidR="00BC4F69" w:rsidRDefault="007F179D">
            <w:r>
              <w:t>Bluetooth-moduuli (4)</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C566D"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C5E99"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60CF6"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C4376"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5D4D6B7"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3E03F3"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A301C"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469CD"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BD02F"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E9ECC"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EDE8A"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D9C1338"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A494D"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ACF7D"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4F6B0F2"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F1925" w14:textId="77777777" w:rsidR="00BC4F69" w:rsidRDefault="007F179D">
            <w:r>
              <w:br/>
              <w:t>11</w:t>
            </w:r>
          </w:p>
        </w:tc>
      </w:tr>
      <w:tr w:rsidR="00247F6E" w14:paraId="01331DF4"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7E95A8" w14:textId="253FD6F5" w:rsidR="00BC4F69" w:rsidRDefault="007F179D">
            <w:r>
              <w:t>Infrapunavastaanotin</w:t>
            </w:r>
          </w:p>
        </w:tc>
        <w:tc>
          <w:tcPr>
            <w:tcW w:w="0" w:type="auto"/>
            <w:tcBorders>
              <w:top w:val="outset" w:sz="6" w:space="0" w:color="auto"/>
              <w:left w:val="outset" w:sz="6" w:space="0" w:color="auto"/>
              <w:bottom w:val="outset" w:sz="6" w:space="0" w:color="auto"/>
              <w:right w:val="outset" w:sz="6" w:space="0" w:color="auto"/>
            </w:tcBorders>
            <w:vAlign w:val="center"/>
            <w:hideMark/>
          </w:tcPr>
          <w:p w14:paraId="71405114"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7360A1"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EDDC7"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ED43E"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103CC"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B8892"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317B8"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196AF"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C5E6AD4"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503C8"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EF569"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98A3F"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96934"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5D351"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8CC0D"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8F1DA" w14:textId="77777777" w:rsidR="00BC4F69" w:rsidRDefault="007F179D">
            <w:r>
              <w:br/>
              <w:t>11</w:t>
            </w:r>
          </w:p>
        </w:tc>
      </w:tr>
      <w:tr w:rsidR="00247F6E" w14:paraId="6687D027"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110C061" w14:textId="1D262C9A" w:rsidR="00BC4F69" w:rsidRDefault="007F179D">
            <w:r>
              <w:t>Kaiuttimet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11F8F"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47985"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6A6DD"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C4FAE"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F498AD7"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068FE"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8C119"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3904BA58"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56D88C8"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506B8"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FA52C"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06B23"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B1BF8"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CD57C"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6A81A"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BADD0" w14:textId="77777777" w:rsidR="00BC4F69" w:rsidRDefault="007F179D">
            <w:r>
              <w:br/>
              <w:t>11</w:t>
            </w:r>
          </w:p>
        </w:tc>
      </w:tr>
      <w:tr w:rsidR="00247F6E" w14:paraId="13A6656E"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4963B1" w14:textId="5C89E13E" w:rsidR="00BC4F69" w:rsidRDefault="007F179D">
            <w:r>
              <w:t>Liittimet (5)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22E4E"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37383C"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37534BB"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4C918"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36B6B"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CCF93"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3FCDD"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8888B"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2B29AA"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A51A0"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A2C23"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BF95B" w14:textId="77777777" w:rsidR="00BC4F69" w:rsidRDefault="007F179D">
            <w:r>
              <w:b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9EC35"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17600F" w14:textId="77777777" w:rsidR="00BC4F69" w:rsidRDefault="007F179D">
            <w:r>
              <w:b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CD8C4" w14:textId="77777777" w:rsidR="00BC4F69" w:rsidRDefault="007F179D">
            <w:r>
              <w:b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4D5B0" w14:textId="77777777" w:rsidR="00BC4F69" w:rsidRDefault="007F179D">
            <w:r>
              <w:br/>
              <w:t>11</w:t>
            </w:r>
          </w:p>
        </w:tc>
      </w:tr>
    </w:tbl>
    <w:p w14:paraId="2BFC22BB" w14:textId="77777777" w:rsidR="00247F6E" w:rsidRDefault="007F179D">
      <w:r>
        <w:t>(3) Merkitään harmaaksi, jos tätä ei ole.</w:t>
      </w:r>
    </w:p>
    <w:p w14:paraId="28EA60AA" w14:textId="77777777" w:rsidR="00247F6E" w:rsidRDefault="007F179D">
      <w:r>
        <w:t>(4) Merkitään harmaaksi, jos tätä ei ole.</w:t>
      </w:r>
    </w:p>
    <w:p w14:paraId="718DF20B" w14:textId="156D9B45" w:rsidR="00BC4F69" w:rsidRDefault="007F179D">
      <w:r>
        <w:t>(5) Ulkoisten laitteiden liittämiseen (kaapeli, antenni, USB, DVD ja Blu-ray).</w:t>
      </w:r>
    </w:p>
    <w:p w14:paraId="6D8B7BF7" w14:textId="428B25E3" w:rsidR="00BC4F69" w:rsidRDefault="007F179D">
      <w:r>
        <w:t>Enimmäispistemäärä on 308. Tämän alakriteerin luokitus = (saatu pistemäärä / 308) × 10.</w:t>
      </w:r>
    </w:p>
    <w:p w14:paraId="1B1FA932" w14:textId="6F393DEB" w:rsidR="00BC4F69" w:rsidRDefault="007F179D">
      <w:r>
        <w:t>Alakriteeri 3.3. - Luettelon 2 osien toimitusaika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3"/>
        <w:gridCol w:w="1027"/>
        <w:gridCol w:w="314"/>
        <w:gridCol w:w="312"/>
        <w:gridCol w:w="314"/>
        <w:gridCol w:w="1027"/>
        <w:gridCol w:w="314"/>
        <w:gridCol w:w="312"/>
        <w:gridCol w:w="314"/>
        <w:gridCol w:w="1027"/>
        <w:gridCol w:w="314"/>
        <w:gridCol w:w="312"/>
        <w:gridCol w:w="314"/>
        <w:gridCol w:w="1027"/>
        <w:gridCol w:w="314"/>
        <w:gridCol w:w="312"/>
        <w:gridCol w:w="329"/>
      </w:tblGrid>
      <w:tr w:rsidR="00247F6E" w14:paraId="4555606A" w14:textId="7777777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8AA9D63" w14:textId="77777777" w:rsidR="00BC4F69" w:rsidRDefault="00BC4F69"/>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464979D" w14:textId="3AC270A2" w:rsidR="00BC4F69" w:rsidRDefault="007F179D">
            <w:pPr>
              <w:rPr>
                <w:b/>
                <w:bCs/>
              </w:rPr>
            </w:pPr>
            <w:r>
              <w:rPr>
                <w:b/>
              </w:rPr>
              <w:t>Sarake A</w:t>
            </w:r>
            <w:r>
              <w:rPr>
                <w:b/>
              </w:rPr>
              <w:br/>
              <w:t>Valmistaja</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21921CD" w14:textId="38902C8E" w:rsidR="00BC4F69" w:rsidRDefault="007F179D">
            <w:pPr>
              <w:rPr>
                <w:b/>
                <w:bCs/>
              </w:rPr>
            </w:pPr>
            <w:r>
              <w:rPr>
                <w:b/>
              </w:rPr>
              <w:t>Sarake B</w:t>
            </w:r>
            <w:r>
              <w:rPr>
                <w:b/>
              </w:rPr>
              <w:br/>
              <w:t>Varaosien jakelijat</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9327F0D" w14:textId="3545AE34" w:rsidR="00BC4F69" w:rsidRDefault="007F179D">
            <w:pPr>
              <w:rPr>
                <w:b/>
                <w:bCs/>
              </w:rPr>
            </w:pPr>
            <w:r>
              <w:rPr>
                <w:b/>
              </w:rPr>
              <w:t>Sarake C</w:t>
            </w:r>
            <w:r>
              <w:rPr>
                <w:b/>
              </w:rPr>
              <w:br/>
              <w:t>Korjaajat</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140FDCC" w14:textId="14F8F9FA" w:rsidR="00BC4F69" w:rsidRDefault="007F179D">
            <w:pPr>
              <w:rPr>
                <w:b/>
                <w:bCs/>
              </w:rPr>
            </w:pPr>
            <w:r>
              <w:rPr>
                <w:b/>
              </w:rPr>
              <w:t>Sarake D</w:t>
            </w:r>
            <w:r>
              <w:rPr>
                <w:b/>
              </w:rPr>
              <w:br/>
              <w:t>Kuluttajat</w:t>
            </w:r>
          </w:p>
        </w:tc>
      </w:tr>
      <w:tr w:rsidR="00247F6E" w14:paraId="226C3C04"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608C29" w14:textId="77777777" w:rsidR="00BC4F69" w:rsidRDefault="00BC4F69"/>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DEDEFF0" w14:textId="3EF17A9D" w:rsidR="00BC4F69" w:rsidRDefault="007F179D">
            <w:pPr>
              <w:rPr>
                <w:b/>
                <w:bCs/>
              </w:rPr>
            </w:pPr>
            <w:r>
              <w:rPr>
                <w:b/>
              </w:rPr>
              <w:t>Toimituspäivät (1)</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C1AAB85" w14:textId="50F99C65" w:rsidR="00BC4F69" w:rsidRDefault="007F179D">
            <w:pPr>
              <w:rPr>
                <w:b/>
                <w:bCs/>
              </w:rPr>
            </w:pPr>
            <w:r>
              <w:rPr>
                <w:b/>
              </w:rPr>
              <w:t>Toimituspäivät (1)</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632E548" w14:textId="5D8D478C" w:rsidR="00BC4F69" w:rsidRDefault="007F179D">
            <w:pPr>
              <w:rPr>
                <w:b/>
                <w:bCs/>
              </w:rPr>
            </w:pPr>
            <w:r>
              <w:rPr>
                <w:b/>
              </w:rPr>
              <w:t>Toimituspäivät (1)</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992DE70" w14:textId="3AAB14E0" w:rsidR="00BC4F69" w:rsidRDefault="007F179D">
            <w:pPr>
              <w:rPr>
                <w:b/>
                <w:bCs/>
              </w:rPr>
            </w:pPr>
            <w:r>
              <w:rPr>
                <w:b/>
              </w:rPr>
              <w:t>Toimituspäivät (1)</w:t>
            </w:r>
          </w:p>
        </w:tc>
      </w:tr>
      <w:tr w:rsidR="00247F6E" w14:paraId="2611EE8B"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472A50"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1E2F1622" w14:textId="1867726D" w:rsidR="00BC4F69" w:rsidRDefault="007F179D">
            <w:pPr>
              <w:rPr>
                <w:b/>
                <w:bCs/>
              </w:rPr>
            </w:pPr>
            <w:r>
              <w:rPr>
                <w:b/>
              </w:rPr>
              <w:t>11 tai enemmän</w:t>
            </w:r>
          </w:p>
        </w:tc>
        <w:tc>
          <w:tcPr>
            <w:tcW w:w="0" w:type="auto"/>
            <w:tcBorders>
              <w:top w:val="outset" w:sz="6" w:space="0" w:color="auto"/>
              <w:left w:val="outset" w:sz="6" w:space="0" w:color="auto"/>
              <w:bottom w:val="outset" w:sz="6" w:space="0" w:color="auto"/>
              <w:right w:val="outset" w:sz="6" w:space="0" w:color="auto"/>
            </w:tcBorders>
            <w:vAlign w:val="center"/>
            <w:hideMark/>
          </w:tcPr>
          <w:p w14:paraId="0F70CC61" w14:textId="335142FF" w:rsidR="00BC4F69" w:rsidRDefault="007F179D">
            <w:pPr>
              <w:rPr>
                <w:b/>
                <w:bCs/>
              </w:rPr>
            </w:pPr>
            <w:r>
              <w:rPr>
                <w:b/>
              </w:rPr>
              <w:t>6</w:t>
            </w:r>
            <w:r>
              <w:rPr>
                <w:b/>
              </w:rPr>
              <w:br/>
              <w:t>–</w:t>
            </w:r>
            <w:r>
              <w:rPr>
                <w:b/>
              </w:rPr>
              <w:b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D574A" w14:textId="110A336C" w:rsidR="00BC4F69" w:rsidRDefault="007F179D">
            <w:pPr>
              <w:rPr>
                <w:b/>
                <w:bCs/>
              </w:rPr>
            </w:pPr>
            <w:r>
              <w:rPr>
                <w:b/>
              </w:rPr>
              <w:t>4–</w:t>
            </w:r>
            <w:r>
              <w:rPr>
                <w:b/>
              </w:rPr>
              <w:b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A989D" w14:textId="1A9DFC1F" w:rsidR="00BC4F69" w:rsidRDefault="007F179D">
            <w:pPr>
              <w:rPr>
                <w:b/>
                <w:bCs/>
              </w:rPr>
            </w:pPr>
            <w:r>
              <w:rPr>
                <w:b/>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AED73B5" w14:textId="171C6272" w:rsidR="00BC4F69" w:rsidRDefault="007F179D">
            <w:pPr>
              <w:rPr>
                <w:b/>
                <w:bCs/>
              </w:rPr>
            </w:pPr>
            <w:r>
              <w:rPr>
                <w:b/>
              </w:rPr>
              <w:t>11 tai enemmän</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CDB32" w14:textId="2F2AFE58" w:rsidR="00BC4F69" w:rsidRDefault="007F179D">
            <w:pPr>
              <w:rPr>
                <w:b/>
                <w:bCs/>
              </w:rPr>
            </w:pPr>
            <w:r>
              <w:rPr>
                <w:b/>
              </w:rPr>
              <w:t>6</w:t>
            </w:r>
            <w:r>
              <w:rPr>
                <w:b/>
              </w:rPr>
              <w:br/>
              <w:t>–</w:t>
            </w:r>
            <w:r>
              <w:rPr>
                <w:b/>
              </w:rPr>
              <w:b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1CB22" w14:textId="4AA65D17" w:rsidR="00BC4F69" w:rsidRDefault="007F179D">
            <w:pPr>
              <w:rPr>
                <w:b/>
                <w:bCs/>
              </w:rPr>
            </w:pPr>
            <w:r>
              <w:rPr>
                <w:b/>
              </w:rPr>
              <w:t>4–</w:t>
            </w:r>
            <w:r>
              <w:rPr>
                <w:b/>
              </w:rPr>
              <w:b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790A9325" w14:textId="6D96C9A1" w:rsidR="00BC4F69" w:rsidRDefault="007F179D">
            <w:pPr>
              <w:rPr>
                <w:b/>
                <w:bCs/>
              </w:rPr>
            </w:pPr>
            <w:r>
              <w:rPr>
                <w:b/>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5BBE154" w14:textId="24148528" w:rsidR="00BC4F69" w:rsidRDefault="007F179D">
            <w:pPr>
              <w:rPr>
                <w:b/>
                <w:bCs/>
              </w:rPr>
            </w:pPr>
            <w:r>
              <w:rPr>
                <w:b/>
              </w:rPr>
              <w:t>11 tai enemmän</w:t>
            </w:r>
          </w:p>
        </w:tc>
        <w:tc>
          <w:tcPr>
            <w:tcW w:w="0" w:type="auto"/>
            <w:tcBorders>
              <w:top w:val="outset" w:sz="6" w:space="0" w:color="auto"/>
              <w:left w:val="outset" w:sz="6" w:space="0" w:color="auto"/>
              <w:bottom w:val="outset" w:sz="6" w:space="0" w:color="auto"/>
              <w:right w:val="outset" w:sz="6" w:space="0" w:color="auto"/>
            </w:tcBorders>
            <w:vAlign w:val="center"/>
            <w:hideMark/>
          </w:tcPr>
          <w:p w14:paraId="33C017A0" w14:textId="4CFDBD2D" w:rsidR="00BC4F69" w:rsidRDefault="007F179D">
            <w:pPr>
              <w:rPr>
                <w:b/>
                <w:bCs/>
              </w:rPr>
            </w:pPr>
            <w:r>
              <w:rPr>
                <w:b/>
              </w:rPr>
              <w:t>6</w:t>
            </w:r>
            <w:r>
              <w:rPr>
                <w:b/>
              </w:rPr>
              <w:br/>
              <w:t>–</w:t>
            </w:r>
            <w:r>
              <w:rPr>
                <w:b/>
              </w:rPr>
              <w:b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7333C" w14:textId="77C2F908" w:rsidR="00BC4F69" w:rsidRDefault="007F179D">
            <w:pPr>
              <w:rPr>
                <w:b/>
                <w:bCs/>
              </w:rPr>
            </w:pPr>
            <w:r>
              <w:rPr>
                <w:b/>
              </w:rPr>
              <w:t>4–</w:t>
            </w:r>
            <w:r>
              <w:rPr>
                <w:b/>
              </w:rPr>
              <w:b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56409" w14:textId="35B4E506" w:rsidR="00BC4F69" w:rsidRDefault="007F179D">
            <w:pPr>
              <w:rPr>
                <w:b/>
                <w:bCs/>
              </w:rPr>
            </w:pPr>
            <w:r>
              <w:rPr>
                <w:b/>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EB5BA6" w14:textId="5A8DEEFD" w:rsidR="00BC4F69" w:rsidRDefault="007F179D">
            <w:pPr>
              <w:rPr>
                <w:b/>
                <w:bCs/>
              </w:rPr>
            </w:pPr>
            <w:r>
              <w:rPr>
                <w:b/>
              </w:rPr>
              <w:t>11 tai enemmän</w:t>
            </w:r>
          </w:p>
        </w:tc>
        <w:tc>
          <w:tcPr>
            <w:tcW w:w="0" w:type="auto"/>
            <w:tcBorders>
              <w:top w:val="outset" w:sz="6" w:space="0" w:color="auto"/>
              <w:left w:val="outset" w:sz="6" w:space="0" w:color="auto"/>
              <w:bottom w:val="outset" w:sz="6" w:space="0" w:color="auto"/>
              <w:right w:val="outset" w:sz="6" w:space="0" w:color="auto"/>
            </w:tcBorders>
            <w:vAlign w:val="center"/>
            <w:hideMark/>
          </w:tcPr>
          <w:p w14:paraId="1127D9DB" w14:textId="759CB996" w:rsidR="00BC4F69" w:rsidRDefault="007F179D">
            <w:pPr>
              <w:rPr>
                <w:b/>
                <w:bCs/>
              </w:rPr>
            </w:pPr>
            <w:r>
              <w:rPr>
                <w:b/>
              </w:rPr>
              <w:t>6</w:t>
            </w:r>
            <w:r>
              <w:rPr>
                <w:b/>
              </w:rPr>
              <w:br/>
              <w:t>–</w:t>
            </w:r>
            <w:r>
              <w:rPr>
                <w:b/>
              </w:rPr>
              <w:b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D6546" w14:textId="2C604730" w:rsidR="00BC4F69" w:rsidRDefault="007F179D">
            <w:pPr>
              <w:rPr>
                <w:b/>
                <w:bCs/>
              </w:rPr>
            </w:pPr>
            <w:r>
              <w:rPr>
                <w:b/>
              </w:rPr>
              <w:t>4–</w:t>
            </w:r>
            <w:r>
              <w:rPr>
                <w:b/>
              </w:rPr>
              <w:b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3098C" w14:textId="63C49507" w:rsidR="00BC4F69" w:rsidRDefault="007F179D">
            <w:pPr>
              <w:rPr>
                <w:b/>
                <w:bCs/>
              </w:rPr>
            </w:pPr>
            <w:r>
              <w:rPr>
                <w:b/>
              </w:rPr>
              <w:t>1–3</w:t>
            </w:r>
          </w:p>
        </w:tc>
      </w:tr>
      <w:tr w:rsidR="00247F6E" w14:paraId="27C7A1E9"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F90432" w14:textId="07960B82" w:rsidR="00BC4F69" w:rsidRDefault="007F179D">
            <w:pPr>
              <w:rPr>
                <w:b/>
                <w:bCs/>
              </w:rPr>
            </w:pPr>
            <w:r>
              <w:rPr>
                <w:b/>
              </w:rPr>
              <w:t>Luettelon 2 osat</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2422A066" w14:textId="2244252A" w:rsidR="00BC4F69" w:rsidRDefault="007F179D">
            <w:pPr>
              <w:rPr>
                <w:b/>
                <w:bCs/>
              </w:rPr>
            </w:pPr>
            <w:r>
              <w:rPr>
                <w:b/>
              </w:rPr>
              <w:t>Pistemäärä</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5F701F4D" w14:textId="2B5272CF" w:rsidR="00BC4F69" w:rsidRDefault="007F179D">
            <w:pPr>
              <w:rPr>
                <w:b/>
                <w:bCs/>
              </w:rPr>
            </w:pPr>
            <w:r>
              <w:rPr>
                <w:b/>
              </w:rPr>
              <w:t>Pistemäärä</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B6DBA4A" w14:textId="150B2BAB" w:rsidR="00BC4F69" w:rsidRDefault="007F179D">
            <w:pPr>
              <w:rPr>
                <w:b/>
                <w:bCs/>
              </w:rPr>
            </w:pPr>
            <w:r>
              <w:rPr>
                <w:b/>
              </w:rPr>
              <w:t>Pistemäärä</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6B90A99B" w14:textId="68970900" w:rsidR="00BC4F69" w:rsidRDefault="007F179D">
            <w:pPr>
              <w:rPr>
                <w:b/>
                <w:bCs/>
              </w:rPr>
            </w:pPr>
            <w:r>
              <w:rPr>
                <w:b/>
              </w:rPr>
              <w:t>Pistemäärä</w:t>
            </w:r>
          </w:p>
        </w:tc>
      </w:tr>
      <w:tr w:rsidR="00247F6E" w14:paraId="125637CC"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9B3233" w14:textId="5152CCB0" w:rsidR="00BC4F69" w:rsidRDefault="007F179D">
            <w:r>
              <w:t>LED-valopalkki</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19E1A" w14:textId="53612845"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B218B" w14:textId="052E117A"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279A8" w14:textId="2CE91742" w:rsidR="00BC4F69" w:rsidRDefault="007F179D">
            <w: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209A9" w14:textId="67A480AB" w:rsidR="00BC4F69" w:rsidRDefault="007F179D">
            <w: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953E4" w14:textId="42663FA5"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40DD8" w14:textId="33FB1520"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40445" w14:textId="4448B2AB" w:rsidR="00BC4F69" w:rsidRDefault="007F179D">
            <w: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474A6" w14:textId="3534C3CF" w:rsidR="00BC4F69" w:rsidRDefault="007F179D">
            <w: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BFD3E" w14:textId="52A23E16"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EED71" w14:textId="7C0122D5"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7F18D" w14:textId="3E667772" w:rsidR="00BC4F69" w:rsidRDefault="007F179D">
            <w: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A7E79" w14:textId="57B10DAD" w:rsidR="00BC4F69" w:rsidRDefault="007F179D">
            <w: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2B00A" w14:textId="74A777EF"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83F6E" w14:textId="48E42D37"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649F6" w14:textId="2ED8A950" w:rsidR="00BC4F69" w:rsidRDefault="007F179D">
            <w: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02487" w14:textId="05412297" w:rsidR="00BC4F69" w:rsidRDefault="007F179D">
            <w:r>
              <w:t>3</w:t>
            </w:r>
          </w:p>
        </w:tc>
      </w:tr>
      <w:tr w:rsidR="00247F6E" w14:paraId="5F9F4E03"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A73E31" w14:textId="3B2ACDBD" w:rsidR="00BC4F69" w:rsidRDefault="007F179D">
            <w:r>
              <w:lastRenderedPageBreak/>
              <w:t>Sisäiset virtalähteet (2)</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9904D" w14:textId="74239576"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1C426" w14:textId="1429CCDA"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EA81E" w14:textId="22A479C6" w:rsidR="00BC4F69" w:rsidRDefault="007F179D">
            <w: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45739" w14:textId="1AE06BB6" w:rsidR="00BC4F69" w:rsidRDefault="007F179D">
            <w: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912F4C1" w14:textId="2E90E33C"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48227" w14:textId="076A3E88"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41FDB1" w14:textId="11ED90B2" w:rsidR="00BC4F69" w:rsidRDefault="007F179D">
            <w: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E3BE0" w14:textId="61D4B35C" w:rsidR="00BC4F69" w:rsidRDefault="007F179D">
            <w: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BF2A5" w14:textId="37F1C131"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8577D" w14:textId="508D3670"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3A1556B" w14:textId="546E4505" w:rsidR="00BC4F69" w:rsidRDefault="007F179D">
            <w: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698DA" w14:textId="255AC4F5" w:rsidR="00BC4F69" w:rsidRDefault="007F179D">
            <w: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2B8C4" w14:textId="2642B350"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E6FB50" w14:textId="67E5C267"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440A2D" w14:textId="745FC80D" w:rsidR="00BC4F69" w:rsidRDefault="007F179D">
            <w: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71938" w14:textId="198A8460" w:rsidR="00BC4F69" w:rsidRDefault="007F179D">
            <w:r>
              <w:t>3</w:t>
            </w:r>
          </w:p>
        </w:tc>
      </w:tr>
      <w:tr w:rsidR="00247F6E" w14:paraId="74805699"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80ACAB" w14:textId="659AE30A" w:rsidR="00BC4F69" w:rsidRDefault="007F179D">
            <w:r>
              <w:t>Ulkoiset virtalähteet (3)</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D0552"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71F588"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7E5149B" w14:textId="77777777" w:rsidR="00BC4F69" w:rsidRDefault="007F179D">
            <w: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472F8" w14:textId="77777777" w:rsidR="00BC4F69" w:rsidRDefault="007F179D">
            <w:r>
              <w:b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B8D2D"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3E591"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ABACD03" w14:textId="77777777" w:rsidR="00BC4F69" w:rsidRDefault="007F179D">
            <w: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B579DB1" w14:textId="77777777" w:rsidR="00BC4F69" w:rsidRDefault="007F179D">
            <w:r>
              <w:b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97295"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D8B75"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9BCC5C" w14:textId="77777777" w:rsidR="00BC4F69" w:rsidRDefault="007F179D">
            <w: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BE2DB" w14:textId="77777777" w:rsidR="00BC4F69" w:rsidRDefault="007F179D">
            <w:r>
              <w:b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AA1BB"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B694A"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2FF78" w14:textId="77777777" w:rsidR="00BC4F69" w:rsidRDefault="007F179D">
            <w: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F724A" w14:textId="77777777" w:rsidR="00BC4F69" w:rsidRDefault="007F179D">
            <w:r>
              <w:br/>
              <w:t>3</w:t>
            </w:r>
          </w:p>
        </w:tc>
      </w:tr>
      <w:tr w:rsidR="00247F6E" w14:paraId="52D25B9A"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A8723FD" w14:textId="0204D9FE" w:rsidR="00BC4F69" w:rsidRDefault="007F179D">
            <w:r>
              <w:t>Pääkortti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C9D38"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82E02"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9D332" w14:textId="77777777" w:rsidR="00BC4F69" w:rsidRDefault="007F179D">
            <w: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1282884" w14:textId="77777777" w:rsidR="00BC4F69" w:rsidRDefault="007F179D">
            <w:r>
              <w:b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71376"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288F6"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D0461" w14:textId="77777777" w:rsidR="00BC4F69" w:rsidRDefault="007F179D">
            <w: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F4DF439" w14:textId="77777777" w:rsidR="00BC4F69" w:rsidRDefault="007F179D">
            <w:r>
              <w:b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F19A1"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A7171F"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ECDD0" w14:textId="77777777" w:rsidR="00BC4F69" w:rsidRDefault="007F179D">
            <w: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A7E54" w14:textId="77777777" w:rsidR="00BC4F69" w:rsidRDefault="007F179D">
            <w:r>
              <w:b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D2739"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66CDB"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ADB68" w14:textId="77777777" w:rsidR="00BC4F69" w:rsidRDefault="007F179D">
            <w: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01A6C" w14:textId="77777777" w:rsidR="00BC4F69" w:rsidRDefault="007F179D">
            <w:r>
              <w:br/>
              <w:t>3</w:t>
            </w:r>
          </w:p>
        </w:tc>
      </w:tr>
      <w:tr w:rsidR="00247F6E" w14:paraId="3634F394"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B110FE4" w14:textId="0F2B9EAC" w:rsidR="00BC4F69" w:rsidRDefault="007F179D">
            <w:r>
              <w:t>Paneeli</w:t>
            </w:r>
          </w:p>
        </w:tc>
        <w:tc>
          <w:tcPr>
            <w:tcW w:w="0" w:type="auto"/>
            <w:tcBorders>
              <w:top w:val="outset" w:sz="6" w:space="0" w:color="auto"/>
              <w:left w:val="outset" w:sz="6" w:space="0" w:color="auto"/>
              <w:bottom w:val="outset" w:sz="6" w:space="0" w:color="auto"/>
              <w:right w:val="outset" w:sz="6" w:space="0" w:color="auto"/>
            </w:tcBorders>
            <w:vAlign w:val="center"/>
            <w:hideMark/>
          </w:tcPr>
          <w:p w14:paraId="089B7BB8"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E5E5E2"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1B0F71A" w14:textId="77777777" w:rsidR="00BC4F69" w:rsidRDefault="007F179D">
            <w: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47EC8" w14:textId="77777777" w:rsidR="00BC4F69" w:rsidRDefault="007F179D">
            <w:r>
              <w:b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08C6E"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846A2"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A7345" w14:textId="77777777" w:rsidR="00BC4F69" w:rsidRDefault="007F179D">
            <w: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4DD4F" w14:textId="77777777" w:rsidR="00BC4F69" w:rsidRDefault="007F179D">
            <w:r>
              <w:b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ADEDE"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4B9D9"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A9373" w14:textId="77777777" w:rsidR="00BC4F69" w:rsidRDefault="007F179D">
            <w: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C075F8C" w14:textId="77777777" w:rsidR="00BC4F69" w:rsidRDefault="007F179D">
            <w:r>
              <w:b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93D40"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DF8D5A"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E8C04" w14:textId="77777777" w:rsidR="00BC4F69" w:rsidRDefault="007F179D">
            <w: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E3285" w14:textId="77777777" w:rsidR="00BC4F69" w:rsidRDefault="007F179D">
            <w:r>
              <w:br/>
              <w:t>3</w:t>
            </w:r>
          </w:p>
        </w:tc>
      </w:tr>
    </w:tbl>
    <w:p w14:paraId="4F74B608" w14:textId="77777777" w:rsidR="00247F6E" w:rsidRDefault="007F179D">
      <w:r>
        <w:t>(1) Työpäivät alkaen tilauspäivästä</w:t>
      </w:r>
    </w:p>
    <w:p w14:paraId="291F8E5C" w14:textId="77777777" w:rsidR="00247F6E" w:rsidRDefault="007F179D">
      <w:r>
        <w:t>(2) Merkitään harmaaksi ulkoisten virtalähteiden tapauksessa</w:t>
      </w:r>
    </w:p>
    <w:p w14:paraId="287157BF" w14:textId="5D3A857A" w:rsidR="00BC4F69" w:rsidRDefault="007F179D">
      <w:r>
        <w:t>(3) Merkitään harmaaksi sisäisten virtalähteiden tapauksessa</w:t>
      </w:r>
    </w:p>
    <w:p w14:paraId="12083532" w14:textId="77777777" w:rsidR="00247F6E" w:rsidRDefault="007F179D">
      <w:r>
        <w:t>Nämä säännökset eivät rajoita kuluttajansuojalain L. 441-4 §:n säännösten soveltamista siltä osin kuin on kyse kiellosta rajoittaa korjausalan ammattilaisen mahdollisuutta käyttää varaosia.</w:t>
      </w:r>
    </w:p>
    <w:p w14:paraId="1F401234" w14:textId="39C33D01" w:rsidR="00BC4F69" w:rsidRDefault="007F179D">
      <w:r>
        <w:t>Enimmäispistemäärä on 60. Tämän alakriteerin luokitus = (saatu pistemäärä / 60) × 10.</w:t>
      </w:r>
    </w:p>
    <w:p w14:paraId="78072A3B" w14:textId="5FED6CDE" w:rsidR="00BC4F69" w:rsidRDefault="007F179D">
      <w:r>
        <w:t>Alakriteeri 3.4. - Luettelon 1 osien toimitusaika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655"/>
        <w:gridCol w:w="630"/>
        <w:gridCol w:w="415"/>
        <w:gridCol w:w="304"/>
        <w:gridCol w:w="304"/>
        <w:gridCol w:w="827"/>
        <w:gridCol w:w="540"/>
        <w:gridCol w:w="454"/>
        <w:gridCol w:w="454"/>
        <w:gridCol w:w="636"/>
        <w:gridCol w:w="415"/>
        <w:gridCol w:w="252"/>
        <w:gridCol w:w="336"/>
        <w:gridCol w:w="748"/>
        <w:gridCol w:w="448"/>
        <w:gridCol w:w="313"/>
        <w:gridCol w:w="325"/>
      </w:tblGrid>
      <w:tr w:rsidR="00247F6E" w14:paraId="3A0A2DFB" w14:textId="77777777" w:rsidTr="00247F6E">
        <w:trPr>
          <w:tblCellSpacing w:w="15" w:type="dxa"/>
          <w:jc w:val="center"/>
        </w:trPr>
        <w:tc>
          <w:tcPr>
            <w:tcW w:w="1610" w:type="dxa"/>
            <w:vMerge w:val="restart"/>
            <w:tcBorders>
              <w:top w:val="outset" w:sz="6" w:space="0" w:color="auto"/>
              <w:left w:val="outset" w:sz="6" w:space="0" w:color="auto"/>
              <w:bottom w:val="outset" w:sz="6" w:space="0" w:color="auto"/>
              <w:right w:val="outset" w:sz="6" w:space="0" w:color="auto"/>
            </w:tcBorders>
            <w:vAlign w:val="center"/>
            <w:hideMark/>
          </w:tcPr>
          <w:p w14:paraId="45EC155D" w14:textId="77777777" w:rsidR="00BC4F69" w:rsidRDefault="00BC4F69"/>
        </w:tc>
        <w:tc>
          <w:tcPr>
            <w:tcW w:w="1623" w:type="dxa"/>
            <w:gridSpan w:val="4"/>
            <w:tcBorders>
              <w:top w:val="outset" w:sz="6" w:space="0" w:color="auto"/>
              <w:left w:val="outset" w:sz="6" w:space="0" w:color="auto"/>
              <w:bottom w:val="outset" w:sz="6" w:space="0" w:color="auto"/>
              <w:right w:val="outset" w:sz="6" w:space="0" w:color="auto"/>
            </w:tcBorders>
            <w:vAlign w:val="center"/>
            <w:hideMark/>
          </w:tcPr>
          <w:p w14:paraId="0CFC7B69" w14:textId="0614CA10" w:rsidR="00BC4F69" w:rsidRDefault="007F179D">
            <w:pPr>
              <w:rPr>
                <w:b/>
                <w:bCs/>
              </w:rPr>
            </w:pPr>
            <w:r>
              <w:rPr>
                <w:b/>
              </w:rPr>
              <w:t>Sarake A</w:t>
            </w:r>
            <w:r>
              <w:rPr>
                <w:b/>
              </w:rPr>
              <w:br/>
              <w:t>Valmistaja</w:t>
            </w:r>
          </w:p>
        </w:tc>
        <w:tc>
          <w:tcPr>
            <w:tcW w:w="2245" w:type="dxa"/>
            <w:gridSpan w:val="4"/>
            <w:tcBorders>
              <w:top w:val="outset" w:sz="6" w:space="0" w:color="auto"/>
              <w:left w:val="outset" w:sz="6" w:space="0" w:color="auto"/>
              <w:bottom w:val="outset" w:sz="6" w:space="0" w:color="auto"/>
              <w:right w:val="outset" w:sz="6" w:space="0" w:color="auto"/>
            </w:tcBorders>
            <w:vAlign w:val="center"/>
            <w:hideMark/>
          </w:tcPr>
          <w:p w14:paraId="4D1730D4" w14:textId="311EAE5F" w:rsidR="00BC4F69" w:rsidRDefault="007F179D">
            <w:pPr>
              <w:rPr>
                <w:b/>
                <w:bCs/>
              </w:rPr>
            </w:pPr>
            <w:r>
              <w:rPr>
                <w:b/>
              </w:rPr>
              <w:t>Sarake B</w:t>
            </w:r>
            <w:r>
              <w:rPr>
                <w:b/>
              </w:rPr>
              <w:br/>
              <w:t>Varaosien jakelijat</w:t>
            </w:r>
          </w:p>
        </w:tc>
        <w:tc>
          <w:tcPr>
            <w:tcW w:w="1609" w:type="dxa"/>
            <w:gridSpan w:val="4"/>
            <w:tcBorders>
              <w:top w:val="outset" w:sz="6" w:space="0" w:color="auto"/>
              <w:left w:val="outset" w:sz="6" w:space="0" w:color="auto"/>
              <w:bottom w:val="outset" w:sz="6" w:space="0" w:color="auto"/>
              <w:right w:val="outset" w:sz="6" w:space="0" w:color="auto"/>
            </w:tcBorders>
            <w:vAlign w:val="center"/>
            <w:hideMark/>
          </w:tcPr>
          <w:p w14:paraId="0DB90C03" w14:textId="019F976F" w:rsidR="00BC4F69" w:rsidRDefault="007F179D">
            <w:pPr>
              <w:rPr>
                <w:b/>
                <w:bCs/>
              </w:rPr>
            </w:pPr>
            <w:r>
              <w:rPr>
                <w:b/>
              </w:rPr>
              <w:t>Sarake C</w:t>
            </w:r>
            <w:r>
              <w:rPr>
                <w:b/>
              </w:rPr>
              <w:br/>
              <w:t>Korjaajat</w:t>
            </w:r>
          </w:p>
        </w:tc>
        <w:tc>
          <w:tcPr>
            <w:tcW w:w="1789" w:type="dxa"/>
            <w:gridSpan w:val="4"/>
            <w:tcBorders>
              <w:top w:val="outset" w:sz="6" w:space="0" w:color="auto"/>
              <w:left w:val="outset" w:sz="6" w:space="0" w:color="auto"/>
              <w:bottom w:val="outset" w:sz="6" w:space="0" w:color="auto"/>
              <w:right w:val="outset" w:sz="6" w:space="0" w:color="auto"/>
            </w:tcBorders>
            <w:vAlign w:val="center"/>
            <w:hideMark/>
          </w:tcPr>
          <w:p w14:paraId="0F0E7E26" w14:textId="104B7062" w:rsidR="00BC4F69" w:rsidRDefault="007F179D">
            <w:pPr>
              <w:rPr>
                <w:b/>
                <w:bCs/>
              </w:rPr>
            </w:pPr>
            <w:r>
              <w:rPr>
                <w:b/>
              </w:rPr>
              <w:t>Sarake D</w:t>
            </w:r>
            <w:r>
              <w:rPr>
                <w:b/>
              </w:rPr>
              <w:br/>
              <w:t>Kuluttajat</w:t>
            </w:r>
          </w:p>
        </w:tc>
      </w:tr>
      <w:tr w:rsidR="00247F6E" w14:paraId="4551A7B5" w14:textId="77777777" w:rsidTr="00247F6E">
        <w:trPr>
          <w:tblCellSpacing w:w="15" w:type="dxa"/>
          <w:jc w:val="center"/>
        </w:trPr>
        <w:tc>
          <w:tcPr>
            <w:tcW w:w="1610" w:type="dxa"/>
            <w:vMerge/>
            <w:tcBorders>
              <w:top w:val="outset" w:sz="6" w:space="0" w:color="auto"/>
              <w:left w:val="outset" w:sz="6" w:space="0" w:color="auto"/>
              <w:bottom w:val="outset" w:sz="6" w:space="0" w:color="auto"/>
              <w:right w:val="outset" w:sz="6" w:space="0" w:color="auto"/>
            </w:tcBorders>
            <w:vAlign w:val="center"/>
            <w:hideMark/>
          </w:tcPr>
          <w:p w14:paraId="3392B62C" w14:textId="77777777" w:rsidR="00BC4F69" w:rsidRDefault="00BC4F69"/>
        </w:tc>
        <w:tc>
          <w:tcPr>
            <w:tcW w:w="1623" w:type="dxa"/>
            <w:gridSpan w:val="4"/>
            <w:tcBorders>
              <w:top w:val="outset" w:sz="6" w:space="0" w:color="auto"/>
              <w:left w:val="outset" w:sz="6" w:space="0" w:color="auto"/>
              <w:bottom w:val="outset" w:sz="6" w:space="0" w:color="auto"/>
              <w:right w:val="outset" w:sz="6" w:space="0" w:color="auto"/>
            </w:tcBorders>
            <w:vAlign w:val="center"/>
            <w:hideMark/>
          </w:tcPr>
          <w:p w14:paraId="1E639479" w14:textId="7F50BBF6" w:rsidR="00BC4F69" w:rsidRDefault="007F179D">
            <w:pPr>
              <w:rPr>
                <w:b/>
                <w:bCs/>
              </w:rPr>
            </w:pPr>
            <w:r>
              <w:rPr>
                <w:b/>
              </w:rPr>
              <w:t>Toimituspäivät (1)</w:t>
            </w:r>
          </w:p>
        </w:tc>
        <w:tc>
          <w:tcPr>
            <w:tcW w:w="2245" w:type="dxa"/>
            <w:gridSpan w:val="4"/>
            <w:tcBorders>
              <w:top w:val="outset" w:sz="6" w:space="0" w:color="auto"/>
              <w:left w:val="outset" w:sz="6" w:space="0" w:color="auto"/>
              <w:bottom w:val="outset" w:sz="6" w:space="0" w:color="auto"/>
              <w:right w:val="outset" w:sz="6" w:space="0" w:color="auto"/>
            </w:tcBorders>
            <w:vAlign w:val="center"/>
            <w:hideMark/>
          </w:tcPr>
          <w:p w14:paraId="6D439B4E" w14:textId="2C2EEC5C" w:rsidR="00BC4F69" w:rsidRDefault="007F179D">
            <w:pPr>
              <w:rPr>
                <w:b/>
                <w:bCs/>
              </w:rPr>
            </w:pPr>
            <w:r>
              <w:rPr>
                <w:b/>
              </w:rPr>
              <w:t>Toimituspäivät (1)</w:t>
            </w:r>
          </w:p>
        </w:tc>
        <w:tc>
          <w:tcPr>
            <w:tcW w:w="1609" w:type="dxa"/>
            <w:gridSpan w:val="4"/>
            <w:tcBorders>
              <w:top w:val="outset" w:sz="6" w:space="0" w:color="auto"/>
              <w:left w:val="outset" w:sz="6" w:space="0" w:color="auto"/>
              <w:bottom w:val="outset" w:sz="6" w:space="0" w:color="auto"/>
              <w:right w:val="outset" w:sz="6" w:space="0" w:color="auto"/>
            </w:tcBorders>
            <w:vAlign w:val="center"/>
            <w:hideMark/>
          </w:tcPr>
          <w:p w14:paraId="55A9E5C3" w14:textId="4C63548D" w:rsidR="00BC4F69" w:rsidRDefault="007F179D">
            <w:pPr>
              <w:rPr>
                <w:b/>
                <w:bCs/>
              </w:rPr>
            </w:pPr>
            <w:r>
              <w:rPr>
                <w:b/>
              </w:rPr>
              <w:t>Toimituspäivät (1)</w:t>
            </w:r>
          </w:p>
        </w:tc>
        <w:tc>
          <w:tcPr>
            <w:tcW w:w="1789" w:type="dxa"/>
            <w:gridSpan w:val="4"/>
            <w:tcBorders>
              <w:top w:val="outset" w:sz="6" w:space="0" w:color="auto"/>
              <w:left w:val="outset" w:sz="6" w:space="0" w:color="auto"/>
              <w:bottom w:val="outset" w:sz="6" w:space="0" w:color="auto"/>
              <w:right w:val="outset" w:sz="6" w:space="0" w:color="auto"/>
            </w:tcBorders>
            <w:vAlign w:val="center"/>
            <w:hideMark/>
          </w:tcPr>
          <w:p w14:paraId="71E04F5D" w14:textId="0A9D52FD" w:rsidR="00BC4F69" w:rsidRDefault="007F179D">
            <w:pPr>
              <w:rPr>
                <w:b/>
                <w:bCs/>
              </w:rPr>
            </w:pPr>
            <w:r>
              <w:rPr>
                <w:b/>
              </w:rPr>
              <w:t>Toimituspäivät (1)</w:t>
            </w:r>
          </w:p>
        </w:tc>
      </w:tr>
      <w:tr w:rsidR="00247F6E" w14:paraId="1DB5F0D6" w14:textId="77777777" w:rsidTr="00247F6E">
        <w:trPr>
          <w:tblCellSpacing w:w="15" w:type="dxa"/>
          <w:jc w:val="center"/>
        </w:trPr>
        <w:tc>
          <w:tcPr>
            <w:tcW w:w="1610" w:type="dxa"/>
            <w:vMerge/>
            <w:tcBorders>
              <w:top w:val="outset" w:sz="6" w:space="0" w:color="auto"/>
              <w:left w:val="outset" w:sz="6" w:space="0" w:color="auto"/>
              <w:bottom w:val="outset" w:sz="6" w:space="0" w:color="auto"/>
              <w:right w:val="outset" w:sz="6" w:space="0" w:color="auto"/>
            </w:tcBorders>
            <w:vAlign w:val="center"/>
            <w:hideMark/>
          </w:tcPr>
          <w:p w14:paraId="689BAD95" w14:textId="77777777" w:rsidR="00BC4F69" w:rsidRDefault="00BC4F69"/>
        </w:tc>
        <w:tc>
          <w:tcPr>
            <w:tcW w:w="600" w:type="dxa"/>
            <w:tcBorders>
              <w:top w:val="outset" w:sz="6" w:space="0" w:color="auto"/>
              <w:left w:val="outset" w:sz="6" w:space="0" w:color="auto"/>
              <w:bottom w:val="outset" w:sz="6" w:space="0" w:color="auto"/>
              <w:right w:val="outset" w:sz="6" w:space="0" w:color="auto"/>
            </w:tcBorders>
            <w:vAlign w:val="center"/>
            <w:hideMark/>
          </w:tcPr>
          <w:p w14:paraId="375F1D5F" w14:textId="43F0F888" w:rsidR="00BC4F69" w:rsidRDefault="007F179D">
            <w:pPr>
              <w:rPr>
                <w:b/>
                <w:bCs/>
              </w:rPr>
            </w:pPr>
            <w:r>
              <w:rPr>
                <w:b/>
              </w:rPr>
              <w:t>11 tai enemmän</w:t>
            </w:r>
          </w:p>
        </w:tc>
        <w:tc>
          <w:tcPr>
            <w:tcW w:w="385" w:type="dxa"/>
            <w:tcBorders>
              <w:top w:val="outset" w:sz="6" w:space="0" w:color="auto"/>
              <w:left w:val="outset" w:sz="6" w:space="0" w:color="auto"/>
              <w:bottom w:val="outset" w:sz="6" w:space="0" w:color="auto"/>
              <w:right w:val="outset" w:sz="6" w:space="0" w:color="auto"/>
            </w:tcBorders>
            <w:vAlign w:val="center"/>
            <w:hideMark/>
          </w:tcPr>
          <w:p w14:paraId="56F6A319" w14:textId="1E8BBE9F" w:rsidR="00BC4F69" w:rsidRDefault="007F179D">
            <w:pPr>
              <w:rPr>
                <w:b/>
                <w:bCs/>
              </w:rPr>
            </w:pPr>
            <w:r>
              <w:rPr>
                <w:b/>
              </w:rPr>
              <w:t>6</w:t>
            </w:r>
            <w:r>
              <w:rPr>
                <w:b/>
              </w:rPr>
              <w:br/>
              <w:t>–</w:t>
            </w:r>
            <w:r>
              <w:rPr>
                <w:b/>
              </w:rPr>
              <w:br/>
              <w:t>10</w:t>
            </w:r>
          </w:p>
        </w:tc>
        <w:tc>
          <w:tcPr>
            <w:tcW w:w="274" w:type="dxa"/>
            <w:tcBorders>
              <w:top w:val="outset" w:sz="6" w:space="0" w:color="auto"/>
              <w:left w:val="outset" w:sz="6" w:space="0" w:color="auto"/>
              <w:bottom w:val="outset" w:sz="6" w:space="0" w:color="auto"/>
              <w:right w:val="outset" w:sz="6" w:space="0" w:color="auto"/>
            </w:tcBorders>
            <w:vAlign w:val="center"/>
            <w:hideMark/>
          </w:tcPr>
          <w:p w14:paraId="4EDBCAE6" w14:textId="721CA25D" w:rsidR="00BC4F69" w:rsidRDefault="007F179D">
            <w:pPr>
              <w:rPr>
                <w:b/>
                <w:bCs/>
              </w:rPr>
            </w:pPr>
            <w:r>
              <w:rPr>
                <w:b/>
              </w:rPr>
              <w:t>4–</w:t>
            </w:r>
            <w:r>
              <w:rPr>
                <w:b/>
              </w:rPr>
              <w:br/>
              <w:t>5</w:t>
            </w:r>
          </w:p>
        </w:tc>
        <w:tc>
          <w:tcPr>
            <w:tcW w:w="274" w:type="dxa"/>
            <w:tcBorders>
              <w:top w:val="outset" w:sz="6" w:space="0" w:color="auto"/>
              <w:left w:val="outset" w:sz="6" w:space="0" w:color="auto"/>
              <w:bottom w:val="outset" w:sz="6" w:space="0" w:color="auto"/>
              <w:right w:val="outset" w:sz="6" w:space="0" w:color="auto"/>
            </w:tcBorders>
            <w:vAlign w:val="center"/>
            <w:hideMark/>
          </w:tcPr>
          <w:p w14:paraId="6103CB12" w14:textId="4F8DCA5D" w:rsidR="00BC4F69" w:rsidRDefault="007F179D">
            <w:pPr>
              <w:rPr>
                <w:b/>
                <w:bCs/>
              </w:rPr>
            </w:pPr>
            <w:r>
              <w:rPr>
                <w:b/>
              </w:rPr>
              <w:t>1–3</w:t>
            </w:r>
          </w:p>
        </w:tc>
        <w:tc>
          <w:tcPr>
            <w:tcW w:w="797" w:type="dxa"/>
            <w:tcBorders>
              <w:top w:val="outset" w:sz="6" w:space="0" w:color="auto"/>
              <w:left w:val="outset" w:sz="6" w:space="0" w:color="auto"/>
              <w:bottom w:val="outset" w:sz="6" w:space="0" w:color="auto"/>
              <w:right w:val="outset" w:sz="6" w:space="0" w:color="auto"/>
            </w:tcBorders>
            <w:vAlign w:val="center"/>
            <w:hideMark/>
          </w:tcPr>
          <w:p w14:paraId="6992527E" w14:textId="033948B0" w:rsidR="00BC4F69" w:rsidRDefault="007F179D">
            <w:pPr>
              <w:rPr>
                <w:b/>
                <w:bCs/>
              </w:rPr>
            </w:pPr>
            <w:r>
              <w:rPr>
                <w:b/>
              </w:rPr>
              <w:t>11 tai enemmän</w:t>
            </w:r>
          </w:p>
        </w:tc>
        <w:tc>
          <w:tcPr>
            <w:tcW w:w="510" w:type="dxa"/>
            <w:tcBorders>
              <w:top w:val="outset" w:sz="6" w:space="0" w:color="auto"/>
              <w:left w:val="outset" w:sz="6" w:space="0" w:color="auto"/>
              <w:bottom w:val="outset" w:sz="6" w:space="0" w:color="auto"/>
              <w:right w:val="outset" w:sz="6" w:space="0" w:color="auto"/>
            </w:tcBorders>
            <w:vAlign w:val="center"/>
            <w:hideMark/>
          </w:tcPr>
          <w:p w14:paraId="2D73ADA0" w14:textId="11C4668F" w:rsidR="00BC4F69" w:rsidRDefault="007F179D">
            <w:pPr>
              <w:rPr>
                <w:b/>
                <w:bCs/>
              </w:rPr>
            </w:pPr>
            <w:r>
              <w:rPr>
                <w:b/>
              </w:rPr>
              <w:t>6</w:t>
            </w:r>
            <w:r>
              <w:rPr>
                <w:b/>
              </w:rPr>
              <w:br/>
              <w:t>–</w:t>
            </w:r>
            <w:r>
              <w:rPr>
                <w:b/>
              </w:rPr>
              <w:br/>
              <w:t>10</w:t>
            </w:r>
          </w:p>
        </w:tc>
        <w:tc>
          <w:tcPr>
            <w:tcW w:w="424" w:type="dxa"/>
            <w:tcBorders>
              <w:top w:val="outset" w:sz="6" w:space="0" w:color="auto"/>
              <w:left w:val="outset" w:sz="6" w:space="0" w:color="auto"/>
              <w:bottom w:val="outset" w:sz="6" w:space="0" w:color="auto"/>
              <w:right w:val="outset" w:sz="6" w:space="0" w:color="auto"/>
            </w:tcBorders>
            <w:vAlign w:val="center"/>
            <w:hideMark/>
          </w:tcPr>
          <w:p w14:paraId="49D8A4A6" w14:textId="6A322B96" w:rsidR="00BC4F69" w:rsidRDefault="007F179D">
            <w:pPr>
              <w:rPr>
                <w:b/>
                <w:bCs/>
              </w:rPr>
            </w:pPr>
            <w:r>
              <w:rPr>
                <w:b/>
              </w:rPr>
              <w:t>4–</w:t>
            </w:r>
            <w:r>
              <w:rPr>
                <w:b/>
              </w:rPr>
              <w:br/>
              <w:t>5</w:t>
            </w:r>
          </w:p>
        </w:tc>
        <w:tc>
          <w:tcPr>
            <w:tcW w:w="424" w:type="dxa"/>
            <w:tcBorders>
              <w:top w:val="outset" w:sz="6" w:space="0" w:color="auto"/>
              <w:left w:val="outset" w:sz="6" w:space="0" w:color="auto"/>
              <w:bottom w:val="outset" w:sz="6" w:space="0" w:color="auto"/>
              <w:right w:val="outset" w:sz="6" w:space="0" w:color="auto"/>
            </w:tcBorders>
            <w:vAlign w:val="center"/>
            <w:hideMark/>
          </w:tcPr>
          <w:p w14:paraId="17313FC3" w14:textId="6E69C186" w:rsidR="00BC4F69" w:rsidRDefault="007F179D">
            <w:pPr>
              <w:rPr>
                <w:b/>
                <w:bCs/>
              </w:rPr>
            </w:pPr>
            <w:r>
              <w:rPr>
                <w:b/>
              </w:rPr>
              <w:t>1–3</w:t>
            </w:r>
          </w:p>
        </w:tc>
        <w:tc>
          <w:tcPr>
            <w:tcW w:w="606" w:type="dxa"/>
            <w:tcBorders>
              <w:top w:val="outset" w:sz="6" w:space="0" w:color="auto"/>
              <w:left w:val="outset" w:sz="6" w:space="0" w:color="auto"/>
              <w:bottom w:val="outset" w:sz="6" w:space="0" w:color="auto"/>
              <w:right w:val="outset" w:sz="6" w:space="0" w:color="auto"/>
            </w:tcBorders>
            <w:vAlign w:val="center"/>
            <w:hideMark/>
          </w:tcPr>
          <w:p w14:paraId="5767CBF1" w14:textId="1CB532C7" w:rsidR="00BC4F69" w:rsidRDefault="007F179D">
            <w:pPr>
              <w:rPr>
                <w:b/>
                <w:bCs/>
              </w:rPr>
            </w:pPr>
            <w:r>
              <w:rPr>
                <w:b/>
              </w:rPr>
              <w:t>11 tai enemmän</w:t>
            </w:r>
          </w:p>
        </w:tc>
        <w:tc>
          <w:tcPr>
            <w:tcW w:w="385" w:type="dxa"/>
            <w:tcBorders>
              <w:top w:val="outset" w:sz="6" w:space="0" w:color="auto"/>
              <w:left w:val="outset" w:sz="6" w:space="0" w:color="auto"/>
              <w:bottom w:val="outset" w:sz="6" w:space="0" w:color="auto"/>
              <w:right w:val="outset" w:sz="6" w:space="0" w:color="auto"/>
            </w:tcBorders>
            <w:vAlign w:val="center"/>
            <w:hideMark/>
          </w:tcPr>
          <w:p w14:paraId="4407CDEB" w14:textId="2EA2DDE0" w:rsidR="00BC4F69" w:rsidRDefault="007F179D">
            <w:pPr>
              <w:rPr>
                <w:b/>
                <w:bCs/>
              </w:rPr>
            </w:pPr>
            <w:r>
              <w:rPr>
                <w:b/>
              </w:rPr>
              <w:t>6</w:t>
            </w:r>
            <w:r>
              <w:rPr>
                <w:b/>
              </w:rPr>
              <w:br/>
              <w:t>–</w:t>
            </w:r>
            <w:r>
              <w:rPr>
                <w:b/>
              </w:rPr>
              <w:br/>
              <w:t>10</w:t>
            </w:r>
          </w:p>
        </w:tc>
        <w:tc>
          <w:tcPr>
            <w:tcW w:w="222" w:type="dxa"/>
            <w:tcBorders>
              <w:top w:val="outset" w:sz="6" w:space="0" w:color="auto"/>
              <w:left w:val="outset" w:sz="6" w:space="0" w:color="auto"/>
              <w:bottom w:val="outset" w:sz="6" w:space="0" w:color="auto"/>
              <w:right w:val="outset" w:sz="6" w:space="0" w:color="auto"/>
            </w:tcBorders>
            <w:vAlign w:val="center"/>
            <w:hideMark/>
          </w:tcPr>
          <w:p w14:paraId="7A738363" w14:textId="11F454BF" w:rsidR="00BC4F69" w:rsidRDefault="007F179D">
            <w:pPr>
              <w:rPr>
                <w:b/>
                <w:bCs/>
              </w:rPr>
            </w:pPr>
            <w:r>
              <w:rPr>
                <w:b/>
              </w:rPr>
              <w:t>4–</w:t>
            </w:r>
            <w:r>
              <w:rPr>
                <w:b/>
              </w:rPr>
              <w:br/>
              <w:t>5</w:t>
            </w:r>
          </w:p>
        </w:tc>
        <w:tc>
          <w:tcPr>
            <w:tcW w:w="306" w:type="dxa"/>
            <w:tcBorders>
              <w:top w:val="outset" w:sz="6" w:space="0" w:color="auto"/>
              <w:left w:val="outset" w:sz="6" w:space="0" w:color="auto"/>
              <w:bottom w:val="outset" w:sz="6" w:space="0" w:color="auto"/>
              <w:right w:val="outset" w:sz="6" w:space="0" w:color="auto"/>
            </w:tcBorders>
            <w:vAlign w:val="center"/>
            <w:hideMark/>
          </w:tcPr>
          <w:p w14:paraId="3C84770F" w14:textId="2ABF8F97" w:rsidR="00BC4F69" w:rsidRDefault="007F179D">
            <w:pPr>
              <w:rPr>
                <w:b/>
                <w:bCs/>
              </w:rPr>
            </w:pPr>
            <w:r>
              <w:rPr>
                <w:b/>
              </w:rPr>
              <w:t>1–3</w:t>
            </w:r>
          </w:p>
        </w:tc>
        <w:tc>
          <w:tcPr>
            <w:tcW w:w="718" w:type="dxa"/>
            <w:tcBorders>
              <w:top w:val="outset" w:sz="6" w:space="0" w:color="auto"/>
              <w:left w:val="outset" w:sz="6" w:space="0" w:color="auto"/>
              <w:bottom w:val="outset" w:sz="6" w:space="0" w:color="auto"/>
              <w:right w:val="outset" w:sz="6" w:space="0" w:color="auto"/>
            </w:tcBorders>
            <w:vAlign w:val="center"/>
            <w:hideMark/>
          </w:tcPr>
          <w:p w14:paraId="40D84B4C" w14:textId="577263EF" w:rsidR="00BC4F69" w:rsidRDefault="007F179D">
            <w:pPr>
              <w:rPr>
                <w:b/>
                <w:bCs/>
              </w:rPr>
            </w:pPr>
            <w:r>
              <w:rPr>
                <w:b/>
              </w:rPr>
              <w:t>11 tai enemmän</w:t>
            </w:r>
          </w:p>
        </w:tc>
        <w:tc>
          <w:tcPr>
            <w:tcW w:w="418" w:type="dxa"/>
            <w:tcBorders>
              <w:top w:val="outset" w:sz="6" w:space="0" w:color="auto"/>
              <w:left w:val="outset" w:sz="6" w:space="0" w:color="auto"/>
              <w:bottom w:val="outset" w:sz="6" w:space="0" w:color="auto"/>
              <w:right w:val="outset" w:sz="6" w:space="0" w:color="auto"/>
            </w:tcBorders>
            <w:vAlign w:val="center"/>
            <w:hideMark/>
          </w:tcPr>
          <w:p w14:paraId="44CD7C13" w14:textId="1D181C8F" w:rsidR="00BC4F69" w:rsidRDefault="007F179D">
            <w:pPr>
              <w:rPr>
                <w:b/>
                <w:bCs/>
              </w:rPr>
            </w:pPr>
            <w:r>
              <w:rPr>
                <w:b/>
              </w:rPr>
              <w:t>6</w:t>
            </w:r>
            <w:r>
              <w:rPr>
                <w:b/>
              </w:rPr>
              <w:br/>
              <w:t>–</w:t>
            </w:r>
            <w:r>
              <w:rPr>
                <w:b/>
              </w:rPr>
              <w:br/>
              <w:t>10</w:t>
            </w:r>
          </w:p>
        </w:tc>
        <w:tc>
          <w:tcPr>
            <w:tcW w:w="283" w:type="dxa"/>
            <w:tcBorders>
              <w:top w:val="outset" w:sz="6" w:space="0" w:color="auto"/>
              <w:left w:val="outset" w:sz="6" w:space="0" w:color="auto"/>
              <w:bottom w:val="outset" w:sz="6" w:space="0" w:color="auto"/>
              <w:right w:val="outset" w:sz="6" w:space="0" w:color="auto"/>
            </w:tcBorders>
            <w:vAlign w:val="center"/>
            <w:hideMark/>
          </w:tcPr>
          <w:p w14:paraId="1A1DBA19" w14:textId="414E6B32" w:rsidR="00BC4F69" w:rsidRDefault="007F179D">
            <w:pPr>
              <w:rPr>
                <w:b/>
                <w:bCs/>
              </w:rPr>
            </w:pPr>
            <w:r>
              <w:rPr>
                <w:b/>
              </w:rPr>
              <w:t>4–</w:t>
            </w:r>
            <w:r>
              <w:rPr>
                <w:b/>
              </w:rPr>
              <w:br/>
              <w:t>5</w:t>
            </w:r>
          </w:p>
        </w:tc>
        <w:tc>
          <w:tcPr>
            <w:tcW w:w="280" w:type="dxa"/>
            <w:tcBorders>
              <w:top w:val="outset" w:sz="6" w:space="0" w:color="auto"/>
              <w:left w:val="outset" w:sz="6" w:space="0" w:color="auto"/>
              <w:bottom w:val="outset" w:sz="6" w:space="0" w:color="auto"/>
              <w:right w:val="outset" w:sz="6" w:space="0" w:color="auto"/>
            </w:tcBorders>
            <w:vAlign w:val="center"/>
            <w:hideMark/>
          </w:tcPr>
          <w:p w14:paraId="017918B8" w14:textId="755D06B1" w:rsidR="00BC4F69" w:rsidRDefault="007F179D">
            <w:pPr>
              <w:rPr>
                <w:b/>
                <w:bCs/>
              </w:rPr>
            </w:pPr>
            <w:r>
              <w:rPr>
                <w:b/>
              </w:rPr>
              <w:t>1–3</w:t>
            </w:r>
          </w:p>
        </w:tc>
      </w:tr>
      <w:tr w:rsidR="00247F6E" w14:paraId="1A55ADB2" w14:textId="77777777" w:rsidTr="00247F6E">
        <w:trPr>
          <w:tblCellSpacing w:w="15" w:type="dxa"/>
          <w:jc w:val="center"/>
        </w:trPr>
        <w:tc>
          <w:tcPr>
            <w:tcW w:w="1610" w:type="dxa"/>
            <w:tcBorders>
              <w:top w:val="outset" w:sz="6" w:space="0" w:color="auto"/>
              <w:left w:val="outset" w:sz="6" w:space="0" w:color="auto"/>
              <w:bottom w:val="outset" w:sz="6" w:space="0" w:color="auto"/>
              <w:right w:val="outset" w:sz="6" w:space="0" w:color="auto"/>
            </w:tcBorders>
            <w:vAlign w:val="center"/>
            <w:hideMark/>
          </w:tcPr>
          <w:p w14:paraId="67E4F8BD" w14:textId="0CD69A6E" w:rsidR="00BC4F69" w:rsidRDefault="007F179D">
            <w:pPr>
              <w:rPr>
                <w:b/>
                <w:bCs/>
              </w:rPr>
            </w:pPr>
            <w:r>
              <w:rPr>
                <w:b/>
              </w:rPr>
              <w:t>Luettelon 1 osat</w:t>
            </w:r>
          </w:p>
        </w:tc>
        <w:tc>
          <w:tcPr>
            <w:tcW w:w="1623" w:type="dxa"/>
            <w:gridSpan w:val="4"/>
            <w:tcBorders>
              <w:top w:val="outset" w:sz="6" w:space="0" w:color="auto"/>
              <w:left w:val="outset" w:sz="6" w:space="0" w:color="auto"/>
              <w:bottom w:val="outset" w:sz="6" w:space="0" w:color="auto"/>
              <w:right w:val="outset" w:sz="6" w:space="0" w:color="auto"/>
            </w:tcBorders>
            <w:vAlign w:val="center"/>
            <w:hideMark/>
          </w:tcPr>
          <w:p w14:paraId="56275C70" w14:textId="1FEF379E" w:rsidR="00BC4F69" w:rsidRDefault="007F179D">
            <w:pPr>
              <w:rPr>
                <w:b/>
                <w:bCs/>
              </w:rPr>
            </w:pPr>
            <w:r>
              <w:rPr>
                <w:b/>
              </w:rPr>
              <w:t>Pistemäärä</w:t>
            </w:r>
          </w:p>
        </w:tc>
        <w:tc>
          <w:tcPr>
            <w:tcW w:w="2245" w:type="dxa"/>
            <w:gridSpan w:val="4"/>
            <w:tcBorders>
              <w:top w:val="outset" w:sz="6" w:space="0" w:color="auto"/>
              <w:left w:val="outset" w:sz="6" w:space="0" w:color="auto"/>
              <w:bottom w:val="outset" w:sz="6" w:space="0" w:color="auto"/>
              <w:right w:val="outset" w:sz="6" w:space="0" w:color="auto"/>
            </w:tcBorders>
            <w:vAlign w:val="center"/>
            <w:hideMark/>
          </w:tcPr>
          <w:p w14:paraId="3F121AE4" w14:textId="37357114" w:rsidR="00BC4F69" w:rsidRDefault="007F179D">
            <w:pPr>
              <w:rPr>
                <w:b/>
                <w:bCs/>
              </w:rPr>
            </w:pPr>
            <w:r>
              <w:rPr>
                <w:b/>
              </w:rPr>
              <w:t>Pistemäärä</w:t>
            </w:r>
          </w:p>
        </w:tc>
        <w:tc>
          <w:tcPr>
            <w:tcW w:w="1609" w:type="dxa"/>
            <w:gridSpan w:val="4"/>
            <w:tcBorders>
              <w:top w:val="outset" w:sz="6" w:space="0" w:color="auto"/>
              <w:left w:val="outset" w:sz="6" w:space="0" w:color="auto"/>
              <w:bottom w:val="outset" w:sz="6" w:space="0" w:color="auto"/>
              <w:right w:val="outset" w:sz="6" w:space="0" w:color="auto"/>
            </w:tcBorders>
            <w:vAlign w:val="center"/>
            <w:hideMark/>
          </w:tcPr>
          <w:p w14:paraId="349E6D61" w14:textId="183FED73" w:rsidR="00BC4F69" w:rsidRDefault="007F179D">
            <w:pPr>
              <w:rPr>
                <w:b/>
                <w:bCs/>
              </w:rPr>
            </w:pPr>
            <w:r>
              <w:rPr>
                <w:b/>
              </w:rPr>
              <w:t>Pistemäärä</w:t>
            </w:r>
          </w:p>
        </w:tc>
        <w:tc>
          <w:tcPr>
            <w:tcW w:w="1789" w:type="dxa"/>
            <w:gridSpan w:val="4"/>
            <w:tcBorders>
              <w:top w:val="outset" w:sz="6" w:space="0" w:color="auto"/>
              <w:left w:val="outset" w:sz="6" w:space="0" w:color="auto"/>
              <w:bottom w:val="outset" w:sz="6" w:space="0" w:color="auto"/>
              <w:right w:val="outset" w:sz="6" w:space="0" w:color="auto"/>
            </w:tcBorders>
            <w:vAlign w:val="center"/>
            <w:hideMark/>
          </w:tcPr>
          <w:p w14:paraId="3CD6DFD4" w14:textId="67851ECE" w:rsidR="00BC4F69" w:rsidRDefault="007F179D">
            <w:pPr>
              <w:rPr>
                <w:b/>
                <w:bCs/>
              </w:rPr>
            </w:pPr>
            <w:r>
              <w:rPr>
                <w:b/>
              </w:rPr>
              <w:t>Pistemäärä</w:t>
            </w:r>
          </w:p>
        </w:tc>
      </w:tr>
      <w:tr w:rsidR="00247F6E" w14:paraId="4F26B527" w14:textId="77777777" w:rsidTr="00247F6E">
        <w:trPr>
          <w:tblCellSpacing w:w="15" w:type="dxa"/>
          <w:jc w:val="center"/>
        </w:trPr>
        <w:tc>
          <w:tcPr>
            <w:tcW w:w="1610" w:type="dxa"/>
            <w:tcBorders>
              <w:top w:val="outset" w:sz="6" w:space="0" w:color="auto"/>
              <w:left w:val="outset" w:sz="6" w:space="0" w:color="auto"/>
              <w:bottom w:val="outset" w:sz="6" w:space="0" w:color="auto"/>
              <w:right w:val="outset" w:sz="6" w:space="0" w:color="auto"/>
            </w:tcBorders>
            <w:vAlign w:val="center"/>
            <w:hideMark/>
          </w:tcPr>
          <w:p w14:paraId="63F54BCC" w14:textId="14F8592F" w:rsidR="00BC4F69" w:rsidRDefault="007F179D">
            <w:r>
              <w:t>Kaukosäädin</w:t>
            </w:r>
          </w:p>
        </w:tc>
        <w:tc>
          <w:tcPr>
            <w:tcW w:w="600" w:type="dxa"/>
            <w:tcBorders>
              <w:top w:val="outset" w:sz="6" w:space="0" w:color="auto"/>
              <w:left w:val="outset" w:sz="6" w:space="0" w:color="auto"/>
              <w:bottom w:val="outset" w:sz="6" w:space="0" w:color="auto"/>
              <w:right w:val="outset" w:sz="6" w:space="0" w:color="auto"/>
            </w:tcBorders>
            <w:vAlign w:val="center"/>
            <w:hideMark/>
          </w:tcPr>
          <w:p w14:paraId="5469AB8C" w14:textId="77777777" w:rsidR="00BC4F69" w:rsidRDefault="007F179D">
            <w:r>
              <w:br/>
              <w:t>0</w:t>
            </w:r>
          </w:p>
        </w:tc>
        <w:tc>
          <w:tcPr>
            <w:tcW w:w="385" w:type="dxa"/>
            <w:tcBorders>
              <w:top w:val="outset" w:sz="6" w:space="0" w:color="auto"/>
              <w:left w:val="outset" w:sz="6" w:space="0" w:color="auto"/>
              <w:bottom w:val="outset" w:sz="6" w:space="0" w:color="auto"/>
              <w:right w:val="outset" w:sz="6" w:space="0" w:color="auto"/>
            </w:tcBorders>
            <w:vAlign w:val="center"/>
            <w:hideMark/>
          </w:tcPr>
          <w:p w14:paraId="74E6FCE9" w14:textId="77777777" w:rsidR="00BC4F69" w:rsidRDefault="007F179D">
            <w:r>
              <w:br/>
              <w:t>1</w:t>
            </w:r>
          </w:p>
        </w:tc>
        <w:tc>
          <w:tcPr>
            <w:tcW w:w="274" w:type="dxa"/>
            <w:tcBorders>
              <w:top w:val="outset" w:sz="6" w:space="0" w:color="auto"/>
              <w:left w:val="outset" w:sz="6" w:space="0" w:color="auto"/>
              <w:bottom w:val="outset" w:sz="6" w:space="0" w:color="auto"/>
              <w:right w:val="outset" w:sz="6" w:space="0" w:color="auto"/>
            </w:tcBorders>
            <w:vAlign w:val="center"/>
            <w:hideMark/>
          </w:tcPr>
          <w:p w14:paraId="5C817BCA" w14:textId="77777777" w:rsidR="00BC4F69" w:rsidRDefault="007F179D">
            <w:r>
              <w:br/>
              <w:t>2</w:t>
            </w:r>
          </w:p>
        </w:tc>
        <w:tc>
          <w:tcPr>
            <w:tcW w:w="274" w:type="dxa"/>
            <w:tcBorders>
              <w:top w:val="outset" w:sz="6" w:space="0" w:color="auto"/>
              <w:left w:val="outset" w:sz="6" w:space="0" w:color="auto"/>
              <w:bottom w:val="outset" w:sz="6" w:space="0" w:color="auto"/>
              <w:right w:val="outset" w:sz="6" w:space="0" w:color="auto"/>
            </w:tcBorders>
            <w:vAlign w:val="center"/>
            <w:hideMark/>
          </w:tcPr>
          <w:p w14:paraId="6E76EC0A" w14:textId="77777777" w:rsidR="00BC4F69" w:rsidRDefault="007F179D">
            <w:r>
              <w:br/>
              <w:t>3</w:t>
            </w:r>
          </w:p>
        </w:tc>
        <w:tc>
          <w:tcPr>
            <w:tcW w:w="797" w:type="dxa"/>
            <w:tcBorders>
              <w:top w:val="outset" w:sz="6" w:space="0" w:color="auto"/>
              <w:left w:val="outset" w:sz="6" w:space="0" w:color="auto"/>
              <w:bottom w:val="outset" w:sz="6" w:space="0" w:color="auto"/>
              <w:right w:val="outset" w:sz="6" w:space="0" w:color="auto"/>
            </w:tcBorders>
            <w:vAlign w:val="center"/>
            <w:hideMark/>
          </w:tcPr>
          <w:p w14:paraId="634A3EE8" w14:textId="77777777" w:rsidR="00BC4F69" w:rsidRDefault="007F179D">
            <w:r>
              <w:br/>
              <w:t>0</w:t>
            </w:r>
          </w:p>
        </w:tc>
        <w:tc>
          <w:tcPr>
            <w:tcW w:w="510" w:type="dxa"/>
            <w:tcBorders>
              <w:top w:val="outset" w:sz="6" w:space="0" w:color="auto"/>
              <w:left w:val="outset" w:sz="6" w:space="0" w:color="auto"/>
              <w:bottom w:val="outset" w:sz="6" w:space="0" w:color="auto"/>
              <w:right w:val="outset" w:sz="6" w:space="0" w:color="auto"/>
            </w:tcBorders>
            <w:vAlign w:val="center"/>
            <w:hideMark/>
          </w:tcPr>
          <w:p w14:paraId="325C2D1D" w14:textId="77777777" w:rsidR="00BC4F69" w:rsidRDefault="007F179D">
            <w:r>
              <w:br/>
              <w:t>1</w:t>
            </w:r>
          </w:p>
        </w:tc>
        <w:tc>
          <w:tcPr>
            <w:tcW w:w="424" w:type="dxa"/>
            <w:tcBorders>
              <w:top w:val="outset" w:sz="6" w:space="0" w:color="auto"/>
              <w:left w:val="outset" w:sz="6" w:space="0" w:color="auto"/>
              <w:bottom w:val="outset" w:sz="6" w:space="0" w:color="auto"/>
              <w:right w:val="outset" w:sz="6" w:space="0" w:color="auto"/>
            </w:tcBorders>
            <w:vAlign w:val="center"/>
            <w:hideMark/>
          </w:tcPr>
          <w:p w14:paraId="153B7B6B" w14:textId="77777777" w:rsidR="00BC4F69" w:rsidRDefault="007F179D">
            <w:r>
              <w:br/>
              <w:t>2</w:t>
            </w:r>
          </w:p>
        </w:tc>
        <w:tc>
          <w:tcPr>
            <w:tcW w:w="424" w:type="dxa"/>
            <w:tcBorders>
              <w:top w:val="outset" w:sz="6" w:space="0" w:color="auto"/>
              <w:left w:val="outset" w:sz="6" w:space="0" w:color="auto"/>
              <w:bottom w:val="outset" w:sz="6" w:space="0" w:color="auto"/>
              <w:right w:val="outset" w:sz="6" w:space="0" w:color="auto"/>
            </w:tcBorders>
            <w:vAlign w:val="center"/>
            <w:hideMark/>
          </w:tcPr>
          <w:p w14:paraId="25FA6F18" w14:textId="77777777" w:rsidR="00BC4F69" w:rsidRDefault="007F179D">
            <w:r>
              <w:br/>
              <w:t>3</w:t>
            </w:r>
          </w:p>
        </w:tc>
        <w:tc>
          <w:tcPr>
            <w:tcW w:w="606" w:type="dxa"/>
            <w:tcBorders>
              <w:top w:val="outset" w:sz="6" w:space="0" w:color="auto"/>
              <w:left w:val="outset" w:sz="6" w:space="0" w:color="auto"/>
              <w:bottom w:val="outset" w:sz="6" w:space="0" w:color="auto"/>
              <w:right w:val="outset" w:sz="6" w:space="0" w:color="auto"/>
            </w:tcBorders>
            <w:vAlign w:val="center"/>
            <w:hideMark/>
          </w:tcPr>
          <w:p w14:paraId="1384C08A" w14:textId="77777777" w:rsidR="00BC4F69" w:rsidRDefault="007F179D">
            <w:r>
              <w:br/>
              <w:t>0</w:t>
            </w:r>
          </w:p>
        </w:tc>
        <w:tc>
          <w:tcPr>
            <w:tcW w:w="385" w:type="dxa"/>
            <w:tcBorders>
              <w:top w:val="outset" w:sz="6" w:space="0" w:color="auto"/>
              <w:left w:val="outset" w:sz="6" w:space="0" w:color="auto"/>
              <w:bottom w:val="outset" w:sz="6" w:space="0" w:color="auto"/>
              <w:right w:val="outset" w:sz="6" w:space="0" w:color="auto"/>
            </w:tcBorders>
            <w:vAlign w:val="center"/>
            <w:hideMark/>
          </w:tcPr>
          <w:p w14:paraId="66DB3949" w14:textId="77777777" w:rsidR="00BC4F69" w:rsidRDefault="007F179D">
            <w:r>
              <w:br/>
              <w:t>1</w:t>
            </w:r>
          </w:p>
        </w:tc>
        <w:tc>
          <w:tcPr>
            <w:tcW w:w="222" w:type="dxa"/>
            <w:tcBorders>
              <w:top w:val="outset" w:sz="6" w:space="0" w:color="auto"/>
              <w:left w:val="outset" w:sz="6" w:space="0" w:color="auto"/>
              <w:bottom w:val="outset" w:sz="6" w:space="0" w:color="auto"/>
              <w:right w:val="outset" w:sz="6" w:space="0" w:color="auto"/>
            </w:tcBorders>
            <w:vAlign w:val="center"/>
            <w:hideMark/>
          </w:tcPr>
          <w:p w14:paraId="0331867B" w14:textId="77777777" w:rsidR="00BC4F69" w:rsidRDefault="007F179D">
            <w:r>
              <w:br/>
              <w:t>2</w:t>
            </w:r>
          </w:p>
        </w:tc>
        <w:tc>
          <w:tcPr>
            <w:tcW w:w="306" w:type="dxa"/>
            <w:tcBorders>
              <w:top w:val="outset" w:sz="6" w:space="0" w:color="auto"/>
              <w:left w:val="outset" w:sz="6" w:space="0" w:color="auto"/>
              <w:bottom w:val="outset" w:sz="6" w:space="0" w:color="auto"/>
              <w:right w:val="outset" w:sz="6" w:space="0" w:color="auto"/>
            </w:tcBorders>
            <w:vAlign w:val="center"/>
            <w:hideMark/>
          </w:tcPr>
          <w:p w14:paraId="1E00D1CF" w14:textId="77777777" w:rsidR="00BC4F69" w:rsidRDefault="007F179D">
            <w:r>
              <w:br/>
              <w:t>3</w:t>
            </w:r>
          </w:p>
        </w:tc>
        <w:tc>
          <w:tcPr>
            <w:tcW w:w="718" w:type="dxa"/>
            <w:tcBorders>
              <w:top w:val="outset" w:sz="6" w:space="0" w:color="auto"/>
              <w:left w:val="outset" w:sz="6" w:space="0" w:color="auto"/>
              <w:bottom w:val="outset" w:sz="6" w:space="0" w:color="auto"/>
              <w:right w:val="outset" w:sz="6" w:space="0" w:color="auto"/>
            </w:tcBorders>
            <w:vAlign w:val="center"/>
            <w:hideMark/>
          </w:tcPr>
          <w:p w14:paraId="207DC3BA" w14:textId="77777777" w:rsidR="00BC4F69" w:rsidRDefault="007F179D">
            <w:r>
              <w:br/>
              <w:t>0</w:t>
            </w:r>
          </w:p>
        </w:tc>
        <w:tc>
          <w:tcPr>
            <w:tcW w:w="418" w:type="dxa"/>
            <w:tcBorders>
              <w:top w:val="outset" w:sz="6" w:space="0" w:color="auto"/>
              <w:left w:val="outset" w:sz="6" w:space="0" w:color="auto"/>
              <w:bottom w:val="outset" w:sz="6" w:space="0" w:color="auto"/>
              <w:right w:val="outset" w:sz="6" w:space="0" w:color="auto"/>
            </w:tcBorders>
            <w:vAlign w:val="center"/>
            <w:hideMark/>
          </w:tcPr>
          <w:p w14:paraId="13CA72AA" w14:textId="77777777" w:rsidR="00BC4F69" w:rsidRDefault="007F179D">
            <w:r>
              <w:br/>
              <w:t>1</w:t>
            </w:r>
          </w:p>
        </w:tc>
        <w:tc>
          <w:tcPr>
            <w:tcW w:w="283" w:type="dxa"/>
            <w:tcBorders>
              <w:top w:val="outset" w:sz="6" w:space="0" w:color="auto"/>
              <w:left w:val="outset" w:sz="6" w:space="0" w:color="auto"/>
              <w:bottom w:val="outset" w:sz="6" w:space="0" w:color="auto"/>
              <w:right w:val="outset" w:sz="6" w:space="0" w:color="auto"/>
            </w:tcBorders>
            <w:vAlign w:val="center"/>
            <w:hideMark/>
          </w:tcPr>
          <w:p w14:paraId="589DB128" w14:textId="77777777" w:rsidR="00BC4F69" w:rsidRDefault="007F179D">
            <w:r>
              <w:br/>
              <w:t>2</w:t>
            </w:r>
          </w:p>
        </w:tc>
        <w:tc>
          <w:tcPr>
            <w:tcW w:w="280" w:type="dxa"/>
            <w:tcBorders>
              <w:top w:val="outset" w:sz="6" w:space="0" w:color="auto"/>
              <w:left w:val="outset" w:sz="6" w:space="0" w:color="auto"/>
              <w:bottom w:val="outset" w:sz="6" w:space="0" w:color="auto"/>
              <w:right w:val="outset" w:sz="6" w:space="0" w:color="auto"/>
            </w:tcBorders>
            <w:vAlign w:val="center"/>
            <w:hideMark/>
          </w:tcPr>
          <w:p w14:paraId="34A23DB9" w14:textId="77777777" w:rsidR="00BC4F69" w:rsidRDefault="007F179D">
            <w:r>
              <w:br/>
              <w:t>3</w:t>
            </w:r>
          </w:p>
        </w:tc>
      </w:tr>
      <w:tr w:rsidR="00247F6E" w14:paraId="4C7269B8" w14:textId="77777777" w:rsidTr="00247F6E">
        <w:trPr>
          <w:tblCellSpacing w:w="15" w:type="dxa"/>
          <w:jc w:val="center"/>
        </w:trPr>
        <w:tc>
          <w:tcPr>
            <w:tcW w:w="1610" w:type="dxa"/>
            <w:tcBorders>
              <w:top w:val="outset" w:sz="6" w:space="0" w:color="auto"/>
              <w:left w:val="outset" w:sz="6" w:space="0" w:color="auto"/>
              <w:bottom w:val="outset" w:sz="6" w:space="0" w:color="auto"/>
              <w:right w:val="outset" w:sz="6" w:space="0" w:color="auto"/>
            </w:tcBorders>
            <w:vAlign w:val="center"/>
            <w:hideMark/>
          </w:tcPr>
          <w:p w14:paraId="1B0075EF" w14:textId="3D95EA55" w:rsidR="00BC4F69" w:rsidRDefault="007F179D">
            <w:r>
              <w:t>Takasuojus</w:t>
            </w:r>
          </w:p>
        </w:tc>
        <w:tc>
          <w:tcPr>
            <w:tcW w:w="600" w:type="dxa"/>
            <w:tcBorders>
              <w:top w:val="outset" w:sz="6" w:space="0" w:color="auto"/>
              <w:left w:val="outset" w:sz="6" w:space="0" w:color="auto"/>
              <w:bottom w:val="outset" w:sz="6" w:space="0" w:color="auto"/>
              <w:right w:val="outset" w:sz="6" w:space="0" w:color="auto"/>
            </w:tcBorders>
            <w:vAlign w:val="center"/>
            <w:hideMark/>
          </w:tcPr>
          <w:p w14:paraId="7BB9005A" w14:textId="77777777" w:rsidR="00BC4F69" w:rsidRDefault="007F179D">
            <w:r>
              <w:br/>
              <w:t>0</w:t>
            </w:r>
          </w:p>
        </w:tc>
        <w:tc>
          <w:tcPr>
            <w:tcW w:w="385" w:type="dxa"/>
            <w:tcBorders>
              <w:top w:val="outset" w:sz="6" w:space="0" w:color="auto"/>
              <w:left w:val="outset" w:sz="6" w:space="0" w:color="auto"/>
              <w:bottom w:val="outset" w:sz="6" w:space="0" w:color="auto"/>
              <w:right w:val="outset" w:sz="6" w:space="0" w:color="auto"/>
            </w:tcBorders>
            <w:vAlign w:val="center"/>
            <w:hideMark/>
          </w:tcPr>
          <w:p w14:paraId="034F752F" w14:textId="77777777" w:rsidR="00BC4F69" w:rsidRDefault="007F179D">
            <w:r>
              <w:br/>
              <w:t>1</w:t>
            </w:r>
          </w:p>
        </w:tc>
        <w:tc>
          <w:tcPr>
            <w:tcW w:w="274" w:type="dxa"/>
            <w:tcBorders>
              <w:top w:val="outset" w:sz="6" w:space="0" w:color="auto"/>
              <w:left w:val="outset" w:sz="6" w:space="0" w:color="auto"/>
              <w:bottom w:val="outset" w:sz="6" w:space="0" w:color="auto"/>
              <w:right w:val="outset" w:sz="6" w:space="0" w:color="auto"/>
            </w:tcBorders>
            <w:vAlign w:val="center"/>
            <w:hideMark/>
          </w:tcPr>
          <w:p w14:paraId="1A4F428D" w14:textId="77777777" w:rsidR="00BC4F69" w:rsidRDefault="007F179D">
            <w:r>
              <w:br/>
              <w:t>2</w:t>
            </w:r>
          </w:p>
        </w:tc>
        <w:tc>
          <w:tcPr>
            <w:tcW w:w="274" w:type="dxa"/>
            <w:tcBorders>
              <w:top w:val="outset" w:sz="6" w:space="0" w:color="auto"/>
              <w:left w:val="outset" w:sz="6" w:space="0" w:color="auto"/>
              <w:bottom w:val="outset" w:sz="6" w:space="0" w:color="auto"/>
              <w:right w:val="outset" w:sz="6" w:space="0" w:color="auto"/>
            </w:tcBorders>
            <w:vAlign w:val="center"/>
            <w:hideMark/>
          </w:tcPr>
          <w:p w14:paraId="6DB8D0B9" w14:textId="77777777" w:rsidR="00BC4F69" w:rsidRDefault="007F179D">
            <w:r>
              <w:br/>
              <w:t>3</w:t>
            </w:r>
          </w:p>
        </w:tc>
        <w:tc>
          <w:tcPr>
            <w:tcW w:w="797" w:type="dxa"/>
            <w:tcBorders>
              <w:top w:val="outset" w:sz="6" w:space="0" w:color="auto"/>
              <w:left w:val="outset" w:sz="6" w:space="0" w:color="auto"/>
              <w:bottom w:val="outset" w:sz="6" w:space="0" w:color="auto"/>
              <w:right w:val="outset" w:sz="6" w:space="0" w:color="auto"/>
            </w:tcBorders>
            <w:vAlign w:val="center"/>
            <w:hideMark/>
          </w:tcPr>
          <w:p w14:paraId="662C2E35" w14:textId="77777777" w:rsidR="00BC4F69" w:rsidRDefault="007F179D">
            <w:r>
              <w:br/>
              <w:t>0</w:t>
            </w:r>
          </w:p>
        </w:tc>
        <w:tc>
          <w:tcPr>
            <w:tcW w:w="510" w:type="dxa"/>
            <w:tcBorders>
              <w:top w:val="outset" w:sz="6" w:space="0" w:color="auto"/>
              <w:left w:val="outset" w:sz="6" w:space="0" w:color="auto"/>
              <w:bottom w:val="outset" w:sz="6" w:space="0" w:color="auto"/>
              <w:right w:val="outset" w:sz="6" w:space="0" w:color="auto"/>
            </w:tcBorders>
            <w:vAlign w:val="center"/>
            <w:hideMark/>
          </w:tcPr>
          <w:p w14:paraId="47F5A1C3" w14:textId="77777777" w:rsidR="00BC4F69" w:rsidRDefault="007F179D">
            <w:r>
              <w:br/>
              <w:t>1</w:t>
            </w:r>
          </w:p>
        </w:tc>
        <w:tc>
          <w:tcPr>
            <w:tcW w:w="424" w:type="dxa"/>
            <w:tcBorders>
              <w:top w:val="outset" w:sz="6" w:space="0" w:color="auto"/>
              <w:left w:val="outset" w:sz="6" w:space="0" w:color="auto"/>
              <w:bottom w:val="outset" w:sz="6" w:space="0" w:color="auto"/>
              <w:right w:val="outset" w:sz="6" w:space="0" w:color="auto"/>
            </w:tcBorders>
            <w:vAlign w:val="center"/>
            <w:hideMark/>
          </w:tcPr>
          <w:p w14:paraId="354B8F01" w14:textId="77777777" w:rsidR="00BC4F69" w:rsidRDefault="007F179D">
            <w:r>
              <w:br/>
              <w:t>2</w:t>
            </w:r>
          </w:p>
        </w:tc>
        <w:tc>
          <w:tcPr>
            <w:tcW w:w="424" w:type="dxa"/>
            <w:tcBorders>
              <w:top w:val="outset" w:sz="6" w:space="0" w:color="auto"/>
              <w:left w:val="outset" w:sz="6" w:space="0" w:color="auto"/>
              <w:bottom w:val="outset" w:sz="6" w:space="0" w:color="auto"/>
              <w:right w:val="outset" w:sz="6" w:space="0" w:color="auto"/>
            </w:tcBorders>
            <w:vAlign w:val="center"/>
            <w:hideMark/>
          </w:tcPr>
          <w:p w14:paraId="2EB9F90C" w14:textId="77777777" w:rsidR="00BC4F69" w:rsidRDefault="007F179D">
            <w:r>
              <w:br/>
              <w:t>3</w:t>
            </w:r>
          </w:p>
        </w:tc>
        <w:tc>
          <w:tcPr>
            <w:tcW w:w="606" w:type="dxa"/>
            <w:tcBorders>
              <w:top w:val="outset" w:sz="6" w:space="0" w:color="auto"/>
              <w:left w:val="outset" w:sz="6" w:space="0" w:color="auto"/>
              <w:bottom w:val="outset" w:sz="6" w:space="0" w:color="auto"/>
              <w:right w:val="outset" w:sz="6" w:space="0" w:color="auto"/>
            </w:tcBorders>
            <w:vAlign w:val="center"/>
            <w:hideMark/>
          </w:tcPr>
          <w:p w14:paraId="2F94197A" w14:textId="77777777" w:rsidR="00BC4F69" w:rsidRDefault="007F179D">
            <w:r>
              <w:br/>
              <w:t>0</w:t>
            </w:r>
          </w:p>
        </w:tc>
        <w:tc>
          <w:tcPr>
            <w:tcW w:w="385" w:type="dxa"/>
            <w:tcBorders>
              <w:top w:val="outset" w:sz="6" w:space="0" w:color="auto"/>
              <w:left w:val="outset" w:sz="6" w:space="0" w:color="auto"/>
              <w:bottom w:val="outset" w:sz="6" w:space="0" w:color="auto"/>
              <w:right w:val="outset" w:sz="6" w:space="0" w:color="auto"/>
            </w:tcBorders>
            <w:vAlign w:val="center"/>
            <w:hideMark/>
          </w:tcPr>
          <w:p w14:paraId="5FA2282C" w14:textId="77777777" w:rsidR="00BC4F69" w:rsidRDefault="007F179D">
            <w:r>
              <w:br/>
              <w:t>1</w:t>
            </w:r>
          </w:p>
        </w:tc>
        <w:tc>
          <w:tcPr>
            <w:tcW w:w="222" w:type="dxa"/>
            <w:tcBorders>
              <w:top w:val="outset" w:sz="6" w:space="0" w:color="auto"/>
              <w:left w:val="outset" w:sz="6" w:space="0" w:color="auto"/>
              <w:bottom w:val="outset" w:sz="6" w:space="0" w:color="auto"/>
              <w:right w:val="outset" w:sz="6" w:space="0" w:color="auto"/>
            </w:tcBorders>
            <w:vAlign w:val="center"/>
            <w:hideMark/>
          </w:tcPr>
          <w:p w14:paraId="6AEC0B6E" w14:textId="77777777" w:rsidR="00BC4F69" w:rsidRDefault="007F179D">
            <w:r>
              <w:br/>
              <w:t>2</w:t>
            </w:r>
          </w:p>
        </w:tc>
        <w:tc>
          <w:tcPr>
            <w:tcW w:w="306" w:type="dxa"/>
            <w:tcBorders>
              <w:top w:val="outset" w:sz="6" w:space="0" w:color="auto"/>
              <w:left w:val="outset" w:sz="6" w:space="0" w:color="auto"/>
              <w:bottom w:val="outset" w:sz="6" w:space="0" w:color="auto"/>
              <w:right w:val="outset" w:sz="6" w:space="0" w:color="auto"/>
            </w:tcBorders>
            <w:vAlign w:val="center"/>
            <w:hideMark/>
          </w:tcPr>
          <w:p w14:paraId="7C7F66EE" w14:textId="77777777" w:rsidR="00BC4F69" w:rsidRDefault="007F179D">
            <w:r>
              <w:br/>
              <w:t>3</w:t>
            </w:r>
          </w:p>
        </w:tc>
        <w:tc>
          <w:tcPr>
            <w:tcW w:w="718" w:type="dxa"/>
            <w:tcBorders>
              <w:top w:val="outset" w:sz="6" w:space="0" w:color="auto"/>
              <w:left w:val="outset" w:sz="6" w:space="0" w:color="auto"/>
              <w:bottom w:val="outset" w:sz="6" w:space="0" w:color="auto"/>
              <w:right w:val="outset" w:sz="6" w:space="0" w:color="auto"/>
            </w:tcBorders>
            <w:vAlign w:val="center"/>
            <w:hideMark/>
          </w:tcPr>
          <w:p w14:paraId="3E9CAEEC" w14:textId="77777777" w:rsidR="00BC4F69" w:rsidRDefault="007F179D">
            <w:r>
              <w:br/>
              <w:t>0</w:t>
            </w:r>
          </w:p>
        </w:tc>
        <w:tc>
          <w:tcPr>
            <w:tcW w:w="418" w:type="dxa"/>
            <w:tcBorders>
              <w:top w:val="outset" w:sz="6" w:space="0" w:color="auto"/>
              <w:left w:val="outset" w:sz="6" w:space="0" w:color="auto"/>
              <w:bottom w:val="outset" w:sz="6" w:space="0" w:color="auto"/>
              <w:right w:val="outset" w:sz="6" w:space="0" w:color="auto"/>
            </w:tcBorders>
            <w:vAlign w:val="center"/>
            <w:hideMark/>
          </w:tcPr>
          <w:p w14:paraId="1BEF7452" w14:textId="77777777" w:rsidR="00BC4F69" w:rsidRDefault="007F179D">
            <w:r>
              <w:br/>
              <w:t>1</w:t>
            </w:r>
          </w:p>
        </w:tc>
        <w:tc>
          <w:tcPr>
            <w:tcW w:w="283" w:type="dxa"/>
            <w:tcBorders>
              <w:top w:val="outset" w:sz="6" w:space="0" w:color="auto"/>
              <w:left w:val="outset" w:sz="6" w:space="0" w:color="auto"/>
              <w:bottom w:val="outset" w:sz="6" w:space="0" w:color="auto"/>
              <w:right w:val="outset" w:sz="6" w:space="0" w:color="auto"/>
            </w:tcBorders>
            <w:vAlign w:val="center"/>
            <w:hideMark/>
          </w:tcPr>
          <w:p w14:paraId="4C4E266F" w14:textId="77777777" w:rsidR="00BC4F69" w:rsidRDefault="007F179D">
            <w:r>
              <w:br/>
              <w:t>2</w:t>
            </w:r>
          </w:p>
        </w:tc>
        <w:tc>
          <w:tcPr>
            <w:tcW w:w="280" w:type="dxa"/>
            <w:tcBorders>
              <w:top w:val="outset" w:sz="6" w:space="0" w:color="auto"/>
              <w:left w:val="outset" w:sz="6" w:space="0" w:color="auto"/>
              <w:bottom w:val="outset" w:sz="6" w:space="0" w:color="auto"/>
              <w:right w:val="outset" w:sz="6" w:space="0" w:color="auto"/>
            </w:tcBorders>
            <w:vAlign w:val="center"/>
            <w:hideMark/>
          </w:tcPr>
          <w:p w14:paraId="6D255673" w14:textId="77777777" w:rsidR="00BC4F69" w:rsidRDefault="007F179D">
            <w:r>
              <w:br/>
              <w:t>3</w:t>
            </w:r>
          </w:p>
        </w:tc>
      </w:tr>
      <w:tr w:rsidR="00247F6E" w14:paraId="70FD6A45" w14:textId="77777777" w:rsidTr="00247F6E">
        <w:trPr>
          <w:tblCellSpacing w:w="15" w:type="dxa"/>
          <w:jc w:val="center"/>
        </w:trPr>
        <w:tc>
          <w:tcPr>
            <w:tcW w:w="1610" w:type="dxa"/>
            <w:tcBorders>
              <w:top w:val="outset" w:sz="6" w:space="0" w:color="auto"/>
              <w:left w:val="outset" w:sz="6" w:space="0" w:color="auto"/>
              <w:bottom w:val="outset" w:sz="6" w:space="0" w:color="auto"/>
              <w:right w:val="outset" w:sz="6" w:space="0" w:color="auto"/>
            </w:tcBorders>
            <w:vAlign w:val="center"/>
            <w:hideMark/>
          </w:tcPr>
          <w:p w14:paraId="5C4EA011" w14:textId="3249357E" w:rsidR="00BC4F69" w:rsidRDefault="007F179D">
            <w:r>
              <w:t>Wi-Fi-moduuli</w:t>
            </w:r>
          </w:p>
        </w:tc>
        <w:tc>
          <w:tcPr>
            <w:tcW w:w="600" w:type="dxa"/>
            <w:tcBorders>
              <w:top w:val="outset" w:sz="6" w:space="0" w:color="auto"/>
              <w:left w:val="outset" w:sz="6" w:space="0" w:color="auto"/>
              <w:bottom w:val="outset" w:sz="6" w:space="0" w:color="auto"/>
              <w:right w:val="outset" w:sz="6" w:space="0" w:color="auto"/>
            </w:tcBorders>
            <w:vAlign w:val="center"/>
            <w:hideMark/>
          </w:tcPr>
          <w:p w14:paraId="4F5F9F6A" w14:textId="77777777" w:rsidR="00BC4F69" w:rsidRDefault="007F179D">
            <w:r>
              <w:br/>
              <w:t>0</w:t>
            </w:r>
          </w:p>
        </w:tc>
        <w:tc>
          <w:tcPr>
            <w:tcW w:w="385" w:type="dxa"/>
            <w:tcBorders>
              <w:top w:val="outset" w:sz="6" w:space="0" w:color="auto"/>
              <w:left w:val="outset" w:sz="6" w:space="0" w:color="auto"/>
              <w:bottom w:val="outset" w:sz="6" w:space="0" w:color="auto"/>
              <w:right w:val="outset" w:sz="6" w:space="0" w:color="auto"/>
            </w:tcBorders>
            <w:vAlign w:val="center"/>
            <w:hideMark/>
          </w:tcPr>
          <w:p w14:paraId="22738D49" w14:textId="77777777" w:rsidR="00BC4F69" w:rsidRDefault="007F179D">
            <w:r>
              <w:br/>
              <w:t>1</w:t>
            </w:r>
          </w:p>
        </w:tc>
        <w:tc>
          <w:tcPr>
            <w:tcW w:w="274" w:type="dxa"/>
            <w:tcBorders>
              <w:top w:val="outset" w:sz="6" w:space="0" w:color="auto"/>
              <w:left w:val="outset" w:sz="6" w:space="0" w:color="auto"/>
              <w:bottom w:val="outset" w:sz="6" w:space="0" w:color="auto"/>
              <w:right w:val="outset" w:sz="6" w:space="0" w:color="auto"/>
            </w:tcBorders>
            <w:vAlign w:val="center"/>
            <w:hideMark/>
          </w:tcPr>
          <w:p w14:paraId="45FFF2F3" w14:textId="77777777" w:rsidR="00BC4F69" w:rsidRDefault="007F179D">
            <w:r>
              <w:br/>
              <w:t>2</w:t>
            </w:r>
          </w:p>
        </w:tc>
        <w:tc>
          <w:tcPr>
            <w:tcW w:w="274" w:type="dxa"/>
            <w:tcBorders>
              <w:top w:val="outset" w:sz="6" w:space="0" w:color="auto"/>
              <w:left w:val="outset" w:sz="6" w:space="0" w:color="auto"/>
              <w:bottom w:val="outset" w:sz="6" w:space="0" w:color="auto"/>
              <w:right w:val="outset" w:sz="6" w:space="0" w:color="auto"/>
            </w:tcBorders>
            <w:vAlign w:val="center"/>
            <w:hideMark/>
          </w:tcPr>
          <w:p w14:paraId="07182E6B" w14:textId="77777777" w:rsidR="00BC4F69" w:rsidRDefault="007F179D">
            <w:r>
              <w:br/>
              <w:t>3</w:t>
            </w:r>
          </w:p>
        </w:tc>
        <w:tc>
          <w:tcPr>
            <w:tcW w:w="797" w:type="dxa"/>
            <w:tcBorders>
              <w:top w:val="outset" w:sz="6" w:space="0" w:color="auto"/>
              <w:left w:val="outset" w:sz="6" w:space="0" w:color="auto"/>
              <w:bottom w:val="outset" w:sz="6" w:space="0" w:color="auto"/>
              <w:right w:val="outset" w:sz="6" w:space="0" w:color="auto"/>
            </w:tcBorders>
            <w:vAlign w:val="center"/>
            <w:hideMark/>
          </w:tcPr>
          <w:p w14:paraId="45B9860E" w14:textId="77777777" w:rsidR="00BC4F69" w:rsidRDefault="007F179D">
            <w:r>
              <w:br/>
              <w:t>0</w:t>
            </w:r>
          </w:p>
        </w:tc>
        <w:tc>
          <w:tcPr>
            <w:tcW w:w="510" w:type="dxa"/>
            <w:tcBorders>
              <w:top w:val="outset" w:sz="6" w:space="0" w:color="auto"/>
              <w:left w:val="outset" w:sz="6" w:space="0" w:color="auto"/>
              <w:bottom w:val="outset" w:sz="6" w:space="0" w:color="auto"/>
              <w:right w:val="outset" w:sz="6" w:space="0" w:color="auto"/>
            </w:tcBorders>
            <w:vAlign w:val="center"/>
            <w:hideMark/>
          </w:tcPr>
          <w:p w14:paraId="79588FFD" w14:textId="77777777" w:rsidR="00BC4F69" w:rsidRDefault="007F179D">
            <w:r>
              <w:br/>
              <w:t>1</w:t>
            </w:r>
          </w:p>
        </w:tc>
        <w:tc>
          <w:tcPr>
            <w:tcW w:w="424" w:type="dxa"/>
            <w:tcBorders>
              <w:top w:val="outset" w:sz="6" w:space="0" w:color="auto"/>
              <w:left w:val="outset" w:sz="6" w:space="0" w:color="auto"/>
              <w:bottom w:val="outset" w:sz="6" w:space="0" w:color="auto"/>
              <w:right w:val="outset" w:sz="6" w:space="0" w:color="auto"/>
            </w:tcBorders>
            <w:vAlign w:val="center"/>
            <w:hideMark/>
          </w:tcPr>
          <w:p w14:paraId="5598D2FF" w14:textId="77777777" w:rsidR="00BC4F69" w:rsidRDefault="007F179D">
            <w:r>
              <w:br/>
              <w:t>2</w:t>
            </w:r>
          </w:p>
        </w:tc>
        <w:tc>
          <w:tcPr>
            <w:tcW w:w="424" w:type="dxa"/>
            <w:tcBorders>
              <w:top w:val="outset" w:sz="6" w:space="0" w:color="auto"/>
              <w:left w:val="outset" w:sz="6" w:space="0" w:color="auto"/>
              <w:bottom w:val="outset" w:sz="6" w:space="0" w:color="auto"/>
              <w:right w:val="outset" w:sz="6" w:space="0" w:color="auto"/>
            </w:tcBorders>
            <w:vAlign w:val="center"/>
            <w:hideMark/>
          </w:tcPr>
          <w:p w14:paraId="62E364AA" w14:textId="77777777" w:rsidR="00BC4F69" w:rsidRDefault="007F179D">
            <w:r>
              <w:br/>
              <w:t>3</w:t>
            </w:r>
          </w:p>
        </w:tc>
        <w:tc>
          <w:tcPr>
            <w:tcW w:w="606" w:type="dxa"/>
            <w:tcBorders>
              <w:top w:val="outset" w:sz="6" w:space="0" w:color="auto"/>
              <w:left w:val="outset" w:sz="6" w:space="0" w:color="auto"/>
              <w:bottom w:val="outset" w:sz="6" w:space="0" w:color="auto"/>
              <w:right w:val="outset" w:sz="6" w:space="0" w:color="auto"/>
            </w:tcBorders>
            <w:vAlign w:val="center"/>
            <w:hideMark/>
          </w:tcPr>
          <w:p w14:paraId="4899BA67" w14:textId="77777777" w:rsidR="00BC4F69" w:rsidRDefault="007F179D">
            <w:r>
              <w:br/>
              <w:t>0</w:t>
            </w:r>
          </w:p>
        </w:tc>
        <w:tc>
          <w:tcPr>
            <w:tcW w:w="385" w:type="dxa"/>
            <w:tcBorders>
              <w:top w:val="outset" w:sz="6" w:space="0" w:color="auto"/>
              <w:left w:val="outset" w:sz="6" w:space="0" w:color="auto"/>
              <w:bottom w:val="outset" w:sz="6" w:space="0" w:color="auto"/>
              <w:right w:val="outset" w:sz="6" w:space="0" w:color="auto"/>
            </w:tcBorders>
            <w:vAlign w:val="center"/>
            <w:hideMark/>
          </w:tcPr>
          <w:p w14:paraId="4C90E9CB" w14:textId="77777777" w:rsidR="00BC4F69" w:rsidRDefault="007F179D">
            <w:r>
              <w:br/>
              <w:t>1</w:t>
            </w:r>
          </w:p>
        </w:tc>
        <w:tc>
          <w:tcPr>
            <w:tcW w:w="222" w:type="dxa"/>
            <w:tcBorders>
              <w:top w:val="outset" w:sz="6" w:space="0" w:color="auto"/>
              <w:left w:val="outset" w:sz="6" w:space="0" w:color="auto"/>
              <w:bottom w:val="outset" w:sz="6" w:space="0" w:color="auto"/>
              <w:right w:val="outset" w:sz="6" w:space="0" w:color="auto"/>
            </w:tcBorders>
            <w:vAlign w:val="center"/>
            <w:hideMark/>
          </w:tcPr>
          <w:p w14:paraId="6E65EB8F" w14:textId="77777777" w:rsidR="00BC4F69" w:rsidRDefault="007F179D">
            <w:r>
              <w:br/>
              <w:t>2</w:t>
            </w:r>
          </w:p>
        </w:tc>
        <w:tc>
          <w:tcPr>
            <w:tcW w:w="306" w:type="dxa"/>
            <w:tcBorders>
              <w:top w:val="outset" w:sz="6" w:space="0" w:color="auto"/>
              <w:left w:val="outset" w:sz="6" w:space="0" w:color="auto"/>
              <w:bottom w:val="outset" w:sz="6" w:space="0" w:color="auto"/>
              <w:right w:val="outset" w:sz="6" w:space="0" w:color="auto"/>
            </w:tcBorders>
            <w:vAlign w:val="center"/>
            <w:hideMark/>
          </w:tcPr>
          <w:p w14:paraId="570AAC7B" w14:textId="77777777" w:rsidR="00BC4F69" w:rsidRDefault="007F179D">
            <w:r>
              <w:br/>
              <w:t>3</w:t>
            </w:r>
          </w:p>
        </w:tc>
        <w:tc>
          <w:tcPr>
            <w:tcW w:w="718" w:type="dxa"/>
            <w:tcBorders>
              <w:top w:val="outset" w:sz="6" w:space="0" w:color="auto"/>
              <w:left w:val="outset" w:sz="6" w:space="0" w:color="auto"/>
              <w:bottom w:val="outset" w:sz="6" w:space="0" w:color="auto"/>
              <w:right w:val="outset" w:sz="6" w:space="0" w:color="auto"/>
            </w:tcBorders>
            <w:vAlign w:val="center"/>
            <w:hideMark/>
          </w:tcPr>
          <w:p w14:paraId="4F87DB4D" w14:textId="77777777" w:rsidR="00BC4F69" w:rsidRDefault="007F179D">
            <w:r>
              <w:br/>
              <w:t>0</w:t>
            </w:r>
          </w:p>
        </w:tc>
        <w:tc>
          <w:tcPr>
            <w:tcW w:w="418" w:type="dxa"/>
            <w:tcBorders>
              <w:top w:val="outset" w:sz="6" w:space="0" w:color="auto"/>
              <w:left w:val="outset" w:sz="6" w:space="0" w:color="auto"/>
              <w:bottom w:val="outset" w:sz="6" w:space="0" w:color="auto"/>
              <w:right w:val="outset" w:sz="6" w:space="0" w:color="auto"/>
            </w:tcBorders>
            <w:vAlign w:val="center"/>
            <w:hideMark/>
          </w:tcPr>
          <w:p w14:paraId="29F4F30A" w14:textId="77777777" w:rsidR="00BC4F69" w:rsidRDefault="007F179D">
            <w:r>
              <w:br/>
              <w:t>1</w:t>
            </w:r>
          </w:p>
        </w:tc>
        <w:tc>
          <w:tcPr>
            <w:tcW w:w="283" w:type="dxa"/>
            <w:tcBorders>
              <w:top w:val="outset" w:sz="6" w:space="0" w:color="auto"/>
              <w:left w:val="outset" w:sz="6" w:space="0" w:color="auto"/>
              <w:bottom w:val="outset" w:sz="6" w:space="0" w:color="auto"/>
              <w:right w:val="outset" w:sz="6" w:space="0" w:color="auto"/>
            </w:tcBorders>
            <w:vAlign w:val="center"/>
            <w:hideMark/>
          </w:tcPr>
          <w:p w14:paraId="351C86D9" w14:textId="77777777" w:rsidR="00BC4F69" w:rsidRDefault="007F179D">
            <w:r>
              <w:br/>
              <w:t>2</w:t>
            </w:r>
          </w:p>
        </w:tc>
        <w:tc>
          <w:tcPr>
            <w:tcW w:w="280" w:type="dxa"/>
            <w:tcBorders>
              <w:top w:val="outset" w:sz="6" w:space="0" w:color="auto"/>
              <w:left w:val="outset" w:sz="6" w:space="0" w:color="auto"/>
              <w:bottom w:val="outset" w:sz="6" w:space="0" w:color="auto"/>
              <w:right w:val="outset" w:sz="6" w:space="0" w:color="auto"/>
            </w:tcBorders>
            <w:vAlign w:val="center"/>
            <w:hideMark/>
          </w:tcPr>
          <w:p w14:paraId="226DFFDC" w14:textId="77777777" w:rsidR="00BC4F69" w:rsidRDefault="007F179D">
            <w:r>
              <w:br/>
              <w:t>3</w:t>
            </w:r>
          </w:p>
        </w:tc>
      </w:tr>
      <w:tr w:rsidR="00247F6E" w14:paraId="52D25514" w14:textId="77777777" w:rsidTr="00247F6E">
        <w:trPr>
          <w:tblCellSpacing w:w="15" w:type="dxa"/>
          <w:jc w:val="center"/>
        </w:trPr>
        <w:tc>
          <w:tcPr>
            <w:tcW w:w="1610" w:type="dxa"/>
            <w:tcBorders>
              <w:top w:val="outset" w:sz="6" w:space="0" w:color="auto"/>
              <w:left w:val="outset" w:sz="6" w:space="0" w:color="auto"/>
              <w:bottom w:val="outset" w:sz="6" w:space="0" w:color="auto"/>
              <w:right w:val="outset" w:sz="6" w:space="0" w:color="auto"/>
            </w:tcBorders>
            <w:vAlign w:val="center"/>
            <w:hideMark/>
          </w:tcPr>
          <w:p w14:paraId="44E2C09E" w14:textId="7F8BD3CC" w:rsidR="00BC4F69" w:rsidRDefault="007F179D">
            <w:r>
              <w:t>Bluetooth-moduuli</w:t>
            </w:r>
          </w:p>
        </w:tc>
        <w:tc>
          <w:tcPr>
            <w:tcW w:w="600" w:type="dxa"/>
            <w:tcBorders>
              <w:top w:val="outset" w:sz="6" w:space="0" w:color="auto"/>
              <w:left w:val="outset" w:sz="6" w:space="0" w:color="auto"/>
              <w:bottom w:val="outset" w:sz="6" w:space="0" w:color="auto"/>
              <w:right w:val="outset" w:sz="6" w:space="0" w:color="auto"/>
            </w:tcBorders>
            <w:vAlign w:val="center"/>
            <w:hideMark/>
          </w:tcPr>
          <w:p w14:paraId="4A044870" w14:textId="77777777" w:rsidR="00BC4F69" w:rsidRDefault="007F179D">
            <w:r>
              <w:br/>
              <w:t>0</w:t>
            </w:r>
          </w:p>
        </w:tc>
        <w:tc>
          <w:tcPr>
            <w:tcW w:w="385" w:type="dxa"/>
            <w:tcBorders>
              <w:top w:val="outset" w:sz="6" w:space="0" w:color="auto"/>
              <w:left w:val="outset" w:sz="6" w:space="0" w:color="auto"/>
              <w:bottom w:val="outset" w:sz="6" w:space="0" w:color="auto"/>
              <w:right w:val="outset" w:sz="6" w:space="0" w:color="auto"/>
            </w:tcBorders>
            <w:vAlign w:val="center"/>
            <w:hideMark/>
          </w:tcPr>
          <w:p w14:paraId="215BBEC4" w14:textId="77777777" w:rsidR="00BC4F69" w:rsidRDefault="007F179D">
            <w:r>
              <w:br/>
              <w:t>1</w:t>
            </w:r>
          </w:p>
        </w:tc>
        <w:tc>
          <w:tcPr>
            <w:tcW w:w="274" w:type="dxa"/>
            <w:tcBorders>
              <w:top w:val="outset" w:sz="6" w:space="0" w:color="auto"/>
              <w:left w:val="outset" w:sz="6" w:space="0" w:color="auto"/>
              <w:bottom w:val="outset" w:sz="6" w:space="0" w:color="auto"/>
              <w:right w:val="outset" w:sz="6" w:space="0" w:color="auto"/>
            </w:tcBorders>
            <w:vAlign w:val="center"/>
            <w:hideMark/>
          </w:tcPr>
          <w:p w14:paraId="57B22305" w14:textId="77777777" w:rsidR="00BC4F69" w:rsidRDefault="007F179D">
            <w:r>
              <w:br/>
              <w:t>2</w:t>
            </w:r>
          </w:p>
        </w:tc>
        <w:tc>
          <w:tcPr>
            <w:tcW w:w="274" w:type="dxa"/>
            <w:tcBorders>
              <w:top w:val="outset" w:sz="6" w:space="0" w:color="auto"/>
              <w:left w:val="outset" w:sz="6" w:space="0" w:color="auto"/>
              <w:bottom w:val="outset" w:sz="6" w:space="0" w:color="auto"/>
              <w:right w:val="outset" w:sz="6" w:space="0" w:color="auto"/>
            </w:tcBorders>
            <w:vAlign w:val="center"/>
            <w:hideMark/>
          </w:tcPr>
          <w:p w14:paraId="67F64B09" w14:textId="77777777" w:rsidR="00BC4F69" w:rsidRDefault="007F179D">
            <w:r>
              <w:br/>
              <w:t>3</w:t>
            </w:r>
          </w:p>
        </w:tc>
        <w:tc>
          <w:tcPr>
            <w:tcW w:w="797" w:type="dxa"/>
            <w:tcBorders>
              <w:top w:val="outset" w:sz="6" w:space="0" w:color="auto"/>
              <w:left w:val="outset" w:sz="6" w:space="0" w:color="auto"/>
              <w:bottom w:val="outset" w:sz="6" w:space="0" w:color="auto"/>
              <w:right w:val="outset" w:sz="6" w:space="0" w:color="auto"/>
            </w:tcBorders>
            <w:vAlign w:val="center"/>
            <w:hideMark/>
          </w:tcPr>
          <w:p w14:paraId="6EA97866" w14:textId="77777777" w:rsidR="00BC4F69" w:rsidRDefault="007F179D">
            <w:r>
              <w:br/>
              <w:t>0</w:t>
            </w:r>
          </w:p>
        </w:tc>
        <w:tc>
          <w:tcPr>
            <w:tcW w:w="510" w:type="dxa"/>
            <w:tcBorders>
              <w:top w:val="outset" w:sz="6" w:space="0" w:color="auto"/>
              <w:left w:val="outset" w:sz="6" w:space="0" w:color="auto"/>
              <w:bottom w:val="outset" w:sz="6" w:space="0" w:color="auto"/>
              <w:right w:val="outset" w:sz="6" w:space="0" w:color="auto"/>
            </w:tcBorders>
            <w:vAlign w:val="center"/>
            <w:hideMark/>
          </w:tcPr>
          <w:p w14:paraId="767CE2FA" w14:textId="77777777" w:rsidR="00BC4F69" w:rsidRDefault="007F179D">
            <w:r>
              <w:br/>
              <w:t>1</w:t>
            </w:r>
          </w:p>
        </w:tc>
        <w:tc>
          <w:tcPr>
            <w:tcW w:w="424" w:type="dxa"/>
            <w:tcBorders>
              <w:top w:val="outset" w:sz="6" w:space="0" w:color="auto"/>
              <w:left w:val="outset" w:sz="6" w:space="0" w:color="auto"/>
              <w:bottom w:val="outset" w:sz="6" w:space="0" w:color="auto"/>
              <w:right w:val="outset" w:sz="6" w:space="0" w:color="auto"/>
            </w:tcBorders>
            <w:vAlign w:val="center"/>
            <w:hideMark/>
          </w:tcPr>
          <w:p w14:paraId="301C8FD3" w14:textId="77777777" w:rsidR="00BC4F69" w:rsidRDefault="007F179D">
            <w:r>
              <w:br/>
              <w:t>2</w:t>
            </w:r>
          </w:p>
        </w:tc>
        <w:tc>
          <w:tcPr>
            <w:tcW w:w="424" w:type="dxa"/>
            <w:tcBorders>
              <w:top w:val="outset" w:sz="6" w:space="0" w:color="auto"/>
              <w:left w:val="outset" w:sz="6" w:space="0" w:color="auto"/>
              <w:bottom w:val="outset" w:sz="6" w:space="0" w:color="auto"/>
              <w:right w:val="outset" w:sz="6" w:space="0" w:color="auto"/>
            </w:tcBorders>
            <w:vAlign w:val="center"/>
            <w:hideMark/>
          </w:tcPr>
          <w:p w14:paraId="52C666FF" w14:textId="77777777" w:rsidR="00BC4F69" w:rsidRDefault="007F179D">
            <w:r>
              <w:br/>
              <w:t>3</w:t>
            </w:r>
          </w:p>
        </w:tc>
        <w:tc>
          <w:tcPr>
            <w:tcW w:w="606" w:type="dxa"/>
            <w:tcBorders>
              <w:top w:val="outset" w:sz="6" w:space="0" w:color="auto"/>
              <w:left w:val="outset" w:sz="6" w:space="0" w:color="auto"/>
              <w:bottom w:val="outset" w:sz="6" w:space="0" w:color="auto"/>
              <w:right w:val="outset" w:sz="6" w:space="0" w:color="auto"/>
            </w:tcBorders>
            <w:vAlign w:val="center"/>
            <w:hideMark/>
          </w:tcPr>
          <w:p w14:paraId="206A1A35" w14:textId="77777777" w:rsidR="00BC4F69" w:rsidRDefault="007F179D">
            <w:r>
              <w:br/>
              <w:t>0</w:t>
            </w:r>
          </w:p>
        </w:tc>
        <w:tc>
          <w:tcPr>
            <w:tcW w:w="385" w:type="dxa"/>
            <w:tcBorders>
              <w:top w:val="outset" w:sz="6" w:space="0" w:color="auto"/>
              <w:left w:val="outset" w:sz="6" w:space="0" w:color="auto"/>
              <w:bottom w:val="outset" w:sz="6" w:space="0" w:color="auto"/>
              <w:right w:val="outset" w:sz="6" w:space="0" w:color="auto"/>
            </w:tcBorders>
            <w:vAlign w:val="center"/>
            <w:hideMark/>
          </w:tcPr>
          <w:p w14:paraId="217C275E" w14:textId="77777777" w:rsidR="00BC4F69" w:rsidRDefault="007F179D">
            <w:r>
              <w:br/>
              <w:t>1</w:t>
            </w:r>
          </w:p>
        </w:tc>
        <w:tc>
          <w:tcPr>
            <w:tcW w:w="222" w:type="dxa"/>
            <w:tcBorders>
              <w:top w:val="outset" w:sz="6" w:space="0" w:color="auto"/>
              <w:left w:val="outset" w:sz="6" w:space="0" w:color="auto"/>
              <w:bottom w:val="outset" w:sz="6" w:space="0" w:color="auto"/>
              <w:right w:val="outset" w:sz="6" w:space="0" w:color="auto"/>
            </w:tcBorders>
            <w:vAlign w:val="center"/>
            <w:hideMark/>
          </w:tcPr>
          <w:p w14:paraId="32FEF8E5" w14:textId="77777777" w:rsidR="00BC4F69" w:rsidRDefault="007F179D">
            <w:r>
              <w:br/>
              <w:t>2</w:t>
            </w:r>
          </w:p>
        </w:tc>
        <w:tc>
          <w:tcPr>
            <w:tcW w:w="306" w:type="dxa"/>
            <w:tcBorders>
              <w:top w:val="outset" w:sz="6" w:space="0" w:color="auto"/>
              <w:left w:val="outset" w:sz="6" w:space="0" w:color="auto"/>
              <w:bottom w:val="outset" w:sz="6" w:space="0" w:color="auto"/>
              <w:right w:val="outset" w:sz="6" w:space="0" w:color="auto"/>
            </w:tcBorders>
            <w:vAlign w:val="center"/>
            <w:hideMark/>
          </w:tcPr>
          <w:p w14:paraId="7A9F486C" w14:textId="77777777" w:rsidR="00BC4F69" w:rsidRDefault="007F179D">
            <w:r>
              <w:br/>
              <w:t>3</w:t>
            </w:r>
          </w:p>
        </w:tc>
        <w:tc>
          <w:tcPr>
            <w:tcW w:w="718" w:type="dxa"/>
            <w:tcBorders>
              <w:top w:val="outset" w:sz="6" w:space="0" w:color="auto"/>
              <w:left w:val="outset" w:sz="6" w:space="0" w:color="auto"/>
              <w:bottom w:val="outset" w:sz="6" w:space="0" w:color="auto"/>
              <w:right w:val="outset" w:sz="6" w:space="0" w:color="auto"/>
            </w:tcBorders>
            <w:vAlign w:val="center"/>
            <w:hideMark/>
          </w:tcPr>
          <w:p w14:paraId="4BAA5244" w14:textId="77777777" w:rsidR="00BC4F69" w:rsidRDefault="007F179D">
            <w:r>
              <w:br/>
              <w:t>0</w:t>
            </w:r>
          </w:p>
        </w:tc>
        <w:tc>
          <w:tcPr>
            <w:tcW w:w="418" w:type="dxa"/>
            <w:tcBorders>
              <w:top w:val="outset" w:sz="6" w:space="0" w:color="auto"/>
              <w:left w:val="outset" w:sz="6" w:space="0" w:color="auto"/>
              <w:bottom w:val="outset" w:sz="6" w:space="0" w:color="auto"/>
              <w:right w:val="outset" w:sz="6" w:space="0" w:color="auto"/>
            </w:tcBorders>
            <w:vAlign w:val="center"/>
            <w:hideMark/>
          </w:tcPr>
          <w:p w14:paraId="6022DE6E" w14:textId="77777777" w:rsidR="00BC4F69" w:rsidRDefault="007F179D">
            <w:r>
              <w:br/>
              <w:t>1</w:t>
            </w:r>
          </w:p>
        </w:tc>
        <w:tc>
          <w:tcPr>
            <w:tcW w:w="283" w:type="dxa"/>
            <w:tcBorders>
              <w:top w:val="outset" w:sz="6" w:space="0" w:color="auto"/>
              <w:left w:val="outset" w:sz="6" w:space="0" w:color="auto"/>
              <w:bottom w:val="outset" w:sz="6" w:space="0" w:color="auto"/>
              <w:right w:val="outset" w:sz="6" w:space="0" w:color="auto"/>
            </w:tcBorders>
            <w:vAlign w:val="center"/>
            <w:hideMark/>
          </w:tcPr>
          <w:p w14:paraId="34BC1919" w14:textId="77777777" w:rsidR="00BC4F69" w:rsidRDefault="007F179D">
            <w:r>
              <w:br/>
              <w:t>2</w:t>
            </w:r>
          </w:p>
        </w:tc>
        <w:tc>
          <w:tcPr>
            <w:tcW w:w="280" w:type="dxa"/>
            <w:tcBorders>
              <w:top w:val="outset" w:sz="6" w:space="0" w:color="auto"/>
              <w:left w:val="outset" w:sz="6" w:space="0" w:color="auto"/>
              <w:bottom w:val="outset" w:sz="6" w:space="0" w:color="auto"/>
              <w:right w:val="outset" w:sz="6" w:space="0" w:color="auto"/>
            </w:tcBorders>
            <w:vAlign w:val="center"/>
            <w:hideMark/>
          </w:tcPr>
          <w:p w14:paraId="2F1BA694" w14:textId="77777777" w:rsidR="00BC4F69" w:rsidRDefault="007F179D">
            <w:r>
              <w:br/>
              <w:t>3</w:t>
            </w:r>
          </w:p>
        </w:tc>
      </w:tr>
      <w:tr w:rsidR="00247F6E" w14:paraId="2C77026E" w14:textId="77777777" w:rsidTr="00247F6E">
        <w:trPr>
          <w:tblCellSpacing w:w="15" w:type="dxa"/>
          <w:jc w:val="center"/>
        </w:trPr>
        <w:tc>
          <w:tcPr>
            <w:tcW w:w="1610" w:type="dxa"/>
            <w:tcBorders>
              <w:top w:val="outset" w:sz="6" w:space="0" w:color="auto"/>
              <w:left w:val="outset" w:sz="6" w:space="0" w:color="auto"/>
              <w:bottom w:val="outset" w:sz="6" w:space="0" w:color="auto"/>
              <w:right w:val="outset" w:sz="6" w:space="0" w:color="auto"/>
            </w:tcBorders>
            <w:vAlign w:val="center"/>
            <w:hideMark/>
          </w:tcPr>
          <w:p w14:paraId="6A16CDE2" w14:textId="36052C93" w:rsidR="00BC4F69" w:rsidRDefault="007F179D">
            <w:r>
              <w:lastRenderedPageBreak/>
              <w:t>Infrapunavastaanotin</w:t>
            </w:r>
          </w:p>
        </w:tc>
        <w:tc>
          <w:tcPr>
            <w:tcW w:w="600" w:type="dxa"/>
            <w:tcBorders>
              <w:top w:val="outset" w:sz="6" w:space="0" w:color="auto"/>
              <w:left w:val="outset" w:sz="6" w:space="0" w:color="auto"/>
              <w:bottom w:val="outset" w:sz="6" w:space="0" w:color="auto"/>
              <w:right w:val="outset" w:sz="6" w:space="0" w:color="auto"/>
            </w:tcBorders>
            <w:vAlign w:val="center"/>
            <w:hideMark/>
          </w:tcPr>
          <w:p w14:paraId="07E54D58" w14:textId="77777777" w:rsidR="00BC4F69" w:rsidRDefault="007F179D">
            <w:r>
              <w:br/>
              <w:t>0</w:t>
            </w:r>
          </w:p>
        </w:tc>
        <w:tc>
          <w:tcPr>
            <w:tcW w:w="385" w:type="dxa"/>
            <w:tcBorders>
              <w:top w:val="outset" w:sz="6" w:space="0" w:color="auto"/>
              <w:left w:val="outset" w:sz="6" w:space="0" w:color="auto"/>
              <w:bottom w:val="outset" w:sz="6" w:space="0" w:color="auto"/>
              <w:right w:val="outset" w:sz="6" w:space="0" w:color="auto"/>
            </w:tcBorders>
            <w:vAlign w:val="center"/>
            <w:hideMark/>
          </w:tcPr>
          <w:p w14:paraId="02D4CE36" w14:textId="77777777" w:rsidR="00BC4F69" w:rsidRDefault="007F179D">
            <w:r>
              <w:br/>
              <w:t>1</w:t>
            </w:r>
          </w:p>
        </w:tc>
        <w:tc>
          <w:tcPr>
            <w:tcW w:w="274" w:type="dxa"/>
            <w:tcBorders>
              <w:top w:val="outset" w:sz="6" w:space="0" w:color="auto"/>
              <w:left w:val="outset" w:sz="6" w:space="0" w:color="auto"/>
              <w:bottom w:val="outset" w:sz="6" w:space="0" w:color="auto"/>
              <w:right w:val="outset" w:sz="6" w:space="0" w:color="auto"/>
            </w:tcBorders>
            <w:vAlign w:val="center"/>
            <w:hideMark/>
          </w:tcPr>
          <w:p w14:paraId="38F7ABA9" w14:textId="77777777" w:rsidR="00BC4F69" w:rsidRDefault="007F179D">
            <w:r>
              <w:br/>
              <w:t>2</w:t>
            </w:r>
          </w:p>
        </w:tc>
        <w:tc>
          <w:tcPr>
            <w:tcW w:w="274" w:type="dxa"/>
            <w:tcBorders>
              <w:top w:val="outset" w:sz="6" w:space="0" w:color="auto"/>
              <w:left w:val="outset" w:sz="6" w:space="0" w:color="auto"/>
              <w:bottom w:val="outset" w:sz="6" w:space="0" w:color="auto"/>
              <w:right w:val="outset" w:sz="6" w:space="0" w:color="auto"/>
            </w:tcBorders>
            <w:vAlign w:val="center"/>
            <w:hideMark/>
          </w:tcPr>
          <w:p w14:paraId="10813529" w14:textId="77777777" w:rsidR="00BC4F69" w:rsidRDefault="007F179D">
            <w:r>
              <w:br/>
              <w:t>3</w:t>
            </w:r>
          </w:p>
        </w:tc>
        <w:tc>
          <w:tcPr>
            <w:tcW w:w="797" w:type="dxa"/>
            <w:tcBorders>
              <w:top w:val="outset" w:sz="6" w:space="0" w:color="auto"/>
              <w:left w:val="outset" w:sz="6" w:space="0" w:color="auto"/>
              <w:bottom w:val="outset" w:sz="6" w:space="0" w:color="auto"/>
              <w:right w:val="outset" w:sz="6" w:space="0" w:color="auto"/>
            </w:tcBorders>
            <w:vAlign w:val="center"/>
            <w:hideMark/>
          </w:tcPr>
          <w:p w14:paraId="47E12A4E" w14:textId="77777777" w:rsidR="00BC4F69" w:rsidRDefault="007F179D">
            <w:r>
              <w:br/>
              <w:t>0</w:t>
            </w:r>
          </w:p>
        </w:tc>
        <w:tc>
          <w:tcPr>
            <w:tcW w:w="510" w:type="dxa"/>
            <w:tcBorders>
              <w:top w:val="outset" w:sz="6" w:space="0" w:color="auto"/>
              <w:left w:val="outset" w:sz="6" w:space="0" w:color="auto"/>
              <w:bottom w:val="outset" w:sz="6" w:space="0" w:color="auto"/>
              <w:right w:val="outset" w:sz="6" w:space="0" w:color="auto"/>
            </w:tcBorders>
            <w:vAlign w:val="center"/>
            <w:hideMark/>
          </w:tcPr>
          <w:p w14:paraId="2420C5F5" w14:textId="77777777" w:rsidR="00BC4F69" w:rsidRDefault="007F179D">
            <w:r>
              <w:br/>
              <w:t>1</w:t>
            </w:r>
          </w:p>
        </w:tc>
        <w:tc>
          <w:tcPr>
            <w:tcW w:w="424" w:type="dxa"/>
            <w:tcBorders>
              <w:top w:val="outset" w:sz="6" w:space="0" w:color="auto"/>
              <w:left w:val="outset" w:sz="6" w:space="0" w:color="auto"/>
              <w:bottom w:val="outset" w:sz="6" w:space="0" w:color="auto"/>
              <w:right w:val="outset" w:sz="6" w:space="0" w:color="auto"/>
            </w:tcBorders>
            <w:vAlign w:val="center"/>
            <w:hideMark/>
          </w:tcPr>
          <w:p w14:paraId="185716C2" w14:textId="77777777" w:rsidR="00BC4F69" w:rsidRDefault="007F179D">
            <w:r>
              <w:br/>
              <w:t>2</w:t>
            </w:r>
          </w:p>
        </w:tc>
        <w:tc>
          <w:tcPr>
            <w:tcW w:w="424" w:type="dxa"/>
            <w:tcBorders>
              <w:top w:val="outset" w:sz="6" w:space="0" w:color="auto"/>
              <w:left w:val="outset" w:sz="6" w:space="0" w:color="auto"/>
              <w:bottom w:val="outset" w:sz="6" w:space="0" w:color="auto"/>
              <w:right w:val="outset" w:sz="6" w:space="0" w:color="auto"/>
            </w:tcBorders>
            <w:vAlign w:val="center"/>
            <w:hideMark/>
          </w:tcPr>
          <w:p w14:paraId="6010C047" w14:textId="77777777" w:rsidR="00BC4F69" w:rsidRDefault="007F179D">
            <w:r>
              <w:br/>
              <w:t>3</w:t>
            </w:r>
          </w:p>
        </w:tc>
        <w:tc>
          <w:tcPr>
            <w:tcW w:w="606" w:type="dxa"/>
            <w:tcBorders>
              <w:top w:val="outset" w:sz="6" w:space="0" w:color="auto"/>
              <w:left w:val="outset" w:sz="6" w:space="0" w:color="auto"/>
              <w:bottom w:val="outset" w:sz="6" w:space="0" w:color="auto"/>
              <w:right w:val="outset" w:sz="6" w:space="0" w:color="auto"/>
            </w:tcBorders>
            <w:vAlign w:val="center"/>
            <w:hideMark/>
          </w:tcPr>
          <w:p w14:paraId="7DAD5FA5" w14:textId="77777777" w:rsidR="00BC4F69" w:rsidRDefault="007F179D">
            <w:r>
              <w:br/>
              <w:t>0</w:t>
            </w:r>
          </w:p>
        </w:tc>
        <w:tc>
          <w:tcPr>
            <w:tcW w:w="385" w:type="dxa"/>
            <w:tcBorders>
              <w:top w:val="outset" w:sz="6" w:space="0" w:color="auto"/>
              <w:left w:val="outset" w:sz="6" w:space="0" w:color="auto"/>
              <w:bottom w:val="outset" w:sz="6" w:space="0" w:color="auto"/>
              <w:right w:val="outset" w:sz="6" w:space="0" w:color="auto"/>
            </w:tcBorders>
            <w:vAlign w:val="center"/>
            <w:hideMark/>
          </w:tcPr>
          <w:p w14:paraId="7F3B46CE" w14:textId="77777777" w:rsidR="00BC4F69" w:rsidRDefault="007F179D">
            <w:r>
              <w:br/>
              <w:t>1</w:t>
            </w:r>
          </w:p>
        </w:tc>
        <w:tc>
          <w:tcPr>
            <w:tcW w:w="222" w:type="dxa"/>
            <w:tcBorders>
              <w:top w:val="outset" w:sz="6" w:space="0" w:color="auto"/>
              <w:left w:val="outset" w:sz="6" w:space="0" w:color="auto"/>
              <w:bottom w:val="outset" w:sz="6" w:space="0" w:color="auto"/>
              <w:right w:val="outset" w:sz="6" w:space="0" w:color="auto"/>
            </w:tcBorders>
            <w:vAlign w:val="center"/>
            <w:hideMark/>
          </w:tcPr>
          <w:p w14:paraId="2018556F" w14:textId="77777777" w:rsidR="00BC4F69" w:rsidRDefault="007F179D">
            <w:r>
              <w:br/>
              <w:t>2</w:t>
            </w:r>
          </w:p>
        </w:tc>
        <w:tc>
          <w:tcPr>
            <w:tcW w:w="306" w:type="dxa"/>
            <w:tcBorders>
              <w:top w:val="outset" w:sz="6" w:space="0" w:color="auto"/>
              <w:left w:val="outset" w:sz="6" w:space="0" w:color="auto"/>
              <w:bottom w:val="outset" w:sz="6" w:space="0" w:color="auto"/>
              <w:right w:val="outset" w:sz="6" w:space="0" w:color="auto"/>
            </w:tcBorders>
            <w:vAlign w:val="center"/>
            <w:hideMark/>
          </w:tcPr>
          <w:p w14:paraId="60923BE5" w14:textId="77777777" w:rsidR="00BC4F69" w:rsidRDefault="007F179D">
            <w:r>
              <w:br/>
              <w:t>3</w:t>
            </w:r>
          </w:p>
        </w:tc>
        <w:tc>
          <w:tcPr>
            <w:tcW w:w="718" w:type="dxa"/>
            <w:tcBorders>
              <w:top w:val="outset" w:sz="6" w:space="0" w:color="auto"/>
              <w:left w:val="outset" w:sz="6" w:space="0" w:color="auto"/>
              <w:bottom w:val="outset" w:sz="6" w:space="0" w:color="auto"/>
              <w:right w:val="outset" w:sz="6" w:space="0" w:color="auto"/>
            </w:tcBorders>
            <w:vAlign w:val="center"/>
            <w:hideMark/>
          </w:tcPr>
          <w:p w14:paraId="65109F59" w14:textId="77777777" w:rsidR="00BC4F69" w:rsidRDefault="007F179D">
            <w:r>
              <w:br/>
              <w:t>0</w:t>
            </w:r>
          </w:p>
        </w:tc>
        <w:tc>
          <w:tcPr>
            <w:tcW w:w="418" w:type="dxa"/>
            <w:tcBorders>
              <w:top w:val="outset" w:sz="6" w:space="0" w:color="auto"/>
              <w:left w:val="outset" w:sz="6" w:space="0" w:color="auto"/>
              <w:bottom w:val="outset" w:sz="6" w:space="0" w:color="auto"/>
              <w:right w:val="outset" w:sz="6" w:space="0" w:color="auto"/>
            </w:tcBorders>
            <w:vAlign w:val="center"/>
            <w:hideMark/>
          </w:tcPr>
          <w:p w14:paraId="49BE0D65" w14:textId="77777777" w:rsidR="00BC4F69" w:rsidRDefault="007F179D">
            <w:r>
              <w:br/>
              <w:t>1</w:t>
            </w:r>
          </w:p>
        </w:tc>
        <w:tc>
          <w:tcPr>
            <w:tcW w:w="283" w:type="dxa"/>
            <w:tcBorders>
              <w:top w:val="outset" w:sz="6" w:space="0" w:color="auto"/>
              <w:left w:val="outset" w:sz="6" w:space="0" w:color="auto"/>
              <w:bottom w:val="outset" w:sz="6" w:space="0" w:color="auto"/>
              <w:right w:val="outset" w:sz="6" w:space="0" w:color="auto"/>
            </w:tcBorders>
            <w:vAlign w:val="center"/>
            <w:hideMark/>
          </w:tcPr>
          <w:p w14:paraId="1B14C365" w14:textId="77777777" w:rsidR="00BC4F69" w:rsidRDefault="007F179D">
            <w:r>
              <w:br/>
              <w:t>2</w:t>
            </w:r>
          </w:p>
        </w:tc>
        <w:tc>
          <w:tcPr>
            <w:tcW w:w="280" w:type="dxa"/>
            <w:tcBorders>
              <w:top w:val="outset" w:sz="6" w:space="0" w:color="auto"/>
              <w:left w:val="outset" w:sz="6" w:space="0" w:color="auto"/>
              <w:bottom w:val="outset" w:sz="6" w:space="0" w:color="auto"/>
              <w:right w:val="outset" w:sz="6" w:space="0" w:color="auto"/>
            </w:tcBorders>
            <w:vAlign w:val="center"/>
            <w:hideMark/>
          </w:tcPr>
          <w:p w14:paraId="0698BC28" w14:textId="77777777" w:rsidR="00BC4F69" w:rsidRDefault="007F179D">
            <w:r>
              <w:br/>
              <w:t>3</w:t>
            </w:r>
          </w:p>
        </w:tc>
      </w:tr>
      <w:tr w:rsidR="00247F6E" w14:paraId="3D0C905E" w14:textId="77777777" w:rsidTr="00247F6E">
        <w:trPr>
          <w:tblCellSpacing w:w="15" w:type="dxa"/>
          <w:jc w:val="center"/>
        </w:trPr>
        <w:tc>
          <w:tcPr>
            <w:tcW w:w="1610" w:type="dxa"/>
            <w:tcBorders>
              <w:top w:val="outset" w:sz="6" w:space="0" w:color="auto"/>
              <w:left w:val="outset" w:sz="6" w:space="0" w:color="auto"/>
              <w:bottom w:val="outset" w:sz="6" w:space="0" w:color="auto"/>
              <w:right w:val="outset" w:sz="6" w:space="0" w:color="auto"/>
            </w:tcBorders>
            <w:vAlign w:val="center"/>
            <w:hideMark/>
          </w:tcPr>
          <w:p w14:paraId="6CA4FCC4" w14:textId="04867A0E" w:rsidR="00BC4F69" w:rsidRDefault="007F179D">
            <w:r>
              <w:t>Kaiuttimet</w:t>
            </w:r>
          </w:p>
        </w:tc>
        <w:tc>
          <w:tcPr>
            <w:tcW w:w="600" w:type="dxa"/>
            <w:tcBorders>
              <w:top w:val="outset" w:sz="6" w:space="0" w:color="auto"/>
              <w:left w:val="outset" w:sz="6" w:space="0" w:color="auto"/>
              <w:bottom w:val="outset" w:sz="6" w:space="0" w:color="auto"/>
              <w:right w:val="outset" w:sz="6" w:space="0" w:color="auto"/>
            </w:tcBorders>
            <w:vAlign w:val="center"/>
            <w:hideMark/>
          </w:tcPr>
          <w:p w14:paraId="1081DDFF" w14:textId="77777777" w:rsidR="00BC4F69" w:rsidRDefault="007F179D">
            <w:r>
              <w:br/>
              <w:t>0</w:t>
            </w:r>
          </w:p>
        </w:tc>
        <w:tc>
          <w:tcPr>
            <w:tcW w:w="385" w:type="dxa"/>
            <w:tcBorders>
              <w:top w:val="outset" w:sz="6" w:space="0" w:color="auto"/>
              <w:left w:val="outset" w:sz="6" w:space="0" w:color="auto"/>
              <w:bottom w:val="outset" w:sz="6" w:space="0" w:color="auto"/>
              <w:right w:val="outset" w:sz="6" w:space="0" w:color="auto"/>
            </w:tcBorders>
            <w:vAlign w:val="center"/>
            <w:hideMark/>
          </w:tcPr>
          <w:p w14:paraId="612E3D9A" w14:textId="77777777" w:rsidR="00BC4F69" w:rsidRDefault="007F179D">
            <w:r>
              <w:br/>
              <w:t>1</w:t>
            </w:r>
          </w:p>
        </w:tc>
        <w:tc>
          <w:tcPr>
            <w:tcW w:w="274" w:type="dxa"/>
            <w:tcBorders>
              <w:top w:val="outset" w:sz="6" w:space="0" w:color="auto"/>
              <w:left w:val="outset" w:sz="6" w:space="0" w:color="auto"/>
              <w:bottom w:val="outset" w:sz="6" w:space="0" w:color="auto"/>
              <w:right w:val="outset" w:sz="6" w:space="0" w:color="auto"/>
            </w:tcBorders>
            <w:vAlign w:val="center"/>
            <w:hideMark/>
          </w:tcPr>
          <w:p w14:paraId="45FE1F1A" w14:textId="77777777" w:rsidR="00BC4F69" w:rsidRDefault="007F179D">
            <w:r>
              <w:br/>
              <w:t>2</w:t>
            </w:r>
          </w:p>
        </w:tc>
        <w:tc>
          <w:tcPr>
            <w:tcW w:w="274" w:type="dxa"/>
            <w:tcBorders>
              <w:top w:val="outset" w:sz="6" w:space="0" w:color="auto"/>
              <w:left w:val="outset" w:sz="6" w:space="0" w:color="auto"/>
              <w:bottom w:val="outset" w:sz="6" w:space="0" w:color="auto"/>
              <w:right w:val="outset" w:sz="6" w:space="0" w:color="auto"/>
            </w:tcBorders>
            <w:vAlign w:val="center"/>
            <w:hideMark/>
          </w:tcPr>
          <w:p w14:paraId="40FC0056" w14:textId="77777777" w:rsidR="00BC4F69" w:rsidRDefault="007F179D">
            <w:r>
              <w:br/>
              <w:t>3</w:t>
            </w:r>
          </w:p>
        </w:tc>
        <w:tc>
          <w:tcPr>
            <w:tcW w:w="797" w:type="dxa"/>
            <w:tcBorders>
              <w:top w:val="outset" w:sz="6" w:space="0" w:color="auto"/>
              <w:left w:val="outset" w:sz="6" w:space="0" w:color="auto"/>
              <w:bottom w:val="outset" w:sz="6" w:space="0" w:color="auto"/>
              <w:right w:val="outset" w:sz="6" w:space="0" w:color="auto"/>
            </w:tcBorders>
            <w:vAlign w:val="center"/>
            <w:hideMark/>
          </w:tcPr>
          <w:p w14:paraId="1EA5BF8E" w14:textId="77777777" w:rsidR="00BC4F69" w:rsidRDefault="007F179D">
            <w:r>
              <w:br/>
              <w:t>0</w:t>
            </w:r>
          </w:p>
        </w:tc>
        <w:tc>
          <w:tcPr>
            <w:tcW w:w="510" w:type="dxa"/>
            <w:tcBorders>
              <w:top w:val="outset" w:sz="6" w:space="0" w:color="auto"/>
              <w:left w:val="outset" w:sz="6" w:space="0" w:color="auto"/>
              <w:bottom w:val="outset" w:sz="6" w:space="0" w:color="auto"/>
              <w:right w:val="outset" w:sz="6" w:space="0" w:color="auto"/>
            </w:tcBorders>
            <w:vAlign w:val="center"/>
            <w:hideMark/>
          </w:tcPr>
          <w:p w14:paraId="57B27C08" w14:textId="77777777" w:rsidR="00BC4F69" w:rsidRDefault="007F179D">
            <w:r>
              <w:br/>
              <w:t>1</w:t>
            </w:r>
          </w:p>
        </w:tc>
        <w:tc>
          <w:tcPr>
            <w:tcW w:w="424" w:type="dxa"/>
            <w:tcBorders>
              <w:top w:val="outset" w:sz="6" w:space="0" w:color="auto"/>
              <w:left w:val="outset" w:sz="6" w:space="0" w:color="auto"/>
              <w:bottom w:val="outset" w:sz="6" w:space="0" w:color="auto"/>
              <w:right w:val="outset" w:sz="6" w:space="0" w:color="auto"/>
            </w:tcBorders>
            <w:vAlign w:val="center"/>
            <w:hideMark/>
          </w:tcPr>
          <w:p w14:paraId="754D29C0" w14:textId="77777777" w:rsidR="00BC4F69" w:rsidRDefault="007F179D">
            <w:r>
              <w:br/>
              <w:t>2</w:t>
            </w:r>
          </w:p>
        </w:tc>
        <w:tc>
          <w:tcPr>
            <w:tcW w:w="424" w:type="dxa"/>
            <w:tcBorders>
              <w:top w:val="outset" w:sz="6" w:space="0" w:color="auto"/>
              <w:left w:val="outset" w:sz="6" w:space="0" w:color="auto"/>
              <w:bottom w:val="outset" w:sz="6" w:space="0" w:color="auto"/>
              <w:right w:val="outset" w:sz="6" w:space="0" w:color="auto"/>
            </w:tcBorders>
            <w:vAlign w:val="center"/>
            <w:hideMark/>
          </w:tcPr>
          <w:p w14:paraId="2C47ABB4" w14:textId="77777777" w:rsidR="00BC4F69" w:rsidRDefault="007F179D">
            <w:r>
              <w:br/>
              <w:t>3</w:t>
            </w:r>
          </w:p>
        </w:tc>
        <w:tc>
          <w:tcPr>
            <w:tcW w:w="606" w:type="dxa"/>
            <w:tcBorders>
              <w:top w:val="outset" w:sz="6" w:space="0" w:color="auto"/>
              <w:left w:val="outset" w:sz="6" w:space="0" w:color="auto"/>
              <w:bottom w:val="outset" w:sz="6" w:space="0" w:color="auto"/>
              <w:right w:val="outset" w:sz="6" w:space="0" w:color="auto"/>
            </w:tcBorders>
            <w:vAlign w:val="center"/>
            <w:hideMark/>
          </w:tcPr>
          <w:p w14:paraId="5492E318" w14:textId="77777777" w:rsidR="00BC4F69" w:rsidRDefault="007F179D">
            <w:r>
              <w:br/>
              <w:t>0</w:t>
            </w:r>
          </w:p>
        </w:tc>
        <w:tc>
          <w:tcPr>
            <w:tcW w:w="385" w:type="dxa"/>
            <w:tcBorders>
              <w:top w:val="outset" w:sz="6" w:space="0" w:color="auto"/>
              <w:left w:val="outset" w:sz="6" w:space="0" w:color="auto"/>
              <w:bottom w:val="outset" w:sz="6" w:space="0" w:color="auto"/>
              <w:right w:val="outset" w:sz="6" w:space="0" w:color="auto"/>
            </w:tcBorders>
            <w:vAlign w:val="center"/>
            <w:hideMark/>
          </w:tcPr>
          <w:p w14:paraId="221EED3B" w14:textId="77777777" w:rsidR="00BC4F69" w:rsidRDefault="007F179D">
            <w:r>
              <w:br/>
              <w:t>1</w:t>
            </w:r>
          </w:p>
        </w:tc>
        <w:tc>
          <w:tcPr>
            <w:tcW w:w="222" w:type="dxa"/>
            <w:tcBorders>
              <w:top w:val="outset" w:sz="6" w:space="0" w:color="auto"/>
              <w:left w:val="outset" w:sz="6" w:space="0" w:color="auto"/>
              <w:bottom w:val="outset" w:sz="6" w:space="0" w:color="auto"/>
              <w:right w:val="outset" w:sz="6" w:space="0" w:color="auto"/>
            </w:tcBorders>
            <w:vAlign w:val="center"/>
            <w:hideMark/>
          </w:tcPr>
          <w:p w14:paraId="177FBE49" w14:textId="77777777" w:rsidR="00BC4F69" w:rsidRDefault="007F179D">
            <w:r>
              <w:br/>
              <w:t>2</w:t>
            </w:r>
          </w:p>
        </w:tc>
        <w:tc>
          <w:tcPr>
            <w:tcW w:w="306" w:type="dxa"/>
            <w:tcBorders>
              <w:top w:val="outset" w:sz="6" w:space="0" w:color="auto"/>
              <w:left w:val="outset" w:sz="6" w:space="0" w:color="auto"/>
              <w:bottom w:val="outset" w:sz="6" w:space="0" w:color="auto"/>
              <w:right w:val="outset" w:sz="6" w:space="0" w:color="auto"/>
            </w:tcBorders>
            <w:vAlign w:val="center"/>
            <w:hideMark/>
          </w:tcPr>
          <w:p w14:paraId="1AB3C5CC" w14:textId="77777777" w:rsidR="00BC4F69" w:rsidRDefault="007F179D">
            <w:r>
              <w:br/>
              <w:t>3</w:t>
            </w:r>
          </w:p>
        </w:tc>
        <w:tc>
          <w:tcPr>
            <w:tcW w:w="718" w:type="dxa"/>
            <w:tcBorders>
              <w:top w:val="outset" w:sz="6" w:space="0" w:color="auto"/>
              <w:left w:val="outset" w:sz="6" w:space="0" w:color="auto"/>
              <w:bottom w:val="outset" w:sz="6" w:space="0" w:color="auto"/>
              <w:right w:val="outset" w:sz="6" w:space="0" w:color="auto"/>
            </w:tcBorders>
            <w:vAlign w:val="center"/>
            <w:hideMark/>
          </w:tcPr>
          <w:p w14:paraId="7DB7DD53" w14:textId="77777777" w:rsidR="00BC4F69" w:rsidRDefault="007F179D">
            <w:r>
              <w:br/>
              <w:t>0</w:t>
            </w:r>
          </w:p>
        </w:tc>
        <w:tc>
          <w:tcPr>
            <w:tcW w:w="418" w:type="dxa"/>
            <w:tcBorders>
              <w:top w:val="outset" w:sz="6" w:space="0" w:color="auto"/>
              <w:left w:val="outset" w:sz="6" w:space="0" w:color="auto"/>
              <w:bottom w:val="outset" w:sz="6" w:space="0" w:color="auto"/>
              <w:right w:val="outset" w:sz="6" w:space="0" w:color="auto"/>
            </w:tcBorders>
            <w:vAlign w:val="center"/>
            <w:hideMark/>
          </w:tcPr>
          <w:p w14:paraId="11B2BE87" w14:textId="77777777" w:rsidR="00BC4F69" w:rsidRDefault="007F179D">
            <w:r>
              <w:br/>
              <w:t>1</w:t>
            </w:r>
          </w:p>
        </w:tc>
        <w:tc>
          <w:tcPr>
            <w:tcW w:w="283" w:type="dxa"/>
            <w:tcBorders>
              <w:top w:val="outset" w:sz="6" w:space="0" w:color="auto"/>
              <w:left w:val="outset" w:sz="6" w:space="0" w:color="auto"/>
              <w:bottom w:val="outset" w:sz="6" w:space="0" w:color="auto"/>
              <w:right w:val="outset" w:sz="6" w:space="0" w:color="auto"/>
            </w:tcBorders>
            <w:vAlign w:val="center"/>
            <w:hideMark/>
          </w:tcPr>
          <w:p w14:paraId="114400CF" w14:textId="77777777" w:rsidR="00BC4F69" w:rsidRDefault="007F179D">
            <w:r>
              <w:br/>
              <w:t>2</w:t>
            </w:r>
          </w:p>
        </w:tc>
        <w:tc>
          <w:tcPr>
            <w:tcW w:w="280" w:type="dxa"/>
            <w:tcBorders>
              <w:top w:val="outset" w:sz="6" w:space="0" w:color="auto"/>
              <w:left w:val="outset" w:sz="6" w:space="0" w:color="auto"/>
              <w:bottom w:val="outset" w:sz="6" w:space="0" w:color="auto"/>
              <w:right w:val="outset" w:sz="6" w:space="0" w:color="auto"/>
            </w:tcBorders>
            <w:vAlign w:val="center"/>
            <w:hideMark/>
          </w:tcPr>
          <w:p w14:paraId="78DFCEC7" w14:textId="77777777" w:rsidR="00BC4F69" w:rsidRDefault="007F179D">
            <w:r>
              <w:br/>
              <w:t>3</w:t>
            </w:r>
          </w:p>
        </w:tc>
      </w:tr>
      <w:tr w:rsidR="00247F6E" w14:paraId="02D3FFAC" w14:textId="77777777" w:rsidTr="00247F6E">
        <w:trPr>
          <w:tblCellSpacing w:w="15" w:type="dxa"/>
          <w:jc w:val="center"/>
        </w:trPr>
        <w:tc>
          <w:tcPr>
            <w:tcW w:w="1610" w:type="dxa"/>
            <w:tcBorders>
              <w:top w:val="outset" w:sz="6" w:space="0" w:color="auto"/>
              <w:left w:val="outset" w:sz="6" w:space="0" w:color="auto"/>
              <w:bottom w:val="outset" w:sz="6" w:space="0" w:color="auto"/>
              <w:right w:val="outset" w:sz="6" w:space="0" w:color="auto"/>
            </w:tcBorders>
            <w:vAlign w:val="center"/>
            <w:hideMark/>
          </w:tcPr>
          <w:p w14:paraId="260B4B87" w14:textId="6AA985FF" w:rsidR="00BC4F69" w:rsidRDefault="007F179D">
            <w:r>
              <w:t>Liittimet (4)</w:t>
            </w:r>
          </w:p>
        </w:tc>
        <w:tc>
          <w:tcPr>
            <w:tcW w:w="600" w:type="dxa"/>
            <w:tcBorders>
              <w:top w:val="outset" w:sz="6" w:space="0" w:color="auto"/>
              <w:left w:val="outset" w:sz="6" w:space="0" w:color="auto"/>
              <w:bottom w:val="outset" w:sz="6" w:space="0" w:color="auto"/>
              <w:right w:val="outset" w:sz="6" w:space="0" w:color="auto"/>
            </w:tcBorders>
            <w:vAlign w:val="center"/>
            <w:hideMark/>
          </w:tcPr>
          <w:p w14:paraId="1A5D4AAB" w14:textId="77777777" w:rsidR="00BC4F69" w:rsidRDefault="007F179D">
            <w:r>
              <w:br/>
              <w:t>0</w:t>
            </w:r>
          </w:p>
        </w:tc>
        <w:tc>
          <w:tcPr>
            <w:tcW w:w="385" w:type="dxa"/>
            <w:tcBorders>
              <w:top w:val="outset" w:sz="6" w:space="0" w:color="auto"/>
              <w:left w:val="outset" w:sz="6" w:space="0" w:color="auto"/>
              <w:bottom w:val="outset" w:sz="6" w:space="0" w:color="auto"/>
              <w:right w:val="outset" w:sz="6" w:space="0" w:color="auto"/>
            </w:tcBorders>
            <w:vAlign w:val="center"/>
            <w:hideMark/>
          </w:tcPr>
          <w:p w14:paraId="080646AF" w14:textId="77777777" w:rsidR="00BC4F69" w:rsidRDefault="007F179D">
            <w:r>
              <w:br/>
              <w:t>1</w:t>
            </w:r>
          </w:p>
        </w:tc>
        <w:tc>
          <w:tcPr>
            <w:tcW w:w="274" w:type="dxa"/>
            <w:tcBorders>
              <w:top w:val="outset" w:sz="6" w:space="0" w:color="auto"/>
              <w:left w:val="outset" w:sz="6" w:space="0" w:color="auto"/>
              <w:bottom w:val="outset" w:sz="6" w:space="0" w:color="auto"/>
              <w:right w:val="outset" w:sz="6" w:space="0" w:color="auto"/>
            </w:tcBorders>
            <w:vAlign w:val="center"/>
            <w:hideMark/>
          </w:tcPr>
          <w:p w14:paraId="73D262C4" w14:textId="77777777" w:rsidR="00BC4F69" w:rsidRDefault="007F179D">
            <w:r>
              <w:br/>
              <w:t>2</w:t>
            </w:r>
          </w:p>
        </w:tc>
        <w:tc>
          <w:tcPr>
            <w:tcW w:w="274" w:type="dxa"/>
            <w:tcBorders>
              <w:top w:val="outset" w:sz="6" w:space="0" w:color="auto"/>
              <w:left w:val="outset" w:sz="6" w:space="0" w:color="auto"/>
              <w:bottom w:val="outset" w:sz="6" w:space="0" w:color="auto"/>
              <w:right w:val="outset" w:sz="6" w:space="0" w:color="auto"/>
            </w:tcBorders>
            <w:vAlign w:val="center"/>
            <w:hideMark/>
          </w:tcPr>
          <w:p w14:paraId="6923E612" w14:textId="77777777" w:rsidR="00BC4F69" w:rsidRDefault="007F179D">
            <w:r>
              <w:br/>
              <w:t>3</w:t>
            </w:r>
          </w:p>
        </w:tc>
        <w:tc>
          <w:tcPr>
            <w:tcW w:w="797" w:type="dxa"/>
            <w:tcBorders>
              <w:top w:val="outset" w:sz="6" w:space="0" w:color="auto"/>
              <w:left w:val="outset" w:sz="6" w:space="0" w:color="auto"/>
              <w:bottom w:val="outset" w:sz="6" w:space="0" w:color="auto"/>
              <w:right w:val="outset" w:sz="6" w:space="0" w:color="auto"/>
            </w:tcBorders>
            <w:vAlign w:val="center"/>
            <w:hideMark/>
          </w:tcPr>
          <w:p w14:paraId="213E3DE5" w14:textId="77777777" w:rsidR="00BC4F69" w:rsidRDefault="007F179D">
            <w:r>
              <w:br/>
              <w:t>0</w:t>
            </w:r>
          </w:p>
        </w:tc>
        <w:tc>
          <w:tcPr>
            <w:tcW w:w="510" w:type="dxa"/>
            <w:tcBorders>
              <w:top w:val="outset" w:sz="6" w:space="0" w:color="auto"/>
              <w:left w:val="outset" w:sz="6" w:space="0" w:color="auto"/>
              <w:bottom w:val="outset" w:sz="6" w:space="0" w:color="auto"/>
              <w:right w:val="outset" w:sz="6" w:space="0" w:color="auto"/>
            </w:tcBorders>
            <w:vAlign w:val="center"/>
            <w:hideMark/>
          </w:tcPr>
          <w:p w14:paraId="6BD94F9B" w14:textId="77777777" w:rsidR="00BC4F69" w:rsidRDefault="007F179D">
            <w:r>
              <w:br/>
              <w:t>1</w:t>
            </w:r>
          </w:p>
        </w:tc>
        <w:tc>
          <w:tcPr>
            <w:tcW w:w="424" w:type="dxa"/>
            <w:tcBorders>
              <w:top w:val="outset" w:sz="6" w:space="0" w:color="auto"/>
              <w:left w:val="outset" w:sz="6" w:space="0" w:color="auto"/>
              <w:bottom w:val="outset" w:sz="6" w:space="0" w:color="auto"/>
              <w:right w:val="outset" w:sz="6" w:space="0" w:color="auto"/>
            </w:tcBorders>
            <w:vAlign w:val="center"/>
            <w:hideMark/>
          </w:tcPr>
          <w:p w14:paraId="0ACFF036" w14:textId="77777777" w:rsidR="00BC4F69" w:rsidRDefault="007F179D">
            <w:r>
              <w:br/>
              <w:t>2</w:t>
            </w:r>
          </w:p>
        </w:tc>
        <w:tc>
          <w:tcPr>
            <w:tcW w:w="424" w:type="dxa"/>
            <w:tcBorders>
              <w:top w:val="outset" w:sz="6" w:space="0" w:color="auto"/>
              <w:left w:val="outset" w:sz="6" w:space="0" w:color="auto"/>
              <w:bottom w:val="outset" w:sz="6" w:space="0" w:color="auto"/>
              <w:right w:val="outset" w:sz="6" w:space="0" w:color="auto"/>
            </w:tcBorders>
            <w:vAlign w:val="center"/>
            <w:hideMark/>
          </w:tcPr>
          <w:p w14:paraId="663F07AE" w14:textId="77777777" w:rsidR="00BC4F69" w:rsidRDefault="007F179D">
            <w:r>
              <w:br/>
              <w:t>3</w:t>
            </w:r>
          </w:p>
        </w:tc>
        <w:tc>
          <w:tcPr>
            <w:tcW w:w="606" w:type="dxa"/>
            <w:tcBorders>
              <w:top w:val="outset" w:sz="6" w:space="0" w:color="auto"/>
              <w:left w:val="outset" w:sz="6" w:space="0" w:color="auto"/>
              <w:bottom w:val="outset" w:sz="6" w:space="0" w:color="auto"/>
              <w:right w:val="outset" w:sz="6" w:space="0" w:color="auto"/>
            </w:tcBorders>
            <w:vAlign w:val="center"/>
            <w:hideMark/>
          </w:tcPr>
          <w:p w14:paraId="1B1683AB" w14:textId="77777777" w:rsidR="00BC4F69" w:rsidRDefault="007F179D">
            <w:r>
              <w:br/>
              <w:t>0</w:t>
            </w:r>
          </w:p>
        </w:tc>
        <w:tc>
          <w:tcPr>
            <w:tcW w:w="385" w:type="dxa"/>
            <w:tcBorders>
              <w:top w:val="outset" w:sz="6" w:space="0" w:color="auto"/>
              <w:left w:val="outset" w:sz="6" w:space="0" w:color="auto"/>
              <w:bottom w:val="outset" w:sz="6" w:space="0" w:color="auto"/>
              <w:right w:val="outset" w:sz="6" w:space="0" w:color="auto"/>
            </w:tcBorders>
            <w:vAlign w:val="center"/>
            <w:hideMark/>
          </w:tcPr>
          <w:p w14:paraId="49C5E859" w14:textId="77777777" w:rsidR="00BC4F69" w:rsidRDefault="007F179D">
            <w:r>
              <w:br/>
              <w:t>1</w:t>
            </w:r>
          </w:p>
        </w:tc>
        <w:tc>
          <w:tcPr>
            <w:tcW w:w="222" w:type="dxa"/>
            <w:tcBorders>
              <w:top w:val="outset" w:sz="6" w:space="0" w:color="auto"/>
              <w:left w:val="outset" w:sz="6" w:space="0" w:color="auto"/>
              <w:bottom w:val="outset" w:sz="6" w:space="0" w:color="auto"/>
              <w:right w:val="outset" w:sz="6" w:space="0" w:color="auto"/>
            </w:tcBorders>
            <w:vAlign w:val="center"/>
            <w:hideMark/>
          </w:tcPr>
          <w:p w14:paraId="486F8522" w14:textId="77777777" w:rsidR="00BC4F69" w:rsidRDefault="007F179D">
            <w:r>
              <w:br/>
              <w:t>2</w:t>
            </w:r>
          </w:p>
        </w:tc>
        <w:tc>
          <w:tcPr>
            <w:tcW w:w="306" w:type="dxa"/>
            <w:tcBorders>
              <w:top w:val="outset" w:sz="6" w:space="0" w:color="auto"/>
              <w:left w:val="outset" w:sz="6" w:space="0" w:color="auto"/>
              <w:bottom w:val="outset" w:sz="6" w:space="0" w:color="auto"/>
              <w:right w:val="outset" w:sz="6" w:space="0" w:color="auto"/>
            </w:tcBorders>
            <w:vAlign w:val="center"/>
            <w:hideMark/>
          </w:tcPr>
          <w:p w14:paraId="79534B48" w14:textId="77777777" w:rsidR="00BC4F69" w:rsidRDefault="007F179D">
            <w:r>
              <w:br/>
              <w:t>3</w:t>
            </w:r>
          </w:p>
        </w:tc>
        <w:tc>
          <w:tcPr>
            <w:tcW w:w="718" w:type="dxa"/>
            <w:tcBorders>
              <w:top w:val="outset" w:sz="6" w:space="0" w:color="auto"/>
              <w:left w:val="outset" w:sz="6" w:space="0" w:color="auto"/>
              <w:bottom w:val="outset" w:sz="6" w:space="0" w:color="auto"/>
              <w:right w:val="outset" w:sz="6" w:space="0" w:color="auto"/>
            </w:tcBorders>
            <w:vAlign w:val="center"/>
            <w:hideMark/>
          </w:tcPr>
          <w:p w14:paraId="0B7BF282" w14:textId="77777777" w:rsidR="00BC4F69" w:rsidRDefault="007F179D">
            <w:r>
              <w:br/>
              <w:t>0</w:t>
            </w:r>
          </w:p>
        </w:tc>
        <w:tc>
          <w:tcPr>
            <w:tcW w:w="418" w:type="dxa"/>
            <w:tcBorders>
              <w:top w:val="outset" w:sz="6" w:space="0" w:color="auto"/>
              <w:left w:val="outset" w:sz="6" w:space="0" w:color="auto"/>
              <w:bottom w:val="outset" w:sz="6" w:space="0" w:color="auto"/>
              <w:right w:val="outset" w:sz="6" w:space="0" w:color="auto"/>
            </w:tcBorders>
            <w:vAlign w:val="center"/>
            <w:hideMark/>
          </w:tcPr>
          <w:p w14:paraId="2D1327B0" w14:textId="77777777" w:rsidR="00BC4F69" w:rsidRDefault="007F179D">
            <w:r>
              <w:br/>
              <w:t>1</w:t>
            </w:r>
          </w:p>
        </w:tc>
        <w:tc>
          <w:tcPr>
            <w:tcW w:w="283" w:type="dxa"/>
            <w:tcBorders>
              <w:top w:val="outset" w:sz="6" w:space="0" w:color="auto"/>
              <w:left w:val="outset" w:sz="6" w:space="0" w:color="auto"/>
              <w:bottom w:val="outset" w:sz="6" w:space="0" w:color="auto"/>
              <w:right w:val="outset" w:sz="6" w:space="0" w:color="auto"/>
            </w:tcBorders>
            <w:vAlign w:val="center"/>
            <w:hideMark/>
          </w:tcPr>
          <w:p w14:paraId="52E66932" w14:textId="77777777" w:rsidR="00BC4F69" w:rsidRDefault="007F179D">
            <w:r>
              <w:br/>
              <w:t>2</w:t>
            </w:r>
          </w:p>
        </w:tc>
        <w:tc>
          <w:tcPr>
            <w:tcW w:w="280" w:type="dxa"/>
            <w:tcBorders>
              <w:top w:val="outset" w:sz="6" w:space="0" w:color="auto"/>
              <w:left w:val="outset" w:sz="6" w:space="0" w:color="auto"/>
              <w:bottom w:val="outset" w:sz="6" w:space="0" w:color="auto"/>
              <w:right w:val="outset" w:sz="6" w:space="0" w:color="auto"/>
            </w:tcBorders>
            <w:vAlign w:val="center"/>
            <w:hideMark/>
          </w:tcPr>
          <w:p w14:paraId="6C5E9055" w14:textId="77777777" w:rsidR="00BC4F69" w:rsidRDefault="007F179D">
            <w:r>
              <w:br/>
              <w:t>3</w:t>
            </w:r>
          </w:p>
        </w:tc>
      </w:tr>
    </w:tbl>
    <w:p w14:paraId="538D147E" w14:textId="77777777" w:rsidR="00247F6E" w:rsidRDefault="00247F6E"/>
    <w:p w14:paraId="5819ABA1" w14:textId="77777777" w:rsidR="00247F6E" w:rsidRDefault="007F179D">
      <w:r>
        <w:t>(1) Työpäivät alkaen tilauspäivästä.</w:t>
      </w:r>
    </w:p>
    <w:p w14:paraId="1A042774" w14:textId="593818BB" w:rsidR="00BC4F69" w:rsidRDefault="007F179D">
      <w:r>
        <w:t>(4) Ulkoisten laitteiden liittämiseen (kaapeli, antenni, USB, DVD ja Blu-ray)</w:t>
      </w:r>
    </w:p>
    <w:p w14:paraId="218E91E0" w14:textId="77777777" w:rsidR="00247F6E" w:rsidRDefault="007F179D">
      <w:r>
        <w:t>Nämä säännökset eivät rajoita kuluttajansuojalain L. 441-4 §:n säännösten soveltamista siltä osin kuin on kyse kiellosta rajoittaa korjausalan ammattilaisen mahdollisuutta käyttää varaosia.</w:t>
      </w:r>
    </w:p>
    <w:p w14:paraId="2C6A48F0" w14:textId="5770E859" w:rsidR="00BC4F69" w:rsidRDefault="007F179D">
      <w:r>
        <w:t>Enimmäispistemäärä on 84. Tämän alakriteerin luokitus = (saatu pistemäärä / 84) × 10.</w:t>
      </w:r>
    </w:p>
    <w:p w14:paraId="74FEAE2F" w14:textId="77777777" w:rsidR="00247F6E" w:rsidRDefault="007F179D">
      <w:r>
        <w:t>Kriteeri nro 4 - Varaosien hinta</w:t>
      </w:r>
    </w:p>
    <w:p w14:paraId="047CE7B9" w14:textId="535B6A02" w:rsidR="00BC4F69" w:rsidRDefault="007F179D">
      <w:r>
        <w:t>Alakriteeri 4.1. - Luettelon 2 osien hinnan suhde uuden tuotteen hintaan</w:t>
      </w:r>
    </w:p>
    <w:p w14:paraId="46D25117" w14:textId="696D2AA5" w:rsidR="00BC4F69" w:rsidRDefault="007F179D">
      <w:r>
        <w:t>Perustana käytetään sähkö- ja elektroniikkalaitteiden kestävyysindeksin ilmoittamistavoista, merkistä ja yleisistä laskentaparametreista 5 päivänä huhtikuuta 2024 annetussa määräyksessä kuvattua suhdetta, ja tästä kriteeristä saatu pistemäärä määritetään seuraavasti:</w:t>
      </w:r>
    </w:p>
    <w:p w14:paraId="4DB8696E" w14:textId="77777777" w:rsidR="00247F6E" w:rsidRDefault="007F179D">
      <w:r>
        <w:t>– jos suhdeluku on yli 0,3, pistemäärä on 0;</w:t>
      </w:r>
    </w:p>
    <w:p w14:paraId="04AF0664" w14:textId="77777777" w:rsidR="00247F6E" w:rsidRDefault="007F179D">
      <w:r>
        <w:t>– jos suhdeluku on alle 0,1, pistemäärä on 100;</w:t>
      </w:r>
    </w:p>
    <w:p w14:paraId="0D7DB1A1" w14:textId="505C6C2E" w:rsidR="00BC4F69" w:rsidRDefault="007F179D">
      <w:r>
        <w:t>– jos suhdeluku on 0,1–0,3, pistemäärä määritetään seuraavan vastaavuustaulukon mukaisesti:</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01"/>
        <w:gridCol w:w="425"/>
        <w:gridCol w:w="223"/>
        <w:gridCol w:w="414"/>
        <w:gridCol w:w="414"/>
        <w:gridCol w:w="414"/>
        <w:gridCol w:w="414"/>
        <w:gridCol w:w="414"/>
        <w:gridCol w:w="415"/>
        <w:gridCol w:w="415"/>
        <w:gridCol w:w="415"/>
        <w:gridCol w:w="321"/>
        <w:gridCol w:w="415"/>
        <w:gridCol w:w="415"/>
        <w:gridCol w:w="415"/>
        <w:gridCol w:w="415"/>
        <w:gridCol w:w="415"/>
        <w:gridCol w:w="415"/>
        <w:gridCol w:w="415"/>
        <w:gridCol w:w="415"/>
        <w:gridCol w:w="415"/>
        <w:gridCol w:w="336"/>
      </w:tblGrid>
      <w:tr w:rsidR="00BC4F69" w14:paraId="2121431D" w14:textId="77777777" w:rsidTr="00187160">
        <w:trPr>
          <w:tblCellSpacing w:w="15" w:type="dxa"/>
          <w:jc w:val="center"/>
        </w:trPr>
        <w:tc>
          <w:tcPr>
            <w:tcW w:w="656" w:type="dxa"/>
            <w:tcBorders>
              <w:top w:val="outset" w:sz="6" w:space="0" w:color="auto"/>
              <w:left w:val="outset" w:sz="6" w:space="0" w:color="auto"/>
              <w:bottom w:val="outset" w:sz="6" w:space="0" w:color="auto"/>
              <w:right w:val="outset" w:sz="6" w:space="0" w:color="auto"/>
            </w:tcBorders>
            <w:vAlign w:val="center"/>
            <w:hideMark/>
          </w:tcPr>
          <w:p w14:paraId="2A1431E6" w14:textId="481CB1C4" w:rsidR="00BC4F69" w:rsidRDefault="007F179D">
            <w:r>
              <w:t>Suhdeluku</w:t>
            </w:r>
          </w:p>
        </w:tc>
        <w:tc>
          <w:tcPr>
            <w:tcW w:w="395" w:type="dxa"/>
            <w:tcBorders>
              <w:top w:val="outset" w:sz="6" w:space="0" w:color="auto"/>
              <w:left w:val="outset" w:sz="6" w:space="0" w:color="auto"/>
              <w:bottom w:val="outset" w:sz="6" w:space="0" w:color="auto"/>
              <w:right w:val="outset" w:sz="6" w:space="0" w:color="auto"/>
            </w:tcBorders>
            <w:vAlign w:val="center"/>
            <w:hideMark/>
          </w:tcPr>
          <w:p w14:paraId="63CB182C" w14:textId="77777777" w:rsidR="00BC4F69" w:rsidRDefault="007F179D">
            <w:r>
              <w:br/>
              <w:t>0,1</w:t>
            </w:r>
          </w:p>
        </w:tc>
        <w:tc>
          <w:tcPr>
            <w:tcW w:w="193" w:type="dxa"/>
            <w:tcBorders>
              <w:top w:val="outset" w:sz="6" w:space="0" w:color="auto"/>
              <w:left w:val="outset" w:sz="6" w:space="0" w:color="auto"/>
              <w:bottom w:val="outset" w:sz="6" w:space="0" w:color="auto"/>
              <w:right w:val="outset" w:sz="6" w:space="0" w:color="auto"/>
            </w:tcBorders>
            <w:vAlign w:val="center"/>
            <w:hideMark/>
          </w:tcPr>
          <w:p w14:paraId="016B451A" w14:textId="77777777" w:rsidR="00BC4F69" w:rsidRDefault="007F179D">
            <w:r>
              <w:br/>
              <w:t>0,11</w:t>
            </w:r>
          </w:p>
        </w:tc>
        <w:tc>
          <w:tcPr>
            <w:tcW w:w="384" w:type="dxa"/>
            <w:tcBorders>
              <w:top w:val="outset" w:sz="6" w:space="0" w:color="auto"/>
              <w:left w:val="outset" w:sz="6" w:space="0" w:color="auto"/>
              <w:bottom w:val="outset" w:sz="6" w:space="0" w:color="auto"/>
              <w:right w:val="outset" w:sz="6" w:space="0" w:color="auto"/>
            </w:tcBorders>
            <w:vAlign w:val="center"/>
            <w:hideMark/>
          </w:tcPr>
          <w:p w14:paraId="0B46A641" w14:textId="77777777" w:rsidR="00BC4F69" w:rsidRDefault="007F179D">
            <w:r>
              <w:br/>
              <w:t>0,12</w:t>
            </w:r>
          </w:p>
        </w:tc>
        <w:tc>
          <w:tcPr>
            <w:tcW w:w="384" w:type="dxa"/>
            <w:tcBorders>
              <w:top w:val="outset" w:sz="6" w:space="0" w:color="auto"/>
              <w:left w:val="outset" w:sz="6" w:space="0" w:color="auto"/>
              <w:bottom w:val="outset" w:sz="6" w:space="0" w:color="auto"/>
              <w:right w:val="outset" w:sz="6" w:space="0" w:color="auto"/>
            </w:tcBorders>
            <w:vAlign w:val="center"/>
            <w:hideMark/>
          </w:tcPr>
          <w:p w14:paraId="3064BABF" w14:textId="77777777" w:rsidR="00BC4F69" w:rsidRDefault="007F179D">
            <w:r>
              <w:br/>
              <w:t>0,13</w:t>
            </w:r>
          </w:p>
        </w:tc>
        <w:tc>
          <w:tcPr>
            <w:tcW w:w="384" w:type="dxa"/>
            <w:tcBorders>
              <w:top w:val="outset" w:sz="6" w:space="0" w:color="auto"/>
              <w:left w:val="outset" w:sz="6" w:space="0" w:color="auto"/>
              <w:bottom w:val="outset" w:sz="6" w:space="0" w:color="auto"/>
              <w:right w:val="outset" w:sz="6" w:space="0" w:color="auto"/>
            </w:tcBorders>
            <w:vAlign w:val="center"/>
            <w:hideMark/>
          </w:tcPr>
          <w:p w14:paraId="235CFA08" w14:textId="77777777" w:rsidR="00BC4F69" w:rsidRDefault="007F179D">
            <w:r>
              <w:br/>
              <w:t>0,14</w:t>
            </w:r>
          </w:p>
        </w:tc>
        <w:tc>
          <w:tcPr>
            <w:tcW w:w="384" w:type="dxa"/>
            <w:tcBorders>
              <w:top w:val="outset" w:sz="6" w:space="0" w:color="auto"/>
              <w:left w:val="outset" w:sz="6" w:space="0" w:color="auto"/>
              <w:bottom w:val="outset" w:sz="6" w:space="0" w:color="auto"/>
              <w:right w:val="outset" w:sz="6" w:space="0" w:color="auto"/>
            </w:tcBorders>
            <w:vAlign w:val="center"/>
            <w:hideMark/>
          </w:tcPr>
          <w:p w14:paraId="40F0CF6C" w14:textId="77777777" w:rsidR="00BC4F69" w:rsidRDefault="007F179D">
            <w:r>
              <w:br/>
              <w:t>0,15</w:t>
            </w:r>
          </w:p>
        </w:tc>
        <w:tc>
          <w:tcPr>
            <w:tcW w:w="384" w:type="dxa"/>
            <w:tcBorders>
              <w:top w:val="outset" w:sz="6" w:space="0" w:color="auto"/>
              <w:left w:val="outset" w:sz="6" w:space="0" w:color="auto"/>
              <w:bottom w:val="outset" w:sz="6" w:space="0" w:color="auto"/>
              <w:right w:val="outset" w:sz="6" w:space="0" w:color="auto"/>
            </w:tcBorders>
            <w:vAlign w:val="center"/>
            <w:hideMark/>
          </w:tcPr>
          <w:p w14:paraId="71524181" w14:textId="77777777" w:rsidR="00BC4F69" w:rsidRDefault="007F179D">
            <w:r>
              <w:br/>
              <w:t>0,16</w:t>
            </w:r>
          </w:p>
        </w:tc>
        <w:tc>
          <w:tcPr>
            <w:tcW w:w="385" w:type="dxa"/>
            <w:tcBorders>
              <w:top w:val="outset" w:sz="6" w:space="0" w:color="auto"/>
              <w:left w:val="outset" w:sz="6" w:space="0" w:color="auto"/>
              <w:bottom w:val="outset" w:sz="6" w:space="0" w:color="auto"/>
              <w:right w:val="outset" w:sz="6" w:space="0" w:color="auto"/>
            </w:tcBorders>
            <w:vAlign w:val="center"/>
            <w:hideMark/>
          </w:tcPr>
          <w:p w14:paraId="7BA7DD28" w14:textId="77777777" w:rsidR="00BC4F69" w:rsidRDefault="007F179D">
            <w:r>
              <w:br/>
              <w:t>0,17</w:t>
            </w:r>
          </w:p>
        </w:tc>
        <w:tc>
          <w:tcPr>
            <w:tcW w:w="385" w:type="dxa"/>
            <w:tcBorders>
              <w:top w:val="outset" w:sz="6" w:space="0" w:color="auto"/>
              <w:left w:val="outset" w:sz="6" w:space="0" w:color="auto"/>
              <w:bottom w:val="outset" w:sz="6" w:space="0" w:color="auto"/>
              <w:right w:val="outset" w:sz="6" w:space="0" w:color="auto"/>
            </w:tcBorders>
            <w:vAlign w:val="center"/>
            <w:hideMark/>
          </w:tcPr>
          <w:p w14:paraId="71DC4BED" w14:textId="77777777" w:rsidR="00BC4F69" w:rsidRDefault="007F179D">
            <w:r>
              <w:br/>
              <w:t>0,18</w:t>
            </w:r>
          </w:p>
        </w:tc>
        <w:tc>
          <w:tcPr>
            <w:tcW w:w="385" w:type="dxa"/>
            <w:tcBorders>
              <w:top w:val="outset" w:sz="6" w:space="0" w:color="auto"/>
              <w:left w:val="outset" w:sz="6" w:space="0" w:color="auto"/>
              <w:bottom w:val="outset" w:sz="6" w:space="0" w:color="auto"/>
              <w:right w:val="outset" w:sz="6" w:space="0" w:color="auto"/>
            </w:tcBorders>
            <w:vAlign w:val="center"/>
            <w:hideMark/>
          </w:tcPr>
          <w:p w14:paraId="2B59C1CE" w14:textId="77777777" w:rsidR="00BC4F69" w:rsidRDefault="007F179D">
            <w:r>
              <w:br/>
              <w:t>0,19</w:t>
            </w:r>
          </w:p>
        </w:tc>
        <w:tc>
          <w:tcPr>
            <w:tcW w:w="291" w:type="dxa"/>
            <w:tcBorders>
              <w:top w:val="outset" w:sz="6" w:space="0" w:color="auto"/>
              <w:left w:val="outset" w:sz="6" w:space="0" w:color="auto"/>
              <w:bottom w:val="outset" w:sz="6" w:space="0" w:color="auto"/>
              <w:right w:val="outset" w:sz="6" w:space="0" w:color="auto"/>
            </w:tcBorders>
            <w:vAlign w:val="center"/>
            <w:hideMark/>
          </w:tcPr>
          <w:p w14:paraId="2D6CB54F" w14:textId="77777777" w:rsidR="00BC4F69" w:rsidRDefault="007F179D">
            <w:r>
              <w:br/>
              <w:t>0,2</w:t>
            </w:r>
          </w:p>
        </w:tc>
        <w:tc>
          <w:tcPr>
            <w:tcW w:w="385" w:type="dxa"/>
            <w:tcBorders>
              <w:top w:val="outset" w:sz="6" w:space="0" w:color="auto"/>
              <w:left w:val="outset" w:sz="6" w:space="0" w:color="auto"/>
              <w:bottom w:val="outset" w:sz="6" w:space="0" w:color="auto"/>
              <w:right w:val="outset" w:sz="6" w:space="0" w:color="auto"/>
            </w:tcBorders>
            <w:vAlign w:val="center"/>
            <w:hideMark/>
          </w:tcPr>
          <w:p w14:paraId="3E745764" w14:textId="77777777" w:rsidR="00BC4F69" w:rsidRDefault="007F179D">
            <w:r>
              <w:br/>
              <w:t>0,21</w:t>
            </w:r>
          </w:p>
        </w:tc>
        <w:tc>
          <w:tcPr>
            <w:tcW w:w="385" w:type="dxa"/>
            <w:tcBorders>
              <w:top w:val="outset" w:sz="6" w:space="0" w:color="auto"/>
              <w:left w:val="outset" w:sz="6" w:space="0" w:color="auto"/>
              <w:bottom w:val="outset" w:sz="6" w:space="0" w:color="auto"/>
              <w:right w:val="outset" w:sz="6" w:space="0" w:color="auto"/>
            </w:tcBorders>
            <w:vAlign w:val="center"/>
            <w:hideMark/>
          </w:tcPr>
          <w:p w14:paraId="104959F1" w14:textId="77777777" w:rsidR="00BC4F69" w:rsidRDefault="007F179D">
            <w:r>
              <w:br/>
              <w:t>0,22</w:t>
            </w:r>
          </w:p>
        </w:tc>
        <w:tc>
          <w:tcPr>
            <w:tcW w:w="385" w:type="dxa"/>
            <w:tcBorders>
              <w:top w:val="outset" w:sz="6" w:space="0" w:color="auto"/>
              <w:left w:val="outset" w:sz="6" w:space="0" w:color="auto"/>
              <w:bottom w:val="outset" w:sz="6" w:space="0" w:color="auto"/>
              <w:right w:val="outset" w:sz="6" w:space="0" w:color="auto"/>
            </w:tcBorders>
            <w:vAlign w:val="center"/>
            <w:hideMark/>
          </w:tcPr>
          <w:p w14:paraId="690C3862" w14:textId="77777777" w:rsidR="00BC4F69" w:rsidRDefault="007F179D">
            <w:r>
              <w:br/>
              <w:t>0,23</w:t>
            </w:r>
          </w:p>
        </w:tc>
        <w:tc>
          <w:tcPr>
            <w:tcW w:w="385" w:type="dxa"/>
            <w:tcBorders>
              <w:top w:val="outset" w:sz="6" w:space="0" w:color="auto"/>
              <w:left w:val="outset" w:sz="6" w:space="0" w:color="auto"/>
              <w:bottom w:val="outset" w:sz="6" w:space="0" w:color="auto"/>
              <w:right w:val="outset" w:sz="6" w:space="0" w:color="auto"/>
            </w:tcBorders>
            <w:vAlign w:val="center"/>
            <w:hideMark/>
          </w:tcPr>
          <w:p w14:paraId="14DBEC88" w14:textId="77777777" w:rsidR="00BC4F69" w:rsidRDefault="007F179D">
            <w:r>
              <w:br/>
              <w:t>0,24</w:t>
            </w:r>
          </w:p>
        </w:tc>
        <w:tc>
          <w:tcPr>
            <w:tcW w:w="385" w:type="dxa"/>
            <w:tcBorders>
              <w:top w:val="outset" w:sz="6" w:space="0" w:color="auto"/>
              <w:left w:val="outset" w:sz="6" w:space="0" w:color="auto"/>
              <w:bottom w:val="outset" w:sz="6" w:space="0" w:color="auto"/>
              <w:right w:val="outset" w:sz="6" w:space="0" w:color="auto"/>
            </w:tcBorders>
            <w:vAlign w:val="center"/>
            <w:hideMark/>
          </w:tcPr>
          <w:p w14:paraId="540DEA95" w14:textId="77777777" w:rsidR="00BC4F69" w:rsidRDefault="007F179D">
            <w:r>
              <w:br/>
              <w:t>0,25</w:t>
            </w:r>
          </w:p>
        </w:tc>
        <w:tc>
          <w:tcPr>
            <w:tcW w:w="385" w:type="dxa"/>
            <w:tcBorders>
              <w:top w:val="outset" w:sz="6" w:space="0" w:color="auto"/>
              <w:left w:val="outset" w:sz="6" w:space="0" w:color="auto"/>
              <w:bottom w:val="outset" w:sz="6" w:space="0" w:color="auto"/>
              <w:right w:val="outset" w:sz="6" w:space="0" w:color="auto"/>
            </w:tcBorders>
            <w:vAlign w:val="center"/>
            <w:hideMark/>
          </w:tcPr>
          <w:p w14:paraId="34ED336A" w14:textId="77777777" w:rsidR="00BC4F69" w:rsidRDefault="007F179D">
            <w:r>
              <w:br/>
              <w:t>0,26</w:t>
            </w:r>
          </w:p>
        </w:tc>
        <w:tc>
          <w:tcPr>
            <w:tcW w:w="385" w:type="dxa"/>
            <w:tcBorders>
              <w:top w:val="outset" w:sz="6" w:space="0" w:color="auto"/>
              <w:left w:val="outset" w:sz="6" w:space="0" w:color="auto"/>
              <w:bottom w:val="outset" w:sz="6" w:space="0" w:color="auto"/>
              <w:right w:val="outset" w:sz="6" w:space="0" w:color="auto"/>
            </w:tcBorders>
            <w:vAlign w:val="center"/>
            <w:hideMark/>
          </w:tcPr>
          <w:p w14:paraId="0ADA48D2" w14:textId="77777777" w:rsidR="00BC4F69" w:rsidRDefault="007F179D">
            <w:r>
              <w:br/>
              <w:t>0,27</w:t>
            </w:r>
          </w:p>
        </w:tc>
        <w:tc>
          <w:tcPr>
            <w:tcW w:w="385" w:type="dxa"/>
            <w:tcBorders>
              <w:top w:val="outset" w:sz="6" w:space="0" w:color="auto"/>
              <w:left w:val="outset" w:sz="6" w:space="0" w:color="auto"/>
              <w:bottom w:val="outset" w:sz="6" w:space="0" w:color="auto"/>
              <w:right w:val="outset" w:sz="6" w:space="0" w:color="auto"/>
            </w:tcBorders>
            <w:vAlign w:val="center"/>
            <w:hideMark/>
          </w:tcPr>
          <w:p w14:paraId="7328558F" w14:textId="77777777" w:rsidR="00BC4F69" w:rsidRDefault="007F179D">
            <w:r>
              <w:br/>
              <w:t>0,28</w:t>
            </w:r>
          </w:p>
        </w:tc>
        <w:tc>
          <w:tcPr>
            <w:tcW w:w="385" w:type="dxa"/>
            <w:tcBorders>
              <w:top w:val="outset" w:sz="6" w:space="0" w:color="auto"/>
              <w:left w:val="outset" w:sz="6" w:space="0" w:color="auto"/>
              <w:bottom w:val="outset" w:sz="6" w:space="0" w:color="auto"/>
              <w:right w:val="outset" w:sz="6" w:space="0" w:color="auto"/>
            </w:tcBorders>
            <w:vAlign w:val="center"/>
            <w:hideMark/>
          </w:tcPr>
          <w:p w14:paraId="6D6754C5" w14:textId="77777777" w:rsidR="00BC4F69" w:rsidRDefault="007F179D">
            <w:r>
              <w:br/>
              <w:t>0,29</w:t>
            </w:r>
          </w:p>
        </w:tc>
        <w:tc>
          <w:tcPr>
            <w:tcW w:w="291" w:type="dxa"/>
            <w:tcBorders>
              <w:top w:val="outset" w:sz="6" w:space="0" w:color="auto"/>
              <w:left w:val="outset" w:sz="6" w:space="0" w:color="auto"/>
              <w:bottom w:val="outset" w:sz="6" w:space="0" w:color="auto"/>
              <w:right w:val="outset" w:sz="6" w:space="0" w:color="auto"/>
            </w:tcBorders>
            <w:vAlign w:val="center"/>
            <w:hideMark/>
          </w:tcPr>
          <w:p w14:paraId="302BF34B" w14:textId="77777777" w:rsidR="00BC4F69" w:rsidRDefault="007F179D">
            <w:r>
              <w:br/>
              <w:t>0,3</w:t>
            </w:r>
          </w:p>
        </w:tc>
      </w:tr>
      <w:tr w:rsidR="00BC4F69" w14:paraId="1ACF7FDF" w14:textId="77777777" w:rsidTr="00187160">
        <w:trPr>
          <w:tblCellSpacing w:w="15" w:type="dxa"/>
          <w:jc w:val="center"/>
        </w:trPr>
        <w:tc>
          <w:tcPr>
            <w:tcW w:w="656" w:type="dxa"/>
            <w:tcBorders>
              <w:top w:val="outset" w:sz="6" w:space="0" w:color="auto"/>
              <w:left w:val="outset" w:sz="6" w:space="0" w:color="auto"/>
              <w:bottom w:val="outset" w:sz="6" w:space="0" w:color="auto"/>
              <w:right w:val="outset" w:sz="6" w:space="0" w:color="auto"/>
            </w:tcBorders>
            <w:vAlign w:val="center"/>
            <w:hideMark/>
          </w:tcPr>
          <w:p w14:paraId="14187239" w14:textId="0FDC8658" w:rsidR="00BC4F69" w:rsidRDefault="007F179D">
            <w:r>
              <w:t>Pisteet</w:t>
            </w:r>
          </w:p>
        </w:tc>
        <w:tc>
          <w:tcPr>
            <w:tcW w:w="395" w:type="dxa"/>
            <w:tcBorders>
              <w:top w:val="outset" w:sz="6" w:space="0" w:color="auto"/>
              <w:left w:val="outset" w:sz="6" w:space="0" w:color="auto"/>
              <w:bottom w:val="outset" w:sz="6" w:space="0" w:color="auto"/>
              <w:right w:val="outset" w:sz="6" w:space="0" w:color="auto"/>
            </w:tcBorders>
            <w:vAlign w:val="center"/>
            <w:hideMark/>
          </w:tcPr>
          <w:p w14:paraId="08E2C183" w14:textId="77777777" w:rsidR="00BC4F69" w:rsidRDefault="007F179D">
            <w:r>
              <w:br/>
              <w:t>100</w:t>
            </w:r>
          </w:p>
        </w:tc>
        <w:tc>
          <w:tcPr>
            <w:tcW w:w="193" w:type="dxa"/>
            <w:tcBorders>
              <w:top w:val="outset" w:sz="6" w:space="0" w:color="auto"/>
              <w:left w:val="outset" w:sz="6" w:space="0" w:color="auto"/>
              <w:bottom w:val="outset" w:sz="6" w:space="0" w:color="auto"/>
              <w:right w:val="outset" w:sz="6" w:space="0" w:color="auto"/>
            </w:tcBorders>
            <w:vAlign w:val="center"/>
            <w:hideMark/>
          </w:tcPr>
          <w:p w14:paraId="7E267908" w14:textId="77777777" w:rsidR="00BC4F69" w:rsidRDefault="007F179D">
            <w:r>
              <w:br/>
              <w:t>95</w:t>
            </w:r>
          </w:p>
        </w:tc>
        <w:tc>
          <w:tcPr>
            <w:tcW w:w="384" w:type="dxa"/>
            <w:tcBorders>
              <w:top w:val="outset" w:sz="6" w:space="0" w:color="auto"/>
              <w:left w:val="outset" w:sz="6" w:space="0" w:color="auto"/>
              <w:bottom w:val="outset" w:sz="6" w:space="0" w:color="auto"/>
              <w:right w:val="outset" w:sz="6" w:space="0" w:color="auto"/>
            </w:tcBorders>
            <w:vAlign w:val="center"/>
            <w:hideMark/>
          </w:tcPr>
          <w:p w14:paraId="24FE1BD3" w14:textId="77777777" w:rsidR="00BC4F69" w:rsidRDefault="007F179D">
            <w:r>
              <w:br/>
              <w:t>90</w:t>
            </w:r>
          </w:p>
        </w:tc>
        <w:tc>
          <w:tcPr>
            <w:tcW w:w="384" w:type="dxa"/>
            <w:tcBorders>
              <w:top w:val="outset" w:sz="6" w:space="0" w:color="auto"/>
              <w:left w:val="outset" w:sz="6" w:space="0" w:color="auto"/>
              <w:bottom w:val="outset" w:sz="6" w:space="0" w:color="auto"/>
              <w:right w:val="outset" w:sz="6" w:space="0" w:color="auto"/>
            </w:tcBorders>
            <w:vAlign w:val="center"/>
            <w:hideMark/>
          </w:tcPr>
          <w:p w14:paraId="437E2121" w14:textId="77777777" w:rsidR="00BC4F69" w:rsidRDefault="007F179D">
            <w:r>
              <w:br/>
              <w:t>85</w:t>
            </w:r>
          </w:p>
        </w:tc>
        <w:tc>
          <w:tcPr>
            <w:tcW w:w="384" w:type="dxa"/>
            <w:tcBorders>
              <w:top w:val="outset" w:sz="6" w:space="0" w:color="auto"/>
              <w:left w:val="outset" w:sz="6" w:space="0" w:color="auto"/>
              <w:bottom w:val="outset" w:sz="6" w:space="0" w:color="auto"/>
              <w:right w:val="outset" w:sz="6" w:space="0" w:color="auto"/>
            </w:tcBorders>
            <w:vAlign w:val="center"/>
            <w:hideMark/>
          </w:tcPr>
          <w:p w14:paraId="58C9C0A9" w14:textId="77777777" w:rsidR="00BC4F69" w:rsidRDefault="007F179D">
            <w:r>
              <w:br/>
              <w:t>80</w:t>
            </w:r>
          </w:p>
        </w:tc>
        <w:tc>
          <w:tcPr>
            <w:tcW w:w="384" w:type="dxa"/>
            <w:tcBorders>
              <w:top w:val="outset" w:sz="6" w:space="0" w:color="auto"/>
              <w:left w:val="outset" w:sz="6" w:space="0" w:color="auto"/>
              <w:bottom w:val="outset" w:sz="6" w:space="0" w:color="auto"/>
              <w:right w:val="outset" w:sz="6" w:space="0" w:color="auto"/>
            </w:tcBorders>
            <w:vAlign w:val="center"/>
            <w:hideMark/>
          </w:tcPr>
          <w:p w14:paraId="4EF0ECC9" w14:textId="77777777" w:rsidR="00BC4F69" w:rsidRDefault="007F179D">
            <w:r>
              <w:br/>
              <w:t>75</w:t>
            </w:r>
          </w:p>
        </w:tc>
        <w:tc>
          <w:tcPr>
            <w:tcW w:w="384" w:type="dxa"/>
            <w:tcBorders>
              <w:top w:val="outset" w:sz="6" w:space="0" w:color="auto"/>
              <w:left w:val="outset" w:sz="6" w:space="0" w:color="auto"/>
              <w:bottom w:val="outset" w:sz="6" w:space="0" w:color="auto"/>
              <w:right w:val="outset" w:sz="6" w:space="0" w:color="auto"/>
            </w:tcBorders>
            <w:vAlign w:val="center"/>
            <w:hideMark/>
          </w:tcPr>
          <w:p w14:paraId="0BB8A940" w14:textId="77777777" w:rsidR="00BC4F69" w:rsidRDefault="007F179D">
            <w:r>
              <w:br/>
              <w:t>70</w:t>
            </w:r>
          </w:p>
        </w:tc>
        <w:tc>
          <w:tcPr>
            <w:tcW w:w="385" w:type="dxa"/>
            <w:tcBorders>
              <w:top w:val="outset" w:sz="6" w:space="0" w:color="auto"/>
              <w:left w:val="outset" w:sz="6" w:space="0" w:color="auto"/>
              <w:bottom w:val="outset" w:sz="6" w:space="0" w:color="auto"/>
              <w:right w:val="outset" w:sz="6" w:space="0" w:color="auto"/>
            </w:tcBorders>
            <w:vAlign w:val="center"/>
            <w:hideMark/>
          </w:tcPr>
          <w:p w14:paraId="4641A1A4" w14:textId="77777777" w:rsidR="00BC4F69" w:rsidRDefault="007F179D">
            <w:r>
              <w:br/>
              <w:t>65</w:t>
            </w:r>
          </w:p>
        </w:tc>
        <w:tc>
          <w:tcPr>
            <w:tcW w:w="385" w:type="dxa"/>
            <w:tcBorders>
              <w:top w:val="outset" w:sz="6" w:space="0" w:color="auto"/>
              <w:left w:val="outset" w:sz="6" w:space="0" w:color="auto"/>
              <w:bottom w:val="outset" w:sz="6" w:space="0" w:color="auto"/>
              <w:right w:val="outset" w:sz="6" w:space="0" w:color="auto"/>
            </w:tcBorders>
            <w:vAlign w:val="center"/>
            <w:hideMark/>
          </w:tcPr>
          <w:p w14:paraId="5EE2DC8E" w14:textId="77777777" w:rsidR="00BC4F69" w:rsidRDefault="007F179D">
            <w:r>
              <w:br/>
              <w:t>60</w:t>
            </w:r>
          </w:p>
        </w:tc>
        <w:tc>
          <w:tcPr>
            <w:tcW w:w="385" w:type="dxa"/>
            <w:tcBorders>
              <w:top w:val="outset" w:sz="6" w:space="0" w:color="auto"/>
              <w:left w:val="outset" w:sz="6" w:space="0" w:color="auto"/>
              <w:bottom w:val="outset" w:sz="6" w:space="0" w:color="auto"/>
              <w:right w:val="outset" w:sz="6" w:space="0" w:color="auto"/>
            </w:tcBorders>
            <w:vAlign w:val="center"/>
            <w:hideMark/>
          </w:tcPr>
          <w:p w14:paraId="40341478" w14:textId="77777777" w:rsidR="00BC4F69" w:rsidRDefault="007F179D">
            <w:r>
              <w:br/>
              <w:t>55</w:t>
            </w:r>
          </w:p>
        </w:tc>
        <w:tc>
          <w:tcPr>
            <w:tcW w:w="291" w:type="dxa"/>
            <w:tcBorders>
              <w:top w:val="outset" w:sz="6" w:space="0" w:color="auto"/>
              <w:left w:val="outset" w:sz="6" w:space="0" w:color="auto"/>
              <w:bottom w:val="outset" w:sz="6" w:space="0" w:color="auto"/>
              <w:right w:val="outset" w:sz="6" w:space="0" w:color="auto"/>
            </w:tcBorders>
            <w:vAlign w:val="center"/>
            <w:hideMark/>
          </w:tcPr>
          <w:p w14:paraId="2902141D" w14:textId="77777777" w:rsidR="00BC4F69" w:rsidRDefault="007F179D">
            <w:r>
              <w:br/>
              <w:t>50</w:t>
            </w:r>
          </w:p>
        </w:tc>
        <w:tc>
          <w:tcPr>
            <w:tcW w:w="385" w:type="dxa"/>
            <w:tcBorders>
              <w:top w:val="outset" w:sz="6" w:space="0" w:color="auto"/>
              <w:left w:val="outset" w:sz="6" w:space="0" w:color="auto"/>
              <w:bottom w:val="outset" w:sz="6" w:space="0" w:color="auto"/>
              <w:right w:val="outset" w:sz="6" w:space="0" w:color="auto"/>
            </w:tcBorders>
            <w:vAlign w:val="center"/>
            <w:hideMark/>
          </w:tcPr>
          <w:p w14:paraId="4FCA722D" w14:textId="77777777" w:rsidR="00BC4F69" w:rsidRDefault="007F179D">
            <w:r>
              <w:br/>
              <w:t>45</w:t>
            </w:r>
          </w:p>
        </w:tc>
        <w:tc>
          <w:tcPr>
            <w:tcW w:w="385" w:type="dxa"/>
            <w:tcBorders>
              <w:top w:val="outset" w:sz="6" w:space="0" w:color="auto"/>
              <w:left w:val="outset" w:sz="6" w:space="0" w:color="auto"/>
              <w:bottom w:val="outset" w:sz="6" w:space="0" w:color="auto"/>
              <w:right w:val="outset" w:sz="6" w:space="0" w:color="auto"/>
            </w:tcBorders>
            <w:vAlign w:val="center"/>
            <w:hideMark/>
          </w:tcPr>
          <w:p w14:paraId="248B19CB" w14:textId="77777777" w:rsidR="00BC4F69" w:rsidRDefault="007F179D">
            <w:r>
              <w:br/>
              <w:t>40</w:t>
            </w:r>
          </w:p>
        </w:tc>
        <w:tc>
          <w:tcPr>
            <w:tcW w:w="385" w:type="dxa"/>
            <w:tcBorders>
              <w:top w:val="outset" w:sz="6" w:space="0" w:color="auto"/>
              <w:left w:val="outset" w:sz="6" w:space="0" w:color="auto"/>
              <w:bottom w:val="outset" w:sz="6" w:space="0" w:color="auto"/>
              <w:right w:val="outset" w:sz="6" w:space="0" w:color="auto"/>
            </w:tcBorders>
            <w:vAlign w:val="center"/>
            <w:hideMark/>
          </w:tcPr>
          <w:p w14:paraId="07693460" w14:textId="77777777" w:rsidR="00BC4F69" w:rsidRDefault="007F179D">
            <w:r>
              <w:br/>
              <w:t>35</w:t>
            </w:r>
          </w:p>
        </w:tc>
        <w:tc>
          <w:tcPr>
            <w:tcW w:w="385" w:type="dxa"/>
            <w:tcBorders>
              <w:top w:val="outset" w:sz="6" w:space="0" w:color="auto"/>
              <w:left w:val="outset" w:sz="6" w:space="0" w:color="auto"/>
              <w:bottom w:val="outset" w:sz="6" w:space="0" w:color="auto"/>
              <w:right w:val="outset" w:sz="6" w:space="0" w:color="auto"/>
            </w:tcBorders>
            <w:vAlign w:val="center"/>
            <w:hideMark/>
          </w:tcPr>
          <w:p w14:paraId="6A0B001E" w14:textId="77777777" w:rsidR="00BC4F69" w:rsidRDefault="007F179D">
            <w:r>
              <w:br/>
              <w:t>30</w:t>
            </w:r>
          </w:p>
        </w:tc>
        <w:tc>
          <w:tcPr>
            <w:tcW w:w="385" w:type="dxa"/>
            <w:tcBorders>
              <w:top w:val="outset" w:sz="6" w:space="0" w:color="auto"/>
              <w:left w:val="outset" w:sz="6" w:space="0" w:color="auto"/>
              <w:bottom w:val="outset" w:sz="6" w:space="0" w:color="auto"/>
              <w:right w:val="outset" w:sz="6" w:space="0" w:color="auto"/>
            </w:tcBorders>
            <w:vAlign w:val="center"/>
            <w:hideMark/>
          </w:tcPr>
          <w:p w14:paraId="43107669" w14:textId="77777777" w:rsidR="00BC4F69" w:rsidRDefault="007F179D">
            <w:r>
              <w:br/>
              <w:t>25</w:t>
            </w:r>
          </w:p>
        </w:tc>
        <w:tc>
          <w:tcPr>
            <w:tcW w:w="385" w:type="dxa"/>
            <w:tcBorders>
              <w:top w:val="outset" w:sz="6" w:space="0" w:color="auto"/>
              <w:left w:val="outset" w:sz="6" w:space="0" w:color="auto"/>
              <w:bottom w:val="outset" w:sz="6" w:space="0" w:color="auto"/>
              <w:right w:val="outset" w:sz="6" w:space="0" w:color="auto"/>
            </w:tcBorders>
            <w:vAlign w:val="center"/>
            <w:hideMark/>
          </w:tcPr>
          <w:p w14:paraId="699B691E" w14:textId="77777777" w:rsidR="00BC4F69" w:rsidRDefault="007F179D">
            <w:r>
              <w:br/>
              <w:t>20</w:t>
            </w:r>
          </w:p>
        </w:tc>
        <w:tc>
          <w:tcPr>
            <w:tcW w:w="385" w:type="dxa"/>
            <w:tcBorders>
              <w:top w:val="outset" w:sz="6" w:space="0" w:color="auto"/>
              <w:left w:val="outset" w:sz="6" w:space="0" w:color="auto"/>
              <w:bottom w:val="outset" w:sz="6" w:space="0" w:color="auto"/>
              <w:right w:val="outset" w:sz="6" w:space="0" w:color="auto"/>
            </w:tcBorders>
            <w:vAlign w:val="center"/>
            <w:hideMark/>
          </w:tcPr>
          <w:p w14:paraId="0A1C8EF9" w14:textId="77777777" w:rsidR="00BC4F69" w:rsidRDefault="007F179D">
            <w:r>
              <w:br/>
              <w:t>15</w:t>
            </w:r>
          </w:p>
        </w:tc>
        <w:tc>
          <w:tcPr>
            <w:tcW w:w="385" w:type="dxa"/>
            <w:tcBorders>
              <w:top w:val="outset" w:sz="6" w:space="0" w:color="auto"/>
              <w:left w:val="outset" w:sz="6" w:space="0" w:color="auto"/>
              <w:bottom w:val="outset" w:sz="6" w:space="0" w:color="auto"/>
              <w:right w:val="outset" w:sz="6" w:space="0" w:color="auto"/>
            </w:tcBorders>
            <w:vAlign w:val="center"/>
            <w:hideMark/>
          </w:tcPr>
          <w:p w14:paraId="04A5AF97" w14:textId="77777777" w:rsidR="00BC4F69" w:rsidRDefault="007F179D">
            <w:r>
              <w:br/>
              <w:t>10</w:t>
            </w:r>
          </w:p>
        </w:tc>
        <w:tc>
          <w:tcPr>
            <w:tcW w:w="385" w:type="dxa"/>
            <w:tcBorders>
              <w:top w:val="outset" w:sz="6" w:space="0" w:color="auto"/>
              <w:left w:val="outset" w:sz="6" w:space="0" w:color="auto"/>
              <w:bottom w:val="outset" w:sz="6" w:space="0" w:color="auto"/>
              <w:right w:val="outset" w:sz="6" w:space="0" w:color="auto"/>
            </w:tcBorders>
            <w:vAlign w:val="center"/>
            <w:hideMark/>
          </w:tcPr>
          <w:p w14:paraId="634DF21E" w14:textId="77777777" w:rsidR="00BC4F69" w:rsidRDefault="007F179D">
            <w:r>
              <w:br/>
              <w:t>5</w:t>
            </w:r>
          </w:p>
        </w:tc>
        <w:tc>
          <w:tcPr>
            <w:tcW w:w="291" w:type="dxa"/>
            <w:tcBorders>
              <w:top w:val="outset" w:sz="6" w:space="0" w:color="auto"/>
              <w:left w:val="outset" w:sz="6" w:space="0" w:color="auto"/>
              <w:bottom w:val="outset" w:sz="6" w:space="0" w:color="auto"/>
              <w:right w:val="outset" w:sz="6" w:space="0" w:color="auto"/>
            </w:tcBorders>
            <w:vAlign w:val="center"/>
            <w:hideMark/>
          </w:tcPr>
          <w:p w14:paraId="404E66EE" w14:textId="77777777" w:rsidR="00BC4F69" w:rsidRDefault="007F179D">
            <w:r>
              <w:br/>
              <w:t>0</w:t>
            </w:r>
          </w:p>
        </w:tc>
      </w:tr>
    </w:tbl>
    <w:p w14:paraId="25694576" w14:textId="77777777" w:rsidR="00BC4F69" w:rsidRDefault="007F179D">
      <w:r>
        <w:br/>
        <w:t>Pyöristämissääntö on seuraava:</w:t>
      </w:r>
    </w:p>
    <w:p w14:paraId="052D66D1" w14:textId="77777777" w:rsidR="00187160" w:rsidRDefault="007F179D">
      <w:r>
        <w:t>Jos kolmannen desimaalin luku on alle 5, pyöristetään toinen desimaali alaspäin.</w:t>
      </w:r>
    </w:p>
    <w:p w14:paraId="529A833A" w14:textId="49E58508" w:rsidR="00BC4F69" w:rsidRDefault="007F179D">
      <w:r>
        <w:t>Jos kolmannen desimaalin luku on vähintään 5, pyöristetään toinen desimaali ylöspäin. Enimmäispistemäärä on 100. Tämän alakriteerin luokitus = (saatu pistemäärä/100) × 10.</w:t>
      </w:r>
    </w:p>
    <w:p w14:paraId="0CA92D3A" w14:textId="39CE0A69" w:rsidR="00BC4F69" w:rsidRDefault="007F179D">
      <w:r>
        <w:t>LOPULLINEN LASKELMA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4"/>
        <w:gridCol w:w="2119"/>
        <w:gridCol w:w="1277"/>
        <w:gridCol w:w="1267"/>
        <w:gridCol w:w="996"/>
        <w:gridCol w:w="1813"/>
      </w:tblGrid>
      <w:tr w:rsidR="00BC4F69" w14:paraId="2108BBC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38C5CA" w14:textId="3072379C" w:rsidR="00BC4F69" w:rsidRDefault="007F179D">
            <w:pPr>
              <w:rPr>
                <w:b/>
                <w:bCs/>
              </w:rPr>
            </w:pPr>
            <w:r>
              <w:rPr>
                <w:b/>
              </w:rPr>
              <w:lastRenderedPageBreak/>
              <w:t>Kriteeri</w:t>
            </w:r>
          </w:p>
        </w:tc>
        <w:tc>
          <w:tcPr>
            <w:tcW w:w="0" w:type="auto"/>
            <w:tcBorders>
              <w:top w:val="outset" w:sz="6" w:space="0" w:color="auto"/>
              <w:left w:val="outset" w:sz="6" w:space="0" w:color="auto"/>
              <w:bottom w:val="outset" w:sz="6" w:space="0" w:color="auto"/>
              <w:right w:val="outset" w:sz="6" w:space="0" w:color="auto"/>
            </w:tcBorders>
            <w:vAlign w:val="center"/>
            <w:hideMark/>
          </w:tcPr>
          <w:p w14:paraId="0A08A74F" w14:textId="28CC30DE" w:rsidR="00BC4F69" w:rsidRDefault="007F179D">
            <w:pPr>
              <w:rPr>
                <w:b/>
                <w:bCs/>
              </w:rPr>
            </w:pPr>
            <w:r>
              <w:rPr>
                <w:b/>
              </w:rPr>
              <w:t>Alakriteeri</w:t>
            </w:r>
          </w:p>
        </w:tc>
        <w:tc>
          <w:tcPr>
            <w:tcW w:w="0" w:type="auto"/>
            <w:tcBorders>
              <w:top w:val="outset" w:sz="6" w:space="0" w:color="auto"/>
              <w:left w:val="outset" w:sz="6" w:space="0" w:color="auto"/>
              <w:bottom w:val="outset" w:sz="6" w:space="0" w:color="auto"/>
              <w:right w:val="outset" w:sz="6" w:space="0" w:color="auto"/>
            </w:tcBorders>
            <w:vAlign w:val="center"/>
            <w:hideMark/>
          </w:tcPr>
          <w:p w14:paraId="09073BC6" w14:textId="685BA282" w:rsidR="00BC4F69" w:rsidRDefault="007F179D">
            <w:pPr>
              <w:rPr>
                <w:b/>
                <w:bCs/>
              </w:rPr>
            </w:pPr>
            <w:r>
              <w:rPr>
                <w:b/>
              </w:rPr>
              <w:t>Alakriteerin luokitus</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CC5A3" w14:textId="1E763297" w:rsidR="00BC4F69" w:rsidRDefault="007F179D">
            <w:pPr>
              <w:rPr>
                <w:b/>
                <w:bCs/>
              </w:rPr>
            </w:pPr>
            <w:r>
              <w:rPr>
                <w:b/>
              </w:rPr>
              <w:t>Alakriteerin kerroin</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6EC96" w14:textId="377F8AC5" w:rsidR="00BC4F69" w:rsidRDefault="007F179D">
            <w:pPr>
              <w:rPr>
                <w:b/>
                <w:bCs/>
              </w:rPr>
            </w:pPr>
            <w:r>
              <w:rPr>
                <w:b/>
              </w:rPr>
              <w:t>Kriteerin luokitus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EFF66" w14:textId="45E81CEB" w:rsidR="00BC4F69" w:rsidRDefault="007F179D">
            <w:pPr>
              <w:rPr>
                <w:b/>
                <w:bCs/>
              </w:rPr>
            </w:pPr>
            <w:r>
              <w:rPr>
                <w:b/>
              </w:rPr>
              <w:t>Kriteereiden kokonaisluokitus</w:t>
            </w:r>
          </w:p>
        </w:tc>
      </w:tr>
      <w:tr w:rsidR="00BC4F69" w14:paraId="4EF5E392" w14:textId="7777777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718A552" w14:textId="444577E8" w:rsidR="00BC4F69" w:rsidRDefault="007F179D">
            <w:r>
              <w:t>1. Asiakirjat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8B2770" w14:textId="74AA4C7E" w:rsidR="00BC4F69" w:rsidRDefault="007F179D">
            <w:r>
              <w:t>1.1. Teknisten asiakirjojen saatavuuden kesto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4B5B2" w14:textId="39AA46C3" w:rsidR="00BC4F69" w:rsidRDefault="007F179D">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B6ED7" w14:textId="546974D7" w:rsidR="00BC4F69" w:rsidRDefault="007F179D">
            <w: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80DA3" w14:textId="6CB43950" w:rsidR="00BC4F69" w:rsidRDefault="007F179D">
            <w:r>
              <w:rPr>
                <w:rFonts w:ascii="Arial" w:hAnsi="Arial"/>
              </w:rPr>
              <w:t>▀▀</w:t>
            </w:r>
            <w: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016C1" w14:textId="5907B0C4" w:rsidR="00BC4F69" w:rsidRDefault="007F179D">
            <w:r>
              <w:rPr>
                <w:rFonts w:ascii="Arial" w:hAnsi="Arial"/>
              </w:rPr>
              <w:t>▀▀</w:t>
            </w:r>
            <w:r>
              <w:t>/100</w:t>
            </w:r>
          </w:p>
        </w:tc>
      </w:tr>
      <w:tr w:rsidR="00BC4F69" w14:paraId="75689A0B"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2842BD"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05951951" w14:textId="3815DC1E" w:rsidR="00BC4F69" w:rsidRDefault="007F179D">
            <w:r>
              <w:t>1.2. Vianmääritystä ja korjausta varten kuluttajille tarjottava tuki</w:t>
            </w:r>
          </w:p>
        </w:tc>
        <w:tc>
          <w:tcPr>
            <w:tcW w:w="0" w:type="auto"/>
            <w:tcBorders>
              <w:top w:val="outset" w:sz="6" w:space="0" w:color="auto"/>
              <w:left w:val="outset" w:sz="6" w:space="0" w:color="auto"/>
              <w:bottom w:val="outset" w:sz="6" w:space="0" w:color="auto"/>
              <w:right w:val="outset" w:sz="6" w:space="0" w:color="auto"/>
            </w:tcBorders>
            <w:vAlign w:val="center"/>
            <w:hideMark/>
          </w:tcPr>
          <w:p w14:paraId="43F8E4EF" w14:textId="17152F0A" w:rsidR="00BC4F69" w:rsidRDefault="007F179D">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37A9E" w14:textId="22BA5253" w:rsidR="00BC4F69" w:rsidRDefault="007F179D">
            <w: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3D869"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33022C41" w14:textId="77777777" w:rsidR="00BC4F69" w:rsidRDefault="00BC4F69"/>
        </w:tc>
      </w:tr>
      <w:tr w:rsidR="00BC4F69" w14:paraId="5B7B72DB" w14:textId="7777777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8EA8F6E" w14:textId="03D5AC2C" w:rsidR="00BC4F69" w:rsidRDefault="007F179D">
            <w:r>
              <w:t>. Purettavuus ja pääsy, työkalut ja kiinnikkeet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8D5D7A" w14:textId="1685F0B5" w:rsidR="00BC4F69" w:rsidRDefault="007F179D">
            <w:r>
              <w:t>2.1. Luettelon 2 osien purkamisen helppous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80E73" w14:textId="60F4FCC3" w:rsidR="00BC4F69" w:rsidRDefault="007F179D">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F38A8" w14:textId="3191B10A" w:rsidR="00BC4F69" w:rsidRDefault="007F179D">
            <w: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D47A4" w14:textId="3D418B33" w:rsidR="00BC4F69" w:rsidRDefault="007F179D">
            <w:r>
              <w:rPr>
                <w:rFonts w:ascii="Arial" w:hAnsi="Arial"/>
              </w:rPr>
              <w:t>▀▀</w:t>
            </w:r>
            <w: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24AC7" w14:textId="77777777" w:rsidR="00BC4F69" w:rsidRDefault="00BC4F69"/>
        </w:tc>
      </w:tr>
      <w:tr w:rsidR="00BC4F69" w14:paraId="1747B077"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F22F1A"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4B05C65F" w14:textId="2B7006AE" w:rsidR="00BC4F69" w:rsidRDefault="007F179D">
            <w:r>
              <w:t>2.2. Tarvittavat työkalut (luettelo 2)</w:t>
            </w:r>
          </w:p>
        </w:tc>
        <w:tc>
          <w:tcPr>
            <w:tcW w:w="0" w:type="auto"/>
            <w:tcBorders>
              <w:top w:val="outset" w:sz="6" w:space="0" w:color="auto"/>
              <w:left w:val="outset" w:sz="6" w:space="0" w:color="auto"/>
              <w:bottom w:val="outset" w:sz="6" w:space="0" w:color="auto"/>
              <w:right w:val="outset" w:sz="6" w:space="0" w:color="auto"/>
            </w:tcBorders>
            <w:vAlign w:val="center"/>
            <w:hideMark/>
          </w:tcPr>
          <w:p w14:paraId="379800C1" w14:textId="65DA61D6" w:rsidR="00BC4F69" w:rsidRDefault="007F179D">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1C893" w14:textId="05E84C53" w:rsidR="00BC4F69" w:rsidRDefault="007F179D">
            <w:r>
              <w:t>0,6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B588ECA" w14:textId="77777777" w:rsidR="00BC4F69" w:rsidRDefault="00BC4F69"/>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F6A97A0" w14:textId="77777777" w:rsidR="00BC4F69" w:rsidRDefault="00BC4F69"/>
        </w:tc>
      </w:tr>
      <w:tr w:rsidR="00BC4F69" w14:paraId="49895184"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4988D1"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04128DA0" w14:textId="373ACD15" w:rsidR="00BC4F69" w:rsidRDefault="007F179D">
            <w:r>
              <w:t>2.3. Kiinnikkeiden ominaisuudet luettelon 1** ja luettelon 2 osien välillä</w:t>
            </w:r>
          </w:p>
        </w:tc>
        <w:tc>
          <w:tcPr>
            <w:tcW w:w="0" w:type="auto"/>
            <w:tcBorders>
              <w:top w:val="outset" w:sz="6" w:space="0" w:color="auto"/>
              <w:left w:val="outset" w:sz="6" w:space="0" w:color="auto"/>
              <w:bottom w:val="outset" w:sz="6" w:space="0" w:color="auto"/>
              <w:right w:val="outset" w:sz="6" w:space="0" w:color="auto"/>
            </w:tcBorders>
            <w:vAlign w:val="center"/>
            <w:hideMark/>
          </w:tcPr>
          <w:p w14:paraId="56CFE27B" w14:textId="3BC4D01D" w:rsidR="00BC4F69" w:rsidRDefault="007F179D">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05ABC" w14:textId="0870B8B6" w:rsidR="00BC4F69" w:rsidRDefault="007F179D">
            <w:r>
              <w:t>0,6</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158DCD" w14:textId="77777777" w:rsidR="00BC4F69" w:rsidRDefault="00BC4F69"/>
        </w:tc>
        <w:tc>
          <w:tcPr>
            <w:tcW w:w="0" w:type="auto"/>
            <w:vMerge/>
            <w:tcBorders>
              <w:top w:val="outset" w:sz="6" w:space="0" w:color="auto"/>
              <w:left w:val="outset" w:sz="6" w:space="0" w:color="auto"/>
              <w:bottom w:val="outset" w:sz="6" w:space="0" w:color="auto"/>
              <w:right w:val="outset" w:sz="6" w:space="0" w:color="auto"/>
            </w:tcBorders>
            <w:vAlign w:val="center"/>
            <w:hideMark/>
          </w:tcPr>
          <w:p w14:paraId="07EDD176" w14:textId="77777777" w:rsidR="00BC4F69" w:rsidRDefault="00BC4F69"/>
        </w:tc>
      </w:tr>
      <w:tr w:rsidR="00BC4F69" w14:paraId="06794E45" w14:textId="7777777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40910E4" w14:textId="078B187A" w:rsidR="00BC4F69" w:rsidRDefault="007F179D">
            <w:r>
              <w:t>3. Varaosien saatavuus</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9CFCC" w14:textId="132F2FB3" w:rsidR="00BC4F69" w:rsidRDefault="007F179D">
            <w:r>
              <w:t>3.1. Luettelon 2 osien saatavuuden kesto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1059E32" w14:textId="676ADF3A" w:rsidR="00BC4F69" w:rsidRDefault="007F179D">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2E33D" w14:textId="0A02AE5B" w:rsidR="00BC4F69" w:rsidRDefault="007F179D">
            <w: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49DC3" w14:textId="23E79D52" w:rsidR="00BC4F69" w:rsidRDefault="007F179D">
            <w:r>
              <w:rPr>
                <w:rFonts w:ascii="Arial" w:hAnsi="Arial"/>
              </w:rPr>
              <w:t>▀▀</w:t>
            </w:r>
            <w: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50C65" w14:textId="77777777" w:rsidR="00BC4F69" w:rsidRDefault="00BC4F69"/>
        </w:tc>
      </w:tr>
      <w:tr w:rsidR="00BC4F69" w14:paraId="34D2DE19"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6BC5CCB"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3340CCA3" w14:textId="2527D14D" w:rsidR="00BC4F69" w:rsidRDefault="007F179D">
            <w:r>
              <w:t>3.2. Luettelon 1 osien saatavuuden kesto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7F74A7A" w14:textId="77777777" w:rsidR="00BC4F69" w:rsidRDefault="007F179D">
            <w:r>
              <w:br/>
            </w:r>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10C2D" w14:textId="77777777" w:rsidR="00BC4F69" w:rsidRDefault="007F179D">
            <w:r>
              <w:br/>
              <w:t>0,6</w:t>
            </w:r>
          </w:p>
        </w:tc>
        <w:tc>
          <w:tcPr>
            <w:tcW w:w="0" w:type="auto"/>
            <w:tcBorders>
              <w:top w:val="outset" w:sz="6" w:space="0" w:color="auto"/>
              <w:left w:val="outset" w:sz="6" w:space="0" w:color="auto"/>
              <w:bottom w:val="outset" w:sz="6" w:space="0" w:color="auto"/>
              <w:right w:val="outset" w:sz="6" w:space="0" w:color="auto"/>
            </w:tcBorders>
            <w:vAlign w:val="center"/>
            <w:hideMark/>
          </w:tcPr>
          <w:p w14:paraId="6E6CFCBA"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6628585D" w14:textId="77777777" w:rsidR="00BC4F69" w:rsidRDefault="00BC4F69"/>
        </w:tc>
      </w:tr>
      <w:tr w:rsidR="00BC4F69" w14:paraId="17B1969C"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9F37A8"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2F26E1F4" w14:textId="03953611" w:rsidR="00BC4F69" w:rsidRDefault="007F179D">
            <w:r>
              <w:t>3.3. Luettelon 2 osien toimitusaika</w:t>
            </w:r>
          </w:p>
        </w:tc>
        <w:tc>
          <w:tcPr>
            <w:tcW w:w="0" w:type="auto"/>
            <w:tcBorders>
              <w:top w:val="outset" w:sz="6" w:space="0" w:color="auto"/>
              <w:left w:val="outset" w:sz="6" w:space="0" w:color="auto"/>
              <w:bottom w:val="outset" w:sz="6" w:space="0" w:color="auto"/>
              <w:right w:val="outset" w:sz="6" w:space="0" w:color="auto"/>
            </w:tcBorders>
            <w:vAlign w:val="center"/>
            <w:hideMark/>
          </w:tcPr>
          <w:p w14:paraId="01B710C8" w14:textId="0E47DB68" w:rsidR="00BC4F69" w:rsidRDefault="007F179D">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B728A" w14:textId="75B8E537" w:rsidR="00BC4F69" w:rsidRDefault="007F179D">
            <w:r>
              <w:t>0,3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D360694" w14:textId="77777777" w:rsidR="00BC4F69" w:rsidRDefault="00BC4F69"/>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CA74291" w14:textId="77777777" w:rsidR="00BC4F69" w:rsidRDefault="00BC4F69"/>
        </w:tc>
      </w:tr>
      <w:tr w:rsidR="00BC4F69" w14:paraId="27188DEE"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EBA1A9"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74A592B4" w14:textId="1CB817D7" w:rsidR="00BC4F69" w:rsidRDefault="007F179D">
            <w:r>
              <w:t>3.4. Luettelon 1 osien toimitusaika</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9FA15" w14:textId="513E7746" w:rsidR="00BC4F69" w:rsidRDefault="007F179D">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BA051" w14:textId="6472A1DA" w:rsidR="00BC4F69" w:rsidRDefault="007F179D">
            <w:r>
              <w:t>0,3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420F1B" w14:textId="77777777" w:rsidR="00BC4F69" w:rsidRDefault="00BC4F69"/>
        </w:tc>
        <w:tc>
          <w:tcPr>
            <w:tcW w:w="0" w:type="auto"/>
            <w:vMerge/>
            <w:tcBorders>
              <w:top w:val="outset" w:sz="6" w:space="0" w:color="auto"/>
              <w:left w:val="outset" w:sz="6" w:space="0" w:color="auto"/>
              <w:bottom w:val="outset" w:sz="6" w:space="0" w:color="auto"/>
              <w:right w:val="outset" w:sz="6" w:space="0" w:color="auto"/>
            </w:tcBorders>
            <w:vAlign w:val="center"/>
            <w:hideMark/>
          </w:tcPr>
          <w:p w14:paraId="674A43D1" w14:textId="77777777" w:rsidR="00BC4F69" w:rsidRDefault="00BC4F69"/>
        </w:tc>
      </w:tr>
      <w:tr w:rsidR="00BC4F69" w14:paraId="22AEB7C4"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409B79A" w14:textId="47902920" w:rsidR="00BC4F69" w:rsidRDefault="007F179D">
            <w:r>
              <w:t>4. Varaosien hinta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58E79" w14:textId="5D775F4E" w:rsidR="00BC4F69" w:rsidRDefault="007F179D">
            <w:r>
              <w:t>4.1. Luettelon 2 osien hinnan suhde uusien laitteiden hintaan</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797CB" w14:textId="008678C9" w:rsidR="00BC4F69" w:rsidRDefault="007F179D">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7066F" w14:textId="41D4676C" w:rsidR="00BC4F69" w:rsidRDefault="007F179D">
            <w: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EB94D" w14:textId="0C90811E" w:rsidR="00BC4F69" w:rsidRDefault="007F179D">
            <w:r>
              <w:rPr>
                <w:rFonts w:ascii="Arial" w:hAnsi="Arial"/>
              </w:rPr>
              <w:t>▀▀</w:t>
            </w:r>
            <w: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784CF" w14:textId="77777777" w:rsidR="00BC4F69" w:rsidRDefault="00BC4F69"/>
        </w:tc>
      </w:tr>
      <w:tr w:rsidR="00BC4F69" w14:paraId="513320FD" w14:textId="77777777">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23CCA762" w14:textId="47B27BFB" w:rsidR="00BC4F69" w:rsidRDefault="007F179D">
            <w:r>
              <w:t>Korjattavuusluokitus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E1185" w14:textId="1EB6038A" w:rsidR="00BC4F69" w:rsidRDefault="007F179D">
            <w:r>
              <w:rPr>
                <w:rFonts w:ascii="Arial" w:hAnsi="Arial"/>
              </w:rPr>
              <w:t>▀▀</w:t>
            </w:r>
            <w:r>
              <w:t>/10</w:t>
            </w:r>
          </w:p>
        </w:tc>
      </w:tr>
    </w:tbl>
    <w:p w14:paraId="3185658C" w14:textId="77777777" w:rsidR="00BC4F69" w:rsidRDefault="007F179D">
      <w:pPr>
        <w:rPr>
          <w:b/>
          <w:bCs/>
        </w:rPr>
      </w:pPr>
      <w:r>
        <w:rPr>
          <w:b/>
        </w:rPr>
        <w:t>Liite</w:t>
      </w:r>
    </w:p>
    <w:p w14:paraId="235565AA" w14:textId="77777777" w:rsidR="00187160" w:rsidRDefault="007F179D">
      <w:r>
        <w:t>Liite III</w:t>
      </w:r>
    </w:p>
    <w:p w14:paraId="4A8D9BBE" w14:textId="5536CA3D" w:rsidR="00187160" w:rsidRDefault="007F179D">
      <w:r>
        <w:t>Kriteeriryhmä B – Luotettavuus</w:t>
      </w:r>
    </w:p>
    <w:p w14:paraId="57A609DF" w14:textId="77777777" w:rsidR="00187160" w:rsidRDefault="007F179D">
      <w:r>
        <w:t>Kriteeri nro 1 - Kuormituksen ja/tai kulutuksen kestävyys</w:t>
      </w:r>
    </w:p>
    <w:p w14:paraId="65958B51" w14:textId="4B1AA12D" w:rsidR="00BC4F69" w:rsidRDefault="007F179D">
      <w:r>
        <w:lastRenderedPageBreak/>
        <w:t>Alakriteeri 1.1. - Kuormituksen kestävyys</w:t>
      </w:r>
    </w:p>
    <w:p w14:paraId="350E8C00" w14:textId="17D597A4" w:rsidR="00BC4F69" w:rsidRDefault="007F179D">
      <w:r>
        <w:t>Kytkin, jolla laite voidaan kytkeä irti sähköverkosta.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07"/>
        <w:gridCol w:w="250"/>
        <w:gridCol w:w="511"/>
      </w:tblGrid>
      <w:tr w:rsidR="00BC4F69" w14:paraId="3F97C9B4"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0A1DB338" w14:textId="78272A11" w:rsidR="00BC4F69" w:rsidRDefault="007F179D">
            <w:r>
              <w:t>Tila</w:t>
            </w:r>
          </w:p>
        </w:tc>
        <w:tc>
          <w:tcPr>
            <w:tcW w:w="0" w:type="auto"/>
            <w:tcBorders>
              <w:top w:val="outset" w:sz="6" w:space="0" w:color="auto"/>
              <w:left w:val="outset" w:sz="6" w:space="0" w:color="auto"/>
              <w:bottom w:val="outset" w:sz="6" w:space="0" w:color="auto"/>
              <w:right w:val="outset" w:sz="6" w:space="0" w:color="auto"/>
            </w:tcBorders>
            <w:vAlign w:val="bottom"/>
            <w:hideMark/>
          </w:tcPr>
          <w:p w14:paraId="30712F4E" w14:textId="5BFE3B70" w:rsidR="00BC4F69" w:rsidRDefault="007F179D">
            <w:r>
              <w:t>ei</w:t>
            </w:r>
          </w:p>
        </w:tc>
        <w:tc>
          <w:tcPr>
            <w:tcW w:w="0" w:type="auto"/>
            <w:tcBorders>
              <w:top w:val="outset" w:sz="6" w:space="0" w:color="auto"/>
              <w:left w:val="outset" w:sz="6" w:space="0" w:color="auto"/>
              <w:bottom w:val="outset" w:sz="6" w:space="0" w:color="auto"/>
              <w:right w:val="outset" w:sz="6" w:space="0" w:color="auto"/>
            </w:tcBorders>
            <w:vAlign w:val="bottom"/>
            <w:hideMark/>
          </w:tcPr>
          <w:p w14:paraId="01309383" w14:textId="433B2C80" w:rsidR="00BC4F69" w:rsidRDefault="007F179D">
            <w:r>
              <w:t>kyllä</w:t>
            </w:r>
          </w:p>
        </w:tc>
      </w:tr>
      <w:tr w:rsidR="00BC4F69" w14:paraId="58EE1601"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D21D250" w14:textId="5692E23E" w:rsidR="00BC4F69" w:rsidRDefault="007F179D">
            <w:r>
              <w:t>Pistemäärä</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E16C9" w14:textId="04E3E383"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0D010C" w14:textId="50270B28" w:rsidR="00BC4F69" w:rsidRDefault="007F179D">
            <w:r>
              <w:t>1</w:t>
            </w:r>
          </w:p>
        </w:tc>
      </w:tr>
    </w:tbl>
    <w:p w14:paraId="40CF0CBD" w14:textId="359BD43C" w:rsidR="00BC4F69" w:rsidRDefault="007F179D">
      <w:r>
        <w:t>Jos mallissa on laitteen suojaamisen toiminto, piste annetaan. Enimmäispistemäärä on 1. Tämän alakriteerin luokitus = (saatu pistemäärä/1) × 10.</w:t>
      </w:r>
    </w:p>
    <w:p w14:paraId="62288979" w14:textId="3629CBC1" w:rsidR="00BC4F69" w:rsidRDefault="007F179D">
      <w:r>
        <w:t>Alakriteeri 1.2. - Kulutuksen kestävyys</w:t>
      </w:r>
    </w:p>
    <w:p w14:paraId="482EC67E" w14:textId="7C7A694D" w:rsidR="00BC4F69" w:rsidRDefault="007F179D">
      <w:r>
        <w:t>Tämä alakriteeri on jaettu neljään osaan.</w:t>
      </w:r>
    </w:p>
    <w:p w14:paraId="458199F4" w14:textId="7F26A608" w:rsidR="00BC4F69" w:rsidRDefault="007F179D">
      <w:r>
        <w:t>a) Luotettavuustestien suorittaminen:</w:t>
      </w:r>
    </w:p>
    <w:p w14:paraId="7C708482" w14:textId="77777777" w:rsidR="00187160" w:rsidRDefault="007F179D">
      <w:r>
        <w:t>Pisteitä annetaan testeistä, jotka suoritetaan vähintään viidelle yksikölle alustaa tai telinettä kohti selkeästi määritellyn ja dokumentoidun menetelmän mukaisesti kyseisen mallin luotettavuuden vahvistamiseksi. Lisäksi pyydetään toimittamaan todisteet testien läpäisemisestä. Nämä testit täydentävät voimassa olevien säädösten noudattamisen vahvistamiseksi tehtyjä testejä.</w:t>
      </w:r>
    </w:p>
    <w:p w14:paraId="17FBF8BD" w14:textId="64CBE080" w:rsidR="00BC4F69" w:rsidRDefault="007F179D">
      <w:r>
        <w:t>Testit on tehtävä laitteen tasolla, ei alaosan tasolla.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97"/>
        <w:gridCol w:w="1134"/>
      </w:tblGrid>
      <w:tr w:rsidR="00BC4F69" w14:paraId="5B3E1EC1"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8822EFF" w14:textId="039872A8" w:rsidR="00BC4F69" w:rsidRDefault="007F179D">
            <w:pPr>
              <w:rPr>
                <w:b/>
                <w:bCs/>
              </w:rPr>
            </w:pPr>
            <w:r>
              <w:rPr>
                <w:b/>
              </w:rPr>
              <w:t>Suoritettujen testien tyyppi</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1B949" w14:textId="01B3C949" w:rsidR="00BC4F69" w:rsidRDefault="007F179D">
            <w:pPr>
              <w:rPr>
                <w:b/>
                <w:bCs/>
              </w:rPr>
            </w:pPr>
            <w:r>
              <w:rPr>
                <w:b/>
              </w:rPr>
              <w:t>Pistemäärä</w:t>
            </w:r>
          </w:p>
        </w:tc>
      </w:tr>
      <w:tr w:rsidR="00BC4F69" w14:paraId="192B314A"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92EA80E" w14:textId="0A733B3A" w:rsidR="00BC4F69" w:rsidRDefault="007F179D">
            <w:r>
              <w:t>Ei ole</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2080A" w14:textId="693DA53F" w:rsidR="00BC4F69" w:rsidRDefault="007F179D">
            <w:r>
              <w:t>0</w:t>
            </w:r>
          </w:p>
        </w:tc>
      </w:tr>
      <w:tr w:rsidR="00BC4F69" w14:paraId="79835F2A"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0EAC91" w14:textId="2D208EE4" w:rsidR="00BC4F69" w:rsidRDefault="007F179D">
            <w:r>
              <w:t>Vähintään yksi yksinkertainen testi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EF17F" w14:textId="7CF956C6" w:rsidR="00BC4F69" w:rsidRDefault="007F179D">
            <w:r>
              <w:t>1</w:t>
            </w:r>
          </w:p>
        </w:tc>
      </w:tr>
      <w:tr w:rsidR="00BC4F69" w14:paraId="5C9C7B92"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FE6B9C8" w14:textId="55168B9B" w:rsidR="00BC4F69" w:rsidRDefault="007F179D">
            <w:r>
              <w:t>Kolme yksinkertaista testiä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71FA50" w14:textId="6C3593D8" w:rsidR="00BC4F69" w:rsidRDefault="007F179D">
            <w:r>
              <w:t>2</w:t>
            </w:r>
          </w:p>
        </w:tc>
      </w:tr>
      <w:tr w:rsidR="00BC4F69" w14:paraId="483C7570"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A3D65D4" w14:textId="7C10181C" w:rsidR="00BC4F69" w:rsidRDefault="007F179D">
            <w:r>
              <w:t>Nopeutetut vanhenemistestit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87565" w14:textId="5E75B4E3" w:rsidR="00BC4F69" w:rsidRDefault="007F179D">
            <w:r>
              <w:t>4</w:t>
            </w:r>
          </w:p>
        </w:tc>
      </w:tr>
    </w:tbl>
    <w:p w14:paraId="392CB46E" w14:textId="77777777" w:rsidR="00187160" w:rsidRDefault="00187160"/>
    <w:p w14:paraId="6E89365A" w14:textId="77777777" w:rsidR="00187160" w:rsidRDefault="007F179D">
      <w:r>
        <w:t>(*) Lämpötilaan, kosteuteen tai iskunkestävyyteen liittyviä kuormituksia koskevan testin suorittaminen; vähintään yksi tai kaksi suoritettua testiä.</w:t>
      </w:r>
    </w:p>
    <w:p w14:paraId="34431477" w14:textId="77777777" w:rsidR="00187160" w:rsidRDefault="007F179D">
      <w:r>
        <w:t>(**) Testin suorittaminen sekä lämpötilaan, kosteuteen että iskunkestävyyteen liittyvistä kuormituksista; tai vähintään kolme suoritettua testiä.</w:t>
      </w:r>
    </w:p>
    <w:p w14:paraId="52722A0B" w14:textId="3EEA0EB5" w:rsidR="00BC4F69" w:rsidRDefault="007F179D">
      <w:r>
        <w:t>(***) Vähintään yksi nopeutettu vanhenemistesti, jonka tyyppi on ”ALT” tai ”HALT” standardin IEC 62506:2013 mukaisesti</w:t>
      </w:r>
    </w:p>
    <w:p w14:paraId="00C3D878" w14:textId="0C74E37D" w:rsidR="00BC4F69" w:rsidRDefault="007F179D">
      <w:r>
        <w:t>Enimmäispistemäärä on 4. Na = (saatu pistemäärä/4) × 10;</w:t>
      </w:r>
    </w:p>
    <w:p w14:paraId="7454195B" w14:textId="7B47E61B" w:rsidR="00BC4F69" w:rsidRDefault="007F179D">
      <w:r>
        <w:t>b) Sitoutuminen paneelin teoreettiseen käyttöikään:</w:t>
      </w:r>
    </w:p>
    <w:p w14:paraId="595DA6E1" w14:textId="1053A6C0" w:rsidR="00BC4F69" w:rsidRDefault="007F179D">
      <w:r>
        <w:t>Testit paneelin teoreettisen käyttöiän määrittämiseksi on suoritettava tehdasstandardien IES LM-80 ja IES TM-21 mukaisesti ja tuotteen tavanomaista käyttöä vastaavien standardien mukaisesti.</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74"/>
        <w:gridCol w:w="1134"/>
      </w:tblGrid>
      <w:tr w:rsidR="00BC4F69" w14:paraId="17A89AEC"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D7DDA0" w14:textId="7430E0D9" w:rsidR="00BC4F69" w:rsidRDefault="007F179D">
            <w:pPr>
              <w:rPr>
                <w:b/>
                <w:bCs/>
              </w:rPr>
            </w:pPr>
            <w:r>
              <w:rPr>
                <w:b/>
              </w:rPr>
              <w:t>X:n arvo</w:t>
            </w:r>
          </w:p>
        </w:tc>
        <w:tc>
          <w:tcPr>
            <w:tcW w:w="0" w:type="auto"/>
            <w:tcBorders>
              <w:top w:val="outset" w:sz="6" w:space="0" w:color="auto"/>
              <w:left w:val="outset" w:sz="6" w:space="0" w:color="auto"/>
              <w:bottom w:val="outset" w:sz="6" w:space="0" w:color="auto"/>
              <w:right w:val="outset" w:sz="6" w:space="0" w:color="auto"/>
            </w:tcBorders>
            <w:vAlign w:val="center"/>
            <w:hideMark/>
          </w:tcPr>
          <w:p w14:paraId="0C5E45CE" w14:textId="0B1BFCC8" w:rsidR="00BC4F69" w:rsidRDefault="007F179D">
            <w:pPr>
              <w:rPr>
                <w:b/>
                <w:bCs/>
              </w:rPr>
            </w:pPr>
            <w:r>
              <w:rPr>
                <w:b/>
              </w:rPr>
              <w:t>Pistemäärä</w:t>
            </w:r>
          </w:p>
        </w:tc>
      </w:tr>
      <w:tr w:rsidR="00BC4F69" w14:paraId="759BD573"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4C1438" w14:textId="122EE184" w:rsidR="00BC4F69" w:rsidRDefault="007F179D">
            <w:r>
              <w:lastRenderedPageBreak/>
              <w:t>Jos X &lt; 10 000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B082EF" w14:textId="1C9CBF98" w:rsidR="00BC4F69" w:rsidRDefault="007F179D">
            <w:r>
              <w:t>0</w:t>
            </w:r>
          </w:p>
        </w:tc>
      </w:tr>
      <w:tr w:rsidR="00BC4F69" w14:paraId="3F7AC9B4"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5899AE" w14:textId="2B8E4205" w:rsidR="00BC4F69" w:rsidRDefault="007F179D">
            <w:r>
              <w:t>Jos 10 000 ≤ X &lt; 20 000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CA09F" w14:textId="74FCAD99" w:rsidR="00BC4F69" w:rsidRDefault="007F179D">
            <w:r>
              <w:t>1</w:t>
            </w:r>
          </w:p>
        </w:tc>
      </w:tr>
      <w:tr w:rsidR="00BC4F69" w14:paraId="06A14511"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498E557" w14:textId="0B879515" w:rsidR="00BC4F69" w:rsidRDefault="007F179D">
            <w:r>
              <w:t>Jos 20 000 ≤ X &lt; 30 000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32A79" w14:textId="76855AE3" w:rsidR="00BC4F69" w:rsidRDefault="007F179D">
            <w:r>
              <w:t>2</w:t>
            </w:r>
          </w:p>
        </w:tc>
      </w:tr>
      <w:tr w:rsidR="00BC4F69" w14:paraId="2EA93467"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3E3603C" w14:textId="6B6F033E" w:rsidR="00BC4F69" w:rsidRDefault="007F179D">
            <w:r>
              <w:t>Jos 30 000 ≤ X &lt; 40 000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FCD70" w14:textId="0F316F3E" w:rsidR="00BC4F69" w:rsidRDefault="007F179D">
            <w:r>
              <w:t>3</w:t>
            </w:r>
          </w:p>
        </w:tc>
      </w:tr>
      <w:tr w:rsidR="00BC4F69" w14:paraId="167FAA73"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4C30DB" w14:textId="1CDC5FB5" w:rsidR="00BC4F69" w:rsidRDefault="007F179D">
            <w:r>
              <w:t>Jos X ≥ 40 000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B0872" w14:textId="70C9F7B9" w:rsidR="00BC4F69" w:rsidRDefault="007F179D">
            <w:r>
              <w:t>4</w:t>
            </w:r>
          </w:p>
        </w:tc>
      </w:tr>
    </w:tbl>
    <w:p w14:paraId="59F75FD8" w14:textId="77777777" w:rsidR="00187160" w:rsidRDefault="00187160"/>
    <w:p w14:paraId="2CE904A7" w14:textId="02643950" w:rsidR="00187160" w:rsidRDefault="007F179D">
      <w:r>
        <w:t>X on paneelin käyttötuntien määrä.</w:t>
      </w:r>
    </w:p>
    <w:p w14:paraId="3ABAB7A0" w14:textId="55DD7BF3" w:rsidR="00BC4F69" w:rsidRDefault="007F179D">
      <w:r>
        <w:t>Enimmäispistemäärä on 4. Nb = (saatu pistemäärä/4) × 10;</w:t>
      </w:r>
    </w:p>
    <w:p w14:paraId="2823484C" w14:textId="0224BAA4" w:rsidR="00BC4F69" w:rsidRDefault="007F179D">
      <w:r>
        <w:t>c) Takuun myöntäminen paneelin merkitsemättömyydestä:</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07"/>
        <w:gridCol w:w="250"/>
        <w:gridCol w:w="511"/>
      </w:tblGrid>
      <w:tr w:rsidR="00BC4F69" w14:paraId="4E624782"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6C9956E9" w14:textId="5618CF89" w:rsidR="00BC4F69" w:rsidRDefault="007F179D">
            <w:r>
              <w:t>Tila</w:t>
            </w:r>
          </w:p>
        </w:tc>
        <w:tc>
          <w:tcPr>
            <w:tcW w:w="0" w:type="auto"/>
            <w:tcBorders>
              <w:top w:val="outset" w:sz="6" w:space="0" w:color="auto"/>
              <w:left w:val="outset" w:sz="6" w:space="0" w:color="auto"/>
              <w:bottom w:val="outset" w:sz="6" w:space="0" w:color="auto"/>
              <w:right w:val="outset" w:sz="6" w:space="0" w:color="auto"/>
            </w:tcBorders>
            <w:vAlign w:val="bottom"/>
            <w:hideMark/>
          </w:tcPr>
          <w:p w14:paraId="51A8178A" w14:textId="4A19DDC1" w:rsidR="00BC4F69" w:rsidRDefault="007F179D">
            <w:r>
              <w:t>ei</w:t>
            </w:r>
          </w:p>
        </w:tc>
        <w:tc>
          <w:tcPr>
            <w:tcW w:w="0" w:type="auto"/>
            <w:tcBorders>
              <w:top w:val="outset" w:sz="6" w:space="0" w:color="auto"/>
              <w:left w:val="outset" w:sz="6" w:space="0" w:color="auto"/>
              <w:bottom w:val="outset" w:sz="6" w:space="0" w:color="auto"/>
              <w:right w:val="outset" w:sz="6" w:space="0" w:color="auto"/>
            </w:tcBorders>
            <w:vAlign w:val="bottom"/>
            <w:hideMark/>
          </w:tcPr>
          <w:p w14:paraId="389BDC61" w14:textId="5D5D176B" w:rsidR="00BC4F69" w:rsidRDefault="007F179D">
            <w:r>
              <w:t>kyllä</w:t>
            </w:r>
          </w:p>
        </w:tc>
      </w:tr>
      <w:tr w:rsidR="00BC4F69" w14:paraId="5B72F1C2"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B5E3100" w14:textId="10DEB030" w:rsidR="00BC4F69" w:rsidRDefault="007F179D">
            <w:r>
              <w:t>Pistemäärä</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AA09E" w14:textId="71102C18"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0C282" w14:textId="575849B3" w:rsidR="00BC4F69" w:rsidRDefault="007F179D">
            <w:r>
              <w:t>1</w:t>
            </w:r>
          </w:p>
        </w:tc>
      </w:tr>
    </w:tbl>
    <w:p w14:paraId="63B1751E" w14:textId="14788D48" w:rsidR="00BC4F69" w:rsidRDefault="007F179D">
      <w:r>
        <w:t>Pisteitä annetaan, jos takuu on kuluttajalle maksuton vähintään neljän vuoden ajan. Enimmäispisteet annetaan, jos televisiossa on tekniikkaa, joka estää paneelin merkitsemisen.</w:t>
      </w:r>
      <w:r>
        <w:br/>
        <w:t>Enimmäispistemäärä on 1. Nc = (saatu pistemäärä/1) × 10;</w:t>
      </w:r>
    </w:p>
    <w:p w14:paraId="29E6F157" w14:textId="6FD0C0AB" w:rsidR="00BC4F69" w:rsidRDefault="007F179D">
      <w:r>
        <w:t>d) Takuun myöntäminen virheellisistä pikseleistä:</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07"/>
        <w:gridCol w:w="250"/>
        <w:gridCol w:w="511"/>
      </w:tblGrid>
      <w:tr w:rsidR="00BC4F69" w14:paraId="2D701E3C"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14:paraId="1BC57099" w14:textId="5D42F96B" w:rsidR="00BC4F69" w:rsidRDefault="007F179D">
            <w:r>
              <w:t>Tila</w:t>
            </w:r>
          </w:p>
        </w:tc>
        <w:tc>
          <w:tcPr>
            <w:tcW w:w="0" w:type="auto"/>
            <w:tcBorders>
              <w:top w:val="outset" w:sz="6" w:space="0" w:color="auto"/>
              <w:left w:val="outset" w:sz="6" w:space="0" w:color="auto"/>
              <w:bottom w:val="outset" w:sz="6" w:space="0" w:color="auto"/>
              <w:right w:val="outset" w:sz="6" w:space="0" w:color="auto"/>
            </w:tcBorders>
            <w:vAlign w:val="bottom"/>
            <w:hideMark/>
          </w:tcPr>
          <w:p w14:paraId="007D56D5" w14:textId="6D6757EF" w:rsidR="00BC4F69" w:rsidRDefault="007F179D">
            <w:r>
              <w:t>ei</w:t>
            </w:r>
          </w:p>
        </w:tc>
        <w:tc>
          <w:tcPr>
            <w:tcW w:w="0" w:type="auto"/>
            <w:tcBorders>
              <w:top w:val="outset" w:sz="6" w:space="0" w:color="auto"/>
              <w:left w:val="outset" w:sz="6" w:space="0" w:color="auto"/>
              <w:bottom w:val="outset" w:sz="6" w:space="0" w:color="auto"/>
              <w:right w:val="outset" w:sz="6" w:space="0" w:color="auto"/>
            </w:tcBorders>
            <w:vAlign w:val="bottom"/>
            <w:hideMark/>
          </w:tcPr>
          <w:p w14:paraId="6378D429" w14:textId="30A55267" w:rsidR="00BC4F69" w:rsidRDefault="007F179D">
            <w:r>
              <w:t>kyllä</w:t>
            </w:r>
          </w:p>
        </w:tc>
      </w:tr>
      <w:tr w:rsidR="00BC4F69" w14:paraId="1890DDA1"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144B3F8" w14:textId="367C6532" w:rsidR="00BC4F69" w:rsidRDefault="007F179D">
            <w:r>
              <w:t>Pistemäärä</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91893" w14:textId="51570685"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06CF5" w14:textId="12A1F2A3" w:rsidR="00BC4F69" w:rsidRDefault="007F179D">
            <w:r>
              <w:t>1</w:t>
            </w:r>
          </w:p>
        </w:tc>
      </w:tr>
    </w:tbl>
    <w:p w14:paraId="6210D302" w14:textId="77777777" w:rsidR="00187160" w:rsidRDefault="007F179D">
      <w:r>
        <w:t>Pisteitä annetaan, jos takuu on kuluttajalle maksuton ja perustuu kansainväliseen standardiin ISO 9241-307.</w:t>
      </w:r>
    </w:p>
    <w:p w14:paraId="104EF74E" w14:textId="77777777" w:rsidR="00187160" w:rsidRDefault="007F179D">
      <w:r>
        <w:t>Enimmäispistemäärä on 1. Nd = (saatu pistemäärä/1) × 10. Alakriteerin 1.2 luokitus saadaan seuraavalla laskelmalla:</w:t>
      </w:r>
    </w:p>
    <w:p w14:paraId="08932F40" w14:textId="3F9D4AE5" w:rsidR="00BC4F69" w:rsidRDefault="007F179D">
      <w:r>
        <w:t>Tämän alakriteerin luokitus = (Na × 4 + Nb × 5 + Nc × 0,5 + Nd × 0,5)/10.</w:t>
      </w:r>
    </w:p>
    <w:p w14:paraId="118861DA" w14:textId="40722315" w:rsidR="00BC4F69" w:rsidRDefault="007F179D">
      <w:r>
        <w:t>Kriteeri nro 2 - Kunnossapito (mukaan lukien ohjelmistot) ja huolto</w:t>
      </w:r>
      <w:r>
        <w:br/>
        <w:t>Alakriteeri 2.1. - Kunnossapito</w:t>
      </w:r>
    </w:p>
    <w:p w14:paraId="381E9321" w14:textId="75B8BBDC" w:rsidR="00BC4F69" w:rsidRDefault="007F179D">
      <w:r>
        <w:t>Tämä alakriteeri on jaettu neljään osaan.</w:t>
      </w:r>
    </w:p>
    <w:p w14:paraId="07FF35E7" w14:textId="4B0BE1F4" w:rsidR="00BC4F69" w:rsidRDefault="007F179D">
      <w:r>
        <w:t>a) Käyttömittarin saavutettavuus:</w:t>
      </w:r>
    </w:p>
    <w:p w14:paraId="64C39B62" w14:textId="21E8315F" w:rsidR="00BC4F69" w:rsidRDefault="007F179D">
      <w:r>
        <w:t>Käyttömittari on kuluttajille tarkoitettu näyttölaite, joka kirjaa tuotteen käytön kumulatiivisesti yksikkömääränä. Tässä määräyksessä huomioon otettava yksikkö on paneelin käyttötuntien määrä.</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07"/>
        <w:gridCol w:w="2469"/>
        <w:gridCol w:w="2379"/>
        <w:gridCol w:w="3101"/>
      </w:tblGrid>
      <w:tr w:rsidR="00BC4F69" w14:paraId="5B82054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F2CEED8" w14:textId="63BADA48" w:rsidR="00BC4F69" w:rsidRDefault="007F179D">
            <w:r>
              <w:t>Tila</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B3B97" w14:textId="77777777" w:rsidR="00187160" w:rsidRDefault="007F179D">
            <w:r>
              <w:t>Puuttuminen tai estetty pääsy</w:t>
            </w:r>
          </w:p>
          <w:p w14:paraId="39D3B20E" w14:textId="776A69D6"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096297E9" w14:textId="7643E701" w:rsidR="00BC4F69" w:rsidRDefault="007F179D">
            <w:r>
              <w:t>Vaikeasti saavutettavissa (1)</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A6A70" w14:textId="36D72219" w:rsidR="00BC4F69" w:rsidRDefault="007F179D">
            <w:r>
              <w:t>Näkyvä tai helposti saavutettavissa (2)</w:t>
            </w:r>
          </w:p>
        </w:tc>
      </w:tr>
      <w:tr w:rsidR="00BC4F69" w14:paraId="53D9EE00"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1176A5" w14:textId="192CE7A6" w:rsidR="00BC4F69" w:rsidRDefault="007F179D">
            <w:r>
              <w:lastRenderedPageBreak/>
              <w:t>Pistemäärä</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16978" w14:textId="6ABF8958"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7C5AF" w14:textId="5104DE18"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7A10A" w14:textId="42C9127D" w:rsidR="00BC4F69" w:rsidRDefault="007F179D">
            <w:r>
              <w:t>2</w:t>
            </w:r>
          </w:p>
        </w:tc>
      </w:tr>
    </w:tbl>
    <w:p w14:paraId="4490FEA5" w14:textId="77777777" w:rsidR="00187160" w:rsidRDefault="00187160"/>
    <w:p w14:paraId="15BFE4F4" w14:textId="77777777" w:rsidR="00187160" w:rsidRDefault="007F179D">
      <w:r>
        <w:t>(1) Vaikeasti saavutettavissa: Kuluttaja saa tiedon käyttömittarin osoittamasta arvosta suorittamalla tarkasti enemmän kuin kolme toimintoa.</w:t>
      </w:r>
    </w:p>
    <w:p w14:paraId="6A8C4905" w14:textId="6E96441C" w:rsidR="00BC4F69" w:rsidRDefault="007F179D">
      <w:r>
        <w:t>(2) Näkyvä tai helposti saavutettavissa: Kuluttaja saa tiedon käyttömittarin osoittamasta arvosta suorittamalla enintään kolme toimintoa.</w:t>
      </w:r>
    </w:p>
    <w:p w14:paraId="515DC7C6" w14:textId="77777777" w:rsidR="00187160" w:rsidRDefault="00187160"/>
    <w:p w14:paraId="0655A705" w14:textId="77777777" w:rsidR="00187160" w:rsidRDefault="007F179D">
      <w:r>
        <w:t>Pisteitä annetaan vain, jos valmistaja tai maahantuoja ilmoittaa kuluttajalle, miten käyttömittarin antamiin tietoihin pääsee.</w:t>
      </w:r>
    </w:p>
    <w:p w14:paraId="22DA288C" w14:textId="189424D4" w:rsidR="00BC4F69" w:rsidRDefault="007F179D">
      <w:r>
        <w:t>Enimmäispistemäärä on 2. Na = (saatu pistemäärä / 2) × 10;</w:t>
      </w:r>
    </w:p>
    <w:p w14:paraId="265253A2" w14:textId="1EF521AB" w:rsidR="00BC4F69" w:rsidRDefault="007F179D">
      <w:r>
        <w:t>b) Valmistajan sitoumus tarjota tietyn ajan käyttöjärjestelmän turvallisuuspäivityksiä ja korjaavia päivityksiä:</w:t>
      </w:r>
    </w:p>
    <w:p w14:paraId="3F5F4059" w14:textId="3D194F19" w:rsidR="00BC4F69" w:rsidRDefault="007F179D">
      <w:r>
        <w:t>Pisteitä annetaan, jos ohjelmistopäivitysten uusimmat versiot asetetaan kuluttajan saataville maksutta sitoumuksen voimassaoloaikana.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60"/>
        <w:gridCol w:w="1041"/>
        <w:gridCol w:w="535"/>
        <w:gridCol w:w="646"/>
        <w:gridCol w:w="1565"/>
      </w:tblGrid>
      <w:tr w:rsidR="00BC4F69" w14:paraId="73644964"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C81289" w14:textId="7FDBB20A" w:rsidR="00187160" w:rsidRDefault="007F179D">
            <w:r>
              <w:t>Saataville asettaminen vuosina (1)</w:t>
            </w:r>
          </w:p>
          <w:p w14:paraId="44346FA6" w14:textId="00DC8432"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2AABFA90" w14:textId="7DFCC005" w:rsidR="00BC4F69" w:rsidRDefault="007F179D">
            <w:r>
              <w:t>Enintään 8</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83630" w14:textId="645F7035" w:rsidR="00BC4F69" w:rsidRDefault="007F179D">
            <w:r>
              <w:t>9–10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39B0B" w14:textId="3C608CC7" w:rsidR="00BC4F69" w:rsidRDefault="007F179D">
            <w:r>
              <w:t>11–12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FB309" w14:textId="5F057ADE" w:rsidR="00BC4F69" w:rsidRDefault="007F179D">
            <w:r>
              <w:t>12 tai enemmän</w:t>
            </w:r>
          </w:p>
        </w:tc>
      </w:tr>
      <w:tr w:rsidR="00BC4F69" w14:paraId="43EFAEC4"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9607B89" w14:textId="647BD73A" w:rsidR="00BC4F69" w:rsidRDefault="007F179D">
            <w:r>
              <w:t>Pistemäärä</w:t>
            </w:r>
          </w:p>
        </w:tc>
        <w:tc>
          <w:tcPr>
            <w:tcW w:w="0" w:type="auto"/>
            <w:tcBorders>
              <w:top w:val="outset" w:sz="6" w:space="0" w:color="auto"/>
              <w:left w:val="outset" w:sz="6" w:space="0" w:color="auto"/>
              <w:bottom w:val="outset" w:sz="6" w:space="0" w:color="auto"/>
              <w:right w:val="outset" w:sz="6" w:space="0" w:color="auto"/>
            </w:tcBorders>
            <w:vAlign w:val="center"/>
            <w:hideMark/>
          </w:tcPr>
          <w:p w14:paraId="35701A80" w14:textId="1DA93825"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57146" w14:textId="07E60061" w:rsidR="00BC4F69" w:rsidRDefault="007F179D">
            <w: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75CED" w14:textId="035C52ED" w:rsidR="00BC4F69" w:rsidRDefault="007F179D">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4C96A" w14:textId="704788E9" w:rsidR="00BC4F69" w:rsidRDefault="007F179D">
            <w:r>
              <w:t>12</w:t>
            </w:r>
          </w:p>
        </w:tc>
      </w:tr>
    </w:tbl>
    <w:p w14:paraId="5D106513" w14:textId="2A4A183B" w:rsidR="00BC4F69" w:rsidRDefault="007F179D">
      <w:r>
        <w:t>(1) Saataville asettamisen vuosien määrä lasketaan kyseisen laitemallin viimeisestä markkinoille saatetusta yksiköstä alkaen.</w:t>
      </w:r>
    </w:p>
    <w:p w14:paraId="59027BDE" w14:textId="779046CD" w:rsidR="00BC4F69" w:rsidRDefault="007F179D">
      <w:r>
        <w:t>Enimmäispistemäärä on 12. Nb = (saatu pistemäärä/12) × 10;</w:t>
      </w:r>
    </w:p>
    <w:p w14:paraId="4F56D80D" w14:textId="74F92F97" w:rsidR="00BC4F69" w:rsidRDefault="007F179D">
      <w:r>
        <w:t>c) Valmistajan sitoutus asettaa laiteohjelmisto tietyksi ajaksi saataville:</w:t>
      </w:r>
    </w:p>
    <w:p w14:paraId="51AB53D9" w14:textId="16A39D48" w:rsidR="00BC4F69" w:rsidRDefault="007F179D">
      <w:r>
        <w:t>Pisteitä annetaan, jos laiteohjelmiston viimeisin versio asetetaan kuluttajan saataville maksutta sitoumuksen voimassaoloaikana kaikin asianmukaisin keinoin.</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6"/>
        <w:gridCol w:w="917"/>
        <w:gridCol w:w="535"/>
        <w:gridCol w:w="646"/>
        <w:gridCol w:w="1565"/>
      </w:tblGrid>
      <w:tr w:rsidR="00BC4F69" w14:paraId="409AD9D1" w14:textId="77777777" w:rsidTr="00354C29">
        <w:trPr>
          <w:tblCellSpacing w:w="15" w:type="dxa"/>
          <w:jc w:val="center"/>
        </w:trPr>
        <w:tc>
          <w:tcPr>
            <w:tcW w:w="2641" w:type="dxa"/>
            <w:tcBorders>
              <w:top w:val="outset" w:sz="6" w:space="0" w:color="auto"/>
              <w:left w:val="outset" w:sz="6" w:space="0" w:color="auto"/>
              <w:bottom w:val="outset" w:sz="6" w:space="0" w:color="auto"/>
              <w:right w:val="outset" w:sz="6" w:space="0" w:color="auto"/>
            </w:tcBorders>
            <w:vAlign w:val="bottom"/>
            <w:hideMark/>
          </w:tcPr>
          <w:p w14:paraId="34BC7F9A" w14:textId="4C0FA424" w:rsidR="00BC4F69" w:rsidRDefault="007F179D">
            <w:r>
              <w:t>Saataville asettaminen vuosina (1)</w:t>
            </w:r>
          </w:p>
        </w:tc>
        <w:tc>
          <w:tcPr>
            <w:tcW w:w="887" w:type="dxa"/>
            <w:tcBorders>
              <w:top w:val="outset" w:sz="6" w:space="0" w:color="auto"/>
              <w:left w:val="outset" w:sz="6" w:space="0" w:color="auto"/>
              <w:bottom w:val="outset" w:sz="6" w:space="0" w:color="auto"/>
              <w:right w:val="outset" w:sz="6" w:space="0" w:color="auto"/>
            </w:tcBorders>
            <w:vAlign w:val="center"/>
            <w:hideMark/>
          </w:tcPr>
          <w:p w14:paraId="3E7813A2" w14:textId="49880EB4" w:rsidR="00BC4F69" w:rsidRDefault="007F179D">
            <w:r>
              <w:t>Enintään 8</w:t>
            </w:r>
          </w:p>
        </w:tc>
        <w:tc>
          <w:tcPr>
            <w:tcW w:w="0" w:type="auto"/>
            <w:tcBorders>
              <w:top w:val="outset" w:sz="6" w:space="0" w:color="auto"/>
              <w:left w:val="outset" w:sz="6" w:space="0" w:color="auto"/>
              <w:bottom w:val="outset" w:sz="6" w:space="0" w:color="auto"/>
              <w:right w:val="outset" w:sz="6" w:space="0" w:color="auto"/>
            </w:tcBorders>
            <w:vAlign w:val="center"/>
            <w:hideMark/>
          </w:tcPr>
          <w:p w14:paraId="1F95FBC7" w14:textId="00E5FB2C" w:rsidR="00BC4F69" w:rsidRDefault="007F179D">
            <w:r>
              <w:t>9–10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E8D789" w14:textId="11353D47" w:rsidR="00BC4F69" w:rsidRDefault="007F179D">
            <w:r>
              <w:t>11–12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17F3C" w14:textId="5C1BD8B5" w:rsidR="00BC4F69" w:rsidRDefault="007F179D">
            <w:r>
              <w:t>12 tai enemmän</w:t>
            </w:r>
          </w:p>
        </w:tc>
      </w:tr>
      <w:tr w:rsidR="00BC4F69" w14:paraId="4855024B" w14:textId="77777777" w:rsidTr="00354C29">
        <w:trPr>
          <w:tblCellSpacing w:w="15" w:type="dxa"/>
          <w:jc w:val="center"/>
        </w:trPr>
        <w:tc>
          <w:tcPr>
            <w:tcW w:w="2641" w:type="dxa"/>
            <w:tcBorders>
              <w:top w:val="outset" w:sz="6" w:space="0" w:color="auto"/>
              <w:left w:val="outset" w:sz="6" w:space="0" w:color="auto"/>
              <w:bottom w:val="outset" w:sz="6" w:space="0" w:color="auto"/>
              <w:right w:val="outset" w:sz="6" w:space="0" w:color="auto"/>
            </w:tcBorders>
            <w:vAlign w:val="center"/>
            <w:hideMark/>
          </w:tcPr>
          <w:p w14:paraId="0FA30989" w14:textId="0F18E7FA" w:rsidR="00BC4F69" w:rsidRDefault="007F179D">
            <w:r>
              <w:t>Pistemäärä</w:t>
            </w:r>
          </w:p>
        </w:tc>
        <w:tc>
          <w:tcPr>
            <w:tcW w:w="887" w:type="dxa"/>
            <w:tcBorders>
              <w:top w:val="outset" w:sz="6" w:space="0" w:color="auto"/>
              <w:left w:val="outset" w:sz="6" w:space="0" w:color="auto"/>
              <w:bottom w:val="outset" w:sz="6" w:space="0" w:color="auto"/>
              <w:right w:val="outset" w:sz="6" w:space="0" w:color="auto"/>
            </w:tcBorders>
            <w:vAlign w:val="center"/>
            <w:hideMark/>
          </w:tcPr>
          <w:p w14:paraId="7CB181BE" w14:textId="03A8E1AA"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B3FF9" w14:textId="11E1743F" w:rsidR="00BC4F69" w:rsidRDefault="007F179D">
            <w: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2074D" w14:textId="427C8819" w:rsidR="00BC4F69" w:rsidRDefault="007F179D">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EF8A0" w14:textId="33557ACF" w:rsidR="00BC4F69" w:rsidRDefault="007F179D">
            <w:r>
              <w:t>12</w:t>
            </w:r>
          </w:p>
        </w:tc>
      </w:tr>
    </w:tbl>
    <w:p w14:paraId="0045CDDE" w14:textId="715535FB" w:rsidR="00BC4F69" w:rsidRDefault="007F179D">
      <w:r>
        <w:t>(1) Saataville asettamisen vuosien määrä lasketaan kyseisen laitemallin viimeisestä markkinoille saatetusta yksiköstä alkaen.</w:t>
      </w:r>
    </w:p>
    <w:p w14:paraId="10F7703A" w14:textId="6D04D5C4" w:rsidR="00BC4F69" w:rsidRDefault="007F179D">
      <w:r>
        <w:t>Enimmäispistemäärä on 12. Nc = (saatu pistemäärä/12) × 10;</w:t>
      </w:r>
    </w:p>
    <w:p w14:paraId="7F992BD9" w14:textId="6D89BC82" w:rsidR="00BC4F69" w:rsidRDefault="007F179D">
      <w:r>
        <w:t>d) Ohjelmiston nollausmahdollisuus: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77"/>
        <w:gridCol w:w="1216"/>
        <w:gridCol w:w="1163"/>
      </w:tblGrid>
      <w:tr w:rsidR="00BC4F69" w14:paraId="5C72BA1B"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F7364A5" w14:textId="77777777" w:rsidR="00187160" w:rsidRDefault="007F179D">
            <w:r>
              <w:t xml:space="preserve">Kuluttajan mahdollisuus nollata ohjelmisto maksutta ja rajoittamatta kyseisten palvelujen saatavuutta </w:t>
            </w:r>
          </w:p>
          <w:p w14:paraId="323416AE" w14:textId="730705B8"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1356DE04" w14:textId="38E8F113" w:rsidR="00BC4F69" w:rsidRDefault="007F179D">
            <w:r>
              <w:t>Mahdotonta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68FF9E7" w14:textId="5B75255E" w:rsidR="00BC4F69" w:rsidRDefault="007F179D">
            <w:r>
              <w:t>Mahdollista</w:t>
            </w:r>
          </w:p>
        </w:tc>
      </w:tr>
      <w:tr w:rsidR="00BC4F69" w14:paraId="73C5A251"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85A7793" w14:textId="77777777" w:rsidR="00BC4F69" w:rsidRDefault="00BC4F69"/>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1AA0D1C" w14:textId="38275B38" w:rsidR="00BC4F69" w:rsidRDefault="007F179D">
            <w:r>
              <w:t>Pistemäärä</w:t>
            </w:r>
          </w:p>
        </w:tc>
      </w:tr>
      <w:tr w:rsidR="00BC4F69" w14:paraId="68ADD439"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F0F1A3" w14:textId="58E3458A" w:rsidR="00BC4F69" w:rsidRDefault="007F179D">
            <w:r>
              <w:lastRenderedPageBreak/>
              <w:t>Käyttöjärjestelmän nollaus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2FB77" w14:textId="014AA8EF"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5EACF" w14:textId="283F80D6" w:rsidR="00BC4F69" w:rsidRDefault="007F179D">
            <w:r>
              <w:t>1</w:t>
            </w:r>
          </w:p>
        </w:tc>
      </w:tr>
      <w:tr w:rsidR="00BC4F69" w14:paraId="34A9F182"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FB3846B" w14:textId="21EFA2F1" w:rsidR="00BC4F69" w:rsidRDefault="007F179D">
            <w:r>
              <w:t>Laiteohjelmiston nollaus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BE46C" w14:textId="20AC5090"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6DE45" w14:textId="273E6B6F" w:rsidR="00BC4F69" w:rsidRDefault="007F179D">
            <w:r>
              <w:t>1</w:t>
            </w:r>
          </w:p>
        </w:tc>
      </w:tr>
    </w:tbl>
    <w:p w14:paraId="66119746" w14:textId="77777777" w:rsidR="00187160" w:rsidRDefault="007F179D">
      <w:r>
        <w:t>Enimmäispistemäärä on 2. Nd = (saatu pistemäärä/2) × 10. Alakriteerin 2.1 luokitus saadaan seuraavalla laskelmalla:</w:t>
      </w:r>
    </w:p>
    <w:p w14:paraId="76A2C630" w14:textId="29B37EBB" w:rsidR="00BC4F69" w:rsidRDefault="007F179D">
      <w:r>
        <w:t>Tämän alakriteerin luokitus = (Na × 3 + Nb × 2 + Nc × 2 + Nd × 3)/10.</w:t>
      </w:r>
    </w:p>
    <w:p w14:paraId="5D9A27F5" w14:textId="4BE537A0" w:rsidR="00BC4F69" w:rsidRDefault="007F179D">
      <w:r>
        <w:t>Alakriteeri 2.2. - Huolto</w:t>
      </w:r>
    </w:p>
    <w:p w14:paraId="7DFBBA0B" w14:textId="3393D988" w:rsidR="00BC4F69" w:rsidRDefault="007F179D">
      <w:r>
        <w:t>Tämä alakriteeri on jaettu kolmeen osaan.</w:t>
      </w:r>
    </w:p>
    <w:p w14:paraId="3D1D223F" w14:textId="4A0CF92B" w:rsidR="00BC4F69" w:rsidRDefault="007F179D">
      <w:r>
        <w:t>a) Tietojen saatavuus kuluttajan kannalta: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9"/>
        <w:gridCol w:w="1119"/>
        <w:gridCol w:w="1880"/>
        <w:gridCol w:w="1523"/>
        <w:gridCol w:w="1505"/>
      </w:tblGrid>
      <w:tr w:rsidR="00BC4F69" w14:paraId="27E534F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1B7943E" w14:textId="77777777" w:rsidR="00BC4F69" w:rsidRDefault="00BC4F69"/>
        </w:tc>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ABEE1B2" w14:textId="6EBFBA63" w:rsidR="00BC4F69" w:rsidRDefault="007F179D">
            <w:pPr>
              <w:rPr>
                <w:b/>
                <w:bCs/>
              </w:rPr>
            </w:pPr>
            <w:r>
              <w:rPr>
                <w:b/>
              </w:rPr>
              <w:t>Tila</w:t>
            </w:r>
          </w:p>
        </w:tc>
      </w:tr>
      <w:tr w:rsidR="00BC4F69" w14:paraId="705AD1E0" w14:textId="77777777" w:rsidTr="0018716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F2DD6A0" w14:textId="77777777" w:rsidR="00BC4F69" w:rsidRDefault="00BC4F69">
            <w:pPr>
              <w:rPr>
                <w:b/>
                <w:bCs/>
              </w:rPr>
            </w:pPr>
          </w:p>
        </w:tc>
        <w:tc>
          <w:tcPr>
            <w:tcW w:w="959" w:type="dxa"/>
            <w:tcBorders>
              <w:top w:val="outset" w:sz="6" w:space="0" w:color="auto"/>
              <w:left w:val="outset" w:sz="6" w:space="0" w:color="auto"/>
              <w:bottom w:val="outset" w:sz="6" w:space="0" w:color="auto"/>
              <w:right w:val="outset" w:sz="6" w:space="0" w:color="auto"/>
            </w:tcBorders>
            <w:vAlign w:val="center"/>
            <w:hideMark/>
          </w:tcPr>
          <w:p w14:paraId="3C8F8B5F" w14:textId="5D3C4674" w:rsidR="00BC4F69" w:rsidRDefault="007F179D">
            <w:pPr>
              <w:rPr>
                <w:b/>
                <w:bCs/>
              </w:rPr>
            </w:pPr>
            <w:r>
              <w:rPr>
                <w:b/>
              </w:rPr>
              <w:t>Ei ole</w:t>
            </w:r>
          </w:p>
        </w:tc>
        <w:tc>
          <w:tcPr>
            <w:tcW w:w="1850" w:type="dxa"/>
            <w:tcBorders>
              <w:top w:val="outset" w:sz="6" w:space="0" w:color="auto"/>
              <w:left w:val="outset" w:sz="6" w:space="0" w:color="auto"/>
              <w:bottom w:val="outset" w:sz="6" w:space="0" w:color="auto"/>
              <w:right w:val="outset" w:sz="6" w:space="0" w:color="auto"/>
            </w:tcBorders>
            <w:vAlign w:val="center"/>
            <w:hideMark/>
          </w:tcPr>
          <w:p w14:paraId="69E28DC8" w14:textId="4C5E6B04" w:rsidR="00BC4F69" w:rsidRDefault="007F179D">
            <w:pPr>
              <w:rPr>
                <w:b/>
                <w:bCs/>
              </w:rPr>
            </w:pPr>
            <w:r>
              <w:rPr>
                <w:b/>
              </w:rPr>
              <w:t>Tiedot, jotka näkyvät suoraan laitteessa laitteen asetuksissa olevana merkintänä</w:t>
            </w:r>
          </w:p>
        </w:tc>
        <w:tc>
          <w:tcPr>
            <w:tcW w:w="0" w:type="auto"/>
            <w:tcBorders>
              <w:top w:val="outset" w:sz="6" w:space="0" w:color="auto"/>
              <w:left w:val="outset" w:sz="6" w:space="0" w:color="auto"/>
              <w:bottom w:val="outset" w:sz="6" w:space="0" w:color="auto"/>
              <w:right w:val="outset" w:sz="6" w:space="0" w:color="auto"/>
            </w:tcBorders>
            <w:vAlign w:val="center"/>
            <w:hideMark/>
          </w:tcPr>
          <w:p w14:paraId="33661C6E" w14:textId="6C67AD59" w:rsidR="00BC4F69" w:rsidRDefault="007F179D">
            <w:pPr>
              <w:rPr>
                <w:b/>
                <w:bCs/>
              </w:rPr>
            </w:pPr>
            <w:r>
              <w:rPr>
                <w:b/>
              </w:rPr>
              <w:t>Tiedot, jotka näkyvät suoraan laitteessa tavallisena merkintänä</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D7B94" w14:textId="5B08B95E" w:rsidR="00BC4F69" w:rsidRDefault="007F179D">
            <w:pPr>
              <w:rPr>
                <w:b/>
                <w:bCs/>
              </w:rPr>
            </w:pPr>
            <w:r>
              <w:rPr>
                <w:b/>
              </w:rPr>
              <w:t>Tiedot, jotka näkyvät asetuksissa ja tavallisena merkintänä</w:t>
            </w:r>
          </w:p>
        </w:tc>
      </w:tr>
      <w:tr w:rsidR="00BC4F69" w14:paraId="0C1C1FE2" w14:textId="77777777" w:rsidTr="0018716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7327AFB" w14:textId="6C79A2A4" w:rsidR="00BC4F69" w:rsidRDefault="007F179D">
            <w:pPr>
              <w:rPr>
                <w:b/>
                <w:bCs/>
              </w:rPr>
            </w:pPr>
            <w:r>
              <w:rPr>
                <w:b/>
              </w:rPr>
              <w:t>Huoltotoimet</w:t>
            </w:r>
          </w:p>
        </w:tc>
        <w:tc>
          <w:tcPr>
            <w:tcW w:w="959" w:type="dxa"/>
            <w:tcBorders>
              <w:top w:val="outset" w:sz="6" w:space="0" w:color="auto"/>
              <w:left w:val="outset" w:sz="6" w:space="0" w:color="auto"/>
              <w:bottom w:val="outset" w:sz="6" w:space="0" w:color="auto"/>
              <w:right w:val="outset" w:sz="6" w:space="0" w:color="auto"/>
            </w:tcBorders>
            <w:vAlign w:val="center"/>
            <w:hideMark/>
          </w:tcPr>
          <w:p w14:paraId="16A4CBB9" w14:textId="684FC1E2" w:rsidR="00BC4F69" w:rsidRDefault="007F179D">
            <w:pPr>
              <w:rPr>
                <w:b/>
                <w:bCs/>
              </w:rPr>
            </w:pPr>
            <w:r>
              <w:rPr>
                <w:b/>
              </w:rPr>
              <w:t>Pistemäärä</w:t>
            </w:r>
          </w:p>
        </w:tc>
        <w:tc>
          <w:tcPr>
            <w:tcW w:w="1850" w:type="dxa"/>
            <w:tcBorders>
              <w:top w:val="outset" w:sz="6" w:space="0" w:color="auto"/>
              <w:left w:val="outset" w:sz="6" w:space="0" w:color="auto"/>
              <w:bottom w:val="outset" w:sz="6" w:space="0" w:color="auto"/>
              <w:right w:val="outset" w:sz="6" w:space="0" w:color="auto"/>
            </w:tcBorders>
            <w:vAlign w:val="center"/>
            <w:hideMark/>
          </w:tcPr>
          <w:p w14:paraId="4B283832" w14:textId="56CDE5B9" w:rsidR="00BC4F69" w:rsidRDefault="007F179D">
            <w:pPr>
              <w:rPr>
                <w:b/>
                <w:bCs/>
              </w:rPr>
            </w:pPr>
            <w:r>
              <w:rPr>
                <w:b/>
              </w:rPr>
              <w:t>Pistemäärä</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0B4A6" w14:textId="0612529C" w:rsidR="00BC4F69" w:rsidRDefault="007F179D">
            <w:pPr>
              <w:rPr>
                <w:b/>
                <w:bCs/>
              </w:rPr>
            </w:pPr>
            <w:r>
              <w:rPr>
                <w:b/>
              </w:rPr>
              <w:t>Pistemäärä</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F2004" w14:textId="4A68911B" w:rsidR="00BC4F69" w:rsidRDefault="007F179D">
            <w:pPr>
              <w:rPr>
                <w:b/>
                <w:bCs/>
              </w:rPr>
            </w:pPr>
            <w:r>
              <w:rPr>
                <w:b/>
              </w:rPr>
              <w:t>Pistemäärä</w:t>
            </w:r>
          </w:p>
        </w:tc>
      </w:tr>
      <w:tr w:rsidR="00BC4F69" w14:paraId="0239376E" w14:textId="77777777" w:rsidTr="0018716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FFE044" w14:textId="18863D2F" w:rsidR="00BC4F69" w:rsidRDefault="007F179D">
            <w:r>
              <w:t>Älä aseta kangasta, paperia tai muuta materiaalia TV:n yläosassa, sivuilla tai takana oleviin aukkoihin</w:t>
            </w:r>
          </w:p>
        </w:tc>
        <w:tc>
          <w:tcPr>
            <w:tcW w:w="959" w:type="dxa"/>
            <w:tcBorders>
              <w:top w:val="outset" w:sz="6" w:space="0" w:color="auto"/>
              <w:left w:val="outset" w:sz="6" w:space="0" w:color="auto"/>
              <w:bottom w:val="outset" w:sz="6" w:space="0" w:color="auto"/>
              <w:right w:val="outset" w:sz="6" w:space="0" w:color="auto"/>
            </w:tcBorders>
            <w:vAlign w:val="center"/>
            <w:hideMark/>
          </w:tcPr>
          <w:p w14:paraId="4C4B6F43" w14:textId="646D1305" w:rsidR="00BC4F69" w:rsidRDefault="007F179D">
            <w:r>
              <w:t>0</w:t>
            </w:r>
          </w:p>
        </w:tc>
        <w:tc>
          <w:tcPr>
            <w:tcW w:w="1850" w:type="dxa"/>
            <w:tcBorders>
              <w:top w:val="outset" w:sz="6" w:space="0" w:color="auto"/>
              <w:left w:val="outset" w:sz="6" w:space="0" w:color="auto"/>
              <w:bottom w:val="outset" w:sz="6" w:space="0" w:color="auto"/>
              <w:right w:val="outset" w:sz="6" w:space="0" w:color="auto"/>
            </w:tcBorders>
            <w:vAlign w:val="center"/>
            <w:hideMark/>
          </w:tcPr>
          <w:p w14:paraId="04F84006" w14:textId="477FA332"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CE21F" w14:textId="06A4A316" w:rsidR="00BC4F69" w:rsidRDefault="007F179D">
            <w: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BA516" w14:textId="7511485F" w:rsidR="00BC4F69" w:rsidRDefault="007F179D">
            <w:r>
              <w:t>3</w:t>
            </w:r>
          </w:p>
        </w:tc>
      </w:tr>
      <w:tr w:rsidR="00BC4F69" w14:paraId="7763047B" w14:textId="77777777" w:rsidTr="0018716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81022CB" w14:textId="70E5F70F" w:rsidR="00BC4F69" w:rsidRDefault="007F179D">
            <w:r>
              <w:t>Sammuta televisio käytön jälkeen ja kytke se irti, jos sitä ei ole tarkoitus käyttää pitkään aikaan (*)</w:t>
            </w:r>
          </w:p>
        </w:tc>
        <w:tc>
          <w:tcPr>
            <w:tcW w:w="959" w:type="dxa"/>
            <w:tcBorders>
              <w:top w:val="outset" w:sz="6" w:space="0" w:color="auto"/>
              <w:left w:val="outset" w:sz="6" w:space="0" w:color="auto"/>
              <w:bottom w:val="outset" w:sz="6" w:space="0" w:color="auto"/>
              <w:right w:val="outset" w:sz="6" w:space="0" w:color="auto"/>
            </w:tcBorders>
            <w:vAlign w:val="center"/>
            <w:hideMark/>
          </w:tcPr>
          <w:p w14:paraId="4E13A98D" w14:textId="77777777" w:rsidR="00BC4F69" w:rsidRDefault="007F179D">
            <w:r>
              <w:br/>
              <w:t>0</w:t>
            </w:r>
          </w:p>
        </w:tc>
        <w:tc>
          <w:tcPr>
            <w:tcW w:w="1850" w:type="dxa"/>
            <w:tcBorders>
              <w:top w:val="outset" w:sz="6" w:space="0" w:color="auto"/>
              <w:left w:val="outset" w:sz="6" w:space="0" w:color="auto"/>
              <w:bottom w:val="outset" w:sz="6" w:space="0" w:color="auto"/>
              <w:right w:val="outset" w:sz="6" w:space="0" w:color="auto"/>
            </w:tcBorders>
            <w:vAlign w:val="center"/>
            <w:hideMark/>
          </w:tcPr>
          <w:p w14:paraId="635C74F7"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01366" w14:textId="77777777" w:rsidR="00BC4F69" w:rsidRDefault="007F179D">
            <w: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530EF" w14:textId="77777777" w:rsidR="00BC4F69" w:rsidRDefault="007F179D">
            <w:r>
              <w:br/>
              <w:t>3</w:t>
            </w:r>
          </w:p>
        </w:tc>
      </w:tr>
      <w:tr w:rsidR="00BC4F69" w14:paraId="464D17A6" w14:textId="77777777" w:rsidTr="0018716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AFE3B6" w14:textId="4143E320" w:rsidR="00BC4F69" w:rsidRDefault="007F179D">
            <w:r>
              <w:t>Säilytä kaukosäädintä huolellisesti, älä altista sitä nesteille</w:t>
            </w:r>
          </w:p>
        </w:tc>
        <w:tc>
          <w:tcPr>
            <w:tcW w:w="959" w:type="dxa"/>
            <w:tcBorders>
              <w:top w:val="outset" w:sz="6" w:space="0" w:color="auto"/>
              <w:left w:val="outset" w:sz="6" w:space="0" w:color="auto"/>
              <w:bottom w:val="outset" w:sz="6" w:space="0" w:color="auto"/>
              <w:right w:val="outset" w:sz="6" w:space="0" w:color="auto"/>
            </w:tcBorders>
            <w:vAlign w:val="center"/>
            <w:hideMark/>
          </w:tcPr>
          <w:p w14:paraId="72BF8EDC" w14:textId="77777777" w:rsidR="00BC4F69" w:rsidRDefault="007F179D">
            <w:r>
              <w:br/>
              <w:t>0</w:t>
            </w:r>
          </w:p>
        </w:tc>
        <w:tc>
          <w:tcPr>
            <w:tcW w:w="1850" w:type="dxa"/>
            <w:tcBorders>
              <w:top w:val="outset" w:sz="6" w:space="0" w:color="auto"/>
              <w:left w:val="outset" w:sz="6" w:space="0" w:color="auto"/>
              <w:bottom w:val="outset" w:sz="6" w:space="0" w:color="auto"/>
              <w:right w:val="outset" w:sz="6" w:space="0" w:color="auto"/>
            </w:tcBorders>
            <w:vAlign w:val="center"/>
            <w:hideMark/>
          </w:tcPr>
          <w:p w14:paraId="39D894A5"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4CB4832" w14:textId="77777777" w:rsidR="00BC4F69" w:rsidRDefault="007F179D">
            <w: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D803A" w14:textId="77777777" w:rsidR="00BC4F69" w:rsidRDefault="007F179D">
            <w:r>
              <w:br/>
              <w:t>3</w:t>
            </w:r>
          </w:p>
        </w:tc>
      </w:tr>
      <w:tr w:rsidR="00BC4F69" w14:paraId="350B0EC2" w14:textId="77777777" w:rsidTr="0018716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6910855" w14:textId="33126C5C" w:rsidR="00BC4F69" w:rsidRDefault="007F179D">
            <w:r>
              <w:t>Puhdista näyttö pehmeällä ja kuivalla liinalla, kun televisio on sammutettu ja kytketty irti, älä kastele laitetta ja vältä lasinpesusuihkeita ja muita kotitalouskäyttöön tarkoitettuja puhdistusaineita</w:t>
            </w:r>
          </w:p>
        </w:tc>
        <w:tc>
          <w:tcPr>
            <w:tcW w:w="959" w:type="dxa"/>
            <w:tcBorders>
              <w:top w:val="outset" w:sz="6" w:space="0" w:color="auto"/>
              <w:left w:val="outset" w:sz="6" w:space="0" w:color="auto"/>
              <w:bottom w:val="outset" w:sz="6" w:space="0" w:color="auto"/>
              <w:right w:val="outset" w:sz="6" w:space="0" w:color="auto"/>
            </w:tcBorders>
            <w:vAlign w:val="center"/>
            <w:hideMark/>
          </w:tcPr>
          <w:p w14:paraId="54F9743A" w14:textId="77777777" w:rsidR="00BC4F69" w:rsidRDefault="007F179D">
            <w:r>
              <w:br/>
              <w:t>0</w:t>
            </w:r>
          </w:p>
        </w:tc>
        <w:tc>
          <w:tcPr>
            <w:tcW w:w="1850" w:type="dxa"/>
            <w:tcBorders>
              <w:top w:val="outset" w:sz="6" w:space="0" w:color="auto"/>
              <w:left w:val="outset" w:sz="6" w:space="0" w:color="auto"/>
              <w:bottom w:val="outset" w:sz="6" w:space="0" w:color="auto"/>
              <w:right w:val="outset" w:sz="6" w:space="0" w:color="auto"/>
            </w:tcBorders>
            <w:vAlign w:val="center"/>
            <w:hideMark/>
          </w:tcPr>
          <w:p w14:paraId="00ECBCA0"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CFAA7" w14:textId="77777777" w:rsidR="00BC4F69" w:rsidRDefault="007F179D">
            <w:r>
              <w:b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898CF" w14:textId="77777777" w:rsidR="00BC4F69" w:rsidRDefault="007F179D">
            <w:r>
              <w:br/>
              <w:t>3</w:t>
            </w:r>
          </w:p>
        </w:tc>
      </w:tr>
    </w:tbl>
    <w:p w14:paraId="04420A99" w14:textId="64D3C509" w:rsidR="00BC4F69" w:rsidRDefault="007F179D">
      <w:r>
        <w:t>(*) Ellei valmistajan käyttöohjeissa esitetä muuta.</w:t>
      </w:r>
    </w:p>
    <w:p w14:paraId="749D50CE" w14:textId="2B3ACC47" w:rsidR="00BC4F69" w:rsidRDefault="007F179D">
      <w:r>
        <w:t>Enimmäispistemäärä on 12. Na = (saatu pistemäärä / 12) × 10;</w:t>
      </w:r>
    </w:p>
    <w:p w14:paraId="5231E064" w14:textId="09BB89C0" w:rsidR="00BC4F69" w:rsidRDefault="007F179D">
      <w:r>
        <w:lastRenderedPageBreak/>
        <w:t>b) Tietojen laatu kuluttajan kannalta:</w:t>
      </w:r>
    </w:p>
    <w:p w14:paraId="5E7A2DA0" w14:textId="7AA048F0" w:rsidR="00BC4F69" w:rsidRDefault="007F179D">
      <w:r>
        <w:t>Pisteiden antamiseksi tietojen on oltava malliin liittyviä, ja valmistajan on asetettava ne saataville mobiilisovelluksessa tai valmistajan verkkosivustolla, ja niiden yhteydessä on ilmoitettava tiheys.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11"/>
        <w:gridCol w:w="1119"/>
        <w:gridCol w:w="1183"/>
        <w:gridCol w:w="2643"/>
      </w:tblGrid>
      <w:tr w:rsidR="00BC4F69" w14:paraId="5A572B53"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35300A" w14:textId="77777777" w:rsidR="00BC4F69" w:rsidRDefault="00BC4F69"/>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380AC19" w14:textId="721B163F" w:rsidR="00BC4F69" w:rsidRDefault="007F179D">
            <w:pPr>
              <w:rPr>
                <w:b/>
                <w:bCs/>
              </w:rPr>
            </w:pPr>
            <w:r>
              <w:rPr>
                <w:b/>
              </w:rPr>
              <w:t>Tila</w:t>
            </w:r>
          </w:p>
        </w:tc>
      </w:tr>
      <w:tr w:rsidR="00BC4F69" w14:paraId="272FC884"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D25ECBC" w14:textId="77777777" w:rsidR="00BC4F69" w:rsidRDefault="00BC4F69">
            <w:pPr>
              <w:rPr>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F7E37B" w14:textId="143160DB" w:rsidR="00BC4F69" w:rsidRDefault="007F179D">
            <w:pPr>
              <w:rPr>
                <w:b/>
                <w:bCs/>
              </w:rPr>
            </w:pPr>
            <w:r>
              <w:rPr>
                <w:b/>
              </w:rPr>
              <w:t>Ei tietoja</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EB0D6" w14:textId="455D6FAD" w:rsidR="00BC4F69" w:rsidRDefault="007F179D">
            <w:pPr>
              <w:rPr>
                <w:b/>
                <w:bCs/>
              </w:rPr>
            </w:pPr>
            <w:r>
              <w:rPr>
                <w:b/>
              </w:rPr>
              <w:t>Kirjalliset tiedot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2E2B3" w14:textId="2C920994" w:rsidR="00BC4F69" w:rsidRDefault="007F179D">
            <w:pPr>
              <w:rPr>
                <w:b/>
                <w:bCs/>
              </w:rPr>
            </w:pPr>
            <w:r>
              <w:rPr>
                <w:b/>
              </w:rPr>
              <w:t>Kirjalliset tiedot täydennettyinä selittävillä kaavioilla tai audiovisuaalisella aineistolla</w:t>
            </w:r>
          </w:p>
        </w:tc>
      </w:tr>
      <w:tr w:rsidR="00BC4F69" w14:paraId="6A96425C"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F2C4179" w14:textId="79864269" w:rsidR="00BC4F69" w:rsidRDefault="007F179D">
            <w:pPr>
              <w:rPr>
                <w:b/>
                <w:bCs/>
              </w:rPr>
            </w:pPr>
            <w:r>
              <w:rPr>
                <w:b/>
              </w:rPr>
              <w:t>Huoltotoimet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8B0C7" w14:textId="2EAEB992" w:rsidR="00BC4F69" w:rsidRDefault="007F179D">
            <w:pPr>
              <w:rPr>
                <w:b/>
                <w:bCs/>
              </w:rPr>
            </w:pPr>
            <w:r>
              <w:rPr>
                <w:b/>
              </w:rPr>
              <w:t>Pistemäärä</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2727A" w14:textId="0011E099" w:rsidR="00BC4F69" w:rsidRDefault="007F179D">
            <w:pPr>
              <w:rPr>
                <w:b/>
                <w:bCs/>
              </w:rPr>
            </w:pPr>
            <w:r>
              <w:rPr>
                <w:b/>
              </w:rPr>
              <w:t>Pistemäärä</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E5DEF" w14:textId="48E1F6CB" w:rsidR="00BC4F69" w:rsidRDefault="007F179D">
            <w:pPr>
              <w:rPr>
                <w:b/>
                <w:bCs/>
              </w:rPr>
            </w:pPr>
            <w:r>
              <w:rPr>
                <w:b/>
              </w:rPr>
              <w:t>Pistemäärä</w:t>
            </w:r>
          </w:p>
        </w:tc>
      </w:tr>
      <w:tr w:rsidR="00BC4F69" w14:paraId="3849E8F3"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17CA787" w14:textId="1FC59FD8" w:rsidR="00BC4F69" w:rsidRDefault="007F179D">
            <w:r>
              <w:t>Valitse televisiolle hyvä sijaintipaikka, joka on puhdas, kaukana lämmönlähteistä, kasveista ja maaperästä</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3B34B" w14:textId="7B91D744" w:rsidR="00BC4F69" w:rsidRDefault="007F179D">
            <w: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22880" w14:textId="24FC3594" w:rsidR="00BC4F69" w:rsidRDefault="007F179D">
            <w: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E8891B0" w14:textId="7AA03B90" w:rsidR="00BC4F69" w:rsidRDefault="007F179D">
            <w:r>
              <w:t>2</w:t>
            </w:r>
          </w:p>
        </w:tc>
      </w:tr>
      <w:tr w:rsidR="00BC4F69" w14:paraId="55185385"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7A8E38" w14:textId="701A0A7B" w:rsidR="00BC4F69" w:rsidRDefault="007F179D">
            <w:r>
              <w:t>Älä aseta kangasta, paperia tai muuta materiaalia TV:n yläosassa, sivuilla tai takana oleviin aukkoihin</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EA8F3"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44B5F"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51C2DDC" w14:textId="77777777" w:rsidR="00BC4F69" w:rsidRDefault="007F179D">
            <w:r>
              <w:br/>
              <w:t>2</w:t>
            </w:r>
          </w:p>
        </w:tc>
      </w:tr>
      <w:tr w:rsidR="00BC4F69" w14:paraId="579BC401"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149063C" w14:textId="32110499" w:rsidR="00BC4F69" w:rsidRDefault="007F179D">
            <w:r>
              <w:t>Sammuta televisio käytön jälkeen ja kytke se irti, jos sitä ei ole tarkoitus käyttää pitkään aikaan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0FB60"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8419B"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9A5D5" w14:textId="77777777" w:rsidR="00BC4F69" w:rsidRDefault="007F179D">
            <w:r>
              <w:br/>
              <w:t>2</w:t>
            </w:r>
          </w:p>
        </w:tc>
      </w:tr>
      <w:tr w:rsidR="00BC4F69" w14:paraId="7485B500"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DBB3C4C" w14:textId="51EA3B6C" w:rsidR="00BC4F69" w:rsidRDefault="007F179D">
            <w:r>
              <w:t>Säilytä kaukosäädintä huolellisesti, älä altista sitä nesteille ja tarkista säännöllisesti kaukosäätimen paristojen kunto kosketuspintojen korroosion välttämiseksi.</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4F298"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B99E5"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BB684" w14:textId="77777777" w:rsidR="00BC4F69" w:rsidRDefault="007F179D">
            <w:r>
              <w:br/>
              <w:t>2</w:t>
            </w:r>
          </w:p>
        </w:tc>
      </w:tr>
      <w:tr w:rsidR="00BC4F69" w14:paraId="2A1495D1"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87DB30A" w14:textId="21F66FE9" w:rsidR="00BC4F69" w:rsidRDefault="007F179D">
            <w:r>
              <w:t>Puhdista näyttö pehmeällä ja kuivalla liinalla, kun televisio on sammutettu ja kytketty irti, älä kastele laitetta ja vältä lasinpesusuihkeita ja muita kotitalouskäyttöön tarkoitettuja puhdistusaineita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A7228" w14:textId="77777777" w:rsidR="00BC4F69" w:rsidRDefault="007F179D">
            <w:r>
              <w:b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0A351B" w14:textId="77777777" w:rsidR="00BC4F69" w:rsidRDefault="007F179D">
            <w:r>
              <w:b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43F14" w14:textId="77777777" w:rsidR="00BC4F69" w:rsidRDefault="007F179D">
            <w:r>
              <w:br/>
              <w:t>2</w:t>
            </w:r>
          </w:p>
        </w:tc>
      </w:tr>
    </w:tbl>
    <w:p w14:paraId="72C44B90" w14:textId="062FF0AD" w:rsidR="00BC4F69" w:rsidRDefault="007F179D">
      <w:r>
        <w:t>(*) Ellei valmistajan käyttöohjeissa esitetä muuta.</w:t>
      </w:r>
    </w:p>
    <w:p w14:paraId="6C2BEA46" w14:textId="77777777" w:rsidR="00354C29" w:rsidRDefault="007F179D">
      <w:r>
        <w:t>Enimmäispistemäärä on 10. Nb = (saatu pistemäärä / 10) × 10. Alakriteerin 2.2 luokitus saadaan seuraavalla laskelmalla:</w:t>
      </w:r>
    </w:p>
    <w:p w14:paraId="6F93CEF1" w14:textId="18FAE4E5" w:rsidR="00BC4F69" w:rsidRDefault="007F179D">
      <w:r>
        <w:t>Tämän alakriteerin luokitus = (Na × 3 + Nb × 1)/4.</w:t>
      </w:r>
    </w:p>
    <w:p w14:paraId="1476E8AB" w14:textId="7830C4B5" w:rsidR="00BC4F69" w:rsidRDefault="007F179D">
      <w:r>
        <w:t>Kriteeri nro 3 - Takuu ja laatumenettely</w:t>
      </w:r>
      <w:r>
        <w:br/>
        <w:t>Alakriteeri 3.1. - Kaupallinen kestävyystakuu</w:t>
      </w:r>
    </w:p>
    <w:p w14:paraId="30C89800" w14:textId="06404811" w:rsidR="00BC4F69" w:rsidRDefault="007F179D">
      <w:r>
        <w:t>Määräytyy sen perusteella, että valmistaja on antanut kuluttajalle tietyksi ajaksi kaupallisen kestävyystakuun, jota tarkoitetaan kuluttajansuojalain L. 217-23 §:ssä.</w:t>
      </w:r>
      <w:r>
        <w:br/>
      </w:r>
      <w:r>
        <w:lastRenderedPageBreak/>
        <w:t>Pisteiden antamiseksi kaupallisen kestävyystakuun on oltava maksuton, ja sillä on suosittava tavaroiden korjaamista kyseisten tuotteiden korvaamisen sijasta. Lisäksi vaatimustenvastaisuuksien, jotka ilmenevät kaupallisen kestävyystakuun aikana, mukaan lukien digitaalisia elementtejä sisältävät tavarat, on katsottava olevan olemassa toimitushetkellä, jollei toisin osoiteta, paitsi jos tällainen olettamus on ristiriidassa kyseisen tavaran tai vian luonteen kanssa.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94"/>
        <w:gridCol w:w="2028"/>
        <w:gridCol w:w="558"/>
        <w:gridCol w:w="674"/>
        <w:gridCol w:w="1352"/>
      </w:tblGrid>
      <w:tr w:rsidR="00BC4F69" w14:paraId="1C6F82C7" w14:textId="77777777" w:rsidTr="00354C2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A7C1477" w14:textId="6B1975AA" w:rsidR="00BC4F69" w:rsidRDefault="007F179D">
            <w:r>
              <w:t>Takuun kesto (1)</w:t>
            </w:r>
          </w:p>
        </w:tc>
        <w:tc>
          <w:tcPr>
            <w:tcW w:w="1998" w:type="dxa"/>
            <w:tcBorders>
              <w:top w:val="outset" w:sz="6" w:space="0" w:color="auto"/>
              <w:left w:val="outset" w:sz="6" w:space="0" w:color="auto"/>
              <w:bottom w:val="outset" w:sz="6" w:space="0" w:color="auto"/>
              <w:right w:val="outset" w:sz="6" w:space="0" w:color="auto"/>
            </w:tcBorders>
            <w:vAlign w:val="center"/>
            <w:hideMark/>
          </w:tcPr>
          <w:p w14:paraId="2529D241" w14:textId="67F08156" w:rsidR="00BC4F69" w:rsidRDefault="007F179D">
            <w:r>
              <w:t>Ei takuuta</w:t>
            </w:r>
          </w:p>
        </w:tc>
        <w:tc>
          <w:tcPr>
            <w:tcW w:w="395" w:type="dxa"/>
            <w:tcBorders>
              <w:top w:val="outset" w:sz="6" w:space="0" w:color="auto"/>
              <w:left w:val="outset" w:sz="6" w:space="0" w:color="auto"/>
              <w:bottom w:val="outset" w:sz="6" w:space="0" w:color="auto"/>
              <w:right w:val="outset" w:sz="6" w:space="0" w:color="auto"/>
            </w:tcBorders>
            <w:vAlign w:val="center"/>
            <w:hideMark/>
          </w:tcPr>
          <w:p w14:paraId="5073C3DB" w14:textId="109E9BCF" w:rsidR="00BC4F69" w:rsidRDefault="007F179D">
            <w:r>
              <w:t>1 vuosi</w:t>
            </w:r>
          </w:p>
        </w:tc>
        <w:tc>
          <w:tcPr>
            <w:tcW w:w="461" w:type="dxa"/>
            <w:tcBorders>
              <w:top w:val="outset" w:sz="6" w:space="0" w:color="auto"/>
              <w:left w:val="outset" w:sz="6" w:space="0" w:color="auto"/>
              <w:bottom w:val="outset" w:sz="6" w:space="0" w:color="auto"/>
              <w:right w:val="outset" w:sz="6" w:space="0" w:color="auto"/>
            </w:tcBorders>
            <w:vAlign w:val="center"/>
            <w:hideMark/>
          </w:tcPr>
          <w:p w14:paraId="042D83E6" w14:textId="2FCC0654" w:rsidR="00BC4F69" w:rsidRDefault="007F179D">
            <w:r>
              <w:t>3 vuotta</w:t>
            </w:r>
          </w:p>
        </w:tc>
        <w:tc>
          <w:tcPr>
            <w:tcW w:w="1307" w:type="dxa"/>
            <w:tcBorders>
              <w:top w:val="outset" w:sz="6" w:space="0" w:color="auto"/>
              <w:left w:val="outset" w:sz="6" w:space="0" w:color="auto"/>
              <w:bottom w:val="outset" w:sz="6" w:space="0" w:color="auto"/>
              <w:right w:val="outset" w:sz="6" w:space="0" w:color="auto"/>
            </w:tcBorders>
            <w:vAlign w:val="center"/>
            <w:hideMark/>
          </w:tcPr>
          <w:p w14:paraId="6129D223" w14:textId="411B8BD9" w:rsidR="00BC4F69" w:rsidRDefault="007F179D">
            <w:r>
              <w:t>Yli 3 vuotta</w:t>
            </w:r>
          </w:p>
        </w:tc>
      </w:tr>
      <w:tr w:rsidR="00BC4F69" w14:paraId="7CFA849F" w14:textId="77777777" w:rsidTr="00354C2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F8BBA5" w14:textId="4AC3E226" w:rsidR="00BC4F69" w:rsidRDefault="007F179D">
            <w:r>
              <w:t>Pistemäärä</w:t>
            </w:r>
          </w:p>
        </w:tc>
        <w:tc>
          <w:tcPr>
            <w:tcW w:w="1998" w:type="dxa"/>
            <w:tcBorders>
              <w:top w:val="outset" w:sz="6" w:space="0" w:color="auto"/>
              <w:left w:val="outset" w:sz="6" w:space="0" w:color="auto"/>
              <w:bottom w:val="outset" w:sz="6" w:space="0" w:color="auto"/>
              <w:right w:val="outset" w:sz="6" w:space="0" w:color="auto"/>
            </w:tcBorders>
            <w:vAlign w:val="center"/>
            <w:hideMark/>
          </w:tcPr>
          <w:p w14:paraId="6D43A159" w14:textId="004767DA" w:rsidR="00BC4F69" w:rsidRDefault="007F179D">
            <w:r>
              <w:t>0</w:t>
            </w:r>
          </w:p>
        </w:tc>
        <w:tc>
          <w:tcPr>
            <w:tcW w:w="395" w:type="dxa"/>
            <w:tcBorders>
              <w:top w:val="outset" w:sz="6" w:space="0" w:color="auto"/>
              <w:left w:val="outset" w:sz="6" w:space="0" w:color="auto"/>
              <w:bottom w:val="outset" w:sz="6" w:space="0" w:color="auto"/>
              <w:right w:val="outset" w:sz="6" w:space="0" w:color="auto"/>
            </w:tcBorders>
            <w:vAlign w:val="center"/>
            <w:hideMark/>
          </w:tcPr>
          <w:p w14:paraId="5691CFA3" w14:textId="49CE094B" w:rsidR="00BC4F69" w:rsidRDefault="007F179D">
            <w:r>
              <w:t>1</w:t>
            </w:r>
          </w:p>
        </w:tc>
        <w:tc>
          <w:tcPr>
            <w:tcW w:w="461" w:type="dxa"/>
            <w:tcBorders>
              <w:top w:val="outset" w:sz="6" w:space="0" w:color="auto"/>
              <w:left w:val="outset" w:sz="6" w:space="0" w:color="auto"/>
              <w:bottom w:val="outset" w:sz="6" w:space="0" w:color="auto"/>
              <w:right w:val="outset" w:sz="6" w:space="0" w:color="auto"/>
            </w:tcBorders>
            <w:vAlign w:val="center"/>
            <w:hideMark/>
          </w:tcPr>
          <w:p w14:paraId="32D7873E" w14:textId="5F61E654" w:rsidR="00BC4F69" w:rsidRDefault="007F179D">
            <w:r>
              <w:t>2</w:t>
            </w:r>
          </w:p>
        </w:tc>
        <w:tc>
          <w:tcPr>
            <w:tcW w:w="1307" w:type="dxa"/>
            <w:tcBorders>
              <w:top w:val="outset" w:sz="6" w:space="0" w:color="auto"/>
              <w:left w:val="outset" w:sz="6" w:space="0" w:color="auto"/>
              <w:bottom w:val="outset" w:sz="6" w:space="0" w:color="auto"/>
              <w:right w:val="outset" w:sz="6" w:space="0" w:color="auto"/>
            </w:tcBorders>
            <w:vAlign w:val="center"/>
            <w:hideMark/>
          </w:tcPr>
          <w:p w14:paraId="116C2600" w14:textId="58D0DAAC" w:rsidR="00BC4F69" w:rsidRDefault="007F179D">
            <w:r>
              <w:t>3</w:t>
            </w:r>
          </w:p>
        </w:tc>
      </w:tr>
    </w:tbl>
    <w:p w14:paraId="31BEB190" w14:textId="4E67D55C" w:rsidR="00BC4F69" w:rsidRDefault="007F179D">
      <w:r>
        <w:t>(1) Kaupallisen kestävyystakuun kesto lakisääteisen takuuajan päättymisestä.</w:t>
      </w:r>
    </w:p>
    <w:p w14:paraId="7BAEA711" w14:textId="007108FD" w:rsidR="00BC4F69" w:rsidRDefault="007F179D">
      <w:r>
        <w:t>Enimmäispistemäärä on 3. Tämän alakriteerin luokitus = (saatu pistemäärä / 3) × 10.</w:t>
      </w:r>
    </w:p>
    <w:p w14:paraId="764C3B7F" w14:textId="16AE0724" w:rsidR="00BC4F69" w:rsidRDefault="007F179D">
      <w:r>
        <w:t>Alakriteeri 3.2. - Laatumenettelyn käyttöönotto</w:t>
      </w:r>
    </w:p>
    <w:p w14:paraId="55DE35B0" w14:textId="77777777" w:rsidR="00354C29" w:rsidRDefault="007F179D">
      <w:r>
        <w:t>Tällä kriteerillä tarkoitetaan sitä, että yrityksessä otetaan käyttöön dokumentoitu ja todistettavissa oleva jatkuva parannusmenettely viranomaisten pyynnöstä valvonnan yhteydessä, jotta voidaan parantaa kunkin markkinoille saatetun tuotemallin kestävyyttä seuraamalla ja parantamalla tuotteita.</w:t>
      </w:r>
    </w:p>
    <w:p w14:paraId="65936EF2" w14:textId="6041C2E2" w:rsidR="00BC4F69" w:rsidRDefault="007F179D">
      <w:r>
        <w:t>Pisteiden saamiseksi valmistajan on kyettävä osoittamaan kaikki seuraavat seikat:</w:t>
      </w:r>
    </w:p>
    <w:p w14:paraId="3ADD1BE7" w14:textId="77777777" w:rsidR="00354C29" w:rsidRDefault="007F179D">
      <w:r>
        <w:t>Valmistajan tai sen tytäryritysten tutkimusyksiköt havaitsevat ja seuraavat vikoja – tätä tukevat tilastot;</w:t>
      </w:r>
    </w:p>
    <w:p w14:paraId="144CEBFF" w14:textId="77777777" w:rsidR="00354C29" w:rsidRDefault="007F179D">
      <w:r>
        <w:t>– tällaiset viat dokumentoidaan jäsennellyllä ja järjestelmällisellä raportoinnilla keskusyksiköille (teknologia / laatu / tutkimus ja tuotekehitys);</w:t>
      </w:r>
    </w:p>
    <w:p w14:paraId="31236B55" w14:textId="4D4CBF1F" w:rsidR="00354C29" w:rsidRDefault="007F179D">
      <w:r>
        <w:t>– tutkimus- ja tuotekehitysyksiköt ottavat nämä raportit huomioon ja käsittelevät niitä, minkä perusteella tehdään konkreettisia muutoksia tuotteisiin, jotta niitä voidaan kehittää jatkuvasti paremmiksi tuotteiden luotettavuuden ja kestävyyden lisäämiseksi;</w:t>
      </w:r>
    </w:p>
    <w:p w14:paraId="641424D6" w14:textId="1F5C4082" w:rsidR="00BC4F69" w:rsidRDefault="007F179D">
      <w:r>
        <w:t>– tehdyt muutokset jäljitetään ja niiden vaikutukset mitataan tilastollisesti tehtyjen parannusten tehokkuuden osoittamiseksi.</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717"/>
        <w:gridCol w:w="961"/>
        <w:gridCol w:w="992"/>
      </w:tblGrid>
      <w:tr w:rsidR="00BC4F69" w14:paraId="408DC657" w14:textId="77777777" w:rsidTr="00354C29">
        <w:trPr>
          <w:tblCellSpacing w:w="15" w:type="dxa"/>
          <w:jc w:val="center"/>
        </w:trPr>
        <w:tc>
          <w:tcPr>
            <w:tcW w:w="2672" w:type="dxa"/>
            <w:tcBorders>
              <w:top w:val="outset" w:sz="6" w:space="0" w:color="auto"/>
              <w:left w:val="outset" w:sz="6" w:space="0" w:color="auto"/>
              <w:bottom w:val="outset" w:sz="6" w:space="0" w:color="auto"/>
              <w:right w:val="outset" w:sz="6" w:space="0" w:color="auto"/>
            </w:tcBorders>
            <w:vAlign w:val="center"/>
            <w:hideMark/>
          </w:tcPr>
          <w:p w14:paraId="73D6074C" w14:textId="6606400B" w:rsidR="00BC4F69" w:rsidRDefault="007F179D">
            <w:r>
              <w:t>Jatkuvan parannusmenettelyn toteuttaminen</w:t>
            </w:r>
          </w:p>
        </w:tc>
        <w:tc>
          <w:tcPr>
            <w:tcW w:w="931" w:type="dxa"/>
            <w:tcBorders>
              <w:top w:val="outset" w:sz="6" w:space="0" w:color="auto"/>
              <w:left w:val="outset" w:sz="6" w:space="0" w:color="auto"/>
              <w:bottom w:val="outset" w:sz="6" w:space="0" w:color="auto"/>
              <w:right w:val="outset" w:sz="6" w:space="0" w:color="auto"/>
            </w:tcBorders>
            <w:vAlign w:val="center"/>
            <w:hideMark/>
          </w:tcPr>
          <w:p w14:paraId="74E2DB7A" w14:textId="2919E964" w:rsidR="00BC4F69" w:rsidRDefault="007F179D">
            <w:r>
              <w:t>Ei ole</w:t>
            </w:r>
          </w:p>
        </w:tc>
        <w:tc>
          <w:tcPr>
            <w:tcW w:w="947" w:type="dxa"/>
            <w:tcBorders>
              <w:top w:val="outset" w:sz="6" w:space="0" w:color="auto"/>
              <w:left w:val="outset" w:sz="6" w:space="0" w:color="auto"/>
              <w:bottom w:val="outset" w:sz="6" w:space="0" w:color="auto"/>
              <w:right w:val="outset" w:sz="6" w:space="0" w:color="auto"/>
            </w:tcBorders>
            <w:vAlign w:val="center"/>
            <w:hideMark/>
          </w:tcPr>
          <w:p w14:paraId="3E0AD4AD" w14:textId="621B6416" w:rsidR="00BC4F69" w:rsidRDefault="007F179D">
            <w:r>
              <w:t>On</w:t>
            </w:r>
          </w:p>
        </w:tc>
      </w:tr>
      <w:tr w:rsidR="00BC4F69" w14:paraId="0E32CCFD" w14:textId="77777777" w:rsidTr="00354C29">
        <w:trPr>
          <w:tblCellSpacing w:w="15" w:type="dxa"/>
          <w:jc w:val="center"/>
        </w:trPr>
        <w:tc>
          <w:tcPr>
            <w:tcW w:w="2672" w:type="dxa"/>
            <w:tcBorders>
              <w:top w:val="outset" w:sz="6" w:space="0" w:color="auto"/>
              <w:left w:val="outset" w:sz="6" w:space="0" w:color="auto"/>
              <w:bottom w:val="outset" w:sz="6" w:space="0" w:color="auto"/>
              <w:right w:val="outset" w:sz="6" w:space="0" w:color="auto"/>
            </w:tcBorders>
            <w:vAlign w:val="center"/>
            <w:hideMark/>
          </w:tcPr>
          <w:p w14:paraId="19FEDB1D" w14:textId="18D3DEDC" w:rsidR="00BC4F69" w:rsidRDefault="007F179D">
            <w:r>
              <w:t>Pistemäärä</w:t>
            </w:r>
          </w:p>
        </w:tc>
        <w:tc>
          <w:tcPr>
            <w:tcW w:w="931" w:type="dxa"/>
            <w:tcBorders>
              <w:top w:val="outset" w:sz="6" w:space="0" w:color="auto"/>
              <w:left w:val="outset" w:sz="6" w:space="0" w:color="auto"/>
              <w:bottom w:val="outset" w:sz="6" w:space="0" w:color="auto"/>
              <w:right w:val="outset" w:sz="6" w:space="0" w:color="auto"/>
            </w:tcBorders>
            <w:vAlign w:val="center"/>
            <w:hideMark/>
          </w:tcPr>
          <w:p w14:paraId="6128A367" w14:textId="36B49A50" w:rsidR="00BC4F69" w:rsidRDefault="007F179D">
            <w:r>
              <w:t>0</w:t>
            </w:r>
          </w:p>
        </w:tc>
        <w:tc>
          <w:tcPr>
            <w:tcW w:w="947" w:type="dxa"/>
            <w:tcBorders>
              <w:top w:val="outset" w:sz="6" w:space="0" w:color="auto"/>
              <w:left w:val="outset" w:sz="6" w:space="0" w:color="auto"/>
              <w:bottom w:val="outset" w:sz="6" w:space="0" w:color="auto"/>
              <w:right w:val="outset" w:sz="6" w:space="0" w:color="auto"/>
            </w:tcBorders>
            <w:vAlign w:val="center"/>
            <w:hideMark/>
          </w:tcPr>
          <w:p w14:paraId="6F118546" w14:textId="4FDB9A20" w:rsidR="00BC4F69" w:rsidRDefault="007F179D">
            <w:r>
              <w:t>1</w:t>
            </w:r>
          </w:p>
        </w:tc>
      </w:tr>
    </w:tbl>
    <w:p w14:paraId="4DEEB171" w14:textId="4990BCFD" w:rsidR="00BC4F69" w:rsidRDefault="007F179D">
      <w:r>
        <w:t>Enimmäispistemäärä on 1. Alakriteerin luokitus = (saatu pistemäärä / 1) × 10.</w:t>
      </w:r>
    </w:p>
    <w:p w14:paraId="591A2A58" w14:textId="086E08BD" w:rsidR="00BC4F69" w:rsidRDefault="007F179D">
      <w:r>
        <w:t>Lopullinen laskelma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2"/>
        <w:gridCol w:w="2175"/>
        <w:gridCol w:w="1237"/>
        <w:gridCol w:w="1232"/>
        <w:gridCol w:w="956"/>
        <w:gridCol w:w="1754"/>
      </w:tblGrid>
      <w:tr w:rsidR="00BC4F69" w14:paraId="3AD90D65"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BD75A31" w14:textId="0051FE40" w:rsidR="00BC4F69" w:rsidRDefault="007F179D">
            <w:pPr>
              <w:rPr>
                <w:b/>
                <w:bCs/>
              </w:rPr>
            </w:pPr>
            <w:r>
              <w:rPr>
                <w:b/>
              </w:rPr>
              <w:t>Kriteeri</w:t>
            </w:r>
          </w:p>
        </w:tc>
        <w:tc>
          <w:tcPr>
            <w:tcW w:w="0" w:type="auto"/>
            <w:tcBorders>
              <w:top w:val="outset" w:sz="6" w:space="0" w:color="auto"/>
              <w:left w:val="outset" w:sz="6" w:space="0" w:color="auto"/>
              <w:bottom w:val="outset" w:sz="6" w:space="0" w:color="auto"/>
              <w:right w:val="outset" w:sz="6" w:space="0" w:color="auto"/>
            </w:tcBorders>
            <w:vAlign w:val="center"/>
            <w:hideMark/>
          </w:tcPr>
          <w:p w14:paraId="6FABFD0A" w14:textId="64938A94" w:rsidR="00BC4F69" w:rsidRDefault="007F179D">
            <w:pPr>
              <w:rPr>
                <w:b/>
                <w:bCs/>
              </w:rPr>
            </w:pPr>
            <w:r>
              <w:rPr>
                <w:b/>
              </w:rPr>
              <w:t>Alakriteeri</w:t>
            </w:r>
          </w:p>
        </w:tc>
        <w:tc>
          <w:tcPr>
            <w:tcW w:w="0" w:type="auto"/>
            <w:tcBorders>
              <w:top w:val="outset" w:sz="6" w:space="0" w:color="auto"/>
              <w:left w:val="outset" w:sz="6" w:space="0" w:color="auto"/>
              <w:bottom w:val="outset" w:sz="6" w:space="0" w:color="auto"/>
              <w:right w:val="outset" w:sz="6" w:space="0" w:color="auto"/>
            </w:tcBorders>
            <w:vAlign w:val="center"/>
            <w:hideMark/>
          </w:tcPr>
          <w:p w14:paraId="34175069" w14:textId="09C2A445" w:rsidR="00BC4F69" w:rsidRDefault="007F179D">
            <w:pPr>
              <w:rPr>
                <w:b/>
                <w:bCs/>
              </w:rPr>
            </w:pPr>
            <w:r>
              <w:rPr>
                <w:b/>
              </w:rPr>
              <w:t>Alakriteerin luokitus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495A5" w14:textId="7410F2E8" w:rsidR="00BC4F69" w:rsidRDefault="007F179D">
            <w:pPr>
              <w:rPr>
                <w:b/>
                <w:bCs/>
              </w:rPr>
            </w:pPr>
            <w:r>
              <w:rPr>
                <w:b/>
              </w:rPr>
              <w:t>Alakriteerin kerroin</w:t>
            </w:r>
          </w:p>
        </w:tc>
        <w:tc>
          <w:tcPr>
            <w:tcW w:w="0" w:type="auto"/>
            <w:tcBorders>
              <w:top w:val="outset" w:sz="6" w:space="0" w:color="auto"/>
              <w:left w:val="outset" w:sz="6" w:space="0" w:color="auto"/>
              <w:bottom w:val="outset" w:sz="6" w:space="0" w:color="auto"/>
              <w:right w:val="outset" w:sz="6" w:space="0" w:color="auto"/>
            </w:tcBorders>
            <w:vAlign w:val="center"/>
            <w:hideMark/>
          </w:tcPr>
          <w:p w14:paraId="7C9DE269" w14:textId="392841CE" w:rsidR="00BC4F69" w:rsidRDefault="007F179D">
            <w:pPr>
              <w:rPr>
                <w:b/>
                <w:bCs/>
              </w:rPr>
            </w:pPr>
            <w:r>
              <w:rPr>
                <w:b/>
              </w:rPr>
              <w:t>Kriteerin luokitus</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3BF91" w14:textId="64F2A1BF" w:rsidR="00BC4F69" w:rsidRDefault="007F179D">
            <w:pPr>
              <w:rPr>
                <w:b/>
                <w:bCs/>
              </w:rPr>
            </w:pPr>
            <w:r>
              <w:rPr>
                <w:b/>
              </w:rPr>
              <w:t>Kriteereiden kokonaisluokitus</w:t>
            </w:r>
          </w:p>
        </w:tc>
      </w:tr>
      <w:tr w:rsidR="00BC4F69" w14:paraId="1445DEAD" w14:textId="7777777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3E3AEDD" w14:textId="26B5BB80" w:rsidR="00BC4F69" w:rsidRDefault="007F179D">
            <w:r>
              <w:t>1. Kuormituksen ja/tai kulutuksen kestävyys</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81F97" w14:textId="4B340BCE" w:rsidR="00BC4F69" w:rsidRDefault="007F179D">
            <w:r>
              <w:t>1.1. Kuormituksen kestävyys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A0AC62" w14:textId="77777777" w:rsidR="00BC4F69" w:rsidRDefault="007F179D">
            <w:r>
              <w:br/>
            </w:r>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22536" w14:textId="77777777" w:rsidR="00BC4F69" w:rsidRDefault="007F179D">
            <w:r>
              <w:br/>
              <w:t>0,5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25A5AF8" w14:textId="77777777" w:rsidR="00BC4F69" w:rsidRDefault="007F179D">
            <w:r>
              <w:br/>
            </w:r>
            <w:r>
              <w:rPr>
                <w:rFonts w:ascii="Arial" w:hAnsi="Arial"/>
              </w:rPr>
              <w:t>▀▀</w:t>
            </w:r>
            <w:r>
              <w:t>/50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F60811B" w14:textId="77777777" w:rsidR="00BC4F69" w:rsidRDefault="007F179D">
            <w:r>
              <w:br/>
            </w:r>
            <w:r>
              <w:rPr>
                <w:rFonts w:ascii="Arial" w:hAnsi="Arial"/>
              </w:rPr>
              <w:t>▀▀</w:t>
            </w:r>
            <w:r>
              <w:t>/100</w:t>
            </w:r>
          </w:p>
        </w:tc>
      </w:tr>
      <w:tr w:rsidR="00BC4F69" w14:paraId="39F5E7FB"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77C529C"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577A1A9D" w14:textId="46369521" w:rsidR="00BC4F69" w:rsidRDefault="007F179D">
            <w:r>
              <w:t>1.2. Kulutuksen kestävyys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BE11D" w14:textId="77777777" w:rsidR="00BC4F69" w:rsidRDefault="007F179D">
            <w:r>
              <w:br/>
            </w:r>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7D47A" w14:textId="77777777" w:rsidR="00BC4F69" w:rsidRDefault="007F179D">
            <w:r>
              <w:br/>
              <w:t>4,5</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FF15FB" w14:textId="77777777" w:rsidR="00BC4F69" w:rsidRDefault="00BC4F69"/>
        </w:tc>
        <w:tc>
          <w:tcPr>
            <w:tcW w:w="0" w:type="auto"/>
            <w:vMerge/>
            <w:tcBorders>
              <w:top w:val="outset" w:sz="6" w:space="0" w:color="auto"/>
              <w:left w:val="outset" w:sz="6" w:space="0" w:color="auto"/>
              <w:bottom w:val="outset" w:sz="6" w:space="0" w:color="auto"/>
              <w:right w:val="outset" w:sz="6" w:space="0" w:color="auto"/>
            </w:tcBorders>
            <w:vAlign w:val="center"/>
            <w:hideMark/>
          </w:tcPr>
          <w:p w14:paraId="5FFAF781" w14:textId="77777777" w:rsidR="00BC4F69" w:rsidRDefault="00BC4F69"/>
        </w:tc>
      </w:tr>
      <w:tr w:rsidR="00BC4F69" w14:paraId="6DD25BF0" w14:textId="7777777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9D1530A" w14:textId="24E6D2ED" w:rsidR="00BC4F69" w:rsidRDefault="007F179D">
            <w:r>
              <w:t>2. Kunnossapito ja huolto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B6BB7" w14:textId="5D535989" w:rsidR="00BC4F69" w:rsidRDefault="007F179D">
            <w:r>
              <w:t>2.1. Kunnossapito (mukaan lukien ohjelmistot)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103773" w14:textId="77777777" w:rsidR="00BC4F69" w:rsidRDefault="007F179D">
            <w:r>
              <w:br/>
            </w:r>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C2D2A" w14:textId="77777777" w:rsidR="00BC4F69" w:rsidRDefault="007F179D">
            <w:r>
              <w:br/>
              <w:t>2,4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8CD7DCD" w14:textId="77777777" w:rsidR="00BC4F69" w:rsidRDefault="007F179D">
            <w:r>
              <w:br/>
            </w:r>
            <w:r>
              <w:rPr>
                <w:rFonts w:ascii="Arial" w:hAnsi="Arial"/>
              </w:rPr>
              <w:t>▀▀</w:t>
            </w:r>
            <w:r>
              <w:t>/40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5FD745" w14:textId="77777777" w:rsidR="00BC4F69" w:rsidRDefault="00BC4F69"/>
        </w:tc>
      </w:tr>
      <w:tr w:rsidR="00BC4F69" w14:paraId="6032900A"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A1DF95A"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2AF3D294" w14:textId="619EB7BB" w:rsidR="00BC4F69" w:rsidRDefault="007F179D">
            <w:r>
              <w:t>2.2. Huolto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24C48" w14:textId="77777777" w:rsidR="00BC4F69" w:rsidRDefault="007F179D">
            <w:r>
              <w:br/>
            </w:r>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95622A" w14:textId="77777777" w:rsidR="00BC4F69" w:rsidRDefault="007F179D">
            <w:r>
              <w:br/>
              <w:t>1,6</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E3B057" w14:textId="77777777" w:rsidR="00BC4F69" w:rsidRDefault="00BC4F69"/>
        </w:tc>
        <w:tc>
          <w:tcPr>
            <w:tcW w:w="0" w:type="auto"/>
            <w:vMerge/>
            <w:tcBorders>
              <w:top w:val="outset" w:sz="6" w:space="0" w:color="auto"/>
              <w:left w:val="outset" w:sz="6" w:space="0" w:color="auto"/>
              <w:bottom w:val="outset" w:sz="6" w:space="0" w:color="auto"/>
              <w:right w:val="outset" w:sz="6" w:space="0" w:color="auto"/>
            </w:tcBorders>
            <w:vAlign w:val="center"/>
            <w:hideMark/>
          </w:tcPr>
          <w:p w14:paraId="44F0AD3B" w14:textId="77777777" w:rsidR="00BC4F69" w:rsidRDefault="00BC4F69"/>
        </w:tc>
      </w:tr>
      <w:tr w:rsidR="00BC4F69" w14:paraId="437B0219" w14:textId="7777777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ECCC726" w14:textId="68C74DB7" w:rsidR="00BC4F69" w:rsidRDefault="007F179D">
            <w:r>
              <w:t>3. Kestävyystakuu ja laatumenettely</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0A56A" w14:textId="20FB6E68" w:rsidR="00BC4F69" w:rsidRDefault="007F179D">
            <w:r>
              <w:t xml:space="preserve">3.1. Kaupallisen kestävyystakuun kesto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6BE94" w14:textId="77777777" w:rsidR="00BC4F69" w:rsidRDefault="007F179D">
            <w:r>
              <w:br/>
            </w:r>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5A2341" w14:textId="77777777" w:rsidR="00BC4F69" w:rsidRDefault="007F179D">
            <w:r>
              <w:br/>
              <w:t>0,75</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2077F9C" w14:textId="77777777" w:rsidR="00BC4F69" w:rsidRDefault="007F179D">
            <w:r>
              <w:br/>
            </w:r>
            <w:r>
              <w:rPr>
                <w:rFonts w:ascii="Arial" w:hAnsi="Arial"/>
              </w:rPr>
              <w:t>▀▀</w:t>
            </w:r>
            <w: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B7350D" w14:textId="77777777" w:rsidR="00BC4F69" w:rsidRDefault="00BC4F69"/>
        </w:tc>
      </w:tr>
      <w:tr w:rsidR="00BC4F69" w14:paraId="57D960FB"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0C52C5" w14:textId="77777777" w:rsidR="00BC4F69" w:rsidRDefault="00BC4F69"/>
        </w:tc>
        <w:tc>
          <w:tcPr>
            <w:tcW w:w="0" w:type="auto"/>
            <w:tcBorders>
              <w:top w:val="outset" w:sz="6" w:space="0" w:color="auto"/>
              <w:left w:val="outset" w:sz="6" w:space="0" w:color="auto"/>
              <w:bottom w:val="outset" w:sz="6" w:space="0" w:color="auto"/>
              <w:right w:val="outset" w:sz="6" w:space="0" w:color="auto"/>
            </w:tcBorders>
            <w:vAlign w:val="center"/>
            <w:hideMark/>
          </w:tcPr>
          <w:p w14:paraId="30D039AB" w14:textId="40FD5FB0" w:rsidR="00BC4F69" w:rsidRDefault="007F179D">
            <w:r>
              <w:t>3.2. Jatkuvan parannusmenettelyn toteuttaminen</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11064" w14:textId="77777777" w:rsidR="00BC4F69" w:rsidRDefault="007F179D">
            <w:r>
              <w:br/>
            </w:r>
            <w:r>
              <w:rPr>
                <w:rFonts w:ascii="Arial" w:hAnsi="Arial"/>
              </w:rPr>
              <w:t>▀▀</w:t>
            </w:r>
            <w: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E99CE" w14:textId="77777777" w:rsidR="00BC4F69" w:rsidRDefault="007F179D">
            <w:r>
              <w:br/>
              <w:t>0,25</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FF46A2" w14:textId="77777777" w:rsidR="00BC4F69" w:rsidRDefault="00BC4F69"/>
        </w:tc>
        <w:tc>
          <w:tcPr>
            <w:tcW w:w="0" w:type="auto"/>
            <w:vMerge/>
            <w:tcBorders>
              <w:top w:val="outset" w:sz="6" w:space="0" w:color="auto"/>
              <w:left w:val="outset" w:sz="6" w:space="0" w:color="auto"/>
              <w:bottom w:val="outset" w:sz="6" w:space="0" w:color="auto"/>
              <w:right w:val="outset" w:sz="6" w:space="0" w:color="auto"/>
            </w:tcBorders>
            <w:vAlign w:val="center"/>
            <w:hideMark/>
          </w:tcPr>
          <w:p w14:paraId="7A4583AC" w14:textId="77777777" w:rsidR="00BC4F69" w:rsidRDefault="00BC4F69"/>
        </w:tc>
      </w:tr>
      <w:tr w:rsidR="00BC4F69" w14:paraId="5611C2D9" w14:textId="77777777">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496A74FE" w14:textId="534CC697" w:rsidR="00BC4F69" w:rsidRDefault="007F179D">
            <w:r>
              <w:t>Luotettavuuden luokitus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171F20" w14:textId="77777777" w:rsidR="00BC4F69" w:rsidRDefault="007F179D">
            <w:r>
              <w:br/>
            </w:r>
            <w:r>
              <w:rPr>
                <w:rFonts w:ascii="Arial" w:hAnsi="Arial"/>
              </w:rPr>
              <w:t>▀▀</w:t>
            </w:r>
            <w:r>
              <w:t>/10</w:t>
            </w:r>
          </w:p>
        </w:tc>
      </w:tr>
    </w:tbl>
    <w:p w14:paraId="026CEFD4" w14:textId="436B7F06" w:rsidR="00BC4F69" w:rsidRDefault="007F179D">
      <w:r>
        <w:t>Annettu 5 päivänä huhtikuuta 2024.</w:t>
      </w:r>
    </w:p>
    <w:p w14:paraId="389F19FB" w14:textId="77777777" w:rsidR="00354C29" w:rsidRDefault="007F179D">
      <w:r>
        <w:t>Ekologisesta siirtymästä ja alueellisesta yhteenkuuluvuudesta vastaava ministeri,</w:t>
      </w:r>
      <w:r>
        <w:br/>
        <w:t>Ministerin puolesta ja valtuutettuna:</w:t>
      </w:r>
    </w:p>
    <w:p w14:paraId="424DFD18" w14:textId="77777777" w:rsidR="00354C29" w:rsidRDefault="007F179D">
      <w:r>
        <w:t>Kestävästä kehityksestä vastaavan valiokunta puheenjohtaja</w:t>
      </w:r>
    </w:p>
    <w:p w14:paraId="28394832" w14:textId="500A8CE0" w:rsidR="00BC4F69" w:rsidRDefault="007F179D">
      <w:r>
        <w:t>T. Lesueur</w:t>
      </w:r>
    </w:p>
    <w:p w14:paraId="1E4B559C" w14:textId="77777777" w:rsidR="00354C29" w:rsidRDefault="007F179D">
      <w:r>
        <w:t>Talous-, valtiovarain-, teollisuus- ja digitalisaatioministeri,</w:t>
      </w:r>
    </w:p>
    <w:p w14:paraId="51EA339F" w14:textId="31CCF121" w:rsidR="00354C29" w:rsidRDefault="007F179D">
      <w:r>
        <w:t>Ministerin puolesta ja valtuutettuna:</w:t>
      </w:r>
    </w:p>
    <w:p w14:paraId="63F61F05" w14:textId="77777777" w:rsidR="00354C29" w:rsidRDefault="007F179D">
      <w:r>
        <w:t>Kilpailun, kuluttaja-asioiden</w:t>
      </w:r>
      <w:r>
        <w:br/>
        <w:t>ja petostentorjunnan pääosaston</w:t>
      </w:r>
      <w:r>
        <w:br/>
        <w:t>pääjohtaja</w:t>
      </w:r>
    </w:p>
    <w:p w14:paraId="38937824" w14:textId="26C327D6" w:rsidR="00BC4F69" w:rsidRDefault="007F179D">
      <w:r>
        <w:t>S. Lacoche</w:t>
      </w:r>
    </w:p>
    <w:p w14:paraId="0C74BC9F" w14:textId="77777777" w:rsidR="00BC4F69" w:rsidRDefault="00BC4F69"/>
    <w:sectPr w:rsidR="00BC4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B2CA7"/>
    <w:multiLevelType w:val="multilevel"/>
    <w:tmpl w:val="9154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69"/>
    <w:rsid w:val="001351C4"/>
    <w:rsid w:val="00187160"/>
    <w:rsid w:val="00247F6E"/>
    <w:rsid w:val="00354C29"/>
    <w:rsid w:val="007478C3"/>
    <w:rsid w:val="007F179D"/>
    <w:rsid w:val="00AF7911"/>
    <w:rsid w:val="00BC4F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C0F2A"/>
  <w15:chartTrackingRefBased/>
  <w15:docId w15:val="{107A1701-0F80-45F4-8C7F-94B93FD0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fr-FR"/>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ord-break-all">
    <w:name w:val="word-break-all"/>
    <w:basedOn w:val="DefaultParagraphFont"/>
  </w:style>
  <w:style w:type="paragraph" w:customStyle="1" w:styleId="opened">
    <w:name w:val="opened"/>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mplement-titre-code">
    <w:name w:val="complement-titre-code"/>
    <w:basedOn w:val="DefaultParagraphFont"/>
  </w:style>
  <w:style w:type="paragraph" w:customStyle="1" w:styleId="test">
    <w:name w:val="test"/>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te">
    <w:name w:val="note"/>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1351C4"/>
    <w:rPr>
      <w:color w:val="0563C1" w:themeColor="hyperlink"/>
      <w:u w:val="single"/>
    </w:rPr>
  </w:style>
  <w:style w:type="character" w:styleId="UnresolvedMention">
    <w:name w:val="Unresolved Mention"/>
    <w:basedOn w:val="DefaultParagraphFont"/>
    <w:uiPriority w:val="99"/>
    <w:semiHidden/>
    <w:unhideWhenUsed/>
    <w:rsid w:val="00135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469692">
      <w:bodyDiv w:val="1"/>
      <w:marLeft w:val="0"/>
      <w:marRight w:val="0"/>
      <w:marTop w:val="0"/>
      <w:marBottom w:val="0"/>
      <w:divBdr>
        <w:top w:val="none" w:sz="0" w:space="0" w:color="auto"/>
        <w:left w:val="none" w:sz="0" w:space="0" w:color="auto"/>
        <w:bottom w:val="none" w:sz="0" w:space="0" w:color="auto"/>
        <w:right w:val="none" w:sz="0" w:space="0" w:color="auto"/>
      </w:divBdr>
      <w:divsChild>
        <w:div w:id="1580170865">
          <w:marLeft w:val="0"/>
          <w:marRight w:val="0"/>
          <w:marTop w:val="0"/>
          <w:marBottom w:val="0"/>
          <w:divBdr>
            <w:top w:val="none" w:sz="0" w:space="0" w:color="auto"/>
            <w:left w:val="none" w:sz="0" w:space="0" w:color="auto"/>
            <w:bottom w:val="none" w:sz="0" w:space="0" w:color="auto"/>
            <w:right w:val="none" w:sz="0" w:space="0" w:color="auto"/>
          </w:divBdr>
          <w:divsChild>
            <w:div w:id="667287903">
              <w:marLeft w:val="0"/>
              <w:marRight w:val="0"/>
              <w:marTop w:val="0"/>
              <w:marBottom w:val="0"/>
              <w:divBdr>
                <w:top w:val="none" w:sz="0" w:space="0" w:color="auto"/>
                <w:left w:val="none" w:sz="0" w:space="0" w:color="auto"/>
                <w:bottom w:val="none" w:sz="0" w:space="0" w:color="auto"/>
                <w:right w:val="none" w:sz="0" w:space="0" w:color="auto"/>
              </w:divBdr>
            </w:div>
            <w:div w:id="541286753">
              <w:marLeft w:val="0"/>
              <w:marRight w:val="0"/>
              <w:marTop w:val="0"/>
              <w:marBottom w:val="0"/>
              <w:divBdr>
                <w:top w:val="none" w:sz="0" w:space="0" w:color="auto"/>
                <w:left w:val="none" w:sz="0" w:space="0" w:color="auto"/>
                <w:bottom w:val="none" w:sz="0" w:space="0" w:color="auto"/>
                <w:right w:val="none" w:sz="0" w:space="0" w:color="auto"/>
              </w:divBdr>
            </w:div>
            <w:div w:id="1697386059">
              <w:marLeft w:val="0"/>
              <w:marRight w:val="0"/>
              <w:marTop w:val="0"/>
              <w:marBottom w:val="0"/>
              <w:divBdr>
                <w:top w:val="none" w:sz="0" w:space="0" w:color="auto"/>
                <w:left w:val="none" w:sz="0" w:space="0" w:color="auto"/>
                <w:bottom w:val="none" w:sz="0" w:space="0" w:color="auto"/>
                <w:right w:val="none" w:sz="0" w:space="0" w:color="auto"/>
              </w:divBdr>
            </w:div>
            <w:div w:id="1776367079">
              <w:marLeft w:val="0"/>
              <w:marRight w:val="0"/>
              <w:marTop w:val="0"/>
              <w:marBottom w:val="0"/>
              <w:divBdr>
                <w:top w:val="none" w:sz="0" w:space="0" w:color="auto"/>
                <w:left w:val="none" w:sz="0" w:space="0" w:color="auto"/>
                <w:bottom w:val="none" w:sz="0" w:space="0" w:color="auto"/>
                <w:right w:val="none" w:sz="0" w:space="0" w:color="auto"/>
              </w:divBdr>
            </w:div>
            <w:div w:id="1833256179">
              <w:marLeft w:val="0"/>
              <w:marRight w:val="0"/>
              <w:marTop w:val="0"/>
              <w:marBottom w:val="0"/>
              <w:divBdr>
                <w:top w:val="none" w:sz="0" w:space="0" w:color="auto"/>
                <w:left w:val="none" w:sz="0" w:space="0" w:color="auto"/>
                <w:bottom w:val="none" w:sz="0" w:space="0" w:color="auto"/>
                <w:right w:val="none" w:sz="0" w:space="0" w:color="auto"/>
              </w:divBdr>
            </w:div>
            <w:div w:id="782727330">
              <w:marLeft w:val="0"/>
              <w:marRight w:val="0"/>
              <w:marTop w:val="0"/>
              <w:marBottom w:val="0"/>
              <w:divBdr>
                <w:top w:val="none" w:sz="0" w:space="0" w:color="auto"/>
                <w:left w:val="none" w:sz="0" w:space="0" w:color="auto"/>
                <w:bottom w:val="none" w:sz="0" w:space="0" w:color="auto"/>
                <w:right w:val="none" w:sz="0" w:space="0" w:color="auto"/>
              </w:divBdr>
            </w:div>
            <w:div w:id="76098273">
              <w:marLeft w:val="0"/>
              <w:marRight w:val="0"/>
              <w:marTop w:val="0"/>
              <w:marBottom w:val="0"/>
              <w:divBdr>
                <w:top w:val="none" w:sz="0" w:space="0" w:color="auto"/>
                <w:left w:val="none" w:sz="0" w:space="0" w:color="auto"/>
                <w:bottom w:val="none" w:sz="0" w:space="0" w:color="auto"/>
                <w:right w:val="none" w:sz="0" w:space="0" w:color="auto"/>
              </w:divBdr>
            </w:div>
            <w:div w:id="542786926">
              <w:marLeft w:val="0"/>
              <w:marRight w:val="0"/>
              <w:marTop w:val="0"/>
              <w:marBottom w:val="0"/>
              <w:divBdr>
                <w:top w:val="none" w:sz="0" w:space="0" w:color="auto"/>
                <w:left w:val="none" w:sz="0" w:space="0" w:color="auto"/>
                <w:bottom w:val="none" w:sz="0" w:space="0" w:color="auto"/>
                <w:right w:val="none" w:sz="0" w:space="0" w:color="auto"/>
              </w:divBdr>
            </w:div>
            <w:div w:id="623730842">
              <w:marLeft w:val="0"/>
              <w:marRight w:val="0"/>
              <w:marTop w:val="0"/>
              <w:marBottom w:val="0"/>
              <w:divBdr>
                <w:top w:val="none" w:sz="0" w:space="0" w:color="auto"/>
                <w:left w:val="none" w:sz="0" w:space="0" w:color="auto"/>
                <w:bottom w:val="none" w:sz="0" w:space="0" w:color="auto"/>
                <w:right w:val="none" w:sz="0" w:space="0" w:color="auto"/>
              </w:divBdr>
            </w:div>
            <w:div w:id="452090685">
              <w:marLeft w:val="0"/>
              <w:marRight w:val="0"/>
              <w:marTop w:val="0"/>
              <w:marBottom w:val="0"/>
              <w:divBdr>
                <w:top w:val="none" w:sz="0" w:space="0" w:color="auto"/>
                <w:left w:val="none" w:sz="0" w:space="0" w:color="auto"/>
                <w:bottom w:val="none" w:sz="0" w:space="0" w:color="auto"/>
                <w:right w:val="none" w:sz="0" w:space="0" w:color="auto"/>
              </w:divBdr>
            </w:div>
            <w:div w:id="1766419237">
              <w:marLeft w:val="0"/>
              <w:marRight w:val="0"/>
              <w:marTop w:val="0"/>
              <w:marBottom w:val="0"/>
              <w:divBdr>
                <w:top w:val="none" w:sz="0" w:space="0" w:color="auto"/>
                <w:left w:val="none" w:sz="0" w:space="0" w:color="auto"/>
                <w:bottom w:val="none" w:sz="0" w:space="0" w:color="auto"/>
                <w:right w:val="none" w:sz="0" w:space="0" w:color="auto"/>
              </w:divBdr>
            </w:div>
            <w:div w:id="239557448">
              <w:marLeft w:val="0"/>
              <w:marRight w:val="0"/>
              <w:marTop w:val="0"/>
              <w:marBottom w:val="0"/>
              <w:divBdr>
                <w:top w:val="none" w:sz="0" w:space="0" w:color="auto"/>
                <w:left w:val="none" w:sz="0" w:space="0" w:color="auto"/>
                <w:bottom w:val="none" w:sz="0" w:space="0" w:color="auto"/>
                <w:right w:val="none" w:sz="0" w:space="0" w:color="auto"/>
              </w:divBdr>
            </w:div>
            <w:div w:id="81952090">
              <w:marLeft w:val="0"/>
              <w:marRight w:val="0"/>
              <w:marTop w:val="0"/>
              <w:marBottom w:val="0"/>
              <w:divBdr>
                <w:top w:val="none" w:sz="0" w:space="0" w:color="auto"/>
                <w:left w:val="none" w:sz="0" w:space="0" w:color="auto"/>
                <w:bottom w:val="none" w:sz="0" w:space="0" w:color="auto"/>
                <w:right w:val="none" w:sz="0" w:space="0" w:color="auto"/>
              </w:divBdr>
            </w:div>
            <w:div w:id="163783337">
              <w:marLeft w:val="0"/>
              <w:marRight w:val="0"/>
              <w:marTop w:val="0"/>
              <w:marBottom w:val="0"/>
              <w:divBdr>
                <w:top w:val="none" w:sz="0" w:space="0" w:color="auto"/>
                <w:left w:val="none" w:sz="0" w:space="0" w:color="auto"/>
                <w:bottom w:val="none" w:sz="0" w:space="0" w:color="auto"/>
                <w:right w:val="none" w:sz="0" w:space="0" w:color="auto"/>
              </w:divBdr>
            </w:div>
            <w:div w:id="1183939741">
              <w:marLeft w:val="0"/>
              <w:marRight w:val="0"/>
              <w:marTop w:val="0"/>
              <w:marBottom w:val="0"/>
              <w:divBdr>
                <w:top w:val="none" w:sz="0" w:space="0" w:color="auto"/>
                <w:left w:val="none" w:sz="0" w:space="0" w:color="auto"/>
                <w:bottom w:val="none" w:sz="0" w:space="0" w:color="auto"/>
                <w:right w:val="none" w:sz="0" w:space="0" w:color="auto"/>
              </w:divBdr>
            </w:div>
            <w:div w:id="1019157223">
              <w:marLeft w:val="0"/>
              <w:marRight w:val="0"/>
              <w:marTop w:val="0"/>
              <w:marBottom w:val="0"/>
              <w:divBdr>
                <w:top w:val="none" w:sz="0" w:space="0" w:color="auto"/>
                <w:left w:val="none" w:sz="0" w:space="0" w:color="auto"/>
                <w:bottom w:val="none" w:sz="0" w:space="0" w:color="auto"/>
                <w:right w:val="none" w:sz="0" w:space="0" w:color="auto"/>
              </w:divBdr>
            </w:div>
            <w:div w:id="660819274">
              <w:marLeft w:val="0"/>
              <w:marRight w:val="0"/>
              <w:marTop w:val="0"/>
              <w:marBottom w:val="0"/>
              <w:divBdr>
                <w:top w:val="none" w:sz="0" w:space="0" w:color="auto"/>
                <w:left w:val="none" w:sz="0" w:space="0" w:color="auto"/>
                <w:bottom w:val="none" w:sz="0" w:space="0" w:color="auto"/>
                <w:right w:val="none" w:sz="0" w:space="0" w:color="auto"/>
              </w:divBdr>
            </w:div>
            <w:div w:id="564997661">
              <w:marLeft w:val="0"/>
              <w:marRight w:val="0"/>
              <w:marTop w:val="0"/>
              <w:marBottom w:val="0"/>
              <w:divBdr>
                <w:top w:val="none" w:sz="0" w:space="0" w:color="auto"/>
                <w:left w:val="none" w:sz="0" w:space="0" w:color="auto"/>
                <w:bottom w:val="none" w:sz="0" w:space="0" w:color="auto"/>
                <w:right w:val="none" w:sz="0" w:space="0" w:color="auto"/>
              </w:divBdr>
            </w:div>
            <w:div w:id="531960853">
              <w:marLeft w:val="0"/>
              <w:marRight w:val="0"/>
              <w:marTop w:val="0"/>
              <w:marBottom w:val="0"/>
              <w:divBdr>
                <w:top w:val="none" w:sz="0" w:space="0" w:color="auto"/>
                <w:left w:val="none" w:sz="0" w:space="0" w:color="auto"/>
                <w:bottom w:val="none" w:sz="0" w:space="0" w:color="auto"/>
                <w:right w:val="none" w:sz="0" w:space="0" w:color="auto"/>
              </w:divBdr>
            </w:div>
            <w:div w:id="2082873743">
              <w:marLeft w:val="0"/>
              <w:marRight w:val="0"/>
              <w:marTop w:val="0"/>
              <w:marBottom w:val="0"/>
              <w:divBdr>
                <w:top w:val="none" w:sz="0" w:space="0" w:color="auto"/>
                <w:left w:val="none" w:sz="0" w:space="0" w:color="auto"/>
                <w:bottom w:val="none" w:sz="0" w:space="0" w:color="auto"/>
                <w:right w:val="none" w:sz="0" w:space="0" w:color="auto"/>
              </w:divBdr>
            </w:div>
            <w:div w:id="2113358566">
              <w:marLeft w:val="0"/>
              <w:marRight w:val="0"/>
              <w:marTop w:val="0"/>
              <w:marBottom w:val="0"/>
              <w:divBdr>
                <w:top w:val="none" w:sz="0" w:space="0" w:color="auto"/>
                <w:left w:val="none" w:sz="0" w:space="0" w:color="auto"/>
                <w:bottom w:val="none" w:sz="0" w:space="0" w:color="auto"/>
                <w:right w:val="none" w:sz="0" w:space="0" w:color="auto"/>
              </w:divBdr>
            </w:div>
            <w:div w:id="108403152">
              <w:marLeft w:val="0"/>
              <w:marRight w:val="0"/>
              <w:marTop w:val="0"/>
              <w:marBottom w:val="0"/>
              <w:divBdr>
                <w:top w:val="none" w:sz="0" w:space="0" w:color="auto"/>
                <w:left w:val="none" w:sz="0" w:space="0" w:color="auto"/>
                <w:bottom w:val="none" w:sz="0" w:space="0" w:color="auto"/>
                <w:right w:val="none" w:sz="0" w:space="0" w:color="auto"/>
              </w:divBdr>
            </w:div>
            <w:div w:id="1255944108">
              <w:marLeft w:val="0"/>
              <w:marRight w:val="0"/>
              <w:marTop w:val="0"/>
              <w:marBottom w:val="0"/>
              <w:divBdr>
                <w:top w:val="none" w:sz="0" w:space="0" w:color="auto"/>
                <w:left w:val="none" w:sz="0" w:space="0" w:color="auto"/>
                <w:bottom w:val="none" w:sz="0" w:space="0" w:color="auto"/>
                <w:right w:val="none" w:sz="0" w:space="0" w:color="auto"/>
              </w:divBdr>
            </w:div>
            <w:div w:id="1643538169">
              <w:marLeft w:val="0"/>
              <w:marRight w:val="0"/>
              <w:marTop w:val="0"/>
              <w:marBottom w:val="0"/>
              <w:divBdr>
                <w:top w:val="none" w:sz="0" w:space="0" w:color="auto"/>
                <w:left w:val="none" w:sz="0" w:space="0" w:color="auto"/>
                <w:bottom w:val="none" w:sz="0" w:space="0" w:color="auto"/>
                <w:right w:val="none" w:sz="0" w:space="0" w:color="auto"/>
              </w:divBdr>
            </w:div>
            <w:div w:id="2032761114">
              <w:marLeft w:val="0"/>
              <w:marRight w:val="0"/>
              <w:marTop w:val="0"/>
              <w:marBottom w:val="0"/>
              <w:divBdr>
                <w:top w:val="none" w:sz="0" w:space="0" w:color="auto"/>
                <w:left w:val="none" w:sz="0" w:space="0" w:color="auto"/>
                <w:bottom w:val="none" w:sz="0" w:space="0" w:color="auto"/>
                <w:right w:val="none" w:sz="0" w:space="0" w:color="auto"/>
              </w:divBdr>
            </w:div>
            <w:div w:id="87625296">
              <w:marLeft w:val="0"/>
              <w:marRight w:val="0"/>
              <w:marTop w:val="0"/>
              <w:marBottom w:val="0"/>
              <w:divBdr>
                <w:top w:val="none" w:sz="0" w:space="0" w:color="auto"/>
                <w:left w:val="none" w:sz="0" w:space="0" w:color="auto"/>
                <w:bottom w:val="none" w:sz="0" w:space="0" w:color="auto"/>
                <w:right w:val="none" w:sz="0" w:space="0" w:color="auto"/>
              </w:divBdr>
            </w:div>
            <w:div w:id="5781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egifrance.gouv.fr/eli/arrete/2024/4/5/TRED2335005A/jo/text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EBC76-B1BC-44B6-87EE-F93E7EF71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3901</Words>
  <Characters>23914</Characters>
  <Application>Microsoft Office Word</Application>
  <DocSecurity>0</DocSecurity>
  <Lines>2174</Lines>
  <Paragraphs>1463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Ragnhild Efraimsson</cp:lastModifiedBy>
  <cp:revision>2</cp:revision>
  <dcterms:created xsi:type="dcterms:W3CDTF">2024-05-02T11:51:00Z</dcterms:created>
  <dcterms:modified xsi:type="dcterms:W3CDTF">2024-05-02T11:51:00Z</dcterms:modified>
</cp:coreProperties>
</file>