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CCB0B9" w14:textId="3D4F8DD4" w:rsidR="00FF5BB3" w:rsidRPr="003342A9" w:rsidRDefault="00FF5BB3" w:rsidP="00AF1E99">
      <w:pPr>
        <w:rPr>
          <w:noProof w:val="0"/>
          <w:color w:val="000000"/>
          <w:szCs w:val="28"/>
        </w:rPr>
      </w:pPr>
      <w:bookmarkStart w:id="0" w:name="OLE_LINK1"/>
      <w:bookmarkStart w:id="1" w:name="OLE_LINK2"/>
    </w:p>
    <w:p w14:paraId="3000E3B2" w14:textId="2D2BE9CC" w:rsidR="00AF1E99" w:rsidRPr="003342A9" w:rsidRDefault="00AF1E99" w:rsidP="00AF1E99">
      <w:pPr>
        <w:rPr>
          <w:noProof w:val="0"/>
          <w:color w:val="000000"/>
          <w:szCs w:val="28"/>
          <w:lang w:eastAsia="zh-CN"/>
        </w:rPr>
      </w:pPr>
    </w:p>
    <w:p w14:paraId="08B5118D" w14:textId="77777777" w:rsidR="00AF1E99" w:rsidRPr="003342A9" w:rsidRDefault="00AF1E99" w:rsidP="00AF1E99">
      <w:pPr>
        <w:rPr>
          <w:noProof w:val="0"/>
          <w:color w:val="000000"/>
          <w:szCs w:val="28"/>
          <w:lang w:eastAsia="zh-CN"/>
        </w:rPr>
      </w:pPr>
    </w:p>
    <w:p w14:paraId="6E2F0114" w14:textId="1955FC2A" w:rsidR="00AF1E99" w:rsidRPr="003342A9" w:rsidRDefault="00AF1E99" w:rsidP="00AF1E99">
      <w:pPr>
        <w:tabs>
          <w:tab w:val="left" w:pos="6663"/>
        </w:tabs>
        <w:rPr>
          <w:b/>
          <w:szCs w:val="28"/>
        </w:rPr>
      </w:pPr>
      <w:r>
        <w:t>7 Ιανουαρίου 2021</w:t>
      </w:r>
      <w:r>
        <w:tab/>
        <w:t>Κανονισμός αριθ. 19</w:t>
      </w:r>
    </w:p>
    <w:p w14:paraId="1C495F9E" w14:textId="3C7F2203" w:rsidR="00AF1E99" w:rsidRPr="003342A9" w:rsidRDefault="00AF1E99" w:rsidP="007408FE">
      <w:pPr>
        <w:tabs>
          <w:tab w:val="left" w:pos="4770"/>
          <w:tab w:val="left" w:pos="6480"/>
        </w:tabs>
        <w:rPr>
          <w:szCs w:val="28"/>
        </w:rPr>
      </w:pPr>
      <w:r>
        <w:t>Στη Ρίγα</w:t>
      </w:r>
      <w:r>
        <w:tab/>
        <w:t>(αριθ. αναφοράς 2, παράγραφος 27)</w:t>
      </w:r>
    </w:p>
    <w:p w14:paraId="38401122" w14:textId="60CB314B" w:rsidR="001463C2" w:rsidRPr="003342A9" w:rsidRDefault="001463C2" w:rsidP="00AF1E99">
      <w:pPr>
        <w:pBdr>
          <w:top w:val="nil"/>
          <w:left w:val="nil"/>
          <w:bottom w:val="nil"/>
          <w:right w:val="nil"/>
          <w:between w:val="nil"/>
        </w:pBdr>
        <w:shd w:val="solid" w:color="FFFFFF" w:fill="auto"/>
        <w:rPr>
          <w:noProof w:val="0"/>
          <w:color w:val="000000"/>
          <w:szCs w:val="28"/>
          <w:lang w:eastAsia="zh-CN"/>
        </w:rPr>
      </w:pPr>
    </w:p>
    <w:p w14:paraId="34A68867" w14:textId="572A3060" w:rsidR="008A26AD" w:rsidRPr="003342A9" w:rsidRDefault="00B059EC" w:rsidP="00AF1E99">
      <w:pPr>
        <w:tabs>
          <w:tab w:val="left" w:pos="6804"/>
        </w:tabs>
        <w:jc w:val="center"/>
        <w:rPr>
          <w:noProof w:val="0"/>
          <w:szCs w:val="28"/>
        </w:rPr>
      </w:pPr>
      <w:r>
        <w:rPr>
          <w:b/>
        </w:rPr>
        <w:t xml:space="preserve">Κανονισμός σχετικά με τα φυτά και τα μέρη των φυτών των οποίων η χρήση στα τρόφιμα απαγορεύεται </w:t>
      </w:r>
    </w:p>
    <w:bookmarkEnd w:id="0"/>
    <w:bookmarkEnd w:id="1"/>
    <w:p w14:paraId="73CBB23A" w14:textId="77777777" w:rsidR="00577306" w:rsidRPr="003342A9" w:rsidRDefault="00577306" w:rsidP="00AF1E99">
      <w:pPr>
        <w:pStyle w:val="BodyText2"/>
        <w:spacing w:after="0" w:line="240" w:lineRule="auto"/>
        <w:jc w:val="right"/>
        <w:rPr>
          <w:color w:val="000000" w:themeColor="text1"/>
          <w:szCs w:val="28"/>
        </w:rPr>
      </w:pPr>
    </w:p>
    <w:p w14:paraId="688160F7" w14:textId="77777777" w:rsidR="005205A6" w:rsidRPr="003342A9" w:rsidRDefault="005205A6" w:rsidP="00AF1E99">
      <w:pPr>
        <w:pStyle w:val="BodyText2"/>
        <w:spacing w:after="0" w:line="240" w:lineRule="auto"/>
        <w:jc w:val="right"/>
        <w:rPr>
          <w:color w:val="000000" w:themeColor="text1"/>
          <w:szCs w:val="28"/>
        </w:rPr>
      </w:pPr>
      <w:r>
        <w:rPr>
          <w:color w:val="000000" w:themeColor="text1"/>
        </w:rPr>
        <w:t>Εκδόθηκε σύμφωνα με το</w:t>
      </w:r>
    </w:p>
    <w:p w14:paraId="4671D459" w14:textId="77777777" w:rsidR="005205A6" w:rsidRPr="003342A9" w:rsidRDefault="005205A6" w:rsidP="00AF1E99">
      <w:pPr>
        <w:pStyle w:val="BodyText2"/>
        <w:spacing w:after="0" w:line="240" w:lineRule="auto"/>
        <w:jc w:val="right"/>
        <w:rPr>
          <w:color w:val="000000" w:themeColor="text1"/>
          <w:szCs w:val="28"/>
        </w:rPr>
      </w:pPr>
      <w:r>
        <w:rPr>
          <w:color w:val="000000" w:themeColor="text1"/>
        </w:rPr>
        <w:t>άρθρο 4 παράγραφος 18 του</w:t>
      </w:r>
    </w:p>
    <w:p w14:paraId="7CC31FBA" w14:textId="2BF02A0E" w:rsidR="00124DF3" w:rsidRPr="003342A9" w:rsidRDefault="005205A6" w:rsidP="00AF1E99">
      <w:pPr>
        <w:pStyle w:val="BodyText2"/>
        <w:spacing w:after="0" w:line="240" w:lineRule="auto"/>
        <w:jc w:val="right"/>
      </w:pPr>
      <w:r>
        <w:t xml:space="preserve">νόμου περί επίβλεψης του χειρισμού των τροφίμων </w:t>
      </w:r>
    </w:p>
    <w:p w14:paraId="5BA2ED44" w14:textId="77777777" w:rsidR="004B3C2F" w:rsidRPr="003342A9" w:rsidRDefault="004B3C2F" w:rsidP="00AF1E99">
      <w:pPr>
        <w:tabs>
          <w:tab w:val="left" w:pos="6804"/>
        </w:tabs>
        <w:rPr>
          <w:noProof w:val="0"/>
          <w:szCs w:val="28"/>
          <w:lang w:eastAsia="lv-LV"/>
        </w:rPr>
      </w:pPr>
    </w:p>
    <w:p w14:paraId="14753D18" w14:textId="7E46E46F" w:rsidR="00DB4BD3" w:rsidRPr="003342A9" w:rsidRDefault="00DB4BD3" w:rsidP="00AF1E99">
      <w:pPr>
        <w:ind w:firstLine="709"/>
        <w:jc w:val="both"/>
        <w:rPr>
          <w:szCs w:val="28"/>
        </w:rPr>
      </w:pPr>
      <w:r>
        <w:rPr>
          <w:color w:val="000000"/>
        </w:rPr>
        <w:t>1. Ο κανονισμός καθορίζει</w:t>
      </w:r>
      <w:r>
        <w:t xml:space="preserve"> τα φυτά και τα μέρη φυτών των οποίων η χρήση απαγορεύεται σε τρόφιμα όπως προβλέπεται στο παράρτημα του παρόντος κανονισμού. </w:t>
      </w:r>
    </w:p>
    <w:p w14:paraId="70B59111" w14:textId="77777777" w:rsidR="00DB4BD3" w:rsidRPr="003342A9" w:rsidRDefault="00DB4BD3" w:rsidP="00AF1E99">
      <w:pPr>
        <w:ind w:firstLine="709"/>
        <w:jc w:val="both"/>
        <w:rPr>
          <w:bCs/>
          <w:szCs w:val="28"/>
        </w:rPr>
      </w:pPr>
    </w:p>
    <w:p w14:paraId="008B20BB" w14:textId="4F75350E" w:rsidR="006E015C" w:rsidRPr="003342A9" w:rsidRDefault="00DB4BD3" w:rsidP="00AF1E99">
      <w:pPr>
        <w:tabs>
          <w:tab w:val="left" w:pos="1134"/>
        </w:tabs>
        <w:ind w:firstLine="709"/>
        <w:jc w:val="both"/>
        <w:rPr>
          <w:color w:val="414142"/>
          <w:szCs w:val="28"/>
          <w:shd w:val="clear" w:color="auto" w:fill="FFFFFF"/>
        </w:rPr>
      </w:pPr>
      <w:r>
        <w:rPr>
          <w:color w:val="000000" w:themeColor="text1"/>
        </w:rPr>
        <w:t>2. </w:t>
      </w:r>
      <w:r>
        <w:rPr>
          <w:color w:val="000000" w:themeColor="text1"/>
          <w:shd w:val="clear" w:color="auto" w:fill="FFFFFF"/>
        </w:rPr>
        <w:t xml:space="preserve">Τρόφιμα που διατίθενται νόμιμα στο εμπόριο σε άλλο </w:t>
      </w:r>
      <w:r>
        <w:rPr>
          <w:rStyle w:val="highlight"/>
          <w:color w:val="000000" w:themeColor="text1"/>
        </w:rPr>
        <w:t>κράτος μέλος της Ευρωπαϊκής Ένωσης ή στην Τουρκία</w:t>
      </w:r>
      <w:r>
        <w:rPr>
          <w:color w:val="000000" w:themeColor="text1"/>
          <w:shd w:val="clear" w:color="auto" w:fill="FFFFFF"/>
        </w:rPr>
        <w:t xml:space="preserve"> ή που προέρχονται από και διατίθενται νόμιμα στην αγορά μιας από τις χώρες της Ευρωπαϊκής Ζώνης Ελεύθερων Συναλλαγών που είναι συμβαλλόμενο μέρος της συμφωνίας για τον Ευρωπαϊκό Οικονομικό Χώρο μπορούν να διανεμηθούν στη λετονική αγορά με την επιφύλαξη της άμεσα εφαρμοστέας νομοθεσίας της Ευρωπαϊκής Ένωσης για την αμοιβαία αναγνώριση των εμπορευμάτων.</w:t>
      </w:r>
    </w:p>
    <w:p w14:paraId="74735A9B" w14:textId="77777777" w:rsidR="002E10FC" w:rsidRPr="003342A9" w:rsidRDefault="002E10FC" w:rsidP="00AF1E99">
      <w:pPr>
        <w:tabs>
          <w:tab w:val="left" w:pos="1134"/>
        </w:tabs>
        <w:ind w:firstLine="709"/>
        <w:jc w:val="both"/>
        <w:rPr>
          <w:szCs w:val="28"/>
        </w:rPr>
      </w:pPr>
    </w:p>
    <w:p w14:paraId="0E52B1FB" w14:textId="77777777" w:rsidR="00DB4BD3" w:rsidRPr="003342A9" w:rsidRDefault="00DB4BD3" w:rsidP="00AF1E99">
      <w:pPr>
        <w:jc w:val="center"/>
        <w:rPr>
          <w:b/>
        </w:rPr>
      </w:pPr>
      <w:r>
        <w:rPr>
          <w:b/>
        </w:rPr>
        <w:t>Παραπομπές στην οδηγία της Ευρωπαϊκής Ένωσης</w:t>
      </w:r>
    </w:p>
    <w:p w14:paraId="1582B57D" w14:textId="77777777" w:rsidR="00DB4BD3" w:rsidRPr="003342A9" w:rsidRDefault="00DB4BD3" w:rsidP="00AF1E99">
      <w:pPr>
        <w:jc w:val="center"/>
      </w:pPr>
    </w:p>
    <w:p w14:paraId="527944F1" w14:textId="6221EA53" w:rsidR="00DB4BD3" w:rsidRPr="003342A9" w:rsidRDefault="00DB4BD3" w:rsidP="00AF1E99">
      <w:pPr>
        <w:ind w:firstLine="709"/>
        <w:jc w:val="both"/>
      </w:pPr>
      <w:r>
        <w:t>Οι νομικές απαιτήσεις συμφωνήθηκαν με την Ευρωπαϊκή Επιτροπή και τα κράτη μέλη της Ευρωπαϊκής Ένωσης σύμφωνα με την οδηγία (ΕΕ) 2015/1535 του Ευρωπαϊκού Κοινοβουλίου και του Συμβουλίου, της 9ης Σεπτεμβρίου 2015, για την καθιέρωση μιας διαδικασίας πληροφόρησης στον τομέα των τεχνικών προδιαγραφών και των κανόνων σχετικά με τις υπηρεσίες της κοινωνίας των πληροφοριών.</w:t>
      </w:r>
    </w:p>
    <w:p w14:paraId="1156A4CD" w14:textId="77777777" w:rsidR="00DB4BD3" w:rsidRPr="003342A9" w:rsidRDefault="00DB4BD3" w:rsidP="00AF1E99">
      <w:pPr>
        <w:ind w:firstLine="709"/>
        <w:jc w:val="both"/>
      </w:pPr>
    </w:p>
    <w:p w14:paraId="43FCF861" w14:textId="76E40D53" w:rsidR="00DB4BD3" w:rsidRPr="003342A9" w:rsidRDefault="00DB4BD3" w:rsidP="00AF1E99">
      <w:pPr>
        <w:ind w:firstLine="709"/>
        <w:jc w:val="both"/>
      </w:pPr>
    </w:p>
    <w:p w14:paraId="25E016ED" w14:textId="77777777" w:rsidR="00AF1E99" w:rsidRPr="003342A9" w:rsidRDefault="00AF1E99" w:rsidP="00AF1E99">
      <w:pPr>
        <w:ind w:firstLine="709"/>
        <w:jc w:val="both"/>
      </w:pPr>
    </w:p>
    <w:p w14:paraId="36422527" w14:textId="77777777" w:rsidR="00AF1E99" w:rsidRPr="003342A9" w:rsidRDefault="00AF1E99" w:rsidP="00AF1E99">
      <w:pPr>
        <w:pStyle w:val="Body"/>
        <w:tabs>
          <w:tab w:val="left" w:pos="6521"/>
        </w:tabs>
        <w:spacing w:after="0" w:line="240" w:lineRule="auto"/>
        <w:ind w:firstLine="709"/>
        <w:jc w:val="both"/>
        <w:rPr>
          <w:rFonts w:ascii="Times New Roman" w:hAnsi="Times New Roman"/>
          <w:color w:val="auto"/>
          <w:sz w:val="28"/>
        </w:rPr>
      </w:pPr>
      <w:r>
        <w:rPr>
          <w:rFonts w:ascii="Times New Roman" w:hAnsi="Times New Roman"/>
          <w:color w:val="auto"/>
          <w:sz w:val="28"/>
        </w:rPr>
        <w:t>Ο πρωθυπουργός</w:t>
      </w:r>
      <w:r>
        <w:rPr>
          <w:rFonts w:ascii="Times New Roman" w:hAnsi="Times New Roman"/>
          <w:color w:val="auto"/>
          <w:sz w:val="28"/>
        </w:rPr>
        <w:tab/>
      </w:r>
      <w:r>
        <w:rPr>
          <w:rFonts w:ascii="Times New Roman" w:hAnsi="Times New Roman"/>
          <w:sz w:val="28"/>
        </w:rPr>
        <w:t>A. </w:t>
      </w:r>
      <w:r>
        <w:rPr>
          <w:rFonts w:ascii="Times New Roman" w:hAnsi="Times New Roman"/>
          <w:color w:val="auto"/>
          <w:sz w:val="28"/>
        </w:rPr>
        <w:t>K. Kariņš</w:t>
      </w:r>
    </w:p>
    <w:p w14:paraId="229806FC" w14:textId="77777777" w:rsidR="00AF1E99" w:rsidRPr="007408FE" w:rsidRDefault="00AF1E99" w:rsidP="00AF1E99">
      <w:pPr>
        <w:pStyle w:val="Body"/>
        <w:spacing w:after="0" w:line="240" w:lineRule="auto"/>
        <w:ind w:firstLine="709"/>
        <w:jc w:val="both"/>
        <w:rPr>
          <w:rFonts w:ascii="Times New Roman" w:hAnsi="Times New Roman"/>
          <w:color w:val="auto"/>
          <w:sz w:val="28"/>
        </w:rPr>
      </w:pPr>
    </w:p>
    <w:p w14:paraId="5EBFD056" w14:textId="77777777" w:rsidR="00AF1E99" w:rsidRPr="007408FE" w:rsidRDefault="00AF1E99" w:rsidP="00AF1E99">
      <w:pPr>
        <w:pStyle w:val="Body"/>
        <w:spacing w:after="0" w:line="240" w:lineRule="auto"/>
        <w:ind w:firstLine="709"/>
        <w:jc w:val="both"/>
        <w:rPr>
          <w:rFonts w:ascii="Times New Roman" w:hAnsi="Times New Roman"/>
          <w:color w:val="auto"/>
          <w:sz w:val="28"/>
        </w:rPr>
      </w:pPr>
    </w:p>
    <w:p w14:paraId="7FA84ECD" w14:textId="77777777" w:rsidR="00AF1E99" w:rsidRPr="003342A9" w:rsidRDefault="00AF1E99" w:rsidP="00AF1E99">
      <w:pPr>
        <w:pStyle w:val="Body"/>
        <w:tabs>
          <w:tab w:val="left" w:pos="6521"/>
        </w:tabs>
        <w:spacing w:after="0" w:line="240" w:lineRule="auto"/>
        <w:ind w:firstLine="709"/>
        <w:jc w:val="both"/>
        <w:rPr>
          <w:rFonts w:ascii="Times New Roman" w:hAnsi="Times New Roman"/>
          <w:color w:val="auto"/>
          <w:sz w:val="28"/>
        </w:rPr>
      </w:pPr>
      <w:r>
        <w:rPr>
          <w:rFonts w:ascii="Times New Roman" w:hAnsi="Times New Roman"/>
          <w:color w:val="auto"/>
          <w:sz w:val="28"/>
        </w:rPr>
        <w:t>Ο υπουργός Γεωργίας</w:t>
      </w:r>
      <w:r>
        <w:rPr>
          <w:rFonts w:ascii="Times New Roman" w:hAnsi="Times New Roman"/>
          <w:color w:val="auto"/>
          <w:sz w:val="28"/>
        </w:rPr>
        <w:tab/>
        <w:t>K. Gerhards</w:t>
      </w:r>
    </w:p>
    <w:p w14:paraId="71F22A2C" w14:textId="028C4357" w:rsidR="00E928E2" w:rsidRPr="003342A9" w:rsidRDefault="00DB4BD3" w:rsidP="007408FE">
      <w:pPr>
        <w:pStyle w:val="Title"/>
        <w:jc w:val="both"/>
        <w:rPr>
          <w:szCs w:val="28"/>
        </w:rPr>
      </w:pPr>
      <w:r>
        <w:rPr>
          <w:b w:val="0"/>
        </w:rPr>
        <w:t xml:space="preserve"> </w:t>
      </w:r>
    </w:p>
    <w:p w14:paraId="77BE6778" w14:textId="09E0037B" w:rsidR="00AF73F5" w:rsidRPr="003342A9" w:rsidRDefault="00AF73F5" w:rsidP="00AF73F5">
      <w:pPr>
        <w:ind w:firstLine="360"/>
        <w:jc w:val="right"/>
        <w:rPr>
          <w:szCs w:val="28"/>
        </w:rPr>
      </w:pPr>
      <w:r>
        <w:lastRenderedPageBreak/>
        <w:t xml:space="preserve">Παράρτημα </w:t>
      </w:r>
    </w:p>
    <w:p w14:paraId="5E945290" w14:textId="77777777" w:rsidR="00AF73F5" w:rsidRPr="003342A9" w:rsidRDefault="00AF73F5" w:rsidP="00AF73F5">
      <w:pPr>
        <w:ind w:firstLine="360"/>
        <w:jc w:val="right"/>
        <w:rPr>
          <w:szCs w:val="28"/>
        </w:rPr>
      </w:pPr>
      <w:r>
        <w:t xml:space="preserve">στον κανονισμό του Υπουργικού Συμβουλίου </w:t>
      </w:r>
    </w:p>
    <w:p w14:paraId="7B3054C5" w14:textId="77777777" w:rsidR="00AF73F5" w:rsidRPr="003342A9" w:rsidRDefault="00AF73F5" w:rsidP="00AF73F5">
      <w:pPr>
        <w:ind w:firstLine="360"/>
        <w:jc w:val="right"/>
        <w:rPr>
          <w:szCs w:val="28"/>
        </w:rPr>
      </w:pPr>
      <w:r>
        <w:t>Αριθ. 19 της</w:t>
      </w:r>
    </w:p>
    <w:p w14:paraId="08311071" w14:textId="77777777" w:rsidR="00AF73F5" w:rsidRPr="003342A9" w:rsidRDefault="00AF73F5" w:rsidP="00AF73F5">
      <w:pPr>
        <w:ind w:firstLine="360"/>
        <w:jc w:val="right"/>
        <w:rPr>
          <w:szCs w:val="28"/>
        </w:rPr>
      </w:pPr>
      <w:r>
        <w:t>7 Ιανουαρίου 2021</w:t>
      </w:r>
    </w:p>
    <w:p w14:paraId="5D5070BA" w14:textId="77777777" w:rsidR="00AF73F5" w:rsidRPr="003342A9" w:rsidRDefault="00AF73F5" w:rsidP="00AF73F5">
      <w:pPr>
        <w:rPr>
          <w:bCs/>
        </w:rPr>
      </w:pPr>
    </w:p>
    <w:p w14:paraId="720179D1" w14:textId="77777777" w:rsidR="00AF73F5" w:rsidRPr="003342A9" w:rsidRDefault="00AF73F5" w:rsidP="00AF73F5">
      <w:pPr>
        <w:jc w:val="center"/>
        <w:rPr>
          <w:b/>
          <w:bCs/>
        </w:rPr>
      </w:pPr>
      <w:r>
        <w:rPr>
          <w:b/>
        </w:rPr>
        <w:t>Φυτά και μέρη των φυτών των οποίων η χρήση απαγορεύεται σε τρόφιμα</w:t>
      </w:r>
    </w:p>
    <w:p w14:paraId="3DAB367F" w14:textId="77777777" w:rsidR="00AF73F5" w:rsidRPr="003342A9" w:rsidRDefault="00AF73F5" w:rsidP="00AF73F5">
      <w:pPr>
        <w:rPr>
          <w:sz w:val="24"/>
          <w:szCs w:val="24"/>
        </w:rPr>
      </w:pPr>
    </w:p>
    <w:tbl>
      <w:tblPr>
        <w:tblW w:w="5000" w:type="pct"/>
        <w:tblBorders>
          <w:top w:val="outset" w:sz="6" w:space="0" w:color="000000"/>
          <w:left w:val="outset" w:sz="6" w:space="0" w:color="000000"/>
          <w:bottom w:val="outset" w:sz="6" w:space="0" w:color="000000"/>
          <w:right w:val="outset" w:sz="6" w:space="0" w:color="000000"/>
        </w:tblBorders>
        <w:tblLook w:val="04A0" w:firstRow="1" w:lastRow="0" w:firstColumn="1" w:lastColumn="0" w:noHBand="0" w:noVBand="1"/>
      </w:tblPr>
      <w:tblGrid>
        <w:gridCol w:w="627"/>
        <w:gridCol w:w="2767"/>
        <w:gridCol w:w="3770"/>
        <w:gridCol w:w="1891"/>
      </w:tblGrid>
      <w:tr w:rsidR="00AF73F5" w:rsidRPr="003342A9" w14:paraId="3489DCB2" w14:textId="77777777" w:rsidTr="00AF73F5">
        <w:trPr>
          <w:trHeight w:val="313"/>
        </w:trPr>
        <w:tc>
          <w:tcPr>
            <w:tcW w:w="627"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6C566B71" w14:textId="77777777" w:rsidR="00AF73F5" w:rsidRPr="003342A9" w:rsidRDefault="00AF73F5">
            <w:pPr>
              <w:spacing w:line="256" w:lineRule="auto"/>
              <w:jc w:val="center"/>
              <w:rPr>
                <w:bCs/>
                <w:sz w:val="24"/>
                <w:szCs w:val="24"/>
              </w:rPr>
            </w:pPr>
            <w:r>
              <w:rPr>
                <w:sz w:val="24"/>
              </w:rPr>
              <w:t>Αριθ.</w:t>
            </w:r>
          </w:p>
        </w:tc>
        <w:tc>
          <w:tcPr>
            <w:tcW w:w="2767"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4A64CEED" w14:textId="77777777" w:rsidR="00AF73F5" w:rsidRPr="003342A9" w:rsidRDefault="00AF73F5">
            <w:pPr>
              <w:spacing w:line="256" w:lineRule="auto"/>
              <w:jc w:val="center"/>
              <w:rPr>
                <w:bCs/>
                <w:sz w:val="24"/>
                <w:szCs w:val="24"/>
              </w:rPr>
            </w:pPr>
            <w:r>
              <w:rPr>
                <w:sz w:val="24"/>
              </w:rPr>
              <w:t>Ονομασία φυτού στα ελληνικά</w:t>
            </w:r>
          </w:p>
        </w:tc>
        <w:tc>
          <w:tcPr>
            <w:tcW w:w="3770"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14:paraId="18634420" w14:textId="77777777" w:rsidR="00AF73F5" w:rsidRPr="003342A9" w:rsidRDefault="00AF73F5">
            <w:pPr>
              <w:spacing w:line="256" w:lineRule="auto"/>
              <w:jc w:val="center"/>
              <w:rPr>
                <w:bCs/>
                <w:sz w:val="24"/>
                <w:szCs w:val="24"/>
              </w:rPr>
            </w:pPr>
            <w:r>
              <w:rPr>
                <w:sz w:val="24"/>
              </w:rPr>
              <w:t>Βοτανική ονομασία φυτού στα λατινικά</w:t>
            </w:r>
          </w:p>
        </w:tc>
        <w:tc>
          <w:tcPr>
            <w:tcW w:w="1891"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14:paraId="333933ED" w14:textId="77777777" w:rsidR="00AF73F5" w:rsidRPr="003342A9" w:rsidRDefault="00AF73F5">
            <w:pPr>
              <w:spacing w:line="256" w:lineRule="auto"/>
              <w:jc w:val="center"/>
              <w:rPr>
                <w:bCs/>
                <w:sz w:val="24"/>
                <w:szCs w:val="24"/>
              </w:rPr>
            </w:pPr>
            <w:r>
              <w:rPr>
                <w:sz w:val="24"/>
              </w:rPr>
              <w:t>Φυτό ή μέρος φυτού</w:t>
            </w:r>
          </w:p>
        </w:tc>
      </w:tr>
      <w:tr w:rsidR="00AF73F5" w:rsidRPr="003342A9" w14:paraId="345472FC" w14:textId="77777777" w:rsidTr="00AF73F5">
        <w:tc>
          <w:tcPr>
            <w:tcW w:w="627"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27E46B16" w14:textId="77777777" w:rsidR="00AF73F5" w:rsidRPr="003342A9" w:rsidRDefault="00AF73F5">
            <w:pPr>
              <w:spacing w:line="256" w:lineRule="auto"/>
              <w:jc w:val="center"/>
              <w:rPr>
                <w:color w:val="000000" w:themeColor="text1"/>
                <w:sz w:val="24"/>
                <w:szCs w:val="24"/>
              </w:rPr>
            </w:pPr>
            <w:r>
              <w:rPr>
                <w:color w:val="000000" w:themeColor="text1"/>
                <w:sz w:val="24"/>
              </w:rPr>
              <w:t>1.</w:t>
            </w:r>
          </w:p>
        </w:tc>
        <w:tc>
          <w:tcPr>
            <w:tcW w:w="2767"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00ECFD58" w14:textId="77777777" w:rsidR="00AF73F5" w:rsidRPr="003342A9" w:rsidRDefault="00AF73F5">
            <w:pPr>
              <w:spacing w:line="256" w:lineRule="auto"/>
              <w:rPr>
                <w:color w:val="000000" w:themeColor="text1"/>
                <w:sz w:val="24"/>
                <w:szCs w:val="24"/>
              </w:rPr>
            </w:pPr>
            <w:r>
              <w:rPr>
                <w:color w:val="000000" w:themeColor="text1"/>
                <w:sz w:val="24"/>
              </w:rPr>
              <w:t xml:space="preserve">Άδωνις </w:t>
            </w:r>
          </w:p>
        </w:tc>
        <w:tc>
          <w:tcPr>
            <w:tcW w:w="3770"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1EBFBDFC" w14:textId="77777777" w:rsidR="00AF73F5" w:rsidRPr="003342A9" w:rsidRDefault="00AF73F5">
            <w:pPr>
              <w:spacing w:line="256" w:lineRule="auto"/>
              <w:rPr>
                <w:iCs/>
                <w:color w:val="000000" w:themeColor="text1"/>
                <w:sz w:val="24"/>
                <w:szCs w:val="24"/>
              </w:rPr>
            </w:pPr>
            <w:r>
              <w:rPr>
                <w:i/>
                <w:color w:val="000000" w:themeColor="text1"/>
                <w:sz w:val="24"/>
              </w:rPr>
              <w:t>Adonis</w:t>
            </w:r>
            <w:r>
              <w:rPr>
                <w:color w:val="000000" w:themeColor="text1"/>
                <w:sz w:val="24"/>
              </w:rPr>
              <w:t xml:space="preserve"> spp.</w:t>
            </w:r>
          </w:p>
        </w:tc>
        <w:tc>
          <w:tcPr>
            <w:tcW w:w="1891"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3CE83C0C" w14:textId="77777777" w:rsidR="00AF73F5" w:rsidRPr="003342A9" w:rsidRDefault="00AF73F5">
            <w:pPr>
              <w:spacing w:line="256" w:lineRule="auto"/>
              <w:rPr>
                <w:color w:val="000000" w:themeColor="text1"/>
                <w:sz w:val="24"/>
                <w:szCs w:val="24"/>
              </w:rPr>
            </w:pPr>
            <w:r>
              <w:rPr>
                <w:color w:val="000000" w:themeColor="text1"/>
                <w:sz w:val="24"/>
              </w:rPr>
              <w:t>Ολόκληρο το φυτό</w:t>
            </w:r>
          </w:p>
        </w:tc>
      </w:tr>
      <w:tr w:rsidR="00AF73F5" w:rsidRPr="003342A9" w14:paraId="59F2750D" w14:textId="77777777" w:rsidTr="00AF73F5">
        <w:tc>
          <w:tcPr>
            <w:tcW w:w="627"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26CC0ECE" w14:textId="77777777" w:rsidR="00AF73F5" w:rsidRPr="003342A9" w:rsidRDefault="00AF73F5">
            <w:pPr>
              <w:spacing w:line="256" w:lineRule="auto"/>
              <w:jc w:val="center"/>
              <w:rPr>
                <w:color w:val="000000" w:themeColor="text1"/>
                <w:sz w:val="24"/>
                <w:szCs w:val="24"/>
              </w:rPr>
            </w:pPr>
            <w:r>
              <w:rPr>
                <w:color w:val="000000" w:themeColor="text1"/>
                <w:sz w:val="24"/>
              </w:rPr>
              <w:t>2.</w:t>
            </w:r>
          </w:p>
        </w:tc>
        <w:tc>
          <w:tcPr>
            <w:tcW w:w="2767"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7D60C5D4" w14:textId="77777777" w:rsidR="00AF73F5" w:rsidRPr="003342A9" w:rsidRDefault="00AF73F5">
            <w:pPr>
              <w:spacing w:line="256" w:lineRule="auto"/>
              <w:rPr>
                <w:color w:val="000000" w:themeColor="text1"/>
                <w:sz w:val="24"/>
                <w:szCs w:val="24"/>
              </w:rPr>
            </w:pPr>
            <w:r>
              <w:rPr>
                <w:color w:val="000000" w:themeColor="text1"/>
                <w:sz w:val="24"/>
              </w:rPr>
              <w:t>Αρέκα</w:t>
            </w:r>
          </w:p>
        </w:tc>
        <w:tc>
          <w:tcPr>
            <w:tcW w:w="3770"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049263C9" w14:textId="77777777" w:rsidR="00AF73F5" w:rsidRPr="003342A9" w:rsidRDefault="00AF73F5">
            <w:pPr>
              <w:spacing w:line="256" w:lineRule="auto"/>
              <w:rPr>
                <w:iCs/>
                <w:color w:val="000000" w:themeColor="text1"/>
                <w:sz w:val="24"/>
                <w:szCs w:val="24"/>
              </w:rPr>
            </w:pPr>
            <w:r>
              <w:rPr>
                <w:i/>
                <w:color w:val="000000" w:themeColor="text1"/>
                <w:sz w:val="24"/>
              </w:rPr>
              <w:t>Areca catechu</w:t>
            </w:r>
            <w:r>
              <w:rPr>
                <w:color w:val="000000" w:themeColor="text1"/>
                <w:sz w:val="24"/>
              </w:rPr>
              <w:t xml:space="preserve"> L.</w:t>
            </w:r>
          </w:p>
        </w:tc>
        <w:tc>
          <w:tcPr>
            <w:tcW w:w="1891"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7F0ABC9B" w14:textId="77777777" w:rsidR="00AF73F5" w:rsidRPr="003342A9" w:rsidRDefault="00AF73F5">
            <w:pPr>
              <w:spacing w:line="256" w:lineRule="auto"/>
              <w:rPr>
                <w:color w:val="000000" w:themeColor="text1"/>
                <w:sz w:val="24"/>
                <w:szCs w:val="24"/>
              </w:rPr>
            </w:pPr>
            <w:r>
              <w:rPr>
                <w:color w:val="000000" w:themeColor="text1"/>
                <w:sz w:val="22"/>
              </w:rPr>
              <w:t>Ολόκληρο το φυτό</w:t>
            </w:r>
          </w:p>
        </w:tc>
      </w:tr>
      <w:tr w:rsidR="00AF73F5" w:rsidRPr="003342A9" w14:paraId="15E379D2" w14:textId="77777777" w:rsidTr="00AF73F5">
        <w:tc>
          <w:tcPr>
            <w:tcW w:w="627"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45815F8B" w14:textId="77777777" w:rsidR="00AF73F5" w:rsidRPr="003342A9" w:rsidRDefault="00AF73F5">
            <w:pPr>
              <w:spacing w:line="256" w:lineRule="auto"/>
              <w:jc w:val="center"/>
              <w:rPr>
                <w:color w:val="000000" w:themeColor="text1"/>
                <w:sz w:val="24"/>
                <w:szCs w:val="24"/>
              </w:rPr>
            </w:pPr>
            <w:r>
              <w:rPr>
                <w:color w:val="000000" w:themeColor="text1"/>
                <w:sz w:val="24"/>
              </w:rPr>
              <w:t>3.</w:t>
            </w:r>
          </w:p>
        </w:tc>
        <w:tc>
          <w:tcPr>
            <w:tcW w:w="2767"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0F3B3FF3" w14:textId="77777777" w:rsidR="00AF73F5" w:rsidRPr="003342A9" w:rsidRDefault="00AF73F5">
            <w:pPr>
              <w:spacing w:line="256" w:lineRule="auto"/>
              <w:rPr>
                <w:color w:val="000000" w:themeColor="text1"/>
                <w:sz w:val="24"/>
                <w:szCs w:val="24"/>
              </w:rPr>
            </w:pPr>
            <w:r>
              <w:rPr>
                <w:color w:val="000000" w:themeColor="text1"/>
                <w:sz w:val="24"/>
              </w:rPr>
              <w:t>Αριστολοχία</w:t>
            </w:r>
          </w:p>
        </w:tc>
        <w:tc>
          <w:tcPr>
            <w:tcW w:w="3770"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6F1108B1" w14:textId="77777777" w:rsidR="00AF73F5" w:rsidRPr="003342A9" w:rsidRDefault="00AF73F5">
            <w:pPr>
              <w:spacing w:line="256" w:lineRule="auto"/>
              <w:rPr>
                <w:iCs/>
                <w:color w:val="000000" w:themeColor="text1"/>
                <w:sz w:val="24"/>
                <w:szCs w:val="24"/>
              </w:rPr>
            </w:pPr>
            <w:r>
              <w:rPr>
                <w:i/>
                <w:color w:val="000000" w:themeColor="text1"/>
                <w:sz w:val="24"/>
              </w:rPr>
              <w:t>Aristolochia</w:t>
            </w:r>
            <w:r>
              <w:rPr>
                <w:color w:val="000000" w:themeColor="text1"/>
                <w:sz w:val="24"/>
              </w:rPr>
              <w:t xml:space="preserve"> spp.</w:t>
            </w:r>
          </w:p>
        </w:tc>
        <w:tc>
          <w:tcPr>
            <w:tcW w:w="1891"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7B877013" w14:textId="77777777" w:rsidR="00AF73F5" w:rsidRPr="003342A9" w:rsidRDefault="00AF73F5">
            <w:pPr>
              <w:spacing w:line="256" w:lineRule="auto"/>
              <w:rPr>
                <w:b/>
                <w:color w:val="000000" w:themeColor="text1"/>
                <w:sz w:val="24"/>
                <w:szCs w:val="24"/>
              </w:rPr>
            </w:pPr>
            <w:r>
              <w:rPr>
                <w:color w:val="000000" w:themeColor="text1"/>
                <w:sz w:val="24"/>
              </w:rPr>
              <w:t>Ολόκληρο το φυτό</w:t>
            </w:r>
          </w:p>
        </w:tc>
      </w:tr>
      <w:tr w:rsidR="00AF73F5" w:rsidRPr="003342A9" w14:paraId="1A321D54" w14:textId="77777777" w:rsidTr="00AF73F5">
        <w:tc>
          <w:tcPr>
            <w:tcW w:w="627"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52C53CF0" w14:textId="77777777" w:rsidR="00AF73F5" w:rsidRPr="003342A9" w:rsidRDefault="00AF73F5">
            <w:pPr>
              <w:spacing w:line="256" w:lineRule="auto"/>
              <w:jc w:val="center"/>
              <w:rPr>
                <w:color w:val="000000" w:themeColor="text1"/>
                <w:sz w:val="24"/>
                <w:szCs w:val="24"/>
              </w:rPr>
            </w:pPr>
            <w:r>
              <w:rPr>
                <w:color w:val="000000" w:themeColor="text1"/>
                <w:sz w:val="24"/>
              </w:rPr>
              <w:t>4.</w:t>
            </w:r>
          </w:p>
        </w:tc>
        <w:tc>
          <w:tcPr>
            <w:tcW w:w="2767"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73BFA03F" w14:textId="77777777" w:rsidR="00AF73F5" w:rsidRPr="003342A9" w:rsidRDefault="00AF73F5">
            <w:pPr>
              <w:spacing w:line="256" w:lineRule="auto"/>
              <w:rPr>
                <w:color w:val="000000" w:themeColor="text1"/>
                <w:sz w:val="24"/>
                <w:szCs w:val="24"/>
              </w:rPr>
            </w:pPr>
            <w:r>
              <w:rPr>
                <w:color w:val="000000" w:themeColor="text1"/>
                <w:sz w:val="24"/>
              </w:rPr>
              <w:t>Αρνακίς η ορεινή</w:t>
            </w:r>
          </w:p>
        </w:tc>
        <w:tc>
          <w:tcPr>
            <w:tcW w:w="3770"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197381A8" w14:textId="77777777" w:rsidR="00AF73F5" w:rsidRPr="003342A9" w:rsidRDefault="00AF73F5">
            <w:pPr>
              <w:spacing w:line="256" w:lineRule="auto"/>
              <w:rPr>
                <w:iCs/>
                <w:color w:val="000000" w:themeColor="text1"/>
                <w:sz w:val="24"/>
                <w:szCs w:val="24"/>
              </w:rPr>
            </w:pPr>
            <w:r>
              <w:rPr>
                <w:i/>
                <w:color w:val="000000" w:themeColor="text1"/>
                <w:sz w:val="24"/>
              </w:rPr>
              <w:t>Arnica montana</w:t>
            </w:r>
            <w:r>
              <w:rPr>
                <w:color w:val="000000" w:themeColor="text1"/>
                <w:sz w:val="24"/>
              </w:rPr>
              <w:t xml:space="preserve"> L. </w:t>
            </w:r>
          </w:p>
        </w:tc>
        <w:tc>
          <w:tcPr>
            <w:tcW w:w="1891"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7F41CBBD" w14:textId="77777777" w:rsidR="00AF73F5" w:rsidRPr="003342A9" w:rsidRDefault="00AF73F5">
            <w:pPr>
              <w:spacing w:line="256" w:lineRule="auto"/>
              <w:rPr>
                <w:color w:val="000000" w:themeColor="text1"/>
                <w:sz w:val="24"/>
                <w:szCs w:val="24"/>
              </w:rPr>
            </w:pPr>
            <w:r>
              <w:rPr>
                <w:color w:val="000000" w:themeColor="text1"/>
                <w:sz w:val="24"/>
              </w:rPr>
              <w:t xml:space="preserve">Ολόκληρο το φυτό </w:t>
            </w:r>
          </w:p>
        </w:tc>
      </w:tr>
      <w:tr w:rsidR="00AF73F5" w:rsidRPr="003342A9" w14:paraId="692BA728" w14:textId="77777777" w:rsidTr="00AF73F5">
        <w:tc>
          <w:tcPr>
            <w:tcW w:w="627"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0F9BE92C" w14:textId="77777777" w:rsidR="00AF73F5" w:rsidRPr="003342A9" w:rsidRDefault="00AF73F5">
            <w:pPr>
              <w:spacing w:line="256" w:lineRule="auto"/>
              <w:jc w:val="center"/>
              <w:rPr>
                <w:color w:val="000000" w:themeColor="text1"/>
                <w:sz w:val="24"/>
                <w:szCs w:val="24"/>
              </w:rPr>
            </w:pPr>
            <w:r>
              <w:rPr>
                <w:color w:val="000000" w:themeColor="text1"/>
                <w:sz w:val="24"/>
              </w:rPr>
              <w:t>5.</w:t>
            </w:r>
          </w:p>
        </w:tc>
        <w:tc>
          <w:tcPr>
            <w:tcW w:w="2767"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6B4D05AA" w14:textId="77777777" w:rsidR="00AF73F5" w:rsidRPr="003342A9" w:rsidRDefault="00AF73F5">
            <w:pPr>
              <w:spacing w:line="256" w:lineRule="auto"/>
              <w:rPr>
                <w:color w:val="000000" w:themeColor="text1"/>
                <w:sz w:val="24"/>
                <w:szCs w:val="24"/>
              </w:rPr>
            </w:pPr>
            <w:r>
              <w:rPr>
                <w:color w:val="000000" w:themeColor="text1"/>
                <w:sz w:val="24"/>
              </w:rPr>
              <w:t xml:space="preserve">Αρνακίς η χαμισσόνειος </w:t>
            </w:r>
          </w:p>
        </w:tc>
        <w:tc>
          <w:tcPr>
            <w:tcW w:w="3770"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04DF2BF2" w14:textId="77777777" w:rsidR="00AF73F5" w:rsidRPr="003342A9" w:rsidRDefault="00AF73F5">
            <w:pPr>
              <w:spacing w:line="256" w:lineRule="auto"/>
              <w:rPr>
                <w:iCs/>
                <w:color w:val="000000" w:themeColor="text1"/>
                <w:sz w:val="24"/>
                <w:szCs w:val="24"/>
              </w:rPr>
            </w:pPr>
            <w:r>
              <w:rPr>
                <w:i/>
                <w:color w:val="000000" w:themeColor="text1"/>
                <w:sz w:val="24"/>
              </w:rPr>
              <w:t>Arnica chamissonis</w:t>
            </w:r>
            <w:r>
              <w:rPr>
                <w:color w:val="000000" w:themeColor="text1"/>
                <w:sz w:val="24"/>
              </w:rPr>
              <w:t xml:space="preserve"> Less.</w:t>
            </w:r>
          </w:p>
        </w:tc>
        <w:tc>
          <w:tcPr>
            <w:tcW w:w="1891"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00A586A9" w14:textId="77777777" w:rsidR="00AF73F5" w:rsidRPr="003342A9" w:rsidRDefault="00AF73F5">
            <w:pPr>
              <w:spacing w:line="256" w:lineRule="auto"/>
              <w:rPr>
                <w:color w:val="000000" w:themeColor="text1"/>
                <w:sz w:val="24"/>
                <w:szCs w:val="24"/>
              </w:rPr>
            </w:pPr>
            <w:r>
              <w:rPr>
                <w:color w:val="000000" w:themeColor="text1"/>
                <w:sz w:val="24"/>
              </w:rPr>
              <w:t>Ολόκληρο το φυτό</w:t>
            </w:r>
            <w:r>
              <w:rPr>
                <w:b/>
                <w:color w:val="FF0000"/>
                <w:sz w:val="24"/>
              </w:rPr>
              <w:t xml:space="preserve"> </w:t>
            </w:r>
          </w:p>
        </w:tc>
      </w:tr>
      <w:tr w:rsidR="00AF73F5" w:rsidRPr="003342A9" w14:paraId="19BA469A" w14:textId="77777777" w:rsidTr="00AF73F5">
        <w:trPr>
          <w:trHeight w:val="563"/>
        </w:trPr>
        <w:tc>
          <w:tcPr>
            <w:tcW w:w="627"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4AB8985A" w14:textId="77777777" w:rsidR="00AF73F5" w:rsidRPr="003342A9" w:rsidRDefault="00AF73F5">
            <w:pPr>
              <w:spacing w:line="256" w:lineRule="auto"/>
              <w:jc w:val="center"/>
              <w:rPr>
                <w:color w:val="000000" w:themeColor="text1"/>
                <w:sz w:val="24"/>
                <w:szCs w:val="24"/>
              </w:rPr>
            </w:pPr>
            <w:r>
              <w:rPr>
                <w:color w:val="000000" w:themeColor="text1"/>
                <w:sz w:val="24"/>
              </w:rPr>
              <w:t>6.</w:t>
            </w:r>
          </w:p>
        </w:tc>
        <w:tc>
          <w:tcPr>
            <w:tcW w:w="2767"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26B98C70" w14:textId="77777777" w:rsidR="00AF73F5" w:rsidRPr="003342A9" w:rsidRDefault="00AF73F5">
            <w:pPr>
              <w:spacing w:line="256" w:lineRule="auto"/>
              <w:rPr>
                <w:color w:val="000000" w:themeColor="text1"/>
                <w:sz w:val="24"/>
                <w:szCs w:val="24"/>
              </w:rPr>
            </w:pPr>
            <w:r>
              <w:rPr>
                <w:color w:val="000000" w:themeColor="text1"/>
                <w:sz w:val="24"/>
              </w:rPr>
              <w:t>Δυσφανία η ανθελμινθική</w:t>
            </w:r>
          </w:p>
        </w:tc>
        <w:tc>
          <w:tcPr>
            <w:tcW w:w="3770"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374D7310" w14:textId="77777777" w:rsidR="00AF73F5" w:rsidRPr="003342A9" w:rsidRDefault="00AF73F5">
            <w:pPr>
              <w:spacing w:line="256" w:lineRule="auto"/>
              <w:rPr>
                <w:iCs/>
                <w:color w:val="000000" w:themeColor="text1"/>
                <w:sz w:val="24"/>
                <w:szCs w:val="24"/>
              </w:rPr>
            </w:pPr>
            <w:r>
              <w:rPr>
                <w:i/>
                <w:color w:val="000000" w:themeColor="text1"/>
                <w:sz w:val="24"/>
              </w:rPr>
              <w:t>Chenopodium ambrosioides</w:t>
            </w:r>
            <w:r>
              <w:rPr>
                <w:color w:val="000000" w:themeColor="text1"/>
                <w:sz w:val="24"/>
              </w:rPr>
              <w:t xml:space="preserve"> L. var. </w:t>
            </w:r>
            <w:r>
              <w:rPr>
                <w:i/>
                <w:color w:val="000000" w:themeColor="text1"/>
                <w:sz w:val="24"/>
              </w:rPr>
              <w:t>anthelminticum</w:t>
            </w:r>
            <w:r>
              <w:rPr>
                <w:color w:val="000000" w:themeColor="text1"/>
                <w:sz w:val="24"/>
              </w:rPr>
              <w:t xml:space="preserve"> (L.) A. Gray</w:t>
            </w:r>
          </w:p>
        </w:tc>
        <w:tc>
          <w:tcPr>
            <w:tcW w:w="1891"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31440681" w14:textId="77777777" w:rsidR="00AF73F5" w:rsidRPr="003342A9" w:rsidRDefault="00AF73F5">
            <w:pPr>
              <w:spacing w:line="256" w:lineRule="auto"/>
              <w:rPr>
                <w:b/>
                <w:sz w:val="24"/>
                <w:szCs w:val="24"/>
              </w:rPr>
            </w:pPr>
            <w:r>
              <w:rPr>
                <w:color w:val="000000" w:themeColor="text1"/>
                <w:sz w:val="24"/>
              </w:rPr>
              <w:t>Ολόκληρο το φυτό</w:t>
            </w:r>
          </w:p>
        </w:tc>
      </w:tr>
      <w:tr w:rsidR="00AF73F5" w:rsidRPr="003342A9" w14:paraId="5378DE3F" w14:textId="77777777" w:rsidTr="00AF73F5">
        <w:tc>
          <w:tcPr>
            <w:tcW w:w="627"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1A333D37" w14:textId="77777777" w:rsidR="00AF73F5" w:rsidRPr="003342A9" w:rsidRDefault="00AF73F5">
            <w:pPr>
              <w:spacing w:line="256" w:lineRule="auto"/>
              <w:jc w:val="center"/>
              <w:rPr>
                <w:color w:val="000000" w:themeColor="text1"/>
                <w:sz w:val="24"/>
                <w:szCs w:val="24"/>
              </w:rPr>
            </w:pPr>
            <w:r>
              <w:rPr>
                <w:color w:val="000000" w:themeColor="text1"/>
                <w:sz w:val="24"/>
              </w:rPr>
              <w:t>7.</w:t>
            </w:r>
          </w:p>
        </w:tc>
        <w:tc>
          <w:tcPr>
            <w:tcW w:w="2767"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3AC03475" w14:textId="77777777" w:rsidR="00AF73F5" w:rsidRPr="003342A9" w:rsidRDefault="00AF73F5">
            <w:pPr>
              <w:spacing w:line="256" w:lineRule="auto"/>
              <w:rPr>
                <w:color w:val="000000" w:themeColor="text1"/>
                <w:sz w:val="24"/>
                <w:szCs w:val="24"/>
              </w:rPr>
            </w:pPr>
            <w:r>
              <w:rPr>
                <w:color w:val="000000" w:themeColor="text1"/>
                <w:sz w:val="24"/>
              </w:rPr>
              <w:t xml:space="preserve">Βαφτίσια </w:t>
            </w:r>
          </w:p>
        </w:tc>
        <w:tc>
          <w:tcPr>
            <w:tcW w:w="3770"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7AA93F4C" w14:textId="77777777" w:rsidR="00AF73F5" w:rsidRPr="003342A9" w:rsidRDefault="00AF73F5">
            <w:pPr>
              <w:spacing w:line="256" w:lineRule="auto"/>
              <w:rPr>
                <w:iCs/>
                <w:color w:val="000000" w:themeColor="text1"/>
                <w:sz w:val="24"/>
                <w:szCs w:val="24"/>
              </w:rPr>
            </w:pPr>
            <w:r>
              <w:rPr>
                <w:i/>
                <w:color w:val="000000" w:themeColor="text1"/>
                <w:sz w:val="24"/>
              </w:rPr>
              <w:t>Baptisia</w:t>
            </w:r>
            <w:r>
              <w:rPr>
                <w:color w:val="000000" w:themeColor="text1"/>
                <w:sz w:val="24"/>
              </w:rPr>
              <w:t xml:space="preserve"> spp.</w:t>
            </w:r>
          </w:p>
        </w:tc>
        <w:tc>
          <w:tcPr>
            <w:tcW w:w="1891"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49EE3BCC" w14:textId="77777777" w:rsidR="00AF73F5" w:rsidRPr="003342A9" w:rsidRDefault="00AF73F5">
            <w:pPr>
              <w:spacing w:line="256" w:lineRule="auto"/>
              <w:rPr>
                <w:color w:val="000000" w:themeColor="text1"/>
                <w:sz w:val="24"/>
                <w:szCs w:val="24"/>
              </w:rPr>
            </w:pPr>
            <w:r>
              <w:rPr>
                <w:color w:val="000000" w:themeColor="text1"/>
                <w:sz w:val="24"/>
              </w:rPr>
              <w:t>Ολόκληρο το φυτό</w:t>
            </w:r>
          </w:p>
        </w:tc>
      </w:tr>
      <w:tr w:rsidR="00AF73F5" w:rsidRPr="003342A9" w14:paraId="5AC69BDA" w14:textId="77777777" w:rsidTr="00AF73F5">
        <w:tc>
          <w:tcPr>
            <w:tcW w:w="627"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5EF2E842" w14:textId="77777777" w:rsidR="00AF73F5" w:rsidRPr="003342A9" w:rsidRDefault="00AF73F5">
            <w:pPr>
              <w:spacing w:line="256" w:lineRule="auto"/>
              <w:jc w:val="center"/>
              <w:rPr>
                <w:color w:val="000000" w:themeColor="text1"/>
                <w:sz w:val="24"/>
                <w:szCs w:val="24"/>
              </w:rPr>
            </w:pPr>
            <w:r>
              <w:rPr>
                <w:color w:val="000000" w:themeColor="text1"/>
                <w:sz w:val="24"/>
              </w:rPr>
              <w:t>8.</w:t>
            </w:r>
          </w:p>
        </w:tc>
        <w:tc>
          <w:tcPr>
            <w:tcW w:w="2767"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27C50FDC" w14:textId="77777777" w:rsidR="00AF73F5" w:rsidRPr="003342A9" w:rsidRDefault="00AF73F5">
            <w:pPr>
              <w:spacing w:line="256" w:lineRule="auto"/>
              <w:rPr>
                <w:color w:val="000000" w:themeColor="text1"/>
                <w:sz w:val="24"/>
                <w:szCs w:val="24"/>
              </w:rPr>
            </w:pPr>
            <w:r>
              <w:rPr>
                <w:color w:val="000000" w:themeColor="text1"/>
                <w:sz w:val="24"/>
              </w:rPr>
              <w:t>Σολανόν το γλυκόπικρο</w:t>
            </w:r>
          </w:p>
        </w:tc>
        <w:tc>
          <w:tcPr>
            <w:tcW w:w="3770"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4DFE2344" w14:textId="77777777" w:rsidR="00AF73F5" w:rsidRPr="003342A9" w:rsidRDefault="00AF73F5">
            <w:pPr>
              <w:spacing w:line="256" w:lineRule="auto"/>
              <w:rPr>
                <w:iCs/>
                <w:color w:val="000000" w:themeColor="text1"/>
                <w:sz w:val="24"/>
                <w:szCs w:val="24"/>
              </w:rPr>
            </w:pPr>
            <w:r>
              <w:rPr>
                <w:i/>
                <w:color w:val="000000" w:themeColor="text1"/>
                <w:sz w:val="24"/>
              </w:rPr>
              <w:t>Solanum dulcamara</w:t>
            </w:r>
            <w:r>
              <w:rPr>
                <w:color w:val="000000" w:themeColor="text1"/>
                <w:sz w:val="24"/>
              </w:rPr>
              <w:t xml:space="preserve"> L.</w:t>
            </w:r>
          </w:p>
        </w:tc>
        <w:tc>
          <w:tcPr>
            <w:tcW w:w="1891"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299BD852" w14:textId="77777777" w:rsidR="00AF73F5" w:rsidRPr="003342A9" w:rsidRDefault="00AF73F5">
            <w:pPr>
              <w:spacing w:line="256" w:lineRule="auto"/>
              <w:rPr>
                <w:color w:val="000000" w:themeColor="text1"/>
                <w:sz w:val="24"/>
                <w:szCs w:val="24"/>
              </w:rPr>
            </w:pPr>
            <w:r>
              <w:rPr>
                <w:color w:val="000000" w:themeColor="text1"/>
                <w:sz w:val="24"/>
              </w:rPr>
              <w:t>Ολόκληρο το φυτό</w:t>
            </w:r>
          </w:p>
        </w:tc>
      </w:tr>
      <w:tr w:rsidR="00AF73F5" w:rsidRPr="003342A9" w14:paraId="43250DC6" w14:textId="77777777" w:rsidTr="00AF73F5">
        <w:tc>
          <w:tcPr>
            <w:tcW w:w="627"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1055E0C6" w14:textId="77777777" w:rsidR="00AF73F5" w:rsidRPr="003342A9" w:rsidRDefault="00AF73F5">
            <w:pPr>
              <w:spacing w:line="256" w:lineRule="auto"/>
              <w:jc w:val="center"/>
              <w:rPr>
                <w:color w:val="000000" w:themeColor="text1"/>
                <w:sz w:val="24"/>
                <w:szCs w:val="24"/>
              </w:rPr>
            </w:pPr>
            <w:r>
              <w:rPr>
                <w:color w:val="000000" w:themeColor="text1"/>
                <w:sz w:val="24"/>
              </w:rPr>
              <w:t>9.</w:t>
            </w:r>
          </w:p>
        </w:tc>
        <w:tc>
          <w:tcPr>
            <w:tcW w:w="2767"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499CD8F5" w14:textId="77777777" w:rsidR="00AF73F5" w:rsidRPr="003342A9" w:rsidRDefault="00AF73F5">
            <w:pPr>
              <w:spacing w:line="256" w:lineRule="auto"/>
              <w:rPr>
                <w:color w:val="000000" w:themeColor="text1"/>
                <w:sz w:val="24"/>
                <w:szCs w:val="24"/>
              </w:rPr>
            </w:pPr>
            <w:r>
              <w:rPr>
                <w:color w:val="000000" w:themeColor="text1"/>
                <w:sz w:val="24"/>
              </w:rPr>
              <w:t>Άτροπος η ευθαλεία</w:t>
            </w:r>
          </w:p>
        </w:tc>
        <w:tc>
          <w:tcPr>
            <w:tcW w:w="3770"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213BFE5B" w14:textId="77777777" w:rsidR="00AF73F5" w:rsidRPr="003342A9" w:rsidRDefault="00AF73F5">
            <w:pPr>
              <w:spacing w:line="256" w:lineRule="auto"/>
              <w:rPr>
                <w:iCs/>
                <w:color w:val="000000" w:themeColor="text1"/>
                <w:sz w:val="24"/>
                <w:szCs w:val="24"/>
              </w:rPr>
            </w:pPr>
            <w:r>
              <w:rPr>
                <w:i/>
                <w:color w:val="000000" w:themeColor="text1"/>
                <w:sz w:val="24"/>
              </w:rPr>
              <w:t xml:space="preserve">Atropa </w:t>
            </w:r>
            <w:r>
              <w:rPr>
                <w:i/>
                <w:sz w:val="24"/>
              </w:rPr>
              <w:t>belladonna</w:t>
            </w:r>
            <w:r>
              <w:rPr>
                <w:sz w:val="24"/>
              </w:rPr>
              <w:t xml:space="preserve"> L. </w:t>
            </w:r>
          </w:p>
        </w:tc>
        <w:tc>
          <w:tcPr>
            <w:tcW w:w="1891"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1599AA40" w14:textId="77777777" w:rsidR="00AF73F5" w:rsidRPr="003342A9" w:rsidRDefault="00AF73F5">
            <w:pPr>
              <w:spacing w:line="256" w:lineRule="auto"/>
              <w:rPr>
                <w:sz w:val="22"/>
                <w:szCs w:val="22"/>
              </w:rPr>
            </w:pPr>
            <w:r>
              <w:rPr>
                <w:color w:val="000000" w:themeColor="text1"/>
                <w:sz w:val="22"/>
              </w:rPr>
              <w:t>Ολόκληρο το φυτό</w:t>
            </w:r>
          </w:p>
        </w:tc>
      </w:tr>
      <w:tr w:rsidR="00AF73F5" w:rsidRPr="003342A9" w14:paraId="004B67EF" w14:textId="77777777" w:rsidTr="00AF73F5">
        <w:tc>
          <w:tcPr>
            <w:tcW w:w="627"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7F8E4B6E" w14:textId="77777777" w:rsidR="00AF73F5" w:rsidRPr="003342A9" w:rsidRDefault="00AF73F5">
            <w:pPr>
              <w:spacing w:line="256" w:lineRule="auto"/>
              <w:jc w:val="center"/>
              <w:rPr>
                <w:color w:val="000000" w:themeColor="text1"/>
                <w:sz w:val="24"/>
                <w:szCs w:val="24"/>
              </w:rPr>
            </w:pPr>
            <w:r>
              <w:rPr>
                <w:color w:val="000000" w:themeColor="text1"/>
                <w:sz w:val="24"/>
              </w:rPr>
              <w:t>10.</w:t>
            </w:r>
          </w:p>
        </w:tc>
        <w:tc>
          <w:tcPr>
            <w:tcW w:w="2767"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10F0A763" w14:textId="77777777" w:rsidR="00AF73F5" w:rsidRPr="003342A9" w:rsidRDefault="00AF73F5">
            <w:pPr>
              <w:spacing w:line="256" w:lineRule="auto"/>
              <w:rPr>
                <w:color w:val="000000" w:themeColor="text1"/>
                <w:sz w:val="24"/>
                <w:szCs w:val="24"/>
              </w:rPr>
            </w:pPr>
            <w:r>
              <w:rPr>
                <w:color w:val="000000" w:themeColor="text1"/>
                <w:sz w:val="24"/>
              </w:rPr>
              <w:t>Κορυδαλίς</w:t>
            </w:r>
          </w:p>
        </w:tc>
        <w:tc>
          <w:tcPr>
            <w:tcW w:w="3770"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7B522E25" w14:textId="77777777" w:rsidR="00AF73F5" w:rsidRPr="003342A9" w:rsidRDefault="00AF73F5">
            <w:pPr>
              <w:spacing w:line="256" w:lineRule="auto"/>
              <w:rPr>
                <w:iCs/>
                <w:color w:val="000000" w:themeColor="text1"/>
                <w:sz w:val="24"/>
                <w:szCs w:val="24"/>
              </w:rPr>
            </w:pPr>
            <w:r>
              <w:rPr>
                <w:i/>
                <w:color w:val="000000" w:themeColor="text1"/>
                <w:sz w:val="24"/>
              </w:rPr>
              <w:t>Corydalis</w:t>
            </w:r>
            <w:r>
              <w:rPr>
                <w:color w:val="000000" w:themeColor="text1"/>
                <w:sz w:val="24"/>
              </w:rPr>
              <w:t xml:space="preserve"> spp.</w:t>
            </w:r>
          </w:p>
        </w:tc>
        <w:tc>
          <w:tcPr>
            <w:tcW w:w="1891"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1AC12F97" w14:textId="77777777" w:rsidR="00AF73F5" w:rsidRPr="003342A9" w:rsidRDefault="00AF73F5">
            <w:pPr>
              <w:spacing w:line="256" w:lineRule="auto"/>
              <w:rPr>
                <w:color w:val="000000" w:themeColor="text1"/>
                <w:sz w:val="24"/>
                <w:szCs w:val="24"/>
              </w:rPr>
            </w:pPr>
            <w:r>
              <w:rPr>
                <w:color w:val="000000" w:themeColor="text1"/>
                <w:sz w:val="24"/>
              </w:rPr>
              <w:t>Ολόκληρο το φυτό</w:t>
            </w:r>
          </w:p>
        </w:tc>
      </w:tr>
      <w:tr w:rsidR="00AF73F5" w:rsidRPr="003342A9" w14:paraId="4BD48CF5" w14:textId="77777777" w:rsidTr="00AF73F5">
        <w:tc>
          <w:tcPr>
            <w:tcW w:w="627"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67DEF884" w14:textId="77777777" w:rsidR="00AF73F5" w:rsidRPr="003342A9" w:rsidRDefault="00AF73F5">
            <w:pPr>
              <w:spacing w:line="256" w:lineRule="auto"/>
              <w:jc w:val="center"/>
              <w:rPr>
                <w:color w:val="000000" w:themeColor="text1"/>
                <w:sz w:val="24"/>
                <w:szCs w:val="24"/>
              </w:rPr>
            </w:pPr>
            <w:r>
              <w:rPr>
                <w:color w:val="000000" w:themeColor="text1"/>
                <w:sz w:val="24"/>
              </w:rPr>
              <w:t>11.</w:t>
            </w:r>
          </w:p>
        </w:tc>
        <w:tc>
          <w:tcPr>
            <w:tcW w:w="2767"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6FF0BEBC" w14:textId="77777777" w:rsidR="00AF73F5" w:rsidRPr="003342A9" w:rsidRDefault="00AF73F5">
            <w:pPr>
              <w:spacing w:line="256" w:lineRule="auto"/>
              <w:rPr>
                <w:color w:val="000000" w:themeColor="text1"/>
                <w:sz w:val="24"/>
                <w:szCs w:val="24"/>
              </w:rPr>
            </w:pPr>
            <w:r>
              <w:rPr>
                <w:color w:val="000000" w:themeColor="text1"/>
                <w:sz w:val="24"/>
              </w:rPr>
              <w:t xml:space="preserve">Πάρις ο τετράφυλλος </w:t>
            </w:r>
          </w:p>
        </w:tc>
        <w:tc>
          <w:tcPr>
            <w:tcW w:w="3770"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01D23846" w14:textId="77777777" w:rsidR="00AF73F5" w:rsidRPr="003342A9" w:rsidRDefault="00AF73F5">
            <w:pPr>
              <w:spacing w:line="256" w:lineRule="auto"/>
              <w:rPr>
                <w:iCs/>
                <w:color w:val="000000" w:themeColor="text1"/>
                <w:sz w:val="24"/>
                <w:szCs w:val="24"/>
              </w:rPr>
            </w:pPr>
            <w:r>
              <w:rPr>
                <w:i/>
                <w:color w:val="000000" w:themeColor="text1"/>
                <w:sz w:val="24"/>
              </w:rPr>
              <w:t>Paris quadrifolia</w:t>
            </w:r>
            <w:r>
              <w:rPr>
                <w:color w:val="000000" w:themeColor="text1"/>
                <w:sz w:val="24"/>
              </w:rPr>
              <w:t xml:space="preserve"> L.</w:t>
            </w:r>
          </w:p>
        </w:tc>
        <w:tc>
          <w:tcPr>
            <w:tcW w:w="1891"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78C58036" w14:textId="77777777" w:rsidR="00AF73F5" w:rsidRPr="003342A9" w:rsidRDefault="00AF73F5">
            <w:pPr>
              <w:spacing w:line="256" w:lineRule="auto"/>
              <w:rPr>
                <w:color w:val="000000" w:themeColor="text1"/>
                <w:sz w:val="24"/>
                <w:szCs w:val="24"/>
              </w:rPr>
            </w:pPr>
            <w:r>
              <w:rPr>
                <w:color w:val="000000" w:themeColor="text1"/>
                <w:sz w:val="24"/>
              </w:rPr>
              <w:t>Ολόκληρο το φυτό</w:t>
            </w:r>
          </w:p>
        </w:tc>
      </w:tr>
      <w:tr w:rsidR="00AF73F5" w:rsidRPr="003342A9" w14:paraId="2AFDF2A3" w14:textId="77777777" w:rsidTr="00AF73F5">
        <w:tc>
          <w:tcPr>
            <w:tcW w:w="627"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34306ECB" w14:textId="77777777" w:rsidR="00AF73F5" w:rsidRPr="003342A9" w:rsidRDefault="00AF73F5">
            <w:pPr>
              <w:spacing w:line="256" w:lineRule="auto"/>
              <w:jc w:val="center"/>
              <w:rPr>
                <w:color w:val="000000" w:themeColor="text1"/>
                <w:sz w:val="24"/>
                <w:szCs w:val="24"/>
              </w:rPr>
            </w:pPr>
            <w:r>
              <w:rPr>
                <w:color w:val="000000" w:themeColor="text1"/>
                <w:sz w:val="24"/>
              </w:rPr>
              <w:t>12.</w:t>
            </w:r>
          </w:p>
        </w:tc>
        <w:tc>
          <w:tcPr>
            <w:tcW w:w="2767"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411728C7" w14:textId="77777777" w:rsidR="00AF73F5" w:rsidRPr="003342A9" w:rsidRDefault="00AF73F5">
            <w:pPr>
              <w:spacing w:line="256" w:lineRule="auto"/>
              <w:rPr>
                <w:color w:val="000000" w:themeColor="text1"/>
                <w:sz w:val="24"/>
                <w:szCs w:val="24"/>
              </w:rPr>
            </w:pPr>
            <w:r>
              <w:rPr>
                <w:color w:val="000000" w:themeColor="text1"/>
                <w:sz w:val="24"/>
              </w:rPr>
              <w:t>Ευφόρβια</w:t>
            </w:r>
          </w:p>
        </w:tc>
        <w:tc>
          <w:tcPr>
            <w:tcW w:w="3770"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30843BA0" w14:textId="77777777" w:rsidR="00AF73F5" w:rsidRPr="003342A9" w:rsidRDefault="00AF73F5">
            <w:pPr>
              <w:spacing w:line="256" w:lineRule="auto"/>
              <w:rPr>
                <w:iCs/>
                <w:color w:val="000000" w:themeColor="text1"/>
                <w:sz w:val="24"/>
                <w:szCs w:val="24"/>
              </w:rPr>
            </w:pPr>
            <w:r>
              <w:rPr>
                <w:i/>
                <w:color w:val="000000" w:themeColor="text1"/>
                <w:sz w:val="24"/>
              </w:rPr>
              <w:t>Euphorbia</w:t>
            </w:r>
            <w:r>
              <w:rPr>
                <w:color w:val="000000" w:themeColor="text1"/>
                <w:sz w:val="24"/>
              </w:rPr>
              <w:t xml:space="preserve"> spp.</w:t>
            </w:r>
          </w:p>
        </w:tc>
        <w:tc>
          <w:tcPr>
            <w:tcW w:w="1891"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5BF04117" w14:textId="77777777" w:rsidR="00AF73F5" w:rsidRPr="003342A9" w:rsidRDefault="00AF73F5">
            <w:pPr>
              <w:spacing w:line="256" w:lineRule="auto"/>
              <w:rPr>
                <w:b/>
                <w:sz w:val="24"/>
                <w:szCs w:val="24"/>
              </w:rPr>
            </w:pPr>
            <w:r>
              <w:rPr>
                <w:color w:val="000000" w:themeColor="text1"/>
                <w:sz w:val="24"/>
              </w:rPr>
              <w:t>Ολόκληρο το φυτό</w:t>
            </w:r>
          </w:p>
        </w:tc>
      </w:tr>
      <w:tr w:rsidR="00AF73F5" w:rsidRPr="003342A9" w14:paraId="6444E865" w14:textId="77777777" w:rsidTr="00AF73F5">
        <w:tc>
          <w:tcPr>
            <w:tcW w:w="627"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6B52248A" w14:textId="77777777" w:rsidR="00AF73F5" w:rsidRPr="003342A9" w:rsidRDefault="00AF73F5">
            <w:pPr>
              <w:spacing w:line="256" w:lineRule="auto"/>
              <w:jc w:val="center"/>
              <w:rPr>
                <w:color w:val="000000" w:themeColor="text1"/>
                <w:sz w:val="24"/>
                <w:szCs w:val="24"/>
              </w:rPr>
            </w:pPr>
            <w:r>
              <w:rPr>
                <w:color w:val="000000" w:themeColor="text1"/>
                <w:sz w:val="24"/>
              </w:rPr>
              <w:t>13.</w:t>
            </w:r>
          </w:p>
        </w:tc>
        <w:tc>
          <w:tcPr>
            <w:tcW w:w="2767"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4950AD5B" w14:textId="77777777" w:rsidR="00AF73F5" w:rsidRPr="003342A9" w:rsidRDefault="00AF73F5">
            <w:pPr>
              <w:spacing w:line="256" w:lineRule="auto"/>
              <w:rPr>
                <w:color w:val="000000" w:themeColor="text1"/>
                <w:sz w:val="24"/>
                <w:szCs w:val="24"/>
              </w:rPr>
            </w:pPr>
            <w:r>
              <w:rPr>
                <w:color w:val="000000" w:themeColor="text1"/>
                <w:sz w:val="24"/>
              </w:rPr>
              <w:t>Ντιφενμπάχια</w:t>
            </w:r>
          </w:p>
        </w:tc>
        <w:tc>
          <w:tcPr>
            <w:tcW w:w="3770"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37175333" w14:textId="77777777" w:rsidR="00AF73F5" w:rsidRPr="003342A9" w:rsidRDefault="00AF73F5">
            <w:pPr>
              <w:spacing w:line="256" w:lineRule="auto"/>
              <w:rPr>
                <w:iCs/>
                <w:color w:val="000000" w:themeColor="text1"/>
                <w:sz w:val="24"/>
                <w:szCs w:val="24"/>
              </w:rPr>
            </w:pPr>
            <w:r>
              <w:rPr>
                <w:i/>
                <w:color w:val="000000" w:themeColor="text1"/>
                <w:sz w:val="24"/>
              </w:rPr>
              <w:t>Dieffenbachia</w:t>
            </w:r>
            <w:r>
              <w:rPr>
                <w:color w:val="000000" w:themeColor="text1"/>
                <w:sz w:val="24"/>
              </w:rPr>
              <w:t xml:space="preserve"> spp.</w:t>
            </w:r>
          </w:p>
        </w:tc>
        <w:tc>
          <w:tcPr>
            <w:tcW w:w="1891"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14DFAEE3" w14:textId="77777777" w:rsidR="00AF73F5" w:rsidRPr="003342A9" w:rsidRDefault="00AF73F5">
            <w:pPr>
              <w:spacing w:line="256" w:lineRule="auto"/>
              <w:rPr>
                <w:color w:val="000000" w:themeColor="text1"/>
                <w:sz w:val="24"/>
                <w:szCs w:val="24"/>
              </w:rPr>
            </w:pPr>
            <w:r>
              <w:rPr>
                <w:color w:val="000000" w:themeColor="text1"/>
                <w:sz w:val="24"/>
              </w:rPr>
              <w:t>Ολόκληρο το φυτό</w:t>
            </w:r>
          </w:p>
        </w:tc>
      </w:tr>
      <w:tr w:rsidR="00AF73F5" w:rsidRPr="003342A9" w14:paraId="4D27E20A" w14:textId="77777777" w:rsidTr="00AF73F5">
        <w:tc>
          <w:tcPr>
            <w:tcW w:w="627"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429451CB" w14:textId="77777777" w:rsidR="00AF73F5" w:rsidRPr="003342A9" w:rsidRDefault="00AF73F5">
            <w:pPr>
              <w:spacing w:line="256" w:lineRule="auto"/>
              <w:jc w:val="center"/>
              <w:rPr>
                <w:color w:val="000000" w:themeColor="text1"/>
                <w:sz w:val="24"/>
                <w:szCs w:val="24"/>
              </w:rPr>
            </w:pPr>
            <w:r>
              <w:rPr>
                <w:color w:val="000000" w:themeColor="text1"/>
                <w:sz w:val="24"/>
              </w:rPr>
              <w:t>14.</w:t>
            </w:r>
          </w:p>
        </w:tc>
        <w:tc>
          <w:tcPr>
            <w:tcW w:w="2767"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4F12B030" w14:textId="77777777" w:rsidR="00AF73F5" w:rsidRPr="003342A9" w:rsidRDefault="00AF73F5">
            <w:pPr>
              <w:spacing w:line="256" w:lineRule="auto"/>
              <w:rPr>
                <w:color w:val="000000" w:themeColor="text1"/>
                <w:sz w:val="24"/>
                <w:szCs w:val="24"/>
              </w:rPr>
            </w:pPr>
            <w:r>
              <w:rPr>
                <w:color w:val="000000" w:themeColor="text1"/>
                <w:sz w:val="24"/>
              </w:rPr>
              <w:t>Υοσκύαμος</w:t>
            </w:r>
          </w:p>
        </w:tc>
        <w:tc>
          <w:tcPr>
            <w:tcW w:w="3770"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1AFDFA4E" w14:textId="77777777" w:rsidR="00AF73F5" w:rsidRPr="003342A9" w:rsidRDefault="00AF73F5">
            <w:pPr>
              <w:spacing w:line="256" w:lineRule="auto"/>
              <w:rPr>
                <w:iCs/>
                <w:color w:val="000000" w:themeColor="text1"/>
                <w:sz w:val="24"/>
                <w:szCs w:val="24"/>
              </w:rPr>
            </w:pPr>
            <w:r>
              <w:rPr>
                <w:i/>
                <w:color w:val="000000" w:themeColor="text1"/>
                <w:sz w:val="24"/>
              </w:rPr>
              <w:t>Hyoscyamus</w:t>
            </w:r>
            <w:r>
              <w:rPr>
                <w:color w:val="000000" w:themeColor="text1"/>
                <w:sz w:val="24"/>
              </w:rPr>
              <w:t xml:space="preserve"> spp.</w:t>
            </w:r>
          </w:p>
        </w:tc>
        <w:tc>
          <w:tcPr>
            <w:tcW w:w="1891"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1C784626" w14:textId="77777777" w:rsidR="00AF73F5" w:rsidRPr="003342A9" w:rsidRDefault="00AF73F5">
            <w:pPr>
              <w:spacing w:line="256" w:lineRule="auto"/>
              <w:rPr>
                <w:color w:val="000000" w:themeColor="text1"/>
                <w:sz w:val="24"/>
                <w:szCs w:val="24"/>
              </w:rPr>
            </w:pPr>
            <w:r>
              <w:rPr>
                <w:color w:val="000000" w:themeColor="text1"/>
                <w:sz w:val="24"/>
              </w:rPr>
              <w:t>Ολόκληρο το φυτό</w:t>
            </w:r>
          </w:p>
        </w:tc>
      </w:tr>
      <w:tr w:rsidR="00AF73F5" w:rsidRPr="003342A9" w14:paraId="2404EB3C" w14:textId="77777777" w:rsidTr="00AF73F5">
        <w:tc>
          <w:tcPr>
            <w:tcW w:w="627"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0E17895B" w14:textId="77777777" w:rsidR="00AF73F5" w:rsidRPr="003342A9" w:rsidRDefault="00AF73F5">
            <w:pPr>
              <w:spacing w:line="256" w:lineRule="auto"/>
              <w:jc w:val="center"/>
              <w:rPr>
                <w:color w:val="000000" w:themeColor="text1"/>
                <w:sz w:val="24"/>
                <w:szCs w:val="24"/>
              </w:rPr>
            </w:pPr>
            <w:r>
              <w:rPr>
                <w:color w:val="000000" w:themeColor="text1"/>
                <w:sz w:val="24"/>
              </w:rPr>
              <w:t>15.</w:t>
            </w:r>
          </w:p>
        </w:tc>
        <w:tc>
          <w:tcPr>
            <w:tcW w:w="2767"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37FD14DE" w14:textId="77777777" w:rsidR="00AF73F5" w:rsidRPr="003342A9" w:rsidRDefault="00AF73F5">
            <w:pPr>
              <w:spacing w:line="256" w:lineRule="auto"/>
              <w:rPr>
                <w:color w:val="000000" w:themeColor="text1"/>
                <w:sz w:val="24"/>
                <w:szCs w:val="24"/>
              </w:rPr>
            </w:pPr>
            <w:r>
              <w:rPr>
                <w:color w:val="000000" w:themeColor="text1"/>
                <w:sz w:val="24"/>
              </w:rPr>
              <w:t>Εφέδρα</w:t>
            </w:r>
          </w:p>
        </w:tc>
        <w:tc>
          <w:tcPr>
            <w:tcW w:w="3770"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031653F5" w14:textId="77777777" w:rsidR="00AF73F5" w:rsidRPr="003342A9" w:rsidRDefault="00AF73F5">
            <w:pPr>
              <w:spacing w:line="256" w:lineRule="auto"/>
              <w:rPr>
                <w:iCs/>
                <w:color w:val="000000" w:themeColor="text1"/>
                <w:sz w:val="24"/>
                <w:szCs w:val="24"/>
              </w:rPr>
            </w:pPr>
            <w:r>
              <w:rPr>
                <w:i/>
                <w:color w:val="131413"/>
                <w:sz w:val="24"/>
              </w:rPr>
              <w:t>Ephedra</w:t>
            </w:r>
            <w:r>
              <w:rPr>
                <w:color w:val="131413"/>
                <w:sz w:val="24"/>
              </w:rPr>
              <w:t xml:space="preserve"> spp.</w:t>
            </w:r>
          </w:p>
        </w:tc>
        <w:tc>
          <w:tcPr>
            <w:tcW w:w="1891"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0A9F802D" w14:textId="77777777" w:rsidR="00AF73F5" w:rsidRPr="003342A9" w:rsidRDefault="00AF73F5">
            <w:pPr>
              <w:spacing w:line="256" w:lineRule="auto"/>
              <w:rPr>
                <w:color w:val="000000" w:themeColor="text1"/>
                <w:sz w:val="24"/>
                <w:szCs w:val="24"/>
              </w:rPr>
            </w:pPr>
            <w:r>
              <w:rPr>
                <w:color w:val="000000" w:themeColor="text1"/>
                <w:sz w:val="24"/>
              </w:rPr>
              <w:t>Ολόκληρο το φυτό</w:t>
            </w:r>
          </w:p>
        </w:tc>
      </w:tr>
      <w:tr w:rsidR="00AF73F5" w:rsidRPr="003342A9" w14:paraId="6CADFDAB" w14:textId="77777777" w:rsidTr="00AF73F5">
        <w:tc>
          <w:tcPr>
            <w:tcW w:w="627"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6BC11FB2" w14:textId="77777777" w:rsidR="00AF73F5" w:rsidRPr="003342A9" w:rsidRDefault="00AF73F5">
            <w:pPr>
              <w:spacing w:line="256" w:lineRule="auto"/>
              <w:jc w:val="center"/>
              <w:rPr>
                <w:color w:val="000000" w:themeColor="text1"/>
                <w:sz w:val="24"/>
                <w:szCs w:val="24"/>
              </w:rPr>
            </w:pPr>
            <w:r>
              <w:rPr>
                <w:color w:val="000000" w:themeColor="text1"/>
                <w:sz w:val="24"/>
              </w:rPr>
              <w:t>16.</w:t>
            </w:r>
          </w:p>
        </w:tc>
        <w:tc>
          <w:tcPr>
            <w:tcW w:w="2767"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6AE9E87C" w14:textId="77777777" w:rsidR="00AF73F5" w:rsidRPr="003342A9" w:rsidRDefault="00AF73F5">
            <w:pPr>
              <w:spacing w:line="256" w:lineRule="auto"/>
              <w:rPr>
                <w:color w:val="000000" w:themeColor="text1"/>
                <w:sz w:val="24"/>
                <w:szCs w:val="24"/>
              </w:rPr>
            </w:pPr>
            <w:r>
              <w:rPr>
                <w:color w:val="000000" w:themeColor="text1"/>
                <w:sz w:val="24"/>
              </w:rPr>
              <w:t>Σάλπιγγες των αγγέλων</w:t>
            </w:r>
          </w:p>
        </w:tc>
        <w:tc>
          <w:tcPr>
            <w:tcW w:w="3770"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2A88C62C" w14:textId="77777777" w:rsidR="00AF73F5" w:rsidRPr="003342A9" w:rsidRDefault="00AF73F5">
            <w:pPr>
              <w:spacing w:line="256" w:lineRule="auto"/>
              <w:rPr>
                <w:iCs/>
                <w:color w:val="000000" w:themeColor="text1"/>
                <w:sz w:val="24"/>
                <w:szCs w:val="24"/>
              </w:rPr>
            </w:pPr>
            <w:r>
              <w:rPr>
                <w:i/>
                <w:color w:val="000000" w:themeColor="text1"/>
                <w:sz w:val="24"/>
              </w:rPr>
              <w:t>Brugmansia</w:t>
            </w:r>
            <w:r>
              <w:rPr>
                <w:color w:val="000000" w:themeColor="text1"/>
                <w:sz w:val="24"/>
              </w:rPr>
              <w:t xml:space="preserve"> spp.  </w:t>
            </w:r>
          </w:p>
        </w:tc>
        <w:tc>
          <w:tcPr>
            <w:tcW w:w="1891"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5C2759D4" w14:textId="77777777" w:rsidR="00AF73F5" w:rsidRPr="003342A9" w:rsidRDefault="00AF73F5">
            <w:pPr>
              <w:spacing w:line="256" w:lineRule="auto"/>
              <w:rPr>
                <w:color w:val="000000" w:themeColor="text1"/>
                <w:sz w:val="24"/>
                <w:szCs w:val="24"/>
              </w:rPr>
            </w:pPr>
            <w:r>
              <w:rPr>
                <w:color w:val="000000" w:themeColor="text1"/>
                <w:sz w:val="24"/>
              </w:rPr>
              <w:t>Ολόκληρο το φυτό</w:t>
            </w:r>
          </w:p>
        </w:tc>
      </w:tr>
      <w:tr w:rsidR="00AF73F5" w:rsidRPr="003342A9" w14:paraId="22F617B3" w14:textId="77777777" w:rsidTr="00AF73F5">
        <w:tc>
          <w:tcPr>
            <w:tcW w:w="627"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69E97949" w14:textId="77777777" w:rsidR="00AF73F5" w:rsidRPr="003342A9" w:rsidRDefault="00AF73F5">
            <w:pPr>
              <w:spacing w:line="256" w:lineRule="auto"/>
              <w:jc w:val="center"/>
              <w:rPr>
                <w:color w:val="000000" w:themeColor="text1"/>
                <w:sz w:val="24"/>
                <w:szCs w:val="24"/>
              </w:rPr>
            </w:pPr>
            <w:r>
              <w:rPr>
                <w:color w:val="000000" w:themeColor="text1"/>
                <w:sz w:val="24"/>
              </w:rPr>
              <w:t>17.</w:t>
            </w:r>
          </w:p>
        </w:tc>
        <w:tc>
          <w:tcPr>
            <w:tcW w:w="2767"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3CDEE293" w14:textId="77777777" w:rsidR="00AF73F5" w:rsidRPr="003342A9" w:rsidRDefault="00AF73F5">
            <w:pPr>
              <w:spacing w:line="256" w:lineRule="auto"/>
              <w:rPr>
                <w:color w:val="000000" w:themeColor="text1"/>
                <w:sz w:val="24"/>
                <w:szCs w:val="24"/>
              </w:rPr>
            </w:pPr>
            <w:r>
              <w:rPr>
                <w:color w:val="000000" w:themeColor="text1"/>
                <w:sz w:val="24"/>
              </w:rPr>
              <w:t>Πτέρις η αετίτις</w:t>
            </w:r>
          </w:p>
        </w:tc>
        <w:tc>
          <w:tcPr>
            <w:tcW w:w="3770"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4DA7014F" w14:textId="77777777" w:rsidR="00AF73F5" w:rsidRPr="003342A9" w:rsidRDefault="00AF73F5">
            <w:pPr>
              <w:spacing w:line="256" w:lineRule="auto"/>
              <w:rPr>
                <w:iCs/>
                <w:color w:val="000000" w:themeColor="text1"/>
                <w:sz w:val="24"/>
                <w:szCs w:val="24"/>
              </w:rPr>
            </w:pPr>
            <w:r>
              <w:rPr>
                <w:i/>
                <w:color w:val="000000" w:themeColor="text1"/>
                <w:sz w:val="24"/>
              </w:rPr>
              <w:t>Pteridium aquilinum</w:t>
            </w:r>
            <w:r>
              <w:rPr>
                <w:color w:val="000000" w:themeColor="text1"/>
                <w:sz w:val="24"/>
              </w:rPr>
              <w:t xml:space="preserve"> (L.) Kuhn.</w:t>
            </w:r>
          </w:p>
        </w:tc>
        <w:tc>
          <w:tcPr>
            <w:tcW w:w="1891"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1AEA20B9" w14:textId="77777777" w:rsidR="00AF73F5" w:rsidRPr="003342A9" w:rsidRDefault="00AF73F5">
            <w:pPr>
              <w:spacing w:line="256" w:lineRule="auto"/>
              <w:rPr>
                <w:b/>
                <w:sz w:val="24"/>
                <w:szCs w:val="24"/>
              </w:rPr>
            </w:pPr>
            <w:r>
              <w:rPr>
                <w:color w:val="000000" w:themeColor="text1"/>
                <w:sz w:val="24"/>
              </w:rPr>
              <w:t>Ολόκληρο το φυτό</w:t>
            </w:r>
          </w:p>
        </w:tc>
      </w:tr>
      <w:tr w:rsidR="00AF73F5" w:rsidRPr="003342A9" w14:paraId="0D20A244" w14:textId="77777777" w:rsidTr="00AF73F5">
        <w:tc>
          <w:tcPr>
            <w:tcW w:w="627"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55F7F43C" w14:textId="77777777" w:rsidR="00AF73F5" w:rsidRPr="003342A9" w:rsidRDefault="00AF73F5">
            <w:pPr>
              <w:spacing w:line="256" w:lineRule="auto"/>
              <w:jc w:val="center"/>
              <w:rPr>
                <w:color w:val="000000" w:themeColor="text1"/>
                <w:sz w:val="24"/>
                <w:szCs w:val="24"/>
              </w:rPr>
            </w:pPr>
            <w:r>
              <w:rPr>
                <w:color w:val="000000" w:themeColor="text1"/>
                <w:sz w:val="24"/>
              </w:rPr>
              <w:t>18.</w:t>
            </w:r>
          </w:p>
        </w:tc>
        <w:tc>
          <w:tcPr>
            <w:tcW w:w="2767"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24618335" w14:textId="77777777" w:rsidR="00AF73F5" w:rsidRPr="003342A9" w:rsidRDefault="00AF73F5">
            <w:pPr>
              <w:spacing w:line="256" w:lineRule="auto"/>
              <w:rPr>
                <w:color w:val="000000" w:themeColor="text1"/>
                <w:sz w:val="24"/>
                <w:szCs w:val="24"/>
              </w:rPr>
            </w:pPr>
            <w:r>
              <w:rPr>
                <w:color w:val="000000" w:themeColor="text1"/>
                <w:sz w:val="24"/>
              </w:rPr>
              <w:t xml:space="preserve">Φυτολάκκα </w:t>
            </w:r>
          </w:p>
        </w:tc>
        <w:tc>
          <w:tcPr>
            <w:tcW w:w="3770"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4BF340D3" w14:textId="77777777" w:rsidR="00AF73F5" w:rsidRPr="003342A9" w:rsidRDefault="00AF73F5">
            <w:pPr>
              <w:spacing w:line="256" w:lineRule="auto"/>
              <w:rPr>
                <w:iCs/>
                <w:color w:val="000000" w:themeColor="text1"/>
                <w:sz w:val="24"/>
                <w:szCs w:val="24"/>
              </w:rPr>
            </w:pPr>
            <w:r>
              <w:rPr>
                <w:i/>
                <w:color w:val="000000" w:themeColor="text1"/>
                <w:sz w:val="24"/>
              </w:rPr>
              <w:t>Phytolacca</w:t>
            </w:r>
            <w:r>
              <w:rPr>
                <w:color w:val="000000" w:themeColor="text1"/>
                <w:sz w:val="24"/>
              </w:rPr>
              <w:t xml:space="preserve"> spp.</w:t>
            </w:r>
          </w:p>
        </w:tc>
        <w:tc>
          <w:tcPr>
            <w:tcW w:w="1891"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4E0ABDD0" w14:textId="77777777" w:rsidR="00AF73F5" w:rsidRPr="003342A9" w:rsidRDefault="00AF73F5">
            <w:pPr>
              <w:spacing w:line="256" w:lineRule="auto"/>
              <w:rPr>
                <w:color w:val="000000" w:themeColor="text1"/>
                <w:sz w:val="24"/>
                <w:szCs w:val="24"/>
              </w:rPr>
            </w:pPr>
            <w:r>
              <w:rPr>
                <w:color w:val="000000" w:themeColor="text1"/>
                <w:sz w:val="24"/>
              </w:rPr>
              <w:t>Ολόκληρο το φυτό</w:t>
            </w:r>
          </w:p>
        </w:tc>
      </w:tr>
      <w:tr w:rsidR="00AF73F5" w:rsidRPr="003342A9" w14:paraId="64FCB784" w14:textId="77777777" w:rsidTr="00AF73F5">
        <w:tc>
          <w:tcPr>
            <w:tcW w:w="627"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37FDCC0B" w14:textId="77777777" w:rsidR="00AF73F5" w:rsidRPr="003342A9" w:rsidRDefault="00AF73F5">
            <w:pPr>
              <w:spacing w:line="256" w:lineRule="auto"/>
              <w:jc w:val="center"/>
              <w:rPr>
                <w:color w:val="000000" w:themeColor="text1"/>
                <w:sz w:val="24"/>
                <w:szCs w:val="24"/>
              </w:rPr>
            </w:pPr>
            <w:r>
              <w:rPr>
                <w:color w:val="000000" w:themeColor="text1"/>
                <w:sz w:val="24"/>
              </w:rPr>
              <w:t>19.</w:t>
            </w:r>
          </w:p>
        </w:tc>
        <w:tc>
          <w:tcPr>
            <w:tcW w:w="2767"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1E898476" w14:textId="77777777" w:rsidR="00AF73F5" w:rsidRPr="003342A9" w:rsidRDefault="00AF73F5">
            <w:pPr>
              <w:spacing w:line="256" w:lineRule="auto"/>
              <w:rPr>
                <w:color w:val="000000" w:themeColor="text1"/>
                <w:sz w:val="24"/>
                <w:szCs w:val="24"/>
              </w:rPr>
            </w:pPr>
            <w:r>
              <w:rPr>
                <w:color w:val="000000" w:themeColor="text1"/>
                <w:sz w:val="24"/>
              </w:rPr>
              <w:t>Φριτιλαρία</w:t>
            </w:r>
          </w:p>
        </w:tc>
        <w:tc>
          <w:tcPr>
            <w:tcW w:w="3770"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1CAB5AC4" w14:textId="77777777" w:rsidR="00AF73F5" w:rsidRPr="003342A9" w:rsidRDefault="00AF73F5">
            <w:pPr>
              <w:spacing w:line="256" w:lineRule="auto"/>
              <w:rPr>
                <w:iCs/>
                <w:color w:val="000000" w:themeColor="text1"/>
                <w:sz w:val="24"/>
                <w:szCs w:val="24"/>
              </w:rPr>
            </w:pPr>
            <w:r>
              <w:rPr>
                <w:i/>
                <w:color w:val="000000" w:themeColor="text1"/>
                <w:sz w:val="24"/>
              </w:rPr>
              <w:t>Frittillaria</w:t>
            </w:r>
            <w:r>
              <w:rPr>
                <w:color w:val="000000" w:themeColor="text1"/>
                <w:sz w:val="24"/>
              </w:rPr>
              <w:t xml:space="preserve"> spp.</w:t>
            </w:r>
          </w:p>
        </w:tc>
        <w:tc>
          <w:tcPr>
            <w:tcW w:w="1891"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74C5D802" w14:textId="77777777" w:rsidR="00AF73F5" w:rsidRPr="003342A9" w:rsidRDefault="00AF73F5">
            <w:pPr>
              <w:spacing w:line="256" w:lineRule="auto"/>
              <w:rPr>
                <w:color w:val="000000" w:themeColor="text1"/>
                <w:sz w:val="24"/>
                <w:szCs w:val="24"/>
              </w:rPr>
            </w:pPr>
            <w:r>
              <w:rPr>
                <w:color w:val="000000" w:themeColor="text1"/>
                <w:sz w:val="24"/>
              </w:rPr>
              <w:t>Ολόκληρο το φυτό</w:t>
            </w:r>
          </w:p>
        </w:tc>
      </w:tr>
      <w:tr w:rsidR="00AF73F5" w:rsidRPr="003342A9" w14:paraId="24404517" w14:textId="77777777" w:rsidTr="00AF73F5">
        <w:tc>
          <w:tcPr>
            <w:tcW w:w="627"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4E192748" w14:textId="77777777" w:rsidR="00AF73F5" w:rsidRPr="003342A9" w:rsidRDefault="00AF73F5">
            <w:pPr>
              <w:spacing w:line="256" w:lineRule="auto"/>
              <w:jc w:val="center"/>
              <w:rPr>
                <w:color w:val="000000" w:themeColor="text1"/>
                <w:sz w:val="24"/>
                <w:szCs w:val="24"/>
              </w:rPr>
            </w:pPr>
            <w:r>
              <w:rPr>
                <w:color w:val="000000" w:themeColor="text1"/>
                <w:sz w:val="24"/>
              </w:rPr>
              <w:t>20.</w:t>
            </w:r>
          </w:p>
        </w:tc>
        <w:tc>
          <w:tcPr>
            <w:tcW w:w="2767"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3604D750" w14:textId="77777777" w:rsidR="00AF73F5" w:rsidRPr="003342A9" w:rsidRDefault="00AF73F5">
            <w:pPr>
              <w:spacing w:line="256" w:lineRule="auto"/>
              <w:rPr>
                <w:color w:val="000000" w:themeColor="text1"/>
                <w:sz w:val="24"/>
                <w:szCs w:val="24"/>
              </w:rPr>
            </w:pPr>
            <w:r>
              <w:rPr>
                <w:color w:val="000000" w:themeColor="text1"/>
                <w:sz w:val="24"/>
              </w:rPr>
              <w:t>Γιασεμί</w:t>
            </w:r>
          </w:p>
        </w:tc>
        <w:tc>
          <w:tcPr>
            <w:tcW w:w="3770"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72C4EFF3" w14:textId="77777777" w:rsidR="00AF73F5" w:rsidRPr="003342A9" w:rsidRDefault="00AF73F5">
            <w:pPr>
              <w:spacing w:line="256" w:lineRule="auto"/>
              <w:rPr>
                <w:iCs/>
                <w:color w:val="000000" w:themeColor="text1"/>
                <w:sz w:val="24"/>
                <w:szCs w:val="24"/>
              </w:rPr>
            </w:pPr>
            <w:r>
              <w:rPr>
                <w:i/>
                <w:color w:val="000000" w:themeColor="text1"/>
                <w:sz w:val="24"/>
              </w:rPr>
              <w:t>Gelsemium</w:t>
            </w:r>
            <w:r>
              <w:rPr>
                <w:color w:val="000000" w:themeColor="text1"/>
                <w:sz w:val="24"/>
              </w:rPr>
              <w:t xml:space="preserve"> spp. </w:t>
            </w:r>
          </w:p>
        </w:tc>
        <w:tc>
          <w:tcPr>
            <w:tcW w:w="1891"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08363FF5" w14:textId="77777777" w:rsidR="00AF73F5" w:rsidRPr="003342A9" w:rsidRDefault="00AF73F5">
            <w:pPr>
              <w:spacing w:line="256" w:lineRule="auto"/>
              <w:rPr>
                <w:color w:val="000000" w:themeColor="text1"/>
                <w:sz w:val="24"/>
                <w:szCs w:val="24"/>
              </w:rPr>
            </w:pPr>
            <w:r>
              <w:rPr>
                <w:color w:val="000000" w:themeColor="text1"/>
                <w:sz w:val="24"/>
              </w:rPr>
              <w:t>Ολόκληρο το φυτό</w:t>
            </w:r>
          </w:p>
        </w:tc>
      </w:tr>
      <w:tr w:rsidR="00AF73F5" w:rsidRPr="003342A9" w14:paraId="5DA6BE6E" w14:textId="77777777" w:rsidTr="00AF73F5">
        <w:tc>
          <w:tcPr>
            <w:tcW w:w="627"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50A747D7" w14:textId="77777777" w:rsidR="00AF73F5" w:rsidRPr="003342A9" w:rsidRDefault="00AF73F5">
            <w:pPr>
              <w:spacing w:line="256" w:lineRule="auto"/>
              <w:jc w:val="center"/>
              <w:rPr>
                <w:color w:val="000000" w:themeColor="text1"/>
                <w:sz w:val="24"/>
                <w:szCs w:val="24"/>
              </w:rPr>
            </w:pPr>
            <w:r>
              <w:rPr>
                <w:color w:val="000000" w:themeColor="text1"/>
                <w:sz w:val="24"/>
              </w:rPr>
              <w:t>21.</w:t>
            </w:r>
          </w:p>
        </w:tc>
        <w:tc>
          <w:tcPr>
            <w:tcW w:w="2767"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3C7BDDB2" w14:textId="77777777" w:rsidR="00AF73F5" w:rsidRPr="003342A9" w:rsidRDefault="00AF73F5">
            <w:pPr>
              <w:spacing w:line="256" w:lineRule="auto"/>
              <w:rPr>
                <w:color w:val="000000" w:themeColor="text1"/>
                <w:sz w:val="24"/>
                <w:szCs w:val="24"/>
              </w:rPr>
            </w:pPr>
            <w:r>
              <w:rPr>
                <w:color w:val="000000" w:themeColor="text1"/>
                <w:sz w:val="24"/>
              </w:rPr>
              <w:t>Ηλιοτρόπιο</w:t>
            </w:r>
          </w:p>
        </w:tc>
        <w:tc>
          <w:tcPr>
            <w:tcW w:w="3770"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76F4C04A" w14:textId="77777777" w:rsidR="00AF73F5" w:rsidRPr="003342A9" w:rsidRDefault="00AF73F5">
            <w:pPr>
              <w:spacing w:line="256" w:lineRule="auto"/>
              <w:rPr>
                <w:iCs/>
                <w:color w:val="000000" w:themeColor="text1"/>
                <w:sz w:val="24"/>
                <w:szCs w:val="24"/>
              </w:rPr>
            </w:pPr>
            <w:r>
              <w:rPr>
                <w:i/>
                <w:color w:val="000000" w:themeColor="text1"/>
                <w:sz w:val="24"/>
              </w:rPr>
              <w:t>Heliotropium</w:t>
            </w:r>
            <w:r>
              <w:rPr>
                <w:color w:val="000000" w:themeColor="text1"/>
                <w:sz w:val="24"/>
              </w:rPr>
              <w:t xml:space="preserve"> spp.</w:t>
            </w:r>
          </w:p>
        </w:tc>
        <w:tc>
          <w:tcPr>
            <w:tcW w:w="1891"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2681D3CA" w14:textId="77777777" w:rsidR="00AF73F5" w:rsidRPr="003342A9" w:rsidRDefault="00AF73F5">
            <w:pPr>
              <w:spacing w:line="256" w:lineRule="auto"/>
              <w:rPr>
                <w:color w:val="000000" w:themeColor="text1"/>
                <w:sz w:val="24"/>
                <w:szCs w:val="24"/>
              </w:rPr>
            </w:pPr>
            <w:r>
              <w:rPr>
                <w:color w:val="000000" w:themeColor="text1"/>
                <w:sz w:val="24"/>
              </w:rPr>
              <w:t>Ολόκληρο το φυτό</w:t>
            </w:r>
          </w:p>
        </w:tc>
      </w:tr>
      <w:tr w:rsidR="00AF73F5" w:rsidRPr="003342A9" w14:paraId="54862581" w14:textId="77777777" w:rsidTr="00AF73F5">
        <w:tc>
          <w:tcPr>
            <w:tcW w:w="627"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60E457D4" w14:textId="77777777" w:rsidR="00AF73F5" w:rsidRPr="003342A9" w:rsidRDefault="00AF73F5">
            <w:pPr>
              <w:spacing w:line="256" w:lineRule="auto"/>
              <w:jc w:val="center"/>
              <w:rPr>
                <w:color w:val="000000" w:themeColor="text1"/>
                <w:sz w:val="24"/>
                <w:szCs w:val="24"/>
              </w:rPr>
            </w:pPr>
            <w:r>
              <w:rPr>
                <w:color w:val="000000" w:themeColor="text1"/>
                <w:sz w:val="24"/>
              </w:rPr>
              <w:t>22.</w:t>
            </w:r>
          </w:p>
        </w:tc>
        <w:tc>
          <w:tcPr>
            <w:tcW w:w="2767"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330A4000" w14:textId="77777777" w:rsidR="00AF73F5" w:rsidRPr="003342A9" w:rsidRDefault="00AF73F5">
            <w:pPr>
              <w:spacing w:line="256" w:lineRule="auto"/>
              <w:rPr>
                <w:color w:val="000000" w:themeColor="text1"/>
                <w:sz w:val="24"/>
                <w:szCs w:val="24"/>
              </w:rPr>
            </w:pPr>
            <w:r>
              <w:rPr>
                <w:color w:val="000000" w:themeColor="text1"/>
                <w:sz w:val="24"/>
              </w:rPr>
              <w:t xml:space="preserve">Ιπεκακουάνα της Νικαράγουα, ιπεκακουάνα του Παναμά </w:t>
            </w:r>
          </w:p>
        </w:tc>
        <w:tc>
          <w:tcPr>
            <w:tcW w:w="3770"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2B460DA1" w14:textId="77777777" w:rsidR="00AF73F5" w:rsidRPr="003342A9" w:rsidRDefault="00AF73F5">
            <w:pPr>
              <w:autoSpaceDE w:val="0"/>
              <w:autoSpaceDN w:val="0"/>
              <w:adjustRightInd w:val="0"/>
              <w:spacing w:line="256" w:lineRule="auto"/>
              <w:rPr>
                <w:iCs/>
                <w:color w:val="000000" w:themeColor="text1"/>
                <w:sz w:val="24"/>
                <w:szCs w:val="24"/>
              </w:rPr>
            </w:pPr>
            <w:r>
              <w:rPr>
                <w:i/>
                <w:color w:val="000000" w:themeColor="text1"/>
                <w:sz w:val="24"/>
              </w:rPr>
              <w:t>Cephaelis acuminata</w:t>
            </w:r>
            <w:r>
              <w:rPr>
                <w:color w:val="000000" w:themeColor="text1"/>
                <w:sz w:val="24"/>
              </w:rPr>
              <w:t xml:space="preserve"> (Benth.) Karst., syn. </w:t>
            </w:r>
            <w:r>
              <w:rPr>
                <w:i/>
                <w:color w:val="000000" w:themeColor="text1"/>
                <w:sz w:val="24"/>
              </w:rPr>
              <w:t>Uragoga acuminata</w:t>
            </w:r>
            <w:r>
              <w:rPr>
                <w:color w:val="000000" w:themeColor="text1"/>
                <w:sz w:val="24"/>
              </w:rPr>
              <w:t xml:space="preserve"> (Benth.) O. Kuntze, </w:t>
            </w:r>
            <w:r>
              <w:rPr>
                <w:i/>
                <w:color w:val="000000" w:themeColor="text1"/>
                <w:sz w:val="24"/>
              </w:rPr>
              <w:t>Psychotria acuminata</w:t>
            </w:r>
            <w:r>
              <w:rPr>
                <w:color w:val="000000" w:themeColor="text1"/>
                <w:sz w:val="24"/>
              </w:rPr>
              <w:t xml:space="preserve"> Benth.</w:t>
            </w:r>
          </w:p>
        </w:tc>
        <w:tc>
          <w:tcPr>
            <w:tcW w:w="1891"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398593DC" w14:textId="77777777" w:rsidR="00AF73F5" w:rsidRPr="003342A9" w:rsidRDefault="00AF73F5">
            <w:pPr>
              <w:spacing w:line="256" w:lineRule="auto"/>
              <w:rPr>
                <w:color w:val="000000" w:themeColor="text1"/>
                <w:sz w:val="24"/>
                <w:szCs w:val="24"/>
              </w:rPr>
            </w:pPr>
            <w:r>
              <w:rPr>
                <w:color w:val="000000" w:themeColor="text1"/>
                <w:sz w:val="24"/>
              </w:rPr>
              <w:t xml:space="preserve">Ρίζα </w:t>
            </w:r>
          </w:p>
        </w:tc>
      </w:tr>
      <w:tr w:rsidR="00AF73F5" w:rsidRPr="003342A9" w14:paraId="182E8ABB" w14:textId="77777777" w:rsidTr="00AF73F5">
        <w:tc>
          <w:tcPr>
            <w:tcW w:w="627"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3959A3C0" w14:textId="77777777" w:rsidR="00AF73F5" w:rsidRPr="003342A9" w:rsidRDefault="00AF73F5">
            <w:pPr>
              <w:spacing w:line="256" w:lineRule="auto"/>
              <w:jc w:val="center"/>
              <w:rPr>
                <w:color w:val="000000" w:themeColor="text1"/>
                <w:sz w:val="24"/>
                <w:szCs w:val="24"/>
              </w:rPr>
            </w:pPr>
            <w:r>
              <w:rPr>
                <w:color w:val="000000" w:themeColor="text1"/>
                <w:sz w:val="24"/>
              </w:rPr>
              <w:t>23.</w:t>
            </w:r>
          </w:p>
        </w:tc>
        <w:tc>
          <w:tcPr>
            <w:tcW w:w="2767"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3EEBC714" w14:textId="77777777" w:rsidR="00AF73F5" w:rsidRPr="003342A9" w:rsidRDefault="00AF73F5">
            <w:pPr>
              <w:spacing w:line="256" w:lineRule="auto"/>
              <w:rPr>
                <w:color w:val="000000" w:themeColor="text1"/>
                <w:sz w:val="24"/>
                <w:szCs w:val="24"/>
              </w:rPr>
            </w:pPr>
            <w:r>
              <w:rPr>
                <w:color w:val="000000" w:themeColor="text1"/>
                <w:sz w:val="24"/>
              </w:rPr>
              <w:t xml:space="preserve">Ιπεκακουάνα του Ρίο, Ιπεκακουάνα της Βραζιλίας </w:t>
            </w:r>
          </w:p>
        </w:tc>
        <w:tc>
          <w:tcPr>
            <w:tcW w:w="3770"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76412B4B" w14:textId="77777777" w:rsidR="00AF73F5" w:rsidRPr="007408FE" w:rsidRDefault="00AF73F5">
            <w:pPr>
              <w:spacing w:line="256" w:lineRule="auto"/>
              <w:rPr>
                <w:iCs/>
                <w:color w:val="000000" w:themeColor="text1"/>
                <w:sz w:val="24"/>
                <w:szCs w:val="24"/>
                <w:lang w:val="en-US"/>
              </w:rPr>
            </w:pPr>
            <w:r w:rsidRPr="007408FE">
              <w:rPr>
                <w:i/>
                <w:color w:val="000000" w:themeColor="text1"/>
                <w:sz w:val="24"/>
                <w:lang w:val="en-US"/>
              </w:rPr>
              <w:t>Cephaelis ipecacuanha</w:t>
            </w:r>
            <w:r w:rsidRPr="007408FE">
              <w:rPr>
                <w:color w:val="000000" w:themeColor="text1"/>
                <w:sz w:val="24"/>
                <w:lang w:val="en-US"/>
              </w:rPr>
              <w:t xml:space="preserve"> (Brot.) A. Rich. syn. </w:t>
            </w:r>
            <w:r w:rsidRPr="007408FE">
              <w:rPr>
                <w:i/>
                <w:color w:val="000000" w:themeColor="text1"/>
                <w:sz w:val="24"/>
                <w:lang w:val="en-US"/>
              </w:rPr>
              <w:t>Uragoga ipecacuanha</w:t>
            </w:r>
            <w:r w:rsidRPr="007408FE">
              <w:rPr>
                <w:color w:val="000000" w:themeColor="text1"/>
                <w:sz w:val="24"/>
                <w:lang w:val="en-US"/>
              </w:rPr>
              <w:t xml:space="preserve"> (Brot.) Baill., </w:t>
            </w:r>
            <w:r w:rsidRPr="007408FE">
              <w:rPr>
                <w:i/>
                <w:color w:val="000000" w:themeColor="text1"/>
                <w:sz w:val="24"/>
                <w:lang w:val="en-US"/>
              </w:rPr>
              <w:t>Psychotria ipecacuanha</w:t>
            </w:r>
            <w:r w:rsidRPr="007408FE">
              <w:rPr>
                <w:color w:val="000000" w:themeColor="text1"/>
                <w:sz w:val="24"/>
                <w:lang w:val="en-US"/>
              </w:rPr>
              <w:t xml:space="preserve"> (Brot.) Muell, Arg. (auch Stokes) </w:t>
            </w:r>
          </w:p>
        </w:tc>
        <w:tc>
          <w:tcPr>
            <w:tcW w:w="1891"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3D26E511" w14:textId="77777777" w:rsidR="00AF73F5" w:rsidRPr="003342A9" w:rsidRDefault="00AF73F5">
            <w:pPr>
              <w:spacing w:line="256" w:lineRule="auto"/>
              <w:rPr>
                <w:color w:val="000000" w:themeColor="text1"/>
                <w:sz w:val="24"/>
                <w:szCs w:val="24"/>
              </w:rPr>
            </w:pPr>
            <w:r>
              <w:rPr>
                <w:color w:val="000000" w:themeColor="text1"/>
                <w:sz w:val="24"/>
              </w:rPr>
              <w:t xml:space="preserve">Ρίζα </w:t>
            </w:r>
          </w:p>
        </w:tc>
      </w:tr>
      <w:tr w:rsidR="00AF73F5" w:rsidRPr="003342A9" w14:paraId="3E99D70D" w14:textId="77777777" w:rsidTr="00AF73F5">
        <w:tc>
          <w:tcPr>
            <w:tcW w:w="627"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4C8CDB55" w14:textId="77777777" w:rsidR="00AF73F5" w:rsidRPr="003342A9" w:rsidRDefault="00AF73F5">
            <w:pPr>
              <w:spacing w:line="256" w:lineRule="auto"/>
              <w:jc w:val="center"/>
              <w:rPr>
                <w:color w:val="000000" w:themeColor="text1"/>
                <w:sz w:val="24"/>
                <w:szCs w:val="24"/>
              </w:rPr>
            </w:pPr>
            <w:r>
              <w:rPr>
                <w:color w:val="000000" w:themeColor="text1"/>
                <w:sz w:val="24"/>
              </w:rPr>
              <w:t>24.</w:t>
            </w:r>
          </w:p>
        </w:tc>
        <w:tc>
          <w:tcPr>
            <w:tcW w:w="2767"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52C73CF2" w14:textId="77777777" w:rsidR="00AF73F5" w:rsidRPr="003342A9" w:rsidRDefault="00AF73F5">
            <w:pPr>
              <w:spacing w:line="256" w:lineRule="auto"/>
              <w:rPr>
                <w:color w:val="000000" w:themeColor="text1"/>
                <w:sz w:val="24"/>
                <w:szCs w:val="24"/>
              </w:rPr>
            </w:pPr>
            <w:r>
              <w:rPr>
                <w:color w:val="000000" w:themeColor="text1"/>
                <w:sz w:val="24"/>
              </w:rPr>
              <w:t>Κοινή</w:t>
            </w:r>
            <w:r>
              <w:rPr>
                <w:color w:val="000000" w:themeColor="text1"/>
                <w:sz w:val="24"/>
              </w:rPr>
              <w:br/>
              <w:t>ίληξ</w:t>
            </w:r>
          </w:p>
        </w:tc>
        <w:tc>
          <w:tcPr>
            <w:tcW w:w="3770"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4079ED6D" w14:textId="77777777" w:rsidR="00AF73F5" w:rsidRPr="003342A9" w:rsidRDefault="00AF73F5">
            <w:pPr>
              <w:spacing w:line="256" w:lineRule="auto"/>
              <w:rPr>
                <w:iCs/>
                <w:color w:val="000000" w:themeColor="text1"/>
                <w:sz w:val="24"/>
                <w:szCs w:val="24"/>
              </w:rPr>
            </w:pPr>
            <w:r>
              <w:rPr>
                <w:i/>
                <w:color w:val="000000" w:themeColor="text1"/>
                <w:sz w:val="24"/>
              </w:rPr>
              <w:t>Ilex aquifolium</w:t>
            </w:r>
            <w:r>
              <w:rPr>
                <w:color w:val="000000" w:themeColor="text1"/>
                <w:sz w:val="24"/>
              </w:rPr>
              <w:t xml:space="preserve"> L.</w:t>
            </w:r>
          </w:p>
        </w:tc>
        <w:tc>
          <w:tcPr>
            <w:tcW w:w="1891"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20963C73" w14:textId="77777777" w:rsidR="00AF73F5" w:rsidRPr="003342A9" w:rsidRDefault="00AF73F5">
            <w:pPr>
              <w:spacing w:line="256" w:lineRule="auto"/>
              <w:rPr>
                <w:color w:val="000000" w:themeColor="text1"/>
                <w:sz w:val="24"/>
                <w:szCs w:val="24"/>
              </w:rPr>
            </w:pPr>
            <w:r>
              <w:rPr>
                <w:color w:val="000000" w:themeColor="text1"/>
                <w:sz w:val="24"/>
              </w:rPr>
              <w:t>Φύλλα, καρπός</w:t>
            </w:r>
          </w:p>
        </w:tc>
      </w:tr>
      <w:tr w:rsidR="00AF73F5" w:rsidRPr="003342A9" w14:paraId="6A930278" w14:textId="77777777" w:rsidTr="00AF73F5">
        <w:tc>
          <w:tcPr>
            <w:tcW w:w="627"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2EDBEE4E" w14:textId="77777777" w:rsidR="00AF73F5" w:rsidRPr="003342A9" w:rsidRDefault="00AF73F5">
            <w:pPr>
              <w:spacing w:line="256" w:lineRule="auto"/>
              <w:jc w:val="center"/>
              <w:rPr>
                <w:color w:val="000000" w:themeColor="text1"/>
                <w:sz w:val="24"/>
                <w:szCs w:val="24"/>
              </w:rPr>
            </w:pPr>
            <w:r>
              <w:rPr>
                <w:color w:val="000000" w:themeColor="text1"/>
                <w:sz w:val="24"/>
              </w:rPr>
              <w:t>25.</w:t>
            </w:r>
          </w:p>
        </w:tc>
        <w:tc>
          <w:tcPr>
            <w:tcW w:w="2767"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46520558" w14:textId="77777777" w:rsidR="00AF73F5" w:rsidRPr="003342A9" w:rsidRDefault="00AF73F5">
            <w:pPr>
              <w:spacing w:line="256" w:lineRule="auto"/>
              <w:rPr>
                <w:color w:val="000000" w:themeColor="text1"/>
                <w:sz w:val="24"/>
                <w:szCs w:val="24"/>
              </w:rPr>
            </w:pPr>
            <w:r>
              <w:rPr>
                <w:color w:val="000000" w:themeColor="text1"/>
                <w:sz w:val="24"/>
              </w:rPr>
              <w:t xml:space="preserve">Ιοχιμβίνη </w:t>
            </w:r>
          </w:p>
        </w:tc>
        <w:tc>
          <w:tcPr>
            <w:tcW w:w="3770"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53A3E718" w14:textId="77777777" w:rsidR="00AF73F5" w:rsidRPr="003342A9" w:rsidRDefault="00AF73F5">
            <w:pPr>
              <w:spacing w:line="256" w:lineRule="auto"/>
              <w:rPr>
                <w:i/>
                <w:iCs/>
                <w:color w:val="000000" w:themeColor="text1"/>
                <w:sz w:val="24"/>
                <w:szCs w:val="24"/>
              </w:rPr>
            </w:pPr>
            <w:r>
              <w:rPr>
                <w:rStyle w:val="italics"/>
                <w:color w:val="000000" w:themeColor="text1"/>
                <w:sz w:val="24"/>
              </w:rPr>
              <w:t>Pausinystalia yohimbe</w:t>
            </w:r>
            <w:r>
              <w:rPr>
                <w:i/>
                <w:color w:val="000000" w:themeColor="text1"/>
                <w:sz w:val="24"/>
              </w:rPr>
              <w:t xml:space="preserve"> </w:t>
            </w:r>
            <w:r>
              <w:rPr>
                <w:color w:val="000000" w:themeColor="text1"/>
                <w:sz w:val="24"/>
              </w:rPr>
              <w:t>(K. Schum) Pierre ex Beille</w:t>
            </w:r>
          </w:p>
        </w:tc>
        <w:tc>
          <w:tcPr>
            <w:tcW w:w="1891"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51E573A9" w14:textId="77777777" w:rsidR="00AF73F5" w:rsidRPr="003342A9" w:rsidRDefault="00AF73F5">
            <w:pPr>
              <w:spacing w:line="256" w:lineRule="auto"/>
              <w:rPr>
                <w:b/>
                <w:color w:val="000000" w:themeColor="text1"/>
                <w:sz w:val="24"/>
                <w:szCs w:val="24"/>
              </w:rPr>
            </w:pPr>
            <w:r>
              <w:rPr>
                <w:color w:val="000000" w:themeColor="text1"/>
                <w:sz w:val="24"/>
              </w:rPr>
              <w:t>Φλοιός</w:t>
            </w:r>
          </w:p>
        </w:tc>
      </w:tr>
      <w:tr w:rsidR="00AF73F5" w:rsidRPr="003342A9" w14:paraId="6B71C8C6" w14:textId="77777777" w:rsidTr="00AF73F5">
        <w:tc>
          <w:tcPr>
            <w:tcW w:w="627"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24D29AE6" w14:textId="77777777" w:rsidR="00AF73F5" w:rsidRPr="003342A9" w:rsidRDefault="00AF73F5">
            <w:pPr>
              <w:spacing w:line="256" w:lineRule="auto"/>
              <w:jc w:val="center"/>
              <w:rPr>
                <w:color w:val="000000" w:themeColor="text1"/>
                <w:sz w:val="24"/>
                <w:szCs w:val="24"/>
              </w:rPr>
            </w:pPr>
            <w:r>
              <w:rPr>
                <w:color w:val="000000" w:themeColor="text1"/>
                <w:sz w:val="24"/>
              </w:rPr>
              <w:lastRenderedPageBreak/>
              <w:t>26.</w:t>
            </w:r>
          </w:p>
        </w:tc>
        <w:tc>
          <w:tcPr>
            <w:tcW w:w="2767"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3E8D3336" w14:textId="77777777" w:rsidR="00AF73F5" w:rsidRPr="003342A9" w:rsidRDefault="00AF73F5">
            <w:pPr>
              <w:spacing w:line="256" w:lineRule="auto"/>
              <w:rPr>
                <w:color w:val="000000" w:themeColor="text1"/>
                <w:sz w:val="24"/>
                <w:szCs w:val="24"/>
              </w:rPr>
            </w:pPr>
            <w:r>
              <w:rPr>
                <w:color w:val="000000" w:themeColor="text1"/>
                <w:sz w:val="24"/>
              </w:rPr>
              <w:t>Βίγκα</w:t>
            </w:r>
          </w:p>
        </w:tc>
        <w:tc>
          <w:tcPr>
            <w:tcW w:w="3770"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49F2674C" w14:textId="77777777" w:rsidR="00AF73F5" w:rsidRPr="003342A9" w:rsidRDefault="00AF73F5">
            <w:pPr>
              <w:spacing w:line="256" w:lineRule="auto"/>
              <w:rPr>
                <w:iCs/>
                <w:color w:val="000000" w:themeColor="text1"/>
                <w:sz w:val="24"/>
                <w:szCs w:val="24"/>
              </w:rPr>
            </w:pPr>
            <w:r>
              <w:rPr>
                <w:i/>
                <w:color w:val="000000" w:themeColor="text1"/>
                <w:sz w:val="24"/>
              </w:rPr>
              <w:t>Vinca</w:t>
            </w:r>
            <w:r>
              <w:rPr>
                <w:color w:val="000000" w:themeColor="text1"/>
                <w:sz w:val="24"/>
              </w:rPr>
              <w:t xml:space="preserve"> spp.</w:t>
            </w:r>
          </w:p>
        </w:tc>
        <w:tc>
          <w:tcPr>
            <w:tcW w:w="1891"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7371AFCA" w14:textId="77777777" w:rsidR="00AF73F5" w:rsidRPr="003342A9" w:rsidRDefault="00AF73F5">
            <w:pPr>
              <w:spacing w:line="256" w:lineRule="auto"/>
              <w:rPr>
                <w:color w:val="000000" w:themeColor="text1"/>
                <w:sz w:val="24"/>
                <w:szCs w:val="24"/>
              </w:rPr>
            </w:pPr>
            <w:r>
              <w:rPr>
                <w:color w:val="000000" w:themeColor="text1"/>
                <w:sz w:val="24"/>
              </w:rPr>
              <w:t>Ολόκληρο το φυτό</w:t>
            </w:r>
          </w:p>
        </w:tc>
      </w:tr>
      <w:tr w:rsidR="00AF73F5" w:rsidRPr="003342A9" w14:paraId="13C6CAD2" w14:textId="77777777" w:rsidTr="00AF73F5">
        <w:tc>
          <w:tcPr>
            <w:tcW w:w="627"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07303F75" w14:textId="77777777" w:rsidR="00AF73F5" w:rsidRPr="003342A9" w:rsidRDefault="00AF73F5">
            <w:pPr>
              <w:spacing w:line="256" w:lineRule="auto"/>
              <w:jc w:val="center"/>
              <w:rPr>
                <w:color w:val="000000" w:themeColor="text1"/>
                <w:sz w:val="24"/>
                <w:szCs w:val="24"/>
              </w:rPr>
            </w:pPr>
            <w:r>
              <w:rPr>
                <w:color w:val="000000" w:themeColor="text1"/>
                <w:sz w:val="24"/>
              </w:rPr>
              <w:t>27.</w:t>
            </w:r>
          </w:p>
        </w:tc>
        <w:tc>
          <w:tcPr>
            <w:tcW w:w="2767"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60FF11CA" w14:textId="77777777" w:rsidR="00AF73F5" w:rsidRPr="003342A9" w:rsidRDefault="00AF73F5">
            <w:pPr>
              <w:spacing w:line="256" w:lineRule="auto"/>
              <w:rPr>
                <w:color w:val="000000" w:themeColor="text1"/>
                <w:sz w:val="24"/>
                <w:szCs w:val="24"/>
              </w:rPr>
            </w:pPr>
            <w:r>
              <w:rPr>
                <w:color w:val="000000" w:themeColor="text1"/>
                <w:sz w:val="24"/>
              </w:rPr>
              <w:t>Κρότωνας</w:t>
            </w:r>
          </w:p>
        </w:tc>
        <w:tc>
          <w:tcPr>
            <w:tcW w:w="3770"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345A6B9E" w14:textId="77777777" w:rsidR="00AF73F5" w:rsidRPr="003342A9" w:rsidRDefault="00AF73F5">
            <w:pPr>
              <w:spacing w:line="256" w:lineRule="auto"/>
              <w:rPr>
                <w:iCs/>
                <w:color w:val="000000" w:themeColor="text1"/>
                <w:sz w:val="24"/>
                <w:szCs w:val="24"/>
              </w:rPr>
            </w:pPr>
            <w:r>
              <w:rPr>
                <w:i/>
                <w:color w:val="000000" w:themeColor="text1"/>
                <w:sz w:val="24"/>
              </w:rPr>
              <w:t>Croton</w:t>
            </w:r>
            <w:r>
              <w:rPr>
                <w:color w:val="000000" w:themeColor="text1"/>
                <w:sz w:val="24"/>
              </w:rPr>
              <w:t xml:space="preserve"> spp.</w:t>
            </w:r>
          </w:p>
        </w:tc>
        <w:tc>
          <w:tcPr>
            <w:tcW w:w="1891"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0BDF6232" w14:textId="77777777" w:rsidR="00AF73F5" w:rsidRPr="003342A9" w:rsidRDefault="00AF73F5">
            <w:pPr>
              <w:spacing w:line="256" w:lineRule="auto"/>
              <w:rPr>
                <w:color w:val="000000" w:themeColor="text1"/>
                <w:sz w:val="24"/>
                <w:szCs w:val="24"/>
              </w:rPr>
            </w:pPr>
            <w:r>
              <w:rPr>
                <w:color w:val="000000" w:themeColor="text1"/>
                <w:sz w:val="24"/>
              </w:rPr>
              <w:t xml:space="preserve">Ολόκληρο το φυτό </w:t>
            </w:r>
          </w:p>
        </w:tc>
      </w:tr>
      <w:tr w:rsidR="00AF73F5" w:rsidRPr="003342A9" w14:paraId="1B060BDD" w14:textId="77777777" w:rsidTr="00AF73F5">
        <w:tc>
          <w:tcPr>
            <w:tcW w:w="627"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4C5F85AC" w14:textId="77777777" w:rsidR="00AF73F5" w:rsidRPr="003342A9" w:rsidRDefault="00AF73F5">
            <w:pPr>
              <w:spacing w:line="256" w:lineRule="auto"/>
              <w:jc w:val="center"/>
              <w:rPr>
                <w:color w:val="000000" w:themeColor="text1"/>
                <w:sz w:val="24"/>
                <w:szCs w:val="24"/>
              </w:rPr>
            </w:pPr>
            <w:r>
              <w:rPr>
                <w:color w:val="000000" w:themeColor="text1"/>
                <w:sz w:val="24"/>
              </w:rPr>
              <w:t>28.</w:t>
            </w:r>
          </w:p>
        </w:tc>
        <w:tc>
          <w:tcPr>
            <w:tcW w:w="2767"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0797F7D9" w14:textId="77777777" w:rsidR="00AF73F5" w:rsidRPr="003342A9" w:rsidRDefault="00AF73F5">
            <w:pPr>
              <w:spacing w:line="256" w:lineRule="auto"/>
              <w:rPr>
                <w:color w:val="000000" w:themeColor="text1"/>
                <w:sz w:val="24"/>
                <w:szCs w:val="24"/>
              </w:rPr>
            </w:pPr>
            <w:r>
              <w:rPr>
                <w:color w:val="000000" w:themeColor="text1"/>
                <w:sz w:val="24"/>
              </w:rPr>
              <w:t>Βίγκα η ρόδινη</w:t>
            </w:r>
          </w:p>
        </w:tc>
        <w:tc>
          <w:tcPr>
            <w:tcW w:w="3770"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6C0BE392" w14:textId="77777777" w:rsidR="00AF73F5" w:rsidRPr="007408FE" w:rsidRDefault="00AF73F5">
            <w:pPr>
              <w:spacing w:line="256" w:lineRule="auto"/>
              <w:rPr>
                <w:iCs/>
                <w:color w:val="000000" w:themeColor="text1"/>
                <w:sz w:val="24"/>
                <w:szCs w:val="24"/>
                <w:lang w:val="en-US"/>
              </w:rPr>
            </w:pPr>
            <w:r w:rsidRPr="007408FE">
              <w:rPr>
                <w:i/>
                <w:color w:val="000000" w:themeColor="text1"/>
                <w:sz w:val="24"/>
                <w:lang w:val="en-US"/>
              </w:rPr>
              <w:t>Catharanthus roseus</w:t>
            </w:r>
            <w:r w:rsidRPr="007408FE">
              <w:rPr>
                <w:color w:val="000000" w:themeColor="text1"/>
                <w:sz w:val="24"/>
                <w:lang w:val="en-US"/>
              </w:rPr>
              <w:t xml:space="preserve"> (L.) G.Don</w:t>
            </w:r>
          </w:p>
        </w:tc>
        <w:tc>
          <w:tcPr>
            <w:tcW w:w="1891"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1F264A88" w14:textId="77777777" w:rsidR="00AF73F5" w:rsidRPr="003342A9" w:rsidRDefault="00AF73F5">
            <w:pPr>
              <w:spacing w:line="256" w:lineRule="auto"/>
              <w:rPr>
                <w:color w:val="000000" w:themeColor="text1"/>
                <w:sz w:val="24"/>
                <w:szCs w:val="24"/>
              </w:rPr>
            </w:pPr>
            <w:r>
              <w:rPr>
                <w:color w:val="000000" w:themeColor="text1"/>
                <w:sz w:val="24"/>
              </w:rPr>
              <w:t>Ολόκληρο το φυτό</w:t>
            </w:r>
          </w:p>
        </w:tc>
      </w:tr>
      <w:tr w:rsidR="00AF73F5" w:rsidRPr="003342A9" w14:paraId="22A4AA09" w14:textId="77777777" w:rsidTr="00AF73F5">
        <w:tc>
          <w:tcPr>
            <w:tcW w:w="627"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5201E990" w14:textId="77777777" w:rsidR="00AF73F5" w:rsidRPr="003342A9" w:rsidRDefault="00AF73F5">
            <w:pPr>
              <w:spacing w:line="256" w:lineRule="auto"/>
              <w:jc w:val="center"/>
              <w:rPr>
                <w:color w:val="000000" w:themeColor="text1"/>
                <w:sz w:val="24"/>
                <w:szCs w:val="24"/>
              </w:rPr>
            </w:pPr>
            <w:r>
              <w:rPr>
                <w:color w:val="000000" w:themeColor="text1"/>
                <w:sz w:val="24"/>
              </w:rPr>
              <w:t>29.</w:t>
            </w:r>
          </w:p>
        </w:tc>
        <w:tc>
          <w:tcPr>
            <w:tcW w:w="2767"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2E6A0FB5" w14:textId="77777777" w:rsidR="00AF73F5" w:rsidRPr="003342A9" w:rsidRDefault="00AF73F5">
            <w:pPr>
              <w:spacing w:line="256" w:lineRule="auto"/>
              <w:rPr>
                <w:color w:val="000000" w:themeColor="text1"/>
                <w:sz w:val="24"/>
                <w:szCs w:val="24"/>
              </w:rPr>
            </w:pPr>
            <w:r>
              <w:rPr>
                <w:color w:val="000000" w:themeColor="text1"/>
                <w:sz w:val="24"/>
              </w:rPr>
              <w:t xml:space="preserve">Κρίνος της κοιλάδας </w:t>
            </w:r>
          </w:p>
        </w:tc>
        <w:tc>
          <w:tcPr>
            <w:tcW w:w="3770"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35E956CA" w14:textId="77777777" w:rsidR="00AF73F5" w:rsidRPr="003342A9" w:rsidRDefault="00AF73F5">
            <w:pPr>
              <w:spacing w:line="256" w:lineRule="auto"/>
              <w:rPr>
                <w:iCs/>
                <w:color w:val="000000" w:themeColor="text1"/>
                <w:sz w:val="24"/>
                <w:szCs w:val="24"/>
              </w:rPr>
            </w:pPr>
            <w:r>
              <w:rPr>
                <w:i/>
                <w:color w:val="000000" w:themeColor="text1"/>
                <w:sz w:val="24"/>
              </w:rPr>
              <w:t>Convallaria majalis</w:t>
            </w:r>
            <w:r>
              <w:rPr>
                <w:color w:val="000000" w:themeColor="text1"/>
                <w:sz w:val="24"/>
              </w:rPr>
              <w:t xml:space="preserve"> L.</w:t>
            </w:r>
          </w:p>
        </w:tc>
        <w:tc>
          <w:tcPr>
            <w:tcW w:w="1891"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53B35A86" w14:textId="77777777" w:rsidR="00AF73F5" w:rsidRPr="003342A9" w:rsidRDefault="00AF73F5">
            <w:pPr>
              <w:spacing w:line="256" w:lineRule="auto"/>
              <w:rPr>
                <w:color w:val="FF0000"/>
                <w:sz w:val="24"/>
                <w:szCs w:val="24"/>
              </w:rPr>
            </w:pPr>
            <w:r>
              <w:rPr>
                <w:color w:val="000000" w:themeColor="text1"/>
                <w:sz w:val="24"/>
              </w:rPr>
              <w:t>Ολόκληρο το φυτό</w:t>
            </w:r>
          </w:p>
        </w:tc>
      </w:tr>
      <w:tr w:rsidR="00AF73F5" w:rsidRPr="003342A9" w14:paraId="1FC76D41" w14:textId="77777777" w:rsidTr="00AF73F5">
        <w:tc>
          <w:tcPr>
            <w:tcW w:w="627"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221BEF91" w14:textId="77777777" w:rsidR="00AF73F5" w:rsidRPr="003342A9" w:rsidRDefault="00AF73F5">
            <w:pPr>
              <w:spacing w:line="256" w:lineRule="auto"/>
              <w:jc w:val="center"/>
              <w:rPr>
                <w:color w:val="000000" w:themeColor="text1"/>
                <w:sz w:val="24"/>
                <w:szCs w:val="24"/>
              </w:rPr>
            </w:pPr>
            <w:r>
              <w:rPr>
                <w:color w:val="000000" w:themeColor="text1"/>
                <w:sz w:val="24"/>
              </w:rPr>
              <w:t>30.</w:t>
            </w:r>
          </w:p>
        </w:tc>
        <w:tc>
          <w:tcPr>
            <w:tcW w:w="2767"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24C24E6A" w14:textId="77777777" w:rsidR="00AF73F5" w:rsidRPr="003342A9" w:rsidRDefault="00AF73F5">
            <w:pPr>
              <w:spacing w:line="256" w:lineRule="auto"/>
              <w:rPr>
                <w:color w:val="000000" w:themeColor="text1"/>
                <w:sz w:val="24"/>
                <w:szCs w:val="24"/>
              </w:rPr>
            </w:pPr>
            <w:r>
              <w:rPr>
                <w:color w:val="000000" w:themeColor="text1"/>
                <w:sz w:val="24"/>
              </w:rPr>
              <w:t>Σηνέκιον η Ιακωβαία</w:t>
            </w:r>
          </w:p>
        </w:tc>
        <w:tc>
          <w:tcPr>
            <w:tcW w:w="3770"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4D470FF3" w14:textId="77777777" w:rsidR="00AF73F5" w:rsidRPr="003342A9" w:rsidRDefault="00AF73F5">
            <w:pPr>
              <w:spacing w:line="256" w:lineRule="auto"/>
              <w:rPr>
                <w:iCs/>
                <w:color w:val="000000" w:themeColor="text1"/>
                <w:sz w:val="24"/>
                <w:szCs w:val="24"/>
              </w:rPr>
            </w:pPr>
            <w:r>
              <w:rPr>
                <w:i/>
                <w:color w:val="000000" w:themeColor="text1"/>
                <w:sz w:val="24"/>
              </w:rPr>
              <w:t>Senecio</w:t>
            </w:r>
            <w:r>
              <w:rPr>
                <w:color w:val="000000" w:themeColor="text1"/>
                <w:sz w:val="24"/>
              </w:rPr>
              <w:t xml:space="preserve"> spp.</w:t>
            </w:r>
          </w:p>
        </w:tc>
        <w:tc>
          <w:tcPr>
            <w:tcW w:w="1891"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3A3BB625" w14:textId="77777777" w:rsidR="00AF73F5" w:rsidRPr="003342A9" w:rsidRDefault="00AF73F5">
            <w:pPr>
              <w:spacing w:line="256" w:lineRule="auto"/>
              <w:rPr>
                <w:color w:val="000000" w:themeColor="text1"/>
                <w:sz w:val="24"/>
                <w:szCs w:val="24"/>
              </w:rPr>
            </w:pPr>
            <w:r>
              <w:rPr>
                <w:color w:val="000000" w:themeColor="text1"/>
                <w:sz w:val="24"/>
              </w:rPr>
              <w:t>Ολόκληρο το φυτό</w:t>
            </w:r>
          </w:p>
        </w:tc>
      </w:tr>
      <w:tr w:rsidR="00AF73F5" w:rsidRPr="003342A9" w14:paraId="2AF8882B" w14:textId="77777777" w:rsidTr="00AF73F5">
        <w:tc>
          <w:tcPr>
            <w:tcW w:w="627"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40B718DA" w14:textId="77777777" w:rsidR="00AF73F5" w:rsidRPr="003342A9" w:rsidRDefault="00AF73F5">
            <w:pPr>
              <w:spacing w:line="256" w:lineRule="auto"/>
              <w:jc w:val="center"/>
              <w:rPr>
                <w:color w:val="000000" w:themeColor="text1"/>
                <w:sz w:val="24"/>
                <w:szCs w:val="24"/>
              </w:rPr>
            </w:pPr>
            <w:r>
              <w:rPr>
                <w:color w:val="000000" w:themeColor="text1"/>
                <w:sz w:val="24"/>
              </w:rPr>
              <w:t>31.</w:t>
            </w:r>
          </w:p>
        </w:tc>
        <w:tc>
          <w:tcPr>
            <w:tcW w:w="2767"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4B412C8D" w14:textId="77777777" w:rsidR="00AF73F5" w:rsidRPr="003342A9" w:rsidRDefault="00AF73F5">
            <w:pPr>
              <w:spacing w:line="256" w:lineRule="auto"/>
              <w:rPr>
                <w:color w:val="000000" w:themeColor="text1"/>
                <w:sz w:val="24"/>
                <w:szCs w:val="24"/>
              </w:rPr>
            </w:pPr>
            <w:r>
              <w:rPr>
                <w:color w:val="000000" w:themeColor="text1"/>
                <w:sz w:val="24"/>
              </w:rPr>
              <w:t>Άσαρον</w:t>
            </w:r>
          </w:p>
        </w:tc>
        <w:tc>
          <w:tcPr>
            <w:tcW w:w="3770"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1E56F065" w14:textId="77777777" w:rsidR="00AF73F5" w:rsidRPr="003342A9" w:rsidRDefault="00AF73F5">
            <w:pPr>
              <w:spacing w:line="256" w:lineRule="auto"/>
              <w:rPr>
                <w:iCs/>
                <w:color w:val="000000" w:themeColor="text1"/>
                <w:sz w:val="24"/>
                <w:szCs w:val="24"/>
              </w:rPr>
            </w:pPr>
            <w:r>
              <w:rPr>
                <w:i/>
                <w:color w:val="000000" w:themeColor="text1"/>
                <w:sz w:val="24"/>
              </w:rPr>
              <w:t>Asarum</w:t>
            </w:r>
            <w:r>
              <w:rPr>
                <w:color w:val="000000" w:themeColor="text1"/>
                <w:sz w:val="24"/>
              </w:rPr>
              <w:t xml:space="preserve"> spp.</w:t>
            </w:r>
          </w:p>
        </w:tc>
        <w:tc>
          <w:tcPr>
            <w:tcW w:w="1891"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08511E00" w14:textId="77777777" w:rsidR="00AF73F5" w:rsidRPr="003342A9" w:rsidRDefault="00AF73F5">
            <w:pPr>
              <w:spacing w:line="256" w:lineRule="auto"/>
              <w:rPr>
                <w:color w:val="FF0000"/>
                <w:sz w:val="24"/>
                <w:szCs w:val="24"/>
              </w:rPr>
            </w:pPr>
            <w:r>
              <w:rPr>
                <w:color w:val="000000" w:themeColor="text1"/>
                <w:sz w:val="24"/>
              </w:rPr>
              <w:t>Ολόκληρο το φυτό</w:t>
            </w:r>
            <w:r>
              <w:rPr>
                <w:color w:val="FF0000"/>
                <w:sz w:val="24"/>
              </w:rPr>
              <w:t xml:space="preserve"> </w:t>
            </w:r>
          </w:p>
        </w:tc>
      </w:tr>
      <w:tr w:rsidR="00AF73F5" w:rsidRPr="003342A9" w14:paraId="2CE0236F" w14:textId="77777777" w:rsidTr="00AF73F5">
        <w:tc>
          <w:tcPr>
            <w:tcW w:w="627"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1B8CACDE" w14:textId="77777777" w:rsidR="00AF73F5" w:rsidRPr="003342A9" w:rsidRDefault="00AF73F5">
            <w:pPr>
              <w:spacing w:line="256" w:lineRule="auto"/>
              <w:jc w:val="center"/>
              <w:rPr>
                <w:color w:val="000000" w:themeColor="text1"/>
                <w:sz w:val="24"/>
                <w:szCs w:val="24"/>
              </w:rPr>
            </w:pPr>
            <w:r>
              <w:rPr>
                <w:color w:val="000000" w:themeColor="text1"/>
                <w:sz w:val="24"/>
              </w:rPr>
              <w:t>32.</w:t>
            </w:r>
          </w:p>
        </w:tc>
        <w:tc>
          <w:tcPr>
            <w:tcW w:w="2767"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7ED092EB" w14:textId="77777777" w:rsidR="00AF73F5" w:rsidRPr="003342A9" w:rsidRDefault="00AF73F5">
            <w:pPr>
              <w:spacing w:line="256" w:lineRule="auto"/>
              <w:rPr>
                <w:color w:val="000000" w:themeColor="text1"/>
                <w:sz w:val="24"/>
                <w:szCs w:val="24"/>
              </w:rPr>
            </w:pPr>
            <w:r>
              <w:rPr>
                <w:color w:val="000000" w:themeColor="text1"/>
                <w:sz w:val="24"/>
              </w:rPr>
              <w:t>Ακόνιτο το λυκοκτόνο</w:t>
            </w:r>
          </w:p>
        </w:tc>
        <w:tc>
          <w:tcPr>
            <w:tcW w:w="3770"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22A12C25" w14:textId="77777777" w:rsidR="00AF73F5" w:rsidRPr="003342A9" w:rsidRDefault="00AF73F5">
            <w:pPr>
              <w:spacing w:line="256" w:lineRule="auto"/>
              <w:rPr>
                <w:iCs/>
                <w:color w:val="000000" w:themeColor="text1"/>
                <w:sz w:val="24"/>
                <w:szCs w:val="24"/>
              </w:rPr>
            </w:pPr>
            <w:r>
              <w:rPr>
                <w:i/>
                <w:color w:val="000000" w:themeColor="text1"/>
                <w:sz w:val="24"/>
              </w:rPr>
              <w:t>Aconitum</w:t>
            </w:r>
            <w:r>
              <w:rPr>
                <w:color w:val="000000" w:themeColor="text1"/>
                <w:sz w:val="24"/>
              </w:rPr>
              <w:t xml:space="preserve"> spp.</w:t>
            </w:r>
          </w:p>
        </w:tc>
        <w:tc>
          <w:tcPr>
            <w:tcW w:w="1891"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1C275B24" w14:textId="77777777" w:rsidR="00AF73F5" w:rsidRPr="003342A9" w:rsidRDefault="00AF73F5">
            <w:pPr>
              <w:spacing w:line="256" w:lineRule="auto"/>
              <w:rPr>
                <w:color w:val="000000" w:themeColor="text1"/>
                <w:sz w:val="24"/>
                <w:szCs w:val="24"/>
              </w:rPr>
            </w:pPr>
            <w:r>
              <w:rPr>
                <w:color w:val="000000" w:themeColor="text1"/>
                <w:sz w:val="24"/>
              </w:rPr>
              <w:t>Ολόκληρο το φυτό</w:t>
            </w:r>
          </w:p>
        </w:tc>
      </w:tr>
      <w:tr w:rsidR="00AF73F5" w:rsidRPr="003342A9" w14:paraId="68787B9C" w14:textId="77777777" w:rsidTr="00AF73F5">
        <w:tc>
          <w:tcPr>
            <w:tcW w:w="627"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2DBC2B5F" w14:textId="77777777" w:rsidR="00AF73F5" w:rsidRPr="003342A9" w:rsidRDefault="00AF73F5">
            <w:pPr>
              <w:spacing w:line="256" w:lineRule="auto"/>
              <w:jc w:val="center"/>
              <w:rPr>
                <w:color w:val="000000" w:themeColor="text1"/>
                <w:sz w:val="24"/>
                <w:szCs w:val="24"/>
              </w:rPr>
            </w:pPr>
            <w:r>
              <w:rPr>
                <w:color w:val="000000" w:themeColor="text1"/>
                <w:sz w:val="24"/>
              </w:rPr>
              <w:t>33.</w:t>
            </w:r>
          </w:p>
        </w:tc>
        <w:tc>
          <w:tcPr>
            <w:tcW w:w="2767"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26D8B162" w14:textId="77777777" w:rsidR="00AF73F5" w:rsidRPr="003342A9" w:rsidRDefault="00AF73F5">
            <w:pPr>
              <w:spacing w:line="256" w:lineRule="auto"/>
              <w:rPr>
                <w:color w:val="000000" w:themeColor="text1"/>
                <w:sz w:val="24"/>
                <w:szCs w:val="24"/>
              </w:rPr>
            </w:pPr>
            <w:r>
              <w:rPr>
                <w:color w:val="000000" w:themeColor="text1"/>
                <w:sz w:val="24"/>
              </w:rPr>
              <w:t>Λοβηλία</w:t>
            </w:r>
          </w:p>
        </w:tc>
        <w:tc>
          <w:tcPr>
            <w:tcW w:w="3770"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6219B638" w14:textId="77777777" w:rsidR="00AF73F5" w:rsidRPr="003342A9" w:rsidRDefault="00AF73F5">
            <w:pPr>
              <w:spacing w:line="256" w:lineRule="auto"/>
              <w:rPr>
                <w:iCs/>
                <w:color w:val="000000" w:themeColor="text1"/>
                <w:sz w:val="24"/>
                <w:szCs w:val="24"/>
              </w:rPr>
            </w:pPr>
            <w:r>
              <w:rPr>
                <w:i/>
                <w:color w:val="000000" w:themeColor="text1"/>
                <w:sz w:val="24"/>
              </w:rPr>
              <w:t>Lobelia</w:t>
            </w:r>
            <w:r>
              <w:rPr>
                <w:color w:val="000000" w:themeColor="text1"/>
                <w:sz w:val="24"/>
              </w:rPr>
              <w:t xml:space="preserve"> spp.</w:t>
            </w:r>
          </w:p>
        </w:tc>
        <w:tc>
          <w:tcPr>
            <w:tcW w:w="1891"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0F707656" w14:textId="77777777" w:rsidR="00AF73F5" w:rsidRPr="003342A9" w:rsidRDefault="00AF73F5">
            <w:pPr>
              <w:spacing w:line="256" w:lineRule="auto"/>
              <w:rPr>
                <w:color w:val="000000" w:themeColor="text1"/>
                <w:sz w:val="24"/>
                <w:szCs w:val="24"/>
              </w:rPr>
            </w:pPr>
            <w:r>
              <w:rPr>
                <w:color w:val="000000" w:themeColor="text1"/>
                <w:sz w:val="24"/>
              </w:rPr>
              <w:t>Ολόκληρο το φυτό</w:t>
            </w:r>
          </w:p>
        </w:tc>
      </w:tr>
      <w:tr w:rsidR="00AF73F5" w:rsidRPr="003342A9" w14:paraId="0AAD98A3" w14:textId="77777777" w:rsidTr="00AF73F5">
        <w:tc>
          <w:tcPr>
            <w:tcW w:w="627"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712AFC9D" w14:textId="77777777" w:rsidR="00AF73F5" w:rsidRPr="003342A9" w:rsidRDefault="00AF73F5">
            <w:pPr>
              <w:spacing w:line="256" w:lineRule="auto"/>
              <w:jc w:val="center"/>
              <w:rPr>
                <w:color w:val="000000" w:themeColor="text1"/>
                <w:sz w:val="24"/>
                <w:szCs w:val="24"/>
              </w:rPr>
            </w:pPr>
            <w:r>
              <w:rPr>
                <w:color w:val="000000" w:themeColor="text1"/>
                <w:sz w:val="24"/>
              </w:rPr>
              <w:t>34.</w:t>
            </w:r>
          </w:p>
        </w:tc>
        <w:tc>
          <w:tcPr>
            <w:tcW w:w="2767"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192A1749" w14:textId="77777777" w:rsidR="00AF73F5" w:rsidRPr="003342A9" w:rsidRDefault="00AF73F5">
            <w:pPr>
              <w:spacing w:line="256" w:lineRule="auto"/>
              <w:rPr>
                <w:color w:val="000000" w:themeColor="text1"/>
                <w:sz w:val="24"/>
                <w:szCs w:val="24"/>
              </w:rPr>
            </w:pPr>
            <w:r>
              <w:rPr>
                <w:color w:val="000000" w:themeColor="text1"/>
                <w:sz w:val="24"/>
              </w:rPr>
              <w:t>Μανδραγόρας</w:t>
            </w:r>
          </w:p>
        </w:tc>
        <w:tc>
          <w:tcPr>
            <w:tcW w:w="3770"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7ECC15EB" w14:textId="77777777" w:rsidR="00AF73F5" w:rsidRPr="003342A9" w:rsidRDefault="00AF73F5">
            <w:pPr>
              <w:spacing w:line="256" w:lineRule="auto"/>
              <w:rPr>
                <w:iCs/>
                <w:color w:val="000000" w:themeColor="text1"/>
                <w:sz w:val="24"/>
                <w:szCs w:val="24"/>
              </w:rPr>
            </w:pPr>
            <w:r>
              <w:rPr>
                <w:i/>
                <w:color w:val="000000" w:themeColor="text1"/>
                <w:sz w:val="24"/>
              </w:rPr>
              <w:t>Mandragora officinarum</w:t>
            </w:r>
            <w:r>
              <w:rPr>
                <w:color w:val="000000" w:themeColor="text1"/>
                <w:sz w:val="24"/>
              </w:rPr>
              <w:t xml:space="preserve"> L.</w:t>
            </w:r>
          </w:p>
        </w:tc>
        <w:tc>
          <w:tcPr>
            <w:tcW w:w="1891"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7671E6BB" w14:textId="77777777" w:rsidR="00AF73F5" w:rsidRPr="003342A9" w:rsidRDefault="00AF73F5">
            <w:pPr>
              <w:spacing w:line="256" w:lineRule="auto"/>
              <w:rPr>
                <w:color w:val="000000" w:themeColor="text1"/>
                <w:sz w:val="24"/>
                <w:szCs w:val="24"/>
              </w:rPr>
            </w:pPr>
            <w:r>
              <w:rPr>
                <w:color w:val="000000" w:themeColor="text1"/>
                <w:sz w:val="24"/>
              </w:rPr>
              <w:t>Ολόκληρο το φυτό</w:t>
            </w:r>
          </w:p>
        </w:tc>
      </w:tr>
      <w:tr w:rsidR="00AF73F5" w:rsidRPr="003342A9" w14:paraId="4A3D3308" w14:textId="77777777" w:rsidTr="00AF73F5">
        <w:tc>
          <w:tcPr>
            <w:tcW w:w="627"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40C54CB4" w14:textId="77777777" w:rsidR="00AF73F5" w:rsidRPr="003342A9" w:rsidRDefault="00AF73F5">
            <w:pPr>
              <w:spacing w:line="256" w:lineRule="auto"/>
              <w:jc w:val="center"/>
              <w:rPr>
                <w:color w:val="000000" w:themeColor="text1"/>
                <w:sz w:val="24"/>
                <w:szCs w:val="24"/>
              </w:rPr>
            </w:pPr>
            <w:r>
              <w:rPr>
                <w:color w:val="000000" w:themeColor="text1"/>
                <w:sz w:val="24"/>
              </w:rPr>
              <w:t>35.</w:t>
            </w:r>
          </w:p>
        </w:tc>
        <w:tc>
          <w:tcPr>
            <w:tcW w:w="2767"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6C1C64AA" w14:textId="77777777" w:rsidR="00AF73F5" w:rsidRPr="003342A9" w:rsidRDefault="00AF73F5">
            <w:pPr>
              <w:spacing w:line="256" w:lineRule="auto"/>
              <w:rPr>
                <w:color w:val="000000" w:themeColor="text1"/>
                <w:sz w:val="24"/>
                <w:szCs w:val="24"/>
              </w:rPr>
            </w:pPr>
            <w:r>
              <w:rPr>
                <w:color w:val="000000" w:themeColor="text1"/>
                <w:sz w:val="24"/>
              </w:rPr>
              <w:t>Μηνίσπερμον το καναδικό</w:t>
            </w:r>
          </w:p>
        </w:tc>
        <w:tc>
          <w:tcPr>
            <w:tcW w:w="3770"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184EAE58" w14:textId="77777777" w:rsidR="00AF73F5" w:rsidRPr="003342A9" w:rsidRDefault="00AF73F5">
            <w:pPr>
              <w:spacing w:line="256" w:lineRule="auto"/>
              <w:rPr>
                <w:iCs/>
                <w:color w:val="000000" w:themeColor="text1"/>
                <w:sz w:val="24"/>
                <w:szCs w:val="24"/>
              </w:rPr>
            </w:pPr>
            <w:r>
              <w:rPr>
                <w:i/>
                <w:color w:val="000000" w:themeColor="text1"/>
                <w:sz w:val="24"/>
              </w:rPr>
              <w:t>Menispermum canadense</w:t>
            </w:r>
            <w:r>
              <w:rPr>
                <w:color w:val="000000" w:themeColor="text1"/>
                <w:sz w:val="24"/>
              </w:rPr>
              <w:t xml:space="preserve"> L.</w:t>
            </w:r>
          </w:p>
        </w:tc>
        <w:tc>
          <w:tcPr>
            <w:tcW w:w="1891"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1D831EB1" w14:textId="77777777" w:rsidR="00AF73F5" w:rsidRPr="003342A9" w:rsidRDefault="00AF73F5">
            <w:pPr>
              <w:spacing w:line="256" w:lineRule="auto"/>
              <w:rPr>
                <w:color w:val="000000" w:themeColor="text1"/>
                <w:sz w:val="24"/>
                <w:szCs w:val="24"/>
              </w:rPr>
            </w:pPr>
            <w:r>
              <w:rPr>
                <w:color w:val="000000" w:themeColor="text1"/>
                <w:sz w:val="24"/>
              </w:rPr>
              <w:t>Kαρπός, ρίζα</w:t>
            </w:r>
          </w:p>
        </w:tc>
      </w:tr>
      <w:tr w:rsidR="00AF73F5" w:rsidRPr="003342A9" w14:paraId="4A33AF31" w14:textId="77777777" w:rsidTr="00AF73F5">
        <w:tc>
          <w:tcPr>
            <w:tcW w:w="627"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28DBA5BB" w14:textId="77777777" w:rsidR="00AF73F5" w:rsidRPr="003342A9" w:rsidRDefault="00AF73F5">
            <w:pPr>
              <w:spacing w:line="256" w:lineRule="auto"/>
              <w:jc w:val="center"/>
              <w:rPr>
                <w:color w:val="000000" w:themeColor="text1"/>
                <w:sz w:val="24"/>
                <w:szCs w:val="24"/>
              </w:rPr>
            </w:pPr>
            <w:r>
              <w:rPr>
                <w:color w:val="000000" w:themeColor="text1"/>
                <w:sz w:val="24"/>
              </w:rPr>
              <w:t>36.</w:t>
            </w:r>
          </w:p>
        </w:tc>
        <w:tc>
          <w:tcPr>
            <w:tcW w:w="2767"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0D71B906" w14:textId="77777777" w:rsidR="00AF73F5" w:rsidRPr="003342A9" w:rsidRDefault="00AF73F5">
            <w:pPr>
              <w:spacing w:line="256" w:lineRule="auto"/>
              <w:rPr>
                <w:color w:val="000000" w:themeColor="text1"/>
                <w:sz w:val="24"/>
                <w:szCs w:val="24"/>
              </w:rPr>
            </w:pPr>
            <w:r>
              <w:rPr>
                <w:color w:val="000000" w:themeColor="text1"/>
                <w:sz w:val="24"/>
              </w:rPr>
              <w:t xml:space="preserve">Πολυγόνατον το κοινόν </w:t>
            </w:r>
          </w:p>
        </w:tc>
        <w:tc>
          <w:tcPr>
            <w:tcW w:w="3770"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5ED3D699" w14:textId="77777777" w:rsidR="00AF73F5" w:rsidRPr="003342A9" w:rsidRDefault="00AF73F5">
            <w:pPr>
              <w:autoSpaceDE w:val="0"/>
              <w:autoSpaceDN w:val="0"/>
              <w:adjustRightInd w:val="0"/>
              <w:spacing w:line="256" w:lineRule="auto"/>
              <w:rPr>
                <w:iCs/>
                <w:color w:val="000000" w:themeColor="text1"/>
                <w:sz w:val="24"/>
                <w:szCs w:val="24"/>
              </w:rPr>
            </w:pPr>
            <w:r>
              <w:rPr>
                <w:i/>
                <w:color w:val="000000" w:themeColor="text1"/>
                <w:sz w:val="24"/>
              </w:rPr>
              <w:t>Polygonatum</w:t>
            </w:r>
            <w:r>
              <w:rPr>
                <w:color w:val="000000" w:themeColor="text1"/>
                <w:sz w:val="24"/>
              </w:rPr>
              <w:t xml:space="preserve"> spp.</w:t>
            </w:r>
          </w:p>
        </w:tc>
        <w:tc>
          <w:tcPr>
            <w:tcW w:w="1891"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7FDC86FE" w14:textId="77777777" w:rsidR="00AF73F5" w:rsidRPr="003342A9" w:rsidRDefault="00AF73F5">
            <w:pPr>
              <w:spacing w:line="256" w:lineRule="auto"/>
              <w:rPr>
                <w:color w:val="000000" w:themeColor="text1"/>
                <w:sz w:val="24"/>
                <w:szCs w:val="24"/>
              </w:rPr>
            </w:pPr>
            <w:r>
              <w:rPr>
                <w:color w:val="000000" w:themeColor="text1"/>
                <w:sz w:val="24"/>
              </w:rPr>
              <w:t>Ολόκληρο το φυτό</w:t>
            </w:r>
          </w:p>
        </w:tc>
      </w:tr>
      <w:tr w:rsidR="00AF73F5" w:rsidRPr="003342A9" w14:paraId="55374A46" w14:textId="77777777" w:rsidTr="00AF73F5">
        <w:tc>
          <w:tcPr>
            <w:tcW w:w="627"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3BD4BA73" w14:textId="77777777" w:rsidR="00AF73F5" w:rsidRPr="003342A9" w:rsidRDefault="00AF73F5">
            <w:pPr>
              <w:spacing w:line="256" w:lineRule="auto"/>
              <w:jc w:val="center"/>
              <w:rPr>
                <w:color w:val="000000" w:themeColor="text1"/>
                <w:sz w:val="24"/>
                <w:szCs w:val="24"/>
              </w:rPr>
            </w:pPr>
            <w:r>
              <w:rPr>
                <w:color w:val="000000" w:themeColor="text1"/>
                <w:sz w:val="24"/>
              </w:rPr>
              <w:t>37.</w:t>
            </w:r>
          </w:p>
        </w:tc>
        <w:tc>
          <w:tcPr>
            <w:tcW w:w="2767"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6B01AAD6" w14:textId="77777777" w:rsidR="00AF73F5" w:rsidRPr="003342A9" w:rsidRDefault="00AF73F5">
            <w:pPr>
              <w:spacing w:line="256" w:lineRule="auto"/>
              <w:rPr>
                <w:color w:val="000000" w:themeColor="text1"/>
                <w:sz w:val="24"/>
                <w:szCs w:val="24"/>
              </w:rPr>
            </w:pPr>
            <w:r>
              <w:rPr>
                <w:color w:val="000000" w:themeColor="text1"/>
                <w:sz w:val="24"/>
              </w:rPr>
              <w:t>Βελούδινο φασόλι</w:t>
            </w:r>
          </w:p>
        </w:tc>
        <w:tc>
          <w:tcPr>
            <w:tcW w:w="3770"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3A03C483" w14:textId="77777777" w:rsidR="00AF73F5" w:rsidRPr="003342A9" w:rsidRDefault="00AF73F5">
            <w:pPr>
              <w:autoSpaceDE w:val="0"/>
              <w:autoSpaceDN w:val="0"/>
              <w:adjustRightInd w:val="0"/>
              <w:spacing w:line="256" w:lineRule="auto"/>
              <w:rPr>
                <w:iCs/>
                <w:color w:val="000000" w:themeColor="text1"/>
                <w:sz w:val="24"/>
                <w:szCs w:val="24"/>
              </w:rPr>
            </w:pPr>
            <w:r w:rsidRPr="007408FE">
              <w:rPr>
                <w:color w:val="000000" w:themeColor="text1"/>
                <w:sz w:val="24"/>
                <w:lang w:val="da-DK"/>
              </w:rPr>
              <w:t xml:space="preserve">Mucuna pruriens (L.) DC., syn. </w:t>
            </w:r>
            <w:r>
              <w:rPr>
                <w:color w:val="000000" w:themeColor="text1"/>
                <w:sz w:val="24"/>
              </w:rPr>
              <w:t xml:space="preserve">Stizolobium pruriens (L.) Medik </w:t>
            </w:r>
          </w:p>
        </w:tc>
        <w:tc>
          <w:tcPr>
            <w:tcW w:w="1891"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3D96974D" w14:textId="77777777" w:rsidR="00AF73F5" w:rsidRPr="003342A9" w:rsidRDefault="00AF73F5">
            <w:pPr>
              <w:spacing w:line="256" w:lineRule="auto"/>
              <w:rPr>
                <w:color w:val="000000" w:themeColor="text1"/>
                <w:sz w:val="24"/>
                <w:szCs w:val="24"/>
              </w:rPr>
            </w:pPr>
            <w:r>
              <w:rPr>
                <w:color w:val="000000" w:themeColor="text1"/>
                <w:sz w:val="24"/>
              </w:rPr>
              <w:t>Ολόκληρο το φυτό</w:t>
            </w:r>
          </w:p>
        </w:tc>
      </w:tr>
      <w:tr w:rsidR="00AF73F5" w:rsidRPr="003342A9" w14:paraId="1A1FD841" w14:textId="77777777" w:rsidTr="00AF73F5">
        <w:tc>
          <w:tcPr>
            <w:tcW w:w="627"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45294F73" w14:textId="77777777" w:rsidR="00AF73F5" w:rsidRPr="003342A9" w:rsidRDefault="00AF73F5">
            <w:pPr>
              <w:spacing w:line="256" w:lineRule="auto"/>
              <w:jc w:val="center"/>
              <w:rPr>
                <w:color w:val="000000" w:themeColor="text1"/>
                <w:sz w:val="24"/>
                <w:szCs w:val="24"/>
              </w:rPr>
            </w:pPr>
            <w:r>
              <w:rPr>
                <w:color w:val="000000" w:themeColor="text1"/>
                <w:sz w:val="24"/>
              </w:rPr>
              <w:t>38.</w:t>
            </w:r>
          </w:p>
        </w:tc>
        <w:tc>
          <w:tcPr>
            <w:tcW w:w="2767"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5CD9B775" w14:textId="77777777" w:rsidR="00AF73F5" w:rsidRPr="003342A9" w:rsidRDefault="00AF73F5">
            <w:pPr>
              <w:spacing w:line="256" w:lineRule="auto"/>
              <w:rPr>
                <w:color w:val="000000" w:themeColor="text1"/>
                <w:sz w:val="24"/>
                <w:szCs w:val="24"/>
              </w:rPr>
            </w:pPr>
            <w:r>
              <w:rPr>
                <w:color w:val="000000" w:themeColor="text1"/>
                <w:sz w:val="24"/>
              </w:rPr>
              <w:t>Στρύχνος ο μέλας</w:t>
            </w:r>
          </w:p>
        </w:tc>
        <w:tc>
          <w:tcPr>
            <w:tcW w:w="3770"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275FE4B0" w14:textId="77777777" w:rsidR="00AF73F5" w:rsidRPr="003342A9" w:rsidRDefault="00AF73F5">
            <w:pPr>
              <w:spacing w:line="256" w:lineRule="auto"/>
              <w:rPr>
                <w:iCs/>
                <w:color w:val="000000" w:themeColor="text1"/>
                <w:sz w:val="24"/>
                <w:szCs w:val="24"/>
              </w:rPr>
            </w:pPr>
            <w:r>
              <w:rPr>
                <w:i/>
                <w:color w:val="000000" w:themeColor="text1"/>
                <w:sz w:val="24"/>
              </w:rPr>
              <w:t>Solanum nigrum</w:t>
            </w:r>
            <w:r>
              <w:rPr>
                <w:color w:val="000000" w:themeColor="text1"/>
                <w:sz w:val="24"/>
              </w:rPr>
              <w:t xml:space="preserve"> L. </w:t>
            </w:r>
          </w:p>
        </w:tc>
        <w:tc>
          <w:tcPr>
            <w:tcW w:w="1891"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24D4FDF8" w14:textId="77777777" w:rsidR="00AF73F5" w:rsidRPr="003342A9" w:rsidRDefault="00AF73F5">
            <w:pPr>
              <w:spacing w:line="256" w:lineRule="auto"/>
              <w:rPr>
                <w:b/>
                <w:sz w:val="24"/>
                <w:szCs w:val="24"/>
              </w:rPr>
            </w:pPr>
            <w:r>
              <w:rPr>
                <w:color w:val="000000" w:themeColor="text1"/>
                <w:sz w:val="24"/>
              </w:rPr>
              <w:t>Ολόκληρο το φυτό</w:t>
            </w:r>
          </w:p>
        </w:tc>
      </w:tr>
      <w:tr w:rsidR="00AF73F5" w:rsidRPr="003342A9" w14:paraId="2A1BB017" w14:textId="77777777" w:rsidTr="00AF73F5">
        <w:tc>
          <w:tcPr>
            <w:tcW w:w="627"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52B80230" w14:textId="77777777" w:rsidR="00AF73F5" w:rsidRPr="003342A9" w:rsidRDefault="00AF73F5">
            <w:pPr>
              <w:spacing w:line="256" w:lineRule="auto"/>
              <w:jc w:val="center"/>
              <w:rPr>
                <w:color w:val="000000" w:themeColor="text1"/>
                <w:sz w:val="24"/>
                <w:szCs w:val="24"/>
              </w:rPr>
            </w:pPr>
            <w:r>
              <w:rPr>
                <w:color w:val="000000" w:themeColor="text1"/>
                <w:sz w:val="24"/>
              </w:rPr>
              <w:t>39.</w:t>
            </w:r>
          </w:p>
        </w:tc>
        <w:tc>
          <w:tcPr>
            <w:tcW w:w="2767"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7838DDB3" w14:textId="77777777" w:rsidR="00AF73F5" w:rsidRPr="003342A9" w:rsidRDefault="00AF73F5">
            <w:pPr>
              <w:spacing w:line="256" w:lineRule="auto"/>
              <w:rPr>
                <w:color w:val="000000" w:themeColor="text1"/>
                <w:sz w:val="24"/>
                <w:szCs w:val="24"/>
              </w:rPr>
            </w:pPr>
            <w:r>
              <w:rPr>
                <w:color w:val="000000" w:themeColor="text1"/>
                <w:sz w:val="24"/>
              </w:rPr>
              <w:t>Ροδοδάφνη</w:t>
            </w:r>
          </w:p>
        </w:tc>
        <w:tc>
          <w:tcPr>
            <w:tcW w:w="3770"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389E1C4E" w14:textId="77777777" w:rsidR="00AF73F5" w:rsidRPr="003342A9" w:rsidRDefault="00AF73F5">
            <w:pPr>
              <w:spacing w:line="256" w:lineRule="auto"/>
              <w:rPr>
                <w:iCs/>
                <w:color w:val="000000" w:themeColor="text1"/>
                <w:sz w:val="24"/>
                <w:szCs w:val="24"/>
              </w:rPr>
            </w:pPr>
            <w:r>
              <w:rPr>
                <w:i/>
                <w:color w:val="000000" w:themeColor="text1"/>
                <w:sz w:val="24"/>
              </w:rPr>
              <w:t>Nerium</w:t>
            </w:r>
            <w:r>
              <w:rPr>
                <w:color w:val="000000" w:themeColor="text1"/>
                <w:sz w:val="24"/>
              </w:rPr>
              <w:t xml:space="preserve"> spp.</w:t>
            </w:r>
          </w:p>
        </w:tc>
        <w:tc>
          <w:tcPr>
            <w:tcW w:w="1891"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24B0B4FA" w14:textId="77777777" w:rsidR="00AF73F5" w:rsidRPr="003342A9" w:rsidRDefault="00AF73F5">
            <w:pPr>
              <w:spacing w:line="256" w:lineRule="auto"/>
              <w:rPr>
                <w:b/>
                <w:sz w:val="24"/>
                <w:szCs w:val="24"/>
              </w:rPr>
            </w:pPr>
            <w:r>
              <w:rPr>
                <w:color w:val="000000" w:themeColor="text1"/>
                <w:sz w:val="24"/>
              </w:rPr>
              <w:t>Ολόκληρο το φυτό</w:t>
            </w:r>
          </w:p>
        </w:tc>
      </w:tr>
      <w:tr w:rsidR="00AF73F5" w:rsidRPr="003342A9" w14:paraId="28A0D878" w14:textId="77777777" w:rsidTr="00AF73F5">
        <w:tc>
          <w:tcPr>
            <w:tcW w:w="627"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033F30F6" w14:textId="77777777" w:rsidR="00AF73F5" w:rsidRPr="003342A9" w:rsidRDefault="00AF73F5">
            <w:pPr>
              <w:spacing w:line="256" w:lineRule="auto"/>
              <w:jc w:val="center"/>
              <w:rPr>
                <w:color w:val="000000" w:themeColor="text1"/>
                <w:sz w:val="24"/>
                <w:szCs w:val="24"/>
              </w:rPr>
            </w:pPr>
            <w:r>
              <w:rPr>
                <w:color w:val="000000" w:themeColor="text1"/>
                <w:sz w:val="24"/>
              </w:rPr>
              <w:t>40.</w:t>
            </w:r>
          </w:p>
        </w:tc>
        <w:tc>
          <w:tcPr>
            <w:tcW w:w="2767"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2A45EF3D" w14:textId="77777777" w:rsidR="00AF73F5" w:rsidRPr="003342A9" w:rsidRDefault="00AF73F5">
            <w:pPr>
              <w:spacing w:line="256" w:lineRule="auto"/>
              <w:rPr>
                <w:color w:val="000000" w:themeColor="text1"/>
                <w:sz w:val="24"/>
                <w:szCs w:val="24"/>
              </w:rPr>
            </w:pPr>
            <w:r>
              <w:rPr>
                <w:color w:val="000000" w:themeColor="text1"/>
                <w:sz w:val="24"/>
              </w:rPr>
              <w:t>Κοινή κολομπίνα</w:t>
            </w:r>
          </w:p>
        </w:tc>
        <w:tc>
          <w:tcPr>
            <w:tcW w:w="3770"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57F7AE89" w14:textId="77777777" w:rsidR="00AF73F5" w:rsidRPr="003342A9" w:rsidRDefault="00AF73F5">
            <w:pPr>
              <w:autoSpaceDE w:val="0"/>
              <w:autoSpaceDN w:val="0"/>
              <w:adjustRightInd w:val="0"/>
              <w:spacing w:line="256" w:lineRule="auto"/>
              <w:rPr>
                <w:iCs/>
                <w:color w:val="000000" w:themeColor="text1"/>
                <w:sz w:val="24"/>
                <w:szCs w:val="24"/>
              </w:rPr>
            </w:pPr>
            <w:r>
              <w:rPr>
                <w:i/>
                <w:color w:val="000000" w:themeColor="text1"/>
                <w:sz w:val="24"/>
              </w:rPr>
              <w:t>Aquilegia vulgaris</w:t>
            </w:r>
            <w:r>
              <w:rPr>
                <w:color w:val="000000" w:themeColor="text1"/>
                <w:sz w:val="24"/>
              </w:rPr>
              <w:t xml:space="preserve"> L.</w:t>
            </w:r>
          </w:p>
        </w:tc>
        <w:tc>
          <w:tcPr>
            <w:tcW w:w="1891"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53EF912A" w14:textId="77777777" w:rsidR="00AF73F5" w:rsidRPr="003342A9" w:rsidRDefault="00AF73F5">
            <w:pPr>
              <w:spacing w:line="256" w:lineRule="auto"/>
              <w:rPr>
                <w:color w:val="000000" w:themeColor="text1"/>
                <w:sz w:val="22"/>
                <w:szCs w:val="22"/>
              </w:rPr>
            </w:pPr>
            <w:r w:rsidRPr="002F01D4">
              <w:rPr>
                <w:color w:val="000000" w:themeColor="text1"/>
                <w:sz w:val="24"/>
              </w:rPr>
              <w:t>Ολόκληρο το φυτό</w:t>
            </w:r>
          </w:p>
        </w:tc>
      </w:tr>
      <w:tr w:rsidR="00AF73F5" w:rsidRPr="003342A9" w14:paraId="447B0932" w14:textId="77777777" w:rsidTr="00AF73F5">
        <w:tc>
          <w:tcPr>
            <w:tcW w:w="627"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3D9D2FC3" w14:textId="77777777" w:rsidR="00AF73F5" w:rsidRPr="003342A9" w:rsidRDefault="00AF73F5">
            <w:pPr>
              <w:spacing w:line="256" w:lineRule="auto"/>
              <w:jc w:val="center"/>
              <w:rPr>
                <w:color w:val="000000" w:themeColor="text1"/>
                <w:sz w:val="24"/>
                <w:szCs w:val="24"/>
              </w:rPr>
            </w:pPr>
            <w:r>
              <w:rPr>
                <w:color w:val="000000" w:themeColor="text1"/>
                <w:sz w:val="24"/>
              </w:rPr>
              <w:t>41.</w:t>
            </w:r>
          </w:p>
        </w:tc>
        <w:tc>
          <w:tcPr>
            <w:tcW w:w="2767"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523E2035" w14:textId="77777777" w:rsidR="00AF73F5" w:rsidRPr="003342A9" w:rsidRDefault="00AF73F5">
            <w:pPr>
              <w:spacing w:line="256" w:lineRule="auto"/>
              <w:rPr>
                <w:color w:val="000000" w:themeColor="text1"/>
                <w:sz w:val="24"/>
                <w:szCs w:val="24"/>
              </w:rPr>
            </w:pPr>
            <w:r>
              <w:rPr>
                <w:color w:val="000000" w:themeColor="text1"/>
                <w:sz w:val="24"/>
              </w:rPr>
              <w:t xml:space="preserve">Πτέρις η αρσενική </w:t>
            </w:r>
          </w:p>
        </w:tc>
        <w:tc>
          <w:tcPr>
            <w:tcW w:w="3770"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34667F53" w14:textId="77777777" w:rsidR="00AF73F5" w:rsidRPr="003342A9" w:rsidRDefault="00AF73F5">
            <w:pPr>
              <w:autoSpaceDE w:val="0"/>
              <w:autoSpaceDN w:val="0"/>
              <w:adjustRightInd w:val="0"/>
              <w:spacing w:line="256" w:lineRule="auto"/>
              <w:rPr>
                <w:iCs/>
                <w:color w:val="000000" w:themeColor="text1"/>
                <w:sz w:val="24"/>
                <w:szCs w:val="24"/>
              </w:rPr>
            </w:pPr>
            <w:r w:rsidRPr="007408FE">
              <w:rPr>
                <w:color w:val="000000" w:themeColor="text1"/>
                <w:sz w:val="24"/>
                <w:lang w:val="en-US"/>
              </w:rPr>
              <w:t xml:space="preserve">Dryopteris filix-mas (L.) Schott, syn. Aspidium filix-mas (L.) Sw., Lastrea filix-mas (L.) </w:t>
            </w:r>
            <w:r>
              <w:rPr>
                <w:color w:val="000000" w:themeColor="text1"/>
                <w:sz w:val="24"/>
              </w:rPr>
              <w:t xml:space="preserve">Presl., Polypodium filix-mas L. </w:t>
            </w:r>
          </w:p>
        </w:tc>
        <w:tc>
          <w:tcPr>
            <w:tcW w:w="1891"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5B2F6679" w14:textId="77777777" w:rsidR="00AF73F5" w:rsidRPr="003342A9" w:rsidRDefault="00AF73F5">
            <w:pPr>
              <w:spacing w:line="256" w:lineRule="auto"/>
              <w:rPr>
                <w:b/>
                <w:color w:val="000000" w:themeColor="text1"/>
                <w:sz w:val="24"/>
                <w:szCs w:val="24"/>
              </w:rPr>
            </w:pPr>
            <w:r>
              <w:rPr>
                <w:color w:val="000000" w:themeColor="text1"/>
                <w:sz w:val="24"/>
              </w:rPr>
              <w:t>Ολόκληρο το φυτό</w:t>
            </w:r>
          </w:p>
        </w:tc>
      </w:tr>
      <w:tr w:rsidR="00AF73F5" w:rsidRPr="003342A9" w14:paraId="4FEBBF9D" w14:textId="77777777" w:rsidTr="00AF73F5">
        <w:tc>
          <w:tcPr>
            <w:tcW w:w="627"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3F1CA9D1" w14:textId="77777777" w:rsidR="00AF73F5" w:rsidRPr="003342A9" w:rsidRDefault="00AF73F5">
            <w:pPr>
              <w:spacing w:line="256" w:lineRule="auto"/>
              <w:jc w:val="center"/>
              <w:rPr>
                <w:color w:val="000000" w:themeColor="text1"/>
                <w:sz w:val="24"/>
                <w:szCs w:val="24"/>
              </w:rPr>
            </w:pPr>
            <w:r>
              <w:rPr>
                <w:color w:val="000000" w:themeColor="text1"/>
                <w:sz w:val="24"/>
              </w:rPr>
              <w:t>42.</w:t>
            </w:r>
          </w:p>
        </w:tc>
        <w:tc>
          <w:tcPr>
            <w:tcW w:w="2767"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49AB8AEC" w14:textId="77777777" w:rsidR="00AF73F5" w:rsidRPr="003342A9" w:rsidRDefault="00AF73F5">
            <w:pPr>
              <w:spacing w:line="256" w:lineRule="auto"/>
              <w:rPr>
                <w:color w:val="000000" w:themeColor="text1"/>
                <w:sz w:val="24"/>
                <w:szCs w:val="24"/>
              </w:rPr>
            </w:pPr>
            <w:r>
              <w:rPr>
                <w:color w:val="000000" w:themeColor="text1"/>
                <w:sz w:val="24"/>
              </w:rPr>
              <w:t>Σαβωράντι</w:t>
            </w:r>
          </w:p>
        </w:tc>
        <w:tc>
          <w:tcPr>
            <w:tcW w:w="3770"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54FD4AF6" w14:textId="77777777" w:rsidR="00AF73F5" w:rsidRPr="003342A9" w:rsidRDefault="00AF73F5">
            <w:pPr>
              <w:spacing w:line="256" w:lineRule="auto"/>
              <w:rPr>
                <w:iCs/>
                <w:color w:val="000000" w:themeColor="text1"/>
                <w:sz w:val="24"/>
                <w:szCs w:val="24"/>
              </w:rPr>
            </w:pPr>
            <w:r>
              <w:rPr>
                <w:i/>
                <w:color w:val="000000" w:themeColor="text1"/>
                <w:sz w:val="24"/>
              </w:rPr>
              <w:t>Pilocarpus</w:t>
            </w:r>
            <w:r>
              <w:rPr>
                <w:color w:val="000000" w:themeColor="text1"/>
                <w:sz w:val="24"/>
              </w:rPr>
              <w:t xml:space="preserve"> spp. </w:t>
            </w:r>
          </w:p>
        </w:tc>
        <w:tc>
          <w:tcPr>
            <w:tcW w:w="1891"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1431A74C" w14:textId="77777777" w:rsidR="00AF73F5" w:rsidRPr="003342A9" w:rsidRDefault="00AF73F5">
            <w:pPr>
              <w:spacing w:line="256" w:lineRule="auto"/>
              <w:rPr>
                <w:color w:val="000000" w:themeColor="text1"/>
                <w:sz w:val="24"/>
                <w:szCs w:val="24"/>
              </w:rPr>
            </w:pPr>
            <w:r>
              <w:rPr>
                <w:color w:val="000000" w:themeColor="text1"/>
                <w:sz w:val="24"/>
              </w:rPr>
              <w:t>Ολόκληρο το φυτό</w:t>
            </w:r>
          </w:p>
        </w:tc>
      </w:tr>
      <w:tr w:rsidR="00AF73F5" w:rsidRPr="003342A9" w14:paraId="28EC2B76" w14:textId="77777777" w:rsidTr="00AF73F5">
        <w:tc>
          <w:tcPr>
            <w:tcW w:w="627"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2222BBEF" w14:textId="77777777" w:rsidR="00AF73F5" w:rsidRPr="003342A9" w:rsidRDefault="00AF73F5">
            <w:pPr>
              <w:spacing w:line="256" w:lineRule="auto"/>
              <w:jc w:val="center"/>
              <w:rPr>
                <w:color w:val="000000" w:themeColor="text1"/>
                <w:sz w:val="24"/>
                <w:szCs w:val="24"/>
              </w:rPr>
            </w:pPr>
            <w:r>
              <w:rPr>
                <w:color w:val="000000" w:themeColor="text1"/>
                <w:sz w:val="24"/>
              </w:rPr>
              <w:t>43.</w:t>
            </w:r>
          </w:p>
        </w:tc>
        <w:tc>
          <w:tcPr>
            <w:tcW w:w="2767"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299087C2" w14:textId="77777777" w:rsidR="00AF73F5" w:rsidRPr="003342A9" w:rsidRDefault="00AF73F5">
            <w:pPr>
              <w:spacing w:line="256" w:lineRule="auto"/>
              <w:rPr>
                <w:color w:val="000000" w:themeColor="text1"/>
                <w:sz w:val="24"/>
                <w:szCs w:val="24"/>
              </w:rPr>
            </w:pPr>
            <w:r>
              <w:rPr>
                <w:color w:val="000000" w:themeColor="text1"/>
                <w:sz w:val="24"/>
              </w:rPr>
              <w:t>Πισκίδια</w:t>
            </w:r>
          </w:p>
        </w:tc>
        <w:tc>
          <w:tcPr>
            <w:tcW w:w="3770"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28B4DF57" w14:textId="77777777" w:rsidR="00AF73F5" w:rsidRPr="003342A9" w:rsidRDefault="00AF73F5">
            <w:pPr>
              <w:spacing w:line="256" w:lineRule="auto"/>
              <w:rPr>
                <w:iCs/>
                <w:color w:val="000000" w:themeColor="text1"/>
                <w:sz w:val="24"/>
                <w:szCs w:val="24"/>
              </w:rPr>
            </w:pPr>
            <w:r w:rsidRPr="007408FE">
              <w:rPr>
                <w:color w:val="000000" w:themeColor="text1"/>
                <w:sz w:val="24"/>
                <w:lang w:val="it-IT"/>
              </w:rPr>
              <w:t xml:space="preserve">Piscidia piscipula (L.) Sarg., syn. </w:t>
            </w:r>
            <w:r>
              <w:rPr>
                <w:color w:val="000000" w:themeColor="text1"/>
                <w:sz w:val="24"/>
              </w:rPr>
              <w:t>Piscidia erythrina L.</w:t>
            </w:r>
          </w:p>
        </w:tc>
        <w:tc>
          <w:tcPr>
            <w:tcW w:w="1891"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3DE8D97B" w14:textId="77777777" w:rsidR="00AF73F5" w:rsidRPr="003342A9" w:rsidRDefault="00AF73F5">
            <w:pPr>
              <w:spacing w:line="256" w:lineRule="auto"/>
              <w:rPr>
                <w:b/>
                <w:sz w:val="24"/>
                <w:szCs w:val="24"/>
              </w:rPr>
            </w:pPr>
            <w:r>
              <w:rPr>
                <w:color w:val="000000" w:themeColor="text1"/>
                <w:sz w:val="24"/>
              </w:rPr>
              <w:t>Ολόκληρο το φυτό</w:t>
            </w:r>
          </w:p>
        </w:tc>
      </w:tr>
      <w:tr w:rsidR="00AF73F5" w:rsidRPr="003342A9" w14:paraId="57024EA8" w14:textId="77777777" w:rsidTr="00AF73F5">
        <w:tc>
          <w:tcPr>
            <w:tcW w:w="627"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074C174D" w14:textId="77777777" w:rsidR="00AF73F5" w:rsidRPr="003342A9" w:rsidRDefault="00AF73F5">
            <w:pPr>
              <w:spacing w:line="256" w:lineRule="auto"/>
              <w:jc w:val="center"/>
              <w:rPr>
                <w:color w:val="000000" w:themeColor="text1"/>
                <w:sz w:val="24"/>
                <w:szCs w:val="24"/>
              </w:rPr>
            </w:pPr>
            <w:r>
              <w:rPr>
                <w:color w:val="000000" w:themeColor="text1"/>
                <w:sz w:val="24"/>
              </w:rPr>
              <w:t>44.</w:t>
            </w:r>
          </w:p>
        </w:tc>
        <w:tc>
          <w:tcPr>
            <w:tcW w:w="2767"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0D2698C0" w14:textId="77777777" w:rsidR="00AF73F5" w:rsidRPr="003342A9" w:rsidRDefault="00AF73F5">
            <w:pPr>
              <w:spacing w:line="256" w:lineRule="auto"/>
              <w:rPr>
                <w:color w:val="000000" w:themeColor="text1"/>
                <w:sz w:val="24"/>
                <w:szCs w:val="24"/>
              </w:rPr>
            </w:pPr>
            <w:r>
              <w:rPr>
                <w:color w:val="000000" w:themeColor="text1"/>
                <w:sz w:val="24"/>
              </w:rPr>
              <w:t>Ινδική φιδόριζα</w:t>
            </w:r>
          </w:p>
        </w:tc>
        <w:tc>
          <w:tcPr>
            <w:tcW w:w="3770"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1CBEC4EF" w14:textId="77777777" w:rsidR="00AF73F5" w:rsidRPr="003342A9" w:rsidRDefault="00AF73F5">
            <w:pPr>
              <w:spacing w:line="256" w:lineRule="auto"/>
              <w:rPr>
                <w:iCs/>
                <w:color w:val="000000" w:themeColor="text1"/>
                <w:sz w:val="24"/>
                <w:szCs w:val="24"/>
              </w:rPr>
            </w:pPr>
            <w:r>
              <w:rPr>
                <w:i/>
                <w:color w:val="000000" w:themeColor="text1"/>
                <w:sz w:val="24"/>
              </w:rPr>
              <w:t>Rauvolfia</w:t>
            </w:r>
            <w:r>
              <w:rPr>
                <w:color w:val="000000" w:themeColor="text1"/>
                <w:sz w:val="24"/>
              </w:rPr>
              <w:t xml:space="preserve"> spp.</w:t>
            </w:r>
          </w:p>
        </w:tc>
        <w:tc>
          <w:tcPr>
            <w:tcW w:w="1891"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5D95CDBA" w14:textId="77777777" w:rsidR="00AF73F5" w:rsidRPr="003342A9" w:rsidRDefault="00AF73F5">
            <w:pPr>
              <w:spacing w:line="256" w:lineRule="auto"/>
              <w:rPr>
                <w:b/>
                <w:sz w:val="24"/>
                <w:szCs w:val="24"/>
              </w:rPr>
            </w:pPr>
            <w:r>
              <w:rPr>
                <w:color w:val="000000" w:themeColor="text1"/>
                <w:sz w:val="24"/>
              </w:rPr>
              <w:t>Ολόκληρο το φυτό</w:t>
            </w:r>
          </w:p>
        </w:tc>
      </w:tr>
      <w:tr w:rsidR="00AF73F5" w:rsidRPr="003342A9" w14:paraId="126043F1" w14:textId="77777777" w:rsidTr="00AF73F5">
        <w:tc>
          <w:tcPr>
            <w:tcW w:w="627"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0E906710" w14:textId="77777777" w:rsidR="00AF73F5" w:rsidRPr="003342A9" w:rsidRDefault="00AF73F5">
            <w:pPr>
              <w:spacing w:line="256" w:lineRule="auto"/>
              <w:jc w:val="center"/>
              <w:rPr>
                <w:color w:val="000000" w:themeColor="text1"/>
                <w:sz w:val="24"/>
                <w:szCs w:val="24"/>
              </w:rPr>
            </w:pPr>
            <w:r>
              <w:rPr>
                <w:color w:val="000000" w:themeColor="text1"/>
                <w:sz w:val="24"/>
              </w:rPr>
              <w:t>45.</w:t>
            </w:r>
          </w:p>
        </w:tc>
        <w:tc>
          <w:tcPr>
            <w:tcW w:w="2767"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54CE9718" w14:textId="77777777" w:rsidR="00AF73F5" w:rsidRPr="003342A9" w:rsidRDefault="00AF73F5">
            <w:pPr>
              <w:spacing w:line="256" w:lineRule="auto"/>
              <w:rPr>
                <w:color w:val="000000" w:themeColor="text1"/>
                <w:sz w:val="24"/>
                <w:szCs w:val="24"/>
              </w:rPr>
            </w:pPr>
            <w:r>
              <w:rPr>
                <w:color w:val="000000" w:themeColor="text1"/>
                <w:sz w:val="24"/>
              </w:rPr>
              <w:t>Σασάφρα</w:t>
            </w:r>
          </w:p>
        </w:tc>
        <w:tc>
          <w:tcPr>
            <w:tcW w:w="3770"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14875C19" w14:textId="77777777" w:rsidR="00AF73F5" w:rsidRPr="003342A9" w:rsidRDefault="00AF73F5">
            <w:pPr>
              <w:spacing w:line="256" w:lineRule="auto"/>
              <w:rPr>
                <w:iCs/>
                <w:color w:val="000000" w:themeColor="text1"/>
                <w:sz w:val="24"/>
                <w:szCs w:val="24"/>
              </w:rPr>
            </w:pPr>
            <w:r>
              <w:rPr>
                <w:i/>
                <w:color w:val="000000" w:themeColor="text1"/>
                <w:sz w:val="24"/>
              </w:rPr>
              <w:t>Sassafras</w:t>
            </w:r>
            <w:r>
              <w:rPr>
                <w:color w:val="000000" w:themeColor="text1"/>
                <w:sz w:val="24"/>
              </w:rPr>
              <w:t xml:space="preserve"> spp.</w:t>
            </w:r>
          </w:p>
        </w:tc>
        <w:tc>
          <w:tcPr>
            <w:tcW w:w="1891"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27E4DF89" w14:textId="77777777" w:rsidR="00AF73F5" w:rsidRPr="003342A9" w:rsidRDefault="00AF73F5">
            <w:pPr>
              <w:spacing w:line="256" w:lineRule="auto"/>
              <w:rPr>
                <w:color w:val="000000" w:themeColor="text1"/>
                <w:sz w:val="24"/>
                <w:szCs w:val="24"/>
              </w:rPr>
            </w:pPr>
            <w:r>
              <w:rPr>
                <w:color w:val="000000" w:themeColor="text1"/>
                <w:sz w:val="24"/>
              </w:rPr>
              <w:t xml:space="preserve">Ολόκληρο το φυτό </w:t>
            </w:r>
          </w:p>
        </w:tc>
      </w:tr>
      <w:tr w:rsidR="00AF73F5" w:rsidRPr="003342A9" w14:paraId="5A59B638" w14:textId="77777777" w:rsidTr="00AF73F5">
        <w:tc>
          <w:tcPr>
            <w:tcW w:w="627"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121B3EBC" w14:textId="77777777" w:rsidR="00AF73F5" w:rsidRPr="003342A9" w:rsidRDefault="00AF73F5">
            <w:pPr>
              <w:spacing w:line="256" w:lineRule="auto"/>
              <w:jc w:val="center"/>
              <w:rPr>
                <w:color w:val="000000" w:themeColor="text1"/>
                <w:sz w:val="24"/>
                <w:szCs w:val="24"/>
              </w:rPr>
            </w:pPr>
            <w:r>
              <w:rPr>
                <w:color w:val="000000" w:themeColor="text1"/>
                <w:sz w:val="24"/>
              </w:rPr>
              <w:t>46.</w:t>
            </w:r>
          </w:p>
        </w:tc>
        <w:tc>
          <w:tcPr>
            <w:tcW w:w="2767"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3A425F08" w14:textId="77777777" w:rsidR="00AF73F5" w:rsidRPr="003342A9" w:rsidRDefault="00AF73F5">
            <w:pPr>
              <w:spacing w:line="256" w:lineRule="auto"/>
              <w:rPr>
                <w:color w:val="000000" w:themeColor="text1"/>
                <w:sz w:val="24"/>
                <w:szCs w:val="24"/>
              </w:rPr>
            </w:pPr>
            <w:r>
              <w:rPr>
                <w:color w:val="000000" w:themeColor="text1"/>
                <w:sz w:val="24"/>
              </w:rPr>
              <w:t xml:space="preserve">Βρυωνία </w:t>
            </w:r>
          </w:p>
        </w:tc>
        <w:tc>
          <w:tcPr>
            <w:tcW w:w="3770"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1F447A3E" w14:textId="77777777" w:rsidR="00AF73F5" w:rsidRPr="003342A9" w:rsidRDefault="00AF73F5">
            <w:pPr>
              <w:spacing w:line="256" w:lineRule="auto"/>
              <w:rPr>
                <w:iCs/>
                <w:color w:val="000000" w:themeColor="text1"/>
                <w:sz w:val="24"/>
                <w:szCs w:val="24"/>
              </w:rPr>
            </w:pPr>
            <w:r>
              <w:rPr>
                <w:i/>
                <w:color w:val="000000" w:themeColor="text1"/>
                <w:sz w:val="24"/>
              </w:rPr>
              <w:t>Bryonia</w:t>
            </w:r>
            <w:r>
              <w:rPr>
                <w:color w:val="000000" w:themeColor="text1"/>
                <w:sz w:val="24"/>
              </w:rPr>
              <w:t xml:space="preserve"> spp.</w:t>
            </w:r>
          </w:p>
        </w:tc>
        <w:tc>
          <w:tcPr>
            <w:tcW w:w="1891"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2112692D" w14:textId="77777777" w:rsidR="00AF73F5" w:rsidRPr="003342A9" w:rsidRDefault="00AF73F5">
            <w:pPr>
              <w:spacing w:line="256" w:lineRule="auto"/>
              <w:rPr>
                <w:color w:val="000000" w:themeColor="text1"/>
                <w:sz w:val="24"/>
                <w:szCs w:val="24"/>
              </w:rPr>
            </w:pPr>
            <w:r>
              <w:rPr>
                <w:color w:val="000000" w:themeColor="text1"/>
                <w:sz w:val="24"/>
              </w:rPr>
              <w:t>Ολόκληρο το φυτό</w:t>
            </w:r>
          </w:p>
        </w:tc>
      </w:tr>
      <w:tr w:rsidR="00AF73F5" w:rsidRPr="003342A9" w14:paraId="62D90C24" w14:textId="77777777" w:rsidTr="00AF73F5">
        <w:tc>
          <w:tcPr>
            <w:tcW w:w="627"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3EB05823" w14:textId="77777777" w:rsidR="00AF73F5" w:rsidRPr="003342A9" w:rsidRDefault="00AF73F5">
            <w:pPr>
              <w:spacing w:line="256" w:lineRule="auto"/>
              <w:jc w:val="center"/>
              <w:rPr>
                <w:color w:val="000000" w:themeColor="text1"/>
                <w:sz w:val="24"/>
                <w:szCs w:val="24"/>
              </w:rPr>
            </w:pPr>
            <w:r>
              <w:rPr>
                <w:color w:val="000000" w:themeColor="text1"/>
                <w:sz w:val="24"/>
              </w:rPr>
              <w:t>47.</w:t>
            </w:r>
          </w:p>
        </w:tc>
        <w:tc>
          <w:tcPr>
            <w:tcW w:w="2767"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0E320FBC" w14:textId="77777777" w:rsidR="00AF73F5" w:rsidRPr="003342A9" w:rsidRDefault="00AF73F5">
            <w:pPr>
              <w:spacing w:line="256" w:lineRule="auto"/>
              <w:rPr>
                <w:color w:val="000000" w:themeColor="text1"/>
                <w:sz w:val="24"/>
                <w:szCs w:val="24"/>
              </w:rPr>
            </w:pPr>
            <w:r>
              <w:rPr>
                <w:color w:val="000000" w:themeColor="text1"/>
                <w:sz w:val="24"/>
              </w:rPr>
              <w:t xml:space="preserve">Σίδη </w:t>
            </w:r>
          </w:p>
        </w:tc>
        <w:tc>
          <w:tcPr>
            <w:tcW w:w="3770"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31924AAE" w14:textId="77777777" w:rsidR="00AF73F5" w:rsidRPr="003342A9" w:rsidRDefault="00AF73F5">
            <w:pPr>
              <w:autoSpaceDE w:val="0"/>
              <w:autoSpaceDN w:val="0"/>
              <w:adjustRightInd w:val="0"/>
              <w:spacing w:line="256" w:lineRule="auto"/>
              <w:rPr>
                <w:rFonts w:eastAsia="Calibri"/>
                <w:bCs/>
                <w:iCs/>
                <w:color w:val="000000" w:themeColor="text1"/>
                <w:sz w:val="24"/>
                <w:szCs w:val="24"/>
              </w:rPr>
            </w:pPr>
            <w:r>
              <w:rPr>
                <w:i/>
                <w:color w:val="000000" w:themeColor="text1"/>
                <w:sz w:val="24"/>
              </w:rPr>
              <w:t>Sida</w:t>
            </w:r>
            <w:r>
              <w:rPr>
                <w:color w:val="000000" w:themeColor="text1"/>
                <w:sz w:val="24"/>
              </w:rPr>
              <w:t xml:space="preserve"> spp.</w:t>
            </w:r>
          </w:p>
        </w:tc>
        <w:tc>
          <w:tcPr>
            <w:tcW w:w="1891"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5447D591" w14:textId="77777777" w:rsidR="00AF73F5" w:rsidRPr="003342A9" w:rsidRDefault="00AF73F5">
            <w:pPr>
              <w:spacing w:line="256" w:lineRule="auto"/>
              <w:rPr>
                <w:color w:val="000000" w:themeColor="text1"/>
                <w:sz w:val="24"/>
                <w:szCs w:val="24"/>
              </w:rPr>
            </w:pPr>
            <w:r>
              <w:rPr>
                <w:color w:val="000000" w:themeColor="text1"/>
                <w:sz w:val="24"/>
              </w:rPr>
              <w:t>Ολόκληρο το φυτό</w:t>
            </w:r>
          </w:p>
        </w:tc>
      </w:tr>
      <w:tr w:rsidR="00AF73F5" w:rsidRPr="003342A9" w14:paraId="00E4DDB3" w14:textId="77777777" w:rsidTr="00AF73F5">
        <w:tc>
          <w:tcPr>
            <w:tcW w:w="627"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3BB3B392" w14:textId="77777777" w:rsidR="00AF73F5" w:rsidRPr="003342A9" w:rsidRDefault="00AF73F5">
            <w:pPr>
              <w:spacing w:line="256" w:lineRule="auto"/>
              <w:jc w:val="center"/>
              <w:rPr>
                <w:color w:val="000000" w:themeColor="text1"/>
                <w:sz w:val="24"/>
                <w:szCs w:val="24"/>
              </w:rPr>
            </w:pPr>
            <w:r>
              <w:rPr>
                <w:color w:val="000000" w:themeColor="text1"/>
                <w:sz w:val="24"/>
              </w:rPr>
              <w:t>48.</w:t>
            </w:r>
          </w:p>
        </w:tc>
        <w:tc>
          <w:tcPr>
            <w:tcW w:w="2767"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77FCB07E" w14:textId="77777777" w:rsidR="00AF73F5" w:rsidRPr="003342A9" w:rsidRDefault="00AF73F5">
            <w:pPr>
              <w:spacing w:line="256" w:lineRule="auto"/>
              <w:rPr>
                <w:color w:val="000000" w:themeColor="text1"/>
                <w:sz w:val="24"/>
                <w:szCs w:val="24"/>
              </w:rPr>
            </w:pPr>
            <w:r>
              <w:rPr>
                <w:color w:val="000000" w:themeColor="text1"/>
                <w:sz w:val="24"/>
              </w:rPr>
              <w:t>Στρύχνος</w:t>
            </w:r>
          </w:p>
        </w:tc>
        <w:tc>
          <w:tcPr>
            <w:tcW w:w="3770"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340BC46A" w14:textId="77777777" w:rsidR="00AF73F5" w:rsidRPr="003342A9" w:rsidRDefault="00AF73F5">
            <w:pPr>
              <w:spacing w:line="256" w:lineRule="auto"/>
              <w:rPr>
                <w:iCs/>
                <w:color w:val="000000" w:themeColor="text1"/>
                <w:sz w:val="24"/>
                <w:szCs w:val="24"/>
              </w:rPr>
            </w:pPr>
            <w:r>
              <w:rPr>
                <w:i/>
                <w:color w:val="000000" w:themeColor="text1"/>
                <w:sz w:val="24"/>
              </w:rPr>
              <w:t>Strychnos</w:t>
            </w:r>
            <w:r>
              <w:rPr>
                <w:color w:val="000000" w:themeColor="text1"/>
                <w:sz w:val="24"/>
              </w:rPr>
              <w:t xml:space="preserve"> spp.</w:t>
            </w:r>
          </w:p>
        </w:tc>
        <w:tc>
          <w:tcPr>
            <w:tcW w:w="1891"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427AED0D" w14:textId="77777777" w:rsidR="00AF73F5" w:rsidRPr="003342A9" w:rsidRDefault="00AF73F5">
            <w:pPr>
              <w:spacing w:line="256" w:lineRule="auto"/>
              <w:rPr>
                <w:b/>
                <w:sz w:val="24"/>
                <w:szCs w:val="24"/>
              </w:rPr>
            </w:pPr>
            <w:r>
              <w:rPr>
                <w:color w:val="000000" w:themeColor="text1"/>
                <w:sz w:val="24"/>
              </w:rPr>
              <w:t>Ολόκληρο το φυτό</w:t>
            </w:r>
          </w:p>
        </w:tc>
      </w:tr>
      <w:tr w:rsidR="00AF73F5" w:rsidRPr="003342A9" w14:paraId="17DE136A" w14:textId="77777777" w:rsidTr="00AF73F5">
        <w:tc>
          <w:tcPr>
            <w:tcW w:w="627"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6719C490" w14:textId="77777777" w:rsidR="00AF73F5" w:rsidRPr="003342A9" w:rsidRDefault="00AF73F5">
            <w:pPr>
              <w:spacing w:line="256" w:lineRule="auto"/>
              <w:jc w:val="center"/>
              <w:rPr>
                <w:color w:val="000000" w:themeColor="text1"/>
                <w:sz w:val="24"/>
                <w:szCs w:val="24"/>
              </w:rPr>
            </w:pPr>
            <w:r>
              <w:rPr>
                <w:color w:val="000000" w:themeColor="text1"/>
                <w:sz w:val="24"/>
              </w:rPr>
              <w:t>49.</w:t>
            </w:r>
          </w:p>
        </w:tc>
        <w:tc>
          <w:tcPr>
            <w:tcW w:w="2767"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6296AC6B" w14:textId="77777777" w:rsidR="00AF73F5" w:rsidRPr="003342A9" w:rsidRDefault="00AF73F5">
            <w:pPr>
              <w:spacing w:line="256" w:lineRule="auto"/>
              <w:rPr>
                <w:color w:val="000000" w:themeColor="text1"/>
                <w:sz w:val="24"/>
                <w:szCs w:val="24"/>
              </w:rPr>
            </w:pPr>
            <w:r>
              <w:rPr>
                <w:color w:val="000000" w:themeColor="text1"/>
                <w:sz w:val="24"/>
              </w:rPr>
              <w:t>Στρόφανθος</w:t>
            </w:r>
          </w:p>
        </w:tc>
        <w:tc>
          <w:tcPr>
            <w:tcW w:w="3770"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49615D96" w14:textId="77777777" w:rsidR="00AF73F5" w:rsidRPr="003342A9" w:rsidRDefault="00AF73F5">
            <w:pPr>
              <w:spacing w:line="256" w:lineRule="auto"/>
              <w:rPr>
                <w:iCs/>
                <w:color w:val="000000" w:themeColor="text1"/>
                <w:sz w:val="24"/>
                <w:szCs w:val="24"/>
              </w:rPr>
            </w:pPr>
            <w:r>
              <w:rPr>
                <w:i/>
                <w:color w:val="000000" w:themeColor="text1"/>
                <w:sz w:val="24"/>
              </w:rPr>
              <w:t>Strophanthus</w:t>
            </w:r>
            <w:r>
              <w:rPr>
                <w:color w:val="000000" w:themeColor="text1"/>
                <w:sz w:val="24"/>
              </w:rPr>
              <w:t xml:space="preserve"> spp.</w:t>
            </w:r>
          </w:p>
        </w:tc>
        <w:tc>
          <w:tcPr>
            <w:tcW w:w="1891"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37501FBB" w14:textId="77777777" w:rsidR="00AF73F5" w:rsidRPr="003342A9" w:rsidRDefault="00AF73F5">
            <w:pPr>
              <w:spacing w:line="256" w:lineRule="auto"/>
              <w:rPr>
                <w:b/>
                <w:sz w:val="24"/>
                <w:szCs w:val="24"/>
              </w:rPr>
            </w:pPr>
            <w:r>
              <w:rPr>
                <w:color w:val="000000" w:themeColor="text1"/>
                <w:sz w:val="24"/>
              </w:rPr>
              <w:t>Ολόκληρο το φυτό</w:t>
            </w:r>
          </w:p>
        </w:tc>
      </w:tr>
      <w:tr w:rsidR="00AF73F5" w:rsidRPr="003342A9" w14:paraId="063BFA7E" w14:textId="77777777" w:rsidTr="00AF73F5">
        <w:trPr>
          <w:trHeight w:val="535"/>
        </w:trPr>
        <w:tc>
          <w:tcPr>
            <w:tcW w:w="627" w:type="dxa"/>
            <w:tcBorders>
              <w:top w:val="outset" w:sz="6" w:space="0" w:color="000000"/>
              <w:left w:val="outset" w:sz="6" w:space="0" w:color="000000"/>
              <w:bottom w:val="nil"/>
              <w:right w:val="outset" w:sz="6" w:space="0" w:color="000000"/>
            </w:tcBorders>
            <w:tcMar>
              <w:top w:w="15" w:type="dxa"/>
              <w:left w:w="15" w:type="dxa"/>
              <w:bottom w:w="15" w:type="dxa"/>
              <w:right w:w="15" w:type="dxa"/>
            </w:tcMar>
            <w:hideMark/>
          </w:tcPr>
          <w:p w14:paraId="3D9B921D" w14:textId="77777777" w:rsidR="00AF73F5" w:rsidRPr="003342A9" w:rsidRDefault="00AF73F5">
            <w:pPr>
              <w:spacing w:line="256" w:lineRule="auto"/>
              <w:jc w:val="center"/>
              <w:rPr>
                <w:color w:val="000000" w:themeColor="text1"/>
                <w:sz w:val="24"/>
                <w:szCs w:val="24"/>
              </w:rPr>
            </w:pPr>
            <w:r>
              <w:rPr>
                <w:color w:val="000000" w:themeColor="text1"/>
                <w:sz w:val="24"/>
              </w:rPr>
              <w:t>50.</w:t>
            </w:r>
          </w:p>
        </w:tc>
        <w:tc>
          <w:tcPr>
            <w:tcW w:w="2767" w:type="dxa"/>
            <w:tcBorders>
              <w:top w:val="outset" w:sz="6" w:space="0" w:color="000000"/>
              <w:left w:val="outset" w:sz="6" w:space="0" w:color="000000"/>
              <w:bottom w:val="nil"/>
              <w:right w:val="outset" w:sz="6" w:space="0" w:color="000000"/>
            </w:tcBorders>
            <w:tcMar>
              <w:top w:w="15" w:type="dxa"/>
              <w:left w:w="15" w:type="dxa"/>
              <w:bottom w:w="15" w:type="dxa"/>
              <w:right w:w="15" w:type="dxa"/>
            </w:tcMar>
            <w:hideMark/>
          </w:tcPr>
          <w:p w14:paraId="14413CC0" w14:textId="77777777" w:rsidR="00AF73F5" w:rsidRPr="003342A9" w:rsidRDefault="00AF73F5">
            <w:pPr>
              <w:spacing w:line="256" w:lineRule="auto"/>
              <w:rPr>
                <w:color w:val="000000" w:themeColor="text1"/>
                <w:sz w:val="24"/>
                <w:szCs w:val="24"/>
              </w:rPr>
            </w:pPr>
            <w:r>
              <w:rPr>
                <w:color w:val="000000" w:themeColor="text1"/>
                <w:sz w:val="24"/>
              </w:rPr>
              <w:t xml:space="preserve">Φυγόκορις η βοτρυοειδής </w:t>
            </w:r>
          </w:p>
        </w:tc>
        <w:tc>
          <w:tcPr>
            <w:tcW w:w="3770" w:type="dxa"/>
            <w:tcBorders>
              <w:top w:val="outset" w:sz="6" w:space="0" w:color="000000"/>
              <w:left w:val="outset" w:sz="6" w:space="0" w:color="000000"/>
              <w:bottom w:val="nil"/>
              <w:right w:val="outset" w:sz="6" w:space="0" w:color="000000"/>
            </w:tcBorders>
            <w:tcMar>
              <w:top w:w="15" w:type="dxa"/>
              <w:left w:w="15" w:type="dxa"/>
              <w:bottom w:w="15" w:type="dxa"/>
              <w:right w:w="15" w:type="dxa"/>
            </w:tcMar>
            <w:hideMark/>
          </w:tcPr>
          <w:p w14:paraId="25C45FE7" w14:textId="77777777" w:rsidR="00AF73F5" w:rsidRPr="003342A9" w:rsidRDefault="00AF73F5">
            <w:pPr>
              <w:spacing w:line="256" w:lineRule="auto"/>
              <w:rPr>
                <w:iCs/>
                <w:color w:val="000000" w:themeColor="text1"/>
                <w:sz w:val="24"/>
                <w:szCs w:val="24"/>
              </w:rPr>
            </w:pPr>
            <w:r>
              <w:rPr>
                <w:i/>
                <w:color w:val="000000" w:themeColor="text1"/>
                <w:sz w:val="24"/>
              </w:rPr>
              <w:t>Caulophyllum thalictroides</w:t>
            </w:r>
            <w:r>
              <w:rPr>
                <w:color w:val="000000" w:themeColor="text1"/>
                <w:sz w:val="24"/>
              </w:rPr>
              <w:t xml:space="preserve"> (L.) Michx.</w:t>
            </w:r>
            <w:r>
              <w:rPr>
                <w:b/>
                <w:color w:val="000000" w:themeColor="text1"/>
                <w:sz w:val="24"/>
              </w:rPr>
              <w:t xml:space="preserve"> </w:t>
            </w:r>
          </w:p>
        </w:tc>
        <w:tc>
          <w:tcPr>
            <w:tcW w:w="1891" w:type="dxa"/>
            <w:tcBorders>
              <w:top w:val="outset" w:sz="6" w:space="0" w:color="000000"/>
              <w:left w:val="outset" w:sz="6" w:space="0" w:color="000000"/>
              <w:bottom w:val="nil"/>
              <w:right w:val="outset" w:sz="6" w:space="0" w:color="000000"/>
            </w:tcBorders>
            <w:tcMar>
              <w:top w:w="15" w:type="dxa"/>
              <w:left w:w="15" w:type="dxa"/>
              <w:bottom w:w="15" w:type="dxa"/>
              <w:right w:w="15" w:type="dxa"/>
            </w:tcMar>
            <w:hideMark/>
          </w:tcPr>
          <w:p w14:paraId="799FE5B3" w14:textId="77777777" w:rsidR="00AF73F5" w:rsidRPr="003342A9" w:rsidRDefault="00AF73F5">
            <w:pPr>
              <w:spacing w:line="256" w:lineRule="auto"/>
              <w:rPr>
                <w:color w:val="000000" w:themeColor="text1"/>
                <w:sz w:val="24"/>
                <w:szCs w:val="24"/>
              </w:rPr>
            </w:pPr>
            <w:r>
              <w:rPr>
                <w:color w:val="000000" w:themeColor="text1"/>
                <w:sz w:val="24"/>
              </w:rPr>
              <w:t>Ολόκληρο το φυτό</w:t>
            </w:r>
          </w:p>
        </w:tc>
      </w:tr>
      <w:tr w:rsidR="00AF73F5" w:rsidRPr="003342A9" w14:paraId="53D41128" w14:textId="77777777" w:rsidTr="00AF73F5">
        <w:tc>
          <w:tcPr>
            <w:tcW w:w="627"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46056DFE" w14:textId="77777777" w:rsidR="00AF73F5" w:rsidRPr="003342A9" w:rsidRDefault="00AF73F5">
            <w:pPr>
              <w:spacing w:line="256" w:lineRule="auto"/>
              <w:jc w:val="center"/>
              <w:rPr>
                <w:color w:val="000000" w:themeColor="text1"/>
                <w:sz w:val="24"/>
                <w:szCs w:val="24"/>
              </w:rPr>
            </w:pPr>
            <w:r>
              <w:rPr>
                <w:color w:val="000000" w:themeColor="text1"/>
                <w:sz w:val="24"/>
              </w:rPr>
              <w:t>51.</w:t>
            </w:r>
          </w:p>
        </w:tc>
        <w:tc>
          <w:tcPr>
            <w:tcW w:w="2767"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59598848" w14:textId="77777777" w:rsidR="00AF73F5" w:rsidRPr="003342A9" w:rsidRDefault="00AF73F5">
            <w:pPr>
              <w:spacing w:line="256" w:lineRule="auto"/>
              <w:rPr>
                <w:color w:val="000000" w:themeColor="text1"/>
                <w:sz w:val="24"/>
                <w:szCs w:val="24"/>
              </w:rPr>
            </w:pPr>
            <w:r>
              <w:rPr>
                <w:color w:val="000000" w:themeColor="text1"/>
                <w:sz w:val="24"/>
              </w:rPr>
              <w:t>Κώνιον το στικτόν</w:t>
            </w:r>
          </w:p>
        </w:tc>
        <w:tc>
          <w:tcPr>
            <w:tcW w:w="3770"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5ACE1848" w14:textId="77777777" w:rsidR="00AF73F5" w:rsidRPr="003342A9" w:rsidRDefault="00AF73F5">
            <w:pPr>
              <w:spacing w:line="256" w:lineRule="auto"/>
              <w:rPr>
                <w:iCs/>
                <w:color w:val="000000" w:themeColor="text1"/>
                <w:sz w:val="24"/>
                <w:szCs w:val="24"/>
              </w:rPr>
            </w:pPr>
            <w:r>
              <w:rPr>
                <w:i/>
                <w:color w:val="000000" w:themeColor="text1"/>
                <w:sz w:val="24"/>
              </w:rPr>
              <w:t>Conium maculatum</w:t>
            </w:r>
            <w:r>
              <w:rPr>
                <w:color w:val="000000" w:themeColor="text1"/>
                <w:sz w:val="24"/>
              </w:rPr>
              <w:t xml:space="preserve"> L.</w:t>
            </w:r>
          </w:p>
        </w:tc>
        <w:tc>
          <w:tcPr>
            <w:tcW w:w="1891"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2F86721A" w14:textId="77777777" w:rsidR="00AF73F5" w:rsidRPr="003342A9" w:rsidRDefault="00AF73F5">
            <w:pPr>
              <w:spacing w:line="256" w:lineRule="auto"/>
              <w:rPr>
                <w:color w:val="000000" w:themeColor="text1"/>
                <w:sz w:val="24"/>
                <w:szCs w:val="24"/>
              </w:rPr>
            </w:pPr>
            <w:r>
              <w:rPr>
                <w:color w:val="000000" w:themeColor="text1"/>
                <w:sz w:val="24"/>
              </w:rPr>
              <w:t>Ολόκληρο το φυτό</w:t>
            </w:r>
          </w:p>
        </w:tc>
      </w:tr>
      <w:tr w:rsidR="00AF73F5" w:rsidRPr="003342A9" w14:paraId="4F15A1B6" w14:textId="77777777" w:rsidTr="00AF73F5">
        <w:tc>
          <w:tcPr>
            <w:tcW w:w="627"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09A310D7" w14:textId="77777777" w:rsidR="00AF73F5" w:rsidRPr="003342A9" w:rsidRDefault="00AF73F5">
            <w:pPr>
              <w:spacing w:line="256" w:lineRule="auto"/>
              <w:jc w:val="center"/>
              <w:rPr>
                <w:color w:val="000000" w:themeColor="text1"/>
                <w:sz w:val="24"/>
                <w:szCs w:val="24"/>
              </w:rPr>
            </w:pPr>
            <w:r>
              <w:rPr>
                <w:color w:val="000000" w:themeColor="text1"/>
                <w:sz w:val="24"/>
              </w:rPr>
              <w:t>52.</w:t>
            </w:r>
          </w:p>
        </w:tc>
        <w:tc>
          <w:tcPr>
            <w:tcW w:w="2767"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4FC9AB65" w14:textId="77777777" w:rsidR="00AF73F5" w:rsidRPr="003342A9" w:rsidRDefault="00AF73F5">
            <w:pPr>
              <w:spacing w:line="256" w:lineRule="auto"/>
              <w:rPr>
                <w:color w:val="000000" w:themeColor="text1"/>
                <w:sz w:val="24"/>
                <w:szCs w:val="24"/>
              </w:rPr>
            </w:pPr>
            <w:r>
              <w:rPr>
                <w:color w:val="000000" w:themeColor="text1"/>
                <w:sz w:val="24"/>
              </w:rPr>
              <w:t xml:space="preserve">Σύμφυτο </w:t>
            </w:r>
          </w:p>
        </w:tc>
        <w:tc>
          <w:tcPr>
            <w:tcW w:w="3770"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06C130BD" w14:textId="77777777" w:rsidR="00AF73F5" w:rsidRPr="003342A9" w:rsidRDefault="00AF73F5">
            <w:pPr>
              <w:spacing w:line="256" w:lineRule="auto"/>
              <w:rPr>
                <w:iCs/>
                <w:color w:val="000000" w:themeColor="text1"/>
                <w:sz w:val="24"/>
                <w:szCs w:val="24"/>
              </w:rPr>
            </w:pPr>
            <w:r>
              <w:rPr>
                <w:i/>
                <w:color w:val="000000" w:themeColor="text1"/>
                <w:sz w:val="24"/>
              </w:rPr>
              <w:t>Symphytum</w:t>
            </w:r>
            <w:r>
              <w:rPr>
                <w:color w:val="000000" w:themeColor="text1"/>
                <w:sz w:val="24"/>
              </w:rPr>
              <w:t xml:space="preserve"> spp.</w:t>
            </w:r>
          </w:p>
        </w:tc>
        <w:tc>
          <w:tcPr>
            <w:tcW w:w="1891"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3C777D7B" w14:textId="77777777" w:rsidR="00AF73F5" w:rsidRPr="003342A9" w:rsidRDefault="00AF73F5">
            <w:pPr>
              <w:spacing w:line="256" w:lineRule="auto"/>
              <w:rPr>
                <w:b/>
                <w:sz w:val="24"/>
                <w:szCs w:val="24"/>
              </w:rPr>
            </w:pPr>
            <w:r>
              <w:rPr>
                <w:color w:val="000000" w:themeColor="text1"/>
                <w:sz w:val="24"/>
              </w:rPr>
              <w:t>Ολόκληρο το φυτό</w:t>
            </w:r>
          </w:p>
        </w:tc>
      </w:tr>
      <w:tr w:rsidR="00AF73F5" w:rsidRPr="003342A9" w14:paraId="059A90CE" w14:textId="77777777" w:rsidTr="00AF73F5">
        <w:tc>
          <w:tcPr>
            <w:tcW w:w="627"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0BE9AEA5" w14:textId="77777777" w:rsidR="00AF73F5" w:rsidRPr="003342A9" w:rsidRDefault="00AF73F5">
            <w:pPr>
              <w:spacing w:line="256" w:lineRule="auto"/>
              <w:jc w:val="center"/>
              <w:rPr>
                <w:color w:val="000000" w:themeColor="text1"/>
                <w:sz w:val="24"/>
                <w:szCs w:val="24"/>
              </w:rPr>
            </w:pPr>
            <w:r>
              <w:rPr>
                <w:color w:val="000000" w:themeColor="text1"/>
                <w:sz w:val="24"/>
              </w:rPr>
              <w:t>53.</w:t>
            </w:r>
          </w:p>
        </w:tc>
        <w:tc>
          <w:tcPr>
            <w:tcW w:w="2767"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1EDD9628" w14:textId="77777777" w:rsidR="00AF73F5" w:rsidRPr="003342A9" w:rsidRDefault="00AF73F5">
            <w:pPr>
              <w:spacing w:line="256" w:lineRule="auto"/>
              <w:rPr>
                <w:color w:val="000000" w:themeColor="text1"/>
                <w:sz w:val="24"/>
                <w:szCs w:val="24"/>
              </w:rPr>
            </w:pPr>
            <w:r>
              <w:rPr>
                <w:color w:val="000000" w:themeColor="text1"/>
                <w:sz w:val="24"/>
              </w:rPr>
              <w:t>Κόκκινος κέδρος</w:t>
            </w:r>
          </w:p>
        </w:tc>
        <w:tc>
          <w:tcPr>
            <w:tcW w:w="3770"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35D6486F" w14:textId="77777777" w:rsidR="00AF73F5" w:rsidRPr="003342A9" w:rsidRDefault="00AF73F5">
            <w:pPr>
              <w:spacing w:line="256" w:lineRule="auto"/>
              <w:rPr>
                <w:iCs/>
                <w:color w:val="000000" w:themeColor="text1"/>
                <w:sz w:val="24"/>
                <w:szCs w:val="24"/>
              </w:rPr>
            </w:pPr>
            <w:r>
              <w:rPr>
                <w:i/>
                <w:color w:val="000000" w:themeColor="text1"/>
                <w:sz w:val="24"/>
              </w:rPr>
              <w:t>Thuja</w:t>
            </w:r>
            <w:r>
              <w:rPr>
                <w:color w:val="000000" w:themeColor="text1"/>
                <w:sz w:val="24"/>
              </w:rPr>
              <w:t xml:space="preserve"> spp.</w:t>
            </w:r>
          </w:p>
        </w:tc>
        <w:tc>
          <w:tcPr>
            <w:tcW w:w="1891"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78A5A43C" w14:textId="77777777" w:rsidR="00AF73F5" w:rsidRPr="003342A9" w:rsidRDefault="00AF73F5">
            <w:pPr>
              <w:spacing w:line="256" w:lineRule="auto"/>
              <w:rPr>
                <w:color w:val="000000" w:themeColor="text1"/>
                <w:sz w:val="24"/>
                <w:szCs w:val="24"/>
              </w:rPr>
            </w:pPr>
            <w:r>
              <w:rPr>
                <w:color w:val="000000" w:themeColor="text1"/>
                <w:sz w:val="24"/>
              </w:rPr>
              <w:t>Ολόκληρο το φυτό</w:t>
            </w:r>
          </w:p>
        </w:tc>
      </w:tr>
      <w:tr w:rsidR="00AF73F5" w:rsidRPr="003342A9" w14:paraId="4CE9C7DF" w14:textId="77777777" w:rsidTr="00AF73F5">
        <w:tc>
          <w:tcPr>
            <w:tcW w:w="627"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15B1DDD2" w14:textId="77777777" w:rsidR="00AF73F5" w:rsidRPr="003342A9" w:rsidRDefault="00AF73F5">
            <w:pPr>
              <w:spacing w:line="256" w:lineRule="auto"/>
              <w:jc w:val="center"/>
              <w:rPr>
                <w:color w:val="000000" w:themeColor="text1"/>
                <w:sz w:val="24"/>
                <w:szCs w:val="24"/>
              </w:rPr>
            </w:pPr>
            <w:r>
              <w:rPr>
                <w:color w:val="000000" w:themeColor="text1"/>
                <w:sz w:val="24"/>
              </w:rPr>
              <w:t>54.</w:t>
            </w:r>
          </w:p>
        </w:tc>
        <w:tc>
          <w:tcPr>
            <w:tcW w:w="2767"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6397707E" w14:textId="77777777" w:rsidR="00AF73F5" w:rsidRPr="003342A9" w:rsidRDefault="00AF73F5">
            <w:pPr>
              <w:spacing w:line="256" w:lineRule="auto"/>
              <w:rPr>
                <w:color w:val="000000" w:themeColor="text1"/>
                <w:sz w:val="24"/>
                <w:szCs w:val="24"/>
              </w:rPr>
            </w:pPr>
            <w:r>
              <w:rPr>
                <w:color w:val="000000" w:themeColor="text1"/>
                <w:sz w:val="24"/>
              </w:rPr>
              <w:t>Oυργινία η θαλάσσια</w:t>
            </w:r>
          </w:p>
        </w:tc>
        <w:tc>
          <w:tcPr>
            <w:tcW w:w="3770"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43C37C3F" w14:textId="77777777" w:rsidR="00AF73F5" w:rsidRPr="003342A9" w:rsidRDefault="00AF73F5">
            <w:pPr>
              <w:spacing w:line="256" w:lineRule="auto"/>
              <w:rPr>
                <w:iCs/>
                <w:color w:val="000000" w:themeColor="text1"/>
                <w:sz w:val="24"/>
                <w:szCs w:val="24"/>
              </w:rPr>
            </w:pPr>
            <w:r>
              <w:rPr>
                <w:i/>
                <w:color w:val="000000" w:themeColor="text1"/>
                <w:sz w:val="24"/>
              </w:rPr>
              <w:t>Urginea</w:t>
            </w:r>
            <w:r>
              <w:rPr>
                <w:color w:val="000000" w:themeColor="text1"/>
                <w:sz w:val="24"/>
              </w:rPr>
              <w:t xml:space="preserve"> spp.</w:t>
            </w:r>
          </w:p>
        </w:tc>
        <w:tc>
          <w:tcPr>
            <w:tcW w:w="1891"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3D825AFF" w14:textId="77777777" w:rsidR="00AF73F5" w:rsidRPr="003342A9" w:rsidRDefault="00AF73F5">
            <w:pPr>
              <w:spacing w:line="256" w:lineRule="auto"/>
              <w:rPr>
                <w:color w:val="000000" w:themeColor="text1"/>
                <w:sz w:val="24"/>
                <w:szCs w:val="24"/>
              </w:rPr>
            </w:pPr>
            <w:r>
              <w:rPr>
                <w:color w:val="000000" w:themeColor="text1"/>
                <w:sz w:val="24"/>
              </w:rPr>
              <w:t>Βολβοί</w:t>
            </w:r>
          </w:p>
        </w:tc>
      </w:tr>
      <w:tr w:rsidR="00AF73F5" w:rsidRPr="003342A9" w14:paraId="42456937" w14:textId="77777777" w:rsidTr="00AF73F5">
        <w:tc>
          <w:tcPr>
            <w:tcW w:w="627"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3FA58AAE" w14:textId="77777777" w:rsidR="00AF73F5" w:rsidRPr="003342A9" w:rsidRDefault="00AF73F5">
            <w:pPr>
              <w:spacing w:line="256" w:lineRule="auto"/>
              <w:jc w:val="center"/>
              <w:rPr>
                <w:color w:val="000000" w:themeColor="text1"/>
                <w:sz w:val="24"/>
                <w:szCs w:val="24"/>
              </w:rPr>
            </w:pPr>
            <w:r>
              <w:rPr>
                <w:color w:val="000000" w:themeColor="text1"/>
                <w:sz w:val="24"/>
              </w:rPr>
              <w:t>55.</w:t>
            </w:r>
          </w:p>
        </w:tc>
        <w:tc>
          <w:tcPr>
            <w:tcW w:w="2767"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4CC618CA" w14:textId="77777777" w:rsidR="00AF73F5" w:rsidRPr="003342A9" w:rsidRDefault="00AF73F5">
            <w:pPr>
              <w:spacing w:line="256" w:lineRule="auto"/>
              <w:rPr>
                <w:color w:val="000000" w:themeColor="text1"/>
                <w:sz w:val="24"/>
                <w:szCs w:val="24"/>
              </w:rPr>
            </w:pPr>
            <w:r>
              <w:rPr>
                <w:color w:val="000000" w:themeColor="text1"/>
                <w:sz w:val="24"/>
              </w:rPr>
              <w:t>Δακτυλίτις</w:t>
            </w:r>
          </w:p>
        </w:tc>
        <w:tc>
          <w:tcPr>
            <w:tcW w:w="3770"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66B1E695" w14:textId="77777777" w:rsidR="00AF73F5" w:rsidRPr="003342A9" w:rsidRDefault="00AF73F5">
            <w:pPr>
              <w:spacing w:line="256" w:lineRule="auto"/>
              <w:rPr>
                <w:iCs/>
                <w:color w:val="000000" w:themeColor="text1"/>
                <w:sz w:val="24"/>
                <w:szCs w:val="24"/>
              </w:rPr>
            </w:pPr>
            <w:r>
              <w:rPr>
                <w:i/>
                <w:color w:val="000000" w:themeColor="text1"/>
                <w:sz w:val="24"/>
              </w:rPr>
              <w:t>Digitalis</w:t>
            </w:r>
            <w:r>
              <w:rPr>
                <w:color w:val="000000" w:themeColor="text1"/>
                <w:sz w:val="24"/>
              </w:rPr>
              <w:t xml:space="preserve"> spp.</w:t>
            </w:r>
          </w:p>
        </w:tc>
        <w:tc>
          <w:tcPr>
            <w:tcW w:w="1891"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51E7BCDE" w14:textId="77777777" w:rsidR="00AF73F5" w:rsidRPr="003342A9" w:rsidRDefault="00AF73F5">
            <w:pPr>
              <w:spacing w:line="256" w:lineRule="auto"/>
              <w:rPr>
                <w:b/>
                <w:sz w:val="24"/>
                <w:szCs w:val="24"/>
              </w:rPr>
            </w:pPr>
            <w:r>
              <w:rPr>
                <w:color w:val="000000" w:themeColor="text1"/>
                <w:sz w:val="24"/>
              </w:rPr>
              <w:t>Ολόκληρο το φυτό</w:t>
            </w:r>
          </w:p>
        </w:tc>
      </w:tr>
      <w:tr w:rsidR="00AF73F5" w:rsidRPr="003342A9" w14:paraId="00FEE552" w14:textId="77777777" w:rsidTr="00AF73F5">
        <w:trPr>
          <w:trHeight w:val="481"/>
        </w:trPr>
        <w:tc>
          <w:tcPr>
            <w:tcW w:w="627" w:type="dxa"/>
            <w:tcBorders>
              <w:top w:val="outset" w:sz="6" w:space="0" w:color="000000"/>
              <w:left w:val="outset" w:sz="6" w:space="0" w:color="000000"/>
              <w:bottom w:val="nil"/>
              <w:right w:val="outset" w:sz="6" w:space="0" w:color="000000"/>
            </w:tcBorders>
            <w:tcMar>
              <w:top w:w="15" w:type="dxa"/>
              <w:left w:w="15" w:type="dxa"/>
              <w:bottom w:w="15" w:type="dxa"/>
              <w:right w:w="15" w:type="dxa"/>
            </w:tcMar>
            <w:hideMark/>
          </w:tcPr>
          <w:p w14:paraId="7BE23147" w14:textId="77777777" w:rsidR="00AF73F5" w:rsidRPr="003342A9" w:rsidRDefault="00AF73F5">
            <w:pPr>
              <w:spacing w:line="256" w:lineRule="auto"/>
              <w:jc w:val="center"/>
              <w:rPr>
                <w:color w:val="000000" w:themeColor="text1"/>
                <w:sz w:val="24"/>
                <w:szCs w:val="24"/>
              </w:rPr>
            </w:pPr>
            <w:r>
              <w:rPr>
                <w:color w:val="000000" w:themeColor="text1"/>
                <w:sz w:val="24"/>
              </w:rPr>
              <w:t>56.</w:t>
            </w:r>
          </w:p>
        </w:tc>
        <w:tc>
          <w:tcPr>
            <w:tcW w:w="2767" w:type="dxa"/>
            <w:tcBorders>
              <w:top w:val="outset" w:sz="6" w:space="0" w:color="000000"/>
              <w:left w:val="outset" w:sz="6" w:space="0" w:color="000000"/>
              <w:bottom w:val="nil"/>
              <w:right w:val="outset" w:sz="6" w:space="0" w:color="000000"/>
            </w:tcBorders>
            <w:tcMar>
              <w:top w:w="15" w:type="dxa"/>
              <w:left w:w="15" w:type="dxa"/>
              <w:bottom w:w="15" w:type="dxa"/>
              <w:right w:w="15" w:type="dxa"/>
            </w:tcMar>
            <w:hideMark/>
          </w:tcPr>
          <w:p w14:paraId="2F8969E1" w14:textId="77777777" w:rsidR="00AF73F5" w:rsidRPr="003342A9" w:rsidRDefault="00AF73F5">
            <w:pPr>
              <w:spacing w:line="256" w:lineRule="auto"/>
              <w:rPr>
                <w:color w:val="000000" w:themeColor="text1"/>
                <w:sz w:val="24"/>
                <w:szCs w:val="24"/>
              </w:rPr>
            </w:pPr>
            <w:r>
              <w:rPr>
                <w:color w:val="000000" w:themeColor="text1"/>
                <w:sz w:val="24"/>
              </w:rPr>
              <w:t xml:space="preserve">Στραμόνιο </w:t>
            </w:r>
          </w:p>
        </w:tc>
        <w:tc>
          <w:tcPr>
            <w:tcW w:w="3770" w:type="dxa"/>
            <w:tcBorders>
              <w:top w:val="outset" w:sz="6" w:space="0" w:color="000000"/>
              <w:left w:val="outset" w:sz="6" w:space="0" w:color="000000"/>
              <w:bottom w:val="nil"/>
              <w:right w:val="outset" w:sz="6" w:space="0" w:color="000000"/>
            </w:tcBorders>
            <w:tcMar>
              <w:top w:w="15" w:type="dxa"/>
              <w:left w:w="15" w:type="dxa"/>
              <w:bottom w:w="15" w:type="dxa"/>
              <w:right w:w="15" w:type="dxa"/>
            </w:tcMar>
            <w:hideMark/>
          </w:tcPr>
          <w:p w14:paraId="45AFA498" w14:textId="77777777" w:rsidR="00AF73F5" w:rsidRPr="003342A9" w:rsidRDefault="00AF73F5">
            <w:pPr>
              <w:spacing w:line="256" w:lineRule="auto"/>
              <w:rPr>
                <w:iCs/>
                <w:color w:val="000000" w:themeColor="text1"/>
                <w:sz w:val="24"/>
                <w:szCs w:val="24"/>
              </w:rPr>
            </w:pPr>
            <w:r>
              <w:rPr>
                <w:i/>
                <w:color w:val="000000" w:themeColor="text1"/>
                <w:sz w:val="24"/>
              </w:rPr>
              <w:t>Datura</w:t>
            </w:r>
            <w:r>
              <w:rPr>
                <w:color w:val="000000" w:themeColor="text1"/>
                <w:sz w:val="24"/>
              </w:rPr>
              <w:t xml:space="preserve"> spp. </w:t>
            </w:r>
          </w:p>
        </w:tc>
        <w:tc>
          <w:tcPr>
            <w:tcW w:w="1891" w:type="dxa"/>
            <w:tcBorders>
              <w:top w:val="outset" w:sz="6" w:space="0" w:color="000000"/>
              <w:left w:val="outset" w:sz="6" w:space="0" w:color="000000"/>
              <w:bottom w:val="nil"/>
              <w:right w:val="outset" w:sz="6" w:space="0" w:color="000000"/>
            </w:tcBorders>
            <w:tcMar>
              <w:top w:w="15" w:type="dxa"/>
              <w:left w:w="15" w:type="dxa"/>
              <w:bottom w:w="15" w:type="dxa"/>
              <w:right w:w="15" w:type="dxa"/>
            </w:tcMar>
            <w:hideMark/>
          </w:tcPr>
          <w:p w14:paraId="7E4A3C79" w14:textId="77777777" w:rsidR="00AF73F5" w:rsidRPr="003342A9" w:rsidRDefault="00AF73F5">
            <w:pPr>
              <w:spacing w:line="256" w:lineRule="auto"/>
              <w:rPr>
                <w:b/>
                <w:sz w:val="24"/>
                <w:szCs w:val="24"/>
              </w:rPr>
            </w:pPr>
            <w:r>
              <w:rPr>
                <w:color w:val="000000" w:themeColor="text1"/>
                <w:sz w:val="24"/>
              </w:rPr>
              <w:t>Ολόκληρο το φυτό</w:t>
            </w:r>
          </w:p>
        </w:tc>
      </w:tr>
      <w:tr w:rsidR="00AF73F5" w:rsidRPr="003342A9" w14:paraId="58B5D6A4" w14:textId="77777777" w:rsidTr="00AF73F5">
        <w:tc>
          <w:tcPr>
            <w:tcW w:w="627"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4DB03BE7" w14:textId="77777777" w:rsidR="00AF73F5" w:rsidRPr="003342A9" w:rsidRDefault="00AF73F5">
            <w:pPr>
              <w:spacing w:line="256" w:lineRule="auto"/>
              <w:jc w:val="center"/>
              <w:rPr>
                <w:color w:val="000000" w:themeColor="text1"/>
                <w:sz w:val="24"/>
                <w:szCs w:val="24"/>
              </w:rPr>
            </w:pPr>
            <w:r>
              <w:rPr>
                <w:color w:val="000000" w:themeColor="text1"/>
                <w:sz w:val="24"/>
              </w:rPr>
              <w:t>57.</w:t>
            </w:r>
          </w:p>
        </w:tc>
        <w:tc>
          <w:tcPr>
            <w:tcW w:w="2767"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7CF6E0D6" w14:textId="77777777" w:rsidR="00AF73F5" w:rsidRPr="003342A9" w:rsidRDefault="00AF73F5">
            <w:pPr>
              <w:spacing w:line="256" w:lineRule="auto"/>
              <w:rPr>
                <w:color w:val="000000" w:themeColor="text1"/>
                <w:sz w:val="24"/>
                <w:szCs w:val="24"/>
              </w:rPr>
            </w:pPr>
            <w:r>
              <w:rPr>
                <w:color w:val="000000" w:themeColor="text1"/>
                <w:sz w:val="24"/>
              </w:rPr>
              <w:t>Ψευδής ελλέβορος</w:t>
            </w:r>
          </w:p>
        </w:tc>
        <w:tc>
          <w:tcPr>
            <w:tcW w:w="3770"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261C67D5" w14:textId="77777777" w:rsidR="00AF73F5" w:rsidRPr="003342A9" w:rsidRDefault="00AF73F5">
            <w:pPr>
              <w:spacing w:line="256" w:lineRule="auto"/>
              <w:rPr>
                <w:iCs/>
                <w:color w:val="000000" w:themeColor="text1"/>
                <w:sz w:val="24"/>
                <w:szCs w:val="24"/>
              </w:rPr>
            </w:pPr>
            <w:r>
              <w:rPr>
                <w:i/>
                <w:color w:val="000000" w:themeColor="text1"/>
                <w:sz w:val="24"/>
              </w:rPr>
              <w:t>Veratrum</w:t>
            </w:r>
            <w:r>
              <w:rPr>
                <w:color w:val="000000" w:themeColor="text1"/>
                <w:sz w:val="24"/>
              </w:rPr>
              <w:t xml:space="preserve"> spp.</w:t>
            </w:r>
          </w:p>
        </w:tc>
        <w:tc>
          <w:tcPr>
            <w:tcW w:w="1891"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2AC8140C" w14:textId="77777777" w:rsidR="00AF73F5" w:rsidRPr="003342A9" w:rsidRDefault="00AF73F5">
            <w:pPr>
              <w:spacing w:line="256" w:lineRule="auto"/>
              <w:rPr>
                <w:color w:val="000000" w:themeColor="text1"/>
                <w:sz w:val="24"/>
                <w:szCs w:val="24"/>
              </w:rPr>
            </w:pPr>
            <w:r>
              <w:rPr>
                <w:color w:val="000000" w:themeColor="text1"/>
                <w:sz w:val="24"/>
              </w:rPr>
              <w:t>Ολόκληρο το φυτό</w:t>
            </w:r>
          </w:p>
        </w:tc>
      </w:tr>
      <w:tr w:rsidR="00AF73F5" w:rsidRPr="003342A9" w14:paraId="672B03A3" w14:textId="77777777" w:rsidTr="00AF73F5">
        <w:tc>
          <w:tcPr>
            <w:tcW w:w="627"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52F839F4" w14:textId="77777777" w:rsidR="00AF73F5" w:rsidRPr="003342A9" w:rsidRDefault="00AF73F5">
            <w:pPr>
              <w:spacing w:line="256" w:lineRule="auto"/>
              <w:jc w:val="center"/>
              <w:rPr>
                <w:color w:val="000000" w:themeColor="text1"/>
                <w:sz w:val="24"/>
                <w:szCs w:val="24"/>
              </w:rPr>
            </w:pPr>
            <w:r>
              <w:rPr>
                <w:color w:val="000000" w:themeColor="text1"/>
                <w:sz w:val="24"/>
              </w:rPr>
              <w:t>58.</w:t>
            </w:r>
          </w:p>
        </w:tc>
        <w:tc>
          <w:tcPr>
            <w:tcW w:w="2767"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17D42075" w14:textId="77777777" w:rsidR="00AF73F5" w:rsidRPr="003342A9" w:rsidRDefault="00AF73F5">
            <w:pPr>
              <w:spacing w:line="256" w:lineRule="auto"/>
              <w:rPr>
                <w:color w:val="000000" w:themeColor="text1"/>
                <w:sz w:val="24"/>
                <w:szCs w:val="24"/>
              </w:rPr>
            </w:pPr>
            <w:r>
              <w:rPr>
                <w:color w:val="000000" w:themeColor="text1"/>
                <w:sz w:val="24"/>
              </w:rPr>
              <w:t>Κολχικό</w:t>
            </w:r>
          </w:p>
        </w:tc>
        <w:tc>
          <w:tcPr>
            <w:tcW w:w="3770"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3FEDE1AD" w14:textId="77777777" w:rsidR="00AF73F5" w:rsidRPr="003342A9" w:rsidRDefault="00AF73F5">
            <w:pPr>
              <w:spacing w:line="256" w:lineRule="auto"/>
              <w:rPr>
                <w:iCs/>
                <w:color w:val="000000" w:themeColor="text1"/>
                <w:sz w:val="24"/>
                <w:szCs w:val="24"/>
              </w:rPr>
            </w:pPr>
            <w:r>
              <w:rPr>
                <w:i/>
                <w:color w:val="000000" w:themeColor="text1"/>
                <w:sz w:val="24"/>
              </w:rPr>
              <w:t>Colchicum</w:t>
            </w:r>
            <w:r>
              <w:rPr>
                <w:color w:val="000000" w:themeColor="text1"/>
                <w:sz w:val="24"/>
              </w:rPr>
              <w:t xml:space="preserve"> spp.</w:t>
            </w:r>
          </w:p>
        </w:tc>
        <w:tc>
          <w:tcPr>
            <w:tcW w:w="1891"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23F77407" w14:textId="77777777" w:rsidR="00AF73F5" w:rsidRPr="003342A9" w:rsidRDefault="00AF73F5">
            <w:pPr>
              <w:spacing w:line="256" w:lineRule="auto"/>
              <w:rPr>
                <w:color w:val="000000" w:themeColor="text1"/>
                <w:sz w:val="24"/>
                <w:szCs w:val="24"/>
              </w:rPr>
            </w:pPr>
            <w:r>
              <w:rPr>
                <w:color w:val="000000" w:themeColor="text1"/>
                <w:sz w:val="24"/>
              </w:rPr>
              <w:t>Ολόκληρο το φυτό</w:t>
            </w:r>
          </w:p>
        </w:tc>
      </w:tr>
      <w:tr w:rsidR="00AF73F5" w:rsidRPr="003342A9" w14:paraId="66C37994" w14:textId="77777777" w:rsidTr="00AF73F5">
        <w:tc>
          <w:tcPr>
            <w:tcW w:w="627"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78376EE9" w14:textId="77777777" w:rsidR="00AF73F5" w:rsidRPr="003342A9" w:rsidRDefault="00AF73F5">
            <w:pPr>
              <w:spacing w:line="256" w:lineRule="auto"/>
              <w:jc w:val="center"/>
              <w:rPr>
                <w:color w:val="000000" w:themeColor="text1"/>
                <w:sz w:val="24"/>
                <w:szCs w:val="24"/>
              </w:rPr>
            </w:pPr>
            <w:r>
              <w:rPr>
                <w:color w:val="000000" w:themeColor="text1"/>
                <w:sz w:val="24"/>
              </w:rPr>
              <w:t>59.</w:t>
            </w:r>
          </w:p>
        </w:tc>
        <w:tc>
          <w:tcPr>
            <w:tcW w:w="2767"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01A6D3AA" w14:textId="77777777" w:rsidR="00AF73F5" w:rsidRPr="003342A9" w:rsidRDefault="00AF73F5">
            <w:pPr>
              <w:spacing w:line="256" w:lineRule="auto"/>
              <w:rPr>
                <w:color w:val="000000" w:themeColor="text1"/>
                <w:sz w:val="24"/>
                <w:szCs w:val="24"/>
              </w:rPr>
            </w:pPr>
            <w:r>
              <w:rPr>
                <w:color w:val="000000" w:themeColor="text1"/>
                <w:sz w:val="24"/>
              </w:rPr>
              <w:t>Ανεμώνη</w:t>
            </w:r>
          </w:p>
        </w:tc>
        <w:tc>
          <w:tcPr>
            <w:tcW w:w="3770"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7812CD56" w14:textId="77777777" w:rsidR="00AF73F5" w:rsidRPr="003342A9" w:rsidRDefault="00AF73F5">
            <w:pPr>
              <w:spacing w:line="256" w:lineRule="auto"/>
              <w:rPr>
                <w:iCs/>
                <w:color w:val="000000" w:themeColor="text1"/>
                <w:sz w:val="24"/>
                <w:szCs w:val="24"/>
              </w:rPr>
            </w:pPr>
            <w:r>
              <w:rPr>
                <w:i/>
                <w:color w:val="000000" w:themeColor="text1"/>
                <w:sz w:val="24"/>
              </w:rPr>
              <w:t>Anemone</w:t>
            </w:r>
            <w:r>
              <w:rPr>
                <w:color w:val="000000" w:themeColor="text1"/>
                <w:sz w:val="24"/>
              </w:rPr>
              <w:t xml:space="preserve"> spp.</w:t>
            </w:r>
          </w:p>
        </w:tc>
        <w:tc>
          <w:tcPr>
            <w:tcW w:w="1891"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045C5F5F" w14:textId="77777777" w:rsidR="00AF73F5" w:rsidRPr="003342A9" w:rsidRDefault="00AF73F5">
            <w:pPr>
              <w:spacing w:line="256" w:lineRule="auto"/>
              <w:rPr>
                <w:color w:val="000000" w:themeColor="text1"/>
                <w:sz w:val="22"/>
                <w:szCs w:val="22"/>
              </w:rPr>
            </w:pPr>
            <w:r>
              <w:rPr>
                <w:color w:val="000000" w:themeColor="text1"/>
                <w:sz w:val="24"/>
              </w:rPr>
              <w:t>Ολόκληρο το φυτό</w:t>
            </w:r>
          </w:p>
        </w:tc>
      </w:tr>
      <w:tr w:rsidR="00AF73F5" w:rsidRPr="003342A9" w14:paraId="3F257EC1" w14:textId="77777777" w:rsidTr="00AF73F5">
        <w:tc>
          <w:tcPr>
            <w:tcW w:w="627"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741C1A33" w14:textId="77777777" w:rsidR="00AF73F5" w:rsidRPr="003342A9" w:rsidRDefault="00AF73F5">
            <w:pPr>
              <w:spacing w:line="256" w:lineRule="auto"/>
              <w:jc w:val="center"/>
              <w:rPr>
                <w:color w:val="000000" w:themeColor="text1"/>
                <w:sz w:val="24"/>
                <w:szCs w:val="24"/>
              </w:rPr>
            </w:pPr>
            <w:r>
              <w:rPr>
                <w:color w:val="000000" w:themeColor="text1"/>
                <w:sz w:val="24"/>
              </w:rPr>
              <w:t>60.</w:t>
            </w:r>
          </w:p>
        </w:tc>
        <w:tc>
          <w:tcPr>
            <w:tcW w:w="2767"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752604E5" w14:textId="77777777" w:rsidR="00AF73F5" w:rsidRPr="003342A9" w:rsidRDefault="00AF73F5">
            <w:pPr>
              <w:spacing w:line="256" w:lineRule="auto"/>
              <w:rPr>
                <w:color w:val="000000" w:themeColor="text1"/>
                <w:sz w:val="24"/>
                <w:szCs w:val="24"/>
              </w:rPr>
            </w:pPr>
            <w:r>
              <w:rPr>
                <w:color w:val="000000" w:themeColor="text1"/>
                <w:sz w:val="24"/>
              </w:rPr>
              <w:t>Δάφνη η μεζέρειος</w:t>
            </w:r>
          </w:p>
        </w:tc>
        <w:tc>
          <w:tcPr>
            <w:tcW w:w="3770"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4E96B476" w14:textId="77777777" w:rsidR="00AF73F5" w:rsidRPr="003342A9" w:rsidRDefault="00AF73F5">
            <w:pPr>
              <w:spacing w:line="256" w:lineRule="auto"/>
              <w:rPr>
                <w:iCs/>
                <w:color w:val="000000" w:themeColor="text1"/>
                <w:sz w:val="24"/>
                <w:szCs w:val="24"/>
              </w:rPr>
            </w:pPr>
            <w:r>
              <w:rPr>
                <w:i/>
                <w:color w:val="000000" w:themeColor="text1"/>
                <w:sz w:val="24"/>
              </w:rPr>
              <w:t>Daphne mezereum</w:t>
            </w:r>
            <w:r>
              <w:rPr>
                <w:color w:val="000000" w:themeColor="text1"/>
                <w:sz w:val="24"/>
              </w:rPr>
              <w:t xml:space="preserve"> L.</w:t>
            </w:r>
          </w:p>
        </w:tc>
        <w:tc>
          <w:tcPr>
            <w:tcW w:w="1891"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0695E2AB" w14:textId="77777777" w:rsidR="00AF73F5" w:rsidRPr="003342A9" w:rsidRDefault="00AF73F5">
            <w:pPr>
              <w:spacing w:line="256" w:lineRule="auto"/>
              <w:rPr>
                <w:color w:val="000000" w:themeColor="text1"/>
                <w:sz w:val="24"/>
                <w:szCs w:val="24"/>
              </w:rPr>
            </w:pPr>
            <w:r>
              <w:rPr>
                <w:color w:val="000000" w:themeColor="text1"/>
                <w:sz w:val="24"/>
              </w:rPr>
              <w:t>Ολόκληρο το φυτό</w:t>
            </w:r>
          </w:p>
        </w:tc>
      </w:tr>
      <w:tr w:rsidR="00AF73F5" w:rsidRPr="003342A9" w14:paraId="69F98118" w14:textId="77777777" w:rsidTr="00AF73F5">
        <w:trPr>
          <w:trHeight w:val="484"/>
        </w:trPr>
        <w:tc>
          <w:tcPr>
            <w:tcW w:w="627"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1C7C9AA4" w14:textId="77777777" w:rsidR="00AF73F5" w:rsidRPr="003342A9" w:rsidRDefault="00AF73F5">
            <w:pPr>
              <w:spacing w:line="256" w:lineRule="auto"/>
              <w:jc w:val="center"/>
              <w:rPr>
                <w:color w:val="000000" w:themeColor="text1"/>
                <w:sz w:val="24"/>
                <w:szCs w:val="24"/>
              </w:rPr>
            </w:pPr>
            <w:r>
              <w:rPr>
                <w:color w:val="000000" w:themeColor="text1"/>
                <w:sz w:val="24"/>
              </w:rPr>
              <w:lastRenderedPageBreak/>
              <w:t>61.</w:t>
            </w:r>
          </w:p>
        </w:tc>
        <w:tc>
          <w:tcPr>
            <w:tcW w:w="2767"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734547F6" w14:textId="77777777" w:rsidR="00AF73F5" w:rsidRPr="003342A9" w:rsidRDefault="00AF73F5">
            <w:pPr>
              <w:spacing w:line="256" w:lineRule="auto"/>
              <w:rPr>
                <w:color w:val="000000" w:themeColor="text1"/>
                <w:sz w:val="24"/>
                <w:szCs w:val="24"/>
              </w:rPr>
            </w:pPr>
            <w:r>
              <w:rPr>
                <w:color w:val="000000" w:themeColor="text1"/>
                <w:sz w:val="24"/>
              </w:rPr>
              <w:t xml:space="preserve">Λαβούρνο το αναγυροειδές </w:t>
            </w:r>
          </w:p>
        </w:tc>
        <w:tc>
          <w:tcPr>
            <w:tcW w:w="3770"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43E6A606" w14:textId="77777777" w:rsidR="00AF73F5" w:rsidRPr="003342A9" w:rsidRDefault="00AF73F5">
            <w:pPr>
              <w:autoSpaceDE w:val="0"/>
              <w:autoSpaceDN w:val="0"/>
              <w:adjustRightInd w:val="0"/>
              <w:spacing w:line="256" w:lineRule="auto"/>
              <w:rPr>
                <w:iCs/>
                <w:color w:val="000000" w:themeColor="text1"/>
                <w:sz w:val="24"/>
                <w:szCs w:val="24"/>
              </w:rPr>
            </w:pPr>
            <w:r>
              <w:rPr>
                <w:color w:val="000000" w:themeColor="text1"/>
                <w:sz w:val="24"/>
              </w:rPr>
              <w:t xml:space="preserve">Laburnum anagyroides Medik., syn. Cytisus laburnum L. </w:t>
            </w:r>
          </w:p>
        </w:tc>
        <w:tc>
          <w:tcPr>
            <w:tcW w:w="1891"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027BFF30" w14:textId="77777777" w:rsidR="00AF73F5" w:rsidRPr="003342A9" w:rsidRDefault="00AF73F5">
            <w:pPr>
              <w:spacing w:line="256" w:lineRule="auto"/>
              <w:rPr>
                <w:color w:val="000000" w:themeColor="text1"/>
                <w:sz w:val="24"/>
                <w:szCs w:val="24"/>
              </w:rPr>
            </w:pPr>
            <w:r>
              <w:rPr>
                <w:color w:val="000000" w:themeColor="text1"/>
                <w:sz w:val="24"/>
              </w:rPr>
              <w:t>Ολόκληρο το φυτό</w:t>
            </w:r>
          </w:p>
        </w:tc>
      </w:tr>
    </w:tbl>
    <w:p w14:paraId="23DA5974" w14:textId="77777777" w:rsidR="00AF73F5" w:rsidRPr="003342A9" w:rsidRDefault="00AF73F5" w:rsidP="00AF73F5">
      <w:pPr>
        <w:pStyle w:val="Title"/>
        <w:jc w:val="both"/>
        <w:rPr>
          <w:b w:val="0"/>
          <w:szCs w:val="28"/>
        </w:rPr>
      </w:pPr>
      <w:bookmarkStart w:id="2" w:name="piel3"/>
      <w:bookmarkEnd w:id="2"/>
    </w:p>
    <w:p w14:paraId="0AA6788E" w14:textId="77777777" w:rsidR="00AF73F5" w:rsidRPr="003342A9" w:rsidRDefault="00AF73F5" w:rsidP="00AF73F5">
      <w:pPr>
        <w:pStyle w:val="Body"/>
        <w:spacing w:after="0" w:line="240" w:lineRule="auto"/>
        <w:jc w:val="both"/>
        <w:rPr>
          <w:rFonts w:ascii="Times New Roman" w:hAnsi="Times New Roman"/>
          <w:color w:val="auto"/>
          <w:sz w:val="28"/>
          <w:lang w:val="de-DE"/>
        </w:rPr>
      </w:pPr>
    </w:p>
    <w:p w14:paraId="2F6BA904" w14:textId="77777777" w:rsidR="00AF73F5" w:rsidRPr="003342A9" w:rsidRDefault="00AF73F5" w:rsidP="00AF73F5">
      <w:pPr>
        <w:pStyle w:val="Body"/>
        <w:tabs>
          <w:tab w:val="left" w:pos="6521"/>
        </w:tabs>
        <w:spacing w:after="0" w:line="240" w:lineRule="auto"/>
        <w:ind w:firstLine="709"/>
        <w:jc w:val="both"/>
        <w:rPr>
          <w:rFonts w:ascii="Times New Roman" w:hAnsi="Times New Roman"/>
          <w:color w:val="auto"/>
          <w:sz w:val="28"/>
        </w:rPr>
      </w:pPr>
      <w:r>
        <w:rPr>
          <w:rFonts w:ascii="Times New Roman" w:hAnsi="Times New Roman"/>
          <w:color w:val="auto"/>
          <w:sz w:val="28"/>
        </w:rPr>
        <w:t>Ο υπουργός Γεωργίας</w:t>
      </w:r>
      <w:r>
        <w:rPr>
          <w:rFonts w:ascii="Times New Roman" w:hAnsi="Times New Roman"/>
          <w:color w:val="auto"/>
          <w:sz w:val="28"/>
        </w:rPr>
        <w:tab/>
        <w:t>K. Gerhards</w:t>
      </w:r>
    </w:p>
    <w:p w14:paraId="503FD897" w14:textId="77777777" w:rsidR="00AF73F5" w:rsidRPr="003342A9" w:rsidRDefault="00AF73F5" w:rsidP="00AF73F5">
      <w:pPr>
        <w:jc w:val="both"/>
        <w:rPr>
          <w:sz w:val="20"/>
        </w:rPr>
      </w:pPr>
    </w:p>
    <w:p w14:paraId="71B507C8" w14:textId="288B15EB" w:rsidR="00AF73F5" w:rsidRPr="003342A9" w:rsidRDefault="00AF73F5" w:rsidP="00AF1E99">
      <w:pPr>
        <w:pStyle w:val="Title"/>
        <w:jc w:val="both"/>
        <w:rPr>
          <w:b w:val="0"/>
          <w:szCs w:val="28"/>
        </w:rPr>
      </w:pPr>
    </w:p>
    <w:p w14:paraId="7FBC6E1D" w14:textId="77777777" w:rsidR="00AF73F5" w:rsidRPr="001463C2" w:rsidRDefault="00AF73F5" w:rsidP="00AF1E99">
      <w:pPr>
        <w:pStyle w:val="Title"/>
        <w:jc w:val="both"/>
        <w:rPr>
          <w:b w:val="0"/>
          <w:szCs w:val="28"/>
        </w:rPr>
      </w:pPr>
    </w:p>
    <w:sectPr w:rsidR="00AF73F5" w:rsidRPr="001463C2" w:rsidSect="00AF73F5">
      <w:headerReference w:type="first" r:id="rId7"/>
      <w:pgSz w:w="11906" w:h="16838" w:code="9"/>
      <w:pgMar w:top="1418" w:right="1134" w:bottom="1134" w:left="1701"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D18301" w14:textId="77777777" w:rsidR="00FF44EE" w:rsidRDefault="00FF44EE" w:rsidP="004B3C2F">
      <w:r>
        <w:separator/>
      </w:r>
    </w:p>
  </w:endnote>
  <w:endnote w:type="continuationSeparator" w:id="0">
    <w:p w14:paraId="74F13204" w14:textId="77777777" w:rsidR="00FF44EE" w:rsidRDefault="00FF44EE" w:rsidP="004B3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E5F46F" w14:textId="77777777" w:rsidR="00FF44EE" w:rsidRDefault="00FF44EE" w:rsidP="004B3C2F">
      <w:r>
        <w:separator/>
      </w:r>
    </w:p>
  </w:footnote>
  <w:footnote w:type="continuationSeparator" w:id="0">
    <w:p w14:paraId="74EE15F6" w14:textId="77777777" w:rsidR="00FF44EE" w:rsidRDefault="00FF44EE" w:rsidP="004B3C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26AA5" w14:textId="1B2A0766" w:rsidR="00AE59C9" w:rsidRDefault="00AE59C9">
    <w:pPr>
      <w:pStyle w:val="Header"/>
    </w:pPr>
    <w:r>
      <w:drawing>
        <wp:inline distT="0" distB="0" distL="0" distR="0" wp14:anchorId="366A81FD" wp14:editId="40013919">
          <wp:extent cx="5760085" cy="971550"/>
          <wp:effectExtent l="0" t="0" r="0" b="0"/>
          <wp:docPr id="2" name="Picture 2" descr="vienkrasu_header_veidlapa_1"/>
          <wp:cNvGraphicFramePr/>
          <a:graphic xmlns:a="http://schemas.openxmlformats.org/drawingml/2006/main">
            <a:graphicData uri="http://schemas.openxmlformats.org/drawingml/2006/picture">
              <pic:pic xmlns:pic="http://schemas.openxmlformats.org/drawingml/2006/picture">
                <pic:nvPicPr>
                  <pic:cNvPr id="2" name="Picture 2" descr="vienkrasu_header_veidlapa_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085" cy="97155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4BD3"/>
    <w:rsid w:val="000119D9"/>
    <w:rsid w:val="00021A2C"/>
    <w:rsid w:val="00021C7E"/>
    <w:rsid w:val="000233CA"/>
    <w:rsid w:val="00053399"/>
    <w:rsid w:val="00054044"/>
    <w:rsid w:val="000703D3"/>
    <w:rsid w:val="00076BAA"/>
    <w:rsid w:val="0008747D"/>
    <w:rsid w:val="00095EDD"/>
    <w:rsid w:val="000A408D"/>
    <w:rsid w:val="000D41F0"/>
    <w:rsid w:val="000D725A"/>
    <w:rsid w:val="000F2F73"/>
    <w:rsid w:val="000F4B91"/>
    <w:rsid w:val="0010148D"/>
    <w:rsid w:val="001230B0"/>
    <w:rsid w:val="00124DF3"/>
    <w:rsid w:val="00131D26"/>
    <w:rsid w:val="001463C2"/>
    <w:rsid w:val="00152EEC"/>
    <w:rsid w:val="00162661"/>
    <w:rsid w:val="00192B00"/>
    <w:rsid w:val="001D0694"/>
    <w:rsid w:val="00213CC0"/>
    <w:rsid w:val="002203A8"/>
    <w:rsid w:val="002209DD"/>
    <w:rsid w:val="0022356B"/>
    <w:rsid w:val="002304BD"/>
    <w:rsid w:val="00237AF2"/>
    <w:rsid w:val="002422E5"/>
    <w:rsid w:val="0026237A"/>
    <w:rsid w:val="00263555"/>
    <w:rsid w:val="00276ED8"/>
    <w:rsid w:val="00280C60"/>
    <w:rsid w:val="002873AC"/>
    <w:rsid w:val="002B225D"/>
    <w:rsid w:val="002B76A1"/>
    <w:rsid w:val="002D4D43"/>
    <w:rsid w:val="002E10FC"/>
    <w:rsid w:val="002F01D4"/>
    <w:rsid w:val="002F4E57"/>
    <w:rsid w:val="0030114D"/>
    <w:rsid w:val="003342A9"/>
    <w:rsid w:val="00357F19"/>
    <w:rsid w:val="00381487"/>
    <w:rsid w:val="003E5629"/>
    <w:rsid w:val="00407D55"/>
    <w:rsid w:val="00430812"/>
    <w:rsid w:val="004773AC"/>
    <w:rsid w:val="004A4975"/>
    <w:rsid w:val="004B3C2F"/>
    <w:rsid w:val="004B7D88"/>
    <w:rsid w:val="004F3171"/>
    <w:rsid w:val="00505190"/>
    <w:rsid w:val="005205A6"/>
    <w:rsid w:val="005329CA"/>
    <w:rsid w:val="00556804"/>
    <w:rsid w:val="00562408"/>
    <w:rsid w:val="00562E45"/>
    <w:rsid w:val="00577306"/>
    <w:rsid w:val="0058525F"/>
    <w:rsid w:val="005857A3"/>
    <w:rsid w:val="005A0BC6"/>
    <w:rsid w:val="00632483"/>
    <w:rsid w:val="006913B0"/>
    <w:rsid w:val="0069799D"/>
    <w:rsid w:val="006B46E8"/>
    <w:rsid w:val="006E015C"/>
    <w:rsid w:val="006E6340"/>
    <w:rsid w:val="007408FE"/>
    <w:rsid w:val="007550F0"/>
    <w:rsid w:val="00755A6B"/>
    <w:rsid w:val="00763439"/>
    <w:rsid w:val="007C16F3"/>
    <w:rsid w:val="00802C2B"/>
    <w:rsid w:val="0080406D"/>
    <w:rsid w:val="008257D0"/>
    <w:rsid w:val="00833F23"/>
    <w:rsid w:val="00835A49"/>
    <w:rsid w:val="008376C7"/>
    <w:rsid w:val="00882EA0"/>
    <w:rsid w:val="00892E87"/>
    <w:rsid w:val="008A26AD"/>
    <w:rsid w:val="008A72F4"/>
    <w:rsid w:val="008D4985"/>
    <w:rsid w:val="008D4EDC"/>
    <w:rsid w:val="0091334A"/>
    <w:rsid w:val="00916D67"/>
    <w:rsid w:val="0093261E"/>
    <w:rsid w:val="00945C13"/>
    <w:rsid w:val="00946BC2"/>
    <w:rsid w:val="009644A3"/>
    <w:rsid w:val="009805CF"/>
    <w:rsid w:val="00981C15"/>
    <w:rsid w:val="00991690"/>
    <w:rsid w:val="009A18A1"/>
    <w:rsid w:val="009F3D19"/>
    <w:rsid w:val="00A17BB4"/>
    <w:rsid w:val="00A61420"/>
    <w:rsid w:val="00A665FF"/>
    <w:rsid w:val="00A6733B"/>
    <w:rsid w:val="00AB2D0F"/>
    <w:rsid w:val="00AC795A"/>
    <w:rsid w:val="00AE1819"/>
    <w:rsid w:val="00AE59C9"/>
    <w:rsid w:val="00AF1E99"/>
    <w:rsid w:val="00AF73F5"/>
    <w:rsid w:val="00B01577"/>
    <w:rsid w:val="00B059EC"/>
    <w:rsid w:val="00B174ED"/>
    <w:rsid w:val="00B425AE"/>
    <w:rsid w:val="00B5520A"/>
    <w:rsid w:val="00B82C4F"/>
    <w:rsid w:val="00BD4D53"/>
    <w:rsid w:val="00C23A88"/>
    <w:rsid w:val="00C347D2"/>
    <w:rsid w:val="00C43D8E"/>
    <w:rsid w:val="00C61D0C"/>
    <w:rsid w:val="00C87BCB"/>
    <w:rsid w:val="00C9390F"/>
    <w:rsid w:val="00CA03CA"/>
    <w:rsid w:val="00CC708B"/>
    <w:rsid w:val="00CD36D8"/>
    <w:rsid w:val="00D17E6B"/>
    <w:rsid w:val="00D36EF4"/>
    <w:rsid w:val="00D5156C"/>
    <w:rsid w:val="00D74FFF"/>
    <w:rsid w:val="00DB4BD3"/>
    <w:rsid w:val="00DE65C2"/>
    <w:rsid w:val="00DF48B5"/>
    <w:rsid w:val="00E0088E"/>
    <w:rsid w:val="00E340AE"/>
    <w:rsid w:val="00E727FB"/>
    <w:rsid w:val="00E72F1D"/>
    <w:rsid w:val="00E82BFB"/>
    <w:rsid w:val="00E928E2"/>
    <w:rsid w:val="00EB7079"/>
    <w:rsid w:val="00F348FF"/>
    <w:rsid w:val="00F82557"/>
    <w:rsid w:val="00F92F0A"/>
    <w:rsid w:val="00FD0CF0"/>
    <w:rsid w:val="00FF44EE"/>
    <w:rsid w:val="00FF5BB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481713"/>
  <w15:docId w15:val="{F11E491C-3FCE-1749-A61A-2E5475EA8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4BD3"/>
    <w:pPr>
      <w:spacing w:after="0" w:line="240" w:lineRule="auto"/>
    </w:pPr>
    <w:rPr>
      <w:rFonts w:ascii="Times New Roman" w:eastAsia="Times New Roman" w:hAnsi="Times New Roman" w:cs="Times New Roman"/>
      <w:noProof/>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DB4BD3"/>
    <w:pPr>
      <w:tabs>
        <w:tab w:val="center" w:pos="4153"/>
        <w:tab w:val="right" w:pos="8306"/>
      </w:tabs>
    </w:pPr>
    <w:rPr>
      <w:rFonts w:eastAsia="Calibri"/>
      <w:sz w:val="20"/>
    </w:rPr>
  </w:style>
  <w:style w:type="character" w:customStyle="1" w:styleId="FooterChar">
    <w:name w:val="Footer Char"/>
    <w:basedOn w:val="DefaultParagraphFont"/>
    <w:link w:val="Footer"/>
    <w:uiPriority w:val="99"/>
    <w:rsid w:val="00DB4BD3"/>
    <w:rPr>
      <w:rFonts w:ascii="Times New Roman" w:eastAsia="Calibri" w:hAnsi="Times New Roman" w:cs="Times New Roman"/>
      <w:noProof/>
      <w:sz w:val="20"/>
      <w:szCs w:val="20"/>
    </w:rPr>
  </w:style>
  <w:style w:type="paragraph" w:styleId="Title">
    <w:name w:val="Title"/>
    <w:basedOn w:val="Normal"/>
    <w:link w:val="TitleChar"/>
    <w:qFormat/>
    <w:rsid w:val="00DB4BD3"/>
    <w:pPr>
      <w:jc w:val="center"/>
    </w:pPr>
    <w:rPr>
      <w:b/>
      <w:noProof w:val="0"/>
    </w:rPr>
  </w:style>
  <w:style w:type="character" w:customStyle="1" w:styleId="TitleChar">
    <w:name w:val="Title Char"/>
    <w:basedOn w:val="DefaultParagraphFont"/>
    <w:link w:val="Title"/>
    <w:rsid w:val="00DB4BD3"/>
    <w:rPr>
      <w:rFonts w:ascii="Times New Roman" w:eastAsia="Times New Roman" w:hAnsi="Times New Roman" w:cs="Times New Roman"/>
      <w:b/>
      <w:sz w:val="28"/>
      <w:szCs w:val="20"/>
    </w:rPr>
  </w:style>
  <w:style w:type="paragraph" w:styleId="BodyText2">
    <w:name w:val="Body Text 2"/>
    <w:basedOn w:val="Normal"/>
    <w:link w:val="BodyText2Char"/>
    <w:uiPriority w:val="99"/>
    <w:unhideWhenUsed/>
    <w:rsid w:val="00DB4BD3"/>
    <w:pPr>
      <w:spacing w:after="120" w:line="480" w:lineRule="auto"/>
    </w:pPr>
  </w:style>
  <w:style w:type="character" w:customStyle="1" w:styleId="BodyText2Char">
    <w:name w:val="Body Text 2 Char"/>
    <w:basedOn w:val="DefaultParagraphFont"/>
    <w:link w:val="BodyText2"/>
    <w:uiPriority w:val="99"/>
    <w:rsid w:val="00DB4BD3"/>
    <w:rPr>
      <w:rFonts w:ascii="Times New Roman" w:eastAsia="Times New Roman" w:hAnsi="Times New Roman" w:cs="Times New Roman"/>
      <w:noProof/>
      <w:sz w:val="28"/>
      <w:szCs w:val="20"/>
    </w:rPr>
  </w:style>
  <w:style w:type="paragraph" w:styleId="Header">
    <w:name w:val="header"/>
    <w:basedOn w:val="Normal"/>
    <w:link w:val="HeaderChar"/>
    <w:uiPriority w:val="99"/>
    <w:unhideWhenUsed/>
    <w:rsid w:val="004B3C2F"/>
    <w:pPr>
      <w:tabs>
        <w:tab w:val="center" w:pos="4153"/>
        <w:tab w:val="right" w:pos="8306"/>
      </w:tabs>
    </w:pPr>
  </w:style>
  <w:style w:type="character" w:customStyle="1" w:styleId="HeaderChar">
    <w:name w:val="Header Char"/>
    <w:basedOn w:val="DefaultParagraphFont"/>
    <w:link w:val="Header"/>
    <w:uiPriority w:val="99"/>
    <w:rsid w:val="004B3C2F"/>
    <w:rPr>
      <w:rFonts w:ascii="Times New Roman" w:eastAsia="Times New Roman" w:hAnsi="Times New Roman" w:cs="Times New Roman"/>
      <w:noProof/>
      <w:sz w:val="28"/>
      <w:szCs w:val="20"/>
    </w:rPr>
  </w:style>
  <w:style w:type="paragraph" w:styleId="BalloonText">
    <w:name w:val="Balloon Text"/>
    <w:basedOn w:val="Normal"/>
    <w:link w:val="BalloonTextChar"/>
    <w:uiPriority w:val="99"/>
    <w:semiHidden/>
    <w:unhideWhenUsed/>
    <w:rsid w:val="0057730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7306"/>
    <w:rPr>
      <w:rFonts w:ascii="Segoe UI" w:eastAsia="Times New Roman" w:hAnsi="Segoe UI" w:cs="Segoe UI"/>
      <w:noProof/>
      <w:sz w:val="18"/>
      <w:szCs w:val="18"/>
    </w:rPr>
  </w:style>
  <w:style w:type="character" w:styleId="Hyperlink">
    <w:name w:val="Hyperlink"/>
    <w:basedOn w:val="DefaultParagraphFont"/>
    <w:uiPriority w:val="99"/>
    <w:semiHidden/>
    <w:unhideWhenUsed/>
    <w:rsid w:val="00755A6B"/>
    <w:rPr>
      <w:color w:val="0000FF"/>
      <w:u w:val="single"/>
    </w:rPr>
  </w:style>
  <w:style w:type="character" w:customStyle="1" w:styleId="highlight">
    <w:name w:val="highlight"/>
    <w:basedOn w:val="DefaultParagraphFont"/>
    <w:rsid w:val="005857A3"/>
  </w:style>
  <w:style w:type="character" w:styleId="CommentReference">
    <w:name w:val="annotation reference"/>
    <w:basedOn w:val="DefaultParagraphFont"/>
    <w:uiPriority w:val="99"/>
    <w:semiHidden/>
    <w:unhideWhenUsed/>
    <w:rsid w:val="00C43D8E"/>
    <w:rPr>
      <w:sz w:val="16"/>
      <w:szCs w:val="16"/>
    </w:rPr>
  </w:style>
  <w:style w:type="paragraph" w:styleId="CommentText">
    <w:name w:val="annotation text"/>
    <w:basedOn w:val="Normal"/>
    <w:link w:val="CommentTextChar"/>
    <w:uiPriority w:val="99"/>
    <w:semiHidden/>
    <w:unhideWhenUsed/>
    <w:rsid w:val="00C43D8E"/>
    <w:rPr>
      <w:sz w:val="20"/>
    </w:rPr>
  </w:style>
  <w:style w:type="character" w:customStyle="1" w:styleId="CommentTextChar">
    <w:name w:val="Comment Text Char"/>
    <w:basedOn w:val="DefaultParagraphFont"/>
    <w:link w:val="CommentText"/>
    <w:uiPriority w:val="99"/>
    <w:semiHidden/>
    <w:rsid w:val="00C43D8E"/>
    <w:rPr>
      <w:rFonts w:ascii="Times New Roman" w:eastAsia="Times New Roman" w:hAnsi="Times New Roman" w:cs="Times New Roman"/>
      <w:noProof/>
      <w:sz w:val="20"/>
      <w:szCs w:val="20"/>
    </w:rPr>
  </w:style>
  <w:style w:type="paragraph" w:styleId="CommentSubject">
    <w:name w:val="annotation subject"/>
    <w:basedOn w:val="CommentText"/>
    <w:next w:val="CommentText"/>
    <w:link w:val="CommentSubjectChar"/>
    <w:uiPriority w:val="99"/>
    <w:semiHidden/>
    <w:unhideWhenUsed/>
    <w:rsid w:val="00C43D8E"/>
    <w:rPr>
      <w:b/>
      <w:bCs/>
    </w:rPr>
  </w:style>
  <w:style w:type="character" w:customStyle="1" w:styleId="CommentSubjectChar">
    <w:name w:val="Comment Subject Char"/>
    <w:basedOn w:val="CommentTextChar"/>
    <w:link w:val="CommentSubject"/>
    <w:uiPriority w:val="99"/>
    <w:semiHidden/>
    <w:rsid w:val="00C43D8E"/>
    <w:rPr>
      <w:rFonts w:ascii="Times New Roman" w:eastAsia="Times New Roman" w:hAnsi="Times New Roman" w:cs="Times New Roman"/>
      <w:b/>
      <w:bCs/>
      <w:noProof/>
      <w:sz w:val="20"/>
      <w:szCs w:val="20"/>
    </w:rPr>
  </w:style>
  <w:style w:type="paragraph" w:styleId="Revision">
    <w:name w:val="Revision"/>
    <w:hidden/>
    <w:uiPriority w:val="99"/>
    <w:semiHidden/>
    <w:rsid w:val="00AB2D0F"/>
    <w:pPr>
      <w:spacing w:after="0" w:line="240" w:lineRule="auto"/>
    </w:pPr>
    <w:rPr>
      <w:rFonts w:ascii="Times New Roman" w:eastAsia="Times New Roman" w:hAnsi="Times New Roman" w:cs="Times New Roman"/>
      <w:noProof/>
      <w:sz w:val="28"/>
      <w:szCs w:val="20"/>
    </w:rPr>
  </w:style>
  <w:style w:type="paragraph" w:customStyle="1" w:styleId="Body">
    <w:name w:val="Body"/>
    <w:rsid w:val="00AF1E99"/>
    <w:pPr>
      <w:spacing w:after="200" w:line="276" w:lineRule="auto"/>
    </w:pPr>
    <w:rPr>
      <w:rFonts w:ascii="Calibri" w:eastAsia="Arial Unicode MS" w:hAnsi="Calibri" w:cs="Arial Unicode MS"/>
      <w:color w:val="000000"/>
      <w:u w:color="000000"/>
      <w:lang w:eastAsia="lv-LV"/>
    </w:rPr>
  </w:style>
  <w:style w:type="character" w:customStyle="1" w:styleId="italics">
    <w:name w:val="italics"/>
    <w:basedOn w:val="DefaultParagraphFont"/>
    <w:rsid w:val="00AF73F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665735">
      <w:bodyDiv w:val="1"/>
      <w:marLeft w:val="0"/>
      <w:marRight w:val="0"/>
      <w:marTop w:val="0"/>
      <w:marBottom w:val="0"/>
      <w:divBdr>
        <w:top w:val="none" w:sz="0" w:space="0" w:color="auto"/>
        <w:left w:val="none" w:sz="0" w:space="0" w:color="auto"/>
        <w:bottom w:val="none" w:sz="0" w:space="0" w:color="auto"/>
        <w:right w:val="none" w:sz="0" w:space="0" w:color="auto"/>
      </w:divBdr>
    </w:div>
    <w:div w:id="661466420">
      <w:bodyDiv w:val="1"/>
      <w:marLeft w:val="0"/>
      <w:marRight w:val="0"/>
      <w:marTop w:val="0"/>
      <w:marBottom w:val="0"/>
      <w:divBdr>
        <w:top w:val="none" w:sz="0" w:space="0" w:color="auto"/>
        <w:left w:val="none" w:sz="0" w:space="0" w:color="auto"/>
        <w:bottom w:val="none" w:sz="0" w:space="0" w:color="auto"/>
        <w:right w:val="none" w:sz="0" w:space="0" w:color="auto"/>
      </w:divBdr>
    </w:div>
    <w:div w:id="817964807">
      <w:bodyDiv w:val="1"/>
      <w:marLeft w:val="0"/>
      <w:marRight w:val="0"/>
      <w:marTop w:val="0"/>
      <w:marBottom w:val="0"/>
      <w:divBdr>
        <w:top w:val="none" w:sz="0" w:space="0" w:color="auto"/>
        <w:left w:val="none" w:sz="0" w:space="0" w:color="auto"/>
        <w:bottom w:val="none" w:sz="0" w:space="0" w:color="auto"/>
        <w:right w:val="none" w:sz="0" w:space="0" w:color="auto"/>
      </w:divBdr>
    </w:div>
    <w:div w:id="1655405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D14DF1-B154-42B9-B22D-1D2D7CC062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4</Pages>
  <Words>813</Words>
  <Characters>4639</Characters>
  <Application>Microsoft Office Word</Application>
  <DocSecurity>0</DocSecurity>
  <Lines>38</Lines>
  <Paragraphs>10</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Noteikumi par izmantošanai pārtikā aizliegtiem augiem un augu daļām</vt:lpstr>
      <vt:lpstr>Noteikumi par izmantošanai pārtikā aizliegtiem augiem un augu daļām</vt:lpstr>
    </vt:vector>
  </TitlesOfParts>
  <Manager/>
  <Company>Zemkopības Ministrija</Company>
  <LinksUpToDate>false</LinksUpToDate>
  <CharactersWithSpaces>5442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Izmantošanai pārtikā aizliegto augu un augu daļu noteikumi</dc:title>
  <dc:subject>Noteikumu projekts</dc:subject>
  <dc:creator>Ināra Cine</dc:creator>
  <cp:keywords/>
  <dc:description>Cine 67027146_x000d_
Inara.Cine@zm.gov.lv</dc:description>
  <cp:lastModifiedBy>Dimitris Dimitriadis</cp:lastModifiedBy>
  <cp:revision>12</cp:revision>
  <cp:lastPrinted>2020-12-17T08:29:00Z</cp:lastPrinted>
  <dcterms:created xsi:type="dcterms:W3CDTF">2021-01-28T10:51:00Z</dcterms:created>
  <dcterms:modified xsi:type="dcterms:W3CDTF">2021-10-20T11:34:00Z</dcterms:modified>
  <cp:category/>
</cp:coreProperties>
</file>