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r>
        <w:rPr>
          <w:rStyle w:val="6"/>
        </w:rPr>
        <w:t xml:space="preserve">Coimisiûn </w:t>
      </w:r>
      <w:r>
        <w:rPr>
          <w:rStyle w:val="6"/>
        </w:rPr>
        <w:br/>
        <w:t>na Mean</w:t>
      </w:r>
    </w:p>
    <w:p w14:paraId="5D7B14C6" w14:textId="6C50725C" w:rsidR="00F417D3" w:rsidRDefault="00F417D3">
      <w:pPr>
        <w:pStyle w:val="50"/>
        <w:rPr>
          <w:rStyle w:val="5"/>
        </w:rPr>
      </w:pPr>
    </w:p>
    <w:p w14:paraId="7CE60C83" w14:textId="65402AEE" w:rsidR="00F417D3" w:rsidRDefault="00AA74BA">
      <w:pPr>
        <w:pStyle w:val="50"/>
        <w:rPr>
          <w:rStyle w:val="5"/>
        </w:rPr>
      </w:pPr>
      <w:r>
        <w:rPr>
          <w:noProof/>
        </w:rPr>
        <mc:AlternateContent>
          <mc:Choice Requires="wpg">
            <w:drawing>
              <wp:anchor distT="0" distB="0" distL="0" distR="0" simplePos="0" relativeHeight="251659264" behindDoc="1" locked="0" layoutInCell="1" allowOverlap="1" wp14:anchorId="2757F926" wp14:editId="1A6AA9AE">
                <wp:simplePos x="0" y="0"/>
                <wp:positionH relativeFrom="page">
                  <wp:posOffset>1099760</wp:posOffset>
                </wp:positionH>
                <wp:positionV relativeFrom="paragraph">
                  <wp:posOffset>194310</wp:posOffset>
                </wp:positionV>
                <wp:extent cx="6610350" cy="6667500"/>
                <wp:effectExtent l="57150" t="38100" r="95250" b="7620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0350" cy="6667500"/>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3FF193" id="Group 9" o:spid="_x0000_s1026" style="position:absolute;margin-left:86.6pt;margin-top:15.3pt;width:520.5pt;height:525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c4ThQAAI2QAAAOAAAAZHJzL2Uyb0RvYy54bWzsXdtuIzcSfV9g/0HQ+8ZNsq9GnCDJZIIF&#10;gmyAzWKfNbJ8wcqW0tKMJ3+/py7sbrUksuUZq180DwPZPqarycPiYVWR/e33n5+Wk0+LevO4er6Z&#10;mm+S6WTxPF/dPj7f30z/88f7f5TTyWY7e76dLVfPi5vpX4vN9Pvv/v63b1/W1wu7elgtbxf1BI08&#10;b65f1jfTh+12fX11tZk/LJ5mm29W68Uzfni3qp9mW3xZ31/d1rMXtP60vLJJkl+9rOrbdb2aLzYb&#10;fPed/HD6Hbd/d7eYb/91d7dZbCfLmyls2/L/Nf//gf6/+u7b2fV9PVs/PM7VjNkrrHiaPT7jjzZN&#10;vZttZ5OP9eNeU0+P83q1Wd1tv5mvnq5Wd3eP8wU/A57GJL2n+aVefVzzs9xfv9yvm25C1/b66dXN&#10;zn/79Hs9eby9mVbTyfPsCUPEf3VSUde8rO+vgfilXv97/Xstz4ePv67m/9vgx1f9n9PX9y348139&#10;RL+Ex5x85j7/q+nzxeftZI5v5rlJXIahmeNneZ4XWaKjMn/A0NHvVTZNYR1+bozNUyuDNn/4uWmi&#10;KpwrtImiMmVVEuZqdi0WsJ2NXS9rUG3T9ubmy3rz3w+z9YIHaUN9pb1p8ES+O4Vc+A73KKOoO/Wr&#10;jfZsr7NsURWV5ad2ZZGURSGP7fvN2bTMc+03U5ZVgS+6Dz27nn/cbH9ZrHgIZp9+3WzxYzD01n+a&#10;PfhP88/P/mONKUOTZcmTZTudYLLU0wkmywcxYD3b0u9RU/Rx8nIzbWx5wBCpKfTzp9WnxR8rRm5p&#10;IBnnUn4ob2yLWT53sXgyGnC0lqeZPpggMKz0h3l8G2Pwze7jLp/JLmszW2Y8Lzer5ePt+8flkqzZ&#10;1PcfflrWk08zPOjPP9ufbap/YQe2rjfbd7PNg+D4R40hTP7NtQweMerD6vYvjP0LXMnNdPPnx1m9&#10;mE6W/3wGu/AoW/+h9h8++A/1dvnTir0TdxT+5h+f/zur1xP68zfTLQb8t5Un2ezaDyT1QoOl33xe&#10;/fBxu7p7pFEG4b1F+gUIT9P5HMw3e8w31G30xzE/4sw3SZUlWDYw/K5yJi/YFc2uW+ZXOQ0rewxj&#10;QJHCk8nPoS4VfIe9EfPVFmK+mkKD0bJ6rcyvsgJTmB7KG9tiDjIfrdnGj53M/CRL4D2Y7EeZ/z6F&#10;h+HOBZkuzD9hYfbTUTntfT7cdc/n81o1mPntQueqNC0s+70O8U2R5U6Jn5oyzb1jPD/vvSngvVpy&#10;kPaAJU7m8jDap6Yoc796n8p6dElZVRHWv6vMTxmPy4X135ykG4+w3u2x3p3k721SFZmIAlfYFGs2&#10;/XpLe1uZCkuC+vuiSsZz940p5O7FkkO0Z1gqjwQ+l8bP07DL9zPkZNrnaZHkEdq/f/dj4X5U/XJx&#10;9l/u7DG8PWfPInKws0/TpChU5pjMuoxnTYf2WZ4apwI/z7Iq8yw6u7e33hTQXi05SHvAkhTyDyIH&#10;sLJi3Qcv+0a0T9PMuAjtf/yh+CHLL7TnaMrX8Pbwwz3aMy0H077Ic+ty5ojNs4rUwa63N6mjrayo&#10;+yQpXen94vl5720hd6+mHCQ+cJmRuQwcdu48l9+O+TZ1Nokw/7Kv7cQRvwbzQdoe89mvDGa+MXmZ&#10;GgnpIDKROgS1dqiPn0PTY12hUJixLsUSoZ7r7NRvbCHqqymHqA9cUSIkx8Ea61wFIYKHejvqY4Gx&#10;RYT6l43tV6Y+Ahc96nM0cjj1c1vlRmO4VVpgm9ajvrVFCoEj1HcuLcYT+cbbQtRXUw5SHziXKPWB&#10;o2XtLalfIigQY/5lc/uVmY9Fvcd81iuDmW8h4SuNZhpQvKh4l9DK/ALBTqzlSnzj2s3i2X2+N4V5&#10;L5Yc4j0eoYALZo/vjDOIM74l7XNXYGtEhuzsWndi+JfN7VemfScZqNkrdtjDaZ+nzqQi802OoGXZ&#10;o32aWIh/pb2pkNcbTep4U4j2askh2gNmkIli2lNAqtmWvM3uFjuK3ERof9ncfl3akx/e9fb4Dnzb&#10;YNo75IBcpr4xr6yVpG/r7U0G7aO0r/I8zX365ezO3lsC1qshh0hPKI3oAIV03Ju6euwfEPsPu/rL&#10;tvYrc34vXWtPS9ci8pGT9xbH2NZn+HQttmuo6GB9g5W8zMZLWqklYLw35CDlLRYsfhpCYev7tpS/&#10;lCjUZy9RsHuJWnznJD+fucKpX0QkLu2nrFCzkPqaJuA4oCka+ex+3ptCrFdLDrFe5i8hnNRbBCI4&#10;1CQqZmjCe9F2asrKXuoTRqD9XqbWnpapdVmVYuh55PO0cnmvJg2Rk9z4yhxbZRWC4eo9z877xhYQ&#10;35tynPhAlHkSc/VoEwUYu+UMpzL/UqNAhaRcoHa+mjRU0vSF/WlZK1ciGF9orC/Dzkxyih1hX1Kh&#10;C7bNHLsvUVeFQp2RXD6moNgC6qMWlk05Tn1CICwVUTnUZoLw45c4fXNJ2I5A/b20lT0tbZUmyG6i&#10;goVG3iZIUBVM7A71SeskTew+sxmkz1jU97YQ9Z2YEqA+EA5RKjH2WBzHoBYPWa4vo/4lYzsC9TFm&#10;vXDOaWmr1EAWFFLQYhHEdEmvRofDhT56X6IcBeJnNOYjhkqmgPlqyXHiYzUrmn34cd4b66sa/IQ+&#10;We1c0rUj8H4vaWVPS1qhAid1KKQll+9QX2/6tWmmyCskszSqgxL4EQsVvCngvRNLjvPeoQof4dmI&#10;v0eLWDu+yN9fcrUj0H4vaSWHGwZH79PMQSsr7QvrjEybjtLJUJjgK5Ed1baP5u29JcR6NiRAesQz&#10;Y5WYmOEpajS+iPOXRO35OU/1wbsSB9+BexvO+TyDvtd4d5Unef/QCYq/bOYPnViSDeOR3psC0qsl&#10;x1nvrTyqbtBYWsmDozGL8k1ZFk6VOJdE7Qi030taudOSVjgwUSaqcOjEiZFEbOvqK0R48D1JW6UI&#10;9o8m7L0l5OnFkNeTntpCT7Guw55WClAR6T+V85dE7Qic30taudOSVmmBUB/iljT6qLV0CdKccHkt&#10;5/MEh629qE8RFfQ+9OzBe28Jc54NeT3n0VaKomThfIkTKq/08ySzpmTG8TI0V5hUQgSYUzuwy1Hy&#10;8E0Xh48Wur2EFb5zirpBfA/F6Tr4h29RyI1rTpvg5GmJQKbogLOT3iF5xraA9UZNeT3t0RqWOPH1&#10;1FpW+Djnyc7+UqIwgrffO14ohSiDhb3DRSk4hCd+DxW7xvSStWBbXjbCHglQRMvHon5jCyl7NeX1&#10;1KfWHC1klLFAa5gHr/T5lzKFEZK1xMnenpaJOZz6hcX9IOL60iSrKlk1WqGDjE5bn4OTWFQYNhb1&#10;G1uI+mrK66nPrRl5dLSWFM2ZlFO9/qVOYQzqQ6r0qH9ashYlizkujhGNj/vRyv6+FsdRSNnLxhaO&#10;ssBOeDTqe1uI+mrKF1AfreVNss6A+a+N6JjLfQojCJ69ZC1udDtJ6xcoT6MKHNreOtToyPa19frY&#10;nGF6KPOzFDeLjcZ8b4r4fLbk9cQvDHJ1Uo4Jl1+2E/pkl3+pzxmB93vJWrkRYbjaQXbH6pKPQpwy&#10;k0MaLe8NBJA/aoUzqkklKQKEKM6+xfWmEO/Vktfz3lTITMtSR405UXmviGaaS3HOCLyHp+5JndOO&#10;GDqHwB6umGF/n6cpln9aL1reW6R1Gt4nBS4F9UWOZ+e9N4V4r5Yc4j1guB2Fn8gvTcfSV1KvT43l&#10;KEuViNXJ/v5SnHN+3iP+3OO9RKQH+3tbwt3r+WvcpJDDu+/yPksR9MBf4Upk3FBAomekkKY3BbyH&#10;IGdLDvEe294SyQyaycN4bwpbkeZ5He8vxTkj0B6Oetfd4/gUhm847R2C2HrbBvx6WfZr0gq6e8zT&#10;HnfnjChzvClEe7XkEO0L6HaN0A+kPRrT536FzLnU54xA+72krVxfPpz2iF9mUDascnCxmF4J1aqc&#10;0iVZc6I8xbk87xXPLnK8JWA9KubJkEOkB8r1jlCFNU5F98G9VuJcinNG4Pxe1jY9LWtLZ41wu6py&#10;PsGXvUIFnMsufQwT10qNePO9twScV0MOcZ7OkevSNczRo62smcinyvpLcc4InN9L18rwDfbz9M6K&#10;RFW9RTgD1wPuqvqmOoBkvf9iJFnv/zydNfGfD/EeadgkpcsfBgh7Q3ctoOCasDlqrLvS3heo4ZUH&#10;fJs+VyvrhLKFnEJuBNEeOC1xq7QYgXm1mxTYB+OaH1RLkxV4D0EvhbCHxoUoeSnlJabASh22GuV7&#10;qDDntrE6NtVVMr/324bj0/CWQym6X9aPoHEwmW7WYJmAyi7vZo6hUQ2goRNs0VDyHuxtvIIh0wOA&#10;eEFLzy/t2Y2CYSSh2BIwGhd7B9tGbh6l54yGzon1CXaQ2AUwGjftJLj9N9R4Re9c0NGhXXOYVPC4&#10;Vu9jRkE01Q8E28ZFCfp6FpNnhdktrul3SlngojRZ0FCLg0t1gm2XDkfN5LwhAjx5k6A7PJi4jCGn&#10;05dgrMV1hMieh+ymNwjkWKAJnbmyud3kSNs4/KOnAtA3ODQWbDunVU74TfO+ua/6cNt4rUulliCU&#10;16/L6/cg3hLE9biwG5eJYWYELUGxk9ErabBtpNfkhPoEA893T6LtFL+WhV0EXqyR4X5fnmngiWiT&#10;o94HF1l6fuvHkCU4aEoNUtv6Z4JoMZbR8gghtHYEo6V7gmjpZEJr1wfRMoCMlmENooUcjBbKhNBK&#10;PEKjgJXoGEQLqRktVA+iZcIwWqZREC2TkdA6RUNoneiMlukfRIsTITQOn5FrCaLFQTFa3FYQLc6P&#10;0eISg2hxrITGm7n23sbRn5jitQUtvjzUuKwIjNZ1IoSW1UbQsgaF0LKSMRr5MFrfQmjkC9RDYGHg&#10;tTOElhWY23ayLofQsroLWtb8EFqUg6BFTwTRrEoYjVgAaZUQmgWPgEUFhcAspRhMp8Ggr0Jg0miC&#10;Fd0Wwor48mowhGxazbHc9BIbfea15hbohoiwazuiQJ1AZEEQ5cdPB/+UxfQRKz9BowClednH4WWv&#10;ww1MdNtcAHgY3eEdjqJXZXhMWk6j9Ae6LiwF2vmCG6yqJAk71nYu4n0tEOrhttt5jgtwiySiGVsf&#10;gmNY4HRYTKnyow63+KfVfUdXYJziJOkncBSFxJR061ohp/JMrkg63nrrt3GVBAK/YfHQWRQsXuvX&#10;Hsw8PPwq/9h2qFPcQRCck6r/BI62I9soFYAMR4wRcbZw66IABY6rEVBrFZrKKgEFXuD9heGeUQ3I&#10;8NykeO1DuPVWn6DMGTuBiDGiAqV1umQ/rAhVBjIcoqM9/XV4mDqyzWKrhHvBg7Z3NCHEDXxAmO8d&#10;wQkq4x6i8Jaqo2Zx+AGUDPuMjlS2ZZHiAEvQ9o4OR5KR/G4Y3op8TNTExJardgeBuu2crhgIUUz1&#10;IA8TfKO+QufoXO3sfRxeHYsLTcOttxsrxKwT2l6HjOns2gDGfi/ckZ0toUuQxpV4z1HbVRTSo+JC&#10;cZT5hEnQ2cziTlpM7bDtnZ0yDLd6xc9RY7wuZGtMWmF2B7vGdHb5eKEj7mAI9w1e89rEEHD/RJI1&#10;d/Qcnn94s0YTocB95KneznXcftWHbL+Fk4/Q0itEwZsC0yT8vKoRBU86JdI/nciQQ/CP3ocbohpi&#10;CU3cCaeYcVtHxB5VimJPWlGyPdh+J2SG099RLdiNxwFfIsMTbr8T6wPb8OLj8Ez0ylHsl3NNQftV&#10;PXp8tH0VkIIfYL9qSMXH+0dVpOAH9D+KekhHKj4+vqokBT+AP6olBR/np1eTgo/z3+tJwcfnl1eU&#10;jB8wf72mFHzcP3hVKfi4//GyUvBx/4ZrL1lXCj7uP72wFHzcPXtlyfgB3t9LS8HHFxe8dJG1peDj&#10;axeVqZG4FHx8acRJYlaXgo+vvHA5LC8Jj3fgRhd23F/I+lLwcd0A2cICU/BxWeIVpuDjqsfiaD1J&#10;TMYPEFVWNabg45rNi0zBxyWhV5mMH6A4vcwUfFzQep0p+Lhe9kKT8dpXIX/ulabg42rfS03BxzcT&#10;XmsyXrkUtkc4KfghWyHhvODjOy0vNxmvcy1kj9ebgo/vE73gZPyAbahXnIKP73K95BR8fBPtNSfj&#10;1ZcGn1c1p+DjIQCvORk/IMLgNafg4/ELrzkZPyA6givDWXMKPh57cVbWXMHHIzsOO1DSnISnKwxj&#10;cSOvOQU/ICqlmpPxqlWC44WbdnyBJ95qHo2oec3J7Q+I13nNKfh4MNBrTsYPiDQSvjlLrznt8POK&#10;puX2VeuG8aI5BR+Pve70j2r1cPud/h8QNfZ7CrZH9xrh9kVzCj4e8d7h54B4epf/fi8WtqedX3Q2&#10;JpYL6M5fv5cMtq97Un7eAXmMrv/xe+Fw+6I5uf0BOZiu/9StfLh5kZzUvAYKgnBVnAyP56a6i4sG&#10;OcKti96k1gdk1bpLo2a+w623K6+Gf0JwLzbJmCHJRo1REVyT3+HWRWoyPJ4m7aqeATnYrqjSoF7Q&#10;GI0NkjEaMgzDRWYyXDLgQbiqTIIPyHt3Ba0GU8Oti8bk1uMZ+64cH1AO0FX7A2oNupuJAYUM3b3K&#10;gCqJna1QvASju9MaUN/R3chp8iDY75194oDKlO42dEDZS3eXO6CmpruJHlCw092ja0oo+KiaWSKK&#10;DSg16kYY4nVM3fhFvEaqGx2J1191Yy+S4Qs+puYJeSZxRjyE9lqS0ANq0jpRqQH1bp2Y14Bauk5E&#10;bUCdXidex4ng4EN2goGcYg6CO5HGaNXigWpIH8+eL1ebhfyh9Wz7wC9Qpg+/brb8ef5xs/1lsXqi&#10;Ksudi8V2X4P5nv5p6LUD47dtbNZ0oQUVpH5Y3f71ez15qWfrm+nmz4+zejGdLP/5vKHjV5Ot/1D7&#10;Dx/8h3q7/Gm1JBTZQXea/fH5v7N6PaGPN9MtXvn128pf5TW7nn2C+fpQDZZ+83n1w8ft6u6Rf9ha&#10;1H0tCEy+v365X/PT38PSh8f5u9l21v2a8dcLu3pYLW8X9Xf/BwAA//8DAFBLAwQUAAYACAAAACEA&#10;X8+spOEAAAAMAQAADwAAAGRycy9kb3ducmV2LnhtbEyPQUvDQBCF74L/YRnBm91NorXEbEop6qkI&#10;tkLpbZtMk9DsbMhuk/TfOz3pbd6bx5tvsuVkWzFg7xtHGqKZAoFUuLKhSsPP7uNpAcIHQ6VpHaGG&#10;K3pY5vd3mUlLN9I3DttQCS4hnxoNdQhdKqUvarTGz1yHxLuT660JLPtKlr0Zudy2MlZqLq1piC/U&#10;psN1jcV5e7EaPkczrpLofdicT+vrYffytd9EqPXjw7R6AxFwCn9huOEzOuTMdHQXKr1oWb8mMUc1&#10;JGoO4haIo2d2jjypBXsyz+T/J/JfAAAA//8DAFBLAQItABQABgAIAAAAIQC2gziS/gAAAOEBAAAT&#10;AAAAAAAAAAAAAAAAAAAAAABbQ29udGVudF9UeXBlc10ueG1sUEsBAi0AFAAGAAgAAAAhADj9If/W&#10;AAAAlAEAAAsAAAAAAAAAAAAAAAAALwEAAF9yZWxzLy5yZWxzUEsBAi0AFAAGAAgAAAAhAJ+jFzhO&#10;FAAAjZAAAA4AAAAAAAAAAAAAAAAALgIAAGRycy9lMm9Eb2MueG1sUEsBAi0AFAAGAAgAAAAhAF/P&#10;rKThAAAADAEAAA8AAAAAAAAAAAAAAAAAqBYAAGRycy9kb3ducmV2LnhtbFBLBQYAAAAABAAEAPMA&#10;AAC2Fw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Default="002800B7" w:rsidP="00F417D3">
      <w:pPr>
        <w:pStyle w:val="50"/>
        <w:ind w:left="3969"/>
      </w:pPr>
      <w:r>
        <w:rPr>
          <w:rStyle w:val="5"/>
          <w:b/>
          <w:color w:val="BA7A56"/>
        </w:rPr>
        <w:t>Předpis</w:t>
      </w:r>
      <w:r>
        <w:rPr>
          <w:rStyle w:val="5"/>
        </w:rPr>
        <w:t xml:space="preserve"> o bezpečnosti on-line</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2800B7">
      <w:pPr>
        <w:pStyle w:val="40"/>
        <w:spacing w:line="240" w:lineRule="auto"/>
      </w:pPr>
      <w:r>
        <w:rPr>
          <w:rStyle w:val="4"/>
        </w:rPr>
        <w:t>Datum zveřejnění:</w:t>
      </w:r>
    </w:p>
    <w:p w14:paraId="06C7AA11" w14:textId="77777777" w:rsidR="000B564A" w:rsidRDefault="002800B7">
      <w:pPr>
        <w:pStyle w:val="40"/>
        <w:spacing w:line="216" w:lineRule="auto"/>
      </w:pPr>
      <w:r>
        <w:rPr>
          <w:rStyle w:val="4"/>
          <w:color w:val="BA7A56"/>
        </w:rPr>
        <w:t>Říjen 2024</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2800B7">
      <w:pPr>
        <w:pStyle w:val="10"/>
        <w:keepNext/>
        <w:keepLines/>
        <w:shd w:val="clear" w:color="auto" w:fill="381404"/>
        <w:ind w:left="0"/>
        <w:rPr>
          <w:sz w:val="50"/>
          <w:szCs w:val="50"/>
        </w:rPr>
      </w:pPr>
      <w:bookmarkStart w:id="0" w:name="bookmark0"/>
      <w:r>
        <w:rPr>
          <w:rStyle w:val="1"/>
          <w:color w:val="FFFFFF"/>
          <w:sz w:val="50"/>
        </w:rPr>
        <w:lastRenderedPageBreak/>
        <w:t>Obsah</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2800B7">
            <w:pPr>
              <w:pStyle w:val="a0"/>
              <w:shd w:val="clear" w:color="auto" w:fill="381404"/>
              <w:spacing w:line="240" w:lineRule="auto"/>
              <w:ind w:firstLine="360"/>
              <w:rPr>
                <w:sz w:val="50"/>
                <w:szCs w:val="50"/>
              </w:rPr>
            </w:pPr>
            <w:r>
              <w:rPr>
                <w:rStyle w:val="a"/>
                <w:rFonts w:ascii="Times New Roman" w:hAnsi="Times New Roman"/>
                <w:color w:val="FFFFFF"/>
                <w:sz w:val="50"/>
              </w:rPr>
              <w:t>Část A</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2800B7">
            <w:pPr>
              <w:pStyle w:val="a0"/>
              <w:shd w:val="clear" w:color="auto" w:fill="381404"/>
              <w:spacing w:line="240" w:lineRule="auto"/>
              <w:ind w:firstLine="360"/>
            </w:pPr>
            <w:r>
              <w:rPr>
                <w:rStyle w:val="a"/>
                <w:b/>
                <w:color w:val="FFFFFF"/>
              </w:rPr>
              <w:t>Předmluva</w:t>
            </w:r>
          </w:p>
        </w:tc>
        <w:tc>
          <w:tcPr>
            <w:tcW w:w="706" w:type="dxa"/>
            <w:tcBorders>
              <w:bottom w:val="single" w:sz="4" w:space="0" w:color="FFC000"/>
            </w:tcBorders>
            <w:shd w:val="clear" w:color="auto" w:fill="381404"/>
            <w:vAlign w:val="center"/>
          </w:tcPr>
          <w:p w14:paraId="6FA98314" w14:textId="77777777" w:rsidR="000B564A" w:rsidRDefault="002800B7">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2800B7">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2800B7">
            <w:pPr>
              <w:pStyle w:val="a0"/>
              <w:shd w:val="clear" w:color="auto" w:fill="381404"/>
              <w:spacing w:line="240" w:lineRule="auto"/>
              <w:ind w:firstLine="360"/>
            </w:pPr>
            <w:r>
              <w:rPr>
                <w:rStyle w:val="a"/>
                <w:b/>
                <w:color w:val="FFFFFF"/>
              </w:rPr>
              <w:t>Úvod</w:t>
            </w:r>
          </w:p>
        </w:tc>
        <w:tc>
          <w:tcPr>
            <w:tcW w:w="706" w:type="dxa"/>
            <w:tcBorders>
              <w:top w:val="single" w:sz="4" w:space="0" w:color="FFC000"/>
              <w:bottom w:val="single" w:sz="4" w:space="0" w:color="FFC000"/>
            </w:tcBorders>
            <w:shd w:val="clear" w:color="auto" w:fill="381404"/>
          </w:tcPr>
          <w:p w14:paraId="0FE9848F" w14:textId="77777777" w:rsidR="000B564A" w:rsidRDefault="002800B7">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2800B7">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2800B7">
            <w:pPr>
              <w:pStyle w:val="a0"/>
              <w:shd w:val="clear" w:color="auto" w:fill="381404"/>
              <w:spacing w:line="240" w:lineRule="auto"/>
              <w:ind w:firstLine="360"/>
            </w:pPr>
            <w:r>
              <w:rPr>
                <w:rStyle w:val="a"/>
                <w:b/>
                <w:color w:val="FFFFFF"/>
              </w:rPr>
              <w:t>Oblast působnosti a pravomoc</w:t>
            </w:r>
          </w:p>
        </w:tc>
        <w:tc>
          <w:tcPr>
            <w:tcW w:w="706" w:type="dxa"/>
            <w:tcBorders>
              <w:top w:val="single" w:sz="4" w:space="0" w:color="FFC000"/>
              <w:bottom w:val="single" w:sz="4" w:space="0" w:color="FFC000"/>
            </w:tcBorders>
            <w:shd w:val="clear" w:color="auto" w:fill="381404"/>
          </w:tcPr>
          <w:p w14:paraId="487B3605" w14:textId="77777777" w:rsidR="000B564A" w:rsidRDefault="002800B7">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2800B7">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2800B7">
            <w:pPr>
              <w:pStyle w:val="a0"/>
              <w:shd w:val="clear" w:color="auto" w:fill="381404"/>
              <w:spacing w:line="240" w:lineRule="auto"/>
              <w:ind w:firstLine="360"/>
            </w:pPr>
            <w:r>
              <w:rPr>
                <w:rStyle w:val="a"/>
                <w:b/>
                <w:color w:val="FFFFFF"/>
              </w:rPr>
              <w:t>Účel, příprava a uplatňování předpisu</w:t>
            </w:r>
          </w:p>
        </w:tc>
        <w:tc>
          <w:tcPr>
            <w:tcW w:w="706" w:type="dxa"/>
            <w:tcBorders>
              <w:top w:val="single" w:sz="4" w:space="0" w:color="FFC000"/>
              <w:bottom w:val="single" w:sz="4" w:space="0" w:color="FFC000"/>
            </w:tcBorders>
            <w:shd w:val="clear" w:color="auto" w:fill="381404"/>
          </w:tcPr>
          <w:p w14:paraId="6610267D" w14:textId="77777777" w:rsidR="000B564A" w:rsidRDefault="002800B7">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2800B7">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2800B7">
            <w:pPr>
              <w:pStyle w:val="a0"/>
              <w:shd w:val="clear" w:color="auto" w:fill="381404"/>
              <w:spacing w:line="240" w:lineRule="auto"/>
              <w:ind w:firstLine="360"/>
            </w:pPr>
            <w:r>
              <w:rPr>
                <w:rStyle w:val="a"/>
                <w:b/>
                <w:color w:val="FFFFFF"/>
              </w:rPr>
              <w:t>Regulační zásady vztahující se k tomuto předpisu</w:t>
            </w:r>
          </w:p>
        </w:tc>
        <w:tc>
          <w:tcPr>
            <w:tcW w:w="706" w:type="dxa"/>
            <w:tcBorders>
              <w:top w:val="single" w:sz="4" w:space="0" w:color="FFC000"/>
              <w:bottom w:val="single" w:sz="4" w:space="0" w:color="FFC000"/>
            </w:tcBorders>
            <w:shd w:val="clear" w:color="auto" w:fill="381404"/>
          </w:tcPr>
          <w:p w14:paraId="3F94BA33" w14:textId="77777777" w:rsidR="000B564A" w:rsidRDefault="002800B7">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2800B7">
            <w:pPr>
              <w:pStyle w:val="a0"/>
              <w:shd w:val="clear" w:color="auto" w:fill="381404"/>
              <w:spacing w:line="240" w:lineRule="auto"/>
              <w:ind w:firstLine="360"/>
            </w:pPr>
            <w:r>
              <w:rPr>
                <w:rStyle w:val="a"/>
                <w:color w:val="FFFFFF"/>
              </w:rPr>
              <w:t>Obecné zákonné cíle a funkce</w:t>
            </w:r>
          </w:p>
        </w:tc>
        <w:tc>
          <w:tcPr>
            <w:tcW w:w="706" w:type="dxa"/>
            <w:tcBorders>
              <w:top w:val="single" w:sz="4" w:space="0" w:color="FFC000"/>
              <w:bottom w:val="single" w:sz="4" w:space="0" w:color="FFC000"/>
            </w:tcBorders>
            <w:shd w:val="clear" w:color="auto" w:fill="381404"/>
          </w:tcPr>
          <w:p w14:paraId="3DD0B68D" w14:textId="77777777" w:rsidR="000B564A" w:rsidRDefault="002800B7">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2800B7">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2800B7">
            <w:pPr>
              <w:pStyle w:val="a0"/>
              <w:shd w:val="clear" w:color="auto" w:fill="381404"/>
              <w:spacing w:line="240" w:lineRule="auto"/>
              <w:ind w:firstLine="360"/>
            </w:pPr>
            <w:r>
              <w:rPr>
                <w:rStyle w:val="a"/>
                <w:b/>
                <w:color w:val="FFFFFF"/>
              </w:rPr>
              <w:t>Strategie dodržování předpisů v oblasti elektronického obchodování</w:t>
            </w:r>
          </w:p>
        </w:tc>
        <w:tc>
          <w:tcPr>
            <w:tcW w:w="706" w:type="dxa"/>
            <w:tcBorders>
              <w:top w:val="single" w:sz="4" w:space="0" w:color="FFC000"/>
              <w:bottom w:val="single" w:sz="4" w:space="0" w:color="FFC000"/>
            </w:tcBorders>
            <w:shd w:val="clear" w:color="auto" w:fill="381404"/>
          </w:tcPr>
          <w:p w14:paraId="45FFCF95" w14:textId="77777777" w:rsidR="000B564A" w:rsidRDefault="002800B7">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2800B7">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2800B7">
            <w:pPr>
              <w:pStyle w:val="a0"/>
              <w:shd w:val="clear" w:color="auto" w:fill="381404"/>
              <w:spacing w:line="240" w:lineRule="auto"/>
              <w:ind w:firstLine="360"/>
            </w:pPr>
            <w:r>
              <w:rPr>
                <w:rStyle w:val="a"/>
                <w:b/>
                <w:color w:val="FFFFFF"/>
              </w:rPr>
              <w:t>Zákonné pokyny</w:t>
            </w:r>
          </w:p>
        </w:tc>
        <w:tc>
          <w:tcPr>
            <w:tcW w:w="706" w:type="dxa"/>
            <w:tcBorders>
              <w:top w:val="single" w:sz="4" w:space="0" w:color="FFC000"/>
              <w:bottom w:val="single" w:sz="4" w:space="0" w:color="FFC000"/>
            </w:tcBorders>
            <w:shd w:val="clear" w:color="auto" w:fill="381404"/>
          </w:tcPr>
          <w:p w14:paraId="6539ADBE" w14:textId="77777777" w:rsidR="000B564A" w:rsidRDefault="002800B7">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2800B7">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2800B7">
            <w:pPr>
              <w:pStyle w:val="a0"/>
              <w:shd w:val="clear" w:color="auto" w:fill="381404"/>
              <w:spacing w:line="240" w:lineRule="auto"/>
              <w:ind w:firstLine="360"/>
            </w:pPr>
            <w:r>
              <w:rPr>
                <w:rStyle w:val="a"/>
                <w:b/>
                <w:color w:val="FFFFFF"/>
              </w:rPr>
              <w:t>Oddělitelnost</w:t>
            </w:r>
          </w:p>
        </w:tc>
        <w:tc>
          <w:tcPr>
            <w:tcW w:w="706" w:type="dxa"/>
            <w:tcBorders>
              <w:top w:val="single" w:sz="4" w:space="0" w:color="FFC000"/>
              <w:bottom w:val="single" w:sz="4" w:space="0" w:color="FFC000"/>
            </w:tcBorders>
            <w:shd w:val="clear" w:color="auto" w:fill="381404"/>
          </w:tcPr>
          <w:p w14:paraId="5592363C" w14:textId="77777777" w:rsidR="000B564A" w:rsidRDefault="002800B7">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2800B7">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2800B7">
            <w:pPr>
              <w:pStyle w:val="a0"/>
              <w:shd w:val="clear" w:color="auto" w:fill="381404"/>
              <w:spacing w:line="240" w:lineRule="auto"/>
              <w:ind w:firstLine="360"/>
            </w:pPr>
            <w:r>
              <w:rPr>
                <w:rStyle w:val="a"/>
                <w:b/>
                <w:color w:val="FFFFFF"/>
              </w:rPr>
              <w:t>Výjimka</w:t>
            </w:r>
          </w:p>
        </w:tc>
        <w:tc>
          <w:tcPr>
            <w:tcW w:w="706" w:type="dxa"/>
            <w:tcBorders>
              <w:top w:val="single" w:sz="4" w:space="0" w:color="FFC000"/>
              <w:bottom w:val="single" w:sz="4" w:space="0" w:color="FFC000"/>
            </w:tcBorders>
            <w:shd w:val="clear" w:color="auto" w:fill="381404"/>
          </w:tcPr>
          <w:p w14:paraId="399FA1FB" w14:textId="77777777" w:rsidR="000B564A" w:rsidRDefault="002800B7">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2800B7">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2800B7">
            <w:pPr>
              <w:pStyle w:val="a0"/>
              <w:shd w:val="clear" w:color="auto" w:fill="381404"/>
              <w:spacing w:line="240" w:lineRule="auto"/>
              <w:ind w:firstLine="360"/>
            </w:pPr>
            <w:r>
              <w:rPr>
                <w:rStyle w:val="a"/>
                <w:b/>
                <w:color w:val="FFFFFF"/>
              </w:rPr>
              <w:t>Dodržování a prosazování</w:t>
            </w:r>
          </w:p>
        </w:tc>
        <w:tc>
          <w:tcPr>
            <w:tcW w:w="706" w:type="dxa"/>
            <w:tcBorders>
              <w:top w:val="single" w:sz="4" w:space="0" w:color="FFC000"/>
              <w:bottom w:val="single" w:sz="4" w:space="0" w:color="FFC000"/>
            </w:tcBorders>
            <w:shd w:val="clear" w:color="auto" w:fill="381404"/>
          </w:tcPr>
          <w:p w14:paraId="2C3FE4E4" w14:textId="77777777" w:rsidR="000B564A" w:rsidRDefault="002800B7">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2800B7">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2800B7">
            <w:pPr>
              <w:pStyle w:val="a0"/>
              <w:shd w:val="clear" w:color="auto" w:fill="381404"/>
              <w:spacing w:line="240" w:lineRule="auto"/>
              <w:ind w:firstLine="360"/>
            </w:pPr>
            <w:r>
              <w:rPr>
                <w:rStyle w:val="a"/>
                <w:b/>
                <w:color w:val="FFFFFF"/>
              </w:rPr>
              <w:t>Povinnosti podle směrnice o audiovizuálních mediálních službách</w:t>
            </w:r>
          </w:p>
          <w:p w14:paraId="67269CD9" w14:textId="77777777" w:rsidR="000B564A" w:rsidRDefault="002800B7">
            <w:pPr>
              <w:pStyle w:val="a0"/>
              <w:shd w:val="clear" w:color="auto" w:fill="381404"/>
              <w:spacing w:line="240" w:lineRule="auto"/>
              <w:ind w:firstLine="360"/>
            </w:pPr>
            <w:r>
              <w:rPr>
                <w:rStyle w:val="a"/>
                <w:b/>
                <w:color w:val="FFFFFF"/>
              </w:rPr>
              <w:t>Směrnice a zákon o bezpečnosti a regulaci médií on-line</w:t>
            </w:r>
          </w:p>
        </w:tc>
        <w:tc>
          <w:tcPr>
            <w:tcW w:w="706" w:type="dxa"/>
            <w:tcBorders>
              <w:top w:val="single" w:sz="4" w:space="0" w:color="FFC000"/>
              <w:bottom w:val="single" w:sz="4" w:space="0" w:color="FFC000"/>
            </w:tcBorders>
            <w:shd w:val="clear" w:color="auto" w:fill="381404"/>
          </w:tcPr>
          <w:p w14:paraId="4F5C2E7C" w14:textId="77777777" w:rsidR="000B564A" w:rsidRDefault="002800B7">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2800B7">
            <w:pPr>
              <w:pStyle w:val="a0"/>
              <w:shd w:val="clear" w:color="auto" w:fill="381404"/>
              <w:spacing w:line="240" w:lineRule="auto"/>
              <w:ind w:firstLine="360"/>
            </w:pPr>
            <w:r>
              <w:rPr>
                <w:rStyle w:val="a"/>
                <w:color w:val="FFFFFF"/>
              </w:rPr>
              <w:t>Vhodná opatření</w:t>
            </w:r>
          </w:p>
        </w:tc>
        <w:tc>
          <w:tcPr>
            <w:tcW w:w="706" w:type="dxa"/>
            <w:tcBorders>
              <w:top w:val="single" w:sz="4" w:space="0" w:color="FFC000"/>
              <w:bottom w:val="single" w:sz="4" w:space="0" w:color="FFC000"/>
            </w:tcBorders>
            <w:shd w:val="clear" w:color="auto" w:fill="381404"/>
          </w:tcPr>
          <w:p w14:paraId="09411385" w14:textId="77777777" w:rsidR="000B564A" w:rsidRDefault="002800B7">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2800B7">
            <w:pPr>
              <w:pStyle w:val="a0"/>
              <w:shd w:val="clear" w:color="auto" w:fill="381404"/>
              <w:spacing w:line="240" w:lineRule="auto"/>
              <w:ind w:firstLine="360"/>
              <w:rPr>
                <w:sz w:val="50"/>
                <w:szCs w:val="50"/>
              </w:rPr>
            </w:pPr>
            <w:r>
              <w:rPr>
                <w:rStyle w:val="a"/>
                <w:rFonts w:ascii="Times New Roman" w:hAnsi="Times New Roman"/>
                <w:color w:val="FFFFFF"/>
                <w:sz w:val="50"/>
              </w:rPr>
              <w:t>Část B</w:t>
            </w:r>
          </w:p>
        </w:tc>
        <w:tc>
          <w:tcPr>
            <w:tcW w:w="1133" w:type="dxa"/>
            <w:tcBorders>
              <w:right w:val="single" w:sz="4" w:space="0" w:color="A5C9EB" w:themeColor="text2" w:themeTint="40"/>
            </w:tcBorders>
            <w:shd w:val="clear" w:color="auto" w:fill="381404"/>
          </w:tcPr>
          <w:p w14:paraId="3811B873" w14:textId="77777777" w:rsidR="000B564A" w:rsidRDefault="002800B7">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2800B7">
            <w:pPr>
              <w:pStyle w:val="a0"/>
              <w:shd w:val="clear" w:color="auto" w:fill="381404"/>
              <w:spacing w:line="240" w:lineRule="auto"/>
              <w:ind w:firstLine="360"/>
            </w:pPr>
            <w:r>
              <w:rPr>
                <w:rStyle w:val="a"/>
                <w:b/>
                <w:color w:val="FFFFFF"/>
              </w:rPr>
              <w:t>Definice</w:t>
            </w:r>
          </w:p>
        </w:tc>
        <w:tc>
          <w:tcPr>
            <w:tcW w:w="850" w:type="dxa"/>
            <w:tcBorders>
              <w:bottom w:val="single" w:sz="4" w:space="0" w:color="FFC000"/>
            </w:tcBorders>
            <w:shd w:val="clear" w:color="auto" w:fill="381404"/>
          </w:tcPr>
          <w:p w14:paraId="4B4B621A" w14:textId="77777777" w:rsidR="000B564A" w:rsidRDefault="002800B7">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2800B7">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2800B7">
            <w:pPr>
              <w:pStyle w:val="a0"/>
              <w:shd w:val="clear" w:color="auto" w:fill="381404"/>
              <w:spacing w:line="240" w:lineRule="auto"/>
              <w:ind w:firstLine="360"/>
            </w:pPr>
            <w:r>
              <w:rPr>
                <w:rStyle w:val="a"/>
                <w:b/>
                <w:color w:val="FFFFFF"/>
              </w:rPr>
              <w:t>Zvláštní povinnosti spojené se sdílením videí</w:t>
            </w:r>
          </w:p>
          <w:p w14:paraId="364DAA7A" w14:textId="77777777" w:rsidR="000B564A" w:rsidRDefault="002800B7">
            <w:pPr>
              <w:pStyle w:val="a0"/>
              <w:shd w:val="clear" w:color="auto" w:fill="381404"/>
              <w:spacing w:line="240" w:lineRule="auto"/>
              <w:ind w:firstLine="360"/>
            </w:pPr>
            <w:r>
              <w:rPr>
                <w:rStyle w:val="a"/>
                <w:b/>
                <w:color w:val="FFFFFF"/>
              </w:rPr>
              <w:t>Služby platforem – obsah</w:t>
            </w:r>
          </w:p>
        </w:tc>
        <w:tc>
          <w:tcPr>
            <w:tcW w:w="850" w:type="dxa"/>
            <w:tcBorders>
              <w:top w:val="single" w:sz="4" w:space="0" w:color="FFC000"/>
              <w:bottom w:val="single" w:sz="4" w:space="0" w:color="FFC000"/>
            </w:tcBorders>
            <w:shd w:val="clear" w:color="auto" w:fill="381404"/>
          </w:tcPr>
          <w:p w14:paraId="5C91E55B" w14:textId="77777777" w:rsidR="000B564A" w:rsidRDefault="002800B7">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2800B7">
            <w:pPr>
              <w:pStyle w:val="a0"/>
              <w:shd w:val="clear" w:color="auto" w:fill="381404"/>
              <w:spacing w:line="240" w:lineRule="auto"/>
              <w:ind w:firstLine="360"/>
            </w:pPr>
            <w:r>
              <w:rPr>
                <w:rStyle w:val="a"/>
                <w:color w:val="FFFFFF"/>
              </w:rPr>
              <w:t>Podmínky a související závazky – obsah</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2800B7">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2800B7">
            <w:pPr>
              <w:pStyle w:val="a0"/>
              <w:shd w:val="clear" w:color="auto" w:fill="381404"/>
              <w:spacing w:line="240" w:lineRule="auto"/>
              <w:ind w:firstLine="360"/>
            </w:pPr>
            <w:r>
              <w:rPr>
                <w:rStyle w:val="a"/>
                <w:color w:val="FFFFFF"/>
              </w:rPr>
              <w:t>Pozastavení účtů</w:t>
            </w:r>
          </w:p>
        </w:tc>
        <w:tc>
          <w:tcPr>
            <w:tcW w:w="850" w:type="dxa"/>
            <w:tcBorders>
              <w:top w:val="single" w:sz="4" w:space="0" w:color="FFC000"/>
              <w:bottom w:val="single" w:sz="4" w:space="0" w:color="FFC000"/>
            </w:tcBorders>
            <w:shd w:val="clear" w:color="auto" w:fill="381404"/>
          </w:tcPr>
          <w:p w14:paraId="0A9A5AC1" w14:textId="77777777" w:rsidR="000B564A" w:rsidRDefault="002800B7">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2800B7">
            <w:pPr>
              <w:pStyle w:val="a0"/>
              <w:shd w:val="clear" w:color="auto" w:fill="381404"/>
              <w:spacing w:line="240" w:lineRule="auto"/>
              <w:ind w:firstLine="360"/>
            </w:pPr>
            <w:r>
              <w:rPr>
                <w:rStyle w:val="a"/>
                <w:color w:val="FFFFFF"/>
              </w:rPr>
              <w:t>Zajištění plnoletosti a videoobsah pouze pro dospělé</w:t>
            </w:r>
          </w:p>
        </w:tc>
        <w:tc>
          <w:tcPr>
            <w:tcW w:w="850" w:type="dxa"/>
            <w:tcBorders>
              <w:top w:val="single" w:sz="4" w:space="0" w:color="FFC000"/>
              <w:bottom w:val="single" w:sz="4" w:space="0" w:color="FFC000"/>
            </w:tcBorders>
            <w:shd w:val="clear" w:color="auto" w:fill="381404"/>
          </w:tcPr>
          <w:p w14:paraId="5A86C0E8" w14:textId="77777777" w:rsidR="000B564A" w:rsidRDefault="002800B7">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2800B7">
            <w:pPr>
              <w:pStyle w:val="a0"/>
              <w:shd w:val="clear" w:color="auto" w:fill="381404"/>
              <w:spacing w:line="240" w:lineRule="auto"/>
              <w:ind w:firstLine="360"/>
            </w:pPr>
            <w:r>
              <w:rPr>
                <w:rStyle w:val="a"/>
                <w:color w:val="FFFFFF"/>
              </w:rPr>
              <w:t>Hodnocení obsahu</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2800B7">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2800B7">
            <w:pPr>
              <w:pStyle w:val="a0"/>
              <w:shd w:val="clear" w:color="auto" w:fill="381404"/>
              <w:spacing w:line="240" w:lineRule="auto"/>
              <w:ind w:firstLine="360"/>
            </w:pPr>
            <w:r>
              <w:rPr>
                <w:rStyle w:val="a"/>
                <w:color w:val="FFFFFF"/>
              </w:rPr>
              <w:t>Občanská diskuse o věcech veřejného zájmu</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2800B7">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2800B7">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2800B7">
            <w:pPr>
              <w:pStyle w:val="a0"/>
              <w:shd w:val="clear" w:color="auto" w:fill="381404"/>
              <w:spacing w:line="300" w:lineRule="auto"/>
              <w:ind w:firstLine="360"/>
            </w:pPr>
            <w:r>
              <w:rPr>
                <w:rStyle w:val="a"/>
                <w:b/>
                <w:color w:val="FFFFFF"/>
              </w:rPr>
              <w:t>Povinnosti poskytovatelů služeb platformy pro sdílení videa - Audiovizuální komerční sdělení</w:t>
            </w:r>
          </w:p>
        </w:tc>
        <w:tc>
          <w:tcPr>
            <w:tcW w:w="850" w:type="dxa"/>
            <w:tcBorders>
              <w:top w:val="single" w:sz="4" w:space="0" w:color="FFC000"/>
              <w:bottom w:val="single" w:sz="4" w:space="0" w:color="FFC000"/>
            </w:tcBorders>
            <w:shd w:val="clear" w:color="auto" w:fill="381404"/>
          </w:tcPr>
          <w:p w14:paraId="0FEE0AA1" w14:textId="77777777" w:rsidR="000B564A" w:rsidRDefault="002800B7">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2800B7">
            <w:pPr>
              <w:pStyle w:val="a0"/>
              <w:shd w:val="clear" w:color="auto" w:fill="381404"/>
              <w:spacing w:line="305" w:lineRule="auto"/>
              <w:ind w:firstLine="360"/>
            </w:pPr>
            <w:r>
              <w:rPr>
                <w:rStyle w:val="a"/>
                <w:color w:val="FFFFFF"/>
              </w:rPr>
              <w:t>Obchodní podmínky a související závazky – audiovizuální obchodní sdělení</w:t>
            </w:r>
          </w:p>
        </w:tc>
        <w:tc>
          <w:tcPr>
            <w:tcW w:w="850" w:type="dxa"/>
            <w:tcBorders>
              <w:top w:val="single" w:sz="4" w:space="0" w:color="FFC000"/>
              <w:bottom w:val="single" w:sz="4" w:space="0" w:color="FFC000"/>
            </w:tcBorders>
            <w:shd w:val="clear" w:color="auto" w:fill="381404"/>
          </w:tcPr>
          <w:p w14:paraId="72F18CED" w14:textId="77777777" w:rsidR="000B564A" w:rsidRDefault="002800B7">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2800B7">
            <w:pPr>
              <w:pStyle w:val="a0"/>
              <w:shd w:val="clear" w:color="auto" w:fill="381404"/>
              <w:ind w:firstLine="360"/>
            </w:pPr>
            <w:r>
              <w:rPr>
                <w:rStyle w:val="a"/>
                <w:color w:val="FFFFFF"/>
              </w:rPr>
              <w:t>Audiovizuální komerční sdělení, která nejsou uváděna na trh, prodávána nebo zprostředkovávána službou platformy pro sdílení videonahrávek.</w:t>
            </w:r>
          </w:p>
        </w:tc>
        <w:tc>
          <w:tcPr>
            <w:tcW w:w="850" w:type="dxa"/>
            <w:tcBorders>
              <w:top w:val="single" w:sz="4" w:space="0" w:color="FFC000"/>
              <w:bottom w:val="single" w:sz="4" w:space="0" w:color="FFC000"/>
            </w:tcBorders>
            <w:shd w:val="clear" w:color="auto" w:fill="381404"/>
          </w:tcPr>
          <w:p w14:paraId="0F5F95C0" w14:textId="77777777" w:rsidR="000B564A" w:rsidRDefault="002800B7">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2800B7">
            <w:pPr>
              <w:pStyle w:val="a0"/>
              <w:shd w:val="clear" w:color="auto" w:fill="381404"/>
              <w:spacing w:line="240" w:lineRule="auto"/>
              <w:ind w:firstLine="360"/>
            </w:pPr>
            <w:r>
              <w:rPr>
                <w:rStyle w:val="a"/>
                <w:color w:val="FFFFFF"/>
              </w:rPr>
              <w:t>Pozastavení účtů</w:t>
            </w:r>
          </w:p>
        </w:tc>
        <w:tc>
          <w:tcPr>
            <w:tcW w:w="850" w:type="dxa"/>
            <w:tcBorders>
              <w:top w:val="single" w:sz="4" w:space="0" w:color="FFC000"/>
              <w:bottom w:val="single" w:sz="4" w:space="0" w:color="FFC000"/>
            </w:tcBorders>
            <w:shd w:val="clear" w:color="auto" w:fill="381404"/>
          </w:tcPr>
          <w:p w14:paraId="56203D9A" w14:textId="77777777" w:rsidR="000B564A" w:rsidRDefault="002800B7">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2800B7">
            <w:pPr>
              <w:pStyle w:val="a0"/>
              <w:shd w:val="clear" w:color="auto" w:fill="381404"/>
              <w:spacing w:line="305" w:lineRule="auto"/>
              <w:ind w:firstLine="360"/>
            </w:pPr>
            <w:r>
              <w:rPr>
                <w:rStyle w:val="a"/>
                <w:color w:val="FFFFFF"/>
              </w:rPr>
              <w:t>Audiovizuální obchodní sdělení, která jsou prostřednictvím služby platformy pro sdílení videonahrávek uváděna na trh, prodávána nebo zařazována</w:t>
            </w:r>
          </w:p>
        </w:tc>
        <w:tc>
          <w:tcPr>
            <w:tcW w:w="850" w:type="dxa"/>
            <w:tcBorders>
              <w:top w:val="single" w:sz="4" w:space="0" w:color="FFC000"/>
              <w:bottom w:val="single" w:sz="4" w:space="0" w:color="FFC000"/>
            </w:tcBorders>
            <w:shd w:val="clear" w:color="auto" w:fill="381404"/>
          </w:tcPr>
          <w:p w14:paraId="2CFEBC14" w14:textId="77777777" w:rsidR="000B564A" w:rsidRDefault="002800B7">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2800B7">
            <w:pPr>
              <w:pStyle w:val="a0"/>
              <w:shd w:val="clear" w:color="auto" w:fill="381404"/>
              <w:spacing w:line="240" w:lineRule="auto"/>
              <w:ind w:firstLine="360"/>
            </w:pPr>
            <w:r>
              <w:rPr>
                <w:rStyle w:val="a"/>
                <w:color w:val="FFFFFF"/>
              </w:rPr>
              <w:t>Alkohol</w:t>
            </w:r>
          </w:p>
        </w:tc>
        <w:tc>
          <w:tcPr>
            <w:tcW w:w="850" w:type="dxa"/>
            <w:tcBorders>
              <w:top w:val="single" w:sz="4" w:space="0" w:color="FFC000"/>
              <w:bottom w:val="single" w:sz="4" w:space="0" w:color="FFC000"/>
            </w:tcBorders>
            <w:shd w:val="clear" w:color="auto" w:fill="381404"/>
          </w:tcPr>
          <w:p w14:paraId="0763A5E0" w14:textId="77777777" w:rsidR="000B564A" w:rsidRDefault="002800B7">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2800B7">
            <w:pPr>
              <w:pStyle w:val="a0"/>
              <w:shd w:val="clear" w:color="auto" w:fill="381404"/>
              <w:spacing w:line="305" w:lineRule="auto"/>
              <w:ind w:firstLine="360"/>
            </w:pPr>
            <w:r>
              <w:rPr>
                <w:rStyle w:val="a"/>
                <w:color w:val="FFFFFF"/>
              </w:rPr>
              <w:t>Prohlášení o audiovizuálních obchodních sděleních v případě videonahrávky vytvořené uživatelem</w:t>
            </w:r>
          </w:p>
        </w:tc>
        <w:tc>
          <w:tcPr>
            <w:tcW w:w="850" w:type="dxa"/>
            <w:tcBorders>
              <w:top w:val="single" w:sz="4" w:space="0" w:color="FFC000"/>
              <w:bottom w:val="single" w:sz="4" w:space="0" w:color="FFC000"/>
            </w:tcBorders>
            <w:shd w:val="clear" w:color="auto" w:fill="381404"/>
          </w:tcPr>
          <w:p w14:paraId="63F5AEE5" w14:textId="77777777" w:rsidR="000B564A" w:rsidRDefault="002800B7">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2800B7">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2800B7">
            <w:pPr>
              <w:pStyle w:val="a0"/>
              <w:shd w:val="clear" w:color="auto" w:fill="381404"/>
              <w:spacing w:line="240" w:lineRule="auto"/>
              <w:ind w:firstLine="360"/>
            </w:pPr>
            <w:r>
              <w:rPr>
                <w:rStyle w:val="a"/>
                <w:b/>
                <w:color w:val="FFFFFF"/>
              </w:rPr>
              <w:t>Rodičovská kontrola</w:t>
            </w:r>
          </w:p>
        </w:tc>
        <w:tc>
          <w:tcPr>
            <w:tcW w:w="850" w:type="dxa"/>
            <w:tcBorders>
              <w:top w:val="single" w:sz="4" w:space="0" w:color="FFC000"/>
              <w:bottom w:val="single" w:sz="4" w:space="0" w:color="FFC000"/>
            </w:tcBorders>
            <w:shd w:val="clear" w:color="auto" w:fill="381404"/>
          </w:tcPr>
          <w:p w14:paraId="69891FF0" w14:textId="77777777" w:rsidR="000B564A" w:rsidRDefault="002800B7">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2800B7">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2800B7">
            <w:pPr>
              <w:pStyle w:val="a0"/>
              <w:shd w:val="clear" w:color="auto" w:fill="381404"/>
              <w:spacing w:line="240" w:lineRule="auto"/>
              <w:ind w:firstLine="360"/>
            </w:pPr>
            <w:r>
              <w:rPr>
                <w:rStyle w:val="a"/>
                <w:b/>
                <w:color w:val="FFFFFF"/>
              </w:rPr>
              <w:t>Hlášení a označování</w:t>
            </w:r>
          </w:p>
        </w:tc>
        <w:tc>
          <w:tcPr>
            <w:tcW w:w="850" w:type="dxa"/>
            <w:tcBorders>
              <w:top w:val="single" w:sz="4" w:space="0" w:color="FFC000"/>
              <w:bottom w:val="single" w:sz="4" w:space="0" w:color="FFC000"/>
            </w:tcBorders>
            <w:shd w:val="clear" w:color="auto" w:fill="381404"/>
          </w:tcPr>
          <w:p w14:paraId="1A2FCC68" w14:textId="77777777" w:rsidR="000B564A" w:rsidRDefault="002800B7">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2800B7">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2800B7">
            <w:pPr>
              <w:pStyle w:val="a0"/>
              <w:shd w:val="clear" w:color="auto" w:fill="381404"/>
              <w:spacing w:line="240" w:lineRule="auto"/>
              <w:ind w:firstLine="360"/>
            </w:pPr>
            <w:r>
              <w:rPr>
                <w:rStyle w:val="a"/>
                <w:b/>
                <w:color w:val="FFFFFF"/>
              </w:rPr>
              <w:t>Stížnosti</w:t>
            </w:r>
          </w:p>
        </w:tc>
        <w:tc>
          <w:tcPr>
            <w:tcW w:w="850" w:type="dxa"/>
            <w:tcBorders>
              <w:top w:val="single" w:sz="4" w:space="0" w:color="FFC000"/>
              <w:bottom w:val="single" w:sz="4" w:space="0" w:color="FFC000"/>
            </w:tcBorders>
            <w:shd w:val="clear" w:color="auto" w:fill="381404"/>
          </w:tcPr>
          <w:p w14:paraId="2575978A" w14:textId="77777777" w:rsidR="000B564A" w:rsidRDefault="002800B7">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2800B7">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2800B7">
            <w:pPr>
              <w:pStyle w:val="a0"/>
              <w:shd w:val="clear" w:color="auto" w:fill="381404"/>
              <w:spacing w:line="305" w:lineRule="auto"/>
              <w:ind w:firstLine="360"/>
            </w:pPr>
            <w:r>
              <w:rPr>
                <w:rStyle w:val="a"/>
                <w:b/>
                <w:color w:val="FFFFFF"/>
              </w:rPr>
              <w:t>Povinnosti poskytovatelů služeb platformy pro sdílení videonahrávek – ostatní</w:t>
            </w:r>
          </w:p>
        </w:tc>
        <w:tc>
          <w:tcPr>
            <w:tcW w:w="850" w:type="dxa"/>
            <w:tcBorders>
              <w:top w:val="single" w:sz="4" w:space="0" w:color="FFC000"/>
              <w:bottom w:val="single" w:sz="4" w:space="0" w:color="FFC000"/>
            </w:tcBorders>
            <w:shd w:val="clear" w:color="auto" w:fill="381404"/>
          </w:tcPr>
          <w:p w14:paraId="16C141D9" w14:textId="77777777" w:rsidR="000B564A" w:rsidRDefault="002800B7">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2800B7">
            <w:pPr>
              <w:pStyle w:val="a0"/>
              <w:shd w:val="clear" w:color="auto" w:fill="381404"/>
              <w:spacing w:line="240" w:lineRule="auto"/>
              <w:ind w:firstLine="360"/>
            </w:pPr>
            <w:r>
              <w:rPr>
                <w:rStyle w:val="a"/>
                <w:color w:val="FFFFFF"/>
              </w:rPr>
              <w:t>Mediální gramotnost – opatření a nástroje</w:t>
            </w:r>
          </w:p>
        </w:tc>
        <w:tc>
          <w:tcPr>
            <w:tcW w:w="850" w:type="dxa"/>
            <w:tcBorders>
              <w:top w:val="single" w:sz="4" w:space="0" w:color="FFC000"/>
              <w:bottom w:val="single" w:sz="4" w:space="0" w:color="FFC000"/>
            </w:tcBorders>
            <w:shd w:val="clear" w:color="auto" w:fill="381404"/>
          </w:tcPr>
          <w:p w14:paraId="730F2AA9" w14:textId="77777777" w:rsidR="000B564A" w:rsidRDefault="002800B7">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2800B7">
            <w:pPr>
              <w:pStyle w:val="a0"/>
              <w:shd w:val="clear" w:color="auto" w:fill="381404"/>
              <w:spacing w:line="240" w:lineRule="auto"/>
              <w:ind w:firstLine="360"/>
            </w:pPr>
            <w:r>
              <w:rPr>
                <w:rStyle w:val="a"/>
                <w:color w:val="FFFFFF"/>
              </w:rPr>
              <w:t>Osobní údaje – děti</w:t>
            </w:r>
          </w:p>
        </w:tc>
        <w:tc>
          <w:tcPr>
            <w:tcW w:w="850" w:type="dxa"/>
            <w:tcBorders>
              <w:top w:val="single" w:sz="4" w:space="0" w:color="FFC000"/>
              <w:bottom w:val="single" w:sz="4" w:space="0" w:color="FFC000"/>
            </w:tcBorders>
            <w:shd w:val="clear" w:color="auto" w:fill="381404"/>
          </w:tcPr>
          <w:p w14:paraId="4D95A47F" w14:textId="77777777" w:rsidR="000B564A" w:rsidRDefault="002800B7">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2800B7">
            <w:pPr>
              <w:pStyle w:val="a0"/>
              <w:shd w:val="clear" w:color="auto" w:fill="381404"/>
              <w:spacing w:line="240" w:lineRule="auto"/>
              <w:ind w:firstLine="360"/>
            </w:pPr>
            <w:r>
              <w:rPr>
                <w:rStyle w:val="a"/>
                <w:color w:val="FFFFFF"/>
              </w:rPr>
              <w:t>Podávání zpráv o opatřeních</w:t>
            </w:r>
          </w:p>
        </w:tc>
        <w:tc>
          <w:tcPr>
            <w:tcW w:w="850" w:type="dxa"/>
            <w:tcBorders>
              <w:top w:val="single" w:sz="4" w:space="0" w:color="FFC000"/>
              <w:bottom w:val="single" w:sz="4" w:space="0" w:color="FFC000"/>
            </w:tcBorders>
            <w:shd w:val="clear" w:color="auto" w:fill="381404"/>
          </w:tcPr>
          <w:p w14:paraId="423706CD" w14:textId="77777777" w:rsidR="000B564A" w:rsidRDefault="002800B7">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2800B7">
      <w:pPr>
        <w:pStyle w:val="10"/>
        <w:keepNext/>
        <w:keepLines/>
        <w:ind w:left="0"/>
        <w:rPr>
          <w:rStyle w:val="1"/>
        </w:rPr>
      </w:pPr>
      <w:bookmarkStart w:id="1" w:name="bookmark2"/>
      <w:r>
        <w:rPr>
          <w:rStyle w:val="1"/>
        </w:rPr>
        <w:lastRenderedPageBreak/>
        <w:t>Předmluva</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2800B7" w:rsidP="008C3F18">
      <w:pPr>
        <w:pStyle w:val="11"/>
        <w:spacing w:after="240"/>
      </w:pPr>
      <w:r>
        <w:rPr>
          <w:rStyle w:val="a1"/>
        </w:rPr>
        <w:t>Přijetí předpisu Coimisiún na Meán o bezpečnosti o</w:t>
      </w:r>
      <w:r>
        <w:rPr>
          <w:rStyle w:val="a1"/>
        </w:rPr>
        <w:t>n-line je důležitým krokem ke změně přístupu naší společnosti k zajištění bezpečnosti osob na internetu. Éra samoregulace v technologickém odvětví skončila a předpis o bezpečnosti on-line spolu s dalšími prvky našeho rámce pro bezpečnost on-line bude od on</w:t>
      </w:r>
      <w:r>
        <w:rPr>
          <w:rStyle w:val="a1"/>
        </w:rPr>
        <w:t>line platforem vyžadovat, aby zajistily bezpečnost svých uživatelů, zejména dětí, na internetu. Rámec pro bezpečnost online tvoří tři různé právní předpisy – zákon o bezpečnosti on-line a o regulaci sdělovacích prostředků z roku 2022, základ našeho předpis</w:t>
      </w:r>
      <w:r>
        <w:rPr>
          <w:rStyle w:val="a1"/>
        </w:rPr>
        <w:t>u, zákon EU o digitálních službách a nařízení EU o teroristickém obsahu na internetu. Rámec nám dává nástroje k řešení hlavních příčin vzniku škod na internetu, včetně dostupnosti nelegálního obsahu, škodlivých dopadů systémů doporučování a nedostatečné oc</w:t>
      </w:r>
      <w:r>
        <w:rPr>
          <w:rStyle w:val="a1"/>
        </w:rPr>
        <w:t>hrany dětí ve službách sociálních médií. Společnosti provozující sociální média mohou a měly by učinit více pro to, aby jejich platformy byly bezpečnější, a přejít na přístup založený na bezpečnosti již od návrhu.</w:t>
      </w:r>
    </w:p>
    <w:p w14:paraId="0D52593A" w14:textId="77777777" w:rsidR="000B564A" w:rsidRDefault="002800B7" w:rsidP="008C3F18">
      <w:pPr>
        <w:pStyle w:val="11"/>
        <w:spacing w:after="240" w:line="302" w:lineRule="auto"/>
      </w:pPr>
      <w:r>
        <w:rPr>
          <w:rStyle w:val="a1"/>
        </w:rPr>
        <w:t>V březnu loňského roku jsem byl jmenován prvním irským komisařem pro bezpečnost on-line a příprava Kodexu bezpečnosti on-line byla pro mě a Coimisiún na Meán hlavní prioritou. Moji kolegové a já jsme měli tu čest setkat se s mnoha lidmi, kteří byli poškoze</w:t>
      </w:r>
      <w:r>
        <w:rPr>
          <w:rStyle w:val="a1"/>
        </w:rPr>
        <w:t>ni on-line, a poučili jsme se z jejich často tíživých zkušeností. Měli jsme to potěšení sestavit náš poradní výbor pro mládež a vyslechnout si od nich z první ruky, jak používají sociální média a jak by předpis o bezpečnosti on-line mohl řešit škodlivé zku</w:t>
      </w:r>
      <w:r>
        <w:rPr>
          <w:rStyle w:val="a1"/>
        </w:rPr>
        <w:t>šenosti, které mají na internetu.</w:t>
      </w:r>
    </w:p>
    <w:p w14:paraId="2B35BE7E" w14:textId="77777777" w:rsidR="000B564A" w:rsidRDefault="002800B7" w:rsidP="008C3F18">
      <w:pPr>
        <w:pStyle w:val="11"/>
        <w:spacing w:after="240"/>
      </w:pPr>
      <w:r>
        <w:rPr>
          <w:rStyle w:val="a1"/>
        </w:rPr>
        <w:t xml:space="preserve">Od zřízení Coimisiún na Meán v březnu </w:t>
      </w:r>
      <w:r>
        <w:rPr>
          <w:rStyle w:val="a1"/>
        </w:rPr>
        <w:t>2023 bylo do vypracování předpisu o bezpečnosti on-line vynaloženo obrovské množství tvrdé práce. V létě 2023 jsme obdrželi promyšlené odpovědi na naši původní výzvu k předkládání návr</w:t>
      </w:r>
      <w:r>
        <w:rPr>
          <w:rStyle w:val="a1"/>
        </w:rPr>
        <w:t>hů a v období od prosince 2023 do ledna 2024 bylo k naší konzultaci k návrhu předpisu a pokynům předloženo téměř 1 400 podání. Jsme vděční všem jednotlivcům a skupinám, které si udělaly čas, aby se s námi podělily o své pohledy a odborné znalosti.</w:t>
      </w:r>
    </w:p>
    <w:p w14:paraId="47D9B8FF" w14:textId="77777777" w:rsidR="000B564A" w:rsidRDefault="002800B7" w:rsidP="008C3F18">
      <w:pPr>
        <w:pStyle w:val="11"/>
        <w:spacing w:after="240"/>
      </w:pPr>
      <w:r>
        <w:rPr>
          <w:rStyle w:val="a1"/>
        </w:rPr>
        <w:t>Poté jsm</w:t>
      </w:r>
      <w:r>
        <w:rPr>
          <w:rStyle w:val="a1"/>
        </w:rPr>
        <w:t>e zveřejnili revidovaný návrh předpisu, který zohledňuje předložené návrhy a úzce spolupracuje s Evropskou komisí s cílem zajistit soulad v přístupu k bezpečnosti on-line mezi zákonem o digitálních službách (DSA) a předpisem o bezpečnosti on-line. V květnu</w:t>
      </w:r>
      <w:r>
        <w:rPr>
          <w:rStyle w:val="a1"/>
        </w:rPr>
        <w:t xml:space="preserve"> jsme pak předpis oznámili Evropské komisi prostřednictvím povinného postupu v rámci TRIS. Byli jsme potěšeni, že jsme v rámci tohoto procesu neobdrželi žádné připomínky ani stanovisko od Evropské komise nebo jiných členských států, a nyní můžeme přistoupi</w:t>
      </w:r>
      <w:r>
        <w:rPr>
          <w:rStyle w:val="a1"/>
        </w:rPr>
        <w:t>t k přijetí konečného předpisu.</w:t>
      </w:r>
    </w:p>
    <w:p w14:paraId="7F3FE8B7" w14:textId="0CBD2AC3" w:rsidR="000B564A" w:rsidRDefault="002800B7" w:rsidP="008C3F18">
      <w:pPr>
        <w:pStyle w:val="11"/>
        <w:spacing w:after="240"/>
      </w:pPr>
      <w:r>
        <w:rPr>
          <w:rStyle w:val="a1"/>
        </w:rPr>
        <w:t>Předpis se vztahuje na služby platforem pro sdílení videonahrávek, z nichž mnohé jsou známé a služby, které používáme každý den. Vyžaduje, aby tyto platformy omezily určité kategorie videí a souvisejícího obsahu, aby uživate</w:t>
      </w:r>
      <w:r>
        <w:rPr>
          <w:rStyle w:val="a1"/>
        </w:rPr>
        <w:t>lé nemohli nahrávat nebo sdílet nejškodlivější typy. Omezené kategorie zahrnují kyberšikanu, podporu poruch příjmu potravy a výživy, podporu sebepoškozování a sebevražd, nebezpečné výzvy a podněcování k nenávisti nebo násilí z různých důvodů, včetně pohlav</w:t>
      </w:r>
      <w:r>
        <w:rPr>
          <w:rStyle w:val="a1"/>
        </w:rPr>
        <w:t xml:space="preserve">í, politické příslušnosti, zdravotního postižení, </w:t>
      </w:r>
      <w:r>
        <w:rPr>
          <w:rStyle w:val="a1"/>
        </w:rPr>
        <w:lastRenderedPageBreak/>
        <w:t>příslušnosti k etnickým menšinám, náboženství a rasy. Omezení se rovněž týkají trestného obsahu, jako jsou materiály týkající se pohlavního zneužívání dětí, terorismus, rasismus a xenofobie.</w:t>
      </w:r>
    </w:p>
    <w:p w14:paraId="51CFA459" w14:textId="77777777" w:rsidR="000B564A" w:rsidRDefault="002800B7" w:rsidP="008C3F18">
      <w:pPr>
        <w:pStyle w:val="11"/>
        <w:spacing w:after="240" w:line="302" w:lineRule="auto"/>
      </w:pPr>
      <w:r>
        <w:rPr>
          <w:rStyle w:val="a1"/>
        </w:rPr>
        <w:t xml:space="preserve">Předpis chrání </w:t>
      </w:r>
      <w:r>
        <w:rPr>
          <w:rStyle w:val="a1"/>
        </w:rPr>
        <w:t xml:space="preserve">děti před pornografií a extrémním nebo bezdůvodným násilím tím, že vyžaduje, aby platformy, které povolují tento obsah, používaly účinnou metodu zajištění věku, aby ho děti normálně nemohly vidět. Pouhé dotazování uživatelů, zda jsou starší 18 let, nebude </w:t>
      </w:r>
      <w:r>
        <w:rPr>
          <w:rStyle w:val="a1"/>
        </w:rPr>
        <w:t>stačit. Platformy budou rovněž muset používat vhodné formy ověřování věku v závislosti na své velikosti a povaze, aby chránily děti před videem a souvisejícím obsahem, který může narušit jejich tělesný, duševní nebo mravní vývoj.</w:t>
      </w:r>
    </w:p>
    <w:p w14:paraId="25E0CB84" w14:textId="77777777" w:rsidR="000B564A" w:rsidRDefault="002800B7" w:rsidP="008C3F18">
      <w:pPr>
        <w:pStyle w:val="11"/>
        <w:spacing w:after="240" w:line="302" w:lineRule="auto"/>
      </w:pPr>
      <w:r>
        <w:rPr>
          <w:rStyle w:val="a1"/>
        </w:rPr>
        <w:t>Předpis vyžaduje, aby plat</w:t>
      </w:r>
      <w:r>
        <w:rPr>
          <w:rStyle w:val="a1"/>
        </w:rPr>
        <w:t>formy poskytly rodičům nástroje, které jim pomohou zajistit bezpečnost jejich dětí, včetně omezení času, který tráví online, jaké typy obsahu vidí a kdo může vidět obsah jejich dítěte na internetu.</w:t>
      </w:r>
    </w:p>
    <w:p w14:paraId="3BEC50FC" w14:textId="77777777" w:rsidR="000B564A" w:rsidRDefault="002800B7" w:rsidP="008C3F18">
      <w:pPr>
        <w:pStyle w:val="11"/>
        <w:spacing w:after="240"/>
      </w:pPr>
      <w:r>
        <w:rPr>
          <w:rStyle w:val="a1"/>
        </w:rPr>
        <w:t>Bezpečnost on-line vyžaduje celospolečenský přístup a každ</w:t>
      </w:r>
      <w:r>
        <w:rPr>
          <w:rStyle w:val="a1"/>
        </w:rPr>
        <w:t xml:space="preserve">ý z nás má svou roli. Stejně jako v reálném světě může každý z nás přemýšlet o tom, jak se chováme on-line a o dopadu toho, co říkáme a děláme na ostatní. Internet není prostorem bez zákona a An Garda Síochána se bude zabývat kriminálním chováním on-line, </w:t>
      </w:r>
      <w:r>
        <w:rPr>
          <w:rStyle w:val="a1"/>
        </w:rPr>
        <w:t>stejně jako off-line. Musíme zajistit, aby si rodiče, pečovatelé, učitelé a děti byli vědomi svých práv na internetu a toho, jak je používat. Budeme usilovat o zvýšení povědomí o právech lidí podle rámce pro bezpečnost on-line.</w:t>
      </w:r>
    </w:p>
    <w:p w14:paraId="73EB98B4" w14:textId="77777777" w:rsidR="000B564A" w:rsidRDefault="002800B7" w:rsidP="008C3F18">
      <w:pPr>
        <w:pStyle w:val="11"/>
        <w:spacing w:after="240" w:line="302" w:lineRule="auto"/>
      </w:pPr>
      <w:r>
        <w:rPr>
          <w:rStyle w:val="a1"/>
        </w:rPr>
        <w:t>Připravili jsme vzdělávací m</w:t>
      </w:r>
      <w:r>
        <w:rPr>
          <w:rStyle w:val="a1"/>
        </w:rPr>
        <w:t xml:space="preserve">ateriály, které jsme sdíleli se školami, a také kampaně </w:t>
      </w:r>
      <w:r>
        <w:rPr>
          <w:rStyle w:val="a1"/>
        </w:rPr>
        <w:t>zaměřené na veřejnost.</w:t>
      </w:r>
    </w:p>
    <w:p w14:paraId="304E2455" w14:textId="77777777" w:rsidR="000B564A" w:rsidRDefault="002800B7" w:rsidP="008C3F18">
      <w:pPr>
        <w:pStyle w:val="11"/>
        <w:spacing w:after="240"/>
      </w:pPr>
      <w:r>
        <w:rPr>
          <w:rStyle w:val="a1"/>
        </w:rPr>
        <w:t>Vzhledem k tomu, že se díváme do budoucnosti, jsme odhodláni pokračovat v naší práci na ochraně lidí v Irsku a v celé Evropě před poškozením on-line. Přijetí předpisu o bezpečno</w:t>
      </w:r>
      <w:r>
        <w:rPr>
          <w:rStyle w:val="a1"/>
        </w:rPr>
        <w:t>sti on-line je důležitým milníkem a zajišťuje, že je nyní zaveden ucelený regulační rámec. Budeme i nadále ostražití v našem úsilí, abychom se mohli i nadále těšit z mnoha pozitivních aspektů internetu, které prospívají společnosti.</w:t>
      </w:r>
    </w:p>
    <w:p w14:paraId="40D49CEE" w14:textId="77777777" w:rsidR="000B564A" w:rsidRDefault="002800B7">
      <w:pPr>
        <w:pStyle w:val="11"/>
        <w:spacing w:line="300" w:lineRule="auto"/>
      </w:pPr>
      <w:r>
        <w:rPr>
          <w:rStyle w:val="a1"/>
          <w:b/>
        </w:rPr>
        <w:t>Niamh Hodnett</w:t>
      </w:r>
    </w:p>
    <w:p w14:paraId="37953E50" w14:textId="77777777" w:rsidR="000B564A" w:rsidRDefault="002800B7">
      <w:pPr>
        <w:pStyle w:val="11"/>
        <w:spacing w:line="300" w:lineRule="auto"/>
      </w:pPr>
      <w:r>
        <w:rPr>
          <w:rStyle w:val="a1"/>
        </w:rPr>
        <w:t>Komisař p</w:t>
      </w:r>
      <w:r>
        <w:rPr>
          <w:rStyle w:val="a1"/>
        </w:rPr>
        <w:t>ro bezpečnost on-line, jménem Coimisiún na Meán</w:t>
      </w:r>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2800B7">
      <w:pPr>
        <w:pStyle w:val="20"/>
        <w:rPr>
          <w:rStyle w:val="2"/>
        </w:rPr>
      </w:pPr>
      <w:r>
        <w:rPr>
          <w:rStyle w:val="2"/>
          <w:b/>
        </w:rPr>
        <w:t xml:space="preserve">L-R </w:t>
      </w:r>
      <w:r>
        <w:rPr>
          <w:rStyle w:val="2"/>
        </w:rPr>
        <w:t xml:space="preserve">Rónán Ó Domhnaill, komisař pro rozvoj sdělovacích prostředků; Niamh Hodnett, komisařka pro bezpečnost on-line; Jeremy Godfrey, výkonný předseda; </w:t>
      </w:r>
      <w:r>
        <w:rPr>
          <w:rStyle w:val="2"/>
        </w:rPr>
        <w:t>Aoife MacEvilly, komisařka pro vysílání a video na vyžádání; John Evans, komisař pro digitální služby.</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2800B7">
      <w:pPr>
        <w:pStyle w:val="10"/>
        <w:keepNext/>
        <w:keepLines/>
        <w:ind w:left="0"/>
      </w:pPr>
      <w:r>
        <w:rPr>
          <w:rStyle w:val="1"/>
        </w:rPr>
        <w:lastRenderedPageBreak/>
        <w:t>Část A</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Úvod</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Podle § 139K zákona o vysílání z roku 2009, ve znění zákona o bezpečnosti on-line a regulaci médií z roku 2022 (dále jen „</w:t>
            </w:r>
            <w:r>
              <w:rPr>
                <w:rStyle w:val="a"/>
                <w:b/>
              </w:rPr>
              <w:t>zákon</w:t>
            </w:r>
            <w:r>
              <w:rPr>
                <w:rStyle w:val="a"/>
              </w:rPr>
              <w:t>“), Coimisiún na Meán (dále jen „</w:t>
            </w:r>
            <w:r>
              <w:rPr>
                <w:rStyle w:val="a"/>
                <w:b/>
              </w:rPr>
              <w:t>Komse</w:t>
            </w:r>
            <w:r>
              <w:rPr>
                <w:rStyle w:val="a"/>
              </w:rPr>
              <w:t>“) může vydávat předpisy („předpisy o bezpečnosti on-line“), které se budou vztahovat na určené služby on-line v souladu s § 139L zákona. V souladu se svými zákonnými povinnostmi a závazky vyplývajícími ze zákona připravila komise tento předpis o bezpečnosti on-line („</w:t>
            </w:r>
            <w:r>
              <w:rPr>
                <w:rStyle w:val="a"/>
                <w:b/>
              </w:rPr>
              <w:t>předpis</w:t>
            </w:r>
            <w:r>
              <w:rPr>
                <w:rStyle w:val="a"/>
              </w:rPr>
              <w: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Předpis je rozdělen na dvě části: </w:t>
            </w:r>
            <w:r>
              <w:rPr>
                <w:rStyle w:val="a"/>
                <w:b/>
              </w:rPr>
              <w:t xml:space="preserve">Část A </w:t>
            </w:r>
            <w:r>
              <w:rPr>
                <w:rStyle w:val="a"/>
              </w:rPr>
              <w:t xml:space="preserve">a </w:t>
            </w:r>
            <w:r>
              <w:rPr>
                <w:rStyle w:val="a"/>
                <w:b/>
              </w:rPr>
              <w:t>Část B</w:t>
            </w:r>
            <w:r>
              <w:rPr>
                <w:rStyle w:val="a"/>
              </w:rPr>
              <w:t>.</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b/>
              </w:rPr>
              <w:t>Část A</w:t>
            </w:r>
            <w:r>
              <w:rPr>
                <w:rStyle w:val="a"/>
              </w:rPr>
              <w:t xml:space="preserve"> předpisu stanoví legislativní a regulační kontext předpisu a stanoví obecné povinnosti poskytovatelů služeb platformy pro sdílení videonahrávek podle § 139K zákona a článku 28b směrnice (EU) 2010/13 (ve znění směrnice (EU) 2018/1808) (dále jen „</w:t>
            </w:r>
            <w:r>
              <w:rPr>
                <w:rStyle w:val="a"/>
                <w:b/>
              </w:rPr>
              <w:t>směrnice o audiovizuálních mediálních službách</w:t>
            </w:r>
            <w:r>
              <w:rPr>
                <w:rStyle w:val="a"/>
              </w:rPr>
              <w:t>“ nebo „</w:t>
            </w:r>
            <w:r>
              <w:rPr>
                <w:rStyle w:val="a"/>
                <w:b/>
              </w:rPr>
              <w:t>směrnice</w:t>
            </w:r>
            <w:r>
              <w:rPr>
                <w:rStyle w:val="a"/>
              </w:rPr>
              <w:t>“). To zahrnuje opatření, která poskytovatelé služeb platforem pro sdílení videonahrávek případně přijmou na ochranu široké veřejnosti a dětí.</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b/>
              </w:rPr>
              <w:t>Část B</w:t>
            </w:r>
            <w:r>
              <w:rPr>
                <w:rStyle w:val="a"/>
              </w:rPr>
              <w:t xml:space="preserve"> předpisu stanoví konkrétnější povinnosti poskytovatelů služeb platformy pro sdílení videonahrávek a stanoví vhodná opatření, která musí poskytovatelé služeb platformy pro sdílení videonahrávek přijmout, aby zajistili ochranu dětí a široké veřejnosti požadovanou čl. 28b odst. 1 písm. a), b) a c) směrnice a splnili požadavky čl. 9 odst. 1 směrnice.</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Celý tento předpis je závazný pro služby platforem pro sdílení videa, které předpis upravuje. Ustanovení tohoto předpisu se vztahují na všechny tyto služby. To nevylučuje, aby Komise při posuzování dodržování předpisu v souladu s níže uvedeným oddílem 9 tohoto předpis zohlednila velikost služby platformy pro sdílení videonahrávek a povahu poskytované služby.</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2800B7">
      <w:pPr>
        <w:pStyle w:val="a3"/>
      </w:pPr>
      <w:r>
        <w:rPr>
          <w:rStyle w:val="a2"/>
        </w:rPr>
        <w:t>Část A</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2800B7"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2800B7">
            <w:pPr>
              <w:pStyle w:val="a0"/>
              <w:spacing w:line="240" w:lineRule="auto"/>
              <w:rPr>
                <w:sz w:val="50"/>
                <w:szCs w:val="50"/>
              </w:rPr>
            </w:pPr>
            <w:r>
              <w:rPr>
                <w:rStyle w:val="a"/>
                <w:rFonts w:ascii="Times New Roman" w:hAnsi="Times New Roman"/>
                <w:color w:val="371403"/>
                <w:sz w:val="50"/>
              </w:rPr>
              <w:t>Oblast působnosti a pravomoc</w:t>
            </w:r>
          </w:p>
        </w:tc>
      </w:tr>
      <w:tr w:rsidR="000B564A" w14:paraId="48A257D4" w14:textId="77777777" w:rsidTr="008C3F18">
        <w:tc>
          <w:tcPr>
            <w:tcW w:w="2808" w:type="dxa"/>
            <w:shd w:val="clear" w:color="auto" w:fill="auto"/>
            <w:vAlign w:val="center"/>
          </w:tcPr>
          <w:p w14:paraId="3F417BBA" w14:textId="77777777" w:rsidR="000B564A" w:rsidRDefault="002800B7"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2800B7">
            <w:pPr>
              <w:pStyle w:val="a0"/>
              <w:spacing w:line="300" w:lineRule="auto"/>
            </w:pPr>
            <w:r>
              <w:rPr>
                <w:rStyle w:val="a"/>
              </w:rPr>
              <w:t xml:space="preserve">Předpis uvádí v platnost článek 28b </w:t>
            </w:r>
            <w:r>
              <w:rPr>
                <w:rStyle w:val="a"/>
                <w:b/>
              </w:rPr>
              <w:t>směrnice o audiovizuálních mediálních službách</w:t>
            </w:r>
            <w:r>
              <w:rPr>
                <w:rStyle w:val="a"/>
              </w:rPr>
              <w:t xml:space="preserve"> ve státě.</w:t>
            </w:r>
          </w:p>
        </w:tc>
      </w:tr>
      <w:tr w:rsidR="000B564A" w14:paraId="59828960" w14:textId="77777777" w:rsidTr="008C3F18">
        <w:tc>
          <w:tcPr>
            <w:tcW w:w="2808" w:type="dxa"/>
            <w:shd w:val="clear" w:color="auto" w:fill="auto"/>
          </w:tcPr>
          <w:p w14:paraId="17104313" w14:textId="77777777" w:rsidR="000B564A" w:rsidRDefault="002800B7"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2800B7">
            <w:pPr>
              <w:pStyle w:val="a0"/>
              <w:spacing w:line="305" w:lineRule="auto"/>
            </w:pPr>
            <w:r>
              <w:rPr>
                <w:rStyle w:val="a"/>
              </w:rPr>
              <w:t>Tento předpis se vztahuje na všechny služby platformy pro sdílení videonahrávek, které spadají do pravomoci státu ve smyslu oddílu 2B zákona, přičemž se jedná o služby, které spadají do kategorie příslušných služeb on-line určených Komisí.</w:t>
            </w:r>
          </w:p>
        </w:tc>
      </w:tr>
      <w:tr w:rsidR="000B564A" w14:paraId="58DA7E64" w14:textId="77777777" w:rsidTr="008C3F18">
        <w:tc>
          <w:tcPr>
            <w:tcW w:w="2808" w:type="dxa"/>
            <w:shd w:val="clear" w:color="auto" w:fill="auto"/>
          </w:tcPr>
          <w:p w14:paraId="7FDCFDD0" w14:textId="77777777" w:rsidR="000B564A" w:rsidRDefault="002800B7"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2800B7">
            <w:pPr>
              <w:pStyle w:val="a0"/>
              <w:spacing w:line="305" w:lineRule="auto"/>
              <w:rPr>
                <w:rStyle w:val="a"/>
                <w:vertAlign w:val="superscript"/>
              </w:rPr>
            </w:pPr>
            <w:r>
              <w:rPr>
                <w:rStyle w:val="a"/>
              </w:rPr>
              <w:t>Předpis se</w:t>
            </w:r>
            <w:r>
              <w:rPr>
                <w:rStyle w:val="a"/>
              </w:rPr>
              <w:t xml:space="preserve"> vztahuje na vyjmenované služby on-line, které byly Komisí označeny v souladu se zákonem jako služby platformy pro sdílení videonahrávek spadající pod jurisdikci státu</w:t>
            </w:r>
            <w:r>
              <w:rPr>
                <w:rStyle w:val="a"/>
                <w:vertAlign w:val="superscript"/>
              </w:rPr>
              <w:t>1</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2800B7"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2800B7">
            <w:pPr>
              <w:pStyle w:val="a0"/>
              <w:spacing w:line="202" w:lineRule="auto"/>
              <w:rPr>
                <w:sz w:val="50"/>
                <w:szCs w:val="50"/>
              </w:rPr>
            </w:pPr>
            <w:r>
              <w:rPr>
                <w:rStyle w:val="a"/>
                <w:rFonts w:ascii="Times New Roman" w:hAnsi="Times New Roman"/>
                <w:color w:val="371403"/>
                <w:sz w:val="50"/>
              </w:rPr>
              <w:t>Účel, příprava a uplatňování předpisu</w:t>
            </w:r>
          </w:p>
        </w:tc>
      </w:tr>
      <w:tr w:rsidR="000B564A" w14:paraId="215273D4" w14:textId="77777777" w:rsidTr="008C3F18">
        <w:tc>
          <w:tcPr>
            <w:tcW w:w="2808" w:type="dxa"/>
            <w:shd w:val="clear" w:color="auto" w:fill="auto"/>
          </w:tcPr>
          <w:p w14:paraId="7EEA89D2" w14:textId="77777777" w:rsidR="000B564A" w:rsidRDefault="002800B7"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2800B7">
            <w:pPr>
              <w:pStyle w:val="a0"/>
              <w:spacing w:line="305" w:lineRule="auto"/>
            </w:pPr>
            <w:r>
              <w:rPr>
                <w:rStyle w:val="a"/>
              </w:rPr>
              <w:t>Účelem předpisu je naplnit povinnost Komise podle § 139K odst. 3 zákona využít svých pravomocí k vytvoření bezpečnostních předpisů on-line s cílem zajistit, aby poskytovatelé služeb platforem pro sdílení videonahrávek:</w:t>
            </w:r>
          </w:p>
          <w:p w14:paraId="1667F349" w14:textId="77777777" w:rsidR="000B564A" w:rsidRDefault="002800B7">
            <w:pPr>
              <w:pStyle w:val="a0"/>
              <w:numPr>
                <w:ilvl w:val="0"/>
                <w:numId w:val="1"/>
              </w:numPr>
              <w:tabs>
                <w:tab w:val="left" w:pos="322"/>
              </w:tabs>
              <w:spacing w:line="305" w:lineRule="auto"/>
              <w:ind w:left="360" w:hanging="360"/>
            </w:pPr>
            <w:r>
              <w:rPr>
                <w:rStyle w:val="a"/>
              </w:rPr>
              <w:t>přijímaly opatření, která jsou vhodná</w:t>
            </w:r>
            <w:r>
              <w:rPr>
                <w:rStyle w:val="a"/>
              </w:rPr>
              <w:t xml:space="preserve"> k zajištění ochrany stanovené v čl. 28b odst. 1 písm. a), b) a c) směrnice o audiovizuálních mediálních službách, včetně vhodných opatření uvedených v čl. 28b odst. 3;</w:t>
            </w:r>
          </w:p>
          <w:p w14:paraId="2CECEDEB" w14:textId="77777777" w:rsidR="000B564A" w:rsidRDefault="002800B7">
            <w:pPr>
              <w:pStyle w:val="a0"/>
              <w:numPr>
                <w:ilvl w:val="0"/>
                <w:numId w:val="1"/>
              </w:numPr>
              <w:tabs>
                <w:tab w:val="left" w:pos="322"/>
              </w:tabs>
              <w:spacing w:line="305" w:lineRule="auto"/>
              <w:ind w:left="360" w:hanging="360"/>
            </w:pPr>
            <w:r>
              <w:rPr>
                <w:rStyle w:val="a"/>
              </w:rPr>
              <w:t>splňovali požadavek stanovený v čl. 9 odst. 1 směrnice o audiovizuálních mediálních slu</w:t>
            </w:r>
            <w:r>
              <w:rPr>
                <w:rStyle w:val="a"/>
              </w:rPr>
              <w:t xml:space="preserve">žbách, pokud jde o audiovizuální obchodní sdělení, která jsou jimi uváděna na trh, prodávána nebo zařazována a </w:t>
            </w:r>
          </w:p>
          <w:p w14:paraId="168A8180" w14:textId="77777777" w:rsidR="000B564A" w:rsidRDefault="002800B7">
            <w:pPr>
              <w:pStyle w:val="a0"/>
              <w:numPr>
                <w:ilvl w:val="0"/>
                <w:numId w:val="1"/>
              </w:numPr>
              <w:tabs>
                <w:tab w:val="left" w:pos="322"/>
              </w:tabs>
              <w:ind w:left="360" w:hanging="360"/>
              <w:rPr>
                <w:rStyle w:val="a"/>
              </w:rPr>
            </w:pPr>
            <w:r>
              <w:rPr>
                <w:rStyle w:val="a"/>
              </w:rPr>
              <w:t>přijímaly vhodná opatření ke splnění požadavků stanovených v čl. 9 odst. 1 směrnice o audiovizuálních mediálních službách, pokud jde o audiovizu</w:t>
            </w:r>
            <w:r>
              <w:rPr>
                <w:rStyle w:val="a"/>
              </w:rPr>
              <w:t>ální obchodní sdělení, která nejsou jimi uváděna na trh, prodávána nebo zprostředkovávána, s přihlédnutím k omezené kontrole, kterou nad těmito sděleními vykonávají.</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2800B7"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2800B7">
            <w:pPr>
              <w:pStyle w:val="a0"/>
              <w:spacing w:line="322" w:lineRule="auto"/>
              <w:ind w:left="360" w:hanging="360"/>
              <w:rPr>
                <w:sz w:val="13"/>
                <w:szCs w:val="13"/>
              </w:rPr>
            </w:pPr>
            <w:r>
              <w:rPr>
                <w:rStyle w:val="a"/>
                <w:sz w:val="13"/>
              </w:rPr>
              <w:t xml:space="preserve">1. </w:t>
            </w:r>
            <w:r>
              <w:rPr>
                <w:rStyle w:val="a"/>
                <w:sz w:val="13"/>
              </w:rPr>
              <w:tab/>
            </w:r>
            <w:r>
              <w:rPr>
                <w:rStyle w:val="a"/>
                <w:sz w:val="13"/>
              </w:rPr>
              <w:t>Rejstřík pojmenovaných služeb on-line označených jako služby platformy pro sdílení videonahrávek zveřejňuje Komise na svých internetových stránkách:</w:t>
            </w:r>
            <w:r>
              <w:t xml:space="preserve"> </w:t>
            </w:r>
            <w:hyperlink r:id="rId15" w:history="1">
              <w:r>
                <w:rPr>
                  <w:rStyle w:val="a"/>
                  <w:sz w:val="13"/>
                </w:rPr>
                <w:t>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2800B7">
            <w:pPr>
              <w:pStyle w:val="a0"/>
            </w:pPr>
            <w:r>
              <w:rPr>
                <w:rStyle w:val="a"/>
              </w:rPr>
              <w:t>Komise připravila tento předpis s ohledem na usta</w:t>
            </w:r>
            <w:r>
              <w:rPr>
                <w:rStyle w:val="a"/>
              </w:rPr>
              <w:t>novení § 139M zákona a v souladu s postupy stanovenými v § 139N zákona.</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Část A</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Komise bude předpis uplatňovat na služby platforem pro sdílení videonahrávek v souladu s § 139L zákona.</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Vzhledem k tomu, že se tento předpis vztahuje na služby platformy pro sdílení videonahrávek, Komise vedla konzultace pro účely § 139L a konzultace pro účely § 139N zákona.</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Regulační zásady vztahující se k tomuto předpisu</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Při výkladu, uplatňování a prosazování tohoto předpisu musí Komise v souladu se svými veřejnoprávními povinnostmi jednat zákonně, racionálně a spravedlivě.</w:t>
            </w:r>
          </w:p>
          <w:p w14:paraId="046ADBE9" w14:textId="77777777" w:rsidR="00F417D3" w:rsidRDefault="00F417D3" w:rsidP="008C3F18">
            <w:pPr>
              <w:pStyle w:val="a0"/>
              <w:spacing w:line="360" w:lineRule="auto"/>
            </w:pPr>
            <w:r>
              <w:rPr>
                <w:rStyle w:val="a"/>
              </w:rPr>
              <w:t xml:space="preserve">Komise musí jednat zejména v souladu s: </w:t>
            </w:r>
            <w:r>
              <w:rPr>
                <w:rStyle w:val="a"/>
                <w:i/>
              </w:rPr>
              <w:t>•</w:t>
            </w:r>
            <w:r>
              <w:rPr>
                <w:rStyle w:val="a"/>
              </w:rPr>
              <w:t xml:space="preserve"> svými obecnými zákonnými cíli a funkcemi podle zákona;</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 xml:space="preserve">zákonnými cíli stanovenými v článku 28b směrnice o audiovizuálních mediálních službách a </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právy, která jí přiznává Ústava, Listina základních práv Evropské unie a Evropská úmluva o lidských právech s ohledem na její povinnost podle § 3 odst. 1 zákona o Evropské úmluvě o lidských právech z roku 2003.</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Obecné zákonné cíle a funkce</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Ustanovení § 7 odst. 2 písm. a) a § 7 odst. 2 písm. b) zákona stanoví, že Komise při výkonu svých funkcí usiluje o to, aby byly dodržovány demokratické hodnoty zakotvené v Ústavě, zejména hodnoty týkající se svobody projevu, a aby byly chráněny zájmy veřejnosti, včetně zájmů dětí, se zvláštním důrazem na bezpečnost dětí.</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Kromě toho musí Komise podle § 7 odst. 2 písm. d) zákona usilovat o to, aby její regulační opatření:</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řešila programový materiál, uživatelský obsah a další obsah, který je škodlivý nebo nezákonný;</w:t>
            </w:r>
          </w:p>
          <w:p w14:paraId="55A6A6BB" w14:textId="77777777" w:rsidR="00F417D3" w:rsidRDefault="00F417D3" w:rsidP="00F417D3">
            <w:pPr>
              <w:pStyle w:val="a0"/>
              <w:numPr>
                <w:ilvl w:val="0"/>
                <w:numId w:val="3"/>
              </w:numPr>
              <w:tabs>
                <w:tab w:val="left" w:pos="466"/>
              </w:tabs>
              <w:spacing w:line="322" w:lineRule="auto"/>
              <w:ind w:firstLine="360"/>
            </w:pPr>
            <w:r>
              <w:rPr>
                <w:rStyle w:val="a"/>
              </w:rPr>
              <w:t>zohledňovala technologické a společenské změny;</w:t>
            </w:r>
          </w:p>
          <w:p w14:paraId="75573B08" w14:textId="77777777" w:rsidR="00F417D3" w:rsidRDefault="00F417D3" w:rsidP="00F417D3">
            <w:pPr>
              <w:pStyle w:val="a0"/>
              <w:numPr>
                <w:ilvl w:val="0"/>
                <w:numId w:val="3"/>
              </w:numPr>
              <w:tabs>
                <w:tab w:val="left" w:pos="466"/>
              </w:tabs>
              <w:spacing w:line="322" w:lineRule="auto"/>
              <w:ind w:firstLine="360"/>
            </w:pPr>
            <w:r>
              <w:rPr>
                <w:rStyle w:val="a"/>
              </w:rPr>
              <w:t>fungovala přiměřeně, důsledně a spravedlivě.</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Část A</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Ustanovení § 7 odst. 3 zákona stanoví, že Komise (</w:t>
            </w:r>
            <w:r>
              <w:rPr>
                <w:rStyle w:val="a"/>
                <w:i/>
              </w:rPr>
              <w:t>mimo jiné</w:t>
            </w:r>
            <w:r>
              <w:rPr>
                <w:rStyle w:val="a"/>
              </w:rPr>
              <w:t>):</w:t>
            </w:r>
          </w:p>
          <w:p w14:paraId="18DF2C2B" w14:textId="77777777" w:rsidR="00F417D3" w:rsidRDefault="00F417D3" w:rsidP="008C3F18">
            <w:pPr>
              <w:pStyle w:val="a0"/>
              <w:numPr>
                <w:ilvl w:val="0"/>
                <w:numId w:val="4"/>
              </w:numPr>
              <w:tabs>
                <w:tab w:val="left" w:pos="326"/>
              </w:tabs>
              <w:ind w:left="360" w:hanging="360"/>
            </w:pPr>
            <w:r>
              <w:rPr>
                <w:rStyle w:val="a"/>
              </w:rPr>
              <w:t>při výkonu svých funkcí se zapojuje do rozhodování založeného na důkazech a podporuje rozhodování založené na důkazech u těch, s nimiž konzultuje;</w:t>
            </w:r>
          </w:p>
          <w:p w14:paraId="44AE2824" w14:textId="77777777" w:rsidR="00F417D3" w:rsidRDefault="00F417D3" w:rsidP="008C3F18">
            <w:pPr>
              <w:pStyle w:val="a0"/>
              <w:numPr>
                <w:ilvl w:val="0"/>
                <w:numId w:val="4"/>
              </w:numPr>
              <w:tabs>
                <w:tab w:val="left" w:pos="326"/>
              </w:tabs>
              <w:ind w:left="360" w:hanging="360"/>
            </w:pPr>
            <w:r>
              <w:rPr>
                <w:rStyle w:val="a"/>
              </w:rPr>
              <w:t>podporuje dodržování ustanovení zákona a ustanovení jakéhokoli předpisu, pravidla nebo jiného právního nástroje vydaného na jeho základě, a to způsobem, který Komise považuje za vhodný, včetně zveřejnění pokynů, jak lze tato ustanovení dodržovat.</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Podle § 7 odst. 4 zákona Komise při výkonu svých funkcí přihlíží k: bezpečnosti dětí a zveřejněným politikám ministra pro děti, rovnost, postižení, integraci a mládež v této oblasti; regulaci hazardních her a zveřejněné politiky ministra spravedlnosti v této oblasti; změny klimatu a udržitelnosti životního prostředí a zveřejněné politiky ministra životního prostředí, klimatu a komunikací v této oblasti; a zveřejněné politiky vlády týkající se kterékoli z těchto záležitostí.</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Strategie dodržování předpisů v oblasti elektronického obchodování</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 139ZF zákona vyžaduje, aby Komise připravila strategii dodržování předpisů v oblasti elektronického obchodu, která stanoví její přístup k zajištění souladu předpisů bezpečnosti on-line, poradenských materiálů o bezpečnosti on-line a poradenských sdělení s články 4, 5, 6 a 8 nařízení (EU) 2022/2065 (zákon o digitálních službách).</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 xml:space="preserve">V souladu se svými zákonnými pravomocemi a s ohledem na své zákonné povinnosti zveřejnila Komise dne 6. října 2023 svou strategii pro dodržování předpisů v oblasti elektronického obchodování. Kopie strategie je k dispozici na internetových stránkách Komise –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Žádné ustanovení tohoto předpisu nevyžaduje ani nesmí být vykládáno tak, že by vyžadovalo všeobecné sledování informací přenášených nebo uchovávaných poskytovateli nebo obecně činění aktivních kroků k vyhledávání skutečností nebo okolností nasvědčujících protiprávní činnosti v rozporu s článkem 8 nařízení (EU) 2022/2065 (zákon o digitálních službách).</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Část A</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Zákonné pokyny</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Tento předpis může být doplněn zákonnými pokyny vydanými Komisí v souladu s postupy stanovenými v § 139Z zákona a podle nich.</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Oddělitelnost</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Pokud bude některé ustanovení tohoto předpisu shledáno v jakémkoli ohledu nezákonným, neplatným, zakázaným, nevymahatelným nebo nepoužitelným (buď obecně, nebo ve vztahu ke konkrétnímu poskytovateli (poskytovatelům) služeb platformy pro sdílení videonahrávek) na základě jakéhokoli zákona (včetně Ústavy a evropského práva), nebude mít takové zjištění vliv na zákonnost, platnost, vymahatelnost nebo použitelnost jakéhokoli jiného ustanovení tohoto předpisu nebo jeho části, ledaže by toto zjištění bylo prohlášeno za použitelné na takové jiné ustanovení nebo jeho část, nebo by se na něj vztahovala soudní ochrana.</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Aniž je dotčeno výše uvedené, všechna ostatní ustanovení nebo části tohoto předpisu zůstávají plně účinná, použitelná a vymahatelná. Jakékoli ustanovení nebo část předpisu, které jsou shledány nezákonnými, neplatnými, zakázanými, nevymahatelnými nebo nepoužitelnými, se v nezbytném rozsahu od předpisu oddělí.</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Výjimka</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Skutečnost, že Komise neodpoví na žádné podání, posouzení, návrh, zprávu, prohlášení o kompatibilitě nebo jakýkoli obdobný dokument, který jí předloží poskytovatel služby platformy pro sdílení videonahrávek určený Komisí v souladu se Zákonem, ani se k němu nevyjádří, se nepovažuje za přijetí nebo schválení obsahu jakékoli jeho části a neznamená, že poskytovatel služby platformy pro sdílení videonahrávek splnil své povinnosti podle zákona a/nebo předpisu.</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Aniž je dotčeno výše uvedené, skutečnost, že Komise na takový dokument neodpoví nebo se k němu nevyjádří, nezakládá překážku pro Komisi ani nepředstavuje vzdání se jakýchkoli jejích pravomocí nebo práv podle zákona a/nebo předpisu.</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Část A</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Dodržování a prosazování</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Podle § 139Q zákona se nedodržení tohoto předpisu službou platformy pro sdílení videonahrávek považuje za porušení pro účely části 8B zákona.</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Při zvažování, zda poskytovatel služby platformy pro sdílení videonahrávek nedodržel ustanovení předpisu ve smyslu § 139Q tohoto zákona a/nebo jakýchkoli donucovacích opatření, která mají být v důsledku toho přijata, Komise přihlédne k tomu, zda bylo ke spokojenosti Komise prokázáno, že povinnost nebo za konkrétních okolností splnění povinnosti podle tohoto předpisu by nebylo při jeho uplatňování na službu platformy pro sdílení videonahrávek proveditelné nebo přiměřené, a to s přihlédnutím k velikosti služby platformy pro sdílení videonahrávek a povaze poskytované služby.</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Poskytovatel služby platformy pro sdílení videonahrávek zajistí, aby měl zavedeny systémy a kontrolní mechanismy, které prokazují dodržování povinností obsažených v tomto předpisu.</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Povinnosti podle směrnice o audiovizuálních mediálních službách a zákona o bezpečnosti a regulaci médií on-line</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Podle </w:t>
            </w:r>
            <w:r>
              <w:rPr>
                <w:rStyle w:val="a"/>
                <w:b/>
              </w:rPr>
              <w:t xml:space="preserve">čl. 28b odst. 1 </w:t>
            </w:r>
            <w:r>
              <w:rPr>
                <w:rStyle w:val="a"/>
              </w:rPr>
              <w:t xml:space="preserve">směrnice o audiovizuálních mediálních službách a </w:t>
            </w:r>
            <w:r>
              <w:rPr>
                <w:rStyle w:val="a"/>
                <w:b/>
              </w:rPr>
              <w:t xml:space="preserve">§ 139K </w:t>
            </w:r>
            <w:r>
              <w:rPr>
                <w:rStyle w:val="a"/>
              </w:rPr>
              <w:t>zákona je poskytovatel služby platformy pro sdílení videonahrávek povinen přijmout vhodná opatření na ochranu: a. dětí před pořady, uživateli vytvořenými videi a audiovizuálními obchodními sděleními, které by mohly narušit jejich fyzický, duševní nebo mravní vývoj v souladu s čl. 6 písm. a) bodem 1 směrnice o audiovizuálních mediálních službách;</w:t>
            </w:r>
          </w:p>
          <w:p w14:paraId="5368B7A3" w14:textId="77777777" w:rsidR="00F417D3" w:rsidRDefault="00F417D3" w:rsidP="008C3F18">
            <w:pPr>
              <w:pStyle w:val="a0"/>
              <w:spacing w:line="305" w:lineRule="auto"/>
              <w:ind w:left="360" w:hanging="360"/>
            </w:pPr>
            <w:r>
              <w:rPr>
                <w:rStyle w:val="a"/>
              </w:rPr>
              <w:t>b. širokou veřejnost před pořady, videi vytvářenými uživateli a audiovizuálními obchodními sděleními obsahujícími podněcování k násilí nebo nenávisti namířené proti skupině osob nebo členovi skupiny na základě některého z důvodů uvedených v článku 21 Listiny základních lidských práv Evropské unie;</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Část A</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široké veřejnosti z pořadů, videonahrávek vytvářených uživateli a audiovizuálních obchodních sdělení obsahujících obsah, jehož šíření představuje činnost, která je trestným činem podle práva Unie, konkrétně veřejné podněcování ke spáchání teroristického trestného činu podle článku 5 směrnice (EU) 2017/541, trestné činy týkající se „dětské pornografie“ podle čl. 5 odst. 4 směrnice Evropského parlamentu a Rady 2011/93/EU</w:t>
            </w:r>
            <w:r>
              <w:rPr>
                <w:rStyle w:val="a"/>
                <w:vertAlign w:val="superscript"/>
              </w:rPr>
              <w:t>2</w:t>
            </w:r>
            <w:r>
              <w:rPr>
                <w:rStyle w:val="a"/>
              </w:rPr>
              <w:t xml:space="preserve"> a trestné činy týkající se rasismu a xenofobie podle článku 1 rámcového rozhodnutí 2008/913/SVV.</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Podle </w:t>
            </w:r>
            <w:r>
              <w:rPr>
                <w:rStyle w:val="a"/>
                <w:b/>
              </w:rPr>
              <w:t>čl. 28b odst. 2</w:t>
            </w:r>
            <w:r>
              <w:rPr>
                <w:rStyle w:val="a"/>
              </w:rPr>
              <w:t xml:space="preserve"> směrnice o audiovizuálních mediálních službách a </w:t>
            </w:r>
            <w:r>
              <w:rPr>
                <w:rStyle w:val="a"/>
                <w:b/>
              </w:rPr>
              <w:t xml:space="preserve">§ 139K </w:t>
            </w:r>
            <w:r>
              <w:rPr>
                <w:rStyle w:val="a"/>
              </w:rPr>
              <w:t>zákona musí poskytovatel služby platformy pro sdílení videonahrávek splňovat požadavky stanovené v čl. 9 odst. 1 směrnice o audiovizuálních mediálních službách, pokud jde o audiovizuální obchodní sdělení, která jsou uváděna na trh, prodávána nebo zprostředkovávána tímto poskytovatelem služby platformy pro sdílení videonahrávek.</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Podle </w:t>
            </w:r>
            <w:r>
              <w:rPr>
                <w:rStyle w:val="a"/>
                <w:b/>
              </w:rPr>
              <w:t xml:space="preserve">čl. 28b odst. 2 </w:t>
            </w:r>
            <w:r>
              <w:rPr>
                <w:rStyle w:val="a"/>
              </w:rPr>
              <w:t xml:space="preserve">směrnice o audiovizuálních mediálních službách a </w:t>
            </w:r>
            <w:r>
              <w:rPr>
                <w:rStyle w:val="a"/>
                <w:b/>
              </w:rPr>
              <w:t>§ 139K</w:t>
            </w:r>
            <w:r>
              <w:rPr>
                <w:rStyle w:val="a"/>
              </w:rPr>
              <w:t xml:space="preserve"> zákona poskytovatel služby platformy pro sdílení videonahrávek zajistí, aby přijal vhodná opatření ke splnění požadavků stanovených v čl. 9 odst. 1 směrnice o audiovizuálních mediálních službách, pokud jde o audiovizuální obchodní sdělení, která nejsou uváděna na trh, prodávána nebo zprostředkovávána tímto poskytovatelem služby platformy pro sdílení videonahrávek, s přihlédnutím k omezené kontrole, kterou tento poskytovatel služby platformy pro sdílení videonahrávek nad těmito audiovizuálními obchodními sděleními vykonává.</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Podle </w:t>
            </w:r>
            <w:r>
              <w:rPr>
                <w:rStyle w:val="a"/>
                <w:b/>
              </w:rPr>
              <w:t xml:space="preserve">čl. 28b odst. 2 </w:t>
            </w:r>
            <w:r>
              <w:rPr>
                <w:rStyle w:val="a"/>
              </w:rPr>
              <w:t xml:space="preserve">směrnice o audiovizuálních mediálních službách a </w:t>
            </w:r>
            <w:r>
              <w:rPr>
                <w:rStyle w:val="a"/>
                <w:b/>
              </w:rPr>
              <w:t xml:space="preserve">§ 139K </w:t>
            </w:r>
            <w:r>
              <w:rPr>
                <w:rStyle w:val="a"/>
              </w:rPr>
              <w:t>zákona poskytovatel služby platformy pro sdílení videonahrávek zajistí, aby jasně informoval uživatele o tom, že pořady a videa vytvářená uživateli obsahují audiovizuální obchodní sdělení, pokud jsou tato sdělení deklarována nebo pokud je tato skutečnost poskytovateli známa.</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 xml:space="preserve"> Komise bere na vědomí a uznává, že termín „materiály týkající se sexuálního zneužívání dětí“ je vhodnějším popisem obsahu, na který se vztahuje čl. 5 odst. 4 směrnice 2011/93/EU. Použití termínu „dětská pornografie“ v tomto případě odráží právní definice ve směrnici.</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K dosažení požadavků § 10 tohoto zákona poskytovatel služby platformy pro sdílení videonahrávek podle </w:t>
            </w:r>
            <w:r>
              <w:rPr>
                <w:rStyle w:val="a"/>
                <w:b/>
              </w:rPr>
              <w:t>§ 139K</w:t>
            </w:r>
            <w:r>
              <w:rPr>
                <w:rStyle w:val="a"/>
              </w:rPr>
              <w:t xml:space="preserve"> provede opatření uvedená v čl. 28b odst. 3 písm. a) až j) směrnice o audiovizuálních mediálních službách, je-li to vhodné.</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Část A</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Vhodná opatření</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 xml:space="preserve"> Pro účely části A zahrnuje pojem „ověření věku“ účinná opatření k zajištění věku včetně odhadu věku. Opatření k zajištění věku založené pouze na vlastním prohlášení uživatelů služby o věku není pro účely části A účinným opatřením.</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Podle </w:t>
            </w:r>
            <w:r>
              <w:rPr>
                <w:rStyle w:val="a"/>
                <w:b/>
              </w:rPr>
              <w:t>§ 139K</w:t>
            </w:r>
            <w:r>
              <w:rPr>
                <w:rStyle w:val="a"/>
              </w:rPr>
              <w:t xml:space="preserve"> odst. 3 zákona a </w:t>
            </w:r>
            <w:r>
              <w:rPr>
                <w:rStyle w:val="a"/>
                <w:b/>
              </w:rPr>
              <w:t xml:space="preserve">čl. 28b odst. 3 </w:t>
            </w:r>
            <w:r>
              <w:rPr>
                <w:rStyle w:val="a"/>
              </w:rPr>
              <w:t>směrnice o audiovizuálních mediálních službách přijme poskytovatel služeb platformy pro sdílení videonahrávek podle potřeby tato opatření na ochranu dětí a široké veřejnosti:</w:t>
            </w:r>
          </w:p>
          <w:p w14:paraId="0DD02EF6" w14:textId="77777777" w:rsidR="00F417D3" w:rsidRDefault="00F417D3" w:rsidP="008C3F18">
            <w:pPr>
              <w:pStyle w:val="a0"/>
              <w:numPr>
                <w:ilvl w:val="0"/>
                <w:numId w:val="5"/>
              </w:numPr>
              <w:tabs>
                <w:tab w:val="left" w:pos="471"/>
              </w:tabs>
              <w:ind w:left="360" w:hanging="360"/>
            </w:pPr>
            <w:r>
              <w:rPr>
                <w:rStyle w:val="a"/>
              </w:rPr>
              <w:t>Poskytovatel služby platformy pro sdílení videonahrávek do svých podmínek služby zahrne a uplatňuje požadavky na přijetí vhodných opatření na ochranu široké veřejnosti a dětí před obsahem uvedeným v čl. 28b odst. 1 písm. a) až c) směrnice o audiovizuálních mediálních službách;</w:t>
            </w:r>
          </w:p>
          <w:p w14:paraId="06A63B28" w14:textId="77777777" w:rsidR="00F417D3" w:rsidRDefault="00F417D3" w:rsidP="008C3F18">
            <w:pPr>
              <w:pStyle w:val="a0"/>
              <w:numPr>
                <w:ilvl w:val="0"/>
                <w:numId w:val="5"/>
              </w:numPr>
              <w:tabs>
                <w:tab w:val="left" w:pos="471"/>
              </w:tabs>
              <w:ind w:left="360" w:hanging="360"/>
            </w:pPr>
            <w:r>
              <w:rPr>
                <w:rStyle w:val="a"/>
              </w:rPr>
              <w:t>Poskytovatel služby platformy pro sdílení videonahrávek zahrne do svých podmínek služby požadavky stanovené v čl. 9 odst. 1 směrnice o audiovizuálních mediálních službách pro audiovizuální obchodní sdělení, která nejsou uváděna na trh, prodávána nebo zprostředkovávána poskytovatelem platformy pro sdílení videonahrávek, a uplatňuje je;</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Poskytovatel služeb platformy pro sdílení videonahrávek musí mít pro uživatele, kteří nahrávají videa vytvořená uživateli, funkci, která deklaruje, zda tato videa obsahují audiovizuální obchodní sdělení, pokud to uživatelé vědí nebo lze rozumně předpokládat, že to vědí;</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Poskytovatel služeb platformy pro sdílení videonahrávek zavede a provozuje transparentní a uživatelsky vstřícné mechanismy pro uživatele platformy pro sdílení videonahrávek pro oznamování nebo označování obsahu poskytovatele platformy pro sdílení videonahrávek uvedeného v čl. 28b odst. 1 písm. a) až c) směrnice o audiovizuálních mediálních službách poskytnutého na jeho platformě;</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Poskytovatel služby platformy pro sdílení videonahrávek zřídí a provozuje systémy, jejichž prostřednictvím může poskytovatel služby platformy pro sdílení videonahrávek uživatelům služby vysvětlit, jaký účinek byl přiznán oznamování a označování podle písmene d);</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Poskytovatel služeb platformy pro sdílení videonahrávek zřídí a provozuje systémy ověřování věku pro uživatele platforem pro sdílení videonahrávek, pokud jde o obsah, který může narušit tělesný, duševní nebo mravní vývoj nezletilých osob;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Poskytovatel služby platformy pro sdílení videonahrávek zřídí a provozuje snadno použitelný systém hodnocení obsahu, který uživatelům platformy pro sdílení videonahrávek umožňuje hodnotit obsah uvedený v čl. 28b odst. 1 písm. a) až c) směrnice o audiovizuálních mediálních službách;</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Část A</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Poskytovatel služeb platformy pro sdílení videonahrávek zajistí systémy rodičovské kontroly, které jsou pod kontrolou koncového uživatele, pokud jde o obsah, který může narušit fyzický, duševní nebo mravní vývoj nezletilých osob;</w:t>
            </w:r>
          </w:p>
          <w:p w14:paraId="436CB740" w14:textId="77777777" w:rsidR="00F417D3" w:rsidRDefault="00F417D3" w:rsidP="008C3F18">
            <w:pPr>
              <w:pStyle w:val="a0"/>
              <w:numPr>
                <w:ilvl w:val="0"/>
                <w:numId w:val="6"/>
              </w:numPr>
              <w:tabs>
                <w:tab w:val="left" w:pos="462"/>
              </w:tabs>
              <w:ind w:left="360" w:hanging="360"/>
            </w:pPr>
            <w:r>
              <w:rPr>
                <w:rStyle w:val="a"/>
              </w:rPr>
              <w:t>Poskytovatel služeb platformy pro sdílení videonahrávek zavede a používá transparentní, snadno použitelné a účinné postupy pro vyřizování a řešení stížností uživatelů podaných poskytovateli platformy pro sdílení videonahrávek v souvislosti s prováděním opatření uvedených v písmenech d) až h);</w:t>
            </w:r>
          </w:p>
          <w:p w14:paraId="3CBEF648" w14:textId="77777777" w:rsidR="00F417D3" w:rsidRDefault="00F417D3" w:rsidP="008C3F18">
            <w:pPr>
              <w:pStyle w:val="a0"/>
              <w:numPr>
                <w:ilvl w:val="0"/>
                <w:numId w:val="6"/>
              </w:numPr>
              <w:tabs>
                <w:tab w:val="left" w:pos="462"/>
              </w:tabs>
              <w:ind w:left="360" w:hanging="360"/>
            </w:pPr>
            <w:r>
              <w:rPr>
                <w:rStyle w:val="a"/>
              </w:rPr>
              <w:t>Poskytovatel služby platformy pro sdílení videonahrávek zajistí účinná opatření a nástroje pro mediální gramotnost a zvyšování povědomí uživatelů o těchto opatřeních a nástrojích.</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Pokud vznikne jakákoli otázka ohledně vhodnosti opatření, bude o ní rozhodovat Komise.</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Podle </w:t>
            </w:r>
            <w:r>
              <w:rPr>
                <w:rStyle w:val="a"/>
                <w:b/>
              </w:rPr>
              <w:t>§ 139K odst. 3</w:t>
            </w:r>
            <w:r>
              <w:rPr>
                <w:rStyle w:val="a"/>
              </w:rPr>
              <w:t xml:space="preserve"> zákona a </w:t>
            </w:r>
            <w:r>
              <w:rPr>
                <w:rStyle w:val="a"/>
                <w:b/>
              </w:rPr>
              <w:t xml:space="preserve">čl. 28b odst. 3 </w:t>
            </w:r>
            <w:r>
              <w:rPr>
                <w:rStyle w:val="a"/>
              </w:rPr>
              <w:t>směrnice jsou vhodnými opatřeními přijatými poskytovatelem služby platformy pro sdílení videonahrávek podle § 10.6 tohoto předpisu opatření, o nichž je Komise přesvědčena, že jsou proveditelná a přiměřená s ohledem na velikost služby platformy pro sdílení videonahrávek a povahu poskytované služby. Pro účely ochrany nezletilých osob stanovené v čl. 28b odst. 1 písm. a) směrnice se nejpřísnějším opatřením podrobí nejškodlivější obsah.</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Podle </w:t>
            </w:r>
            <w:r>
              <w:rPr>
                <w:rStyle w:val="a"/>
                <w:b/>
              </w:rPr>
              <w:t xml:space="preserve">§ 139K odst. 3 </w:t>
            </w:r>
            <w:r>
              <w:rPr>
                <w:rStyle w:val="a"/>
              </w:rPr>
              <w:t xml:space="preserve">zákona a </w:t>
            </w:r>
            <w:r>
              <w:rPr>
                <w:rStyle w:val="a"/>
                <w:b/>
              </w:rPr>
              <w:t>čl. 28b odst. 3</w:t>
            </w:r>
            <w:r>
              <w:rPr>
                <w:rStyle w:val="a"/>
              </w:rPr>
              <w:t xml:space="preserve"> směrnice nesmí poskytovatel služby platformy pro sdílení videonahrávek zpracovávat pro komerční účely (jako je přímý marketing, profilování a behaviorálně cílená reklama) osobní údaje nezletilých osob shromážděné nebo jinak vytvořené poskytovateli podle § 10.6 písm. f) a h).</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Podle </w:t>
            </w:r>
            <w:r>
              <w:rPr>
                <w:rStyle w:val="a"/>
                <w:b/>
              </w:rPr>
              <w:t>§ 139ZD</w:t>
            </w:r>
            <w:r>
              <w:rPr>
                <w:rStyle w:val="a"/>
              </w:rPr>
              <w:t xml:space="preserve"> zákona a </w:t>
            </w:r>
            <w:r>
              <w:rPr>
                <w:rStyle w:val="a"/>
                <w:b/>
              </w:rPr>
              <w:t>čl. 28b odst. 7</w:t>
            </w:r>
            <w:r>
              <w:rPr>
                <w:rStyle w:val="a"/>
              </w:rPr>
              <w:t xml:space="preserve"> směrnice může poskytovatel služby platformy pro sdílení videonahrávek zajistit, aby pro řešení sporů mezi uživateli a tímto poskytovatelem platformy pro sdílení videonahrávek týkajících se uplatňování čl. 28b odst. 1 a 3 směrnice byly k dispozici mimosoudní mechanismy nápravy včetně mediace. Tyto mechanismy mohou umožnit nestranné řešení sporů a nesmí uživatele zbavit právní ochrany poskytované vnitrostátním právem. Pro vyloučení pochybností platí, že žádným ustanovením tohoto předpisu nejsou dotčena práva uživatelů domáhat se svých práv u soudu v souladu se zákonem.</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2800B7">
      <w:pPr>
        <w:pStyle w:val="10"/>
        <w:keepNext/>
        <w:keepLines/>
        <w:ind w:left="0"/>
      </w:pPr>
      <w:r>
        <w:rPr>
          <w:rStyle w:val="1"/>
        </w:rPr>
        <w:lastRenderedPageBreak/>
        <w:t>Část B</w:t>
      </w:r>
      <w:bookmarkEnd w:id="3"/>
    </w:p>
    <w:p w14:paraId="61F2607F" w14:textId="77777777" w:rsidR="000B564A" w:rsidRDefault="002800B7">
      <w:pPr>
        <w:pStyle w:val="11"/>
      </w:pPr>
      <w:r>
        <w:rPr>
          <w:rStyle w:val="a1"/>
        </w:rPr>
        <w:t>Aniž je dotčena obecná platnost požadavků stanovených v § 10 části A předpisu, ode dne stanoveného Komisí pro použití části B předpisu se na poskytovatele služeb platformy pro sdílení videonahrávek použijí § 11 až § 17 části B předpisu.</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Definice</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 xml:space="preserve">„videoobsahem pouze pro dospělé“ </w:t>
            </w:r>
            <w:r>
              <w:rPr>
                <w:rStyle w:val="a"/>
              </w:rPr>
              <w:t>se rozumí:</w:t>
            </w:r>
          </w:p>
          <w:p w14:paraId="768EA4A4" w14:textId="77777777" w:rsidR="00F417D3" w:rsidRDefault="00F417D3" w:rsidP="00F417D3">
            <w:pPr>
              <w:pStyle w:val="a0"/>
              <w:numPr>
                <w:ilvl w:val="0"/>
                <w:numId w:val="7"/>
              </w:numPr>
              <w:tabs>
                <w:tab w:val="left" w:pos="317"/>
              </w:tabs>
            </w:pPr>
            <w:r>
              <w:rPr>
                <w:rStyle w:val="a"/>
              </w:rPr>
              <w:t>videoobsah sestávající z pornografie,</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videoobsah sestávající z realistického vyobrazení hrubého nebo bezdůvodného násilí nebo krutých činů nebo jejich účinků.</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b/>
              </w:rPr>
              <w:t>„opatřením k zajištění zletilosti“</w:t>
            </w:r>
            <w:r>
              <w:rPr>
                <w:rStyle w:val="a"/>
              </w:rPr>
              <w:t xml:space="preserve"> se rozumí postup používaný k omezení přístupu ke službě nebo k určitým funkcím či obsahu služby, který zahrnuje odhad nebo ověření věku uživatele.</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b/>
              </w:rPr>
              <w:t xml:space="preserve">„audiovizuální obchodní sdělení“ </w:t>
            </w:r>
            <w:r>
              <w:rPr>
                <w:rStyle w:val="a"/>
              </w:rPr>
              <w:t>obchodní sdělení sestávající z obrazu se zvukem nebo bez něj, které je určeno k přímé nebo nepřímé propagaci zboží, služeb nebo obrazu fyzické nebo právnické osoby vykonávající hospodářskou činnost; takový obrazový materiál doprovází pořad nebo video vytvořené uživatelem za úplatu nebo podobnou protihodnotu nebo jsou do něj zahrnuty za účelem vlastní propagace. Mezi formy audiovizuálních obchodních sdělení patří mimo jiné televizní reklama, sponzoring, teleshopping a umístění produktu.</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b/>
              </w:rPr>
              <w:t xml:space="preserve">„audiovizuálním obchodním sdělením škodlivým pro děti“ </w:t>
            </w:r>
            <w:r>
              <w:rPr>
                <w:rStyle w:val="a"/>
              </w:rPr>
              <w:t>se rozumí:</w:t>
            </w:r>
          </w:p>
          <w:p w14:paraId="53AD406A" w14:textId="77777777" w:rsidR="00F417D3" w:rsidRDefault="00F417D3" w:rsidP="00F417D3">
            <w:pPr>
              <w:pStyle w:val="a0"/>
              <w:numPr>
                <w:ilvl w:val="0"/>
                <w:numId w:val="7"/>
              </w:numPr>
              <w:tabs>
                <w:tab w:val="left" w:pos="317"/>
              </w:tabs>
              <w:ind w:left="360" w:hanging="360"/>
            </w:pPr>
            <w:r>
              <w:rPr>
                <w:rStyle w:val="a"/>
              </w:rPr>
              <w:t>audiovizuální obchodní sdělení, která přímo nabádají děti ke koupi nebo pronájmu výrobku nebo služby tím, že využívají jejich nezkušenosti nebo důvěřivosti,</w:t>
            </w:r>
          </w:p>
          <w:p w14:paraId="388CF48E" w14:textId="77777777" w:rsidR="00F417D3" w:rsidRDefault="00F417D3" w:rsidP="00F417D3">
            <w:pPr>
              <w:pStyle w:val="a0"/>
              <w:numPr>
                <w:ilvl w:val="0"/>
                <w:numId w:val="7"/>
              </w:numPr>
              <w:tabs>
                <w:tab w:val="left" w:pos="317"/>
              </w:tabs>
              <w:ind w:left="360" w:hanging="360"/>
            </w:pPr>
            <w:r>
              <w:rPr>
                <w:rStyle w:val="a"/>
              </w:rPr>
              <w:t>audiovizuální obchodní sdělení, která přímo nabádají děti, aby přesvědčily své rodiče nebo jiné osoby ke koupi propagovaného zboží nebo služeb,</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audiovizuální obchodní sdělení, která zneužívají zvláštní důvěry dětí v rodiče, učitele nebo jiné osoby,</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Část B</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2800B7">
            <w:pPr>
              <w:pStyle w:val="a0"/>
              <w:numPr>
                <w:ilvl w:val="0"/>
                <w:numId w:val="8"/>
              </w:numPr>
              <w:tabs>
                <w:tab w:val="left" w:pos="326"/>
              </w:tabs>
              <w:spacing w:line="305" w:lineRule="auto"/>
              <w:ind w:left="360" w:hanging="360"/>
            </w:pPr>
            <w:r>
              <w:rPr>
                <w:rStyle w:val="a"/>
              </w:rPr>
              <w:t>audiovizuální obchodní sdělení, která bezdůvodně zobrazuj íděti v nebezpečných situacích, a</w:t>
            </w:r>
          </w:p>
          <w:p w14:paraId="342E39D6" w14:textId="77777777" w:rsidR="000B564A" w:rsidRDefault="002800B7">
            <w:pPr>
              <w:pStyle w:val="a0"/>
              <w:numPr>
                <w:ilvl w:val="0"/>
                <w:numId w:val="8"/>
              </w:numPr>
              <w:tabs>
                <w:tab w:val="left" w:pos="326"/>
              </w:tabs>
              <w:spacing w:line="305" w:lineRule="auto"/>
              <w:ind w:left="360" w:hanging="360"/>
            </w:pPr>
            <w:r>
              <w:rPr>
                <w:rStyle w:val="a"/>
              </w:rPr>
              <w:t>audiovizuální obchodní sdělení týkající se alkoholu, která jsou určena výhradně dětem.</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2800B7">
            <w:pPr>
              <w:pStyle w:val="a0"/>
              <w:spacing w:line="305" w:lineRule="auto"/>
            </w:pPr>
            <w:r>
              <w:rPr>
                <w:rStyle w:val="a"/>
                <w:b/>
              </w:rPr>
              <w:t xml:space="preserve">„audiovizuálním obchodním sdělením škodlivým pro širokou veřejnost“ </w:t>
            </w:r>
            <w:r>
              <w:rPr>
                <w:rStyle w:val="a"/>
              </w:rPr>
              <w:t>se rozumí:</w:t>
            </w:r>
          </w:p>
          <w:p w14:paraId="6E617342" w14:textId="77777777" w:rsidR="000B564A" w:rsidRDefault="002800B7">
            <w:pPr>
              <w:pStyle w:val="a0"/>
              <w:numPr>
                <w:ilvl w:val="0"/>
                <w:numId w:val="9"/>
              </w:numPr>
              <w:tabs>
                <w:tab w:val="left" w:pos="326"/>
              </w:tabs>
              <w:spacing w:line="300" w:lineRule="auto"/>
              <w:ind w:left="360" w:hanging="360"/>
            </w:pPr>
            <w:r>
              <w:rPr>
                <w:rStyle w:val="a"/>
              </w:rPr>
              <w:t>audiovizuální obchodní sdělení, která narušují úctu k lidské důstojnosti,</w:t>
            </w:r>
          </w:p>
          <w:p w14:paraId="2B8FA2CA" w14:textId="77777777" w:rsidR="000B564A" w:rsidRDefault="002800B7">
            <w:pPr>
              <w:pStyle w:val="a0"/>
              <w:numPr>
                <w:ilvl w:val="0"/>
                <w:numId w:val="9"/>
              </w:numPr>
              <w:tabs>
                <w:tab w:val="left" w:pos="326"/>
              </w:tabs>
              <w:spacing w:line="305" w:lineRule="auto"/>
              <w:ind w:left="360" w:hanging="360"/>
            </w:pPr>
            <w:r>
              <w:rPr>
                <w:rStyle w:val="a"/>
              </w:rPr>
              <w:t>audiovizuální obchodní sdělení, která obsahují nebo podporují jakoukoli diskriminaci na základě: pohlav</w:t>
            </w:r>
            <w:r>
              <w:rPr>
                <w:rStyle w:val="a"/>
              </w:rPr>
              <w:t>í, rasového nebo etnického původu, národnosti, náboženského vyznání nebo přesvědčení, zdravotního postižení, věku nebo sexuální orientace.</w:t>
            </w:r>
          </w:p>
          <w:p w14:paraId="4064E3F1" w14:textId="77777777" w:rsidR="000B564A" w:rsidRDefault="002800B7">
            <w:pPr>
              <w:pStyle w:val="a0"/>
              <w:numPr>
                <w:ilvl w:val="0"/>
                <w:numId w:val="9"/>
              </w:numPr>
              <w:tabs>
                <w:tab w:val="left" w:pos="326"/>
              </w:tabs>
              <w:spacing w:line="305" w:lineRule="auto"/>
              <w:ind w:left="360" w:hanging="360"/>
            </w:pPr>
            <w:r>
              <w:rPr>
                <w:rStyle w:val="a"/>
              </w:rPr>
              <w:t>audiovizuální obchodní sdělení, která podporují chování poškozující zdraví nebo bezpečnost,</w:t>
            </w:r>
          </w:p>
          <w:p w14:paraId="7989761B" w14:textId="77777777" w:rsidR="000B564A" w:rsidRDefault="002800B7">
            <w:pPr>
              <w:pStyle w:val="a0"/>
              <w:numPr>
                <w:ilvl w:val="0"/>
                <w:numId w:val="9"/>
              </w:numPr>
              <w:tabs>
                <w:tab w:val="left" w:pos="326"/>
              </w:tabs>
              <w:spacing w:line="305" w:lineRule="auto"/>
              <w:ind w:left="360" w:hanging="360"/>
            </w:pPr>
            <w:r>
              <w:rPr>
                <w:rStyle w:val="a"/>
              </w:rPr>
              <w:t>audiovizuální obchodní sd</w:t>
            </w:r>
            <w:r>
              <w:rPr>
                <w:rStyle w:val="a"/>
              </w:rPr>
              <w:t>ělení, která podporují chování hrubě poškozující ochranu životního prostředí,</w:t>
            </w:r>
          </w:p>
          <w:p w14:paraId="2984D6AE" w14:textId="77777777" w:rsidR="000B564A" w:rsidRDefault="002800B7">
            <w:pPr>
              <w:pStyle w:val="a0"/>
              <w:numPr>
                <w:ilvl w:val="0"/>
                <w:numId w:val="9"/>
              </w:numPr>
              <w:tabs>
                <w:tab w:val="left" w:pos="326"/>
              </w:tabs>
              <w:ind w:left="360" w:hanging="360"/>
            </w:pPr>
            <w:r>
              <w:rPr>
                <w:rStyle w:val="a"/>
              </w:rPr>
              <w:t>audiovizuální obchodní sdělení týkající se cigaret a jiných tabákových výrobků, jakož i elektronických cigaret a náhradních náplní,</w:t>
            </w:r>
          </w:p>
          <w:p w14:paraId="682CA833" w14:textId="77777777" w:rsidR="000B564A" w:rsidRDefault="002800B7">
            <w:pPr>
              <w:pStyle w:val="a0"/>
              <w:numPr>
                <w:ilvl w:val="0"/>
                <w:numId w:val="9"/>
              </w:numPr>
              <w:tabs>
                <w:tab w:val="left" w:pos="326"/>
              </w:tabs>
              <w:spacing w:line="305" w:lineRule="auto"/>
              <w:ind w:left="360" w:hanging="360"/>
            </w:pPr>
            <w:r>
              <w:rPr>
                <w:rStyle w:val="a"/>
              </w:rPr>
              <w:t>audiovizuální obchodní sdělení, která podporuj</w:t>
            </w:r>
            <w:r>
              <w:rPr>
                <w:rStyle w:val="a"/>
              </w:rPr>
              <w:t>í nestřídmou konzumaci alkoholických nápojů,</w:t>
            </w:r>
          </w:p>
          <w:p w14:paraId="143DA850" w14:textId="77777777" w:rsidR="000B564A" w:rsidRDefault="002800B7">
            <w:pPr>
              <w:pStyle w:val="a0"/>
              <w:numPr>
                <w:ilvl w:val="0"/>
                <w:numId w:val="9"/>
              </w:numPr>
              <w:tabs>
                <w:tab w:val="left" w:pos="326"/>
              </w:tabs>
              <w:ind w:left="360" w:hanging="360"/>
            </w:pPr>
            <w:r>
              <w:rPr>
                <w:rStyle w:val="a"/>
              </w:rPr>
              <w:t>audiovizuální obchodní sdělení týkající se léčivých přípravků a léčebných postupů, které jsou ve státě dostupné pouze na lékařský předpis,</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2800B7">
            <w:pPr>
              <w:pStyle w:val="a0"/>
              <w:spacing w:line="240" w:lineRule="auto"/>
            </w:pPr>
            <w:r>
              <w:rPr>
                <w:rStyle w:val="a"/>
                <w:b/>
              </w:rPr>
              <w:t xml:space="preserve">„dítětem/dětmi“ </w:t>
            </w:r>
            <w:r>
              <w:rPr>
                <w:rStyle w:val="a"/>
              </w:rPr>
              <w:t>se rozumí osoba (osoby) mladší 18 let.</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2800B7">
            <w:pPr>
              <w:pStyle w:val="a0"/>
              <w:spacing w:line="305" w:lineRule="auto"/>
            </w:pPr>
            <w:r>
              <w:rPr>
                <w:rStyle w:val="a"/>
              </w:rPr>
              <w:t>„</w:t>
            </w:r>
            <w:r>
              <w:rPr>
                <w:rStyle w:val="a"/>
                <w:b/>
              </w:rPr>
              <w:t>neoddělitelným obsahem generovaným uživatelem</w:t>
            </w:r>
            <w:r>
              <w:rPr>
                <w:rStyle w:val="a"/>
              </w:rPr>
              <w:t xml:space="preserve">“ se rozumí obsah generovaný uživatelem zahrnující jakýkoli text, symbol, obrázek nebo titulek doprovázející jakékoli video generované uživatelem, pokud je takový text, </w:t>
            </w:r>
            <w:r>
              <w:rPr>
                <w:rStyle w:val="a"/>
              </w:rPr>
              <w:t>symbol, obrázek nebo titulek neoddělitelný od videa generovaného uživatelem.</w:t>
            </w:r>
          </w:p>
          <w:p w14:paraId="7ACB3DD6" w14:textId="77777777" w:rsidR="0061635F" w:rsidRDefault="0061635F">
            <w:pPr>
              <w:pStyle w:val="a0"/>
              <w:rPr>
                <w:rStyle w:val="a"/>
                <w:lang w:val="el-GR"/>
              </w:rPr>
            </w:pPr>
          </w:p>
          <w:p w14:paraId="0F331328" w14:textId="590A4A24" w:rsidR="000B564A" w:rsidRDefault="002800B7">
            <w:pPr>
              <w:pStyle w:val="a0"/>
            </w:pPr>
            <w:r>
              <w:rPr>
                <w:rStyle w:val="a"/>
                <w:b/>
              </w:rPr>
              <w:t xml:space="preserve">„mediální gramotností“ </w:t>
            </w:r>
            <w:r>
              <w:rPr>
                <w:rStyle w:val="a"/>
              </w:rPr>
              <w:t>se rozumí, že veřejnost rozumí materiálům zveřejněným v tištěné podobě, ve vysílání, na internetu nebo v jiných médiích, včetně pochopení:</w:t>
            </w:r>
          </w:p>
          <w:p w14:paraId="3572A1D9" w14:textId="77777777" w:rsidR="000B564A" w:rsidRDefault="002800B7">
            <w:pPr>
              <w:pStyle w:val="a0"/>
              <w:numPr>
                <w:ilvl w:val="0"/>
                <w:numId w:val="10"/>
              </w:numPr>
              <w:tabs>
                <w:tab w:val="left" w:pos="322"/>
              </w:tabs>
              <w:spacing w:line="305" w:lineRule="auto"/>
            </w:pPr>
            <w:r>
              <w:rPr>
                <w:rStyle w:val="a"/>
              </w:rPr>
              <w:t>povahy a vlastno</w:t>
            </w:r>
            <w:r>
              <w:rPr>
                <w:rStyle w:val="a"/>
              </w:rPr>
              <w:t>sti publikovaných materiálů,</w:t>
            </w:r>
          </w:p>
          <w:p w14:paraId="09B7E424" w14:textId="77777777" w:rsidR="000B564A" w:rsidRDefault="002800B7">
            <w:pPr>
              <w:pStyle w:val="a0"/>
              <w:numPr>
                <w:ilvl w:val="0"/>
                <w:numId w:val="10"/>
              </w:numPr>
              <w:tabs>
                <w:tab w:val="left" w:pos="322"/>
              </w:tabs>
              <w:spacing w:line="305" w:lineRule="auto"/>
            </w:pPr>
            <w:r>
              <w:rPr>
                <w:rStyle w:val="a"/>
              </w:rPr>
              <w:t>způsobu, jakým je materiál vybírán nebo zpřístupňován ke zveřejnění,</w:t>
            </w:r>
          </w:p>
          <w:p w14:paraId="6EB7F88A" w14:textId="77777777" w:rsidR="000B564A" w:rsidRDefault="002800B7">
            <w:pPr>
              <w:pStyle w:val="a0"/>
              <w:numPr>
                <w:ilvl w:val="0"/>
                <w:numId w:val="10"/>
              </w:numPr>
              <w:tabs>
                <w:tab w:val="left" w:pos="322"/>
              </w:tabs>
              <w:spacing w:line="300" w:lineRule="auto"/>
              <w:ind w:left="360" w:hanging="360"/>
            </w:pPr>
            <w:r>
              <w:rPr>
                <w:rStyle w:val="a"/>
              </w:rPr>
              <w:t>jak mohou jednotlivci a komunity vytvářet a zveřejňovat materiály a</w:t>
            </w:r>
          </w:p>
          <w:p w14:paraId="22C6C091" w14:textId="77777777" w:rsidR="000B564A" w:rsidRDefault="002800B7">
            <w:pPr>
              <w:pStyle w:val="a0"/>
              <w:numPr>
                <w:ilvl w:val="0"/>
                <w:numId w:val="10"/>
              </w:numPr>
              <w:tabs>
                <w:tab w:val="left" w:pos="322"/>
              </w:tabs>
              <w:spacing w:line="305" w:lineRule="auto"/>
            </w:pPr>
            <w:r>
              <w:rPr>
                <w:rStyle w:val="a"/>
              </w:rPr>
              <w:t>jak je nebo může být regulován přístup k publikovanému materiálu.</w:t>
            </w:r>
          </w:p>
        </w:tc>
      </w:tr>
    </w:tbl>
    <w:p w14:paraId="6155AA8E" w14:textId="77777777" w:rsidR="000B564A" w:rsidRDefault="002800B7">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Část B</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2800B7">
            <w:pPr>
              <w:pStyle w:val="a0"/>
              <w:rPr>
                <w:rStyle w:val="a"/>
              </w:rPr>
            </w:pPr>
            <w:r>
              <w:rPr>
                <w:rStyle w:val="a"/>
                <w:b/>
              </w:rPr>
              <w:t xml:space="preserve">„programem“ </w:t>
            </w:r>
            <w:r>
              <w:rPr>
                <w:rStyle w:val="a"/>
              </w:rPr>
              <w:t>se rozumí pohyblivá obrazová snímek se zvukem nebo bez něj, která představuje jednotlivý předmět, bez ohledu na jeho délku, v rámci programové skladby nebo katalogu vy</w:t>
            </w:r>
            <w:r>
              <w:rPr>
                <w:rStyle w:val="a"/>
              </w:rPr>
              <w:t>pracovaného poskytovatelem mediálních služeb, včetně celovečerních filmů, videoklipů, sportovních událostí, situačních komedií, dokumentárních pořadů, pořadů pro děti a původní drama.</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2800B7">
            <w:pPr>
              <w:pStyle w:val="a0"/>
              <w:spacing w:line="305" w:lineRule="auto"/>
            </w:pPr>
            <w:r>
              <w:rPr>
                <w:rStyle w:val="a"/>
                <w:b/>
              </w:rPr>
              <w:t>„audiovizuálními obchodními sděleními s omezením“</w:t>
            </w:r>
            <w:r>
              <w:rPr>
                <w:rStyle w:val="a"/>
              </w:rPr>
              <w:t xml:space="preserve"> se rozumí:</w:t>
            </w:r>
          </w:p>
          <w:p w14:paraId="24800BAB" w14:textId="77777777" w:rsidR="000B564A" w:rsidRDefault="002800B7">
            <w:pPr>
              <w:pStyle w:val="a0"/>
              <w:numPr>
                <w:ilvl w:val="0"/>
                <w:numId w:val="11"/>
              </w:numPr>
              <w:tabs>
                <w:tab w:val="left" w:pos="341"/>
              </w:tabs>
              <w:spacing w:line="305" w:lineRule="auto"/>
              <w:ind w:left="360" w:hanging="360"/>
            </w:pPr>
            <w:r>
              <w:rPr>
                <w:rStyle w:val="a"/>
              </w:rPr>
              <w:t>audiovizuální obchodní sdělení obsahující podněcování k násilí nebo nenávisti namířené proti skupině osob nebo členu skupiny na základě některého z důvodů uvedených v článku 21 Listiny základních</w:t>
            </w:r>
            <w:r>
              <w:rPr>
                <w:rStyle w:val="a"/>
              </w:rPr>
              <w:t xml:space="preserve"> práv Evropské unie</w:t>
            </w:r>
            <w:r>
              <w:rPr>
                <w:rStyle w:val="a"/>
                <w:vertAlign w:val="superscript"/>
              </w:rPr>
              <w:t>4</w:t>
            </w:r>
            <w:r>
              <w:rPr>
                <w:rStyle w:val="a"/>
              </w:rPr>
              <w:t>, zejména pohlaví, rasy, barvy pleti, etnického nebo sociálního původu, genetických rysů, jazyka, náboženství nebo víry, politického nebo jiného smýšlení, příslušnosti k národnostní menšině, majetku, rodu, zdravotního postižení, věku, s</w:t>
            </w:r>
            <w:r>
              <w:rPr>
                <w:rStyle w:val="a"/>
              </w:rPr>
              <w:t>exuální orientace.</w:t>
            </w:r>
          </w:p>
          <w:p w14:paraId="5F4C5B70" w14:textId="77777777" w:rsidR="000B564A" w:rsidRDefault="002800B7">
            <w:pPr>
              <w:pStyle w:val="a0"/>
              <w:numPr>
                <w:ilvl w:val="0"/>
                <w:numId w:val="11"/>
              </w:numPr>
              <w:tabs>
                <w:tab w:val="left" w:pos="341"/>
              </w:tabs>
              <w:spacing w:line="305" w:lineRule="auto"/>
              <w:ind w:left="360" w:hanging="360"/>
            </w:pPr>
            <w:r>
              <w:rPr>
                <w:rStyle w:val="a"/>
              </w:rPr>
              <w:t>audiovizuální obchodní sdělení, jejichž šíření představuje:</w:t>
            </w:r>
          </w:p>
          <w:p w14:paraId="0F5CB9FF" w14:textId="77777777" w:rsidR="000B564A" w:rsidRDefault="002800B7">
            <w:pPr>
              <w:pStyle w:val="a0"/>
              <w:numPr>
                <w:ilvl w:val="0"/>
                <w:numId w:val="12"/>
              </w:numPr>
              <w:tabs>
                <w:tab w:val="left" w:pos="806"/>
              </w:tabs>
              <w:spacing w:line="305" w:lineRule="auto"/>
              <w:ind w:left="360" w:hanging="360"/>
            </w:pPr>
            <w:r>
              <w:rPr>
                <w:rStyle w:val="a"/>
              </w:rPr>
              <w:t>veřejné podněcování ke spáchání teroristického trestného činu, jak je uvedeno v článku 5 směrnice (EU) 2017/541,</w:t>
            </w:r>
          </w:p>
          <w:p w14:paraId="73582B19" w14:textId="77777777" w:rsidR="000B564A" w:rsidRDefault="002800B7">
            <w:pPr>
              <w:pStyle w:val="a0"/>
              <w:numPr>
                <w:ilvl w:val="0"/>
                <w:numId w:val="12"/>
              </w:numPr>
              <w:tabs>
                <w:tab w:val="left" w:pos="806"/>
              </w:tabs>
              <w:ind w:left="360" w:hanging="360"/>
            </w:pPr>
            <w:r>
              <w:rPr>
                <w:rStyle w:val="a"/>
              </w:rPr>
              <w:t>trestný čin týkající se „dětské pornografie“</w:t>
            </w:r>
            <w:r>
              <w:rPr>
                <w:rStyle w:val="a"/>
                <w:vertAlign w:val="superscript"/>
              </w:rPr>
              <w:t>5</w:t>
            </w:r>
            <w:r>
              <w:rPr>
                <w:rStyle w:val="a"/>
              </w:rPr>
              <w:t xml:space="preserve"> jak je stanoveno v</w:t>
            </w:r>
            <w:r>
              <w:rPr>
                <w:rStyle w:val="a"/>
              </w:rPr>
              <w:t xml:space="preserve"> čl. 5 odst. 4 směrnice Evropského parlamentu a Rady 2011/93/EU, a</w:t>
            </w:r>
          </w:p>
          <w:p w14:paraId="4A5D5BA7" w14:textId="77777777" w:rsidR="000B564A" w:rsidRPr="0061635F" w:rsidRDefault="002800B7">
            <w:pPr>
              <w:pStyle w:val="a0"/>
              <w:numPr>
                <w:ilvl w:val="0"/>
                <w:numId w:val="12"/>
              </w:numPr>
              <w:tabs>
                <w:tab w:val="left" w:pos="806"/>
              </w:tabs>
              <w:spacing w:line="305" w:lineRule="auto"/>
              <w:ind w:left="360" w:hanging="360"/>
              <w:rPr>
                <w:rStyle w:val="a"/>
              </w:rPr>
            </w:pPr>
            <w:r>
              <w:rPr>
                <w:rStyle w:val="a"/>
              </w:rPr>
              <w:t>trestný čin rasismu a xenofobie ve smyslu článku 1 rámcového rozhodnutí 2008/913/SVV.</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2800B7">
            <w:pPr>
              <w:pStyle w:val="a0"/>
              <w:numPr>
                <w:ilvl w:val="0"/>
                <w:numId w:val="13"/>
              </w:numPr>
              <w:tabs>
                <w:tab w:val="left" w:pos="508"/>
              </w:tabs>
              <w:spacing w:line="322" w:lineRule="auto"/>
              <w:ind w:left="360" w:hanging="360"/>
              <w:rPr>
                <w:sz w:val="13"/>
                <w:szCs w:val="13"/>
              </w:rPr>
            </w:pPr>
            <w:r>
              <w:rPr>
                <w:rStyle w:val="a"/>
                <w:sz w:val="13"/>
              </w:rPr>
              <w:t xml:space="preserve"> Včetně, nikoliv však výlučně, příslušnosti ke komunitě kočovníků nebo romských komunit.</w:t>
            </w:r>
          </w:p>
          <w:p w14:paraId="6AFDCF31" w14:textId="77777777" w:rsidR="000B564A" w:rsidRDefault="002800B7">
            <w:pPr>
              <w:pStyle w:val="a0"/>
              <w:numPr>
                <w:ilvl w:val="0"/>
                <w:numId w:val="13"/>
              </w:numPr>
              <w:tabs>
                <w:tab w:val="left" w:pos="508"/>
              </w:tabs>
              <w:spacing w:line="322" w:lineRule="auto"/>
              <w:ind w:left="360" w:hanging="360"/>
              <w:rPr>
                <w:sz w:val="13"/>
                <w:szCs w:val="13"/>
              </w:rPr>
            </w:pPr>
            <w:r>
              <w:rPr>
                <w:rStyle w:val="a"/>
                <w:sz w:val="13"/>
              </w:rPr>
              <w:t xml:space="preserve"> Komise bere na vědomí a uznává, že termín „materiál týkající se sexuálního zneužívání dětí“ je vhodnějším popisem obsahu, na který se vztahuje čl. 5 odst. 4 směrnice </w:t>
            </w:r>
            <w:r>
              <w:rPr>
                <w:rStyle w:val="a"/>
                <w:sz w:val="13"/>
              </w:rPr>
              <w:t>2011/93/EU. Použití termínu „dětská pornografie“ v tomto případě odráží právní definice v citované směrnici.</w:t>
            </w:r>
          </w:p>
        </w:tc>
        <w:tc>
          <w:tcPr>
            <w:tcW w:w="6178" w:type="dxa"/>
            <w:shd w:val="clear" w:color="auto" w:fill="auto"/>
            <w:vAlign w:val="center"/>
          </w:tcPr>
          <w:p w14:paraId="2602805D" w14:textId="77777777" w:rsidR="000B564A" w:rsidRDefault="002800B7">
            <w:pPr>
              <w:pStyle w:val="a0"/>
            </w:pPr>
            <w:r>
              <w:rPr>
                <w:rStyle w:val="a"/>
              </w:rPr>
              <w:t>„</w:t>
            </w:r>
            <w:r>
              <w:rPr>
                <w:rStyle w:val="a"/>
                <w:b/>
              </w:rPr>
              <w:t>omezený neoddělitelný obsah vytvářený uživateli</w:t>
            </w:r>
            <w:r>
              <w:rPr>
                <w:rStyle w:val="a"/>
              </w:rPr>
              <w:t>“ se rozumí neoddělitelný obsah vytvářený uživateli, který společně s videonahrávkou vytvořenou uži</w:t>
            </w:r>
            <w:r>
              <w:rPr>
                <w:rStyle w:val="a"/>
              </w:rPr>
              <w:t>vatelem, k němuž se vztahuje, je:</w:t>
            </w:r>
          </w:p>
          <w:p w14:paraId="49034979" w14:textId="77777777" w:rsidR="000B564A" w:rsidRDefault="002800B7">
            <w:pPr>
              <w:pStyle w:val="a0"/>
              <w:numPr>
                <w:ilvl w:val="0"/>
                <w:numId w:val="14"/>
              </w:numPr>
              <w:tabs>
                <w:tab w:val="left" w:pos="350"/>
              </w:tabs>
              <w:spacing w:line="300" w:lineRule="auto"/>
              <w:ind w:left="360" w:hanging="360"/>
            </w:pPr>
            <w:r>
              <w:rPr>
                <w:rStyle w:val="a"/>
              </w:rPr>
              <w:t>neoddělitelný obsah vytvořený uživatelem, kterým osoba šikanuje nebo ponižuje jinou osobu,</w:t>
            </w:r>
          </w:p>
          <w:p w14:paraId="1E26910F" w14:textId="77777777" w:rsidR="000B564A" w:rsidRDefault="002800B7">
            <w:pPr>
              <w:pStyle w:val="a0"/>
              <w:numPr>
                <w:ilvl w:val="0"/>
                <w:numId w:val="14"/>
              </w:numPr>
              <w:tabs>
                <w:tab w:val="left" w:pos="350"/>
              </w:tabs>
              <w:ind w:left="360" w:hanging="360"/>
            </w:pPr>
            <w:r>
              <w:rPr>
                <w:rStyle w:val="a"/>
              </w:rPr>
              <w:t>neoddělitelný obsah vytvořený uživatelem, kterým osoba propaguje nebo podporuje chování, které je charakteristické pro poruchu příj</w:t>
            </w:r>
            <w:r>
              <w:rPr>
                <w:rStyle w:val="a"/>
              </w:rPr>
              <w:t>mu potravy nebo stravování,</w:t>
            </w:r>
          </w:p>
          <w:p w14:paraId="4897A7B8" w14:textId="77777777" w:rsidR="000B564A" w:rsidRDefault="002800B7">
            <w:pPr>
              <w:pStyle w:val="a0"/>
              <w:numPr>
                <w:ilvl w:val="0"/>
                <w:numId w:val="14"/>
              </w:numPr>
              <w:tabs>
                <w:tab w:val="left" w:pos="350"/>
              </w:tabs>
              <w:spacing w:line="305" w:lineRule="auto"/>
              <w:ind w:left="360" w:hanging="360"/>
            </w:pPr>
            <w:r>
              <w:rPr>
                <w:rStyle w:val="a"/>
              </w:rPr>
              <w:t>neoddělitelný obsah vytvořený uživatelem, kterým osoba propaguje nebo podporuje sebepoškozování nebo sebevraždu (včetně videoobsahu, který podporuje chování ohrožující zdraví nebo bezpečnost dětí, včetně nebezpečných výzev),</w:t>
            </w:r>
          </w:p>
          <w:p w14:paraId="7D0A0B51" w14:textId="77777777" w:rsidR="000B564A" w:rsidRDefault="002800B7">
            <w:pPr>
              <w:pStyle w:val="a0"/>
              <w:numPr>
                <w:ilvl w:val="0"/>
                <w:numId w:val="14"/>
              </w:numPr>
              <w:tabs>
                <w:tab w:val="left" w:pos="350"/>
              </w:tabs>
              <w:spacing w:line="305" w:lineRule="auto"/>
              <w:ind w:left="360" w:hanging="360"/>
            </w:pPr>
            <w:r>
              <w:rPr>
                <w:rStyle w:val="a"/>
              </w:rPr>
              <w:t>neo</w:t>
            </w:r>
            <w:r>
              <w:rPr>
                <w:rStyle w:val="a"/>
              </w:rPr>
              <w:t>ddělitelný obsah vytvářený uživatelem, kterým osoba zpřístupňuje znalosti o metodách sebepoškozování nebo sebevraždy (včetně videoobsahu, který podporuje chování ohrožující zdraví nebo bezpečnost dětí, včetně nebezpečných výzev).</w:t>
            </w:r>
          </w:p>
          <w:p w14:paraId="78C9BBC8" w14:textId="77777777" w:rsidR="0061635F" w:rsidRDefault="0061635F">
            <w:pPr>
              <w:pStyle w:val="a0"/>
              <w:spacing w:line="305" w:lineRule="auto"/>
              <w:rPr>
                <w:rStyle w:val="a"/>
                <w:lang w:val="el-GR"/>
              </w:rPr>
            </w:pPr>
          </w:p>
          <w:p w14:paraId="05611B97" w14:textId="4DCE2762" w:rsidR="000B564A" w:rsidRDefault="002800B7">
            <w:pPr>
              <w:pStyle w:val="a0"/>
              <w:spacing w:line="305" w:lineRule="auto"/>
            </w:pPr>
            <w:r>
              <w:rPr>
                <w:rStyle w:val="a"/>
              </w:rPr>
              <w:lastRenderedPageBreak/>
              <w:t>pokud v případě písmen a) až d) takový obsah splňuje test rizika definovaný v tomto předpisu.</w:t>
            </w:r>
          </w:p>
        </w:tc>
      </w:tr>
    </w:tbl>
    <w:p w14:paraId="42F0986F" w14:textId="77777777" w:rsidR="000B564A" w:rsidRDefault="002800B7">
      <w:pPr>
        <w:spacing w:line="1" w:lineRule="exact"/>
        <w:rPr>
          <w:sz w:val="2"/>
          <w:szCs w:val="2"/>
        </w:rPr>
      </w:pPr>
      <w:r>
        <w:lastRenderedPageBreak/>
        <w:br w:type="page"/>
      </w:r>
    </w:p>
    <w:p w14:paraId="735B3A11" w14:textId="77777777" w:rsidR="0061635F" w:rsidRPr="0061635F" w:rsidRDefault="0061635F" w:rsidP="0061635F">
      <w:pPr>
        <w:pStyle w:val="a3"/>
      </w:pPr>
      <w:r>
        <w:rPr>
          <w:rStyle w:val="a2"/>
        </w:rPr>
        <w:lastRenderedPageBreak/>
        <w:t>Část B</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2800B7">
            <w:pPr>
              <w:pStyle w:val="a0"/>
              <w:numPr>
                <w:ilvl w:val="0"/>
                <w:numId w:val="15"/>
              </w:numPr>
              <w:tabs>
                <w:tab w:val="left" w:pos="350"/>
              </w:tabs>
              <w:ind w:left="360" w:hanging="360"/>
            </w:pPr>
            <w:r>
              <w:rPr>
                <w:rStyle w:val="a"/>
              </w:rPr>
              <w:t>neoddělitelný uživatelský obsah obsahující podněcování k násilí nebo nenávisti namířené proti skupině osob nebo členu skupiny na základě některého z d</w:t>
            </w:r>
            <w:r>
              <w:rPr>
                <w:rStyle w:val="a"/>
              </w:rPr>
              <w:t>ůvodů uvedených v článku 21 Listiny základních práv Evropské unie</w:t>
            </w:r>
            <w:r>
              <w:rPr>
                <w:rStyle w:val="a"/>
                <w:vertAlign w:val="superscript"/>
              </w:rPr>
              <w:t>6</w:t>
            </w:r>
            <w:r>
              <w:rPr>
                <w:rStyle w:val="a"/>
              </w:rPr>
              <w:t>, konkrétně pohlaví, rasy, barvy pleti, etnického nebo sociálního původu, genetických rysů, jazyka, náboženského vyznání nebo přesvědčení, politického nebo jiného smýšlení, příslušnosti k ná</w:t>
            </w:r>
            <w:r>
              <w:rPr>
                <w:rStyle w:val="a"/>
              </w:rPr>
              <w:t>rodnostní menšině, majetku, rodu, zdravotního postižení, věku, sexuální orientace,</w:t>
            </w:r>
          </w:p>
          <w:p w14:paraId="09398639" w14:textId="77777777" w:rsidR="000B564A" w:rsidRDefault="002800B7">
            <w:pPr>
              <w:pStyle w:val="a0"/>
              <w:numPr>
                <w:ilvl w:val="0"/>
                <w:numId w:val="15"/>
              </w:numPr>
              <w:tabs>
                <w:tab w:val="left" w:pos="350"/>
              </w:tabs>
              <w:ind w:left="360" w:hanging="360"/>
            </w:pPr>
            <w:r>
              <w:rPr>
                <w:rStyle w:val="a"/>
              </w:rPr>
              <w:t>neoddělitelný uživatelský obsah, jehož šíření představuje veřejnou provokaci ke spáchání teroristického trestného činu, jak je stanoveno v článku 5 směrnice (EU) 2017/541,</w:t>
            </w:r>
          </w:p>
          <w:p w14:paraId="7EDEEE5A" w14:textId="77777777" w:rsidR="000B564A" w:rsidRDefault="002800B7">
            <w:pPr>
              <w:pStyle w:val="a0"/>
              <w:numPr>
                <w:ilvl w:val="0"/>
                <w:numId w:val="15"/>
              </w:numPr>
              <w:tabs>
                <w:tab w:val="left" w:pos="350"/>
              </w:tabs>
              <w:ind w:left="360" w:hanging="360"/>
            </w:pPr>
            <w:r>
              <w:rPr>
                <w:rStyle w:val="a"/>
              </w:rPr>
              <w:t>n</w:t>
            </w:r>
            <w:r>
              <w:rPr>
                <w:rStyle w:val="a"/>
              </w:rPr>
              <w:t>eoddělitelný uživatelský obsah, jehož šíření představuje trestný čin týkající se dětské pornografie ve smyslu čl. 5 odst. 4 směrnice Evropského parlamentu a Rady 2011/93/EU, a</w:t>
            </w:r>
          </w:p>
          <w:p w14:paraId="4BD50457" w14:textId="77777777" w:rsidR="000B564A" w:rsidRPr="0061635F" w:rsidRDefault="002800B7">
            <w:pPr>
              <w:pStyle w:val="a0"/>
              <w:numPr>
                <w:ilvl w:val="0"/>
                <w:numId w:val="15"/>
              </w:numPr>
              <w:tabs>
                <w:tab w:val="left" w:pos="350"/>
              </w:tabs>
              <w:spacing w:line="305" w:lineRule="auto"/>
              <w:ind w:left="360" w:hanging="360"/>
              <w:rPr>
                <w:rStyle w:val="a"/>
              </w:rPr>
            </w:pPr>
            <w:r>
              <w:rPr>
                <w:rStyle w:val="a"/>
              </w:rPr>
              <w:t>neoddělitelný uživatelský obsah, jehož šíření je trestným činem rasismu a xenofobie podle článku 1 rámcového rozhodnutí 2008/913/SVV.</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2800B7">
            <w:pPr>
              <w:pStyle w:val="a0"/>
              <w:numPr>
                <w:ilvl w:val="0"/>
                <w:numId w:val="16"/>
              </w:numPr>
              <w:tabs>
                <w:tab w:val="left" w:pos="428"/>
              </w:tabs>
              <w:spacing w:line="322" w:lineRule="auto"/>
              <w:ind w:left="360" w:hanging="360"/>
              <w:rPr>
                <w:sz w:val="13"/>
                <w:szCs w:val="13"/>
              </w:rPr>
            </w:pPr>
            <w:r>
              <w:rPr>
                <w:rStyle w:val="a"/>
                <w:sz w:val="13"/>
              </w:rPr>
              <w:t xml:space="preserve"> Včetně, nikoliv však výlučně, příslušnosti ke komunitě kočovníků nebo romských komunit.</w:t>
            </w:r>
          </w:p>
          <w:p w14:paraId="1938D9AA" w14:textId="77777777" w:rsidR="000B564A" w:rsidRDefault="002800B7">
            <w:pPr>
              <w:pStyle w:val="a0"/>
              <w:numPr>
                <w:ilvl w:val="0"/>
                <w:numId w:val="16"/>
              </w:numPr>
              <w:tabs>
                <w:tab w:val="left" w:pos="428"/>
              </w:tabs>
              <w:spacing w:line="322" w:lineRule="auto"/>
              <w:ind w:left="360" w:hanging="360"/>
              <w:rPr>
                <w:sz w:val="13"/>
                <w:szCs w:val="13"/>
              </w:rPr>
            </w:pPr>
            <w:r>
              <w:rPr>
                <w:rStyle w:val="a"/>
                <w:sz w:val="13"/>
              </w:rPr>
              <w:t xml:space="preserve"> Včetně, nikoliv však výlučně, příslušnosti ke komunitě kočovníků nebo romských komunit.</w:t>
            </w:r>
          </w:p>
        </w:tc>
        <w:tc>
          <w:tcPr>
            <w:tcW w:w="7253" w:type="dxa"/>
            <w:shd w:val="clear" w:color="auto" w:fill="auto"/>
            <w:vAlign w:val="center"/>
          </w:tcPr>
          <w:p w14:paraId="35030502" w14:textId="77777777" w:rsidR="000B564A" w:rsidRDefault="002800B7">
            <w:pPr>
              <w:pStyle w:val="a0"/>
              <w:spacing w:line="305" w:lineRule="auto"/>
            </w:pPr>
            <w:r>
              <w:rPr>
                <w:rStyle w:val="a"/>
                <w:b/>
              </w:rPr>
              <w:t>„omezeným videoobsahem“</w:t>
            </w:r>
            <w:r>
              <w:rPr>
                <w:rStyle w:val="a"/>
              </w:rPr>
              <w:t xml:space="preserve"> se rozumí:</w:t>
            </w:r>
          </w:p>
          <w:p w14:paraId="4FE3E4AF" w14:textId="77777777" w:rsidR="000B564A" w:rsidRDefault="002800B7">
            <w:pPr>
              <w:pStyle w:val="a0"/>
              <w:numPr>
                <w:ilvl w:val="0"/>
                <w:numId w:val="17"/>
              </w:numPr>
              <w:tabs>
                <w:tab w:val="left" w:pos="331"/>
              </w:tabs>
              <w:spacing w:line="300" w:lineRule="auto"/>
              <w:ind w:left="360" w:hanging="360"/>
            </w:pPr>
            <w:r>
              <w:rPr>
                <w:rStyle w:val="a"/>
              </w:rPr>
              <w:t>videoobsah, kterým osoba šikanuje nebo ponižuje jinou osobu,</w:t>
            </w:r>
          </w:p>
          <w:p w14:paraId="74C8E7EF" w14:textId="77777777" w:rsidR="000B564A" w:rsidRDefault="002800B7">
            <w:pPr>
              <w:pStyle w:val="a0"/>
              <w:numPr>
                <w:ilvl w:val="0"/>
                <w:numId w:val="17"/>
              </w:numPr>
              <w:tabs>
                <w:tab w:val="left" w:pos="331"/>
              </w:tabs>
              <w:spacing w:line="300" w:lineRule="auto"/>
              <w:ind w:left="360" w:hanging="360"/>
            </w:pPr>
            <w:r>
              <w:rPr>
                <w:rStyle w:val="a"/>
              </w:rPr>
              <w:t>videoobsah, kterým osoba propaguje nebo podporuje chování, které je charakteristické pro poruchy výživy nebo stravování,</w:t>
            </w:r>
          </w:p>
          <w:p w14:paraId="5A76BE46" w14:textId="77777777" w:rsidR="000B564A" w:rsidRDefault="002800B7">
            <w:pPr>
              <w:pStyle w:val="a0"/>
              <w:numPr>
                <w:ilvl w:val="0"/>
                <w:numId w:val="17"/>
              </w:numPr>
              <w:tabs>
                <w:tab w:val="left" w:pos="331"/>
              </w:tabs>
              <w:spacing w:line="305" w:lineRule="auto"/>
              <w:ind w:left="360" w:hanging="360"/>
            </w:pPr>
            <w:r>
              <w:rPr>
                <w:rStyle w:val="a"/>
              </w:rPr>
              <w:t>videoobsah, kterým osoba propaguje nebo podporuje sebepoškozování nebo sebevraždu (včetně videoobsahu, který podporuje chování ohrožují</w:t>
            </w:r>
            <w:r>
              <w:rPr>
                <w:rStyle w:val="a"/>
              </w:rPr>
              <w:t>cí zdraví nebo bezpečnost dětí, včetně nebezpečných výzev).</w:t>
            </w:r>
          </w:p>
          <w:p w14:paraId="186E666A" w14:textId="77777777" w:rsidR="000B564A" w:rsidRDefault="002800B7">
            <w:pPr>
              <w:pStyle w:val="a0"/>
              <w:numPr>
                <w:ilvl w:val="0"/>
                <w:numId w:val="17"/>
              </w:numPr>
              <w:tabs>
                <w:tab w:val="left" w:pos="331"/>
              </w:tabs>
              <w:spacing w:line="305" w:lineRule="auto"/>
              <w:ind w:left="360" w:hanging="360"/>
            </w:pPr>
            <w:r>
              <w:rPr>
                <w:rStyle w:val="a"/>
              </w:rPr>
              <w:t>videoobsah, prostřednictvím kterého osoba zpřístupňuje znalosti o metodách sebepoškozování nebo sebevraždy (včetně videoobsahu, který nabádá k chování ohrožujícímu zdraví nebo bezpečnost dětí, vče</w:t>
            </w:r>
            <w:r>
              <w:rPr>
                <w:rStyle w:val="a"/>
              </w:rPr>
              <w:t>tně nebezpečných výzev).</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2800B7">
            <w:pPr>
              <w:pStyle w:val="a0"/>
              <w:spacing w:line="300" w:lineRule="auto"/>
              <w:rPr>
                <w:rStyle w:val="a"/>
              </w:rPr>
            </w:pPr>
            <w:r>
              <w:rPr>
                <w:rStyle w:val="a"/>
              </w:rPr>
              <w:t>pokud v případě písmen a) až d) takový obsah splňuje test rizika definovaný v tomto předpisu.</w:t>
            </w:r>
          </w:p>
          <w:p w14:paraId="22AE2FE2" w14:textId="77777777" w:rsidR="0061635F" w:rsidRPr="0061635F" w:rsidRDefault="0061635F">
            <w:pPr>
              <w:pStyle w:val="a0"/>
              <w:spacing w:line="300" w:lineRule="auto"/>
            </w:pPr>
          </w:p>
          <w:p w14:paraId="7C612FB5" w14:textId="77777777" w:rsidR="000B564A" w:rsidRDefault="002800B7">
            <w:pPr>
              <w:pStyle w:val="a0"/>
              <w:numPr>
                <w:ilvl w:val="0"/>
                <w:numId w:val="17"/>
              </w:numPr>
              <w:tabs>
                <w:tab w:val="left" w:pos="331"/>
              </w:tabs>
              <w:spacing w:line="305" w:lineRule="auto"/>
              <w:ind w:left="360" w:hanging="360"/>
            </w:pPr>
            <w:r>
              <w:rPr>
                <w:rStyle w:val="a"/>
              </w:rPr>
              <w:t xml:space="preserve">videoobsah obsahující podněcování k násilí nebo nenávisti namířené proti skupině osob nebo členu skupiny na základě některého z důvodů </w:t>
            </w:r>
            <w:r>
              <w:rPr>
                <w:rStyle w:val="a"/>
              </w:rPr>
              <w:t>uvedených v článku 21 Listiny základních práv Evropské unie</w:t>
            </w:r>
            <w:r>
              <w:rPr>
                <w:rStyle w:val="a"/>
                <w:vertAlign w:val="superscript"/>
              </w:rPr>
              <w:t>7</w:t>
            </w:r>
            <w:r>
              <w:rPr>
                <w:rStyle w:val="a"/>
              </w:rPr>
              <w:t>, konkrétně pohlaví, rasy, barvy pleti, etnického nebo sociálního původu, genetických vlastností, jazyka, náboženství nebo víry, politického nebo jiného smýšlení, příslušnosti k národnostní menšin</w:t>
            </w:r>
            <w:r>
              <w:rPr>
                <w:rStyle w:val="a"/>
              </w:rPr>
              <w:t>ě, majetku, rodu, zdravotního postižení, věku, sexuální orientace.</w:t>
            </w:r>
          </w:p>
        </w:tc>
      </w:tr>
    </w:tbl>
    <w:p w14:paraId="65BBDA32" w14:textId="77777777" w:rsidR="000B564A" w:rsidRDefault="002800B7">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Část B</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2800B7" w:rsidP="0061635F">
            <w:pPr>
              <w:pStyle w:val="a0"/>
              <w:tabs>
                <w:tab w:val="left" w:pos="379"/>
              </w:tabs>
              <w:spacing w:line="305" w:lineRule="auto"/>
              <w:ind w:firstLine="43"/>
            </w:pPr>
            <w:r>
              <w:rPr>
                <w:rStyle w:val="a"/>
              </w:rPr>
              <w:t xml:space="preserve">f. </w:t>
            </w:r>
            <w:r>
              <w:rPr>
                <w:rStyle w:val="a"/>
              </w:rPr>
              <w:tab/>
              <w:t>videoobsah, jehož šíření představuje:</w:t>
            </w:r>
          </w:p>
          <w:p w14:paraId="6557282A" w14:textId="77777777" w:rsidR="000B564A" w:rsidRDefault="002800B7" w:rsidP="0061635F">
            <w:pPr>
              <w:pStyle w:val="a0"/>
              <w:numPr>
                <w:ilvl w:val="0"/>
                <w:numId w:val="18"/>
              </w:numPr>
              <w:tabs>
                <w:tab w:val="left" w:pos="826"/>
              </w:tabs>
              <w:spacing w:line="305" w:lineRule="auto"/>
              <w:ind w:left="756" w:hanging="360"/>
            </w:pPr>
            <w:r>
              <w:rPr>
                <w:rStyle w:val="a"/>
              </w:rPr>
              <w:t>veřejné podněcování ke spáchání teroristického trestného činu, jak je uvedeno v článku 5 směrnice (EU) 2017/541,</w:t>
            </w:r>
          </w:p>
          <w:p w14:paraId="5BACB6C3" w14:textId="77777777" w:rsidR="000B564A" w:rsidRDefault="002800B7" w:rsidP="0061635F">
            <w:pPr>
              <w:pStyle w:val="a0"/>
              <w:numPr>
                <w:ilvl w:val="0"/>
                <w:numId w:val="18"/>
              </w:numPr>
              <w:tabs>
                <w:tab w:val="left" w:pos="826"/>
              </w:tabs>
              <w:spacing w:line="305" w:lineRule="auto"/>
              <w:ind w:left="756" w:hanging="360"/>
            </w:pPr>
            <w:r>
              <w:rPr>
                <w:rStyle w:val="a"/>
              </w:rPr>
              <w:t>trestný čin týkající se dětské pornografie ve smyslu čl. 5 odst. 4 směrnice Evropského parlamentu a Rady 2011/93/EU a</w:t>
            </w:r>
          </w:p>
          <w:p w14:paraId="0BEC3913" w14:textId="77777777" w:rsidR="000B564A" w:rsidRDefault="002800B7" w:rsidP="0061635F">
            <w:pPr>
              <w:pStyle w:val="a0"/>
              <w:numPr>
                <w:ilvl w:val="0"/>
                <w:numId w:val="18"/>
              </w:numPr>
              <w:tabs>
                <w:tab w:val="left" w:pos="826"/>
              </w:tabs>
              <w:spacing w:line="300" w:lineRule="auto"/>
              <w:ind w:left="756" w:hanging="360"/>
            </w:pPr>
            <w:r>
              <w:rPr>
                <w:rStyle w:val="a"/>
              </w:rPr>
              <w:t>trestný čin rasismu a xen</w:t>
            </w:r>
            <w:r>
              <w:rPr>
                <w:rStyle w:val="a"/>
              </w:rPr>
              <w:t>ofobie ve smyslu článku 1 rámcového rozhodnutí 2008/913/SVV.</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2800B7">
            <w:pPr>
              <w:pStyle w:val="a0"/>
              <w:spacing w:line="300" w:lineRule="auto"/>
              <w:ind w:firstLine="360"/>
            </w:pPr>
            <w:r>
              <w:rPr>
                <w:rStyle w:val="a"/>
              </w:rPr>
              <w:t>„</w:t>
            </w:r>
            <w:r>
              <w:rPr>
                <w:rStyle w:val="a"/>
                <w:b/>
              </w:rPr>
              <w:t>testem rizika</w:t>
            </w:r>
            <w:r>
              <w:rPr>
                <w:rStyle w:val="a"/>
              </w:rPr>
              <w:t>“ se rozumí obsah, který vede k:</w:t>
            </w:r>
          </w:p>
          <w:p w14:paraId="06DC5676" w14:textId="77777777" w:rsidR="000B564A" w:rsidRDefault="002800B7" w:rsidP="0061635F">
            <w:pPr>
              <w:pStyle w:val="a0"/>
              <w:numPr>
                <w:ilvl w:val="0"/>
                <w:numId w:val="19"/>
              </w:numPr>
              <w:tabs>
                <w:tab w:val="left" w:pos="407"/>
              </w:tabs>
              <w:spacing w:line="300" w:lineRule="auto"/>
            </w:pPr>
            <w:r>
              <w:rPr>
                <w:rStyle w:val="a"/>
              </w:rPr>
              <w:t>jakékoli ohrožení života osoby, nebo</w:t>
            </w:r>
          </w:p>
          <w:p w14:paraId="4DED9EC5" w14:textId="77777777" w:rsidR="000B564A" w:rsidRDefault="002800B7">
            <w:pPr>
              <w:pStyle w:val="a0"/>
              <w:numPr>
                <w:ilvl w:val="0"/>
                <w:numId w:val="19"/>
              </w:numPr>
              <w:tabs>
                <w:tab w:val="left" w:pos="501"/>
              </w:tabs>
              <w:spacing w:line="300" w:lineRule="auto"/>
              <w:ind w:left="360" w:hanging="360"/>
            </w:pPr>
            <w:r>
              <w:rPr>
                <w:rStyle w:val="a"/>
              </w:rPr>
              <w:t>riziko závažné újmy na fyzickém nebo duševním zdraví osoby, pokud je tato újma rozumně předvídatelná.</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2800B7">
            <w:pPr>
              <w:pStyle w:val="a0"/>
            </w:pPr>
            <w:r>
              <w:rPr>
                <w:rStyle w:val="a"/>
                <w:b/>
              </w:rPr>
              <w:t>„podprahovými technikami“</w:t>
            </w:r>
            <w:r>
              <w:rPr>
                <w:rStyle w:val="a"/>
              </w:rPr>
              <w:t xml:space="preserve"> se rozumí jakékoli technické zařízení, které pomocí obrazů velmi krátkého trvání nebo jakýmkoli jiným způsobem využívá možnost</w:t>
            </w:r>
            <w:r>
              <w:rPr>
                <w:rStyle w:val="a"/>
              </w:rPr>
              <w:t>i předat sdělení nebo jinak ovlivnit myšlení členů publika, aniž by si byli vědomi nebo plně vědomi toho, co bylo učiněno.</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2800B7">
            <w:pPr>
              <w:pStyle w:val="a0"/>
            </w:pPr>
            <w:r>
              <w:rPr>
                <w:rStyle w:val="a"/>
                <w:b/>
              </w:rPr>
              <w:t>„skrytým obchodním sdělením“</w:t>
            </w:r>
            <w:r>
              <w:rPr>
                <w:rStyle w:val="a"/>
              </w:rPr>
              <w:t xml:space="preserve"> se rozumí slovní nebo obrazové znázornění zboží, služeb, názvu, ochranné známky nebo činnosti výrobce zboží nebo poskytovatele služeb v pořadech, pokud je takové znázornění poskytovatelem mediálních služeb zamýšleno jako reklama a mohlo by uvést veřejnost</w:t>
            </w:r>
            <w:r>
              <w:rPr>
                <w:rStyle w:val="a"/>
              </w:rPr>
              <w:t xml:space="preserve"> v omyl o své povaze. Takové zobrazení se považuje za úmyslné zejména tehdy, je-li provedeno za úplatu nebo obdobnou protihodnotu.</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2800B7">
            <w:pPr>
              <w:pStyle w:val="a0"/>
              <w:spacing w:line="305" w:lineRule="auto"/>
            </w:pPr>
            <w:r>
              <w:rPr>
                <w:rStyle w:val="a"/>
                <w:b/>
              </w:rPr>
              <w:t>„podmínkami a souvisejícími závazky“</w:t>
            </w:r>
            <w:r>
              <w:rPr>
                <w:rStyle w:val="a"/>
              </w:rPr>
              <w:t xml:space="preserve"> se rozumí všechna ustanovení bez ohledu na jejich název nebo formu, která upravují sml</w:t>
            </w:r>
            <w:r>
              <w:rPr>
                <w:rStyle w:val="a"/>
              </w:rPr>
              <w:t>uvní vztah mezi poskytovatelem zprostředkovatelských služeb a příjemci služby.</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2800B7">
            <w:pPr>
              <w:pStyle w:val="a0"/>
            </w:pPr>
            <w:r>
              <w:rPr>
                <w:rStyle w:val="a"/>
                <w:b/>
              </w:rPr>
              <w:t xml:space="preserve">„obsahem vytvořeným uživateli“ </w:t>
            </w:r>
            <w:r>
              <w:rPr>
                <w:rStyle w:val="a"/>
              </w:rPr>
              <w:t>se rozumí obsah vytvořený uživatelem služby a nahraný do služby tímto uživatelem nebo jakýmkoli jiným uživatelem, pokud je službou platformy pro</w:t>
            </w:r>
            <w:r>
              <w:rPr>
                <w:rStyle w:val="a"/>
              </w:rPr>
              <w:t xml:space="preserve"> sdílení videonahrávek.</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2800B7">
            <w:pPr>
              <w:pStyle w:val="a0"/>
            </w:pPr>
            <w:r>
              <w:rPr>
                <w:rStyle w:val="a"/>
                <w:b/>
              </w:rPr>
              <w:t xml:space="preserve">„videonahrávkou vytvořenou uživatelem“ </w:t>
            </w:r>
            <w:r>
              <w:rPr>
                <w:rStyle w:val="a"/>
              </w:rPr>
              <w:t>se rozumí obsah vytvořený uživatelem, který se skládá ze sady pohyblivých obrazů se zvukem nebo bez něj, které představují jednotlivou položku bez ohledu na její délku a který je vytvořen uživatelem a nahraný na platformu pro sdílení videonahrávek tímto už</w:t>
            </w:r>
            <w:r>
              <w:rPr>
                <w:rStyle w:val="a"/>
              </w:rPr>
              <w:t>ivatelem nebo jakýmkoli jiným uživatelem.</w:t>
            </w:r>
          </w:p>
        </w:tc>
      </w:tr>
    </w:tbl>
    <w:p w14:paraId="05FA084E" w14:textId="77777777" w:rsidR="000B564A" w:rsidRDefault="002800B7">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Část B</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2800B7" w:rsidP="0061635F">
            <w:pPr>
              <w:pStyle w:val="a0"/>
              <w:spacing w:line="360" w:lineRule="auto"/>
            </w:pPr>
            <w:r>
              <w:rPr>
                <w:rStyle w:val="a"/>
              </w:rPr>
              <w:t>„</w:t>
            </w:r>
            <w:r>
              <w:rPr>
                <w:rStyle w:val="a"/>
                <w:b/>
              </w:rPr>
              <w:t>videoobsah</w:t>
            </w:r>
            <w:r>
              <w:rPr>
                <w:rStyle w:val="a"/>
              </w:rPr>
              <w:t>“ odkazuje na: a. videonahrávku vytvořenou uživatelem,</w:t>
            </w:r>
            <w:r>
              <w:rPr>
                <w:rStyle w:val="a"/>
              </w:rPr>
              <w:br/>
              <w:t>b. jakýkoli pořad.</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2800B7" w:rsidP="0061635F">
            <w:pPr>
              <w:pStyle w:val="a0"/>
            </w:pPr>
            <w:r>
              <w:rPr>
                <w:rStyle w:val="a"/>
                <w:b/>
              </w:rPr>
              <w:t xml:space="preserve">„službou platformy pro sdílení videonahrávek“ </w:t>
            </w:r>
            <w:r>
              <w:rPr>
                <w:rStyle w:val="a"/>
              </w:rPr>
              <w:t>se rozumí:</w:t>
            </w:r>
          </w:p>
          <w:p w14:paraId="08D92DE0" w14:textId="77777777" w:rsidR="000B564A" w:rsidRDefault="002800B7" w:rsidP="0061635F">
            <w:pPr>
              <w:pStyle w:val="a0"/>
              <w:ind w:left="360" w:hanging="360"/>
            </w:pPr>
            <w:r>
              <w:rPr>
                <w:rStyle w:val="a"/>
                <w:i/>
              </w:rPr>
              <w:t>•</w:t>
            </w:r>
            <w:r>
              <w:rPr>
                <w:rStyle w:val="a"/>
              </w:rPr>
              <w:t xml:space="preserve"> služba ve smyslu článků 56 a 57 Smlouvy o fungování Evropské unie, je-li hlavním účelem služby nebo její oddělitelné části nebo základní funkce služby poskytování pořadů, videonahrávek vytvořených uživateli nebo obojího široké veřejnosti, za něž poskytova</w:t>
            </w:r>
            <w:r>
              <w:rPr>
                <w:rStyle w:val="a"/>
              </w:rPr>
              <w:t>tel platformy pro sdílení videonahrávek nemá redakční odpovědnost za informování, zábavu nebo vzdělávání prostřednictvím sítí elektronických komunikací ve smyslu čl. 2 písm. a) směrnice 2002/21/ES a jejíž organizaci určuje poskytovatel platformy pro sdílen</w:t>
            </w:r>
            <w:r>
              <w:rPr>
                <w:rStyle w:val="a"/>
              </w:rPr>
              <w:t>í videonahrávek, včetně automatických prostředků nebo algoritmů, zejména zobrazováním, označováním a sekvenováním.</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2800B7" w:rsidP="0061635F">
            <w:pPr>
              <w:pStyle w:val="a0"/>
              <w:spacing w:line="300" w:lineRule="auto"/>
            </w:pPr>
            <w:r>
              <w:rPr>
                <w:rStyle w:val="a"/>
                <w:b/>
              </w:rPr>
              <w:t xml:space="preserve">„poskytovatelem služeb platformy pro sdílení videonahrávek“ </w:t>
            </w:r>
            <w:r>
              <w:rPr>
                <w:rStyle w:val="a"/>
              </w:rPr>
              <w:t>se rozumí fyzická nebo právnická osoba, která poskytuje službu platformy pro sdílení videonahrávek.</w:t>
            </w:r>
          </w:p>
        </w:tc>
      </w:tr>
      <w:tr w:rsidR="000B564A" w14:paraId="36DEDE07" w14:textId="77777777" w:rsidTr="003B5668">
        <w:trPr>
          <w:trHeight w:val="1747"/>
        </w:trPr>
        <w:tc>
          <w:tcPr>
            <w:tcW w:w="2453" w:type="dxa"/>
            <w:shd w:val="clear" w:color="auto" w:fill="auto"/>
          </w:tcPr>
          <w:p w14:paraId="349760D2" w14:textId="77777777" w:rsidR="000B564A" w:rsidRDefault="002800B7"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2800B7" w:rsidP="0061635F">
            <w:pPr>
              <w:pStyle w:val="a0"/>
              <w:spacing w:line="202" w:lineRule="auto"/>
              <w:rPr>
                <w:sz w:val="50"/>
                <w:szCs w:val="50"/>
              </w:rPr>
            </w:pPr>
            <w:r>
              <w:rPr>
                <w:rStyle w:val="a"/>
                <w:rFonts w:ascii="Times New Roman" w:hAnsi="Times New Roman"/>
                <w:color w:val="371403"/>
                <w:sz w:val="50"/>
              </w:rPr>
              <w:t>Zvláštní povinnosti služeb platforem pro sdílení videonahrávek – obsah</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2800B7" w:rsidP="0061635F">
            <w:pPr>
              <w:pStyle w:val="a0"/>
              <w:spacing w:line="240" w:lineRule="auto"/>
              <w:rPr>
                <w:sz w:val="34"/>
                <w:szCs w:val="34"/>
              </w:rPr>
            </w:pPr>
            <w:r>
              <w:rPr>
                <w:rStyle w:val="a"/>
                <w:rFonts w:ascii="Times New Roman" w:hAnsi="Times New Roman"/>
                <w:color w:val="371403"/>
                <w:sz w:val="34"/>
              </w:rPr>
              <w:t>Podmínky a související závazky – obsah</w:t>
            </w:r>
          </w:p>
        </w:tc>
      </w:tr>
      <w:tr w:rsidR="000B564A" w14:paraId="1D83BB21" w14:textId="77777777" w:rsidTr="003B5668">
        <w:trPr>
          <w:trHeight w:val="4570"/>
        </w:trPr>
        <w:tc>
          <w:tcPr>
            <w:tcW w:w="2453" w:type="dxa"/>
            <w:shd w:val="clear" w:color="auto" w:fill="auto"/>
          </w:tcPr>
          <w:p w14:paraId="0084DA8D" w14:textId="77777777" w:rsidR="000B564A" w:rsidRDefault="002800B7" w:rsidP="0061635F">
            <w:pPr>
              <w:pStyle w:val="a0"/>
              <w:spacing w:line="240" w:lineRule="auto"/>
              <w:jc w:val="right"/>
            </w:pPr>
            <w:r>
              <w:rPr>
                <w:rStyle w:val="a"/>
              </w:rPr>
              <w:t>12.1.</w:t>
            </w:r>
          </w:p>
        </w:tc>
        <w:tc>
          <w:tcPr>
            <w:tcW w:w="7325" w:type="dxa"/>
            <w:shd w:val="clear" w:color="auto" w:fill="auto"/>
          </w:tcPr>
          <w:p w14:paraId="03C103B5" w14:textId="77777777" w:rsidR="000B564A" w:rsidRDefault="002800B7" w:rsidP="0061635F">
            <w:pPr>
              <w:pStyle w:val="a0"/>
            </w:pPr>
            <w:r>
              <w:rPr>
                <w:rStyle w:val="a"/>
              </w:rPr>
              <w:t>Poskytovatel služby platformy pro sdílení videonahrávek zahrne do podmínek a souvisejících povinností služby omezení, která uživatelům znemožňují: -</w:t>
            </w:r>
          </w:p>
          <w:p w14:paraId="1EB7D7E0" w14:textId="77777777" w:rsidR="000B564A" w:rsidRDefault="002800B7" w:rsidP="0061635F">
            <w:pPr>
              <w:pStyle w:val="a0"/>
              <w:numPr>
                <w:ilvl w:val="0"/>
                <w:numId w:val="20"/>
              </w:numPr>
              <w:tabs>
                <w:tab w:val="left" w:pos="331"/>
              </w:tabs>
              <w:spacing w:line="305" w:lineRule="auto"/>
              <w:ind w:left="360" w:hanging="360"/>
            </w:pPr>
            <w:r>
              <w:rPr>
                <w:rStyle w:val="a"/>
              </w:rPr>
              <w:t>nahrávání nebo sdílení omezeného videoobsahu, jak je definován v tomto předpisu a</w:t>
            </w:r>
          </w:p>
          <w:p w14:paraId="0DE1764A" w14:textId="77777777" w:rsidR="000B564A" w:rsidRDefault="002800B7" w:rsidP="0061635F">
            <w:pPr>
              <w:pStyle w:val="a0"/>
              <w:numPr>
                <w:ilvl w:val="0"/>
                <w:numId w:val="20"/>
              </w:numPr>
              <w:tabs>
                <w:tab w:val="left" w:pos="331"/>
              </w:tabs>
              <w:spacing w:line="305" w:lineRule="auto"/>
              <w:ind w:left="360" w:hanging="360"/>
            </w:pPr>
            <w:r>
              <w:rPr>
                <w:rStyle w:val="a"/>
              </w:rPr>
              <w:t>nahrávání nebo sdílení om</w:t>
            </w:r>
            <w:r>
              <w:rPr>
                <w:rStyle w:val="a"/>
              </w:rPr>
              <w:t>ezeného nedělitelného obsahu vytvářeného uživateli, jak je definován v tomto předpisu.</w:t>
            </w:r>
          </w:p>
        </w:tc>
      </w:tr>
    </w:tbl>
    <w:p w14:paraId="61AEB2B2" w14:textId="77777777" w:rsidR="000B564A" w:rsidRDefault="002800B7">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Část B</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2800B7"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2800B7" w:rsidP="0061635F">
            <w:pPr>
              <w:pStyle w:val="a0"/>
            </w:pPr>
            <w:r>
              <w:rPr>
                <w:rStyle w:val="a"/>
              </w:rPr>
              <w:t>Poskytovatel služby platformy pro sdílení videonahrávek musí do podmínek a souvisejících povinností služby zahrnout buď:</w:t>
            </w:r>
          </w:p>
          <w:p w14:paraId="076F13CF" w14:textId="77777777" w:rsidR="000B564A" w:rsidRDefault="002800B7" w:rsidP="0061635F">
            <w:pPr>
              <w:pStyle w:val="a0"/>
              <w:numPr>
                <w:ilvl w:val="0"/>
                <w:numId w:val="21"/>
              </w:numPr>
              <w:tabs>
                <w:tab w:val="left" w:pos="341"/>
              </w:tabs>
              <w:spacing w:line="300" w:lineRule="auto"/>
              <w:ind w:left="360" w:hanging="360"/>
            </w:pPr>
            <w:r>
              <w:rPr>
                <w:rStyle w:val="a"/>
              </w:rPr>
              <w:t xml:space="preserve">omezení, které vylučuje nahrávání nebo sdílení videoobsahu určeného pouze pro dospělé, jak je definován v tomto předpisu nebo </w:t>
            </w:r>
          </w:p>
          <w:p w14:paraId="4B57A54B" w14:textId="77777777" w:rsidR="000B564A" w:rsidRDefault="002800B7" w:rsidP="0061635F">
            <w:pPr>
              <w:pStyle w:val="a0"/>
              <w:numPr>
                <w:ilvl w:val="0"/>
                <w:numId w:val="21"/>
              </w:numPr>
              <w:tabs>
                <w:tab w:val="left" w:pos="341"/>
              </w:tabs>
              <w:ind w:left="360" w:hanging="360"/>
            </w:pPr>
            <w:r>
              <w:rPr>
                <w:rStyle w:val="a"/>
              </w:rPr>
              <w:t>omezení,</w:t>
            </w:r>
            <w:r>
              <w:rPr>
                <w:rStyle w:val="a"/>
              </w:rPr>
              <w:t xml:space="preserve"> že uživatel, který nahrává videoobsah určený pouze pro dospělé, jak je definován v tomto předpisu, musí tento obsah označit jako nevhodný pro děti pomocí mechanismu vyvinutého poskytovatelem služeb platformy pro sdílení videonahrávek podle § 12.11.</w:t>
            </w:r>
          </w:p>
        </w:tc>
      </w:tr>
      <w:tr w:rsidR="000B564A" w14:paraId="595B5E9C" w14:textId="77777777" w:rsidTr="0061635F">
        <w:trPr>
          <w:trHeight w:val="3264"/>
        </w:trPr>
        <w:tc>
          <w:tcPr>
            <w:tcW w:w="1661" w:type="dxa"/>
            <w:shd w:val="clear" w:color="auto" w:fill="auto"/>
          </w:tcPr>
          <w:p w14:paraId="0037AA83" w14:textId="77777777" w:rsidR="000B564A" w:rsidRDefault="002800B7"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2800B7" w:rsidP="0061635F">
            <w:pPr>
              <w:pStyle w:val="a0"/>
              <w:spacing w:line="305" w:lineRule="auto"/>
            </w:pPr>
            <w:r>
              <w:rPr>
                <w:rStyle w:val="a"/>
              </w:rPr>
              <w:t>Služba platformy pro sdílení videonahrávek, jejíž hlavní účel nebo její oddělitelná část je věnována poskytování pořadů, videonahrávek vytvářených uživateli nebo obojího, které sestávají z videoobsahu určeného pouze dospělým, jak je definován v tomto</w:t>
            </w:r>
            <w:r>
              <w:rPr>
                <w:rStyle w:val="a"/>
              </w:rPr>
              <w:t xml:space="preserve"> předpisu, musí v podmínkách a souvisejících povinnostech služby obsahovat požadavek, který vylučuje používání služby nebo případně její oddělitelné části dětmi, a povinnost, aby dospělí uživatelé zajistili, že jejich účty ve službě nebudou používat děti.</w:t>
            </w:r>
          </w:p>
        </w:tc>
      </w:tr>
      <w:tr w:rsidR="000B564A" w14:paraId="504DBDD6" w14:textId="77777777" w:rsidTr="0061635F">
        <w:trPr>
          <w:trHeight w:val="1872"/>
        </w:trPr>
        <w:tc>
          <w:tcPr>
            <w:tcW w:w="1661" w:type="dxa"/>
            <w:shd w:val="clear" w:color="auto" w:fill="auto"/>
          </w:tcPr>
          <w:p w14:paraId="21497C89" w14:textId="77777777" w:rsidR="000B564A" w:rsidRDefault="002800B7"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2800B7" w:rsidP="0061635F">
            <w:pPr>
              <w:pStyle w:val="a0"/>
              <w:spacing w:line="305" w:lineRule="auto"/>
            </w:pPr>
            <w:r>
              <w:rPr>
                <w:rStyle w:val="a"/>
              </w:rPr>
              <w:t>Poskytovatel služby platformy pro sdílení videonahrávek zahrne do podmínek a souvisejících povinností služby požadavek, aby uživatelé dodržovali a nepokoušeli se obcházet povinnosti týkající se zajištění věku a hodnocení obsahu stanovené v § 12.10 a</w:t>
            </w:r>
            <w:r>
              <w:rPr>
                <w:rStyle w:val="a"/>
              </w:rPr>
              <w:t xml:space="preserve"> § 12.11 tohoto předpisu.</w:t>
            </w:r>
          </w:p>
        </w:tc>
      </w:tr>
      <w:tr w:rsidR="000B564A" w14:paraId="329A414B" w14:textId="77777777" w:rsidTr="0061635F">
        <w:trPr>
          <w:trHeight w:val="1992"/>
        </w:trPr>
        <w:tc>
          <w:tcPr>
            <w:tcW w:w="1661" w:type="dxa"/>
            <w:shd w:val="clear" w:color="auto" w:fill="auto"/>
          </w:tcPr>
          <w:p w14:paraId="5178A1FE" w14:textId="77777777" w:rsidR="000B564A" w:rsidRDefault="002800B7"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2800B7" w:rsidP="0061635F">
            <w:pPr>
              <w:pStyle w:val="a0"/>
              <w:spacing w:line="305" w:lineRule="auto"/>
            </w:pPr>
            <w:r>
              <w:rPr>
                <w:rStyle w:val="a"/>
              </w:rPr>
              <w:t>Poskytovatel služby platformy pro sdílení videonahrávek zahrne do podmínek a souvisejících povinností služby požadavek, aby uživatelé dodržovali podmínky a související povinnosti stanovené v § 12.1 až § 12.4 tohoto předpisu a nepokoušeli se je obcházet.</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2800B7"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Pozastavení účtů</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2800B7"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2800B7" w:rsidP="0061635F">
            <w:pPr>
              <w:pStyle w:val="a0"/>
              <w:spacing w:line="305" w:lineRule="auto"/>
            </w:pPr>
            <w:r>
              <w:rPr>
                <w:rStyle w:val="a"/>
              </w:rPr>
              <w:t xml:space="preserve">Poskytovatel služby platformy pro sdílení videonahrávek použije ustanovení svých smluvních podmínek a souvisejících povinností, která uvádějí v platnost tento oddíl předpisu, a případně po předchozím varování pozastaví na přiměřenou dobu poskytování svých </w:t>
            </w:r>
            <w:r>
              <w:rPr>
                <w:rStyle w:val="a"/>
              </w:rPr>
              <w:t>služeb uživatelům služby, u nichž zjistil, že často porušují smluvní podmínky a související povinnosti služby stanovené v § 12.1 až § 12.4.</w:t>
            </w:r>
          </w:p>
        </w:tc>
      </w:tr>
    </w:tbl>
    <w:p w14:paraId="200E5288" w14:textId="77777777" w:rsidR="000B564A" w:rsidRDefault="002800B7">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Část B</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2800B7"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2800B7" w:rsidP="0061635F">
            <w:pPr>
              <w:pStyle w:val="a0"/>
              <w:spacing w:line="305" w:lineRule="auto"/>
            </w:pPr>
            <w:r>
              <w:rPr>
                <w:rStyle w:val="a"/>
              </w:rPr>
              <w:t>Při rozhodování o pozastavení poskytovatel služeb platformy pro sdílení videonahrávek posoudí v kaž</w:t>
            </w:r>
            <w:r>
              <w:rPr>
                <w:rStyle w:val="a"/>
              </w:rPr>
              <w:t>dém jednotlivém případě včas, pečlivě a objektivně, zda uživatel porušil podmínky a související povinnosti služby stanovené v § 12.1 až § 12.4, a to s přihlédnutím ke všem relevantním skutečnostem a okolnostem, které vyplývají z informací, jež má poskytova</w:t>
            </w:r>
            <w:r>
              <w:rPr>
                <w:rStyle w:val="a"/>
              </w:rPr>
              <w:t>tel služeb platformy pro sdílení videonahrávek k dispozici.</w:t>
            </w:r>
          </w:p>
        </w:tc>
      </w:tr>
      <w:tr w:rsidR="000B564A" w14:paraId="0B7EC109" w14:textId="77777777" w:rsidTr="0061635F">
        <w:trPr>
          <w:trHeight w:val="2578"/>
        </w:trPr>
        <w:tc>
          <w:tcPr>
            <w:tcW w:w="1550" w:type="dxa"/>
            <w:shd w:val="clear" w:color="auto" w:fill="auto"/>
          </w:tcPr>
          <w:p w14:paraId="1A964C1E" w14:textId="77777777" w:rsidR="000B564A" w:rsidRDefault="002800B7"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2800B7" w:rsidP="0061635F">
            <w:pPr>
              <w:pStyle w:val="a0"/>
              <w:spacing w:line="305" w:lineRule="auto"/>
            </w:pPr>
            <w:r>
              <w:rPr>
                <w:rStyle w:val="a"/>
              </w:rPr>
              <w:t>Při rozhodování o pozastavení musí poskytovatel služeb platformy pro sdílení videonahrávek náležitě zohlednit práva a oprávněné zájmy všech zúčastněných stran, včetně základních práv příjemců služby, jako je svoboda projevu, svoboda a pluralita médií a dal</w:t>
            </w:r>
            <w:r>
              <w:rPr>
                <w:rStyle w:val="a"/>
              </w:rPr>
              <w:t>ší základní práva a svobody zakotvené v Listině základních práv Evropské unie.</w:t>
            </w:r>
          </w:p>
        </w:tc>
      </w:tr>
      <w:tr w:rsidR="000B564A" w14:paraId="15457886" w14:textId="77777777" w:rsidTr="0061635F">
        <w:trPr>
          <w:trHeight w:val="1608"/>
        </w:trPr>
        <w:tc>
          <w:tcPr>
            <w:tcW w:w="1550" w:type="dxa"/>
            <w:shd w:val="clear" w:color="auto" w:fill="auto"/>
          </w:tcPr>
          <w:p w14:paraId="18C03D28" w14:textId="77777777" w:rsidR="000B564A" w:rsidRDefault="002800B7"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2800B7" w:rsidP="0061635F">
            <w:pPr>
              <w:pStyle w:val="a0"/>
              <w:spacing w:line="305" w:lineRule="auto"/>
            </w:pPr>
            <w:r>
              <w:rPr>
                <w:rStyle w:val="a"/>
              </w:rPr>
              <w:t>Ustanovení § 12.6, § 12.7 a § 12.8 se použijí pouze tehdy, pokud se na důsledky pro uživatele nevztahují opatření přijatá podle článku 23 a čl. 35 odst. 1 písm. b) naříze</w:t>
            </w:r>
            <w:r>
              <w:rPr>
                <w:rStyle w:val="a"/>
              </w:rPr>
              <w:t>ní (EU) 2022/2065 (zákon o digitálních službách).</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2800B7" w:rsidP="0061635F">
            <w:pPr>
              <w:pStyle w:val="a0"/>
              <w:spacing w:line="240" w:lineRule="auto"/>
              <w:rPr>
                <w:sz w:val="34"/>
                <w:szCs w:val="34"/>
              </w:rPr>
            </w:pPr>
            <w:r>
              <w:rPr>
                <w:rStyle w:val="a"/>
                <w:rFonts w:ascii="Times New Roman" w:hAnsi="Times New Roman"/>
                <w:color w:val="371403"/>
                <w:sz w:val="34"/>
              </w:rPr>
              <w:t>Zajištění plnoletosti a videoobsah pouze pro dospělé</w:t>
            </w:r>
          </w:p>
        </w:tc>
      </w:tr>
      <w:tr w:rsidR="000B564A" w14:paraId="6C81AB2E" w14:textId="77777777" w:rsidTr="0061635F">
        <w:trPr>
          <w:trHeight w:val="2880"/>
        </w:trPr>
        <w:tc>
          <w:tcPr>
            <w:tcW w:w="1550" w:type="dxa"/>
            <w:shd w:val="clear" w:color="auto" w:fill="auto"/>
          </w:tcPr>
          <w:p w14:paraId="22BBB3E8" w14:textId="77777777" w:rsidR="000B564A" w:rsidRDefault="002800B7"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2800B7" w:rsidP="0061635F">
            <w:pPr>
              <w:pStyle w:val="a0"/>
            </w:pPr>
            <w:r>
              <w:rPr>
                <w:rStyle w:val="a"/>
              </w:rPr>
              <w:t>Poskytovatel služeb platformy pro sdílení videonahrávek, jehož podmínky nevylučují nahrávání nebo sdílení videoobsahu určeného pouze pro dospělé, jak je definován v tomto předpisu, musí zavést účinná opatření pro zajištění věku, jak je definováno v tomto p</w:t>
            </w:r>
            <w:r>
              <w:rPr>
                <w:rStyle w:val="a"/>
              </w:rPr>
              <w:t>ředpisu, aby zajistil, že videoobsah určený pouze pro dospělé nemohou běžně vidět děti. Opatření k zajištění věku založené pouze na vlastním prohlášení uživatelů služby o věku není účinným opatřením pro účely tohoto oddílu.</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2800B7" w:rsidP="0061635F">
            <w:pPr>
              <w:pStyle w:val="a0"/>
              <w:spacing w:line="240" w:lineRule="auto"/>
              <w:rPr>
                <w:sz w:val="34"/>
                <w:szCs w:val="34"/>
              </w:rPr>
            </w:pPr>
            <w:r>
              <w:rPr>
                <w:rStyle w:val="a"/>
                <w:rFonts w:ascii="Times New Roman" w:hAnsi="Times New Roman"/>
                <w:color w:val="371403"/>
                <w:sz w:val="34"/>
              </w:rPr>
              <w:t>Hodnocení obsahu</w:t>
            </w:r>
          </w:p>
        </w:tc>
      </w:tr>
      <w:tr w:rsidR="000B564A" w14:paraId="4E00E14E" w14:textId="77777777" w:rsidTr="0061635F">
        <w:trPr>
          <w:trHeight w:val="4022"/>
        </w:trPr>
        <w:tc>
          <w:tcPr>
            <w:tcW w:w="1550" w:type="dxa"/>
            <w:shd w:val="clear" w:color="auto" w:fill="auto"/>
          </w:tcPr>
          <w:p w14:paraId="1BF5193F" w14:textId="77777777" w:rsidR="000B564A" w:rsidRDefault="002800B7"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2800B7" w:rsidP="0061635F">
            <w:pPr>
              <w:pStyle w:val="a0"/>
              <w:spacing w:line="305" w:lineRule="auto"/>
            </w:pPr>
            <w:r>
              <w:rPr>
                <w:rStyle w:val="a"/>
              </w:rPr>
              <w:t>Poskytovatel služby platformy pro sdílení videonahrávek, jehož podmínky nevylučují nahrávání nebo sdílení videoobsahu určeného pouze pro dospělé, jak je definován v tomto předpisu, musí zavést snadno použitelný systém hodnocení obs</w:t>
            </w:r>
            <w:r>
              <w:rPr>
                <w:rStyle w:val="a"/>
              </w:rPr>
              <w:t>ahu, který uživatelům, kteří nahrávají videa vytvořená uživateli, umožní takový obsah hodnotit. Mechanismus hodnocení obsahu umožní uživatelům hodnotit obsah jako nevhodný pro děti, protože se jedná o videoobsah určený pouze pro dospělé, jak je definován v</w:t>
            </w:r>
            <w:r>
              <w:rPr>
                <w:rStyle w:val="a"/>
              </w:rPr>
              <w:t xml:space="preserve"> tomto předpisu, a odpovídajícím způsobem takový videoobsah označit, aby byla zajištěna transparentnost pro uživatele, kteří tento obsah sledují.</w:t>
            </w:r>
          </w:p>
        </w:tc>
      </w:tr>
    </w:tbl>
    <w:p w14:paraId="12D040F6" w14:textId="77777777" w:rsidR="000B564A" w:rsidRDefault="002800B7">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Část B</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2800B7" w:rsidP="0061635F">
            <w:pPr>
              <w:pStyle w:val="a0"/>
              <w:spacing w:line="240" w:lineRule="auto"/>
              <w:rPr>
                <w:sz w:val="34"/>
                <w:szCs w:val="34"/>
              </w:rPr>
            </w:pPr>
            <w:r>
              <w:rPr>
                <w:rStyle w:val="a"/>
                <w:rFonts w:ascii="Times New Roman" w:hAnsi="Times New Roman"/>
                <w:color w:val="371403"/>
                <w:sz w:val="34"/>
              </w:rPr>
              <w:t>Občanská diskuse o věcech veřejného zájmu</w:t>
            </w:r>
          </w:p>
        </w:tc>
      </w:tr>
      <w:tr w:rsidR="000B564A" w14:paraId="2AA53ED2" w14:textId="77777777" w:rsidTr="0061635F">
        <w:trPr>
          <w:trHeight w:val="3106"/>
        </w:trPr>
        <w:tc>
          <w:tcPr>
            <w:tcW w:w="1517" w:type="dxa"/>
            <w:shd w:val="clear" w:color="auto" w:fill="auto"/>
          </w:tcPr>
          <w:p w14:paraId="56FBB1CF" w14:textId="77777777" w:rsidR="000B564A" w:rsidRDefault="002800B7"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2800B7" w:rsidP="0061635F">
            <w:pPr>
              <w:pStyle w:val="a0"/>
              <w:spacing w:line="305" w:lineRule="auto"/>
            </w:pPr>
            <w:r>
              <w:rPr>
                <w:rStyle w:val="a"/>
              </w:rPr>
              <w:t>Ustanovení § 12 tohoto předpisu nesmí být vykládán tak, že brání nahrávání nebo sdílení videoobsahu, který obsahuje násilné nebo znepokojivé obrazy, pokud byl takový obsah nahrán nebo sdílen jako příspěvek k občanské diskusi o záležitostech veřejného zájmu</w:t>
            </w:r>
            <w:r>
              <w:rPr>
                <w:rStyle w:val="a"/>
              </w:rPr>
              <w:t>, za předpokladu, že takový obsah nemohou běžně vidět děti a že je toho dosaženo pomocí opatření vhodných k dosažení tohoto výsledku, jako je hodnocení obsahu, zajištění věku nebo rodičovská kontrola.</w:t>
            </w:r>
          </w:p>
        </w:tc>
      </w:tr>
      <w:tr w:rsidR="000B564A" w14:paraId="5D7F8230" w14:textId="77777777" w:rsidTr="0061635F">
        <w:trPr>
          <w:trHeight w:val="2683"/>
        </w:trPr>
        <w:tc>
          <w:tcPr>
            <w:tcW w:w="1517" w:type="dxa"/>
            <w:shd w:val="clear" w:color="auto" w:fill="auto"/>
          </w:tcPr>
          <w:p w14:paraId="2067D67B" w14:textId="77777777" w:rsidR="000B564A" w:rsidRDefault="002800B7"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2800B7" w:rsidP="0061635F">
            <w:pPr>
              <w:pStyle w:val="a0"/>
              <w:spacing w:line="202" w:lineRule="auto"/>
              <w:rPr>
                <w:sz w:val="50"/>
                <w:szCs w:val="50"/>
              </w:rPr>
            </w:pPr>
            <w:r>
              <w:rPr>
                <w:rStyle w:val="a"/>
                <w:rFonts w:ascii="Times New Roman" w:hAnsi="Times New Roman"/>
                <w:color w:val="371403"/>
                <w:sz w:val="50"/>
              </w:rPr>
              <w:t>Povinnosti poskytovatelů služeb platformy pro sdílení videa - Audiovizuální komerční sdělení</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2800B7" w:rsidP="0061635F">
            <w:pPr>
              <w:pStyle w:val="a0"/>
              <w:spacing w:line="240" w:lineRule="auto"/>
              <w:rPr>
                <w:sz w:val="34"/>
                <w:szCs w:val="34"/>
              </w:rPr>
            </w:pPr>
            <w:r>
              <w:rPr>
                <w:rStyle w:val="a"/>
                <w:rFonts w:ascii="Times New Roman" w:hAnsi="Times New Roman"/>
                <w:color w:val="371403"/>
                <w:sz w:val="34"/>
              </w:rPr>
              <w:t>Obchodní podmínky a související závazky – audiovizuální obchodní sdělení</w:t>
            </w:r>
          </w:p>
          <w:p w14:paraId="2EDB87B1" w14:textId="77777777" w:rsidR="000B564A" w:rsidRDefault="002800B7" w:rsidP="0061635F">
            <w:pPr>
              <w:pStyle w:val="a0"/>
              <w:spacing w:line="240" w:lineRule="auto"/>
              <w:rPr>
                <w:sz w:val="34"/>
                <w:szCs w:val="34"/>
              </w:rPr>
            </w:pPr>
            <w:r>
              <w:rPr>
                <w:rStyle w:val="a"/>
                <w:rFonts w:ascii="Times New Roman" w:hAnsi="Times New Roman"/>
                <w:color w:val="371403"/>
                <w:sz w:val="34"/>
              </w:rPr>
              <w:t>Audiovizuální komerční sdělení, která nejsou uváděna na trh, prodávána nebo zprostředkovávána službou platformy pro sdílení videonahrávek.</w:t>
            </w:r>
          </w:p>
        </w:tc>
      </w:tr>
      <w:tr w:rsidR="000B564A" w14:paraId="7ED006D8" w14:textId="77777777" w:rsidTr="0061635F">
        <w:trPr>
          <w:trHeight w:val="6072"/>
        </w:trPr>
        <w:tc>
          <w:tcPr>
            <w:tcW w:w="1517" w:type="dxa"/>
            <w:shd w:val="clear" w:color="auto" w:fill="auto"/>
          </w:tcPr>
          <w:p w14:paraId="62978490" w14:textId="77777777" w:rsidR="000B564A" w:rsidRDefault="002800B7"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2800B7" w:rsidP="0061635F">
            <w:pPr>
              <w:pStyle w:val="a0"/>
              <w:spacing w:line="305" w:lineRule="auto"/>
            </w:pPr>
            <w:r>
              <w:rPr>
                <w:rStyle w:val="a"/>
              </w:rPr>
              <w:t>Poskytovatel služby platformy pro sdílení videonahrávek v případě audiovizuálních obchodních sdělení, která ne</w:t>
            </w:r>
            <w:r>
              <w:rPr>
                <w:rStyle w:val="a"/>
              </w:rPr>
              <w:t>jsou jím uváděna na trh, prodávána nebo zprostředkovávána, zahrne do podmínek a souvisejících povinností služby omezení, která uživatelům znemožňují:</w:t>
            </w:r>
          </w:p>
          <w:p w14:paraId="595B09E7" w14:textId="77777777" w:rsidR="000B564A" w:rsidRDefault="002800B7" w:rsidP="0061635F">
            <w:pPr>
              <w:pStyle w:val="a0"/>
              <w:numPr>
                <w:ilvl w:val="0"/>
                <w:numId w:val="22"/>
              </w:numPr>
              <w:tabs>
                <w:tab w:val="left" w:pos="331"/>
              </w:tabs>
              <w:spacing w:line="305" w:lineRule="auto"/>
              <w:ind w:left="360" w:hanging="360"/>
            </w:pPr>
            <w:r>
              <w:rPr>
                <w:rStyle w:val="a"/>
              </w:rPr>
              <w:t>nahrávání a sdílení audiovizuálních obchodních sdělení škodlivých pro širokou veřejnost ve smyslu tohoto p</w:t>
            </w:r>
            <w:r>
              <w:rPr>
                <w:rStyle w:val="a"/>
              </w:rPr>
              <w:t>ředpisu,</w:t>
            </w:r>
          </w:p>
          <w:p w14:paraId="1497B784" w14:textId="77777777" w:rsidR="000B564A" w:rsidRDefault="002800B7" w:rsidP="0061635F">
            <w:pPr>
              <w:pStyle w:val="a0"/>
              <w:numPr>
                <w:ilvl w:val="0"/>
                <w:numId w:val="22"/>
              </w:numPr>
              <w:tabs>
                <w:tab w:val="left" w:pos="331"/>
              </w:tabs>
              <w:spacing w:line="305" w:lineRule="auto"/>
              <w:ind w:left="360" w:hanging="360"/>
            </w:pPr>
            <w:r>
              <w:rPr>
                <w:rStyle w:val="a"/>
              </w:rPr>
              <w:t>nahrávání a sdílení audiovizuálních obchodních sdělení škodlivých pro děti, jak jsou definována v tomto předpisu,</w:t>
            </w:r>
          </w:p>
          <w:p w14:paraId="1B67F934" w14:textId="77777777" w:rsidR="000B564A" w:rsidRDefault="002800B7" w:rsidP="0061635F">
            <w:pPr>
              <w:pStyle w:val="a0"/>
              <w:numPr>
                <w:ilvl w:val="0"/>
                <w:numId w:val="22"/>
              </w:numPr>
              <w:tabs>
                <w:tab w:val="left" w:pos="331"/>
              </w:tabs>
              <w:spacing w:line="305" w:lineRule="auto"/>
              <w:ind w:left="360" w:hanging="360"/>
            </w:pPr>
            <w:r>
              <w:rPr>
                <w:rStyle w:val="a"/>
              </w:rPr>
              <w:t>nahrávání a sdílení audiovizuálních obchodních sdělení s omezeným přístupem, jak jsou definována v tomto předpisu.</w:t>
            </w:r>
          </w:p>
        </w:tc>
      </w:tr>
    </w:tbl>
    <w:p w14:paraId="0DA38D33" w14:textId="77777777" w:rsidR="000B564A" w:rsidRDefault="002800B7">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Část B</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2800B7"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2800B7" w:rsidP="0061635F">
            <w:pPr>
              <w:pStyle w:val="a0"/>
            </w:pPr>
            <w:r>
              <w:rPr>
                <w:rStyle w:val="a"/>
              </w:rPr>
              <w:t>Poskytovatel služby platformy pro sdílení videonahrávek v případě audiovizuálních obchodních sdělení, která nejsou jím uváděna na trh, prodávána nebo zprostředkovávána, zahrne a uplatňuje do podmínek a souvisejících povinností služby požadavek na zaj</w:t>
            </w:r>
            <w:r>
              <w:rPr>
                <w:rStyle w:val="a"/>
              </w:rPr>
              <w:t>ištění toho, aby audiovizuální obchodní sdělení definovaná v tomto předpisu byla jako taková snadno rozpoznatelná.</w:t>
            </w:r>
          </w:p>
        </w:tc>
      </w:tr>
      <w:tr w:rsidR="000B564A" w14:paraId="76D14BEF" w14:textId="77777777" w:rsidTr="0061635F">
        <w:trPr>
          <w:trHeight w:val="2822"/>
        </w:trPr>
        <w:tc>
          <w:tcPr>
            <w:tcW w:w="1483" w:type="dxa"/>
            <w:shd w:val="clear" w:color="auto" w:fill="auto"/>
          </w:tcPr>
          <w:p w14:paraId="50F1DF1C" w14:textId="77777777" w:rsidR="000B564A" w:rsidRDefault="002800B7"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2800B7" w:rsidP="0061635F">
            <w:pPr>
              <w:pStyle w:val="a0"/>
              <w:spacing w:line="305" w:lineRule="auto"/>
            </w:pPr>
            <w:r>
              <w:rPr>
                <w:rStyle w:val="a"/>
              </w:rPr>
              <w:t xml:space="preserve">Poskytovatel služby platformy pro sdílení videonahrávek v případě audiovizuálních obchodních sdělení, která nejsou jím uváděna na trh, prodávána nebo zprostředkovávána, zahrne a uplatňuje v podmínkách a souvisejících povinnostech služby omezení vylučující </w:t>
            </w:r>
            <w:r>
              <w:rPr>
                <w:rStyle w:val="a"/>
              </w:rPr>
              <w:t>skryté šíření audiovizuálních obchodních sdělení ve smyslu tohoto předpisu a používání podprahových technik v audiovizuálních obchodních sděleních ve smyslu tohoto předpisu.</w:t>
            </w:r>
          </w:p>
        </w:tc>
      </w:tr>
      <w:tr w:rsidR="000B564A" w14:paraId="76A36774" w14:textId="77777777" w:rsidTr="0061635F">
        <w:trPr>
          <w:trHeight w:val="2261"/>
        </w:trPr>
        <w:tc>
          <w:tcPr>
            <w:tcW w:w="1483" w:type="dxa"/>
            <w:shd w:val="clear" w:color="auto" w:fill="auto"/>
          </w:tcPr>
          <w:p w14:paraId="565B0649" w14:textId="77777777" w:rsidR="000B564A" w:rsidRDefault="002800B7"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2800B7" w:rsidP="0061635F">
            <w:pPr>
              <w:pStyle w:val="a0"/>
            </w:pPr>
            <w:r>
              <w:rPr>
                <w:rStyle w:val="a"/>
              </w:rPr>
              <w:t xml:space="preserve">Poskytovatel služby platformy pro sdílení videonahrávek zahrne do podmínek </w:t>
            </w:r>
            <w:r>
              <w:rPr>
                <w:rStyle w:val="a"/>
              </w:rPr>
              <w:t>a souvisejících povinností služby povinnost uživatelů oznámit, že nahrávají uživatelsky vytvořená videa, která obsahují audiovizuální obchodní sdělení, pokud to uživatelé vědí nebo lze rozumně předpokládat, že to vědí.</w:t>
            </w:r>
          </w:p>
        </w:tc>
      </w:tr>
      <w:tr w:rsidR="000B564A" w14:paraId="1DE6ACF7" w14:textId="77777777" w:rsidTr="0061635F">
        <w:trPr>
          <w:trHeight w:val="2045"/>
        </w:trPr>
        <w:tc>
          <w:tcPr>
            <w:tcW w:w="1483" w:type="dxa"/>
            <w:shd w:val="clear" w:color="auto" w:fill="auto"/>
          </w:tcPr>
          <w:p w14:paraId="75C4B344" w14:textId="77777777" w:rsidR="000B564A" w:rsidRDefault="002800B7"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2800B7" w:rsidP="0061635F">
            <w:pPr>
              <w:pStyle w:val="a0"/>
            </w:pPr>
            <w:r>
              <w:rPr>
                <w:rStyle w:val="a"/>
              </w:rPr>
              <w:t xml:space="preserve">Poskytovatel služby platformy </w:t>
            </w:r>
            <w:r>
              <w:rPr>
                <w:rStyle w:val="a"/>
              </w:rPr>
              <w:t>pro sdílení videí zahrne do podmínek a souvisejících povinností služby požadavek, aby uživatelé dodržovali podmínky a související povinnosti stanovené v § 13.1 až § 13.4 předpisu a nepokoušeli se je obcházet.</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2800B7" w:rsidP="0061635F">
            <w:pPr>
              <w:pStyle w:val="a0"/>
              <w:spacing w:line="240" w:lineRule="auto"/>
              <w:rPr>
                <w:sz w:val="34"/>
                <w:szCs w:val="34"/>
              </w:rPr>
            </w:pPr>
            <w:r>
              <w:rPr>
                <w:rStyle w:val="a"/>
                <w:rFonts w:ascii="Times New Roman" w:hAnsi="Times New Roman"/>
                <w:color w:val="371403"/>
                <w:sz w:val="34"/>
              </w:rPr>
              <w:t>Pozastavení účtů</w:t>
            </w:r>
          </w:p>
        </w:tc>
      </w:tr>
      <w:tr w:rsidR="000B564A" w14:paraId="3F891412" w14:textId="77777777" w:rsidTr="0061635F">
        <w:trPr>
          <w:trHeight w:val="2683"/>
        </w:trPr>
        <w:tc>
          <w:tcPr>
            <w:tcW w:w="1483" w:type="dxa"/>
            <w:shd w:val="clear" w:color="auto" w:fill="auto"/>
          </w:tcPr>
          <w:p w14:paraId="606C7A5D" w14:textId="77777777" w:rsidR="000B564A" w:rsidRDefault="002800B7"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2800B7" w:rsidP="0061635F">
            <w:pPr>
              <w:pStyle w:val="a0"/>
              <w:spacing w:line="305" w:lineRule="auto"/>
            </w:pPr>
            <w:r>
              <w:rPr>
                <w:rStyle w:val="a"/>
              </w:rPr>
              <w:t>Poskytovatel služby platformy pro sdílení videonahrávek použije ustanovení svých podmínek a souvisejících povinností, která uvádějí v účinnost tento oddíl předpisu, a v případě potřeby a po předchozím varování pozastaví na přiměřenou dobu poskytování svých</w:t>
            </w:r>
            <w:r>
              <w:rPr>
                <w:rStyle w:val="a"/>
              </w:rPr>
              <w:t xml:space="preserve"> služeb uživatelům služby, u nichž zjistil, že často porušují podmínky a související povinnosti služby stanovené v § 13.1 až § 13.4.</w:t>
            </w:r>
          </w:p>
        </w:tc>
      </w:tr>
      <w:tr w:rsidR="000B564A" w14:paraId="3F02FB83" w14:textId="77777777" w:rsidTr="0061635F">
        <w:trPr>
          <w:trHeight w:val="2525"/>
        </w:trPr>
        <w:tc>
          <w:tcPr>
            <w:tcW w:w="1483" w:type="dxa"/>
            <w:shd w:val="clear" w:color="auto" w:fill="auto"/>
          </w:tcPr>
          <w:p w14:paraId="08D3DFD1" w14:textId="77777777" w:rsidR="000B564A" w:rsidRDefault="002800B7"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2800B7" w:rsidP="0061635F">
            <w:pPr>
              <w:pStyle w:val="a0"/>
              <w:spacing w:line="305" w:lineRule="auto"/>
            </w:pPr>
            <w:r>
              <w:rPr>
                <w:rStyle w:val="a"/>
              </w:rPr>
              <w:t>Při rozhodování o pozastavení poskytovatel služeb platformy pro sdílení videonahrávek posoudí v každém jednotlivém případě včas, pečlivě a objektivně, zda uživatel porušil podmínky a související povinnosti služby stanovené v § 13.1 až § 13.4, a to s přihlé</w:t>
            </w:r>
            <w:r>
              <w:rPr>
                <w:rStyle w:val="a"/>
              </w:rPr>
              <w:t>dnutím ke všem relevantním skutečnostem a okolnostem zřejmým z informací, které má poskytovatel služeb platformy pro sdílení videonahrávek k dispozici.</w:t>
            </w:r>
          </w:p>
        </w:tc>
      </w:tr>
    </w:tbl>
    <w:p w14:paraId="70779F43" w14:textId="77777777" w:rsidR="000B564A" w:rsidRDefault="002800B7">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Část B</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2800B7"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2800B7" w:rsidP="0061635F">
            <w:pPr>
              <w:pStyle w:val="a0"/>
              <w:spacing w:line="305" w:lineRule="auto"/>
            </w:pPr>
            <w:r>
              <w:rPr>
                <w:rStyle w:val="a"/>
              </w:rPr>
              <w:t>Při rozhodování o pozastavení musí poskytovatel služeb platformy pro sdílení videonahrá</w:t>
            </w:r>
            <w:r>
              <w:rPr>
                <w:rStyle w:val="a"/>
              </w:rPr>
              <w:t>vek náležitě zohlednit práva a oprávněné zájmy všech zúčastněných stran, včetně základních práv příjemců služby, jako je svoboda projevu, svoboda a pluralita médií a další základní práva a svobody zakotvené v Listině základních práv Evropské unie.</w:t>
            </w:r>
          </w:p>
        </w:tc>
      </w:tr>
      <w:tr w:rsidR="000B564A" w14:paraId="78AF0D7D" w14:textId="77777777" w:rsidTr="0061635F">
        <w:trPr>
          <w:trHeight w:val="1642"/>
        </w:trPr>
        <w:tc>
          <w:tcPr>
            <w:tcW w:w="1517" w:type="dxa"/>
            <w:shd w:val="clear" w:color="auto" w:fill="auto"/>
          </w:tcPr>
          <w:p w14:paraId="7F01C469" w14:textId="77777777" w:rsidR="000B564A" w:rsidRDefault="002800B7"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2800B7" w:rsidP="0061635F">
            <w:pPr>
              <w:pStyle w:val="a0"/>
              <w:spacing w:line="305" w:lineRule="auto"/>
            </w:pPr>
            <w:r>
              <w:rPr>
                <w:rStyle w:val="a"/>
              </w:rPr>
              <w:t>Ustanovení § 13.6, § 13.7 a § 13.8 se použijí pouze tehdy, pokud se na důsledky pro uživatele nevztahují opatření přijatá podle článku 23 a čl. 35 odst. 1 písm. b) nařízení (EU) 2022/2065 (zákon o digitálních službách).</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2800B7" w:rsidP="0061635F">
            <w:pPr>
              <w:pStyle w:val="a0"/>
              <w:spacing w:line="240" w:lineRule="auto"/>
              <w:rPr>
                <w:sz w:val="34"/>
                <w:szCs w:val="34"/>
              </w:rPr>
            </w:pPr>
            <w:r>
              <w:rPr>
                <w:rStyle w:val="a"/>
                <w:rFonts w:ascii="Times New Roman" w:hAnsi="Times New Roman"/>
                <w:color w:val="371403"/>
                <w:sz w:val="34"/>
              </w:rPr>
              <w:t>Audiovizuální obchodní sdělení, která jsou prostřednictvím služby platformy pro sdílení videonahrávek uváděna na trh, prodávána nebo zařazována</w:t>
            </w:r>
          </w:p>
        </w:tc>
      </w:tr>
      <w:tr w:rsidR="000B564A" w14:paraId="2C2D41B2" w14:textId="77777777" w:rsidTr="0061635F">
        <w:trPr>
          <w:trHeight w:val="2928"/>
        </w:trPr>
        <w:tc>
          <w:tcPr>
            <w:tcW w:w="1517" w:type="dxa"/>
            <w:shd w:val="clear" w:color="auto" w:fill="auto"/>
          </w:tcPr>
          <w:p w14:paraId="6944A8C4" w14:textId="77777777" w:rsidR="000B564A" w:rsidRDefault="002800B7"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2800B7" w:rsidP="0061635F">
            <w:pPr>
              <w:pStyle w:val="a0"/>
              <w:spacing w:line="305" w:lineRule="auto"/>
            </w:pPr>
            <w:r>
              <w:rPr>
                <w:rStyle w:val="a"/>
              </w:rPr>
              <w:t>Poskytovatel služby platformy pro sdílení videonahrávek nesmí uvádět na trh, prodávat ani zajišťovat:</w:t>
            </w:r>
          </w:p>
          <w:p w14:paraId="7245D58E" w14:textId="77777777" w:rsidR="000B564A" w:rsidRDefault="002800B7" w:rsidP="0061635F">
            <w:pPr>
              <w:pStyle w:val="a0"/>
              <w:numPr>
                <w:ilvl w:val="0"/>
                <w:numId w:val="23"/>
              </w:numPr>
              <w:tabs>
                <w:tab w:val="left" w:pos="326"/>
              </w:tabs>
              <w:spacing w:line="305" w:lineRule="auto"/>
              <w:ind w:left="360" w:hanging="360"/>
            </w:pPr>
            <w:r>
              <w:rPr>
                <w:rStyle w:val="a"/>
              </w:rPr>
              <w:t>audiovizuální obchodní sdělení poškozující veřejnost ve smyslu tohoto předpisu</w:t>
            </w:r>
          </w:p>
          <w:p w14:paraId="7C1E9827" w14:textId="77777777" w:rsidR="000B564A" w:rsidRDefault="002800B7" w:rsidP="0061635F">
            <w:pPr>
              <w:pStyle w:val="a0"/>
              <w:numPr>
                <w:ilvl w:val="0"/>
                <w:numId w:val="23"/>
              </w:numPr>
              <w:tabs>
                <w:tab w:val="left" w:pos="326"/>
              </w:tabs>
              <w:spacing w:line="305" w:lineRule="auto"/>
              <w:ind w:left="360" w:hanging="360"/>
            </w:pPr>
            <w:r>
              <w:rPr>
                <w:rStyle w:val="a"/>
              </w:rPr>
              <w:t>audiovizuální obchodní sdělení škodlivá pro děti, jak jsou definována v tom</w:t>
            </w:r>
            <w:r>
              <w:rPr>
                <w:rStyle w:val="a"/>
              </w:rPr>
              <w:t>to předpisu nebo</w:t>
            </w:r>
          </w:p>
          <w:p w14:paraId="3CBFFBD7" w14:textId="77777777" w:rsidR="000B564A" w:rsidRDefault="002800B7" w:rsidP="0061635F">
            <w:pPr>
              <w:pStyle w:val="a0"/>
              <w:numPr>
                <w:ilvl w:val="0"/>
                <w:numId w:val="23"/>
              </w:numPr>
              <w:tabs>
                <w:tab w:val="left" w:pos="326"/>
              </w:tabs>
              <w:spacing w:line="305" w:lineRule="auto"/>
              <w:ind w:left="360" w:hanging="360"/>
            </w:pPr>
            <w:r>
              <w:rPr>
                <w:rStyle w:val="a"/>
              </w:rPr>
              <w:t>omezená audiovizuální obchodní sdělení, jak jsou definována v tomto předpisu.</w:t>
            </w:r>
          </w:p>
        </w:tc>
      </w:tr>
      <w:tr w:rsidR="000B564A" w14:paraId="0E3DB25C" w14:textId="77777777" w:rsidTr="0061635F">
        <w:trPr>
          <w:trHeight w:val="1958"/>
        </w:trPr>
        <w:tc>
          <w:tcPr>
            <w:tcW w:w="1517" w:type="dxa"/>
            <w:shd w:val="clear" w:color="auto" w:fill="auto"/>
          </w:tcPr>
          <w:p w14:paraId="5F3E144B" w14:textId="77777777" w:rsidR="000B564A" w:rsidRDefault="002800B7"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2800B7" w:rsidP="0061635F">
            <w:pPr>
              <w:pStyle w:val="a0"/>
              <w:spacing w:line="305" w:lineRule="auto"/>
            </w:pPr>
            <w:r>
              <w:rPr>
                <w:rStyle w:val="a"/>
              </w:rPr>
              <w:t>Poskytovatel služby platformy pro sdílení videonahrávek zajistí, aby v případě audiovizuálních obchodních sdělení, která jsou uváděna na trh, prodávána nebo zprostředkovávána tímto poskytovatelem platformy pro sdílení videonahrávek, byla audiovizuální obch</w:t>
            </w:r>
            <w:r>
              <w:rPr>
                <w:rStyle w:val="a"/>
              </w:rPr>
              <w:t>odní sdělení jako taková snadno rozpoznatelná.</w:t>
            </w:r>
          </w:p>
        </w:tc>
      </w:tr>
      <w:tr w:rsidR="000B564A" w14:paraId="0219555C" w14:textId="77777777" w:rsidTr="0061635F">
        <w:trPr>
          <w:trHeight w:val="3336"/>
        </w:trPr>
        <w:tc>
          <w:tcPr>
            <w:tcW w:w="1517" w:type="dxa"/>
            <w:shd w:val="clear" w:color="auto" w:fill="auto"/>
          </w:tcPr>
          <w:p w14:paraId="6FF01C1B" w14:textId="77777777" w:rsidR="000B564A" w:rsidRDefault="002800B7"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2800B7" w:rsidP="0061635F">
            <w:pPr>
              <w:pStyle w:val="a0"/>
              <w:spacing w:line="305" w:lineRule="auto"/>
            </w:pPr>
            <w:r>
              <w:rPr>
                <w:rStyle w:val="a"/>
              </w:rPr>
              <w:t>Poskytovatel služby platformy pro sdílení videonahrávek nesmí uvádět na trh, prodávat nebo zprostředkovávat skrytá audiovizuální obchodní sdělení, jak jsou definována v tomto předpisu, ani nesmí do aud</w:t>
            </w:r>
            <w:r>
              <w:rPr>
                <w:rStyle w:val="a"/>
              </w:rPr>
              <w:t>iovizuálních obchodních sdělení zahrnovat použití podprahových technik, jak jsou definovány v tomto předpisu.</w:t>
            </w:r>
          </w:p>
        </w:tc>
      </w:tr>
    </w:tbl>
    <w:p w14:paraId="20EC50A3" w14:textId="77777777" w:rsidR="000B564A" w:rsidRDefault="002800B7">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Část B</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2800B7" w:rsidP="003B5668">
            <w:pPr>
              <w:pStyle w:val="a0"/>
              <w:spacing w:line="240" w:lineRule="auto"/>
              <w:rPr>
                <w:sz w:val="34"/>
                <w:szCs w:val="34"/>
              </w:rPr>
            </w:pPr>
            <w:r>
              <w:rPr>
                <w:rStyle w:val="a"/>
                <w:rFonts w:ascii="Times New Roman" w:hAnsi="Times New Roman"/>
                <w:color w:val="371403"/>
                <w:sz w:val="34"/>
              </w:rPr>
              <w:t>Alkohol</w:t>
            </w:r>
          </w:p>
        </w:tc>
      </w:tr>
      <w:tr w:rsidR="000B564A" w14:paraId="35C7526E" w14:textId="77777777" w:rsidTr="0061635F">
        <w:trPr>
          <w:trHeight w:val="2837"/>
        </w:trPr>
        <w:tc>
          <w:tcPr>
            <w:tcW w:w="1286" w:type="dxa"/>
            <w:shd w:val="clear" w:color="auto" w:fill="auto"/>
          </w:tcPr>
          <w:p w14:paraId="041095BF" w14:textId="77777777" w:rsidR="000B564A" w:rsidRDefault="002800B7"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2800B7" w:rsidP="0061635F">
            <w:pPr>
              <w:pStyle w:val="a0"/>
              <w:spacing w:line="305" w:lineRule="auto"/>
            </w:pPr>
            <w:r>
              <w:rPr>
                <w:rStyle w:val="a"/>
              </w:rPr>
              <w:t>Poskytovatel služby platformy pro sdílení videonahrávek není omezen v uvádění na trh, prodeji nebo aranžování a (v případě audiovizuálních obchodních sdělení, která neuvádí na trh, neprodává ani nearanžuje) není povinen vyloučit audiovizuální obchodní sděl</w:t>
            </w:r>
            <w:r>
              <w:rPr>
                <w:rStyle w:val="a"/>
              </w:rPr>
              <w:t>ení týkající se alkoholu za předpokladu, že takový obsah nemohou běžně vidět děti a že je toho dosaženo pomocí opatření vhodných k dosažení těchto výsledků, jako je hodnocení obsahu, zajištění věku a rodičovská kontrola.</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2800B7" w:rsidP="0061635F">
            <w:pPr>
              <w:pStyle w:val="a0"/>
              <w:spacing w:line="240" w:lineRule="auto"/>
              <w:rPr>
                <w:sz w:val="34"/>
                <w:szCs w:val="34"/>
              </w:rPr>
            </w:pPr>
            <w:r>
              <w:rPr>
                <w:rStyle w:val="a"/>
                <w:rFonts w:ascii="Times New Roman" w:hAnsi="Times New Roman"/>
                <w:color w:val="371403"/>
                <w:sz w:val="34"/>
              </w:rPr>
              <w:t>Prohlášení o audiovizuálních obchodních sděleních v případě videonahrávky vytvořené uživatelem</w:t>
            </w:r>
          </w:p>
        </w:tc>
      </w:tr>
      <w:tr w:rsidR="000B564A" w14:paraId="44B085D8" w14:textId="77777777" w:rsidTr="0061635F">
        <w:trPr>
          <w:trHeight w:val="1747"/>
        </w:trPr>
        <w:tc>
          <w:tcPr>
            <w:tcW w:w="1286" w:type="dxa"/>
            <w:shd w:val="clear" w:color="auto" w:fill="auto"/>
          </w:tcPr>
          <w:p w14:paraId="7857AA53" w14:textId="77777777" w:rsidR="000B564A" w:rsidRDefault="002800B7"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2800B7" w:rsidP="0061635F">
            <w:pPr>
              <w:pStyle w:val="a0"/>
            </w:pPr>
            <w:r>
              <w:rPr>
                <w:rStyle w:val="a"/>
              </w:rPr>
              <w:t xml:space="preserve">Poskytovatel služeb platformy pro sdílení videonahrávek zavede funkci pro uživatele, kteří nahrávají videa vytvořená uživateli, aby mohli prohlásit, zda </w:t>
            </w:r>
            <w:r>
              <w:rPr>
                <w:rStyle w:val="a"/>
              </w:rPr>
              <w:t>tento obsah videonahrávek obsahuje audiovizuální obchodní sdělení, pokud uživatelé vědí nebo u nichž lze důvodně předpokládat, že jej znají.</w:t>
            </w:r>
          </w:p>
        </w:tc>
      </w:tr>
      <w:tr w:rsidR="000B564A" w14:paraId="269FC2B3" w14:textId="77777777" w:rsidTr="0061635F">
        <w:trPr>
          <w:trHeight w:val="2966"/>
        </w:trPr>
        <w:tc>
          <w:tcPr>
            <w:tcW w:w="1286" w:type="dxa"/>
            <w:shd w:val="clear" w:color="auto" w:fill="auto"/>
          </w:tcPr>
          <w:p w14:paraId="430B8556" w14:textId="77777777" w:rsidR="000B564A" w:rsidRDefault="002800B7"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2800B7" w:rsidP="0061635F">
            <w:pPr>
              <w:pStyle w:val="a0"/>
            </w:pPr>
            <w:r>
              <w:rPr>
                <w:rStyle w:val="a"/>
              </w:rPr>
              <w:t>Pokud uživatel prohlásil, že video vytvořené uživatelem obsahuje audiovizuální obchodní sdělení, nebo pokud</w:t>
            </w:r>
            <w:r>
              <w:rPr>
                <w:rStyle w:val="a"/>
              </w:rPr>
              <w:t xml:space="preserve"> poskytovatel služby platformy pro sdílení videonahrávek o této skutečnosti ví, zajistí poskytovatel služby platformy pro sdílení videonahrávek, aby uživatelé služby byli o tomto prohlášení nebo skutečnosti, že videonahrávka vytvořená uživatelem obsahuje a</w:t>
            </w:r>
            <w:r>
              <w:rPr>
                <w:rStyle w:val="a"/>
              </w:rPr>
              <w:t>udiovizuální obchodní sdělení, jasně informováni způsobem, který je pro uživatele služby transparentní.</w:t>
            </w:r>
          </w:p>
        </w:tc>
      </w:tr>
      <w:tr w:rsidR="000B564A" w14:paraId="4D663D19" w14:textId="77777777" w:rsidTr="0061635F">
        <w:trPr>
          <w:trHeight w:val="970"/>
        </w:trPr>
        <w:tc>
          <w:tcPr>
            <w:tcW w:w="1286" w:type="dxa"/>
            <w:shd w:val="clear" w:color="auto" w:fill="auto"/>
          </w:tcPr>
          <w:p w14:paraId="59FD0765" w14:textId="77777777" w:rsidR="000B564A" w:rsidRDefault="002800B7"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2800B7" w:rsidP="0061635F">
            <w:pPr>
              <w:pStyle w:val="a0"/>
              <w:spacing w:line="240" w:lineRule="auto"/>
              <w:rPr>
                <w:sz w:val="50"/>
                <w:szCs w:val="50"/>
              </w:rPr>
            </w:pPr>
            <w:r>
              <w:rPr>
                <w:rStyle w:val="a"/>
                <w:rFonts w:ascii="Times New Roman" w:hAnsi="Times New Roman"/>
                <w:color w:val="371403"/>
                <w:sz w:val="50"/>
              </w:rPr>
              <w:t>Rodičovská kontrola</w:t>
            </w:r>
          </w:p>
        </w:tc>
      </w:tr>
      <w:tr w:rsidR="000B564A" w14:paraId="166233D3" w14:textId="77777777" w:rsidTr="0061635F">
        <w:trPr>
          <w:trHeight w:val="2117"/>
        </w:trPr>
        <w:tc>
          <w:tcPr>
            <w:tcW w:w="1286" w:type="dxa"/>
            <w:shd w:val="clear" w:color="auto" w:fill="auto"/>
          </w:tcPr>
          <w:p w14:paraId="6642D8C6" w14:textId="77777777" w:rsidR="000B564A" w:rsidRDefault="002800B7"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2800B7" w:rsidP="0061635F">
            <w:pPr>
              <w:pStyle w:val="a0"/>
            </w:pPr>
            <w:r>
              <w:rPr>
                <w:rStyle w:val="a"/>
              </w:rPr>
              <w:t>Poskytovatel služby platformy pro sdílení videonahrávek, jehož podmínky služby umožňují uživatelům mladším 16 let (tj. 15 let a méně), zajistí systémy rodičovské kontroly, které jsou pod kontrolou koncového uživatele, pokud jde o videoobsah a audiovizuální</w:t>
            </w:r>
            <w:r>
              <w:rPr>
                <w:rStyle w:val="a"/>
              </w:rPr>
              <w:t xml:space="preserve"> obchodní sdělení, která mohou narušit fyzický, duševní nebo mravní vývoj dětí.</w:t>
            </w:r>
          </w:p>
        </w:tc>
      </w:tr>
      <w:tr w:rsidR="000B564A" w14:paraId="06EEEF51" w14:textId="77777777" w:rsidTr="0061635F">
        <w:trPr>
          <w:trHeight w:val="3283"/>
        </w:trPr>
        <w:tc>
          <w:tcPr>
            <w:tcW w:w="1286" w:type="dxa"/>
            <w:shd w:val="clear" w:color="auto" w:fill="auto"/>
          </w:tcPr>
          <w:p w14:paraId="506AF30D" w14:textId="77777777" w:rsidR="000B564A" w:rsidRDefault="002800B7" w:rsidP="0061635F">
            <w:pPr>
              <w:pStyle w:val="a0"/>
              <w:spacing w:line="240" w:lineRule="auto"/>
              <w:ind w:firstLine="360"/>
              <w:jc w:val="right"/>
            </w:pPr>
            <w:r>
              <w:rPr>
                <w:rStyle w:val="a"/>
              </w:rPr>
              <w:t>14.2.</w:t>
            </w:r>
          </w:p>
        </w:tc>
        <w:tc>
          <w:tcPr>
            <w:tcW w:w="7378" w:type="dxa"/>
            <w:shd w:val="clear" w:color="auto" w:fill="auto"/>
          </w:tcPr>
          <w:p w14:paraId="31FB2BEA" w14:textId="77777777" w:rsidR="000B564A" w:rsidRDefault="002800B7" w:rsidP="0061635F">
            <w:pPr>
              <w:pStyle w:val="a0"/>
              <w:spacing w:line="305" w:lineRule="auto"/>
            </w:pPr>
            <w:r>
              <w:rPr>
                <w:rStyle w:val="a"/>
              </w:rPr>
              <w:t>Systémy rodičovské kontroly pomáhají rodičům nebo opatrovníkům při rozhodování o tom, jak nejlépe chránit fyzický, duševní a mravní vývoj svých dětí před videoobsahem a audiovizuálními komerčními sděleními.</w:t>
            </w:r>
          </w:p>
          <w:p w14:paraId="0BD082F5" w14:textId="77777777" w:rsidR="000B564A" w:rsidRDefault="002800B7" w:rsidP="0061635F">
            <w:pPr>
              <w:pStyle w:val="a0"/>
              <w:spacing w:line="305" w:lineRule="auto"/>
            </w:pPr>
            <w:r>
              <w:rPr>
                <w:rStyle w:val="a"/>
              </w:rPr>
              <w:t>Mají minimálně tyto funkce: -</w:t>
            </w:r>
          </w:p>
          <w:p w14:paraId="593CA767" w14:textId="5D3773EB" w:rsidR="000B564A" w:rsidRDefault="002800B7" w:rsidP="0061635F">
            <w:pPr>
              <w:pStyle w:val="a0"/>
              <w:ind w:left="360" w:hanging="360"/>
            </w:pPr>
            <w:r>
              <w:rPr>
                <w:rStyle w:val="a"/>
              </w:rPr>
              <w:t>a.</w:t>
            </w:r>
            <w:r>
              <w:rPr>
                <w:rStyle w:val="a"/>
              </w:rPr>
              <w:tab/>
              <w:t xml:space="preserve">umožnit rodičům </w:t>
            </w:r>
            <w:r>
              <w:rPr>
                <w:rStyle w:val="a"/>
              </w:rPr>
              <w:t>nebo opatrovníkům omezit dítěti prohlížení videoobsahu nahraného nebo sdíleného uživateli, které dítě nezná;</w:t>
            </w:r>
          </w:p>
        </w:tc>
      </w:tr>
    </w:tbl>
    <w:p w14:paraId="175FA230" w14:textId="77777777" w:rsidR="000B564A" w:rsidRDefault="002800B7">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Část B</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2800B7" w:rsidP="0061635F">
            <w:pPr>
              <w:pStyle w:val="a0"/>
              <w:numPr>
                <w:ilvl w:val="0"/>
                <w:numId w:val="24"/>
              </w:numPr>
              <w:tabs>
                <w:tab w:val="left" w:pos="471"/>
              </w:tabs>
              <w:ind w:left="360" w:hanging="360"/>
            </w:pPr>
            <w:r>
              <w:rPr>
                <w:rStyle w:val="a"/>
              </w:rPr>
              <w:t>umožnit rodičům nebo opatrovníkům omezit sledování videoobsahu nahraného nebo sdíleného dítětem uživateli, které dítě nezná;</w:t>
            </w:r>
          </w:p>
          <w:p w14:paraId="1178C03B" w14:textId="77777777" w:rsidR="000B564A" w:rsidRDefault="002800B7" w:rsidP="0061635F">
            <w:pPr>
              <w:pStyle w:val="a0"/>
              <w:numPr>
                <w:ilvl w:val="0"/>
                <w:numId w:val="24"/>
              </w:numPr>
              <w:tabs>
                <w:tab w:val="left" w:pos="471"/>
              </w:tabs>
              <w:ind w:left="360" w:hanging="360"/>
            </w:pPr>
            <w:r>
              <w:rPr>
                <w:rStyle w:val="a"/>
              </w:rPr>
              <w:t>umožnit rodičům nebo opatrovníkům omezit dítěti sledování videoobsahu nebo audiovizuálních obchodních sdělení na základě jazykových</w:t>
            </w:r>
            <w:r>
              <w:rPr>
                <w:rStyle w:val="a"/>
              </w:rPr>
              <w:t xml:space="preserve"> výrazů obsažených v popisu videa nebo obchodního sdělení nebo na základě metadat o videu nebo obchodním sdělení a </w:t>
            </w:r>
          </w:p>
          <w:p w14:paraId="60734E48" w14:textId="77777777" w:rsidR="000B564A" w:rsidRDefault="002800B7" w:rsidP="0061635F">
            <w:pPr>
              <w:pStyle w:val="a0"/>
              <w:numPr>
                <w:ilvl w:val="0"/>
                <w:numId w:val="24"/>
              </w:numPr>
              <w:tabs>
                <w:tab w:val="left" w:pos="471"/>
              </w:tabs>
              <w:spacing w:line="305" w:lineRule="auto"/>
              <w:ind w:left="360" w:hanging="360"/>
            </w:pPr>
            <w:r>
              <w:rPr>
                <w:rStyle w:val="a"/>
              </w:rPr>
              <w:t>umožnit rodičům nebo opatrovníkům stanovit časové limity pro sledování videoobsahu.</w:t>
            </w:r>
          </w:p>
        </w:tc>
      </w:tr>
      <w:tr w:rsidR="000B564A" w14:paraId="157E1188" w14:textId="77777777" w:rsidTr="0061635F">
        <w:trPr>
          <w:trHeight w:val="1181"/>
        </w:trPr>
        <w:tc>
          <w:tcPr>
            <w:tcW w:w="1162" w:type="dxa"/>
            <w:shd w:val="clear" w:color="auto" w:fill="auto"/>
          </w:tcPr>
          <w:p w14:paraId="01DFFFE6" w14:textId="77777777" w:rsidR="000B564A" w:rsidRDefault="002800B7"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2800B7" w:rsidP="0061635F">
            <w:pPr>
              <w:pStyle w:val="a0"/>
            </w:pPr>
            <w:r>
              <w:rPr>
                <w:rStyle w:val="a"/>
              </w:rPr>
              <w:t>Poskytovatel služeb platformy pro sdílení videonahrávek poskytne uživatelům, včetně dětí, informace o fungování systémů rodičovské kontroly.</w:t>
            </w:r>
          </w:p>
        </w:tc>
      </w:tr>
      <w:tr w:rsidR="000B564A" w14:paraId="7F6D2A3C" w14:textId="77777777" w:rsidTr="0061635F">
        <w:trPr>
          <w:trHeight w:val="1238"/>
        </w:trPr>
        <w:tc>
          <w:tcPr>
            <w:tcW w:w="1162" w:type="dxa"/>
            <w:shd w:val="clear" w:color="auto" w:fill="auto"/>
          </w:tcPr>
          <w:p w14:paraId="2073447F" w14:textId="77777777" w:rsidR="000B564A" w:rsidRDefault="002800B7"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2800B7" w:rsidP="0061635F">
            <w:pPr>
              <w:pStyle w:val="a0"/>
            </w:pPr>
            <w:r>
              <w:rPr>
                <w:rStyle w:val="a"/>
              </w:rPr>
              <w:t>Poskytovatel služby platformy pro sdílení videonahrávek vhodnými prostředky upozorní uživatele, včetně dětí,</w:t>
            </w:r>
            <w:r>
              <w:rPr>
                <w:rStyle w:val="a"/>
              </w:rPr>
              <w:t xml:space="preserve"> na systémy rodičovské kontroly, které zpřístupní.</w:t>
            </w:r>
          </w:p>
        </w:tc>
      </w:tr>
      <w:tr w:rsidR="000B564A" w14:paraId="558C7F88" w14:textId="77777777" w:rsidTr="0061635F">
        <w:trPr>
          <w:trHeight w:val="1834"/>
        </w:trPr>
        <w:tc>
          <w:tcPr>
            <w:tcW w:w="1162" w:type="dxa"/>
            <w:shd w:val="clear" w:color="auto" w:fill="auto"/>
          </w:tcPr>
          <w:p w14:paraId="19FA4F53" w14:textId="77777777" w:rsidR="000B564A" w:rsidRDefault="002800B7"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2800B7" w:rsidP="0061635F">
            <w:pPr>
              <w:pStyle w:val="a0"/>
              <w:spacing w:line="305" w:lineRule="auto"/>
            </w:pPr>
            <w:r>
              <w:rPr>
                <w:rStyle w:val="a"/>
              </w:rPr>
              <w:t>Poskytovatel služby platformy pro sdílení videonahrávek zajistí, aby v případech, kdy jsou systémy rodičovské kontroly nabízeny jako požadavek podle tohoto oddílu předpisu, byly tyto systémy poskyto</w:t>
            </w:r>
            <w:r>
              <w:rPr>
                <w:rStyle w:val="a"/>
              </w:rPr>
              <w:t>vány jako volitelná možnost novým uživatelům při registraci služby.</w:t>
            </w:r>
          </w:p>
        </w:tc>
      </w:tr>
      <w:tr w:rsidR="000B564A" w14:paraId="06CBA1E3" w14:textId="77777777" w:rsidTr="0061635F">
        <w:trPr>
          <w:trHeight w:val="970"/>
        </w:trPr>
        <w:tc>
          <w:tcPr>
            <w:tcW w:w="1162" w:type="dxa"/>
            <w:shd w:val="clear" w:color="auto" w:fill="auto"/>
          </w:tcPr>
          <w:p w14:paraId="0A05752D" w14:textId="77777777" w:rsidR="000B564A" w:rsidRDefault="002800B7"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2800B7" w:rsidP="0061635F">
            <w:pPr>
              <w:pStyle w:val="a0"/>
              <w:spacing w:line="240" w:lineRule="auto"/>
              <w:rPr>
                <w:sz w:val="50"/>
                <w:szCs w:val="50"/>
              </w:rPr>
            </w:pPr>
            <w:r>
              <w:rPr>
                <w:rStyle w:val="a"/>
                <w:rFonts w:ascii="Times New Roman" w:hAnsi="Times New Roman"/>
                <w:color w:val="371403"/>
                <w:sz w:val="50"/>
              </w:rPr>
              <w:t>Hlášení a označování</w:t>
            </w:r>
          </w:p>
        </w:tc>
      </w:tr>
      <w:tr w:rsidR="000B564A" w14:paraId="545CADF6" w14:textId="77777777" w:rsidTr="0061635F">
        <w:trPr>
          <w:trHeight w:val="6302"/>
        </w:trPr>
        <w:tc>
          <w:tcPr>
            <w:tcW w:w="1162" w:type="dxa"/>
            <w:shd w:val="clear" w:color="auto" w:fill="auto"/>
          </w:tcPr>
          <w:p w14:paraId="4D0E28E0" w14:textId="77777777" w:rsidR="000B564A" w:rsidRDefault="002800B7"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2800B7" w:rsidP="0061635F">
            <w:pPr>
              <w:pStyle w:val="a0"/>
              <w:spacing w:line="305" w:lineRule="auto"/>
            </w:pPr>
            <w:r>
              <w:rPr>
                <w:rStyle w:val="a"/>
              </w:rPr>
              <w:t xml:space="preserve">Poskytovatel služeb platformy pro sdílení videonahrávek musí zavést a provozovat transparentní a uživatelsky přívětivé mechanismy, které uživatelům platformy pro sdílení videonahrávek umožní nahlásit nebo označit poskytovateli služeb platformy pro sdílení </w:t>
            </w:r>
            <w:r>
              <w:rPr>
                <w:rStyle w:val="a"/>
              </w:rPr>
              <w:t>videonahrávek:</w:t>
            </w:r>
          </w:p>
          <w:p w14:paraId="2D9872B3" w14:textId="77777777" w:rsidR="000B564A" w:rsidRDefault="002800B7" w:rsidP="0061635F">
            <w:pPr>
              <w:pStyle w:val="a0"/>
              <w:numPr>
                <w:ilvl w:val="0"/>
                <w:numId w:val="25"/>
              </w:numPr>
              <w:tabs>
                <w:tab w:val="left" w:pos="476"/>
              </w:tabs>
              <w:spacing w:line="305" w:lineRule="auto"/>
              <w:ind w:left="360" w:hanging="360"/>
            </w:pPr>
            <w:r>
              <w:rPr>
                <w:rStyle w:val="a"/>
              </w:rPr>
              <w:t>omezený videoobsah, jak je definován v tomto předpisu,</w:t>
            </w:r>
          </w:p>
          <w:p w14:paraId="4C751BA9" w14:textId="77777777" w:rsidR="000B564A" w:rsidRDefault="002800B7" w:rsidP="0061635F">
            <w:pPr>
              <w:pStyle w:val="a0"/>
              <w:numPr>
                <w:ilvl w:val="0"/>
                <w:numId w:val="25"/>
              </w:numPr>
              <w:tabs>
                <w:tab w:val="left" w:pos="476"/>
              </w:tabs>
              <w:spacing w:line="305" w:lineRule="auto"/>
              <w:ind w:left="360" w:hanging="360"/>
            </w:pPr>
            <w:r>
              <w:rPr>
                <w:rStyle w:val="a"/>
              </w:rPr>
              <w:t>omezený neoddělitelný obsah vytvářený uživateli, jak je definován v tomto předpisu,</w:t>
            </w:r>
          </w:p>
          <w:p w14:paraId="43B30C0B" w14:textId="77777777" w:rsidR="000B564A" w:rsidRDefault="002800B7" w:rsidP="0061635F">
            <w:pPr>
              <w:pStyle w:val="a0"/>
              <w:numPr>
                <w:ilvl w:val="0"/>
                <w:numId w:val="25"/>
              </w:numPr>
              <w:tabs>
                <w:tab w:val="left" w:pos="476"/>
              </w:tabs>
              <w:ind w:left="360" w:hanging="360"/>
            </w:pPr>
            <w:r>
              <w:rPr>
                <w:rStyle w:val="a"/>
              </w:rPr>
              <w:t>videobsah určený pouze pro dospělé, který byl nahrán nebo sdílen v rozporu s podmínkami a souvisejícími povinnostmi služby, jak jsou definovány v tomto předpisu,</w:t>
            </w:r>
          </w:p>
          <w:p w14:paraId="46E1E02E" w14:textId="77777777" w:rsidR="000B564A" w:rsidRDefault="002800B7" w:rsidP="0061635F">
            <w:pPr>
              <w:pStyle w:val="a0"/>
              <w:numPr>
                <w:ilvl w:val="0"/>
                <w:numId w:val="25"/>
              </w:numPr>
              <w:tabs>
                <w:tab w:val="left" w:pos="476"/>
              </w:tabs>
              <w:spacing w:line="305" w:lineRule="auto"/>
              <w:ind w:left="360" w:hanging="360"/>
            </w:pPr>
            <w:r>
              <w:rPr>
                <w:rStyle w:val="a"/>
              </w:rPr>
              <w:t>audiovizuální obchodní sdělení škodlivá pro širokou veřejnost, jak jsou definována v tomto pře</w:t>
            </w:r>
            <w:r>
              <w:rPr>
                <w:rStyle w:val="a"/>
              </w:rPr>
              <w:t>dpisu,</w:t>
            </w:r>
          </w:p>
          <w:p w14:paraId="62622AE9" w14:textId="77777777" w:rsidR="000B564A" w:rsidRDefault="002800B7" w:rsidP="0061635F">
            <w:pPr>
              <w:pStyle w:val="a0"/>
              <w:numPr>
                <w:ilvl w:val="0"/>
                <w:numId w:val="25"/>
              </w:numPr>
              <w:tabs>
                <w:tab w:val="left" w:pos="476"/>
              </w:tabs>
              <w:spacing w:line="300" w:lineRule="auto"/>
              <w:ind w:left="360" w:hanging="360"/>
            </w:pPr>
            <w:r>
              <w:rPr>
                <w:rStyle w:val="a"/>
              </w:rPr>
              <w:t>audiovizuální obchodní sdělení škodlivá pro děti, jak jsou definována v tomto předpisu,</w:t>
            </w:r>
          </w:p>
          <w:p w14:paraId="6B15238E" w14:textId="77777777" w:rsidR="000B564A" w:rsidRDefault="002800B7" w:rsidP="0061635F">
            <w:pPr>
              <w:pStyle w:val="a0"/>
              <w:numPr>
                <w:ilvl w:val="0"/>
                <w:numId w:val="25"/>
              </w:numPr>
              <w:tabs>
                <w:tab w:val="left" w:pos="476"/>
              </w:tabs>
              <w:spacing w:line="300" w:lineRule="auto"/>
              <w:ind w:left="360" w:hanging="360"/>
            </w:pPr>
            <w:r>
              <w:rPr>
                <w:rStyle w:val="a"/>
              </w:rPr>
              <w:t>omezená audiovizuální obchodní sdělení, jak jsou definována v tomto předpisu,</w:t>
            </w:r>
          </w:p>
          <w:p w14:paraId="2501E28B" w14:textId="77777777" w:rsidR="000B564A" w:rsidRDefault="002800B7" w:rsidP="0061635F">
            <w:pPr>
              <w:pStyle w:val="a0"/>
              <w:numPr>
                <w:ilvl w:val="0"/>
                <w:numId w:val="25"/>
              </w:numPr>
              <w:tabs>
                <w:tab w:val="left" w:pos="476"/>
              </w:tabs>
              <w:spacing w:line="305" w:lineRule="auto"/>
              <w:ind w:left="360" w:hanging="360"/>
            </w:pPr>
            <w:r>
              <w:rPr>
                <w:rStyle w:val="a"/>
              </w:rPr>
              <w:t>audiovizuální obchodní sdělení, která nesplňují požadavky § 13.4.</w:t>
            </w:r>
          </w:p>
        </w:tc>
      </w:tr>
    </w:tbl>
    <w:p w14:paraId="028A8A71" w14:textId="77777777" w:rsidR="000B564A" w:rsidRDefault="002800B7">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Část B</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2800B7"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2800B7" w:rsidP="0061635F">
            <w:pPr>
              <w:pStyle w:val="a0"/>
            </w:pPr>
            <w:r>
              <w:rPr>
                <w:rStyle w:val="a"/>
              </w:rPr>
              <w:t>Poskytovatel služeb platformy pro sdílení videonahrávek zavede a provozuje systémy, jejichž prostřednictvím poskytovatelé vysvětlují uživatelům platformy pro sdílení videonahrávek, jaký účinek mělo nahlášení a označení obsahu pomocí mechanismů pro na</w:t>
            </w:r>
            <w:r>
              <w:rPr>
                <w:rStyle w:val="a"/>
              </w:rPr>
              <w:t>hlášení a označení uvedených v tomto oddíle, například odstranění takového obsahu.</w:t>
            </w:r>
          </w:p>
        </w:tc>
      </w:tr>
      <w:tr w:rsidR="000B564A" w14:paraId="17586FA7" w14:textId="77777777" w:rsidTr="0061635F">
        <w:trPr>
          <w:trHeight w:val="2789"/>
        </w:trPr>
        <w:tc>
          <w:tcPr>
            <w:tcW w:w="1714" w:type="dxa"/>
            <w:shd w:val="clear" w:color="auto" w:fill="auto"/>
          </w:tcPr>
          <w:p w14:paraId="11AB0DDB" w14:textId="77777777" w:rsidR="000B564A" w:rsidRDefault="002800B7"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2800B7" w:rsidP="0061635F">
            <w:pPr>
              <w:pStyle w:val="a0"/>
              <w:spacing w:line="305" w:lineRule="auto"/>
            </w:pPr>
            <w:r>
              <w:rPr>
                <w:rStyle w:val="a"/>
              </w:rPr>
              <w:t>Při informování oznamovatele o svém rozhodnutí o nahlášeném nebo označeném obsahu poskytovatel služeb platformy pro sdílení videonahrávek informuje oznamovatele, že v</w:t>
            </w:r>
            <w:r>
              <w:rPr>
                <w:rStyle w:val="a"/>
              </w:rPr>
              <w:t xml:space="preserve"> případě nespokojenosti s rozhodnutím může využít postupy pro vyřizování stížností zavedené poskytovatelem služeb v souladu s § 16, a poskytne uživatelům jasné a transparentní informace o systémech pro vyřizování stížností.</w:t>
            </w:r>
          </w:p>
        </w:tc>
      </w:tr>
      <w:tr w:rsidR="000B564A" w14:paraId="2FD3FCBD" w14:textId="77777777" w:rsidTr="0061635F">
        <w:trPr>
          <w:trHeight w:val="950"/>
        </w:trPr>
        <w:tc>
          <w:tcPr>
            <w:tcW w:w="1714" w:type="dxa"/>
            <w:shd w:val="clear" w:color="auto" w:fill="auto"/>
          </w:tcPr>
          <w:p w14:paraId="36C009D9" w14:textId="77777777" w:rsidR="000B564A" w:rsidRDefault="002800B7"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2800B7" w:rsidP="0061635F">
            <w:pPr>
              <w:pStyle w:val="a0"/>
              <w:spacing w:line="240" w:lineRule="auto"/>
              <w:rPr>
                <w:sz w:val="50"/>
                <w:szCs w:val="50"/>
              </w:rPr>
            </w:pPr>
            <w:r>
              <w:rPr>
                <w:rStyle w:val="a"/>
                <w:rFonts w:ascii="Times New Roman" w:hAnsi="Times New Roman"/>
                <w:color w:val="371403"/>
                <w:sz w:val="50"/>
              </w:rPr>
              <w:t>Stížnosti</w:t>
            </w:r>
          </w:p>
        </w:tc>
      </w:tr>
      <w:tr w:rsidR="000B564A" w14:paraId="7B89B39E" w14:textId="77777777" w:rsidTr="0061635F">
        <w:trPr>
          <w:trHeight w:val="2242"/>
        </w:trPr>
        <w:tc>
          <w:tcPr>
            <w:tcW w:w="1714" w:type="dxa"/>
            <w:shd w:val="clear" w:color="auto" w:fill="auto"/>
          </w:tcPr>
          <w:p w14:paraId="72939C66" w14:textId="77777777" w:rsidR="000B564A" w:rsidRDefault="002800B7"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2800B7" w:rsidP="0061635F">
            <w:pPr>
              <w:pStyle w:val="a0"/>
              <w:spacing w:line="305" w:lineRule="auto"/>
            </w:pPr>
            <w:r>
              <w:rPr>
                <w:rStyle w:val="a"/>
              </w:rPr>
              <w:t>Poskytovatel služeb platformy pro sdílení videonahrávek zavede a provozuje transparentní, snadno použitelné a účinné postupy pro vyřizování a řešení stížností podaných uživateli poskytovateli služeb platformy pro sdílení videonahrávek v souvislosti s prová</w:t>
            </w:r>
            <w:r>
              <w:rPr>
                <w:rStyle w:val="a"/>
              </w:rPr>
              <w:t>děním opatření týkajících se zabezpečení věku, hodnocení obsahu, rodičovské kontroly a oznamování a označování.</w:t>
            </w:r>
          </w:p>
        </w:tc>
      </w:tr>
      <w:tr w:rsidR="000B564A" w14:paraId="40C35875" w14:textId="77777777" w:rsidTr="0061635F">
        <w:trPr>
          <w:trHeight w:val="1622"/>
        </w:trPr>
        <w:tc>
          <w:tcPr>
            <w:tcW w:w="1714" w:type="dxa"/>
            <w:shd w:val="clear" w:color="auto" w:fill="auto"/>
          </w:tcPr>
          <w:p w14:paraId="6CBCA4F0" w14:textId="77777777" w:rsidR="000B564A" w:rsidRDefault="002800B7"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2800B7" w:rsidP="0061635F">
            <w:pPr>
              <w:pStyle w:val="a0"/>
              <w:spacing w:line="305" w:lineRule="auto"/>
            </w:pPr>
            <w:r>
              <w:rPr>
                <w:rStyle w:val="a"/>
              </w:rPr>
              <w:t xml:space="preserve">Požadavek uvedený v § 16.1 vylučuje vyřizování a řešení stížností v souvislosti s rozhodnutími uvedenými v čl. 20 odst. 1 písm. a) až d) </w:t>
            </w:r>
            <w:r>
              <w:rPr>
                <w:rStyle w:val="a"/>
              </w:rPr>
              <w:t>nařízení (EU) 2022/2065 (akt o digitálních službách).</w:t>
            </w:r>
          </w:p>
        </w:tc>
      </w:tr>
      <w:tr w:rsidR="000B564A" w14:paraId="6C6D9F11" w14:textId="77777777" w:rsidTr="0061635F">
        <w:trPr>
          <w:trHeight w:val="1147"/>
        </w:trPr>
        <w:tc>
          <w:tcPr>
            <w:tcW w:w="1714" w:type="dxa"/>
            <w:shd w:val="clear" w:color="auto" w:fill="auto"/>
          </w:tcPr>
          <w:p w14:paraId="21254BE2" w14:textId="77777777" w:rsidR="000B564A" w:rsidRDefault="002800B7"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2800B7" w:rsidP="0061635F">
            <w:pPr>
              <w:pStyle w:val="a0"/>
              <w:spacing w:line="305" w:lineRule="auto"/>
            </w:pPr>
            <w:r>
              <w:rPr>
                <w:rStyle w:val="a"/>
              </w:rPr>
              <w:t>Informace o postupech vyřizování stížností by měly být pro uživatele služby platformy pro sdílení videí viditelné, přístupné a snadno identifikovatelné.</w:t>
            </w:r>
          </w:p>
        </w:tc>
      </w:tr>
      <w:tr w:rsidR="000B564A" w14:paraId="2603A767" w14:textId="77777777" w:rsidTr="0061635F">
        <w:trPr>
          <w:trHeight w:val="2136"/>
        </w:trPr>
        <w:tc>
          <w:tcPr>
            <w:tcW w:w="1714" w:type="dxa"/>
            <w:shd w:val="clear" w:color="auto" w:fill="auto"/>
          </w:tcPr>
          <w:p w14:paraId="447C482F" w14:textId="77777777" w:rsidR="000B564A" w:rsidRDefault="002800B7"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2800B7" w:rsidP="0061635F">
            <w:pPr>
              <w:pStyle w:val="a0"/>
            </w:pPr>
            <w:r>
              <w:rPr>
                <w:rStyle w:val="a"/>
              </w:rPr>
              <w:t>Poskytovatel služby platformy pro sdílení videonahrávek musí stížnosti vyřizovat svědomitě, včas, nediskriminačně a účinně.</w:t>
            </w:r>
          </w:p>
        </w:tc>
      </w:tr>
    </w:tbl>
    <w:p w14:paraId="7539E711" w14:textId="77777777" w:rsidR="000B564A" w:rsidRDefault="002800B7">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Část B</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2800B7"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2800B7" w:rsidP="0061635F">
            <w:pPr>
              <w:pStyle w:val="a0"/>
              <w:spacing w:line="202" w:lineRule="auto"/>
              <w:rPr>
                <w:sz w:val="50"/>
                <w:szCs w:val="50"/>
              </w:rPr>
            </w:pPr>
            <w:r>
              <w:rPr>
                <w:rStyle w:val="a"/>
                <w:rFonts w:ascii="Times New Roman" w:hAnsi="Times New Roman"/>
                <w:color w:val="371403"/>
                <w:sz w:val="50"/>
              </w:rPr>
              <w:t>Povinnosti poskytovatelů služeb platformy pro sdílení videonahrávek – ostatní</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2800B7" w:rsidP="0061635F">
            <w:pPr>
              <w:pStyle w:val="a0"/>
              <w:spacing w:line="240" w:lineRule="auto"/>
              <w:rPr>
                <w:sz w:val="34"/>
                <w:szCs w:val="34"/>
              </w:rPr>
            </w:pPr>
            <w:r>
              <w:rPr>
                <w:rStyle w:val="a"/>
                <w:rFonts w:ascii="Times New Roman" w:hAnsi="Times New Roman"/>
                <w:color w:val="371403"/>
                <w:sz w:val="34"/>
              </w:rPr>
              <w:t>Mediální gramotnost – opatření a nástroje</w:t>
            </w:r>
          </w:p>
        </w:tc>
      </w:tr>
      <w:tr w:rsidR="000B564A" w14:paraId="1410F8F9" w14:textId="77777777" w:rsidTr="0061635F">
        <w:trPr>
          <w:trHeight w:val="1219"/>
        </w:trPr>
        <w:tc>
          <w:tcPr>
            <w:tcW w:w="1411" w:type="dxa"/>
            <w:shd w:val="clear" w:color="auto" w:fill="auto"/>
          </w:tcPr>
          <w:p w14:paraId="0317383F" w14:textId="77777777" w:rsidR="000B564A" w:rsidRDefault="002800B7"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2800B7" w:rsidP="0061635F">
            <w:pPr>
              <w:pStyle w:val="a0"/>
            </w:pPr>
            <w:r>
              <w:rPr>
                <w:rStyle w:val="a"/>
              </w:rPr>
              <w:t>Každý poskytovatel služby platformy pro sdílení videonahrávek zveřejní akční plán, v němž uvede opatření, která přijme na podporu mediální gramotnosti. Plán musí být každoročně aktualizován.</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2800B7" w:rsidP="0061635F">
            <w:pPr>
              <w:pStyle w:val="a0"/>
              <w:spacing w:line="240" w:lineRule="auto"/>
              <w:rPr>
                <w:sz w:val="34"/>
                <w:szCs w:val="34"/>
              </w:rPr>
            </w:pPr>
            <w:r>
              <w:rPr>
                <w:rStyle w:val="a"/>
                <w:rFonts w:ascii="Times New Roman" w:hAnsi="Times New Roman"/>
                <w:color w:val="371403"/>
                <w:sz w:val="34"/>
              </w:rPr>
              <w:t>Osobní údaje – děti</w:t>
            </w:r>
          </w:p>
        </w:tc>
      </w:tr>
      <w:tr w:rsidR="000B564A" w14:paraId="36834929" w14:textId="77777777" w:rsidTr="0061635F">
        <w:trPr>
          <w:trHeight w:val="2170"/>
        </w:trPr>
        <w:tc>
          <w:tcPr>
            <w:tcW w:w="1411" w:type="dxa"/>
            <w:shd w:val="clear" w:color="auto" w:fill="auto"/>
          </w:tcPr>
          <w:p w14:paraId="13814EAE" w14:textId="77777777" w:rsidR="000B564A" w:rsidRDefault="002800B7"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2800B7" w:rsidP="0061635F">
            <w:pPr>
              <w:pStyle w:val="a0"/>
            </w:pPr>
            <w:r>
              <w:rPr>
                <w:rStyle w:val="a"/>
              </w:rPr>
              <w:t>Poskytovatel služeb platformy pro sdílení videonahrávek zajistí, aby osobní údaje dětí, které shromáždil nebo jinak vytvořil při provádění povinností podle tohoto předpisu týkajících se ověřování věku a rodičovské kontroly, nebyly zpracovávány pro komerční</w:t>
            </w:r>
            <w:r>
              <w:rPr>
                <w:rStyle w:val="a"/>
              </w:rPr>
              <w:t xml:space="preserve"> účely, jako je přímý marketing, profilování a reklama zaměřená na chování.</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2800B7" w:rsidP="0061635F">
            <w:pPr>
              <w:pStyle w:val="a0"/>
              <w:spacing w:line="240" w:lineRule="auto"/>
              <w:rPr>
                <w:sz w:val="34"/>
                <w:szCs w:val="34"/>
              </w:rPr>
            </w:pPr>
            <w:r>
              <w:rPr>
                <w:rStyle w:val="a"/>
                <w:rFonts w:ascii="Times New Roman" w:hAnsi="Times New Roman"/>
                <w:color w:val="371403"/>
                <w:sz w:val="34"/>
              </w:rPr>
              <w:t>Podávání zpráv o opatřeních</w:t>
            </w:r>
          </w:p>
        </w:tc>
      </w:tr>
      <w:tr w:rsidR="000B564A" w14:paraId="0A931136" w14:textId="77777777" w:rsidTr="0061635F">
        <w:trPr>
          <w:trHeight w:val="4166"/>
        </w:trPr>
        <w:tc>
          <w:tcPr>
            <w:tcW w:w="1411" w:type="dxa"/>
            <w:shd w:val="clear" w:color="auto" w:fill="auto"/>
          </w:tcPr>
          <w:p w14:paraId="2BE5DAF0" w14:textId="77777777" w:rsidR="000B564A" w:rsidRDefault="002800B7"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2800B7" w:rsidP="0061635F">
            <w:pPr>
              <w:pStyle w:val="a0"/>
            </w:pPr>
            <w:r>
              <w:rPr>
                <w:rStyle w:val="a"/>
              </w:rPr>
              <w:t>Podle § 139K odst. 6 zákona každý poskytovatel služeb platformy pro sdílení videonahrávek předkládá Komisi každé 3 měsíce nebo v jiných intervalech, které Komise určí buď obecně, nebo ve vztahu ke konkrétnímu poskytovateli služeb platformy pro sdílení vide</w:t>
            </w:r>
            <w:r>
              <w:rPr>
                <w:rStyle w:val="a"/>
              </w:rPr>
              <w:t>onahrávek, zprávu o tom, jak poskytovatel služeb řeší sdělení uživatelů, kteří podávají stížnosti nebo jiné záležitosti, a to způsobem, který Komise čas od času dále určí.</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D3B95" w14:textId="77777777" w:rsidR="002800B7" w:rsidRDefault="002800B7">
      <w:r>
        <w:separator/>
      </w:r>
    </w:p>
  </w:endnote>
  <w:endnote w:type="continuationSeparator" w:id="0">
    <w:p w14:paraId="3F67FCB7" w14:textId="77777777" w:rsidR="002800B7" w:rsidRDefault="0028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w:t>
    </w:r>
    <w:r>
      <w:rPr>
        <w:rStyle w:val="3"/>
        <w:color w:val="auto"/>
      </w:rPr>
      <w:tab/>
      <w:t>| Předpis o bezpečnosti on-line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Coimisiún na Meán</w:t>
    </w:r>
    <w:r>
      <w:rPr>
        <w:rStyle w:val="3"/>
        <w:color w:val="FFFFFF"/>
      </w:rPr>
      <w:tab/>
      <w:t>Předpis o bezpečnosti on-line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w:t>
    </w:r>
    <w:r>
      <w:rPr>
        <w:rStyle w:val="3"/>
        <w:color w:val="auto"/>
      </w:rPr>
      <w:tab/>
      <w:t>| Předpis o bezpečnosti on-line</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Coimisiún na Meán</w:t>
    </w:r>
    <w:r>
      <w:rPr>
        <w:rStyle w:val="3"/>
        <w:color w:val="auto"/>
      </w:rPr>
      <w:tab/>
      <w:t>| Předpis o bezpečnosti on-line</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Coimisiún na Meán</w:t>
    </w:r>
    <w:r>
      <w:rPr>
        <w:rStyle w:val="3"/>
        <w:color w:val="auto"/>
      </w:rPr>
      <w:tab/>
      <w:t>| Předpis o bezpečnosti on-line</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44749" w14:textId="77777777" w:rsidR="002800B7" w:rsidRDefault="002800B7"/>
  </w:footnote>
  <w:footnote w:type="continuationSeparator" w:id="0">
    <w:p w14:paraId="1BF0CA97" w14:textId="77777777" w:rsidR="002800B7" w:rsidRDefault="002800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2800B7"/>
    <w:rsid w:val="00397FE8"/>
    <w:rsid w:val="003B5668"/>
    <w:rsid w:val="0061635F"/>
    <w:rsid w:val="0078198C"/>
    <w:rsid w:val="008C3F18"/>
    <w:rsid w:val="00AA74BA"/>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cs-CZ"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cs-CZ"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7432</Words>
  <Characters>46456</Characters>
  <Application>Microsoft Office Word</Application>
  <DocSecurity>0</DocSecurity>
  <Lines>1498</Lines>
  <Paragraphs>533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2024-12-10T09:12:00Z</dcterms:created>
  <dcterms:modified xsi:type="dcterms:W3CDTF">2024-12-10T09:12:00Z</dcterms:modified>
</cp:coreProperties>
</file>