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6"/>
        </w:rPr>
        <w:t>Coimisiûn</w:t>
      </w:r>
      <w:proofErr w:type="spellEnd"/>
      <w:r>
        <w:rPr>
          <w:rStyle w:val="6"/>
        </w:rPr>
        <w:t xml:space="preserve"> </w:t>
      </w:r>
      <w:r>
        <w:rPr>
          <w:rStyle w:val="6"/>
        </w:rPr>
        <w:br/>
      </w:r>
      <w:proofErr w:type="spellStart"/>
      <w:r>
        <w:rPr>
          <w:rStyle w:val="6"/>
        </w:rPr>
        <w:t>na</w:t>
      </w:r>
      <w:proofErr w:type="spellEnd"/>
      <w:r>
        <w:rPr>
          <w:rStyle w:val="6"/>
        </w:rPr>
        <w:t xml:space="preserve"> </w:t>
      </w:r>
      <w:proofErr w:type="spellStart"/>
      <w:r>
        <w:rPr>
          <w:rStyle w:val="6"/>
        </w:rPr>
        <w:t>Mean</w:t>
      </w:r>
      <w:proofErr w:type="spellEnd"/>
    </w:p>
    <w:p w14:paraId="5D7B14C6" w14:textId="35928C97" w:rsidR="00F417D3" w:rsidRDefault="00F417D3">
      <w:pPr>
        <w:pStyle w:val="50"/>
        <w:rPr>
          <w:rStyle w:val="5"/>
        </w:rPr>
      </w:pPr>
    </w:p>
    <w:p w14:paraId="7CE60C83" w14:textId="52284DC7" w:rsidR="00F417D3" w:rsidRDefault="003F0CBE">
      <w:pPr>
        <w:pStyle w:val="50"/>
        <w:rPr>
          <w:rStyle w:val="5"/>
        </w:rPr>
      </w:pPr>
      <w:r>
        <w:rPr>
          <w:noProof/>
        </w:rPr>
        <mc:AlternateContent>
          <mc:Choice Requires="wpg">
            <w:drawing>
              <wp:anchor distT="0" distB="0" distL="0" distR="0" simplePos="0" relativeHeight="251659264" behindDoc="1" locked="0" layoutInCell="1" allowOverlap="1" wp14:anchorId="2757F926" wp14:editId="6E1F3E52">
                <wp:simplePos x="0" y="0"/>
                <wp:positionH relativeFrom="page">
                  <wp:posOffset>817157</wp:posOffset>
                </wp:positionH>
                <wp:positionV relativeFrom="paragraph">
                  <wp:posOffset>164465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CC4DCB" id="Group 9" o:spid="_x0000_s1026" style="position:absolute;margin-left:64.35pt;margin-top:12.9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5D2AA1" w:rsidP="00F417D3">
      <w:pPr>
        <w:pStyle w:val="50"/>
        <w:ind w:left="3969"/>
      </w:pPr>
      <w:r>
        <w:rPr>
          <w:rStyle w:val="5"/>
          <w:b/>
          <w:color w:val="BA7A56"/>
        </w:rPr>
        <w:t>Kodex</w:t>
      </w:r>
      <w:r>
        <w:rPr>
          <w:rStyle w:val="5"/>
        </w:rPr>
        <w:t xml:space="preserve"> för säkerhet online</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5D2AA1">
      <w:pPr>
        <w:pStyle w:val="40"/>
        <w:spacing w:line="240" w:lineRule="auto"/>
      </w:pPr>
      <w:r>
        <w:rPr>
          <w:rStyle w:val="4"/>
        </w:rPr>
        <w:t>Publiceringsdatum:</w:t>
      </w:r>
    </w:p>
    <w:p w14:paraId="06C7AA11" w14:textId="77777777" w:rsidR="000B564A" w:rsidRDefault="005D2AA1">
      <w:pPr>
        <w:pStyle w:val="40"/>
        <w:spacing w:line="216" w:lineRule="auto"/>
      </w:pPr>
      <w:r>
        <w:rPr>
          <w:rStyle w:val="4"/>
          <w:color w:val="BA7A56"/>
        </w:rPr>
        <w:lastRenderedPageBreak/>
        <w:t>oktober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5D2AA1">
      <w:pPr>
        <w:pStyle w:val="10"/>
        <w:keepNext/>
        <w:keepLines/>
        <w:shd w:val="clear" w:color="auto" w:fill="381404"/>
        <w:ind w:left="0"/>
        <w:rPr>
          <w:sz w:val="50"/>
          <w:szCs w:val="50"/>
        </w:rPr>
      </w:pPr>
      <w:bookmarkStart w:id="0" w:name="bookmark0"/>
      <w:r>
        <w:rPr>
          <w:rStyle w:val="1"/>
          <w:color w:val="FFFFFF"/>
          <w:sz w:val="50"/>
        </w:rPr>
        <w:lastRenderedPageBreak/>
        <w:t>Innehåll</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5D2AA1">
            <w:pPr>
              <w:pStyle w:val="a0"/>
              <w:shd w:val="clear" w:color="auto" w:fill="381404"/>
              <w:spacing w:line="240" w:lineRule="auto"/>
              <w:ind w:firstLine="360"/>
              <w:rPr>
                <w:sz w:val="50"/>
                <w:szCs w:val="50"/>
              </w:rPr>
            </w:pPr>
            <w:r>
              <w:rPr>
                <w:rStyle w:val="a"/>
                <w:rFonts w:ascii="Times New Roman" w:hAnsi="Times New Roman"/>
                <w:color w:val="FFFFFF"/>
                <w:sz w:val="50"/>
              </w:rPr>
              <w:t>Del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5D2AA1">
            <w:pPr>
              <w:pStyle w:val="a0"/>
              <w:shd w:val="clear" w:color="auto" w:fill="381404"/>
              <w:spacing w:line="240" w:lineRule="auto"/>
              <w:ind w:firstLine="360"/>
            </w:pPr>
            <w:r>
              <w:rPr>
                <w:rStyle w:val="a"/>
                <w:b/>
                <w:color w:val="FFFFFF"/>
              </w:rPr>
              <w:t>Förord</w:t>
            </w:r>
          </w:p>
        </w:tc>
        <w:tc>
          <w:tcPr>
            <w:tcW w:w="706" w:type="dxa"/>
            <w:tcBorders>
              <w:bottom w:val="single" w:sz="4" w:space="0" w:color="FFC000"/>
            </w:tcBorders>
            <w:shd w:val="clear" w:color="auto" w:fill="381404"/>
            <w:vAlign w:val="center"/>
          </w:tcPr>
          <w:p w14:paraId="6FA98314" w14:textId="77777777" w:rsidR="000B564A" w:rsidRDefault="005D2AA1">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5D2AA1">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5D2AA1">
            <w:pPr>
              <w:pStyle w:val="a0"/>
              <w:shd w:val="clear" w:color="auto" w:fill="381404"/>
              <w:spacing w:line="240" w:lineRule="auto"/>
              <w:ind w:firstLine="360"/>
            </w:pPr>
            <w:r>
              <w:rPr>
                <w:rStyle w:val="a"/>
                <w:b/>
                <w:color w:val="FFFFFF"/>
              </w:rPr>
              <w:t>Inledning</w:t>
            </w:r>
          </w:p>
        </w:tc>
        <w:tc>
          <w:tcPr>
            <w:tcW w:w="706" w:type="dxa"/>
            <w:tcBorders>
              <w:top w:val="single" w:sz="4" w:space="0" w:color="FFC000"/>
              <w:bottom w:val="single" w:sz="4" w:space="0" w:color="FFC000"/>
            </w:tcBorders>
            <w:shd w:val="clear" w:color="auto" w:fill="381404"/>
          </w:tcPr>
          <w:p w14:paraId="0FE9848F" w14:textId="77777777" w:rsidR="000B564A" w:rsidRDefault="005D2AA1">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5D2AA1">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5D2AA1">
            <w:pPr>
              <w:pStyle w:val="a0"/>
              <w:shd w:val="clear" w:color="auto" w:fill="381404"/>
              <w:spacing w:line="240" w:lineRule="auto"/>
              <w:ind w:firstLine="360"/>
            </w:pPr>
            <w:r>
              <w:rPr>
                <w:rStyle w:val="a"/>
                <w:b/>
                <w:color w:val="FFFFFF"/>
              </w:rPr>
              <w:t>Tillämpningsområde och jurisdiktion</w:t>
            </w:r>
          </w:p>
        </w:tc>
        <w:tc>
          <w:tcPr>
            <w:tcW w:w="706" w:type="dxa"/>
            <w:tcBorders>
              <w:top w:val="single" w:sz="4" w:space="0" w:color="FFC000"/>
              <w:bottom w:val="single" w:sz="4" w:space="0" w:color="FFC000"/>
            </w:tcBorders>
            <w:shd w:val="clear" w:color="auto" w:fill="381404"/>
          </w:tcPr>
          <w:p w14:paraId="487B3605" w14:textId="77777777" w:rsidR="000B564A" w:rsidRDefault="005D2AA1">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5D2AA1">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5D2AA1">
            <w:pPr>
              <w:pStyle w:val="a0"/>
              <w:shd w:val="clear" w:color="auto" w:fill="381404"/>
              <w:spacing w:line="240" w:lineRule="auto"/>
              <w:ind w:firstLine="360"/>
            </w:pPr>
            <w:r>
              <w:rPr>
                <w:rStyle w:val="a"/>
                <w:b/>
                <w:color w:val="FFFFFF"/>
              </w:rPr>
              <w:t>Syfte, utarbetande och tillämpning av koden</w:t>
            </w:r>
          </w:p>
        </w:tc>
        <w:tc>
          <w:tcPr>
            <w:tcW w:w="706" w:type="dxa"/>
            <w:tcBorders>
              <w:top w:val="single" w:sz="4" w:space="0" w:color="FFC000"/>
              <w:bottom w:val="single" w:sz="4" w:space="0" w:color="FFC000"/>
            </w:tcBorders>
            <w:shd w:val="clear" w:color="auto" w:fill="381404"/>
          </w:tcPr>
          <w:p w14:paraId="6610267D" w14:textId="77777777" w:rsidR="000B564A" w:rsidRDefault="005D2AA1">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5D2AA1">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5D2AA1">
            <w:pPr>
              <w:pStyle w:val="a0"/>
              <w:shd w:val="clear" w:color="auto" w:fill="381404"/>
              <w:spacing w:line="240" w:lineRule="auto"/>
              <w:ind w:firstLine="360"/>
            </w:pPr>
            <w:proofErr w:type="spellStart"/>
            <w:r>
              <w:rPr>
                <w:rStyle w:val="a"/>
                <w:b/>
                <w:color w:val="FFFFFF"/>
              </w:rPr>
              <w:t>Regleringsprinciper</w:t>
            </w:r>
            <w:proofErr w:type="spellEnd"/>
            <w:r>
              <w:rPr>
                <w:rStyle w:val="a"/>
                <w:b/>
                <w:color w:val="FFFFFF"/>
              </w:rPr>
              <w:t xml:space="preserve"> som är relevanta för koden</w:t>
            </w:r>
          </w:p>
        </w:tc>
        <w:tc>
          <w:tcPr>
            <w:tcW w:w="706" w:type="dxa"/>
            <w:tcBorders>
              <w:top w:val="single" w:sz="4" w:space="0" w:color="FFC000"/>
              <w:bottom w:val="single" w:sz="4" w:space="0" w:color="FFC000"/>
            </w:tcBorders>
            <w:shd w:val="clear" w:color="auto" w:fill="381404"/>
          </w:tcPr>
          <w:p w14:paraId="3F94BA33" w14:textId="77777777" w:rsidR="000B564A" w:rsidRDefault="005D2AA1">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5D2AA1">
            <w:pPr>
              <w:pStyle w:val="a0"/>
              <w:shd w:val="clear" w:color="auto" w:fill="381404"/>
              <w:spacing w:line="240" w:lineRule="auto"/>
              <w:ind w:firstLine="360"/>
            </w:pPr>
            <w:r>
              <w:rPr>
                <w:rStyle w:val="a"/>
                <w:color w:val="FFFFFF"/>
              </w:rPr>
              <w:t>Allmänna lagstadgade mål och funktioner</w:t>
            </w:r>
          </w:p>
        </w:tc>
        <w:tc>
          <w:tcPr>
            <w:tcW w:w="706" w:type="dxa"/>
            <w:tcBorders>
              <w:top w:val="single" w:sz="4" w:space="0" w:color="FFC000"/>
              <w:bottom w:val="single" w:sz="4" w:space="0" w:color="FFC000"/>
            </w:tcBorders>
            <w:shd w:val="clear" w:color="auto" w:fill="381404"/>
          </w:tcPr>
          <w:p w14:paraId="3DD0B68D" w14:textId="77777777" w:rsidR="000B564A" w:rsidRDefault="005D2AA1">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5D2AA1">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5D2AA1">
            <w:pPr>
              <w:pStyle w:val="a0"/>
              <w:shd w:val="clear" w:color="auto" w:fill="381404"/>
              <w:spacing w:line="240" w:lineRule="auto"/>
              <w:ind w:firstLine="360"/>
            </w:pPr>
            <w:r>
              <w:rPr>
                <w:rStyle w:val="a"/>
                <w:b/>
                <w:color w:val="FFFFFF"/>
              </w:rPr>
              <w:t>Strategi för efterlevnad av e-handelsreglerna</w:t>
            </w:r>
          </w:p>
        </w:tc>
        <w:tc>
          <w:tcPr>
            <w:tcW w:w="706" w:type="dxa"/>
            <w:tcBorders>
              <w:top w:val="single" w:sz="4" w:space="0" w:color="FFC000"/>
              <w:bottom w:val="single" w:sz="4" w:space="0" w:color="FFC000"/>
            </w:tcBorders>
            <w:shd w:val="clear" w:color="auto" w:fill="381404"/>
          </w:tcPr>
          <w:p w14:paraId="45FFCF95" w14:textId="77777777" w:rsidR="000B564A" w:rsidRDefault="005D2AA1">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5D2AA1">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5D2AA1">
            <w:pPr>
              <w:pStyle w:val="a0"/>
              <w:shd w:val="clear" w:color="auto" w:fill="381404"/>
              <w:spacing w:line="240" w:lineRule="auto"/>
              <w:ind w:firstLine="360"/>
            </w:pPr>
            <w:r>
              <w:rPr>
                <w:rStyle w:val="a"/>
                <w:b/>
                <w:color w:val="FFFFFF"/>
              </w:rPr>
              <w:t>Lagstadgad vägledning</w:t>
            </w:r>
          </w:p>
        </w:tc>
        <w:tc>
          <w:tcPr>
            <w:tcW w:w="706" w:type="dxa"/>
            <w:tcBorders>
              <w:top w:val="single" w:sz="4" w:space="0" w:color="FFC000"/>
              <w:bottom w:val="single" w:sz="4" w:space="0" w:color="FFC000"/>
            </w:tcBorders>
            <w:shd w:val="clear" w:color="auto" w:fill="381404"/>
          </w:tcPr>
          <w:p w14:paraId="6539ADBE" w14:textId="77777777" w:rsidR="000B564A" w:rsidRDefault="005D2AA1">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5D2AA1">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5D2AA1">
            <w:pPr>
              <w:pStyle w:val="a0"/>
              <w:shd w:val="clear" w:color="auto" w:fill="381404"/>
              <w:spacing w:line="240" w:lineRule="auto"/>
              <w:ind w:firstLine="360"/>
            </w:pPr>
            <w:r>
              <w:rPr>
                <w:rStyle w:val="a"/>
                <w:b/>
                <w:color w:val="FFFFFF"/>
              </w:rPr>
              <w:t>Avgränsning</w:t>
            </w:r>
          </w:p>
        </w:tc>
        <w:tc>
          <w:tcPr>
            <w:tcW w:w="706" w:type="dxa"/>
            <w:tcBorders>
              <w:top w:val="single" w:sz="4" w:space="0" w:color="FFC000"/>
              <w:bottom w:val="single" w:sz="4" w:space="0" w:color="FFC000"/>
            </w:tcBorders>
            <w:shd w:val="clear" w:color="auto" w:fill="381404"/>
          </w:tcPr>
          <w:p w14:paraId="5592363C" w14:textId="77777777" w:rsidR="000B564A" w:rsidRDefault="005D2AA1">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5D2AA1">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5D2AA1">
            <w:pPr>
              <w:pStyle w:val="a0"/>
              <w:shd w:val="clear" w:color="auto" w:fill="381404"/>
              <w:spacing w:line="240" w:lineRule="auto"/>
              <w:ind w:firstLine="360"/>
            </w:pPr>
            <w:r>
              <w:rPr>
                <w:rStyle w:val="a"/>
                <w:b/>
                <w:color w:val="FFFFFF"/>
              </w:rPr>
              <w:t>Undantag</w:t>
            </w:r>
          </w:p>
        </w:tc>
        <w:tc>
          <w:tcPr>
            <w:tcW w:w="706" w:type="dxa"/>
            <w:tcBorders>
              <w:top w:val="single" w:sz="4" w:space="0" w:color="FFC000"/>
              <w:bottom w:val="single" w:sz="4" w:space="0" w:color="FFC000"/>
            </w:tcBorders>
            <w:shd w:val="clear" w:color="auto" w:fill="381404"/>
          </w:tcPr>
          <w:p w14:paraId="399FA1FB" w14:textId="77777777" w:rsidR="000B564A" w:rsidRDefault="005D2AA1">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5D2AA1">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5D2AA1">
            <w:pPr>
              <w:pStyle w:val="a0"/>
              <w:shd w:val="clear" w:color="auto" w:fill="381404"/>
              <w:spacing w:line="240" w:lineRule="auto"/>
              <w:ind w:firstLine="360"/>
            </w:pPr>
            <w:r>
              <w:rPr>
                <w:rStyle w:val="a"/>
                <w:b/>
                <w:color w:val="FFFFFF"/>
              </w:rPr>
              <w:t>Efterlevnad och verkställighet</w:t>
            </w:r>
          </w:p>
        </w:tc>
        <w:tc>
          <w:tcPr>
            <w:tcW w:w="706" w:type="dxa"/>
            <w:tcBorders>
              <w:top w:val="single" w:sz="4" w:space="0" w:color="FFC000"/>
              <w:bottom w:val="single" w:sz="4" w:space="0" w:color="FFC000"/>
            </w:tcBorders>
            <w:shd w:val="clear" w:color="auto" w:fill="381404"/>
          </w:tcPr>
          <w:p w14:paraId="2C3FE4E4" w14:textId="77777777" w:rsidR="000B564A" w:rsidRDefault="005D2AA1">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5D2AA1">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5D2AA1">
            <w:pPr>
              <w:pStyle w:val="a0"/>
              <w:shd w:val="clear" w:color="auto" w:fill="381404"/>
              <w:spacing w:line="240" w:lineRule="auto"/>
              <w:ind w:firstLine="360"/>
            </w:pPr>
            <w:r>
              <w:rPr>
                <w:rStyle w:val="a"/>
                <w:b/>
                <w:color w:val="FFFFFF"/>
              </w:rPr>
              <w:t>Skyldigheter enligt direktivet om audiovisuella medietjänster</w:t>
            </w:r>
          </w:p>
          <w:p w14:paraId="67269CD9" w14:textId="77777777" w:rsidR="000B564A" w:rsidRDefault="005D2AA1">
            <w:pPr>
              <w:pStyle w:val="a0"/>
              <w:shd w:val="clear" w:color="auto" w:fill="381404"/>
              <w:spacing w:line="240" w:lineRule="auto"/>
              <w:ind w:firstLine="360"/>
            </w:pPr>
            <w:r>
              <w:rPr>
                <w:rStyle w:val="a"/>
                <w:b/>
                <w:color w:val="FFFFFF"/>
              </w:rPr>
              <w:t>och lagen om reglering av medier och säkerhet online</w:t>
            </w:r>
          </w:p>
        </w:tc>
        <w:tc>
          <w:tcPr>
            <w:tcW w:w="706" w:type="dxa"/>
            <w:tcBorders>
              <w:top w:val="single" w:sz="4" w:space="0" w:color="FFC000"/>
              <w:bottom w:val="single" w:sz="4" w:space="0" w:color="FFC000"/>
            </w:tcBorders>
            <w:shd w:val="clear" w:color="auto" w:fill="381404"/>
          </w:tcPr>
          <w:p w14:paraId="4F5C2E7C" w14:textId="77777777" w:rsidR="000B564A" w:rsidRDefault="005D2AA1">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5D2AA1">
            <w:pPr>
              <w:pStyle w:val="a0"/>
              <w:shd w:val="clear" w:color="auto" w:fill="381404"/>
              <w:spacing w:line="240" w:lineRule="auto"/>
              <w:ind w:firstLine="360"/>
            </w:pPr>
            <w:r>
              <w:rPr>
                <w:rStyle w:val="a"/>
                <w:color w:val="FFFFFF"/>
              </w:rPr>
              <w:t>Lämpliga åtgärder</w:t>
            </w:r>
          </w:p>
        </w:tc>
        <w:tc>
          <w:tcPr>
            <w:tcW w:w="706" w:type="dxa"/>
            <w:tcBorders>
              <w:top w:val="single" w:sz="4" w:space="0" w:color="FFC000"/>
              <w:bottom w:val="single" w:sz="4" w:space="0" w:color="FFC000"/>
            </w:tcBorders>
            <w:shd w:val="clear" w:color="auto" w:fill="381404"/>
          </w:tcPr>
          <w:p w14:paraId="09411385" w14:textId="77777777" w:rsidR="000B564A" w:rsidRDefault="005D2AA1">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5D2AA1">
            <w:pPr>
              <w:pStyle w:val="a0"/>
              <w:shd w:val="clear" w:color="auto" w:fill="381404"/>
              <w:spacing w:line="240" w:lineRule="auto"/>
              <w:ind w:firstLine="360"/>
              <w:rPr>
                <w:sz w:val="50"/>
                <w:szCs w:val="50"/>
              </w:rPr>
            </w:pPr>
            <w:r>
              <w:rPr>
                <w:rStyle w:val="a"/>
                <w:rFonts w:ascii="Times New Roman" w:hAnsi="Times New Roman"/>
                <w:color w:val="FFFFFF"/>
                <w:sz w:val="50"/>
              </w:rPr>
              <w:t>Del B</w:t>
            </w:r>
          </w:p>
        </w:tc>
        <w:tc>
          <w:tcPr>
            <w:tcW w:w="1133" w:type="dxa"/>
            <w:tcBorders>
              <w:right w:val="single" w:sz="4" w:space="0" w:color="A5C9EB" w:themeColor="text2" w:themeTint="40"/>
            </w:tcBorders>
            <w:shd w:val="clear" w:color="auto" w:fill="381404"/>
          </w:tcPr>
          <w:p w14:paraId="3811B873" w14:textId="77777777" w:rsidR="000B564A" w:rsidRDefault="005D2AA1">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5D2AA1">
            <w:pPr>
              <w:pStyle w:val="a0"/>
              <w:shd w:val="clear" w:color="auto" w:fill="381404"/>
              <w:spacing w:line="240" w:lineRule="auto"/>
              <w:ind w:firstLine="360"/>
            </w:pPr>
            <w:r>
              <w:rPr>
                <w:rStyle w:val="a"/>
                <w:b/>
                <w:color w:val="FFFFFF"/>
              </w:rPr>
              <w:t>Definitioner</w:t>
            </w:r>
          </w:p>
        </w:tc>
        <w:tc>
          <w:tcPr>
            <w:tcW w:w="850" w:type="dxa"/>
            <w:tcBorders>
              <w:bottom w:val="single" w:sz="4" w:space="0" w:color="FFC000"/>
            </w:tcBorders>
            <w:shd w:val="clear" w:color="auto" w:fill="381404"/>
          </w:tcPr>
          <w:p w14:paraId="4B4B621A" w14:textId="77777777" w:rsidR="000B564A" w:rsidRDefault="005D2AA1">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5D2AA1">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5D2AA1">
            <w:pPr>
              <w:pStyle w:val="a0"/>
              <w:shd w:val="clear" w:color="auto" w:fill="381404"/>
              <w:spacing w:line="240" w:lineRule="auto"/>
              <w:ind w:firstLine="360"/>
            </w:pPr>
            <w:r>
              <w:rPr>
                <w:rStyle w:val="a"/>
                <w:b/>
                <w:color w:val="FFFFFF"/>
              </w:rPr>
              <w:t>Särskilda skyldigheter för videodelningsplattformar</w:t>
            </w:r>
          </w:p>
          <w:p w14:paraId="364DAA7A" w14:textId="77777777" w:rsidR="000B564A" w:rsidRDefault="005D2AA1">
            <w:pPr>
              <w:pStyle w:val="a0"/>
              <w:shd w:val="clear" w:color="auto" w:fill="381404"/>
              <w:spacing w:line="240" w:lineRule="auto"/>
              <w:ind w:firstLine="360"/>
            </w:pPr>
            <w:r>
              <w:rPr>
                <w:rStyle w:val="a"/>
                <w:b/>
                <w:color w:val="FFFFFF"/>
              </w:rPr>
              <w:t>Plattformstjänster – Innehåll</w:t>
            </w:r>
          </w:p>
        </w:tc>
        <w:tc>
          <w:tcPr>
            <w:tcW w:w="850" w:type="dxa"/>
            <w:tcBorders>
              <w:top w:val="single" w:sz="4" w:space="0" w:color="FFC000"/>
              <w:bottom w:val="single" w:sz="4" w:space="0" w:color="FFC000"/>
            </w:tcBorders>
            <w:shd w:val="clear" w:color="auto" w:fill="381404"/>
          </w:tcPr>
          <w:p w14:paraId="5C91E55B" w14:textId="77777777" w:rsidR="000B564A" w:rsidRDefault="005D2AA1">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5D2AA1">
            <w:pPr>
              <w:pStyle w:val="a0"/>
              <w:shd w:val="clear" w:color="auto" w:fill="381404"/>
              <w:spacing w:line="240" w:lineRule="auto"/>
              <w:ind w:firstLine="360"/>
            </w:pPr>
            <w:r>
              <w:rPr>
                <w:rStyle w:val="a"/>
                <w:color w:val="FFFFFF"/>
              </w:rPr>
              <w:t>Allmänna villkor och därmed sammanhängande skyldigheter — Innehåll</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5D2AA1">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5D2AA1">
            <w:pPr>
              <w:pStyle w:val="a0"/>
              <w:shd w:val="clear" w:color="auto" w:fill="381404"/>
              <w:spacing w:line="240" w:lineRule="auto"/>
              <w:ind w:firstLine="360"/>
            </w:pPr>
            <w:r>
              <w:rPr>
                <w:rStyle w:val="a"/>
                <w:color w:val="FFFFFF"/>
              </w:rPr>
              <w:t>Upphävande av konton</w:t>
            </w:r>
          </w:p>
        </w:tc>
        <w:tc>
          <w:tcPr>
            <w:tcW w:w="850" w:type="dxa"/>
            <w:tcBorders>
              <w:top w:val="single" w:sz="4" w:space="0" w:color="FFC000"/>
              <w:bottom w:val="single" w:sz="4" w:space="0" w:color="FFC000"/>
            </w:tcBorders>
            <w:shd w:val="clear" w:color="auto" w:fill="381404"/>
          </w:tcPr>
          <w:p w14:paraId="0A9A5AC1" w14:textId="77777777" w:rsidR="000B564A" w:rsidRDefault="005D2AA1">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5D2AA1">
            <w:pPr>
              <w:pStyle w:val="a0"/>
              <w:shd w:val="clear" w:color="auto" w:fill="381404"/>
              <w:spacing w:line="240" w:lineRule="auto"/>
              <w:ind w:firstLine="360"/>
            </w:pPr>
            <w:r>
              <w:rPr>
                <w:rStyle w:val="a"/>
                <w:color w:val="FFFFFF"/>
              </w:rPr>
              <w:t>Åldersförsäkran och videoklipp som enbart riktar sig till vuxna – Innehåll</w:t>
            </w:r>
          </w:p>
        </w:tc>
        <w:tc>
          <w:tcPr>
            <w:tcW w:w="850" w:type="dxa"/>
            <w:tcBorders>
              <w:top w:val="single" w:sz="4" w:space="0" w:color="FFC000"/>
              <w:bottom w:val="single" w:sz="4" w:space="0" w:color="FFC000"/>
            </w:tcBorders>
            <w:shd w:val="clear" w:color="auto" w:fill="381404"/>
          </w:tcPr>
          <w:p w14:paraId="5A86C0E8" w14:textId="77777777" w:rsidR="000B564A" w:rsidRDefault="005D2AA1">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5D2AA1">
            <w:pPr>
              <w:pStyle w:val="a0"/>
              <w:shd w:val="clear" w:color="auto" w:fill="381404"/>
              <w:spacing w:line="240" w:lineRule="auto"/>
              <w:ind w:firstLine="360"/>
            </w:pPr>
            <w:r>
              <w:rPr>
                <w:rStyle w:val="a"/>
                <w:color w:val="FFFFFF"/>
              </w:rPr>
              <w:t>Innehållsklassificering</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5D2AA1">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5D2AA1">
            <w:pPr>
              <w:pStyle w:val="a0"/>
              <w:shd w:val="clear" w:color="auto" w:fill="381404"/>
              <w:spacing w:line="240" w:lineRule="auto"/>
              <w:ind w:firstLine="360"/>
            </w:pPr>
            <w:r>
              <w:rPr>
                <w:rStyle w:val="a"/>
                <w:color w:val="FFFFFF"/>
              </w:rPr>
              <w:t>Medborgardiskussion om frågor av allmänt intresse</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5D2AA1">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5D2AA1">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5D2AA1">
            <w:pPr>
              <w:pStyle w:val="a0"/>
              <w:shd w:val="clear" w:color="auto" w:fill="381404"/>
              <w:spacing w:line="300" w:lineRule="auto"/>
              <w:ind w:firstLine="360"/>
            </w:pPr>
            <w:r>
              <w:rPr>
                <w:rStyle w:val="a"/>
                <w:b/>
                <w:color w:val="FFFFFF"/>
              </w:rPr>
              <w:t>Skyldigheter för leverantörer av videodelningsplattformstjänster – Audiovisuell marknadskommunikation</w:t>
            </w:r>
          </w:p>
        </w:tc>
        <w:tc>
          <w:tcPr>
            <w:tcW w:w="850" w:type="dxa"/>
            <w:tcBorders>
              <w:top w:val="single" w:sz="4" w:space="0" w:color="FFC000"/>
              <w:bottom w:val="single" w:sz="4" w:space="0" w:color="FFC000"/>
            </w:tcBorders>
            <w:shd w:val="clear" w:color="auto" w:fill="381404"/>
          </w:tcPr>
          <w:p w14:paraId="0FEE0AA1" w14:textId="77777777" w:rsidR="000B564A" w:rsidRDefault="005D2AA1">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5D2AA1">
            <w:pPr>
              <w:pStyle w:val="a0"/>
              <w:shd w:val="clear" w:color="auto" w:fill="381404"/>
              <w:spacing w:line="305" w:lineRule="auto"/>
              <w:ind w:firstLine="360"/>
            </w:pPr>
            <w:r>
              <w:rPr>
                <w:rStyle w:val="a"/>
                <w:color w:val="FFFFFF"/>
              </w:rPr>
              <w:t>Allmänna villkor och därmed sammanhängande skyldigheter – Audiovisuell marknadskommunikation</w:t>
            </w:r>
          </w:p>
        </w:tc>
        <w:tc>
          <w:tcPr>
            <w:tcW w:w="850" w:type="dxa"/>
            <w:tcBorders>
              <w:top w:val="single" w:sz="4" w:space="0" w:color="FFC000"/>
              <w:bottom w:val="single" w:sz="4" w:space="0" w:color="FFC000"/>
            </w:tcBorders>
            <w:shd w:val="clear" w:color="auto" w:fill="381404"/>
          </w:tcPr>
          <w:p w14:paraId="72F18CED" w14:textId="77777777" w:rsidR="000B564A" w:rsidRDefault="005D2AA1">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5D2AA1">
            <w:pPr>
              <w:pStyle w:val="a0"/>
              <w:shd w:val="clear" w:color="auto" w:fill="381404"/>
              <w:ind w:firstLine="360"/>
            </w:pPr>
            <w:r>
              <w:rPr>
                <w:rStyle w:val="a"/>
                <w:color w:val="FFFFFF"/>
              </w:rPr>
              <w:t>Audiovisuell marknadskommunikation som inte marknadsförs, säljs eller arrangeras av videodelningsplattformstjänsten</w:t>
            </w:r>
          </w:p>
        </w:tc>
        <w:tc>
          <w:tcPr>
            <w:tcW w:w="850" w:type="dxa"/>
            <w:tcBorders>
              <w:top w:val="single" w:sz="4" w:space="0" w:color="FFC000"/>
              <w:bottom w:val="single" w:sz="4" w:space="0" w:color="FFC000"/>
            </w:tcBorders>
            <w:shd w:val="clear" w:color="auto" w:fill="381404"/>
          </w:tcPr>
          <w:p w14:paraId="0F5F95C0" w14:textId="77777777" w:rsidR="000B564A" w:rsidRDefault="005D2AA1">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5D2AA1">
            <w:pPr>
              <w:pStyle w:val="a0"/>
              <w:shd w:val="clear" w:color="auto" w:fill="381404"/>
              <w:spacing w:line="240" w:lineRule="auto"/>
              <w:ind w:firstLine="360"/>
            </w:pPr>
            <w:r>
              <w:rPr>
                <w:rStyle w:val="a"/>
                <w:color w:val="FFFFFF"/>
              </w:rPr>
              <w:t>Upphävande av konton</w:t>
            </w:r>
          </w:p>
        </w:tc>
        <w:tc>
          <w:tcPr>
            <w:tcW w:w="850" w:type="dxa"/>
            <w:tcBorders>
              <w:top w:val="single" w:sz="4" w:space="0" w:color="FFC000"/>
              <w:bottom w:val="single" w:sz="4" w:space="0" w:color="FFC000"/>
            </w:tcBorders>
            <w:shd w:val="clear" w:color="auto" w:fill="381404"/>
          </w:tcPr>
          <w:p w14:paraId="56203D9A" w14:textId="77777777" w:rsidR="000B564A" w:rsidRDefault="005D2AA1">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5D2AA1">
            <w:pPr>
              <w:pStyle w:val="a0"/>
              <w:shd w:val="clear" w:color="auto" w:fill="381404"/>
              <w:spacing w:line="305" w:lineRule="auto"/>
              <w:ind w:firstLine="360"/>
            </w:pPr>
            <w:r>
              <w:rPr>
                <w:rStyle w:val="a"/>
                <w:color w:val="FFFFFF"/>
              </w:rPr>
              <w:t>Audiovisuell marknadskommunikation som marknadsförs, säljs eller arrangeras av videodelningsplattformstjänsten</w:t>
            </w:r>
          </w:p>
        </w:tc>
        <w:tc>
          <w:tcPr>
            <w:tcW w:w="850" w:type="dxa"/>
            <w:tcBorders>
              <w:top w:val="single" w:sz="4" w:space="0" w:color="FFC000"/>
              <w:bottom w:val="single" w:sz="4" w:space="0" w:color="FFC000"/>
            </w:tcBorders>
            <w:shd w:val="clear" w:color="auto" w:fill="381404"/>
          </w:tcPr>
          <w:p w14:paraId="2CFEBC14" w14:textId="77777777" w:rsidR="000B564A" w:rsidRDefault="005D2AA1">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5D2AA1">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5D2AA1">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5D2AA1">
            <w:pPr>
              <w:pStyle w:val="a0"/>
              <w:shd w:val="clear" w:color="auto" w:fill="381404"/>
              <w:spacing w:line="305" w:lineRule="auto"/>
              <w:ind w:firstLine="360"/>
            </w:pPr>
            <w:r>
              <w:rPr>
                <w:rStyle w:val="a"/>
                <w:color w:val="FFFFFF"/>
              </w:rPr>
              <w:t>Deklaration av audiovisuell marknadskommunikation för användargenererad video</w:t>
            </w:r>
          </w:p>
        </w:tc>
        <w:tc>
          <w:tcPr>
            <w:tcW w:w="850" w:type="dxa"/>
            <w:tcBorders>
              <w:top w:val="single" w:sz="4" w:space="0" w:color="FFC000"/>
              <w:bottom w:val="single" w:sz="4" w:space="0" w:color="FFC000"/>
            </w:tcBorders>
            <w:shd w:val="clear" w:color="auto" w:fill="381404"/>
          </w:tcPr>
          <w:p w14:paraId="63F5AEE5" w14:textId="77777777" w:rsidR="000B564A" w:rsidRDefault="005D2AA1">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5D2AA1">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5D2AA1">
            <w:pPr>
              <w:pStyle w:val="a0"/>
              <w:shd w:val="clear" w:color="auto" w:fill="381404"/>
              <w:spacing w:line="240" w:lineRule="auto"/>
              <w:ind w:firstLine="360"/>
            </w:pPr>
            <w:r>
              <w:rPr>
                <w:rStyle w:val="a"/>
                <w:b/>
                <w:color w:val="FFFFFF"/>
              </w:rPr>
              <w:t>Föräldrakontroll</w:t>
            </w:r>
          </w:p>
        </w:tc>
        <w:tc>
          <w:tcPr>
            <w:tcW w:w="850" w:type="dxa"/>
            <w:tcBorders>
              <w:top w:val="single" w:sz="4" w:space="0" w:color="FFC000"/>
              <w:bottom w:val="single" w:sz="4" w:space="0" w:color="FFC000"/>
            </w:tcBorders>
            <w:shd w:val="clear" w:color="auto" w:fill="381404"/>
          </w:tcPr>
          <w:p w14:paraId="69891FF0" w14:textId="77777777" w:rsidR="000B564A" w:rsidRDefault="005D2AA1">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5D2AA1">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5D2AA1">
            <w:pPr>
              <w:pStyle w:val="a0"/>
              <w:shd w:val="clear" w:color="auto" w:fill="381404"/>
              <w:spacing w:line="240" w:lineRule="auto"/>
              <w:ind w:firstLine="360"/>
            </w:pPr>
            <w:r>
              <w:rPr>
                <w:rStyle w:val="a"/>
                <w:b/>
                <w:color w:val="FFFFFF"/>
              </w:rPr>
              <w:t>Rapportering och flaggning</w:t>
            </w:r>
          </w:p>
        </w:tc>
        <w:tc>
          <w:tcPr>
            <w:tcW w:w="850" w:type="dxa"/>
            <w:tcBorders>
              <w:top w:val="single" w:sz="4" w:space="0" w:color="FFC000"/>
              <w:bottom w:val="single" w:sz="4" w:space="0" w:color="FFC000"/>
            </w:tcBorders>
            <w:shd w:val="clear" w:color="auto" w:fill="381404"/>
          </w:tcPr>
          <w:p w14:paraId="1A2FCC68" w14:textId="77777777" w:rsidR="000B564A" w:rsidRDefault="005D2AA1">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5D2AA1">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5D2AA1">
            <w:pPr>
              <w:pStyle w:val="a0"/>
              <w:shd w:val="clear" w:color="auto" w:fill="381404"/>
              <w:spacing w:line="240" w:lineRule="auto"/>
              <w:ind w:firstLine="360"/>
            </w:pPr>
            <w:r>
              <w:rPr>
                <w:rStyle w:val="a"/>
                <w:b/>
                <w:color w:val="FFFFFF"/>
              </w:rPr>
              <w:t>Klagomål</w:t>
            </w:r>
          </w:p>
        </w:tc>
        <w:tc>
          <w:tcPr>
            <w:tcW w:w="850" w:type="dxa"/>
            <w:tcBorders>
              <w:top w:val="single" w:sz="4" w:space="0" w:color="FFC000"/>
              <w:bottom w:val="single" w:sz="4" w:space="0" w:color="FFC000"/>
            </w:tcBorders>
            <w:shd w:val="clear" w:color="auto" w:fill="381404"/>
          </w:tcPr>
          <w:p w14:paraId="2575978A" w14:textId="77777777" w:rsidR="000B564A" w:rsidRDefault="005D2AA1">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5D2AA1">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5D2AA1">
            <w:pPr>
              <w:pStyle w:val="a0"/>
              <w:shd w:val="clear" w:color="auto" w:fill="381404"/>
              <w:spacing w:line="305" w:lineRule="auto"/>
              <w:ind w:firstLine="360"/>
            </w:pPr>
            <w:r>
              <w:rPr>
                <w:rStyle w:val="a"/>
                <w:b/>
                <w:color w:val="FFFFFF"/>
              </w:rPr>
              <w:t>Skyldigheter för leverantörer av videodelningstjänster – Övrigt</w:t>
            </w:r>
          </w:p>
        </w:tc>
        <w:tc>
          <w:tcPr>
            <w:tcW w:w="850" w:type="dxa"/>
            <w:tcBorders>
              <w:top w:val="single" w:sz="4" w:space="0" w:color="FFC000"/>
              <w:bottom w:val="single" w:sz="4" w:space="0" w:color="FFC000"/>
            </w:tcBorders>
            <w:shd w:val="clear" w:color="auto" w:fill="381404"/>
          </w:tcPr>
          <w:p w14:paraId="16C141D9" w14:textId="77777777" w:rsidR="000B564A" w:rsidRDefault="005D2AA1">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5D2AA1">
            <w:pPr>
              <w:pStyle w:val="a0"/>
              <w:shd w:val="clear" w:color="auto" w:fill="381404"/>
              <w:spacing w:line="240" w:lineRule="auto"/>
              <w:ind w:firstLine="360"/>
            </w:pPr>
            <w:r>
              <w:rPr>
                <w:rStyle w:val="a"/>
                <w:color w:val="FFFFFF"/>
              </w:rPr>
              <w:t>Mediekompetens – Åtgärder och verktyg</w:t>
            </w:r>
          </w:p>
        </w:tc>
        <w:tc>
          <w:tcPr>
            <w:tcW w:w="850" w:type="dxa"/>
            <w:tcBorders>
              <w:top w:val="single" w:sz="4" w:space="0" w:color="FFC000"/>
              <w:bottom w:val="single" w:sz="4" w:space="0" w:color="FFC000"/>
            </w:tcBorders>
            <w:shd w:val="clear" w:color="auto" w:fill="381404"/>
          </w:tcPr>
          <w:p w14:paraId="730F2AA9" w14:textId="77777777" w:rsidR="000B564A" w:rsidRDefault="005D2AA1">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5D2AA1">
            <w:pPr>
              <w:pStyle w:val="a0"/>
              <w:shd w:val="clear" w:color="auto" w:fill="381404"/>
              <w:spacing w:line="240" w:lineRule="auto"/>
              <w:ind w:firstLine="360"/>
            </w:pPr>
            <w:r>
              <w:rPr>
                <w:rStyle w:val="a"/>
                <w:color w:val="FFFFFF"/>
              </w:rPr>
              <w:t>Personuppgifter — Barn</w:t>
            </w:r>
          </w:p>
        </w:tc>
        <w:tc>
          <w:tcPr>
            <w:tcW w:w="850" w:type="dxa"/>
            <w:tcBorders>
              <w:top w:val="single" w:sz="4" w:space="0" w:color="FFC000"/>
              <w:bottom w:val="single" w:sz="4" w:space="0" w:color="FFC000"/>
            </w:tcBorders>
            <w:shd w:val="clear" w:color="auto" w:fill="381404"/>
          </w:tcPr>
          <w:p w14:paraId="4D95A47F" w14:textId="77777777" w:rsidR="000B564A" w:rsidRDefault="005D2AA1">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5D2AA1">
            <w:pPr>
              <w:pStyle w:val="a0"/>
              <w:shd w:val="clear" w:color="auto" w:fill="381404"/>
              <w:spacing w:line="240" w:lineRule="auto"/>
              <w:ind w:firstLine="360"/>
            </w:pPr>
            <w:r>
              <w:rPr>
                <w:rStyle w:val="a"/>
                <w:color w:val="FFFFFF"/>
              </w:rPr>
              <w:t>Rapportering om åtgärder</w:t>
            </w:r>
          </w:p>
        </w:tc>
        <w:tc>
          <w:tcPr>
            <w:tcW w:w="850" w:type="dxa"/>
            <w:tcBorders>
              <w:top w:val="single" w:sz="4" w:space="0" w:color="FFC000"/>
              <w:bottom w:val="single" w:sz="4" w:space="0" w:color="FFC000"/>
            </w:tcBorders>
            <w:shd w:val="clear" w:color="auto" w:fill="381404"/>
          </w:tcPr>
          <w:p w14:paraId="423706CD" w14:textId="77777777" w:rsidR="000B564A" w:rsidRDefault="005D2AA1">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5D2AA1">
      <w:pPr>
        <w:pStyle w:val="10"/>
        <w:keepNext/>
        <w:keepLines/>
        <w:ind w:left="0"/>
        <w:rPr>
          <w:rStyle w:val="1"/>
        </w:rPr>
      </w:pPr>
      <w:bookmarkStart w:id="1" w:name="bookmark2"/>
      <w:r>
        <w:rPr>
          <w:rStyle w:val="1"/>
        </w:rPr>
        <w:lastRenderedPageBreak/>
        <w:t>Förord</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5D2AA1" w:rsidP="008C3F18">
      <w:pPr>
        <w:pStyle w:val="11"/>
        <w:spacing w:after="240"/>
      </w:pPr>
      <w:r>
        <w:rPr>
          <w:rStyle w:val="a1"/>
        </w:rPr>
        <w:t xml:space="preserve">Antagandet av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Meáns</w:t>
      </w:r>
      <w:proofErr w:type="spellEnd"/>
      <w:r>
        <w:rPr>
          <w:rStyle w:val="a1"/>
        </w:rPr>
        <w:t xml:space="preserve"> kodex för säkerhet online är ett viktigt steg i att förändra vårt </w:t>
      </w:r>
      <w:r>
        <w:rPr>
          <w:rStyle w:val="a1"/>
        </w:rPr>
        <w:t xml:space="preserve">samhälles strategi för att hålla människor säkra på nätet. Eran av självreglering inom tekniksektorn är över, och kodexen för säkerhet online, tillsammans med de andra delarna av vårt ramverk för säkerhet online, kommer att hålla </w:t>
      </w:r>
      <w:proofErr w:type="spellStart"/>
      <w:r>
        <w:rPr>
          <w:rStyle w:val="a1"/>
        </w:rPr>
        <w:t>onlineplattformar</w:t>
      </w:r>
      <w:proofErr w:type="spellEnd"/>
      <w:r>
        <w:rPr>
          <w:rStyle w:val="a1"/>
        </w:rPr>
        <w:t xml:space="preserve"> ansvarig</w:t>
      </w:r>
      <w:r>
        <w:rPr>
          <w:rStyle w:val="a1"/>
        </w:rPr>
        <w:t>a för att hålla sina användare, särskilt barn, säkra på nätet. Tre olika rättsakter utgör ramverket för säkerhet online – 2022 års lag om reglering av medier och säkerhet online, som ligger till grund för vår kodex, EU:s förordning om digitala tjänster och</w:t>
      </w:r>
      <w:r>
        <w:rPr>
          <w:rStyle w:val="a1"/>
        </w:rPr>
        <w:t xml:space="preserve"> EU:s förordning om terrorisminnehåll online. Ramverket ger oss verktyg för att ta itu med de bakomliggande orsakerna till skada på nätet, inbegripet tillgången till olagligt innehåll, de skadliga effekterna av rekommendationssystem och otillräckligt skydd</w:t>
      </w:r>
      <w:r>
        <w:rPr>
          <w:rStyle w:val="a1"/>
        </w:rPr>
        <w:t xml:space="preserve"> för barn på sociala medietjänster. Sociala medieföretag kan och bör göra mer för att göra sina plattformar säkrare och övergå till en strategi med säker utformning.</w:t>
      </w:r>
    </w:p>
    <w:p w14:paraId="0D52593A" w14:textId="77777777" w:rsidR="000B564A" w:rsidRDefault="005D2AA1" w:rsidP="008C3F18">
      <w:pPr>
        <w:pStyle w:val="11"/>
        <w:spacing w:after="240" w:line="302" w:lineRule="auto"/>
      </w:pPr>
      <w:r>
        <w:rPr>
          <w:rStyle w:val="a1"/>
        </w:rPr>
        <w:t xml:space="preserve">Jag utsågs till Irlands första kommissionär med ansvar för säkerhet online i mars förra året och utvecklingen av kodexen för säkerhet online har varit en huvudprioritering för mig och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Mina kollegor och jag har haft privilegiet att träffa</w:t>
      </w:r>
      <w:r>
        <w:rPr>
          <w:rStyle w:val="a1"/>
        </w:rPr>
        <w:t xml:space="preserve"> många som har drabbats av skador på nätet och vi har lärt oss av deras ofta skakande erfarenheter. Vi hade äran att inrätta vår rådgivande kommitté för ungdomar och få förstahandsinformation från dem om hur de använder sociala medier och hur kodexen för s</w:t>
      </w:r>
      <w:r>
        <w:rPr>
          <w:rStyle w:val="a1"/>
        </w:rPr>
        <w:t>äkerhet online skulle kunna åtgärda de skadliga erfarenheter som de har på nätet.</w:t>
      </w:r>
    </w:p>
    <w:p w14:paraId="2B35BE7E" w14:textId="77777777" w:rsidR="000B564A" w:rsidRDefault="005D2AA1" w:rsidP="008C3F18">
      <w:pPr>
        <w:pStyle w:val="11"/>
        <w:spacing w:after="240"/>
      </w:pPr>
      <w:r>
        <w:rPr>
          <w:rStyle w:val="a1"/>
        </w:rPr>
        <w:t xml:space="preserve">Mycket hårt arbete har lagts ned på att utveckla kodexen för säkerhet online sedan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inrättades i mars 2023. Vi fick genomtänkta svar på vår ursprungliga inbj</w:t>
      </w:r>
      <w:r>
        <w:rPr>
          <w:rStyle w:val="a1"/>
        </w:rPr>
        <w:t>udan att lämna synpunkter under sommaren 2023 och nästan 1 400 bidrag lämnades in till vårt samråd om utkastet till kodex och vägledning som pågick från december 2023 till januari 2024. Vi är tacksamma för alla individer och grupper som tog sig tid att del</w:t>
      </w:r>
      <w:r>
        <w:rPr>
          <w:rStyle w:val="a1"/>
        </w:rPr>
        <w:t>a sina perspektiv och sin expertis med oss.</w:t>
      </w:r>
    </w:p>
    <w:p w14:paraId="47D9B8FF" w14:textId="77777777" w:rsidR="000B564A" w:rsidRDefault="005D2AA1" w:rsidP="008C3F18">
      <w:pPr>
        <w:pStyle w:val="11"/>
        <w:spacing w:after="240"/>
      </w:pPr>
      <w:r>
        <w:rPr>
          <w:rStyle w:val="a1"/>
        </w:rPr>
        <w:t>Därefter offentliggjorde vi ett reviderat utkast till kodex, med beaktande av inlagorna och i nära samarbete med Europeiska kommissionen för att säkerställa anpassningen av strategin för säkerhet online mellan fö</w:t>
      </w:r>
      <w:r>
        <w:rPr>
          <w:rStyle w:val="a1"/>
        </w:rPr>
        <w:t>rordningen om digitala tjänster och kodexen för säkerhet online. Vi anmälde sedan kodexen till Europeiska kommissionen i maj genom en obligatorisk TRIS-process. Vi var mycket nöjda över att inte ha fått några kommentarer eller synpunkter från Europeiska ko</w:t>
      </w:r>
      <w:r>
        <w:rPr>
          <w:rStyle w:val="a1"/>
        </w:rPr>
        <w:t>mmissionen eller andra medlemsstater genom denna process och kan nu gå vidare med att anta den slutliga kodexen.</w:t>
      </w:r>
    </w:p>
    <w:p w14:paraId="7F3FE8B7" w14:textId="0CBD2AC3" w:rsidR="000B564A" w:rsidRDefault="005D2AA1" w:rsidP="008C3F18">
      <w:pPr>
        <w:pStyle w:val="11"/>
        <w:spacing w:after="240"/>
      </w:pPr>
      <w:r>
        <w:rPr>
          <w:rStyle w:val="a1"/>
        </w:rPr>
        <w:t>Kodexen gäller för videodelningsplattformstjänster, varav många är välkända och tjänster som vi använder varje dag. Det kräver att dessa plattf</w:t>
      </w:r>
      <w:r>
        <w:rPr>
          <w:rStyle w:val="a1"/>
        </w:rPr>
        <w:t>ormar begränsar vissa kategorier av video och tillhörande innehåll, så att användare inte kan ladda upp eller dela de mest skadliga typerna. De begränsade kategorierna omfattar nätmobbning, främjande av ät- och matstörningar, främjande av självskadebeteend</w:t>
      </w:r>
      <w:r>
        <w:rPr>
          <w:rStyle w:val="a1"/>
        </w:rPr>
        <w:t xml:space="preserve">e och självmord, farliga utmaningar och uppvigling till hat eller våld på en rad olika grunder, </w:t>
      </w:r>
      <w:r>
        <w:rPr>
          <w:rStyle w:val="a1"/>
        </w:rPr>
        <w:lastRenderedPageBreak/>
        <w:t>bland annat kön, politisk tillhörighet, funktionsnedsättning, tillhörighet till etnisk minoritet, religion och ras. Begränsningarna omfattar även kriminellt inn</w:t>
      </w:r>
      <w:r>
        <w:rPr>
          <w:rStyle w:val="a1"/>
        </w:rPr>
        <w:t>ehåll såsom material med sexuella övergrepp mot barn, terrorism, rasism och främlingsfientlighet.</w:t>
      </w:r>
    </w:p>
    <w:p w14:paraId="51CFA459" w14:textId="77777777" w:rsidR="000B564A" w:rsidRDefault="005D2AA1" w:rsidP="008C3F18">
      <w:pPr>
        <w:pStyle w:val="11"/>
        <w:spacing w:after="240" w:line="302" w:lineRule="auto"/>
      </w:pPr>
      <w:r>
        <w:rPr>
          <w:rStyle w:val="a1"/>
        </w:rPr>
        <w:t>Kodexen skyddar barn från pornografi och extremt eller meningslöst våld genom att kräva att plattformar som tillåter detta innehåll använder en effektiv metod</w:t>
      </w:r>
      <w:r>
        <w:rPr>
          <w:rStyle w:val="a1"/>
        </w:rPr>
        <w:t xml:space="preserve"> för ålderskontroll så att barn normalt inte kan se det. Att endast fråga användarna om de är över 18 kommer inte att vara tillräckligt. Plattformarna kommer också att behöva använda lämpliga former av ålderskontroll, beroende på deras storlek och art, för</w:t>
      </w:r>
      <w:r>
        <w:rPr>
          <w:rStyle w:val="a1"/>
        </w:rPr>
        <w:t xml:space="preserve"> att skydda barn från video och tillhörande innehåll som kan skada deras fysiska, mentala eller moraliska utveckling.</w:t>
      </w:r>
    </w:p>
    <w:p w14:paraId="25E0CB84" w14:textId="77777777" w:rsidR="000B564A" w:rsidRDefault="005D2AA1" w:rsidP="008C3F18">
      <w:pPr>
        <w:pStyle w:val="11"/>
        <w:spacing w:after="240" w:line="302" w:lineRule="auto"/>
      </w:pPr>
      <w:r>
        <w:rPr>
          <w:rStyle w:val="a1"/>
        </w:rPr>
        <w:t>Enligt kodexen ska plattformar ge föräldrar verktyg för att hjälpa sina barn att vara säkra, bland annat genom att begränsa den tid de til</w:t>
      </w:r>
      <w:r>
        <w:rPr>
          <w:rStyle w:val="a1"/>
        </w:rPr>
        <w:t>lbringar på nätet, vilka typer av innehåll de ser och vem som kan se deras barns innehåll på nätet.</w:t>
      </w:r>
    </w:p>
    <w:p w14:paraId="3BEC50FC" w14:textId="77777777" w:rsidR="000B564A" w:rsidRDefault="005D2AA1" w:rsidP="008C3F18">
      <w:pPr>
        <w:pStyle w:val="11"/>
        <w:spacing w:after="240"/>
      </w:pPr>
      <w:r>
        <w:rPr>
          <w:rStyle w:val="a1"/>
        </w:rPr>
        <w:t>Säkerhet online kräver en helhetssyn från samhället, och vi har alla en roll att spela. Precis som vi gör i den verkliga världen kan vi alla tänka på hur vi</w:t>
      </w:r>
      <w:r>
        <w:rPr>
          <w:rStyle w:val="a1"/>
        </w:rPr>
        <w:t xml:space="preserve"> beter oss på nätet och hur vad vi säger och gör påverkar andra. Internet är inte ett laglöst område, och An Garda </w:t>
      </w:r>
      <w:proofErr w:type="spellStart"/>
      <w:r>
        <w:rPr>
          <w:rStyle w:val="a1"/>
        </w:rPr>
        <w:t>Síochána</w:t>
      </w:r>
      <w:proofErr w:type="spellEnd"/>
      <w:r>
        <w:rPr>
          <w:rStyle w:val="a1"/>
        </w:rPr>
        <w:t xml:space="preserve"> kommer att ta itu med kriminellt beteende online, precis som de gör </w:t>
      </w:r>
      <w:proofErr w:type="spellStart"/>
      <w:r>
        <w:rPr>
          <w:rStyle w:val="a1"/>
        </w:rPr>
        <w:t>offline</w:t>
      </w:r>
      <w:proofErr w:type="spellEnd"/>
      <w:r>
        <w:rPr>
          <w:rStyle w:val="a1"/>
        </w:rPr>
        <w:t>. Vi måste säkerställa att föräldrar, vårdnadshavare, lär</w:t>
      </w:r>
      <w:r>
        <w:rPr>
          <w:rStyle w:val="a1"/>
        </w:rPr>
        <w:t>are och barn är medvetna om sina rättigheter på nätet och hur de ska använda dem. Vi kommer att arbeta för att öka medvetenheten om människors rättigheter enligt ramverket för säkerhet online, och vi har</w:t>
      </w:r>
    </w:p>
    <w:p w14:paraId="73EB98B4" w14:textId="77777777" w:rsidR="000B564A" w:rsidRDefault="005D2AA1" w:rsidP="008C3F18">
      <w:pPr>
        <w:pStyle w:val="11"/>
        <w:spacing w:after="240" w:line="302" w:lineRule="auto"/>
      </w:pPr>
      <w:r>
        <w:rPr>
          <w:rStyle w:val="a1"/>
        </w:rPr>
        <w:t>utarbetat utbildningsmaterial som vi har delat med s</w:t>
      </w:r>
      <w:r>
        <w:rPr>
          <w:rStyle w:val="a1"/>
        </w:rPr>
        <w:t>kolor, samt informationskampanjer riktade till allmänheten.</w:t>
      </w:r>
    </w:p>
    <w:p w14:paraId="304E2455" w14:textId="77777777" w:rsidR="000B564A" w:rsidRDefault="005D2AA1" w:rsidP="008C3F18">
      <w:pPr>
        <w:pStyle w:val="11"/>
        <w:spacing w:after="240"/>
      </w:pPr>
      <w:r>
        <w:rPr>
          <w:rStyle w:val="a1"/>
        </w:rPr>
        <w:t>När vi blickar mot framtiden är vi fast beslutna att fortsätta vårt arbete för att skydda människor i Irland och i hela Europa från skador på nätet. Antagandet av kodexen för säkerhet online är en</w:t>
      </w:r>
      <w:r>
        <w:rPr>
          <w:rStyle w:val="a1"/>
        </w:rPr>
        <w:t xml:space="preserve"> viktig milstolpe och säkerställer att det nu finns ett omfattande regelverk på plats. Vi kommer att förbli vaksamma i våra ansträngningar så att vi kan fortsätta att njuta av de många positiva aspekterna av internet som gynnar samhället.</w:t>
      </w:r>
    </w:p>
    <w:p w14:paraId="40D49CEE" w14:textId="77777777" w:rsidR="000B564A" w:rsidRDefault="005D2AA1">
      <w:pPr>
        <w:pStyle w:val="11"/>
        <w:spacing w:line="300" w:lineRule="auto"/>
      </w:pPr>
      <w:proofErr w:type="spellStart"/>
      <w:r>
        <w:rPr>
          <w:rStyle w:val="a1"/>
          <w:b/>
        </w:rPr>
        <w:t>Niamh</w:t>
      </w:r>
      <w:proofErr w:type="spellEnd"/>
      <w:r>
        <w:rPr>
          <w:rStyle w:val="a1"/>
          <w:b/>
        </w:rPr>
        <w:t xml:space="preserve"> </w:t>
      </w:r>
      <w:proofErr w:type="spellStart"/>
      <w:r>
        <w:rPr>
          <w:rStyle w:val="a1"/>
          <w:b/>
        </w:rPr>
        <w:t>Hodnett</w:t>
      </w:r>
      <w:proofErr w:type="spellEnd"/>
    </w:p>
    <w:p w14:paraId="37953E50" w14:textId="77777777" w:rsidR="000B564A" w:rsidRDefault="005D2AA1">
      <w:pPr>
        <w:pStyle w:val="11"/>
        <w:spacing w:line="300" w:lineRule="auto"/>
      </w:pPr>
      <w:r>
        <w:rPr>
          <w:rStyle w:val="a1"/>
        </w:rPr>
        <w:t>Kom</w:t>
      </w:r>
      <w:r>
        <w:rPr>
          <w:rStyle w:val="a1"/>
        </w:rPr>
        <w:t xml:space="preserve">missionär med ansvar för säkerhet online, på uppdrag av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5D2AA1">
      <w:pPr>
        <w:pStyle w:val="20"/>
        <w:rPr>
          <w:rStyle w:val="2"/>
        </w:rPr>
      </w:pPr>
      <w:r>
        <w:rPr>
          <w:rStyle w:val="2"/>
          <w:b/>
        </w:rPr>
        <w:t xml:space="preserve">L-R </w:t>
      </w:r>
      <w:proofErr w:type="spellStart"/>
      <w:r>
        <w:rPr>
          <w:rStyle w:val="2"/>
        </w:rPr>
        <w:t>Rónán</w:t>
      </w:r>
      <w:proofErr w:type="spellEnd"/>
      <w:r>
        <w:rPr>
          <w:rStyle w:val="2"/>
        </w:rPr>
        <w:t xml:space="preserve"> Ó </w:t>
      </w:r>
      <w:proofErr w:type="spellStart"/>
      <w:r>
        <w:rPr>
          <w:rStyle w:val="2"/>
        </w:rPr>
        <w:t>Domhnaill</w:t>
      </w:r>
      <w:proofErr w:type="spellEnd"/>
      <w:r>
        <w:rPr>
          <w:rStyle w:val="2"/>
        </w:rPr>
        <w:t xml:space="preserve">, kommissionär med ansvar för medieutveckling,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kommissionär med ansvar för säkerhet online, Jeremy Godfrey, verkställande ordförande, </w:t>
      </w:r>
      <w:proofErr w:type="spellStart"/>
      <w:r>
        <w:rPr>
          <w:rStyle w:val="2"/>
        </w:rPr>
        <w:t>Aoife</w:t>
      </w:r>
      <w:proofErr w:type="spellEnd"/>
      <w:r>
        <w:rPr>
          <w:rStyle w:val="2"/>
        </w:rPr>
        <w:t xml:space="preserve"> </w:t>
      </w:r>
      <w:proofErr w:type="spellStart"/>
      <w:r>
        <w:rPr>
          <w:rStyle w:val="2"/>
        </w:rPr>
        <w:t>MacEvilly</w:t>
      </w:r>
      <w:proofErr w:type="spellEnd"/>
      <w:r>
        <w:rPr>
          <w:rStyle w:val="2"/>
        </w:rPr>
        <w:t>, kommissionär med ansvar för radio- och tv-sändningar samt beställvideo, John Evans, kommissionär med ansvar för digitala tjänster.</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5D2AA1">
      <w:pPr>
        <w:pStyle w:val="10"/>
        <w:keepNext/>
        <w:keepLines/>
        <w:ind w:left="0"/>
      </w:pPr>
      <w:r>
        <w:rPr>
          <w:rStyle w:val="1"/>
        </w:rPr>
        <w:lastRenderedPageBreak/>
        <w:t>Del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Inledning</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 xml:space="preserve">Enligt avsnitt 139K i 2009 års lag om radio- och TV-sändningar (Broadcasting </w:t>
            </w:r>
            <w:proofErr w:type="spellStart"/>
            <w:r>
              <w:rPr>
                <w:rStyle w:val="a"/>
              </w:rPr>
              <w:t>Act</w:t>
            </w:r>
            <w:proofErr w:type="spellEnd"/>
            <w:r>
              <w:rPr>
                <w:rStyle w:val="a"/>
              </w:rPr>
              <w:t xml:space="preserve">), ändrad genom 2022 års lag om reglering av medier och säkerhet online (Online </w:t>
            </w:r>
            <w:proofErr w:type="spellStart"/>
            <w:r>
              <w:rPr>
                <w:rStyle w:val="a"/>
              </w:rPr>
              <w:t>Safety</w:t>
            </w:r>
            <w:proofErr w:type="spellEnd"/>
            <w:r>
              <w:rPr>
                <w:rStyle w:val="a"/>
              </w:rPr>
              <w:t xml:space="preserve"> and Media </w:t>
            </w:r>
            <w:proofErr w:type="spellStart"/>
            <w:r>
              <w:rPr>
                <w:rStyle w:val="a"/>
              </w:rPr>
              <w:t>Regulation</w:t>
            </w:r>
            <w:proofErr w:type="spellEnd"/>
            <w:r>
              <w:rPr>
                <w:rStyle w:val="a"/>
              </w:rPr>
              <w:t xml:space="preserve"> </w:t>
            </w:r>
            <w:proofErr w:type="spellStart"/>
            <w:r>
              <w:rPr>
                <w:rStyle w:val="a"/>
              </w:rPr>
              <w:t>Act</w:t>
            </w:r>
            <w:proofErr w:type="spellEnd"/>
            <w:r>
              <w:rPr>
                <w:rStyle w:val="a"/>
              </w:rPr>
              <w:t xml:space="preserve">) (nedan kallad </w:t>
            </w:r>
            <w:r>
              <w:rPr>
                <w:rStyle w:val="a"/>
                <w:i/>
                <w:iCs/>
              </w:rPr>
              <w:t>lagen</w:t>
            </w:r>
            <w:r>
              <w:rPr>
                <w:rStyle w:val="a"/>
              </w:rPr>
              <w:t xml:space="preserve">) får </w:t>
            </w:r>
            <w:proofErr w:type="spellStart"/>
            <w:r>
              <w:rPr>
                <w:rStyle w:val="a"/>
              </w:rPr>
              <w:t>Coimisiún</w:t>
            </w:r>
            <w:proofErr w:type="spellEnd"/>
            <w:r>
              <w:rPr>
                <w:rStyle w:val="a"/>
              </w:rPr>
              <w:t xml:space="preserve"> </w:t>
            </w:r>
            <w:proofErr w:type="spellStart"/>
            <w:r>
              <w:rPr>
                <w:rStyle w:val="a"/>
              </w:rPr>
              <w:t>na</w:t>
            </w:r>
            <w:proofErr w:type="spellEnd"/>
            <w:r>
              <w:rPr>
                <w:rStyle w:val="a"/>
              </w:rPr>
              <w:t xml:space="preserve"> </w:t>
            </w:r>
            <w:proofErr w:type="spellStart"/>
            <w:r>
              <w:rPr>
                <w:rStyle w:val="a"/>
              </w:rPr>
              <w:t>Meán</w:t>
            </w:r>
            <w:proofErr w:type="spellEnd"/>
            <w:r>
              <w:rPr>
                <w:rStyle w:val="a"/>
              </w:rPr>
              <w:t xml:space="preserve"> (nedan kallad </w:t>
            </w:r>
            <w:r>
              <w:rPr>
                <w:rStyle w:val="a"/>
                <w:i/>
                <w:iCs/>
              </w:rPr>
              <w:t>kommissionen</w:t>
            </w:r>
            <w:r>
              <w:rPr>
                <w:rStyle w:val="a"/>
              </w:rPr>
              <w:t xml:space="preserve">) utfärda kodexar (nedan kallade </w:t>
            </w:r>
            <w:r>
              <w:rPr>
                <w:rStyle w:val="a"/>
                <w:i/>
                <w:iCs/>
              </w:rPr>
              <w:t>kodexar för säkerhet online</w:t>
            </w:r>
            <w:r>
              <w:rPr>
                <w:rStyle w:val="a"/>
              </w:rPr>
              <w:t xml:space="preserve">) som ska tillämpas på utsedda onlinetjänster i enlighet med avsnitt 139L i lagen. I enlighet med sina lagstadgade uppgifter och skyldigheter enligt lagen har kommissionen utarbetat denna kodex för säkerhet online (nedan kallad </w:t>
            </w:r>
            <w:r>
              <w:rPr>
                <w:rStyle w:val="a"/>
                <w:i/>
                <w:iCs/>
              </w:rPr>
              <w:t>kodexen</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Kodexen är uppdelad i två delar: </w:t>
            </w:r>
            <w:r>
              <w:rPr>
                <w:rStyle w:val="a"/>
                <w:b/>
              </w:rPr>
              <w:t>Del A</w:t>
            </w:r>
            <w:r>
              <w:rPr>
                <w:rStyle w:val="a"/>
              </w:rPr>
              <w:t xml:space="preserve"> och </w:t>
            </w:r>
            <w:r>
              <w:rPr>
                <w:rStyle w:val="a"/>
                <w:b/>
              </w:rPr>
              <w:t>Del B</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Del A</w:t>
            </w:r>
            <w:r>
              <w:rPr>
                <w:rStyle w:val="a"/>
              </w:rPr>
              <w:t xml:space="preserve"> i lagen anger lag- och regleringsramen för kodexen och de allmänna skyldigheterna för leverantörer av videodelningsplattformstjänster i enlighet med avsnitt 139K i lagen och artikel 28b i direktiv 2010/13/EU (ändrat genom direktiv (EU) 2018/1808) (nedan kallat </w:t>
            </w:r>
            <w:r>
              <w:rPr>
                <w:rStyle w:val="a"/>
                <w:i/>
                <w:iCs/>
              </w:rPr>
              <w:t>direktivet om audiovisuella medietjänster</w:t>
            </w:r>
            <w:r>
              <w:rPr>
                <w:rStyle w:val="a"/>
              </w:rPr>
              <w:t xml:space="preserve"> eller </w:t>
            </w:r>
            <w:r>
              <w:rPr>
                <w:rStyle w:val="a"/>
                <w:i/>
                <w:iCs/>
              </w:rPr>
              <w:t>direktivet</w:t>
            </w:r>
            <w:r>
              <w:rPr>
                <w:rStyle w:val="a"/>
              </w:rPr>
              <w:t>). Detta inbegriper de åtgärder som leverantörer av videodelningsplattformar ska vidta, när så är lämpligt, för att skydda allmänheten och barn.</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Del B </w:t>
            </w:r>
            <w:r>
              <w:rPr>
                <w:rStyle w:val="a"/>
              </w:rPr>
              <w:t>i kodexen föreskriver mer specifika skyldigheter för leverantörer av videodelningsplattformstjänster och fastställer lämpliga åtgärder som leverantörer av videodelningsplattformar ska vidta för att tillhandahålla det skydd för barn och allmänheten som krävs enligt artikel 28b.1 a–c i direktivet och för att uppfylla kraven i artikel 9.1 i direktivet.</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Hela denna kodex är bindande för de videodelningsplattformstjänster som regleras av kodexen. Bestämmelserna i kodexen är tillämpliga på alla sådana tjänster. Detta ska inte hindra kommissionen från att, när den bedömer efterlevnad av kodexen i enlighet med avsnitt 9 i denna kod nedan, beakta storleken på videodelningsplattformstjänsten och arten av den tjänst som tillhandahålls.</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5D2AA1">
      <w:pPr>
        <w:pStyle w:val="a3"/>
      </w:pPr>
      <w:r>
        <w:rPr>
          <w:rStyle w:val="a2"/>
        </w:rPr>
        <w:t>Del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5D2AA1"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5D2AA1">
            <w:pPr>
              <w:pStyle w:val="a0"/>
              <w:spacing w:line="240" w:lineRule="auto"/>
              <w:rPr>
                <w:sz w:val="50"/>
                <w:szCs w:val="50"/>
              </w:rPr>
            </w:pPr>
            <w:r>
              <w:rPr>
                <w:rStyle w:val="a"/>
                <w:rFonts w:ascii="Times New Roman" w:hAnsi="Times New Roman"/>
                <w:color w:val="371403"/>
                <w:sz w:val="50"/>
              </w:rPr>
              <w:t>Tillämpningsområde och jurisdiktion</w:t>
            </w:r>
          </w:p>
        </w:tc>
      </w:tr>
      <w:tr w:rsidR="000B564A" w14:paraId="48A257D4" w14:textId="77777777" w:rsidTr="008C3F18">
        <w:tc>
          <w:tcPr>
            <w:tcW w:w="2808" w:type="dxa"/>
            <w:shd w:val="clear" w:color="auto" w:fill="auto"/>
            <w:vAlign w:val="center"/>
          </w:tcPr>
          <w:p w14:paraId="3F417BBA" w14:textId="77777777" w:rsidR="000B564A" w:rsidRDefault="005D2AA1"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5D2AA1">
            <w:pPr>
              <w:pStyle w:val="a0"/>
              <w:spacing w:line="300" w:lineRule="auto"/>
            </w:pPr>
            <w:r>
              <w:rPr>
                <w:rStyle w:val="a"/>
              </w:rPr>
              <w:t xml:space="preserve">Kodexen ger verkan åt artikel 28b i </w:t>
            </w:r>
            <w:r>
              <w:rPr>
                <w:rStyle w:val="a"/>
                <w:b/>
              </w:rPr>
              <w:t xml:space="preserve">direktivet om audiovisuella medietjänster </w:t>
            </w:r>
            <w:r>
              <w:rPr>
                <w:rStyle w:val="a"/>
              </w:rPr>
              <w:t>i staten.</w:t>
            </w:r>
          </w:p>
        </w:tc>
      </w:tr>
      <w:tr w:rsidR="000B564A" w14:paraId="59828960" w14:textId="77777777" w:rsidTr="008C3F18">
        <w:tc>
          <w:tcPr>
            <w:tcW w:w="2808" w:type="dxa"/>
            <w:shd w:val="clear" w:color="auto" w:fill="auto"/>
          </w:tcPr>
          <w:p w14:paraId="17104313" w14:textId="77777777" w:rsidR="000B564A" w:rsidRDefault="005D2AA1"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5D2AA1">
            <w:pPr>
              <w:pStyle w:val="a0"/>
              <w:spacing w:line="305" w:lineRule="auto"/>
            </w:pPr>
            <w:r>
              <w:rPr>
                <w:rStyle w:val="a"/>
              </w:rPr>
              <w:t>Kodexen är tillämplig på alla videodelningsplattformstjänster som omfattas av statens jurisdiktion i den mening som avses i avsnitt 2B i lagen, dvs. tjänster som ingår i den kategori av relevanta onlinetjänster som kommissionen har utsett.</w:t>
            </w:r>
          </w:p>
        </w:tc>
      </w:tr>
      <w:tr w:rsidR="000B564A" w14:paraId="58DA7E64" w14:textId="77777777" w:rsidTr="008C3F18">
        <w:tc>
          <w:tcPr>
            <w:tcW w:w="2808" w:type="dxa"/>
            <w:shd w:val="clear" w:color="auto" w:fill="auto"/>
          </w:tcPr>
          <w:p w14:paraId="7FDCFDD0" w14:textId="77777777" w:rsidR="000B564A" w:rsidRDefault="005D2AA1"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5D2AA1">
            <w:pPr>
              <w:pStyle w:val="a0"/>
              <w:spacing w:line="305" w:lineRule="auto"/>
              <w:rPr>
                <w:rStyle w:val="a"/>
                <w:vertAlign w:val="superscript"/>
              </w:rPr>
            </w:pPr>
            <w:r>
              <w:rPr>
                <w:rStyle w:val="a"/>
              </w:rPr>
              <w:t>Kodexen är</w:t>
            </w:r>
            <w:r>
              <w:rPr>
                <w:rStyle w:val="a"/>
              </w:rPr>
              <w:t xml:space="preserve"> tillämplig på namngivna onlinetjänster som kommissionen i enlighet med lagen har utsett till videodelningsplattformar under statens jurisdiktion.</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5D2AA1"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5D2AA1">
            <w:pPr>
              <w:pStyle w:val="a0"/>
              <w:spacing w:line="202" w:lineRule="auto"/>
              <w:rPr>
                <w:sz w:val="50"/>
                <w:szCs w:val="50"/>
              </w:rPr>
            </w:pPr>
            <w:r>
              <w:rPr>
                <w:rStyle w:val="a"/>
                <w:rFonts w:ascii="Times New Roman" w:hAnsi="Times New Roman"/>
                <w:color w:val="371403"/>
                <w:sz w:val="50"/>
              </w:rPr>
              <w:t>Syfte, utarbetande och tillämpning av koden</w:t>
            </w:r>
          </w:p>
        </w:tc>
      </w:tr>
      <w:tr w:rsidR="000B564A" w14:paraId="215273D4" w14:textId="77777777" w:rsidTr="008C3F18">
        <w:tc>
          <w:tcPr>
            <w:tcW w:w="2808" w:type="dxa"/>
            <w:shd w:val="clear" w:color="auto" w:fill="auto"/>
          </w:tcPr>
          <w:p w14:paraId="7EEA89D2" w14:textId="77777777" w:rsidR="000B564A" w:rsidRDefault="005D2AA1"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5D2AA1">
            <w:pPr>
              <w:pStyle w:val="a0"/>
              <w:spacing w:line="305" w:lineRule="auto"/>
            </w:pPr>
            <w:r>
              <w:rPr>
                <w:rStyle w:val="a"/>
              </w:rPr>
              <w:t>Syftet med kodexen är att ge verkan åt kommissionens skyldighet enligt avsnitt 139K.3 i lagen att använda sina befogenheter för att upprätta kodexar för säkerhet online i syfte att säkerställa att leverantörer av videodelningsplattformar:</w:t>
            </w:r>
          </w:p>
          <w:p w14:paraId="1667F349" w14:textId="77777777" w:rsidR="000B564A" w:rsidRDefault="005D2AA1">
            <w:pPr>
              <w:pStyle w:val="a0"/>
              <w:numPr>
                <w:ilvl w:val="0"/>
                <w:numId w:val="1"/>
              </w:numPr>
              <w:tabs>
                <w:tab w:val="left" w:pos="322"/>
              </w:tabs>
              <w:spacing w:line="305" w:lineRule="auto"/>
              <w:ind w:left="360" w:hanging="360"/>
            </w:pPr>
            <w:r>
              <w:rPr>
                <w:rStyle w:val="a"/>
              </w:rPr>
              <w:t>vidtar lämpliga å</w:t>
            </w:r>
            <w:r>
              <w:rPr>
                <w:rStyle w:val="a"/>
              </w:rPr>
              <w:t>tgärder för att tillhandahålla det skydd som anges i artikel 28b.1 a, b och c i direktivet om audiovisuella medietjänster, inbegripet lämpliga åtgärder som avses i artikel 28b.3,</w:t>
            </w:r>
          </w:p>
          <w:p w14:paraId="2CECEDEB" w14:textId="77777777" w:rsidR="000B564A" w:rsidRDefault="005D2AA1">
            <w:pPr>
              <w:pStyle w:val="a0"/>
              <w:numPr>
                <w:ilvl w:val="0"/>
                <w:numId w:val="1"/>
              </w:numPr>
              <w:tabs>
                <w:tab w:val="left" w:pos="322"/>
              </w:tabs>
              <w:spacing w:line="305" w:lineRule="auto"/>
              <w:ind w:left="360" w:hanging="360"/>
            </w:pPr>
            <w:r>
              <w:rPr>
                <w:rStyle w:val="a"/>
              </w:rPr>
              <w:t>uppfyller kravet i artikel 9.1 i direktivet om audiovisuella medietjänster nä</w:t>
            </w:r>
            <w:r>
              <w:rPr>
                <w:rStyle w:val="a"/>
              </w:rPr>
              <w:t xml:space="preserve">r det gäller audiovisuella kommersiella meddelanden som marknadsförs, säljs eller arrangeras av dem, samt </w:t>
            </w:r>
          </w:p>
          <w:p w14:paraId="168A8180" w14:textId="77777777" w:rsidR="000B564A" w:rsidRDefault="005D2AA1">
            <w:pPr>
              <w:pStyle w:val="a0"/>
              <w:numPr>
                <w:ilvl w:val="0"/>
                <w:numId w:val="1"/>
              </w:numPr>
              <w:tabs>
                <w:tab w:val="left" w:pos="322"/>
              </w:tabs>
              <w:ind w:left="360" w:hanging="360"/>
              <w:rPr>
                <w:rStyle w:val="a"/>
              </w:rPr>
            </w:pPr>
            <w:r>
              <w:rPr>
                <w:rStyle w:val="a"/>
              </w:rPr>
              <w:t xml:space="preserve">vidtar lämpliga åtgärder för att uppfylla kraven i artikel 9.1 i direktivet om audiovisuella medietjänster när det gäller audiovisuella kommersiella </w:t>
            </w:r>
            <w:r>
              <w:rPr>
                <w:rStyle w:val="a"/>
              </w:rPr>
              <w:t>meddelanden som inte marknadsförs, säljs eller arrangeras av dem, med beaktande av den begränsade kontroll de utövar över dessa meddelanden.</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5D2AA1"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5D2AA1">
            <w:pPr>
              <w:pStyle w:val="a0"/>
              <w:spacing w:line="322" w:lineRule="auto"/>
              <w:ind w:left="360" w:hanging="360"/>
              <w:rPr>
                <w:sz w:val="13"/>
                <w:szCs w:val="13"/>
              </w:rPr>
            </w:pPr>
            <w:r>
              <w:rPr>
                <w:rStyle w:val="a"/>
                <w:sz w:val="13"/>
              </w:rPr>
              <w:t xml:space="preserve">1. </w:t>
            </w:r>
            <w:r>
              <w:rPr>
                <w:rStyle w:val="a"/>
                <w:sz w:val="13"/>
              </w:rPr>
              <w:tab/>
            </w:r>
            <w:r>
              <w:rPr>
                <w:rStyle w:val="a"/>
                <w:sz w:val="13"/>
              </w:rPr>
              <w:t>Registret över namngivna onlinetjänster som betecknas som videodelningsplattformstjänster offentliggörs av kommissionen på dess webbplats:</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5D2AA1">
            <w:pPr>
              <w:pStyle w:val="a0"/>
            </w:pPr>
            <w:r>
              <w:rPr>
                <w:rStyle w:val="a"/>
              </w:rPr>
              <w:t>Kommissionen har utarbetat kodexen med beaktande av bestämmelserna i avsnitt 139M i lagen och i enlighet med de förfaranden som anges i avsnitt 139N i lagen.</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Del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Kommissionen kommer att tillämpa kodexen på videodelningsplattformstjänster i enlighet med avsnitt 139L i lagen.</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Eftersom denna kodex är tillämplig på videodelningsplattformstjänster har kommissionen genomfört samråd i enlighet med avsnitt 139L och samråd i enlighet med avsnitt 139N i lagen.</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proofErr w:type="spellStart"/>
            <w:r>
              <w:rPr>
                <w:rStyle w:val="a"/>
                <w:rFonts w:ascii="Times New Roman" w:hAnsi="Times New Roman"/>
                <w:color w:val="371403"/>
                <w:sz w:val="50"/>
              </w:rPr>
              <w:t>Regleringsprinciper</w:t>
            </w:r>
            <w:proofErr w:type="spellEnd"/>
            <w:r>
              <w:rPr>
                <w:rStyle w:val="a"/>
                <w:rFonts w:ascii="Times New Roman" w:hAnsi="Times New Roman"/>
                <w:color w:val="371403"/>
                <w:sz w:val="50"/>
              </w:rPr>
              <w:t xml:space="preserve"> som är relevanta för koden</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I sin tolkning, tillämpning och kontroll av efterlevnad av denna kodex måste kommissionen, i enlighet med dess offentligrättsliga skyldigheter, agera lagenligt, rationellt och rättvist.</w:t>
            </w:r>
          </w:p>
          <w:p w14:paraId="046ADBE9" w14:textId="77777777" w:rsidR="00F417D3" w:rsidRDefault="00F417D3" w:rsidP="008C3F18">
            <w:pPr>
              <w:pStyle w:val="a0"/>
              <w:spacing w:line="360" w:lineRule="auto"/>
            </w:pPr>
            <w:r>
              <w:rPr>
                <w:rStyle w:val="a"/>
              </w:rPr>
              <w:t xml:space="preserve">Närmare bestämt måste kommissionen agera i enlighet med följande: </w:t>
            </w:r>
            <w:r>
              <w:rPr>
                <w:rStyle w:val="a"/>
                <w:i/>
              </w:rPr>
              <w:t>•</w:t>
            </w:r>
            <w:r>
              <w:rPr>
                <w:rStyle w:val="a"/>
              </w:rPr>
              <w:t xml:space="preserve"> dess allmänna lagstadgade mål och funktioner enligt lagen,</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de lagstadgade mål som anges i artikel 28b i direktivet om audiovisuella medietjänster, samt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de rättigheter som följer av konstitutionen, Europeiska unionens stadga om de grundläggande rättigheterna och den europeiska konventionen om skydd för de mänskliga rättigheterna och de grundläggande friheterna, med beaktande av dess skyldighet enligt avsnitt 3.1 i Europakonventionen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Allmänna lagstadgade mål och funktioner</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I avsnitt 7.2 a och 7.2 b i lagen föreskrivs att kommissionen vid fullgörandet av sina uppgifter ska sträva efter att säkerställa att de demokratiska värdena i konstitutionen, särskilt de som rör yttrandefrihet, respekteras och att allmänhetens intressen, inbegripet barns intressen, skyddas, med särskilt engagemang för barns säkerhet.</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Dessutom ska kommissionen enligt avsnitt 7.2 d i lagen sträva efter att se till att dess föreskrifter:</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 xml:space="preserve">tar upp programmaterial, </w:t>
            </w:r>
            <w:proofErr w:type="spellStart"/>
            <w:r>
              <w:rPr>
                <w:rStyle w:val="a"/>
              </w:rPr>
              <w:t>användargenererat</w:t>
            </w:r>
            <w:proofErr w:type="spellEnd"/>
            <w:r>
              <w:rPr>
                <w:rStyle w:val="a"/>
              </w:rPr>
              <w:t xml:space="preserve"> innehåll och annat innehåll som är skadligt eller olagligt,</w:t>
            </w:r>
          </w:p>
          <w:p w14:paraId="55A6A6BB" w14:textId="77777777" w:rsidR="00F417D3" w:rsidRDefault="00F417D3" w:rsidP="00F417D3">
            <w:pPr>
              <w:pStyle w:val="a0"/>
              <w:numPr>
                <w:ilvl w:val="0"/>
                <w:numId w:val="3"/>
              </w:numPr>
              <w:tabs>
                <w:tab w:val="left" w:pos="466"/>
              </w:tabs>
              <w:spacing w:line="322" w:lineRule="auto"/>
              <w:ind w:firstLine="360"/>
            </w:pPr>
            <w:r>
              <w:rPr>
                <w:rStyle w:val="a"/>
              </w:rPr>
              <w:t>tar hänsyn till tekniska och samhälleliga förändringar,</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fungerar proportionerligt, konsekvent och rättvist.</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Del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I avsnitt 7.3 i lagen föreskrivs att kommissionen (</w:t>
            </w:r>
            <w:r>
              <w:rPr>
                <w:rStyle w:val="a"/>
                <w:i/>
              </w:rPr>
              <w:t>bland annat</w:t>
            </w:r>
            <w:r>
              <w:rPr>
                <w:rStyle w:val="a"/>
              </w:rPr>
              <w:t>) ska:</w:t>
            </w:r>
          </w:p>
          <w:p w14:paraId="18DF2C2B" w14:textId="77777777" w:rsidR="00F417D3" w:rsidRDefault="00F417D3" w:rsidP="008C3F18">
            <w:pPr>
              <w:pStyle w:val="a0"/>
              <w:numPr>
                <w:ilvl w:val="0"/>
                <w:numId w:val="4"/>
              </w:numPr>
              <w:tabs>
                <w:tab w:val="left" w:pos="326"/>
              </w:tabs>
              <w:ind w:left="360" w:hanging="360"/>
            </w:pPr>
            <w:r>
              <w:rPr>
                <w:rStyle w:val="a"/>
              </w:rPr>
              <w:t>delta i evidensbaserat beslutsfattande i utövandet av sina uppgifter och främja evidensbaserat beslutsfattande hos dem som den samråder med,</w:t>
            </w:r>
          </w:p>
          <w:p w14:paraId="44AE2824" w14:textId="77777777" w:rsidR="00F417D3" w:rsidRDefault="00F417D3" w:rsidP="008C3F18">
            <w:pPr>
              <w:pStyle w:val="a0"/>
              <w:numPr>
                <w:ilvl w:val="0"/>
                <w:numId w:val="4"/>
              </w:numPr>
              <w:tabs>
                <w:tab w:val="left" w:pos="326"/>
              </w:tabs>
              <w:ind w:left="360" w:hanging="360"/>
            </w:pPr>
            <w:r>
              <w:rPr>
                <w:rStyle w:val="a"/>
              </w:rPr>
              <w:t>främja efterlevnaden av bestämmelserna i lagen och bestämmelserna i alla lagar, bestämmelser eller andra författningar som utfärdats med stöd av lagen, på det sätt som kommissionen anser lämpligt, bland annat genom att offentliggöra riktlinjer för hur dessa bestämmelser kan följas.</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Enligt avsnitt 7.4 i lagen ska kommissionen vid fullgörandet av sina uppgifter beakta barns säkerhet och offentliggjorda riktlinjer från ministern för barn-, jämlikhets-, handikapp-, integrations- och ungdomsfrågor i denna fråga, regleringen av hasardspel och justitieministerns offentliggjorda politik i denna fråga, klimatförändringar och miljömässig hållbarhet, och offentliggjorda riktlinjer från ministern för miljö-, klimat- och kommunikation i denna fråga, samt regeringens offentliggjorda riktlinjer i någon av dessa frågor.</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 för efterlevnad av e-handelsreglerna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Enligt avsnitt 139ZF i lagen ska kommissionen utarbeta en efterlevnadsstrategi för e-handel som anger tillvägagångssättet för att säkerställa att kodexar för säkerhet online, vägledningsmaterial om säkerhet online samt rådgivande meddelanden är förenliga med artiklarna 4, 5, 6 och 8 i förordning (EU) 2022/2065 (förordningen om digitala tjänster).</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I enlighet med dess lagstadgade befogenheter och med beaktande av dess lagstadgade skyldigheter offentliggjorde kommissionen sin efterlevnadsstrategi för e-handel den 6 oktober 2023. En kopia av strategin finns på kommissionens webbplats –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Ingen bestämmelse i denna kodex kräver, eller ska tolkas som att den kräver, allmän övervakning av information som överförs eller lagras av leverantörer eller i allmänhet vidta aktiva åtgärder för att efterforska fakta eller omständigheter som tyder på olaglig verksamhet i strid med artikel 8 i förordning (EU) 2022/2065 (förordningen om digitala tjänster).</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Del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Lagstadgad vägledning</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Denna kodex kan åtföljas av lagstadgade riktlinjer som utfärdats av kommissionen i enlighet med och i enlighet med de förfaranden som anges i avsnitt 139Z i lagen.</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Avgränsning</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Om någon bestämmelse i denna kodex befinns vara olaglig, ogiltig, förbjuden, omöjlig att verkställa eller icke tillämplig (antingen i allmänhet eller med avseende på en viss leverantör av videodelningsplattformstjänster) i något avseende, på grundval av någon lag (inbegripet konstitutionen och europeisk rätt), ska ett sådant konstaterande inte påverka lagligheten, giltigheten, verkställbarheten eller tillämpligheten av någon annan bestämmelse i denna lag eller del av denna, såvida inte konstaterandet förklaras vara tillämpligt på en sådan annan bestämmelse eller del av den, eller densamma är föremål för den lättnad som beviljats av domstol.</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Utan att det påverkar tillämpningen av ovanstående ska alla andra bestämmelser och/eller delar av denna kodex förbli fullt giltiga, tillämpliga och verkställbara. I den mån det är nödvändigt ska alla bestämmelser eller delar av kodexen som befunnits vara rättsstridiga, ogiltiga, förbjudna, omöjliga att verkställs eller icke tillämpliga avskiljas från kodexen.</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Undantag</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Det faktum att kommissionen inte svarar på eller kommenterar någon inlämning, bedömning, förslag, rapport, förenlighetsförklaring eller motsvarande handling som lämnats in av en leverantör av videodelningsplattformstjänster som utsetts av kommissionen i enlighet med lagen ska inte betraktas som ett godtagande eller godkännande av innehållet i någon del av samma ämne och ska inte innebära att leverantören av videodelningsplattformstjänster har uppfyllt sina skyldigheter enligt lagen och/eller kodexen.</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 xml:space="preserve">Utan att det påverkar ovanstående får det faktum att kommissionen inte svarar eller kommenterar en sådan handling inte skapa en </w:t>
            </w:r>
            <w:proofErr w:type="spellStart"/>
            <w:r>
              <w:rPr>
                <w:rStyle w:val="a"/>
              </w:rPr>
              <w:t>estoppel</w:t>
            </w:r>
            <w:proofErr w:type="spellEnd"/>
            <w:r>
              <w:rPr>
                <w:rStyle w:val="a"/>
              </w:rPr>
              <w:t xml:space="preserve"> mot eller innebära att kommissionen avstår från någon av sina befogenheter eller rättigheter enligt lagen och/eller kodexen.</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Del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Efterlevnad och verkställighet</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Enligt avsnitt 139Q i lagen ska en videodelningsplattformstjänst som underlåter att följa kodexen utgöra en överträdelse i den mening som avses i del 8B i lagen.</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När kommissionen överväger om en leverantör av videodelningsplattformstjänster har underlåtit att följa en bestämmelse i kodexen i den mening som avses i avsnitt 139Q i lagen, och/eller eventuella verkställighetsåtgärder som ska vidtas till följd av detta, ska kommissionen ta hänsyn till huruvida det på ett tillfredsställande sätt har visats för kommissionen att en skyldighet, eller under de särskilda omständigheterna, fullgörandet av en skyldighet enligt denna kodex inte skulle vara praktiskt genomförbart eller proportionerligt i dess tillämpning på videodelningsplattformstjänsten, med beaktande av storleken på videodelningsplattformstjänsten och den typ av tjänst som tillhandahålls.</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En leverantör av videodelningsplattformstjänster ska säkerställa att de har inrättat system och kontroller för att visa att skyldigheterna i denna kodex efterlevs.</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Skyldigheter enligt direktivet om audiovisuella medietjänster och lagen om säkerhet online och medielagstiftning</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I enlighet med artikel </w:t>
            </w:r>
            <w:r>
              <w:rPr>
                <w:rStyle w:val="a"/>
                <w:b/>
              </w:rPr>
              <w:t>28b.1</w:t>
            </w:r>
            <w:r>
              <w:rPr>
                <w:rStyle w:val="a"/>
              </w:rPr>
              <w:t xml:space="preserve"> i direktivet om audiovisuella medietjänster och </w:t>
            </w:r>
            <w:r>
              <w:rPr>
                <w:rStyle w:val="a"/>
                <w:b/>
              </w:rPr>
              <w:t>avsnitt 139K</w:t>
            </w:r>
            <w:r>
              <w:rPr>
                <w:rStyle w:val="a"/>
              </w:rPr>
              <w:t xml:space="preserve"> i lagen ska en leverantör av videodelningsplattformar vidta lämpliga åtgärder för att skydda: a. barn från program, användarproducerade videor och audiovisuella kommersiella meddelanden som kan skada deras fysiska, mentala eller moraliska utveckling i enlighet med artikel 6a.1 i direktivet om audiovisuella medietjänster,</w:t>
            </w:r>
          </w:p>
          <w:p w14:paraId="5368B7A3" w14:textId="77777777" w:rsidR="00F417D3" w:rsidRDefault="00F417D3" w:rsidP="008C3F18">
            <w:pPr>
              <w:pStyle w:val="a0"/>
              <w:spacing w:line="305" w:lineRule="auto"/>
              <w:ind w:left="360" w:hanging="360"/>
            </w:pPr>
            <w:r>
              <w:rPr>
                <w:rStyle w:val="a"/>
              </w:rPr>
              <w:t>b. allmänheten från program, användargenererade videor och audiovisuella kommersiella meddelanden som innehåller uppmaning till våld eller hat mot en grupp av personer eller en medlem av en grupp på någon av de grunder som anges i artikel 21 i Europeiska unionens stadga om de grundläggande mänskliga rättigheterna,</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Del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allmänheten från program, användargenererade videor och audiovisuella kommersiella meddelanden med innehåll vars spridning utgör en verksamhet som är straffbar enligt unionsrätten, nämligen offentlig uppmaning till terroristbrott enligt artikel 5 i direktiv (EU) 2017/541, brott som rör barnpornografi enligt artikel 5.4 i Europaparlamentets och rådets direktiv 2011/93/EU</w:t>
            </w:r>
            <w:r>
              <w:rPr>
                <w:rStyle w:val="a"/>
                <w:vertAlign w:val="superscript"/>
              </w:rPr>
              <w:t>2</w:t>
            </w:r>
            <w:r>
              <w:rPr>
                <w:rStyle w:val="a"/>
              </w:rPr>
              <w:t xml:space="preserve"> och brott som rör rasism och främlingsfientlighet enligt artikel 1 i rambeslut 2008/913/RIF.</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I enlighet med </w:t>
            </w:r>
            <w:r>
              <w:rPr>
                <w:rStyle w:val="a"/>
                <w:b/>
              </w:rPr>
              <w:t>artikel 28b.2</w:t>
            </w:r>
            <w:r>
              <w:rPr>
                <w:rStyle w:val="a"/>
              </w:rPr>
              <w:t xml:space="preserve"> i direktivet om audiovisuella medietjänster och </w:t>
            </w:r>
            <w:r>
              <w:rPr>
                <w:rStyle w:val="a"/>
                <w:b/>
              </w:rPr>
              <w:t>avsnitt 139K</w:t>
            </w:r>
            <w:r>
              <w:rPr>
                <w:rStyle w:val="a"/>
              </w:rPr>
              <w:t xml:space="preserve"> i lagen ska en leverantör av videodelningsplattformstjänster uppfylla kraven i artikel 9.1 i direktivet om audiovisuella medietjänster när det gäller audiovisuella kommersiella meddelanden som marknadsförs, säljs eller arrangeras av leverantören av videodelningsplattformar.</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I enlighet med </w:t>
            </w:r>
            <w:r>
              <w:rPr>
                <w:rStyle w:val="a"/>
                <w:b/>
              </w:rPr>
              <w:t>artikel 28b.2</w:t>
            </w:r>
            <w:r>
              <w:rPr>
                <w:rStyle w:val="a"/>
              </w:rPr>
              <w:t xml:space="preserve"> i direktivet om audiovisuella medietjänster och </w:t>
            </w:r>
            <w:r>
              <w:rPr>
                <w:rStyle w:val="a"/>
                <w:b/>
              </w:rPr>
              <w:t>avsnitt 139K</w:t>
            </w:r>
            <w:r>
              <w:rPr>
                <w:rStyle w:val="a"/>
              </w:rPr>
              <w:t xml:space="preserve"> i lagen ska en leverantör av videodelningsplattformar säkerställa att de vidtar lämpliga åtgärder för att uppfylla kraven i artikel 9.1 i direktivet om audiovisuella medietjänster när det gäller audiovisuella kommersiella meddelanden som inte marknadsförs, säljs eller arrangeras av leverantören av videodelningsplattformstjänster, med beaktande av den begränsade kontroll som leverantören av videodelningsplattformstjänster utövar över dessa audiovisuella kommersiella meddelanden.</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I enlighet med </w:t>
            </w:r>
            <w:r>
              <w:rPr>
                <w:rStyle w:val="a"/>
                <w:b/>
              </w:rPr>
              <w:t>artikel 28b.2</w:t>
            </w:r>
            <w:r>
              <w:rPr>
                <w:rStyle w:val="a"/>
              </w:rPr>
              <w:t xml:space="preserve"> i direktivet om audiovisuella medietjänster och </w:t>
            </w:r>
            <w:r>
              <w:rPr>
                <w:rStyle w:val="a"/>
                <w:b/>
              </w:rPr>
              <w:t>avsnitt 139K</w:t>
            </w:r>
            <w:r>
              <w:rPr>
                <w:rStyle w:val="a"/>
              </w:rPr>
              <w:t xml:space="preserve"> i lagen ska en leverantör av videodelningsplattformar se till att de tydligt informerar användarna om program och användargenererade videor innehåller audiovisuella kommersiella meddelanden, förutsatt att sådan kommunikation deklareras eller att leverantören har kännedom om detta.</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Kommissionen noterar och erkänner att termen ”material med sexuella övergrepp mot barn” är den lämpligare beskrivningen av det innehåll som omfattas av artikel 5.4 i direktiv 2011/93/EU. Användningen av termen ”barnpornografi” används i detta fall för att återspegla de rättsliga definitionerna i direktivet.</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För att uppfylla kraven i avsnitt 10 i denna kodex ska en leverantör av videodelningsplattformstjänster i enlighet med </w:t>
            </w:r>
            <w:r>
              <w:rPr>
                <w:rStyle w:val="a"/>
                <w:b/>
              </w:rPr>
              <w:t>avsnitt 139K</w:t>
            </w:r>
            <w:r>
              <w:rPr>
                <w:rStyle w:val="a"/>
              </w:rPr>
              <w:t xml:space="preserve"> genomföra de åtgärder som anges i artikel 28b.3 a–j i direktivet om audiovisuella medietjänster, beroende på vad som är lämpligt.</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Del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Lämpliga åtgärder</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Vid tillämpning av del A omfattar termen ”ålderskontroll” effektiva åtgärder för ålderssäkring, inklusive åldersuppskattning. En ålderssäkring som enbart grundar sig på uppgiven ålder från användarna av tjänsten ska inte vara en effektiv åtgärd i den mening som avses i del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I enlighet med </w:t>
            </w:r>
            <w:r>
              <w:rPr>
                <w:rStyle w:val="a"/>
                <w:b/>
              </w:rPr>
              <w:t>avsnitt 139K.3</w:t>
            </w:r>
            <w:r>
              <w:rPr>
                <w:rStyle w:val="a"/>
              </w:rPr>
              <w:t xml:space="preserve"> i lagen och </w:t>
            </w:r>
            <w:r>
              <w:rPr>
                <w:rStyle w:val="a"/>
                <w:b/>
              </w:rPr>
              <w:t>artikel 28b.3</w:t>
            </w:r>
            <w:r>
              <w:rPr>
                <w:rStyle w:val="a"/>
              </w:rPr>
              <w:t xml:space="preserve"> i direktivet om audiovisuella medietjänster ska en leverantör av videodelningsplattformar, beroende på vad som är lämpligt, vidta följande åtgärder för att skydda barn och allmänheten:</w:t>
            </w:r>
          </w:p>
          <w:p w14:paraId="0DD02EF6" w14:textId="77777777" w:rsidR="00F417D3" w:rsidRDefault="00F417D3" w:rsidP="008C3F18">
            <w:pPr>
              <w:pStyle w:val="a0"/>
              <w:numPr>
                <w:ilvl w:val="0"/>
                <w:numId w:val="5"/>
              </w:numPr>
              <w:tabs>
                <w:tab w:val="left" w:pos="471"/>
              </w:tabs>
              <w:ind w:left="360" w:hanging="360"/>
            </w:pPr>
            <w:r>
              <w:rPr>
                <w:rStyle w:val="a"/>
              </w:rPr>
              <w:t>En leverantör av videodelningsplattformstjänster ska i sina allmänna villkor inkludera och tillämpa krav på att vidta lämpliga åtgärder för att skydda allmänheten och barn från det innehåll som avses i artikel 28b.1 a–c i direktivet om audiovisuella medietjänster,</w:t>
            </w:r>
          </w:p>
          <w:p w14:paraId="06A63B28" w14:textId="77777777" w:rsidR="00F417D3" w:rsidRDefault="00F417D3" w:rsidP="008C3F18">
            <w:pPr>
              <w:pStyle w:val="a0"/>
              <w:numPr>
                <w:ilvl w:val="0"/>
                <w:numId w:val="5"/>
              </w:numPr>
              <w:tabs>
                <w:tab w:val="left" w:pos="471"/>
              </w:tabs>
              <w:ind w:left="360" w:hanging="360"/>
            </w:pPr>
            <w:r>
              <w:rPr>
                <w:rStyle w:val="a"/>
              </w:rPr>
              <w:t>En leverantör av videodelningsplattformstjänster ska i sina allmänna villkor för tjänsten inkludera och tillämpa de krav som anges i artikel 9.1 i direktivet om audiovisuella medietjänster för audiovisuella kommersiella meddelanden som inte marknadsförs, säljs eller arrangeras av leverantören av videodelningsplattformar,</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En leverantör av videodelningsplattformstjänster ska ha en funktion för användare som laddar upp användargenererade videor för att ange om sådana videor innehåller audiovisuella kommersiella meddelanden, i den mån användarna känner till eller rimligen kan förväntas känna till,</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En leverantör av videodelningsplattformar ska inrätta och driva transparenta och användarvänliga mekanismer så att användare av en videodelningsplattform kan rapportera eller flagga innehåll till leverantören av videodelningsplattformar som avses i artikel 28b.1 a–c i direktivet om audiovisuella medietjänster som tillhandahålls på dess plattform,</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En leverantör av videodelningsplattformstjänster ska inrätta och driva system genom vilka leverantören av videodelningsplattformstjänster kan förklara för användarna av tjänsten vilken effekt den rapportering och flaggning som avses i led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En leverantör av videodelningsplattformar ska inrätta och driva ålderskontrollsystem för användare av videodelningsplattformar med avseende på innehåll som kan skada minderårigas fysiska, mentala eller moraliska utveckling,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En leverantör av videodelningsplattformstjänster ska inrätta och driva ett användarvänligt system för innehållsklassificering som gör det möjligt för användare av videodelningsplattformen att betygsätta det innehåll som avses i artikel 28b.1 a–c i direktivet om audiovisuella medietjänster,</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Del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En leverantör av videodelningsplattformstjänster ska tillhandahålla system för föräldrakontroll som står under slutanvändarens kontroll med avseende på innehåll som kan skada den fysiska, mentala eller moraliska utvecklingen hos minderåriga,</w:t>
            </w:r>
          </w:p>
          <w:p w14:paraId="436CB740" w14:textId="77777777" w:rsidR="00F417D3" w:rsidRDefault="00F417D3" w:rsidP="008C3F18">
            <w:pPr>
              <w:pStyle w:val="a0"/>
              <w:numPr>
                <w:ilvl w:val="0"/>
                <w:numId w:val="6"/>
              </w:numPr>
              <w:tabs>
                <w:tab w:val="left" w:pos="462"/>
              </w:tabs>
              <w:ind w:left="360" w:hanging="360"/>
            </w:pPr>
            <w:r>
              <w:rPr>
                <w:rStyle w:val="a"/>
              </w:rPr>
              <w:t>En leverantör av videodelningsplattformstjänster ska inrätta och driva transparenta, e-användarvänliga och effektiva förfaranden för hantering och lösning av användarnas klagomål till leverantören av videodelningsplattformar i samband med genomförandet av de åtgärder som avses i leden d–h,</w:t>
            </w:r>
          </w:p>
          <w:p w14:paraId="3CBEF648" w14:textId="77777777" w:rsidR="00F417D3" w:rsidRDefault="00F417D3" w:rsidP="008C3F18">
            <w:pPr>
              <w:pStyle w:val="a0"/>
              <w:numPr>
                <w:ilvl w:val="0"/>
                <w:numId w:val="6"/>
              </w:numPr>
              <w:tabs>
                <w:tab w:val="left" w:pos="462"/>
              </w:tabs>
              <w:ind w:left="360" w:hanging="360"/>
            </w:pPr>
            <w:r>
              <w:rPr>
                <w:rStyle w:val="a"/>
              </w:rPr>
              <w:t>En leverantör av videodelningsplattformstjänster ska tillhandahålla effektiva åtgärder och verktyg för mediekompetens och öka användarnas medvetenhet om dessa åtgärder och verktyg,</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Om det uppstår någon fråga om åtgärdernas lämplighet ankommer det på kommissionen att fastställa detsamma.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I enlighet med </w:t>
            </w:r>
            <w:r>
              <w:rPr>
                <w:rStyle w:val="a"/>
                <w:b/>
              </w:rPr>
              <w:t>avsnitt 139K.3</w:t>
            </w:r>
            <w:r>
              <w:rPr>
                <w:rStyle w:val="a"/>
              </w:rPr>
              <w:t xml:space="preserve"> i lagen och </w:t>
            </w:r>
            <w:r>
              <w:rPr>
                <w:rStyle w:val="a"/>
                <w:b/>
              </w:rPr>
              <w:t>artikel 28b.3</w:t>
            </w:r>
            <w:r>
              <w:rPr>
                <w:rStyle w:val="a"/>
              </w:rPr>
              <w:t xml:space="preserve"> i direktivet ska de lämpliga åtgärder som vidtas av en leverantör av videodelningsplattformstjänster i enlighet med avsnitt 10.6 i denna kodex vara åtgärder som kommissionen anser vara praktiskt genomförbara och proportionerliga, med beaktande av videodelningsplattformstjänstens storlek och typen av tjänst som tillhandahålls. För att skydda minderåriga enligt artikel 28b.1 a i direktivet ska det skadligaste innehållet omfattas av de strängaste åtgärderna.</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I enlighet med </w:t>
            </w:r>
            <w:r>
              <w:rPr>
                <w:rStyle w:val="a"/>
                <w:b/>
              </w:rPr>
              <w:t>avsnitt 139K.3</w:t>
            </w:r>
            <w:r>
              <w:rPr>
                <w:rStyle w:val="a"/>
              </w:rPr>
              <w:t xml:space="preserve"> i lagen och </w:t>
            </w:r>
            <w:r>
              <w:rPr>
                <w:rStyle w:val="a"/>
                <w:b/>
              </w:rPr>
              <w:t>artikel 28b.3</w:t>
            </w:r>
            <w:r>
              <w:rPr>
                <w:rStyle w:val="a"/>
              </w:rPr>
              <w:t xml:space="preserve"> i direktivet får en leverantör av videodelningsplattformstjänster inte i kommersiellt syfte (såsom direkt marknadsföring, profilering och beteendeinriktad reklam) behandla personuppgifter om minderåriga som samlats in eller på annat sätt genererats av leverantörer i enlighet med avsnitt </w:t>
            </w:r>
            <w:proofErr w:type="gramStart"/>
            <w:r>
              <w:rPr>
                <w:rStyle w:val="a"/>
              </w:rPr>
              <w:t>10.6</w:t>
            </w:r>
            <w:proofErr w:type="gramEnd"/>
            <w:r>
              <w:rPr>
                <w:rStyle w:val="a"/>
              </w:rPr>
              <w:t> f och 10.6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I enlighet med </w:t>
            </w:r>
            <w:r>
              <w:rPr>
                <w:rStyle w:val="a"/>
                <w:b/>
              </w:rPr>
              <w:t>avsnitt 139ZD</w:t>
            </w:r>
            <w:r>
              <w:rPr>
                <w:rStyle w:val="a"/>
              </w:rPr>
              <w:t xml:space="preserve"> i lagen och </w:t>
            </w:r>
            <w:r>
              <w:rPr>
                <w:rStyle w:val="a"/>
                <w:b/>
              </w:rPr>
              <w:t>Artikel 28b.7</w:t>
            </w:r>
            <w:r>
              <w:rPr>
                <w:rStyle w:val="a"/>
              </w:rPr>
              <w:t xml:space="preserve"> i direktivet får en leverantör av videodelningsplattformstjänster tillhandahålla prövningsmekanismer utanför domstol, </w:t>
            </w:r>
            <w:proofErr w:type="gramStart"/>
            <w:r>
              <w:rPr>
                <w:rStyle w:val="a"/>
              </w:rPr>
              <w:t>inbegripet medling</w:t>
            </w:r>
            <w:proofErr w:type="gramEnd"/>
            <w:r>
              <w:rPr>
                <w:rStyle w:val="a"/>
              </w:rPr>
              <w:t>, för att lösa tvister mellan användare och den leverantören av videodelningsplattformar som rör tillämpningen av artikel 28b.1 och 28b.3 i direktivet. Sådana mekanismer kan göra det möjligt att lösa tvister opartiskt och får inte beröva användaren det rättsliga skydd som föreskrivs i nationell lagstiftning. För att undvika oklarheter ska ingenting i denna lag påverka användarnas rätt att göra gällande sina rättigheter inför domstol i enlighet med lagen.</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5D2AA1">
      <w:pPr>
        <w:pStyle w:val="10"/>
        <w:keepNext/>
        <w:keepLines/>
        <w:ind w:left="0"/>
      </w:pPr>
      <w:r>
        <w:rPr>
          <w:rStyle w:val="1"/>
        </w:rPr>
        <w:lastRenderedPageBreak/>
        <w:t>Del B</w:t>
      </w:r>
      <w:bookmarkEnd w:id="3"/>
    </w:p>
    <w:p w14:paraId="61F2607F" w14:textId="77777777" w:rsidR="000B564A" w:rsidRDefault="005D2AA1">
      <w:pPr>
        <w:pStyle w:val="11"/>
      </w:pPr>
      <w:r>
        <w:rPr>
          <w:rStyle w:val="a1"/>
        </w:rPr>
        <w:t>Utan att det påverkar allmängiltigheten hos kraven i avsnitt 10 i del A av kodexen ska, från och med den dag som kommissionen fastställer för tillämpningen av del B av kodexen, avsnitt 11–17 i del B av kodexen tillämpas på en leverantör av videodelningspla</w:t>
      </w:r>
      <w:r>
        <w:rPr>
          <w:rStyle w:val="a1"/>
        </w:rPr>
        <w:t>ttformstjänster.</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Definitioner</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videoinnehåll som endast är avsett för vuxna</w:t>
            </w:r>
            <w:r>
              <w:rPr>
                <w:rStyle w:val="a"/>
              </w:rPr>
              <w:t xml:space="preserve"> innebär:</w:t>
            </w:r>
          </w:p>
          <w:p w14:paraId="768EA4A4" w14:textId="77777777" w:rsidR="00F417D3" w:rsidRDefault="00F417D3" w:rsidP="00F417D3">
            <w:pPr>
              <w:pStyle w:val="a0"/>
              <w:numPr>
                <w:ilvl w:val="0"/>
                <w:numId w:val="7"/>
              </w:numPr>
              <w:tabs>
                <w:tab w:val="left" w:pos="317"/>
              </w:tabs>
            </w:pPr>
            <w:r>
              <w:rPr>
                <w:rStyle w:val="a"/>
              </w:rPr>
              <w:t>videoinnehåll bestående av pornografi,</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videoinnehåll som består av realistiska framställningar av, eller av effekterna av, grovt eller omotiverat våld eller grymhet.</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åtgärder för ålderssäkring</w:t>
            </w:r>
            <w:r>
              <w:rPr>
                <w:rStyle w:val="a"/>
              </w:rPr>
              <w:t xml:space="preserve"> är en process som används för att begränsa tillgången till en tjänst eller till särskilda egenskaper eller innehåll i en tjänst som innebär att en användares ålder uppskattas eller verifieras.</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audiovisuell marknadskommunikation</w:t>
            </w:r>
            <w:r>
              <w:rPr>
                <w:rStyle w:val="a"/>
              </w:rPr>
              <w:t xml:space="preserve"> är ett kommersiellt meddelande som består av bilder med eller utan ljud och som är avsedda att direkt eller indirekt främja varor, tjänster eller anseende hos en fysisk eller juridisk person som bedriver ekonomisk verksamhet. Sådana bilder åtföljer eller ingår i ett program eller i en användargenererad video mot betalning eller liknande ersättning eller i form av egenreklam. Till de olika formerna av audiovisuella kommersiella meddelanden hör bland annat tv-reklam, sponsring, teleshopping och produktplacering.</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audiovisuella kommersiella meddelanden som är skadliga för barn </w:t>
            </w:r>
            <w:r>
              <w:rPr>
                <w:rStyle w:val="a"/>
              </w:rPr>
              <w:t>innebär:</w:t>
            </w:r>
          </w:p>
          <w:p w14:paraId="53AD406A" w14:textId="77777777" w:rsidR="00F417D3" w:rsidRDefault="00F417D3" w:rsidP="00F417D3">
            <w:pPr>
              <w:pStyle w:val="a0"/>
              <w:numPr>
                <w:ilvl w:val="0"/>
                <w:numId w:val="7"/>
              </w:numPr>
              <w:tabs>
                <w:tab w:val="left" w:pos="317"/>
              </w:tabs>
              <w:ind w:left="360" w:hanging="360"/>
            </w:pPr>
            <w:r>
              <w:rPr>
                <w:rStyle w:val="a"/>
              </w:rPr>
              <w:t>audiovisuella kommersiella meddelanden som direkt uppmanar barn att köpa eller hyra en produkt eller tjänst genom att utnyttja deras oerfarenhet eller godtrogenhet,</w:t>
            </w:r>
          </w:p>
          <w:p w14:paraId="388CF48E" w14:textId="77777777" w:rsidR="00F417D3" w:rsidRDefault="00F417D3" w:rsidP="00F417D3">
            <w:pPr>
              <w:pStyle w:val="a0"/>
              <w:numPr>
                <w:ilvl w:val="0"/>
                <w:numId w:val="7"/>
              </w:numPr>
              <w:tabs>
                <w:tab w:val="left" w:pos="317"/>
              </w:tabs>
              <w:ind w:left="360" w:hanging="360"/>
            </w:pPr>
            <w:r>
              <w:rPr>
                <w:rStyle w:val="a"/>
              </w:rPr>
              <w:t>audiovisuella kommersiella meddelanden som direkt uppmuntrar barn att övertala sina föräldrar eller andra att köpa de varor eller tjänster som annonseras,</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audiovisuella kommersiella meddelanden som utnyttjar barns särskilda förtroende för föräldrar, lärare eller andra personer,</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Del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5D2AA1">
            <w:pPr>
              <w:pStyle w:val="a0"/>
              <w:numPr>
                <w:ilvl w:val="0"/>
                <w:numId w:val="8"/>
              </w:numPr>
              <w:tabs>
                <w:tab w:val="left" w:pos="326"/>
              </w:tabs>
              <w:spacing w:line="305" w:lineRule="auto"/>
              <w:ind w:left="360" w:hanging="360"/>
            </w:pPr>
            <w:r>
              <w:rPr>
                <w:rStyle w:val="a"/>
              </w:rPr>
              <w:t>audiovisuella kommersiella meddelanden som på ett otillbörligt sätt visar barn i farliga situationer, och</w:t>
            </w:r>
          </w:p>
          <w:p w14:paraId="342E39D6" w14:textId="77777777" w:rsidR="000B564A" w:rsidRDefault="005D2AA1">
            <w:pPr>
              <w:pStyle w:val="a0"/>
              <w:numPr>
                <w:ilvl w:val="0"/>
                <w:numId w:val="8"/>
              </w:numPr>
              <w:tabs>
                <w:tab w:val="left" w:pos="326"/>
              </w:tabs>
              <w:spacing w:line="305" w:lineRule="auto"/>
              <w:ind w:left="360" w:hanging="360"/>
            </w:pPr>
            <w:r>
              <w:rPr>
                <w:rStyle w:val="a"/>
              </w:rPr>
              <w:t>audiovisuella kommersiella meddelanden om alkohol som särskilt riktar sig till barn.</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5D2AA1">
            <w:pPr>
              <w:pStyle w:val="a0"/>
              <w:spacing w:line="305" w:lineRule="auto"/>
            </w:pPr>
            <w:r>
              <w:rPr>
                <w:rStyle w:val="a"/>
                <w:b/>
              </w:rPr>
              <w:t>audiovisuella kommersiella meddelanden som är skadliga för allmänheten</w:t>
            </w:r>
            <w:r>
              <w:rPr>
                <w:rStyle w:val="a"/>
              </w:rPr>
              <w:t xml:space="preserve"> innebär:</w:t>
            </w:r>
          </w:p>
          <w:p w14:paraId="6E617342" w14:textId="77777777" w:rsidR="000B564A" w:rsidRDefault="005D2AA1">
            <w:pPr>
              <w:pStyle w:val="a0"/>
              <w:numPr>
                <w:ilvl w:val="0"/>
                <w:numId w:val="9"/>
              </w:numPr>
              <w:tabs>
                <w:tab w:val="left" w:pos="326"/>
              </w:tabs>
              <w:spacing w:line="300" w:lineRule="auto"/>
              <w:ind w:left="360" w:hanging="360"/>
            </w:pPr>
            <w:r>
              <w:rPr>
                <w:rStyle w:val="a"/>
              </w:rPr>
              <w:t>audiovisuella kommersiella meddelanden som kränker respekten för människans värdighet,</w:t>
            </w:r>
          </w:p>
          <w:p w14:paraId="2B8FA2CA" w14:textId="77777777" w:rsidR="000B564A" w:rsidRDefault="005D2AA1">
            <w:pPr>
              <w:pStyle w:val="a0"/>
              <w:numPr>
                <w:ilvl w:val="0"/>
                <w:numId w:val="9"/>
              </w:numPr>
              <w:tabs>
                <w:tab w:val="left" w:pos="326"/>
              </w:tabs>
              <w:spacing w:line="305" w:lineRule="auto"/>
              <w:ind w:left="360" w:hanging="360"/>
            </w:pPr>
            <w:r>
              <w:rPr>
                <w:rStyle w:val="a"/>
              </w:rPr>
              <w:t>audiovisuella kommersiella meddelanden som inbegriper eller främjar diskriminering på grund av kön, ras eller etniskt ursprung, nationalitet, religion eller övertygelse,</w:t>
            </w:r>
            <w:r>
              <w:rPr>
                <w:rStyle w:val="a"/>
              </w:rPr>
              <w:t xml:space="preserve"> funktionshinder, ålder eller sexuell läggning,</w:t>
            </w:r>
          </w:p>
          <w:p w14:paraId="4064E3F1" w14:textId="77777777" w:rsidR="000B564A" w:rsidRDefault="005D2AA1">
            <w:pPr>
              <w:pStyle w:val="a0"/>
              <w:numPr>
                <w:ilvl w:val="0"/>
                <w:numId w:val="9"/>
              </w:numPr>
              <w:tabs>
                <w:tab w:val="left" w:pos="326"/>
              </w:tabs>
              <w:spacing w:line="305" w:lineRule="auto"/>
              <w:ind w:left="360" w:hanging="360"/>
            </w:pPr>
            <w:r>
              <w:rPr>
                <w:rStyle w:val="a"/>
              </w:rPr>
              <w:t>audiovisuella kommersiella meddelanden som uppmuntrar till beteenden som är skadliga för hälsa eller säkerhet,</w:t>
            </w:r>
          </w:p>
          <w:p w14:paraId="7989761B" w14:textId="77777777" w:rsidR="000B564A" w:rsidRDefault="005D2AA1">
            <w:pPr>
              <w:pStyle w:val="a0"/>
              <w:numPr>
                <w:ilvl w:val="0"/>
                <w:numId w:val="9"/>
              </w:numPr>
              <w:tabs>
                <w:tab w:val="left" w:pos="326"/>
              </w:tabs>
              <w:spacing w:line="305" w:lineRule="auto"/>
              <w:ind w:left="360" w:hanging="360"/>
            </w:pPr>
            <w:r>
              <w:rPr>
                <w:rStyle w:val="a"/>
              </w:rPr>
              <w:t>audiovisuella kommersiella meddelanden som uppmuntrar till beteenden som allvarligt skadar miljös</w:t>
            </w:r>
            <w:r>
              <w:rPr>
                <w:rStyle w:val="a"/>
              </w:rPr>
              <w:t>kyddet,</w:t>
            </w:r>
          </w:p>
          <w:p w14:paraId="2984D6AE" w14:textId="77777777" w:rsidR="000B564A" w:rsidRDefault="005D2AA1">
            <w:pPr>
              <w:pStyle w:val="a0"/>
              <w:numPr>
                <w:ilvl w:val="0"/>
                <w:numId w:val="9"/>
              </w:numPr>
              <w:tabs>
                <w:tab w:val="left" w:pos="326"/>
              </w:tabs>
              <w:ind w:left="360" w:hanging="360"/>
            </w:pPr>
            <w:r>
              <w:rPr>
                <w:rStyle w:val="a"/>
              </w:rPr>
              <w:t>audiovisuella kommersiella meddelanden för cigaretter och andra tobaksvaror samt för elektroniska cigaretter och påfyllningsbehållare,</w:t>
            </w:r>
          </w:p>
          <w:p w14:paraId="682CA833" w14:textId="77777777" w:rsidR="000B564A" w:rsidRDefault="005D2AA1">
            <w:pPr>
              <w:pStyle w:val="a0"/>
              <w:numPr>
                <w:ilvl w:val="0"/>
                <w:numId w:val="9"/>
              </w:numPr>
              <w:tabs>
                <w:tab w:val="left" w:pos="326"/>
              </w:tabs>
              <w:spacing w:line="305" w:lineRule="auto"/>
              <w:ind w:left="360" w:hanging="360"/>
            </w:pPr>
            <w:r>
              <w:rPr>
                <w:rStyle w:val="a"/>
              </w:rPr>
              <w:t>audiovisuella kommersiella meddelanden som uppmuntrar till en omåttlig konsumtion av alkoholhaltiga drycker,</w:t>
            </w:r>
          </w:p>
          <w:p w14:paraId="143DA850" w14:textId="77777777" w:rsidR="000B564A" w:rsidRDefault="005D2AA1">
            <w:pPr>
              <w:pStyle w:val="a0"/>
              <w:numPr>
                <w:ilvl w:val="0"/>
                <w:numId w:val="9"/>
              </w:numPr>
              <w:tabs>
                <w:tab w:val="left" w:pos="326"/>
              </w:tabs>
              <w:ind w:left="360" w:hanging="360"/>
            </w:pPr>
            <w:r>
              <w:rPr>
                <w:rStyle w:val="a"/>
              </w:rPr>
              <w:t>audi</w:t>
            </w:r>
            <w:r>
              <w:rPr>
                <w:rStyle w:val="a"/>
              </w:rPr>
              <w:t>ovisuella kommersiella meddelanden om läkemedel och medicinsk behandling som är receptbelagd i staten.</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5D2AA1">
            <w:pPr>
              <w:pStyle w:val="a0"/>
              <w:spacing w:line="240" w:lineRule="auto"/>
            </w:pPr>
            <w:r>
              <w:rPr>
                <w:rStyle w:val="a"/>
                <w:b/>
              </w:rPr>
              <w:t>barn</w:t>
            </w:r>
            <w:r>
              <w:rPr>
                <w:rStyle w:val="a"/>
              </w:rPr>
              <w:t xml:space="preserve"> är en eller flera personer under 18 år.</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5D2AA1">
            <w:pPr>
              <w:pStyle w:val="a0"/>
              <w:spacing w:line="305" w:lineRule="auto"/>
            </w:pPr>
            <w:r>
              <w:rPr>
                <w:rStyle w:val="a"/>
                <w:b/>
              </w:rPr>
              <w:t xml:space="preserve">oupplösligt </w:t>
            </w:r>
            <w:proofErr w:type="spellStart"/>
            <w:r>
              <w:rPr>
                <w:rStyle w:val="a"/>
                <w:b/>
              </w:rPr>
              <w:t>användargenererat</w:t>
            </w:r>
            <w:proofErr w:type="spellEnd"/>
            <w:r>
              <w:rPr>
                <w:rStyle w:val="a"/>
                <w:b/>
              </w:rPr>
              <w:t xml:space="preserve"> innehåll</w:t>
            </w:r>
            <w:r>
              <w:rPr>
                <w:rStyle w:val="a"/>
              </w:rPr>
              <w:t xml:space="preserve"> är </w:t>
            </w:r>
            <w:proofErr w:type="spellStart"/>
            <w:r>
              <w:rPr>
                <w:rStyle w:val="a"/>
              </w:rPr>
              <w:t>användargenererat</w:t>
            </w:r>
            <w:proofErr w:type="spellEnd"/>
            <w:r>
              <w:rPr>
                <w:rStyle w:val="a"/>
              </w:rPr>
              <w:t xml:space="preserve"> innehåll som omfattar text, symbol, bild eller bildtext som åtföljer en användargenererad video, förutsatt att sådan text, symbol, bild eller bildtext är oskiljbar från den användargenererade videon.</w:t>
            </w:r>
          </w:p>
          <w:p w14:paraId="7ACB3DD6" w14:textId="77777777" w:rsidR="0061635F" w:rsidRDefault="0061635F">
            <w:pPr>
              <w:pStyle w:val="a0"/>
              <w:rPr>
                <w:rStyle w:val="a"/>
                <w:lang w:val="el-GR"/>
              </w:rPr>
            </w:pPr>
          </w:p>
          <w:p w14:paraId="0F331328" w14:textId="590A4A24" w:rsidR="000B564A" w:rsidRDefault="005D2AA1">
            <w:pPr>
              <w:pStyle w:val="a0"/>
            </w:pPr>
            <w:r>
              <w:rPr>
                <w:rStyle w:val="a"/>
                <w:b/>
              </w:rPr>
              <w:t>mediekunskap</w:t>
            </w:r>
            <w:r>
              <w:rPr>
                <w:rStyle w:val="a"/>
              </w:rPr>
              <w:t xml:space="preserve"> är allmänhetens förs</w:t>
            </w:r>
            <w:r>
              <w:rPr>
                <w:rStyle w:val="a"/>
              </w:rPr>
              <w:t xml:space="preserve">tåelse av material som publicerats i tryckta medier, radio- och tv-medier, på nätet eller i andra medier, </w:t>
            </w:r>
            <w:proofErr w:type="gramStart"/>
            <w:r>
              <w:rPr>
                <w:rStyle w:val="a"/>
              </w:rPr>
              <w:t>inbegripet förståelse</w:t>
            </w:r>
            <w:proofErr w:type="gramEnd"/>
            <w:r>
              <w:rPr>
                <w:rStyle w:val="a"/>
              </w:rPr>
              <w:t xml:space="preserve"> av:</w:t>
            </w:r>
          </w:p>
          <w:p w14:paraId="3572A1D9" w14:textId="77777777" w:rsidR="000B564A" w:rsidRDefault="005D2AA1">
            <w:pPr>
              <w:pStyle w:val="a0"/>
              <w:numPr>
                <w:ilvl w:val="0"/>
                <w:numId w:val="10"/>
              </w:numPr>
              <w:tabs>
                <w:tab w:val="left" w:pos="322"/>
              </w:tabs>
              <w:spacing w:line="305" w:lineRule="auto"/>
            </w:pPr>
            <w:r>
              <w:rPr>
                <w:rStyle w:val="a"/>
              </w:rPr>
              <w:t>det publicerade materialets art och egenskaper,</w:t>
            </w:r>
          </w:p>
          <w:p w14:paraId="09B7E424" w14:textId="77777777" w:rsidR="000B564A" w:rsidRDefault="005D2AA1">
            <w:pPr>
              <w:pStyle w:val="a0"/>
              <w:numPr>
                <w:ilvl w:val="0"/>
                <w:numId w:val="10"/>
              </w:numPr>
              <w:tabs>
                <w:tab w:val="left" w:pos="322"/>
              </w:tabs>
              <w:spacing w:line="305" w:lineRule="auto"/>
            </w:pPr>
            <w:r>
              <w:rPr>
                <w:rStyle w:val="a"/>
              </w:rPr>
              <w:t>hur material väljs ut eller görs tillgängligt för publicering,</w:t>
            </w:r>
          </w:p>
          <w:p w14:paraId="6EB7F88A" w14:textId="77777777" w:rsidR="000B564A" w:rsidRDefault="005D2AA1">
            <w:pPr>
              <w:pStyle w:val="a0"/>
              <w:numPr>
                <w:ilvl w:val="0"/>
                <w:numId w:val="10"/>
              </w:numPr>
              <w:tabs>
                <w:tab w:val="left" w:pos="322"/>
              </w:tabs>
              <w:spacing w:line="300" w:lineRule="auto"/>
              <w:ind w:left="360" w:hanging="360"/>
            </w:pPr>
            <w:r>
              <w:rPr>
                <w:rStyle w:val="a"/>
              </w:rPr>
              <w:t>hur individer</w:t>
            </w:r>
            <w:r>
              <w:rPr>
                <w:rStyle w:val="a"/>
              </w:rPr>
              <w:t xml:space="preserve"> och samhällen kan skapa och publicera material, och</w:t>
            </w:r>
          </w:p>
          <w:p w14:paraId="22C6C091" w14:textId="77777777" w:rsidR="000B564A" w:rsidRDefault="005D2AA1">
            <w:pPr>
              <w:pStyle w:val="a0"/>
              <w:numPr>
                <w:ilvl w:val="0"/>
                <w:numId w:val="10"/>
              </w:numPr>
              <w:tabs>
                <w:tab w:val="left" w:pos="322"/>
              </w:tabs>
              <w:spacing w:line="305" w:lineRule="auto"/>
            </w:pPr>
            <w:r>
              <w:rPr>
                <w:rStyle w:val="a"/>
              </w:rPr>
              <w:t>hur tillgången till publicerat material regleras eller kan regleras.</w:t>
            </w:r>
          </w:p>
        </w:tc>
      </w:tr>
    </w:tbl>
    <w:p w14:paraId="6155AA8E" w14:textId="77777777" w:rsidR="000B564A" w:rsidRDefault="005D2AA1">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Del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5D2AA1">
            <w:pPr>
              <w:pStyle w:val="a0"/>
              <w:rPr>
                <w:rStyle w:val="a"/>
              </w:rPr>
            </w:pPr>
            <w:r>
              <w:rPr>
                <w:rStyle w:val="a"/>
                <w:b/>
              </w:rPr>
              <w:t>program</w:t>
            </w:r>
            <w:r>
              <w:rPr>
                <w:rStyle w:val="a"/>
              </w:rPr>
              <w:t xml:space="preserve"> är en uppsättning rörliga bilder med eller utan ljud som utgör ett enskilt föremål, oavsett längd, inom en programtablå eller en katalog som upprättats av en leverantör av medietjänster, inbegripet långfilmer, videoklipp, idrottsevenemang, komedier, dokum</w:t>
            </w:r>
            <w:r>
              <w:rPr>
                <w:rStyle w:val="a"/>
              </w:rPr>
              <w:t>entärer, barnprogram och originaldrama.</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5D2AA1">
            <w:pPr>
              <w:pStyle w:val="a0"/>
              <w:spacing w:line="305" w:lineRule="auto"/>
            </w:pPr>
            <w:r>
              <w:rPr>
                <w:rStyle w:val="a"/>
                <w:b/>
              </w:rPr>
              <w:t>begränsad audiovisuell marknadskommunikation</w:t>
            </w:r>
            <w:r>
              <w:rPr>
                <w:rStyle w:val="a"/>
              </w:rPr>
              <w:t xml:space="preserve"> innebär:</w:t>
            </w:r>
          </w:p>
          <w:p w14:paraId="24800BAB" w14:textId="77777777" w:rsidR="000B564A" w:rsidRDefault="005D2AA1">
            <w:pPr>
              <w:pStyle w:val="a0"/>
              <w:numPr>
                <w:ilvl w:val="0"/>
                <w:numId w:val="11"/>
              </w:numPr>
              <w:tabs>
                <w:tab w:val="left" w:pos="341"/>
              </w:tabs>
              <w:spacing w:line="305" w:lineRule="auto"/>
              <w:ind w:left="360" w:hanging="360"/>
            </w:pPr>
            <w:r>
              <w:rPr>
                <w:rStyle w:val="a"/>
              </w:rPr>
              <w:t>audiovisuella kommersiella meddelanden som innehåller uppmaning till våld eller hat mot en grupp av personer eller en gruppmedlem på någon av de grunder som anges i artikel 21 i Europeiska unionens stadga om de grundläggande rättigheterna</w:t>
            </w:r>
            <w:r>
              <w:rPr>
                <w:rStyle w:val="a"/>
                <w:vertAlign w:val="superscript"/>
              </w:rPr>
              <w:t>4</w:t>
            </w:r>
            <w:r>
              <w:rPr>
                <w:rStyle w:val="a"/>
              </w:rPr>
              <w:t xml:space="preserve">, dvs. kön, ras, </w:t>
            </w:r>
            <w:r>
              <w:rPr>
                <w:rStyle w:val="a"/>
              </w:rPr>
              <w:t>hudfärg, etniskt eller socialt ursprung, genetiska särdrag, språk, religion eller övertygelse, politisk eller annan åskådning, tillhörighet till nationell minoritet, förmögenhet, börd, funktionsnedsättning, ålder, sexuell läggning,</w:t>
            </w:r>
          </w:p>
          <w:p w14:paraId="5F4C5B70" w14:textId="77777777" w:rsidR="000B564A" w:rsidRDefault="005D2AA1">
            <w:pPr>
              <w:pStyle w:val="a0"/>
              <w:numPr>
                <w:ilvl w:val="0"/>
                <w:numId w:val="11"/>
              </w:numPr>
              <w:tabs>
                <w:tab w:val="left" w:pos="341"/>
              </w:tabs>
              <w:spacing w:line="305" w:lineRule="auto"/>
              <w:ind w:left="360" w:hanging="360"/>
            </w:pPr>
            <w:r>
              <w:rPr>
                <w:rStyle w:val="a"/>
              </w:rPr>
              <w:t>audiovisuella kommersiel</w:t>
            </w:r>
            <w:r>
              <w:rPr>
                <w:rStyle w:val="a"/>
              </w:rPr>
              <w:t>la meddelanden, vars spridning utgör:</w:t>
            </w:r>
          </w:p>
          <w:p w14:paraId="0F5CB9FF" w14:textId="77777777" w:rsidR="000B564A" w:rsidRDefault="005D2AA1">
            <w:pPr>
              <w:pStyle w:val="a0"/>
              <w:numPr>
                <w:ilvl w:val="0"/>
                <w:numId w:val="12"/>
              </w:numPr>
              <w:tabs>
                <w:tab w:val="left" w:pos="806"/>
              </w:tabs>
              <w:spacing w:line="305" w:lineRule="auto"/>
              <w:ind w:left="360" w:hanging="360"/>
            </w:pPr>
            <w:r>
              <w:rPr>
                <w:rStyle w:val="a"/>
              </w:rPr>
              <w:t>offentlig uppmaning till terroristbrott enligt artikel 5 i direktiv (EU) 2017/541,</w:t>
            </w:r>
          </w:p>
          <w:p w14:paraId="73582B19" w14:textId="77777777" w:rsidR="000B564A" w:rsidRDefault="005D2AA1">
            <w:pPr>
              <w:pStyle w:val="a0"/>
              <w:numPr>
                <w:ilvl w:val="0"/>
                <w:numId w:val="12"/>
              </w:numPr>
              <w:tabs>
                <w:tab w:val="left" w:pos="806"/>
              </w:tabs>
              <w:ind w:left="360" w:hanging="360"/>
            </w:pPr>
            <w:r>
              <w:rPr>
                <w:rStyle w:val="a"/>
              </w:rPr>
              <w:t>ett brott som rör ”barnpornografi”</w:t>
            </w:r>
            <w:r>
              <w:rPr>
                <w:rStyle w:val="a"/>
                <w:vertAlign w:val="superscript"/>
              </w:rPr>
              <w:t>5</w:t>
            </w:r>
            <w:r>
              <w:rPr>
                <w:rStyle w:val="a"/>
              </w:rPr>
              <w:t xml:space="preserve"> i enlighet med artikel 5.4 i Europaparlamentets och rådets direktiv 2011/93/EU, och</w:t>
            </w:r>
          </w:p>
          <w:p w14:paraId="4A5D5BA7" w14:textId="77777777" w:rsidR="000B564A" w:rsidRPr="0061635F" w:rsidRDefault="005D2AA1">
            <w:pPr>
              <w:pStyle w:val="a0"/>
              <w:numPr>
                <w:ilvl w:val="0"/>
                <w:numId w:val="12"/>
              </w:numPr>
              <w:tabs>
                <w:tab w:val="left" w:pos="806"/>
              </w:tabs>
              <w:spacing w:line="305" w:lineRule="auto"/>
              <w:ind w:left="360" w:hanging="360"/>
              <w:rPr>
                <w:rStyle w:val="a"/>
              </w:rPr>
            </w:pPr>
            <w:r>
              <w:rPr>
                <w:rStyle w:val="a"/>
              </w:rPr>
              <w:t>ett brott som r</w:t>
            </w:r>
            <w:r>
              <w:rPr>
                <w:rStyle w:val="a"/>
              </w:rPr>
              <w:t>ör rasism och främlingsfientlighet enligt artikel 1 i rambeslut 2008/913/RIF.</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5D2AA1">
            <w:pPr>
              <w:pStyle w:val="a0"/>
              <w:numPr>
                <w:ilvl w:val="0"/>
                <w:numId w:val="13"/>
              </w:numPr>
              <w:tabs>
                <w:tab w:val="left" w:pos="508"/>
              </w:tabs>
              <w:spacing w:line="322" w:lineRule="auto"/>
              <w:ind w:left="360" w:hanging="360"/>
              <w:rPr>
                <w:sz w:val="13"/>
                <w:szCs w:val="13"/>
              </w:rPr>
            </w:pPr>
            <w:r>
              <w:rPr>
                <w:rStyle w:val="a"/>
                <w:sz w:val="13"/>
              </w:rPr>
              <w:t xml:space="preserve"> Inbegripet, men inte begränsat till, medlemskap i resande- eller romska befolkningsgrupper.</w:t>
            </w:r>
          </w:p>
          <w:p w14:paraId="6AFDCF31" w14:textId="77777777" w:rsidR="000B564A" w:rsidRDefault="005D2AA1">
            <w:pPr>
              <w:pStyle w:val="a0"/>
              <w:numPr>
                <w:ilvl w:val="0"/>
                <w:numId w:val="13"/>
              </w:numPr>
              <w:tabs>
                <w:tab w:val="left" w:pos="508"/>
              </w:tabs>
              <w:spacing w:line="322" w:lineRule="auto"/>
              <w:ind w:left="360" w:hanging="360"/>
              <w:rPr>
                <w:sz w:val="13"/>
                <w:szCs w:val="13"/>
              </w:rPr>
            </w:pPr>
            <w:r>
              <w:rPr>
                <w:rStyle w:val="a"/>
                <w:sz w:val="13"/>
              </w:rPr>
              <w:t xml:space="preserve"> Kommissionen noterar och erkänner att termen ”material med sexuella övergrepp mot barn” är den lämpligare beskrivningen av det innehåll som omfattas av artikel 5.</w:t>
            </w:r>
            <w:r>
              <w:rPr>
                <w:rStyle w:val="a"/>
                <w:sz w:val="13"/>
              </w:rPr>
              <w:t>4 i direktiv 2011/93/EU. Användningen av termen ”barnpornografi” används i detta fall för att återspegla de rättsliga definitionerna i det nämnda direktivet.</w:t>
            </w:r>
          </w:p>
        </w:tc>
        <w:tc>
          <w:tcPr>
            <w:tcW w:w="6178" w:type="dxa"/>
            <w:shd w:val="clear" w:color="auto" w:fill="auto"/>
            <w:vAlign w:val="center"/>
          </w:tcPr>
          <w:p w14:paraId="2602805D" w14:textId="77777777" w:rsidR="000B564A" w:rsidRDefault="005D2AA1">
            <w:pPr>
              <w:pStyle w:val="a0"/>
            </w:pPr>
            <w:r>
              <w:rPr>
                <w:rStyle w:val="a"/>
                <w:b/>
              </w:rPr>
              <w:t xml:space="preserve">begränsat oupplösligt </w:t>
            </w:r>
            <w:proofErr w:type="spellStart"/>
            <w:r>
              <w:rPr>
                <w:rStyle w:val="a"/>
                <w:b/>
              </w:rPr>
              <w:t>användargenererat</w:t>
            </w:r>
            <w:proofErr w:type="spellEnd"/>
            <w:r>
              <w:rPr>
                <w:rStyle w:val="a"/>
                <w:b/>
              </w:rPr>
              <w:t xml:space="preserve"> innehåll</w:t>
            </w:r>
            <w:r>
              <w:rPr>
                <w:rStyle w:val="a"/>
              </w:rPr>
              <w:t xml:space="preserve"> är oupplösligt </w:t>
            </w:r>
            <w:proofErr w:type="spellStart"/>
            <w:r>
              <w:rPr>
                <w:rStyle w:val="a"/>
              </w:rPr>
              <w:t>användargenererat</w:t>
            </w:r>
            <w:proofErr w:type="spellEnd"/>
            <w:r>
              <w:rPr>
                <w:rStyle w:val="a"/>
              </w:rPr>
              <w:t xml:space="preserve"> innehåll som, ti</w:t>
            </w:r>
            <w:r>
              <w:rPr>
                <w:rStyle w:val="a"/>
              </w:rPr>
              <w:t>llsammans med den användargenererade video som det avser, innebär:</w:t>
            </w:r>
          </w:p>
          <w:p w14:paraId="49034979" w14:textId="77777777" w:rsidR="000B564A" w:rsidRDefault="005D2AA1">
            <w:pPr>
              <w:pStyle w:val="a0"/>
              <w:numPr>
                <w:ilvl w:val="0"/>
                <w:numId w:val="14"/>
              </w:numPr>
              <w:tabs>
                <w:tab w:val="left" w:pos="350"/>
              </w:tabs>
              <w:spacing w:line="300" w:lineRule="auto"/>
              <w:ind w:left="360" w:hanging="360"/>
            </w:pPr>
            <w:r>
              <w:rPr>
                <w:rStyle w:val="a"/>
              </w:rPr>
              <w:t xml:space="preserve">oupplösligt </w:t>
            </w:r>
            <w:proofErr w:type="spellStart"/>
            <w:r>
              <w:rPr>
                <w:rStyle w:val="a"/>
              </w:rPr>
              <w:t>användargenererat</w:t>
            </w:r>
            <w:proofErr w:type="spellEnd"/>
            <w:r>
              <w:rPr>
                <w:rStyle w:val="a"/>
              </w:rPr>
              <w:t xml:space="preserve"> innehåll genom vilket en person mobbar eller förödmjukar en annan person,</w:t>
            </w:r>
          </w:p>
          <w:p w14:paraId="1E26910F" w14:textId="77777777" w:rsidR="000B564A" w:rsidRDefault="005D2AA1">
            <w:pPr>
              <w:pStyle w:val="a0"/>
              <w:numPr>
                <w:ilvl w:val="0"/>
                <w:numId w:val="14"/>
              </w:numPr>
              <w:tabs>
                <w:tab w:val="left" w:pos="350"/>
              </w:tabs>
              <w:ind w:left="360" w:hanging="360"/>
            </w:pPr>
            <w:r>
              <w:rPr>
                <w:rStyle w:val="a"/>
              </w:rPr>
              <w:t xml:space="preserve">oupplösligt </w:t>
            </w:r>
            <w:proofErr w:type="spellStart"/>
            <w:r>
              <w:rPr>
                <w:rStyle w:val="a"/>
              </w:rPr>
              <w:t>användargenererat</w:t>
            </w:r>
            <w:proofErr w:type="spellEnd"/>
            <w:r>
              <w:rPr>
                <w:rStyle w:val="a"/>
              </w:rPr>
              <w:t xml:space="preserve"> innehåll genom vilket en person främjar eller uppmuntra</w:t>
            </w:r>
            <w:r>
              <w:rPr>
                <w:rStyle w:val="a"/>
              </w:rPr>
              <w:t>r ett beteende som kännetecknar en mat- eller ätstörning,</w:t>
            </w:r>
          </w:p>
          <w:p w14:paraId="4897A7B8" w14:textId="77777777" w:rsidR="000B564A" w:rsidRDefault="005D2AA1">
            <w:pPr>
              <w:pStyle w:val="a0"/>
              <w:numPr>
                <w:ilvl w:val="0"/>
                <w:numId w:val="14"/>
              </w:numPr>
              <w:tabs>
                <w:tab w:val="left" w:pos="350"/>
              </w:tabs>
              <w:spacing w:line="305" w:lineRule="auto"/>
              <w:ind w:left="360" w:hanging="360"/>
            </w:pPr>
            <w:r>
              <w:rPr>
                <w:rStyle w:val="a"/>
              </w:rPr>
              <w:t xml:space="preserve">oupplösligt </w:t>
            </w:r>
            <w:proofErr w:type="spellStart"/>
            <w:r>
              <w:rPr>
                <w:rStyle w:val="a"/>
              </w:rPr>
              <w:t>användargenererat</w:t>
            </w:r>
            <w:proofErr w:type="spellEnd"/>
            <w:r>
              <w:rPr>
                <w:rStyle w:val="a"/>
              </w:rPr>
              <w:t xml:space="preserve"> innehåll genom vilket en person främjar eller uppmuntrar självskada eller självmord (till exempel videoinnehåll som uppmuntrar beteenden som är skadliga för barns hälsa</w:t>
            </w:r>
            <w:r>
              <w:rPr>
                <w:rStyle w:val="a"/>
              </w:rPr>
              <w:t xml:space="preserve"> eller säkerhet, inbegripet farliga utmaningar),</w:t>
            </w:r>
          </w:p>
          <w:p w14:paraId="7D0A0B51" w14:textId="77777777" w:rsidR="000B564A" w:rsidRDefault="005D2AA1">
            <w:pPr>
              <w:pStyle w:val="a0"/>
              <w:numPr>
                <w:ilvl w:val="0"/>
                <w:numId w:val="14"/>
              </w:numPr>
              <w:tabs>
                <w:tab w:val="left" w:pos="350"/>
              </w:tabs>
              <w:spacing w:line="305" w:lineRule="auto"/>
              <w:ind w:left="360" w:hanging="360"/>
            </w:pPr>
            <w:r>
              <w:rPr>
                <w:rStyle w:val="a"/>
              </w:rPr>
              <w:t xml:space="preserve">oupplösligt </w:t>
            </w:r>
            <w:proofErr w:type="spellStart"/>
            <w:r>
              <w:rPr>
                <w:rStyle w:val="a"/>
              </w:rPr>
              <w:t>användargenererat</w:t>
            </w:r>
            <w:proofErr w:type="spellEnd"/>
            <w:r>
              <w:rPr>
                <w:rStyle w:val="a"/>
              </w:rPr>
              <w:t xml:space="preserve"> innehåll genom vilket en person tillgängliggör kunskap om metoder för självskada eller självmord (till exempel videoinnehåll som uppmuntrar beteenden som är skadliga för barns h</w:t>
            </w:r>
            <w:r>
              <w:rPr>
                <w:rStyle w:val="a"/>
              </w:rPr>
              <w:t>älsa eller säkerhet, inbegripet farliga utmaningar),</w:t>
            </w:r>
          </w:p>
          <w:p w14:paraId="78C9BBC8" w14:textId="77777777" w:rsidR="0061635F" w:rsidRDefault="0061635F">
            <w:pPr>
              <w:pStyle w:val="a0"/>
              <w:spacing w:line="305" w:lineRule="auto"/>
              <w:rPr>
                <w:rStyle w:val="a"/>
                <w:lang w:val="el-GR"/>
              </w:rPr>
            </w:pPr>
          </w:p>
          <w:p w14:paraId="05611B97" w14:textId="4DCE2762" w:rsidR="000B564A" w:rsidRDefault="005D2AA1">
            <w:pPr>
              <w:pStyle w:val="a0"/>
              <w:spacing w:line="305" w:lineRule="auto"/>
            </w:pPr>
            <w:r>
              <w:rPr>
                <w:rStyle w:val="a"/>
              </w:rPr>
              <w:t>om detta innehåll, när det gäller leden a–d, uppfyller riskbedömningen enligt definitionen i denna kodex.</w:t>
            </w:r>
          </w:p>
        </w:tc>
      </w:tr>
    </w:tbl>
    <w:p w14:paraId="42F0986F" w14:textId="77777777" w:rsidR="000B564A" w:rsidRDefault="005D2AA1">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Del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5D2AA1">
            <w:pPr>
              <w:pStyle w:val="a0"/>
              <w:numPr>
                <w:ilvl w:val="0"/>
                <w:numId w:val="15"/>
              </w:numPr>
              <w:tabs>
                <w:tab w:val="left" w:pos="350"/>
              </w:tabs>
              <w:ind w:left="360" w:hanging="360"/>
            </w:pPr>
            <w:r>
              <w:rPr>
                <w:rStyle w:val="a"/>
              </w:rPr>
              <w:t xml:space="preserve">oupplösligt </w:t>
            </w:r>
            <w:proofErr w:type="spellStart"/>
            <w:r>
              <w:rPr>
                <w:rStyle w:val="a"/>
              </w:rPr>
              <w:t>användargenererat</w:t>
            </w:r>
            <w:proofErr w:type="spellEnd"/>
            <w:r>
              <w:rPr>
                <w:rStyle w:val="a"/>
              </w:rPr>
              <w:t xml:space="preserve"> innehåll som innehåller uppmaning till våld eller hat mot en grupp av personer eller en medlem av en grupp på</w:t>
            </w:r>
            <w:r>
              <w:rPr>
                <w:rStyle w:val="a"/>
              </w:rPr>
              <w:t xml:space="preserve"> någon av de grunder som anges i artikel 21 i Europeiska unionens stadga om de grundläggande rättigheterna</w:t>
            </w:r>
            <w:r>
              <w:rPr>
                <w:rStyle w:val="a"/>
                <w:vertAlign w:val="superscript"/>
              </w:rPr>
              <w:t>6</w:t>
            </w:r>
            <w:r>
              <w:rPr>
                <w:rStyle w:val="a"/>
              </w:rPr>
              <w:t>, dvs. kön, ras, hudfärg, etniskt eller socialt ursprung, genetiska särdrag, språk, religion eller övertygelse, politisk eller annan åskådning, tillh</w:t>
            </w:r>
            <w:r>
              <w:rPr>
                <w:rStyle w:val="a"/>
              </w:rPr>
              <w:t>örighet till nationell minoritet, förmögenhet, börd, funktionsnedsättning, ålder, sexuell läggning,</w:t>
            </w:r>
          </w:p>
          <w:p w14:paraId="09398639" w14:textId="77777777" w:rsidR="000B564A" w:rsidRDefault="005D2AA1">
            <w:pPr>
              <w:pStyle w:val="a0"/>
              <w:numPr>
                <w:ilvl w:val="0"/>
                <w:numId w:val="15"/>
              </w:numPr>
              <w:tabs>
                <w:tab w:val="left" w:pos="350"/>
              </w:tabs>
              <w:ind w:left="360" w:hanging="360"/>
            </w:pPr>
            <w:r>
              <w:rPr>
                <w:rStyle w:val="a"/>
              </w:rPr>
              <w:t xml:space="preserve">oupplösligt </w:t>
            </w:r>
            <w:proofErr w:type="spellStart"/>
            <w:r>
              <w:rPr>
                <w:rStyle w:val="a"/>
              </w:rPr>
              <w:t>användargenererat</w:t>
            </w:r>
            <w:proofErr w:type="spellEnd"/>
            <w:r>
              <w:rPr>
                <w:rStyle w:val="a"/>
              </w:rPr>
              <w:t xml:space="preserve"> innehåll vars spridning utgör en offentlig uppmaning till terroristbrott enligt artikel 5 i direktiv (EU) 2017/541,</w:t>
            </w:r>
          </w:p>
          <w:p w14:paraId="7EDEEE5A" w14:textId="77777777" w:rsidR="000B564A" w:rsidRDefault="005D2AA1">
            <w:pPr>
              <w:pStyle w:val="a0"/>
              <w:numPr>
                <w:ilvl w:val="0"/>
                <w:numId w:val="15"/>
              </w:numPr>
              <w:tabs>
                <w:tab w:val="left" w:pos="350"/>
              </w:tabs>
              <w:ind w:left="360" w:hanging="360"/>
            </w:pPr>
            <w:r>
              <w:rPr>
                <w:rStyle w:val="a"/>
              </w:rPr>
              <w:t>oupplöslig</w:t>
            </w:r>
            <w:r>
              <w:rPr>
                <w:rStyle w:val="a"/>
              </w:rPr>
              <w:t xml:space="preserve">t </w:t>
            </w:r>
            <w:proofErr w:type="spellStart"/>
            <w:r>
              <w:rPr>
                <w:rStyle w:val="a"/>
              </w:rPr>
              <w:t>användargenererat</w:t>
            </w:r>
            <w:proofErr w:type="spellEnd"/>
            <w:r>
              <w:rPr>
                <w:rStyle w:val="a"/>
              </w:rPr>
              <w:t xml:space="preserve"> innehåll vars spridning utgör ett barnpornografibrott i den mening som avses i artikel 5.4 i Europaparlamentets och rådets direktiv 2011/93/EU, och</w:t>
            </w:r>
          </w:p>
          <w:p w14:paraId="4BD50457" w14:textId="77777777" w:rsidR="000B564A" w:rsidRPr="0061635F" w:rsidRDefault="005D2AA1">
            <w:pPr>
              <w:pStyle w:val="a0"/>
              <w:numPr>
                <w:ilvl w:val="0"/>
                <w:numId w:val="15"/>
              </w:numPr>
              <w:tabs>
                <w:tab w:val="left" w:pos="350"/>
              </w:tabs>
              <w:spacing w:line="305" w:lineRule="auto"/>
              <w:ind w:left="360" w:hanging="360"/>
              <w:rPr>
                <w:rStyle w:val="a"/>
              </w:rPr>
            </w:pPr>
            <w:r>
              <w:rPr>
                <w:rStyle w:val="a"/>
              </w:rPr>
              <w:t xml:space="preserve">oupplösligt </w:t>
            </w:r>
            <w:proofErr w:type="spellStart"/>
            <w:r>
              <w:rPr>
                <w:rStyle w:val="a"/>
              </w:rPr>
              <w:t>användargenererat</w:t>
            </w:r>
            <w:proofErr w:type="spellEnd"/>
            <w:r>
              <w:rPr>
                <w:rStyle w:val="a"/>
              </w:rPr>
              <w:t xml:space="preserve"> innehåll vars spridning utgör ett brott avseende rasism och främlingsfientlighet enligt artikel 1 i rambeslut 2008/913/RIF.</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5D2AA1">
            <w:pPr>
              <w:pStyle w:val="a0"/>
              <w:numPr>
                <w:ilvl w:val="0"/>
                <w:numId w:val="16"/>
              </w:numPr>
              <w:tabs>
                <w:tab w:val="left" w:pos="428"/>
              </w:tabs>
              <w:spacing w:line="322" w:lineRule="auto"/>
              <w:ind w:left="360" w:hanging="360"/>
              <w:rPr>
                <w:sz w:val="13"/>
                <w:szCs w:val="13"/>
              </w:rPr>
            </w:pPr>
            <w:r>
              <w:rPr>
                <w:rStyle w:val="a"/>
                <w:sz w:val="13"/>
              </w:rPr>
              <w:t xml:space="preserve"> Inbegripet, men inte begränsat till, medlemskap i resande- eller romska befolkningsgrupper.</w:t>
            </w:r>
          </w:p>
          <w:p w14:paraId="1938D9AA" w14:textId="77777777" w:rsidR="000B564A" w:rsidRDefault="005D2AA1">
            <w:pPr>
              <w:pStyle w:val="a0"/>
              <w:numPr>
                <w:ilvl w:val="0"/>
                <w:numId w:val="16"/>
              </w:numPr>
              <w:tabs>
                <w:tab w:val="left" w:pos="428"/>
              </w:tabs>
              <w:spacing w:line="322" w:lineRule="auto"/>
              <w:ind w:left="360" w:hanging="360"/>
              <w:rPr>
                <w:sz w:val="13"/>
                <w:szCs w:val="13"/>
              </w:rPr>
            </w:pPr>
            <w:r>
              <w:rPr>
                <w:rStyle w:val="a"/>
                <w:sz w:val="13"/>
              </w:rPr>
              <w:t xml:space="preserve"> Inbegripet, men inte begränsat till, medlemskap i resande- eller romska befolkningsgrupper.</w:t>
            </w:r>
          </w:p>
        </w:tc>
        <w:tc>
          <w:tcPr>
            <w:tcW w:w="7253" w:type="dxa"/>
            <w:shd w:val="clear" w:color="auto" w:fill="auto"/>
            <w:vAlign w:val="center"/>
          </w:tcPr>
          <w:p w14:paraId="35030502" w14:textId="77777777" w:rsidR="000B564A" w:rsidRDefault="005D2AA1">
            <w:pPr>
              <w:pStyle w:val="a0"/>
              <w:spacing w:line="305" w:lineRule="auto"/>
            </w:pPr>
            <w:r>
              <w:rPr>
                <w:rStyle w:val="a"/>
                <w:b/>
              </w:rPr>
              <w:t>begränsat videoinnehåll</w:t>
            </w:r>
            <w:r>
              <w:rPr>
                <w:rStyle w:val="a"/>
              </w:rPr>
              <w:t xml:space="preserve"> innebär:</w:t>
            </w:r>
          </w:p>
          <w:p w14:paraId="4FE3E4AF" w14:textId="77777777" w:rsidR="000B564A" w:rsidRDefault="005D2AA1">
            <w:pPr>
              <w:pStyle w:val="a0"/>
              <w:numPr>
                <w:ilvl w:val="0"/>
                <w:numId w:val="17"/>
              </w:numPr>
              <w:tabs>
                <w:tab w:val="left" w:pos="331"/>
              </w:tabs>
              <w:spacing w:line="300" w:lineRule="auto"/>
              <w:ind w:left="360" w:hanging="360"/>
            </w:pPr>
            <w:r>
              <w:rPr>
                <w:rStyle w:val="a"/>
              </w:rPr>
              <w:t>videoinnehåll genom vilket en person mobbar eller förödmjukar en annan person,</w:t>
            </w:r>
          </w:p>
          <w:p w14:paraId="74C8E7EF" w14:textId="77777777" w:rsidR="000B564A" w:rsidRDefault="005D2AA1">
            <w:pPr>
              <w:pStyle w:val="a0"/>
              <w:numPr>
                <w:ilvl w:val="0"/>
                <w:numId w:val="17"/>
              </w:numPr>
              <w:tabs>
                <w:tab w:val="left" w:pos="331"/>
              </w:tabs>
              <w:spacing w:line="300" w:lineRule="auto"/>
              <w:ind w:left="360" w:hanging="360"/>
            </w:pPr>
            <w:r>
              <w:rPr>
                <w:rStyle w:val="a"/>
              </w:rPr>
              <w:t>videoinnehåll genom vilket en person främjar eller uppmuntrar ett beteende som kännetecknar en mat- eller ätstörning,</w:t>
            </w:r>
          </w:p>
          <w:p w14:paraId="5A76BE46" w14:textId="77777777" w:rsidR="000B564A" w:rsidRDefault="005D2AA1">
            <w:pPr>
              <w:pStyle w:val="a0"/>
              <w:numPr>
                <w:ilvl w:val="0"/>
                <w:numId w:val="17"/>
              </w:numPr>
              <w:tabs>
                <w:tab w:val="left" w:pos="331"/>
              </w:tabs>
              <w:spacing w:line="305" w:lineRule="auto"/>
              <w:ind w:left="360" w:hanging="360"/>
            </w:pPr>
            <w:r>
              <w:rPr>
                <w:rStyle w:val="a"/>
              </w:rPr>
              <w:t>videoinnehåll genom vilket en person främjar eller uppmuntrar självskada eller självmord (till exempel videoinnehåll som uppmuntrar till b</w:t>
            </w:r>
            <w:r>
              <w:rPr>
                <w:rStyle w:val="a"/>
              </w:rPr>
              <w:t>eteende som är skadligt för barns hälsa eller säkerhet, inbegripet farliga utmaningar),</w:t>
            </w:r>
          </w:p>
          <w:p w14:paraId="186E666A" w14:textId="77777777" w:rsidR="000B564A" w:rsidRDefault="005D2AA1">
            <w:pPr>
              <w:pStyle w:val="a0"/>
              <w:numPr>
                <w:ilvl w:val="0"/>
                <w:numId w:val="17"/>
              </w:numPr>
              <w:tabs>
                <w:tab w:val="left" w:pos="331"/>
              </w:tabs>
              <w:spacing w:line="305" w:lineRule="auto"/>
              <w:ind w:left="360" w:hanging="360"/>
            </w:pPr>
            <w:r>
              <w:rPr>
                <w:rStyle w:val="a"/>
              </w:rPr>
              <w:t>videoinnehåll genom vilket en person tillgängliggör kunskap om metoder för självskada eller självmord (till exempel videoinnehåll som uppmuntrar till beteende som skada</w:t>
            </w:r>
            <w:r>
              <w:rPr>
                <w:rStyle w:val="a"/>
              </w:rPr>
              <w:t>r barns hälsa eller säkerhet, inbegripet farliga utmaningar),</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5D2AA1">
            <w:pPr>
              <w:pStyle w:val="a0"/>
              <w:spacing w:line="300" w:lineRule="auto"/>
              <w:rPr>
                <w:rStyle w:val="a"/>
              </w:rPr>
            </w:pPr>
            <w:r>
              <w:rPr>
                <w:rStyle w:val="a"/>
              </w:rPr>
              <w:t>om detta innehåll, när det gäller leden a–d, uppfyller riskbedömningen enligt definitionen i denna kodex.</w:t>
            </w:r>
          </w:p>
          <w:p w14:paraId="22AE2FE2" w14:textId="77777777" w:rsidR="0061635F" w:rsidRPr="0061635F" w:rsidRDefault="0061635F">
            <w:pPr>
              <w:pStyle w:val="a0"/>
              <w:spacing w:line="300" w:lineRule="auto"/>
            </w:pPr>
          </w:p>
          <w:p w14:paraId="7C612FB5" w14:textId="77777777" w:rsidR="000B564A" w:rsidRDefault="005D2AA1">
            <w:pPr>
              <w:pStyle w:val="a0"/>
              <w:numPr>
                <w:ilvl w:val="0"/>
                <w:numId w:val="17"/>
              </w:numPr>
              <w:tabs>
                <w:tab w:val="left" w:pos="331"/>
              </w:tabs>
              <w:spacing w:line="305" w:lineRule="auto"/>
              <w:ind w:left="360" w:hanging="360"/>
            </w:pPr>
            <w:r>
              <w:rPr>
                <w:rStyle w:val="a"/>
              </w:rPr>
              <w:t>videoinnehåll som innehåller uppmaning till våld eller hat mot en grupp av personer el</w:t>
            </w:r>
            <w:r>
              <w:rPr>
                <w:rStyle w:val="a"/>
              </w:rPr>
              <w:t>ler en medlem av en grupp på någon av de grunder som anges i artikel 21 i Europeiska unionens stadga om de grundläggande rättigheterna</w:t>
            </w:r>
            <w:r>
              <w:rPr>
                <w:rStyle w:val="a"/>
                <w:vertAlign w:val="superscript"/>
              </w:rPr>
              <w:t>7</w:t>
            </w:r>
            <w:r>
              <w:rPr>
                <w:rStyle w:val="a"/>
              </w:rPr>
              <w:t xml:space="preserve">, dvs. kön, ras, hudfärg, etniskt eller socialt ursprung, genetiska särdrag, språk, religion eller övertygelse, politisk </w:t>
            </w:r>
            <w:r>
              <w:rPr>
                <w:rStyle w:val="a"/>
              </w:rPr>
              <w:t>eller annan åskådning, tillhörighet till nationell minoritet, förmögenhet, börd, funktionsnedsättning, ålder, sexuell läggning,</w:t>
            </w:r>
          </w:p>
        </w:tc>
      </w:tr>
    </w:tbl>
    <w:p w14:paraId="65BBDA32" w14:textId="77777777" w:rsidR="000B564A" w:rsidRDefault="005D2AA1">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Del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5D2AA1" w:rsidP="0061635F">
            <w:pPr>
              <w:pStyle w:val="a0"/>
              <w:tabs>
                <w:tab w:val="left" w:pos="379"/>
              </w:tabs>
              <w:spacing w:line="305" w:lineRule="auto"/>
              <w:ind w:firstLine="43"/>
            </w:pPr>
            <w:r>
              <w:rPr>
                <w:rStyle w:val="a"/>
              </w:rPr>
              <w:t xml:space="preserve">f. </w:t>
            </w:r>
            <w:r>
              <w:rPr>
                <w:rStyle w:val="a"/>
              </w:rPr>
              <w:tab/>
              <w:t>videoinnehåll vars spridning består av:</w:t>
            </w:r>
          </w:p>
          <w:p w14:paraId="6557282A" w14:textId="77777777" w:rsidR="000B564A" w:rsidRDefault="005D2AA1" w:rsidP="0061635F">
            <w:pPr>
              <w:pStyle w:val="a0"/>
              <w:numPr>
                <w:ilvl w:val="0"/>
                <w:numId w:val="18"/>
              </w:numPr>
              <w:tabs>
                <w:tab w:val="left" w:pos="826"/>
              </w:tabs>
              <w:spacing w:line="305" w:lineRule="auto"/>
              <w:ind w:left="756" w:hanging="360"/>
            </w:pPr>
            <w:r>
              <w:rPr>
                <w:rStyle w:val="a"/>
              </w:rPr>
              <w:t>offentlig uppmaning till terroristbrott enligt artikel 5 i direktiv (EU) 2017/541,</w:t>
            </w:r>
          </w:p>
          <w:p w14:paraId="5BACB6C3" w14:textId="77777777" w:rsidR="000B564A" w:rsidRDefault="005D2AA1" w:rsidP="0061635F">
            <w:pPr>
              <w:pStyle w:val="a0"/>
              <w:numPr>
                <w:ilvl w:val="0"/>
                <w:numId w:val="18"/>
              </w:numPr>
              <w:tabs>
                <w:tab w:val="left" w:pos="826"/>
              </w:tabs>
              <w:spacing w:line="305" w:lineRule="auto"/>
              <w:ind w:left="756" w:hanging="360"/>
            </w:pPr>
            <w:r>
              <w:rPr>
                <w:rStyle w:val="a"/>
              </w:rPr>
              <w:t>ett barnpornografibrott i den mening som avses i artikel 5.4 i Europaparlamentets och rådets direktiv 2011/93/EU, och</w:t>
            </w:r>
          </w:p>
          <w:p w14:paraId="0BEC3913" w14:textId="77777777" w:rsidR="000B564A" w:rsidRDefault="005D2AA1" w:rsidP="0061635F">
            <w:pPr>
              <w:pStyle w:val="a0"/>
              <w:numPr>
                <w:ilvl w:val="0"/>
                <w:numId w:val="18"/>
              </w:numPr>
              <w:tabs>
                <w:tab w:val="left" w:pos="826"/>
              </w:tabs>
              <w:spacing w:line="300" w:lineRule="auto"/>
              <w:ind w:left="756" w:hanging="360"/>
            </w:pPr>
            <w:r>
              <w:rPr>
                <w:rStyle w:val="a"/>
              </w:rPr>
              <w:t>ett brott som rör rasism och främlingsfientlighet enlig</w:t>
            </w:r>
            <w:r>
              <w:rPr>
                <w:rStyle w:val="a"/>
              </w:rPr>
              <w:t>t artikel 1 i rambeslut 2008/913/RIF.</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5D2AA1">
            <w:pPr>
              <w:pStyle w:val="a0"/>
              <w:spacing w:line="300" w:lineRule="auto"/>
              <w:ind w:firstLine="360"/>
            </w:pPr>
            <w:r>
              <w:rPr>
                <w:rStyle w:val="a"/>
                <w:b/>
              </w:rPr>
              <w:t>riskbedömning</w:t>
            </w:r>
            <w:r>
              <w:rPr>
                <w:rStyle w:val="a"/>
              </w:rPr>
              <w:t xml:space="preserve"> innebär innehåll som ger upphov till:</w:t>
            </w:r>
          </w:p>
          <w:p w14:paraId="06DC5676" w14:textId="77777777" w:rsidR="000B564A" w:rsidRDefault="005D2AA1" w:rsidP="0061635F">
            <w:pPr>
              <w:pStyle w:val="a0"/>
              <w:numPr>
                <w:ilvl w:val="0"/>
                <w:numId w:val="19"/>
              </w:numPr>
              <w:tabs>
                <w:tab w:val="left" w:pos="407"/>
              </w:tabs>
              <w:spacing w:line="300" w:lineRule="auto"/>
            </w:pPr>
            <w:r>
              <w:rPr>
                <w:rStyle w:val="a"/>
              </w:rPr>
              <w:t>någon risk för en persons liv, eller</w:t>
            </w:r>
          </w:p>
          <w:p w14:paraId="4DED9EC5" w14:textId="77777777" w:rsidR="000B564A" w:rsidRDefault="005D2AA1">
            <w:pPr>
              <w:pStyle w:val="a0"/>
              <w:numPr>
                <w:ilvl w:val="0"/>
                <w:numId w:val="19"/>
              </w:numPr>
              <w:tabs>
                <w:tab w:val="left" w:pos="501"/>
              </w:tabs>
              <w:spacing w:line="300" w:lineRule="auto"/>
              <w:ind w:left="360" w:hanging="360"/>
            </w:pPr>
            <w:r>
              <w:rPr>
                <w:rStyle w:val="a"/>
              </w:rPr>
              <w:t>risk för betydande skada på en persons fysiska eller psykiska hälsa, om skadan rimligen kan förutses.</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5D2AA1">
            <w:pPr>
              <w:pStyle w:val="a0"/>
            </w:pPr>
            <w:r>
              <w:rPr>
                <w:rStyle w:val="a"/>
                <w:b/>
              </w:rPr>
              <w:t>subliminal teknik</w:t>
            </w:r>
            <w:r>
              <w:rPr>
                <w:rStyle w:val="a"/>
              </w:rPr>
              <w:t xml:space="preserve"> är varje teknisk anordning som genom att använda mycket korta bilder eller på annat sätt utnyttjar möjligheten att förmedla ett budska</w:t>
            </w:r>
            <w:r>
              <w:rPr>
                <w:rStyle w:val="a"/>
              </w:rPr>
              <w:t>p till, eller på annat sätt påverka, en publik utan att de är medvetna om eller är fullt medvetna om vad som har gjorts.</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5D2AA1">
            <w:pPr>
              <w:pStyle w:val="a0"/>
            </w:pPr>
            <w:r>
              <w:rPr>
                <w:rStyle w:val="a"/>
                <w:b/>
              </w:rPr>
              <w:t>dold marknadskommunikation</w:t>
            </w:r>
            <w:r>
              <w:rPr>
                <w:rStyle w:val="a"/>
              </w:rPr>
              <w:t xml:space="preserve"> är återgivning i ord eller bild av varor, tjänster, namn, varumärke eller verksamhet som bedrivs av en varu- eller tjänsteleverantör i program, när en sådan återgivning av leverantören av medietjänster är avsedd att tjäna som reklam och kan vilseleda allm</w:t>
            </w:r>
            <w:r>
              <w:rPr>
                <w:rStyle w:val="a"/>
              </w:rPr>
              <w:t>änheten i fråga om dess karaktär. En sådan återgivning ska betraktas som avsiktlig särskilt om den sker mot betalning eller liknande ersättning.</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5D2AA1">
            <w:pPr>
              <w:pStyle w:val="a0"/>
              <w:spacing w:line="305" w:lineRule="auto"/>
            </w:pPr>
            <w:r>
              <w:rPr>
                <w:rStyle w:val="a"/>
                <w:b/>
              </w:rPr>
              <w:t xml:space="preserve">villkor och därmed sammanhängande skyldigheter </w:t>
            </w:r>
            <w:r>
              <w:rPr>
                <w:rStyle w:val="a"/>
              </w:rPr>
              <w:t>är alla klausuler, oavsett namn eller form, som reglerar avtal</w:t>
            </w:r>
            <w:r>
              <w:rPr>
                <w:rStyle w:val="a"/>
              </w:rPr>
              <w:t>sförhållandet mellan leverantören av förmedlingstjänster och tjänstemottagarna.</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5D2AA1">
            <w:pPr>
              <w:pStyle w:val="a0"/>
            </w:pPr>
            <w:proofErr w:type="spellStart"/>
            <w:r>
              <w:rPr>
                <w:rStyle w:val="a"/>
                <w:b/>
              </w:rPr>
              <w:t>användargenererat</w:t>
            </w:r>
            <w:proofErr w:type="spellEnd"/>
            <w:r>
              <w:rPr>
                <w:rStyle w:val="a"/>
                <w:b/>
              </w:rPr>
              <w:t xml:space="preserve"> innehåll</w:t>
            </w:r>
            <w:r>
              <w:rPr>
                <w:rStyle w:val="a"/>
              </w:rPr>
              <w:t xml:space="preserve"> är innehåll som skapats av en användare av en tjänst och laddats upp till tjänsten av den användaren eller någon annan användare, om tjänsten är en</w:t>
            </w:r>
            <w:r>
              <w:rPr>
                <w:rStyle w:val="a"/>
              </w:rPr>
              <w:t xml:space="preserve"> videodelningsplattformstjänst.</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5D2AA1">
            <w:pPr>
              <w:pStyle w:val="a0"/>
            </w:pPr>
            <w:r>
              <w:rPr>
                <w:rStyle w:val="a"/>
                <w:b/>
              </w:rPr>
              <w:t>användargenererad video</w:t>
            </w:r>
            <w:r>
              <w:rPr>
                <w:rStyle w:val="a"/>
              </w:rPr>
              <w:t xml:space="preserve"> är </w:t>
            </w:r>
            <w:proofErr w:type="spellStart"/>
            <w:r>
              <w:rPr>
                <w:rStyle w:val="a"/>
              </w:rPr>
              <w:t>användargenererat</w:t>
            </w:r>
            <w:proofErr w:type="spellEnd"/>
            <w:r>
              <w:rPr>
                <w:rStyle w:val="a"/>
              </w:rPr>
              <w:t xml:space="preserve"> innehåll som består av en uppsättning rörliga bilder med eller utan ljud som utgör ett enskilt föremål, oberoende av dess längd, som skapas av en användare och laddas upp på en videodelningsplattform av den användaren eller någon anna</w:t>
            </w:r>
            <w:r>
              <w:rPr>
                <w:rStyle w:val="a"/>
              </w:rPr>
              <w:t>n användare.</w:t>
            </w:r>
          </w:p>
        </w:tc>
      </w:tr>
    </w:tbl>
    <w:p w14:paraId="05FA084E" w14:textId="77777777" w:rsidR="000B564A" w:rsidRDefault="005D2AA1">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Del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5D2AA1" w:rsidP="0061635F">
            <w:pPr>
              <w:pStyle w:val="a0"/>
              <w:spacing w:line="360" w:lineRule="auto"/>
            </w:pPr>
            <w:r>
              <w:rPr>
                <w:rStyle w:val="a"/>
                <w:b/>
              </w:rPr>
              <w:t>videoinnehåll</w:t>
            </w:r>
            <w:r>
              <w:rPr>
                <w:rStyle w:val="a"/>
              </w:rPr>
              <w:t xml:space="preserve"> innebär följande: a. användargenererad video, b. alla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5D2AA1" w:rsidP="0061635F">
            <w:pPr>
              <w:pStyle w:val="a0"/>
            </w:pPr>
            <w:r>
              <w:rPr>
                <w:rStyle w:val="a"/>
                <w:b/>
              </w:rPr>
              <w:t>videodelningsplattformstjänst</w:t>
            </w:r>
            <w:r>
              <w:rPr>
                <w:rStyle w:val="a"/>
              </w:rPr>
              <w:t xml:space="preserve"> innebär:</w:t>
            </w:r>
          </w:p>
          <w:p w14:paraId="08D92DE0" w14:textId="77777777" w:rsidR="000B564A" w:rsidRDefault="005D2AA1" w:rsidP="0061635F">
            <w:pPr>
              <w:pStyle w:val="a0"/>
              <w:ind w:left="360" w:hanging="360"/>
            </w:pPr>
            <w:r>
              <w:rPr>
                <w:rStyle w:val="a"/>
                <w:i/>
              </w:rPr>
              <w:t>•</w:t>
            </w:r>
            <w:r>
              <w:rPr>
                <w:rStyle w:val="a"/>
              </w:rPr>
              <w:t xml:space="preserve"> en tjänst enligt definitionen i artiklarna 56 och 57 i fördraget om Europeiska unionens funktionssätt, där det huvudsakliga syftet med tjänsten eller en särskiljbar del av tjänsten eller en väsentlig funktion hos tjänsten är att tillhandahålla program, an</w:t>
            </w:r>
            <w:r>
              <w:rPr>
                <w:rStyle w:val="a"/>
              </w:rPr>
              <w:t xml:space="preserve">vändargenererade videor, eller bådadera, till allmänheten, för vilka leverantören av videodelningsplattformar inte har något redaktionellt ansvar, i syfte att informera, underhålla eller utbilda, genom elektroniska kommunikationsnät i den mening som avses </w:t>
            </w:r>
            <w:r>
              <w:rPr>
                <w:rStyle w:val="a"/>
              </w:rPr>
              <w:t>i artikel 2.a i direktiv 2002/21/EG och vars organisation fastställs av leverantören av videodelningsplattformen, inbegripet genom automatiska medel eller algoritmer, särskilt genom visning, taggning och sekvensering.</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5D2AA1" w:rsidP="0061635F">
            <w:pPr>
              <w:pStyle w:val="a0"/>
              <w:spacing w:line="300" w:lineRule="auto"/>
            </w:pPr>
            <w:r>
              <w:rPr>
                <w:rStyle w:val="a"/>
                <w:b/>
              </w:rPr>
              <w:t>leverantör av videodelningsplattformstjänster</w:t>
            </w:r>
            <w:r>
              <w:rPr>
                <w:rStyle w:val="a"/>
              </w:rPr>
              <w:t xml:space="preserve"> är den fysiska eller juridiska person som tillhandahåller en videodelningsplattformstjänst.</w:t>
            </w:r>
          </w:p>
        </w:tc>
      </w:tr>
      <w:tr w:rsidR="000B564A" w14:paraId="36DEDE07" w14:textId="77777777" w:rsidTr="003B5668">
        <w:trPr>
          <w:trHeight w:val="1747"/>
        </w:trPr>
        <w:tc>
          <w:tcPr>
            <w:tcW w:w="2453" w:type="dxa"/>
            <w:shd w:val="clear" w:color="auto" w:fill="auto"/>
          </w:tcPr>
          <w:p w14:paraId="349760D2" w14:textId="77777777" w:rsidR="000B564A" w:rsidRDefault="005D2AA1"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5D2AA1" w:rsidP="0061635F">
            <w:pPr>
              <w:pStyle w:val="a0"/>
              <w:spacing w:line="202" w:lineRule="auto"/>
              <w:rPr>
                <w:sz w:val="50"/>
                <w:szCs w:val="50"/>
              </w:rPr>
            </w:pPr>
            <w:r>
              <w:rPr>
                <w:rStyle w:val="a"/>
                <w:rFonts w:ascii="Times New Roman" w:hAnsi="Times New Roman"/>
                <w:color w:val="371403"/>
                <w:sz w:val="50"/>
              </w:rPr>
              <w:t>Särskilda skyldigheter för videodelningsplattformstjänster – Innehåll</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5D2AA1" w:rsidP="0061635F">
            <w:pPr>
              <w:pStyle w:val="a0"/>
              <w:spacing w:line="240" w:lineRule="auto"/>
              <w:rPr>
                <w:sz w:val="34"/>
                <w:szCs w:val="34"/>
              </w:rPr>
            </w:pPr>
            <w:r>
              <w:rPr>
                <w:rStyle w:val="a"/>
                <w:rFonts w:ascii="Times New Roman" w:hAnsi="Times New Roman"/>
                <w:color w:val="371403"/>
                <w:sz w:val="34"/>
              </w:rPr>
              <w:t>Allmänna villkor och därmed sammanhängande skyldigheter — Innehåll</w:t>
            </w:r>
          </w:p>
        </w:tc>
      </w:tr>
      <w:tr w:rsidR="000B564A" w14:paraId="1D83BB21" w14:textId="77777777" w:rsidTr="003B5668">
        <w:trPr>
          <w:trHeight w:val="4570"/>
        </w:trPr>
        <w:tc>
          <w:tcPr>
            <w:tcW w:w="2453" w:type="dxa"/>
            <w:shd w:val="clear" w:color="auto" w:fill="auto"/>
          </w:tcPr>
          <w:p w14:paraId="0084DA8D" w14:textId="77777777" w:rsidR="000B564A" w:rsidRDefault="005D2AA1" w:rsidP="0061635F">
            <w:pPr>
              <w:pStyle w:val="a0"/>
              <w:spacing w:line="240" w:lineRule="auto"/>
              <w:jc w:val="right"/>
            </w:pPr>
            <w:r>
              <w:rPr>
                <w:rStyle w:val="a"/>
              </w:rPr>
              <w:t>12.1.</w:t>
            </w:r>
          </w:p>
        </w:tc>
        <w:tc>
          <w:tcPr>
            <w:tcW w:w="7325" w:type="dxa"/>
            <w:shd w:val="clear" w:color="auto" w:fill="auto"/>
          </w:tcPr>
          <w:p w14:paraId="03C103B5" w14:textId="77777777" w:rsidR="000B564A" w:rsidRDefault="005D2AA1" w:rsidP="0061635F">
            <w:pPr>
              <w:pStyle w:val="a0"/>
            </w:pPr>
            <w:r>
              <w:rPr>
                <w:rStyle w:val="a"/>
              </w:rPr>
              <w:t>En leverantör av videodelningsplattformstjänster ska i de allmänna villkoren och tillhörande skyldigheter för tjänsten inkludera begränsningar som hindrar användare från att: -</w:t>
            </w:r>
          </w:p>
          <w:p w14:paraId="1EB7D7E0" w14:textId="77777777" w:rsidR="000B564A" w:rsidRDefault="005D2AA1" w:rsidP="0061635F">
            <w:pPr>
              <w:pStyle w:val="a0"/>
              <w:numPr>
                <w:ilvl w:val="0"/>
                <w:numId w:val="20"/>
              </w:numPr>
              <w:tabs>
                <w:tab w:val="left" w:pos="331"/>
              </w:tabs>
              <w:spacing w:line="305" w:lineRule="auto"/>
              <w:ind w:left="360" w:hanging="360"/>
            </w:pPr>
            <w:r>
              <w:rPr>
                <w:rStyle w:val="a"/>
              </w:rPr>
              <w:t>ladda</w:t>
            </w:r>
            <w:r>
              <w:rPr>
                <w:rStyle w:val="a"/>
              </w:rPr>
              <w:t xml:space="preserve"> upp eller dela begränsat videoinnehåll enligt definitionen i denna kodex, och</w:t>
            </w:r>
          </w:p>
          <w:p w14:paraId="0DE1764A" w14:textId="77777777" w:rsidR="000B564A" w:rsidRDefault="005D2AA1" w:rsidP="0061635F">
            <w:pPr>
              <w:pStyle w:val="a0"/>
              <w:numPr>
                <w:ilvl w:val="0"/>
                <w:numId w:val="20"/>
              </w:numPr>
              <w:tabs>
                <w:tab w:val="left" w:pos="331"/>
              </w:tabs>
              <w:spacing w:line="305" w:lineRule="auto"/>
              <w:ind w:left="360" w:hanging="360"/>
            </w:pPr>
            <w:r>
              <w:rPr>
                <w:rStyle w:val="a"/>
              </w:rPr>
              <w:t xml:space="preserve">ladda upp eller dela begränsat oupplösligt </w:t>
            </w:r>
            <w:proofErr w:type="spellStart"/>
            <w:r>
              <w:rPr>
                <w:rStyle w:val="a"/>
              </w:rPr>
              <w:t>användargenererat</w:t>
            </w:r>
            <w:proofErr w:type="spellEnd"/>
            <w:r>
              <w:rPr>
                <w:rStyle w:val="a"/>
              </w:rPr>
              <w:t xml:space="preserve"> innehåll enligt definitionen i denna kodex.</w:t>
            </w:r>
          </w:p>
        </w:tc>
      </w:tr>
    </w:tbl>
    <w:p w14:paraId="61AEB2B2" w14:textId="77777777" w:rsidR="000B564A" w:rsidRDefault="005D2AA1">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Del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5D2AA1"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5D2AA1" w:rsidP="0061635F">
            <w:pPr>
              <w:pStyle w:val="a0"/>
            </w:pPr>
            <w:r>
              <w:rPr>
                <w:rStyle w:val="a"/>
              </w:rPr>
              <w:t>En leverantör av videodelningsplattformstjänster ska i de allmänna villkoren och skyldigheterna för tjänsten inkludera antingen:</w:t>
            </w:r>
          </w:p>
          <w:p w14:paraId="076F13CF" w14:textId="77777777" w:rsidR="000B564A" w:rsidRDefault="005D2AA1" w:rsidP="0061635F">
            <w:pPr>
              <w:pStyle w:val="a0"/>
              <w:numPr>
                <w:ilvl w:val="0"/>
                <w:numId w:val="21"/>
              </w:numPr>
              <w:tabs>
                <w:tab w:val="left" w:pos="341"/>
              </w:tabs>
              <w:spacing w:line="300" w:lineRule="auto"/>
              <w:ind w:left="360" w:hanging="360"/>
            </w:pPr>
            <w:r>
              <w:rPr>
                <w:rStyle w:val="a"/>
              </w:rPr>
              <w:t>en begränsning som utesluter uppladdning eller delning av videoinnehåll som är avsett uteslutande för vuxna enligt definitionen</w:t>
            </w:r>
            <w:r>
              <w:rPr>
                <w:rStyle w:val="a"/>
              </w:rPr>
              <w:t xml:space="preserve"> i denna kodex, eller </w:t>
            </w:r>
          </w:p>
          <w:p w14:paraId="4B57A54B" w14:textId="77777777" w:rsidR="000B564A" w:rsidRDefault="005D2AA1" w:rsidP="0061635F">
            <w:pPr>
              <w:pStyle w:val="a0"/>
              <w:numPr>
                <w:ilvl w:val="0"/>
                <w:numId w:val="21"/>
              </w:numPr>
              <w:tabs>
                <w:tab w:val="left" w:pos="341"/>
              </w:tabs>
              <w:ind w:left="360" w:hanging="360"/>
            </w:pPr>
            <w:r>
              <w:rPr>
                <w:rStyle w:val="a"/>
              </w:rPr>
              <w:t xml:space="preserve">en begränsning som innebär att en användare som laddar upp videoinnehåll som är avsett uteslutande för vuxna enligt definitionen i denna kodex, måste ange innehållet som olämpligt för barn med hjälp av den mekanism som utvecklats av </w:t>
            </w:r>
            <w:r>
              <w:rPr>
                <w:rStyle w:val="a"/>
              </w:rPr>
              <w:t>leverantören av videodelningsplattformstjänster i enlighet med avsnitt 12.11.</w:t>
            </w:r>
          </w:p>
        </w:tc>
      </w:tr>
      <w:tr w:rsidR="000B564A" w14:paraId="595B5E9C" w14:textId="77777777" w:rsidTr="0061635F">
        <w:trPr>
          <w:trHeight w:val="3264"/>
        </w:trPr>
        <w:tc>
          <w:tcPr>
            <w:tcW w:w="1661" w:type="dxa"/>
            <w:shd w:val="clear" w:color="auto" w:fill="auto"/>
          </w:tcPr>
          <w:p w14:paraId="0037AA83" w14:textId="77777777" w:rsidR="000B564A" w:rsidRDefault="005D2AA1"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5D2AA1" w:rsidP="0061635F">
            <w:pPr>
              <w:pStyle w:val="a0"/>
              <w:spacing w:line="305" w:lineRule="auto"/>
            </w:pPr>
            <w:r>
              <w:rPr>
                <w:rStyle w:val="a"/>
              </w:rPr>
              <w:t xml:space="preserve">En videodelningsplattformstjänst för vilken tjänstens huvudsakliga syfte, eller en särskiljbar del av den, är avsedd att tillhandahålla program, användargenererade videor eller bådadera som består av bildinnehåll som är avsett uteslutande för vuxna enligt </w:t>
            </w:r>
            <w:r>
              <w:rPr>
                <w:rStyle w:val="a"/>
              </w:rPr>
              <w:t>definitionen i denna kodex, ska i tjänstens villkor och tillhörande skyldigheter inkludera ett krav som utesluter barns användning av tjänsten eller den särskiljbara delen av den, beroende på vad som är tillämpligt, och en skyldighet för vuxna användare at</w:t>
            </w:r>
            <w:r>
              <w:rPr>
                <w:rStyle w:val="a"/>
              </w:rPr>
              <w:t>t se till att deras konton på tjänsten inte används av barn.</w:t>
            </w:r>
          </w:p>
        </w:tc>
      </w:tr>
      <w:tr w:rsidR="000B564A" w14:paraId="504DBDD6" w14:textId="77777777" w:rsidTr="0061635F">
        <w:trPr>
          <w:trHeight w:val="1872"/>
        </w:trPr>
        <w:tc>
          <w:tcPr>
            <w:tcW w:w="1661" w:type="dxa"/>
            <w:shd w:val="clear" w:color="auto" w:fill="auto"/>
          </w:tcPr>
          <w:p w14:paraId="21497C89" w14:textId="77777777" w:rsidR="000B564A" w:rsidRDefault="005D2AA1"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5D2AA1" w:rsidP="0061635F">
            <w:pPr>
              <w:pStyle w:val="a0"/>
              <w:spacing w:line="305" w:lineRule="auto"/>
            </w:pPr>
            <w:r>
              <w:rPr>
                <w:rStyle w:val="a"/>
              </w:rPr>
              <w:t>En leverantör av videodelningsplattformstjänster ska i tjänstens allmänna villkor och tillhörande skyldigheter inkludera ett krav på att användarna uppfyller och inte försöker kringgå de s</w:t>
            </w:r>
            <w:r>
              <w:rPr>
                <w:rStyle w:val="a"/>
              </w:rPr>
              <w:t>kyldigheter avseende åldersförsäkran och innehållsklassificering som anges i avsnitten 12.10 och 12.11 i denna kodex.</w:t>
            </w:r>
          </w:p>
        </w:tc>
      </w:tr>
      <w:tr w:rsidR="000B564A" w14:paraId="329A414B" w14:textId="77777777" w:rsidTr="0061635F">
        <w:trPr>
          <w:trHeight w:val="1992"/>
        </w:trPr>
        <w:tc>
          <w:tcPr>
            <w:tcW w:w="1661" w:type="dxa"/>
            <w:shd w:val="clear" w:color="auto" w:fill="auto"/>
          </w:tcPr>
          <w:p w14:paraId="5178A1FE" w14:textId="77777777" w:rsidR="000B564A" w:rsidRDefault="005D2AA1"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5D2AA1" w:rsidP="0061635F">
            <w:pPr>
              <w:pStyle w:val="a0"/>
              <w:spacing w:line="305" w:lineRule="auto"/>
            </w:pPr>
            <w:r>
              <w:rPr>
                <w:rStyle w:val="a"/>
              </w:rPr>
              <w:t xml:space="preserve">En leverantör av videodelningsplattformstjänster ska i tjänstens allmänna villkor och tillhörande skyldigheter inkludera ett krav på att användarna uppfyller och inte försöker kringgå de villkor och därmed sammanhängande skyldigheter som anges i avsnitten </w:t>
            </w:r>
            <w:r>
              <w:rPr>
                <w:rStyle w:val="a"/>
              </w:rPr>
              <w:t>12.1–12.4 i kodexen.</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5D2AA1"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Upphävande av konton</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5D2AA1"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5D2AA1" w:rsidP="0061635F">
            <w:pPr>
              <w:pStyle w:val="a0"/>
              <w:spacing w:line="305" w:lineRule="auto"/>
            </w:pPr>
            <w:r>
              <w:rPr>
                <w:rStyle w:val="a"/>
              </w:rPr>
              <w:t>En leverantör av videodelningsplattformstjänster ska tillämpa de bestämmelser i sina allmänna villkor och därmed sammanhängande skyldigheter som ger verkan åt detta avsnitt i kodexen och, när så är lämpligt och efter att ha utfärdat en förhandsvarning, und</w:t>
            </w:r>
            <w:r>
              <w:rPr>
                <w:rStyle w:val="a"/>
              </w:rPr>
              <w:t>er en rimlig tidsperiod tillfälligt avbryta tillhandahållandet av sina tjänster till användare av tjänsten som de har fastställt ofta har överträtt villkoren och därmed sammanhängande skyldigheter för tjänsten som anges i avsnitten 12.1–12.4.</w:t>
            </w:r>
          </w:p>
        </w:tc>
      </w:tr>
    </w:tbl>
    <w:p w14:paraId="200E5288" w14:textId="77777777" w:rsidR="000B564A" w:rsidRDefault="005D2AA1">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Del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5D2AA1" w:rsidP="0061635F">
            <w:pPr>
              <w:pStyle w:val="a0"/>
              <w:spacing w:line="240" w:lineRule="auto"/>
              <w:ind w:firstLine="360"/>
              <w:jc w:val="right"/>
            </w:pPr>
            <w:r>
              <w:rPr>
                <w:rStyle w:val="a"/>
              </w:rPr>
              <w:t>12.</w:t>
            </w:r>
            <w:r>
              <w:rPr>
                <w:rStyle w:val="a"/>
              </w:rPr>
              <w:t>7.</w:t>
            </w:r>
          </w:p>
        </w:tc>
        <w:tc>
          <w:tcPr>
            <w:tcW w:w="7133" w:type="dxa"/>
            <w:shd w:val="clear" w:color="auto" w:fill="auto"/>
          </w:tcPr>
          <w:p w14:paraId="4C2CA7AD" w14:textId="77777777" w:rsidR="000B564A" w:rsidRDefault="005D2AA1" w:rsidP="0061635F">
            <w:pPr>
              <w:pStyle w:val="a0"/>
              <w:spacing w:line="305" w:lineRule="auto"/>
            </w:pPr>
            <w:r>
              <w:rPr>
                <w:rStyle w:val="a"/>
              </w:rPr>
              <w:t xml:space="preserve">Vid beslut om tillfällig avstängning ska en leverantör av videodelningsplattformstjänster från fall till fall och på ett snabbt, omsorgsfullt och objektivt sätt bedöma om användaren har överträtt de allmänna villkoren och tillhörande skyldigheterna för </w:t>
            </w:r>
            <w:r>
              <w:rPr>
                <w:rStyle w:val="a"/>
              </w:rPr>
              <w:t>tjänsten enligt avsnitten 12.1–12.4, med beaktande av alla relevanta fakta och omständigheter som framgår av den information som leverantören av videodelningsplattformstjänster har tillgång till.</w:t>
            </w:r>
          </w:p>
        </w:tc>
      </w:tr>
      <w:tr w:rsidR="000B564A" w14:paraId="0B7EC109" w14:textId="77777777" w:rsidTr="0061635F">
        <w:trPr>
          <w:trHeight w:val="2578"/>
        </w:trPr>
        <w:tc>
          <w:tcPr>
            <w:tcW w:w="1550" w:type="dxa"/>
            <w:shd w:val="clear" w:color="auto" w:fill="auto"/>
          </w:tcPr>
          <w:p w14:paraId="1A964C1E" w14:textId="77777777" w:rsidR="000B564A" w:rsidRDefault="005D2AA1"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5D2AA1" w:rsidP="0061635F">
            <w:pPr>
              <w:pStyle w:val="a0"/>
              <w:spacing w:line="305" w:lineRule="auto"/>
            </w:pPr>
            <w:r>
              <w:rPr>
                <w:rStyle w:val="a"/>
              </w:rPr>
              <w:t>Vid beslut om tillfällig avstängning ska leverantören av videodelningsplattformar ta vederbörlig hänsyn till alla berörda parters rättigheter och legitima intressen, inbegripet tjänstemottagarnas grundläggande rättigheter, såsom yttrandefrihet, mediefrihet</w:t>
            </w:r>
            <w:r>
              <w:rPr>
                <w:rStyle w:val="a"/>
              </w:rPr>
              <w:t xml:space="preserve"> och mediepluralism samt andra grundläggande rättigheter och friheter som fastställs i Europeiska unionens stadga om de grundläggande rättigheterna.</w:t>
            </w:r>
          </w:p>
        </w:tc>
      </w:tr>
      <w:tr w:rsidR="000B564A" w14:paraId="15457886" w14:textId="77777777" w:rsidTr="0061635F">
        <w:trPr>
          <w:trHeight w:val="1608"/>
        </w:trPr>
        <w:tc>
          <w:tcPr>
            <w:tcW w:w="1550" w:type="dxa"/>
            <w:shd w:val="clear" w:color="auto" w:fill="auto"/>
          </w:tcPr>
          <w:p w14:paraId="18C03D28" w14:textId="77777777" w:rsidR="000B564A" w:rsidRDefault="005D2AA1"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5D2AA1" w:rsidP="0061635F">
            <w:pPr>
              <w:pStyle w:val="a0"/>
              <w:spacing w:line="305" w:lineRule="auto"/>
            </w:pPr>
            <w:r>
              <w:rPr>
                <w:rStyle w:val="a"/>
              </w:rPr>
              <w:t>Avsnitten 12.6, 12.7 och 12.8 ska tillämpas endast i den mån konsekvenserna för användaren inte omfa</w:t>
            </w:r>
            <w:r>
              <w:rPr>
                <w:rStyle w:val="a"/>
              </w:rPr>
              <w:t>ttas av åtgärder som beslutats enligt artiklarna 23 och 35.1 b i förordning (EU) 2022/2065 (förordningen om digitala tjänster).</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5D2AA1" w:rsidP="0061635F">
            <w:pPr>
              <w:pStyle w:val="a0"/>
              <w:spacing w:line="240" w:lineRule="auto"/>
              <w:rPr>
                <w:sz w:val="34"/>
                <w:szCs w:val="34"/>
              </w:rPr>
            </w:pPr>
            <w:r>
              <w:rPr>
                <w:rStyle w:val="a"/>
                <w:rFonts w:ascii="Times New Roman" w:hAnsi="Times New Roman"/>
                <w:color w:val="371403"/>
                <w:sz w:val="34"/>
              </w:rPr>
              <w:t>Åldersförsäkran och videoklipp som enbart riktar sig till vuxna – Innehåll</w:t>
            </w:r>
          </w:p>
        </w:tc>
      </w:tr>
      <w:tr w:rsidR="000B564A" w14:paraId="6C81AB2E" w14:textId="77777777" w:rsidTr="0061635F">
        <w:trPr>
          <w:trHeight w:val="2880"/>
        </w:trPr>
        <w:tc>
          <w:tcPr>
            <w:tcW w:w="1550" w:type="dxa"/>
            <w:shd w:val="clear" w:color="auto" w:fill="auto"/>
          </w:tcPr>
          <w:p w14:paraId="22BBB3E8" w14:textId="77777777" w:rsidR="000B564A" w:rsidRDefault="005D2AA1"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5D2AA1" w:rsidP="0061635F">
            <w:pPr>
              <w:pStyle w:val="a0"/>
            </w:pPr>
            <w:r>
              <w:rPr>
                <w:rStyle w:val="a"/>
              </w:rPr>
              <w:t>En leverantör av videodelningsplattformstjänster vars allmänna villkor inte hindrar uppladdning eller delning av videoinnehåll som är avsett uteslutande för vuxna, enligt de</w:t>
            </w:r>
            <w:r>
              <w:rPr>
                <w:rStyle w:val="a"/>
              </w:rPr>
              <w:t>finitionen i denna kodex, ska genomföra effektiva åtgärder för ålderssäkring enligt definitionen i denna kodex för att säkerställa att barn normalt inte kan se videoinnehåll avsett uteslutande för vuxna. En åldersförsäkran som enbart grundar sig på uppgive</w:t>
            </w:r>
            <w:r>
              <w:rPr>
                <w:rStyle w:val="a"/>
              </w:rPr>
              <w:t>n ålder från användarna av tjänsten ska inte vara en effektiv åtgärd i den mening som avses i detta avsnitt.</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5D2AA1" w:rsidP="0061635F">
            <w:pPr>
              <w:pStyle w:val="a0"/>
              <w:spacing w:line="240" w:lineRule="auto"/>
              <w:rPr>
                <w:sz w:val="34"/>
                <w:szCs w:val="34"/>
              </w:rPr>
            </w:pPr>
            <w:r>
              <w:rPr>
                <w:rStyle w:val="a"/>
                <w:rFonts w:ascii="Times New Roman" w:hAnsi="Times New Roman"/>
                <w:color w:val="371403"/>
                <w:sz w:val="34"/>
              </w:rPr>
              <w:t>Innehållsklassificering</w:t>
            </w:r>
          </w:p>
        </w:tc>
      </w:tr>
      <w:tr w:rsidR="000B564A" w14:paraId="4E00E14E" w14:textId="77777777" w:rsidTr="0061635F">
        <w:trPr>
          <w:trHeight w:val="4022"/>
        </w:trPr>
        <w:tc>
          <w:tcPr>
            <w:tcW w:w="1550" w:type="dxa"/>
            <w:shd w:val="clear" w:color="auto" w:fill="auto"/>
          </w:tcPr>
          <w:p w14:paraId="1BF5193F" w14:textId="77777777" w:rsidR="000B564A" w:rsidRDefault="005D2AA1"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5D2AA1" w:rsidP="0061635F">
            <w:pPr>
              <w:pStyle w:val="a0"/>
              <w:spacing w:line="305" w:lineRule="auto"/>
            </w:pPr>
            <w:r>
              <w:rPr>
                <w:rStyle w:val="a"/>
              </w:rPr>
              <w:t>En leverantör av videodelningsplattformstjänster vars allmänna villkor inte hindrar uppladdning eller delning av videoinnehåll som är avsett uteslutande för vuxna enligt definitionen i denna kodex ska inrätta ett användarvänligt system för innehållsklassif</w:t>
            </w:r>
            <w:r>
              <w:rPr>
                <w:rStyle w:val="a"/>
              </w:rPr>
              <w:t>icering som gör det möjligt för användare som laddar upp användargenererade videor att klassificera sådant innehåll. Mekanismen för innehållsklassificering ska göra det möjligt för användare att bedöma innehållet som olämpligt för barn eftersom videoinnehå</w:t>
            </w:r>
            <w:r>
              <w:rPr>
                <w:rStyle w:val="a"/>
              </w:rPr>
              <w:t>llet enligt definitionen i denna kodex är avsett uteslutande för vuxna och att märka sådant videoinnehåll i enlighet med detta för att säkerställa transparens för användare som tittar på innehållet.</w:t>
            </w:r>
          </w:p>
        </w:tc>
      </w:tr>
    </w:tbl>
    <w:p w14:paraId="12D040F6" w14:textId="77777777" w:rsidR="000B564A" w:rsidRDefault="005D2AA1">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Del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5D2AA1" w:rsidP="0061635F">
            <w:pPr>
              <w:pStyle w:val="a0"/>
              <w:spacing w:line="240" w:lineRule="auto"/>
              <w:rPr>
                <w:sz w:val="34"/>
                <w:szCs w:val="34"/>
              </w:rPr>
            </w:pPr>
            <w:r>
              <w:rPr>
                <w:rStyle w:val="a"/>
                <w:rFonts w:ascii="Times New Roman" w:hAnsi="Times New Roman"/>
                <w:color w:val="371403"/>
                <w:sz w:val="34"/>
              </w:rPr>
              <w:t>Medborgardiskussion om frågor av allmänt intresse</w:t>
            </w:r>
          </w:p>
        </w:tc>
      </w:tr>
      <w:tr w:rsidR="000B564A" w14:paraId="2AA53ED2" w14:textId="77777777" w:rsidTr="0061635F">
        <w:trPr>
          <w:trHeight w:val="3106"/>
        </w:trPr>
        <w:tc>
          <w:tcPr>
            <w:tcW w:w="1517" w:type="dxa"/>
            <w:shd w:val="clear" w:color="auto" w:fill="auto"/>
          </w:tcPr>
          <w:p w14:paraId="56FBB1CF" w14:textId="77777777" w:rsidR="000B564A" w:rsidRDefault="005D2AA1"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5D2AA1" w:rsidP="0061635F">
            <w:pPr>
              <w:pStyle w:val="a0"/>
              <w:spacing w:line="305" w:lineRule="auto"/>
            </w:pPr>
            <w:r>
              <w:rPr>
                <w:rStyle w:val="a"/>
              </w:rPr>
              <w:t>Avsnitt 12 i denna kodex ska inte tolkas så, att den utgör hinder för uppladdning eller delning av videoinnehåll som innehåller våldsamma eller uppskakande bilder när sådant innehåll har laddats upp eller delats som ett bidrag till samhällsdebatten i en fr</w:t>
            </w:r>
            <w:r>
              <w:rPr>
                <w:rStyle w:val="a"/>
              </w:rPr>
              <w:t>åga av allmänt intresse, förutsatt att sådant innehåll normalt inte kan ses av barn och att detta uppnås med hjälp av lämpliga åtgärder för att uppnå detta resultat, såsom innehållsklassificering, åldersförsäkran eller föräldrakontroll.</w:t>
            </w:r>
          </w:p>
        </w:tc>
      </w:tr>
      <w:tr w:rsidR="000B564A" w14:paraId="5D7F8230" w14:textId="77777777" w:rsidTr="0061635F">
        <w:trPr>
          <w:trHeight w:val="2683"/>
        </w:trPr>
        <w:tc>
          <w:tcPr>
            <w:tcW w:w="1517" w:type="dxa"/>
            <w:shd w:val="clear" w:color="auto" w:fill="auto"/>
          </w:tcPr>
          <w:p w14:paraId="2067D67B" w14:textId="77777777" w:rsidR="000B564A" w:rsidRDefault="005D2AA1"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5D2AA1" w:rsidP="0061635F">
            <w:pPr>
              <w:pStyle w:val="a0"/>
              <w:spacing w:line="202" w:lineRule="auto"/>
              <w:rPr>
                <w:sz w:val="50"/>
                <w:szCs w:val="50"/>
              </w:rPr>
            </w:pPr>
            <w:r>
              <w:rPr>
                <w:rStyle w:val="a"/>
                <w:rFonts w:ascii="Times New Roman" w:hAnsi="Times New Roman"/>
                <w:color w:val="371403"/>
                <w:sz w:val="50"/>
              </w:rPr>
              <w:t>Skyldigheter för leverantörer av videodelningsplattformstjänster – Audiovisuell marknadskommunikation</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5D2AA1" w:rsidP="0061635F">
            <w:pPr>
              <w:pStyle w:val="a0"/>
              <w:spacing w:line="240" w:lineRule="auto"/>
              <w:rPr>
                <w:sz w:val="34"/>
                <w:szCs w:val="34"/>
              </w:rPr>
            </w:pPr>
            <w:r>
              <w:rPr>
                <w:rStyle w:val="a"/>
                <w:rFonts w:ascii="Times New Roman" w:hAnsi="Times New Roman"/>
                <w:color w:val="371403"/>
                <w:sz w:val="34"/>
              </w:rPr>
              <w:t>Allmänna villkor och därmed sammanhängande skyldigheter – Audiovisuell marknadskommunikation</w:t>
            </w:r>
          </w:p>
          <w:p w14:paraId="2EDB87B1" w14:textId="77777777" w:rsidR="000B564A" w:rsidRDefault="005D2AA1" w:rsidP="0061635F">
            <w:pPr>
              <w:pStyle w:val="a0"/>
              <w:spacing w:line="240" w:lineRule="auto"/>
              <w:rPr>
                <w:sz w:val="34"/>
                <w:szCs w:val="34"/>
              </w:rPr>
            </w:pPr>
            <w:r>
              <w:rPr>
                <w:rStyle w:val="a"/>
                <w:rFonts w:ascii="Times New Roman" w:hAnsi="Times New Roman"/>
                <w:color w:val="371403"/>
                <w:sz w:val="34"/>
              </w:rPr>
              <w:t>Audiovisuell marknadskommunikation som inte marknadsförs, säljs eller arrangeras av videodelningsplattformstjänsten</w:t>
            </w:r>
          </w:p>
        </w:tc>
      </w:tr>
      <w:tr w:rsidR="000B564A" w14:paraId="7ED006D8" w14:textId="77777777" w:rsidTr="0061635F">
        <w:trPr>
          <w:trHeight w:val="6072"/>
        </w:trPr>
        <w:tc>
          <w:tcPr>
            <w:tcW w:w="1517" w:type="dxa"/>
            <w:shd w:val="clear" w:color="auto" w:fill="auto"/>
          </w:tcPr>
          <w:p w14:paraId="62978490" w14:textId="77777777" w:rsidR="000B564A" w:rsidRDefault="005D2AA1"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5D2AA1" w:rsidP="0061635F">
            <w:pPr>
              <w:pStyle w:val="a0"/>
              <w:spacing w:line="305" w:lineRule="auto"/>
            </w:pPr>
            <w:r>
              <w:rPr>
                <w:rStyle w:val="a"/>
              </w:rPr>
              <w:t>En leverantör av videodelningsplattforms</w:t>
            </w:r>
            <w:r>
              <w:rPr>
                <w:rStyle w:val="a"/>
              </w:rPr>
              <w:t>tjänster ska, när det gäller audiovisuell marknadskommunikation som inte marknadsförs, säljs eller arrangeras av dem, i de allmänna villkoren och därmed sammanhängande skyldigheterna inkludera och tillämpa begränsningar som hindrar användare från att:</w:t>
            </w:r>
          </w:p>
          <w:p w14:paraId="595B09E7" w14:textId="77777777" w:rsidR="000B564A" w:rsidRDefault="005D2AA1" w:rsidP="0061635F">
            <w:pPr>
              <w:pStyle w:val="a0"/>
              <w:numPr>
                <w:ilvl w:val="0"/>
                <w:numId w:val="22"/>
              </w:numPr>
              <w:tabs>
                <w:tab w:val="left" w:pos="331"/>
              </w:tabs>
              <w:spacing w:line="305" w:lineRule="auto"/>
              <w:ind w:left="360" w:hanging="360"/>
            </w:pPr>
            <w:r>
              <w:rPr>
                <w:rStyle w:val="a"/>
              </w:rPr>
              <w:t>ladd</w:t>
            </w:r>
            <w:r>
              <w:rPr>
                <w:rStyle w:val="a"/>
              </w:rPr>
              <w:t>a upp och dela audiovisuell marknadskommunikation som är skadliga för allmänheten enligt definitionen i denna kodex,</w:t>
            </w:r>
          </w:p>
          <w:p w14:paraId="1497B784" w14:textId="77777777" w:rsidR="000B564A" w:rsidRDefault="005D2AA1" w:rsidP="0061635F">
            <w:pPr>
              <w:pStyle w:val="a0"/>
              <w:numPr>
                <w:ilvl w:val="0"/>
                <w:numId w:val="22"/>
              </w:numPr>
              <w:tabs>
                <w:tab w:val="left" w:pos="331"/>
              </w:tabs>
              <w:spacing w:line="305" w:lineRule="auto"/>
              <w:ind w:left="360" w:hanging="360"/>
            </w:pPr>
            <w:r>
              <w:rPr>
                <w:rStyle w:val="a"/>
              </w:rPr>
              <w:t>ladda upp och dela audiovisuell marknadskommunikation som är skadliga för barn enligt definitionen i denna kodex,</w:t>
            </w:r>
          </w:p>
          <w:p w14:paraId="1B67F934" w14:textId="77777777" w:rsidR="000B564A" w:rsidRDefault="005D2AA1" w:rsidP="0061635F">
            <w:pPr>
              <w:pStyle w:val="a0"/>
              <w:numPr>
                <w:ilvl w:val="0"/>
                <w:numId w:val="22"/>
              </w:numPr>
              <w:tabs>
                <w:tab w:val="left" w:pos="331"/>
              </w:tabs>
              <w:spacing w:line="305" w:lineRule="auto"/>
              <w:ind w:left="360" w:hanging="360"/>
            </w:pPr>
            <w:r>
              <w:rPr>
                <w:rStyle w:val="a"/>
              </w:rPr>
              <w:t>uppladdning och delning a</w:t>
            </w:r>
            <w:r>
              <w:rPr>
                <w:rStyle w:val="a"/>
              </w:rPr>
              <w:t>v begränsad audiovisuell marknadskommunikation enligt definitionen i denna kodex.</w:t>
            </w:r>
          </w:p>
        </w:tc>
      </w:tr>
    </w:tbl>
    <w:p w14:paraId="0DA38D33" w14:textId="77777777" w:rsidR="000B564A" w:rsidRDefault="005D2AA1">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Del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5D2AA1"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5D2AA1" w:rsidP="0061635F">
            <w:pPr>
              <w:pStyle w:val="a0"/>
            </w:pPr>
            <w:r>
              <w:rPr>
                <w:rStyle w:val="a"/>
              </w:rPr>
              <w:t xml:space="preserve">En leverantör av videodelningsplattformstjänster ska, när det gäller audiovisuell marknadskommunikation som inte marknadsförs, säljs eller arrangeras av dem, i tjänstens allmänna villkor och tillhörande skyldigheter inkludera och tillämpa ett krav för att </w:t>
            </w:r>
            <w:r>
              <w:rPr>
                <w:rStyle w:val="a"/>
              </w:rPr>
              <w:t>säkerställa att audiovisuell marknadskommunikation enligt definitionen i denna kodex är lätt igenkännliga som sådana.</w:t>
            </w:r>
          </w:p>
        </w:tc>
      </w:tr>
      <w:tr w:rsidR="000B564A" w14:paraId="76D14BEF" w14:textId="77777777" w:rsidTr="0061635F">
        <w:trPr>
          <w:trHeight w:val="2822"/>
        </w:trPr>
        <w:tc>
          <w:tcPr>
            <w:tcW w:w="1483" w:type="dxa"/>
            <w:shd w:val="clear" w:color="auto" w:fill="auto"/>
          </w:tcPr>
          <w:p w14:paraId="50F1DF1C" w14:textId="77777777" w:rsidR="000B564A" w:rsidRDefault="005D2AA1"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5D2AA1" w:rsidP="0061635F">
            <w:pPr>
              <w:pStyle w:val="a0"/>
              <w:spacing w:line="305" w:lineRule="auto"/>
            </w:pPr>
            <w:r>
              <w:rPr>
                <w:rStyle w:val="a"/>
              </w:rPr>
              <w:t>En leverantör av videodelningsplattformstjänster ska, när det gäller audiovisuell marknadskommunikation som inte marknadsförs, säljs eller arrangeras av dem, i tjänstens villkor och därmed sammanhängande skyldigheter inkludera och tillämpa en begränsning s</w:t>
            </w:r>
            <w:r>
              <w:rPr>
                <w:rStyle w:val="a"/>
              </w:rPr>
              <w:t>om utesluter dold audiovisuell marknadskommunikation enligt definitionen i denna kodex och användning av subliminal teknik i audiovisuell marknadskommunikation enligt definitionen i denna kodex.</w:t>
            </w:r>
          </w:p>
        </w:tc>
      </w:tr>
      <w:tr w:rsidR="000B564A" w14:paraId="76A36774" w14:textId="77777777" w:rsidTr="0061635F">
        <w:trPr>
          <w:trHeight w:val="2261"/>
        </w:trPr>
        <w:tc>
          <w:tcPr>
            <w:tcW w:w="1483" w:type="dxa"/>
            <w:shd w:val="clear" w:color="auto" w:fill="auto"/>
          </w:tcPr>
          <w:p w14:paraId="565B0649" w14:textId="77777777" w:rsidR="000B564A" w:rsidRDefault="005D2AA1"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5D2AA1" w:rsidP="0061635F">
            <w:pPr>
              <w:pStyle w:val="a0"/>
            </w:pPr>
            <w:r>
              <w:rPr>
                <w:rStyle w:val="a"/>
              </w:rPr>
              <w:t>En leverantör av videodelningsplattformstjänster ska i</w:t>
            </w:r>
            <w:r>
              <w:rPr>
                <w:rStyle w:val="a"/>
              </w:rPr>
              <w:t xml:space="preserve"> tjänstens allmänna villkor och tillhörande skyldigheter inkludera en skyldighet för användarna att deklarera när de laddar upp användargenererade videor som innehåller audiovisuell marknadskommunikation, i den mån användarna känner till eller rimligen kan</w:t>
            </w:r>
            <w:r>
              <w:rPr>
                <w:rStyle w:val="a"/>
              </w:rPr>
              <w:t xml:space="preserve"> förväntas känna till.</w:t>
            </w:r>
          </w:p>
        </w:tc>
      </w:tr>
      <w:tr w:rsidR="000B564A" w14:paraId="1DE6ACF7" w14:textId="77777777" w:rsidTr="0061635F">
        <w:trPr>
          <w:trHeight w:val="2045"/>
        </w:trPr>
        <w:tc>
          <w:tcPr>
            <w:tcW w:w="1483" w:type="dxa"/>
            <w:shd w:val="clear" w:color="auto" w:fill="auto"/>
          </w:tcPr>
          <w:p w14:paraId="75C4B344" w14:textId="77777777" w:rsidR="000B564A" w:rsidRDefault="005D2AA1"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5D2AA1" w:rsidP="0061635F">
            <w:pPr>
              <w:pStyle w:val="a0"/>
            </w:pPr>
            <w:r>
              <w:rPr>
                <w:rStyle w:val="a"/>
              </w:rPr>
              <w:t>En leverantör av videodelningsplattformstjänster ska i tjänstens allmänna villkor och tillhörande skyldigheter inkludera ett krav på att användarna uppfyller och inte försöker kringgå de villkor och därmed sammanhängande skyld</w:t>
            </w:r>
            <w:r>
              <w:rPr>
                <w:rStyle w:val="a"/>
              </w:rPr>
              <w:t>igheter som anges i avsnitten 13.1–13.4 i kodexen.</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5D2AA1" w:rsidP="0061635F">
            <w:pPr>
              <w:pStyle w:val="a0"/>
              <w:spacing w:line="240" w:lineRule="auto"/>
              <w:rPr>
                <w:sz w:val="34"/>
                <w:szCs w:val="34"/>
              </w:rPr>
            </w:pPr>
            <w:r>
              <w:rPr>
                <w:rStyle w:val="a"/>
                <w:rFonts w:ascii="Times New Roman" w:hAnsi="Times New Roman"/>
                <w:color w:val="371403"/>
                <w:sz w:val="34"/>
              </w:rPr>
              <w:t>Upphävande av konton</w:t>
            </w:r>
          </w:p>
        </w:tc>
      </w:tr>
      <w:tr w:rsidR="000B564A" w14:paraId="3F891412" w14:textId="77777777" w:rsidTr="0061635F">
        <w:trPr>
          <w:trHeight w:val="2683"/>
        </w:trPr>
        <w:tc>
          <w:tcPr>
            <w:tcW w:w="1483" w:type="dxa"/>
            <w:shd w:val="clear" w:color="auto" w:fill="auto"/>
          </w:tcPr>
          <w:p w14:paraId="606C7A5D" w14:textId="77777777" w:rsidR="000B564A" w:rsidRDefault="005D2AA1"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5D2AA1" w:rsidP="0061635F">
            <w:pPr>
              <w:pStyle w:val="a0"/>
              <w:spacing w:line="305" w:lineRule="auto"/>
            </w:pPr>
            <w:r>
              <w:rPr>
                <w:rStyle w:val="a"/>
              </w:rPr>
              <w:t>En leverantör av videodelningsplattformstjänster ska tillämpa de bestämmelser i sina allmänna villkor och därmed sammanhängande skyldigheter som ger verkan åt detta avsnitt i kodexen och, när så är lämpligt och efter att ha utfärdat en förhandsvarning, und</w:t>
            </w:r>
            <w:r>
              <w:rPr>
                <w:rStyle w:val="a"/>
              </w:rPr>
              <w:t>er en rimlig tidsperiod tillfälligt avbryta tillhandahållandet av sina tjänster till användare av tjänsten som de har fastställt ofta har överträtt villkoren och därmed sammanhängande skyldigheter för tjänsten som anges i avsnitten 13.1–13.4.</w:t>
            </w:r>
          </w:p>
        </w:tc>
      </w:tr>
      <w:tr w:rsidR="000B564A" w14:paraId="3F02FB83" w14:textId="77777777" w:rsidTr="0061635F">
        <w:trPr>
          <w:trHeight w:val="2525"/>
        </w:trPr>
        <w:tc>
          <w:tcPr>
            <w:tcW w:w="1483" w:type="dxa"/>
            <w:shd w:val="clear" w:color="auto" w:fill="auto"/>
          </w:tcPr>
          <w:p w14:paraId="08D3DFD1" w14:textId="77777777" w:rsidR="000B564A" w:rsidRDefault="005D2AA1"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5D2AA1" w:rsidP="0061635F">
            <w:pPr>
              <w:pStyle w:val="a0"/>
              <w:spacing w:line="305" w:lineRule="auto"/>
            </w:pPr>
            <w:r>
              <w:rPr>
                <w:rStyle w:val="a"/>
              </w:rPr>
              <w:t>Vid beslut om tillfällig avstängning ska en leverantör av videodelningsplattformstjänster från fall till fall och på ett snabbt, omsorgsfullt och objektivt sätt bedöma om användaren har överträtt de allmänna villkoren och tillhörande skyldigheterna för tjä</w:t>
            </w:r>
            <w:r>
              <w:rPr>
                <w:rStyle w:val="a"/>
              </w:rPr>
              <w:t>nsten enligt avsnitten 13.1–13.4, med beaktande av alla relevanta fakta och omständigheter som framgår av den information som leverantören av videodelningsplattformstjänster har tillgång till.</w:t>
            </w:r>
          </w:p>
        </w:tc>
      </w:tr>
    </w:tbl>
    <w:p w14:paraId="70779F43" w14:textId="77777777" w:rsidR="000B564A" w:rsidRDefault="005D2AA1">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Del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5D2AA1"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5D2AA1" w:rsidP="0061635F">
            <w:pPr>
              <w:pStyle w:val="a0"/>
              <w:spacing w:line="305" w:lineRule="auto"/>
            </w:pPr>
            <w:r>
              <w:rPr>
                <w:rStyle w:val="a"/>
              </w:rPr>
              <w:t>Vid beslut om tillfällig avstängning ska levera</w:t>
            </w:r>
            <w:r>
              <w:rPr>
                <w:rStyle w:val="a"/>
              </w:rPr>
              <w:t>ntören av videodelningsplattformar ta vederbörlig hänsyn till alla berörda parters rättigheter och legitima intressen, inbegripet tjänstemottagarnas grundläggande rättigheter, såsom yttrandefrihet, mediefrihet och mediepluralism samt andra grundläggande rä</w:t>
            </w:r>
            <w:r>
              <w:rPr>
                <w:rStyle w:val="a"/>
              </w:rPr>
              <w:t>ttigheter och friheter som fastställs i Europeiska unionens stadga om de grundläggande rättigheterna.</w:t>
            </w:r>
          </w:p>
        </w:tc>
      </w:tr>
      <w:tr w:rsidR="000B564A" w14:paraId="78AF0D7D" w14:textId="77777777" w:rsidTr="0061635F">
        <w:trPr>
          <w:trHeight w:val="1642"/>
        </w:trPr>
        <w:tc>
          <w:tcPr>
            <w:tcW w:w="1517" w:type="dxa"/>
            <w:shd w:val="clear" w:color="auto" w:fill="auto"/>
          </w:tcPr>
          <w:p w14:paraId="7F01C469" w14:textId="77777777" w:rsidR="000B564A" w:rsidRDefault="005D2AA1"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5D2AA1" w:rsidP="0061635F">
            <w:pPr>
              <w:pStyle w:val="a0"/>
              <w:spacing w:line="305" w:lineRule="auto"/>
            </w:pPr>
            <w:r>
              <w:rPr>
                <w:rStyle w:val="a"/>
              </w:rPr>
              <w:t>Avsnitten 13.6, 13.7 och 13.8 ska tillämpas endast i den mån konsekvenserna för användaren inte omfattas av åtgärder som beslutats enligt artiklarna 23 och 35.1 b i förordning (EU) 2022/2065 (förordningen om digitala tjänster).</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5D2AA1" w:rsidP="0061635F">
            <w:pPr>
              <w:pStyle w:val="a0"/>
              <w:spacing w:line="240" w:lineRule="auto"/>
              <w:rPr>
                <w:sz w:val="34"/>
                <w:szCs w:val="34"/>
              </w:rPr>
            </w:pPr>
            <w:r>
              <w:rPr>
                <w:rStyle w:val="a"/>
                <w:rFonts w:ascii="Times New Roman" w:hAnsi="Times New Roman"/>
                <w:color w:val="371403"/>
                <w:sz w:val="34"/>
              </w:rPr>
              <w:t>Audiovisuell marknadskommunikation som marknadsförs, säljs eller arrangeras av videodelningsplattformstjänsten</w:t>
            </w:r>
          </w:p>
        </w:tc>
      </w:tr>
      <w:tr w:rsidR="000B564A" w14:paraId="2C2D41B2" w14:textId="77777777" w:rsidTr="0061635F">
        <w:trPr>
          <w:trHeight w:val="2928"/>
        </w:trPr>
        <w:tc>
          <w:tcPr>
            <w:tcW w:w="1517" w:type="dxa"/>
            <w:shd w:val="clear" w:color="auto" w:fill="auto"/>
          </w:tcPr>
          <w:p w14:paraId="6944A8C4" w14:textId="77777777" w:rsidR="000B564A" w:rsidRDefault="005D2AA1"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5D2AA1" w:rsidP="0061635F">
            <w:pPr>
              <w:pStyle w:val="a0"/>
              <w:spacing w:line="305" w:lineRule="auto"/>
            </w:pPr>
            <w:r>
              <w:rPr>
                <w:rStyle w:val="a"/>
              </w:rPr>
              <w:t>En leverantör av videodelningsplattformar får inte marknadsföra, sälja eller arrangera:</w:t>
            </w:r>
          </w:p>
          <w:p w14:paraId="7245D58E" w14:textId="77777777" w:rsidR="000B564A" w:rsidRDefault="005D2AA1" w:rsidP="0061635F">
            <w:pPr>
              <w:pStyle w:val="a0"/>
              <w:numPr>
                <w:ilvl w:val="0"/>
                <w:numId w:val="23"/>
              </w:numPr>
              <w:tabs>
                <w:tab w:val="left" w:pos="326"/>
              </w:tabs>
              <w:spacing w:line="305" w:lineRule="auto"/>
              <w:ind w:left="360" w:hanging="360"/>
            </w:pPr>
            <w:r>
              <w:rPr>
                <w:rStyle w:val="a"/>
              </w:rPr>
              <w:t>audiovisuell marknadskommunikation som är skadlig för allmänheten enligt definitionen i denna kodex,</w:t>
            </w:r>
          </w:p>
          <w:p w14:paraId="7C1E9827" w14:textId="77777777" w:rsidR="000B564A" w:rsidRDefault="005D2AA1" w:rsidP="0061635F">
            <w:pPr>
              <w:pStyle w:val="a0"/>
              <w:numPr>
                <w:ilvl w:val="0"/>
                <w:numId w:val="23"/>
              </w:numPr>
              <w:tabs>
                <w:tab w:val="left" w:pos="326"/>
              </w:tabs>
              <w:spacing w:line="305" w:lineRule="auto"/>
              <w:ind w:left="360" w:hanging="360"/>
            </w:pPr>
            <w:r>
              <w:rPr>
                <w:rStyle w:val="a"/>
              </w:rPr>
              <w:t>audiovisuell marknadskommunikation som är skadlig för barn enligt d</w:t>
            </w:r>
            <w:r>
              <w:rPr>
                <w:rStyle w:val="a"/>
              </w:rPr>
              <w:t>efinitionen i denna kodex, eller</w:t>
            </w:r>
          </w:p>
          <w:p w14:paraId="3CBFFBD7" w14:textId="77777777" w:rsidR="000B564A" w:rsidRDefault="005D2AA1" w:rsidP="0061635F">
            <w:pPr>
              <w:pStyle w:val="a0"/>
              <w:numPr>
                <w:ilvl w:val="0"/>
                <w:numId w:val="23"/>
              </w:numPr>
              <w:tabs>
                <w:tab w:val="left" w:pos="326"/>
              </w:tabs>
              <w:spacing w:line="305" w:lineRule="auto"/>
              <w:ind w:left="360" w:hanging="360"/>
            </w:pPr>
            <w:r>
              <w:rPr>
                <w:rStyle w:val="a"/>
              </w:rPr>
              <w:t>begränsad audiovisuell marknadskommunikation enligt definitionen i denna kodex.</w:t>
            </w:r>
          </w:p>
        </w:tc>
      </w:tr>
      <w:tr w:rsidR="000B564A" w14:paraId="0E3DB25C" w14:textId="77777777" w:rsidTr="0061635F">
        <w:trPr>
          <w:trHeight w:val="1958"/>
        </w:trPr>
        <w:tc>
          <w:tcPr>
            <w:tcW w:w="1517" w:type="dxa"/>
            <w:shd w:val="clear" w:color="auto" w:fill="auto"/>
          </w:tcPr>
          <w:p w14:paraId="5F3E144B" w14:textId="77777777" w:rsidR="000B564A" w:rsidRDefault="005D2AA1"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5D2AA1" w:rsidP="0061635F">
            <w:pPr>
              <w:pStyle w:val="a0"/>
              <w:spacing w:line="305" w:lineRule="auto"/>
            </w:pPr>
            <w:r>
              <w:rPr>
                <w:rStyle w:val="a"/>
              </w:rPr>
              <w:t>En leverantör av videodelningsplattformstjänster ska, när det gäller audiovisuell marknadskommunikation som marknadsförs, säljs eller arrangeras av den leverantören av videodelningsplattformar, säkerställa att audiovisuell marknadskommunikation är lätt ige</w:t>
            </w:r>
            <w:r>
              <w:rPr>
                <w:rStyle w:val="a"/>
              </w:rPr>
              <w:t>nkännlig som sådan.</w:t>
            </w:r>
          </w:p>
        </w:tc>
      </w:tr>
      <w:tr w:rsidR="000B564A" w14:paraId="0219555C" w14:textId="77777777" w:rsidTr="0061635F">
        <w:trPr>
          <w:trHeight w:val="3336"/>
        </w:trPr>
        <w:tc>
          <w:tcPr>
            <w:tcW w:w="1517" w:type="dxa"/>
            <w:shd w:val="clear" w:color="auto" w:fill="auto"/>
          </w:tcPr>
          <w:p w14:paraId="6FF01C1B" w14:textId="77777777" w:rsidR="000B564A" w:rsidRDefault="005D2AA1"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5D2AA1" w:rsidP="0061635F">
            <w:pPr>
              <w:pStyle w:val="a0"/>
              <w:spacing w:line="305" w:lineRule="auto"/>
            </w:pPr>
            <w:r>
              <w:rPr>
                <w:rStyle w:val="a"/>
              </w:rPr>
              <w:t>En leverantör av videodelningsplattformar får inte marknadsföra, sälja eller organisera dold audiovisuell marknadskommunikation enligt definitionen i denna kodex eller i audiovisuell marknadskommunikation inkludera användning av</w:t>
            </w:r>
            <w:r>
              <w:rPr>
                <w:rStyle w:val="a"/>
              </w:rPr>
              <w:t xml:space="preserve"> subliminal teknik enligt definitionen i denna kodex.</w:t>
            </w:r>
          </w:p>
        </w:tc>
      </w:tr>
    </w:tbl>
    <w:p w14:paraId="20EC50A3" w14:textId="77777777" w:rsidR="000B564A" w:rsidRDefault="005D2AA1">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Del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5D2AA1"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5D2AA1"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5D2AA1" w:rsidP="0061635F">
            <w:pPr>
              <w:pStyle w:val="a0"/>
              <w:spacing w:line="305" w:lineRule="auto"/>
            </w:pPr>
            <w:r>
              <w:rPr>
                <w:rStyle w:val="a"/>
              </w:rPr>
              <w:t>En leverantör av videodelningsplattformstjänster ska inte hindras från att marknadsföra, sälja eller arrangera och ska, när det gäller audiovisuell marknadskommunikation som inte marknadsförs, säljs eller arrangeras av dem, inte vara skyldig att utesluta a</w:t>
            </w:r>
            <w:r>
              <w:rPr>
                <w:rStyle w:val="a"/>
              </w:rPr>
              <w:t>udiovisuell marknadskommunikation för alkohol, förutsatt att sådant innehåll normalt inte kan ses av barn och detta uppnås med hjälp av åtgärder som är lämpliga för att uppnå detta resultat, såsom innehållsklassificering, åldersförsäkran och föräldrakontro</w:t>
            </w:r>
            <w:r>
              <w:rPr>
                <w:rStyle w:val="a"/>
              </w:rPr>
              <w:t>ll.</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5D2AA1" w:rsidP="0061635F">
            <w:pPr>
              <w:pStyle w:val="a0"/>
              <w:spacing w:line="240" w:lineRule="auto"/>
              <w:rPr>
                <w:sz w:val="34"/>
                <w:szCs w:val="34"/>
              </w:rPr>
            </w:pPr>
            <w:r>
              <w:rPr>
                <w:rStyle w:val="a"/>
                <w:rFonts w:ascii="Times New Roman" w:hAnsi="Times New Roman"/>
                <w:color w:val="371403"/>
                <w:sz w:val="34"/>
              </w:rPr>
              <w:t>Deklaration av audiovisuell marknadskommunikation för användargenererad video</w:t>
            </w:r>
          </w:p>
        </w:tc>
      </w:tr>
      <w:tr w:rsidR="000B564A" w14:paraId="44B085D8" w14:textId="77777777" w:rsidTr="0061635F">
        <w:trPr>
          <w:trHeight w:val="1747"/>
        </w:trPr>
        <w:tc>
          <w:tcPr>
            <w:tcW w:w="1286" w:type="dxa"/>
            <w:shd w:val="clear" w:color="auto" w:fill="auto"/>
          </w:tcPr>
          <w:p w14:paraId="7857AA53" w14:textId="77777777" w:rsidR="000B564A" w:rsidRDefault="005D2AA1"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5D2AA1" w:rsidP="0061635F">
            <w:pPr>
              <w:pStyle w:val="a0"/>
            </w:pPr>
            <w:r>
              <w:rPr>
                <w:rStyle w:val="a"/>
              </w:rPr>
              <w:t>En leverantör av videodelningsplattformar ska inrätta en funktion för användare som laddar upp användargenererade videor för att ange om sådant videoinnehåll innehåller audiovisuell marknadskommunikation, i den mån användarna känner till eller rimligen kan</w:t>
            </w:r>
            <w:r>
              <w:rPr>
                <w:rStyle w:val="a"/>
              </w:rPr>
              <w:t xml:space="preserve"> förväntas känna till.</w:t>
            </w:r>
          </w:p>
        </w:tc>
      </w:tr>
      <w:tr w:rsidR="000B564A" w14:paraId="269FC2B3" w14:textId="77777777" w:rsidTr="0061635F">
        <w:trPr>
          <w:trHeight w:val="2966"/>
        </w:trPr>
        <w:tc>
          <w:tcPr>
            <w:tcW w:w="1286" w:type="dxa"/>
            <w:shd w:val="clear" w:color="auto" w:fill="auto"/>
          </w:tcPr>
          <w:p w14:paraId="430B8556" w14:textId="77777777" w:rsidR="000B564A" w:rsidRDefault="005D2AA1"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5D2AA1" w:rsidP="0061635F">
            <w:pPr>
              <w:pStyle w:val="a0"/>
            </w:pPr>
            <w:r>
              <w:rPr>
                <w:rStyle w:val="a"/>
              </w:rPr>
              <w:t>Om en användare har förklarat att en användargenererad video innehåller audiovisuell marknadskommunikation eller om leverantören av videodelningsplattformstjänster har kännedom om detta, ska leverantören av videodelningsplatt</w:t>
            </w:r>
            <w:r>
              <w:rPr>
                <w:rStyle w:val="a"/>
              </w:rPr>
              <w:t>formstjänster se till att användarna av tjänsten tydligt informeras om deklarationen eller att den användarproducerade videon innehåller audiovisuell marknadskommunikation på ett sätt som är transparent för användarna av tjänsten.</w:t>
            </w:r>
          </w:p>
        </w:tc>
      </w:tr>
      <w:tr w:rsidR="000B564A" w14:paraId="4D663D19" w14:textId="77777777" w:rsidTr="0061635F">
        <w:trPr>
          <w:trHeight w:val="970"/>
        </w:trPr>
        <w:tc>
          <w:tcPr>
            <w:tcW w:w="1286" w:type="dxa"/>
            <w:shd w:val="clear" w:color="auto" w:fill="auto"/>
          </w:tcPr>
          <w:p w14:paraId="59FD0765" w14:textId="77777777" w:rsidR="000B564A" w:rsidRDefault="005D2AA1"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5D2AA1" w:rsidP="0061635F">
            <w:pPr>
              <w:pStyle w:val="a0"/>
              <w:spacing w:line="240" w:lineRule="auto"/>
              <w:rPr>
                <w:sz w:val="50"/>
                <w:szCs w:val="50"/>
              </w:rPr>
            </w:pPr>
            <w:r>
              <w:rPr>
                <w:rStyle w:val="a"/>
                <w:rFonts w:ascii="Times New Roman" w:hAnsi="Times New Roman"/>
                <w:color w:val="371403"/>
                <w:sz w:val="50"/>
              </w:rPr>
              <w:t>Föräldrakontroll</w:t>
            </w:r>
          </w:p>
        </w:tc>
      </w:tr>
      <w:tr w:rsidR="000B564A" w14:paraId="166233D3" w14:textId="77777777" w:rsidTr="0061635F">
        <w:trPr>
          <w:trHeight w:val="2117"/>
        </w:trPr>
        <w:tc>
          <w:tcPr>
            <w:tcW w:w="1286" w:type="dxa"/>
            <w:shd w:val="clear" w:color="auto" w:fill="auto"/>
          </w:tcPr>
          <w:p w14:paraId="6642D8C6" w14:textId="77777777" w:rsidR="000B564A" w:rsidRDefault="005D2AA1"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5D2AA1" w:rsidP="0061635F">
            <w:pPr>
              <w:pStyle w:val="a0"/>
            </w:pPr>
            <w:r>
              <w:rPr>
                <w:rStyle w:val="a"/>
              </w:rPr>
              <w:t xml:space="preserve">En leverantör av videodelningsplattformar vars </w:t>
            </w:r>
            <w:proofErr w:type="spellStart"/>
            <w:r>
              <w:rPr>
                <w:rStyle w:val="a"/>
              </w:rPr>
              <w:t>tjänstevillkor</w:t>
            </w:r>
            <w:proofErr w:type="spellEnd"/>
            <w:r>
              <w:rPr>
                <w:rStyle w:val="a"/>
              </w:rPr>
              <w:t xml:space="preserve"> tillåter användare under 16 år (dvs. 15 år och under) ska tillhandahålla system för föräldrakontroll som står under slutanvändarens kontroll när det gäller videoinnehåll </w:t>
            </w:r>
            <w:r>
              <w:rPr>
                <w:rStyle w:val="a"/>
              </w:rPr>
              <w:t>och audiovisuell marknadskommunikation som kan skada barns fysiska, mentala eller moraliska utveckling.</w:t>
            </w:r>
          </w:p>
        </w:tc>
      </w:tr>
      <w:tr w:rsidR="000B564A" w14:paraId="06EEEF51" w14:textId="77777777" w:rsidTr="0061635F">
        <w:trPr>
          <w:trHeight w:val="3283"/>
        </w:trPr>
        <w:tc>
          <w:tcPr>
            <w:tcW w:w="1286" w:type="dxa"/>
            <w:shd w:val="clear" w:color="auto" w:fill="auto"/>
          </w:tcPr>
          <w:p w14:paraId="506AF30D" w14:textId="77777777" w:rsidR="000B564A" w:rsidRDefault="005D2AA1"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5D2AA1" w:rsidP="0061635F">
            <w:pPr>
              <w:pStyle w:val="a0"/>
              <w:spacing w:line="305" w:lineRule="auto"/>
            </w:pPr>
            <w:r>
              <w:rPr>
                <w:rStyle w:val="a"/>
              </w:rPr>
              <w:t>System för föräldrakontroll ska hjälpa föräldrar eller förmyndare att bedöma hur de bäst kan skydda sina barns fysiska, mentala och moraliska utveckling från videoinnehåll och audiovisuell marknadskommunikation.</w:t>
            </w:r>
          </w:p>
          <w:p w14:paraId="0BD082F5" w14:textId="77777777" w:rsidR="000B564A" w:rsidRDefault="005D2AA1" w:rsidP="0061635F">
            <w:pPr>
              <w:pStyle w:val="a0"/>
              <w:spacing w:line="305" w:lineRule="auto"/>
            </w:pPr>
            <w:r>
              <w:rPr>
                <w:rStyle w:val="a"/>
              </w:rPr>
              <w:t>De ska minst ha följande funktioner: -</w:t>
            </w:r>
          </w:p>
          <w:p w14:paraId="593CA767" w14:textId="5D3773EB" w:rsidR="000B564A" w:rsidRDefault="005D2AA1" w:rsidP="0061635F">
            <w:pPr>
              <w:pStyle w:val="a0"/>
              <w:ind w:left="360" w:hanging="360"/>
            </w:pPr>
            <w:r>
              <w:rPr>
                <w:rStyle w:val="a"/>
              </w:rPr>
              <w:t xml:space="preserve">a. </w:t>
            </w:r>
            <w:r>
              <w:rPr>
                <w:rStyle w:val="a"/>
              </w:rPr>
              <w:tab/>
              <w:t>g</w:t>
            </w:r>
            <w:r>
              <w:rPr>
                <w:rStyle w:val="a"/>
              </w:rPr>
              <w:t>öra det möjligt för föräldrar eller vårdnadshavare att begränsa ett barns möjlighet att se videoinnehåll som laddas upp eller delas av användare som är okända för barnet,</w:t>
            </w:r>
          </w:p>
        </w:tc>
      </w:tr>
    </w:tbl>
    <w:p w14:paraId="175FA230" w14:textId="77777777" w:rsidR="000B564A" w:rsidRDefault="005D2AA1">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Del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5D2AA1" w:rsidP="0061635F">
            <w:pPr>
              <w:pStyle w:val="a0"/>
              <w:numPr>
                <w:ilvl w:val="0"/>
                <w:numId w:val="24"/>
              </w:numPr>
              <w:tabs>
                <w:tab w:val="left" w:pos="471"/>
              </w:tabs>
              <w:ind w:left="360" w:hanging="360"/>
            </w:pPr>
            <w:r>
              <w:rPr>
                <w:rStyle w:val="a"/>
              </w:rPr>
              <w:t>göra det möjligt för föräldrar eller vårdnadshavare att begränsa visningen av videoinnehåll som barnet laddat upp eller delar med sig av användare som är okända för barnet,</w:t>
            </w:r>
          </w:p>
          <w:p w14:paraId="1178C03B" w14:textId="77777777" w:rsidR="000B564A" w:rsidRDefault="005D2AA1" w:rsidP="0061635F">
            <w:pPr>
              <w:pStyle w:val="a0"/>
              <w:numPr>
                <w:ilvl w:val="0"/>
                <w:numId w:val="24"/>
              </w:numPr>
              <w:tabs>
                <w:tab w:val="left" w:pos="471"/>
              </w:tabs>
              <w:ind w:left="360" w:hanging="360"/>
            </w:pPr>
            <w:r>
              <w:rPr>
                <w:rStyle w:val="a"/>
              </w:rPr>
              <w:t xml:space="preserve">ge föräldrar eller vårdnadshavare möjlighet att begränsa ett barns möjligheter att </w:t>
            </w:r>
            <w:r>
              <w:rPr>
                <w:rStyle w:val="a"/>
              </w:rPr>
              <w:t xml:space="preserve">se videoinnehåll eller audiovisuell marknadskommunikation på grundval av språktermer i beskrivningen av videon eller marknadskommunikationen eller baserat på metadata om videon eller marknadskommunikationen, samt </w:t>
            </w:r>
          </w:p>
          <w:p w14:paraId="60734E48" w14:textId="77777777" w:rsidR="000B564A" w:rsidRDefault="005D2AA1" w:rsidP="0061635F">
            <w:pPr>
              <w:pStyle w:val="a0"/>
              <w:numPr>
                <w:ilvl w:val="0"/>
                <w:numId w:val="24"/>
              </w:numPr>
              <w:tabs>
                <w:tab w:val="left" w:pos="471"/>
              </w:tabs>
              <w:spacing w:line="305" w:lineRule="auto"/>
              <w:ind w:left="360" w:hanging="360"/>
            </w:pPr>
            <w:r>
              <w:rPr>
                <w:rStyle w:val="a"/>
              </w:rPr>
              <w:t>göra det möjligt för föräldrar eller vårdn</w:t>
            </w:r>
            <w:r>
              <w:rPr>
                <w:rStyle w:val="a"/>
              </w:rPr>
              <w:t>adshavare att fastställa tidsgränser för visning av videoinnehåll.</w:t>
            </w:r>
          </w:p>
        </w:tc>
      </w:tr>
      <w:tr w:rsidR="000B564A" w14:paraId="157E1188" w14:textId="77777777" w:rsidTr="0061635F">
        <w:trPr>
          <w:trHeight w:val="1181"/>
        </w:trPr>
        <w:tc>
          <w:tcPr>
            <w:tcW w:w="1162" w:type="dxa"/>
            <w:shd w:val="clear" w:color="auto" w:fill="auto"/>
          </w:tcPr>
          <w:p w14:paraId="01DFFFE6" w14:textId="77777777" w:rsidR="000B564A" w:rsidRDefault="005D2AA1"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5D2AA1" w:rsidP="0061635F">
            <w:pPr>
              <w:pStyle w:val="a0"/>
            </w:pPr>
            <w:r>
              <w:rPr>
                <w:rStyle w:val="a"/>
              </w:rPr>
              <w:t>En leverantör av videodelningsplattformstjänster ska tillhandahålla information som förklarar för användare, inbegripet barn, hur systemet för föräldrakontroll fungerar.</w:t>
            </w:r>
          </w:p>
        </w:tc>
      </w:tr>
      <w:tr w:rsidR="000B564A" w14:paraId="7F6D2A3C" w14:textId="77777777" w:rsidTr="0061635F">
        <w:trPr>
          <w:trHeight w:val="1238"/>
        </w:trPr>
        <w:tc>
          <w:tcPr>
            <w:tcW w:w="1162" w:type="dxa"/>
            <w:shd w:val="clear" w:color="auto" w:fill="auto"/>
          </w:tcPr>
          <w:p w14:paraId="2073447F" w14:textId="77777777" w:rsidR="000B564A" w:rsidRDefault="005D2AA1"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5D2AA1" w:rsidP="0061635F">
            <w:pPr>
              <w:pStyle w:val="a0"/>
            </w:pPr>
            <w:r>
              <w:rPr>
                <w:rStyle w:val="a"/>
              </w:rPr>
              <w:t>En leverantör av videodelningsplattformstjänster ska på lämpligt sätt uppmärksa</w:t>
            </w:r>
            <w:r>
              <w:rPr>
                <w:rStyle w:val="a"/>
              </w:rPr>
              <w:t>mma användarna, inbegripet barn, på de system för föräldrakontroll som de tillhandahåller.</w:t>
            </w:r>
          </w:p>
        </w:tc>
      </w:tr>
      <w:tr w:rsidR="000B564A" w14:paraId="558C7F88" w14:textId="77777777" w:rsidTr="0061635F">
        <w:trPr>
          <w:trHeight w:val="1834"/>
        </w:trPr>
        <w:tc>
          <w:tcPr>
            <w:tcW w:w="1162" w:type="dxa"/>
            <w:shd w:val="clear" w:color="auto" w:fill="auto"/>
          </w:tcPr>
          <w:p w14:paraId="19FA4F53" w14:textId="77777777" w:rsidR="000B564A" w:rsidRDefault="005D2AA1"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5D2AA1" w:rsidP="0061635F">
            <w:pPr>
              <w:pStyle w:val="a0"/>
              <w:spacing w:line="305" w:lineRule="auto"/>
            </w:pPr>
            <w:r>
              <w:rPr>
                <w:rStyle w:val="a"/>
              </w:rPr>
              <w:t>En leverantör av videodelningsplattformstjänster ska säkerställa att om system för föräldrakontroll erbjuds som ett krav enligt detta avsnitt av koden, ska så</w:t>
            </w:r>
            <w:r>
              <w:rPr>
                <w:rStyle w:val="a"/>
              </w:rPr>
              <w:t>dana system tillhandahållas som ett alternativ för nya användare som på förhand ansluter sig till tjänsten.</w:t>
            </w:r>
          </w:p>
        </w:tc>
      </w:tr>
      <w:tr w:rsidR="000B564A" w14:paraId="06CBA1E3" w14:textId="77777777" w:rsidTr="0061635F">
        <w:trPr>
          <w:trHeight w:val="970"/>
        </w:trPr>
        <w:tc>
          <w:tcPr>
            <w:tcW w:w="1162" w:type="dxa"/>
            <w:shd w:val="clear" w:color="auto" w:fill="auto"/>
          </w:tcPr>
          <w:p w14:paraId="0A05752D" w14:textId="77777777" w:rsidR="000B564A" w:rsidRDefault="005D2AA1"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5D2AA1" w:rsidP="0061635F">
            <w:pPr>
              <w:pStyle w:val="a0"/>
              <w:spacing w:line="240" w:lineRule="auto"/>
              <w:rPr>
                <w:sz w:val="50"/>
                <w:szCs w:val="50"/>
              </w:rPr>
            </w:pPr>
            <w:r>
              <w:rPr>
                <w:rStyle w:val="a"/>
                <w:rFonts w:ascii="Times New Roman" w:hAnsi="Times New Roman"/>
                <w:color w:val="371403"/>
                <w:sz w:val="50"/>
              </w:rPr>
              <w:t>Rapportering och flaggning</w:t>
            </w:r>
          </w:p>
        </w:tc>
      </w:tr>
      <w:tr w:rsidR="000B564A" w14:paraId="545CADF6" w14:textId="77777777" w:rsidTr="0061635F">
        <w:trPr>
          <w:trHeight w:val="6302"/>
        </w:trPr>
        <w:tc>
          <w:tcPr>
            <w:tcW w:w="1162" w:type="dxa"/>
            <w:shd w:val="clear" w:color="auto" w:fill="auto"/>
          </w:tcPr>
          <w:p w14:paraId="4D0E28E0" w14:textId="77777777" w:rsidR="000B564A" w:rsidRDefault="005D2AA1"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5D2AA1" w:rsidP="0061635F">
            <w:pPr>
              <w:pStyle w:val="a0"/>
              <w:spacing w:line="305" w:lineRule="auto"/>
            </w:pPr>
            <w:r>
              <w:rPr>
                <w:rStyle w:val="a"/>
              </w:rPr>
              <w:t>En leverantör av videodelningsplattformstjänster ska inrätta och driva transparenta och användarvänliga mekanismer så att användare av en videodelningsplattform kan rapportera eller flagga till leverantören av videodelningsplattformstjänster:</w:t>
            </w:r>
          </w:p>
          <w:p w14:paraId="2D9872B3" w14:textId="77777777" w:rsidR="000B564A" w:rsidRDefault="005D2AA1" w:rsidP="0061635F">
            <w:pPr>
              <w:pStyle w:val="a0"/>
              <w:numPr>
                <w:ilvl w:val="0"/>
                <w:numId w:val="25"/>
              </w:numPr>
              <w:tabs>
                <w:tab w:val="left" w:pos="476"/>
              </w:tabs>
              <w:spacing w:line="305" w:lineRule="auto"/>
              <w:ind w:left="360" w:hanging="360"/>
            </w:pPr>
            <w:r>
              <w:rPr>
                <w:rStyle w:val="a"/>
              </w:rPr>
              <w:t>begränsat videoinnehåll enligt definitionen i denna kodex,</w:t>
            </w:r>
          </w:p>
          <w:p w14:paraId="4C751BA9" w14:textId="77777777" w:rsidR="000B564A" w:rsidRDefault="005D2AA1" w:rsidP="0061635F">
            <w:pPr>
              <w:pStyle w:val="a0"/>
              <w:numPr>
                <w:ilvl w:val="0"/>
                <w:numId w:val="25"/>
              </w:numPr>
              <w:tabs>
                <w:tab w:val="left" w:pos="476"/>
              </w:tabs>
              <w:spacing w:line="305" w:lineRule="auto"/>
              <w:ind w:left="360" w:hanging="360"/>
            </w:pPr>
            <w:r>
              <w:rPr>
                <w:rStyle w:val="a"/>
              </w:rPr>
              <w:t xml:space="preserve">begränsat oupplösligt </w:t>
            </w:r>
            <w:proofErr w:type="spellStart"/>
            <w:r>
              <w:rPr>
                <w:rStyle w:val="a"/>
              </w:rPr>
              <w:t>användargenererat</w:t>
            </w:r>
            <w:proofErr w:type="spellEnd"/>
            <w:r>
              <w:rPr>
                <w:rStyle w:val="a"/>
              </w:rPr>
              <w:t xml:space="preserve"> innehåll enligt definitionen i denna kodex,</w:t>
            </w:r>
          </w:p>
          <w:p w14:paraId="43B30C0B" w14:textId="77777777" w:rsidR="000B564A" w:rsidRDefault="005D2AA1" w:rsidP="0061635F">
            <w:pPr>
              <w:pStyle w:val="a0"/>
              <w:numPr>
                <w:ilvl w:val="0"/>
                <w:numId w:val="25"/>
              </w:numPr>
              <w:tabs>
                <w:tab w:val="left" w:pos="476"/>
              </w:tabs>
              <w:ind w:left="360" w:hanging="360"/>
            </w:pPr>
            <w:r>
              <w:rPr>
                <w:rStyle w:val="a"/>
              </w:rPr>
              <w:t>videoinnehåll som laddats upp eller delats i strid med de villkor och därmed sammanhängande skyldigheter för tjän</w:t>
            </w:r>
            <w:r>
              <w:rPr>
                <w:rStyle w:val="a"/>
              </w:rPr>
              <w:t>sten som definieras i denna kodex,</w:t>
            </w:r>
          </w:p>
          <w:p w14:paraId="46E1E02E" w14:textId="77777777" w:rsidR="000B564A" w:rsidRDefault="005D2AA1" w:rsidP="0061635F">
            <w:pPr>
              <w:pStyle w:val="a0"/>
              <w:numPr>
                <w:ilvl w:val="0"/>
                <w:numId w:val="25"/>
              </w:numPr>
              <w:tabs>
                <w:tab w:val="left" w:pos="476"/>
              </w:tabs>
              <w:spacing w:line="305" w:lineRule="auto"/>
              <w:ind w:left="360" w:hanging="360"/>
            </w:pPr>
            <w:r>
              <w:rPr>
                <w:rStyle w:val="a"/>
              </w:rPr>
              <w:t>audiovisuell marknadskommunikation som är skadliga för allmänheten enligt definitionen i denna kodex,</w:t>
            </w:r>
          </w:p>
          <w:p w14:paraId="62622AE9" w14:textId="77777777" w:rsidR="000B564A" w:rsidRDefault="005D2AA1" w:rsidP="0061635F">
            <w:pPr>
              <w:pStyle w:val="a0"/>
              <w:numPr>
                <w:ilvl w:val="0"/>
                <w:numId w:val="25"/>
              </w:numPr>
              <w:tabs>
                <w:tab w:val="left" w:pos="476"/>
              </w:tabs>
              <w:spacing w:line="300" w:lineRule="auto"/>
              <w:ind w:left="360" w:hanging="360"/>
            </w:pPr>
            <w:r>
              <w:rPr>
                <w:rStyle w:val="a"/>
              </w:rPr>
              <w:t>audiovisuell marknadskommunikation som är skadliga för barn enligt definitionen i denna kodex,</w:t>
            </w:r>
          </w:p>
          <w:p w14:paraId="6B15238E" w14:textId="77777777" w:rsidR="000B564A" w:rsidRDefault="005D2AA1" w:rsidP="0061635F">
            <w:pPr>
              <w:pStyle w:val="a0"/>
              <w:numPr>
                <w:ilvl w:val="0"/>
                <w:numId w:val="25"/>
              </w:numPr>
              <w:tabs>
                <w:tab w:val="left" w:pos="476"/>
              </w:tabs>
              <w:spacing w:line="300" w:lineRule="auto"/>
              <w:ind w:left="360" w:hanging="360"/>
            </w:pPr>
            <w:r>
              <w:rPr>
                <w:rStyle w:val="a"/>
              </w:rPr>
              <w:t>begränsad audiovisuell m</w:t>
            </w:r>
            <w:r>
              <w:rPr>
                <w:rStyle w:val="a"/>
              </w:rPr>
              <w:t>arknadskommunikation enligt definitionen i denna kodex,</w:t>
            </w:r>
          </w:p>
          <w:p w14:paraId="2501E28B" w14:textId="77777777" w:rsidR="000B564A" w:rsidRDefault="005D2AA1" w:rsidP="0061635F">
            <w:pPr>
              <w:pStyle w:val="a0"/>
              <w:numPr>
                <w:ilvl w:val="0"/>
                <w:numId w:val="25"/>
              </w:numPr>
              <w:tabs>
                <w:tab w:val="left" w:pos="476"/>
              </w:tabs>
              <w:spacing w:line="305" w:lineRule="auto"/>
              <w:ind w:left="360" w:hanging="360"/>
            </w:pPr>
            <w:r>
              <w:rPr>
                <w:rStyle w:val="a"/>
              </w:rPr>
              <w:t>audiovisuell marknadskommunikation som inte uppfyller kraven i avsnitt 13.4.</w:t>
            </w:r>
          </w:p>
        </w:tc>
      </w:tr>
    </w:tbl>
    <w:p w14:paraId="028A8A71" w14:textId="77777777" w:rsidR="000B564A" w:rsidRDefault="005D2AA1">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Del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5D2AA1"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5D2AA1" w:rsidP="0061635F">
            <w:pPr>
              <w:pStyle w:val="a0"/>
            </w:pPr>
            <w:r>
              <w:rPr>
                <w:rStyle w:val="a"/>
              </w:rPr>
              <w:t xml:space="preserve">En leverantör av videodelningsplattformstjänster ska inrätta och driva system genom vilka leverantörer av videodelningsplattformen förklarar för användarna av videodelningsplattformen vilken effekt rapportering och flaggning av innehåll har fått med hjälp </w:t>
            </w:r>
            <w:r>
              <w:rPr>
                <w:rStyle w:val="a"/>
              </w:rPr>
              <w:t>av de rapporterings- och flaggningsmekanismer som avses i detta avsnitt, till exempel avlägsnandet av sådant innehåll.</w:t>
            </w:r>
          </w:p>
        </w:tc>
      </w:tr>
      <w:tr w:rsidR="000B564A" w14:paraId="17586FA7" w14:textId="77777777" w:rsidTr="0061635F">
        <w:trPr>
          <w:trHeight w:val="2789"/>
        </w:trPr>
        <w:tc>
          <w:tcPr>
            <w:tcW w:w="1714" w:type="dxa"/>
            <w:shd w:val="clear" w:color="auto" w:fill="auto"/>
          </w:tcPr>
          <w:p w14:paraId="11AB0DDB" w14:textId="77777777" w:rsidR="000B564A" w:rsidRDefault="005D2AA1"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5D2AA1" w:rsidP="0061635F">
            <w:pPr>
              <w:pStyle w:val="a0"/>
              <w:spacing w:line="305" w:lineRule="auto"/>
            </w:pPr>
            <w:r>
              <w:rPr>
                <w:rStyle w:val="a"/>
              </w:rPr>
              <w:t>När en leverantör av videodelningsplattformstjänster informerar en anmälare om sitt beslut rörande innehåll som rapporterats eller</w:t>
            </w:r>
            <w:r>
              <w:rPr>
                <w:rStyle w:val="a"/>
              </w:rPr>
              <w:t xml:space="preserve"> flaggats ska anmälaren informeras om att han eller hon kan använda de förfaranden för hantering av klagomål som tjänsteleverantören har fastställt i enlighet med avsnitt 16 om de är missnöjda med beslutet, och lämna tydlig och transparent information om s</w:t>
            </w:r>
            <w:r>
              <w:rPr>
                <w:rStyle w:val="a"/>
              </w:rPr>
              <w:t>ystemen för hantering av klagomål till användarna.</w:t>
            </w:r>
          </w:p>
        </w:tc>
      </w:tr>
      <w:tr w:rsidR="000B564A" w14:paraId="2FD3FCBD" w14:textId="77777777" w:rsidTr="0061635F">
        <w:trPr>
          <w:trHeight w:val="950"/>
        </w:trPr>
        <w:tc>
          <w:tcPr>
            <w:tcW w:w="1714" w:type="dxa"/>
            <w:shd w:val="clear" w:color="auto" w:fill="auto"/>
          </w:tcPr>
          <w:p w14:paraId="36C009D9" w14:textId="77777777" w:rsidR="000B564A" w:rsidRDefault="005D2AA1"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5D2AA1" w:rsidP="0061635F">
            <w:pPr>
              <w:pStyle w:val="a0"/>
              <w:spacing w:line="240" w:lineRule="auto"/>
              <w:rPr>
                <w:sz w:val="50"/>
                <w:szCs w:val="50"/>
              </w:rPr>
            </w:pPr>
            <w:r>
              <w:rPr>
                <w:rStyle w:val="a"/>
                <w:rFonts w:ascii="Times New Roman" w:hAnsi="Times New Roman"/>
                <w:color w:val="371403"/>
                <w:sz w:val="50"/>
              </w:rPr>
              <w:t>Klagomål</w:t>
            </w:r>
          </w:p>
        </w:tc>
      </w:tr>
      <w:tr w:rsidR="000B564A" w14:paraId="7B89B39E" w14:textId="77777777" w:rsidTr="0061635F">
        <w:trPr>
          <w:trHeight w:val="2242"/>
        </w:trPr>
        <w:tc>
          <w:tcPr>
            <w:tcW w:w="1714" w:type="dxa"/>
            <w:shd w:val="clear" w:color="auto" w:fill="auto"/>
          </w:tcPr>
          <w:p w14:paraId="72939C66" w14:textId="77777777" w:rsidR="000B564A" w:rsidRDefault="005D2AA1"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5D2AA1" w:rsidP="0061635F">
            <w:pPr>
              <w:pStyle w:val="a0"/>
              <w:spacing w:line="305" w:lineRule="auto"/>
            </w:pPr>
            <w:r>
              <w:rPr>
                <w:rStyle w:val="a"/>
              </w:rPr>
              <w:t>En leverantör av videodelningsplattformstjänster ska inrätta och driva transparenta, lättanvända och effektiva förfaranden för hantering och lösning av klagomål från användare till leverantören av videodelningsplattformstjänster i samband med genomförandet</w:t>
            </w:r>
            <w:r>
              <w:rPr>
                <w:rStyle w:val="a"/>
              </w:rPr>
              <w:t xml:space="preserve"> av åtgärder som rör åldersförsäkran, innehållsklassificering, föräldrakontroll samt rapportering och flaggning.</w:t>
            </w:r>
          </w:p>
        </w:tc>
      </w:tr>
      <w:tr w:rsidR="000B564A" w14:paraId="40C35875" w14:textId="77777777" w:rsidTr="0061635F">
        <w:trPr>
          <w:trHeight w:val="1622"/>
        </w:trPr>
        <w:tc>
          <w:tcPr>
            <w:tcW w:w="1714" w:type="dxa"/>
            <w:shd w:val="clear" w:color="auto" w:fill="auto"/>
          </w:tcPr>
          <w:p w14:paraId="6CBCA4F0" w14:textId="77777777" w:rsidR="000B564A" w:rsidRDefault="005D2AA1"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5D2AA1" w:rsidP="0061635F">
            <w:pPr>
              <w:pStyle w:val="a0"/>
              <w:spacing w:line="305" w:lineRule="auto"/>
            </w:pPr>
            <w:r>
              <w:rPr>
                <w:rStyle w:val="a"/>
              </w:rPr>
              <w:t>Det krav som avses i 16.1 ska inte omfatta hantering och lösning av klagomål i förhållande till beslut som anges i artikel 20.1 a–d i fö</w:t>
            </w:r>
            <w:r>
              <w:rPr>
                <w:rStyle w:val="a"/>
              </w:rPr>
              <w:t>rordning (EU) 2022/2065 (förordningen om digitala tjänster).</w:t>
            </w:r>
          </w:p>
        </w:tc>
      </w:tr>
      <w:tr w:rsidR="000B564A" w14:paraId="6C6D9F11" w14:textId="77777777" w:rsidTr="0061635F">
        <w:trPr>
          <w:trHeight w:val="1147"/>
        </w:trPr>
        <w:tc>
          <w:tcPr>
            <w:tcW w:w="1714" w:type="dxa"/>
            <w:shd w:val="clear" w:color="auto" w:fill="auto"/>
          </w:tcPr>
          <w:p w14:paraId="21254BE2" w14:textId="77777777" w:rsidR="000B564A" w:rsidRDefault="005D2AA1"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5D2AA1" w:rsidP="0061635F">
            <w:pPr>
              <w:pStyle w:val="a0"/>
              <w:spacing w:line="305" w:lineRule="auto"/>
            </w:pPr>
            <w:r>
              <w:rPr>
                <w:rStyle w:val="a"/>
              </w:rPr>
              <w:t>Information om förfarandena för hantering av klagomål bör vara framträdande, tillgänglig och lätt identifierbar för användare av videodelningsplattformstjänsten.</w:t>
            </w:r>
          </w:p>
        </w:tc>
      </w:tr>
      <w:tr w:rsidR="000B564A" w14:paraId="2603A767" w14:textId="77777777" w:rsidTr="0061635F">
        <w:trPr>
          <w:trHeight w:val="2136"/>
        </w:trPr>
        <w:tc>
          <w:tcPr>
            <w:tcW w:w="1714" w:type="dxa"/>
            <w:shd w:val="clear" w:color="auto" w:fill="auto"/>
          </w:tcPr>
          <w:p w14:paraId="447C482F" w14:textId="77777777" w:rsidR="000B564A" w:rsidRDefault="005D2AA1"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5D2AA1" w:rsidP="0061635F">
            <w:pPr>
              <w:pStyle w:val="a0"/>
            </w:pPr>
            <w:r>
              <w:rPr>
                <w:rStyle w:val="a"/>
              </w:rPr>
              <w:t>En leverantör av videodelningsplattformstjänster ska hantera klagomål på ett omsorgsfullt, snabbt, icke-diskriminerande och effektivt sätt.</w:t>
            </w:r>
          </w:p>
        </w:tc>
      </w:tr>
    </w:tbl>
    <w:p w14:paraId="7539E711" w14:textId="77777777" w:rsidR="000B564A" w:rsidRDefault="005D2AA1">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Del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5D2AA1"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5D2AA1" w:rsidP="0061635F">
            <w:pPr>
              <w:pStyle w:val="a0"/>
              <w:spacing w:line="202" w:lineRule="auto"/>
              <w:rPr>
                <w:sz w:val="50"/>
                <w:szCs w:val="50"/>
              </w:rPr>
            </w:pPr>
            <w:r>
              <w:rPr>
                <w:rStyle w:val="a"/>
                <w:rFonts w:ascii="Times New Roman" w:hAnsi="Times New Roman"/>
                <w:color w:val="371403"/>
                <w:sz w:val="50"/>
              </w:rPr>
              <w:t>Skyldigheter för leverantörer av videodelningstjänster – Övrigt</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5D2AA1" w:rsidP="0061635F">
            <w:pPr>
              <w:pStyle w:val="a0"/>
              <w:spacing w:line="240" w:lineRule="auto"/>
              <w:rPr>
                <w:sz w:val="34"/>
                <w:szCs w:val="34"/>
              </w:rPr>
            </w:pPr>
            <w:r>
              <w:rPr>
                <w:rStyle w:val="a"/>
                <w:rFonts w:ascii="Times New Roman" w:hAnsi="Times New Roman"/>
                <w:color w:val="371403"/>
                <w:sz w:val="34"/>
              </w:rPr>
              <w:t>Mediekompetens – Åtgärder och verktyg</w:t>
            </w:r>
          </w:p>
        </w:tc>
      </w:tr>
      <w:tr w:rsidR="000B564A" w14:paraId="1410F8F9" w14:textId="77777777" w:rsidTr="0061635F">
        <w:trPr>
          <w:trHeight w:val="1219"/>
        </w:trPr>
        <w:tc>
          <w:tcPr>
            <w:tcW w:w="1411" w:type="dxa"/>
            <w:shd w:val="clear" w:color="auto" w:fill="auto"/>
          </w:tcPr>
          <w:p w14:paraId="0317383F" w14:textId="77777777" w:rsidR="000B564A" w:rsidRDefault="005D2AA1"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5D2AA1" w:rsidP="0061635F">
            <w:pPr>
              <w:pStyle w:val="a0"/>
            </w:pPr>
            <w:r>
              <w:rPr>
                <w:rStyle w:val="a"/>
              </w:rPr>
              <w:t>Varje leverantör av videodelningsplattformstjänster ska offentliggöra en handlingsplan med de åtgärder de kommer att vidta för att främja mediekompetens. Planen ska uppdateras årligen.</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5D2AA1" w:rsidP="0061635F">
            <w:pPr>
              <w:pStyle w:val="a0"/>
              <w:spacing w:line="240" w:lineRule="auto"/>
              <w:rPr>
                <w:sz w:val="34"/>
                <w:szCs w:val="34"/>
              </w:rPr>
            </w:pPr>
            <w:r>
              <w:rPr>
                <w:rStyle w:val="a"/>
                <w:rFonts w:ascii="Times New Roman" w:hAnsi="Times New Roman"/>
                <w:color w:val="371403"/>
                <w:sz w:val="34"/>
              </w:rPr>
              <w:t>Personuppgifter — Barn</w:t>
            </w:r>
          </w:p>
        </w:tc>
      </w:tr>
      <w:tr w:rsidR="000B564A" w14:paraId="36834929" w14:textId="77777777" w:rsidTr="0061635F">
        <w:trPr>
          <w:trHeight w:val="2170"/>
        </w:trPr>
        <w:tc>
          <w:tcPr>
            <w:tcW w:w="1411" w:type="dxa"/>
            <w:shd w:val="clear" w:color="auto" w:fill="auto"/>
          </w:tcPr>
          <w:p w14:paraId="13814EAE" w14:textId="77777777" w:rsidR="000B564A" w:rsidRDefault="005D2AA1"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5D2AA1" w:rsidP="0061635F">
            <w:pPr>
              <w:pStyle w:val="a0"/>
            </w:pPr>
            <w:r>
              <w:rPr>
                <w:rStyle w:val="a"/>
              </w:rPr>
              <w:t>En leverantör av videodelningsplattformstjänster ska säkerställa att personuppgifter om barn som samlas in eller på annat sätt genereras av dem när de genomför skyldigheter i denna kodex avseende åldersverifiering och föräldrakontroll inte behandlas för ko</w:t>
            </w:r>
            <w:r>
              <w:rPr>
                <w:rStyle w:val="a"/>
              </w:rPr>
              <w:t>mmersiella ändamål, såsom direkt marknadsföring, profilering och beteendeinriktad reklam.</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5D2AA1" w:rsidP="0061635F">
            <w:pPr>
              <w:pStyle w:val="a0"/>
              <w:spacing w:line="240" w:lineRule="auto"/>
              <w:rPr>
                <w:sz w:val="34"/>
                <w:szCs w:val="34"/>
              </w:rPr>
            </w:pPr>
            <w:r>
              <w:rPr>
                <w:rStyle w:val="a"/>
                <w:rFonts w:ascii="Times New Roman" w:hAnsi="Times New Roman"/>
                <w:color w:val="371403"/>
                <w:sz w:val="34"/>
              </w:rPr>
              <w:t>Rapportering om åtgärder</w:t>
            </w:r>
          </w:p>
        </w:tc>
      </w:tr>
      <w:tr w:rsidR="000B564A" w14:paraId="0A931136" w14:textId="77777777" w:rsidTr="0061635F">
        <w:trPr>
          <w:trHeight w:val="4166"/>
        </w:trPr>
        <w:tc>
          <w:tcPr>
            <w:tcW w:w="1411" w:type="dxa"/>
            <w:shd w:val="clear" w:color="auto" w:fill="auto"/>
          </w:tcPr>
          <w:p w14:paraId="2BE5DAF0" w14:textId="77777777" w:rsidR="000B564A" w:rsidRDefault="005D2AA1"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5D2AA1" w:rsidP="0061635F">
            <w:pPr>
              <w:pStyle w:val="a0"/>
            </w:pPr>
            <w:r>
              <w:rPr>
                <w:rStyle w:val="a"/>
              </w:rPr>
              <w:t>Enligt avsnitt 139K.6 i lagen ska varje leverantör av videodelningsplattformstjänster lämna en rapport till kommissionen var tredje månad eller vid andra intervall som kommissionen fastställer, antingen allmänt eller med avseende på en viss leverantör av v</w:t>
            </w:r>
            <w:r>
              <w:rPr>
                <w:rStyle w:val="a"/>
              </w:rPr>
              <w:t>ideodelningsplattformstjänster, på det sätt som kommissionen med jämna mellanrum ska ange, om tjänsteleverantörens hantering av kommunikation från användare som lämnar in klagomål eller andra frågor.</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AFEC" w14:textId="77777777" w:rsidR="005D2AA1" w:rsidRDefault="005D2AA1">
      <w:r>
        <w:separator/>
      </w:r>
    </w:p>
  </w:endnote>
  <w:endnote w:type="continuationSeparator" w:id="0">
    <w:p w14:paraId="38AF7D4A" w14:textId="77777777" w:rsidR="005D2AA1" w:rsidRDefault="005D2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Kodex för säkerhet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Kodex för säkerhet online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Kodex för säkerhet online</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Kodex för säkerhet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Kodex för säkerhet online</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884E6" w14:textId="77777777" w:rsidR="005D2AA1" w:rsidRDefault="005D2AA1"/>
  </w:footnote>
  <w:footnote w:type="continuationSeparator" w:id="0">
    <w:p w14:paraId="6B6DCD53" w14:textId="77777777" w:rsidR="005D2AA1" w:rsidRDefault="005D2A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3F0CBE"/>
    <w:rsid w:val="005D2AA1"/>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sv-SE"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sv-SE"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7636</Words>
  <Characters>49025</Characters>
  <Application>Microsoft Office Word</Application>
  <DocSecurity>0</DocSecurity>
  <Lines>1532</Lines>
  <Paragraphs>534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2024-12-10T09:30:00Z</dcterms:created>
  <dcterms:modified xsi:type="dcterms:W3CDTF">2024-12-10T09:30:00Z</dcterms:modified>
</cp:coreProperties>
</file>