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37A7" w14:textId="0F6143E9" w:rsidR="00F43856" w:rsidRPr="00AE51ED" w:rsidRDefault="004F1735" w:rsidP="004F1735">
      <w:pPr>
        <w:tabs>
          <w:tab w:val="center" w:pos="4819"/>
          <w:tab w:val="right" w:pos="9638"/>
        </w:tabs>
        <w:jc w:val="center"/>
        <w:rPr>
          <w:rFonts w:ascii="Arial" w:hAnsi="Arial"/>
          <w:sz w:val="20"/>
        </w:rPr>
      </w:pPr>
      <w:r w:rsidRPr="00AE51ED">
        <w:rPr>
          <w:noProof/>
        </w:rPr>
        <w:drawing>
          <wp:inline distT="0" distB="0" distL="0" distR="0" wp14:anchorId="67D60E8E" wp14:editId="52A497D2">
            <wp:extent cx="567055" cy="554990"/>
            <wp:effectExtent l="0" t="0" r="444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 cy="554990"/>
                    </a:xfrm>
                    <a:prstGeom prst="rect">
                      <a:avLst/>
                    </a:prstGeom>
                    <a:noFill/>
                  </pic:spPr>
                </pic:pic>
              </a:graphicData>
            </a:graphic>
          </wp:inline>
        </w:drawing>
      </w:r>
    </w:p>
    <w:p w14:paraId="0B40ADB3" w14:textId="257A2177" w:rsidR="00F43856" w:rsidRPr="00AE51ED" w:rsidRDefault="00F43856" w:rsidP="004F1735">
      <w:pPr>
        <w:tabs>
          <w:tab w:val="center" w:pos="4819"/>
          <w:tab w:val="right" w:pos="9638"/>
        </w:tabs>
        <w:jc w:val="center"/>
        <w:rPr>
          <w:rFonts w:ascii="Arial" w:hAnsi="Arial"/>
          <w:sz w:val="20"/>
          <w:lang w:val="en-GB"/>
        </w:rPr>
      </w:pPr>
    </w:p>
    <w:p w14:paraId="53107E66" w14:textId="77777777" w:rsidR="00F43856" w:rsidRPr="00AE51ED" w:rsidRDefault="004F1735" w:rsidP="004F1735">
      <w:pPr>
        <w:jc w:val="center"/>
        <w:rPr>
          <w:b/>
        </w:rPr>
      </w:pPr>
      <w:r w:rsidRPr="00AE51ED">
        <w:rPr>
          <w:b/>
        </w:rPr>
        <w:t>OVERHEIDSINSTANTIE VOOR DE BESCHERMING VAN CONSUMENTENRECHTEN</w:t>
      </w:r>
    </w:p>
    <w:p w14:paraId="3ACDEB84" w14:textId="77777777" w:rsidR="00F43856" w:rsidRPr="00AE51ED" w:rsidRDefault="004F1735" w:rsidP="004F1735">
      <w:pPr>
        <w:jc w:val="center"/>
        <w:rPr>
          <w:b/>
        </w:rPr>
      </w:pPr>
      <w:r w:rsidRPr="00AE51ED">
        <w:rPr>
          <w:b/>
        </w:rPr>
        <w:t>Directeur</w:t>
      </w:r>
    </w:p>
    <w:p w14:paraId="08D10657" w14:textId="77777777" w:rsidR="00F43856" w:rsidRPr="00AE51ED" w:rsidRDefault="00F43856" w:rsidP="004F1735">
      <w:pPr>
        <w:jc w:val="center"/>
        <w:rPr>
          <w:szCs w:val="24"/>
        </w:rPr>
      </w:pPr>
    </w:p>
    <w:p w14:paraId="55ECF3D9" w14:textId="77777777" w:rsidR="00F43856" w:rsidRPr="00AE51ED" w:rsidRDefault="004F1735" w:rsidP="004F1735">
      <w:pPr>
        <w:keepNext/>
        <w:jc w:val="center"/>
        <w:rPr>
          <w:b/>
          <w:bCs/>
          <w:szCs w:val="24"/>
        </w:rPr>
      </w:pPr>
      <w:r w:rsidRPr="00AE51ED">
        <w:rPr>
          <w:b/>
        </w:rPr>
        <w:t>BESLUIT</w:t>
      </w:r>
    </w:p>
    <w:p w14:paraId="48B1637F" w14:textId="37BAEF73" w:rsidR="00F43856" w:rsidRPr="00AE51ED" w:rsidRDefault="004F1735" w:rsidP="004F1735">
      <w:pPr>
        <w:jc w:val="center"/>
        <w:rPr>
          <w:b/>
          <w:bCs/>
        </w:rPr>
      </w:pPr>
      <w:r w:rsidRPr="00AE51ED">
        <w:rPr>
          <w:b/>
          <w:color w:val="000000"/>
          <w:shd w:val="clear" w:color="auto" w:fill="FFFFFF"/>
        </w:rPr>
        <w:t xml:space="preserve">INZAKE </w:t>
      </w:r>
      <w:r w:rsidRPr="00AE51ED">
        <w:rPr>
          <w:b/>
          <w:color w:val="000000"/>
        </w:rPr>
        <w:t>DE GOEDKEURING VAN DE LIJST VAN CHEMISCHE STOFFEN DIE IN DE REPUBLIEK LITOUWEN MOGEN WORDEN GEBRUIKT OM DE SMAAK EN GEUR VAN TABAK AAN E-SIGARETTEN EN VULVLOEISTOFFEN</w:t>
      </w:r>
      <w:r w:rsidRPr="00AE51ED">
        <w:rPr>
          <w:b/>
        </w:rPr>
        <w:t xml:space="preserve"> VOOR E-SIGARETTEN TE GEVEN</w:t>
      </w:r>
    </w:p>
    <w:p w14:paraId="5BA5E2E2" w14:textId="5842E7F6" w:rsidR="00F43856" w:rsidRPr="00AE51ED" w:rsidRDefault="00F43856" w:rsidP="004F1735">
      <w:pPr>
        <w:tabs>
          <w:tab w:val="left" w:pos="1296"/>
          <w:tab w:val="center" w:pos="4153"/>
          <w:tab w:val="right" w:pos="8306"/>
        </w:tabs>
        <w:jc w:val="center"/>
        <w:rPr>
          <w:szCs w:val="24"/>
        </w:rPr>
      </w:pPr>
    </w:p>
    <w:p w14:paraId="7F3D328D" w14:textId="67010D24" w:rsidR="004F1735" w:rsidRPr="00AE51ED" w:rsidRDefault="004F1735" w:rsidP="004F1735">
      <w:pPr>
        <w:tabs>
          <w:tab w:val="left" w:pos="1296"/>
          <w:tab w:val="center" w:pos="4153"/>
          <w:tab w:val="right" w:pos="8306"/>
        </w:tabs>
        <w:jc w:val="center"/>
        <w:rPr>
          <w:szCs w:val="24"/>
        </w:rPr>
      </w:pPr>
      <w:r w:rsidRPr="00AE51ED">
        <w:t>14 oktober 2024 nr. 1-200</w:t>
      </w:r>
    </w:p>
    <w:p w14:paraId="76E46B47" w14:textId="77777777" w:rsidR="00F43856" w:rsidRPr="00AE51ED" w:rsidRDefault="004F1735" w:rsidP="004F1735">
      <w:pPr>
        <w:tabs>
          <w:tab w:val="left" w:pos="1296"/>
          <w:tab w:val="center" w:pos="4153"/>
          <w:tab w:val="right" w:pos="8306"/>
        </w:tabs>
        <w:jc w:val="center"/>
        <w:rPr>
          <w:szCs w:val="24"/>
        </w:rPr>
      </w:pPr>
      <w:r w:rsidRPr="00AE51ED">
        <w:t>Vilnius</w:t>
      </w:r>
    </w:p>
    <w:p w14:paraId="798F34AC" w14:textId="2176F559" w:rsidR="00F43856" w:rsidRPr="00AE51ED" w:rsidRDefault="00F43856" w:rsidP="004F1735">
      <w:pPr>
        <w:tabs>
          <w:tab w:val="left" w:pos="1296"/>
          <w:tab w:val="center" w:pos="4153"/>
          <w:tab w:val="right" w:pos="8306"/>
        </w:tabs>
        <w:jc w:val="center"/>
        <w:rPr>
          <w:szCs w:val="24"/>
        </w:rPr>
      </w:pPr>
    </w:p>
    <w:p w14:paraId="6BAF178B" w14:textId="77777777" w:rsidR="004F1735" w:rsidRPr="00AE51ED" w:rsidRDefault="004F1735" w:rsidP="004F1735">
      <w:pPr>
        <w:tabs>
          <w:tab w:val="left" w:pos="1296"/>
          <w:tab w:val="center" w:pos="4153"/>
          <w:tab w:val="right" w:pos="8306"/>
        </w:tabs>
        <w:jc w:val="center"/>
        <w:rPr>
          <w:szCs w:val="24"/>
        </w:rPr>
      </w:pPr>
    </w:p>
    <w:p w14:paraId="33F47FC6" w14:textId="7E052A4A" w:rsidR="00F43856" w:rsidRPr="00AE51ED" w:rsidRDefault="004F1735" w:rsidP="004F1735">
      <w:pPr>
        <w:tabs>
          <w:tab w:val="left" w:pos="1296"/>
          <w:tab w:val="center" w:pos="4153"/>
          <w:tab w:val="right" w:pos="8306"/>
        </w:tabs>
        <w:ind w:firstLine="720"/>
        <w:jc w:val="both"/>
        <w:rPr>
          <w:szCs w:val="24"/>
        </w:rPr>
      </w:pPr>
      <w:r w:rsidRPr="00AE51ED">
        <w:rPr>
          <w:color w:val="333333"/>
          <w:shd w:val="clear" w:color="auto" w:fill="FFFFFF"/>
        </w:rPr>
        <w:t xml:space="preserve">Overeenkomstig artikel </w:t>
      </w:r>
      <w:r w:rsidRPr="00AE51ED">
        <w:rPr>
          <w:color w:val="000000"/>
        </w:rPr>
        <w:t>9</w:t>
      </w:r>
      <w:r w:rsidRPr="00AE51ED">
        <w:rPr>
          <w:color w:val="000000"/>
          <w:vertAlign w:val="superscript"/>
        </w:rPr>
        <w:t>2</w:t>
      </w:r>
      <w:r w:rsidRPr="00AE51ED">
        <w:rPr>
          <w:color w:val="000000"/>
        </w:rPr>
        <w:t>, lid 4, onder 5), van de Wet inzake de controle op tabak, tabaksproducten en aanverwante producten van de Republiek Litouwen:</w:t>
      </w:r>
    </w:p>
    <w:p w14:paraId="4E4F7572" w14:textId="08E64C8C" w:rsidR="00F43856" w:rsidRPr="00AE51ED" w:rsidRDefault="004F1735" w:rsidP="004F1735">
      <w:pPr>
        <w:tabs>
          <w:tab w:val="left" w:pos="851"/>
          <w:tab w:val="left" w:pos="993"/>
          <w:tab w:val="left" w:pos="1276"/>
          <w:tab w:val="left" w:pos="3402"/>
        </w:tabs>
        <w:ind w:firstLine="720"/>
        <w:jc w:val="both"/>
        <w:rPr>
          <w:szCs w:val="24"/>
        </w:rPr>
      </w:pPr>
      <w:r w:rsidRPr="00AE51ED">
        <w:rPr>
          <w:color w:val="000000"/>
        </w:rPr>
        <w:t xml:space="preserve">1. </w:t>
      </w:r>
      <w:r w:rsidRPr="00AE51ED">
        <w:t xml:space="preserve">Hierbij geef ik mijn goedkeuring aan de </w:t>
      </w:r>
      <w:r w:rsidRPr="00AE51ED">
        <w:rPr>
          <w:color w:val="000000"/>
        </w:rPr>
        <w:t>lijst met chemische stoffen die in de Republiek Litouwen mogen worden gebruikt om de smaak en geur van tabak aan e-sigaretten en vulvloeistoffen voor e-sigaretten te geven</w:t>
      </w:r>
      <w:r w:rsidRPr="00AE51ED">
        <w:t xml:space="preserve"> (bijgevoegd).</w:t>
      </w:r>
    </w:p>
    <w:p w14:paraId="591956D8" w14:textId="1980D01E" w:rsidR="00F43856" w:rsidRPr="00AE51ED" w:rsidRDefault="004F1735" w:rsidP="004F1735">
      <w:pPr>
        <w:ind w:firstLine="720"/>
        <w:jc w:val="both"/>
        <w:rPr>
          <w:bCs/>
        </w:rPr>
      </w:pPr>
      <w:r w:rsidRPr="00AE51ED">
        <w:rPr>
          <w:color w:val="000000"/>
        </w:rPr>
        <w:t xml:space="preserve">2. </w:t>
      </w:r>
      <w:r w:rsidRPr="00AE51ED">
        <w:t xml:space="preserve">Hierbij geef ik overheidsfunctionarissen en werknemers van de overheidsinstantie voor de bescherming van consumentenrechten die werkzaam zijn op basis van een arbeidsovereenkomst opdracht om zich te laten leiden door de bij dit besluit goedgekeurde lijst van specifieke chemische stoffen die in de Republiek Litouwen mogen worden gebruikt om de smaak en geur van tabak te geven aan vloeistoffen voor e-sigaretten en navulpatronen voor e-sigaretten, </w:t>
      </w:r>
      <w:r w:rsidRPr="00AE51ED">
        <w:rPr>
          <w:color w:val="000000"/>
        </w:rPr>
        <w:t>tijdens het uitvoeren van inspecties van marktdeelnemers die e-sigaretten en navulpatronen voor e-sigaretten op de markt brengen, waarbij gebruik wordt gemaakt van vloeistof die wordt gebruikt in de elektronische sigaretten of navulpatronen voor e-sigaretten.</w:t>
      </w:r>
    </w:p>
    <w:p w14:paraId="2FA88C19" w14:textId="4EF4B208" w:rsidR="00F43856" w:rsidRPr="00AE51ED" w:rsidRDefault="004F1735" w:rsidP="004F1735">
      <w:pPr>
        <w:widowControl w:val="0"/>
        <w:ind w:firstLine="720"/>
        <w:jc w:val="both"/>
        <w:rPr>
          <w:color w:val="000000"/>
          <w:szCs w:val="24"/>
        </w:rPr>
      </w:pPr>
      <w:r w:rsidRPr="00AE51ED">
        <w:t xml:space="preserve">3. </w:t>
      </w:r>
      <w:r w:rsidRPr="00AE51ED">
        <w:rPr>
          <w:color w:val="000000"/>
        </w:rPr>
        <w:t>Hierbij machtig ik Vita Šarmavičienė, hoofd van de afdeling Coördinatie Markttoezicht van de overheidsinstantie voor de bescherming van consumentenrechten, om toe te zien op de uitvoering van dit besluit.</w:t>
      </w:r>
    </w:p>
    <w:p w14:paraId="0CD9F67F" w14:textId="64D20D0D" w:rsidR="00F43856" w:rsidRPr="00AE51ED" w:rsidRDefault="004F1735" w:rsidP="004F1735">
      <w:pPr>
        <w:widowControl w:val="0"/>
        <w:ind w:firstLine="720"/>
        <w:jc w:val="both"/>
        <w:rPr>
          <w:color w:val="000000"/>
          <w:szCs w:val="24"/>
        </w:rPr>
      </w:pPr>
      <w:r w:rsidRPr="00AE51ED">
        <w:rPr>
          <w:color w:val="000000"/>
        </w:rPr>
        <w:t>4. Dit besluit treedt in werking op</w:t>
      </w:r>
      <w:r w:rsidRPr="00AE51ED">
        <w:rPr>
          <w:color w:val="000000"/>
          <w:shd w:val="clear" w:color="auto" w:fill="FFFFFF"/>
        </w:rPr>
        <w:t xml:space="preserve"> 1</w:t>
      </w:r>
      <w:r w:rsidRPr="00AE51ED">
        <w:rPr>
          <w:color w:val="000000"/>
        </w:rPr>
        <w:t xml:space="preserve"> november 2024.</w:t>
      </w:r>
    </w:p>
    <w:p w14:paraId="7033B58A" w14:textId="77777777" w:rsidR="004F1735" w:rsidRPr="00AE51ED" w:rsidRDefault="004F1735" w:rsidP="004F1735">
      <w:pPr>
        <w:tabs>
          <w:tab w:val="left" w:pos="7513"/>
        </w:tabs>
      </w:pPr>
    </w:p>
    <w:p w14:paraId="44A39C2A" w14:textId="77777777" w:rsidR="004F1735" w:rsidRPr="00AE51ED" w:rsidRDefault="004F1735" w:rsidP="004F1735">
      <w:pPr>
        <w:tabs>
          <w:tab w:val="left" w:pos="7513"/>
        </w:tabs>
      </w:pPr>
    </w:p>
    <w:p w14:paraId="5ABA228A" w14:textId="77777777" w:rsidR="004F1735" w:rsidRPr="00AE51ED" w:rsidRDefault="004F1735" w:rsidP="004F1735">
      <w:pPr>
        <w:tabs>
          <w:tab w:val="left" w:pos="7513"/>
        </w:tabs>
      </w:pPr>
    </w:p>
    <w:p w14:paraId="572C6A34" w14:textId="53AACE53" w:rsidR="004F1735" w:rsidRPr="00AE51ED" w:rsidRDefault="004F1735" w:rsidP="004F1735">
      <w:pPr>
        <w:tabs>
          <w:tab w:val="left" w:pos="7513"/>
        </w:tabs>
        <w:rPr>
          <w:szCs w:val="24"/>
        </w:rPr>
      </w:pPr>
      <w:r w:rsidRPr="00AE51ED">
        <w:t>Directeur</w:t>
      </w:r>
      <w:r w:rsidRPr="00AE51ED">
        <w:tab/>
        <w:t>Goda Aleksaitė</w:t>
      </w:r>
    </w:p>
    <w:p w14:paraId="224C9741" w14:textId="77777777" w:rsidR="008878F5" w:rsidRPr="00AE51ED" w:rsidRDefault="008878F5" w:rsidP="00E22685">
      <w:pPr>
        <w:pageBreakBefore/>
        <w:ind w:left="6095"/>
        <w:rPr>
          <w:color w:val="000000"/>
          <w:szCs w:val="24"/>
        </w:rPr>
      </w:pPr>
      <w:r w:rsidRPr="00AE51ED">
        <w:rPr>
          <w:color w:val="000000"/>
        </w:rPr>
        <w:lastRenderedPageBreak/>
        <w:t>GOEDGEKEURD door</w:t>
      </w:r>
    </w:p>
    <w:p w14:paraId="6F535F0B" w14:textId="77777777" w:rsidR="008878F5" w:rsidRPr="00AE51ED" w:rsidRDefault="008878F5" w:rsidP="008878F5">
      <w:pPr>
        <w:ind w:left="6096"/>
        <w:rPr>
          <w:color w:val="000000"/>
          <w:szCs w:val="24"/>
        </w:rPr>
      </w:pPr>
      <w:r w:rsidRPr="00AE51ED">
        <w:rPr>
          <w:color w:val="000000"/>
        </w:rPr>
        <w:t xml:space="preserve">Besluit nr. I-200 </w:t>
      </w:r>
    </w:p>
    <w:p w14:paraId="6C721F4E" w14:textId="77777777" w:rsidR="008878F5" w:rsidRPr="00AE51ED" w:rsidRDefault="008878F5" w:rsidP="008878F5">
      <w:pPr>
        <w:ind w:left="6096"/>
        <w:rPr>
          <w:color w:val="000000"/>
          <w:szCs w:val="24"/>
        </w:rPr>
      </w:pPr>
      <w:r w:rsidRPr="00AE51ED">
        <w:rPr>
          <w:color w:val="000000"/>
        </w:rPr>
        <w:t xml:space="preserve"> </w:t>
      </w:r>
    </w:p>
    <w:p w14:paraId="7127EC58" w14:textId="77777777" w:rsidR="008878F5" w:rsidRPr="00AE51ED" w:rsidRDefault="008878F5" w:rsidP="008878F5">
      <w:pPr>
        <w:ind w:left="6096"/>
        <w:rPr>
          <w:color w:val="000000"/>
          <w:szCs w:val="24"/>
        </w:rPr>
      </w:pPr>
      <w:r w:rsidRPr="00AE51ED">
        <w:rPr>
          <w:color w:val="000000"/>
        </w:rPr>
        <w:t>van 14 oktober 2024</w:t>
      </w:r>
    </w:p>
    <w:p w14:paraId="23A2D34C" w14:textId="77777777" w:rsidR="008878F5" w:rsidRPr="00AE51ED" w:rsidRDefault="008878F5" w:rsidP="008878F5">
      <w:pPr>
        <w:ind w:left="6096"/>
        <w:rPr>
          <w:szCs w:val="24"/>
        </w:rPr>
      </w:pPr>
      <w:r w:rsidRPr="00AE51ED">
        <w:rPr>
          <w:color w:val="000000"/>
        </w:rPr>
        <w:t>van de directeur van</w:t>
      </w:r>
      <w:r w:rsidRPr="00AE51ED">
        <w:t xml:space="preserve"> de overheidsinstantie voor de bescherming van consumentenrechten</w:t>
      </w:r>
    </w:p>
    <w:p w14:paraId="3890D0AB" w14:textId="77777777" w:rsidR="008878F5" w:rsidRPr="00AE51ED" w:rsidRDefault="008878F5" w:rsidP="008878F5">
      <w:pPr>
        <w:ind w:left="6096"/>
        <w:rPr>
          <w:color w:val="000000"/>
          <w:szCs w:val="24"/>
          <w:lang w:eastAsia="lt-LT"/>
        </w:rPr>
      </w:pPr>
    </w:p>
    <w:p w14:paraId="26A20398" w14:textId="77777777" w:rsidR="008878F5" w:rsidRPr="00AE51ED" w:rsidRDefault="008878F5" w:rsidP="008878F5">
      <w:pPr>
        <w:spacing w:line="259" w:lineRule="auto"/>
        <w:jc w:val="center"/>
        <w:rPr>
          <w:b/>
          <w:bCs/>
          <w:color w:val="000000"/>
          <w:kern w:val="2"/>
          <w:szCs w:val="24"/>
        </w:rPr>
      </w:pPr>
    </w:p>
    <w:p w14:paraId="30709F08" w14:textId="77777777" w:rsidR="008878F5" w:rsidRPr="00AE51ED" w:rsidRDefault="008878F5" w:rsidP="008878F5">
      <w:pPr>
        <w:rPr>
          <w:sz w:val="14"/>
          <w:szCs w:val="14"/>
        </w:rPr>
      </w:pPr>
    </w:p>
    <w:p w14:paraId="6B91D450" w14:textId="77777777" w:rsidR="008878F5" w:rsidRPr="00AE51ED" w:rsidRDefault="008878F5" w:rsidP="008878F5">
      <w:pPr>
        <w:spacing w:line="259" w:lineRule="auto"/>
        <w:jc w:val="center"/>
        <w:rPr>
          <w:b/>
          <w:bCs/>
          <w:color w:val="000000"/>
          <w:kern w:val="2"/>
          <w:szCs w:val="24"/>
        </w:rPr>
      </w:pPr>
      <w:r w:rsidRPr="00AE51ED">
        <w:rPr>
          <w:b/>
          <w:color w:val="000000"/>
        </w:rPr>
        <w:t>LIJST VAN CHEMISCHE STOFFEN DIE IN DE REPUBLIEK LITOUWEN MOGEN WORDEN GEBRUIKT OM DE SMAAK EN GEUR VAN TABAK AAN E-SIGARETTEN EN VULVLOEISTOFFEN VOOR E-SIGARETTEN TE GEVEN*</w:t>
      </w:r>
    </w:p>
    <w:p w14:paraId="548AFC2B" w14:textId="77777777" w:rsidR="008878F5" w:rsidRPr="00AE51ED" w:rsidRDefault="008878F5" w:rsidP="008878F5">
      <w:pPr>
        <w:rPr>
          <w:sz w:val="14"/>
          <w:szCs w:val="14"/>
        </w:rPr>
      </w:pPr>
    </w:p>
    <w:p w14:paraId="72F8E83E" w14:textId="77777777" w:rsidR="008878F5" w:rsidRPr="00AE51ED" w:rsidRDefault="008878F5" w:rsidP="008878F5">
      <w:pPr>
        <w:spacing w:line="259" w:lineRule="auto"/>
        <w:ind w:firstLine="62"/>
        <w:jc w:val="both"/>
        <w:rPr>
          <w:kern w:val="2"/>
          <w:szCs w:val="24"/>
          <w:shd w:val="clear" w:color="auto" w:fill="FFFFFF"/>
        </w:rPr>
      </w:pPr>
    </w:p>
    <w:p w14:paraId="51F27E92" w14:textId="77777777" w:rsidR="008878F5" w:rsidRPr="00AE51ED" w:rsidRDefault="008878F5" w:rsidP="008878F5">
      <w:pPr>
        <w:rPr>
          <w:sz w:val="14"/>
          <w:szCs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382"/>
        <w:gridCol w:w="2785"/>
        <w:gridCol w:w="4605"/>
      </w:tblGrid>
      <w:tr w:rsidR="008878F5" w:rsidRPr="00AE51ED" w14:paraId="4DF7737B" w14:textId="77777777" w:rsidTr="00414414">
        <w:trPr>
          <w:trHeight w:val="552"/>
        </w:trPr>
        <w:tc>
          <w:tcPr>
            <w:tcW w:w="959" w:type="dxa"/>
          </w:tcPr>
          <w:p w14:paraId="5EEE7E2E" w14:textId="77777777" w:rsidR="008878F5" w:rsidRPr="00AE51ED" w:rsidRDefault="008878F5" w:rsidP="00414414">
            <w:pPr>
              <w:rPr>
                <w:sz w:val="10"/>
                <w:szCs w:val="10"/>
              </w:rPr>
            </w:pPr>
          </w:p>
          <w:p w14:paraId="7E6B8E10" w14:textId="77777777" w:rsidR="008878F5" w:rsidRPr="00AE51ED" w:rsidRDefault="008878F5" w:rsidP="00414414">
            <w:pPr>
              <w:jc w:val="center"/>
              <w:rPr>
                <w:b/>
                <w:bCs/>
                <w:kern w:val="2"/>
                <w:szCs w:val="24"/>
              </w:rPr>
            </w:pPr>
            <w:r w:rsidRPr="00AE51ED">
              <w:rPr>
                <w:b/>
              </w:rPr>
              <w:t>Nr.</w:t>
            </w:r>
          </w:p>
        </w:tc>
        <w:tc>
          <w:tcPr>
            <w:tcW w:w="1417" w:type="dxa"/>
          </w:tcPr>
          <w:p w14:paraId="7F35F677" w14:textId="77777777" w:rsidR="008878F5" w:rsidRPr="00AE51ED" w:rsidRDefault="008878F5" w:rsidP="00414414">
            <w:pPr>
              <w:rPr>
                <w:sz w:val="10"/>
                <w:szCs w:val="10"/>
              </w:rPr>
            </w:pPr>
          </w:p>
          <w:p w14:paraId="543D40C5" w14:textId="77777777" w:rsidR="008878F5" w:rsidRPr="00AE51ED" w:rsidRDefault="008878F5" w:rsidP="00414414">
            <w:pPr>
              <w:jc w:val="center"/>
              <w:rPr>
                <w:kern w:val="2"/>
                <w:szCs w:val="24"/>
              </w:rPr>
            </w:pPr>
            <w:r w:rsidRPr="00AE51ED">
              <w:t>CAS-nr.</w:t>
            </w:r>
          </w:p>
        </w:tc>
        <w:tc>
          <w:tcPr>
            <w:tcW w:w="2835" w:type="dxa"/>
          </w:tcPr>
          <w:p w14:paraId="4CEAA40D" w14:textId="77777777" w:rsidR="008878F5" w:rsidRPr="00AE51ED" w:rsidRDefault="008878F5" w:rsidP="00414414">
            <w:pPr>
              <w:rPr>
                <w:sz w:val="10"/>
                <w:szCs w:val="10"/>
              </w:rPr>
            </w:pPr>
          </w:p>
          <w:p w14:paraId="60A4626F" w14:textId="77777777" w:rsidR="008878F5" w:rsidRPr="00AE51ED" w:rsidRDefault="008878F5" w:rsidP="00414414">
            <w:pPr>
              <w:jc w:val="center"/>
              <w:rPr>
                <w:b/>
                <w:bCs/>
                <w:kern w:val="2"/>
                <w:szCs w:val="24"/>
              </w:rPr>
            </w:pPr>
            <w:r w:rsidRPr="00AE51ED">
              <w:t xml:space="preserve">Naam van de stof </w:t>
            </w:r>
          </w:p>
        </w:tc>
        <w:tc>
          <w:tcPr>
            <w:tcW w:w="4678" w:type="dxa"/>
            <w:shd w:val="clear" w:color="auto" w:fill="FFFFFF" w:themeFill="background1"/>
          </w:tcPr>
          <w:p w14:paraId="1D6122C1" w14:textId="77777777" w:rsidR="008878F5" w:rsidRPr="00AE51ED" w:rsidRDefault="008878F5" w:rsidP="00414414">
            <w:pPr>
              <w:rPr>
                <w:sz w:val="10"/>
                <w:szCs w:val="10"/>
              </w:rPr>
            </w:pPr>
          </w:p>
          <w:p w14:paraId="327F0534" w14:textId="77777777" w:rsidR="008878F5" w:rsidRPr="00AE51ED" w:rsidRDefault="008878F5" w:rsidP="00414414">
            <w:pPr>
              <w:jc w:val="center"/>
              <w:rPr>
                <w:kern w:val="2"/>
                <w:szCs w:val="24"/>
              </w:rPr>
            </w:pPr>
            <w:r w:rsidRPr="00AE51ED">
              <w:t>IUPAC-naam</w:t>
            </w:r>
          </w:p>
        </w:tc>
      </w:tr>
      <w:tr w:rsidR="008878F5" w:rsidRPr="00AE51ED" w14:paraId="7A21A917" w14:textId="77777777" w:rsidTr="00414414">
        <w:trPr>
          <w:trHeight w:val="552"/>
        </w:trPr>
        <w:tc>
          <w:tcPr>
            <w:tcW w:w="959" w:type="dxa"/>
          </w:tcPr>
          <w:p w14:paraId="29161C7D" w14:textId="77777777" w:rsidR="008878F5" w:rsidRPr="00AE51ED" w:rsidRDefault="008878F5" w:rsidP="00414414">
            <w:pPr>
              <w:ind w:left="720" w:hanging="360"/>
              <w:jc w:val="both"/>
              <w:rPr>
                <w:kern w:val="2"/>
                <w:szCs w:val="24"/>
              </w:rPr>
            </w:pPr>
            <w:r w:rsidRPr="00AE51ED">
              <w:t>1.</w:t>
            </w:r>
            <w:r w:rsidRPr="00AE51ED">
              <w:tab/>
            </w:r>
          </w:p>
        </w:tc>
        <w:tc>
          <w:tcPr>
            <w:tcW w:w="1417" w:type="dxa"/>
          </w:tcPr>
          <w:p w14:paraId="504FA2FA" w14:textId="77777777" w:rsidR="008878F5" w:rsidRPr="00AE51ED" w:rsidRDefault="008878F5" w:rsidP="00414414">
            <w:pPr>
              <w:rPr>
                <w:sz w:val="10"/>
                <w:szCs w:val="10"/>
              </w:rPr>
            </w:pPr>
          </w:p>
          <w:p w14:paraId="1A2C3A2C" w14:textId="77777777" w:rsidR="008878F5" w:rsidRPr="00AE51ED" w:rsidRDefault="008878F5" w:rsidP="00414414">
            <w:pPr>
              <w:rPr>
                <w:kern w:val="2"/>
                <w:szCs w:val="24"/>
                <w:shd w:val="clear" w:color="auto" w:fill="FFFFFF"/>
              </w:rPr>
            </w:pPr>
            <w:r w:rsidRPr="00AE51ED">
              <w:rPr>
                <w:lang w:val="en-US"/>
              </w:rPr>
              <w:t>35044-68-9</w:t>
            </w:r>
          </w:p>
        </w:tc>
        <w:tc>
          <w:tcPr>
            <w:tcW w:w="2835" w:type="dxa"/>
          </w:tcPr>
          <w:p w14:paraId="2DC06C4C" w14:textId="77777777" w:rsidR="008878F5" w:rsidRPr="00AE51ED" w:rsidRDefault="008878F5" w:rsidP="00414414">
            <w:pPr>
              <w:rPr>
                <w:sz w:val="10"/>
                <w:szCs w:val="10"/>
              </w:rPr>
            </w:pPr>
          </w:p>
          <w:p w14:paraId="4A076FEF" w14:textId="77777777" w:rsidR="008878F5" w:rsidRPr="00AE51ED" w:rsidRDefault="008878F5" w:rsidP="00414414">
            <w:pPr>
              <w:rPr>
                <w:kern w:val="2"/>
                <w:szCs w:val="24"/>
              </w:rPr>
            </w:pPr>
            <w:r w:rsidRPr="00AE51ED">
              <w:rPr>
                <w:shd w:val="clear" w:color="auto" w:fill="FFFFFF"/>
              </w:rPr>
              <w:t>beta-Damascone</w:t>
            </w:r>
          </w:p>
        </w:tc>
        <w:tc>
          <w:tcPr>
            <w:tcW w:w="4678" w:type="dxa"/>
          </w:tcPr>
          <w:p w14:paraId="1A5DF2E0" w14:textId="77777777" w:rsidR="008878F5" w:rsidRPr="00AE51ED" w:rsidRDefault="008878F5" w:rsidP="00414414">
            <w:pPr>
              <w:rPr>
                <w:sz w:val="10"/>
                <w:szCs w:val="10"/>
              </w:rPr>
            </w:pPr>
          </w:p>
          <w:p w14:paraId="213B470E" w14:textId="77777777" w:rsidR="008878F5" w:rsidRPr="00AE51ED" w:rsidRDefault="008878F5" w:rsidP="00414414">
            <w:pPr>
              <w:rPr>
                <w:kern w:val="2"/>
                <w:szCs w:val="24"/>
                <w:shd w:val="clear" w:color="auto" w:fill="FFFFFF"/>
              </w:rPr>
            </w:pPr>
            <w:r w:rsidRPr="00AE51ED">
              <w:rPr>
                <w:shd w:val="clear" w:color="auto" w:fill="FFFFFF"/>
              </w:rPr>
              <w:t>2-Buten-1-on, 1-(2,6,6-trimethyl-1-cyclohexen-1-yl)-</w:t>
            </w:r>
          </w:p>
        </w:tc>
      </w:tr>
      <w:tr w:rsidR="008878F5" w:rsidRPr="00AE51ED" w14:paraId="64C72D42" w14:textId="77777777" w:rsidTr="00414414">
        <w:trPr>
          <w:trHeight w:val="552"/>
        </w:trPr>
        <w:tc>
          <w:tcPr>
            <w:tcW w:w="959" w:type="dxa"/>
          </w:tcPr>
          <w:p w14:paraId="7860E2B8" w14:textId="77777777" w:rsidR="008878F5" w:rsidRPr="00AE51ED" w:rsidRDefault="008878F5" w:rsidP="00414414">
            <w:pPr>
              <w:ind w:left="720" w:hanging="360"/>
              <w:jc w:val="both"/>
              <w:rPr>
                <w:kern w:val="2"/>
                <w:szCs w:val="24"/>
              </w:rPr>
            </w:pPr>
            <w:r w:rsidRPr="00AE51ED">
              <w:t>2.</w:t>
            </w:r>
            <w:r w:rsidRPr="00AE51ED">
              <w:tab/>
            </w:r>
          </w:p>
        </w:tc>
        <w:tc>
          <w:tcPr>
            <w:tcW w:w="1417" w:type="dxa"/>
          </w:tcPr>
          <w:p w14:paraId="37E6A75A" w14:textId="77777777" w:rsidR="008878F5" w:rsidRPr="00AE51ED" w:rsidRDefault="008878F5" w:rsidP="00414414">
            <w:pPr>
              <w:rPr>
                <w:sz w:val="10"/>
                <w:szCs w:val="10"/>
              </w:rPr>
            </w:pPr>
          </w:p>
          <w:p w14:paraId="26AF00F0" w14:textId="77777777" w:rsidR="008878F5" w:rsidRPr="00AE51ED" w:rsidRDefault="008878F5" w:rsidP="00414414">
            <w:pPr>
              <w:rPr>
                <w:kern w:val="2"/>
                <w:szCs w:val="24"/>
                <w:shd w:val="clear" w:color="auto" w:fill="FFFFFF"/>
              </w:rPr>
            </w:pPr>
            <w:r w:rsidRPr="00AE51ED">
              <w:rPr>
                <w:lang w:val="en-US"/>
              </w:rPr>
              <w:t>23726-91-2</w:t>
            </w:r>
          </w:p>
        </w:tc>
        <w:tc>
          <w:tcPr>
            <w:tcW w:w="2835" w:type="dxa"/>
          </w:tcPr>
          <w:p w14:paraId="22C3B77A" w14:textId="77777777" w:rsidR="008878F5" w:rsidRPr="00AE51ED" w:rsidRDefault="008878F5" w:rsidP="00414414">
            <w:pPr>
              <w:rPr>
                <w:sz w:val="10"/>
                <w:szCs w:val="10"/>
              </w:rPr>
            </w:pPr>
          </w:p>
          <w:p w14:paraId="49629751" w14:textId="77777777" w:rsidR="008878F5" w:rsidRPr="00AE51ED" w:rsidRDefault="008878F5" w:rsidP="00414414">
            <w:pPr>
              <w:rPr>
                <w:kern w:val="2"/>
                <w:szCs w:val="24"/>
              </w:rPr>
            </w:pPr>
            <w:r w:rsidRPr="00AE51ED">
              <w:rPr>
                <w:shd w:val="clear" w:color="auto" w:fill="FFFFFF"/>
              </w:rPr>
              <w:t>(E)-beta-Damascone</w:t>
            </w:r>
          </w:p>
        </w:tc>
        <w:tc>
          <w:tcPr>
            <w:tcW w:w="4678" w:type="dxa"/>
          </w:tcPr>
          <w:p w14:paraId="6653C9A7" w14:textId="77777777" w:rsidR="008878F5" w:rsidRPr="00AE51ED" w:rsidRDefault="008878F5" w:rsidP="00414414">
            <w:pPr>
              <w:rPr>
                <w:sz w:val="10"/>
                <w:szCs w:val="10"/>
              </w:rPr>
            </w:pPr>
          </w:p>
          <w:p w14:paraId="376BF398" w14:textId="77777777" w:rsidR="008878F5" w:rsidRPr="00AE51ED" w:rsidRDefault="008878F5" w:rsidP="00414414">
            <w:pPr>
              <w:shd w:val="clear" w:color="auto" w:fill="FFFFFF"/>
              <w:outlineLvl w:val="1"/>
              <w:rPr>
                <w:szCs w:val="24"/>
              </w:rPr>
            </w:pPr>
            <w:r w:rsidRPr="00AE51ED">
              <w:t>(E)-1-(2,6,6-trimethyl-1-cyclohexen-1-yl)-2-buten-1-on</w:t>
            </w:r>
          </w:p>
          <w:p w14:paraId="436CE596" w14:textId="77777777" w:rsidR="008878F5" w:rsidRPr="00AE51ED" w:rsidRDefault="008878F5" w:rsidP="00414414">
            <w:pPr>
              <w:rPr>
                <w:sz w:val="10"/>
                <w:szCs w:val="10"/>
              </w:rPr>
            </w:pPr>
          </w:p>
          <w:p w14:paraId="43B07D64" w14:textId="77777777" w:rsidR="008878F5" w:rsidRPr="00AE51ED" w:rsidRDefault="008878F5" w:rsidP="00414414">
            <w:pPr>
              <w:rPr>
                <w:kern w:val="2"/>
                <w:szCs w:val="24"/>
                <w:shd w:val="clear" w:color="auto" w:fill="FFFFFF"/>
                <w:lang w:val="en-US"/>
              </w:rPr>
            </w:pPr>
          </w:p>
        </w:tc>
      </w:tr>
      <w:tr w:rsidR="008878F5" w:rsidRPr="00AE51ED" w14:paraId="78E9EC01" w14:textId="77777777" w:rsidTr="00414414">
        <w:trPr>
          <w:trHeight w:val="552"/>
        </w:trPr>
        <w:tc>
          <w:tcPr>
            <w:tcW w:w="959" w:type="dxa"/>
          </w:tcPr>
          <w:p w14:paraId="48202534" w14:textId="77777777" w:rsidR="008878F5" w:rsidRPr="00AE51ED" w:rsidRDefault="008878F5" w:rsidP="00414414">
            <w:pPr>
              <w:ind w:left="720" w:hanging="360"/>
              <w:jc w:val="both"/>
              <w:rPr>
                <w:kern w:val="2"/>
                <w:szCs w:val="24"/>
              </w:rPr>
            </w:pPr>
            <w:r w:rsidRPr="00AE51ED">
              <w:t>3.</w:t>
            </w:r>
            <w:r w:rsidRPr="00AE51ED">
              <w:tab/>
            </w:r>
          </w:p>
        </w:tc>
        <w:tc>
          <w:tcPr>
            <w:tcW w:w="1417" w:type="dxa"/>
          </w:tcPr>
          <w:p w14:paraId="144008C5" w14:textId="77777777" w:rsidR="008878F5" w:rsidRPr="00AE51ED" w:rsidRDefault="008878F5" w:rsidP="00414414">
            <w:pPr>
              <w:rPr>
                <w:sz w:val="10"/>
                <w:szCs w:val="10"/>
              </w:rPr>
            </w:pPr>
          </w:p>
          <w:p w14:paraId="779D2EFA" w14:textId="77777777" w:rsidR="008878F5" w:rsidRPr="00AE51ED" w:rsidRDefault="008878F5" w:rsidP="00414414">
            <w:pPr>
              <w:rPr>
                <w:kern w:val="2"/>
                <w:szCs w:val="24"/>
                <w:shd w:val="clear" w:color="auto" w:fill="FFFFFF"/>
              </w:rPr>
            </w:pPr>
            <w:r w:rsidRPr="00AE51ED">
              <w:rPr>
                <w:lang w:val="en-US"/>
              </w:rPr>
              <w:t>23726-92-3</w:t>
            </w:r>
          </w:p>
        </w:tc>
        <w:tc>
          <w:tcPr>
            <w:tcW w:w="2835" w:type="dxa"/>
          </w:tcPr>
          <w:p w14:paraId="64201C9D" w14:textId="77777777" w:rsidR="008878F5" w:rsidRPr="00AE51ED" w:rsidRDefault="008878F5" w:rsidP="00414414">
            <w:pPr>
              <w:rPr>
                <w:sz w:val="10"/>
                <w:szCs w:val="10"/>
              </w:rPr>
            </w:pPr>
          </w:p>
          <w:p w14:paraId="3EF68D2D" w14:textId="77777777" w:rsidR="008878F5" w:rsidRPr="00AE51ED" w:rsidRDefault="008878F5" w:rsidP="00414414">
            <w:pPr>
              <w:rPr>
                <w:kern w:val="2"/>
                <w:szCs w:val="24"/>
              </w:rPr>
            </w:pPr>
            <w:r w:rsidRPr="00AE51ED">
              <w:rPr>
                <w:shd w:val="clear" w:color="auto" w:fill="FFFFFF"/>
              </w:rPr>
              <w:t>(Z)-beta-Damascone</w:t>
            </w:r>
          </w:p>
        </w:tc>
        <w:tc>
          <w:tcPr>
            <w:tcW w:w="4678" w:type="dxa"/>
          </w:tcPr>
          <w:p w14:paraId="1392BE88" w14:textId="77777777" w:rsidR="008878F5" w:rsidRPr="00AE51ED" w:rsidRDefault="008878F5" w:rsidP="00414414">
            <w:pPr>
              <w:rPr>
                <w:sz w:val="10"/>
                <w:szCs w:val="10"/>
              </w:rPr>
            </w:pPr>
          </w:p>
          <w:p w14:paraId="7FA4304F" w14:textId="77777777" w:rsidR="008878F5" w:rsidRPr="00AE51ED" w:rsidRDefault="008878F5" w:rsidP="00414414">
            <w:pPr>
              <w:shd w:val="clear" w:color="auto" w:fill="FFFFFF"/>
              <w:outlineLvl w:val="1"/>
              <w:rPr>
                <w:szCs w:val="24"/>
              </w:rPr>
            </w:pPr>
            <w:r w:rsidRPr="00AE51ED">
              <w:t>(Z)-1-(2,6,6-trimethyl-1-cyclohexen-1-yl)-2-buten-1-on</w:t>
            </w:r>
          </w:p>
          <w:p w14:paraId="58DE3CC9" w14:textId="77777777" w:rsidR="008878F5" w:rsidRPr="00AE51ED" w:rsidRDefault="008878F5" w:rsidP="00414414">
            <w:pPr>
              <w:rPr>
                <w:sz w:val="10"/>
                <w:szCs w:val="10"/>
              </w:rPr>
            </w:pPr>
          </w:p>
          <w:p w14:paraId="60CECF0C" w14:textId="77777777" w:rsidR="008878F5" w:rsidRPr="00AE51ED" w:rsidRDefault="008878F5" w:rsidP="00414414">
            <w:pPr>
              <w:rPr>
                <w:kern w:val="2"/>
                <w:szCs w:val="24"/>
                <w:shd w:val="clear" w:color="auto" w:fill="FFFFFF"/>
                <w:lang w:val="en-US"/>
              </w:rPr>
            </w:pPr>
          </w:p>
        </w:tc>
      </w:tr>
      <w:tr w:rsidR="008878F5" w:rsidRPr="00AE51ED" w14:paraId="564474E8" w14:textId="77777777" w:rsidTr="00414414">
        <w:trPr>
          <w:trHeight w:val="552"/>
        </w:trPr>
        <w:tc>
          <w:tcPr>
            <w:tcW w:w="959" w:type="dxa"/>
          </w:tcPr>
          <w:p w14:paraId="410FCABD" w14:textId="77777777" w:rsidR="008878F5" w:rsidRPr="00AE51ED" w:rsidRDefault="008878F5" w:rsidP="00414414">
            <w:pPr>
              <w:ind w:left="720" w:hanging="360"/>
              <w:jc w:val="both"/>
              <w:rPr>
                <w:kern w:val="2"/>
                <w:szCs w:val="24"/>
              </w:rPr>
            </w:pPr>
            <w:r w:rsidRPr="00AE51ED">
              <w:t>4.</w:t>
            </w:r>
            <w:r w:rsidRPr="00AE51ED">
              <w:tab/>
            </w:r>
          </w:p>
        </w:tc>
        <w:tc>
          <w:tcPr>
            <w:tcW w:w="1417" w:type="dxa"/>
          </w:tcPr>
          <w:p w14:paraId="15E18F8D" w14:textId="77777777" w:rsidR="008878F5" w:rsidRPr="00AE51ED" w:rsidRDefault="008878F5" w:rsidP="00414414">
            <w:pPr>
              <w:rPr>
                <w:sz w:val="10"/>
                <w:szCs w:val="10"/>
              </w:rPr>
            </w:pPr>
          </w:p>
          <w:p w14:paraId="094CD45D" w14:textId="77777777" w:rsidR="008878F5" w:rsidRPr="00AE51ED" w:rsidRDefault="008878F5" w:rsidP="00414414">
            <w:pPr>
              <w:rPr>
                <w:kern w:val="2"/>
                <w:szCs w:val="24"/>
                <w:shd w:val="clear" w:color="auto" w:fill="FFFFFF"/>
              </w:rPr>
            </w:pPr>
            <w:r w:rsidRPr="00AE51ED">
              <w:rPr>
                <w:lang w:val="en-US"/>
              </w:rPr>
              <w:t>23696-85-7</w:t>
            </w:r>
          </w:p>
        </w:tc>
        <w:tc>
          <w:tcPr>
            <w:tcW w:w="2835" w:type="dxa"/>
          </w:tcPr>
          <w:p w14:paraId="637BB9D7" w14:textId="77777777" w:rsidR="008878F5" w:rsidRPr="00AE51ED" w:rsidRDefault="008878F5" w:rsidP="00414414">
            <w:pPr>
              <w:rPr>
                <w:sz w:val="10"/>
                <w:szCs w:val="10"/>
              </w:rPr>
            </w:pPr>
          </w:p>
          <w:p w14:paraId="1C9566F1" w14:textId="77777777" w:rsidR="008878F5" w:rsidRPr="00AE51ED" w:rsidRDefault="008878F5" w:rsidP="00414414">
            <w:pPr>
              <w:rPr>
                <w:kern w:val="2"/>
                <w:szCs w:val="24"/>
              </w:rPr>
            </w:pPr>
            <w:r w:rsidRPr="00AE51ED">
              <w:rPr>
                <w:shd w:val="clear" w:color="auto" w:fill="FFFFFF"/>
              </w:rPr>
              <w:t>Damascenone</w:t>
            </w:r>
          </w:p>
        </w:tc>
        <w:tc>
          <w:tcPr>
            <w:tcW w:w="4678" w:type="dxa"/>
          </w:tcPr>
          <w:p w14:paraId="2A9AEC5E" w14:textId="77777777" w:rsidR="008878F5" w:rsidRPr="00AE51ED" w:rsidRDefault="008878F5" w:rsidP="00414414">
            <w:pPr>
              <w:rPr>
                <w:sz w:val="10"/>
                <w:szCs w:val="10"/>
              </w:rPr>
            </w:pPr>
          </w:p>
          <w:p w14:paraId="146A8A33" w14:textId="77777777" w:rsidR="008878F5" w:rsidRPr="00AE51ED" w:rsidRDefault="008878F5" w:rsidP="00414414">
            <w:pPr>
              <w:rPr>
                <w:kern w:val="2"/>
                <w:szCs w:val="24"/>
                <w:shd w:val="clear" w:color="auto" w:fill="FFFFFF"/>
              </w:rPr>
            </w:pPr>
            <w:r w:rsidRPr="00AE51ED">
              <w:rPr>
                <w:shd w:val="clear" w:color="auto" w:fill="FFFFFF"/>
              </w:rPr>
              <w:t>1-(2,6,6-trimethyl-1,3-cyclohexadien-1-yl)-2-buten-1-on</w:t>
            </w:r>
          </w:p>
        </w:tc>
      </w:tr>
      <w:tr w:rsidR="008878F5" w:rsidRPr="00AE51ED" w14:paraId="06BB2CAD" w14:textId="77777777" w:rsidTr="00414414">
        <w:trPr>
          <w:trHeight w:val="552"/>
        </w:trPr>
        <w:tc>
          <w:tcPr>
            <w:tcW w:w="959" w:type="dxa"/>
          </w:tcPr>
          <w:p w14:paraId="1B45D2D5" w14:textId="77777777" w:rsidR="008878F5" w:rsidRPr="00AE51ED" w:rsidRDefault="008878F5" w:rsidP="00414414">
            <w:pPr>
              <w:ind w:left="720" w:hanging="360"/>
              <w:jc w:val="both"/>
              <w:rPr>
                <w:kern w:val="2"/>
                <w:szCs w:val="24"/>
              </w:rPr>
            </w:pPr>
            <w:r w:rsidRPr="00AE51ED">
              <w:t>5.</w:t>
            </w:r>
            <w:r w:rsidRPr="00AE51ED">
              <w:tab/>
            </w:r>
          </w:p>
        </w:tc>
        <w:tc>
          <w:tcPr>
            <w:tcW w:w="1417" w:type="dxa"/>
          </w:tcPr>
          <w:p w14:paraId="60B5F418" w14:textId="77777777" w:rsidR="008878F5" w:rsidRPr="00AE51ED" w:rsidRDefault="008878F5" w:rsidP="00414414">
            <w:pPr>
              <w:rPr>
                <w:sz w:val="10"/>
                <w:szCs w:val="10"/>
              </w:rPr>
            </w:pPr>
          </w:p>
          <w:p w14:paraId="3F6217D5" w14:textId="77777777" w:rsidR="008878F5" w:rsidRPr="00AE51ED" w:rsidRDefault="008878F5" w:rsidP="00414414">
            <w:pPr>
              <w:rPr>
                <w:kern w:val="2"/>
                <w:szCs w:val="24"/>
                <w:shd w:val="clear" w:color="auto" w:fill="FFFFFF"/>
              </w:rPr>
            </w:pPr>
            <w:r w:rsidRPr="00AE51ED">
              <w:rPr>
                <w:lang w:val="en-US"/>
              </w:rPr>
              <w:t>23726-93-4</w:t>
            </w:r>
          </w:p>
        </w:tc>
        <w:tc>
          <w:tcPr>
            <w:tcW w:w="2835" w:type="dxa"/>
          </w:tcPr>
          <w:p w14:paraId="31391B6C" w14:textId="77777777" w:rsidR="008878F5" w:rsidRPr="00AE51ED" w:rsidRDefault="008878F5" w:rsidP="00414414">
            <w:pPr>
              <w:rPr>
                <w:sz w:val="10"/>
                <w:szCs w:val="10"/>
              </w:rPr>
            </w:pPr>
          </w:p>
          <w:p w14:paraId="76DDDE4A" w14:textId="77777777" w:rsidR="008878F5" w:rsidRPr="00AE51ED" w:rsidRDefault="008878F5" w:rsidP="00414414">
            <w:pPr>
              <w:rPr>
                <w:kern w:val="2"/>
                <w:szCs w:val="24"/>
              </w:rPr>
            </w:pPr>
            <w:r w:rsidRPr="00AE51ED">
              <w:rPr>
                <w:shd w:val="clear" w:color="auto" w:fill="FFFFFF"/>
              </w:rPr>
              <w:t>(E)-beta-Damascenone</w:t>
            </w:r>
          </w:p>
        </w:tc>
        <w:tc>
          <w:tcPr>
            <w:tcW w:w="4678" w:type="dxa"/>
          </w:tcPr>
          <w:p w14:paraId="38A5B7D7" w14:textId="77777777" w:rsidR="008878F5" w:rsidRPr="00AE51ED" w:rsidRDefault="008878F5" w:rsidP="00414414">
            <w:pPr>
              <w:rPr>
                <w:sz w:val="10"/>
                <w:szCs w:val="10"/>
              </w:rPr>
            </w:pPr>
          </w:p>
          <w:p w14:paraId="488A8FCB" w14:textId="77777777" w:rsidR="008878F5" w:rsidRPr="00AE51ED" w:rsidRDefault="008878F5" w:rsidP="00414414">
            <w:pPr>
              <w:rPr>
                <w:kern w:val="2"/>
                <w:szCs w:val="24"/>
                <w:shd w:val="clear" w:color="auto" w:fill="FFFFFF"/>
              </w:rPr>
            </w:pPr>
            <w:r w:rsidRPr="00AE51ED">
              <w:rPr>
                <w:shd w:val="clear" w:color="auto" w:fill="FFFFFF"/>
              </w:rPr>
              <w:t>(E)-1-(2,6,6-trimethyl-1,3-cyclohexadien-1-yl)-2-buteen-1-on</w:t>
            </w:r>
          </w:p>
        </w:tc>
      </w:tr>
      <w:tr w:rsidR="008878F5" w:rsidRPr="00AE51ED" w14:paraId="5C9C0846" w14:textId="77777777" w:rsidTr="00414414">
        <w:trPr>
          <w:trHeight w:val="552"/>
        </w:trPr>
        <w:tc>
          <w:tcPr>
            <w:tcW w:w="959" w:type="dxa"/>
          </w:tcPr>
          <w:p w14:paraId="55AD98BA" w14:textId="77777777" w:rsidR="008878F5" w:rsidRPr="00AE51ED" w:rsidRDefault="008878F5" w:rsidP="00414414">
            <w:pPr>
              <w:ind w:left="720" w:hanging="360"/>
              <w:jc w:val="both"/>
              <w:rPr>
                <w:kern w:val="2"/>
                <w:szCs w:val="24"/>
              </w:rPr>
            </w:pPr>
            <w:r w:rsidRPr="00AE51ED">
              <w:t>6.</w:t>
            </w:r>
            <w:r w:rsidRPr="00AE51ED">
              <w:tab/>
            </w:r>
          </w:p>
        </w:tc>
        <w:tc>
          <w:tcPr>
            <w:tcW w:w="1417" w:type="dxa"/>
          </w:tcPr>
          <w:p w14:paraId="7FC8F407" w14:textId="77777777" w:rsidR="008878F5" w:rsidRPr="00AE51ED" w:rsidRDefault="008878F5" w:rsidP="00414414">
            <w:pPr>
              <w:rPr>
                <w:sz w:val="10"/>
                <w:szCs w:val="10"/>
              </w:rPr>
            </w:pPr>
          </w:p>
          <w:p w14:paraId="5B46B64A" w14:textId="77777777" w:rsidR="008878F5" w:rsidRPr="00AE51ED" w:rsidRDefault="008878F5" w:rsidP="00414414">
            <w:pPr>
              <w:rPr>
                <w:kern w:val="2"/>
                <w:szCs w:val="24"/>
                <w:shd w:val="clear" w:color="auto" w:fill="FFFFFF"/>
              </w:rPr>
            </w:pPr>
            <w:r w:rsidRPr="00AE51ED">
              <w:rPr>
                <w:lang w:val="en-US"/>
              </w:rPr>
              <w:t>1125-21-9</w:t>
            </w:r>
          </w:p>
        </w:tc>
        <w:tc>
          <w:tcPr>
            <w:tcW w:w="2835" w:type="dxa"/>
          </w:tcPr>
          <w:p w14:paraId="42CC1790" w14:textId="77777777" w:rsidR="008878F5" w:rsidRPr="00AE51ED" w:rsidRDefault="008878F5" w:rsidP="00414414">
            <w:pPr>
              <w:rPr>
                <w:sz w:val="10"/>
                <w:szCs w:val="10"/>
              </w:rPr>
            </w:pPr>
          </w:p>
          <w:p w14:paraId="2AB0D19F" w14:textId="77777777" w:rsidR="008878F5" w:rsidRPr="00AE51ED" w:rsidRDefault="008878F5" w:rsidP="00414414">
            <w:pPr>
              <w:rPr>
                <w:kern w:val="2"/>
                <w:szCs w:val="24"/>
              </w:rPr>
            </w:pPr>
            <w:r w:rsidRPr="00AE51ED">
              <w:rPr>
                <w:shd w:val="clear" w:color="auto" w:fill="FFFFFF"/>
              </w:rPr>
              <w:t>Ketoisophorone</w:t>
            </w:r>
          </w:p>
        </w:tc>
        <w:tc>
          <w:tcPr>
            <w:tcW w:w="4678" w:type="dxa"/>
          </w:tcPr>
          <w:p w14:paraId="5C668039" w14:textId="77777777" w:rsidR="008878F5" w:rsidRPr="00AE51ED" w:rsidRDefault="008878F5" w:rsidP="00414414">
            <w:pPr>
              <w:rPr>
                <w:sz w:val="10"/>
                <w:szCs w:val="10"/>
              </w:rPr>
            </w:pPr>
          </w:p>
          <w:p w14:paraId="63520523" w14:textId="77777777" w:rsidR="008878F5" w:rsidRPr="00AE51ED" w:rsidRDefault="008878F5" w:rsidP="00414414">
            <w:pPr>
              <w:rPr>
                <w:kern w:val="2"/>
                <w:szCs w:val="24"/>
                <w:shd w:val="clear" w:color="auto" w:fill="FFFFFF"/>
              </w:rPr>
            </w:pPr>
            <w:r w:rsidRPr="00AE51ED">
              <w:rPr>
                <w:shd w:val="clear" w:color="auto" w:fill="FFFFFF"/>
              </w:rPr>
              <w:t>3,5,5-TRIMETHYL-2-CYCLOHEXEEN-1,4-DION</w:t>
            </w:r>
          </w:p>
        </w:tc>
      </w:tr>
      <w:tr w:rsidR="008878F5" w:rsidRPr="00AE51ED" w14:paraId="224E7FD8" w14:textId="77777777" w:rsidTr="00414414">
        <w:trPr>
          <w:trHeight w:val="552"/>
        </w:trPr>
        <w:tc>
          <w:tcPr>
            <w:tcW w:w="959" w:type="dxa"/>
          </w:tcPr>
          <w:p w14:paraId="68F6493B" w14:textId="77777777" w:rsidR="008878F5" w:rsidRPr="00AE51ED" w:rsidRDefault="008878F5" w:rsidP="00414414">
            <w:pPr>
              <w:ind w:left="720" w:hanging="360"/>
              <w:jc w:val="both"/>
              <w:rPr>
                <w:kern w:val="2"/>
                <w:szCs w:val="24"/>
              </w:rPr>
            </w:pPr>
            <w:r w:rsidRPr="00AE51ED">
              <w:t>7.</w:t>
            </w:r>
            <w:r w:rsidRPr="00AE51ED">
              <w:tab/>
            </w:r>
          </w:p>
        </w:tc>
        <w:tc>
          <w:tcPr>
            <w:tcW w:w="1417" w:type="dxa"/>
          </w:tcPr>
          <w:p w14:paraId="4B645A8A" w14:textId="77777777" w:rsidR="008878F5" w:rsidRPr="00AE51ED" w:rsidRDefault="008878F5" w:rsidP="00414414">
            <w:pPr>
              <w:rPr>
                <w:sz w:val="10"/>
                <w:szCs w:val="10"/>
              </w:rPr>
            </w:pPr>
          </w:p>
          <w:p w14:paraId="63F22E82" w14:textId="77777777" w:rsidR="008878F5" w:rsidRPr="00AE51ED" w:rsidRDefault="008878F5" w:rsidP="00414414">
            <w:pPr>
              <w:rPr>
                <w:kern w:val="2"/>
                <w:szCs w:val="24"/>
                <w:shd w:val="clear" w:color="auto" w:fill="FFFFFF"/>
              </w:rPr>
            </w:pPr>
            <w:r w:rsidRPr="00AE51ED">
              <w:rPr>
                <w:lang w:val="en-US"/>
              </w:rPr>
              <w:t>4883-60-7</w:t>
            </w:r>
          </w:p>
        </w:tc>
        <w:tc>
          <w:tcPr>
            <w:tcW w:w="2835" w:type="dxa"/>
          </w:tcPr>
          <w:p w14:paraId="5CEF0AEA" w14:textId="77777777" w:rsidR="008878F5" w:rsidRPr="00AE51ED" w:rsidRDefault="008878F5" w:rsidP="00414414">
            <w:pPr>
              <w:rPr>
                <w:sz w:val="10"/>
                <w:szCs w:val="10"/>
              </w:rPr>
            </w:pPr>
          </w:p>
          <w:p w14:paraId="59829D1B" w14:textId="77777777" w:rsidR="008878F5" w:rsidRPr="00AE51ED" w:rsidRDefault="008878F5" w:rsidP="00414414">
            <w:pPr>
              <w:rPr>
                <w:kern w:val="2"/>
                <w:szCs w:val="24"/>
              </w:rPr>
            </w:pPr>
            <w:r w:rsidRPr="00AE51ED">
              <w:rPr>
                <w:shd w:val="clear" w:color="auto" w:fill="FFFFFF"/>
              </w:rPr>
              <w:t>2-Hydroxy-3,5,5-trimethyl-2-cyclohexeen</w:t>
            </w:r>
          </w:p>
        </w:tc>
        <w:tc>
          <w:tcPr>
            <w:tcW w:w="4678" w:type="dxa"/>
          </w:tcPr>
          <w:p w14:paraId="02D1F672" w14:textId="77777777" w:rsidR="008878F5" w:rsidRPr="00AE51ED" w:rsidRDefault="008878F5" w:rsidP="00414414">
            <w:pPr>
              <w:rPr>
                <w:sz w:val="10"/>
                <w:szCs w:val="10"/>
              </w:rPr>
            </w:pPr>
          </w:p>
          <w:p w14:paraId="4BE81A87" w14:textId="77777777" w:rsidR="008878F5" w:rsidRPr="00AE51ED" w:rsidRDefault="008878F5" w:rsidP="00414414">
            <w:pPr>
              <w:rPr>
                <w:kern w:val="2"/>
                <w:szCs w:val="24"/>
                <w:shd w:val="clear" w:color="auto" w:fill="FFFFFF"/>
              </w:rPr>
            </w:pPr>
            <w:r w:rsidRPr="00AE51ED">
              <w:rPr>
                <w:shd w:val="clear" w:color="auto" w:fill="FFFFFF"/>
              </w:rPr>
              <w:t>2-hydroxy-3,5,5-trimethylcyclohex-2-en-1-on</w:t>
            </w:r>
          </w:p>
        </w:tc>
      </w:tr>
      <w:tr w:rsidR="008878F5" w:rsidRPr="00AE51ED" w14:paraId="177E46F5" w14:textId="77777777" w:rsidTr="00414414">
        <w:trPr>
          <w:trHeight w:val="552"/>
        </w:trPr>
        <w:tc>
          <w:tcPr>
            <w:tcW w:w="959" w:type="dxa"/>
          </w:tcPr>
          <w:p w14:paraId="388B40EF" w14:textId="77777777" w:rsidR="008878F5" w:rsidRPr="00AE51ED" w:rsidRDefault="008878F5" w:rsidP="00414414">
            <w:pPr>
              <w:ind w:left="720" w:hanging="360"/>
              <w:jc w:val="both"/>
              <w:rPr>
                <w:kern w:val="2"/>
                <w:szCs w:val="24"/>
              </w:rPr>
            </w:pPr>
            <w:r w:rsidRPr="00AE51ED">
              <w:t>8.</w:t>
            </w:r>
            <w:r w:rsidRPr="00AE51ED">
              <w:tab/>
            </w:r>
          </w:p>
        </w:tc>
        <w:tc>
          <w:tcPr>
            <w:tcW w:w="1417" w:type="dxa"/>
          </w:tcPr>
          <w:p w14:paraId="5146E4E5" w14:textId="77777777" w:rsidR="008878F5" w:rsidRPr="00AE51ED" w:rsidRDefault="008878F5" w:rsidP="00414414">
            <w:pPr>
              <w:rPr>
                <w:sz w:val="10"/>
                <w:szCs w:val="10"/>
              </w:rPr>
            </w:pPr>
          </w:p>
          <w:p w14:paraId="27C7F764" w14:textId="77777777" w:rsidR="008878F5" w:rsidRPr="00AE51ED" w:rsidRDefault="008878F5" w:rsidP="00414414">
            <w:pPr>
              <w:rPr>
                <w:kern w:val="2"/>
                <w:szCs w:val="24"/>
                <w:shd w:val="clear" w:color="auto" w:fill="FFFFFF"/>
              </w:rPr>
            </w:pPr>
            <w:r w:rsidRPr="00AE51ED">
              <w:rPr>
                <w:lang w:val="en-US"/>
              </w:rPr>
              <w:t>536-78-7</w:t>
            </w:r>
          </w:p>
        </w:tc>
        <w:tc>
          <w:tcPr>
            <w:tcW w:w="2835" w:type="dxa"/>
          </w:tcPr>
          <w:p w14:paraId="3D6A74C5" w14:textId="77777777" w:rsidR="008878F5" w:rsidRPr="00AE51ED" w:rsidRDefault="008878F5" w:rsidP="00414414">
            <w:pPr>
              <w:rPr>
                <w:sz w:val="10"/>
                <w:szCs w:val="10"/>
              </w:rPr>
            </w:pPr>
          </w:p>
          <w:p w14:paraId="380E814F" w14:textId="77777777" w:rsidR="008878F5" w:rsidRPr="00AE51ED" w:rsidRDefault="008878F5" w:rsidP="00414414">
            <w:pPr>
              <w:rPr>
                <w:kern w:val="2"/>
                <w:szCs w:val="24"/>
              </w:rPr>
            </w:pPr>
            <w:r w:rsidRPr="00AE51ED">
              <w:rPr>
                <w:shd w:val="clear" w:color="auto" w:fill="FFFFFF"/>
              </w:rPr>
              <w:t>3-Ethylpyridine</w:t>
            </w:r>
          </w:p>
        </w:tc>
        <w:tc>
          <w:tcPr>
            <w:tcW w:w="4678" w:type="dxa"/>
          </w:tcPr>
          <w:p w14:paraId="1F838214" w14:textId="77777777" w:rsidR="008878F5" w:rsidRPr="00AE51ED" w:rsidRDefault="008878F5" w:rsidP="00414414">
            <w:pPr>
              <w:rPr>
                <w:sz w:val="10"/>
                <w:szCs w:val="10"/>
              </w:rPr>
            </w:pPr>
          </w:p>
          <w:p w14:paraId="1321EC98" w14:textId="77777777" w:rsidR="008878F5" w:rsidRPr="00AE51ED" w:rsidRDefault="008878F5" w:rsidP="00414414">
            <w:pPr>
              <w:rPr>
                <w:kern w:val="2"/>
                <w:szCs w:val="24"/>
                <w:shd w:val="clear" w:color="auto" w:fill="FFFFFF"/>
              </w:rPr>
            </w:pPr>
            <w:r w:rsidRPr="00AE51ED">
              <w:rPr>
                <w:shd w:val="clear" w:color="auto" w:fill="FFFFFF"/>
              </w:rPr>
              <w:t>3-ethylpyridine</w:t>
            </w:r>
          </w:p>
        </w:tc>
      </w:tr>
      <w:tr w:rsidR="008878F5" w:rsidRPr="00AE51ED" w14:paraId="6B32247F" w14:textId="77777777" w:rsidTr="00414414">
        <w:trPr>
          <w:trHeight w:val="552"/>
        </w:trPr>
        <w:tc>
          <w:tcPr>
            <w:tcW w:w="959" w:type="dxa"/>
          </w:tcPr>
          <w:p w14:paraId="6274E045" w14:textId="77777777" w:rsidR="008878F5" w:rsidRPr="00AE51ED" w:rsidRDefault="008878F5" w:rsidP="00414414">
            <w:pPr>
              <w:ind w:left="720" w:hanging="360"/>
              <w:jc w:val="both"/>
              <w:rPr>
                <w:kern w:val="2"/>
                <w:szCs w:val="24"/>
              </w:rPr>
            </w:pPr>
            <w:r w:rsidRPr="00AE51ED">
              <w:t>9.</w:t>
            </w:r>
            <w:r w:rsidRPr="00AE51ED">
              <w:tab/>
            </w:r>
          </w:p>
        </w:tc>
        <w:tc>
          <w:tcPr>
            <w:tcW w:w="1417" w:type="dxa"/>
          </w:tcPr>
          <w:p w14:paraId="38CCAAE8" w14:textId="77777777" w:rsidR="008878F5" w:rsidRPr="00AE51ED" w:rsidRDefault="008878F5" w:rsidP="00414414">
            <w:pPr>
              <w:rPr>
                <w:sz w:val="10"/>
                <w:szCs w:val="10"/>
              </w:rPr>
            </w:pPr>
          </w:p>
          <w:p w14:paraId="1EC55914" w14:textId="77777777" w:rsidR="008878F5" w:rsidRPr="00AE51ED" w:rsidRDefault="008878F5" w:rsidP="00414414">
            <w:pPr>
              <w:rPr>
                <w:kern w:val="2"/>
                <w:szCs w:val="24"/>
                <w:shd w:val="clear" w:color="auto" w:fill="FFFFFF"/>
              </w:rPr>
            </w:pPr>
            <w:r w:rsidRPr="00AE51ED">
              <w:rPr>
                <w:lang w:val="en-US"/>
              </w:rPr>
              <w:t>350-03-8</w:t>
            </w:r>
          </w:p>
        </w:tc>
        <w:tc>
          <w:tcPr>
            <w:tcW w:w="2835" w:type="dxa"/>
          </w:tcPr>
          <w:p w14:paraId="13F72318" w14:textId="77777777" w:rsidR="008878F5" w:rsidRPr="00AE51ED" w:rsidRDefault="008878F5" w:rsidP="00414414">
            <w:pPr>
              <w:rPr>
                <w:sz w:val="10"/>
                <w:szCs w:val="10"/>
              </w:rPr>
            </w:pPr>
          </w:p>
          <w:p w14:paraId="0B0A067F" w14:textId="77777777" w:rsidR="008878F5" w:rsidRPr="00AE51ED" w:rsidRDefault="008878F5" w:rsidP="00414414">
            <w:pPr>
              <w:rPr>
                <w:kern w:val="2"/>
                <w:szCs w:val="24"/>
              </w:rPr>
            </w:pPr>
            <w:r w:rsidRPr="00AE51ED">
              <w:rPr>
                <w:shd w:val="clear" w:color="auto" w:fill="FFFFFF"/>
              </w:rPr>
              <w:t>3-Acetylpyridine</w:t>
            </w:r>
          </w:p>
        </w:tc>
        <w:tc>
          <w:tcPr>
            <w:tcW w:w="4678" w:type="dxa"/>
          </w:tcPr>
          <w:p w14:paraId="1AA7E126" w14:textId="77777777" w:rsidR="008878F5" w:rsidRPr="00AE51ED" w:rsidRDefault="008878F5" w:rsidP="00414414">
            <w:pPr>
              <w:rPr>
                <w:sz w:val="10"/>
                <w:szCs w:val="10"/>
              </w:rPr>
            </w:pPr>
          </w:p>
          <w:p w14:paraId="35752C52" w14:textId="77777777" w:rsidR="008878F5" w:rsidRPr="00AE51ED" w:rsidRDefault="008878F5" w:rsidP="00414414">
            <w:pPr>
              <w:rPr>
                <w:kern w:val="2"/>
                <w:szCs w:val="24"/>
                <w:shd w:val="clear" w:color="auto" w:fill="FFFFFF"/>
              </w:rPr>
            </w:pPr>
            <w:r w:rsidRPr="00AE51ED">
              <w:rPr>
                <w:shd w:val="clear" w:color="auto" w:fill="FFFFFF"/>
              </w:rPr>
              <w:t>Methyl 3-pyridylketon</w:t>
            </w:r>
          </w:p>
        </w:tc>
      </w:tr>
      <w:tr w:rsidR="008878F5" w:rsidRPr="00AE51ED" w14:paraId="144ADC9A" w14:textId="77777777" w:rsidTr="00414414">
        <w:trPr>
          <w:trHeight w:val="552"/>
        </w:trPr>
        <w:tc>
          <w:tcPr>
            <w:tcW w:w="959" w:type="dxa"/>
          </w:tcPr>
          <w:p w14:paraId="7DAF0CC0" w14:textId="77777777" w:rsidR="008878F5" w:rsidRPr="00AE51ED" w:rsidRDefault="008878F5" w:rsidP="00414414">
            <w:pPr>
              <w:ind w:left="720" w:hanging="360"/>
              <w:jc w:val="both"/>
              <w:rPr>
                <w:kern w:val="2"/>
                <w:szCs w:val="24"/>
              </w:rPr>
            </w:pPr>
            <w:r w:rsidRPr="00AE51ED">
              <w:t>10.</w:t>
            </w:r>
            <w:r w:rsidRPr="00AE51ED">
              <w:tab/>
            </w:r>
          </w:p>
        </w:tc>
        <w:tc>
          <w:tcPr>
            <w:tcW w:w="1417" w:type="dxa"/>
          </w:tcPr>
          <w:p w14:paraId="3F892241" w14:textId="77777777" w:rsidR="008878F5" w:rsidRPr="00AE51ED" w:rsidRDefault="008878F5" w:rsidP="00414414">
            <w:pPr>
              <w:rPr>
                <w:sz w:val="10"/>
                <w:szCs w:val="10"/>
              </w:rPr>
            </w:pPr>
          </w:p>
          <w:p w14:paraId="0AF3DEE0" w14:textId="77777777" w:rsidR="008878F5" w:rsidRPr="00AE51ED" w:rsidRDefault="008878F5" w:rsidP="00414414">
            <w:pPr>
              <w:rPr>
                <w:kern w:val="2"/>
                <w:szCs w:val="24"/>
                <w:shd w:val="clear" w:color="auto" w:fill="FFFFFF"/>
              </w:rPr>
            </w:pPr>
            <w:r w:rsidRPr="00AE51ED">
              <w:rPr>
                <w:lang w:val="en-US"/>
              </w:rPr>
              <w:t>91-10-1</w:t>
            </w:r>
          </w:p>
        </w:tc>
        <w:tc>
          <w:tcPr>
            <w:tcW w:w="2835" w:type="dxa"/>
          </w:tcPr>
          <w:p w14:paraId="48B9E0E3" w14:textId="77777777" w:rsidR="008878F5" w:rsidRPr="00AE51ED" w:rsidRDefault="008878F5" w:rsidP="00414414">
            <w:pPr>
              <w:rPr>
                <w:sz w:val="10"/>
                <w:szCs w:val="10"/>
              </w:rPr>
            </w:pPr>
          </w:p>
          <w:p w14:paraId="1DF53012" w14:textId="77777777" w:rsidR="008878F5" w:rsidRPr="00AE51ED" w:rsidRDefault="008878F5" w:rsidP="00414414">
            <w:pPr>
              <w:rPr>
                <w:kern w:val="2"/>
                <w:szCs w:val="24"/>
              </w:rPr>
            </w:pPr>
            <w:r w:rsidRPr="00AE51ED">
              <w:rPr>
                <w:shd w:val="clear" w:color="auto" w:fill="FFFFFF"/>
              </w:rPr>
              <w:t>2,6-Dimethoxyphenol</w:t>
            </w:r>
          </w:p>
        </w:tc>
        <w:tc>
          <w:tcPr>
            <w:tcW w:w="4678" w:type="dxa"/>
          </w:tcPr>
          <w:p w14:paraId="6241E094" w14:textId="77777777" w:rsidR="008878F5" w:rsidRPr="00AE51ED" w:rsidRDefault="008878F5" w:rsidP="00414414">
            <w:pPr>
              <w:rPr>
                <w:sz w:val="10"/>
                <w:szCs w:val="10"/>
              </w:rPr>
            </w:pPr>
          </w:p>
          <w:p w14:paraId="145176E5" w14:textId="77777777" w:rsidR="008878F5" w:rsidRPr="00AE51ED" w:rsidRDefault="008878F5" w:rsidP="00414414">
            <w:pPr>
              <w:rPr>
                <w:kern w:val="2"/>
                <w:szCs w:val="24"/>
                <w:shd w:val="clear" w:color="auto" w:fill="FFFFFF"/>
              </w:rPr>
            </w:pPr>
            <w:r w:rsidRPr="00AE51ED">
              <w:rPr>
                <w:shd w:val="clear" w:color="auto" w:fill="FFFFFF"/>
              </w:rPr>
              <w:t>2,6-Dimethoxyphenol</w:t>
            </w:r>
          </w:p>
        </w:tc>
      </w:tr>
      <w:tr w:rsidR="008878F5" w:rsidRPr="00AE51ED" w14:paraId="1BB84E3D" w14:textId="77777777" w:rsidTr="00414414">
        <w:trPr>
          <w:trHeight w:val="552"/>
        </w:trPr>
        <w:tc>
          <w:tcPr>
            <w:tcW w:w="959" w:type="dxa"/>
          </w:tcPr>
          <w:p w14:paraId="16FDB645" w14:textId="77777777" w:rsidR="008878F5" w:rsidRPr="00AE51ED" w:rsidRDefault="008878F5" w:rsidP="00414414">
            <w:pPr>
              <w:ind w:left="720" w:hanging="360"/>
              <w:jc w:val="both"/>
              <w:rPr>
                <w:kern w:val="2"/>
                <w:szCs w:val="24"/>
              </w:rPr>
            </w:pPr>
            <w:r w:rsidRPr="00AE51ED">
              <w:t>11.</w:t>
            </w:r>
            <w:r w:rsidRPr="00AE51ED">
              <w:tab/>
            </w:r>
          </w:p>
        </w:tc>
        <w:tc>
          <w:tcPr>
            <w:tcW w:w="1417" w:type="dxa"/>
          </w:tcPr>
          <w:p w14:paraId="1E4642FF" w14:textId="77777777" w:rsidR="008878F5" w:rsidRPr="00AE51ED" w:rsidRDefault="008878F5" w:rsidP="00414414">
            <w:pPr>
              <w:rPr>
                <w:sz w:val="10"/>
                <w:szCs w:val="10"/>
              </w:rPr>
            </w:pPr>
          </w:p>
          <w:p w14:paraId="0884E085" w14:textId="77777777" w:rsidR="008878F5" w:rsidRPr="00AE51ED" w:rsidRDefault="008878F5" w:rsidP="00414414">
            <w:pPr>
              <w:rPr>
                <w:kern w:val="2"/>
                <w:szCs w:val="24"/>
                <w:shd w:val="clear" w:color="auto" w:fill="FFFFFF"/>
              </w:rPr>
            </w:pPr>
            <w:r w:rsidRPr="00AE51ED">
              <w:rPr>
                <w:lang w:val="en-US"/>
              </w:rPr>
              <w:t>67-47-0</w:t>
            </w:r>
          </w:p>
        </w:tc>
        <w:tc>
          <w:tcPr>
            <w:tcW w:w="2835" w:type="dxa"/>
          </w:tcPr>
          <w:p w14:paraId="6CA6046A" w14:textId="77777777" w:rsidR="008878F5" w:rsidRPr="00AE51ED" w:rsidRDefault="008878F5" w:rsidP="00414414">
            <w:pPr>
              <w:rPr>
                <w:sz w:val="10"/>
                <w:szCs w:val="10"/>
              </w:rPr>
            </w:pPr>
          </w:p>
          <w:p w14:paraId="380435E4" w14:textId="77777777" w:rsidR="008878F5" w:rsidRPr="00AE51ED" w:rsidRDefault="008878F5" w:rsidP="00414414">
            <w:pPr>
              <w:rPr>
                <w:kern w:val="2"/>
                <w:szCs w:val="24"/>
              </w:rPr>
            </w:pPr>
            <w:r w:rsidRPr="00AE51ED">
              <w:rPr>
                <w:shd w:val="clear" w:color="auto" w:fill="FFFFFF"/>
              </w:rPr>
              <w:t>5-(Hydroxymethyl)- 2-furfural</w:t>
            </w:r>
          </w:p>
        </w:tc>
        <w:tc>
          <w:tcPr>
            <w:tcW w:w="4678" w:type="dxa"/>
          </w:tcPr>
          <w:p w14:paraId="14944E83" w14:textId="77777777" w:rsidR="008878F5" w:rsidRPr="00AE51ED" w:rsidRDefault="008878F5" w:rsidP="00414414">
            <w:pPr>
              <w:rPr>
                <w:sz w:val="10"/>
                <w:szCs w:val="10"/>
              </w:rPr>
            </w:pPr>
          </w:p>
          <w:p w14:paraId="1894B389" w14:textId="77777777" w:rsidR="008878F5" w:rsidRPr="00AE51ED" w:rsidRDefault="008878F5" w:rsidP="00414414">
            <w:pPr>
              <w:rPr>
                <w:kern w:val="2"/>
                <w:szCs w:val="24"/>
                <w:shd w:val="clear" w:color="auto" w:fill="FFFFFF"/>
              </w:rPr>
            </w:pPr>
            <w:r w:rsidRPr="00AE51ED">
              <w:rPr>
                <w:shd w:val="clear" w:color="auto" w:fill="FFFFFF"/>
              </w:rPr>
              <w:t>5-(hydroxymethyl)furaan-2-carbaldehyde</w:t>
            </w:r>
          </w:p>
        </w:tc>
      </w:tr>
      <w:tr w:rsidR="008878F5" w:rsidRPr="00AE51ED" w14:paraId="3B1485E7" w14:textId="77777777" w:rsidTr="00414414">
        <w:trPr>
          <w:trHeight w:val="552"/>
        </w:trPr>
        <w:tc>
          <w:tcPr>
            <w:tcW w:w="959" w:type="dxa"/>
          </w:tcPr>
          <w:p w14:paraId="089E27DF" w14:textId="77777777" w:rsidR="008878F5" w:rsidRPr="00AE51ED" w:rsidRDefault="008878F5" w:rsidP="00414414">
            <w:pPr>
              <w:ind w:left="720" w:hanging="360"/>
              <w:jc w:val="both"/>
              <w:rPr>
                <w:kern w:val="2"/>
                <w:szCs w:val="24"/>
              </w:rPr>
            </w:pPr>
            <w:r w:rsidRPr="00AE51ED">
              <w:t>12.</w:t>
            </w:r>
            <w:r w:rsidRPr="00AE51ED">
              <w:tab/>
            </w:r>
          </w:p>
        </w:tc>
        <w:tc>
          <w:tcPr>
            <w:tcW w:w="1417" w:type="dxa"/>
          </w:tcPr>
          <w:p w14:paraId="366C41D8" w14:textId="77777777" w:rsidR="008878F5" w:rsidRPr="00AE51ED" w:rsidRDefault="008878F5" w:rsidP="00414414">
            <w:pPr>
              <w:rPr>
                <w:sz w:val="10"/>
                <w:szCs w:val="10"/>
              </w:rPr>
            </w:pPr>
          </w:p>
          <w:p w14:paraId="7226DF45" w14:textId="77777777" w:rsidR="008878F5" w:rsidRPr="00AE51ED" w:rsidRDefault="008878F5" w:rsidP="00414414">
            <w:pPr>
              <w:rPr>
                <w:kern w:val="2"/>
                <w:szCs w:val="24"/>
                <w:shd w:val="clear" w:color="auto" w:fill="FFFFFF"/>
              </w:rPr>
            </w:pPr>
            <w:r w:rsidRPr="00AE51ED">
              <w:rPr>
                <w:lang w:val="en-US"/>
              </w:rPr>
              <w:t>591-12-8</w:t>
            </w:r>
          </w:p>
        </w:tc>
        <w:tc>
          <w:tcPr>
            <w:tcW w:w="2835" w:type="dxa"/>
          </w:tcPr>
          <w:p w14:paraId="5850582B" w14:textId="77777777" w:rsidR="008878F5" w:rsidRPr="00AE51ED" w:rsidRDefault="008878F5" w:rsidP="00414414">
            <w:pPr>
              <w:rPr>
                <w:sz w:val="10"/>
                <w:szCs w:val="10"/>
              </w:rPr>
            </w:pPr>
          </w:p>
          <w:p w14:paraId="1D535E70" w14:textId="77777777" w:rsidR="008878F5" w:rsidRPr="00AE51ED" w:rsidRDefault="008878F5" w:rsidP="00414414">
            <w:pPr>
              <w:rPr>
                <w:kern w:val="2"/>
                <w:szCs w:val="24"/>
              </w:rPr>
            </w:pPr>
            <w:r w:rsidRPr="00AE51ED">
              <w:rPr>
                <w:shd w:val="clear" w:color="auto" w:fill="FFFFFF"/>
              </w:rPr>
              <w:t>alfa-Angelica lacton</w:t>
            </w:r>
          </w:p>
        </w:tc>
        <w:tc>
          <w:tcPr>
            <w:tcW w:w="4678" w:type="dxa"/>
          </w:tcPr>
          <w:p w14:paraId="225AA8FC" w14:textId="77777777" w:rsidR="008878F5" w:rsidRPr="00AE51ED" w:rsidRDefault="008878F5" w:rsidP="00414414">
            <w:pPr>
              <w:rPr>
                <w:sz w:val="10"/>
                <w:szCs w:val="10"/>
              </w:rPr>
            </w:pPr>
          </w:p>
          <w:p w14:paraId="0B118B2A" w14:textId="77777777" w:rsidR="008878F5" w:rsidRPr="00AE51ED" w:rsidRDefault="008878F5" w:rsidP="00414414">
            <w:pPr>
              <w:rPr>
                <w:kern w:val="2"/>
                <w:szCs w:val="24"/>
                <w:shd w:val="clear" w:color="auto" w:fill="FFFFFF"/>
              </w:rPr>
            </w:pPr>
            <w:r w:rsidRPr="00AE51ED">
              <w:rPr>
                <w:shd w:val="clear" w:color="auto" w:fill="FFFFFF"/>
              </w:rPr>
              <w:t>5-methyl-2,3-dihydrofuraan-2-on</w:t>
            </w:r>
          </w:p>
        </w:tc>
      </w:tr>
      <w:tr w:rsidR="008878F5" w:rsidRPr="00AE51ED" w14:paraId="39EE4F9F" w14:textId="77777777" w:rsidTr="00414414">
        <w:trPr>
          <w:trHeight w:val="552"/>
        </w:trPr>
        <w:tc>
          <w:tcPr>
            <w:tcW w:w="959" w:type="dxa"/>
          </w:tcPr>
          <w:p w14:paraId="1D61B8E0" w14:textId="77777777" w:rsidR="008878F5" w:rsidRPr="00AE51ED" w:rsidRDefault="008878F5" w:rsidP="00414414">
            <w:pPr>
              <w:ind w:left="720" w:hanging="360"/>
              <w:jc w:val="both"/>
              <w:rPr>
                <w:kern w:val="2"/>
                <w:szCs w:val="24"/>
              </w:rPr>
            </w:pPr>
            <w:r w:rsidRPr="00AE51ED">
              <w:t>13.</w:t>
            </w:r>
            <w:r w:rsidRPr="00AE51ED">
              <w:tab/>
            </w:r>
          </w:p>
        </w:tc>
        <w:tc>
          <w:tcPr>
            <w:tcW w:w="1417" w:type="dxa"/>
          </w:tcPr>
          <w:p w14:paraId="48FE2791" w14:textId="77777777" w:rsidR="008878F5" w:rsidRPr="00AE51ED" w:rsidRDefault="008878F5" w:rsidP="00414414">
            <w:pPr>
              <w:rPr>
                <w:sz w:val="10"/>
                <w:szCs w:val="10"/>
              </w:rPr>
            </w:pPr>
          </w:p>
          <w:p w14:paraId="5940B65F" w14:textId="77777777" w:rsidR="008878F5" w:rsidRPr="00AE51ED" w:rsidRDefault="008878F5" w:rsidP="00414414">
            <w:pPr>
              <w:rPr>
                <w:kern w:val="2"/>
                <w:szCs w:val="24"/>
                <w:shd w:val="clear" w:color="auto" w:fill="FFFFFF"/>
              </w:rPr>
            </w:pPr>
            <w:r w:rsidRPr="00AE51ED">
              <w:rPr>
                <w:lang w:val="en-US"/>
              </w:rPr>
              <w:t>503-74-2</w:t>
            </w:r>
          </w:p>
        </w:tc>
        <w:tc>
          <w:tcPr>
            <w:tcW w:w="2835" w:type="dxa"/>
          </w:tcPr>
          <w:p w14:paraId="22A14C68" w14:textId="77777777" w:rsidR="008878F5" w:rsidRPr="00AE51ED" w:rsidRDefault="008878F5" w:rsidP="00414414">
            <w:pPr>
              <w:rPr>
                <w:sz w:val="10"/>
                <w:szCs w:val="10"/>
              </w:rPr>
            </w:pPr>
          </w:p>
          <w:p w14:paraId="20FCE8DB" w14:textId="77777777" w:rsidR="008878F5" w:rsidRPr="00AE51ED" w:rsidRDefault="008878F5" w:rsidP="00414414">
            <w:pPr>
              <w:rPr>
                <w:kern w:val="2"/>
                <w:szCs w:val="24"/>
              </w:rPr>
            </w:pPr>
            <w:r w:rsidRPr="00AE51ED">
              <w:rPr>
                <w:shd w:val="clear" w:color="auto" w:fill="FFFFFF"/>
              </w:rPr>
              <w:t>Isovaleriaanzuur</w:t>
            </w:r>
          </w:p>
        </w:tc>
        <w:tc>
          <w:tcPr>
            <w:tcW w:w="4678" w:type="dxa"/>
          </w:tcPr>
          <w:p w14:paraId="217DE071" w14:textId="77777777" w:rsidR="008878F5" w:rsidRPr="00AE51ED" w:rsidRDefault="008878F5" w:rsidP="00414414">
            <w:pPr>
              <w:rPr>
                <w:sz w:val="10"/>
                <w:szCs w:val="10"/>
              </w:rPr>
            </w:pPr>
          </w:p>
          <w:p w14:paraId="75182271" w14:textId="77777777" w:rsidR="008878F5" w:rsidRPr="00AE51ED" w:rsidRDefault="008878F5" w:rsidP="00414414">
            <w:pPr>
              <w:rPr>
                <w:kern w:val="2"/>
                <w:szCs w:val="24"/>
                <w:shd w:val="clear" w:color="auto" w:fill="FFFFFF"/>
              </w:rPr>
            </w:pPr>
            <w:r w:rsidRPr="00AE51ED">
              <w:rPr>
                <w:shd w:val="clear" w:color="auto" w:fill="FFFFFF"/>
              </w:rPr>
              <w:t>3-Methylbutaanzuur</w:t>
            </w:r>
          </w:p>
        </w:tc>
      </w:tr>
      <w:tr w:rsidR="008878F5" w:rsidRPr="00AE51ED" w14:paraId="5826FB1E" w14:textId="77777777" w:rsidTr="00414414">
        <w:trPr>
          <w:trHeight w:val="552"/>
        </w:trPr>
        <w:tc>
          <w:tcPr>
            <w:tcW w:w="959" w:type="dxa"/>
          </w:tcPr>
          <w:p w14:paraId="0671694C" w14:textId="77777777" w:rsidR="008878F5" w:rsidRPr="00AE51ED" w:rsidRDefault="008878F5" w:rsidP="00414414">
            <w:pPr>
              <w:ind w:left="720" w:hanging="360"/>
              <w:jc w:val="both"/>
              <w:rPr>
                <w:kern w:val="2"/>
                <w:szCs w:val="24"/>
              </w:rPr>
            </w:pPr>
            <w:r w:rsidRPr="00AE51ED">
              <w:lastRenderedPageBreak/>
              <w:t>14.</w:t>
            </w:r>
            <w:r w:rsidRPr="00AE51ED">
              <w:tab/>
            </w:r>
          </w:p>
        </w:tc>
        <w:tc>
          <w:tcPr>
            <w:tcW w:w="1417" w:type="dxa"/>
          </w:tcPr>
          <w:p w14:paraId="47E1369D" w14:textId="77777777" w:rsidR="008878F5" w:rsidRPr="00AE51ED" w:rsidRDefault="008878F5" w:rsidP="00414414">
            <w:pPr>
              <w:rPr>
                <w:sz w:val="10"/>
                <w:szCs w:val="10"/>
              </w:rPr>
            </w:pPr>
          </w:p>
          <w:p w14:paraId="25F9131B" w14:textId="77777777" w:rsidR="008878F5" w:rsidRPr="00AE51ED" w:rsidRDefault="008878F5" w:rsidP="00414414">
            <w:pPr>
              <w:rPr>
                <w:kern w:val="2"/>
                <w:szCs w:val="24"/>
                <w:shd w:val="clear" w:color="auto" w:fill="FFFFFF"/>
              </w:rPr>
            </w:pPr>
            <w:r w:rsidRPr="00AE51ED">
              <w:rPr>
                <w:lang w:val="en-US"/>
              </w:rPr>
              <w:t>1139-30-6</w:t>
            </w:r>
          </w:p>
        </w:tc>
        <w:tc>
          <w:tcPr>
            <w:tcW w:w="2835" w:type="dxa"/>
          </w:tcPr>
          <w:p w14:paraId="5F5EC621" w14:textId="77777777" w:rsidR="008878F5" w:rsidRPr="00AE51ED" w:rsidRDefault="008878F5" w:rsidP="00414414">
            <w:pPr>
              <w:rPr>
                <w:sz w:val="10"/>
                <w:szCs w:val="10"/>
              </w:rPr>
            </w:pPr>
          </w:p>
          <w:p w14:paraId="51E3B93A" w14:textId="77777777" w:rsidR="008878F5" w:rsidRPr="00AE51ED" w:rsidRDefault="008878F5" w:rsidP="00414414">
            <w:pPr>
              <w:rPr>
                <w:kern w:val="2"/>
                <w:szCs w:val="24"/>
              </w:rPr>
            </w:pPr>
            <w:r w:rsidRPr="00AE51ED">
              <w:rPr>
                <w:shd w:val="clear" w:color="auto" w:fill="FFFFFF"/>
              </w:rPr>
              <w:t xml:space="preserve">(-)Caryofylleenoxide </w:t>
            </w:r>
          </w:p>
        </w:tc>
        <w:tc>
          <w:tcPr>
            <w:tcW w:w="4678" w:type="dxa"/>
          </w:tcPr>
          <w:p w14:paraId="2845CCB9" w14:textId="77777777" w:rsidR="008878F5" w:rsidRPr="00AE51ED" w:rsidRDefault="008878F5" w:rsidP="00414414">
            <w:pPr>
              <w:rPr>
                <w:sz w:val="10"/>
                <w:szCs w:val="10"/>
              </w:rPr>
            </w:pPr>
          </w:p>
          <w:p w14:paraId="18CBA934" w14:textId="77777777" w:rsidR="008878F5" w:rsidRPr="00AE51ED" w:rsidRDefault="008878F5" w:rsidP="00414414">
            <w:pPr>
              <w:rPr>
                <w:kern w:val="2"/>
                <w:szCs w:val="24"/>
                <w:shd w:val="clear" w:color="auto" w:fill="FFFFFF"/>
              </w:rPr>
            </w:pPr>
            <w:r w:rsidRPr="00AE51ED">
              <w:rPr>
                <w:shd w:val="clear" w:color="auto" w:fill="FFFFFF"/>
              </w:rPr>
              <w:t>4,12,12-trimethyl-9-methyleen-5-oxatricyclo[8.2.0.0~4,6~]dodecaan</w:t>
            </w:r>
          </w:p>
        </w:tc>
      </w:tr>
      <w:tr w:rsidR="008878F5" w:rsidRPr="00AE51ED" w14:paraId="470DA074" w14:textId="77777777" w:rsidTr="00414414">
        <w:trPr>
          <w:trHeight w:val="552"/>
        </w:trPr>
        <w:tc>
          <w:tcPr>
            <w:tcW w:w="959" w:type="dxa"/>
          </w:tcPr>
          <w:p w14:paraId="6A7C95D2" w14:textId="77777777" w:rsidR="008878F5" w:rsidRPr="00AE51ED" w:rsidRDefault="008878F5" w:rsidP="00414414">
            <w:pPr>
              <w:ind w:left="720" w:hanging="360"/>
              <w:jc w:val="both"/>
              <w:rPr>
                <w:kern w:val="2"/>
                <w:szCs w:val="24"/>
              </w:rPr>
            </w:pPr>
            <w:r w:rsidRPr="00AE51ED">
              <w:t>15.</w:t>
            </w:r>
            <w:r w:rsidRPr="00AE51ED">
              <w:tab/>
            </w:r>
          </w:p>
        </w:tc>
        <w:tc>
          <w:tcPr>
            <w:tcW w:w="1417" w:type="dxa"/>
          </w:tcPr>
          <w:p w14:paraId="488C9705" w14:textId="77777777" w:rsidR="008878F5" w:rsidRPr="00AE51ED" w:rsidRDefault="008878F5" w:rsidP="00414414">
            <w:pPr>
              <w:rPr>
                <w:sz w:val="10"/>
                <w:szCs w:val="10"/>
              </w:rPr>
            </w:pPr>
          </w:p>
          <w:p w14:paraId="548A6CB6" w14:textId="77777777" w:rsidR="008878F5" w:rsidRPr="00AE51ED" w:rsidRDefault="008878F5" w:rsidP="00414414">
            <w:pPr>
              <w:rPr>
                <w:kern w:val="2"/>
                <w:szCs w:val="24"/>
                <w:shd w:val="clear" w:color="auto" w:fill="FFFFFF"/>
              </w:rPr>
            </w:pPr>
            <w:r w:rsidRPr="00AE51ED">
              <w:rPr>
                <w:lang w:val="en-US"/>
              </w:rPr>
              <w:t>3738-00-9</w:t>
            </w:r>
          </w:p>
        </w:tc>
        <w:tc>
          <w:tcPr>
            <w:tcW w:w="2835" w:type="dxa"/>
          </w:tcPr>
          <w:p w14:paraId="5D797069" w14:textId="77777777" w:rsidR="008878F5" w:rsidRPr="00AE51ED" w:rsidRDefault="008878F5" w:rsidP="00414414">
            <w:pPr>
              <w:rPr>
                <w:sz w:val="10"/>
                <w:szCs w:val="10"/>
              </w:rPr>
            </w:pPr>
          </w:p>
          <w:p w14:paraId="16DA545F" w14:textId="77777777" w:rsidR="008878F5" w:rsidRPr="00AE51ED" w:rsidRDefault="008878F5" w:rsidP="00414414">
            <w:pPr>
              <w:rPr>
                <w:kern w:val="2"/>
                <w:szCs w:val="24"/>
              </w:rPr>
            </w:pPr>
            <w:r w:rsidRPr="00AE51ED">
              <w:rPr>
                <w:shd w:val="clear" w:color="auto" w:fill="FFFFFF"/>
              </w:rPr>
              <w:t>Ambroxide</w:t>
            </w:r>
          </w:p>
        </w:tc>
        <w:tc>
          <w:tcPr>
            <w:tcW w:w="4678" w:type="dxa"/>
          </w:tcPr>
          <w:p w14:paraId="50E38D63" w14:textId="77777777" w:rsidR="008878F5" w:rsidRPr="00AE51ED" w:rsidRDefault="008878F5" w:rsidP="00414414">
            <w:pPr>
              <w:rPr>
                <w:sz w:val="10"/>
                <w:szCs w:val="10"/>
              </w:rPr>
            </w:pPr>
          </w:p>
          <w:p w14:paraId="44B3F6BE" w14:textId="77777777" w:rsidR="008878F5" w:rsidRPr="00AE51ED" w:rsidRDefault="008878F5" w:rsidP="00414414">
            <w:pPr>
              <w:rPr>
                <w:kern w:val="2"/>
                <w:szCs w:val="24"/>
                <w:shd w:val="clear" w:color="auto" w:fill="FFFFFF"/>
              </w:rPr>
            </w:pPr>
            <w:r w:rsidRPr="00AE51ED">
              <w:rPr>
                <w:shd w:val="clear" w:color="auto" w:fill="FFFFFF"/>
              </w:rPr>
              <w:t>3a,6,6,9a-tetramethyl-2,4,5,5a,7,8,9,9b-octahydro-1H-benzo[e][1]benzofuraan</w:t>
            </w:r>
          </w:p>
        </w:tc>
      </w:tr>
      <w:tr w:rsidR="008878F5" w:rsidRPr="00AE51ED" w14:paraId="240A6794" w14:textId="77777777" w:rsidTr="00414414">
        <w:trPr>
          <w:trHeight w:val="552"/>
        </w:trPr>
        <w:tc>
          <w:tcPr>
            <w:tcW w:w="959" w:type="dxa"/>
          </w:tcPr>
          <w:p w14:paraId="70D15C47" w14:textId="77777777" w:rsidR="008878F5" w:rsidRPr="00AE51ED" w:rsidRDefault="008878F5" w:rsidP="00414414">
            <w:pPr>
              <w:ind w:left="720" w:hanging="360"/>
              <w:jc w:val="both"/>
              <w:rPr>
                <w:kern w:val="2"/>
                <w:szCs w:val="24"/>
              </w:rPr>
            </w:pPr>
            <w:r w:rsidRPr="00AE51ED">
              <w:t>16.</w:t>
            </w:r>
            <w:r w:rsidRPr="00AE51ED">
              <w:tab/>
            </w:r>
          </w:p>
        </w:tc>
        <w:tc>
          <w:tcPr>
            <w:tcW w:w="1417" w:type="dxa"/>
          </w:tcPr>
          <w:p w14:paraId="2ACDFD57" w14:textId="77777777" w:rsidR="008878F5" w:rsidRPr="00AE51ED" w:rsidRDefault="008878F5" w:rsidP="00414414">
            <w:pPr>
              <w:rPr>
                <w:sz w:val="10"/>
                <w:szCs w:val="10"/>
              </w:rPr>
            </w:pPr>
          </w:p>
          <w:p w14:paraId="3B7CBBA9" w14:textId="77777777" w:rsidR="008878F5" w:rsidRPr="00AE51ED" w:rsidRDefault="008878F5" w:rsidP="00414414">
            <w:pPr>
              <w:rPr>
                <w:kern w:val="2"/>
                <w:szCs w:val="24"/>
                <w:shd w:val="clear" w:color="auto" w:fill="FFFFFF"/>
              </w:rPr>
            </w:pPr>
            <w:r w:rsidRPr="00AE51ED">
              <w:rPr>
                <w:lang w:val="en-US"/>
              </w:rPr>
              <w:t>564-20-5</w:t>
            </w:r>
          </w:p>
        </w:tc>
        <w:tc>
          <w:tcPr>
            <w:tcW w:w="2835" w:type="dxa"/>
          </w:tcPr>
          <w:p w14:paraId="3B38200E" w14:textId="77777777" w:rsidR="008878F5" w:rsidRPr="00AE51ED" w:rsidRDefault="008878F5" w:rsidP="00414414">
            <w:pPr>
              <w:rPr>
                <w:sz w:val="10"/>
                <w:szCs w:val="10"/>
              </w:rPr>
            </w:pPr>
          </w:p>
          <w:p w14:paraId="733294DF" w14:textId="77777777" w:rsidR="008878F5" w:rsidRPr="00AE51ED" w:rsidRDefault="008878F5" w:rsidP="00414414">
            <w:pPr>
              <w:rPr>
                <w:kern w:val="2"/>
                <w:szCs w:val="24"/>
              </w:rPr>
            </w:pPr>
            <w:r w:rsidRPr="00AE51ED">
              <w:rPr>
                <w:shd w:val="clear" w:color="auto" w:fill="FFFFFF"/>
              </w:rPr>
              <w:t>(3aR)-(+)-Sclareolide</w:t>
            </w:r>
          </w:p>
        </w:tc>
        <w:tc>
          <w:tcPr>
            <w:tcW w:w="4678" w:type="dxa"/>
          </w:tcPr>
          <w:p w14:paraId="76861C67" w14:textId="77777777" w:rsidR="008878F5" w:rsidRPr="00AE51ED" w:rsidRDefault="008878F5" w:rsidP="00414414">
            <w:pPr>
              <w:rPr>
                <w:sz w:val="10"/>
                <w:szCs w:val="10"/>
              </w:rPr>
            </w:pPr>
          </w:p>
          <w:p w14:paraId="11FCA31E" w14:textId="77777777" w:rsidR="008878F5" w:rsidRPr="00AE51ED" w:rsidRDefault="008878F5" w:rsidP="00414414">
            <w:pPr>
              <w:rPr>
                <w:kern w:val="2"/>
                <w:szCs w:val="24"/>
                <w:shd w:val="clear" w:color="auto" w:fill="FFFFFF"/>
              </w:rPr>
            </w:pPr>
            <w:r w:rsidRPr="00AE51ED">
              <w:rPr>
                <w:shd w:val="clear" w:color="auto" w:fill="FFFFFF"/>
              </w:rPr>
              <w:t>(3aR,5aS,9aS,9bR)-3a,6,6,9a-tetramethyl-dodecahydronaphtho[2,1-b]furaan-2-on</w:t>
            </w:r>
          </w:p>
        </w:tc>
      </w:tr>
    </w:tbl>
    <w:p w14:paraId="3E345CA7" w14:textId="77777777" w:rsidR="008878F5" w:rsidRPr="00AE51ED" w:rsidRDefault="008878F5" w:rsidP="008878F5">
      <w:pPr>
        <w:spacing w:line="259" w:lineRule="auto"/>
        <w:jc w:val="both"/>
        <w:rPr>
          <w:kern w:val="2"/>
          <w:szCs w:val="24"/>
          <w:lang w:val="en-US"/>
        </w:rPr>
      </w:pPr>
    </w:p>
    <w:p w14:paraId="79D33BDF" w14:textId="77777777" w:rsidR="008878F5" w:rsidRPr="00AE51ED" w:rsidRDefault="008878F5" w:rsidP="008878F5">
      <w:pPr>
        <w:rPr>
          <w:sz w:val="14"/>
          <w:szCs w:val="14"/>
        </w:rPr>
      </w:pPr>
    </w:p>
    <w:p w14:paraId="7211FEDC" w14:textId="37ACC59C" w:rsidR="00334D4B" w:rsidRPr="00AE51ED" w:rsidRDefault="008878F5" w:rsidP="008878F5">
      <w:pPr>
        <w:jc w:val="both"/>
        <w:rPr>
          <w:sz w:val="23"/>
          <w:szCs w:val="23"/>
        </w:rPr>
      </w:pPr>
      <w:r w:rsidRPr="00AE51ED">
        <w:t>*De lijst is gebaseerd op wetenschappelijk onderzoek, de aanbevelingen van de Wereldgezondheidsorganisatie en de aanbevelingen van het Rijksinstituut voor Volksgezondheid en Milieu onder het ministerie van Volksgezondheid, Welzijn en Sport, en een lijst van 16 aromastoffen die zijn toegestaan als ingrediënten voor e-vloeistoffen voor de smaak van tabak.</w:t>
      </w:r>
    </w:p>
    <w:sectPr w:rsidR="00334D4B" w:rsidRPr="00AE51ED">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3252" w14:textId="77777777" w:rsidR="00A916BA" w:rsidRDefault="00A916BA">
      <w:r>
        <w:separator/>
      </w:r>
    </w:p>
  </w:endnote>
  <w:endnote w:type="continuationSeparator" w:id="0">
    <w:p w14:paraId="164D34AD" w14:textId="77777777" w:rsidR="00A916BA" w:rsidRDefault="00A9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DDFC" w14:textId="77777777" w:rsidR="00A916BA" w:rsidRDefault="00A916BA">
      <w:r>
        <w:separator/>
      </w:r>
    </w:p>
  </w:footnote>
  <w:footnote w:type="continuationSeparator" w:id="0">
    <w:p w14:paraId="6B009F47" w14:textId="77777777" w:rsidR="00A916BA" w:rsidRDefault="00A9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FE90" w14:textId="08D746D7" w:rsidR="00F43856" w:rsidRDefault="00F43856">
    <w:pPr>
      <w:tabs>
        <w:tab w:val="center" w:pos="4513"/>
        <w:tab w:val="right" w:pos="9026"/>
      </w:tabs>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0E"/>
    <w:rsid w:val="00191443"/>
    <w:rsid w:val="00320060"/>
    <w:rsid w:val="00334D4B"/>
    <w:rsid w:val="004444B7"/>
    <w:rsid w:val="004F1735"/>
    <w:rsid w:val="00507CD2"/>
    <w:rsid w:val="0062445E"/>
    <w:rsid w:val="006C4F06"/>
    <w:rsid w:val="008878F5"/>
    <w:rsid w:val="00A46C2F"/>
    <w:rsid w:val="00A916BA"/>
    <w:rsid w:val="00AE51ED"/>
    <w:rsid w:val="00BE2149"/>
    <w:rsid w:val="00DB7D64"/>
    <w:rsid w:val="00E22685"/>
    <w:rsid w:val="00EE145D"/>
    <w:rsid w:val="00F43856"/>
    <w:rsid w:val="00FB1F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A6C3"/>
  <w15:chartTrackingRefBased/>
  <w15:docId w15:val="{AFADD07B-EC04-4325-8DC4-5593D5E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nl-NL"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9819">
      <w:bodyDiv w:val="1"/>
      <w:marLeft w:val="0"/>
      <w:marRight w:val="0"/>
      <w:marTop w:val="0"/>
      <w:marBottom w:val="0"/>
      <w:divBdr>
        <w:top w:val="none" w:sz="0" w:space="0" w:color="auto"/>
        <w:left w:val="none" w:sz="0" w:space="0" w:color="auto"/>
        <w:bottom w:val="none" w:sz="0" w:space="0" w:color="auto"/>
        <w:right w:val="none" w:sz="0" w:space="0" w:color="auto"/>
      </w:divBdr>
      <w:divsChild>
        <w:div w:id="1406688208">
          <w:marLeft w:val="0"/>
          <w:marRight w:val="0"/>
          <w:marTop w:val="0"/>
          <w:marBottom w:val="0"/>
          <w:divBdr>
            <w:top w:val="none" w:sz="0" w:space="0" w:color="auto"/>
            <w:left w:val="none" w:sz="0" w:space="0" w:color="auto"/>
            <w:bottom w:val="none" w:sz="0" w:space="0" w:color="auto"/>
            <w:right w:val="none" w:sz="0" w:space="0" w:color="auto"/>
          </w:divBdr>
        </w:div>
      </w:divsChild>
    </w:div>
    <w:div w:id="15372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e8877c-f7a3-46cd-bee5-46a2c5284b88"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16" ma:contentTypeDescription="Create a new document." ma:contentTypeScope="" ma:versionID="929ace0261befac5fc2133daad399c9e">
  <xsd:schema xmlns:xsd="http://www.w3.org/2001/XMLSchema" xmlns:xs="http://www.w3.org/2001/XMLSchema" xmlns:p="http://schemas.microsoft.com/office/2006/metadata/properties" xmlns:ns3="9fe8877c-f7a3-46cd-bee5-46a2c5284b88" xmlns:ns4="cb8d50c4-1f3e-437b-9c43-8a306c452bfa" targetNamespace="http://schemas.microsoft.com/office/2006/metadata/properties" ma:root="true" ma:fieldsID="de299a73b2aef252333e400e875a6511" ns3:_="" ns4:_="">
    <xsd:import namespace="9fe8877c-f7a3-46cd-bee5-46a2c5284b88"/>
    <xsd:import namespace="cb8d50c4-1f3e-437b-9c43-8a306c452bf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d50c4-1f3e-437b-9c43-8a306c452b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FDEF3-AAB4-40CA-B780-EC1A8953E685}">
  <ds:schemaRefs>
    <ds:schemaRef ds:uri="http://schemas.microsoft.com/office/2006/metadata/properties"/>
    <ds:schemaRef ds:uri="http://schemas.microsoft.com/office/infopath/2007/PartnerControls"/>
    <ds:schemaRef ds:uri="9fe8877c-f7a3-46cd-bee5-46a2c5284b88"/>
  </ds:schemaRefs>
</ds:datastoreItem>
</file>

<file path=customXml/itemProps2.xml><?xml version="1.0" encoding="utf-8"?>
<ds:datastoreItem xmlns:ds="http://schemas.openxmlformats.org/officeDocument/2006/customXml" ds:itemID="{23476B03-A26C-46FC-B426-93D15060B2A8}">
  <ds:schemaRefs>
    <ds:schemaRef ds:uri="http://schemas.microsoft.com/sharepoint/v3/contenttype/forms"/>
  </ds:schemaRefs>
</ds:datastoreItem>
</file>

<file path=customXml/itemProps3.xml><?xml version="1.0" encoding="utf-8"?>
<ds:datastoreItem xmlns:ds="http://schemas.openxmlformats.org/officeDocument/2006/customXml" ds:itemID="{C33F4160-5B60-408B-912A-4259BDBBD847}">
  <ds:schemaRefs>
    <ds:schemaRef ds:uri="http://schemas.openxmlformats.org/officeDocument/2006/bibliography"/>
  </ds:schemaRefs>
</ds:datastoreItem>
</file>

<file path=customXml/itemProps4.xml><?xml version="1.0" encoding="utf-8"?>
<ds:datastoreItem xmlns:ds="http://schemas.openxmlformats.org/officeDocument/2006/customXml" ds:itemID="{CF8F0D9F-F0FD-4712-ACB4-F4C0E929D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cb8d50c4-1f3e-437b-9c43-8a306c45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ce49ad-6e13-4667-9698-89b6274ba9f6}" enabled="0" method="" siteId="{7bce49ad-6e13-4667-9698-89b6274ba9f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3340</Characters>
  <Application>Microsoft Office Word</Application>
  <DocSecurity>0</DocSecurity>
  <Lines>196</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keywords>class='Internal'</cp:keywords>
  <cp:lastModifiedBy>Ragnhild Efraimsson</cp:lastModifiedBy>
  <cp:revision>2</cp:revision>
  <dcterms:created xsi:type="dcterms:W3CDTF">2024-11-11T12:37:00Z</dcterms:created>
  <dcterms:modified xsi:type="dcterms:W3CDTF">2024-11-11T12:37:00Z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